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0822BB" w14:textId="0814F921" w:rsidR="008A55B5" w:rsidRPr="00221A4A" w:rsidRDefault="00221A4A">
      <w:pPr>
        <w:pStyle w:val="papertitle"/>
        <w:rPr>
          <w:rFonts w:hint="eastAsia"/>
          <w:lang w:eastAsia="zh-TW"/>
        </w:rPr>
      </w:pPr>
      <w:r>
        <w:rPr>
          <w:rFonts w:hint="eastAsia"/>
          <w:lang w:eastAsia="zh-TW"/>
        </w:rPr>
        <w:t xml:space="preserve">HW </w:t>
      </w:r>
      <w:r w:rsidR="00DF58C8">
        <w:rPr>
          <w:rFonts w:hint="eastAsia"/>
          <w:lang w:eastAsia="zh-TW"/>
        </w:rPr>
        <w:t>3</w:t>
      </w:r>
      <w:r>
        <w:rPr>
          <w:rFonts w:hint="eastAsia"/>
          <w:lang w:eastAsia="zh-TW"/>
        </w:rPr>
        <w:t xml:space="preserve"> </w:t>
      </w:r>
      <w:r>
        <w:rPr>
          <w:lang w:eastAsia="zh-TW"/>
        </w:rPr>
        <w:t>–</w:t>
      </w:r>
      <w:r>
        <w:rPr>
          <w:rFonts w:hint="eastAsia"/>
          <w:lang w:eastAsia="zh-TW"/>
        </w:rPr>
        <w:t xml:space="preserve"> </w:t>
      </w:r>
      <w:r w:rsidR="00DF58C8">
        <w:rPr>
          <w:rFonts w:hint="eastAsia"/>
          <w:lang w:eastAsia="zh-TW"/>
        </w:rPr>
        <w:t>Cache Optimization</w:t>
      </w:r>
    </w:p>
    <w:p w14:paraId="052945D7" w14:textId="70200107" w:rsidR="008A55B5" w:rsidRPr="00096011" w:rsidRDefault="00221A4A">
      <w:pPr>
        <w:rPr>
          <w:lang w:eastAsia="zh-TW"/>
        </w:rPr>
      </w:pPr>
      <w:r>
        <w:rPr>
          <w:rFonts w:hint="eastAsia"/>
          <w:lang w:eastAsia="zh-TW"/>
        </w:rPr>
        <w:t>沈昱宏</w:t>
      </w:r>
      <w:r w:rsidR="00042570">
        <w:rPr>
          <w:rFonts w:hint="eastAsia"/>
          <w:lang w:eastAsia="zh-TW"/>
        </w:rPr>
        <w:t xml:space="preserve">, </w:t>
      </w:r>
      <w:r>
        <w:rPr>
          <w:rFonts w:hint="eastAsia"/>
          <w:lang w:eastAsia="zh-TW"/>
        </w:rPr>
        <w:t>110705013</w:t>
      </w:r>
      <w:r w:rsidR="00096011">
        <w:rPr>
          <w:lang w:eastAsia="zh-TW"/>
        </w:rPr>
        <w:br/>
      </w:r>
    </w:p>
    <w:p w14:paraId="1B68FDC8" w14:textId="77777777" w:rsidR="008A55B5" w:rsidRPr="00096011" w:rsidRDefault="008A55B5" w:rsidP="00096011">
      <w:pPr>
        <w:pStyle w:val="Author"/>
        <w:jc w:val="both"/>
        <w:rPr>
          <w:lang w:eastAsia="zh-TW"/>
        </w:rPr>
        <w:sectPr w:rsidR="008A55B5" w:rsidRPr="00096011" w:rsidSect="006C4648">
          <w:pgSz w:w="11909" w:h="16834" w:code="9"/>
          <w:pgMar w:top="1080" w:right="734" w:bottom="2434" w:left="734" w:header="720" w:footer="720" w:gutter="0"/>
          <w:cols w:space="720"/>
          <w:docGrid w:linePitch="360"/>
        </w:sectPr>
      </w:pPr>
    </w:p>
    <w:p w14:paraId="25DCAFBC" w14:textId="77777777" w:rsidR="008A55B5" w:rsidRPr="00096011" w:rsidRDefault="008A55B5" w:rsidP="00096011">
      <w:pPr>
        <w:pStyle w:val="Affiliation"/>
        <w:jc w:val="both"/>
        <w:rPr>
          <w:lang w:eastAsia="zh-TW"/>
        </w:rPr>
      </w:pPr>
    </w:p>
    <w:p w14:paraId="1E4E7D1D" w14:textId="77777777" w:rsidR="008A55B5" w:rsidRPr="0030305C" w:rsidRDefault="008A55B5" w:rsidP="0030305C">
      <w:pPr>
        <w:jc w:val="both"/>
        <w:rPr>
          <w:lang w:eastAsia="zh-TW"/>
        </w:rPr>
      </w:pPr>
    </w:p>
    <w:p w14:paraId="442295C1"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7DD7ED3E" w14:textId="3472498D" w:rsidR="008A55B5" w:rsidRPr="009A2D73" w:rsidRDefault="008A55B5">
      <w:pPr>
        <w:pStyle w:val="Abstract"/>
        <w:rPr>
          <w:rFonts w:eastAsia="MS Mincho" w:hint="eastAsia"/>
          <w:lang w:eastAsia="zh-TW"/>
        </w:rPr>
      </w:pPr>
      <w:r>
        <w:rPr>
          <w:rFonts w:eastAsia="MS Mincho"/>
          <w:i/>
          <w:iCs/>
        </w:rPr>
        <w:t>Abstract</w:t>
      </w:r>
      <w:r>
        <w:rPr>
          <w:rFonts w:eastAsia="MS Mincho"/>
        </w:rPr>
        <w:t>—</w:t>
      </w:r>
      <w:r w:rsidR="00221A4A">
        <w:rPr>
          <w:rFonts w:hint="eastAsia"/>
          <w:lang w:eastAsia="zh-TW"/>
        </w:rPr>
        <w:t>In t</w:t>
      </w:r>
      <w:r w:rsidR="0097508D" w:rsidRPr="0097508D">
        <w:t xml:space="preserve">his </w:t>
      </w:r>
      <w:r w:rsidR="00221A4A">
        <w:rPr>
          <w:rFonts w:hint="eastAsia"/>
          <w:lang w:eastAsia="zh-TW"/>
        </w:rPr>
        <w:t xml:space="preserve">homework assignment, </w:t>
      </w:r>
      <w:r w:rsidR="009A2D73">
        <w:rPr>
          <w:rFonts w:hint="eastAsia"/>
          <w:lang w:eastAsia="zh-TW"/>
        </w:rPr>
        <w:t xml:space="preserve">I </w:t>
      </w:r>
      <w:r w:rsidR="00DA441B" w:rsidRPr="00DA441B">
        <w:rPr>
          <w:lang w:eastAsia="zh-TW"/>
        </w:rPr>
        <w:t>analyze the</w:t>
      </w:r>
      <w:r w:rsidR="00DF58C8">
        <w:rPr>
          <w:rFonts w:hint="eastAsia"/>
          <w:lang w:eastAsia="zh-TW"/>
        </w:rPr>
        <w:t xml:space="preserve"> cache behavior of the pi program using 5000 digits</w:t>
      </w:r>
      <w:r w:rsidR="00DA441B" w:rsidRPr="00DA441B">
        <w:rPr>
          <w:lang w:eastAsia="zh-TW"/>
        </w:rPr>
        <w:t>.</w:t>
      </w:r>
      <w:r w:rsidR="00DF58C8">
        <w:rPr>
          <w:rFonts w:hint="eastAsia"/>
          <w:lang w:eastAsia="zh-TW"/>
        </w:rPr>
        <w:t xml:space="preserve"> I fixed the data cache size to 4KB and </w:t>
      </w:r>
      <w:r w:rsidR="00DF58C8">
        <w:rPr>
          <w:lang w:eastAsia="zh-TW"/>
        </w:rPr>
        <w:t>tried</w:t>
      </w:r>
      <w:r w:rsidR="00DF58C8">
        <w:rPr>
          <w:rFonts w:hint="eastAsia"/>
          <w:lang w:eastAsia="zh-TW"/>
        </w:rPr>
        <w:t xml:space="preserve"> different </w:t>
      </w:r>
      <w:r w:rsidR="00DF58C8">
        <w:rPr>
          <w:lang w:eastAsia="zh-TW"/>
        </w:rPr>
        <w:t>implementations</w:t>
      </w:r>
      <w:r w:rsidR="004967A6" w:rsidRPr="004967A6">
        <w:rPr>
          <w:lang w:eastAsia="zh-TW"/>
        </w:rPr>
        <w:t xml:space="preserve"> </w:t>
      </w:r>
      <w:r w:rsidR="00DF58C8">
        <w:rPr>
          <w:rFonts w:hint="eastAsia"/>
          <w:lang w:eastAsia="zh-TW"/>
        </w:rPr>
        <w:t>to improve the cache performance on the pi program. I tried two ways to improve the cache performance. Firstly, I modified the cache ways to try to improve the performance. Secondly, I tried changing the FIFO cache into LRU cache. The result shows that the LRU cache did improve the cache performance.</w:t>
      </w:r>
    </w:p>
    <w:p w14:paraId="5FB56573" w14:textId="75827B70" w:rsidR="008A55B5" w:rsidRDefault="0072064C">
      <w:pPr>
        <w:pStyle w:val="keywords"/>
        <w:rPr>
          <w:lang w:eastAsia="zh-TW"/>
        </w:rPr>
      </w:pPr>
      <w:r>
        <w:rPr>
          <w:rFonts w:eastAsia="MS Mincho"/>
        </w:rPr>
        <w:t>Keywords—</w:t>
      </w:r>
      <w:r w:rsidR="004967A6">
        <w:rPr>
          <w:rFonts w:hint="eastAsia"/>
          <w:lang w:eastAsia="zh-TW"/>
        </w:rPr>
        <w:t xml:space="preserve">Aquila, </w:t>
      </w:r>
      <w:r w:rsidR="00DF58C8">
        <w:rPr>
          <w:rFonts w:hint="eastAsia"/>
          <w:lang w:eastAsia="zh-TW"/>
        </w:rPr>
        <w:t>Pi, Cache</w:t>
      </w:r>
    </w:p>
    <w:p w14:paraId="1C53C378" w14:textId="77777777" w:rsidR="00621E8A" w:rsidRPr="004967A6" w:rsidRDefault="00621E8A">
      <w:pPr>
        <w:pStyle w:val="keywords"/>
        <w:rPr>
          <w:rFonts w:hint="eastAsia"/>
          <w:lang w:eastAsia="zh-TW"/>
        </w:rPr>
      </w:pPr>
    </w:p>
    <w:p w14:paraId="4D01C56B" w14:textId="4AD090C7" w:rsidR="008A55B5" w:rsidRDefault="0044388E">
      <w:pPr>
        <w:pStyle w:val="1"/>
        <w:rPr>
          <w:rFonts w:eastAsia="MS Mincho"/>
        </w:rPr>
      </w:pPr>
      <w:r>
        <w:rPr>
          <w:rFonts w:eastAsia="MS Mincho"/>
        </w:rPr>
        <w:t xml:space="preserve"> </w:t>
      </w:r>
      <w:r w:rsidR="00DF58C8">
        <w:rPr>
          <w:rFonts w:hint="eastAsia"/>
          <w:lang w:eastAsia="zh-TW"/>
        </w:rPr>
        <w:t xml:space="preserve">The </w:t>
      </w:r>
      <w:r w:rsidR="00545600">
        <w:rPr>
          <w:rFonts w:hint="eastAsia"/>
          <w:lang w:eastAsia="zh-TW"/>
        </w:rPr>
        <w:t>PI</w:t>
      </w:r>
      <w:r w:rsidR="00DF58C8">
        <w:rPr>
          <w:rFonts w:hint="eastAsia"/>
          <w:lang w:eastAsia="zh-TW"/>
        </w:rPr>
        <w:t xml:space="preserve"> Program</w:t>
      </w:r>
    </w:p>
    <w:p w14:paraId="16F8A933" w14:textId="103CD367" w:rsidR="00D25FB3" w:rsidRDefault="00364714" w:rsidP="00CB1FC8">
      <w:pPr>
        <w:ind w:firstLineChars="142" w:firstLine="284"/>
        <w:jc w:val="both"/>
        <w:rPr>
          <w:lang w:eastAsia="zh-TW"/>
        </w:rPr>
      </w:pPr>
      <w:r>
        <w:rPr>
          <w:lang w:eastAsia="zh-TW"/>
        </w:rPr>
        <w:t>To</w:t>
      </w:r>
      <w:r w:rsidR="00DF58C8">
        <w:rPr>
          <w:rFonts w:hint="eastAsia"/>
          <w:lang w:eastAsia="zh-TW"/>
        </w:rPr>
        <w:t xml:space="preserve"> design a cache that is suitable for the </w:t>
      </w:r>
      <w:r w:rsidR="00545600">
        <w:rPr>
          <w:rFonts w:hint="eastAsia"/>
          <w:lang w:eastAsia="zh-TW"/>
        </w:rPr>
        <w:t>PI</w:t>
      </w:r>
      <w:r w:rsidR="00DF58C8">
        <w:rPr>
          <w:rFonts w:hint="eastAsia"/>
          <w:lang w:eastAsia="zh-TW"/>
        </w:rPr>
        <w:t xml:space="preserve"> program, it is crucial to know how the </w:t>
      </w:r>
      <w:r w:rsidR="00545600">
        <w:rPr>
          <w:rFonts w:hint="eastAsia"/>
          <w:lang w:eastAsia="zh-TW"/>
        </w:rPr>
        <w:t>PI</w:t>
      </w:r>
      <w:r w:rsidR="00DF58C8">
        <w:rPr>
          <w:rFonts w:hint="eastAsia"/>
          <w:lang w:eastAsia="zh-TW"/>
        </w:rPr>
        <w:t xml:space="preserve"> program runs. </w:t>
      </w:r>
      <w:r>
        <w:rPr>
          <w:rFonts w:hint="eastAsia"/>
          <w:lang w:eastAsia="zh-TW"/>
        </w:rPr>
        <w:t xml:space="preserve">There are 5 main variables in the program, and all of them are arrays of integers. </w:t>
      </w:r>
      <w:r w:rsidR="004F26FE">
        <w:rPr>
          <w:lang w:eastAsia="zh-TW"/>
        </w:rPr>
        <w:t>All</w:t>
      </w:r>
      <w:r>
        <w:rPr>
          <w:rFonts w:hint="eastAsia"/>
          <w:lang w:eastAsia="zh-TW"/>
        </w:rPr>
        <w:t xml:space="preserve"> the integer arrays are </w:t>
      </w:r>
      <w:r w:rsidR="004F26FE">
        <w:rPr>
          <w:rFonts w:hint="eastAsia"/>
          <w:lang w:eastAsia="zh-TW"/>
        </w:rPr>
        <w:t>accessed sequentially, some of them will only be accessed one by one, some of them will be used with another integer array.</w:t>
      </w:r>
    </w:p>
    <w:p w14:paraId="18498D0A" w14:textId="77777777" w:rsidR="00621E8A" w:rsidRDefault="00621E8A" w:rsidP="00CB1FC8">
      <w:pPr>
        <w:ind w:firstLineChars="142" w:firstLine="284"/>
        <w:jc w:val="both"/>
        <w:rPr>
          <w:rFonts w:hint="eastAsia"/>
          <w:lang w:eastAsia="zh-TW"/>
        </w:rPr>
      </w:pPr>
    </w:p>
    <w:p w14:paraId="7D5786AD" w14:textId="6FBA57FB" w:rsidR="008A55B5" w:rsidRDefault="004F26FE">
      <w:pPr>
        <w:pStyle w:val="1"/>
        <w:rPr>
          <w:lang w:eastAsia="zh-TW"/>
        </w:rPr>
      </w:pPr>
      <w:r>
        <w:rPr>
          <w:rFonts w:hint="eastAsia"/>
          <w:lang w:eastAsia="zh-TW"/>
        </w:rPr>
        <w:t>Measuring D$ Performance</w:t>
      </w:r>
    </w:p>
    <w:p w14:paraId="416DE017" w14:textId="77777777" w:rsidR="00824E01" w:rsidRDefault="00655EF0" w:rsidP="00824E01">
      <w:pPr>
        <w:ind w:firstLineChars="142" w:firstLine="284"/>
        <w:jc w:val="distribute"/>
        <w:rPr>
          <w:lang w:eastAsia="zh-TW"/>
        </w:rPr>
      </w:pPr>
      <w:r>
        <w:rPr>
          <w:rFonts w:hint="eastAsia"/>
          <w:lang w:eastAsia="zh-TW"/>
        </w:rPr>
        <w:t xml:space="preserve">This experiment is done on ARTY board using the original implementation and NDIGITS = 5000 in the PI program. </w:t>
      </w:r>
      <w:r w:rsidR="0030305C">
        <w:rPr>
          <w:rFonts w:hint="eastAsia"/>
          <w:lang w:eastAsia="zh-TW"/>
        </w:rPr>
        <w:t xml:space="preserve">I </w:t>
      </w:r>
      <w:r w:rsidR="00FF4742">
        <w:rPr>
          <w:rFonts w:hint="eastAsia"/>
          <w:lang w:eastAsia="zh-TW"/>
        </w:rPr>
        <w:t xml:space="preserve">counted the cache hit / miss rate by counting the total number of cache hits for r/w and the total number of </w:t>
      </w:r>
      <w:r w:rsidR="00C54A5B">
        <w:rPr>
          <w:rFonts w:hint="eastAsia"/>
          <w:lang w:eastAsia="zh-TW"/>
        </w:rPr>
        <w:t xml:space="preserve">p_strobe_i for r/w. Additionally, I computed the total number of </w:t>
      </w:r>
      <w:r w:rsidR="00C54A5B">
        <w:rPr>
          <w:lang w:eastAsia="zh-TW"/>
        </w:rPr>
        <w:t>cycles</w:t>
      </w:r>
      <w:r w:rsidR="00C54A5B">
        <w:rPr>
          <w:rFonts w:hint="eastAsia"/>
          <w:lang w:eastAsia="zh-TW"/>
        </w:rPr>
        <w:t xml:space="preserve"> between p_strobe_i and p_ready_o to find the cache latencies of r/w. </w:t>
      </w:r>
      <w:r w:rsidR="00824E01">
        <w:rPr>
          <w:rFonts w:hint="eastAsia"/>
          <w:lang w:eastAsia="zh-TW"/>
        </w:rPr>
        <w:t xml:space="preserve">Please note that </w:t>
      </w:r>
      <w:r w:rsidR="00C54A5B">
        <w:rPr>
          <w:rFonts w:hint="eastAsia"/>
          <w:lang w:eastAsia="zh-TW"/>
        </w:rPr>
        <w:t xml:space="preserve">I do not count the latency of the cache when the request is hit. To separate the hit cycles, I use the following formulat to compute </w:t>
      </w:r>
      <w:r w:rsidR="00C54A5B">
        <w:rPr>
          <w:lang w:eastAsia="zh-TW"/>
        </w:rPr>
        <w:t>the</w:t>
      </w:r>
      <w:r w:rsidR="00C54A5B">
        <w:rPr>
          <w:rFonts w:hint="eastAsia"/>
          <w:lang w:eastAsia="zh-TW"/>
        </w:rPr>
        <w:t xml:space="preserve"> cache latency (#cycle_for_read </w:t>
      </w:r>
      <w:r w:rsidR="00C54A5B">
        <w:rPr>
          <w:lang w:eastAsia="zh-TW"/>
        </w:rPr>
        <w:t>–</w:t>
      </w:r>
      <w:r w:rsidR="00C54A5B">
        <w:rPr>
          <w:rFonts w:hint="eastAsia"/>
          <w:lang w:eastAsia="zh-TW"/>
        </w:rPr>
        <w:t xml:space="preserve"> #hit_read) / (#read_requests - #hit_read).</w:t>
      </w:r>
      <w:r w:rsidR="00621E8A">
        <w:rPr>
          <w:rFonts w:hint="eastAsia"/>
          <w:lang w:eastAsia="zh-TW"/>
        </w:rPr>
        <w:t xml:space="preserve"> The result shows </w:t>
      </w:r>
      <w:r w:rsidR="00621E8A">
        <w:rPr>
          <w:lang w:eastAsia="zh-TW"/>
        </w:rPr>
        <w:t>that both reading and writing have a good hit rate and the latency of reading &amp; writing</w:t>
      </w:r>
      <w:r w:rsidR="00621E8A">
        <w:rPr>
          <w:rFonts w:hint="eastAsia"/>
          <w:lang w:eastAsia="zh-TW"/>
        </w:rPr>
        <w:t xml:space="preserve"> on cache miss is</w:t>
      </w:r>
    </w:p>
    <w:p w14:paraId="255636C4" w14:textId="752C5961" w:rsidR="0030305C" w:rsidRDefault="00621E8A" w:rsidP="00824E01">
      <w:pPr>
        <w:jc w:val="both"/>
        <w:rPr>
          <w:lang w:eastAsia="zh-TW"/>
        </w:rPr>
      </w:pPr>
      <w:r>
        <w:rPr>
          <w:rFonts w:hint="eastAsia"/>
          <w:lang w:eastAsia="zh-TW"/>
        </w:rPr>
        <w:t>approximately the same.</w:t>
      </w:r>
    </w:p>
    <w:p w14:paraId="14E47279" w14:textId="77777777" w:rsidR="00621E8A" w:rsidRPr="00C54A5B" w:rsidRDefault="00621E8A" w:rsidP="00621E8A">
      <w:pPr>
        <w:jc w:val="both"/>
        <w:rPr>
          <w:rFonts w:hint="eastAsia"/>
          <w:lang w:eastAsia="zh-TW"/>
        </w:rPr>
      </w:pPr>
    </w:p>
    <w:p w14:paraId="6CDE9F1F" w14:textId="528254F9" w:rsidR="0030305C" w:rsidRPr="00617773" w:rsidRDefault="00545600" w:rsidP="0030305C">
      <w:pPr>
        <w:pStyle w:val="tablehead"/>
        <w:rPr>
          <w:rFonts w:eastAsia="MS Mincho"/>
          <w:noProof w:val="0"/>
          <w:spacing w:val="-1"/>
        </w:rPr>
      </w:pPr>
      <w:r>
        <w:rPr>
          <w:rFonts w:asciiTheme="minorEastAsia" w:hAnsiTheme="minorEastAsia" w:hint="eastAsia"/>
          <w:noProof w:val="0"/>
          <w:spacing w:val="-1"/>
          <w:lang w:eastAsia="zh-TW"/>
        </w:rPr>
        <w:t>Cache Statistics</w:t>
      </w:r>
      <w:r w:rsidR="00655EF0">
        <w:rPr>
          <w:rFonts w:asciiTheme="minorEastAsia" w:hAnsiTheme="minorEastAsia" w:hint="eastAsia"/>
          <w:noProof w:val="0"/>
          <w:spacing w:val="-1"/>
          <w:lang w:eastAsia="zh-TW"/>
        </w:rPr>
        <w:t xml:space="preserve"> (FIFO)</w:t>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1755"/>
        <w:gridCol w:w="1752"/>
        <w:gridCol w:w="1749"/>
      </w:tblGrid>
      <w:tr w:rsidR="00836D0B" w:rsidRPr="0004390D" w14:paraId="66919CE1" w14:textId="77777777" w:rsidTr="00836D0B">
        <w:trPr>
          <w:trHeight w:val="472"/>
          <w:jc w:val="center"/>
        </w:trPr>
        <w:tc>
          <w:tcPr>
            <w:tcW w:w="1669" w:type="pct"/>
            <w:vAlign w:val="center"/>
          </w:tcPr>
          <w:p w14:paraId="0C13278B" w14:textId="4F38ED56" w:rsidR="00836D0B" w:rsidRPr="00FF4742" w:rsidRDefault="00836D0B" w:rsidP="00C54A5B">
            <w:pPr>
              <w:pStyle w:val="tablecolsubhead"/>
              <w:rPr>
                <w:rFonts w:hint="eastAsia"/>
                <w:i w:val="0"/>
                <w:iCs w:val="0"/>
                <w:lang w:eastAsia="zh-TW"/>
              </w:rPr>
            </w:pPr>
            <w:r>
              <w:rPr>
                <w:rFonts w:hint="eastAsia"/>
                <w:i w:val="0"/>
                <w:iCs w:val="0"/>
                <w:lang w:eastAsia="zh-TW"/>
              </w:rPr>
              <w:t>Category</w:t>
            </w:r>
          </w:p>
        </w:tc>
        <w:tc>
          <w:tcPr>
            <w:tcW w:w="1667" w:type="pct"/>
            <w:vAlign w:val="center"/>
          </w:tcPr>
          <w:p w14:paraId="55E0BA2A" w14:textId="6667989E" w:rsidR="00836D0B" w:rsidRDefault="00836D0B" w:rsidP="00C54A5B">
            <w:pPr>
              <w:pStyle w:val="tablecolsubhead"/>
              <w:rPr>
                <w:rFonts w:hint="eastAsia"/>
                <w:b w:val="0"/>
                <w:bCs w:val="0"/>
                <w:i w:val="0"/>
                <w:iCs w:val="0"/>
                <w:lang w:eastAsia="zh-TW"/>
              </w:rPr>
            </w:pPr>
            <w:r w:rsidRPr="00836D0B">
              <w:rPr>
                <w:rFonts w:hint="eastAsia"/>
                <w:i w:val="0"/>
                <w:iCs w:val="0"/>
                <w:lang w:eastAsia="zh-TW"/>
              </w:rPr>
              <w:t>r/w</w:t>
            </w:r>
          </w:p>
        </w:tc>
        <w:tc>
          <w:tcPr>
            <w:tcW w:w="1665" w:type="pct"/>
            <w:vAlign w:val="center"/>
          </w:tcPr>
          <w:p w14:paraId="2952BFB7" w14:textId="37FDCE1F" w:rsidR="00836D0B" w:rsidRDefault="00836D0B" w:rsidP="00836D0B">
            <w:pPr>
              <w:pStyle w:val="tablecolsubhead"/>
              <w:rPr>
                <w:rFonts w:hint="eastAsia"/>
                <w:sz w:val="16"/>
                <w:szCs w:val="16"/>
                <w:lang w:eastAsia="zh-TW"/>
              </w:rPr>
            </w:pPr>
            <w:r w:rsidRPr="00836D0B">
              <w:rPr>
                <w:rFonts w:hint="eastAsia"/>
                <w:i w:val="0"/>
                <w:iCs w:val="0"/>
                <w:lang w:eastAsia="zh-TW"/>
              </w:rPr>
              <w:t>Percentage / #Cycle</w:t>
            </w:r>
          </w:p>
        </w:tc>
      </w:tr>
      <w:tr w:rsidR="00C54A5B" w:rsidRPr="0004390D" w14:paraId="0B6907D0" w14:textId="77777777" w:rsidTr="00C54A5B">
        <w:trPr>
          <w:trHeight w:val="320"/>
          <w:jc w:val="center"/>
        </w:trPr>
        <w:tc>
          <w:tcPr>
            <w:tcW w:w="1669" w:type="pct"/>
            <w:vMerge w:val="restart"/>
            <w:vAlign w:val="center"/>
          </w:tcPr>
          <w:p w14:paraId="58614ADA" w14:textId="4CFEE4B6" w:rsidR="00C54A5B" w:rsidRPr="00FF4742" w:rsidRDefault="00C54A5B" w:rsidP="00C54A5B">
            <w:pPr>
              <w:pStyle w:val="tablecolsubhead"/>
              <w:rPr>
                <w:rFonts w:hint="eastAsia"/>
                <w:i w:val="0"/>
                <w:iCs w:val="0"/>
                <w:lang w:eastAsia="zh-TW"/>
              </w:rPr>
            </w:pPr>
            <w:r w:rsidRPr="00FF4742">
              <w:rPr>
                <w:rFonts w:hint="eastAsia"/>
                <w:i w:val="0"/>
                <w:iCs w:val="0"/>
                <w:lang w:eastAsia="zh-TW"/>
              </w:rPr>
              <w:t>Cache</w:t>
            </w:r>
            <w:r w:rsidR="00545600">
              <w:rPr>
                <w:rFonts w:hint="eastAsia"/>
                <w:i w:val="0"/>
                <w:iCs w:val="0"/>
                <w:lang w:eastAsia="zh-TW"/>
              </w:rPr>
              <w:t xml:space="preserve"> Hit</w:t>
            </w:r>
            <w:r w:rsidRPr="00FF4742">
              <w:rPr>
                <w:rFonts w:hint="eastAsia"/>
                <w:i w:val="0"/>
                <w:iCs w:val="0"/>
                <w:lang w:eastAsia="zh-TW"/>
              </w:rPr>
              <w:t xml:space="preserve"> Rate</w:t>
            </w:r>
          </w:p>
        </w:tc>
        <w:tc>
          <w:tcPr>
            <w:tcW w:w="1667" w:type="pct"/>
            <w:vAlign w:val="center"/>
          </w:tcPr>
          <w:p w14:paraId="278163BD" w14:textId="2B792E1D" w:rsidR="00C54A5B" w:rsidRPr="00194EB8" w:rsidRDefault="00545600" w:rsidP="00C54A5B">
            <w:pPr>
              <w:pStyle w:val="tablecolsubhead"/>
              <w:rPr>
                <w:rFonts w:hint="eastAsia"/>
                <w:b w:val="0"/>
                <w:bCs w:val="0"/>
                <w:i w:val="0"/>
                <w:iCs w:val="0"/>
                <w:lang w:eastAsia="zh-TW"/>
              </w:rPr>
            </w:pPr>
            <w:r>
              <w:rPr>
                <w:rFonts w:hint="eastAsia"/>
                <w:b w:val="0"/>
                <w:bCs w:val="0"/>
                <w:i w:val="0"/>
                <w:iCs w:val="0"/>
                <w:lang w:eastAsia="zh-TW"/>
              </w:rPr>
              <w:t>read</w:t>
            </w:r>
          </w:p>
        </w:tc>
        <w:tc>
          <w:tcPr>
            <w:tcW w:w="1665" w:type="pct"/>
            <w:vAlign w:val="center"/>
          </w:tcPr>
          <w:p w14:paraId="7B807DDA" w14:textId="15942523" w:rsidR="00C54A5B" w:rsidRDefault="00B7291B" w:rsidP="00C54A5B">
            <w:pPr>
              <w:ind w:rightChars="-31" w:right="-62"/>
              <w:rPr>
                <w:sz w:val="16"/>
                <w:szCs w:val="16"/>
                <w:lang w:eastAsia="zh-TW"/>
              </w:rPr>
            </w:pPr>
            <w:r>
              <w:rPr>
                <w:rFonts w:hint="eastAsia"/>
                <w:sz w:val="16"/>
                <w:szCs w:val="16"/>
                <w:lang w:eastAsia="zh-TW"/>
              </w:rPr>
              <w:t>77.5</w:t>
            </w:r>
            <w:r w:rsidR="00C54A5B">
              <w:rPr>
                <w:rFonts w:hint="eastAsia"/>
                <w:sz w:val="16"/>
                <w:szCs w:val="16"/>
                <w:lang w:eastAsia="zh-TW"/>
              </w:rPr>
              <w:t xml:space="preserve"> %</w:t>
            </w:r>
          </w:p>
        </w:tc>
      </w:tr>
      <w:tr w:rsidR="00C54A5B" w:rsidRPr="0004390D" w14:paraId="0D6F0F2B" w14:textId="77777777" w:rsidTr="00C54A5B">
        <w:trPr>
          <w:trHeight w:val="320"/>
          <w:jc w:val="center"/>
        </w:trPr>
        <w:tc>
          <w:tcPr>
            <w:tcW w:w="1669" w:type="pct"/>
            <w:vMerge/>
            <w:vAlign w:val="center"/>
          </w:tcPr>
          <w:p w14:paraId="575D7487" w14:textId="77777777" w:rsidR="00C54A5B" w:rsidRDefault="00C54A5B" w:rsidP="00C54A5B">
            <w:pPr>
              <w:pStyle w:val="tablecolsubhead"/>
              <w:rPr>
                <w:b w:val="0"/>
                <w:bCs w:val="0"/>
                <w:i w:val="0"/>
                <w:iCs w:val="0"/>
                <w:lang w:eastAsia="zh-TW"/>
              </w:rPr>
            </w:pPr>
          </w:p>
        </w:tc>
        <w:tc>
          <w:tcPr>
            <w:tcW w:w="1667" w:type="pct"/>
            <w:vAlign w:val="center"/>
          </w:tcPr>
          <w:p w14:paraId="374C4133" w14:textId="73BD7CB6" w:rsidR="00C54A5B" w:rsidRPr="00194EB8" w:rsidRDefault="00545600" w:rsidP="00C54A5B">
            <w:pPr>
              <w:pStyle w:val="tablecolsubhead"/>
              <w:rPr>
                <w:rFonts w:hint="eastAsia"/>
                <w:b w:val="0"/>
                <w:bCs w:val="0"/>
                <w:i w:val="0"/>
                <w:iCs w:val="0"/>
                <w:lang w:eastAsia="zh-TW"/>
              </w:rPr>
            </w:pPr>
            <w:r>
              <w:rPr>
                <w:rFonts w:hint="eastAsia"/>
                <w:b w:val="0"/>
                <w:bCs w:val="0"/>
                <w:i w:val="0"/>
                <w:iCs w:val="0"/>
                <w:lang w:eastAsia="zh-TW"/>
              </w:rPr>
              <w:t>write</w:t>
            </w:r>
          </w:p>
        </w:tc>
        <w:tc>
          <w:tcPr>
            <w:tcW w:w="1665" w:type="pct"/>
            <w:vAlign w:val="center"/>
          </w:tcPr>
          <w:p w14:paraId="5F77AE85" w14:textId="3DD0C402" w:rsidR="00C54A5B" w:rsidRDefault="00B7291B" w:rsidP="00C54A5B">
            <w:pPr>
              <w:ind w:rightChars="-31" w:right="-62"/>
              <w:rPr>
                <w:sz w:val="16"/>
                <w:szCs w:val="16"/>
                <w:lang w:eastAsia="zh-TW"/>
              </w:rPr>
            </w:pPr>
            <w:r>
              <w:rPr>
                <w:rFonts w:hint="eastAsia"/>
                <w:sz w:val="16"/>
                <w:szCs w:val="16"/>
                <w:lang w:eastAsia="zh-TW"/>
              </w:rPr>
              <w:t>83.3</w:t>
            </w:r>
            <w:r w:rsidR="00C54A5B">
              <w:rPr>
                <w:rFonts w:hint="eastAsia"/>
                <w:sz w:val="16"/>
                <w:szCs w:val="16"/>
                <w:lang w:eastAsia="zh-TW"/>
              </w:rPr>
              <w:t xml:space="preserve"> %</w:t>
            </w:r>
          </w:p>
        </w:tc>
      </w:tr>
      <w:tr w:rsidR="00C54A5B" w14:paraId="08C8A3FF" w14:textId="77777777" w:rsidTr="00C54A5B">
        <w:trPr>
          <w:trHeight w:val="320"/>
          <w:jc w:val="center"/>
        </w:trPr>
        <w:tc>
          <w:tcPr>
            <w:tcW w:w="1669" w:type="pct"/>
            <w:vMerge w:val="restart"/>
            <w:vAlign w:val="center"/>
          </w:tcPr>
          <w:p w14:paraId="5D235CDF" w14:textId="5A8FD032" w:rsidR="00C54A5B" w:rsidRPr="00FF4742" w:rsidRDefault="00621E8A" w:rsidP="00C54A5B">
            <w:pPr>
              <w:pStyle w:val="tablecolsubhead"/>
              <w:rPr>
                <w:rFonts w:hint="eastAsia"/>
                <w:i w:val="0"/>
                <w:iCs w:val="0"/>
                <w:lang w:eastAsia="zh-TW"/>
              </w:rPr>
            </w:pPr>
            <w:r>
              <w:rPr>
                <w:rFonts w:hint="eastAsia"/>
                <w:i w:val="0"/>
                <w:iCs w:val="0"/>
                <w:lang w:eastAsia="zh-TW"/>
              </w:rPr>
              <w:t xml:space="preserve">Average </w:t>
            </w:r>
            <w:r w:rsidR="00C54A5B" w:rsidRPr="00FF4742">
              <w:rPr>
                <w:i w:val="0"/>
                <w:iCs w:val="0"/>
                <w:lang w:eastAsia="zh-TW"/>
              </w:rPr>
              <w:t>C</w:t>
            </w:r>
            <w:r w:rsidR="00C54A5B" w:rsidRPr="00FF4742">
              <w:rPr>
                <w:rFonts w:hint="eastAsia"/>
                <w:i w:val="0"/>
                <w:iCs w:val="0"/>
                <w:lang w:eastAsia="zh-TW"/>
              </w:rPr>
              <w:t>ache Latency</w:t>
            </w:r>
          </w:p>
        </w:tc>
        <w:tc>
          <w:tcPr>
            <w:tcW w:w="1667" w:type="pct"/>
            <w:tcBorders>
              <w:top w:val="single" w:sz="2" w:space="0" w:color="auto"/>
              <w:left w:val="single" w:sz="2" w:space="0" w:color="auto"/>
              <w:bottom w:val="single" w:sz="2" w:space="0" w:color="auto"/>
              <w:right w:val="single" w:sz="2" w:space="0" w:color="auto"/>
            </w:tcBorders>
            <w:vAlign w:val="center"/>
          </w:tcPr>
          <w:p w14:paraId="30AEB7D2" w14:textId="67ADAF62" w:rsidR="00C54A5B" w:rsidRDefault="00C54A5B" w:rsidP="00C54A5B">
            <w:pPr>
              <w:pStyle w:val="tablecolsubhead"/>
              <w:rPr>
                <w:rFonts w:hint="eastAsia"/>
                <w:b w:val="0"/>
                <w:bCs w:val="0"/>
                <w:i w:val="0"/>
                <w:iCs w:val="0"/>
                <w:lang w:eastAsia="zh-TW"/>
              </w:rPr>
            </w:pPr>
            <w:r>
              <w:rPr>
                <w:rFonts w:hint="eastAsia"/>
                <w:b w:val="0"/>
                <w:bCs w:val="0"/>
                <w:i w:val="0"/>
                <w:iCs w:val="0"/>
                <w:lang w:eastAsia="zh-TW"/>
              </w:rPr>
              <w:t>read</w:t>
            </w:r>
          </w:p>
        </w:tc>
        <w:tc>
          <w:tcPr>
            <w:tcW w:w="1665" w:type="pct"/>
            <w:tcBorders>
              <w:top w:val="single" w:sz="2" w:space="0" w:color="auto"/>
              <w:left w:val="single" w:sz="2" w:space="0" w:color="auto"/>
              <w:bottom w:val="single" w:sz="2" w:space="0" w:color="auto"/>
              <w:right w:val="single" w:sz="2" w:space="0" w:color="auto"/>
            </w:tcBorders>
            <w:vAlign w:val="center"/>
          </w:tcPr>
          <w:p w14:paraId="722822B6" w14:textId="1101A28D" w:rsidR="00C54A5B" w:rsidRDefault="00621E8A" w:rsidP="00C54A5B">
            <w:pPr>
              <w:ind w:rightChars="-31" w:right="-62"/>
              <w:rPr>
                <w:rFonts w:hint="eastAsia"/>
                <w:sz w:val="16"/>
                <w:szCs w:val="16"/>
                <w:lang w:eastAsia="zh-TW"/>
              </w:rPr>
            </w:pPr>
            <w:r>
              <w:rPr>
                <w:rFonts w:hint="eastAsia"/>
                <w:sz w:val="16"/>
                <w:szCs w:val="16"/>
                <w:lang w:eastAsia="zh-TW"/>
              </w:rPr>
              <w:t>55.7 cycles</w:t>
            </w:r>
          </w:p>
        </w:tc>
      </w:tr>
      <w:tr w:rsidR="00C54A5B" w14:paraId="3B4017D3" w14:textId="77777777" w:rsidTr="00C54A5B">
        <w:trPr>
          <w:trHeight w:val="320"/>
          <w:jc w:val="center"/>
        </w:trPr>
        <w:tc>
          <w:tcPr>
            <w:tcW w:w="1669" w:type="pct"/>
            <w:vMerge/>
            <w:vAlign w:val="center"/>
          </w:tcPr>
          <w:p w14:paraId="14481520" w14:textId="77777777" w:rsidR="00C54A5B" w:rsidRDefault="00C54A5B" w:rsidP="00C54A5B">
            <w:pPr>
              <w:pStyle w:val="tablecolsubhead"/>
              <w:jc w:val="left"/>
              <w:rPr>
                <w:b w:val="0"/>
                <w:bCs w:val="0"/>
                <w:i w:val="0"/>
                <w:iCs w:val="0"/>
                <w:lang w:eastAsia="zh-TW"/>
              </w:rPr>
            </w:pPr>
          </w:p>
        </w:tc>
        <w:tc>
          <w:tcPr>
            <w:tcW w:w="1667" w:type="pct"/>
            <w:tcBorders>
              <w:top w:val="single" w:sz="2" w:space="0" w:color="auto"/>
              <w:left w:val="single" w:sz="2" w:space="0" w:color="auto"/>
              <w:bottom w:val="single" w:sz="2" w:space="0" w:color="auto"/>
              <w:right w:val="single" w:sz="2" w:space="0" w:color="auto"/>
            </w:tcBorders>
            <w:vAlign w:val="center"/>
          </w:tcPr>
          <w:p w14:paraId="2C5F3BE7" w14:textId="3EB23974" w:rsidR="00C54A5B" w:rsidRDefault="00C54A5B" w:rsidP="00C54A5B">
            <w:pPr>
              <w:pStyle w:val="tablecolsubhead"/>
              <w:rPr>
                <w:rFonts w:hint="eastAsia"/>
                <w:b w:val="0"/>
                <w:bCs w:val="0"/>
                <w:i w:val="0"/>
                <w:iCs w:val="0"/>
                <w:lang w:eastAsia="zh-TW"/>
              </w:rPr>
            </w:pPr>
            <w:r>
              <w:rPr>
                <w:rFonts w:hint="eastAsia"/>
                <w:b w:val="0"/>
                <w:bCs w:val="0"/>
                <w:i w:val="0"/>
                <w:iCs w:val="0"/>
                <w:lang w:eastAsia="zh-TW"/>
              </w:rPr>
              <w:t>write</w:t>
            </w:r>
          </w:p>
        </w:tc>
        <w:tc>
          <w:tcPr>
            <w:tcW w:w="1665" w:type="pct"/>
            <w:tcBorders>
              <w:top w:val="single" w:sz="2" w:space="0" w:color="auto"/>
              <w:left w:val="single" w:sz="2" w:space="0" w:color="auto"/>
              <w:bottom w:val="single" w:sz="2" w:space="0" w:color="auto"/>
              <w:right w:val="single" w:sz="2" w:space="0" w:color="auto"/>
            </w:tcBorders>
            <w:vAlign w:val="center"/>
          </w:tcPr>
          <w:p w14:paraId="7A236755" w14:textId="090470F4" w:rsidR="00C54A5B" w:rsidRDefault="00621E8A" w:rsidP="00C54A5B">
            <w:pPr>
              <w:ind w:rightChars="-31" w:right="-62"/>
              <w:rPr>
                <w:rFonts w:hint="eastAsia"/>
                <w:sz w:val="16"/>
                <w:szCs w:val="16"/>
                <w:lang w:eastAsia="zh-TW"/>
              </w:rPr>
            </w:pPr>
            <w:r>
              <w:rPr>
                <w:rFonts w:hint="eastAsia"/>
                <w:sz w:val="16"/>
                <w:szCs w:val="16"/>
                <w:lang w:eastAsia="zh-TW"/>
              </w:rPr>
              <w:t>55.6 cycles</w:t>
            </w:r>
          </w:p>
        </w:tc>
      </w:tr>
    </w:tbl>
    <w:p w14:paraId="4A5C7CD5" w14:textId="44E39241" w:rsidR="00A07D17" w:rsidRPr="00A07D17" w:rsidRDefault="00545600" w:rsidP="00A07D17">
      <w:pPr>
        <w:pStyle w:val="1"/>
        <w:rPr>
          <w:rFonts w:hint="eastAsia"/>
          <w:lang w:eastAsia="zh-TW"/>
        </w:rPr>
      </w:pPr>
      <w:r>
        <w:rPr>
          <w:rFonts w:hint="eastAsia"/>
          <w:lang w:eastAsia="zh-TW"/>
        </w:rPr>
        <w:t>N-way Associative Caches</w:t>
      </w:r>
    </w:p>
    <w:p w14:paraId="04DDA108" w14:textId="7A2C1ECB" w:rsidR="008A55B5" w:rsidRDefault="00545600" w:rsidP="00753F7B">
      <w:pPr>
        <w:pStyle w:val="a3"/>
        <w:rPr>
          <w:rFonts w:eastAsiaTheme="minorEastAsia"/>
          <w:lang w:eastAsia="zh-TW"/>
        </w:rPr>
      </w:pPr>
      <w:r>
        <w:rPr>
          <w:rFonts w:eastAsiaTheme="minorEastAsia" w:hint="eastAsia"/>
          <w:lang w:eastAsia="zh-TW"/>
        </w:rPr>
        <w:t xml:space="preserve">I changed the number of cache ways and </w:t>
      </w:r>
      <w:r>
        <w:rPr>
          <w:rFonts w:eastAsiaTheme="minorEastAsia"/>
          <w:lang w:eastAsia="zh-TW"/>
        </w:rPr>
        <w:t>observed</w:t>
      </w:r>
      <w:r>
        <w:rPr>
          <w:rFonts w:eastAsiaTheme="minorEastAsia" w:hint="eastAsia"/>
          <w:lang w:eastAsia="zh-TW"/>
        </w:rPr>
        <w:t xml:space="preserve"> the performance of different cache ways under N_DIGITS = 5000. </w:t>
      </w:r>
      <w:r>
        <w:rPr>
          <w:rFonts w:eastAsiaTheme="minorEastAsia" w:hint="eastAsia"/>
          <w:lang w:eastAsia="zh-TW"/>
        </w:rPr>
        <w:t xml:space="preserve">The result shows that the cache performance of different cache ways </w:t>
      </w:r>
      <w:r>
        <w:rPr>
          <w:rFonts w:eastAsiaTheme="minorEastAsia"/>
          <w:lang w:eastAsia="zh-TW"/>
        </w:rPr>
        <w:t>is</w:t>
      </w:r>
      <w:r>
        <w:rPr>
          <w:rFonts w:eastAsiaTheme="minorEastAsia" w:hint="eastAsia"/>
          <w:lang w:eastAsia="zh-TW"/>
        </w:rPr>
        <w:t xml:space="preserve"> quite similar.</w:t>
      </w:r>
    </w:p>
    <w:p w14:paraId="27A1498C" w14:textId="77777777" w:rsidR="00621E8A" w:rsidRDefault="00621E8A" w:rsidP="00753F7B">
      <w:pPr>
        <w:pStyle w:val="a3"/>
        <w:rPr>
          <w:rFonts w:eastAsiaTheme="minorEastAsia" w:hint="eastAsia"/>
          <w:lang w:eastAsia="zh-TW"/>
        </w:rPr>
      </w:pPr>
    </w:p>
    <w:p w14:paraId="168D41F8" w14:textId="0157141F" w:rsidR="00545600" w:rsidRPr="00545600" w:rsidRDefault="00545600" w:rsidP="00545600">
      <w:pPr>
        <w:pStyle w:val="tablehead"/>
        <w:rPr>
          <w:rFonts w:eastAsia="MS Mincho" w:hint="eastAsia"/>
          <w:noProof w:val="0"/>
          <w:spacing w:val="-1"/>
        </w:rPr>
      </w:pPr>
      <w:r>
        <w:rPr>
          <w:rFonts w:hint="eastAsia"/>
          <w:noProof w:val="0"/>
          <w:spacing w:val="-1"/>
          <w:lang w:eastAsia="zh-TW"/>
        </w:rPr>
        <w:t>MSEC For Each Cache Ways</w:t>
      </w:r>
      <w:r w:rsidR="00621E8A">
        <w:rPr>
          <w:rFonts w:hint="eastAsia"/>
          <w:noProof w:val="0"/>
          <w:spacing w:val="-1"/>
          <w:lang w:eastAsia="zh-TW"/>
        </w:rPr>
        <w:t xml:space="preserve"> (Ndigits = 5000)</w:t>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1385"/>
        <w:gridCol w:w="3871"/>
      </w:tblGrid>
      <w:tr w:rsidR="00545600" w14:paraId="1942FCA7" w14:textId="77777777" w:rsidTr="00621E8A">
        <w:trPr>
          <w:cantSplit/>
          <w:trHeight w:val="374"/>
          <w:tblHeader/>
          <w:jc w:val="center"/>
        </w:trPr>
        <w:tc>
          <w:tcPr>
            <w:tcW w:w="1318" w:type="pct"/>
            <w:vAlign w:val="center"/>
          </w:tcPr>
          <w:p w14:paraId="7A3C3EF6" w14:textId="0C9F4F23" w:rsidR="00545600" w:rsidRDefault="00545600" w:rsidP="00947161">
            <w:pPr>
              <w:pStyle w:val="tablecolhead"/>
              <w:rPr>
                <w:rFonts w:hint="eastAsia"/>
                <w:lang w:eastAsia="zh-TW"/>
              </w:rPr>
            </w:pPr>
            <w:r>
              <w:rPr>
                <w:rFonts w:hint="eastAsia"/>
                <w:lang w:eastAsia="zh-TW"/>
              </w:rPr>
              <w:t>N_WAYS</w:t>
            </w:r>
          </w:p>
        </w:tc>
        <w:tc>
          <w:tcPr>
            <w:tcW w:w="3682" w:type="pct"/>
            <w:vAlign w:val="center"/>
          </w:tcPr>
          <w:p w14:paraId="74486B22" w14:textId="28D50636" w:rsidR="00545600" w:rsidRDefault="00545600" w:rsidP="00947161">
            <w:pPr>
              <w:pStyle w:val="tablecolhead"/>
              <w:rPr>
                <w:rFonts w:hint="eastAsia"/>
                <w:lang w:eastAsia="zh-TW"/>
              </w:rPr>
            </w:pPr>
            <w:r>
              <w:rPr>
                <w:rFonts w:hint="eastAsia"/>
                <w:lang w:eastAsia="zh-TW"/>
              </w:rPr>
              <w:t>Execution time (msec)</w:t>
            </w:r>
          </w:p>
        </w:tc>
      </w:tr>
      <w:tr w:rsidR="00545600" w14:paraId="5A4A6498" w14:textId="77777777" w:rsidTr="00545600">
        <w:trPr>
          <w:trHeight w:val="340"/>
          <w:jc w:val="center"/>
        </w:trPr>
        <w:tc>
          <w:tcPr>
            <w:tcW w:w="1318" w:type="pct"/>
            <w:vAlign w:val="center"/>
          </w:tcPr>
          <w:p w14:paraId="0076087A" w14:textId="1556F329" w:rsidR="00545600" w:rsidRDefault="00545600" w:rsidP="00947161">
            <w:pPr>
              <w:pStyle w:val="tablecolsubhead"/>
              <w:rPr>
                <w:b w:val="0"/>
                <w:bCs w:val="0"/>
                <w:i w:val="0"/>
                <w:iCs w:val="0"/>
                <w:lang w:eastAsia="zh-TW"/>
              </w:rPr>
            </w:pPr>
            <w:r>
              <w:rPr>
                <w:rFonts w:hint="eastAsia"/>
                <w:b w:val="0"/>
                <w:bCs w:val="0"/>
                <w:i w:val="0"/>
                <w:iCs w:val="0"/>
                <w:lang w:eastAsia="zh-TW"/>
              </w:rPr>
              <w:t>2</w:t>
            </w:r>
          </w:p>
        </w:tc>
        <w:tc>
          <w:tcPr>
            <w:tcW w:w="3682" w:type="pct"/>
            <w:vAlign w:val="center"/>
          </w:tcPr>
          <w:p w14:paraId="07120B5B" w14:textId="66594EA2" w:rsidR="00545600" w:rsidRDefault="00545600" w:rsidP="00947161">
            <w:pPr>
              <w:ind w:rightChars="-31" w:right="-62"/>
              <w:rPr>
                <w:rFonts w:hint="eastAsia"/>
                <w:sz w:val="16"/>
                <w:szCs w:val="16"/>
                <w:lang w:eastAsia="zh-TW"/>
              </w:rPr>
            </w:pPr>
            <w:r>
              <w:rPr>
                <w:rFonts w:hint="eastAsia"/>
                <w:sz w:val="16"/>
                <w:szCs w:val="16"/>
                <w:lang w:eastAsia="zh-TW"/>
              </w:rPr>
              <w:t>30522</w:t>
            </w:r>
          </w:p>
        </w:tc>
      </w:tr>
      <w:tr w:rsidR="00545600" w14:paraId="415D1B75" w14:textId="77777777" w:rsidTr="00545600">
        <w:trPr>
          <w:trHeight w:val="340"/>
          <w:jc w:val="center"/>
        </w:trPr>
        <w:tc>
          <w:tcPr>
            <w:tcW w:w="1318" w:type="pct"/>
            <w:vAlign w:val="center"/>
          </w:tcPr>
          <w:p w14:paraId="73020072" w14:textId="7E97FB32" w:rsidR="00545600" w:rsidRPr="00194EB8" w:rsidRDefault="00545600" w:rsidP="00947161">
            <w:pPr>
              <w:pStyle w:val="tablecolsubhead"/>
              <w:rPr>
                <w:b w:val="0"/>
                <w:bCs w:val="0"/>
                <w:i w:val="0"/>
                <w:iCs w:val="0"/>
                <w:lang w:eastAsia="zh-TW"/>
              </w:rPr>
            </w:pPr>
            <w:r>
              <w:rPr>
                <w:rFonts w:hint="eastAsia"/>
                <w:b w:val="0"/>
                <w:bCs w:val="0"/>
                <w:i w:val="0"/>
                <w:iCs w:val="0"/>
                <w:lang w:eastAsia="zh-TW"/>
              </w:rPr>
              <w:t>4</w:t>
            </w:r>
          </w:p>
        </w:tc>
        <w:tc>
          <w:tcPr>
            <w:tcW w:w="3682" w:type="pct"/>
            <w:vAlign w:val="center"/>
          </w:tcPr>
          <w:p w14:paraId="2F49E82F" w14:textId="0BAF9933" w:rsidR="00545600" w:rsidRDefault="00545600" w:rsidP="00947161">
            <w:pPr>
              <w:ind w:rightChars="-31" w:right="-62"/>
              <w:rPr>
                <w:rFonts w:hint="eastAsia"/>
                <w:sz w:val="16"/>
                <w:szCs w:val="16"/>
                <w:lang w:eastAsia="zh-TW"/>
              </w:rPr>
            </w:pPr>
            <w:r>
              <w:rPr>
                <w:rFonts w:hint="eastAsia"/>
                <w:sz w:val="16"/>
                <w:szCs w:val="16"/>
                <w:lang w:eastAsia="zh-TW"/>
              </w:rPr>
              <w:t>30522</w:t>
            </w:r>
          </w:p>
        </w:tc>
      </w:tr>
      <w:tr w:rsidR="00545600" w:rsidRPr="0030305C" w14:paraId="74541AC2" w14:textId="77777777" w:rsidTr="00545600">
        <w:trPr>
          <w:trHeight w:val="340"/>
          <w:jc w:val="center"/>
        </w:trPr>
        <w:tc>
          <w:tcPr>
            <w:tcW w:w="1318" w:type="pct"/>
            <w:tcBorders>
              <w:right w:val="single" w:sz="2" w:space="0" w:color="auto"/>
            </w:tcBorders>
            <w:vAlign w:val="center"/>
          </w:tcPr>
          <w:p w14:paraId="2BF31CD0" w14:textId="59515300" w:rsidR="00545600" w:rsidRDefault="00545600" w:rsidP="00947161">
            <w:pPr>
              <w:pStyle w:val="tablecolsubhead"/>
              <w:rPr>
                <w:b w:val="0"/>
                <w:bCs w:val="0"/>
                <w:i w:val="0"/>
                <w:iCs w:val="0"/>
                <w:lang w:eastAsia="zh-TW"/>
              </w:rPr>
            </w:pPr>
            <w:r>
              <w:rPr>
                <w:rFonts w:hint="eastAsia"/>
                <w:b w:val="0"/>
                <w:bCs w:val="0"/>
                <w:i w:val="0"/>
                <w:iCs w:val="0"/>
                <w:lang w:eastAsia="zh-TW"/>
              </w:rPr>
              <w:t>8</w:t>
            </w:r>
          </w:p>
        </w:tc>
        <w:tc>
          <w:tcPr>
            <w:tcW w:w="3682" w:type="pct"/>
            <w:tcBorders>
              <w:top w:val="single" w:sz="2" w:space="0" w:color="auto"/>
              <w:left w:val="single" w:sz="2" w:space="0" w:color="auto"/>
              <w:bottom w:val="single" w:sz="2" w:space="0" w:color="auto"/>
              <w:right w:val="single" w:sz="2" w:space="0" w:color="auto"/>
            </w:tcBorders>
            <w:vAlign w:val="center"/>
          </w:tcPr>
          <w:p w14:paraId="647EECED" w14:textId="5AC4BC61" w:rsidR="00545600" w:rsidRPr="0030305C" w:rsidRDefault="00545600" w:rsidP="00947161">
            <w:pPr>
              <w:pStyle w:val="tablecolsubhead"/>
              <w:rPr>
                <w:rFonts w:hint="eastAsia"/>
                <w:b w:val="0"/>
                <w:bCs w:val="0"/>
                <w:i w:val="0"/>
                <w:iCs w:val="0"/>
                <w:lang w:eastAsia="zh-TW"/>
              </w:rPr>
            </w:pPr>
            <w:r>
              <w:rPr>
                <w:rFonts w:hint="eastAsia"/>
                <w:b w:val="0"/>
                <w:bCs w:val="0"/>
                <w:i w:val="0"/>
                <w:iCs w:val="0"/>
                <w:lang w:eastAsia="zh-TW"/>
              </w:rPr>
              <w:t>30516</w:t>
            </w:r>
          </w:p>
        </w:tc>
      </w:tr>
    </w:tbl>
    <w:p w14:paraId="1C300BAA" w14:textId="77777777" w:rsidR="00545600" w:rsidRDefault="00545600" w:rsidP="00753F7B">
      <w:pPr>
        <w:pStyle w:val="a3"/>
        <w:rPr>
          <w:rFonts w:eastAsiaTheme="minorEastAsia"/>
          <w:lang w:eastAsia="zh-TW"/>
        </w:rPr>
      </w:pPr>
    </w:p>
    <w:p w14:paraId="21F1904D" w14:textId="012363A6" w:rsidR="00B7291B" w:rsidRDefault="00B7291B" w:rsidP="00753F7B">
      <w:pPr>
        <w:pStyle w:val="a3"/>
        <w:rPr>
          <w:rFonts w:eastAsiaTheme="minorEastAsia" w:hint="eastAsia"/>
          <w:lang w:eastAsia="zh-TW"/>
        </w:rPr>
      </w:pPr>
      <w:r>
        <w:rPr>
          <w:rFonts w:eastAsiaTheme="minorEastAsia" w:hint="eastAsia"/>
          <w:lang w:eastAsia="zh-TW"/>
        </w:rPr>
        <w:t>Additionlly, I tried using different N_WAYS for smaller digits. I tested the execution time for 2500 digits and the result shows that a 2_</w:t>
      </w:r>
      <w:r w:rsidR="00621E8A">
        <w:rPr>
          <w:rFonts w:eastAsiaTheme="minorEastAsia" w:hint="eastAsia"/>
          <w:lang w:eastAsia="zh-TW"/>
        </w:rPr>
        <w:t xml:space="preserve">way set associative cache </w:t>
      </w:r>
      <w:r w:rsidR="00621E8A">
        <w:rPr>
          <w:rFonts w:eastAsiaTheme="minorEastAsia"/>
          <w:lang w:eastAsia="zh-TW"/>
        </w:rPr>
        <w:t>performs</w:t>
      </w:r>
      <w:r w:rsidR="00621E8A">
        <w:rPr>
          <w:rFonts w:eastAsiaTheme="minorEastAsia" w:hint="eastAsia"/>
          <w:lang w:eastAsia="zh-TW"/>
        </w:rPr>
        <w:t xml:space="preserve"> best.</w:t>
      </w:r>
      <w:r w:rsidR="0030242B">
        <w:rPr>
          <w:rFonts w:eastAsiaTheme="minorEastAsia" w:hint="eastAsia"/>
          <w:lang w:eastAsia="zh-TW"/>
        </w:rPr>
        <w:t xml:space="preserve"> This </w:t>
      </w:r>
      <w:r w:rsidR="00A07D17">
        <w:rPr>
          <w:rFonts w:eastAsiaTheme="minorEastAsia" w:hint="eastAsia"/>
          <w:lang w:eastAsia="zh-TW"/>
        </w:rPr>
        <w:t>showed that the performance of higher way cache decreased slower as the NDIGITS (memory usage) grows.</w:t>
      </w:r>
    </w:p>
    <w:p w14:paraId="07379BAD" w14:textId="77777777" w:rsidR="00621E8A" w:rsidRDefault="00621E8A" w:rsidP="00753F7B">
      <w:pPr>
        <w:pStyle w:val="a3"/>
        <w:rPr>
          <w:rFonts w:eastAsiaTheme="minorEastAsia"/>
          <w:lang w:eastAsia="zh-TW"/>
        </w:rPr>
      </w:pPr>
    </w:p>
    <w:p w14:paraId="48BEC1F8" w14:textId="31C7B1E0" w:rsidR="00621E8A" w:rsidRPr="00545600" w:rsidRDefault="00621E8A" w:rsidP="00621E8A">
      <w:pPr>
        <w:pStyle w:val="tablehead"/>
        <w:rPr>
          <w:rFonts w:eastAsia="MS Mincho" w:hint="eastAsia"/>
          <w:noProof w:val="0"/>
          <w:spacing w:val="-1"/>
        </w:rPr>
      </w:pPr>
      <w:r>
        <w:rPr>
          <w:rFonts w:hint="eastAsia"/>
          <w:noProof w:val="0"/>
          <w:spacing w:val="-1"/>
          <w:lang w:eastAsia="zh-TW"/>
        </w:rPr>
        <w:t xml:space="preserve">MSEC For Each Cache Ways (Ndigits = </w:t>
      </w:r>
      <w:r>
        <w:rPr>
          <w:rFonts w:hint="eastAsia"/>
          <w:noProof w:val="0"/>
          <w:spacing w:val="-1"/>
          <w:lang w:eastAsia="zh-TW"/>
        </w:rPr>
        <w:t>2500</w:t>
      </w:r>
      <w:r>
        <w:rPr>
          <w:rFonts w:hint="eastAsia"/>
          <w:noProof w:val="0"/>
          <w:spacing w:val="-1"/>
          <w:lang w:eastAsia="zh-TW"/>
        </w:rPr>
        <w:t>)</w:t>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1385"/>
        <w:gridCol w:w="3871"/>
      </w:tblGrid>
      <w:tr w:rsidR="00621E8A" w14:paraId="5403E39D" w14:textId="77777777" w:rsidTr="00947161">
        <w:trPr>
          <w:cantSplit/>
          <w:trHeight w:val="374"/>
          <w:tblHeader/>
          <w:jc w:val="center"/>
        </w:trPr>
        <w:tc>
          <w:tcPr>
            <w:tcW w:w="1318" w:type="pct"/>
            <w:vAlign w:val="center"/>
          </w:tcPr>
          <w:p w14:paraId="592432B1" w14:textId="77777777" w:rsidR="00621E8A" w:rsidRDefault="00621E8A" w:rsidP="00947161">
            <w:pPr>
              <w:pStyle w:val="tablecolhead"/>
              <w:rPr>
                <w:rFonts w:hint="eastAsia"/>
                <w:lang w:eastAsia="zh-TW"/>
              </w:rPr>
            </w:pPr>
            <w:r>
              <w:rPr>
                <w:rFonts w:hint="eastAsia"/>
                <w:lang w:eastAsia="zh-TW"/>
              </w:rPr>
              <w:t>N_WAYS</w:t>
            </w:r>
          </w:p>
        </w:tc>
        <w:tc>
          <w:tcPr>
            <w:tcW w:w="3682" w:type="pct"/>
            <w:vAlign w:val="center"/>
          </w:tcPr>
          <w:p w14:paraId="5CB983D8" w14:textId="77777777" w:rsidR="00621E8A" w:rsidRDefault="00621E8A" w:rsidP="00947161">
            <w:pPr>
              <w:pStyle w:val="tablecolhead"/>
              <w:rPr>
                <w:rFonts w:hint="eastAsia"/>
                <w:lang w:eastAsia="zh-TW"/>
              </w:rPr>
            </w:pPr>
            <w:r>
              <w:rPr>
                <w:rFonts w:hint="eastAsia"/>
                <w:lang w:eastAsia="zh-TW"/>
              </w:rPr>
              <w:t>Execution time (msec)</w:t>
            </w:r>
          </w:p>
        </w:tc>
      </w:tr>
      <w:tr w:rsidR="00621E8A" w14:paraId="041BE719" w14:textId="77777777" w:rsidTr="00947161">
        <w:trPr>
          <w:trHeight w:val="340"/>
          <w:jc w:val="center"/>
        </w:trPr>
        <w:tc>
          <w:tcPr>
            <w:tcW w:w="1318" w:type="pct"/>
            <w:vAlign w:val="center"/>
          </w:tcPr>
          <w:p w14:paraId="343FD853" w14:textId="77777777" w:rsidR="00621E8A" w:rsidRDefault="00621E8A" w:rsidP="00947161">
            <w:pPr>
              <w:pStyle w:val="tablecolsubhead"/>
              <w:rPr>
                <w:b w:val="0"/>
                <w:bCs w:val="0"/>
                <w:i w:val="0"/>
                <w:iCs w:val="0"/>
                <w:lang w:eastAsia="zh-TW"/>
              </w:rPr>
            </w:pPr>
            <w:r>
              <w:rPr>
                <w:rFonts w:hint="eastAsia"/>
                <w:b w:val="0"/>
                <w:bCs w:val="0"/>
                <w:i w:val="0"/>
                <w:iCs w:val="0"/>
                <w:lang w:eastAsia="zh-TW"/>
              </w:rPr>
              <w:t>2</w:t>
            </w:r>
          </w:p>
        </w:tc>
        <w:tc>
          <w:tcPr>
            <w:tcW w:w="3682" w:type="pct"/>
            <w:vAlign w:val="center"/>
          </w:tcPr>
          <w:p w14:paraId="105ABD46" w14:textId="472D72B9" w:rsidR="00621E8A" w:rsidRDefault="0030242B" w:rsidP="00947161">
            <w:pPr>
              <w:ind w:rightChars="-31" w:right="-62"/>
              <w:rPr>
                <w:rFonts w:hint="eastAsia"/>
                <w:sz w:val="16"/>
                <w:szCs w:val="16"/>
                <w:lang w:eastAsia="zh-TW"/>
              </w:rPr>
            </w:pPr>
            <w:r>
              <w:rPr>
                <w:rFonts w:hint="eastAsia"/>
                <w:sz w:val="16"/>
                <w:szCs w:val="16"/>
                <w:lang w:eastAsia="zh-TW"/>
              </w:rPr>
              <w:t>6377</w:t>
            </w:r>
          </w:p>
        </w:tc>
      </w:tr>
      <w:tr w:rsidR="00621E8A" w14:paraId="6BA4E0D1" w14:textId="77777777" w:rsidTr="00947161">
        <w:trPr>
          <w:trHeight w:val="340"/>
          <w:jc w:val="center"/>
        </w:trPr>
        <w:tc>
          <w:tcPr>
            <w:tcW w:w="1318" w:type="pct"/>
            <w:vAlign w:val="center"/>
          </w:tcPr>
          <w:p w14:paraId="3D7D5431" w14:textId="77777777" w:rsidR="00621E8A" w:rsidRPr="00194EB8" w:rsidRDefault="00621E8A" w:rsidP="00947161">
            <w:pPr>
              <w:pStyle w:val="tablecolsubhead"/>
              <w:rPr>
                <w:b w:val="0"/>
                <w:bCs w:val="0"/>
                <w:i w:val="0"/>
                <w:iCs w:val="0"/>
                <w:lang w:eastAsia="zh-TW"/>
              </w:rPr>
            </w:pPr>
            <w:r>
              <w:rPr>
                <w:rFonts w:hint="eastAsia"/>
                <w:b w:val="0"/>
                <w:bCs w:val="0"/>
                <w:i w:val="0"/>
                <w:iCs w:val="0"/>
                <w:lang w:eastAsia="zh-TW"/>
              </w:rPr>
              <w:t>4</w:t>
            </w:r>
          </w:p>
        </w:tc>
        <w:tc>
          <w:tcPr>
            <w:tcW w:w="3682" w:type="pct"/>
            <w:vAlign w:val="center"/>
          </w:tcPr>
          <w:p w14:paraId="0C13B8CA" w14:textId="6360AF58" w:rsidR="00621E8A" w:rsidRDefault="0030242B" w:rsidP="00947161">
            <w:pPr>
              <w:ind w:rightChars="-31" w:right="-62"/>
              <w:rPr>
                <w:rFonts w:hint="eastAsia"/>
                <w:sz w:val="16"/>
                <w:szCs w:val="16"/>
                <w:lang w:eastAsia="zh-TW"/>
              </w:rPr>
            </w:pPr>
            <w:r>
              <w:rPr>
                <w:rFonts w:hint="eastAsia"/>
                <w:sz w:val="16"/>
                <w:szCs w:val="16"/>
                <w:lang w:eastAsia="zh-TW"/>
              </w:rPr>
              <w:t>7294</w:t>
            </w:r>
          </w:p>
        </w:tc>
      </w:tr>
      <w:tr w:rsidR="00621E8A" w:rsidRPr="0030305C" w14:paraId="6766CAF4" w14:textId="77777777" w:rsidTr="00947161">
        <w:trPr>
          <w:trHeight w:val="340"/>
          <w:jc w:val="center"/>
        </w:trPr>
        <w:tc>
          <w:tcPr>
            <w:tcW w:w="1318" w:type="pct"/>
            <w:tcBorders>
              <w:right w:val="single" w:sz="2" w:space="0" w:color="auto"/>
            </w:tcBorders>
            <w:vAlign w:val="center"/>
          </w:tcPr>
          <w:p w14:paraId="2F519E0C" w14:textId="77777777" w:rsidR="00621E8A" w:rsidRDefault="00621E8A" w:rsidP="00947161">
            <w:pPr>
              <w:pStyle w:val="tablecolsubhead"/>
              <w:rPr>
                <w:b w:val="0"/>
                <w:bCs w:val="0"/>
                <w:i w:val="0"/>
                <w:iCs w:val="0"/>
                <w:lang w:eastAsia="zh-TW"/>
              </w:rPr>
            </w:pPr>
            <w:r>
              <w:rPr>
                <w:rFonts w:hint="eastAsia"/>
                <w:b w:val="0"/>
                <w:bCs w:val="0"/>
                <w:i w:val="0"/>
                <w:iCs w:val="0"/>
                <w:lang w:eastAsia="zh-TW"/>
              </w:rPr>
              <w:t>8</w:t>
            </w:r>
          </w:p>
        </w:tc>
        <w:tc>
          <w:tcPr>
            <w:tcW w:w="3682" w:type="pct"/>
            <w:tcBorders>
              <w:top w:val="single" w:sz="2" w:space="0" w:color="auto"/>
              <w:left w:val="single" w:sz="2" w:space="0" w:color="auto"/>
              <w:bottom w:val="single" w:sz="2" w:space="0" w:color="auto"/>
              <w:right w:val="single" w:sz="2" w:space="0" w:color="auto"/>
            </w:tcBorders>
            <w:vAlign w:val="center"/>
          </w:tcPr>
          <w:p w14:paraId="69291064" w14:textId="18F45E88" w:rsidR="00621E8A" w:rsidRPr="0030305C" w:rsidRDefault="0030242B" w:rsidP="00947161">
            <w:pPr>
              <w:pStyle w:val="tablecolsubhead"/>
              <w:rPr>
                <w:rFonts w:hint="eastAsia"/>
                <w:b w:val="0"/>
                <w:bCs w:val="0"/>
                <w:i w:val="0"/>
                <w:iCs w:val="0"/>
                <w:lang w:eastAsia="zh-TW"/>
              </w:rPr>
            </w:pPr>
            <w:r>
              <w:rPr>
                <w:rFonts w:hint="eastAsia"/>
                <w:b w:val="0"/>
                <w:bCs w:val="0"/>
                <w:i w:val="0"/>
                <w:iCs w:val="0"/>
                <w:lang w:eastAsia="zh-TW"/>
              </w:rPr>
              <w:t>7474</w:t>
            </w:r>
          </w:p>
        </w:tc>
      </w:tr>
    </w:tbl>
    <w:p w14:paraId="0F584794" w14:textId="77777777" w:rsidR="00621E8A" w:rsidRDefault="00621E8A" w:rsidP="00753F7B">
      <w:pPr>
        <w:pStyle w:val="a3"/>
        <w:rPr>
          <w:rFonts w:eastAsiaTheme="minorEastAsia"/>
          <w:lang w:eastAsia="zh-TW"/>
        </w:rPr>
      </w:pPr>
    </w:p>
    <w:p w14:paraId="57E92A3E" w14:textId="524DBA5B" w:rsidR="000970FF" w:rsidRDefault="00A07D17" w:rsidP="000970FF">
      <w:pPr>
        <w:pStyle w:val="1"/>
        <w:rPr>
          <w:lang w:eastAsia="zh-TW"/>
        </w:rPr>
      </w:pPr>
      <w:r>
        <w:rPr>
          <w:rFonts w:hint="eastAsia"/>
          <w:lang w:eastAsia="zh-TW"/>
        </w:rPr>
        <w:t>Replacement Policy</w:t>
      </w:r>
    </w:p>
    <w:p w14:paraId="2EC3A1DA" w14:textId="2B799E2A" w:rsidR="00A07D17" w:rsidRPr="00A07D17" w:rsidRDefault="00A07D17" w:rsidP="00A07D17">
      <w:pPr>
        <w:pStyle w:val="2"/>
        <w:rPr>
          <w:rFonts w:hint="eastAsia"/>
          <w:lang w:eastAsia="zh-TW"/>
        </w:rPr>
      </w:pPr>
      <w:r>
        <w:rPr>
          <w:rFonts w:eastAsiaTheme="minorEastAsia" w:hint="eastAsia"/>
          <w:lang w:eastAsia="zh-TW"/>
        </w:rPr>
        <w:t>LRU</w:t>
      </w:r>
    </w:p>
    <w:p w14:paraId="40E46181" w14:textId="7AF773EE" w:rsidR="00CA359D" w:rsidRDefault="00A07D17" w:rsidP="00B739B3">
      <w:pPr>
        <w:ind w:firstLineChars="142" w:firstLine="284"/>
        <w:jc w:val="both"/>
        <w:rPr>
          <w:lang w:eastAsia="zh-TW"/>
        </w:rPr>
      </w:pPr>
      <w:r>
        <w:rPr>
          <w:rFonts w:hint="eastAsia"/>
          <w:lang w:eastAsia="zh-TW"/>
        </w:rPr>
        <w:t xml:space="preserve">The current implementation of the replacement policy is FIFO, which is simple but not effective. I implemented </w:t>
      </w:r>
      <w:proofErr w:type="gramStart"/>
      <w:r>
        <w:rPr>
          <w:rFonts w:hint="eastAsia"/>
          <w:lang w:eastAsia="zh-TW"/>
        </w:rPr>
        <w:t>a LRU</w:t>
      </w:r>
      <w:proofErr w:type="gramEnd"/>
      <w:r>
        <w:rPr>
          <w:rFonts w:hint="eastAsia"/>
          <w:lang w:eastAsia="zh-TW"/>
        </w:rPr>
        <w:t xml:space="preserve"> replacement policy and modify the victim_sel signal to choose the address to replace. I </w:t>
      </w:r>
      <w:proofErr w:type="gramStart"/>
      <w:r>
        <w:rPr>
          <w:rFonts w:hint="eastAsia"/>
          <w:lang w:eastAsia="zh-TW"/>
        </w:rPr>
        <w:t>place</w:t>
      </w:r>
      <w:proofErr w:type="gramEnd"/>
      <w:r>
        <w:rPr>
          <w:rFonts w:hint="eastAsia"/>
          <w:lang w:eastAsia="zh-TW"/>
        </w:rPr>
        <w:t xml:space="preserve"> the hit record in a </w:t>
      </w:r>
      <w:r w:rsidR="00EB4C46">
        <w:rPr>
          <w:rFonts w:hint="eastAsia"/>
          <w:lang w:eastAsia="zh-TW"/>
        </w:rPr>
        <w:t>table, the table size is N_LINES * N_WAYS * WAY_BITS. When an address hits, I will reorder the line in the table so that the curretly used element is placed at the last register in N_WAYS. The first element in the line (least recently used) will be selected as the victim.</w:t>
      </w:r>
    </w:p>
    <w:p w14:paraId="19160D99" w14:textId="77777777" w:rsidR="00655EF0" w:rsidRDefault="00655EF0" w:rsidP="00B739B3">
      <w:pPr>
        <w:ind w:firstLineChars="142" w:firstLine="284"/>
        <w:jc w:val="both"/>
        <w:rPr>
          <w:lang w:eastAsia="zh-TW"/>
        </w:rPr>
      </w:pPr>
    </w:p>
    <w:p w14:paraId="3FB047F4" w14:textId="6AF43820" w:rsidR="00EB4C46" w:rsidRDefault="00EB4C46" w:rsidP="00EB4C46">
      <w:pPr>
        <w:pStyle w:val="2"/>
        <w:rPr>
          <w:rFonts w:eastAsiaTheme="minorEastAsia"/>
          <w:lang w:eastAsia="zh-TW"/>
        </w:rPr>
      </w:pPr>
      <w:r>
        <w:rPr>
          <w:rFonts w:eastAsiaTheme="minorEastAsia" w:hint="eastAsia"/>
          <w:lang w:eastAsia="zh-TW"/>
        </w:rPr>
        <w:t>Result</w:t>
      </w:r>
    </w:p>
    <w:p w14:paraId="20E0BBB4" w14:textId="36914F83" w:rsidR="00EB4C46" w:rsidRDefault="00EB4C46" w:rsidP="00777673">
      <w:pPr>
        <w:ind w:firstLineChars="108" w:firstLine="216"/>
        <w:jc w:val="both"/>
        <w:rPr>
          <w:lang w:eastAsia="zh-TW"/>
        </w:rPr>
      </w:pPr>
      <w:r>
        <w:rPr>
          <w:rFonts w:hint="eastAsia"/>
          <w:lang w:eastAsia="zh-TW"/>
        </w:rPr>
        <w:t>The evaluation metric used is the same as part 2.</w:t>
      </w:r>
      <w:r w:rsidR="00655EF0">
        <w:rPr>
          <w:rFonts w:hint="eastAsia"/>
          <w:lang w:eastAsia="zh-TW"/>
        </w:rPr>
        <w:t xml:space="preserve"> The result shows that there are some improvements when changing the FIFO replacement policy into LRU cache, especially on the cache hit rate on read requests.</w:t>
      </w:r>
    </w:p>
    <w:p w14:paraId="578D8F88" w14:textId="77777777" w:rsidR="00655EF0" w:rsidRDefault="00655EF0" w:rsidP="00EB4C46">
      <w:pPr>
        <w:ind w:left="216"/>
        <w:jc w:val="both"/>
        <w:rPr>
          <w:lang w:eastAsia="zh-TW"/>
        </w:rPr>
      </w:pPr>
    </w:p>
    <w:p w14:paraId="55EB00D6" w14:textId="77777777" w:rsidR="00655EF0" w:rsidRPr="00655EF0" w:rsidRDefault="00655EF0" w:rsidP="00EB4C46">
      <w:pPr>
        <w:ind w:left="216"/>
        <w:jc w:val="both"/>
        <w:rPr>
          <w:rFonts w:hint="eastAsia"/>
          <w:lang w:eastAsia="zh-TW"/>
        </w:rPr>
      </w:pPr>
    </w:p>
    <w:p w14:paraId="26022EF3" w14:textId="11870F3E" w:rsidR="00EB4C46" w:rsidRPr="00617773" w:rsidRDefault="00EB4C46" w:rsidP="00EB4C46">
      <w:pPr>
        <w:pStyle w:val="tablehead"/>
        <w:rPr>
          <w:rFonts w:eastAsia="MS Mincho"/>
          <w:noProof w:val="0"/>
          <w:spacing w:val="-1"/>
        </w:rPr>
      </w:pPr>
      <w:r>
        <w:rPr>
          <w:rFonts w:asciiTheme="minorEastAsia" w:hAnsiTheme="minorEastAsia" w:hint="eastAsia"/>
          <w:noProof w:val="0"/>
          <w:spacing w:val="-1"/>
          <w:lang w:eastAsia="zh-TW"/>
        </w:rPr>
        <w:lastRenderedPageBreak/>
        <w:t>Cache Statistics</w:t>
      </w:r>
      <w:r>
        <w:rPr>
          <w:rFonts w:asciiTheme="minorEastAsia" w:hAnsiTheme="minorEastAsia" w:hint="eastAsia"/>
          <w:noProof w:val="0"/>
          <w:spacing w:val="-1"/>
          <w:lang w:eastAsia="zh-TW"/>
        </w:rPr>
        <w:t xml:space="preserve"> (LRU)</w:t>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1318"/>
        <w:gridCol w:w="1315"/>
        <w:gridCol w:w="1312"/>
        <w:gridCol w:w="1311"/>
      </w:tblGrid>
      <w:tr w:rsidR="00836D0B" w:rsidRPr="0004390D" w14:paraId="3AF74712" w14:textId="77AF31E7" w:rsidTr="00836D0B">
        <w:trPr>
          <w:trHeight w:val="422"/>
          <w:jc w:val="center"/>
        </w:trPr>
        <w:tc>
          <w:tcPr>
            <w:tcW w:w="1254" w:type="pct"/>
            <w:vAlign w:val="center"/>
          </w:tcPr>
          <w:p w14:paraId="2683CA70" w14:textId="589D7F2B" w:rsidR="00836D0B" w:rsidRPr="00FF4742" w:rsidRDefault="00836D0B" w:rsidP="00836D0B">
            <w:pPr>
              <w:pStyle w:val="tablecolsubhead"/>
              <w:rPr>
                <w:rFonts w:hint="eastAsia"/>
                <w:i w:val="0"/>
                <w:iCs w:val="0"/>
                <w:lang w:eastAsia="zh-TW"/>
              </w:rPr>
            </w:pPr>
            <w:r>
              <w:rPr>
                <w:rFonts w:hint="eastAsia"/>
                <w:i w:val="0"/>
                <w:iCs w:val="0"/>
                <w:lang w:eastAsia="zh-TW"/>
              </w:rPr>
              <w:t>Category</w:t>
            </w:r>
          </w:p>
        </w:tc>
        <w:tc>
          <w:tcPr>
            <w:tcW w:w="1251" w:type="pct"/>
            <w:vAlign w:val="center"/>
          </w:tcPr>
          <w:p w14:paraId="28F9FA1D" w14:textId="2D248072" w:rsidR="00836D0B" w:rsidRDefault="00836D0B" w:rsidP="00836D0B">
            <w:pPr>
              <w:pStyle w:val="tablecolsubhead"/>
              <w:rPr>
                <w:rFonts w:hint="eastAsia"/>
                <w:b w:val="0"/>
                <w:bCs w:val="0"/>
                <w:i w:val="0"/>
                <w:iCs w:val="0"/>
                <w:lang w:eastAsia="zh-TW"/>
              </w:rPr>
            </w:pPr>
            <w:r w:rsidRPr="00836D0B">
              <w:rPr>
                <w:rFonts w:hint="eastAsia"/>
                <w:i w:val="0"/>
                <w:iCs w:val="0"/>
                <w:lang w:eastAsia="zh-TW"/>
              </w:rPr>
              <w:t>r/w</w:t>
            </w:r>
          </w:p>
        </w:tc>
        <w:tc>
          <w:tcPr>
            <w:tcW w:w="1248" w:type="pct"/>
            <w:vAlign w:val="center"/>
          </w:tcPr>
          <w:p w14:paraId="18FCF2B2" w14:textId="6C605780" w:rsidR="00836D0B" w:rsidRDefault="00836D0B" w:rsidP="00836D0B">
            <w:pPr>
              <w:pStyle w:val="tablecolsubhead"/>
              <w:rPr>
                <w:rFonts w:hint="eastAsia"/>
                <w:sz w:val="16"/>
                <w:szCs w:val="16"/>
                <w:lang w:eastAsia="zh-TW"/>
              </w:rPr>
            </w:pPr>
            <w:r w:rsidRPr="00836D0B">
              <w:rPr>
                <w:rFonts w:hint="eastAsia"/>
                <w:i w:val="0"/>
                <w:iCs w:val="0"/>
                <w:lang w:eastAsia="zh-TW"/>
              </w:rPr>
              <w:t>Percentage / #Cycle</w:t>
            </w:r>
          </w:p>
        </w:tc>
        <w:tc>
          <w:tcPr>
            <w:tcW w:w="1247" w:type="pct"/>
            <w:vAlign w:val="center"/>
          </w:tcPr>
          <w:p w14:paraId="171A5073" w14:textId="3D43842D" w:rsidR="00836D0B" w:rsidRPr="00836D0B" w:rsidRDefault="00836D0B" w:rsidP="00836D0B">
            <w:pPr>
              <w:pStyle w:val="tablecolsubhead"/>
              <w:rPr>
                <w:rFonts w:hint="eastAsia"/>
                <w:i w:val="0"/>
                <w:iCs w:val="0"/>
                <w:lang w:eastAsia="zh-TW"/>
              </w:rPr>
            </w:pPr>
            <w:r>
              <w:rPr>
                <w:rFonts w:hint="eastAsia"/>
                <w:i w:val="0"/>
                <w:iCs w:val="0"/>
                <w:lang w:eastAsia="zh-TW"/>
              </w:rPr>
              <w:t>Improvement</w:t>
            </w:r>
          </w:p>
        </w:tc>
      </w:tr>
      <w:tr w:rsidR="00836D0B" w:rsidRPr="0004390D" w14:paraId="3DEAB91E" w14:textId="678D040C" w:rsidTr="00836D0B">
        <w:trPr>
          <w:trHeight w:val="320"/>
          <w:jc w:val="center"/>
        </w:trPr>
        <w:tc>
          <w:tcPr>
            <w:tcW w:w="1254" w:type="pct"/>
            <w:vMerge w:val="restart"/>
            <w:vAlign w:val="center"/>
          </w:tcPr>
          <w:p w14:paraId="3CCFF83E" w14:textId="1469447D" w:rsidR="00655EF0" w:rsidRPr="00FF4742" w:rsidRDefault="00836D0B" w:rsidP="00655EF0">
            <w:pPr>
              <w:pStyle w:val="tablecolsubhead"/>
              <w:rPr>
                <w:rFonts w:hint="eastAsia"/>
                <w:i w:val="0"/>
                <w:iCs w:val="0"/>
                <w:lang w:eastAsia="zh-TW"/>
              </w:rPr>
            </w:pPr>
            <w:r w:rsidRPr="00FF4742">
              <w:rPr>
                <w:rFonts w:hint="eastAsia"/>
                <w:i w:val="0"/>
                <w:iCs w:val="0"/>
                <w:lang w:eastAsia="zh-TW"/>
              </w:rPr>
              <w:t>Cache</w:t>
            </w:r>
            <w:r>
              <w:rPr>
                <w:rFonts w:hint="eastAsia"/>
                <w:i w:val="0"/>
                <w:iCs w:val="0"/>
                <w:lang w:eastAsia="zh-TW"/>
              </w:rPr>
              <w:t xml:space="preserve"> Hit</w:t>
            </w:r>
            <w:r w:rsidRPr="00FF4742">
              <w:rPr>
                <w:rFonts w:hint="eastAsia"/>
                <w:i w:val="0"/>
                <w:iCs w:val="0"/>
                <w:lang w:eastAsia="zh-TW"/>
              </w:rPr>
              <w:t xml:space="preserve"> Rate</w:t>
            </w:r>
          </w:p>
        </w:tc>
        <w:tc>
          <w:tcPr>
            <w:tcW w:w="1251" w:type="pct"/>
            <w:vAlign w:val="center"/>
          </w:tcPr>
          <w:p w14:paraId="117345CE" w14:textId="77777777" w:rsidR="00836D0B" w:rsidRPr="00194EB8" w:rsidRDefault="00836D0B" w:rsidP="00836D0B">
            <w:pPr>
              <w:pStyle w:val="tablecolsubhead"/>
              <w:rPr>
                <w:rFonts w:hint="eastAsia"/>
                <w:b w:val="0"/>
                <w:bCs w:val="0"/>
                <w:i w:val="0"/>
                <w:iCs w:val="0"/>
                <w:lang w:eastAsia="zh-TW"/>
              </w:rPr>
            </w:pPr>
            <w:r>
              <w:rPr>
                <w:rFonts w:hint="eastAsia"/>
                <w:b w:val="0"/>
                <w:bCs w:val="0"/>
                <w:i w:val="0"/>
                <w:iCs w:val="0"/>
                <w:lang w:eastAsia="zh-TW"/>
              </w:rPr>
              <w:t>read</w:t>
            </w:r>
          </w:p>
        </w:tc>
        <w:tc>
          <w:tcPr>
            <w:tcW w:w="1248" w:type="pct"/>
            <w:vAlign w:val="center"/>
          </w:tcPr>
          <w:p w14:paraId="0E49BD2A" w14:textId="5D39389E" w:rsidR="00836D0B" w:rsidRDefault="00836D0B" w:rsidP="00836D0B">
            <w:pPr>
              <w:ind w:rightChars="-31" w:right="-62"/>
              <w:rPr>
                <w:sz w:val="16"/>
                <w:szCs w:val="16"/>
                <w:lang w:eastAsia="zh-TW"/>
              </w:rPr>
            </w:pPr>
            <w:r>
              <w:rPr>
                <w:rFonts w:hint="eastAsia"/>
                <w:sz w:val="16"/>
                <w:szCs w:val="16"/>
                <w:lang w:eastAsia="zh-TW"/>
              </w:rPr>
              <w:t>80.4</w:t>
            </w:r>
            <w:r>
              <w:rPr>
                <w:rFonts w:hint="eastAsia"/>
                <w:sz w:val="16"/>
                <w:szCs w:val="16"/>
                <w:lang w:eastAsia="zh-TW"/>
              </w:rPr>
              <w:t xml:space="preserve"> %</w:t>
            </w:r>
          </w:p>
        </w:tc>
        <w:tc>
          <w:tcPr>
            <w:tcW w:w="1247" w:type="pct"/>
            <w:vAlign w:val="center"/>
          </w:tcPr>
          <w:p w14:paraId="27E12A03" w14:textId="396213BE" w:rsidR="00836D0B" w:rsidRDefault="00836D0B" w:rsidP="00836D0B">
            <w:pPr>
              <w:ind w:rightChars="-31" w:right="-62"/>
              <w:rPr>
                <w:rFonts w:hint="eastAsia"/>
                <w:sz w:val="16"/>
                <w:szCs w:val="16"/>
                <w:lang w:eastAsia="zh-TW"/>
              </w:rPr>
            </w:pPr>
            <w:r>
              <w:rPr>
                <w:rFonts w:hint="eastAsia"/>
                <w:sz w:val="16"/>
                <w:szCs w:val="16"/>
                <w:lang w:eastAsia="zh-TW"/>
              </w:rPr>
              <w:t>3.8 %</w:t>
            </w:r>
          </w:p>
        </w:tc>
      </w:tr>
      <w:tr w:rsidR="00836D0B" w:rsidRPr="0004390D" w14:paraId="0DA9F0BD" w14:textId="04156CEA" w:rsidTr="00836D0B">
        <w:trPr>
          <w:trHeight w:val="320"/>
          <w:jc w:val="center"/>
        </w:trPr>
        <w:tc>
          <w:tcPr>
            <w:tcW w:w="1254" w:type="pct"/>
            <w:vMerge/>
            <w:vAlign w:val="center"/>
          </w:tcPr>
          <w:p w14:paraId="70CC8AF6" w14:textId="77777777" w:rsidR="00836D0B" w:rsidRDefault="00836D0B" w:rsidP="00836D0B">
            <w:pPr>
              <w:pStyle w:val="tablecolsubhead"/>
              <w:rPr>
                <w:b w:val="0"/>
                <w:bCs w:val="0"/>
                <w:i w:val="0"/>
                <w:iCs w:val="0"/>
                <w:lang w:eastAsia="zh-TW"/>
              </w:rPr>
            </w:pPr>
          </w:p>
        </w:tc>
        <w:tc>
          <w:tcPr>
            <w:tcW w:w="1251" w:type="pct"/>
            <w:vAlign w:val="center"/>
          </w:tcPr>
          <w:p w14:paraId="71FC021D" w14:textId="77777777" w:rsidR="00836D0B" w:rsidRPr="00194EB8" w:rsidRDefault="00836D0B" w:rsidP="00836D0B">
            <w:pPr>
              <w:pStyle w:val="tablecolsubhead"/>
              <w:rPr>
                <w:rFonts w:hint="eastAsia"/>
                <w:b w:val="0"/>
                <w:bCs w:val="0"/>
                <w:i w:val="0"/>
                <w:iCs w:val="0"/>
                <w:lang w:eastAsia="zh-TW"/>
              </w:rPr>
            </w:pPr>
            <w:r>
              <w:rPr>
                <w:rFonts w:hint="eastAsia"/>
                <w:b w:val="0"/>
                <w:bCs w:val="0"/>
                <w:i w:val="0"/>
                <w:iCs w:val="0"/>
                <w:lang w:eastAsia="zh-TW"/>
              </w:rPr>
              <w:t>write</w:t>
            </w:r>
          </w:p>
        </w:tc>
        <w:tc>
          <w:tcPr>
            <w:tcW w:w="1248" w:type="pct"/>
            <w:vAlign w:val="center"/>
          </w:tcPr>
          <w:p w14:paraId="6BEA1163" w14:textId="126C868C" w:rsidR="00836D0B" w:rsidRDefault="00836D0B" w:rsidP="00836D0B">
            <w:pPr>
              <w:ind w:rightChars="-31" w:right="-62"/>
              <w:rPr>
                <w:sz w:val="16"/>
                <w:szCs w:val="16"/>
                <w:lang w:eastAsia="zh-TW"/>
              </w:rPr>
            </w:pPr>
            <w:r>
              <w:rPr>
                <w:rFonts w:hint="eastAsia"/>
                <w:sz w:val="16"/>
                <w:szCs w:val="16"/>
                <w:lang w:eastAsia="zh-TW"/>
              </w:rPr>
              <w:t>8</w:t>
            </w:r>
            <w:r>
              <w:rPr>
                <w:rFonts w:hint="eastAsia"/>
                <w:sz w:val="16"/>
                <w:szCs w:val="16"/>
                <w:lang w:eastAsia="zh-TW"/>
              </w:rPr>
              <w:t>4.6</w:t>
            </w:r>
            <w:r>
              <w:rPr>
                <w:rFonts w:hint="eastAsia"/>
                <w:sz w:val="16"/>
                <w:szCs w:val="16"/>
                <w:lang w:eastAsia="zh-TW"/>
              </w:rPr>
              <w:t xml:space="preserve"> %</w:t>
            </w:r>
          </w:p>
        </w:tc>
        <w:tc>
          <w:tcPr>
            <w:tcW w:w="1247" w:type="pct"/>
            <w:vAlign w:val="center"/>
          </w:tcPr>
          <w:p w14:paraId="45000CD9" w14:textId="757840AE" w:rsidR="00836D0B" w:rsidRDefault="00836D0B" w:rsidP="00836D0B">
            <w:pPr>
              <w:ind w:rightChars="-31" w:right="-62"/>
              <w:rPr>
                <w:rFonts w:hint="eastAsia"/>
                <w:sz w:val="16"/>
                <w:szCs w:val="16"/>
                <w:lang w:eastAsia="zh-TW"/>
              </w:rPr>
            </w:pPr>
            <w:r>
              <w:rPr>
                <w:rFonts w:hint="eastAsia"/>
                <w:sz w:val="16"/>
                <w:szCs w:val="16"/>
                <w:lang w:eastAsia="zh-TW"/>
              </w:rPr>
              <w:t>1.6 %</w:t>
            </w:r>
          </w:p>
        </w:tc>
      </w:tr>
      <w:tr w:rsidR="00836D0B" w14:paraId="57048D3B" w14:textId="2DF9B162" w:rsidTr="00836D0B">
        <w:trPr>
          <w:trHeight w:val="320"/>
          <w:jc w:val="center"/>
        </w:trPr>
        <w:tc>
          <w:tcPr>
            <w:tcW w:w="1254" w:type="pct"/>
            <w:vMerge w:val="restart"/>
            <w:vAlign w:val="center"/>
          </w:tcPr>
          <w:p w14:paraId="4B853A2F" w14:textId="77777777" w:rsidR="00836D0B" w:rsidRPr="00FF4742" w:rsidRDefault="00836D0B" w:rsidP="00836D0B">
            <w:pPr>
              <w:pStyle w:val="tablecolsubhead"/>
              <w:rPr>
                <w:rFonts w:hint="eastAsia"/>
                <w:i w:val="0"/>
                <w:iCs w:val="0"/>
                <w:lang w:eastAsia="zh-TW"/>
              </w:rPr>
            </w:pPr>
            <w:r>
              <w:rPr>
                <w:rFonts w:hint="eastAsia"/>
                <w:i w:val="0"/>
                <w:iCs w:val="0"/>
                <w:lang w:eastAsia="zh-TW"/>
              </w:rPr>
              <w:t xml:space="preserve">Average </w:t>
            </w:r>
            <w:r w:rsidRPr="00FF4742">
              <w:rPr>
                <w:i w:val="0"/>
                <w:iCs w:val="0"/>
                <w:lang w:eastAsia="zh-TW"/>
              </w:rPr>
              <w:t>C</w:t>
            </w:r>
            <w:r w:rsidRPr="00FF4742">
              <w:rPr>
                <w:rFonts w:hint="eastAsia"/>
                <w:i w:val="0"/>
                <w:iCs w:val="0"/>
                <w:lang w:eastAsia="zh-TW"/>
              </w:rPr>
              <w:t>ache Latency</w:t>
            </w:r>
          </w:p>
        </w:tc>
        <w:tc>
          <w:tcPr>
            <w:tcW w:w="1251" w:type="pct"/>
            <w:tcBorders>
              <w:top w:val="single" w:sz="2" w:space="0" w:color="auto"/>
              <w:left w:val="single" w:sz="2" w:space="0" w:color="auto"/>
              <w:bottom w:val="single" w:sz="2" w:space="0" w:color="auto"/>
              <w:right w:val="single" w:sz="2" w:space="0" w:color="auto"/>
            </w:tcBorders>
            <w:vAlign w:val="center"/>
          </w:tcPr>
          <w:p w14:paraId="5115E767" w14:textId="77777777" w:rsidR="00836D0B" w:rsidRDefault="00836D0B" w:rsidP="00836D0B">
            <w:pPr>
              <w:pStyle w:val="tablecolsubhead"/>
              <w:rPr>
                <w:rFonts w:hint="eastAsia"/>
                <w:b w:val="0"/>
                <w:bCs w:val="0"/>
                <w:i w:val="0"/>
                <w:iCs w:val="0"/>
                <w:lang w:eastAsia="zh-TW"/>
              </w:rPr>
            </w:pPr>
            <w:r>
              <w:rPr>
                <w:rFonts w:hint="eastAsia"/>
                <w:b w:val="0"/>
                <w:bCs w:val="0"/>
                <w:i w:val="0"/>
                <w:iCs w:val="0"/>
                <w:lang w:eastAsia="zh-TW"/>
              </w:rPr>
              <w:t>read</w:t>
            </w:r>
          </w:p>
        </w:tc>
        <w:tc>
          <w:tcPr>
            <w:tcW w:w="1248" w:type="pct"/>
            <w:tcBorders>
              <w:top w:val="single" w:sz="2" w:space="0" w:color="auto"/>
              <w:left w:val="single" w:sz="2" w:space="0" w:color="auto"/>
              <w:bottom w:val="single" w:sz="2" w:space="0" w:color="auto"/>
              <w:right w:val="single" w:sz="2" w:space="0" w:color="auto"/>
            </w:tcBorders>
            <w:vAlign w:val="center"/>
          </w:tcPr>
          <w:p w14:paraId="505B3B73" w14:textId="200266C9" w:rsidR="00836D0B" w:rsidRDefault="00836D0B" w:rsidP="00836D0B">
            <w:pPr>
              <w:ind w:rightChars="-31" w:right="-62"/>
              <w:rPr>
                <w:rFonts w:hint="eastAsia"/>
                <w:sz w:val="16"/>
                <w:szCs w:val="16"/>
                <w:lang w:eastAsia="zh-TW"/>
              </w:rPr>
            </w:pPr>
            <w:r>
              <w:rPr>
                <w:rFonts w:hint="eastAsia"/>
                <w:sz w:val="16"/>
                <w:szCs w:val="16"/>
                <w:lang w:eastAsia="zh-TW"/>
              </w:rPr>
              <w:t>55.</w:t>
            </w:r>
            <w:r>
              <w:rPr>
                <w:rFonts w:hint="eastAsia"/>
                <w:sz w:val="16"/>
                <w:szCs w:val="16"/>
                <w:lang w:eastAsia="zh-TW"/>
              </w:rPr>
              <w:t>5</w:t>
            </w:r>
            <w:r>
              <w:rPr>
                <w:rFonts w:hint="eastAsia"/>
                <w:sz w:val="16"/>
                <w:szCs w:val="16"/>
                <w:lang w:eastAsia="zh-TW"/>
              </w:rPr>
              <w:t xml:space="preserve"> cycles</w:t>
            </w:r>
          </w:p>
        </w:tc>
        <w:tc>
          <w:tcPr>
            <w:tcW w:w="1247" w:type="pct"/>
            <w:tcBorders>
              <w:top w:val="single" w:sz="2" w:space="0" w:color="auto"/>
              <w:left w:val="single" w:sz="2" w:space="0" w:color="auto"/>
              <w:bottom w:val="single" w:sz="2" w:space="0" w:color="auto"/>
              <w:right w:val="single" w:sz="2" w:space="0" w:color="auto"/>
            </w:tcBorders>
            <w:vAlign w:val="center"/>
          </w:tcPr>
          <w:p w14:paraId="5F16BA31" w14:textId="4BE5321A" w:rsidR="00836D0B" w:rsidRDefault="00836D0B" w:rsidP="00836D0B">
            <w:pPr>
              <w:ind w:rightChars="-31" w:right="-62"/>
              <w:rPr>
                <w:rFonts w:hint="eastAsia"/>
                <w:sz w:val="16"/>
                <w:szCs w:val="16"/>
                <w:lang w:eastAsia="zh-TW"/>
              </w:rPr>
            </w:pPr>
            <w:r>
              <w:rPr>
                <w:rFonts w:hint="eastAsia"/>
                <w:sz w:val="16"/>
                <w:szCs w:val="16"/>
                <w:lang w:eastAsia="zh-TW"/>
              </w:rPr>
              <w:t>0 %</w:t>
            </w:r>
          </w:p>
        </w:tc>
      </w:tr>
      <w:tr w:rsidR="00836D0B" w14:paraId="2960E520" w14:textId="05F1CF7B" w:rsidTr="00836D0B">
        <w:trPr>
          <w:trHeight w:val="320"/>
          <w:jc w:val="center"/>
        </w:trPr>
        <w:tc>
          <w:tcPr>
            <w:tcW w:w="1254" w:type="pct"/>
            <w:vMerge/>
            <w:vAlign w:val="center"/>
          </w:tcPr>
          <w:p w14:paraId="64AB0432" w14:textId="77777777" w:rsidR="00836D0B" w:rsidRDefault="00836D0B" w:rsidP="00836D0B">
            <w:pPr>
              <w:pStyle w:val="tablecolsubhead"/>
              <w:jc w:val="left"/>
              <w:rPr>
                <w:b w:val="0"/>
                <w:bCs w:val="0"/>
                <w:i w:val="0"/>
                <w:iCs w:val="0"/>
                <w:lang w:eastAsia="zh-TW"/>
              </w:rPr>
            </w:pPr>
          </w:p>
        </w:tc>
        <w:tc>
          <w:tcPr>
            <w:tcW w:w="1251" w:type="pct"/>
            <w:tcBorders>
              <w:top w:val="single" w:sz="2" w:space="0" w:color="auto"/>
              <w:left w:val="single" w:sz="2" w:space="0" w:color="auto"/>
              <w:bottom w:val="single" w:sz="2" w:space="0" w:color="auto"/>
              <w:right w:val="single" w:sz="2" w:space="0" w:color="auto"/>
            </w:tcBorders>
            <w:vAlign w:val="center"/>
          </w:tcPr>
          <w:p w14:paraId="0FCCE45C" w14:textId="77777777" w:rsidR="00836D0B" w:rsidRDefault="00836D0B" w:rsidP="00836D0B">
            <w:pPr>
              <w:pStyle w:val="tablecolsubhead"/>
              <w:rPr>
                <w:rFonts w:hint="eastAsia"/>
                <w:b w:val="0"/>
                <w:bCs w:val="0"/>
                <w:i w:val="0"/>
                <w:iCs w:val="0"/>
                <w:lang w:eastAsia="zh-TW"/>
              </w:rPr>
            </w:pPr>
            <w:r>
              <w:rPr>
                <w:rFonts w:hint="eastAsia"/>
                <w:b w:val="0"/>
                <w:bCs w:val="0"/>
                <w:i w:val="0"/>
                <w:iCs w:val="0"/>
                <w:lang w:eastAsia="zh-TW"/>
              </w:rPr>
              <w:t>write</w:t>
            </w:r>
          </w:p>
        </w:tc>
        <w:tc>
          <w:tcPr>
            <w:tcW w:w="1248" w:type="pct"/>
            <w:tcBorders>
              <w:top w:val="single" w:sz="2" w:space="0" w:color="auto"/>
              <w:left w:val="single" w:sz="2" w:space="0" w:color="auto"/>
              <w:bottom w:val="single" w:sz="2" w:space="0" w:color="auto"/>
              <w:right w:val="single" w:sz="2" w:space="0" w:color="auto"/>
            </w:tcBorders>
            <w:vAlign w:val="center"/>
          </w:tcPr>
          <w:p w14:paraId="42614A01" w14:textId="06CFEDEC" w:rsidR="00836D0B" w:rsidRDefault="00836D0B" w:rsidP="00836D0B">
            <w:pPr>
              <w:ind w:rightChars="-31" w:right="-62"/>
              <w:rPr>
                <w:rFonts w:hint="eastAsia"/>
                <w:sz w:val="16"/>
                <w:szCs w:val="16"/>
                <w:lang w:eastAsia="zh-TW"/>
              </w:rPr>
            </w:pPr>
            <w:r>
              <w:rPr>
                <w:rFonts w:hint="eastAsia"/>
                <w:sz w:val="16"/>
                <w:szCs w:val="16"/>
                <w:lang w:eastAsia="zh-TW"/>
              </w:rPr>
              <w:t>55.</w:t>
            </w:r>
            <w:r>
              <w:rPr>
                <w:rFonts w:hint="eastAsia"/>
                <w:sz w:val="16"/>
                <w:szCs w:val="16"/>
                <w:lang w:eastAsia="zh-TW"/>
              </w:rPr>
              <w:t>6</w:t>
            </w:r>
            <w:r>
              <w:rPr>
                <w:rFonts w:hint="eastAsia"/>
                <w:sz w:val="16"/>
                <w:szCs w:val="16"/>
                <w:lang w:eastAsia="zh-TW"/>
              </w:rPr>
              <w:t xml:space="preserve"> cycles</w:t>
            </w:r>
          </w:p>
        </w:tc>
        <w:tc>
          <w:tcPr>
            <w:tcW w:w="1247" w:type="pct"/>
            <w:tcBorders>
              <w:top w:val="single" w:sz="2" w:space="0" w:color="auto"/>
              <w:left w:val="single" w:sz="2" w:space="0" w:color="auto"/>
              <w:bottom w:val="single" w:sz="2" w:space="0" w:color="auto"/>
              <w:right w:val="single" w:sz="2" w:space="0" w:color="auto"/>
            </w:tcBorders>
            <w:vAlign w:val="center"/>
          </w:tcPr>
          <w:p w14:paraId="28B167D1" w14:textId="54217AFC" w:rsidR="00836D0B" w:rsidRDefault="00836D0B" w:rsidP="00836D0B">
            <w:pPr>
              <w:ind w:rightChars="-31" w:right="-62"/>
              <w:rPr>
                <w:rFonts w:hint="eastAsia"/>
                <w:sz w:val="16"/>
                <w:szCs w:val="16"/>
                <w:lang w:eastAsia="zh-TW"/>
              </w:rPr>
            </w:pPr>
            <w:r>
              <w:rPr>
                <w:rFonts w:hint="eastAsia"/>
                <w:sz w:val="16"/>
                <w:szCs w:val="16"/>
                <w:lang w:eastAsia="zh-TW"/>
              </w:rPr>
              <w:t>0 %</w:t>
            </w:r>
          </w:p>
        </w:tc>
      </w:tr>
    </w:tbl>
    <w:p w14:paraId="32A2AE36" w14:textId="77777777" w:rsidR="00EB4C46" w:rsidRDefault="00EB4C46" w:rsidP="00EB4C46">
      <w:pPr>
        <w:ind w:left="216"/>
        <w:jc w:val="both"/>
        <w:rPr>
          <w:lang w:eastAsia="zh-TW"/>
        </w:rPr>
      </w:pPr>
    </w:p>
    <w:p w14:paraId="2D7C9602" w14:textId="286BCDD2" w:rsidR="00777673" w:rsidRPr="00617773" w:rsidRDefault="00777673" w:rsidP="00777673">
      <w:pPr>
        <w:pStyle w:val="tablehead"/>
        <w:rPr>
          <w:rFonts w:eastAsia="MS Mincho"/>
          <w:noProof w:val="0"/>
          <w:spacing w:val="-1"/>
        </w:rPr>
      </w:pPr>
      <w:r>
        <w:rPr>
          <w:rFonts w:asciiTheme="minorEastAsia" w:hAnsiTheme="minorEastAsia" w:hint="eastAsia"/>
          <w:noProof w:val="0"/>
          <w:spacing w:val="-1"/>
          <w:lang w:eastAsia="zh-TW"/>
        </w:rPr>
        <w:t>Improvement of LRU Cache (N_ways = 4, Ndigits = 5000)</w:t>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817"/>
        <w:gridCol w:w="1479"/>
        <w:gridCol w:w="1480"/>
        <w:gridCol w:w="1480"/>
      </w:tblGrid>
      <w:tr w:rsidR="003B3C16" w:rsidRPr="0004390D" w14:paraId="7ADDA2E0" w14:textId="77777777" w:rsidTr="003B3C16">
        <w:trPr>
          <w:trHeight w:val="422"/>
          <w:jc w:val="center"/>
        </w:trPr>
        <w:tc>
          <w:tcPr>
            <w:tcW w:w="777" w:type="pct"/>
            <w:vAlign w:val="center"/>
          </w:tcPr>
          <w:p w14:paraId="1F93A252" w14:textId="4B059DA3" w:rsidR="003B3C16" w:rsidRPr="00FF4742" w:rsidRDefault="003B3C16" w:rsidP="00947161">
            <w:pPr>
              <w:pStyle w:val="tablecolsubhead"/>
              <w:rPr>
                <w:rFonts w:hint="eastAsia"/>
                <w:i w:val="0"/>
                <w:iCs w:val="0"/>
                <w:lang w:eastAsia="zh-TW"/>
              </w:rPr>
            </w:pPr>
            <w:r>
              <w:rPr>
                <w:rFonts w:hint="eastAsia"/>
                <w:i w:val="0"/>
                <w:iCs w:val="0"/>
                <w:lang w:eastAsia="zh-TW"/>
              </w:rPr>
              <w:t>Method</w:t>
            </w:r>
          </w:p>
        </w:tc>
        <w:tc>
          <w:tcPr>
            <w:tcW w:w="1407" w:type="pct"/>
            <w:vAlign w:val="center"/>
          </w:tcPr>
          <w:p w14:paraId="7DC6E439" w14:textId="4971782F" w:rsidR="003B3C16" w:rsidRDefault="003B3C16" w:rsidP="00947161">
            <w:pPr>
              <w:pStyle w:val="tablecolsubhead"/>
              <w:rPr>
                <w:rFonts w:hint="eastAsia"/>
                <w:b w:val="0"/>
                <w:bCs w:val="0"/>
                <w:i w:val="0"/>
                <w:iCs w:val="0"/>
                <w:lang w:eastAsia="zh-TW"/>
              </w:rPr>
            </w:pPr>
            <w:r>
              <w:rPr>
                <w:rFonts w:hint="eastAsia"/>
                <w:i w:val="0"/>
                <w:iCs w:val="0"/>
                <w:lang w:eastAsia="zh-TW"/>
              </w:rPr>
              <w:t>Time (msec)</w:t>
            </w:r>
          </w:p>
        </w:tc>
        <w:tc>
          <w:tcPr>
            <w:tcW w:w="1408" w:type="pct"/>
            <w:vAlign w:val="center"/>
          </w:tcPr>
          <w:p w14:paraId="6BCC4A9B" w14:textId="61C7FAA0" w:rsidR="003B3C16" w:rsidRDefault="003B3C16" w:rsidP="00777673">
            <w:pPr>
              <w:pStyle w:val="tablecolsubhead"/>
              <w:rPr>
                <w:rFonts w:hint="eastAsia"/>
                <w:lang w:eastAsia="zh-TW"/>
              </w:rPr>
            </w:pPr>
            <w:r>
              <w:rPr>
                <w:rFonts w:hint="eastAsia"/>
                <w:lang w:eastAsia="zh-TW"/>
              </w:rPr>
              <w:t>Increase %</w:t>
            </w:r>
          </w:p>
        </w:tc>
        <w:tc>
          <w:tcPr>
            <w:tcW w:w="1408" w:type="pct"/>
            <w:vAlign w:val="center"/>
          </w:tcPr>
          <w:p w14:paraId="5932546C" w14:textId="14CEB26A" w:rsidR="003B3C16" w:rsidRPr="003B3C16" w:rsidRDefault="003B3C16" w:rsidP="003B3C16">
            <w:pPr>
              <w:pStyle w:val="tablecolsubhead"/>
              <w:rPr>
                <w:rFonts w:hint="eastAsia"/>
                <w:sz w:val="16"/>
                <w:szCs w:val="16"/>
                <w:lang w:eastAsia="zh-TW"/>
              </w:rPr>
            </w:pPr>
            <w:r>
              <w:rPr>
                <w:rFonts w:hint="eastAsia"/>
                <w:lang w:eastAsia="zh-TW"/>
              </w:rPr>
              <w:t>Total Hit Rate</w:t>
            </w:r>
          </w:p>
        </w:tc>
      </w:tr>
      <w:tr w:rsidR="003B3C16" w:rsidRPr="0004390D" w14:paraId="5585E192" w14:textId="77777777" w:rsidTr="003B3C16">
        <w:trPr>
          <w:trHeight w:val="320"/>
          <w:jc w:val="center"/>
        </w:trPr>
        <w:tc>
          <w:tcPr>
            <w:tcW w:w="777" w:type="pct"/>
            <w:vAlign w:val="center"/>
          </w:tcPr>
          <w:p w14:paraId="23BE5DF1" w14:textId="1E60D5BC" w:rsidR="003B3C16" w:rsidRPr="00FF4742" w:rsidRDefault="003B3C16" w:rsidP="00947161">
            <w:pPr>
              <w:pStyle w:val="tablecolsubhead"/>
              <w:rPr>
                <w:rFonts w:hint="eastAsia"/>
                <w:i w:val="0"/>
                <w:iCs w:val="0"/>
                <w:lang w:eastAsia="zh-TW"/>
              </w:rPr>
            </w:pPr>
            <w:r>
              <w:rPr>
                <w:rFonts w:hint="eastAsia"/>
                <w:i w:val="0"/>
                <w:iCs w:val="0"/>
                <w:lang w:eastAsia="zh-TW"/>
              </w:rPr>
              <w:t>FIFO</w:t>
            </w:r>
          </w:p>
        </w:tc>
        <w:tc>
          <w:tcPr>
            <w:tcW w:w="1407" w:type="pct"/>
            <w:vAlign w:val="center"/>
          </w:tcPr>
          <w:p w14:paraId="5926B60C" w14:textId="49897190" w:rsidR="003B3C16" w:rsidRPr="00194EB8" w:rsidRDefault="003B3C16" w:rsidP="00947161">
            <w:pPr>
              <w:pStyle w:val="tablecolsubhead"/>
              <w:rPr>
                <w:rFonts w:hint="eastAsia"/>
                <w:b w:val="0"/>
                <w:bCs w:val="0"/>
                <w:i w:val="0"/>
                <w:iCs w:val="0"/>
                <w:lang w:eastAsia="zh-TW"/>
              </w:rPr>
            </w:pPr>
            <w:r>
              <w:rPr>
                <w:rFonts w:hint="eastAsia"/>
                <w:b w:val="0"/>
                <w:bCs w:val="0"/>
                <w:i w:val="0"/>
                <w:iCs w:val="0"/>
                <w:lang w:eastAsia="zh-TW"/>
              </w:rPr>
              <w:t>30522</w:t>
            </w:r>
          </w:p>
        </w:tc>
        <w:tc>
          <w:tcPr>
            <w:tcW w:w="1408" w:type="pct"/>
            <w:vAlign w:val="center"/>
          </w:tcPr>
          <w:p w14:paraId="0083C6A8" w14:textId="6D772B19" w:rsidR="003B3C16" w:rsidRDefault="003B3C16" w:rsidP="00777673">
            <w:pPr>
              <w:ind w:rightChars="-31" w:right="-62"/>
              <w:rPr>
                <w:rFonts w:hint="eastAsia"/>
                <w:sz w:val="16"/>
                <w:szCs w:val="16"/>
                <w:lang w:eastAsia="zh-TW"/>
              </w:rPr>
            </w:pPr>
            <w:r>
              <w:rPr>
                <w:rFonts w:hint="eastAsia"/>
                <w:sz w:val="16"/>
                <w:szCs w:val="16"/>
                <w:lang w:eastAsia="zh-TW"/>
              </w:rPr>
              <w:t>0 %</w:t>
            </w:r>
          </w:p>
        </w:tc>
        <w:tc>
          <w:tcPr>
            <w:tcW w:w="1408" w:type="pct"/>
            <w:vAlign w:val="center"/>
          </w:tcPr>
          <w:p w14:paraId="7DF25A79" w14:textId="1F0D4BFF" w:rsidR="003B3C16" w:rsidRDefault="003B3C16" w:rsidP="00947161">
            <w:pPr>
              <w:ind w:rightChars="-31" w:right="-62"/>
              <w:rPr>
                <w:rFonts w:hint="eastAsia"/>
                <w:sz w:val="16"/>
                <w:szCs w:val="16"/>
                <w:lang w:eastAsia="zh-TW"/>
              </w:rPr>
            </w:pPr>
          </w:p>
        </w:tc>
      </w:tr>
      <w:tr w:rsidR="003B3C16" w:rsidRPr="0004390D" w14:paraId="1BB2D1D3" w14:textId="77777777" w:rsidTr="003B3C16">
        <w:trPr>
          <w:trHeight w:val="320"/>
          <w:jc w:val="center"/>
        </w:trPr>
        <w:tc>
          <w:tcPr>
            <w:tcW w:w="777" w:type="pct"/>
            <w:vAlign w:val="center"/>
          </w:tcPr>
          <w:p w14:paraId="0C2B8392" w14:textId="373A2579" w:rsidR="003B3C16" w:rsidRPr="00777673" w:rsidRDefault="003B3C16" w:rsidP="00947161">
            <w:pPr>
              <w:pStyle w:val="tablecolsubhead"/>
              <w:rPr>
                <w:rFonts w:hint="eastAsia"/>
                <w:i w:val="0"/>
                <w:iCs w:val="0"/>
                <w:lang w:eastAsia="zh-TW"/>
              </w:rPr>
            </w:pPr>
            <w:r w:rsidRPr="00777673">
              <w:rPr>
                <w:rFonts w:hint="eastAsia"/>
                <w:i w:val="0"/>
                <w:iCs w:val="0"/>
                <w:lang w:eastAsia="zh-TW"/>
              </w:rPr>
              <w:t>LRU</w:t>
            </w:r>
          </w:p>
        </w:tc>
        <w:tc>
          <w:tcPr>
            <w:tcW w:w="1407" w:type="pct"/>
            <w:vAlign w:val="center"/>
          </w:tcPr>
          <w:p w14:paraId="7C63303B" w14:textId="2CC6452B" w:rsidR="003B3C16" w:rsidRPr="00194EB8" w:rsidRDefault="003B3C16" w:rsidP="00947161">
            <w:pPr>
              <w:pStyle w:val="tablecolsubhead"/>
              <w:rPr>
                <w:rFonts w:hint="eastAsia"/>
                <w:b w:val="0"/>
                <w:bCs w:val="0"/>
                <w:i w:val="0"/>
                <w:iCs w:val="0"/>
                <w:lang w:eastAsia="zh-TW"/>
              </w:rPr>
            </w:pPr>
            <w:r>
              <w:rPr>
                <w:rFonts w:hint="eastAsia"/>
                <w:b w:val="0"/>
                <w:bCs w:val="0"/>
                <w:i w:val="0"/>
                <w:iCs w:val="0"/>
                <w:lang w:eastAsia="zh-TW"/>
              </w:rPr>
              <w:t>28987</w:t>
            </w:r>
          </w:p>
        </w:tc>
        <w:tc>
          <w:tcPr>
            <w:tcW w:w="1408" w:type="pct"/>
            <w:vAlign w:val="center"/>
          </w:tcPr>
          <w:p w14:paraId="00C74E6A" w14:textId="67598950" w:rsidR="003B3C16" w:rsidRDefault="003B3C16" w:rsidP="00777673">
            <w:pPr>
              <w:ind w:rightChars="-31" w:right="-62"/>
              <w:rPr>
                <w:rFonts w:hint="eastAsia"/>
                <w:sz w:val="16"/>
                <w:szCs w:val="16"/>
                <w:lang w:eastAsia="zh-TW"/>
              </w:rPr>
            </w:pPr>
            <w:r>
              <w:rPr>
                <w:rFonts w:hint="eastAsia"/>
                <w:sz w:val="16"/>
                <w:szCs w:val="16"/>
                <w:lang w:eastAsia="zh-TW"/>
              </w:rPr>
              <w:t>5.3 %</w:t>
            </w:r>
          </w:p>
        </w:tc>
        <w:tc>
          <w:tcPr>
            <w:tcW w:w="1408" w:type="pct"/>
            <w:vAlign w:val="center"/>
          </w:tcPr>
          <w:p w14:paraId="65A23AB3" w14:textId="08F26631" w:rsidR="003B3C16" w:rsidRDefault="003B3C16" w:rsidP="00947161">
            <w:pPr>
              <w:ind w:rightChars="-31" w:right="-62"/>
              <w:rPr>
                <w:rFonts w:hint="eastAsia"/>
                <w:sz w:val="16"/>
                <w:szCs w:val="16"/>
                <w:lang w:eastAsia="zh-TW"/>
              </w:rPr>
            </w:pPr>
          </w:p>
        </w:tc>
      </w:tr>
    </w:tbl>
    <w:p w14:paraId="1A4CDA1F" w14:textId="77777777" w:rsidR="00EB4C46" w:rsidRPr="00EB4C46" w:rsidRDefault="00EB4C46" w:rsidP="00EB4C46">
      <w:pPr>
        <w:ind w:left="216"/>
        <w:jc w:val="both"/>
        <w:rPr>
          <w:rFonts w:hint="eastAsia"/>
          <w:lang w:eastAsia="zh-TW"/>
        </w:rPr>
      </w:pPr>
    </w:p>
    <w:p w14:paraId="43F7F317" w14:textId="2A931C0F" w:rsidR="00B20D77" w:rsidRDefault="00B20D77" w:rsidP="00B20D77">
      <w:pPr>
        <w:pStyle w:val="1"/>
        <w:rPr>
          <w:rFonts w:eastAsia="MS Mincho"/>
        </w:rPr>
      </w:pPr>
      <w:r>
        <w:rPr>
          <w:rFonts w:hint="eastAsia"/>
          <w:lang w:eastAsia="zh-TW"/>
        </w:rPr>
        <w:t>Anaysis</w:t>
      </w:r>
    </w:p>
    <w:p w14:paraId="6BAE6D61" w14:textId="7EBCD315" w:rsidR="00B12100" w:rsidRDefault="00B20D77" w:rsidP="00B12100">
      <w:pPr>
        <w:ind w:firstLineChars="142" w:firstLine="284"/>
        <w:jc w:val="both"/>
        <w:rPr>
          <w:lang w:eastAsia="zh-TW"/>
        </w:rPr>
      </w:pPr>
      <w:r>
        <w:rPr>
          <w:rFonts w:hint="eastAsia"/>
          <w:lang w:eastAsia="zh-TW"/>
        </w:rPr>
        <w:t>With buffer size = 32, I did some experiment on the entry num of the distr_RAM.</w:t>
      </w:r>
      <w:r w:rsidR="001755DF">
        <w:rPr>
          <w:rFonts w:hint="eastAsia"/>
          <w:lang w:eastAsia="zh-TW"/>
        </w:rPr>
        <w:t xml:space="preserve"> When setting entry_num to 2, the increase pertage of the score of CoreMark </w:t>
      </w:r>
      <w:r w:rsidR="001755DF">
        <w:rPr>
          <w:lang w:eastAsia="zh-TW"/>
        </w:rPr>
        <w:t>reached</w:t>
      </w:r>
      <w:r w:rsidR="001755DF">
        <w:rPr>
          <w:rFonts w:hint="eastAsia"/>
          <w:lang w:eastAsia="zh-TW"/>
        </w:rPr>
        <w:t xml:space="preserve"> 0.93 </w:t>
      </w:r>
      <w:r w:rsidR="001755DF">
        <w:rPr>
          <w:rFonts w:hint="eastAsia"/>
          <w:lang w:eastAsia="zh-TW"/>
        </w:rPr>
        <w:t xml:space="preserve">percent. </w:t>
      </w:r>
      <w:r w:rsidR="00B12100">
        <w:rPr>
          <w:rFonts w:hint="eastAsia"/>
          <w:lang w:eastAsia="zh-TW"/>
        </w:rPr>
        <w:t>I speculate</w:t>
      </w:r>
      <w:r w:rsidR="001755DF">
        <w:rPr>
          <w:rFonts w:hint="eastAsia"/>
          <w:lang w:eastAsia="zh-TW"/>
        </w:rPr>
        <w:t xml:space="preserve"> that the CoreMark program tends to </w:t>
      </w:r>
      <w:r w:rsidR="00183AE1">
        <w:rPr>
          <w:rFonts w:hint="eastAsia"/>
          <w:lang w:eastAsia="zh-TW"/>
        </w:rPr>
        <w:t xml:space="preserve">use the same return address consecutively, making the RAP able to hit the return address even if there are only two </w:t>
      </w:r>
      <w:r w:rsidR="00C70D99">
        <w:rPr>
          <w:lang w:eastAsia="zh-TW"/>
        </w:rPr>
        <w:t>addresses</w:t>
      </w:r>
      <w:r w:rsidR="00183AE1">
        <w:rPr>
          <w:rFonts w:hint="eastAsia"/>
          <w:lang w:eastAsia="zh-TW"/>
        </w:rPr>
        <w:t xml:space="preserve"> being stored in the table.</w:t>
      </w:r>
      <w:r w:rsidR="00B12100">
        <w:rPr>
          <w:rFonts w:hint="eastAsia"/>
          <w:lang w:eastAsia="zh-TW"/>
        </w:rPr>
        <w:t xml:space="preserve"> I computed the hit rate when entry_num = 2, and the result shows that the hit rate is 87.7%, which shows that my guess is correct.</w:t>
      </w:r>
    </w:p>
    <w:p w14:paraId="6F069C7E" w14:textId="77777777" w:rsidR="00B12100" w:rsidRDefault="00B12100" w:rsidP="00B20D77">
      <w:pPr>
        <w:ind w:firstLineChars="142" w:firstLine="284"/>
        <w:jc w:val="both"/>
        <w:rPr>
          <w:lang w:eastAsia="zh-TW"/>
        </w:rPr>
      </w:pPr>
    </w:p>
    <w:p w14:paraId="6CA422D3" w14:textId="3861B262" w:rsidR="00B12100" w:rsidRDefault="00B12100" w:rsidP="00B12100">
      <w:pPr>
        <w:pStyle w:val="1"/>
        <w:rPr>
          <w:lang w:eastAsia="zh-TW"/>
        </w:rPr>
      </w:pPr>
      <w:r>
        <w:rPr>
          <w:rFonts w:hint="eastAsia"/>
          <w:lang w:eastAsia="zh-TW"/>
        </w:rPr>
        <w:t>Discusion</w:t>
      </w:r>
    </w:p>
    <w:p w14:paraId="2E068851" w14:textId="6A9E84B9" w:rsidR="00B12100" w:rsidRPr="00B12100" w:rsidRDefault="00B12100" w:rsidP="00B12100">
      <w:pPr>
        <w:ind w:firstLineChars="142" w:firstLine="284"/>
        <w:jc w:val="both"/>
        <w:rPr>
          <w:lang w:eastAsia="zh-TW"/>
        </w:rPr>
      </w:pPr>
      <w:r>
        <w:rPr>
          <w:rFonts w:hint="eastAsia"/>
          <w:lang w:eastAsia="zh-TW"/>
        </w:rPr>
        <w:t>I implemented the RAP to get the address deterministicly</w:t>
      </w:r>
      <w:r w:rsidR="00334B86">
        <w:rPr>
          <w:rFonts w:hint="eastAsia"/>
          <w:lang w:eastAsia="zh-TW"/>
        </w:rPr>
        <w:t xml:space="preserve"> instead of predicting the target address</w:t>
      </w:r>
      <w:r>
        <w:rPr>
          <w:rFonts w:hint="eastAsia"/>
          <w:lang w:eastAsia="zh-TW"/>
        </w:rPr>
        <w:t xml:space="preserve">. </w:t>
      </w:r>
      <w:r w:rsidR="00334B86">
        <w:rPr>
          <w:rFonts w:hint="eastAsia"/>
          <w:lang w:eastAsia="zh-TW"/>
        </w:rPr>
        <w:t xml:space="preserve">Since </w:t>
      </w:r>
      <w:r w:rsidR="00334B86">
        <w:rPr>
          <w:lang w:eastAsia="zh-TW"/>
        </w:rPr>
        <w:t>I</w:t>
      </w:r>
      <w:r w:rsidR="00334B86">
        <w:rPr>
          <w:rFonts w:hint="eastAsia"/>
          <w:lang w:eastAsia="zh-TW"/>
        </w:rPr>
        <w:t xml:space="preserve"> assume the LIFO buffer will always give the correct return address, I do not include any check on the misprediction (like the one in BPU). This is a little dangerous </w:t>
      </w:r>
      <w:r w:rsidR="004462D2">
        <w:rPr>
          <w:rFonts w:hint="eastAsia"/>
          <w:lang w:eastAsia="zh-TW"/>
        </w:rPr>
        <w:t xml:space="preserve">when </w:t>
      </w:r>
      <w:r w:rsidR="00334B86">
        <w:rPr>
          <w:rFonts w:hint="eastAsia"/>
          <w:lang w:eastAsia="zh-TW"/>
        </w:rPr>
        <w:t xml:space="preserve">implementing because if the push and pop of the stack is not controlled properly, the whole process will crash (this happened a lot during debugging). While it might cause a lot of errors during implementation, it will increase a lot compared to predicting the target address and verifying after the execution stage (like the one in BPU). If RAP is done in the similar implementation of BPU, there will be some mispredictions becaues the same function might be called by different functions, making the </w:t>
      </w:r>
      <w:r w:rsidR="004462D2">
        <w:rPr>
          <w:rFonts w:hint="eastAsia"/>
          <w:lang w:eastAsia="zh-TW"/>
        </w:rPr>
        <w:t>predictions to be wrong.</w:t>
      </w:r>
    </w:p>
    <w:p w14:paraId="330B5860" w14:textId="6BF64A1A" w:rsidR="00B739B3" w:rsidRPr="008B10D6" w:rsidRDefault="00B739B3" w:rsidP="00B739B3">
      <w:pPr>
        <w:ind w:firstLineChars="142" w:firstLine="284"/>
        <w:jc w:val="both"/>
        <w:rPr>
          <w:lang w:eastAsia="zh-TW"/>
        </w:rPr>
        <w:sectPr w:rsidR="00B739B3" w:rsidRPr="008B10D6" w:rsidSect="004445B3">
          <w:type w:val="continuous"/>
          <w:pgSz w:w="11909" w:h="16834" w:code="9"/>
          <w:pgMar w:top="1080" w:right="734" w:bottom="2434" w:left="734" w:header="720" w:footer="720" w:gutter="0"/>
          <w:cols w:num="2" w:space="360"/>
          <w:docGrid w:linePitch="360"/>
        </w:sectPr>
      </w:pPr>
    </w:p>
    <w:p w14:paraId="554A183E" w14:textId="1019DB3E" w:rsidR="008A55B5" w:rsidRDefault="008A55B5" w:rsidP="0030305C">
      <w:pPr>
        <w:pStyle w:val="2"/>
        <w:numPr>
          <w:ilvl w:val="0"/>
          <w:numId w:val="0"/>
        </w:numPr>
        <w:rPr>
          <w:lang w:eastAsia="zh-TW"/>
        </w:rPr>
      </w:pPr>
    </w:p>
    <w:sectPr w:rsidR="008A55B5"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85518B" w14:textId="77777777" w:rsidR="002C6A50" w:rsidRDefault="002C6A50" w:rsidP="008E2D3A">
      <w:r>
        <w:separator/>
      </w:r>
    </w:p>
  </w:endnote>
  <w:endnote w:type="continuationSeparator" w:id="0">
    <w:p w14:paraId="31CDF3EF" w14:textId="77777777" w:rsidR="002C6A50" w:rsidRDefault="002C6A50" w:rsidP="008E2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E97D83" w14:textId="77777777" w:rsidR="002C6A50" w:rsidRDefault="002C6A50" w:rsidP="008E2D3A">
      <w:r>
        <w:separator/>
      </w:r>
    </w:p>
  </w:footnote>
  <w:footnote w:type="continuationSeparator" w:id="0">
    <w:p w14:paraId="28C541C4" w14:textId="77777777" w:rsidR="002C6A50" w:rsidRDefault="002C6A50" w:rsidP="008E2D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85907AB4"/>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2105614671">
    <w:abstractNumId w:val="2"/>
  </w:num>
  <w:num w:numId="2" w16cid:durableId="1355498921">
    <w:abstractNumId w:val="6"/>
  </w:num>
  <w:num w:numId="3" w16cid:durableId="305552169">
    <w:abstractNumId w:val="1"/>
  </w:num>
  <w:num w:numId="4" w16cid:durableId="1915625196">
    <w:abstractNumId w:val="4"/>
  </w:num>
  <w:num w:numId="5" w16cid:durableId="1173954875">
    <w:abstractNumId w:val="4"/>
  </w:num>
  <w:num w:numId="6" w16cid:durableId="197086380">
    <w:abstractNumId w:val="4"/>
  </w:num>
  <w:num w:numId="7" w16cid:durableId="982732777">
    <w:abstractNumId w:val="4"/>
  </w:num>
  <w:num w:numId="8" w16cid:durableId="660236132">
    <w:abstractNumId w:val="5"/>
  </w:num>
  <w:num w:numId="9" w16cid:durableId="1185093879">
    <w:abstractNumId w:val="7"/>
  </w:num>
  <w:num w:numId="10" w16cid:durableId="1531257896">
    <w:abstractNumId w:val="3"/>
  </w:num>
  <w:num w:numId="11" w16cid:durableId="1881673622">
    <w:abstractNumId w:val="0"/>
  </w:num>
  <w:num w:numId="12" w16cid:durableId="11064636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bordersDoNotSurroundHeader/>
  <w:bordersDoNotSurroundFooter/>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59A6"/>
    <w:rsid w:val="00042570"/>
    <w:rsid w:val="0004390D"/>
    <w:rsid w:val="0005417D"/>
    <w:rsid w:val="00096011"/>
    <w:rsid w:val="000970FF"/>
    <w:rsid w:val="000B4641"/>
    <w:rsid w:val="0010711E"/>
    <w:rsid w:val="00127EDD"/>
    <w:rsid w:val="00147D34"/>
    <w:rsid w:val="001535B9"/>
    <w:rsid w:val="001755DF"/>
    <w:rsid w:val="00183AE1"/>
    <w:rsid w:val="00194EB8"/>
    <w:rsid w:val="001A78B2"/>
    <w:rsid w:val="001B59B1"/>
    <w:rsid w:val="001D1A12"/>
    <w:rsid w:val="001D7140"/>
    <w:rsid w:val="001E0F87"/>
    <w:rsid w:val="001E5BBD"/>
    <w:rsid w:val="001F146D"/>
    <w:rsid w:val="001F43A2"/>
    <w:rsid w:val="00221A4A"/>
    <w:rsid w:val="00221CAB"/>
    <w:rsid w:val="002478A2"/>
    <w:rsid w:val="00251232"/>
    <w:rsid w:val="00276735"/>
    <w:rsid w:val="002864A3"/>
    <w:rsid w:val="002B3B81"/>
    <w:rsid w:val="002C6A50"/>
    <w:rsid w:val="002D6829"/>
    <w:rsid w:val="002E2158"/>
    <w:rsid w:val="002F13A4"/>
    <w:rsid w:val="002F2463"/>
    <w:rsid w:val="0030242B"/>
    <w:rsid w:val="0030305C"/>
    <w:rsid w:val="00310A5F"/>
    <w:rsid w:val="00323D5D"/>
    <w:rsid w:val="00331DDA"/>
    <w:rsid w:val="00334B86"/>
    <w:rsid w:val="00364714"/>
    <w:rsid w:val="003A47B5"/>
    <w:rsid w:val="003A59A6"/>
    <w:rsid w:val="003B3C16"/>
    <w:rsid w:val="004059FE"/>
    <w:rsid w:val="0044388E"/>
    <w:rsid w:val="004445B3"/>
    <w:rsid w:val="004462D2"/>
    <w:rsid w:val="0046443C"/>
    <w:rsid w:val="0046778B"/>
    <w:rsid w:val="004967A6"/>
    <w:rsid w:val="004A71EC"/>
    <w:rsid w:val="004C2DE3"/>
    <w:rsid w:val="004F26FE"/>
    <w:rsid w:val="0051130D"/>
    <w:rsid w:val="00515911"/>
    <w:rsid w:val="00545600"/>
    <w:rsid w:val="005B520E"/>
    <w:rsid w:val="005B535B"/>
    <w:rsid w:val="005D5129"/>
    <w:rsid w:val="005E0456"/>
    <w:rsid w:val="006108A4"/>
    <w:rsid w:val="00617773"/>
    <w:rsid w:val="00621E8A"/>
    <w:rsid w:val="006322FB"/>
    <w:rsid w:val="00655EF0"/>
    <w:rsid w:val="006656FD"/>
    <w:rsid w:val="006A0660"/>
    <w:rsid w:val="006C4648"/>
    <w:rsid w:val="0072064C"/>
    <w:rsid w:val="007442B3"/>
    <w:rsid w:val="00753F7B"/>
    <w:rsid w:val="00777673"/>
    <w:rsid w:val="00787C5A"/>
    <w:rsid w:val="007919DE"/>
    <w:rsid w:val="007B1AC0"/>
    <w:rsid w:val="007C0308"/>
    <w:rsid w:val="007E34CD"/>
    <w:rsid w:val="008014D2"/>
    <w:rsid w:val="008054BC"/>
    <w:rsid w:val="00824E01"/>
    <w:rsid w:val="00836D0B"/>
    <w:rsid w:val="00837888"/>
    <w:rsid w:val="00853D7E"/>
    <w:rsid w:val="0088685C"/>
    <w:rsid w:val="008A55B5"/>
    <w:rsid w:val="008A75C8"/>
    <w:rsid w:val="008B10D6"/>
    <w:rsid w:val="008E2D3A"/>
    <w:rsid w:val="008E3D76"/>
    <w:rsid w:val="00917F81"/>
    <w:rsid w:val="0097508D"/>
    <w:rsid w:val="009A2D73"/>
    <w:rsid w:val="00A07D17"/>
    <w:rsid w:val="00A45E78"/>
    <w:rsid w:val="00A510F7"/>
    <w:rsid w:val="00A54B68"/>
    <w:rsid w:val="00A82964"/>
    <w:rsid w:val="00AB05DB"/>
    <w:rsid w:val="00AB2109"/>
    <w:rsid w:val="00AB31F4"/>
    <w:rsid w:val="00AC6519"/>
    <w:rsid w:val="00AD3E6A"/>
    <w:rsid w:val="00AE2E50"/>
    <w:rsid w:val="00B12100"/>
    <w:rsid w:val="00B20D77"/>
    <w:rsid w:val="00B7291B"/>
    <w:rsid w:val="00B739B3"/>
    <w:rsid w:val="00B97F0A"/>
    <w:rsid w:val="00C020FD"/>
    <w:rsid w:val="00C05AC2"/>
    <w:rsid w:val="00C2046B"/>
    <w:rsid w:val="00C54A5B"/>
    <w:rsid w:val="00C70D99"/>
    <w:rsid w:val="00CA359D"/>
    <w:rsid w:val="00CB1FC8"/>
    <w:rsid w:val="00CB66E6"/>
    <w:rsid w:val="00CC09FC"/>
    <w:rsid w:val="00D11A46"/>
    <w:rsid w:val="00D25FB3"/>
    <w:rsid w:val="00D9156D"/>
    <w:rsid w:val="00DA441B"/>
    <w:rsid w:val="00DD0694"/>
    <w:rsid w:val="00DF58C8"/>
    <w:rsid w:val="00E11287"/>
    <w:rsid w:val="00E5122F"/>
    <w:rsid w:val="00E61473"/>
    <w:rsid w:val="00E77587"/>
    <w:rsid w:val="00E91219"/>
    <w:rsid w:val="00E959AA"/>
    <w:rsid w:val="00EA506F"/>
    <w:rsid w:val="00EB4C46"/>
    <w:rsid w:val="00EE4362"/>
    <w:rsid w:val="00EF18D7"/>
    <w:rsid w:val="00EF1E8A"/>
    <w:rsid w:val="00EF3A1A"/>
    <w:rsid w:val="00EF3F84"/>
    <w:rsid w:val="00F43047"/>
    <w:rsid w:val="00FE24C1"/>
    <w:rsid w:val="00FF474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B5D2E20"/>
  <w15:docId w15:val="{7D1681C1-7113-4C69-8D3F-57A68450F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EastAsia" w:hAnsi="Calibri"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535B"/>
    <w:pPr>
      <w:jc w:val="center"/>
    </w:pPr>
    <w:rPr>
      <w:rFonts w:ascii="Times New Roman" w:hAnsi="Times New Roman"/>
      <w:lang w:eastAsia="en-US"/>
    </w:rPr>
  </w:style>
  <w:style w:type="paragraph" w:styleId="1">
    <w:name w:val="heading 1"/>
    <w:basedOn w:val="a"/>
    <w:next w:val="a"/>
    <w:link w:val="10"/>
    <w:uiPriority w:val="99"/>
    <w:qFormat/>
    <w:pPr>
      <w:keepNext/>
      <w:keepLines/>
      <w:numPr>
        <w:numId w:val="4"/>
      </w:numPr>
      <w:tabs>
        <w:tab w:val="left" w:pos="216"/>
      </w:tabs>
      <w:spacing w:before="160" w:after="80"/>
      <w:outlineLvl w:val="0"/>
    </w:pPr>
    <w:rPr>
      <w:smallCaps/>
      <w:noProof/>
    </w:rPr>
  </w:style>
  <w:style w:type="paragraph" w:styleId="2">
    <w:name w:val="heading 2"/>
    <w:basedOn w:val="a"/>
    <w:next w:val="a"/>
    <w:link w:val="20"/>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3">
    <w:name w:val="heading 3"/>
    <w:basedOn w:val="a"/>
    <w:next w:val="a"/>
    <w:link w:val="30"/>
    <w:uiPriority w:val="99"/>
    <w:qFormat/>
    <w:rsid w:val="004059FE"/>
    <w:pPr>
      <w:numPr>
        <w:ilvl w:val="2"/>
        <w:numId w:val="6"/>
      </w:numPr>
      <w:spacing w:line="240" w:lineRule="exact"/>
      <w:ind w:firstLine="288"/>
      <w:jc w:val="both"/>
      <w:outlineLvl w:val="2"/>
    </w:pPr>
    <w:rPr>
      <w:rFonts w:eastAsia="MS Mincho"/>
      <w:i/>
      <w:iCs/>
      <w:noProof/>
    </w:rPr>
  </w:style>
  <w:style w:type="paragraph" w:styleId="4">
    <w:name w:val="heading 4"/>
    <w:basedOn w:val="a"/>
    <w:next w:val="a"/>
    <w:link w:val="40"/>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5">
    <w:name w:val="heading 5"/>
    <w:basedOn w:val="a"/>
    <w:next w:val="a"/>
    <w:link w:val="50"/>
    <w:uiPriority w:val="99"/>
    <w:qFormat/>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9"/>
    <w:locked/>
    <w:rPr>
      <w:rFonts w:ascii="Cambria" w:eastAsia="Times New Roman" w:hAnsi="Cambria" w:cs="Times New Roman"/>
      <w:b/>
      <w:bCs/>
      <w:kern w:val="32"/>
      <w:sz w:val="32"/>
      <w:szCs w:val="32"/>
    </w:rPr>
  </w:style>
  <w:style w:type="character" w:customStyle="1" w:styleId="20">
    <w:name w:val="標題 2 字元"/>
    <w:basedOn w:val="a0"/>
    <w:link w:val="2"/>
    <w:uiPriority w:val="99"/>
    <w:locked/>
    <w:rsid w:val="00EF3A1A"/>
    <w:rPr>
      <w:rFonts w:ascii="Times New Roman" w:eastAsia="MS Mincho" w:hAnsi="Times New Roman" w:cs="Times New Roman"/>
      <w:i/>
      <w:iCs/>
      <w:noProof/>
      <w:sz w:val="20"/>
      <w:szCs w:val="20"/>
    </w:rPr>
  </w:style>
  <w:style w:type="character" w:customStyle="1" w:styleId="30">
    <w:name w:val="標題 3 字元"/>
    <w:basedOn w:val="a0"/>
    <w:link w:val="3"/>
    <w:uiPriority w:val="99"/>
    <w:locked/>
    <w:rsid w:val="004059FE"/>
    <w:rPr>
      <w:rFonts w:ascii="Times New Roman" w:eastAsia="MS Mincho" w:hAnsi="Times New Roman" w:cs="Times New Roman"/>
      <w:i/>
      <w:iCs/>
      <w:noProof/>
      <w:sz w:val="20"/>
      <w:szCs w:val="20"/>
    </w:rPr>
  </w:style>
  <w:style w:type="character" w:customStyle="1" w:styleId="40">
    <w:name w:val="標題 4 字元"/>
    <w:basedOn w:val="a0"/>
    <w:link w:val="4"/>
    <w:uiPriority w:val="99"/>
    <w:locked/>
    <w:rsid w:val="004059FE"/>
    <w:rPr>
      <w:rFonts w:ascii="Times New Roman" w:eastAsia="MS Mincho" w:hAnsi="Times New Roman" w:cs="Times New Roman"/>
      <w:i/>
      <w:iCs/>
      <w:noProof/>
      <w:sz w:val="20"/>
      <w:szCs w:val="20"/>
    </w:rPr>
  </w:style>
  <w:style w:type="character" w:customStyle="1" w:styleId="50">
    <w:name w:val="標題 5 字元"/>
    <w:basedOn w:val="a0"/>
    <w:link w:val="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eastAsia="en-US"/>
    </w:rPr>
  </w:style>
  <w:style w:type="paragraph" w:customStyle="1" w:styleId="Affiliation">
    <w:name w:val="Affiliation"/>
    <w:uiPriority w:val="99"/>
    <w:pPr>
      <w:jc w:val="center"/>
    </w:pPr>
    <w:rPr>
      <w:rFonts w:ascii="Times New Roman" w:hAnsi="Times New Roman"/>
      <w:lang w:eastAsia="en-US"/>
    </w:rPr>
  </w:style>
  <w:style w:type="paragraph" w:customStyle="1" w:styleId="Author">
    <w:name w:val="Author"/>
    <w:uiPriority w:val="99"/>
    <w:pPr>
      <w:spacing w:before="360" w:after="40"/>
      <w:jc w:val="center"/>
    </w:pPr>
    <w:rPr>
      <w:rFonts w:ascii="Times New Roman" w:hAnsi="Times New Roman"/>
      <w:noProof/>
      <w:sz w:val="22"/>
      <w:szCs w:val="22"/>
      <w:lang w:eastAsia="en-US"/>
    </w:rPr>
  </w:style>
  <w:style w:type="paragraph" w:styleId="a3">
    <w:name w:val="Body Text"/>
    <w:basedOn w:val="a"/>
    <w:link w:val="a4"/>
    <w:uiPriority w:val="99"/>
    <w:rsid w:val="00753F7B"/>
    <w:pPr>
      <w:tabs>
        <w:tab w:val="left" w:pos="288"/>
      </w:tabs>
      <w:spacing w:after="120" w:line="228" w:lineRule="auto"/>
      <w:ind w:firstLine="288"/>
      <w:jc w:val="both"/>
    </w:pPr>
    <w:rPr>
      <w:rFonts w:eastAsia="MS Mincho"/>
      <w:spacing w:val="-1"/>
    </w:rPr>
  </w:style>
  <w:style w:type="character" w:customStyle="1" w:styleId="a4">
    <w:name w:val="本文 字元"/>
    <w:basedOn w:val="a0"/>
    <w:link w:val="a3"/>
    <w:uiPriority w:val="99"/>
    <w:locked/>
    <w:rsid w:val="00753F7B"/>
    <w:rPr>
      <w:rFonts w:ascii="Times New Roman" w:eastAsia="MS Mincho" w:hAnsi="Times New Roman" w:cs="Times New Roman"/>
      <w:sz w:val="20"/>
      <w:szCs w:val="20"/>
    </w:rPr>
  </w:style>
  <w:style w:type="paragraph" w:customStyle="1" w:styleId="bulletlist">
    <w:name w:val="bullet list"/>
    <w:basedOn w:val="a3"/>
    <w:rsid w:val="008054BC"/>
    <w:pPr>
      <w:numPr>
        <w:numId w:val="1"/>
      </w:numPr>
      <w:tabs>
        <w:tab w:val="clear" w:pos="648"/>
      </w:tabs>
      <w:ind w:left="576" w:hanging="288"/>
    </w:pPr>
  </w:style>
  <w:style w:type="paragraph" w:customStyle="1" w:styleId="equation">
    <w:name w:val="equation"/>
    <w:basedOn w:val="a"/>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eastAsia="en-US"/>
    </w:rPr>
  </w:style>
  <w:style w:type="paragraph" w:customStyle="1" w:styleId="tablecolhead">
    <w:name w:val="table col head"/>
    <w:basedOn w:val="a"/>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eastAsia="en-US"/>
    </w:rPr>
  </w:style>
  <w:style w:type="paragraph" w:styleId="a5">
    <w:name w:val="header"/>
    <w:basedOn w:val="a"/>
    <w:link w:val="a6"/>
    <w:uiPriority w:val="99"/>
    <w:unhideWhenUsed/>
    <w:rsid w:val="008E2D3A"/>
    <w:pPr>
      <w:tabs>
        <w:tab w:val="center" w:pos="4153"/>
        <w:tab w:val="right" w:pos="8306"/>
      </w:tabs>
      <w:snapToGrid w:val="0"/>
    </w:pPr>
  </w:style>
  <w:style w:type="character" w:customStyle="1" w:styleId="a6">
    <w:name w:val="頁首 字元"/>
    <w:basedOn w:val="a0"/>
    <w:link w:val="a5"/>
    <w:uiPriority w:val="99"/>
    <w:rsid w:val="008E2D3A"/>
    <w:rPr>
      <w:rFonts w:ascii="Times New Roman" w:hAnsi="Times New Roman"/>
      <w:lang w:eastAsia="en-US"/>
    </w:rPr>
  </w:style>
  <w:style w:type="paragraph" w:styleId="a7">
    <w:name w:val="footer"/>
    <w:basedOn w:val="a"/>
    <w:link w:val="a8"/>
    <w:uiPriority w:val="99"/>
    <w:unhideWhenUsed/>
    <w:rsid w:val="008E2D3A"/>
    <w:pPr>
      <w:tabs>
        <w:tab w:val="center" w:pos="4153"/>
        <w:tab w:val="right" w:pos="8306"/>
      </w:tabs>
      <w:snapToGrid w:val="0"/>
    </w:pPr>
  </w:style>
  <w:style w:type="character" w:customStyle="1" w:styleId="a8">
    <w:name w:val="頁尾 字元"/>
    <w:basedOn w:val="a0"/>
    <w:link w:val="a7"/>
    <w:uiPriority w:val="99"/>
    <w:rsid w:val="008E2D3A"/>
    <w:rPr>
      <w:rFonts w:ascii="Times New Roman" w:hAnsi="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2156</TotalTime>
  <Pages>2</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沈昱宏</cp:lastModifiedBy>
  <cp:revision>8</cp:revision>
  <cp:lastPrinted>2024-10-22T08:53:00Z</cp:lastPrinted>
  <dcterms:created xsi:type="dcterms:W3CDTF">2013-10-11T00:15:00Z</dcterms:created>
  <dcterms:modified xsi:type="dcterms:W3CDTF">2024-11-15T21:32:00Z</dcterms:modified>
</cp:coreProperties>
</file>