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47A9DA">
      <w:pPr>
        <w:pStyle w:val="2"/>
        <w:keepNext w:val="0"/>
        <w:keepLines w:val="0"/>
        <w:widowControl/>
        <w:suppressLineNumbers w:val="0"/>
      </w:pPr>
      <w:r>
        <w:t>EXECUTIVE PROPOSAL: THE NATIONAL DIGITAL IDENTITY MODERNIZATION PROGRAM</w:t>
      </w:r>
    </w:p>
    <w:p w14:paraId="0095AB72">
      <w:pPr>
        <w:pStyle w:val="7"/>
        <w:keepNext w:val="0"/>
        <w:keepLines w:val="0"/>
        <w:widowControl/>
        <w:suppressLineNumbers w:val="0"/>
      </w:pPr>
      <w:r>
        <w:rPr>
          <w:b/>
          <w:bCs/>
        </w:rPr>
        <w:t>Project Code:</w:t>
      </w:r>
      <w:r>
        <w:t xml:space="preserve"> CITIZEN-ZERO </w:t>
      </w:r>
      <w:r>
        <w:rPr>
          <w:b/>
          <w:bCs/>
        </w:rPr>
        <w:t>Date:</w:t>
      </w:r>
      <w:r>
        <w:t xml:space="preserve"> February 1, 2026 </w:t>
      </w:r>
      <w:r>
        <w:rPr>
          <w:b/>
          <w:bCs/>
        </w:rPr>
        <w:t>Prepared For:</w:t>
      </w:r>
      <w:r>
        <w:t xml:space="preserve"> The Ministry of Interior &amp; Coordination of National Government / Directorate of Immigration Services</w:t>
      </w:r>
    </w:p>
    <w:p w14:paraId="7015D2B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771C6A2">
      <w:pPr>
        <w:pStyle w:val="3"/>
        <w:keepNext w:val="0"/>
        <w:keepLines w:val="0"/>
        <w:widowControl/>
        <w:suppressLineNumbers w:val="0"/>
      </w:pPr>
      <w:r>
        <w:t>1. EXECUTIVE SUMMARY</w:t>
      </w:r>
    </w:p>
    <w:p w14:paraId="2F510C80">
      <w:pPr>
        <w:pStyle w:val="7"/>
        <w:keepNext w:val="0"/>
        <w:keepLines w:val="0"/>
        <w:widowControl/>
        <w:suppressLineNumbers w:val="0"/>
      </w:pPr>
      <w:r>
        <w:t>This proposal outlines a strategic framework to transition Kenya from a "Card-Centric" identity system to a "Digital-First" ecosystem. The primary objective is to solve the chronic delays in National ID issuance, eliminate the reliance on temporary "Waiting Cards," and secure the identity management system against fraud.</w:t>
      </w:r>
    </w:p>
    <w:p w14:paraId="52FAEE32">
      <w:pPr>
        <w:pStyle w:val="7"/>
        <w:keepNext w:val="0"/>
        <w:keepLines w:val="0"/>
        <w:widowControl/>
        <w:suppressLineNumbers w:val="0"/>
      </w:pPr>
      <w:r>
        <w:rPr>
          <w:b/>
          <w:bCs/>
        </w:rPr>
        <w:t>Project Citizen-Zero</w:t>
      </w:r>
      <w:r>
        <w:t xml:space="preserve"> proposes a paradigm shift: making the physical plastic ID card a secondary, optional document, while establishing the </w:t>
      </w:r>
      <w:r>
        <w:rPr>
          <w:b/>
          <w:bCs/>
        </w:rPr>
        <w:t>Mobile Digital ID</w:t>
      </w:r>
      <w:r>
        <w:t xml:space="preserve"> as the primary, legally recognized instrument for daily transactions. By leveraging existing biometric data held by the National Registration Bureau (NRB), we can enable instant ID replacement without physical queues, saving the Exchequer billions in printing costs and millions of man-hours in lost citizen productivity.</w:t>
      </w:r>
    </w:p>
    <w:p w14:paraId="6013E7CF">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4B2B613">
      <w:pPr>
        <w:pStyle w:val="3"/>
        <w:keepNext w:val="0"/>
        <w:keepLines w:val="0"/>
        <w:widowControl/>
        <w:suppressLineNumbers w:val="0"/>
      </w:pPr>
      <w:r>
        <w:t>2. PROBLEM STATEMENT: THE COST OF INEFFICIENCY</w:t>
      </w:r>
    </w:p>
    <w:p w14:paraId="154502C4">
      <w:pPr>
        <w:pStyle w:val="7"/>
        <w:keepNext w:val="0"/>
        <w:keepLines w:val="0"/>
        <w:widowControl/>
        <w:suppressLineNumbers w:val="0"/>
      </w:pPr>
      <w:r>
        <w:t>Despite Kenya’s global leadership in mobile money (M-PESA) and digital services (eCitizen), our foundational identity infrastructure remains tethered to slow, analog processes.</w:t>
      </w:r>
    </w:p>
    <w:p w14:paraId="19A2DCAE">
      <w:pPr>
        <w:pStyle w:val="4"/>
        <w:keepNext w:val="0"/>
        <w:keepLines w:val="0"/>
        <w:widowControl/>
        <w:suppressLineNumbers w:val="0"/>
      </w:pPr>
      <w:r>
        <w:t>2.1 The "Waiting Card" Crisis</w:t>
      </w:r>
    </w:p>
    <w:p w14:paraId="17EA01B0">
      <w:pPr>
        <w:pStyle w:val="7"/>
        <w:keepNext w:val="0"/>
        <w:keepLines w:val="0"/>
        <w:widowControl/>
        <w:suppressLineNumbers w:val="0"/>
      </w:pPr>
      <w:r>
        <w:t>Currently, when a citizen loses their ID, they face a 2-to-8-week waiting period for a replacement. The interim "Waiting Card" (Police Abstract) is a weak document, frequently rejected by banks, telecommunication companies, and private security firms. This effectively freezes the citizen’s economic life for months.</w:t>
      </w:r>
    </w:p>
    <w:p w14:paraId="4290DF18">
      <w:pPr>
        <w:pStyle w:val="4"/>
        <w:keepNext w:val="0"/>
        <w:keepLines w:val="0"/>
        <w:widowControl/>
        <w:suppressLineNumbers w:val="0"/>
      </w:pPr>
      <w:r>
        <w:t>2.2 The Logistics Bottleneck</w:t>
      </w:r>
    </w:p>
    <w:p w14:paraId="32243258">
      <w:pPr>
        <w:pStyle w:val="7"/>
        <w:keepNext w:val="0"/>
        <w:keepLines w:val="0"/>
        <w:widowControl/>
        <w:suppressLineNumbers w:val="0"/>
      </w:pPr>
      <w:r>
        <w:t>The government spends significant resources importing plastic substrates, printing cards, and transporting them to Huduma Centres. Delays in this supply chain lead to backlogs of hundreds of thousands of unissued cards, fueling public frustration.</w:t>
      </w:r>
    </w:p>
    <w:p w14:paraId="40C46158">
      <w:pPr>
        <w:pStyle w:val="4"/>
        <w:keepNext w:val="0"/>
        <w:keepLines w:val="0"/>
        <w:widowControl/>
        <w:suppressLineNumbers w:val="0"/>
      </w:pPr>
      <w:r>
        <w:t>2.3 Vulnerability to Fraud</w:t>
      </w:r>
    </w:p>
    <w:p w14:paraId="3FB1DE66">
      <w:pPr>
        <w:pStyle w:val="7"/>
        <w:keepNext w:val="0"/>
        <w:keepLines w:val="0"/>
        <w:widowControl/>
        <w:suppressLineNumbers w:val="0"/>
      </w:pPr>
      <w:r>
        <w:t>Physical cards are static and easily forged. A plastic card issued ten years ago cannot be remotely deactivated if stolen. Furthermore, reliance on manual visual verification by police and agents leaves the country vulnerable to identity theft and security breaches.</w:t>
      </w:r>
    </w:p>
    <w:p w14:paraId="45118734">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85B5C6B">
      <w:pPr>
        <w:pStyle w:val="3"/>
        <w:keepNext w:val="0"/>
        <w:keepLines w:val="0"/>
        <w:widowControl/>
        <w:suppressLineNumbers w:val="0"/>
      </w:pPr>
      <w:r>
        <w:t>3. PROPOSED SOLUTION: THE "CITIZEN-ZERO" FRAMEWORK</w:t>
      </w:r>
    </w:p>
    <w:p w14:paraId="22EBC189">
      <w:pPr>
        <w:pStyle w:val="7"/>
        <w:keepNext w:val="0"/>
        <w:keepLines w:val="0"/>
        <w:widowControl/>
        <w:suppressLineNumbers w:val="0"/>
      </w:pPr>
      <w:r>
        <w:t>We propose a unified platform where the citizen’s identity resides securely on their mobile device, backed by government biometrics.</w:t>
      </w:r>
    </w:p>
    <w:p w14:paraId="1FEE3D6A">
      <w:pPr>
        <w:pStyle w:val="4"/>
        <w:keepNext w:val="0"/>
        <w:keepLines w:val="0"/>
        <w:widowControl/>
        <w:suppressLineNumbers w:val="0"/>
      </w:pPr>
      <w:r>
        <w:t>3.1 Pillar 1: Digital-First, Card-Secondary</w:t>
      </w:r>
    </w:p>
    <w:p w14:paraId="04E6245C">
      <w:pPr>
        <w:pStyle w:val="7"/>
        <w:keepNext w:val="0"/>
        <w:keepLines w:val="0"/>
        <w:widowControl/>
        <w:suppressLineNumbers w:val="0"/>
      </w:pPr>
      <w:r>
        <w:t xml:space="preserve">The Digital ID stored on a smartphone shall be elevated to </w:t>
      </w:r>
      <w:r>
        <w:rPr>
          <w:b/>
          <w:bCs/>
        </w:rPr>
        <w:t>Primary Legal Status</w:t>
      </w:r>
      <w:r>
        <w:t>. It will be accepted for all internal functions—banking, voting, travel, and police checks. The physical plastic card becomes a secondary "Travel Document" (similar to a passport), printed only upon specific request and payment.</w:t>
      </w:r>
    </w:p>
    <w:p w14:paraId="3B2A01C5">
      <w:pPr>
        <w:pStyle w:val="4"/>
        <w:keepNext w:val="0"/>
        <w:keepLines w:val="0"/>
        <w:widowControl/>
        <w:suppressLineNumbers w:val="0"/>
      </w:pPr>
      <w:r>
        <w:t>3.2 Pillar 2: Instant Biometric Recovery</w:t>
      </w:r>
    </w:p>
    <w:p w14:paraId="2AA80CB3">
      <w:pPr>
        <w:pStyle w:val="7"/>
        <w:keepNext w:val="0"/>
        <w:keepLines w:val="0"/>
        <w:widowControl/>
        <w:suppressLineNumbers w:val="0"/>
      </w:pPr>
      <w:r>
        <w:t>We will eliminate the need for citizens to queue at Huduma Centres for lost ID replacement.</w:t>
      </w:r>
    </w:p>
    <w:p w14:paraId="1B3EF2D2">
      <w:pPr>
        <w:keepNext w:val="0"/>
        <w:keepLines w:val="0"/>
        <w:widowControl/>
        <w:numPr>
          <w:ilvl w:val="0"/>
          <w:numId w:val="1"/>
        </w:numPr>
        <w:suppressLineNumbers w:val="0"/>
        <w:spacing w:before="0" w:beforeAutospacing="1" w:after="0" w:afterAutospacing="1"/>
        <w:ind w:left="1440" w:hanging="360"/>
      </w:pPr>
    </w:p>
    <w:p w14:paraId="63CCD722">
      <w:pPr>
        <w:pStyle w:val="7"/>
        <w:keepNext w:val="0"/>
        <w:keepLines w:val="0"/>
        <w:widowControl/>
        <w:suppressLineNumbers w:val="0"/>
        <w:ind w:left="720"/>
      </w:pPr>
      <w:r>
        <w:rPr>
          <w:b/>
          <w:bCs/>
        </w:rPr>
        <w:t>The New Process:</w:t>
      </w:r>
      <w:r>
        <w:t xml:space="preserve"> A citizen downloads the official application on any smartphone (theirs or a registered agent's).</w:t>
      </w:r>
    </w:p>
    <w:p w14:paraId="0121F5B8">
      <w:pPr>
        <w:keepNext w:val="0"/>
        <w:keepLines w:val="0"/>
        <w:widowControl/>
        <w:numPr>
          <w:ilvl w:val="0"/>
          <w:numId w:val="1"/>
        </w:numPr>
        <w:suppressLineNumbers w:val="0"/>
        <w:spacing w:before="0" w:beforeAutospacing="1" w:after="0" w:afterAutospacing="1"/>
        <w:ind w:left="1440" w:hanging="360"/>
      </w:pPr>
    </w:p>
    <w:p w14:paraId="5C22C47E">
      <w:pPr>
        <w:keepNext w:val="0"/>
        <w:keepLines w:val="0"/>
        <w:widowControl/>
        <w:numPr>
          <w:ilvl w:val="0"/>
          <w:numId w:val="1"/>
        </w:numPr>
        <w:suppressLineNumbers w:val="0"/>
        <w:spacing w:before="0" w:beforeAutospacing="1" w:after="0" w:afterAutospacing="1"/>
        <w:ind w:left="1440" w:hanging="360"/>
      </w:pPr>
    </w:p>
    <w:p w14:paraId="02366968">
      <w:pPr>
        <w:pStyle w:val="7"/>
        <w:keepNext w:val="0"/>
        <w:keepLines w:val="0"/>
        <w:widowControl/>
        <w:suppressLineNumbers w:val="0"/>
        <w:ind w:left="720"/>
      </w:pPr>
      <w:r>
        <w:rPr>
          <w:b/>
          <w:bCs/>
        </w:rPr>
        <w:t>Verification:</w:t>
      </w:r>
      <w:r>
        <w:t xml:space="preserve"> The system scans their face and matches it against the official photo already stored in the National Registration Bureau database.</w:t>
      </w:r>
    </w:p>
    <w:p w14:paraId="4FDB8FA3">
      <w:pPr>
        <w:keepNext w:val="0"/>
        <w:keepLines w:val="0"/>
        <w:widowControl/>
        <w:numPr>
          <w:ilvl w:val="0"/>
          <w:numId w:val="1"/>
        </w:numPr>
        <w:suppressLineNumbers w:val="0"/>
        <w:spacing w:before="0" w:beforeAutospacing="1" w:after="0" w:afterAutospacing="1"/>
        <w:ind w:left="1440" w:hanging="360"/>
      </w:pPr>
    </w:p>
    <w:p w14:paraId="0F823DD8">
      <w:pPr>
        <w:keepNext w:val="0"/>
        <w:keepLines w:val="0"/>
        <w:widowControl/>
        <w:numPr>
          <w:ilvl w:val="0"/>
          <w:numId w:val="1"/>
        </w:numPr>
        <w:suppressLineNumbers w:val="0"/>
        <w:spacing w:before="0" w:beforeAutospacing="1" w:after="0" w:afterAutospacing="1"/>
        <w:ind w:left="1440" w:hanging="360"/>
      </w:pPr>
    </w:p>
    <w:p w14:paraId="36080AB6">
      <w:pPr>
        <w:pStyle w:val="7"/>
        <w:keepNext w:val="0"/>
        <w:keepLines w:val="0"/>
        <w:widowControl/>
        <w:suppressLineNumbers w:val="0"/>
        <w:ind w:left="720"/>
      </w:pPr>
      <w:r>
        <w:rPr>
          <w:b/>
          <w:bCs/>
        </w:rPr>
        <w:t>Result:</w:t>
      </w:r>
      <w:r>
        <w:t xml:space="preserve"> Upon a successful match, a valid Digital ID is issued instantly. Total turnaround time reduces from </w:t>
      </w:r>
      <w:r>
        <w:rPr>
          <w:b/>
          <w:bCs/>
        </w:rPr>
        <w:t>2 months to 2 minutes</w:t>
      </w:r>
      <w:r>
        <w:t>.</w:t>
      </w:r>
    </w:p>
    <w:p w14:paraId="44017ACE">
      <w:pPr>
        <w:keepNext w:val="0"/>
        <w:keepLines w:val="0"/>
        <w:widowControl/>
        <w:numPr>
          <w:ilvl w:val="0"/>
          <w:numId w:val="1"/>
        </w:numPr>
        <w:suppressLineNumbers w:val="0"/>
        <w:spacing w:before="0" w:beforeAutospacing="1" w:after="0" w:afterAutospacing="1"/>
        <w:ind w:left="1440" w:hanging="360"/>
      </w:pPr>
    </w:p>
    <w:p w14:paraId="05E678E1">
      <w:pPr>
        <w:pStyle w:val="4"/>
        <w:keepNext w:val="0"/>
        <w:keepLines w:val="0"/>
        <w:widowControl/>
        <w:suppressLineNumbers w:val="0"/>
      </w:pPr>
      <w:r>
        <w:t>3.3 Pillar 3: Offline Verification Capabilities</w:t>
      </w:r>
    </w:p>
    <w:p w14:paraId="49AD9E0F">
      <w:pPr>
        <w:pStyle w:val="7"/>
        <w:keepNext w:val="0"/>
        <w:keepLines w:val="0"/>
        <w:widowControl/>
        <w:suppressLineNumbers w:val="0"/>
      </w:pPr>
      <w:r>
        <w:t>Recognizing that internet coverage is not universal, particularly in rural counties, the system is designed to function offline.</w:t>
      </w:r>
    </w:p>
    <w:p w14:paraId="150CD5C7">
      <w:pPr>
        <w:keepNext w:val="0"/>
        <w:keepLines w:val="0"/>
        <w:widowControl/>
        <w:numPr>
          <w:ilvl w:val="0"/>
          <w:numId w:val="2"/>
        </w:numPr>
        <w:suppressLineNumbers w:val="0"/>
        <w:spacing w:before="0" w:beforeAutospacing="1" w:after="0" w:afterAutospacing="1"/>
        <w:ind w:left="1440" w:hanging="360"/>
      </w:pPr>
    </w:p>
    <w:p w14:paraId="2C912FAC">
      <w:pPr>
        <w:pStyle w:val="7"/>
        <w:keepNext w:val="0"/>
        <w:keepLines w:val="0"/>
        <w:widowControl/>
        <w:suppressLineNumbers w:val="0"/>
        <w:ind w:left="720"/>
      </w:pPr>
      <w:r>
        <w:rPr>
          <w:b/>
          <w:bCs/>
        </w:rPr>
        <w:t>For Law Enforcement:</w:t>
      </w:r>
      <w:r>
        <w:t xml:space="preserve"> Police officers will be equipped with a verification application that can scan a citizen's Digital ID and verify its authenticity without requiring an active internet connection.</w:t>
      </w:r>
    </w:p>
    <w:p w14:paraId="4098AF63">
      <w:pPr>
        <w:keepNext w:val="0"/>
        <w:keepLines w:val="0"/>
        <w:widowControl/>
        <w:numPr>
          <w:ilvl w:val="0"/>
          <w:numId w:val="2"/>
        </w:numPr>
        <w:suppressLineNumbers w:val="0"/>
        <w:spacing w:before="0" w:beforeAutospacing="1" w:after="0" w:afterAutospacing="1"/>
        <w:ind w:left="1440" w:hanging="360"/>
      </w:pPr>
    </w:p>
    <w:p w14:paraId="6AD3C79A">
      <w:pPr>
        <w:keepNext w:val="0"/>
        <w:keepLines w:val="0"/>
        <w:widowControl/>
        <w:numPr>
          <w:ilvl w:val="0"/>
          <w:numId w:val="2"/>
        </w:numPr>
        <w:suppressLineNumbers w:val="0"/>
        <w:spacing w:before="0" w:beforeAutospacing="1" w:after="0" w:afterAutospacing="1"/>
        <w:ind w:left="1440" w:hanging="360"/>
      </w:pPr>
    </w:p>
    <w:p w14:paraId="58FF9E2E">
      <w:pPr>
        <w:pStyle w:val="7"/>
        <w:keepNext w:val="0"/>
        <w:keepLines w:val="0"/>
        <w:widowControl/>
        <w:suppressLineNumbers w:val="0"/>
        <w:ind w:left="720"/>
      </w:pPr>
      <w:r>
        <w:rPr>
          <w:b/>
          <w:bCs/>
        </w:rPr>
        <w:t>Security:</w:t>
      </w:r>
      <w:r>
        <w:t xml:space="preserve"> This ensures that identity checks at roadblocks or remote border points are instant and tamper-proof.</w:t>
      </w:r>
    </w:p>
    <w:p w14:paraId="4EDA2096">
      <w:pPr>
        <w:keepNext w:val="0"/>
        <w:keepLines w:val="0"/>
        <w:widowControl/>
        <w:numPr>
          <w:ilvl w:val="0"/>
          <w:numId w:val="2"/>
        </w:numPr>
        <w:suppressLineNumbers w:val="0"/>
        <w:spacing w:before="0" w:beforeAutospacing="1" w:after="0" w:afterAutospacing="1"/>
        <w:ind w:left="1440" w:hanging="360"/>
      </w:pPr>
    </w:p>
    <w:p w14:paraId="30CF6440">
      <w:pPr>
        <w:pStyle w:val="4"/>
        <w:keepNext w:val="0"/>
        <w:keepLines w:val="0"/>
        <w:widowControl/>
        <w:suppressLineNumbers w:val="0"/>
      </w:pPr>
      <w:r>
        <w:t>3.4 Pillar 4: Anti-Fraud &amp; "Liveness" Checks</w:t>
      </w:r>
    </w:p>
    <w:p w14:paraId="16CEC406">
      <w:pPr>
        <w:pStyle w:val="7"/>
        <w:keepNext w:val="0"/>
        <w:keepLines w:val="0"/>
        <w:widowControl/>
        <w:suppressLineNumbers w:val="0"/>
      </w:pPr>
      <w:r>
        <w:t>To prevent identity theft, the system utilizes advanced liveness detection. Citizens are not just authenticated by a static password, but by active biometric engagement (e.g., facial movement checks) that proves the user is the legitimate owner and is physically present.</w:t>
      </w:r>
    </w:p>
    <w:p w14:paraId="67813B76">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760E3F9">
      <w:pPr>
        <w:pStyle w:val="3"/>
        <w:keepNext w:val="0"/>
        <w:keepLines w:val="0"/>
        <w:widowControl/>
        <w:suppressLineNumbers w:val="0"/>
      </w:pPr>
      <w:r>
        <w:t>4. STRATEGIC IMPACT ANALYSIS</w:t>
      </w:r>
    </w:p>
    <w:p w14:paraId="7804F00D">
      <w:pPr>
        <w:pStyle w:val="4"/>
        <w:keepNext w:val="0"/>
        <w:keepLines w:val="0"/>
        <w:widowControl/>
        <w:suppressLineNumbers w:val="0"/>
      </w:pPr>
      <w:r>
        <w:t>4.1 Economic Impact</w:t>
      </w:r>
    </w:p>
    <w:p w14:paraId="17C70D1B">
      <w:pPr>
        <w:keepNext w:val="0"/>
        <w:keepLines w:val="0"/>
        <w:widowControl/>
        <w:numPr>
          <w:ilvl w:val="0"/>
          <w:numId w:val="3"/>
        </w:numPr>
        <w:suppressLineNumbers w:val="0"/>
        <w:spacing w:before="0" w:beforeAutospacing="1" w:after="0" w:afterAutospacing="1"/>
        <w:ind w:left="1440" w:hanging="360"/>
      </w:pPr>
    </w:p>
    <w:p w14:paraId="5F9A31EB">
      <w:pPr>
        <w:pStyle w:val="7"/>
        <w:keepNext w:val="0"/>
        <w:keepLines w:val="0"/>
        <w:widowControl/>
        <w:suppressLineNumbers w:val="0"/>
        <w:ind w:left="720"/>
      </w:pPr>
      <w:r>
        <w:rPr>
          <w:b/>
          <w:bCs/>
        </w:rPr>
        <w:t>Cost Reduction:</w:t>
      </w:r>
      <w:r>
        <w:t xml:space="preserve"> drastically reduces the budget required for importing blank plastic cards and printer maintenance.</w:t>
      </w:r>
    </w:p>
    <w:p w14:paraId="22381046">
      <w:pPr>
        <w:keepNext w:val="0"/>
        <w:keepLines w:val="0"/>
        <w:widowControl/>
        <w:numPr>
          <w:ilvl w:val="0"/>
          <w:numId w:val="3"/>
        </w:numPr>
        <w:suppressLineNumbers w:val="0"/>
        <w:spacing w:before="0" w:beforeAutospacing="1" w:after="0" w:afterAutospacing="1"/>
        <w:ind w:left="1440" w:hanging="360"/>
      </w:pPr>
    </w:p>
    <w:p w14:paraId="4043DC81">
      <w:pPr>
        <w:keepNext w:val="0"/>
        <w:keepLines w:val="0"/>
        <w:widowControl/>
        <w:numPr>
          <w:ilvl w:val="0"/>
          <w:numId w:val="3"/>
        </w:numPr>
        <w:suppressLineNumbers w:val="0"/>
        <w:spacing w:before="0" w:beforeAutospacing="1" w:after="0" w:afterAutospacing="1"/>
        <w:ind w:left="1440" w:hanging="360"/>
      </w:pPr>
    </w:p>
    <w:p w14:paraId="5C43FD82">
      <w:pPr>
        <w:pStyle w:val="7"/>
        <w:keepNext w:val="0"/>
        <w:keepLines w:val="0"/>
        <w:widowControl/>
        <w:suppressLineNumbers w:val="0"/>
        <w:ind w:left="720"/>
      </w:pPr>
      <w:r>
        <w:rPr>
          <w:b/>
          <w:bCs/>
        </w:rPr>
        <w:t>Revenue Generation:</w:t>
      </w:r>
      <w:r>
        <w:t xml:space="preserve"> The government can introduce a premium fee for the "On-Demand" printing of physical cards for those who specifically desire them, turning a cost center into a revenue stream.</w:t>
      </w:r>
    </w:p>
    <w:p w14:paraId="32BB713C">
      <w:pPr>
        <w:keepNext w:val="0"/>
        <w:keepLines w:val="0"/>
        <w:widowControl/>
        <w:numPr>
          <w:ilvl w:val="0"/>
          <w:numId w:val="3"/>
        </w:numPr>
        <w:suppressLineNumbers w:val="0"/>
        <w:spacing w:before="0" w:beforeAutospacing="1" w:after="0" w:afterAutospacing="1"/>
        <w:ind w:left="1440" w:hanging="360"/>
      </w:pPr>
    </w:p>
    <w:p w14:paraId="2116064F">
      <w:pPr>
        <w:keepNext w:val="0"/>
        <w:keepLines w:val="0"/>
        <w:widowControl/>
        <w:numPr>
          <w:ilvl w:val="0"/>
          <w:numId w:val="3"/>
        </w:numPr>
        <w:suppressLineNumbers w:val="0"/>
        <w:spacing w:before="0" w:beforeAutospacing="1" w:after="0" w:afterAutospacing="1"/>
        <w:ind w:left="1440" w:hanging="360"/>
      </w:pPr>
    </w:p>
    <w:p w14:paraId="148CA401">
      <w:pPr>
        <w:pStyle w:val="7"/>
        <w:keepNext w:val="0"/>
        <w:keepLines w:val="0"/>
        <w:widowControl/>
        <w:suppressLineNumbers w:val="0"/>
        <w:ind w:left="720"/>
      </w:pPr>
      <w:r>
        <w:rPr>
          <w:b/>
          <w:bCs/>
        </w:rPr>
        <w:t>Productivity:</w:t>
      </w:r>
      <w:r>
        <w:t xml:space="preserve"> Eliminating the "Waiting Card" limbo ensures citizens remain economically active (able to trade, bank, and communicate) without interruption.</w:t>
      </w:r>
    </w:p>
    <w:p w14:paraId="36AC57FC">
      <w:pPr>
        <w:keepNext w:val="0"/>
        <w:keepLines w:val="0"/>
        <w:widowControl/>
        <w:numPr>
          <w:ilvl w:val="0"/>
          <w:numId w:val="3"/>
        </w:numPr>
        <w:suppressLineNumbers w:val="0"/>
        <w:spacing w:before="0" w:beforeAutospacing="1" w:after="0" w:afterAutospacing="1"/>
        <w:ind w:left="1440" w:hanging="360"/>
      </w:pPr>
    </w:p>
    <w:p w14:paraId="623CFE4D">
      <w:pPr>
        <w:pStyle w:val="4"/>
        <w:keepNext w:val="0"/>
        <w:keepLines w:val="0"/>
        <w:widowControl/>
        <w:suppressLineNumbers w:val="0"/>
      </w:pPr>
      <w:r>
        <w:t>4.2 Security &amp; Governance</w:t>
      </w:r>
    </w:p>
    <w:p w14:paraId="76658022">
      <w:pPr>
        <w:keepNext w:val="0"/>
        <w:keepLines w:val="0"/>
        <w:widowControl/>
        <w:numPr>
          <w:ilvl w:val="0"/>
          <w:numId w:val="4"/>
        </w:numPr>
        <w:suppressLineNumbers w:val="0"/>
        <w:spacing w:before="0" w:beforeAutospacing="1" w:after="0" w:afterAutospacing="1"/>
        <w:ind w:left="1440" w:hanging="360"/>
      </w:pPr>
    </w:p>
    <w:p w14:paraId="13BA233D">
      <w:pPr>
        <w:pStyle w:val="7"/>
        <w:keepNext w:val="0"/>
        <w:keepLines w:val="0"/>
        <w:widowControl/>
        <w:suppressLineNumbers w:val="0"/>
        <w:ind w:left="720"/>
      </w:pPr>
      <w:r>
        <w:rPr>
          <w:b/>
          <w:bCs/>
        </w:rPr>
        <w:t>Revocation:</w:t>
      </w:r>
      <w:r>
        <w:t xml:space="preserve"> Unlike a plastic card, a Digital ID can be instantly deactivated remotely if reported stolen, closing the window for fraud.</w:t>
      </w:r>
    </w:p>
    <w:p w14:paraId="20F1EBEB">
      <w:pPr>
        <w:keepNext w:val="0"/>
        <w:keepLines w:val="0"/>
        <w:widowControl/>
        <w:numPr>
          <w:ilvl w:val="0"/>
          <w:numId w:val="4"/>
        </w:numPr>
        <w:suppressLineNumbers w:val="0"/>
        <w:spacing w:before="0" w:beforeAutospacing="1" w:after="0" w:afterAutospacing="1"/>
        <w:ind w:left="1440" w:hanging="360"/>
      </w:pPr>
    </w:p>
    <w:p w14:paraId="781FF2C5">
      <w:pPr>
        <w:keepNext w:val="0"/>
        <w:keepLines w:val="0"/>
        <w:widowControl/>
        <w:numPr>
          <w:ilvl w:val="0"/>
          <w:numId w:val="4"/>
        </w:numPr>
        <w:suppressLineNumbers w:val="0"/>
        <w:spacing w:before="0" w:beforeAutospacing="1" w:after="0" w:afterAutospacing="1"/>
        <w:ind w:left="1440" w:hanging="360"/>
      </w:pPr>
    </w:p>
    <w:p w14:paraId="427817B8">
      <w:pPr>
        <w:pStyle w:val="7"/>
        <w:keepNext w:val="0"/>
        <w:keepLines w:val="0"/>
        <w:widowControl/>
        <w:suppressLineNumbers w:val="0"/>
        <w:ind w:left="720"/>
      </w:pPr>
      <w:r>
        <w:rPr>
          <w:b/>
          <w:bCs/>
        </w:rPr>
        <w:t>Audit Trails:</w:t>
      </w:r>
      <w:r>
        <w:t xml:space="preserve"> Every verification scan creates a secure, anonymous digital log. This allows the state to detect patterns of misuse (e.g., one ID being used in two towns simultaneously).</w:t>
      </w:r>
    </w:p>
    <w:p w14:paraId="53D7E025">
      <w:pPr>
        <w:keepNext w:val="0"/>
        <w:keepLines w:val="0"/>
        <w:widowControl/>
        <w:numPr>
          <w:ilvl w:val="0"/>
          <w:numId w:val="4"/>
        </w:numPr>
        <w:suppressLineNumbers w:val="0"/>
        <w:spacing w:before="0" w:beforeAutospacing="1" w:after="0" w:afterAutospacing="1"/>
        <w:ind w:left="1440" w:hanging="360"/>
      </w:pPr>
    </w:p>
    <w:p w14:paraId="2B381013">
      <w:pPr>
        <w:pStyle w:val="4"/>
        <w:keepNext w:val="0"/>
        <w:keepLines w:val="0"/>
        <w:widowControl/>
        <w:suppressLineNumbers w:val="0"/>
      </w:pPr>
      <w:r>
        <w:t>4.3 Service Delivery</w:t>
      </w:r>
    </w:p>
    <w:p w14:paraId="6EC5FA15">
      <w:pPr>
        <w:keepNext w:val="0"/>
        <w:keepLines w:val="0"/>
        <w:widowControl/>
        <w:numPr>
          <w:ilvl w:val="0"/>
          <w:numId w:val="5"/>
        </w:numPr>
        <w:suppressLineNumbers w:val="0"/>
        <w:spacing w:before="0" w:beforeAutospacing="1" w:after="0" w:afterAutospacing="1"/>
        <w:ind w:left="1440" w:hanging="360"/>
      </w:pPr>
    </w:p>
    <w:p w14:paraId="6F4816BE">
      <w:pPr>
        <w:pStyle w:val="7"/>
        <w:keepNext w:val="0"/>
        <w:keepLines w:val="0"/>
        <w:widowControl/>
        <w:suppressLineNumbers w:val="0"/>
        <w:ind w:left="720"/>
      </w:pPr>
      <w:r>
        <w:rPr>
          <w:b/>
          <w:bCs/>
        </w:rPr>
        <w:t>Decongesting Huduma Centres:</w:t>
      </w:r>
      <w:r>
        <w:t xml:space="preserve"> By moving replacement services to mobile devices, foot traffic at government centers will drop significantly, allowing staff to focus on new registrations (Class 8 / Form 4 students) rather than reprints.</w:t>
      </w:r>
    </w:p>
    <w:p w14:paraId="289FB1A7">
      <w:pPr>
        <w:keepNext w:val="0"/>
        <w:keepLines w:val="0"/>
        <w:widowControl/>
        <w:numPr>
          <w:ilvl w:val="0"/>
          <w:numId w:val="5"/>
        </w:numPr>
        <w:suppressLineNumbers w:val="0"/>
        <w:spacing w:before="0" w:beforeAutospacing="1" w:after="0" w:afterAutospacing="1"/>
        <w:ind w:left="1440" w:hanging="360"/>
      </w:pPr>
    </w:p>
    <w:p w14:paraId="2227C010">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E6B7CAA">
      <w:pPr>
        <w:pStyle w:val="3"/>
        <w:keepNext w:val="0"/>
        <w:keepLines w:val="0"/>
        <w:widowControl/>
        <w:suppressLineNumbers w:val="0"/>
      </w:pPr>
      <w:r>
        <w:t>5. IMPLEMENTATION ROADMAP (PHASED APPROACH)</w:t>
      </w:r>
    </w:p>
    <w:p w14:paraId="5793045A">
      <w:pPr>
        <w:keepNext w:val="0"/>
        <w:keepLines w:val="0"/>
        <w:widowControl/>
        <w:numPr>
          <w:ilvl w:val="0"/>
          <w:numId w:val="6"/>
        </w:numPr>
        <w:suppressLineNumbers w:val="0"/>
        <w:spacing w:before="0" w:beforeAutospacing="1" w:after="0" w:afterAutospacing="1"/>
        <w:ind w:left="1440" w:hanging="360"/>
      </w:pPr>
    </w:p>
    <w:p w14:paraId="63B9998F">
      <w:pPr>
        <w:pStyle w:val="7"/>
        <w:keepNext w:val="0"/>
        <w:keepLines w:val="0"/>
        <w:widowControl/>
        <w:suppressLineNumbers w:val="0"/>
        <w:ind w:left="720"/>
      </w:pPr>
      <w:r>
        <w:rPr>
          <w:b/>
          <w:bCs/>
        </w:rPr>
        <w:t>Phase I: Policy &amp; Legal Framework (Months 1-3)</w:t>
      </w:r>
    </w:p>
    <w:p w14:paraId="38D03A3D">
      <w:pPr>
        <w:keepNext w:val="0"/>
        <w:keepLines w:val="0"/>
        <w:widowControl/>
        <w:numPr>
          <w:ilvl w:val="0"/>
          <w:numId w:val="6"/>
        </w:numPr>
        <w:suppressLineNumbers w:val="0"/>
        <w:spacing w:before="0" w:beforeAutospacing="1" w:after="0" w:afterAutospacing="1"/>
        <w:ind w:left="1440" w:hanging="360"/>
      </w:pPr>
    </w:p>
    <w:p w14:paraId="7C4CE010">
      <w:pPr>
        <w:keepNext w:val="0"/>
        <w:keepLines w:val="0"/>
        <w:widowControl/>
        <w:numPr>
          <w:ilvl w:val="1"/>
          <w:numId w:val="7"/>
        </w:numPr>
        <w:suppressLineNumbers w:val="0"/>
        <w:tabs>
          <w:tab w:val="left" w:pos="1440"/>
        </w:tabs>
        <w:spacing w:before="0" w:beforeAutospacing="1" w:after="0" w:afterAutospacing="1"/>
        <w:ind w:left="2882" w:hanging="360"/>
      </w:pPr>
    </w:p>
    <w:p w14:paraId="2A11D77C">
      <w:pPr>
        <w:pStyle w:val="7"/>
        <w:keepNext w:val="0"/>
        <w:keepLines w:val="0"/>
        <w:widowControl/>
        <w:suppressLineNumbers w:val="0"/>
        <w:ind w:left="1440"/>
      </w:pPr>
      <w:r>
        <w:t>Update regulations to legally equate the Digital ID with the Physical ID.</w:t>
      </w:r>
    </w:p>
    <w:p w14:paraId="2AE168D6">
      <w:pPr>
        <w:keepNext w:val="0"/>
        <w:keepLines w:val="0"/>
        <w:widowControl/>
        <w:numPr>
          <w:ilvl w:val="1"/>
          <w:numId w:val="7"/>
        </w:numPr>
        <w:suppressLineNumbers w:val="0"/>
        <w:tabs>
          <w:tab w:val="left" w:pos="1440"/>
        </w:tabs>
        <w:spacing w:before="0" w:beforeAutospacing="1" w:after="0" w:afterAutospacing="1"/>
        <w:ind w:left="2882" w:hanging="360"/>
      </w:pPr>
    </w:p>
    <w:p w14:paraId="172EC172">
      <w:pPr>
        <w:keepNext w:val="0"/>
        <w:keepLines w:val="0"/>
        <w:widowControl/>
        <w:numPr>
          <w:ilvl w:val="1"/>
          <w:numId w:val="7"/>
        </w:numPr>
        <w:suppressLineNumbers w:val="0"/>
        <w:tabs>
          <w:tab w:val="left" w:pos="1440"/>
        </w:tabs>
        <w:spacing w:before="0" w:beforeAutospacing="1" w:after="0" w:afterAutospacing="1"/>
        <w:ind w:left="2882" w:hanging="360"/>
      </w:pPr>
    </w:p>
    <w:p w14:paraId="31D4B3E9">
      <w:pPr>
        <w:pStyle w:val="7"/>
        <w:keepNext w:val="0"/>
        <w:keepLines w:val="0"/>
        <w:widowControl/>
        <w:suppressLineNumbers w:val="0"/>
        <w:ind w:left="1440"/>
      </w:pPr>
      <w:r>
        <w:t>Engage Central Bank of Kenya (CBK) and Telcos to mandate acceptance of the Digital ID.</w:t>
      </w:r>
    </w:p>
    <w:p w14:paraId="6DF766A3">
      <w:pPr>
        <w:keepNext w:val="0"/>
        <w:keepLines w:val="0"/>
        <w:widowControl/>
        <w:numPr>
          <w:ilvl w:val="1"/>
          <w:numId w:val="7"/>
        </w:numPr>
        <w:suppressLineNumbers w:val="0"/>
        <w:tabs>
          <w:tab w:val="left" w:pos="1440"/>
        </w:tabs>
        <w:spacing w:before="0" w:beforeAutospacing="1" w:after="0" w:afterAutospacing="1"/>
        <w:ind w:left="2882" w:hanging="360"/>
      </w:pPr>
    </w:p>
    <w:p w14:paraId="0E4A09BD">
      <w:pPr>
        <w:keepNext w:val="0"/>
        <w:keepLines w:val="0"/>
        <w:widowControl/>
        <w:numPr>
          <w:ilvl w:val="0"/>
          <w:numId w:val="6"/>
        </w:numPr>
        <w:suppressLineNumbers w:val="0"/>
        <w:spacing w:before="0" w:beforeAutospacing="1" w:after="0" w:afterAutospacing="1"/>
        <w:ind w:left="1440" w:hanging="360"/>
      </w:pPr>
    </w:p>
    <w:p w14:paraId="3B9E33E6">
      <w:pPr>
        <w:pStyle w:val="7"/>
        <w:keepNext w:val="0"/>
        <w:keepLines w:val="0"/>
        <w:widowControl/>
        <w:suppressLineNumbers w:val="0"/>
        <w:ind w:left="720"/>
      </w:pPr>
      <w:r>
        <w:rPr>
          <w:b/>
          <w:bCs/>
        </w:rPr>
        <w:t>Phase II: The "Digital Abstract" Pilot (Months 4-6)</w:t>
      </w:r>
    </w:p>
    <w:p w14:paraId="4F21E2C0">
      <w:pPr>
        <w:keepNext w:val="0"/>
        <w:keepLines w:val="0"/>
        <w:widowControl/>
        <w:numPr>
          <w:ilvl w:val="0"/>
          <w:numId w:val="6"/>
        </w:numPr>
        <w:suppressLineNumbers w:val="0"/>
        <w:spacing w:before="0" w:beforeAutospacing="1" w:after="0" w:afterAutospacing="1"/>
        <w:ind w:left="1440" w:hanging="360"/>
      </w:pPr>
    </w:p>
    <w:p w14:paraId="01C877CF">
      <w:pPr>
        <w:keepNext w:val="0"/>
        <w:keepLines w:val="0"/>
        <w:widowControl/>
        <w:numPr>
          <w:ilvl w:val="1"/>
          <w:numId w:val="8"/>
        </w:numPr>
        <w:suppressLineNumbers w:val="0"/>
        <w:tabs>
          <w:tab w:val="left" w:pos="1440"/>
        </w:tabs>
        <w:spacing w:before="0" w:beforeAutospacing="1" w:after="0" w:afterAutospacing="1"/>
        <w:ind w:left="2882" w:hanging="360"/>
      </w:pPr>
    </w:p>
    <w:p w14:paraId="43B39665">
      <w:pPr>
        <w:pStyle w:val="7"/>
        <w:keepNext w:val="0"/>
        <w:keepLines w:val="0"/>
        <w:widowControl/>
        <w:suppressLineNumbers w:val="0"/>
        <w:ind w:left="1440"/>
      </w:pPr>
      <w:r>
        <w:t>Replace the paper "Waiting Card" with a verifiable Digital Interim ID.</w:t>
      </w:r>
    </w:p>
    <w:p w14:paraId="48C8302C">
      <w:pPr>
        <w:keepNext w:val="0"/>
        <w:keepLines w:val="0"/>
        <w:widowControl/>
        <w:numPr>
          <w:ilvl w:val="1"/>
          <w:numId w:val="8"/>
        </w:numPr>
        <w:suppressLineNumbers w:val="0"/>
        <w:tabs>
          <w:tab w:val="left" w:pos="1440"/>
        </w:tabs>
        <w:spacing w:before="0" w:beforeAutospacing="1" w:after="0" w:afterAutospacing="1"/>
        <w:ind w:left="2882" w:hanging="360"/>
      </w:pPr>
    </w:p>
    <w:p w14:paraId="54A67436">
      <w:pPr>
        <w:keepNext w:val="0"/>
        <w:keepLines w:val="0"/>
        <w:widowControl/>
        <w:numPr>
          <w:ilvl w:val="1"/>
          <w:numId w:val="8"/>
        </w:numPr>
        <w:suppressLineNumbers w:val="0"/>
        <w:tabs>
          <w:tab w:val="left" w:pos="1440"/>
        </w:tabs>
        <w:spacing w:before="0" w:beforeAutospacing="1" w:after="0" w:afterAutospacing="1"/>
        <w:ind w:left="2882" w:hanging="360"/>
      </w:pPr>
    </w:p>
    <w:p w14:paraId="2FACCB86">
      <w:pPr>
        <w:pStyle w:val="7"/>
        <w:keepNext w:val="0"/>
        <w:keepLines w:val="0"/>
        <w:widowControl/>
        <w:suppressLineNumbers w:val="0"/>
        <w:ind w:left="1440"/>
      </w:pPr>
      <w:r>
        <w:t>Pilot with Traffic Police and select Banks to test offline verification.</w:t>
      </w:r>
    </w:p>
    <w:p w14:paraId="712DAC23">
      <w:pPr>
        <w:keepNext w:val="0"/>
        <w:keepLines w:val="0"/>
        <w:widowControl/>
        <w:numPr>
          <w:ilvl w:val="1"/>
          <w:numId w:val="8"/>
        </w:numPr>
        <w:suppressLineNumbers w:val="0"/>
        <w:tabs>
          <w:tab w:val="left" w:pos="1440"/>
        </w:tabs>
        <w:spacing w:before="0" w:beforeAutospacing="1" w:after="0" w:afterAutospacing="1"/>
        <w:ind w:left="2882" w:hanging="360"/>
      </w:pPr>
    </w:p>
    <w:p w14:paraId="3CFD3821">
      <w:pPr>
        <w:keepNext w:val="0"/>
        <w:keepLines w:val="0"/>
        <w:widowControl/>
        <w:numPr>
          <w:ilvl w:val="0"/>
          <w:numId w:val="6"/>
        </w:numPr>
        <w:suppressLineNumbers w:val="0"/>
        <w:spacing w:before="0" w:beforeAutospacing="1" w:after="0" w:afterAutospacing="1"/>
        <w:ind w:left="1440" w:hanging="360"/>
      </w:pPr>
    </w:p>
    <w:p w14:paraId="770E0D9A">
      <w:pPr>
        <w:pStyle w:val="7"/>
        <w:keepNext w:val="0"/>
        <w:keepLines w:val="0"/>
        <w:widowControl/>
        <w:suppressLineNumbers w:val="0"/>
        <w:ind w:left="720"/>
      </w:pPr>
      <w:r>
        <w:rPr>
          <w:b/>
          <w:bCs/>
        </w:rPr>
        <w:t>Phase III: National Rollout (Months 7-12)</w:t>
      </w:r>
    </w:p>
    <w:p w14:paraId="0869BDB3">
      <w:pPr>
        <w:keepNext w:val="0"/>
        <w:keepLines w:val="0"/>
        <w:widowControl/>
        <w:numPr>
          <w:ilvl w:val="0"/>
          <w:numId w:val="6"/>
        </w:numPr>
        <w:suppressLineNumbers w:val="0"/>
        <w:spacing w:before="0" w:beforeAutospacing="1" w:after="0" w:afterAutospacing="1"/>
        <w:ind w:left="1440" w:hanging="360"/>
      </w:pPr>
    </w:p>
    <w:p w14:paraId="1594B757">
      <w:pPr>
        <w:keepNext w:val="0"/>
        <w:keepLines w:val="0"/>
        <w:widowControl/>
        <w:numPr>
          <w:ilvl w:val="1"/>
          <w:numId w:val="9"/>
        </w:numPr>
        <w:suppressLineNumbers w:val="0"/>
        <w:tabs>
          <w:tab w:val="left" w:pos="1440"/>
        </w:tabs>
        <w:spacing w:before="0" w:beforeAutospacing="1" w:after="0" w:afterAutospacing="1"/>
        <w:ind w:left="2882" w:hanging="360"/>
      </w:pPr>
    </w:p>
    <w:p w14:paraId="56C6A354">
      <w:pPr>
        <w:pStyle w:val="7"/>
        <w:keepNext w:val="0"/>
        <w:keepLines w:val="0"/>
        <w:widowControl/>
        <w:suppressLineNumbers w:val="0"/>
        <w:ind w:left="1440"/>
      </w:pPr>
      <w:r>
        <w:t>Public launch of the Instant Recovery App.</w:t>
      </w:r>
    </w:p>
    <w:p w14:paraId="4C132F64">
      <w:pPr>
        <w:keepNext w:val="0"/>
        <w:keepLines w:val="0"/>
        <w:widowControl/>
        <w:numPr>
          <w:ilvl w:val="1"/>
          <w:numId w:val="9"/>
        </w:numPr>
        <w:suppressLineNumbers w:val="0"/>
        <w:tabs>
          <w:tab w:val="left" w:pos="1440"/>
        </w:tabs>
        <w:spacing w:before="0" w:beforeAutospacing="1" w:after="0" w:afterAutospacing="1"/>
        <w:ind w:left="2882" w:hanging="360"/>
      </w:pPr>
    </w:p>
    <w:p w14:paraId="37946A3B">
      <w:pPr>
        <w:keepNext w:val="0"/>
        <w:keepLines w:val="0"/>
        <w:widowControl/>
        <w:numPr>
          <w:ilvl w:val="1"/>
          <w:numId w:val="9"/>
        </w:numPr>
        <w:suppressLineNumbers w:val="0"/>
        <w:tabs>
          <w:tab w:val="left" w:pos="1440"/>
        </w:tabs>
        <w:spacing w:before="0" w:beforeAutospacing="1" w:after="0" w:afterAutospacing="1"/>
        <w:ind w:left="2882" w:hanging="360"/>
      </w:pPr>
    </w:p>
    <w:p w14:paraId="510D5DB5">
      <w:pPr>
        <w:pStyle w:val="7"/>
        <w:keepNext w:val="0"/>
        <w:keepLines w:val="0"/>
        <w:widowControl/>
        <w:suppressLineNumbers w:val="0"/>
        <w:ind w:left="1440"/>
      </w:pPr>
      <w:r>
        <w:t>Transition plastic card printing to an "On-Request" service model.</w:t>
      </w:r>
    </w:p>
    <w:p w14:paraId="4DADB7B8">
      <w:pPr>
        <w:keepNext w:val="0"/>
        <w:keepLines w:val="0"/>
        <w:widowControl/>
        <w:numPr>
          <w:ilvl w:val="1"/>
          <w:numId w:val="9"/>
        </w:numPr>
        <w:suppressLineNumbers w:val="0"/>
        <w:tabs>
          <w:tab w:val="left" w:pos="1440"/>
        </w:tabs>
        <w:spacing w:before="0" w:beforeAutospacing="1" w:after="0" w:afterAutospacing="1"/>
        <w:ind w:left="2882" w:hanging="360"/>
      </w:pPr>
    </w:p>
    <w:p w14:paraId="2605C71E">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6287BE1">
      <w:pPr>
        <w:pStyle w:val="3"/>
        <w:keepNext w:val="0"/>
        <w:keepLines w:val="0"/>
        <w:widowControl/>
        <w:suppressLineNumbers w:val="0"/>
      </w:pPr>
      <w:r>
        <w:t>6. CONCLUSION</w:t>
      </w:r>
    </w:p>
    <w:p w14:paraId="56A6050F">
      <w:pPr>
        <w:pStyle w:val="7"/>
        <w:keepNext w:val="0"/>
        <w:keepLines w:val="0"/>
        <w:widowControl/>
        <w:suppressLineNumbers w:val="0"/>
      </w:pPr>
      <w:r>
        <w:t>The "Citizen-Zero" project is not merely an IT upgrade; it is a fundamental restructuring of how the Kenyan Government identifies and serves its people. It transforms identity from a physical burden into a digital enabler.</w:t>
      </w:r>
    </w:p>
    <w:p w14:paraId="7937DA99">
      <w:pPr>
        <w:pStyle w:val="7"/>
        <w:keepNext w:val="0"/>
        <w:keepLines w:val="0"/>
        <w:widowControl/>
        <w:suppressLineNumbers w:val="0"/>
      </w:pPr>
      <w:r>
        <w:t>By adopting this strategy, the Government affirms its commitment to a digitized economy, operational efficiency, and, most importantly, the dignity and convenience of the Kenyan citizen.</w:t>
      </w:r>
    </w:p>
    <w:p w14:paraId="3E987B4E">
      <w:pPr>
        <w:pStyle w:val="7"/>
        <w:keepNext w:val="0"/>
        <w:keepLines w:val="0"/>
        <w:widowControl/>
        <w:suppressLineNumbers w:val="0"/>
      </w:pPr>
      <w:r>
        <w:t>We seek your approval to proceed with the technical feasibility study and stakeholder engagement phase.</w:t>
      </w:r>
    </w:p>
    <w:p w14:paraId="58E4C9D0">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673EA1"/>
    <w:multiLevelType w:val="multilevel"/>
    <w:tmpl w:val="87673E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57205C5"/>
    <w:multiLevelType w:val="multilevel"/>
    <w:tmpl w:val="B57205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28E1027"/>
    <w:multiLevelType w:val="multilevel"/>
    <w:tmpl w:val="D28E10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5CDF0E51"/>
    <w:multiLevelType w:val="multilevel"/>
    <w:tmpl w:val="5CDF0E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6907C58F"/>
    <w:multiLevelType w:val="multilevel"/>
    <w:tmpl w:val="6907C5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E2C88E8"/>
    <w:multiLevelType w:val="multilevel"/>
    <w:tmpl w:val="7E2C88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0"/>
  </w:num>
  <w:num w:numId="3">
    <w:abstractNumId w:val="4"/>
  </w:num>
  <w:num w:numId="4">
    <w:abstractNumId w:val="2"/>
  </w:num>
  <w:num w:numId="5">
    <w:abstractNumId w:val="5"/>
  </w:num>
  <w:num w:numId="6">
    <w:abstractNumId w:val="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964544"/>
    <w:rsid w:val="27964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2026-02-01T09:25:00Z</dcterms:created>
  <dc:creator>Stanley Locke</dc:creator>
  <cp:lastModifiedBy>Stanley Locke</cp:lastModifiedBy>
  <dcterms:modified xsi:type="dcterms:W3CDTF">2026-02-01T09:26:09Z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9A45251328C042828A98A67E8F06F6EB_11</vt:lpwstr>
  </property>
</Properties>
</file>