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400.0" w:type="dxa"/>
              <w:left w:w="500.0" w:type="dxa"/>
              <w:bottom w:w="400.0" w:type="dxa"/>
              <w:right w:w="5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EUROTRIPS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aed6f1"/>
                <w:sz w:val="36"/>
                <w:szCs w:val="36"/>
                <w:rtl w:val="0"/>
              </w:rPr>
              <w:t xml:space="preserve">Booking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40.0" w:type="dxa"/>
              <w:left w:w="500.0" w:type="dxa"/>
              <w:bottom w:w="240.0" w:type="dxa"/>
              <w:right w:w="5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ЗАВДАННЯ #7 — DEVOPS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af8"/>
                <w:sz w:val="28"/>
                <w:szCs w:val="28"/>
                <w:rtl w:val="0"/>
              </w:rPr>
              <w:t xml:space="preserve">Інфраструктура для розробки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0"/>
        <w:gridCol w:w="2440"/>
        <w:gridCol w:w="2440"/>
        <w:gridCol w:w="2440"/>
        <w:tblGridChange w:id="0">
          <w:tblGrid>
            <w:gridCol w:w="2440"/>
            <w:gridCol w:w="2440"/>
            <w:gridCol w:w="2440"/>
            <w:gridCol w:w="2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a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Версія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a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ПРИЙНЯТО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a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01.06.2025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a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DevOps Eng.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2e86ab" w:space="0" w:sz="4" w:val="single"/>
          <w:left w:color="2e86ab" w:space="0" w:sz="12" w:val="single"/>
          <w:bottom w:color="2e86ab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Цей документ фіксує всі DevOps-рішення проекту: вибір хостингу, CI/CD, контейнеризацію, конфігурацію середовищ та повний набір файлів для розгортання (docker-compose.yml, .env.example, GitHub Actions).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b4f72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1. Зафіксовані рішення по інфраструктурі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d6d7e"/>
          <w:sz w:val="20"/>
          <w:szCs w:val="20"/>
          <w:rtl w:val="0"/>
        </w:rPr>
        <w:t xml:space="preserve">Рішення прийняті на основі ADR-001 (Backend Architecture), з урахуванням бюджету стартап-стадії, вимог до GDPR (EU data residency) та зручності для україномовної команди.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760"/>
        <w:tblGridChange w:id="0">
          <w:tblGrid>
            <w:gridCol w:w="2200"/>
            <w:gridCol w:w="28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Рішення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Обґрунтування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Хостинг (Production)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Hetzner Cloud (EU / Nurnberg)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EU data residency (GDPR), ціна ~3x дешевше AWS/GCP, CX32 (4 vCPU, 8GB RAM) = ~22 EUR/міс, Hetzner S3-compatible Spaces для бекапів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Хостинг (Staging)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Hetzner Cloud CX21 (EU)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CX21 (2 vCPU, 4GB RAM) = ~6 EUR/міс. Ізольовано від production, повний цикл CI/CD для QA-перевірки перед релізом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Вбудовано у GitHub (репозиторій вже там), безкоштовно до 2000 хв/міс на public repo, матриця середовищ (dev/staging/prod), GHCR для Docker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Container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 Container Registry (GHCR)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Безкоштовно, нативна інтеграція з GitHub Actions, immutable image tags (SHA), permissions через GITHUB_TOKEN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Контейнеризація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Docker 25 + Docker Compose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Обов'язкова умова ТЗ. Один docker-compose up для dev. Окремий docker-compose.prod.yml для staging/prod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Nginx / Reverse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Nginx Alpine (самостійний контейнер)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SSL termination (Let's Encrypt + Certbot), routing: api.eurotrips.ua → backend:3000, booking.eurotrips.ua → frontend:80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SSL сертифікати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Let's Encrypt + Certbot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Безкоштовно, auto-renew, монтується як volume до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Моніторинг (Prod)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Sentry + Grafana + 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З ADR-001: Sentry — error tracking, Grafana — метрики, pg_stat_statements — PostgreSQL performance (Release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Бекапи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pg_dump → Hetzner 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Щоденний pg_dump о 03:00 UTC, 7 днів retention, Point-in-time recovery через WAL archiving (Release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Dev email (localhost)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MailHog (Docker, optional profile)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Перехоплює всі SMTP листи локально, UI на :8025, не потребує реального SMTP у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1.1 Порівняння хостингів — чому Hetzner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800"/>
        <w:gridCol w:w="1800"/>
        <w:gridCol w:w="2360"/>
        <w:tblGridChange w:id="0">
          <w:tblGrid>
            <w:gridCol w:w="2000"/>
            <w:gridCol w:w="1800"/>
            <w:gridCol w:w="1800"/>
            <w:gridCol w:w="1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Hetzner (ОБРАНО)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DigitalOcean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AWS/GCP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Vercel + Railway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CX32 (4vCPU, 8GB)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~22 EUR/міс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~48 USD/міс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~140+ USD/міс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~50+ USD/міс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EU data residency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Nurnberg,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AMS / 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EU регіони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EU regions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Object Storage (бекапи)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7ae60"/>
                <w:sz w:val="18"/>
                <w:szCs w:val="18"/>
                <w:rtl w:val="0"/>
              </w:rPr>
              <w:t xml:space="preserve">Вбудовано, дешево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Spaces (платно)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S3 (платно)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Немає нативно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Docker Compose підтримка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7ae60"/>
                <w:sz w:val="18"/>
                <w:szCs w:val="18"/>
                <w:rtl w:val="0"/>
              </w:rPr>
              <w:t xml:space="preserve">Повна (VPS)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Повна (Droplet)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EC2 / Cloud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Обмежена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Складність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7ae60"/>
                <w:sz w:val="18"/>
                <w:szCs w:val="18"/>
                <w:rtl w:val="0"/>
              </w:rPr>
              <w:t xml:space="preserve">Низька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Низька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74c3c"/>
                <w:sz w:val="18"/>
                <w:szCs w:val="18"/>
                <w:rtl w:val="0"/>
              </w:rPr>
              <w:t xml:space="preserve">Висока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Середня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Bdr>
          <w:bottom w:color="1b4f72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2. Конфігурація середовищ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d6d7e"/>
          <w:sz w:val="20"/>
          <w:szCs w:val="20"/>
          <w:rtl w:val="0"/>
        </w:rPr>
        <w:t xml:space="preserve">Три ізольованих середовища відповідно до GitFlow-моделі: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27ae60" w:space="0" w:sz="4" w:val="single"/>
          <w:left w:color="27ae60" w:space="0" w:sz="6" w:val="single"/>
          <w:bottom w:color="27ae60" w:space="0" w:sz="4" w:val="single"/>
          <w:right w:color="27ae6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3000"/>
        <w:tblGridChange w:id="0">
          <w:tblGrid>
            <w:gridCol w:w="1800"/>
            <w:gridCol w:w="45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localhost:3000 / localhost:5173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8"/>
                <w:szCs w:val="18"/>
                <w:rtl w:val="0"/>
              </w:rPr>
              <w:t xml:space="preserve">Hetzner CX32 (EU)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f39c12" w:space="0" w:sz="4" w:val="single"/>
          <w:left w:color="f39c12" w:space="0" w:sz="6" w:val="single"/>
          <w:bottom w:color="f39c12" w:space="0" w:sz="4" w:val="single"/>
          <w:right w:color="f39c1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3000"/>
        <w:tblGridChange w:id="0">
          <w:tblGrid>
            <w:gridCol w:w="1800"/>
            <w:gridCol w:w="45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39c1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staging-api.eurotrips.ua / staging.eurotrips.ua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8"/>
                <w:szCs w:val="18"/>
                <w:rtl w:val="0"/>
              </w:rPr>
              <w:t xml:space="preserve">Hetzner CX32 (EU)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0392b" w:space="0" w:sz="4" w:val="single"/>
          <w:left w:color="c0392b" w:space="0" w:sz="6" w:val="single"/>
          <w:bottom w:color="c0392b" w:space="0" w:sz="4" w:val="single"/>
          <w:right w:color="c0392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3000"/>
        <w:tblGridChange w:id="0">
          <w:tblGrid>
            <w:gridCol w:w="1800"/>
            <w:gridCol w:w="45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api.eurotrips.ua / booking.eurotrips.ua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8"/>
                <w:szCs w:val="18"/>
                <w:rtl w:val="0"/>
              </w:rPr>
              <w:t xml:space="preserve">Hetzner CX32 (EU)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20"/>
        <w:gridCol w:w="2520"/>
        <w:gridCol w:w="2520"/>
        <w:tblGridChange w:id="0">
          <w:tblGrid>
            <w:gridCol w:w="220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 (localhost)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docker-compose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 Actions (develop branch)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 Actions (main branch)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Гілка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feature/* / будь-яка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postgres (local container)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Hetzner CX21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Hetzner CX32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Міграції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Авто при docker-compose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Авто в CI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Авто в CD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MailHog :8025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SendGrid (sandbox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SendGrid (production)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Немає (HTTP)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Let's Encrypt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Let's Encrypt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Бекапи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d7e"/>
                <w:sz w:val="18"/>
                <w:szCs w:val="18"/>
                <w:rtl w:val="0"/>
              </w:rPr>
              <w:t xml:space="preserve">Не потрібні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Щотижнево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Щоденно (7 днів)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.env файл локально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 Secrets (staging env)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 Secrets (production env)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Hetzner сервер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CX21 (2 vCPU, 4 GB, ~6 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CX32 (4 vCPU, 8 GB, ~22 EUR)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Bdr>
          <w:bottom w:color="1b4f72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3. Структура репозиторію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d6d7e"/>
          <w:sz w:val="20"/>
          <w:szCs w:val="20"/>
          <w:rtl w:val="0"/>
        </w:rPr>
        <w:t xml:space="preserve">Монорепозиторій з чіткою структурою: backend і frontend у спільному репо, DevOps конфіги у корені.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eurotrips-booking-system/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├── backend/                     # Node.js 20 + Fastify 4 + 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├── 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│   ├── modules/             # tours, bookings, agents, payments...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│   ├── shared/              # auth, database, redis, utils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│   └── config/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├── prisma/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│   └── schema.prisma        # 18 таблиць (з ADR-001)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├── Dockerfile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└── package.json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├── frontend/                    # React 18 + Vite + 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├── 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├── Dockerfile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└── package.json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├── nginx/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├── nginx.conf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└── sites/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8e8e8"/>
                <w:sz w:val="18"/>
                <w:szCs w:val="18"/>
                <w:rtl w:val="0"/>
              </w:rPr>
              <w:t xml:space="preserve">│       ├── api.conf             # api.eurotrips.ua → backend:3000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8e8e8"/>
                <w:sz w:val="18"/>
                <w:szCs w:val="18"/>
                <w:rtl w:val="0"/>
              </w:rPr>
              <w:t xml:space="preserve">│       └── booking.conf         # booking.eurotrips.ua → frontend:80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├── scripts/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└── 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    └── init.sql             # Початкова ініціалізація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├── .github/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└── workflows/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│       ├── ci.yml               # PR checks: lint +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8e8e8"/>
                <w:sz w:val="18"/>
                <w:szCs w:val="18"/>
                <w:rtl w:val="0"/>
              </w:rPr>
              <w:t xml:space="preserve">│       ├── deploy-staging.yml   # develop →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8e8e8"/>
                <w:sz w:val="18"/>
                <w:szCs w:val="18"/>
                <w:rtl w:val="0"/>
              </w:rPr>
              <w:t xml:space="preserve">│       └── deploy-production.yml # main →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├── docker-compose.yml           # DEV середовище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├── docker-compose.prod.yml      # STAGING +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├── .env.example                 # Шаблон змінних середовища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├── CLAUDE.md                    # Контекст для Claude Code / Codex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└── README.md                    # Інструкція запуску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Bdr>
          <w:bottom w:color="1b4f72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4. docker-compose.yml (DEV)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27ae60" w:space="0" w:sz="4" w:val="single"/>
          <w:left w:color="27ae60" w:space="0" w:sz="12" w:val="single"/>
          <w:bottom w:color="27ae6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e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Мета: один розробник клонує репозиторій та запускає docker-compose up — все підіймається автоматично. Backend на :3000, Frontend на :5173, PostgreSQL на :5432, Redis на :6379, MailHog UI на :8025.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version: "3.9"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services: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postgres: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image: postgres:16-alpine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container_name: eurotrips_postgres_dev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POSTGRES_USER: ${POSTGRES_USER:-eurotrips}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POSTGRES_PASSWORD: ${POSTGRES_PASSWORD:-eurotrips_dev_secret}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POSTGRES_DB: ${POSTGRES_DB:-eurotrips_booking}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postgres_data:/var/lib/postgresql/data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./scripts/db/init.sql:/docker-entrypoint-initdb.d/init.sql:ro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"5432:5432"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healthcheck: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test: ["CMD-SHELL", "pg_isready -U ${POSTGRES_USER:-eurotrips}"]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interval: 10s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timeout: 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retries: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redis: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image: redis:7-alpine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container_name: eurotrips_redis_dev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command: redis-server --requirepass ${REDIS_PASSWORD:-redis_dev_secret}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redis_data:/data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"6379:6379"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healthcheck: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test: ["CMD", "redis-cli", "-a", "${REDIS_PASSWORD:-redis_dev_secret}", "ping"]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interval: 10s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backend: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image: node:20-alpine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container_name: eurotrips_backend_dev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working_dir: /app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command: sh -c "npm install &amp;&amp; npx prisma migrate deploy &amp;&amp; npm run dev"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NODE_ENV: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PORT: 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DATABASE_URL: postgresql://${POSTGRES_USER:-eurotrips}:${POSTGRES_PASSWORD:-eurotrips_dev_secret}@postgres:5432/${POSTGRES_DB:-eurotrips_booking}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REDIS_URL: redis://:${REDIS_PASSWORD:-redis_dev_secret}@redis:6379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JWT_SECRET: ${JWT_SECRET:-dev_jwt_secret_change_in_prod_minimum_32_chars}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JWT_REFRESH_SECRET: ${JWT_REFRESH_SECRET:-dev_refresh_secret_minimum_32}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JWT_EXPIRES_IN: 15m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JWT_REFRESH_EXPIRES_IN: 30d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FRONTEND_URL: http://localhost:5173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./backend:/app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backend_node_modules:/app/node_modules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"3000:3000"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depends_on: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postgres: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condition: service_healthy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redis: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condition: service_healthy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frontend: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image: node:20-alpine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container_name: eurotrips_frontend_dev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working_dir: /app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command: sh -c "npm install &amp;&amp; npm run dev -- --host 0.0.0.0"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VITE_API_URL: http://localhost:3000/api/v1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VITE_APP_LOCALE: 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./frontend:/app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frontend_node_modules:/app/node_modules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"5173:5173"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depends_on: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mailhog:   # Локальний SMTP для перевірки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image: mailhog/mailhog:latest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"1025:1025"   # SMTP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"8025:8025"   # Web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profiles: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- tools          # Запускати окремо: docker-compose --profile tools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postgres_data: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redis_data: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backend_node_modules:  # Кешуємо node_modules у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frontend_node_modules: # для швидшого перезапуску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networks: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default: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name: eurotrips_dev_network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pBdr>
          <w:bottom w:color="1b4f72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5. Dockerfile для Backend та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5.1 backend/Dockerfile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Stage 1: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FROM node:20-alpine AS builder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WORKDIR /app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COPY package*.json ./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RUN npm ci --only=production &amp;&amp; npm cache clean --force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COPY .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RUN npx prisma generate &amp;&amp; npm run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Stage 2: Production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FROM node:20-alpine AS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WORKDIR /app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Безпека: запускаємо від non-root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RUN addgroup -g 1001 -S nodejs &amp;&amp; adduser -S nodejs -u 1001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COPY --from=builder --chown=nodejs:nodejs /app/dist ./dist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COPY --from=builder --chown=nodejs:nodejs /app/node_modules ./node_modules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COPY --from=builder --chown=nodejs:nodejs /app/prisma ./prisma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USER nodejs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EXPOSE 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ENV NODE_ENV=production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Запуск міграцій + старт сервера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CMD ["sh", "-c", "npx prisma migrate deploy &amp;&amp; node dist/server.js"]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5.2 frontend/Dockerfile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Stage 1: Build Vite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FROM node:20-alpine AS builder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WORKDIR /app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COPY package*.json ./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RUN npm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COPY .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ARG VITE_API_URL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ENV VITE_API_URL=$VITE_API_URL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RUN npm run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Stage 2: Nginx для статики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FROM nginx:alpine AS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COPY --from=builder /app/dist /usr/share/nginx/html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COPY nginx.frontend.conf /etc/nginx/conf.d/default.conf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EXPOSE 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CMD ["nginx", "-g", "daemon off;"]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pBdr>
          <w:bottom w:color="1b4f72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6. Файл 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e67e22" w:space="0" w:sz="4" w:val="single"/>
          <w:left w:color="e67e22" w:space="0" w:sz="12" w:val="single"/>
          <w:bottom w:color="e67e22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ВАЖЛИВО: .env файл ніколи не комітиться у Git! Він додається до .gitignore. Кожен розробник копіює .env.example → .env та заповнює значення вручну. Для staging/production — GitHub Secrets.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  Eurotrips Booking System — ENV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Скопіюйте цей файл: cp .env.example 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Заповніть всі порожні 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--- PostgreSQL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POSTGRES_USER=eurotrips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POSTGRES_PASSWORD=ЗМІНИТИ_НА_БЕЗПЕЧНИЙ_ПАРОЛЬ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POSTGRES_DB=eurotrips_booking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--- Redis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REDIS_PASSWORD=ЗМІНИТИ_НА_БЕЗПЕЧНИЙ_ПАРОЛЬ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--- JWT (генерувати: openssl rand -hex 32)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JWT_SECRET=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JWT_REFRESH_SECRET=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--- SendGrid Email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SENDGRID_API_KEY=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SENDGRID_FROM_EMAIL=noreply@eurotrips.ua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--- Telegram Bot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TELEGRAM_BOT_TOKEN=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--- Viber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VIBER_AUTH_TOKEN=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--- URLs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FRONTEND_URL=http://localhost:5173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API_URL=http://localhost:3000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--- Prod only (GitHub Container Registry)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GITHUB_REPO=eurotrips-ua/eurotrips-booking-system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IMAGE_TAG=latest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pBdr>
          <w:bottom w:color="1b4f72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7. CI/CD — GitHub Actions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d6d7e"/>
          <w:sz w:val="20"/>
          <w:szCs w:val="20"/>
          <w:rtl w:val="0"/>
        </w:rPr>
        <w:t xml:space="preserve">Три workflow файли у .github/workflows/: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200"/>
        <w:gridCol w:w="4560"/>
        <w:tblGridChange w:id="0">
          <w:tblGrid>
            <w:gridCol w:w="3000"/>
            <w:gridCol w:w="2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Тригер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Що робить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push + PR до main/develop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Lint, TypeCheck, Unit tests з реальною PostgreSQL + Redis (services), Coverage upload до Codecov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deploy-staging.yml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push до 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Build Docker images, push до GHCR з тегом :staging + :SHA, SSH deploy на Hetzner staging, docker-compose.prod.yml up -d, Prisma migrate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deploy-production.yml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push до main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Build + push :latest + :SHA, SSH deploy на Hetzner prod, Telegram notification про результат deploy (успіх / помилка)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7.1 Схема GitFlow +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feature/*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8e8e8"/>
                <w:sz w:val="18"/>
                <w:szCs w:val="18"/>
                <w:rtl w:val="0"/>
              </w:rPr>
              <w:t xml:space="preserve">               ↓ PR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develop ──── ci.yml (lint+test) ── deploy-staging.yml 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8e8e8"/>
                <w:sz w:val="18"/>
                <w:szCs w:val="18"/>
                <w:rtl w:val="0"/>
              </w:rPr>
              <w:t xml:space="preserve">               ↓ PR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main ──────── ci.yml (lint+test) ── deploy-prod.yml 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 images: ghcr.io/eurotrips-ua/eurotrips-booking-system/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backend:staging   (develop branch)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backend:latest    (main branch)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backend:{sha}     (immutable tag кожного commit)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frontend:staging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frontend:latest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  frontend:{sha}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7.2 GitHub Secrets — що потрібно додати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560"/>
        <w:gridCol w:w="4000"/>
        <w:tblGridChange w:id="0">
          <w:tblGrid>
            <w:gridCol w:w="3200"/>
            <w:gridCol w:w="256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Secret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Середовище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STAGING_HOST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IP або hostname Hetzner staging сервера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STAGING_USER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SSH user (наприклад: deploy)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STAGING_SSH_KEY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Приватний SSH ключ (PEM формат)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STAGING_API_URL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https://staging-api.eurotrips.ua/api/v1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IP або hostname Hetzner production сервера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SSH user (наприклад: deploy)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PROD_SSH_KEY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Приватний SSH ключ (PEM формат)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openssl rand -hex 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JWT_REFRESH_SECRET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openssl rand -hex 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POSTGRES_PASSWORD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production +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Безпечний пароль (генерувати: openssl rand -hex 16)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SENDGRID_API_KEY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production +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З SendGrid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TELEGRAM_BOT_TOKEN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З @BotFather. Також для deploy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TELEGRAM_NOTIFY_CHAT_ID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Chat ID команди для сповіщень про 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pBdr>
          <w:bottom w:color="1b4f72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8. README.md — Інструкція запуску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2e86ab" w:space="0" w:sz="4" w:val="single"/>
          <w:left w:color="2e86ab" w:space="0" w:sz="12" w:val="single"/>
          <w:bottom w:color="2e86ab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Цей розділ є вмістом README.md файлу у корені репозиторію. Кожен новий розробник виконує ці кроки і отримує повністю працюче dev-середовище за одну команду.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Вимоги (Prerequisites)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960"/>
        <w:tblGridChange w:id="0">
          <w:tblGrid>
            <w:gridCol w:w="2400"/>
            <w:gridCol w:w="24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Інструмент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Версія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 встановити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25.x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https://docs.docker.com/get-docker/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v2.x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Вбудовано в Docker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2.40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https://git-scm.com/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Node.js (опційно)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Тільки якщо запускати без Docker. Рекомендуємо через Docker.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Швидкий старт (5 кроків)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Крок 1: Клонувати репозиторій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git clone https://github.com/eurotrips-ua/eurotrips-booking-system.git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cd eurotrips-booking-system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Крок 2: Створити .env файл із шаблону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cp .env.example 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Відкрийте .env та заповніть JWT_SECRET і JWT_REFRESH_SECRET: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JWT_SECRET=$(openssl rand -hex 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JWT_REFRESH_SECRET=$(openssl rand -hex 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Крок 3: Запустити всі сервіси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Крок 4: Перевірити здоров'я сервісів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Результат — усі сервіси Running: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NAME                        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eurotrips_postgres_dev       running (healthy)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eurotrips_redis_dev          running (healthy)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eurotrips_backend_dev        running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eurotrips_frontend_dev       running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Крок 5: Відкрити у браузері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Frontend (Admin panel): http://localhost:5173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Backend API:            http://localhost:3000/api/v1/health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API Swagger docs:       http://localhost:3000/docs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Корисні команди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Запуск у фоновому режимі (detached)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up 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Перегляд логів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logs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logs -f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Підключення до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exec postgres psql -U eurotrips -d eurotrips_booking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Запуск нової Prisma міграції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exec backend npx prisma migrate dev --name назва_міграції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Запуск тестів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exec backend npm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Запуск з MailHog (email перехоплення)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--profile tools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MailHog UI: http://localhost:8025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Зупинити всі сервіси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Зупинити + видалити дані (повний reset)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down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# Rebuild після змін у Dockerfile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8"/>
                <w:szCs w:val="18"/>
                <w:rtl w:val="0"/>
              </w:rPr>
              <w:t xml:space="preserve">docker-compose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pBdr>
          <w:bottom w:color="1b4f72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9. Чеклист виконання завдання 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560"/>
        <w:gridCol w:w="1200"/>
        <w:gridCol w:w="1400"/>
        <w:tblGridChange w:id="0">
          <w:tblGrid>
            <w:gridCol w:w="600"/>
            <w:gridCol w:w="6560"/>
            <w:gridCol w:w="12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Завдання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Вибір хостингу зафіксовано (Hetzner Cloud EU)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CI/CD зафіксовано (GitHub Actions)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Контейнеризація: Docker + Docker Compose (обов'язково)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Середовища: dev / staging / production описані і відрізняються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docker-compose.yml готовий (postgres + backend + frontend + 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docker-compose.prod.yml готовий для staging /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Healthcheck для postgres та redis (depends_on condition: healthy)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Dockerfile backend (multi-stage build, non-root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Dockerfile frontend (Vite build + Nginx статика)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.env.example зі всіма змінними та коментарями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README.md з quick start (5 кроків, docker-compose 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 Actions: ci.yml (lint +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 Actions: deploy-staging.yml (develop branch)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8fb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 Actions: deploy-production.yml + Telegram 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Секція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Dev: створити репозиторій на GitHub (eurotrips-ua/eurotrips-booking-system)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Dev: додати CLAUDE.md до кореня репозиторію (шаблон в ADR-001)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DevOps: замовити Hetzner CX21 (staging) + CX32 (prod), налаштувати SSH ключі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Hetzner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DevOps: додати GitHub Secrets (всі з таблиці Секції 7.2)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27ae60" w:space="0" w:sz="4" w:val="single"/>
          <w:left w:color="27ae60" w:space="0" w:sz="12" w:val="single"/>
          <w:bottom w:color="27ae6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e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Наступний крок після виконання TODO (3.1–3.4): Backend Dev розпочинає Завдання #2 — БД-міграції (18 таблиць) + Prisma schema. DevOps підтримує pipeline.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DevOps #7 | Eurotrips Booking System | Infrastructure Setup | v1.0 | 01.06.2025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a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7a58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