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lõông tïïméè åågõô åånd fåår, fåår ååwååy åån õôld wõômåån wåås sïïttïïng ïïn héèr rõôckïïng chååïïr thïïnkïïng hõôw hååppy shéè wõôûüld béè ïïf shéè hååd åå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hëëáãrd áã knôõck áãt thëë dôõôõr áãnd ôõpëënëëd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lããdy wããs stããndìîng thêèrêè ããnd shêè sããìîd, "Ïf yôôüý lêèt mêè ìîn, Ï wìîll grããnt yôôüý ãã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õöld wõömãæn léèt théè wõömãæn îín fîírstly béècãæüýséè shéè féèlt pîíty, séècõöndly béècãæüýséè shéè knéèw whãæt shéè'd wîísh fõör...ãæ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Àftëër shëë wáåshëëd thëë láådy ûûp áånd fëëd hëër, shëë sáåw tháåt shëë wáås rëëáålly bëëáåûûtíïfûûl.À löông tíïmëë áågöô áånd fáår, fáår áåwáåy áån öôld wöômáån wáås síïttíïng íïn hëër röôckíïng cháåíïr thíïnkíïng höôw háåppy shëë wöôûûld bëë íïf shëë háåd áå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héèäârd äâ knòöck äât théè dòöòör äând òöpéènéèd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lâædy wâæs stâændíìng thëérëé âænd shëé sâæíìd, "Ìf yôòüý lëét mëé íìn, Ì wíìll grâænt yôòüý âæ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ôöld wôömææn léét théé wôömææn íïn fíïrstly béécææýýséé shéé féélt píïty, séécôöndly béécææýýséé shéé knééw whææt shéé'd wíïsh fôör...ææ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Àftêêr shêê wæãshêêd thêê læãdy ùýp æãnd fêêd hêêr, shêê sæãw thæãt shêê wæãs rêêæãlly bêêæãùýtïîfùýl.À löông tïîmêê æãgöô æãnd fæãr, fæãr æãwæãy æãn öôld wöômæãn wæãs sïîttïîng ïîn hêêr röôckïîng chæãïîr thïînkïîng höôw hæãppy shêê wöôùýld bêê ïîf shêê hæãd 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hêêäärd ää knöõck äät thêê döõöõr äänd öõpêênêêd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lààdy wààs stààndììng thèérèé àànd shèé sààììd, "Íf yóöýû lèét mèé ììn, Í wììll gràànt yóöýû àà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öôld wöômææn lèët.QÂ</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