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CÖNNÈCT TÈST ÖNÈ NÈW CTÈST Ä lôòng tíïmèë ãágôò ãánd fãár, fãár ãáwãáy ãán ôòld wôòmãán wãás síïttíïng íïn hèër rôòckíïng chãáíïr thíïnkíïng hôòw hãáppy shèë wôòýýld bèë íïf shèë hãád ãá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hèéããrd ãã knôôck ããt thèé dôôôôr ããnd ôôpèénèéd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låädy wåäs ståändïìng théèréè åänd shéè såäïìd, "Íf yôõúü léèt méè ïìn, Í wïìll gråänt yôõúü åä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öóld wöómáän lëét thëé wöómáän íïn fíïrstly bëécáäýúsëé shëé fëélt píïty, sëécöóndly bëécáäýúsëé shëé knëéw wháät shëé'd wíïsh föór...áä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Àftêër shêë wââshêëd thêë lââdy ûúp âând fêëd hêër, shêë sââw thâât shêë wââs rêëââlly bêëââûútïïfûúl.À lóông tïïmêë ââgóô âând fââr, fââr ââwâây âân óôld wóômâân wââs sïïttïïng ïïn hêër róôckïïng chââïïr thïïnkïïng hóôw hââppy shêë wóôûúld bêë ïïf shêë hââd ââ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hëéàârd àâ knôòck àât thëé dôòôòr àând ôòpëénëéd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lããdy wããs stããndíìng thèërèë ããnd shèë sããíìd, "Ìf yöõüú lèët mèë íìn, Ì wíìll grããnt yöõüú ãã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õôld wõômâân lêët thêë wõômâân ìïn fìïrstly bêëcââúýsêë shêë fêëlt pìïty, sêëcõôndly bêëcââúýsêë shêë knêëw whâât shêë'd wìïsh fõôr...ââ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Æftêêr shêê wääshêêd thêê läädy ûúp äänd fêêd hêêr, shêê sääw thäät shêê wääs rêêäälly bêêääûútìïfûúl.Æ lôõng tìïmêê äägôõ äänd fäär, fäär ääwääy ään ôõld wôõmään wääs sìïttìïng ìïn hêêr rôõckìïng chääìïr thìïnkìïng hôõw hääppy shêê wôõûúld bêê ìïf shêê hääd ää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hèéáârd áâ knõôck áât thèé dõôõôr áând õôpèénèéd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lãådy wãås stãåndííng thééréé ãånd shéé sãåííd, "Îf yöóûü léét méé íín, Î wííll grãånt yöóûü ãå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ôöld wôömåän léêt.QÅ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