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CÒNNËCT TËST ÒNË NËW CTËST Å lööng tîíméê áãgöö áãnd fáãr, fáãr áãwáãy áãn ööld wöömáãn wáãs sîíttîíng îín héêr rööckîíng cháãîír thîínkîíng hööw háãppy shéê wööùùld béê îíf shéê háãd áã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Thëën, shëë hëëæärd æä knóöck æät thëë dóöóör æänd óöpëënëëd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läâdy wäâs stäândíîng thëèrëè äând shëè säâíîd, "Íf yòôúú lëèt mëè íîn, Í wíîll gräânt yòôúú äâ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òôld wòômàän léët théë wòômàän íîn fíîrstly béëcàäûùséë shéë féëlt píîty, séëcòôndly béëcàäûùséë shéë knéëw whàät shéë'd wíîsh fòôr...àä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Æftêêr shêê wäãshêêd thêê läãdy ùýp äãnd fêêd hêêr, shêê säãw thäãt shêê wäãs rêêäãlly bêêäãùýtïífùýl.Æ lõõng tïímêê äãgõõ äãnd fäãr, fäãr äãwäãy äãn õõld wõõmäãn wäãs sïíttïíng ïín hêêr rõõckïíng chäãïír thïínkïíng hõõw häãppy shêê wõõùýld bêê ïíf shêê häãd äã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Théën, shéë héëàård àå knòôck àåt théë dòôòôr àånd òôpéënéëd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läády wäás stäándîïng thëèrëè äánd shëè säáîïd, "Ìf yôóûù lëèt mëè îïn, Ì wîïll gräánt yôóûù äá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öõld wöõmæän lëèt thëè wöõmæän îín fîírstly bëècæäúüsëè shëè fëèlt pîíty, sëècöõndly bëècæäúüsëè shëè knëèw whæät shëè'd wîísh föõr...æä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Æftêêr shêê wâäshêêd thêê lâädy ûûp âänd fêêd hêêr, shêê sâäw thâät shêê wâäs rêêâälly bêêâäûûtìïfûûl.Æ löông tìïmêê âägöô âänd fâär, fâär âäwâäy âän öôld wöômâän wâäs sìïttìïng ìïn hêêr röôckìïng châäìïr thìïnkìïng höôw hâäppy shêê wöôûûld bêê ìïf shêê hâäd âä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hêêâárd âá knòòck âát thêê dòòòòr âánd òòpêênêêd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lããdy wããs stããndïïng thëêrëê ããnd shëê sããïïd, "Íf yôôüý lëêt mëê ïïn, Í wïïll grããnt yôôüý ãã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óôld wóômáæn lëèt.QÄ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