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CÒNNËCT TËST ÒNË NËW CTËST Á lòòng tîîmèê âægòò âænd fâær, fâær âæwâæy âæn òòld wòòmâæn wâæs sîîttîîng îîn hèêr ròòckîîng châæîîr thîînkîîng hòòw hâæppy shèê wòòùùld bèê îîf shèê hâæd âæ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hêèâärd âä knôòck âät thêè dôòôòr âänd ôòpêènêèd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läådy wäås stäåndîïng thëèrëè äånd shëè säåîïd, "Ïf yóôùü lëèt mëè îïn, Ï wîïll gräånt yóôùü äå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õôld wõômææn lèêt thèê wõômææn ïín fïírstly bèêcææûúsèê shèê fèêlt pïíty, sèêcõôndly bèêcææûúsèê shèê knèêw whææt shèê'd wïísh fõôr...ææ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Àftéêr shéê wåàshéêd théê låàdy ùüp åànd féêd héêr, shéê såàw thåàt shéê wåàs réêåàlly béêåàùütìífùül.À lôòng tìíméê åàgôò åànd fåàr, fåàr åàwåày åàn ôòld wôòmåàn wåàs sìíttìíng ìín héêr rôòckìíng chåàìír thìínkìíng hôòw håàppy shéê wôòùüld béê ìíf shéê håàd åà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héêåàrd åà knòôck åàt théê dòôòôr åànd òôpéênéêd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låàdy wåàs ståàndìíng thêèrêè åànd shêè såàìíd, "Ïf yôõùú lêèt mêè ìín, Ï wìíll gråànt yôõùú åà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õóld wõómâàn lëêt thëê wõómâàn íîn fíîrstly bëêcâàýùsëê shëê fëêlt píîty, sëêcõóndly bëêcâàýùsëê shëê knëêw whâàt shëê'd wíîsh fõór...âà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Àftëêr shëê wäâshëêd thëê läâdy üûp äând fëêd hëêr, shëê säâw thäât shëê wäâs rëêäâlly bëêäâüûtíïfüûl.À lôöng tíïmëê äâgôö äând fäâr, fäâr äâwäây äân ôöld wôömäân wäâs síïttíïng íïn hëêr rôöckíïng chäâíïr thíïnkíïng hôöw häâppy shëê wôöüûld bëê íïf shëê häâd äâ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hëêåãrd åã knóôck åãt thëê dóôóôr åãnd óôpëênëêd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læædy wææs stæændïîng thêérêé æænd shêé sææïîd, "Íf yöõùý lêét mêé ïîn, Í wïîll græænt yöõùý ææ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òóld wòómään lêét.QÅ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