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453C" w:rsidRPr="0089453C" w:rsidRDefault="0089453C" w:rsidP="0089453C">
      <w:pPr>
        <w:pStyle w:val="JTsynthese"/>
      </w:pPr>
      <w:bookmarkStart w:id="0" w:name="_GoBack"/>
      <w:bookmarkEnd w:id="0"/>
    </w:p>
    <w:sectPr w:rsidR="0089453C" w:rsidRPr="0089453C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314620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."/>
  <w:listSeparator w:val=";"/>
  <w14:docId w14:val="60736861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27BBC-F8F6-4125-A0CD-ED24CA2FCE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367</cp:revision>
  <dcterms:created xsi:type="dcterms:W3CDTF">2020-12-17T12:15:00Z</dcterms:created>
  <dcterms:modified xsi:type="dcterms:W3CDTF">2023-05-08T05:52:00Z</dcterms:modified>
</cp:coreProperties>
</file>