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ntezv2remfr" w:id="0"/>
      <w:bookmarkEnd w:id="0"/>
      <w:r w:rsidDel="00000000" w:rsidR="00000000" w:rsidRPr="00000000">
        <w:rPr>
          <w:rtl w:val="0"/>
        </w:rPr>
        <w:t xml:space="preserve">Tutorial 7.2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Simulated a circuit for 9 cases of connection matrices 3 seconds. For each circuit, added 20 units of current pulse during 1s - 2s, and tried initial firing rate: 0 Hz and 50 Hz for each unit.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4f8yjy9qfz2p" w:id="1"/>
      <w:bookmarkEnd w:id="1"/>
      <w:r w:rsidDel="00000000" w:rsidR="00000000" w:rsidRPr="00000000">
        <w:rPr>
          <w:rtl w:val="0"/>
        </w:rPr>
        <w:t xml:space="preserve">Q1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Series</w:t>
      </w:r>
      <w:r w:rsidDel="00000000" w:rsidR="00000000" w:rsidRPr="00000000">
        <w:rPr>
          <w:rtl w:val="0"/>
        </w:rPr>
        <w:t xml:space="preserve">: Both units rise during the pulse. After the pulse, activity settles to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r₁ ≈ 5 Hz, r₂ ≈ 15 Hz</w:t>
      </w:r>
      <w:r w:rsidDel="00000000" w:rsidR="00000000" w:rsidRPr="00000000">
        <w:rPr>
          <w:rtl w:val="0"/>
        </w:rPr>
        <w:t xml:space="preserve">, regardless of initial state.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Phase Plane</w:t>
      </w:r>
      <w:r w:rsidDel="00000000" w:rsidR="00000000" w:rsidRPr="00000000">
        <w:rPr>
          <w:rtl w:val="0"/>
        </w:rPr>
        <w:t xml:space="preserve">: Two trajectories converge to a </w:t>
      </w:r>
      <w:r w:rsidDel="00000000" w:rsidR="00000000" w:rsidRPr="00000000">
        <w:rPr>
          <w:rtl w:val="0"/>
        </w:rPr>
        <w:t xml:space="preserve">single stable fixed point</w:t>
      </w:r>
      <w:r w:rsidDel="00000000" w:rsidR="00000000" w:rsidRPr="00000000">
        <w:rPr>
          <w:rtl w:val="0"/>
        </w:rPr>
        <w:t xml:space="preserve">, indicating mono stability.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The network is robust to initial condition and input perturbation. No switching or oscillation.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68xjatx9vvdp" w:id="2"/>
      <w:bookmarkEnd w:id="2"/>
      <w:r w:rsidDel="00000000" w:rsidR="00000000" w:rsidRPr="00000000">
        <w:rPr>
          <w:rtl w:val="0"/>
        </w:rPr>
        <w:t xml:space="preserve">Q2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Series</w:t>
      </w:r>
      <w:r w:rsidDel="00000000" w:rsidR="00000000" w:rsidRPr="00000000">
        <w:rPr>
          <w:rtl w:val="0"/>
        </w:rPr>
        <w:t xml:space="preserve">: Firing rates stay at </w:t>
      </w:r>
      <w:r w:rsidDel="00000000" w:rsidR="00000000" w:rsidRPr="00000000">
        <w:rPr>
          <w:rtl w:val="0"/>
        </w:rPr>
        <w:t xml:space="preserve">0 Hz</w:t>
      </w:r>
      <w:r w:rsidDel="00000000" w:rsidR="00000000" w:rsidRPr="00000000">
        <w:rPr>
          <w:rtl w:val="0"/>
        </w:rPr>
        <w:t xml:space="preserve"> the entire time. Pulse insufficient to activate.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Phase Plane stuck</w:t>
      </w:r>
      <w:r w:rsidDel="00000000" w:rsidR="00000000" w:rsidRPr="00000000">
        <w:rPr>
          <w:rtl w:val="0"/>
        </w:rPr>
        <w:t xml:space="preserve"> at the origin.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Thresholds too high or weights too weak. Network is </w:t>
      </w:r>
      <w:r w:rsidDel="00000000" w:rsidR="00000000" w:rsidRPr="00000000">
        <w:rPr>
          <w:rtl w:val="0"/>
        </w:rPr>
        <w:t xml:space="preserve">non-responsive</w:t>
      </w:r>
      <w:r w:rsidDel="00000000" w:rsidR="00000000" w:rsidRPr="00000000">
        <w:rPr>
          <w:rtl w:val="0"/>
        </w:rPr>
        <w:t xml:space="preserve"> under current stimulation.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xmqs6oa24nn6" w:id="3"/>
      <w:bookmarkEnd w:id="3"/>
      <w:r w:rsidDel="00000000" w:rsidR="00000000" w:rsidRPr="00000000">
        <w:rPr>
          <w:rtl w:val="0"/>
        </w:rPr>
        <w:t xml:space="preserve">Q3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Series</w:t>
      </w:r>
      <w:r w:rsidDel="00000000" w:rsidR="00000000" w:rsidRPr="00000000">
        <w:rPr>
          <w:rtl w:val="0"/>
        </w:rPr>
        <w:t xml:space="preserve">: Depending on initial conditions, either unit 1 or 2 </w:t>
      </w:r>
      <w:r w:rsidDel="00000000" w:rsidR="00000000" w:rsidRPr="00000000">
        <w:rPr>
          <w:rtl w:val="0"/>
        </w:rPr>
        <w:t xml:space="preserve">saturates at 100 Hz</w:t>
      </w:r>
      <w:r w:rsidDel="00000000" w:rsidR="00000000" w:rsidRPr="00000000">
        <w:rPr>
          <w:rtl w:val="0"/>
        </w:rPr>
        <w:t xml:space="preserve">, and the other goes to 0.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Phase Plane</w:t>
      </w:r>
      <w:r w:rsidDel="00000000" w:rsidR="00000000" w:rsidRPr="00000000">
        <w:rPr>
          <w:rtl w:val="0"/>
        </w:rPr>
        <w:t xml:space="preserve">: Two </w:t>
      </w:r>
      <w:r w:rsidDel="00000000" w:rsidR="00000000" w:rsidRPr="00000000">
        <w:rPr>
          <w:rtl w:val="0"/>
        </w:rPr>
        <w:t xml:space="preserve">divergent trajectories</w:t>
      </w:r>
      <w:r w:rsidDel="00000000" w:rsidR="00000000" w:rsidRPr="00000000">
        <w:rPr>
          <w:rtl w:val="0"/>
        </w:rPr>
        <w:t xml:space="preserve"> ending at different edges of the state space.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Strong recurrent excitation + inhibition. Shows </w:t>
      </w:r>
      <w:r w:rsidDel="00000000" w:rsidR="00000000" w:rsidRPr="00000000">
        <w:rPr>
          <w:rtl w:val="0"/>
        </w:rPr>
        <w:t xml:space="preserve">bistability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competition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e1xd2mlg0649" w:id="4"/>
      <w:bookmarkEnd w:id="4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Series</w:t>
      </w:r>
      <w:r w:rsidDel="00000000" w:rsidR="00000000" w:rsidRPr="00000000">
        <w:rPr>
          <w:rtl w:val="0"/>
        </w:rPr>
        <w:t xml:space="preserve">: May stay flat at 0, or rise slightly and decay, depending on pulse strength.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Phase Plane</w:t>
      </w:r>
      <w:r w:rsidDel="00000000" w:rsidR="00000000" w:rsidRPr="00000000">
        <w:rPr>
          <w:rtl w:val="0"/>
        </w:rPr>
        <w:t xml:space="preserve">: Either both converge to origin, or one moves slightly before returning.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Weak recurrent structure. May reflect a </w:t>
      </w:r>
      <w:r w:rsidDel="00000000" w:rsidR="00000000" w:rsidRPr="00000000">
        <w:rPr>
          <w:rtl w:val="0"/>
        </w:rPr>
        <w:t xml:space="preserve">soft threshold filter</w:t>
      </w:r>
      <w:r w:rsidDel="00000000" w:rsidR="00000000" w:rsidRPr="00000000">
        <w:rPr>
          <w:rtl w:val="0"/>
        </w:rPr>
        <w:t xml:space="preserve">, with partial bistability if perturbed.</w:t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gvey10jobmvw" w:id="5"/>
      <w:bookmarkEnd w:id="5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Series</w:t>
      </w:r>
      <w:r w:rsidDel="00000000" w:rsidR="00000000" w:rsidRPr="00000000">
        <w:rPr>
          <w:rtl w:val="0"/>
        </w:rPr>
        <w:t xml:space="preserve">: Flat for all units. High thresholds + no feedback = zero output.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Phase Plane</w:t>
      </w:r>
      <w:r w:rsidDel="00000000" w:rsidR="00000000" w:rsidRPr="00000000">
        <w:rPr>
          <w:rtl w:val="0"/>
        </w:rPr>
        <w:t xml:space="preserve">: Stuck at (0, 0).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Illustrates how </w:t>
      </w:r>
      <w:r w:rsidDel="00000000" w:rsidR="00000000" w:rsidRPr="00000000">
        <w:rPr>
          <w:rtl w:val="0"/>
        </w:rPr>
        <w:t xml:space="preserve">thresholding + weak drive</w:t>
      </w:r>
      <w:r w:rsidDel="00000000" w:rsidR="00000000" w:rsidRPr="00000000">
        <w:rPr>
          <w:rtl w:val="0"/>
        </w:rPr>
        <w:t xml:space="preserve"> prevents any activity. Oscillations only occur with large initial firing rates.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cg6uskrmkfc" w:id="6"/>
      <w:bookmarkEnd w:id="6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Series</w:t>
      </w:r>
      <w:r w:rsidDel="00000000" w:rsidR="00000000" w:rsidRPr="00000000">
        <w:rPr>
          <w:rtl w:val="0"/>
        </w:rPr>
        <w:t xml:space="preserve">: Units 1 and 2 rise and hold; unit 3 suppressed or slowly decaying.</w:t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System shows </w:t>
      </w:r>
      <w:r w:rsidDel="00000000" w:rsidR="00000000" w:rsidRPr="00000000">
        <w:rPr>
          <w:rtl w:val="0"/>
        </w:rPr>
        <w:t xml:space="preserve">asymmetric convergence</w:t>
      </w:r>
      <w:r w:rsidDel="00000000" w:rsidR="00000000" w:rsidRPr="00000000">
        <w:rPr>
          <w:rtl w:val="0"/>
        </w:rPr>
        <w:t xml:space="preserve">, with some units active and others consistently off. Not multistable in practice, but may have </w:t>
      </w:r>
      <w:r w:rsidDel="00000000" w:rsidR="00000000" w:rsidRPr="00000000">
        <w:rPr>
          <w:rtl w:val="0"/>
        </w:rPr>
        <w:t xml:space="preserve">hidden attractors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qld2lm5ijyf2" w:id="7"/>
      <w:bookmarkEnd w:id="7"/>
      <w:r w:rsidDel="00000000" w:rsidR="00000000" w:rsidRPr="00000000">
        <w:rPr>
          <w:rtl w:val="0"/>
        </w:rPr>
        <w:t xml:space="preserve">Q7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Units activate in a </w:t>
      </w:r>
      <w:r w:rsidDel="00000000" w:rsidR="00000000" w:rsidRPr="00000000">
        <w:rPr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one after another, each inhibiting the previous.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Classic </w:t>
      </w:r>
      <w:r w:rsidDel="00000000" w:rsidR="00000000" w:rsidRPr="00000000">
        <w:rPr>
          <w:rtl w:val="0"/>
        </w:rPr>
        <w:t xml:space="preserve">sequential pattern generator</w:t>
      </w:r>
      <w:r w:rsidDel="00000000" w:rsidR="00000000" w:rsidRPr="00000000">
        <w:rPr>
          <w:rtl w:val="0"/>
        </w:rPr>
        <w:t xml:space="preserve">. Likely implements a </w:t>
      </w:r>
      <w:r w:rsidDel="00000000" w:rsidR="00000000" w:rsidRPr="00000000">
        <w:rPr>
          <w:rtl w:val="0"/>
        </w:rPr>
        <w:t xml:space="preserve">heteroclinic chain</w:t>
      </w:r>
      <w:r w:rsidDel="00000000" w:rsidR="00000000" w:rsidRPr="00000000">
        <w:rPr>
          <w:rtl w:val="0"/>
        </w:rPr>
        <w:t xml:space="preserve">, where activity never truly settles.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9tp6zgoo0krn" w:id="8"/>
      <w:bookmarkEnd w:id="8"/>
      <w:r w:rsidDel="00000000" w:rsidR="00000000" w:rsidRPr="00000000">
        <w:rPr>
          <w:rtl w:val="0"/>
        </w:rPr>
        <w:t xml:space="preserve">Q8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Units 1 and 2 rise and stay at high values; unit 3 inactive.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System has a </w:t>
      </w:r>
      <w:r w:rsidDel="00000000" w:rsidR="00000000" w:rsidRPr="00000000">
        <w:rPr>
          <w:rtl w:val="0"/>
        </w:rPr>
        <w:t xml:space="preserve">strong attractor</w:t>
      </w:r>
      <w:r w:rsidDel="00000000" w:rsidR="00000000" w:rsidRPr="00000000">
        <w:rPr>
          <w:rtl w:val="0"/>
        </w:rPr>
        <w:t xml:space="preserve">. Highly stable output pattern, likely independent of initial condition.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b5mev4pkji9" w:id="9"/>
      <w:bookmarkEnd w:id="9"/>
      <w:r w:rsidDel="00000000" w:rsidR="00000000" w:rsidRPr="00000000">
        <w:rPr>
          <w:rtl w:val="0"/>
        </w:rPr>
        <w:t xml:space="preserve">Q9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Series</w:t>
      </w:r>
      <w:r w:rsidDel="00000000" w:rsidR="00000000" w:rsidRPr="00000000">
        <w:rPr>
          <w:rtl w:val="0"/>
        </w:rPr>
        <w:t xml:space="preserve">: Some units spike or climb slowly; others jump. Can vary per initial condition.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The system is </w:t>
      </w:r>
      <w:r w:rsidDel="00000000" w:rsidR="00000000" w:rsidRPr="00000000">
        <w:rPr>
          <w:rtl w:val="0"/>
        </w:rPr>
        <w:t xml:space="preserve">metastable</w:t>
      </w:r>
      <w:r w:rsidDel="00000000" w:rsidR="00000000" w:rsidRPr="00000000">
        <w:rPr>
          <w:rtl w:val="0"/>
        </w:rPr>
        <w:t xml:space="preserve">—tiny changes can lead to different final states. Borderline </w:t>
      </w:r>
      <w:r w:rsidDel="00000000" w:rsidR="00000000" w:rsidRPr="00000000">
        <w:rPr>
          <w:rtl w:val="0"/>
        </w:rPr>
        <w:t xml:space="preserve">chaotic</w:t>
      </w:r>
      <w:r w:rsidDel="00000000" w:rsidR="00000000" w:rsidRPr="00000000">
        <w:rPr>
          <w:rtl w:val="0"/>
        </w:rPr>
        <w:t xml:space="preserve"> or high-dimensional attractor surface.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before="2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12.png"/><Relationship Id="rId21" Type="http://schemas.openxmlformats.org/officeDocument/2006/relationships/image" Target="media/image3.png"/><Relationship Id="rId24" Type="http://schemas.openxmlformats.org/officeDocument/2006/relationships/image" Target="media/image6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1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8.png"/><Relationship Id="rId31" Type="http://schemas.openxmlformats.org/officeDocument/2006/relationships/image" Target="media/image27.png"/><Relationship Id="rId30" Type="http://schemas.openxmlformats.org/officeDocument/2006/relationships/image" Target="media/image19.png"/><Relationship Id="rId11" Type="http://schemas.openxmlformats.org/officeDocument/2006/relationships/image" Target="media/image11.png"/><Relationship Id="rId33" Type="http://schemas.openxmlformats.org/officeDocument/2006/relationships/image" Target="media/image8.png"/><Relationship Id="rId10" Type="http://schemas.openxmlformats.org/officeDocument/2006/relationships/image" Target="media/image13.png"/><Relationship Id="rId32" Type="http://schemas.openxmlformats.org/officeDocument/2006/relationships/image" Target="media/image5.png"/><Relationship Id="rId13" Type="http://schemas.openxmlformats.org/officeDocument/2006/relationships/image" Target="media/image24.png"/><Relationship Id="rId12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22.png"/><Relationship Id="rId16" Type="http://schemas.openxmlformats.org/officeDocument/2006/relationships/image" Target="media/image1.png"/><Relationship Id="rId19" Type="http://schemas.openxmlformats.org/officeDocument/2006/relationships/image" Target="media/image2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