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7E77" w14:textId="77777777" w:rsidR="00B65D5A" w:rsidRDefault="00000000">
      <w:pPr>
        <w:spacing w:after="200"/>
        <w:jc w:val="center"/>
      </w:pPr>
      <w:r>
        <w:rPr>
          <w:b/>
          <w:bCs/>
          <w:color w:val="B8860B"/>
          <w:sz w:val="72"/>
          <w:szCs w:val="72"/>
        </w:rPr>
        <w:t>WEALTHWISE</w:t>
      </w:r>
    </w:p>
    <w:p w14:paraId="7C405778" w14:textId="77777777" w:rsidR="00B65D5A" w:rsidRDefault="00000000">
      <w:pPr>
        <w:spacing w:after="160"/>
        <w:jc w:val="center"/>
      </w:pPr>
      <w:r>
        <w:rPr>
          <w:color w:val="1F1F1F"/>
          <w:sz w:val="30"/>
          <w:szCs w:val="30"/>
        </w:rPr>
        <w:t>Smart Savings &amp; Tax Planning Platform for India</w:t>
      </w:r>
    </w:p>
    <w:p w14:paraId="4B68984B" w14:textId="138C0138" w:rsidR="00B65D5A" w:rsidRDefault="00000000">
      <w:pPr>
        <w:spacing w:after="320"/>
        <w:jc w:val="center"/>
      </w:pPr>
      <w:r>
        <w:rPr>
          <w:i/>
          <w:iCs/>
          <w:color w:val="555555"/>
          <w:sz w:val="24"/>
          <w:szCs w:val="24"/>
        </w:rPr>
        <w:t>Project Documentation — Version 5.</w:t>
      </w:r>
      <w:r w:rsidR="00E83C4C">
        <w:rPr>
          <w:i/>
          <w:iCs/>
          <w:color w:val="555555"/>
          <w:sz w:val="24"/>
          <w:szCs w:val="24"/>
        </w:rPr>
        <w:t>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65D5A" w14:paraId="0F683B89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75F46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B4BA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65D5A" w14:paraId="5190C82A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A2D4" w14:textId="77777777" w:rsidR="00B65D5A" w:rsidRDefault="00000000">
            <w:r>
              <w:rPr>
                <w:color w:val="000000"/>
                <w:sz w:val="20"/>
                <w:szCs w:val="20"/>
              </w:rPr>
              <w:t>Financial Year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3715C" w14:textId="77777777" w:rsidR="00B65D5A" w:rsidRDefault="00000000">
            <w:r>
              <w:rPr>
                <w:color w:val="000000"/>
                <w:sz w:val="20"/>
                <w:szCs w:val="20"/>
              </w:rPr>
              <w:t>FY 2026-27</w:t>
            </w:r>
          </w:p>
        </w:tc>
      </w:tr>
      <w:tr w:rsidR="00B65D5A" w14:paraId="5B92C95F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C2E8" w14:textId="77777777" w:rsidR="00B65D5A" w:rsidRDefault="00000000">
            <w:r>
              <w:rPr>
                <w:color w:val="000000"/>
                <w:sz w:val="20"/>
                <w:szCs w:val="20"/>
              </w:rPr>
              <w:t>Platform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1B57" w14:textId="77777777" w:rsidR="00B65D5A" w:rsidRDefault="00000000">
            <w:r>
              <w:rPr>
                <w:color w:val="000000"/>
                <w:sz w:val="20"/>
                <w:szCs w:val="20"/>
              </w:rPr>
              <w:t>Web App + PWA (Android-installable)</w:t>
            </w:r>
          </w:p>
        </w:tc>
      </w:tr>
      <w:tr w:rsidR="00B65D5A" w14:paraId="06E80FC5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2997" w14:textId="77777777" w:rsidR="00B65D5A" w:rsidRDefault="00000000">
            <w:r>
              <w:rPr>
                <w:color w:val="000000"/>
                <w:sz w:val="20"/>
                <w:szCs w:val="20"/>
              </w:rPr>
              <w:t>Tech Stack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44CC" w14:textId="77777777" w:rsidR="00B65D5A" w:rsidRDefault="00000000">
            <w:r>
              <w:rPr>
                <w:color w:val="000000"/>
                <w:sz w:val="20"/>
                <w:szCs w:val="20"/>
              </w:rPr>
              <w:t>React 18, FastAPI, Firebase, Claude AI (Anthropic)</w:t>
            </w:r>
          </w:p>
        </w:tc>
      </w:tr>
      <w:tr w:rsidR="00B65D5A" w14:paraId="4291078D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9AE3" w14:textId="77777777" w:rsidR="00B65D5A" w:rsidRDefault="00000000">
            <w:r>
              <w:rPr>
                <w:color w:val="000000"/>
                <w:sz w:val="20"/>
                <w:szCs w:val="20"/>
              </w:rPr>
              <w:t>Current Version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B149" w14:textId="03A9DBCE" w:rsidR="00B65D5A" w:rsidRDefault="00000000">
            <w:r>
              <w:rPr>
                <w:color w:val="000000"/>
                <w:sz w:val="20"/>
                <w:szCs w:val="20"/>
              </w:rPr>
              <w:t>5.</w:t>
            </w:r>
            <w:r w:rsidR="009B28FE">
              <w:rPr>
                <w:color w:val="000000"/>
                <w:sz w:val="20"/>
                <w:szCs w:val="20"/>
              </w:rPr>
              <w:t>2</w:t>
            </w:r>
          </w:p>
        </w:tc>
      </w:tr>
      <w:tr w:rsidR="00B65D5A" w14:paraId="5630759D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7161" w14:textId="77777777" w:rsidR="00B65D5A" w:rsidRDefault="00000000">
            <w:r>
              <w:rPr>
                <w:color w:val="000000"/>
                <w:sz w:val="20"/>
                <w:szCs w:val="20"/>
              </w:rPr>
              <w:t>Theme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9892F" w14:textId="77777777" w:rsidR="00B65D5A" w:rsidRDefault="00000000">
            <w:r>
              <w:rPr>
                <w:color w:val="000000"/>
                <w:sz w:val="20"/>
                <w:szCs w:val="20"/>
              </w:rPr>
              <w:t>Kuber / Laxmi — Saffron Gold &amp; Temple Emerald</w:t>
            </w:r>
          </w:p>
        </w:tc>
      </w:tr>
      <w:tr w:rsidR="00B65D5A" w14:paraId="0FAAAFA5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E1F4" w14:textId="77777777" w:rsidR="00B65D5A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FFEC" w14:textId="77777777" w:rsidR="00B65D5A" w:rsidRDefault="00000000">
            <w:r>
              <w:rPr>
                <w:color w:val="000000"/>
                <w:sz w:val="20"/>
                <w:szCs w:val="20"/>
              </w:rPr>
              <w:t>Active Development</w:t>
            </w:r>
          </w:p>
        </w:tc>
      </w:tr>
    </w:tbl>
    <w:p w14:paraId="2220F52E" w14:textId="77777777" w:rsidR="00B65D5A" w:rsidRDefault="00000000">
      <w:r>
        <w:br w:type="page"/>
      </w:r>
    </w:p>
    <w:p w14:paraId="656AADF1" w14:textId="77777777" w:rsidR="00B65D5A" w:rsidRDefault="00000000">
      <w:pPr>
        <w:pStyle w:val="Heading1"/>
      </w:pPr>
      <w:r>
        <w:lastRenderedPageBreak/>
        <w:t>1. Executive Summary</w:t>
      </w:r>
    </w:p>
    <w:p w14:paraId="489FD449" w14:textId="77777777" w:rsidR="00B65D5A" w:rsidRDefault="00000000">
      <w:pPr>
        <w:spacing w:after="120"/>
      </w:pPr>
      <w:r>
        <w:t>WealthWise is an India-specific, AI-powered personal finance web application that helps individuals make smarter savings and investment decisions while minimising their income tax liability under FY 2026-27 rules.</w:t>
      </w:r>
    </w:p>
    <w:p w14:paraId="369FD747" w14:textId="77777777" w:rsidR="00B65D5A" w:rsidRDefault="00000000">
      <w:pPr>
        <w:spacing w:after="120"/>
      </w:pPr>
      <w:r>
        <w:t>Unlike generic financial advisory tools, WealthWise is built from the ground up for the Indian market — incorporating actual IT Act sections, 14 Indian investment instruments, HUF entity support, agricultural income handling, multi-source income aggregation, and the latest Budget 2025 changes including the Section 87A rebate up to ₹12 lakh taxable income.</w:t>
      </w:r>
    </w:p>
    <w:p w14:paraId="3A06B819" w14:textId="78C5DFD4" w:rsidR="00B65D5A" w:rsidRDefault="00000000" w:rsidP="00D93134">
      <w:pPr>
        <w:spacing w:after="120"/>
      </w:pPr>
      <w:r>
        <w:t xml:space="preserve">The platform combines a deterministic multi-income tax engine, a scoring-based risk profiler, a goal-aware portfolio allocator, an IT deductions reference with </w:t>
      </w:r>
      <w:r w:rsidR="00E83C4C">
        <w:t>35</w:t>
      </w:r>
      <w:r>
        <w:t>+ sections, a monthly expense tracker with 8 Indian bank PDF parsers, a financial goals SIP planner, and a What-If scenario planner — all integrated with Anthropic Claude AI for plain-English guidance.</w:t>
      </w:r>
    </w:p>
    <w:p w14:paraId="2ED16B87" w14:textId="77777777" w:rsidR="00B65D5A" w:rsidRDefault="00000000">
      <w:pPr>
        <w:pStyle w:val="Heading1"/>
      </w:pPr>
      <w:r>
        <w:t>2. Problem Statement</w:t>
      </w:r>
    </w:p>
    <w:p w14:paraId="3316E8B8" w14:textId="77777777" w:rsidR="00B65D5A" w:rsidRDefault="00000000">
      <w:pPr>
        <w:pStyle w:val="Heading2"/>
      </w:pPr>
      <w:r>
        <w:t>2.1 The Gap in Existing Solutions</w:t>
      </w:r>
    </w:p>
    <w:p w14:paraId="158A419D" w14:textId="3E1D2A6E" w:rsidR="00B65D5A" w:rsidRDefault="00000000" w:rsidP="00E77332">
      <w:pPr>
        <w:spacing w:after="120"/>
      </w:pPr>
      <w:r>
        <w:t>A significant portion of Indian salaried and self-employed individuals lack access to personalised, affordable financial planning. Seven comparable open-source projects were systematically analysed: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80"/>
        <w:gridCol w:w="4280"/>
      </w:tblGrid>
      <w:tr w:rsidR="00B65D5A" w14:paraId="7894620A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E0CD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Repository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FE39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Core Approach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C453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Critical Gaps</w:t>
            </w:r>
          </w:p>
        </w:tc>
      </w:tr>
      <w:tr w:rsidR="00B65D5A" w14:paraId="24EFDA45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1B2E" w14:textId="77777777" w:rsidR="00B65D5A" w:rsidRDefault="00000000">
            <w:r>
              <w:rPr>
                <w:color w:val="000000"/>
                <w:sz w:val="20"/>
                <w:szCs w:val="20"/>
              </w:rPr>
              <w:t>Mugeshwaran-k / Financial-Ai-Advisor-Bot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B629" w14:textId="77777777" w:rsidR="00B65D5A" w:rsidRDefault="00000000">
            <w:r>
              <w:rPr>
                <w:color w:val="000000"/>
                <w:sz w:val="20"/>
                <w:szCs w:val="20"/>
              </w:rPr>
              <w:t>LLM chatbot (Clerk auth)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25E0" w14:textId="77777777" w:rsidR="00B65D5A" w:rsidRDefault="00000000">
            <w:r>
              <w:rPr>
                <w:color w:val="000000"/>
                <w:sz w:val="20"/>
                <w:szCs w:val="20"/>
              </w:rPr>
              <w:t>No tax logic. API key exposed in frontend.</w:t>
            </w:r>
          </w:p>
        </w:tc>
      </w:tr>
      <w:tr w:rsidR="00B65D5A" w14:paraId="67CB5901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3F04" w14:textId="77777777" w:rsidR="00B65D5A" w:rsidRDefault="00000000">
            <w:r>
              <w:rPr>
                <w:color w:val="000000"/>
                <w:sz w:val="20"/>
                <w:szCs w:val="20"/>
              </w:rPr>
              <w:t>Annarhysa / BudgetBud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4DE7" w14:textId="77777777" w:rsidR="00B65D5A" w:rsidRDefault="00000000">
            <w:r>
              <w:rPr>
                <w:color w:val="000000"/>
                <w:sz w:val="20"/>
                <w:szCs w:val="20"/>
              </w:rPr>
              <w:t>Expense tracker with limits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5B67" w14:textId="77777777" w:rsidR="00B65D5A" w:rsidRDefault="00000000">
            <w:r>
              <w:rPr>
                <w:color w:val="000000"/>
                <w:sz w:val="20"/>
                <w:szCs w:val="20"/>
              </w:rPr>
              <w:t>No investment advice. No tax engine.</w:t>
            </w:r>
          </w:p>
        </w:tc>
      </w:tr>
      <w:tr w:rsidR="00B65D5A" w14:paraId="49653424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6C5A" w14:textId="77777777" w:rsidR="00B65D5A" w:rsidRDefault="00000000">
            <w:r>
              <w:rPr>
                <w:color w:val="000000"/>
                <w:sz w:val="20"/>
                <w:szCs w:val="20"/>
              </w:rPr>
              <w:t>Aaditya-5281 / Finance-Advisor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B599" w14:textId="77777777" w:rsidR="00B65D5A" w:rsidRDefault="00000000">
            <w:r>
              <w:rPr>
                <w:color w:val="000000"/>
                <w:sz w:val="20"/>
                <w:szCs w:val="20"/>
              </w:rPr>
              <w:t>Generic LLM Q&amp;A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A6FE" w14:textId="77777777" w:rsidR="00B65D5A" w:rsidRDefault="00000000">
            <w:r>
              <w:rPr>
                <w:color w:val="000000"/>
                <w:sz w:val="20"/>
                <w:szCs w:val="20"/>
              </w:rPr>
              <w:t>No regime comparison. No calculations.</w:t>
            </w:r>
          </w:p>
        </w:tc>
      </w:tr>
      <w:tr w:rsidR="00B65D5A" w14:paraId="305E32D1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2910" w14:textId="77777777" w:rsidR="00B65D5A" w:rsidRDefault="00000000">
            <w:r>
              <w:rPr>
                <w:color w:val="000000"/>
                <w:sz w:val="20"/>
                <w:szCs w:val="20"/>
              </w:rPr>
              <w:t>marinaredamekhael / FinancialAdvisor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1870" w14:textId="77777777" w:rsidR="00B65D5A" w:rsidRDefault="00000000">
            <w:r>
              <w:rPr>
                <w:color w:val="000000"/>
                <w:sz w:val="20"/>
                <w:szCs w:val="20"/>
              </w:rPr>
              <w:t>Rule-based budget calc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616B" w14:textId="77777777" w:rsidR="00B65D5A" w:rsidRDefault="00000000">
            <w:r>
              <w:rPr>
                <w:color w:val="000000"/>
                <w:sz w:val="20"/>
                <w:szCs w:val="20"/>
              </w:rPr>
              <w:t>USD-centric. No India context.</w:t>
            </w:r>
          </w:p>
        </w:tc>
      </w:tr>
      <w:tr w:rsidR="00B65D5A" w14:paraId="77E4F360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59D0" w14:textId="77777777" w:rsidR="00B65D5A" w:rsidRDefault="00000000">
            <w:r>
              <w:rPr>
                <w:color w:val="000000"/>
                <w:sz w:val="20"/>
                <w:szCs w:val="20"/>
              </w:rPr>
              <w:t>hadil1999-creator / RAG_Hack_team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4AE4" w14:textId="77777777" w:rsidR="00B65D5A" w:rsidRDefault="00000000">
            <w:r>
              <w:rPr>
                <w:color w:val="000000"/>
                <w:sz w:val="20"/>
                <w:szCs w:val="20"/>
              </w:rPr>
              <w:t>RAG over finance PDFs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EDDC" w14:textId="77777777" w:rsidR="00B65D5A" w:rsidRDefault="00000000">
            <w:r>
              <w:rPr>
                <w:color w:val="000000"/>
                <w:sz w:val="20"/>
                <w:szCs w:val="20"/>
              </w:rPr>
              <w:t>Over-engineered. No live data. No portfolios.</w:t>
            </w:r>
          </w:p>
        </w:tc>
      </w:tr>
      <w:tr w:rsidR="00B65D5A" w14:paraId="0713963A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9DA4" w14:textId="77777777" w:rsidR="00B65D5A" w:rsidRDefault="00000000">
            <w:r>
              <w:rPr>
                <w:color w:val="000000"/>
                <w:sz w:val="20"/>
                <w:szCs w:val="20"/>
              </w:rPr>
              <w:t>imRahul05 / Fin_service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687A" w14:textId="77777777" w:rsidR="00B65D5A" w:rsidRDefault="00000000">
            <w:r>
              <w:rPr>
                <w:color w:val="000000"/>
                <w:sz w:val="20"/>
                <w:szCs w:val="20"/>
              </w:rPr>
              <w:t>India-focused LLM wrapper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109A" w14:textId="77777777" w:rsidR="00B65D5A" w:rsidRDefault="00000000">
            <w:r>
              <w:rPr>
                <w:color w:val="000000"/>
                <w:sz w:val="20"/>
                <w:szCs w:val="20"/>
              </w:rPr>
              <w:t>No actual tax slab code. Generic prompting only.</w:t>
            </w:r>
          </w:p>
        </w:tc>
      </w:tr>
      <w:tr w:rsidR="00B65D5A" w14:paraId="22B1EBF8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DDFA" w14:textId="77777777" w:rsidR="00B65D5A" w:rsidRDefault="00000000">
            <w:r>
              <w:rPr>
                <w:color w:val="000000"/>
                <w:sz w:val="20"/>
                <w:szCs w:val="20"/>
              </w:rPr>
              <w:t>EnigmAI / Financely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8E6C" w14:textId="77777777" w:rsidR="00B65D5A" w:rsidRDefault="00000000">
            <w:r>
              <w:rPr>
                <w:color w:val="000000"/>
                <w:sz w:val="20"/>
                <w:szCs w:val="20"/>
              </w:rPr>
              <w:t>ML sentiment + KNN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8D76" w14:textId="77777777" w:rsidR="00B65D5A" w:rsidRDefault="00000000">
            <w:r>
              <w:rPr>
                <w:color w:val="000000"/>
                <w:sz w:val="20"/>
                <w:szCs w:val="20"/>
              </w:rPr>
              <w:t>Non-Indian data. API key insecurity.</w:t>
            </w:r>
          </w:p>
        </w:tc>
      </w:tr>
    </w:tbl>
    <w:p w14:paraId="51976F31" w14:textId="77777777" w:rsidR="00B65D5A" w:rsidRDefault="00000000">
      <w:pPr>
        <w:pStyle w:val="Heading2"/>
      </w:pPr>
      <w:r>
        <w:t>2.2 Specific Flaws Resolved by WealthWise</w:t>
      </w:r>
    </w:p>
    <w:p w14:paraId="39918863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No existing project implements FY 2026-27 Indian income tax slabs, regime comparison, or Section 87A rebate logic in deterministic code — all rely on vague LLM prompting.</w:t>
      </w:r>
    </w:p>
    <w:p w14:paraId="1F2A12C9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None cover India-specific instruments: PPF, ELSS, NPS, SGB, NSC, SCSS, or HUF entity-specific tax treatment.</w:t>
      </w:r>
    </w:p>
    <w:p w14:paraId="2C1F742D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Five of seven projects expose API keys in frontend code. WealthWise uses a backend proxy — the Anthropic key never leaves the Railway server.</w:t>
      </w:r>
    </w:p>
    <w:p w14:paraId="4DB89CF1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No project handles multi-source income (salary + rental + FD interest + LTCG + agricultural + crypto) in a single tax computation.</w:t>
      </w:r>
    </w:p>
    <w:p w14:paraId="3E69A50A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None implement agricultural income via the partial integration method or loan deductions as deduction sources.</w:t>
      </w:r>
    </w:p>
    <w:p w14:paraId="75ED4227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No project provides expenditure-based tax deductions — WealthWise auto-extracts 80D and 80C hints from the expense tracker.</w:t>
      </w:r>
    </w:p>
    <w:p w14:paraId="2A0FC3FC" w14:textId="172FC810" w:rsidR="00B65D5A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None provide a comprehensive IT Act deductions reference covering </w:t>
      </w:r>
      <w:r w:rsidR="00E83C4C">
        <w:t>35</w:t>
      </w:r>
      <w:r>
        <w:t>+ sections with limits, regime applicability, and pro tips.</w:t>
      </w:r>
    </w:p>
    <w:p w14:paraId="39DE7117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No project provides recurring transaction auto-posting, bank PDF statement import, or per-category budget alerts.</w:t>
      </w:r>
    </w:p>
    <w:p w14:paraId="522DD26A" w14:textId="78805A58" w:rsidR="00B65D5A" w:rsidRDefault="00000000" w:rsidP="00D93134">
      <w:pPr>
        <w:pStyle w:val="ListParagraph"/>
        <w:numPr>
          <w:ilvl w:val="0"/>
          <w:numId w:val="2"/>
        </w:numPr>
        <w:spacing w:after="80"/>
      </w:pPr>
      <w:r>
        <w:t>RAG pipelines add unnecessary complexity. Claude API with a structured FY 2026-27 system prompt achieves superior accuracy with zero infrastructure overhead.</w:t>
      </w:r>
    </w:p>
    <w:p w14:paraId="42EE109D" w14:textId="77777777" w:rsidR="00B65D5A" w:rsidRDefault="00000000">
      <w:pPr>
        <w:pStyle w:val="Heading1"/>
      </w:pPr>
      <w:r>
        <w:t>3. Objectives</w:t>
      </w:r>
    </w:p>
    <w:p w14:paraId="42002449" w14:textId="60F19FFE" w:rsidR="00B65D5A" w:rsidRDefault="00000000">
      <w:pPr>
        <w:pStyle w:val="ListParagraph"/>
        <w:numPr>
          <w:ilvl w:val="0"/>
          <w:numId w:val="3"/>
        </w:numPr>
        <w:spacing w:after="80"/>
      </w:pPr>
      <w:r>
        <w:t>Build a fully India-specific multi-income tax engine for FY 2026-27 covering 1</w:t>
      </w:r>
      <w:r w:rsidR="00E83C4C">
        <w:t>6</w:t>
      </w:r>
      <w:r>
        <w:t xml:space="preserve"> income source types.</w:t>
      </w:r>
    </w:p>
    <w:p w14:paraId="1A7CE8C7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Support HUF (Hindu Undivided Family) as an entity type alongside Individual, with correct tax treatment.</w:t>
      </w:r>
    </w:p>
    <w:p w14:paraId="44FACF1E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Provide personalised portfolio allocation across 14 Indian and global asset classes with goal-aware adjustment.</w:t>
      </w:r>
    </w:p>
    <w:p w14:paraId="64E88DE9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Show both pre-tax and post-tax CAGR per asset per regime, and dual corpus projections (new vs old regime).</w:t>
      </w:r>
    </w:p>
    <w:p w14:paraId="4898FF95" w14:textId="228C7B7E" w:rsidR="00B65D5A" w:rsidRDefault="00000000">
      <w:pPr>
        <w:pStyle w:val="ListParagraph"/>
        <w:numPr>
          <w:ilvl w:val="0"/>
          <w:numId w:val="3"/>
        </w:numPr>
        <w:spacing w:after="80"/>
      </w:pPr>
      <w:r>
        <w:t xml:space="preserve">Create an exhaustive IT Act deductions reference covering </w:t>
      </w:r>
      <w:r w:rsidR="00E83C4C">
        <w:t>35</w:t>
      </w:r>
      <w:r>
        <w:t>+ sections with an AI advisor backed by Claude Sonnet.</w:t>
      </w:r>
    </w:p>
    <w:p w14:paraId="3091CC19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Implement a monthly income and expense tracker with expenditure-based tax deduction extraction (80D, 80C hints).</w:t>
      </w:r>
    </w:p>
    <w:p w14:paraId="644FB42B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Build a recurring transaction engine with auto-posting, CSV import from 8 major Indian banks, and per-category budget alerts.</w:t>
      </w:r>
    </w:p>
    <w:p w14:paraId="60BFD4B3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Deliver a financial goals module with automatic SIP calculation and instrument recommendation, integrated into the planner.</w:t>
      </w:r>
    </w:p>
    <w:p w14:paraId="3A4FB344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Build a What-If scenario planner with side-by-side dual projections and milestone snapshots.</w:t>
      </w:r>
    </w:p>
    <w:p w14:paraId="1E9D022F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Ensure production-grade API key security: backend proxy, rate limiting, CORS restriction, spend cap.</w:t>
      </w:r>
    </w:p>
    <w:p w14:paraId="546D266C" w14:textId="6E7D435C" w:rsidR="00B65D5A" w:rsidRDefault="00000000" w:rsidP="00D93134">
      <w:pPr>
        <w:pStyle w:val="ListParagraph"/>
        <w:numPr>
          <w:ilvl w:val="0"/>
          <w:numId w:val="3"/>
        </w:numPr>
        <w:spacing w:after="80"/>
      </w:pPr>
      <w:r>
        <w:t>Deploy as a PWA installable on Android.</w:t>
      </w:r>
    </w:p>
    <w:p w14:paraId="4369EA2B" w14:textId="61FFCA39" w:rsidR="00E83C4C" w:rsidRDefault="00E83C4C" w:rsidP="00D93134">
      <w:pPr>
        <w:pStyle w:val="ListParagraph"/>
        <w:numPr>
          <w:ilvl w:val="0"/>
          <w:numId w:val="3"/>
        </w:numPr>
        <w:spacing w:after="80"/>
      </w:pPr>
      <w:r w:rsidRPr="00E83C4C">
        <w:t>Build a personalised ITR Filing Guide (FY 2026-27 / AY 2027-28) that auto-determines the correct ITR form (ITR-1/2/3/4) from the user's income profile, generates a dynamic document checklist, maps income sources to exact portal schedules, provides step-by-step incometax.gov.in portal walkthrough, calculates Sec 234F late filing penalties</w:t>
      </w:r>
      <w:r>
        <w:t>.</w:t>
      </w:r>
    </w:p>
    <w:p w14:paraId="73399B0E" w14:textId="77777777" w:rsidR="00E77332" w:rsidRDefault="00E77332" w:rsidP="00E77332">
      <w:pPr>
        <w:spacing w:after="80"/>
      </w:pPr>
    </w:p>
    <w:p w14:paraId="280695C0" w14:textId="77777777" w:rsidR="00E77332" w:rsidRDefault="00E77332" w:rsidP="00E77332">
      <w:pPr>
        <w:spacing w:after="80"/>
      </w:pPr>
    </w:p>
    <w:p w14:paraId="188CEF1C" w14:textId="77777777" w:rsidR="00E77332" w:rsidRDefault="00E77332" w:rsidP="00E77332">
      <w:pPr>
        <w:spacing w:after="80"/>
      </w:pPr>
    </w:p>
    <w:p w14:paraId="7A67F1BF" w14:textId="77777777" w:rsidR="00B65D5A" w:rsidRDefault="00000000">
      <w:pPr>
        <w:pStyle w:val="Heading1"/>
      </w:pPr>
      <w:r>
        <w:lastRenderedPageBreak/>
        <w:t>4. System Architecture</w:t>
      </w:r>
    </w:p>
    <w:p w14:paraId="00B2178A" w14:textId="77777777" w:rsidR="00B65D5A" w:rsidRDefault="00000000">
      <w:pPr>
        <w:pStyle w:val="Heading2"/>
      </w:pPr>
      <w:r>
        <w:t>4.1 High-Level Architecture</w:t>
      </w:r>
    </w:p>
    <w:p w14:paraId="19098EE7" w14:textId="71BDD498" w:rsidR="00B65D5A" w:rsidRDefault="00000000" w:rsidP="00E77332">
      <w:pPr>
        <w:spacing w:after="120"/>
      </w:pPr>
      <w:r>
        <w:t>The system follows a three-tier architecture with clear separation between the client, backend, and external services: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65D5A" w14:paraId="7DC7A818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E8D2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7CE8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 &amp; Role</w:t>
            </w:r>
          </w:p>
        </w:tc>
      </w:tr>
      <w:tr w:rsidR="00B65D5A" w14:paraId="1A7F30AE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89C6C" w14:textId="77777777" w:rsidR="00B65D5A" w:rsidRDefault="00000000">
            <w:r>
              <w:rPr>
                <w:color w:val="000000"/>
                <w:sz w:val="20"/>
                <w:szCs w:val="20"/>
              </w:rPr>
              <w:t>React Frontend (Vercel CDN)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D73D" w14:textId="77777777" w:rsidR="00B65D5A" w:rsidRDefault="00000000">
            <w:r>
              <w:rPr>
                <w:color w:val="000000"/>
                <w:sz w:val="20"/>
                <w:szCs w:val="20"/>
              </w:rPr>
              <w:t>UI rendering, browser-side tax calculations, PWA</w:t>
            </w:r>
          </w:p>
        </w:tc>
      </w:tr>
      <w:tr w:rsidR="00B65D5A" w14:paraId="5363B8AC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B3DCF" w14:textId="77777777" w:rsidR="00B65D5A" w:rsidRDefault="00000000">
            <w:r>
              <w:rPr>
                <w:color w:val="000000"/>
                <w:sz w:val="20"/>
                <w:szCs w:val="20"/>
              </w:rPr>
              <w:t>Firebase Auth + Firestore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E353" w14:textId="77777777" w:rsidR="00B65D5A" w:rsidRDefault="00000000">
            <w:r>
              <w:rPr>
                <w:color w:val="000000"/>
                <w:sz w:val="20"/>
                <w:szCs w:val="20"/>
              </w:rPr>
              <w:t>User authentication (Google/Email), per-user data storage</w:t>
            </w:r>
          </w:p>
        </w:tc>
      </w:tr>
      <w:tr w:rsidR="00B65D5A" w14:paraId="7129AA0D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904D" w14:textId="77777777" w:rsidR="00B65D5A" w:rsidRDefault="00000000">
            <w:r>
              <w:rPr>
                <w:color w:val="000000"/>
                <w:sz w:val="20"/>
                <w:szCs w:val="20"/>
              </w:rPr>
              <w:t>FastAPI Backend (Railway)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B071" w14:textId="77777777" w:rsidR="00B65D5A" w:rsidRDefault="00000000">
            <w:r>
              <w:rPr>
                <w:color w:val="000000"/>
                <w:sz w:val="20"/>
                <w:szCs w:val="20"/>
              </w:rPr>
              <w:t>Claude AI proxy, rate limiting, CORS, multi-income API</w:t>
            </w:r>
          </w:p>
        </w:tc>
      </w:tr>
      <w:tr w:rsidR="00B65D5A" w14:paraId="2B55EFE8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AE1B" w14:textId="77777777" w:rsidR="00B65D5A" w:rsidRDefault="00000000">
            <w:r>
              <w:rPr>
                <w:color w:val="000000"/>
                <w:sz w:val="20"/>
                <w:szCs w:val="20"/>
              </w:rPr>
              <w:t>Anthropic Claude Sonnet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258A" w14:textId="77777777" w:rsidR="00B65D5A" w:rsidRDefault="00000000">
            <w:r>
              <w:rPr>
                <w:color w:val="000000"/>
                <w:sz w:val="20"/>
                <w:szCs w:val="20"/>
              </w:rPr>
              <w:t>Portfolio explanations, tax Q&amp;A, savings coaching</w:t>
            </w:r>
          </w:p>
        </w:tc>
      </w:tr>
    </w:tbl>
    <w:p w14:paraId="54A3D09B" w14:textId="77777777" w:rsidR="00B65D5A" w:rsidRDefault="00000000">
      <w:pPr>
        <w:pStyle w:val="Heading2"/>
      </w:pPr>
      <w:r>
        <w:t>4.2 Security Architecture</w:t>
      </w:r>
    </w:p>
    <w:p w14:paraId="2B86B7EE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ANTHROPIC_API_KEY stored exclusively in Railway environment variables. Never in frontend code or GitHub repository.</w:t>
      </w:r>
    </w:p>
    <w:p w14:paraId="6A4AF555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All AI calls go through /ai/* FastAPI routes. Browser never contacts Anthropic directly.</w:t>
      </w:r>
    </w:p>
    <w:p w14:paraId="58B2AFD8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Rate limiting via slowapi: 10/min for portfolio explanations, 15/min for tax advisor, 60/min for /analyze.</w:t>
      </w:r>
    </w:p>
    <w:p w14:paraId="5A10D5DF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CORS locked to production Vercel domain via ALLOWED_ORIGINS environment variable.</w:t>
      </w:r>
    </w:p>
    <w:p w14:paraId="52E9B523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Firebase Security Rules: users can only read/write their own Firestore documents (matched by Firebase UID).</w:t>
      </w:r>
    </w:p>
    <w:p w14:paraId="6AD6D37B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Monthly spend cap set at console.anthropic.com to limit maximum financial exposure.</w:t>
      </w:r>
    </w:p>
    <w:p w14:paraId="4E7C18BC" w14:textId="77777777" w:rsidR="00B65D5A" w:rsidRDefault="00000000">
      <w:pPr>
        <w:pStyle w:val="Heading2"/>
      </w:pPr>
      <w:r>
        <w:t>4.3 Firestore Data Architecture (ER Diagram)</w:t>
      </w:r>
    </w:p>
    <w:p w14:paraId="09CDB24D" w14:textId="77777777" w:rsidR="00B65D5A" w:rsidRDefault="00000000">
      <w:pPr>
        <w:spacing w:after="120"/>
      </w:pPr>
      <w:r>
        <w:t>WealthWise uses Firestore with a hierarchical sub-collection structure under each user document:</w:t>
      </w:r>
    </w:p>
    <w:p w14:paraId="696652A1" w14:textId="77777777" w:rsidR="00B65D5A" w:rsidRDefault="00000000" w:rsidP="00E77332">
      <w:pPr>
        <w:pStyle w:val="ListParagraph"/>
        <w:numPr>
          <w:ilvl w:val="0"/>
          <w:numId w:val="2"/>
        </w:numPr>
        <w:spacing w:after="80"/>
        <w:jc w:val="center"/>
      </w:pPr>
      <w:r>
        <w:rPr>
          <w:noProof/>
        </w:rPr>
        <w:drawing>
          <wp:inline distT="0" distB="0" distL="0" distR="0" wp14:anchorId="53C20479" wp14:editId="54CD159D">
            <wp:extent cx="5042030" cy="221381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b="21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494" cy="2218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CCA40" w14:textId="77777777" w:rsidR="00B65D5A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1: WealthWise Firestore Entity-Relationship Diagram</w:t>
      </w:r>
    </w:p>
    <w:p w14:paraId="78236430" w14:textId="77777777" w:rsidR="00B65D5A" w:rsidRDefault="00000000">
      <w:pPr>
        <w:spacing w:after="120"/>
      </w:pPr>
      <w:r>
        <w:lastRenderedPageBreak/>
        <w:t>Each user document (users/{uid}) contains a profile sub-document and four sub-collections:</w:t>
      </w:r>
    </w:p>
    <w:p w14:paraId="00C77143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transactions/{id} — individual income/expense records with category, amount, date, note, recurring flag</w:t>
      </w:r>
    </w:p>
    <w:p w14:paraId="7E50D980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recurring/{id} — recurring transaction templates with frequency and nextDue date</w:t>
      </w:r>
    </w:p>
    <w:p w14:paraId="7EB4EC3F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goals/{id} — financial goals with target, timeline, saved amount, and SIP calculation</w:t>
      </w:r>
    </w:p>
    <w:p w14:paraId="6A9F8D95" w14:textId="03005D3C" w:rsidR="00B65D5A" w:rsidRDefault="00000000" w:rsidP="00D93134">
      <w:pPr>
        <w:pStyle w:val="ListParagraph"/>
        <w:numPr>
          <w:ilvl w:val="0"/>
          <w:numId w:val="2"/>
        </w:numPr>
        <w:spacing w:after="80"/>
      </w:pPr>
      <w:r>
        <w:t>settings/budgetLimits — per-category monthly budget limits (single document)</w:t>
      </w:r>
    </w:p>
    <w:p w14:paraId="2BCB0C42" w14:textId="42A02580" w:rsidR="0050208B" w:rsidRPr="0050208B" w:rsidRDefault="00000000" w:rsidP="0050208B">
      <w:pPr>
        <w:pStyle w:val="Heading1"/>
        <w:rPr>
          <w:rStyle w:val="Heading2Char"/>
          <w:b/>
          <w:bCs/>
        </w:rPr>
      </w:pPr>
      <w:r w:rsidRPr="0050208B">
        <w:t>5. Application Screenshots</w:t>
      </w:r>
      <w:r w:rsidR="0050208B" w:rsidRPr="0050208B">
        <w:br/>
      </w:r>
      <w:r w:rsidR="0050208B" w:rsidRPr="0050208B">
        <w:rPr>
          <w:rStyle w:val="Heading2Char"/>
          <w:b/>
          <w:bCs/>
        </w:rPr>
        <w:t>5.</w:t>
      </w:r>
      <w:r w:rsidR="0050208B">
        <w:rPr>
          <w:rStyle w:val="Heading2Char"/>
          <w:b/>
          <w:bCs/>
        </w:rPr>
        <w:t>1</w:t>
      </w:r>
      <w:r w:rsidR="0050208B" w:rsidRPr="0050208B">
        <w:rPr>
          <w:rStyle w:val="Heading2Char"/>
          <w:b/>
          <w:bCs/>
        </w:rPr>
        <w:t xml:space="preserve"> Portfolio Results — Pre/Post-Tax Corpus</w:t>
      </w:r>
    </w:p>
    <w:p w14:paraId="27A20CC8" w14:textId="77777777" w:rsidR="0050208B" w:rsidRDefault="0050208B" w:rsidP="0050208B">
      <w:pPr>
        <w:spacing w:after="120"/>
      </w:pPr>
      <w:r>
        <w:t>Results show risk profile, total tax under best regime, and 10-year corpus under both regimes. Each asset displays pre-tax CAGR → post-tax CAGR (new) / post-tax CAGR (old) with the applicable tax rule. The projection chart shows three lines: pre-tax, new regime, old regime.</w:t>
      </w:r>
    </w:p>
    <w:p w14:paraId="0ED10F1B" w14:textId="77777777" w:rsidR="0050208B" w:rsidRDefault="0050208B" w:rsidP="0050208B">
      <w:pPr>
        <w:spacing w:before="160" w:after="160"/>
        <w:jc w:val="center"/>
      </w:pPr>
      <w:r>
        <w:rPr>
          <w:noProof/>
        </w:rPr>
        <w:drawing>
          <wp:inline distT="0" distB="0" distL="0" distR="0" wp14:anchorId="6D5C171E" wp14:editId="053A1D78">
            <wp:extent cx="2666462" cy="2223436"/>
            <wp:effectExtent l="0" t="0" r="635" b="5715"/>
            <wp:docPr id="41159" name="Picture 41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b="36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969" cy="2227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D2600" w14:textId="77777777" w:rsidR="0050208B" w:rsidRDefault="0050208B" w:rsidP="0050208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3: Portfolio Results — Aggressive profile, 10-year corpus with tax drag</w:t>
      </w:r>
    </w:p>
    <w:p w14:paraId="36D378EA" w14:textId="2FCA643D" w:rsidR="0050208B" w:rsidRPr="0050208B" w:rsidRDefault="0050208B" w:rsidP="0050208B">
      <w:pPr>
        <w:pStyle w:val="Heading2"/>
      </w:pPr>
      <w:r w:rsidRPr="0050208B">
        <w:t>5.</w:t>
      </w:r>
      <w:r>
        <w:t>2</w:t>
      </w:r>
      <w:r w:rsidRPr="0050208B">
        <w:t xml:space="preserve"> Income Sources — Multi-Source Input</w:t>
      </w:r>
    </w:p>
    <w:p w14:paraId="3B4D0DD9" w14:textId="69D27309" w:rsidR="00B65D5A" w:rsidRDefault="0050208B" w:rsidP="0050208B">
      <w:pPr>
        <w:spacing w:after="120"/>
      </w:pPr>
      <w:r w:rsidRPr="0050208B">
        <w:t>The income form accepts 16 income source types across four groups: Ordinary Income (slab rate), Capital Gains (special rates), Special Income (exempt or 30% flat), and Loans &amp; Deductions (old regime only).</w:t>
      </w:r>
    </w:p>
    <w:p w14:paraId="16191BA5" w14:textId="3FA628ED" w:rsidR="00B65D5A" w:rsidRDefault="0050208B">
      <w:pPr>
        <w:spacing w:before="160" w:after="160"/>
        <w:jc w:val="center"/>
      </w:pPr>
      <w:r w:rsidRPr="0050208B">
        <w:rPr>
          <w:noProof/>
        </w:rPr>
        <w:lastRenderedPageBreak/>
        <w:drawing>
          <wp:inline distT="0" distB="0" distL="0" distR="0" wp14:anchorId="2E1F4132" wp14:editId="479FF2D7">
            <wp:extent cx="5483606" cy="4167739"/>
            <wp:effectExtent l="0" t="0" r="3175" b="4445"/>
            <wp:docPr id="197412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20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9681" cy="421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0B21" w14:textId="400585E3" w:rsidR="00B65D5A" w:rsidRDefault="00000000" w:rsidP="00D93134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2: Income Sources Form — HUF selector, 13 income types, live tax preview</w:t>
      </w:r>
    </w:p>
    <w:p w14:paraId="19D3688A" w14:textId="77777777" w:rsidR="00B65D5A" w:rsidRDefault="00000000">
      <w:pPr>
        <w:pStyle w:val="Heading2"/>
      </w:pPr>
      <w:r>
        <w:t>5.3 Expense Tracker — Dashboard</w:t>
      </w:r>
    </w:p>
    <w:p w14:paraId="5E5E3944" w14:textId="77777777" w:rsidR="00B65D5A" w:rsidRDefault="00000000">
      <w:pPr>
        <w:spacing w:after="120"/>
      </w:pPr>
      <w:r>
        <w:t>The tracker dashboard shows monthly KPIs, spending breakdown pie, 6-month overview bar chart, filter controls, and the AI Savings Coach. Budget alerts appear at the top when any category approaches its limit.</w:t>
      </w:r>
    </w:p>
    <w:p w14:paraId="5FC7DC50" w14:textId="77777777" w:rsidR="00B65D5A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7F76DF4F" wp14:editId="3C5D9C75">
            <wp:extent cx="4395267" cy="2560320"/>
            <wp:effectExtent l="0" t="0" r="5715" b="0"/>
            <wp:docPr id="331802922" name="Picture 331802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17541" b="40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350" cy="259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76607" w14:textId="02436FE5" w:rsidR="00B65D5A" w:rsidRDefault="00000000" w:rsidP="00D93134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4: Expense Tracker — Dashboard with KPIs, pie chart, filter, and AI coach</w:t>
      </w:r>
    </w:p>
    <w:p w14:paraId="2EC388D2" w14:textId="3BA8E6B2" w:rsidR="0050208B" w:rsidRDefault="0050208B" w:rsidP="0050208B">
      <w:pPr>
        <w:pStyle w:val="Heading2"/>
      </w:pPr>
      <w:r w:rsidRPr="0050208B">
        <w:lastRenderedPageBreak/>
        <w:t>5.</w:t>
      </w:r>
      <w:r w:rsidR="00351860">
        <w:t>4</w:t>
      </w:r>
      <w:r w:rsidRPr="0050208B">
        <w:t xml:space="preserve"> ITR Filing Guide</w:t>
      </w:r>
    </w:p>
    <w:p w14:paraId="698A626D" w14:textId="77777777" w:rsidR="0050208B" w:rsidRDefault="0050208B" w:rsidP="0050208B">
      <w:r w:rsidRPr="0050208B">
        <w:t>The ITR Filing Guide provides personalised guidance for FY 2026-27 (AY 2027-28). It auto-determines the correct ITR form (ITR-1 for simple salary, ITR-2 for capital gains/crypto, ITR-3 for business/F&amp;O, ITR-4 for presumptive income). Six tabs: ITR Form, Schedules, Documents, Filing Steps, Deadlines, and AI Assistant.</w:t>
      </w:r>
    </w:p>
    <w:p w14:paraId="5DCD02E3" w14:textId="0891C843" w:rsidR="0050208B" w:rsidRPr="0050208B" w:rsidRDefault="0050208B" w:rsidP="0050208B">
      <w:pPr>
        <w:jc w:val="center"/>
      </w:pPr>
      <w:r w:rsidRPr="0050208B">
        <w:drawing>
          <wp:inline distT="0" distB="0" distL="0" distR="0" wp14:anchorId="5BBC552E" wp14:editId="631CB14E">
            <wp:extent cx="3743847" cy="6658904"/>
            <wp:effectExtent l="0" t="0" r="9525" b="8890"/>
            <wp:docPr id="116512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21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D3C6" w14:textId="77777777" w:rsidR="0050208B" w:rsidRPr="0050208B" w:rsidRDefault="0050208B" w:rsidP="0050208B">
      <w:r w:rsidRPr="0050208B">
        <w:rPr>
          <w:i/>
          <w:iCs/>
        </w:rPr>
        <w:t>Figure 5: ITR Filing Guide — Form determination, document checklist, and 8-step portal walkthrough</w:t>
      </w:r>
    </w:p>
    <w:p w14:paraId="326FF780" w14:textId="77777777" w:rsidR="0050208B" w:rsidRDefault="0050208B" w:rsidP="0050208B"/>
    <w:p w14:paraId="63572541" w14:textId="61F116CC" w:rsidR="00351860" w:rsidRPr="00351860" w:rsidRDefault="00351860" w:rsidP="00351860">
      <w:pPr>
        <w:pStyle w:val="Heading2"/>
      </w:pPr>
      <w:r w:rsidRPr="00351860">
        <w:lastRenderedPageBreak/>
        <w:t>5.</w:t>
      </w:r>
      <w:r>
        <w:t>5</w:t>
      </w:r>
      <w:r w:rsidRPr="00351860">
        <w:t xml:space="preserve"> Import CSV / PDF Statement</w:t>
      </w:r>
    </w:p>
    <w:p w14:paraId="213D260D" w14:textId="77777777" w:rsidR="00351860" w:rsidRPr="00351860" w:rsidRDefault="00351860" w:rsidP="00351860">
      <w:r w:rsidRPr="00351860">
        <w:t>The Import tab supports CSV/Excel export from SBI (merged-cell format), HDFC, ICICI, and generic CSVs, plus direct PDF parsing for 8 major Indian banks. Transactions are auto-categorised from merchant names.</w:t>
      </w:r>
    </w:p>
    <w:p w14:paraId="41E988BB" w14:textId="77777777" w:rsidR="00351860" w:rsidRPr="00351860" w:rsidRDefault="00351860" w:rsidP="00351860">
      <w:pPr>
        <w:jc w:val="center"/>
      </w:pPr>
      <w:r w:rsidRPr="00351860">
        <w:drawing>
          <wp:inline distT="0" distB="0" distL="0" distR="0" wp14:anchorId="2954C5F6" wp14:editId="343B3028">
            <wp:extent cx="3619500" cy="2857500"/>
            <wp:effectExtent l="0" t="0" r="0" b="0"/>
            <wp:docPr id="1393877955" name="Picture 1393877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36C4" w14:textId="77777777" w:rsidR="00351860" w:rsidRPr="00351860" w:rsidRDefault="00351860" w:rsidP="00351860">
      <w:pPr>
        <w:rPr>
          <w:i/>
          <w:iCs/>
        </w:rPr>
      </w:pPr>
      <w:r w:rsidRPr="00351860">
        <w:rPr>
          <w:i/>
          <w:iCs/>
        </w:rPr>
        <w:t>Figure 5: Import — PDF Statement mode showing 68 transactions imported from SBI PDF</w:t>
      </w:r>
    </w:p>
    <w:p w14:paraId="42E51B03" w14:textId="77777777" w:rsidR="00351860" w:rsidRPr="0050208B" w:rsidRDefault="00351860" w:rsidP="0050208B"/>
    <w:p w14:paraId="2BF33536" w14:textId="77777777" w:rsidR="00B65D5A" w:rsidRDefault="00000000">
      <w:pPr>
        <w:pStyle w:val="Heading1"/>
      </w:pPr>
      <w:r>
        <w:t>6. Feature Specification</w:t>
      </w:r>
    </w:p>
    <w:p w14:paraId="2C4D1A2E" w14:textId="77777777" w:rsidR="00B65D5A" w:rsidRDefault="00000000">
      <w:pPr>
        <w:pStyle w:val="Heading2"/>
      </w:pPr>
      <w:r>
        <w:t>6.1 Multi-Income Tax Engine (FY 2026-27)</w:t>
      </w:r>
    </w:p>
    <w:p w14:paraId="24F22E14" w14:textId="7AD89E60" w:rsidR="00B65D5A" w:rsidRDefault="00000000">
      <w:pPr>
        <w:spacing w:after="120"/>
      </w:pPr>
      <w:r>
        <w:t>The tax engine handles 1</w:t>
      </w:r>
      <w:r w:rsidR="00351860">
        <w:t>6</w:t>
      </w:r>
      <w:r>
        <w:t xml:space="preserve"> distinct income source types, computes tax under both regimes separately, and returns per-regime marginal slab rates for accurate post-tax corpus projections.</w:t>
      </w:r>
    </w:p>
    <w:p w14:paraId="79DE8729" w14:textId="77777777" w:rsidR="00B65D5A" w:rsidRDefault="00B65D5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160"/>
        <w:gridCol w:w="4400"/>
      </w:tblGrid>
      <w:tr w:rsidR="00B65D5A" w14:paraId="64E1D3C6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1E30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Income Source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FFA9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Tax Treatment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AE9A2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65D5A" w14:paraId="5B3B64C6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650BC" w14:textId="77777777" w:rsidR="00B65D5A" w:rsidRDefault="00000000">
            <w:r>
              <w:rPr>
                <w:color w:val="000000"/>
                <w:sz w:val="20"/>
                <w:szCs w:val="20"/>
              </w:rPr>
              <w:t>Salary / CTC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152A" w14:textId="77777777" w:rsidR="00B65D5A" w:rsidRDefault="00000000">
            <w:r>
              <w:rPr>
                <w:color w:val="000000"/>
                <w:sz w:val="20"/>
                <w:szCs w:val="20"/>
              </w:rPr>
              <w:t>Slab rate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B011" w14:textId="77777777" w:rsidR="00B65D5A" w:rsidRDefault="00000000">
            <w:r>
              <w:rPr>
                <w:color w:val="000000"/>
                <w:sz w:val="20"/>
                <w:szCs w:val="20"/>
              </w:rPr>
              <w:t>Std deduction ₹75K (new) / ₹50K (old) auto-applied</w:t>
            </w:r>
          </w:p>
        </w:tc>
      </w:tr>
      <w:tr w:rsidR="00B65D5A" w14:paraId="37A6DFA8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EFA7" w14:textId="77777777" w:rsidR="00B65D5A" w:rsidRDefault="00000000">
            <w:r>
              <w:rPr>
                <w:color w:val="000000"/>
                <w:sz w:val="20"/>
                <w:szCs w:val="20"/>
              </w:rPr>
              <w:t>Business Profit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8679" w14:textId="77777777" w:rsidR="00B65D5A" w:rsidRDefault="00000000">
            <w:r>
              <w:rPr>
                <w:color w:val="000000"/>
                <w:sz w:val="20"/>
                <w:szCs w:val="20"/>
              </w:rPr>
              <w:t>Slab rate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C1A0" w14:textId="77777777" w:rsidR="00B65D5A" w:rsidRDefault="00000000">
            <w:r>
              <w:rPr>
                <w:color w:val="000000"/>
                <w:sz w:val="20"/>
                <w:szCs w:val="20"/>
              </w:rPr>
              <w:t>Net profit after all business expenses</w:t>
            </w:r>
          </w:p>
        </w:tc>
      </w:tr>
      <w:tr w:rsidR="00351860" w14:paraId="43C72575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A787" w14:textId="7C318BD5" w:rsidR="00351860" w:rsidRDefault="00351860">
            <w:pPr>
              <w:rPr>
                <w:color w:val="000000"/>
                <w:sz w:val="20"/>
                <w:szCs w:val="20"/>
              </w:rPr>
            </w:pPr>
            <w:r w:rsidRPr="00351860">
              <w:rPr>
                <w:color w:val="000000"/>
                <w:sz w:val="20"/>
                <w:szCs w:val="20"/>
              </w:rPr>
              <w:t xml:space="preserve">F&amp;O / Futures &amp; Options 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B790" w14:textId="1B57BB1A" w:rsidR="00351860" w:rsidRDefault="00351860">
            <w:pPr>
              <w:rPr>
                <w:color w:val="000000"/>
                <w:sz w:val="20"/>
                <w:szCs w:val="20"/>
              </w:rPr>
            </w:pPr>
            <w:r w:rsidRPr="00351860">
              <w:rPr>
                <w:color w:val="000000"/>
                <w:sz w:val="20"/>
                <w:szCs w:val="20"/>
              </w:rPr>
              <w:t>Slab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351860">
              <w:rPr>
                <w:color w:val="000000"/>
                <w:sz w:val="20"/>
                <w:szCs w:val="20"/>
              </w:rPr>
              <w:t>rate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0121" w14:textId="071232AD" w:rsidR="00351860" w:rsidRDefault="00351860">
            <w:pPr>
              <w:rPr>
                <w:color w:val="000000"/>
                <w:sz w:val="20"/>
                <w:szCs w:val="20"/>
              </w:rPr>
            </w:pPr>
            <w:r w:rsidRPr="00351860">
              <w:rPr>
                <w:color w:val="000000"/>
                <w:sz w:val="20"/>
                <w:szCs w:val="20"/>
              </w:rPr>
              <w:t>Treated as business income under ITR-3. Enter net P&amp;L. Gross turnover tracked for Sec 44AB audit threshold (₹1Cr / ₹10Cr digital).</w:t>
            </w:r>
          </w:p>
        </w:tc>
      </w:tr>
      <w:tr w:rsidR="00B65D5A" w14:paraId="01D0131E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0348" w14:textId="77777777" w:rsidR="00B65D5A" w:rsidRDefault="00000000">
            <w:r>
              <w:rPr>
                <w:color w:val="000000"/>
                <w:sz w:val="20"/>
                <w:szCs w:val="20"/>
              </w:rPr>
              <w:t>Freelance / Consulting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8D10" w14:textId="77777777" w:rsidR="00B65D5A" w:rsidRDefault="00000000">
            <w:r>
              <w:rPr>
                <w:color w:val="000000"/>
                <w:sz w:val="20"/>
                <w:szCs w:val="20"/>
              </w:rPr>
              <w:t>Slab rate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8997" w14:textId="77777777" w:rsidR="00B65D5A" w:rsidRDefault="00000000">
            <w:r>
              <w:rPr>
                <w:color w:val="000000"/>
                <w:sz w:val="20"/>
                <w:szCs w:val="20"/>
              </w:rPr>
              <w:t>Net receipts after deductible expenses</w:t>
            </w:r>
          </w:p>
        </w:tc>
      </w:tr>
      <w:tr w:rsidR="00B65D5A" w14:paraId="7FD6D4C2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0E49" w14:textId="77777777" w:rsidR="00B65D5A" w:rsidRDefault="00000000">
            <w:r>
              <w:rPr>
                <w:color w:val="000000"/>
                <w:sz w:val="20"/>
                <w:szCs w:val="20"/>
              </w:rPr>
              <w:t>Rental Income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DCB1" w14:textId="77777777" w:rsidR="00B65D5A" w:rsidRDefault="00000000">
            <w:r>
              <w:rPr>
                <w:color w:val="000000"/>
                <w:sz w:val="20"/>
                <w:szCs w:val="20"/>
              </w:rPr>
              <w:t>Slab rate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386F" w14:textId="77777777" w:rsidR="00B65D5A" w:rsidRDefault="00000000">
            <w:r>
              <w:rPr>
                <w:color w:val="000000"/>
                <w:sz w:val="20"/>
                <w:szCs w:val="20"/>
              </w:rPr>
              <w:t>30% std deduction under Sec 24 auto-applied</w:t>
            </w:r>
          </w:p>
        </w:tc>
      </w:tr>
      <w:tr w:rsidR="00B65D5A" w14:paraId="09EAD998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1FE4" w14:textId="77777777" w:rsidR="00B65D5A" w:rsidRDefault="00000000">
            <w:r>
              <w:rPr>
                <w:color w:val="000000"/>
                <w:sz w:val="20"/>
                <w:szCs w:val="20"/>
              </w:rPr>
              <w:t>FD / RD / Post Office Interest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7320" w14:textId="77777777" w:rsidR="00B65D5A" w:rsidRDefault="00000000">
            <w:r>
              <w:rPr>
                <w:color w:val="000000"/>
                <w:sz w:val="20"/>
                <w:szCs w:val="20"/>
              </w:rPr>
              <w:t>Slab rate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671DD" w14:textId="77777777" w:rsidR="00B65D5A" w:rsidRDefault="00000000">
            <w:r>
              <w:rPr>
                <w:color w:val="000000"/>
                <w:sz w:val="20"/>
                <w:szCs w:val="20"/>
              </w:rPr>
              <w:t>TDS @10% above ₹40K/yr (₹50K seniors)</w:t>
            </w:r>
          </w:p>
        </w:tc>
      </w:tr>
      <w:tr w:rsidR="00B65D5A" w14:paraId="713A946F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5970" w14:textId="77777777" w:rsidR="00B65D5A" w:rsidRDefault="00000000">
            <w:r>
              <w:rPr>
                <w:color w:val="000000"/>
                <w:sz w:val="20"/>
                <w:szCs w:val="20"/>
              </w:rPr>
              <w:t>Savings Account Interest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E086" w14:textId="77777777" w:rsidR="00B65D5A" w:rsidRDefault="00000000">
            <w:r>
              <w:rPr>
                <w:color w:val="000000"/>
                <w:sz w:val="20"/>
                <w:szCs w:val="20"/>
              </w:rPr>
              <w:t>Slab rate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4F6B" w14:textId="77777777" w:rsidR="00B65D5A" w:rsidRDefault="00000000">
            <w:r>
              <w:rPr>
                <w:color w:val="000000"/>
                <w:sz w:val="20"/>
                <w:szCs w:val="20"/>
              </w:rPr>
              <w:t>80TTA ₹10K exempt (&lt;60); 80TTB ₹50K exempt (60+)</w:t>
            </w:r>
          </w:p>
        </w:tc>
      </w:tr>
      <w:tr w:rsidR="00B65D5A" w14:paraId="42BFBED9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D5AFC" w14:textId="77777777" w:rsidR="00B65D5A" w:rsidRDefault="00000000">
            <w:r>
              <w:rPr>
                <w:color w:val="000000"/>
                <w:sz w:val="20"/>
                <w:szCs w:val="20"/>
              </w:rPr>
              <w:lastRenderedPageBreak/>
              <w:t>Dividend Income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6EB4" w14:textId="77777777" w:rsidR="00B65D5A" w:rsidRDefault="00000000">
            <w:r>
              <w:rPr>
                <w:color w:val="000000"/>
                <w:sz w:val="20"/>
                <w:szCs w:val="20"/>
              </w:rPr>
              <w:t>Slab rate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E4A8" w14:textId="77777777" w:rsidR="00B65D5A" w:rsidRDefault="00000000">
            <w:r>
              <w:rPr>
                <w:color w:val="000000"/>
                <w:sz w:val="20"/>
                <w:szCs w:val="20"/>
              </w:rPr>
              <w:t>TDS @10% if &gt;₹5K per company</w:t>
            </w:r>
          </w:p>
        </w:tc>
      </w:tr>
      <w:tr w:rsidR="00B65D5A" w14:paraId="546B13E7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5F0D" w14:textId="77777777" w:rsidR="00B65D5A" w:rsidRDefault="00000000">
            <w:r>
              <w:rPr>
                <w:color w:val="000000"/>
                <w:sz w:val="20"/>
                <w:szCs w:val="20"/>
              </w:rPr>
              <w:t>LTCG - Equity / MF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55DA" w14:textId="77777777" w:rsidR="00B65D5A" w:rsidRDefault="00000000">
            <w:r>
              <w:rPr>
                <w:color w:val="000000"/>
                <w:sz w:val="20"/>
                <w:szCs w:val="20"/>
              </w:rPr>
              <w:t>10% above ₹1.25L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8E20" w14:textId="77777777" w:rsidR="00B65D5A" w:rsidRDefault="00000000">
            <w:r>
              <w:rPr>
                <w:color w:val="000000"/>
                <w:sz w:val="20"/>
                <w:szCs w:val="20"/>
              </w:rPr>
              <w:t>FY26-27 exemption raised from ₹1L to ₹1.25L</w:t>
            </w:r>
          </w:p>
        </w:tc>
      </w:tr>
      <w:tr w:rsidR="00351860" w14:paraId="3D43EADA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7CEA" w14:textId="4061ADE5" w:rsidR="00351860" w:rsidRDefault="00351860">
            <w:pPr>
              <w:rPr>
                <w:color w:val="000000"/>
                <w:sz w:val="20"/>
                <w:szCs w:val="20"/>
              </w:rPr>
            </w:pPr>
            <w:r w:rsidRPr="00351860">
              <w:rPr>
                <w:color w:val="000000"/>
                <w:sz w:val="20"/>
                <w:szCs w:val="20"/>
              </w:rPr>
              <w:t>LTCG — Debt MF / Bonds (Sec 112)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C519" w14:textId="2C82F47B" w:rsidR="00351860" w:rsidRDefault="00351860">
            <w:pPr>
              <w:rPr>
                <w:color w:val="000000"/>
                <w:sz w:val="20"/>
                <w:szCs w:val="20"/>
              </w:rPr>
            </w:pPr>
            <w:r w:rsidRPr="00351860">
              <w:rPr>
                <w:color w:val="000000"/>
                <w:sz w:val="20"/>
                <w:szCs w:val="20"/>
              </w:rPr>
              <w:t>20% with indexation OR 10% without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0A61" w14:textId="601FEF1A" w:rsidR="00351860" w:rsidRDefault="00351860">
            <w:pPr>
              <w:rPr>
                <w:color w:val="000000"/>
                <w:sz w:val="20"/>
                <w:szCs w:val="20"/>
              </w:rPr>
            </w:pPr>
            <w:r w:rsidRPr="00351860">
              <w:rPr>
                <w:color w:val="000000"/>
                <w:sz w:val="20"/>
                <w:szCs w:val="20"/>
              </w:rPr>
              <w:t>For debt MF purchased before April 1, 2023, held &gt;3 years. User chooses lower tax option. Bonds at 10% flat.</w:t>
            </w:r>
          </w:p>
        </w:tc>
      </w:tr>
      <w:tr w:rsidR="00B65D5A" w14:paraId="57708905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5A30" w14:textId="77777777" w:rsidR="00B65D5A" w:rsidRDefault="00000000">
            <w:r>
              <w:rPr>
                <w:color w:val="000000"/>
                <w:sz w:val="20"/>
                <w:szCs w:val="20"/>
              </w:rPr>
              <w:t>STCG - Equity / MF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B20A" w14:textId="77777777" w:rsidR="00B65D5A" w:rsidRDefault="00000000">
            <w:r>
              <w:rPr>
                <w:color w:val="000000"/>
                <w:sz w:val="20"/>
                <w:szCs w:val="20"/>
              </w:rPr>
              <w:t>15% flat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9F1DE" w14:textId="77777777" w:rsidR="00B65D5A" w:rsidRDefault="00000000">
            <w:r>
              <w:rPr>
                <w:color w:val="000000"/>
                <w:sz w:val="20"/>
                <w:szCs w:val="20"/>
              </w:rPr>
              <w:t>No exemption. Holdings &lt;1 year.</w:t>
            </w:r>
          </w:p>
        </w:tc>
      </w:tr>
      <w:tr w:rsidR="008C7E43" w14:paraId="44761E81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0AE90" w14:textId="0CCAE9FE" w:rsidR="008C7E43" w:rsidRDefault="008C7E43">
            <w:pPr>
              <w:rPr>
                <w:color w:val="000000"/>
                <w:sz w:val="20"/>
                <w:szCs w:val="20"/>
              </w:rPr>
            </w:pPr>
            <w:r w:rsidRPr="008C7E43">
              <w:rPr>
                <w:color w:val="000000"/>
                <w:sz w:val="20"/>
                <w:szCs w:val="20"/>
              </w:rPr>
              <w:t xml:space="preserve">LTCG </w:t>
            </w:r>
            <w:r>
              <w:rPr>
                <w:color w:val="000000"/>
                <w:sz w:val="20"/>
                <w:szCs w:val="20"/>
              </w:rPr>
              <w:t>–</w:t>
            </w:r>
            <w:r w:rsidRPr="008C7E43">
              <w:rPr>
                <w:color w:val="000000"/>
                <w:sz w:val="20"/>
                <w:szCs w:val="20"/>
              </w:rPr>
              <w:t xml:space="preserve"> Property (Pre Jul 23, 2024) 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5B756" w14:textId="2C6C5E90" w:rsidR="008C7E43" w:rsidRDefault="008C7E43">
            <w:pPr>
              <w:rPr>
                <w:color w:val="000000"/>
                <w:sz w:val="20"/>
                <w:szCs w:val="20"/>
              </w:rPr>
            </w:pPr>
            <w:r w:rsidRPr="008C7E43">
              <w:rPr>
                <w:color w:val="000000"/>
                <w:sz w:val="20"/>
                <w:szCs w:val="20"/>
              </w:rPr>
              <w:t>20% with indexation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1CBB" w14:textId="710F6DA9" w:rsidR="008C7E43" w:rsidRDefault="008C7E43">
            <w:pPr>
              <w:rPr>
                <w:color w:val="000000"/>
                <w:sz w:val="20"/>
                <w:szCs w:val="20"/>
              </w:rPr>
            </w:pPr>
            <w:r w:rsidRPr="008C7E43">
              <w:rPr>
                <w:color w:val="000000"/>
                <w:sz w:val="20"/>
                <w:szCs w:val="20"/>
              </w:rPr>
              <w:t>Held &gt;2 years. Properties purchased/sold before July 23, 2024. Sec 54/54F/54EC exemption may apply.</w:t>
            </w:r>
          </w:p>
        </w:tc>
      </w:tr>
      <w:tr w:rsidR="00B65D5A" w14:paraId="556C9D02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6793" w14:textId="6725E36E" w:rsidR="00B65D5A" w:rsidRDefault="008C7E43">
            <w:r w:rsidRPr="008C7E43">
              <w:rPr>
                <w:color w:val="000000"/>
                <w:sz w:val="20"/>
                <w:szCs w:val="20"/>
              </w:rPr>
              <w:t xml:space="preserve">LTCG </w:t>
            </w:r>
            <w:r w:rsidR="006714CB">
              <w:rPr>
                <w:color w:val="000000"/>
                <w:sz w:val="20"/>
                <w:szCs w:val="20"/>
              </w:rPr>
              <w:t>–</w:t>
            </w:r>
            <w:r w:rsidRPr="008C7E43">
              <w:rPr>
                <w:color w:val="000000"/>
                <w:sz w:val="20"/>
                <w:szCs w:val="20"/>
              </w:rPr>
              <w:t xml:space="preserve"> Property</w:t>
            </w:r>
            <w:r w:rsidR="006714CB">
              <w:rPr>
                <w:color w:val="000000"/>
                <w:sz w:val="20"/>
                <w:szCs w:val="20"/>
              </w:rPr>
              <w:t>/Gold</w:t>
            </w:r>
            <w:r w:rsidRPr="008C7E43">
              <w:rPr>
                <w:color w:val="000000"/>
                <w:sz w:val="20"/>
                <w:szCs w:val="20"/>
              </w:rPr>
              <w:t xml:space="preserve"> (Post Jul 23, 2024) 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3550" w14:textId="70C89FBC" w:rsidR="00B65D5A" w:rsidRDefault="008C7E43">
            <w:r w:rsidRPr="008C7E43">
              <w:rPr>
                <w:color w:val="000000"/>
                <w:sz w:val="20"/>
                <w:szCs w:val="20"/>
              </w:rPr>
              <w:t>12.5% without indexation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1FC5" w14:textId="025450B7" w:rsidR="00B65D5A" w:rsidRDefault="008C7E43">
            <w:r w:rsidRPr="008C7E43">
              <w:rPr>
                <w:color w:val="000000"/>
                <w:sz w:val="20"/>
                <w:szCs w:val="20"/>
              </w:rPr>
              <w:t>Budget 2024 removed indexation for properties purchased after July 23, 2024.</w:t>
            </w:r>
          </w:p>
        </w:tc>
      </w:tr>
      <w:tr w:rsidR="00B65D5A" w14:paraId="77202B09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4AC4" w14:textId="77777777" w:rsidR="00B65D5A" w:rsidRDefault="00000000">
            <w:r>
              <w:rPr>
                <w:color w:val="000000"/>
                <w:sz w:val="20"/>
                <w:szCs w:val="20"/>
              </w:rPr>
              <w:t>Agricultural Income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1067" w14:textId="77777777" w:rsidR="00B65D5A" w:rsidRDefault="00000000">
            <w:r>
              <w:rPr>
                <w:color w:val="000000"/>
                <w:sz w:val="20"/>
                <w:szCs w:val="20"/>
              </w:rPr>
              <w:t>Exempt + rate computation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F1909" w14:textId="77777777" w:rsidR="00B65D5A" w:rsidRDefault="00000000">
            <w:r>
              <w:rPr>
                <w:color w:val="000000"/>
                <w:sz w:val="20"/>
                <w:szCs w:val="20"/>
              </w:rPr>
              <w:t>Partial integration method: exempt but shifts slab</w:t>
            </w:r>
          </w:p>
        </w:tc>
      </w:tr>
      <w:tr w:rsidR="00B65D5A" w14:paraId="60F8DA2B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DE06" w14:textId="77777777" w:rsidR="00B65D5A" w:rsidRDefault="00000000">
            <w:r>
              <w:rPr>
                <w:color w:val="000000"/>
                <w:sz w:val="20"/>
                <w:szCs w:val="20"/>
              </w:rPr>
              <w:t>Crypto / VDA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596E" w14:textId="77777777" w:rsidR="00B65D5A" w:rsidRDefault="00000000">
            <w:r>
              <w:rPr>
                <w:color w:val="000000"/>
                <w:sz w:val="20"/>
                <w:szCs w:val="20"/>
              </w:rPr>
              <w:t>30% flat + 1% TDS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B538" w14:textId="77777777" w:rsidR="00B65D5A" w:rsidRDefault="00000000">
            <w:r>
              <w:rPr>
                <w:color w:val="000000"/>
                <w:sz w:val="20"/>
                <w:szCs w:val="20"/>
              </w:rPr>
              <w:t>No deductions, no loss set-off, no exemption.</w:t>
            </w:r>
          </w:p>
        </w:tc>
      </w:tr>
      <w:tr w:rsidR="00B65D5A" w14:paraId="1548F4CA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7FA2" w14:textId="77777777" w:rsidR="00B65D5A" w:rsidRDefault="00000000">
            <w:r>
              <w:rPr>
                <w:color w:val="000000"/>
                <w:sz w:val="20"/>
                <w:szCs w:val="20"/>
              </w:rPr>
              <w:t>Other Income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45CA" w14:textId="77777777" w:rsidR="00B65D5A" w:rsidRDefault="00000000">
            <w:r>
              <w:rPr>
                <w:color w:val="000000"/>
                <w:sz w:val="20"/>
                <w:szCs w:val="20"/>
              </w:rPr>
              <w:t>Slab rate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12B59" w14:textId="77777777" w:rsidR="00B65D5A" w:rsidRDefault="00000000">
            <w:r>
              <w:rPr>
                <w:color w:val="000000"/>
                <w:sz w:val="20"/>
                <w:szCs w:val="20"/>
              </w:rPr>
              <w:t>Pensions, gifts &gt;50K, winnings, etc.</w:t>
            </w:r>
          </w:p>
        </w:tc>
      </w:tr>
    </w:tbl>
    <w:p w14:paraId="2AE39BD0" w14:textId="77777777" w:rsidR="00B65D5A" w:rsidRDefault="00B65D5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65D5A" w14:paraId="6A52C922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3767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Tax Feature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5723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65D5A" w14:paraId="61F5E7C5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FB04" w14:textId="77777777" w:rsidR="00B65D5A" w:rsidRDefault="00000000">
            <w:r>
              <w:rPr>
                <w:color w:val="000000"/>
                <w:sz w:val="20"/>
                <w:szCs w:val="20"/>
              </w:rPr>
              <w:t>New Regime Slabs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7DE1" w14:textId="77777777" w:rsidR="00B65D5A" w:rsidRDefault="00000000">
            <w:r>
              <w:rPr>
                <w:color w:val="000000"/>
                <w:sz w:val="20"/>
                <w:szCs w:val="20"/>
              </w:rPr>
              <w:t>0% ₹0-4L | 5% ₹4-8L | 10% ₹8-12L | 15% ₹12-16L | 20% ₹16-20L | 25% ₹20-24L | 30% above ₹24L</w:t>
            </w:r>
          </w:p>
        </w:tc>
      </w:tr>
      <w:tr w:rsidR="00B65D5A" w14:paraId="27E81D99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51E6" w14:textId="77777777" w:rsidR="00B65D5A" w:rsidRDefault="00000000">
            <w:r>
              <w:rPr>
                <w:color w:val="000000"/>
                <w:sz w:val="20"/>
                <w:szCs w:val="20"/>
              </w:rPr>
              <w:t>Sec 87A Rebate (New)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BC86" w14:textId="77777777" w:rsidR="00B65D5A" w:rsidRDefault="00000000">
            <w:r>
              <w:rPr>
                <w:color w:val="000000"/>
                <w:sz w:val="20"/>
                <w:szCs w:val="20"/>
              </w:rPr>
              <w:t>Zero tax if net taxable ≤ ₹12L (Budget 2025). Gross CTC ≤ ₹12.75L = zero tax.</w:t>
            </w:r>
          </w:p>
        </w:tc>
      </w:tr>
      <w:tr w:rsidR="00B65D5A" w14:paraId="09FC59EF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43E9" w14:textId="77777777" w:rsidR="00B65D5A" w:rsidRDefault="00000000">
            <w:r>
              <w:rPr>
                <w:color w:val="000000"/>
                <w:sz w:val="20"/>
                <w:szCs w:val="20"/>
              </w:rPr>
              <w:t>Standard Deduction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0682" w14:textId="77777777" w:rsidR="00B65D5A" w:rsidRDefault="00000000">
            <w:r>
              <w:rPr>
                <w:color w:val="000000"/>
                <w:sz w:val="20"/>
                <w:szCs w:val="20"/>
              </w:rPr>
              <w:t>₹75K new regime / ₹50K old regime. Auto-applied.</w:t>
            </w:r>
          </w:p>
        </w:tc>
      </w:tr>
      <w:tr w:rsidR="00B65D5A" w14:paraId="0EDC139E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DBD9" w14:textId="77777777" w:rsidR="00B65D5A" w:rsidRDefault="00000000">
            <w:r>
              <w:rPr>
                <w:color w:val="000000"/>
                <w:sz w:val="20"/>
                <w:szCs w:val="20"/>
              </w:rPr>
              <w:t>HUF Treatment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EC3F" w14:textId="77777777" w:rsidR="00B65D5A" w:rsidRDefault="00000000">
            <w:r>
              <w:rPr>
                <w:color w:val="000000"/>
                <w:sz w:val="20"/>
                <w:szCs w:val="20"/>
              </w:rPr>
              <w:t>Same slabs as individual. No senior citizen benefit. Interest exemption ₹50K.</w:t>
            </w:r>
          </w:p>
        </w:tc>
      </w:tr>
      <w:tr w:rsidR="00B65D5A" w14:paraId="004E901D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4900" w14:textId="77777777" w:rsidR="00B65D5A" w:rsidRDefault="00000000">
            <w:r>
              <w:rPr>
                <w:color w:val="000000"/>
                <w:sz w:val="20"/>
                <w:szCs w:val="20"/>
              </w:rPr>
              <w:t>Per-Regime Slab Rates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4C1C" w14:textId="77777777" w:rsidR="00B65D5A" w:rsidRDefault="00000000">
            <w:r>
              <w:rPr>
                <w:color w:val="000000"/>
                <w:sz w:val="20"/>
                <w:szCs w:val="20"/>
              </w:rPr>
              <w:t>NEW: New and old regime each get their own marginal slab rate, producing two different post-tax corpora (fixes identical corpus glitch).</w:t>
            </w:r>
          </w:p>
        </w:tc>
      </w:tr>
      <w:tr w:rsidR="00351860" w14:paraId="68B8A977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298F" w14:textId="07B79EDC" w:rsidR="00351860" w:rsidRDefault="00351860">
            <w:pPr>
              <w:rPr>
                <w:color w:val="000000"/>
                <w:sz w:val="20"/>
                <w:szCs w:val="20"/>
              </w:rPr>
            </w:pPr>
            <w:r w:rsidRPr="00351860">
              <w:rPr>
                <w:color w:val="000000"/>
                <w:sz w:val="20"/>
                <w:szCs w:val="20"/>
              </w:rPr>
              <w:t>HRA Exemption (Sec 10(13A))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576C" w14:textId="24A4C455" w:rsidR="00351860" w:rsidRDefault="00351860">
            <w:pPr>
              <w:rPr>
                <w:color w:val="000000"/>
                <w:sz w:val="20"/>
                <w:szCs w:val="20"/>
              </w:rPr>
            </w:pPr>
            <w:r w:rsidRPr="00351860">
              <w:rPr>
                <w:color w:val="000000"/>
                <w:sz w:val="20"/>
                <w:szCs w:val="20"/>
              </w:rPr>
              <w:t>Computed via 3-limit formula: min(HRA received, 50%/40% of basic, rent − 10% basic). Metro/non-metro toggle. Sub-fields in Income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351860">
              <w:rPr>
                <w:color w:val="000000"/>
                <w:sz w:val="20"/>
                <w:szCs w:val="20"/>
              </w:rPr>
              <w:t>Form for HRA component, annual rent paid, city type.</w:t>
            </w:r>
          </w:p>
        </w:tc>
      </w:tr>
      <w:tr w:rsidR="00351860" w14:paraId="79693D23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8229" w14:textId="46D93C2A" w:rsidR="00351860" w:rsidRPr="00351860" w:rsidRDefault="00351860">
            <w:pPr>
              <w:rPr>
                <w:color w:val="000000"/>
                <w:sz w:val="20"/>
                <w:szCs w:val="20"/>
              </w:rPr>
            </w:pPr>
            <w:r w:rsidRPr="00351860">
              <w:rPr>
                <w:color w:val="000000"/>
                <w:sz w:val="20"/>
                <w:szCs w:val="20"/>
              </w:rPr>
              <w:t>Sec 44AD Presumptive (Business)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471E" w14:textId="1F6C9BE1" w:rsidR="00351860" w:rsidRPr="00351860" w:rsidRDefault="0035186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</w:t>
            </w:r>
            <w:r w:rsidRPr="00351860">
              <w:rPr>
                <w:color w:val="000000"/>
                <w:sz w:val="20"/>
                <w:szCs w:val="20"/>
              </w:rPr>
              <w:t>oggle in Income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351860">
              <w:rPr>
                <w:color w:val="000000"/>
                <w:sz w:val="20"/>
                <w:szCs w:val="20"/>
              </w:rPr>
              <w:t>Form. Deemed income = 8% of turnover (6% if 95%+ digital). Turnover ≤ ₹2Cr. No bookkeeping required.</w:t>
            </w:r>
          </w:p>
        </w:tc>
      </w:tr>
      <w:tr w:rsidR="00351860" w14:paraId="78EC064A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3220D" w14:textId="57B1CFE2" w:rsidR="00351860" w:rsidRPr="00351860" w:rsidRDefault="00351860">
            <w:pPr>
              <w:rPr>
                <w:color w:val="000000"/>
                <w:sz w:val="20"/>
                <w:szCs w:val="20"/>
              </w:rPr>
            </w:pPr>
            <w:r w:rsidRPr="00351860">
              <w:rPr>
                <w:color w:val="000000"/>
                <w:sz w:val="20"/>
                <w:szCs w:val="20"/>
              </w:rPr>
              <w:t>Sec 44ADA Presumptive (Professionals)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096A" w14:textId="0DE24A15" w:rsidR="00351860" w:rsidRDefault="00351860">
            <w:pPr>
              <w:rPr>
                <w:color w:val="000000"/>
                <w:sz w:val="20"/>
                <w:szCs w:val="20"/>
              </w:rPr>
            </w:pPr>
            <w:r w:rsidRPr="00351860">
              <w:rPr>
                <w:color w:val="000000"/>
                <w:sz w:val="20"/>
                <w:szCs w:val="20"/>
              </w:rPr>
              <w:t>Toggle in Income</w:t>
            </w:r>
            <w:r w:rsidR="00E77332">
              <w:rPr>
                <w:color w:val="000000"/>
                <w:sz w:val="20"/>
                <w:szCs w:val="20"/>
              </w:rPr>
              <w:t xml:space="preserve"> </w:t>
            </w:r>
            <w:r w:rsidRPr="00351860">
              <w:rPr>
                <w:color w:val="000000"/>
                <w:sz w:val="20"/>
                <w:szCs w:val="20"/>
              </w:rPr>
              <w:t>Form. Deemed income = 50% of gross receipts. Eligible: doctors, CAs, lawyers, engineers. Receipts ≤ ₹75L.</w:t>
            </w:r>
          </w:p>
        </w:tc>
      </w:tr>
      <w:tr w:rsidR="00351860" w14:paraId="040732FB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E263" w14:textId="0DDE2E7E" w:rsidR="00351860" w:rsidRPr="00351860" w:rsidRDefault="00351860">
            <w:pPr>
              <w:rPr>
                <w:color w:val="000000"/>
                <w:sz w:val="20"/>
                <w:szCs w:val="20"/>
              </w:rPr>
            </w:pPr>
            <w:r w:rsidRPr="00351860">
              <w:rPr>
                <w:color w:val="000000"/>
                <w:sz w:val="20"/>
                <w:szCs w:val="20"/>
              </w:rPr>
              <w:t>Sec 44AB Audit Check (F&amp;O)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DDCF" w14:textId="3D40B7A9" w:rsidR="00351860" w:rsidRPr="00351860" w:rsidRDefault="00351860">
            <w:pPr>
              <w:rPr>
                <w:color w:val="000000"/>
                <w:sz w:val="20"/>
                <w:szCs w:val="20"/>
              </w:rPr>
            </w:pPr>
            <w:r w:rsidRPr="00351860">
              <w:rPr>
                <w:color w:val="000000"/>
                <w:sz w:val="20"/>
                <w:szCs w:val="20"/>
              </w:rPr>
              <w:t>Live warning in Income</w:t>
            </w:r>
            <w:r w:rsidR="00E77332">
              <w:rPr>
                <w:color w:val="000000"/>
                <w:sz w:val="20"/>
                <w:szCs w:val="20"/>
              </w:rPr>
              <w:t xml:space="preserve"> </w:t>
            </w:r>
            <w:r w:rsidRPr="00351860">
              <w:rPr>
                <w:color w:val="000000"/>
                <w:sz w:val="20"/>
                <w:szCs w:val="20"/>
              </w:rPr>
              <w:t>Form when F&amp;O gross turnover &gt; ₹1Cr (or ₹10Cr digital). Deadline: Sep 30.</w:t>
            </w:r>
          </w:p>
        </w:tc>
      </w:tr>
      <w:tr w:rsidR="00351860" w14:paraId="05D9D10E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D53D" w14:textId="58E97AEB" w:rsidR="00351860" w:rsidRPr="00351860" w:rsidRDefault="00351860">
            <w:pPr>
              <w:rPr>
                <w:color w:val="000000"/>
                <w:sz w:val="20"/>
                <w:szCs w:val="20"/>
              </w:rPr>
            </w:pPr>
            <w:r w:rsidRPr="00351860">
              <w:rPr>
                <w:color w:val="000000"/>
                <w:sz w:val="20"/>
                <w:szCs w:val="20"/>
              </w:rPr>
              <w:t>Sec 10(14) Children Allowances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611A" w14:textId="3C185E31" w:rsidR="00351860" w:rsidRPr="00351860" w:rsidRDefault="00351860">
            <w:pPr>
              <w:rPr>
                <w:color w:val="000000"/>
                <w:sz w:val="20"/>
                <w:szCs w:val="20"/>
              </w:rPr>
            </w:pPr>
            <w:r w:rsidRPr="00351860">
              <w:rPr>
                <w:color w:val="000000"/>
                <w:sz w:val="20"/>
                <w:szCs w:val="20"/>
              </w:rPr>
              <w:t>Education ₹100/mo + Hostel ₹300/mo per child, max 2 children = ₹9,600/yr exempt. Sub-field in Income</w:t>
            </w:r>
            <w:r w:rsidR="00E77332">
              <w:rPr>
                <w:color w:val="000000"/>
                <w:sz w:val="20"/>
                <w:szCs w:val="20"/>
              </w:rPr>
              <w:t xml:space="preserve"> </w:t>
            </w:r>
            <w:r w:rsidRPr="00351860">
              <w:rPr>
                <w:color w:val="000000"/>
                <w:sz w:val="20"/>
                <w:szCs w:val="20"/>
              </w:rPr>
              <w:t>Form.</w:t>
            </w:r>
          </w:p>
        </w:tc>
      </w:tr>
      <w:tr w:rsidR="00351860" w14:paraId="3C636826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3953" w14:textId="0AD4C754" w:rsidR="00351860" w:rsidRPr="00351860" w:rsidRDefault="00E77332">
            <w:pPr>
              <w:rPr>
                <w:color w:val="000000"/>
                <w:sz w:val="20"/>
                <w:szCs w:val="20"/>
              </w:rPr>
            </w:pPr>
            <w:r w:rsidRPr="00E77332">
              <w:rPr>
                <w:color w:val="000000"/>
                <w:sz w:val="20"/>
                <w:szCs w:val="20"/>
              </w:rPr>
              <w:t>Sec 89(1) Salary Arrears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EC56" w14:textId="2E9598EC" w:rsidR="00351860" w:rsidRPr="00351860" w:rsidRDefault="00E77332">
            <w:pPr>
              <w:rPr>
                <w:color w:val="000000"/>
                <w:sz w:val="20"/>
                <w:szCs w:val="20"/>
              </w:rPr>
            </w:pPr>
            <w:r w:rsidRPr="00E77332">
              <w:rPr>
                <w:color w:val="000000"/>
                <w:sz w:val="20"/>
                <w:szCs w:val="20"/>
              </w:rPr>
              <w:t>Arrear amount + prior FY sub-fields in Income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77332">
              <w:rPr>
                <w:color w:val="000000"/>
                <w:sz w:val="20"/>
                <w:szCs w:val="20"/>
              </w:rPr>
              <w:t>Form. Warning to file Form 10E before ITR</w:t>
            </w:r>
          </w:p>
        </w:tc>
      </w:tr>
    </w:tbl>
    <w:p w14:paraId="251FBB1C" w14:textId="77777777" w:rsidR="00B65D5A" w:rsidRDefault="00000000">
      <w:pPr>
        <w:pStyle w:val="Heading2"/>
      </w:pPr>
      <w:r>
        <w:lastRenderedPageBreak/>
        <w:t>6.2 Asset Classes (14 Total) with Tax Rules</w:t>
      </w:r>
    </w:p>
    <w:p w14:paraId="4D59F95D" w14:textId="77777777" w:rsidR="00B65D5A" w:rsidRDefault="00000000">
      <w:pPr>
        <w:spacing w:after="120"/>
      </w:pPr>
      <w:r>
        <w:t>Every asset carries its tax rule. Post-tax CAGR is calculated per regime using that regime's marginal slab rate.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40"/>
        <w:gridCol w:w="2080"/>
        <w:gridCol w:w="1760"/>
        <w:gridCol w:w="1680"/>
      </w:tblGrid>
      <w:tr w:rsidR="00B65D5A" w14:paraId="7FEED557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BFA2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Asset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9632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Pre-Tax CAGR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EF08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Tax Rule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FCAD7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Post-Tax @ 30%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7825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Lock-in</w:t>
            </w:r>
          </w:p>
        </w:tc>
      </w:tr>
      <w:tr w:rsidR="00B65D5A" w14:paraId="1480D589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69C3" w14:textId="77777777" w:rsidR="00B65D5A" w:rsidRDefault="00000000">
            <w:r>
              <w:rPr>
                <w:color w:val="000000"/>
                <w:sz w:val="20"/>
                <w:szCs w:val="20"/>
              </w:rPr>
              <w:t>PPF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1AC3" w14:textId="77777777" w:rsidR="00B65D5A" w:rsidRDefault="00000000">
            <w:r>
              <w:rPr>
                <w:color w:val="000000"/>
                <w:sz w:val="20"/>
                <w:szCs w:val="20"/>
              </w:rPr>
              <w:t>7.1%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51CD" w14:textId="77777777" w:rsidR="00B65D5A" w:rsidRDefault="00000000">
            <w:r>
              <w:rPr>
                <w:color w:val="000000"/>
                <w:sz w:val="20"/>
                <w:szCs w:val="20"/>
              </w:rPr>
              <w:t>Tax-Free (EEE)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10B2" w14:textId="77777777" w:rsidR="00B65D5A" w:rsidRDefault="00000000">
            <w:r>
              <w:rPr>
                <w:color w:val="000000"/>
                <w:sz w:val="20"/>
                <w:szCs w:val="20"/>
              </w:rPr>
              <w:t>7.1%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5F33" w14:textId="77777777" w:rsidR="00B65D5A" w:rsidRDefault="00000000">
            <w:r>
              <w:rPr>
                <w:color w:val="000000"/>
                <w:sz w:val="20"/>
                <w:szCs w:val="20"/>
              </w:rPr>
              <w:t>15yr</w:t>
            </w:r>
          </w:p>
        </w:tc>
      </w:tr>
      <w:tr w:rsidR="00B65D5A" w14:paraId="58F3701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B07A" w14:textId="77777777" w:rsidR="00B65D5A" w:rsidRDefault="00000000">
            <w:r>
              <w:rPr>
                <w:color w:val="000000"/>
                <w:sz w:val="20"/>
                <w:szCs w:val="20"/>
              </w:rPr>
              <w:t>Savings Account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0BA5" w14:textId="77777777" w:rsidR="00B65D5A" w:rsidRDefault="00000000">
            <w:r>
              <w:rPr>
                <w:color w:val="000000"/>
                <w:sz w:val="20"/>
                <w:szCs w:val="20"/>
              </w:rPr>
              <w:t>3.5%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6BD2" w14:textId="77777777" w:rsidR="00B65D5A" w:rsidRDefault="00000000">
            <w:r>
              <w:rPr>
                <w:color w:val="000000"/>
                <w:sz w:val="20"/>
                <w:szCs w:val="20"/>
              </w:rPr>
              <w:t>Slab Rate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1794" w14:textId="77777777" w:rsidR="00B65D5A" w:rsidRDefault="00000000">
            <w:r>
              <w:rPr>
                <w:color w:val="000000"/>
                <w:sz w:val="20"/>
                <w:szCs w:val="20"/>
              </w:rPr>
              <w:t>2.45%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5CC2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6A1F691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241B" w14:textId="77777777" w:rsidR="00B65D5A" w:rsidRDefault="00000000">
            <w:r>
              <w:rPr>
                <w:color w:val="000000"/>
                <w:sz w:val="20"/>
                <w:szCs w:val="20"/>
              </w:rPr>
              <w:t>Fixed Deposit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8D0CF" w14:textId="77777777" w:rsidR="00B65D5A" w:rsidRDefault="00000000">
            <w:r>
              <w:rPr>
                <w:color w:val="000000"/>
                <w:sz w:val="20"/>
                <w:szCs w:val="20"/>
              </w:rPr>
              <w:t>7.2%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8D75" w14:textId="77777777" w:rsidR="00B65D5A" w:rsidRDefault="00000000">
            <w:r>
              <w:rPr>
                <w:color w:val="000000"/>
                <w:sz w:val="20"/>
                <w:szCs w:val="20"/>
              </w:rPr>
              <w:t>Slab Rate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AFCD" w14:textId="77777777" w:rsidR="00B65D5A" w:rsidRDefault="00000000">
            <w:r>
              <w:rPr>
                <w:color w:val="000000"/>
                <w:sz w:val="20"/>
                <w:szCs w:val="20"/>
              </w:rPr>
              <w:t>5.04%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0D56" w14:textId="77777777" w:rsidR="00B65D5A" w:rsidRDefault="00000000">
            <w:r>
              <w:rPr>
                <w:color w:val="000000"/>
                <w:sz w:val="20"/>
                <w:szCs w:val="20"/>
              </w:rPr>
              <w:t>1-5yr</w:t>
            </w:r>
          </w:p>
        </w:tc>
      </w:tr>
      <w:tr w:rsidR="00B65D5A" w14:paraId="00B9C594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8BAC" w14:textId="77777777" w:rsidR="00B65D5A" w:rsidRDefault="00000000">
            <w:r>
              <w:rPr>
                <w:color w:val="000000"/>
                <w:sz w:val="20"/>
                <w:szCs w:val="20"/>
              </w:rPr>
              <w:t>NPS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3547" w14:textId="77777777" w:rsidR="00B65D5A" w:rsidRDefault="00000000">
            <w:r>
              <w:rPr>
                <w:color w:val="000000"/>
                <w:sz w:val="20"/>
                <w:szCs w:val="20"/>
              </w:rPr>
              <w:t>11.0%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BEEF" w14:textId="77777777" w:rsidR="00B65D5A" w:rsidRDefault="00000000">
            <w:r>
              <w:rPr>
                <w:color w:val="000000"/>
                <w:sz w:val="20"/>
                <w:szCs w:val="20"/>
              </w:rPr>
              <w:t>Partly Tax-Free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9E02" w14:textId="77777777" w:rsidR="00B65D5A" w:rsidRDefault="00000000">
            <w:r>
              <w:rPr>
                <w:color w:val="000000"/>
                <w:sz w:val="20"/>
                <w:szCs w:val="20"/>
              </w:rPr>
              <w:t>~9.7%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7BA1" w14:textId="77777777" w:rsidR="00B65D5A" w:rsidRDefault="00000000">
            <w:r>
              <w:rPr>
                <w:color w:val="000000"/>
                <w:sz w:val="20"/>
                <w:szCs w:val="20"/>
              </w:rPr>
              <w:t>Till 60</w:t>
            </w:r>
          </w:p>
        </w:tc>
      </w:tr>
      <w:tr w:rsidR="00B65D5A" w14:paraId="3DA40AE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7C6E" w14:textId="77777777" w:rsidR="00B65D5A" w:rsidRDefault="00000000">
            <w:r>
              <w:rPr>
                <w:color w:val="000000"/>
                <w:sz w:val="20"/>
                <w:szCs w:val="20"/>
              </w:rPr>
              <w:t>Debt Mutual Fund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749B" w14:textId="77777777" w:rsidR="00B65D5A" w:rsidRDefault="00000000">
            <w:r>
              <w:rPr>
                <w:color w:val="000000"/>
                <w:sz w:val="20"/>
                <w:szCs w:val="20"/>
              </w:rPr>
              <w:t>7.5%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5239" w14:textId="77777777" w:rsidR="00B65D5A" w:rsidRDefault="00000000">
            <w:r>
              <w:rPr>
                <w:color w:val="000000"/>
                <w:sz w:val="20"/>
                <w:szCs w:val="20"/>
              </w:rPr>
              <w:t>Slab Rate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2E78" w14:textId="77777777" w:rsidR="00B65D5A" w:rsidRDefault="00000000">
            <w:r>
              <w:rPr>
                <w:color w:val="000000"/>
                <w:sz w:val="20"/>
                <w:szCs w:val="20"/>
              </w:rPr>
              <w:t>5.25%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A2A9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1B4FBCF9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3421" w14:textId="77777777" w:rsidR="00B65D5A" w:rsidRDefault="00000000">
            <w:r>
              <w:rPr>
                <w:color w:val="000000"/>
                <w:sz w:val="20"/>
                <w:szCs w:val="20"/>
              </w:rPr>
              <w:t>Digital Gold / ETF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CBA1" w14:textId="77777777" w:rsidR="00B65D5A" w:rsidRDefault="00000000">
            <w:r>
              <w:rPr>
                <w:color w:val="000000"/>
                <w:sz w:val="20"/>
                <w:szCs w:val="20"/>
              </w:rPr>
              <w:t>11.0%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99B6" w14:textId="5F3A266F" w:rsidR="00B65D5A" w:rsidRDefault="00000000">
            <w:r>
              <w:rPr>
                <w:color w:val="000000"/>
                <w:sz w:val="20"/>
                <w:szCs w:val="20"/>
              </w:rPr>
              <w:t xml:space="preserve">LTCG </w:t>
            </w:r>
            <w:r w:rsidR="008C7E43">
              <w:rPr>
                <w:color w:val="000000"/>
                <w:sz w:val="20"/>
                <w:szCs w:val="20"/>
              </w:rPr>
              <w:t>12.5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93C4" w14:textId="62150215" w:rsidR="00B65D5A" w:rsidRDefault="008C7E43">
            <w:r>
              <w:rPr>
                <w:color w:val="000000"/>
                <w:sz w:val="20"/>
                <w:szCs w:val="20"/>
              </w:rPr>
              <w:t>9.625%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9CF8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755FD53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5EFE" w14:textId="77777777" w:rsidR="00B65D5A" w:rsidRDefault="00000000">
            <w:r>
              <w:rPr>
                <w:color w:val="000000"/>
                <w:sz w:val="20"/>
                <w:szCs w:val="20"/>
              </w:rPr>
              <w:t>Sovereign Gold Bond (SGB)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1B80" w14:textId="77777777" w:rsidR="00B65D5A" w:rsidRDefault="00000000">
            <w:r>
              <w:rPr>
                <w:color w:val="000000"/>
                <w:sz w:val="20"/>
                <w:szCs w:val="20"/>
              </w:rPr>
              <w:t>11.0%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E68D" w14:textId="77777777" w:rsidR="00B65D5A" w:rsidRDefault="00000000">
            <w:r>
              <w:rPr>
                <w:color w:val="000000"/>
                <w:sz w:val="20"/>
                <w:szCs w:val="20"/>
              </w:rPr>
              <w:t>Tax-Free (maturity)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7C2C" w14:textId="77777777" w:rsidR="00B65D5A" w:rsidRDefault="00000000">
            <w:r>
              <w:rPr>
                <w:color w:val="000000"/>
                <w:sz w:val="20"/>
                <w:szCs w:val="20"/>
              </w:rPr>
              <w:t>11.0%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92BB" w14:textId="77777777" w:rsidR="00B65D5A" w:rsidRDefault="00000000">
            <w:r>
              <w:rPr>
                <w:color w:val="000000"/>
                <w:sz w:val="20"/>
                <w:szCs w:val="20"/>
              </w:rPr>
              <w:t>8yr</w:t>
            </w:r>
          </w:p>
        </w:tc>
      </w:tr>
      <w:tr w:rsidR="00B65D5A" w14:paraId="131C223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8609" w14:textId="77777777" w:rsidR="00B65D5A" w:rsidRDefault="00000000">
            <w:r>
              <w:rPr>
                <w:color w:val="000000"/>
                <w:sz w:val="20"/>
                <w:szCs w:val="20"/>
              </w:rPr>
              <w:t>ELSS (Tax Saver MF)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F14C" w14:textId="77777777" w:rsidR="00B65D5A" w:rsidRDefault="00000000">
            <w:r>
              <w:rPr>
                <w:color w:val="000000"/>
                <w:sz w:val="20"/>
                <w:szCs w:val="20"/>
              </w:rPr>
              <w:t>14.0%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A4FB" w14:textId="77777777" w:rsidR="00B65D5A" w:rsidRDefault="00000000">
            <w:r>
              <w:rPr>
                <w:color w:val="000000"/>
                <w:sz w:val="20"/>
                <w:szCs w:val="20"/>
              </w:rPr>
              <w:t>LTCG 10%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301D" w14:textId="77777777" w:rsidR="00B65D5A" w:rsidRDefault="00000000">
            <w:r>
              <w:rPr>
                <w:color w:val="000000"/>
                <w:sz w:val="20"/>
                <w:szCs w:val="20"/>
              </w:rPr>
              <w:t>12.6%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96FD" w14:textId="77777777" w:rsidR="00B65D5A" w:rsidRDefault="00000000">
            <w:r>
              <w:rPr>
                <w:color w:val="000000"/>
                <w:sz w:val="20"/>
                <w:szCs w:val="20"/>
              </w:rPr>
              <w:t>3yr</w:t>
            </w:r>
          </w:p>
        </w:tc>
      </w:tr>
      <w:tr w:rsidR="00B65D5A" w14:paraId="3EA172F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0ADE" w14:textId="77777777" w:rsidR="00B65D5A" w:rsidRDefault="00000000">
            <w:r>
              <w:rPr>
                <w:color w:val="000000"/>
                <w:sz w:val="20"/>
                <w:szCs w:val="20"/>
              </w:rPr>
              <w:t>Index MF (Nifty 50)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C8A8" w14:textId="77777777" w:rsidR="00B65D5A" w:rsidRDefault="00000000">
            <w:r>
              <w:rPr>
                <w:color w:val="000000"/>
                <w:sz w:val="20"/>
                <w:szCs w:val="20"/>
              </w:rPr>
              <w:t>13.0%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9EFD" w14:textId="77777777" w:rsidR="00B65D5A" w:rsidRDefault="00000000">
            <w:r>
              <w:rPr>
                <w:color w:val="000000"/>
                <w:sz w:val="20"/>
                <w:szCs w:val="20"/>
              </w:rPr>
              <w:t>LTCG 10%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0E1A" w14:textId="77777777" w:rsidR="00B65D5A" w:rsidRDefault="00000000">
            <w:r>
              <w:rPr>
                <w:color w:val="000000"/>
                <w:sz w:val="20"/>
                <w:szCs w:val="20"/>
              </w:rPr>
              <w:t>11.7%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CC25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388FCAC7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7187" w14:textId="77777777" w:rsidR="00B65D5A" w:rsidRDefault="00000000">
            <w:r>
              <w:rPr>
                <w:color w:val="000000"/>
                <w:sz w:val="20"/>
                <w:szCs w:val="20"/>
              </w:rPr>
              <w:t>Large Cap MF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354A" w14:textId="77777777" w:rsidR="00B65D5A" w:rsidRDefault="00000000">
            <w:r>
              <w:rPr>
                <w:color w:val="000000"/>
                <w:sz w:val="20"/>
                <w:szCs w:val="20"/>
              </w:rPr>
              <w:t>14.5%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2B47" w14:textId="77777777" w:rsidR="00B65D5A" w:rsidRDefault="00000000">
            <w:r>
              <w:rPr>
                <w:color w:val="000000"/>
                <w:sz w:val="20"/>
                <w:szCs w:val="20"/>
              </w:rPr>
              <w:t>LTCG 10%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2300" w14:textId="77777777" w:rsidR="00B65D5A" w:rsidRDefault="00000000">
            <w:r>
              <w:rPr>
                <w:color w:val="000000"/>
                <w:sz w:val="20"/>
                <w:szCs w:val="20"/>
              </w:rPr>
              <w:t>13.05%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9989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56E782D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FBFF" w14:textId="77777777" w:rsidR="00B65D5A" w:rsidRDefault="00000000">
            <w:r>
              <w:rPr>
                <w:color w:val="000000"/>
                <w:sz w:val="20"/>
                <w:szCs w:val="20"/>
              </w:rPr>
              <w:t>Mid / Small Cap MF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5F53" w14:textId="77777777" w:rsidR="00B65D5A" w:rsidRDefault="00000000">
            <w:r>
              <w:rPr>
                <w:color w:val="000000"/>
                <w:sz w:val="20"/>
                <w:szCs w:val="20"/>
              </w:rPr>
              <w:t>17.0%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A607" w14:textId="77777777" w:rsidR="00B65D5A" w:rsidRDefault="00000000">
            <w:r>
              <w:rPr>
                <w:color w:val="000000"/>
                <w:sz w:val="20"/>
                <w:szCs w:val="20"/>
              </w:rPr>
              <w:t>LTCG 10%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4132" w14:textId="77777777" w:rsidR="00B65D5A" w:rsidRDefault="00000000">
            <w:r>
              <w:rPr>
                <w:color w:val="000000"/>
                <w:sz w:val="20"/>
                <w:szCs w:val="20"/>
              </w:rPr>
              <w:t>15.3%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EF4F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2C8CA939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37F9" w14:textId="77777777" w:rsidR="00B65D5A" w:rsidRDefault="00000000">
            <w:r>
              <w:rPr>
                <w:color w:val="000000"/>
                <w:sz w:val="20"/>
                <w:szCs w:val="20"/>
              </w:rPr>
              <w:t>Direct Stocks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FD35" w14:textId="77777777" w:rsidR="00B65D5A" w:rsidRDefault="00000000">
            <w:r>
              <w:rPr>
                <w:color w:val="000000"/>
                <w:sz w:val="20"/>
                <w:szCs w:val="20"/>
              </w:rPr>
              <w:t>15.0%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CB79" w14:textId="77777777" w:rsidR="00B65D5A" w:rsidRDefault="00000000">
            <w:r>
              <w:rPr>
                <w:color w:val="000000"/>
                <w:sz w:val="20"/>
                <w:szCs w:val="20"/>
              </w:rPr>
              <w:t>LTCG 10%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A61E" w14:textId="77777777" w:rsidR="00B65D5A" w:rsidRDefault="00000000">
            <w:r>
              <w:rPr>
                <w:color w:val="000000"/>
                <w:sz w:val="20"/>
                <w:szCs w:val="20"/>
              </w:rPr>
              <w:t>13.5%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997A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419B9E8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C99F" w14:textId="77777777" w:rsidR="00B65D5A" w:rsidRDefault="00000000">
            <w:r>
              <w:rPr>
                <w:color w:val="000000"/>
                <w:sz w:val="20"/>
                <w:szCs w:val="20"/>
              </w:rPr>
              <w:t>Real Estate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B168" w14:textId="77777777" w:rsidR="00B65D5A" w:rsidRDefault="00000000">
            <w:r>
              <w:rPr>
                <w:color w:val="000000"/>
                <w:sz w:val="20"/>
                <w:szCs w:val="20"/>
              </w:rPr>
              <w:t>9.5%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91B0" w14:textId="77777777" w:rsidR="00B65D5A" w:rsidRDefault="00000000">
            <w:r>
              <w:rPr>
                <w:color w:val="000000"/>
                <w:sz w:val="20"/>
                <w:szCs w:val="20"/>
              </w:rPr>
              <w:t>LTCG 20%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DB8A" w14:textId="77777777" w:rsidR="00B65D5A" w:rsidRDefault="00000000">
            <w:r>
              <w:rPr>
                <w:color w:val="000000"/>
                <w:sz w:val="20"/>
                <w:szCs w:val="20"/>
              </w:rPr>
              <w:t>7.6%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055D" w14:textId="77777777" w:rsidR="00B65D5A" w:rsidRDefault="00000000">
            <w:r>
              <w:rPr>
                <w:color w:val="000000"/>
                <w:sz w:val="20"/>
                <w:szCs w:val="20"/>
              </w:rPr>
              <w:t>5yr+</w:t>
            </w:r>
          </w:p>
        </w:tc>
      </w:tr>
      <w:tr w:rsidR="00B65D5A" w14:paraId="56FE29E7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3713" w14:textId="77777777" w:rsidR="00B65D5A" w:rsidRDefault="00000000">
            <w:r>
              <w:rPr>
                <w:color w:val="000000"/>
                <w:sz w:val="20"/>
                <w:szCs w:val="20"/>
              </w:rPr>
              <w:t>Bitcoin / Crypto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696D1" w14:textId="77777777" w:rsidR="00B65D5A" w:rsidRDefault="00000000">
            <w:r>
              <w:rPr>
                <w:color w:val="000000"/>
                <w:sz w:val="20"/>
                <w:szCs w:val="20"/>
              </w:rPr>
              <w:t>35.0%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8B45" w14:textId="77777777" w:rsidR="00B65D5A" w:rsidRDefault="00000000">
            <w:r>
              <w:rPr>
                <w:color w:val="000000"/>
                <w:sz w:val="20"/>
                <w:szCs w:val="20"/>
              </w:rPr>
              <w:t>30% Flat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AA83" w14:textId="77777777" w:rsidR="00B65D5A" w:rsidRDefault="00000000">
            <w:r>
              <w:rPr>
                <w:color w:val="000000"/>
                <w:sz w:val="20"/>
                <w:szCs w:val="20"/>
              </w:rPr>
              <w:t>24.5%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3244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</w:tbl>
    <w:p w14:paraId="0FDCB08A" w14:textId="77777777" w:rsidR="00B65D5A" w:rsidRDefault="00000000">
      <w:pPr>
        <w:pStyle w:val="Heading2"/>
      </w:pPr>
      <w:r>
        <w:t>6.3 Expense Tracker — v5 Features</w:t>
      </w:r>
    </w:p>
    <w:p w14:paraId="206D5D99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Recurring Transactions: toggle on add, auto-posts overdue recurring templates on app load.</w:t>
      </w:r>
    </w:p>
    <w:p w14:paraId="1EAC8AA7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Pagination + Filtering: search by note, filter by type/category/date range, paginated in batches of 20.</w:t>
      </w:r>
    </w:p>
    <w:p w14:paraId="5C4FFADD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CSV Export: downloads filtered transactions as .csv with date, type, category, amount, note.</w:t>
      </w:r>
    </w:p>
    <w:p w14:paraId="0357D418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Budget Alerts: per-category monthly limits with 90% warning and 100% exceeded alert banners.</w:t>
      </w:r>
    </w:p>
    <w:p w14:paraId="5B704E18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CSV Import: auto-detects SBI Excel export (merged-cell fixed-column format), HDFC, ICICI, and generic CSVs.</w:t>
      </w:r>
    </w:p>
    <w:p w14:paraId="7E70E374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PDF Import: 8 Indian bank parsers (SBI, KVB, HDFC, ICICI, Axis, Kotak, PNB, Bank of Baroda). Text extracted via PDF.js, grouped by Y-coordinate to reconstruct rows.</w:t>
      </w:r>
    </w:p>
    <w:p w14:paraId="4BD2D931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Edit Transactions: every transaction row has an edit button (✏️) opening an EditModal to change type, amount, category, date, note.</w:t>
      </w:r>
    </w:p>
    <w:p w14:paraId="72E316F9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Empty States: helpful illustrated empty states for no transactions, no filter results, no recurring templates, no budgets.</w:t>
      </w:r>
    </w:p>
    <w:p w14:paraId="0CF5370F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Family Category: added for household/dependent expenses alongside 10 other expense categories.</w:t>
      </w:r>
    </w:p>
    <w:p w14:paraId="364E03CE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Auto-Categorisation: autoCategory() function categorises from merchant name. KIIT Hospitality → food; personal UPI transfers → misc/personal.</w:t>
      </w:r>
    </w:p>
    <w:p w14:paraId="69F4C901" w14:textId="77777777" w:rsidR="00B65D5A" w:rsidRDefault="00000000">
      <w:pPr>
        <w:pStyle w:val="Heading2"/>
      </w:pPr>
      <w:r>
        <w:t>6.4 Goals + SIP Calculator</w:t>
      </w:r>
    </w:p>
    <w:p w14:paraId="6ED01D07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8 pre-built templates: House, Car, Education, Wedding, Travel, Retirement, Emergency Fund, Business.</w:t>
      </w:r>
    </w:p>
    <w:p w14:paraId="40F68470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SIP formula: SIP = (Target - Saved) x r / ((1+r)^n - 1) where r = monthly rate, n = months.</w:t>
      </w:r>
    </w:p>
    <w:p w14:paraId="4C438FEF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Instrument recommendation: maps goal timeline to optimal asset (FD for &lt;1yr, Index MF for 7yr+).</w:t>
      </w:r>
    </w:p>
    <w:p w14:paraId="56F59618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Goals loaded into Planner: portfolio automatically adjusted based on goal timelines.</w:t>
      </w:r>
    </w:p>
    <w:p w14:paraId="268C017E" w14:textId="5DC9C6CB" w:rsidR="00B65D5A" w:rsidRDefault="00000000">
      <w:pPr>
        <w:pStyle w:val="Heading2"/>
      </w:pPr>
      <w:r>
        <w:t xml:space="preserve">6.5 IT Deductions Reference </w:t>
      </w:r>
      <w:r w:rsidR="00E77332">
        <w:t>(35</w:t>
      </w:r>
      <w:r>
        <w:t>+ Sections)</w:t>
      </w:r>
    </w:p>
    <w:p w14:paraId="64221264" w14:textId="5780EB8F" w:rsidR="00B65D5A" w:rsidRDefault="00000000">
      <w:pPr>
        <w:spacing w:after="120"/>
      </w:pPr>
      <w:r>
        <w:t>Each section includes exact limit, regime applicability, eligible instruments, conditions, pro tip, and an "Ask AI about this section" button that calls the backend tax advisor with user context.</w:t>
      </w:r>
      <w:r w:rsidR="008C7E43">
        <w:t xml:space="preserve"> </w:t>
      </w:r>
    </w:p>
    <w:p w14:paraId="3F3C0D24" w14:textId="77777777" w:rsidR="00E77332" w:rsidRPr="00E77332" w:rsidRDefault="00E77332" w:rsidP="00E77332">
      <w:pPr>
        <w:pStyle w:val="Heading2"/>
      </w:pPr>
      <w:r w:rsidRPr="00E77332">
        <w:t>6.6 ITR Filing Guide (FY 2026-27)</w:t>
      </w:r>
    </w:p>
    <w:p w14:paraId="7DD100C1" w14:textId="77777777" w:rsidR="00E77332" w:rsidRPr="00E77332" w:rsidRDefault="00E77332" w:rsidP="00E77332">
      <w:r w:rsidRPr="00E77332">
        <w:t>The ITR Filing Guide (ITRFiling.jsx) is a full-feature personalized guide with six tabs:</w:t>
      </w:r>
    </w:p>
    <w:p w14:paraId="5616F4C8" w14:textId="77777777" w:rsidR="00E77332" w:rsidRPr="00E77332" w:rsidRDefault="00E77332" w:rsidP="00E77332">
      <w:pPr>
        <w:numPr>
          <w:ilvl w:val="0"/>
          <w:numId w:val="4"/>
        </w:numPr>
      </w:pPr>
      <w:r w:rsidRPr="00E77332">
        <w:rPr>
          <w:b/>
          <w:bCs/>
        </w:rPr>
        <w:t>ITR Form Tab:</w:t>
      </w:r>
      <w:r w:rsidRPr="00E77332">
        <w:t xml:space="preserve"> Auto-determines ITR-1/2/3/4 from the user's income profile passed from the Planner. Reasons shown (e.g., "F&amp;O income → ITR-3 mandatory"). Expandable comparison table for all four forms.</w:t>
      </w:r>
    </w:p>
    <w:p w14:paraId="49B9827C" w14:textId="77777777" w:rsidR="00E77332" w:rsidRPr="00E77332" w:rsidRDefault="00E77332" w:rsidP="00E77332">
      <w:pPr>
        <w:numPr>
          <w:ilvl w:val="0"/>
          <w:numId w:val="4"/>
        </w:numPr>
      </w:pPr>
      <w:r w:rsidRPr="00E77332">
        <w:rPr>
          <w:b/>
          <w:bCs/>
        </w:rPr>
        <w:t>Schedules Tab:</w:t>
      </w:r>
      <w:r w:rsidRPr="00E77332">
        <w:t xml:space="preserve"> Maps each active income source to its exact portal schedule (e.g., crypto → Schedule VDA, property LTCG → Schedule CG Part B). Shown only for the user's income types.</w:t>
      </w:r>
    </w:p>
    <w:p w14:paraId="6CCFA31D" w14:textId="77777777" w:rsidR="00E77332" w:rsidRPr="00E77332" w:rsidRDefault="00E77332" w:rsidP="00E77332">
      <w:pPr>
        <w:numPr>
          <w:ilvl w:val="0"/>
          <w:numId w:val="4"/>
        </w:numPr>
      </w:pPr>
      <w:r w:rsidRPr="00E77332">
        <w:rPr>
          <w:b/>
          <w:bCs/>
        </w:rPr>
        <w:t>Documents Tab:</w:t>
      </w:r>
      <w:r w:rsidRPr="00E77332">
        <w:t xml:space="preserve"> Dynamic checklist generated per income source — only shows documents relevant to the user. Groups: Always Required, Salary, Rental, Interest, Capital Gains, Crypto, Agricultural, Business.</w:t>
      </w:r>
    </w:p>
    <w:p w14:paraId="74B18818" w14:textId="77777777" w:rsidR="00E77332" w:rsidRPr="00E77332" w:rsidRDefault="00E77332" w:rsidP="00E77332">
      <w:pPr>
        <w:numPr>
          <w:ilvl w:val="0"/>
          <w:numId w:val="4"/>
        </w:numPr>
      </w:pPr>
      <w:r w:rsidRPr="00E77332">
        <w:rPr>
          <w:b/>
          <w:bCs/>
        </w:rPr>
        <w:t>Filing Steps Tab:</w:t>
      </w:r>
      <w:r w:rsidRPr="00E77332">
        <w:t xml:space="preserve"> 8-step portal walkthrough (Pre-verification → Login → Start Filing → Profile → Schedules → Deductions → Tax Payment → E-Verify). Each step expandable with exact portal paths.</w:t>
      </w:r>
    </w:p>
    <w:p w14:paraId="59BEE499" w14:textId="77777777" w:rsidR="00E77332" w:rsidRPr="00E77332" w:rsidRDefault="00E77332" w:rsidP="00E77332">
      <w:pPr>
        <w:numPr>
          <w:ilvl w:val="0"/>
          <w:numId w:val="4"/>
        </w:numPr>
      </w:pPr>
      <w:r w:rsidRPr="00E77332">
        <w:rPr>
          <w:b/>
          <w:bCs/>
        </w:rPr>
        <w:t>Deadlines Tab:</w:t>
      </w:r>
      <w:r w:rsidRPr="00E77332">
        <w:t xml:space="preserve"> Filing deadlines (Jul 31, Sep 30, Dec 31), Sec 234F late penalty calculator, advance tax schedule, and other key dates.</w:t>
      </w:r>
    </w:p>
    <w:p w14:paraId="0B54A05F" w14:textId="77777777" w:rsidR="00E77332" w:rsidRPr="00E77332" w:rsidRDefault="00E77332" w:rsidP="00E77332">
      <w:pPr>
        <w:numPr>
          <w:ilvl w:val="0"/>
          <w:numId w:val="4"/>
        </w:numPr>
      </w:pPr>
      <w:r w:rsidRPr="00E77332">
        <w:rPr>
          <w:b/>
          <w:bCs/>
        </w:rPr>
        <w:t>AI Assistant Tab:</w:t>
      </w:r>
      <w:r w:rsidRPr="00E77332">
        <w:t xml:space="preserve"> Claude-backed filing assistant with 8 quick-question chips. Context-aware when Planner data is present (income sources, recommended form, best regime, total tax).</w:t>
      </w:r>
    </w:p>
    <w:p w14:paraId="0A287B72" w14:textId="77777777" w:rsidR="00B65D5A" w:rsidRDefault="00000000">
      <w:r>
        <w:br w:type="page"/>
      </w:r>
    </w:p>
    <w:p w14:paraId="4E147438" w14:textId="77777777" w:rsidR="00B65D5A" w:rsidRDefault="00000000">
      <w:pPr>
        <w:pStyle w:val="Heading1"/>
      </w:pPr>
      <w:r>
        <w:lastRenderedPageBreak/>
        <w:t>7. Technical Implementation</w:t>
      </w:r>
    </w:p>
    <w:p w14:paraId="0C0BBE40" w14:textId="49DD1CE5" w:rsidR="00B65D5A" w:rsidRDefault="00000000" w:rsidP="00E77332">
      <w:pPr>
        <w:pStyle w:val="Heading2"/>
      </w:pPr>
      <w:r>
        <w:t>7.1 AI Integration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80"/>
        <w:gridCol w:w="2280"/>
        <w:gridCol w:w="1680"/>
        <w:gridCol w:w="1320"/>
      </w:tblGrid>
      <w:tr w:rsidR="00B65D5A" w14:paraId="0F601C02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591F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C9C1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Build Time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B0F4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5131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8265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Chosen?</w:t>
            </w:r>
          </w:p>
        </w:tc>
      </w:tr>
      <w:tr w:rsidR="00B65D5A" w14:paraId="5DC9750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3EDB" w14:textId="77777777" w:rsidR="00B65D5A" w:rsidRDefault="00000000">
            <w:r>
              <w:rPr>
                <w:color w:val="000000"/>
                <w:sz w:val="20"/>
                <w:szCs w:val="20"/>
              </w:rPr>
              <w:t>Train custom model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585C" w14:textId="77777777" w:rsidR="00B65D5A" w:rsidRDefault="00000000">
            <w:r>
              <w:rPr>
                <w:color w:val="000000"/>
                <w:sz w:val="20"/>
                <w:szCs w:val="20"/>
              </w:rPr>
              <w:t>3-6 months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A48E" w14:textId="77777777" w:rsidR="00B65D5A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9AFB" w14:textId="77777777" w:rsidR="00B65D5A" w:rsidRDefault="00000000">
            <w:r>
              <w:rPr>
                <w:color w:val="000000"/>
                <w:sz w:val="20"/>
                <w:szCs w:val="20"/>
              </w:rPr>
              <w:t>GPU servers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35EC" w14:textId="77777777" w:rsidR="00B65D5A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B65D5A" w14:paraId="3606F75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5728" w14:textId="77777777" w:rsidR="00B65D5A" w:rsidRDefault="00000000">
            <w:r>
              <w:rPr>
                <w:color w:val="000000"/>
                <w:sz w:val="20"/>
                <w:szCs w:val="20"/>
              </w:rPr>
              <w:t>RAG pipeline (vector DB)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4E6E" w14:textId="77777777" w:rsidR="00B65D5A" w:rsidRDefault="00000000">
            <w:r>
              <w:rPr>
                <w:color w:val="000000"/>
                <w:sz w:val="20"/>
                <w:szCs w:val="20"/>
              </w:rPr>
              <w:t>2-3 weeks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B4F1" w14:textId="77777777" w:rsidR="00B65D5A" w:rsidRDefault="00000000">
            <w:r>
              <w:rPr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B595E" w14:textId="77777777" w:rsidR="00B65D5A" w:rsidRDefault="00000000">
            <w:r>
              <w:rPr>
                <w:color w:val="000000"/>
                <w:sz w:val="20"/>
                <w:szCs w:val="20"/>
              </w:rPr>
              <w:t>Vector DB + embeddings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407E" w14:textId="77777777" w:rsidR="00B65D5A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B65D5A" w14:paraId="0BE361C7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AF14" w14:textId="77777777" w:rsidR="00B65D5A" w:rsidRDefault="00000000">
            <w:r>
              <w:rPr>
                <w:color w:val="000000"/>
                <w:sz w:val="20"/>
                <w:szCs w:val="20"/>
              </w:rPr>
              <w:t>Claude API + system prompt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7061" w14:textId="77777777" w:rsidR="00B65D5A" w:rsidRDefault="00000000">
            <w:r>
              <w:rPr>
                <w:color w:val="000000"/>
                <w:sz w:val="20"/>
                <w:szCs w:val="20"/>
              </w:rPr>
              <w:t>1 day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F21C" w14:textId="77777777" w:rsidR="00B65D5A" w:rsidRDefault="00000000">
            <w:r>
              <w:rPr>
                <w:color w:val="000000"/>
                <w:sz w:val="20"/>
                <w:szCs w:val="20"/>
              </w:rPr>
              <w:t>Excellent — native FY26-27 knowledge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F0D8" w14:textId="77777777" w:rsidR="00B65D5A" w:rsidRDefault="00000000">
            <w:r>
              <w:rPr>
                <w:color w:val="000000"/>
                <w:sz w:val="20"/>
                <w:szCs w:val="20"/>
              </w:rPr>
              <w:t>Pay-per-call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4BAF" w14:textId="77777777" w:rsidR="00B65D5A" w:rsidRDefault="00000000">
            <w:r>
              <w:rPr>
                <w:b/>
                <w:bCs/>
                <w:color w:val="000000"/>
                <w:sz w:val="20"/>
                <w:szCs w:val="20"/>
              </w:rPr>
              <w:t>YES</w:t>
            </w:r>
          </w:p>
        </w:tc>
      </w:tr>
    </w:tbl>
    <w:p w14:paraId="337AE13D" w14:textId="1492413A" w:rsidR="00B65D5A" w:rsidRDefault="00000000" w:rsidP="00E77332">
      <w:pPr>
        <w:pStyle w:val="Heading2"/>
      </w:pPr>
      <w:r>
        <w:t>7.2 Frontend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65D5A" w14:paraId="60AC1442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B3E2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ACF5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65D5A" w14:paraId="201D3FE5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1F56" w14:textId="77777777" w:rsidR="00B65D5A" w:rsidRDefault="00000000">
            <w:r>
              <w:rPr>
                <w:color w:val="000000"/>
                <w:sz w:val="20"/>
                <w:szCs w:val="20"/>
              </w:rPr>
              <w:t>App.jsx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0DA5" w14:textId="77777777" w:rsidR="00B65D5A" w:rsidRDefault="00000000">
            <w:r>
              <w:rPr>
                <w:color w:val="000000"/>
                <w:sz w:val="20"/>
                <w:szCs w:val="20"/>
              </w:rPr>
              <w:t>Main app: 3-step planner, 5-page routing, bottom nav, savings toggle, goal loading</w:t>
            </w:r>
          </w:p>
        </w:tc>
      </w:tr>
      <w:tr w:rsidR="00B65D5A" w14:paraId="4C4E18A1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FC93" w14:textId="77777777" w:rsidR="00B65D5A" w:rsidRDefault="00000000">
            <w:r>
              <w:rPr>
                <w:color w:val="000000"/>
                <w:sz w:val="20"/>
                <w:szCs w:val="20"/>
              </w:rPr>
              <w:t>IncomeForm.jsx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58B6" w14:textId="1C65DACE" w:rsidR="00B65D5A" w:rsidRDefault="00E77332">
            <w:r w:rsidRPr="00E77332">
              <w:rPr>
                <w:color w:val="000000"/>
                <w:sz w:val="20"/>
                <w:szCs w:val="20"/>
              </w:rPr>
              <w:t>Multi-source income entry. SafeInput, SrcGroup, and OrdinaryCard hoisted to module scope (cursor/scroll fix). v5.1: OrdinaryCard handles salary sub-fields (HRA, rent paid, city type, children count, arrears), business 44AD toggle, freelance 44ADA toggle, and F&amp;O gross turnover with live Sec 44AB audit check</w:t>
            </w:r>
          </w:p>
        </w:tc>
      </w:tr>
      <w:tr w:rsidR="00B65D5A" w14:paraId="2F08ED5D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C282" w14:textId="77777777" w:rsidR="00B65D5A" w:rsidRDefault="00000000">
            <w:r>
              <w:rPr>
                <w:color w:val="000000"/>
                <w:sz w:val="20"/>
                <w:szCs w:val="20"/>
              </w:rPr>
              <w:t>taxEngine.js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F640" w14:textId="77777777" w:rsidR="00B65D5A" w:rsidRDefault="00000000">
            <w:r>
              <w:rPr>
                <w:color w:val="000000"/>
                <w:sz w:val="20"/>
                <w:szCs w:val="20"/>
              </w:rPr>
              <w:t>All tax logic, risk profiler, portfolio generator, projection, tracker savings calc. Pure JS.</w:t>
            </w:r>
          </w:p>
        </w:tc>
      </w:tr>
      <w:tr w:rsidR="00B65D5A" w14:paraId="09CD3ADC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C2DC" w14:textId="77777777" w:rsidR="00B65D5A" w:rsidRDefault="00000000">
            <w:r>
              <w:rPr>
                <w:color w:val="000000"/>
                <w:sz w:val="20"/>
                <w:szCs w:val="20"/>
              </w:rPr>
              <w:t>api.js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1CA2" w14:textId="77777777" w:rsidR="00B65D5A" w:rsidRDefault="00000000">
            <w:r>
              <w:rPr>
                <w:color w:val="000000"/>
                <w:sz w:val="20"/>
                <w:szCs w:val="20"/>
              </w:rPr>
              <w:t>All backend HTTP calls. No API key present anywhere in this file.</w:t>
            </w:r>
          </w:p>
        </w:tc>
      </w:tr>
      <w:tr w:rsidR="00B65D5A" w14:paraId="5C0A72CC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D2C1" w14:textId="77777777" w:rsidR="00B65D5A" w:rsidRDefault="00000000">
            <w:r>
              <w:rPr>
                <w:color w:val="000000"/>
                <w:sz w:val="20"/>
                <w:szCs w:val="20"/>
              </w:rPr>
              <w:t>Tracker.jsx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CFEDE" w14:textId="77777777" w:rsidR="00B65D5A" w:rsidRDefault="00000000">
            <w:r>
              <w:rPr>
                <w:color w:val="000000"/>
                <w:sz w:val="20"/>
                <w:szCs w:val="20"/>
              </w:rPr>
              <w:t>Expense tracker: recurring, pagination, CSV/PDF import, budget alerts, edit modal, 8 bank parsers.</w:t>
            </w:r>
          </w:p>
        </w:tc>
      </w:tr>
      <w:tr w:rsidR="00B65D5A" w14:paraId="65D9B0C5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E862" w14:textId="77777777" w:rsidR="00B65D5A" w:rsidRDefault="00000000">
            <w:r>
              <w:rPr>
                <w:color w:val="000000"/>
                <w:sz w:val="20"/>
                <w:szCs w:val="20"/>
              </w:rPr>
              <w:t>Goals.jsx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BD22" w14:textId="77777777" w:rsidR="00B65D5A" w:rsidRDefault="00000000">
            <w:r>
              <w:rPr>
                <w:color w:val="000000"/>
                <w:sz w:val="20"/>
                <w:szCs w:val="20"/>
              </w:rPr>
              <w:t>Goal setting with SIP calculator, instrument recommendation, progress tracking.</w:t>
            </w:r>
          </w:p>
        </w:tc>
      </w:tr>
      <w:tr w:rsidR="00B65D5A" w14:paraId="2E2F2FFF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534D" w14:textId="77777777" w:rsidR="00B65D5A" w:rsidRDefault="00000000">
            <w:r>
              <w:rPr>
                <w:color w:val="000000"/>
                <w:sz w:val="20"/>
                <w:szCs w:val="20"/>
              </w:rPr>
              <w:t>Scenarios.jsx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93BA" w14:textId="77777777" w:rsidR="00B65D5A" w:rsidRDefault="00000000">
            <w:r>
              <w:rPr>
                <w:color w:val="000000"/>
                <w:sz w:val="20"/>
                <w:szCs w:val="20"/>
              </w:rPr>
              <w:t>What-if planner with 4 presets, dual chart, milestone table.</w:t>
            </w:r>
          </w:p>
        </w:tc>
      </w:tr>
      <w:tr w:rsidR="00B65D5A" w14:paraId="5EF70FD3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12EA" w14:textId="77777777" w:rsidR="00B65D5A" w:rsidRDefault="00000000">
            <w:r>
              <w:rPr>
                <w:color w:val="000000"/>
                <w:sz w:val="20"/>
                <w:szCs w:val="20"/>
              </w:rPr>
              <w:t>ITSections.jsx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8D93" w14:textId="77777777" w:rsidR="00B65D5A" w:rsidRDefault="00000000">
            <w:r>
              <w:rPr>
                <w:color w:val="000000"/>
                <w:sz w:val="20"/>
                <w:szCs w:val="20"/>
              </w:rPr>
              <w:t>20+ IT Act sections guide. Per-section AI advisor calls /ai/tax-advisor.</w:t>
            </w:r>
          </w:p>
        </w:tc>
      </w:tr>
      <w:tr w:rsidR="00B65D5A" w14:paraId="7C2BA2A0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002C" w14:textId="77777777" w:rsidR="00B65D5A" w:rsidRDefault="00000000">
            <w:r>
              <w:rPr>
                <w:color w:val="000000"/>
                <w:sz w:val="20"/>
                <w:szCs w:val="20"/>
              </w:rPr>
              <w:t>Login.jsx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6EC0" w14:textId="77777777" w:rsidR="00B65D5A" w:rsidRDefault="00000000">
            <w:r>
              <w:rPr>
                <w:color w:val="000000"/>
                <w:sz w:val="20"/>
                <w:szCs w:val="20"/>
              </w:rPr>
              <w:t>Google Sign-in + Email/Password UI with guest skip option.</w:t>
            </w:r>
          </w:p>
        </w:tc>
      </w:tr>
      <w:tr w:rsidR="00B65D5A" w14:paraId="6D38A2D4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BD07" w14:textId="77777777" w:rsidR="00B65D5A" w:rsidRDefault="00000000">
            <w:r>
              <w:rPr>
                <w:color w:val="000000"/>
                <w:sz w:val="20"/>
                <w:szCs w:val="20"/>
              </w:rPr>
              <w:t>AuthContext.jsx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7469" w14:textId="77777777" w:rsidR="00B65D5A" w:rsidRDefault="00000000">
            <w:r>
              <w:rPr>
                <w:color w:val="000000"/>
                <w:sz w:val="20"/>
                <w:szCs w:val="20"/>
              </w:rPr>
              <w:t>Global auth state. Auto-loads Firestore profile on login.</w:t>
            </w:r>
          </w:p>
        </w:tc>
      </w:tr>
      <w:tr w:rsidR="00B65D5A" w14:paraId="692FCEBC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922F" w14:textId="77777777" w:rsidR="00B65D5A" w:rsidRDefault="00000000">
            <w:r>
              <w:rPr>
                <w:color w:val="000000"/>
                <w:sz w:val="20"/>
                <w:szCs w:val="20"/>
              </w:rPr>
              <w:t>firebase.js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CF99" w14:textId="77777777" w:rsidR="00B65D5A" w:rsidRDefault="00000000">
            <w:r>
              <w:rPr>
                <w:color w:val="000000"/>
                <w:sz w:val="20"/>
                <w:szCs w:val="20"/>
              </w:rPr>
              <w:t>Firebase init + all Firestore CRUD helpers for profiles, transactions, goals, recurring, budgets.</w:t>
            </w:r>
          </w:p>
        </w:tc>
      </w:tr>
      <w:tr w:rsidR="00B65D5A" w14:paraId="53FAD97F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AFE4D" w14:textId="77777777" w:rsidR="00B65D5A" w:rsidRDefault="00000000">
            <w:r>
              <w:rPr>
                <w:color w:val="000000"/>
                <w:sz w:val="20"/>
                <w:szCs w:val="20"/>
              </w:rPr>
              <w:t>index.css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C16A" w14:textId="77777777" w:rsidR="00B65D5A" w:rsidRDefault="00000000">
            <w:r>
              <w:rPr>
                <w:color w:val="000000"/>
                <w:sz w:val="20"/>
                <w:szCs w:val="20"/>
              </w:rPr>
              <w:t>Kuber/Laxmi theme: saffron gold (#E8921A), midnight maroon (#0e0806), temple emerald (#1DB873).</w:t>
            </w:r>
          </w:p>
        </w:tc>
      </w:tr>
      <w:tr w:rsidR="00E77332" w14:paraId="4DFBE74B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F7AD" w14:textId="5D72F1FE" w:rsidR="00E77332" w:rsidRDefault="00E77332">
            <w:pPr>
              <w:rPr>
                <w:color w:val="000000"/>
                <w:sz w:val="20"/>
                <w:szCs w:val="20"/>
              </w:rPr>
            </w:pPr>
            <w:r w:rsidRPr="00E77332">
              <w:rPr>
                <w:color w:val="000000"/>
                <w:sz w:val="20"/>
                <w:szCs w:val="20"/>
              </w:rPr>
              <w:t>ITRFiling.jsx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9877" w14:textId="6CAE6CF7" w:rsidR="00E77332" w:rsidRDefault="00E77332">
            <w:pPr>
              <w:rPr>
                <w:color w:val="000000"/>
                <w:sz w:val="20"/>
                <w:szCs w:val="20"/>
              </w:rPr>
            </w:pPr>
            <w:r w:rsidRPr="00E77332">
              <w:rPr>
                <w:color w:val="000000"/>
                <w:sz w:val="20"/>
                <w:szCs w:val="20"/>
              </w:rPr>
              <w:t>Personalized ITR Filing Guide: auto-determines ITR form, dynamic document checklist, schedule mapper, 8-step portal walkthrough, deadlines/penalty calculator, AI filing assistant. 6 tabs. Props: plannerResults from App.jsx.</w:t>
            </w:r>
          </w:p>
        </w:tc>
      </w:tr>
    </w:tbl>
    <w:p w14:paraId="5976BCBE" w14:textId="77777777" w:rsidR="00B65D5A" w:rsidRDefault="00B65D5A">
      <w:pPr>
        <w:spacing w:after="160"/>
      </w:pPr>
    </w:p>
    <w:p w14:paraId="4AD4A2BE" w14:textId="42AA5A54" w:rsidR="00B65D5A" w:rsidRDefault="00000000" w:rsidP="00E77332">
      <w:pPr>
        <w:pStyle w:val="Heading2"/>
      </w:pPr>
      <w:r>
        <w:lastRenderedPageBreak/>
        <w:t>7.3 Backend API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1320"/>
        <w:gridCol w:w="1440"/>
        <w:gridCol w:w="3960"/>
      </w:tblGrid>
      <w:tr w:rsidR="00B65D5A" w14:paraId="6DDB5924" w14:textId="77777777"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3E18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0E36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123E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Rate Limit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D28E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65D5A" w14:paraId="6A995026" w14:textId="77777777"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A5D4" w14:textId="77777777" w:rsidR="00B65D5A" w:rsidRDefault="00000000">
            <w:r>
              <w:rPr>
                <w:color w:val="000000"/>
                <w:sz w:val="20"/>
                <w:szCs w:val="20"/>
              </w:rPr>
              <w:t>GET /health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7149" w14:textId="77777777" w:rsidR="00B65D5A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CAFE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6B70" w14:textId="77777777" w:rsidR="00B65D5A" w:rsidRDefault="00000000">
            <w:r>
              <w:rPr>
                <w:color w:val="000000"/>
                <w:sz w:val="20"/>
                <w:szCs w:val="20"/>
              </w:rPr>
              <w:t>Server health check</w:t>
            </w:r>
          </w:p>
        </w:tc>
      </w:tr>
      <w:tr w:rsidR="00B65D5A" w14:paraId="125CCCB2" w14:textId="77777777"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49EF2" w14:textId="77777777" w:rsidR="00B65D5A" w:rsidRDefault="00000000">
            <w:r>
              <w:rPr>
                <w:color w:val="000000"/>
                <w:sz w:val="20"/>
                <w:szCs w:val="20"/>
              </w:rPr>
              <w:t>POST /analyze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628F" w14:textId="77777777" w:rsidR="00B65D5A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EE13" w14:textId="77777777" w:rsidR="00B65D5A" w:rsidRDefault="00000000">
            <w:r>
              <w:rPr>
                <w:color w:val="000000"/>
                <w:sz w:val="20"/>
                <w:szCs w:val="20"/>
              </w:rPr>
              <w:t>60/min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3ED8" w14:textId="77777777" w:rsidR="00B65D5A" w:rsidRDefault="00000000">
            <w:r>
              <w:rPr>
                <w:color w:val="000000"/>
                <w:sz w:val="20"/>
                <w:szCs w:val="20"/>
              </w:rPr>
              <w:t>Full analysis: multi-income tax + risk + portfolios + projections</w:t>
            </w:r>
          </w:p>
        </w:tc>
      </w:tr>
      <w:tr w:rsidR="00B65D5A" w14:paraId="2E5E562E" w14:textId="77777777"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958B" w14:textId="77777777" w:rsidR="00B65D5A" w:rsidRDefault="00000000">
            <w:r>
              <w:rPr>
                <w:color w:val="000000"/>
                <w:sz w:val="20"/>
                <w:szCs w:val="20"/>
              </w:rPr>
              <w:t>POST /ai/explain-portfolio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B6E8" w14:textId="77777777" w:rsidR="00B65D5A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D213" w14:textId="77777777" w:rsidR="00B65D5A" w:rsidRDefault="00000000">
            <w:r>
              <w:rPr>
                <w:color w:val="000000"/>
                <w:sz w:val="20"/>
                <w:szCs w:val="20"/>
              </w:rPr>
              <w:t>10/min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FD0B" w14:textId="77777777" w:rsidR="00B65D5A" w:rsidRDefault="00000000">
            <w:r>
              <w:rPr>
                <w:color w:val="000000"/>
                <w:sz w:val="20"/>
                <w:szCs w:val="20"/>
              </w:rPr>
              <w:t>Claude explains portfolio with post-tax CAGR and income mix context</w:t>
            </w:r>
          </w:p>
        </w:tc>
      </w:tr>
      <w:tr w:rsidR="00B65D5A" w14:paraId="4BBD176B" w14:textId="77777777"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EB9D" w14:textId="77777777" w:rsidR="00B65D5A" w:rsidRDefault="00000000">
            <w:r>
              <w:rPr>
                <w:color w:val="000000"/>
                <w:sz w:val="20"/>
                <w:szCs w:val="20"/>
              </w:rPr>
              <w:t>POST /ai/tax-advisor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DC20" w14:textId="77777777" w:rsidR="00B65D5A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754B" w14:textId="77777777" w:rsidR="00B65D5A" w:rsidRDefault="00000000">
            <w:r>
              <w:rPr>
                <w:color w:val="000000"/>
                <w:sz w:val="20"/>
                <w:szCs w:val="20"/>
              </w:rPr>
              <w:t>15/min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8488" w14:textId="77777777" w:rsidR="00B65D5A" w:rsidRDefault="00000000">
            <w:r>
              <w:rPr>
                <w:color w:val="000000"/>
                <w:sz w:val="20"/>
                <w:szCs w:val="20"/>
              </w:rPr>
              <w:t>Free-form tax Q&amp;A. Includes user profile context (income, slab, occupation).</w:t>
            </w:r>
          </w:p>
        </w:tc>
      </w:tr>
    </w:tbl>
    <w:p w14:paraId="69E9BF59" w14:textId="77777777" w:rsidR="00B65D5A" w:rsidRDefault="00000000">
      <w:pPr>
        <w:pStyle w:val="Heading1"/>
      </w:pPr>
      <w:r>
        <w:t>8. Bug Register</w:t>
      </w:r>
    </w:p>
    <w:p w14:paraId="475EB2F1" w14:textId="77777777" w:rsidR="00B65D5A" w:rsidRDefault="00000000">
      <w:pPr>
        <w:spacing w:after="120"/>
      </w:pPr>
      <w:r>
        <w:t>All significant bugs encountered during development are documented here for transparency and to demonstrate debugging methodology.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3040"/>
        <w:gridCol w:w="1520"/>
      </w:tblGrid>
      <w:tr w:rsidR="00B65D5A" w14:paraId="5E083012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F811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Bug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9516E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DE14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  <w:tc>
          <w:tcPr>
            <w:tcW w:w="1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6389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B65D5A" w14:paraId="48FA61D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104F" w14:textId="77777777" w:rsidR="00B65D5A" w:rsidRDefault="00000000">
            <w:r>
              <w:rPr>
                <w:color w:val="000000"/>
                <w:sz w:val="20"/>
                <w:szCs w:val="20"/>
              </w:rPr>
              <w:t>Cursor disappears after 1 digit in IncomeForm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38FF9" w14:textId="77777777" w:rsidR="00B65D5A" w:rsidRDefault="00000000">
            <w:r>
              <w:rPr>
                <w:color w:val="000000"/>
                <w:sz w:val="20"/>
                <w:szCs w:val="20"/>
              </w:rPr>
              <w:t>SafeInput and SrcGroup defined inside IncomeForm. Every keystroke → parent re-render → React sees new component type → unmounts input → focus lost.</w:t>
            </w:r>
          </w:p>
        </w:tc>
        <w:tc>
          <w:tcPr>
            <w:tcW w:w="3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253E" w14:textId="77777777" w:rsidR="00B65D5A" w:rsidRDefault="00000000">
            <w:r>
              <w:rPr>
                <w:color w:val="000000"/>
                <w:sz w:val="20"/>
                <w:szCs w:val="20"/>
              </w:rPr>
              <w:t>Hoist SafeInput and SrcGroup to module scope (outside function). React reuses stable instances.</w:t>
            </w:r>
          </w:p>
        </w:tc>
        <w:tc>
          <w:tcPr>
            <w:tcW w:w="1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70A6" w14:textId="77777777" w:rsidR="00B65D5A" w:rsidRDefault="00000000">
            <w:r>
              <w:rPr>
                <w:color w:val="000000"/>
                <w:sz w:val="20"/>
                <w:szCs w:val="20"/>
              </w:rPr>
              <w:t>v4 fix</w:t>
            </w:r>
          </w:p>
        </w:tc>
      </w:tr>
      <w:tr w:rsidR="00B65D5A" w14:paraId="78F262A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CD78" w14:textId="77777777" w:rsidR="00B65D5A" w:rsidRDefault="00000000">
            <w:r>
              <w:rPr>
                <w:color w:val="000000"/>
                <w:sz w:val="20"/>
                <w:szCs w:val="20"/>
              </w:rPr>
              <w:t>Page scrolls to top on keypress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4B10" w14:textId="77777777" w:rsidR="00B65D5A" w:rsidRDefault="00000000">
            <w:r>
              <w:rPr>
                <w:color w:val="000000"/>
                <w:sz w:val="20"/>
                <w:szCs w:val="20"/>
              </w:rPr>
              <w:t>Same as above: input remount caused layout recalculation that shifted scroll position.</w:t>
            </w:r>
          </w:p>
        </w:tc>
        <w:tc>
          <w:tcPr>
            <w:tcW w:w="3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6FD1" w14:textId="77777777" w:rsidR="00B65D5A" w:rsidRDefault="00000000">
            <w:r>
              <w:rPr>
                <w:color w:val="000000"/>
                <w:sz w:val="20"/>
                <w:szCs w:val="20"/>
              </w:rPr>
              <w:t>Module-scope hoist + 400ms debounce on taxResult useMemo. No layout shift while typing.</w:t>
            </w:r>
          </w:p>
        </w:tc>
        <w:tc>
          <w:tcPr>
            <w:tcW w:w="1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77F2" w14:textId="77777777" w:rsidR="00B65D5A" w:rsidRDefault="00000000">
            <w:r>
              <w:rPr>
                <w:color w:val="000000"/>
                <w:sz w:val="20"/>
                <w:szCs w:val="20"/>
              </w:rPr>
              <w:t>v4 fix</w:t>
            </w:r>
          </w:p>
        </w:tc>
      </w:tr>
      <w:tr w:rsidR="00B65D5A" w14:paraId="7E66FBC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24B8" w14:textId="77777777" w:rsidR="00B65D5A" w:rsidRDefault="00000000">
            <w:r>
              <w:rPr>
                <w:color w:val="CC0000"/>
                <w:sz w:val="20"/>
                <w:szCs w:val="20"/>
              </w:rPr>
              <w:t>Vercel build failure: Unterminated regular expression (Tracker.jsx:433)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5321" w14:textId="77777777" w:rsidR="00B65D5A" w:rsidRDefault="00000000">
            <w:r>
              <w:rPr>
                <w:color w:val="000000"/>
                <w:sz w:val="20"/>
                <w:szCs w:val="20"/>
              </w:rPr>
              <w:t>Multi-line regex literal in autoCategory() function. JavaScript/esbuild requires all regex patterns to be on a single line.</w:t>
            </w:r>
          </w:p>
        </w:tc>
        <w:tc>
          <w:tcPr>
            <w:tcW w:w="3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D9E0" w14:textId="77777777" w:rsidR="00B65D5A" w:rsidRDefault="00000000">
            <w:r>
              <w:rPr>
                <w:color w:val="000000"/>
                <w:sz w:val="20"/>
                <w:szCs w:val="20"/>
              </w:rPr>
              <w:t>Collapsed all regex patterns in autoCategory() to single lines. Logic unchanged. Example: /zomato|swiggy|...|kiit hospitality|.../  → one line.</w:t>
            </w:r>
          </w:p>
        </w:tc>
        <w:tc>
          <w:tcPr>
            <w:tcW w:w="1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4BC1" w14:textId="77777777" w:rsidR="00B65D5A" w:rsidRDefault="00000000">
            <w:r>
              <w:rPr>
                <w:color w:val="000000"/>
                <w:sz w:val="20"/>
                <w:szCs w:val="20"/>
              </w:rPr>
              <w:t>v5 fix</w:t>
            </w:r>
          </w:p>
        </w:tc>
      </w:tr>
      <w:tr w:rsidR="00B65D5A" w14:paraId="5B7AD84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2617" w14:textId="77777777" w:rsidR="00B65D5A" w:rsidRDefault="00000000">
            <w:r>
              <w:rPr>
                <w:color w:val="CC0000"/>
                <w:sz w:val="20"/>
                <w:szCs w:val="20"/>
              </w:rPr>
              <w:t>Vercel build failure: React hook called at module scope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1DCB" w14:textId="77777777" w:rsidR="00B65D5A" w:rsidRDefault="00000000">
            <w:r>
              <w:rPr>
                <w:color w:val="000000"/>
                <w:sz w:val="20"/>
                <w:szCs w:val="20"/>
              </w:rPr>
              <w:t>export default function Tracker() { ... } wrapper declaration was accidentally deleted during editing. All hooks (useAuth, useState, etc.) were called at module scope — invalid in React.</w:t>
            </w:r>
          </w:p>
        </w:tc>
        <w:tc>
          <w:tcPr>
            <w:tcW w:w="3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BBA1" w14:textId="77777777" w:rsidR="00B65D5A" w:rsidRDefault="00000000">
            <w:r>
              <w:rPr>
                <w:color w:val="000000"/>
                <w:sz w:val="20"/>
                <w:szCs w:val="20"/>
              </w:rPr>
              <w:t>Re-added export default function Tracker() { declaration before the first hook call. All hooks correctly inside the component function.</w:t>
            </w:r>
          </w:p>
        </w:tc>
        <w:tc>
          <w:tcPr>
            <w:tcW w:w="1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E2E3" w14:textId="77777777" w:rsidR="00B65D5A" w:rsidRDefault="00000000">
            <w:r>
              <w:rPr>
                <w:color w:val="000000"/>
                <w:sz w:val="20"/>
                <w:szCs w:val="20"/>
              </w:rPr>
              <w:t>v5 fix</w:t>
            </w:r>
          </w:p>
        </w:tc>
      </w:tr>
    </w:tbl>
    <w:p w14:paraId="4B7278CD" w14:textId="77777777" w:rsidR="00B65D5A" w:rsidRDefault="00000000">
      <w:pPr>
        <w:pStyle w:val="Heading2"/>
      </w:pPr>
      <w:r>
        <w:t>8.1 v4 — IncomeForm Cursor &amp; Scroll Root Cause Analysis</w:t>
      </w:r>
    </w:p>
    <w:p w14:paraId="01913E8C" w14:textId="77777777" w:rsidR="00B65D5A" w:rsidRDefault="00000000">
      <w:pPr>
        <w:pBdr>
          <w:bottom w:val="single" w:sz="2" w:space="1" w:color="2E4057"/>
        </w:pBdr>
        <w:shd w:val="clear" w:color="auto" w:fill="EEF4FF"/>
        <w:spacing w:before="80" w:after="160"/>
        <w:ind w:left="180"/>
      </w:pPr>
      <w:r>
        <w:rPr>
          <w:color w:val="1F1F1F"/>
          <w:sz w:val="21"/>
          <w:szCs w:val="21"/>
        </w:rPr>
        <w:t>Root Cause: Component definitions inside parent functions cause React to treat them as new component types on every render, triggering unnecessary unmounts and remounts.</w:t>
      </w:r>
    </w:p>
    <w:p w14:paraId="3C192DD1" w14:textId="77777777" w:rsidR="00B65D5A" w:rsidRDefault="00000000">
      <w:pPr>
        <w:spacing w:after="120"/>
      </w:pPr>
      <w:r>
        <w:t>Both bugs shared the same cause. SafeInput and SrcGroup were defined inside IncomeForm. On every keystroke:</w:t>
      </w:r>
    </w:p>
    <w:p w14:paraId="2CFF842B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The parent IncomeForm re-rendered (state update from typing).</w:t>
      </w:r>
    </w:p>
    <w:p w14:paraId="617E315F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New function references were created for SafeInput and SrcGroup.</w:t>
      </w:r>
    </w:p>
    <w:p w14:paraId="4138FBDA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React compared old and new component types — different references = different components.</w:t>
      </w:r>
    </w:p>
    <w:p w14:paraId="4222BB14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React unmounted the old input and mounted a fresh one — destroying focus.</w:t>
      </w:r>
    </w:p>
    <w:p w14:paraId="496FC2C9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The DOM layout recalculation from the remount caused the page to scroll to the top.</w:t>
      </w:r>
    </w:p>
    <w:p w14:paraId="42F23AD6" w14:textId="29F7EF9A" w:rsidR="00B65D5A" w:rsidRDefault="00000000" w:rsidP="00D93134">
      <w:pPr>
        <w:spacing w:after="120"/>
      </w:pPr>
      <w:r>
        <w:t>Fix: Both components hoisted to module scope. Their identity is stable across parent re-renders. React reuses the same instances. Additional: taxResult debounced 400ms to prevent recalculation on every keypress.</w:t>
      </w:r>
    </w:p>
    <w:p w14:paraId="61C7FDBB" w14:textId="77777777" w:rsidR="00B65D5A" w:rsidRDefault="00000000">
      <w:pPr>
        <w:pStyle w:val="Heading2"/>
      </w:pPr>
      <w:r>
        <w:t>8.2 v5 — Vercel Build Failures</w:t>
      </w:r>
    </w:p>
    <w:p w14:paraId="505DCE8B" w14:textId="77777777" w:rsidR="00B65D5A" w:rsidRDefault="00000000">
      <w:pPr>
        <w:pBdr>
          <w:bottom w:val="single" w:sz="2" w:space="1" w:color="2E4057"/>
        </w:pBdr>
        <w:shd w:val="clear" w:color="auto" w:fill="EEF4FF"/>
        <w:spacing w:before="80" w:after="160"/>
        <w:ind w:left="180"/>
      </w:pPr>
      <w:r>
        <w:rPr>
          <w:color w:val="1F1F1F"/>
          <w:sz w:val="21"/>
          <w:szCs w:val="21"/>
        </w:rPr>
        <w:t>Both v5 build errors were caught at deployment time by Vercel's esbuild compilation step, not at runtime. Neither was visible in local npm run dev.</w:t>
      </w:r>
    </w:p>
    <w:p w14:paraId="39C97BA5" w14:textId="77777777" w:rsidR="00B65D5A" w:rsidRDefault="00000000">
      <w:pPr>
        <w:spacing w:after="120"/>
      </w:pPr>
      <w:r>
        <w:t>Bug 1 — Unterminated Regular Expression: Multi-line regex literals span two or more source lines. The JavaScript/esbuild parser requires all regex patterns to be on a single line — a line break inside /pattern/ is a syntax error. autoCategory() had patterns spanning 2-3 lines for readability during development.</w:t>
      </w:r>
    </w:p>
    <w:p w14:paraId="019937EC" w14:textId="77777777" w:rsidR="00B65D5A" w:rsidRDefault="00000000">
      <w:pPr>
        <w:spacing w:after="120"/>
      </w:pPr>
      <w:r>
        <w:t>Fix: All regex patterns in autoCategory() collapsed to single lines. Identical logic, no multiline regex literals.</w:t>
      </w:r>
    </w:p>
    <w:p w14:paraId="6E02F714" w14:textId="77777777" w:rsidR="00B65D5A" w:rsidRDefault="00000000">
      <w:pPr>
        <w:spacing w:after="120"/>
      </w:pPr>
      <w:r>
        <w:t>Bug 2 — React Hook at Module Scope: The export default function Tracker() { wrapper declaration was accidentally deleted during a multi-step editing session. All useState, useEffect, useCallback, useMemo, and useRef calls were at module-scope level — valid JavaScript but illegal in React (hooks must be called inside a component or custom hook).</w:t>
      </w:r>
    </w:p>
    <w:p w14:paraId="26F667A5" w14:textId="1BA37AC8" w:rsidR="00B65D5A" w:rsidRDefault="00000000" w:rsidP="00D93134">
      <w:pPr>
        <w:spacing w:after="120"/>
      </w:pPr>
      <w:r>
        <w:t>Fix: Re-added export default function Tracker() { before the first hook call. All hooks correctly scoped inside the component function.</w:t>
      </w:r>
    </w:p>
    <w:p w14:paraId="55F2FB8F" w14:textId="77777777" w:rsidR="00B65D5A" w:rsidRDefault="00000000">
      <w:pPr>
        <w:pStyle w:val="Heading1"/>
      </w:pPr>
      <w:r>
        <w:t>9. Deployment</w:t>
      </w:r>
    </w:p>
    <w:p w14:paraId="348EEEE8" w14:textId="7A5F8924" w:rsidR="00B65D5A" w:rsidRDefault="00000000" w:rsidP="00E77332">
      <w:pPr>
        <w:pStyle w:val="Heading2"/>
      </w:pPr>
      <w:r>
        <w:t>9.1 Infrastructure &amp; Cost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160"/>
        <w:gridCol w:w="2400"/>
      </w:tblGrid>
      <w:tr w:rsidR="00B65D5A" w14:paraId="4DBF2F89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F938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C95C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BD78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E5F69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</w:tr>
      <w:tr w:rsidR="00B65D5A" w14:paraId="4523D124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F864B" w14:textId="77777777" w:rsidR="00B65D5A" w:rsidRDefault="00000000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B7D3" w14:textId="77777777" w:rsidR="00B65D5A" w:rsidRDefault="00000000">
            <w:r>
              <w:rPr>
                <w:color w:val="000000"/>
                <w:sz w:val="20"/>
                <w:szCs w:val="20"/>
              </w:rPr>
              <w:t>Vercel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E58D" w14:textId="77777777" w:rsidR="00B65D5A" w:rsidRDefault="00000000">
            <w:r>
              <w:rPr>
                <w:color w:val="000000"/>
                <w:sz w:val="20"/>
                <w:szCs w:val="20"/>
              </w:rPr>
              <w:t>Hobby (free)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25281" w14:textId="77777777" w:rsidR="00B65D5A" w:rsidRDefault="00000000">
            <w:r>
              <w:rPr>
                <w:color w:val="000000"/>
                <w:sz w:val="20"/>
                <w:szCs w:val="20"/>
              </w:rPr>
              <w:t>₹0</w:t>
            </w:r>
          </w:p>
        </w:tc>
      </w:tr>
      <w:tr w:rsidR="00B65D5A" w14:paraId="35BB650C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275A" w14:textId="77777777" w:rsidR="00B65D5A" w:rsidRDefault="00000000">
            <w:r>
              <w:rPr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4FEE" w14:textId="77777777" w:rsidR="00B65D5A" w:rsidRDefault="00000000">
            <w:r>
              <w:rPr>
                <w:color w:val="000000"/>
                <w:sz w:val="20"/>
                <w:szCs w:val="20"/>
              </w:rPr>
              <w:t>Railway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4C0E" w14:textId="77777777" w:rsidR="00B65D5A" w:rsidRDefault="00000000">
            <w:r>
              <w:rPr>
                <w:color w:val="000000"/>
                <w:sz w:val="20"/>
                <w:szCs w:val="20"/>
              </w:rPr>
              <w:t>Hobby ($5 credit)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92D3" w14:textId="77777777" w:rsidR="00B65D5A" w:rsidRDefault="00000000">
            <w:r>
              <w:rPr>
                <w:color w:val="000000"/>
                <w:sz w:val="20"/>
                <w:szCs w:val="20"/>
              </w:rPr>
              <w:t>₹0</w:t>
            </w:r>
          </w:p>
        </w:tc>
      </w:tr>
      <w:tr w:rsidR="00B65D5A" w14:paraId="5A72754B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04045" w14:textId="77777777" w:rsidR="00B65D5A" w:rsidRDefault="00000000">
            <w:r>
              <w:rPr>
                <w:color w:val="000000"/>
                <w:sz w:val="20"/>
                <w:szCs w:val="20"/>
              </w:rPr>
              <w:t>Database + Auth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78C5" w14:textId="77777777" w:rsidR="00B65D5A" w:rsidRDefault="00000000">
            <w:r>
              <w:rPr>
                <w:color w:val="000000"/>
                <w:sz w:val="20"/>
                <w:szCs w:val="20"/>
              </w:rPr>
              <w:t>Firebase (Spark Plan)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1860" w14:textId="77777777" w:rsidR="00B65D5A" w:rsidRDefault="00000000">
            <w:r>
              <w:rPr>
                <w:color w:val="000000"/>
                <w:sz w:val="20"/>
                <w:szCs w:val="20"/>
              </w:rPr>
              <w:t>Free tier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E9A0" w14:textId="77777777" w:rsidR="00B65D5A" w:rsidRDefault="00000000">
            <w:r>
              <w:rPr>
                <w:color w:val="000000"/>
                <w:sz w:val="20"/>
                <w:szCs w:val="20"/>
              </w:rPr>
              <w:t>₹0</w:t>
            </w:r>
          </w:p>
        </w:tc>
      </w:tr>
      <w:tr w:rsidR="00B65D5A" w14:paraId="3D7A8742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93BD" w14:textId="77777777" w:rsidR="00B65D5A" w:rsidRDefault="00000000">
            <w:r>
              <w:rPr>
                <w:color w:val="000000"/>
                <w:sz w:val="20"/>
                <w:szCs w:val="20"/>
              </w:rPr>
              <w:t>AI API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9D2A" w14:textId="77777777" w:rsidR="00B65D5A" w:rsidRDefault="00000000">
            <w:r>
              <w:rPr>
                <w:color w:val="000000"/>
                <w:sz w:val="20"/>
                <w:szCs w:val="20"/>
              </w:rPr>
              <w:t>Anthropic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367D" w14:textId="77777777" w:rsidR="00B65D5A" w:rsidRDefault="00000000">
            <w:r>
              <w:rPr>
                <w:color w:val="000000"/>
                <w:sz w:val="20"/>
                <w:szCs w:val="20"/>
              </w:rPr>
              <w:t>Pay-per-use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3846" w14:textId="77777777" w:rsidR="00B65D5A" w:rsidRDefault="00000000">
            <w:r>
              <w:rPr>
                <w:color w:val="000000"/>
                <w:sz w:val="20"/>
                <w:szCs w:val="20"/>
              </w:rPr>
              <w:t>~₹0.50 per 100 calls</w:t>
            </w:r>
          </w:p>
        </w:tc>
      </w:tr>
      <w:tr w:rsidR="00B65D5A" w14:paraId="013D53D9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C0CD" w14:textId="77777777" w:rsidR="00B65D5A" w:rsidRDefault="00000000"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396F" w14:textId="77777777" w:rsidR="00B65D5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43AC" w14:textId="77777777" w:rsidR="00B65D5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E9FC" w14:textId="77777777" w:rsidR="00B65D5A" w:rsidRDefault="00000000">
            <w:r>
              <w:rPr>
                <w:b/>
                <w:bCs/>
                <w:color w:val="000000"/>
                <w:sz w:val="20"/>
                <w:szCs w:val="20"/>
              </w:rPr>
              <w:t>₹0–₹67/month</w:t>
            </w:r>
          </w:p>
        </w:tc>
      </w:tr>
    </w:tbl>
    <w:p w14:paraId="5DE42421" w14:textId="77777777" w:rsidR="00B65D5A" w:rsidRDefault="00000000">
      <w:pPr>
        <w:pStyle w:val="Heading2"/>
      </w:pPr>
      <w:r>
        <w:t>9.2 CI/CD Pipeline</w:t>
      </w:r>
    </w:p>
    <w:p w14:paraId="144AEA48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Developer edits code and tests locally on localhost:3000 (frontend) and localhost:8000 (backend).</w:t>
      </w:r>
    </w:p>
    <w:p w14:paraId="190A97B0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Commit and push: git add . &amp;&amp; git commit -m "description" &amp;&amp; git push</w:t>
      </w:r>
    </w:p>
    <w:p w14:paraId="4669F202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Vercel auto-detects the push, rebuilds React app, deploys to CDN (~2-3 minutes).</w:t>
      </w:r>
    </w:p>
    <w:p w14:paraId="697623F8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Railway auto-detects the push, rebuilds FastAPI server, restarts (~2-3 minutes).</w:t>
      </w:r>
    </w:p>
    <w:p w14:paraId="744EDAD9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Zero manual steps. Changes are live at the production domain automatically.</w:t>
      </w:r>
    </w:p>
    <w:p w14:paraId="6C24FAF2" w14:textId="77777777" w:rsidR="00B65D5A" w:rsidRDefault="00000000">
      <w:pPr>
        <w:pStyle w:val="Heading1"/>
      </w:pPr>
      <w:r>
        <w:t>10. Comparative Analysis</w:t>
      </w:r>
    </w:p>
    <w:p w14:paraId="61BC10A5" w14:textId="77777777" w:rsidR="00B65D5A" w:rsidRDefault="00000000">
      <w:pPr>
        <w:spacing w:after="120"/>
      </w:pPr>
      <w:r>
        <w:t>WealthWise v5 compared against the best feature from each of the 7 referenced competing projects: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80"/>
        <w:gridCol w:w="2880"/>
      </w:tblGrid>
      <w:tr w:rsidR="00B65D5A" w14:paraId="0737115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9E28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0F2A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WealthWise v5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A5A8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Best Competitor</w:t>
            </w:r>
          </w:p>
        </w:tc>
      </w:tr>
      <w:tr w:rsidR="00B65D5A" w14:paraId="42ED6E37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4BB6" w14:textId="77777777" w:rsidR="00B65D5A" w:rsidRDefault="00000000">
            <w:r>
              <w:rPr>
                <w:color w:val="000000"/>
                <w:sz w:val="20"/>
                <w:szCs w:val="20"/>
              </w:rPr>
              <w:t>India FY 2026-27 tax engine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70CA" w14:textId="77777777" w:rsidR="00B65D5A" w:rsidRDefault="00000000">
            <w:r>
              <w:rPr>
                <w:color w:val="000000"/>
                <w:sz w:val="20"/>
                <w:szCs w:val="20"/>
              </w:rPr>
              <w:t>Full code implementation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CFE6" w14:textId="77777777" w:rsidR="00B65D5A" w:rsidRDefault="00000000">
            <w:r>
              <w:rPr>
                <w:color w:val="000000"/>
                <w:sz w:val="20"/>
                <w:szCs w:val="20"/>
              </w:rPr>
              <w:t>None of 7 projects</w:t>
            </w:r>
          </w:p>
        </w:tc>
      </w:tr>
      <w:tr w:rsidR="00B65D5A" w14:paraId="61A902EE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0EA5" w14:textId="77777777" w:rsidR="00B65D5A" w:rsidRDefault="00000000">
            <w:r>
              <w:rPr>
                <w:color w:val="000000"/>
                <w:sz w:val="20"/>
                <w:szCs w:val="20"/>
              </w:rPr>
              <w:t>New vs Old regime comparison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0A189" w14:textId="77777777" w:rsidR="00B65D5A" w:rsidRDefault="00000000">
            <w:r>
              <w:rPr>
                <w:color w:val="000000"/>
                <w:sz w:val="20"/>
                <w:szCs w:val="20"/>
              </w:rPr>
              <w:t>Yes — with rupee savings + per-regime slab rates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FD8E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03D38BC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5634" w14:textId="77777777" w:rsidR="00B65D5A" w:rsidRDefault="00000000">
            <w:r>
              <w:rPr>
                <w:color w:val="000000"/>
                <w:sz w:val="20"/>
                <w:szCs w:val="20"/>
              </w:rPr>
              <w:t>Section 87A rebate (Budget 2025)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D864" w14:textId="77777777" w:rsidR="00B65D5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4374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48C18731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8545" w14:textId="77777777" w:rsidR="00B65D5A" w:rsidRDefault="00000000">
            <w:r>
              <w:rPr>
                <w:color w:val="000000"/>
                <w:sz w:val="20"/>
                <w:szCs w:val="20"/>
              </w:rPr>
              <w:t>HUF entity type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8D72" w14:textId="77777777" w:rsidR="00B65D5A" w:rsidRDefault="00000000">
            <w:r>
              <w:rPr>
                <w:color w:val="000000"/>
                <w:sz w:val="20"/>
                <w:szCs w:val="20"/>
              </w:rPr>
              <w:t>Yes — correct tax treatment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1F09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358ACFB0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445C" w14:textId="77777777" w:rsidR="00B65D5A" w:rsidRDefault="00000000">
            <w:r>
              <w:rPr>
                <w:color w:val="000000"/>
                <w:sz w:val="20"/>
                <w:szCs w:val="20"/>
              </w:rPr>
              <w:t>Agricultural income (partial integration)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43EE" w14:textId="77777777" w:rsidR="00B65D5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D860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1522A625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73AC" w14:textId="77777777" w:rsidR="00B65D5A" w:rsidRDefault="00000000">
            <w:r>
              <w:rPr>
                <w:color w:val="000000"/>
                <w:sz w:val="20"/>
                <w:szCs w:val="20"/>
              </w:rPr>
              <w:t>Multi-source income (13 types)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5411" w14:textId="77777777" w:rsidR="00B65D5A" w:rsidRDefault="00000000">
            <w:r>
              <w:rPr>
                <w:color w:val="000000"/>
                <w:sz w:val="20"/>
                <w:szCs w:val="20"/>
              </w:rPr>
              <w:t>Yes — salary, rental, LTCG, crypto, agri, etc.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EE0F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2D186766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941C" w14:textId="77777777" w:rsidR="00B65D5A" w:rsidRDefault="00000000">
            <w:r>
              <w:rPr>
                <w:color w:val="000000"/>
                <w:sz w:val="20"/>
                <w:szCs w:val="20"/>
              </w:rPr>
              <w:t>Loan deductions (home, education)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D8A1" w14:textId="77777777" w:rsidR="00B65D5A" w:rsidRDefault="00000000">
            <w:r>
              <w:rPr>
                <w:color w:val="000000"/>
                <w:sz w:val="20"/>
                <w:szCs w:val="20"/>
              </w:rPr>
              <w:t>Yes — old regime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660A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3FE1A01D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7EC3" w14:textId="77777777" w:rsidR="00B65D5A" w:rsidRDefault="00000000">
            <w:r>
              <w:rPr>
                <w:color w:val="000000"/>
                <w:sz w:val="20"/>
                <w:szCs w:val="20"/>
              </w:rPr>
              <w:t>Per-asset post-tax CAGR per regime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B5FC" w14:textId="77777777" w:rsidR="00B65D5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78C3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696609B9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591E" w14:textId="77777777" w:rsidR="00B65D5A" w:rsidRDefault="00000000">
            <w:r>
              <w:rPr>
                <w:color w:val="000000"/>
                <w:sz w:val="20"/>
                <w:szCs w:val="20"/>
              </w:rPr>
              <w:t>Dual corpus chart (new vs old)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B2E9" w14:textId="77777777" w:rsidR="00B65D5A" w:rsidRDefault="00000000">
            <w:r>
              <w:rPr>
                <w:color w:val="000000"/>
                <w:sz w:val="20"/>
                <w:szCs w:val="20"/>
              </w:rPr>
              <w:t>Yes — 3 lines (pre-tax, new, old)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5468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004D5A5D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E649" w14:textId="3D4460A3" w:rsidR="00B65D5A" w:rsidRDefault="00E77332">
            <w:r>
              <w:rPr>
                <w:color w:val="000000"/>
                <w:sz w:val="20"/>
                <w:szCs w:val="20"/>
              </w:rPr>
              <w:t>35</w:t>
            </w:r>
            <w:r w:rsidR="00000000">
              <w:rPr>
                <w:color w:val="000000"/>
                <w:sz w:val="20"/>
                <w:szCs w:val="20"/>
              </w:rPr>
              <w:t>+ IT Act sections + AI advisor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3D75" w14:textId="77777777" w:rsidR="00B65D5A" w:rsidRDefault="00000000">
            <w:r>
              <w:rPr>
                <w:color w:val="000000"/>
                <w:sz w:val="20"/>
                <w:szCs w:val="20"/>
              </w:rPr>
              <w:t>Complete guide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A186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4532D8F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5C9B" w14:textId="77777777" w:rsidR="00B65D5A" w:rsidRDefault="00000000">
            <w:r>
              <w:rPr>
                <w:color w:val="000000"/>
                <w:sz w:val="20"/>
                <w:szCs w:val="20"/>
              </w:rPr>
              <w:t>14 Indian + global asset classes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7056" w14:textId="77777777" w:rsidR="00B65D5A" w:rsidRDefault="00000000">
            <w:r>
              <w:rPr>
                <w:color w:val="000000"/>
                <w:sz w:val="20"/>
                <w:szCs w:val="20"/>
              </w:rPr>
              <w:t>PPF, NPS, ELSS, SGB, Crypto, Savings A/C, etc.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8D27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6F493966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BC91" w14:textId="77777777" w:rsidR="00B65D5A" w:rsidRDefault="00000000">
            <w:r>
              <w:rPr>
                <w:color w:val="000000"/>
                <w:sz w:val="20"/>
                <w:szCs w:val="20"/>
              </w:rPr>
              <w:t>Expenditure-based tax deductions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DBCB" w14:textId="77777777" w:rsidR="00B65D5A" w:rsidRDefault="00000000">
            <w:r>
              <w:rPr>
                <w:color w:val="000000"/>
                <w:sz w:val="20"/>
                <w:szCs w:val="20"/>
              </w:rPr>
              <w:t>80D from health spending, 80C hints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E1C6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59DE554B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0167" w14:textId="77777777" w:rsidR="00B65D5A" w:rsidRDefault="00000000">
            <w:r>
              <w:rPr>
                <w:color w:val="000000"/>
                <w:sz w:val="20"/>
                <w:szCs w:val="20"/>
              </w:rPr>
              <w:t>Goal-aware portfolio adjustment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B64B" w14:textId="77777777" w:rsidR="00B65D5A" w:rsidRDefault="00000000">
            <w:r>
              <w:rPr>
                <w:color w:val="000000"/>
                <w:sz w:val="20"/>
                <w:szCs w:val="20"/>
              </w:rPr>
              <w:t>Yes — adjusts allocation by timeline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27F8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62A985BE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1648" w14:textId="77777777" w:rsidR="00B65D5A" w:rsidRDefault="00000000">
            <w:r>
              <w:rPr>
                <w:color w:val="000000"/>
                <w:sz w:val="20"/>
                <w:szCs w:val="20"/>
              </w:rPr>
              <w:t>Savings auto-calc from tracker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A18C" w14:textId="77777777" w:rsidR="00B65D5A" w:rsidRDefault="00000000">
            <w:r>
              <w:rPr>
                <w:color w:val="000000"/>
                <w:sz w:val="20"/>
                <w:szCs w:val="20"/>
              </w:rPr>
              <w:t>Yes — toggle manual/auto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4616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66428938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BC5E" w14:textId="77777777" w:rsidR="00B65D5A" w:rsidRDefault="00000000">
            <w:r>
              <w:rPr>
                <w:color w:val="000000"/>
                <w:sz w:val="20"/>
                <w:szCs w:val="20"/>
              </w:rPr>
              <w:t>API key security (backend proxy)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1CAA" w14:textId="77777777" w:rsidR="00B65D5A" w:rsidRDefault="00000000">
            <w:r>
              <w:rPr>
                <w:color w:val="000000"/>
                <w:sz w:val="20"/>
                <w:szCs w:val="20"/>
              </w:rPr>
              <w:t>Full — key never in frontend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A0A4" w14:textId="77777777" w:rsidR="00B65D5A" w:rsidRDefault="00000000">
            <w:r>
              <w:rPr>
                <w:color w:val="000000"/>
                <w:sz w:val="20"/>
                <w:szCs w:val="20"/>
              </w:rPr>
              <w:t>Mostly exposed in frontend</w:t>
            </w:r>
          </w:p>
        </w:tc>
      </w:tr>
      <w:tr w:rsidR="00B65D5A" w14:paraId="5B40B36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1ACA" w14:textId="77777777" w:rsidR="00B65D5A" w:rsidRDefault="00000000">
            <w:r>
              <w:rPr>
                <w:color w:val="000000"/>
                <w:sz w:val="20"/>
                <w:szCs w:val="20"/>
              </w:rPr>
              <w:t>Firebase Auth (Google + Email)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6B02" w14:textId="77777777" w:rsidR="00B65D5A" w:rsidRDefault="00000000">
            <w:r>
              <w:rPr>
                <w:color w:val="000000"/>
                <w:sz w:val="20"/>
                <w:szCs w:val="20"/>
              </w:rPr>
              <w:t>Yes + guest mode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0B56" w14:textId="77777777" w:rsidR="00B65D5A" w:rsidRDefault="00000000">
            <w:r>
              <w:rPr>
                <w:color w:val="000000"/>
                <w:sz w:val="20"/>
                <w:szCs w:val="20"/>
              </w:rPr>
              <w:t>Mugeshwaran-k (Clerk only)</w:t>
            </w:r>
          </w:p>
        </w:tc>
      </w:tr>
      <w:tr w:rsidR="00B65D5A" w14:paraId="3018B80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D24D" w14:textId="77777777" w:rsidR="00B65D5A" w:rsidRDefault="00000000">
            <w:r>
              <w:rPr>
                <w:color w:val="000000"/>
                <w:sz w:val="20"/>
                <w:szCs w:val="20"/>
              </w:rPr>
              <w:t>Expense tracker with AI coach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BF0C" w14:textId="77777777" w:rsidR="00B65D5A" w:rsidRDefault="00000000">
            <w:r>
              <w:rPr>
                <w:color w:val="000000"/>
                <w:sz w:val="20"/>
                <w:szCs w:val="20"/>
              </w:rPr>
              <w:t>Yes + family category + deduction panel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F87E" w14:textId="77777777" w:rsidR="00B65D5A" w:rsidRDefault="00000000">
            <w:r>
              <w:rPr>
                <w:color w:val="000000"/>
                <w:sz w:val="20"/>
                <w:szCs w:val="20"/>
              </w:rPr>
              <w:t>Annarhysa/BudgetBud (no AI)</w:t>
            </w:r>
          </w:p>
        </w:tc>
      </w:tr>
      <w:tr w:rsidR="00B65D5A" w14:paraId="54A7A515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92F4D" w14:textId="77777777" w:rsidR="00B65D5A" w:rsidRDefault="00000000">
            <w:r>
              <w:rPr>
                <w:color w:val="000000"/>
                <w:sz w:val="20"/>
                <w:szCs w:val="20"/>
              </w:rPr>
              <w:t>Recurring transactions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6461" w14:textId="77777777" w:rsidR="00B65D5A" w:rsidRDefault="00000000">
            <w:r>
              <w:rPr>
                <w:color w:val="000000"/>
                <w:sz w:val="20"/>
                <w:szCs w:val="20"/>
              </w:rPr>
              <w:t>Yes — auto-post on due date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BB0D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2F3EFC90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FBC8" w14:textId="77777777" w:rsidR="00B65D5A" w:rsidRDefault="00000000">
            <w:r>
              <w:rPr>
                <w:color w:val="000000"/>
                <w:sz w:val="20"/>
                <w:szCs w:val="20"/>
              </w:rPr>
              <w:t>CSV import from bank statement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09BD" w14:textId="77777777" w:rsidR="00B65D5A" w:rsidRDefault="00000000">
            <w:r>
              <w:rPr>
                <w:color w:val="000000"/>
                <w:sz w:val="20"/>
                <w:szCs w:val="20"/>
              </w:rPr>
              <w:t>Yes — SBI/HDFC/ICICI auto-detect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6896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086CEB1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F164" w14:textId="77777777" w:rsidR="00B65D5A" w:rsidRDefault="00000000">
            <w:r>
              <w:rPr>
                <w:color w:val="000000"/>
                <w:sz w:val="20"/>
                <w:szCs w:val="20"/>
              </w:rPr>
              <w:lastRenderedPageBreak/>
              <w:t>PDF bank statement import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41FA" w14:textId="77777777" w:rsidR="00B65D5A" w:rsidRDefault="00000000">
            <w:r>
              <w:rPr>
                <w:color w:val="000000"/>
                <w:sz w:val="20"/>
                <w:szCs w:val="20"/>
              </w:rPr>
              <w:t>Yes — 8 banks (SBI, KVB, HDFC, ICICI, Axis, Kotak, PNB, BOB)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D395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4FCEC36D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F9C3" w14:textId="77777777" w:rsidR="00B65D5A" w:rsidRDefault="00000000">
            <w:r>
              <w:rPr>
                <w:color w:val="000000"/>
                <w:sz w:val="20"/>
                <w:szCs w:val="20"/>
              </w:rPr>
              <w:t>Edit transactions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A115" w14:textId="77777777" w:rsidR="00B65D5A" w:rsidRDefault="00000000">
            <w:r>
              <w:rPr>
                <w:color w:val="000000"/>
                <w:sz w:val="20"/>
                <w:szCs w:val="20"/>
              </w:rPr>
              <w:t>Yes — inline edit modal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640A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49921C99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06BC" w14:textId="77777777" w:rsidR="00B65D5A" w:rsidRDefault="00000000">
            <w:r>
              <w:rPr>
                <w:color w:val="000000"/>
                <w:sz w:val="20"/>
                <w:szCs w:val="20"/>
              </w:rPr>
              <w:t>Budget alerts per category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47D8" w14:textId="77777777" w:rsidR="00B65D5A" w:rsidRDefault="00000000">
            <w:r>
              <w:rPr>
                <w:color w:val="000000"/>
                <w:sz w:val="20"/>
                <w:szCs w:val="20"/>
              </w:rPr>
              <w:t>Yes — 90% warning, 100% exceeded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F260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59C7F849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FD9D" w14:textId="77777777" w:rsidR="00B65D5A" w:rsidRDefault="00000000">
            <w:r>
              <w:rPr>
                <w:color w:val="000000"/>
                <w:sz w:val="20"/>
                <w:szCs w:val="20"/>
              </w:rPr>
              <w:t>Goals + SIP + instrument recommendation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3651" w14:textId="77777777" w:rsidR="00B65D5A" w:rsidRDefault="00000000">
            <w:r>
              <w:rPr>
                <w:color w:val="000000"/>
                <w:sz w:val="20"/>
                <w:szCs w:val="20"/>
              </w:rPr>
              <w:t>Yes + integrated into planner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A9CD" w14:textId="77777777" w:rsidR="00B65D5A" w:rsidRDefault="00000000">
            <w:r>
              <w:rPr>
                <w:color w:val="000000"/>
                <w:sz w:val="20"/>
                <w:szCs w:val="20"/>
              </w:rPr>
              <w:t>BudgetBud (basic)</w:t>
            </w:r>
          </w:p>
        </w:tc>
      </w:tr>
      <w:tr w:rsidR="008C7E43" w14:paraId="623912F5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F69C" w14:textId="38D7C9DD" w:rsidR="008C7E43" w:rsidRDefault="008C7E43">
            <w:pPr>
              <w:rPr>
                <w:color w:val="000000"/>
                <w:sz w:val="20"/>
                <w:szCs w:val="20"/>
              </w:rPr>
            </w:pPr>
            <w:r w:rsidRPr="008C7E43">
              <w:rPr>
                <w:color w:val="000000"/>
                <w:sz w:val="20"/>
                <w:szCs w:val="20"/>
              </w:rPr>
              <w:t>LTCG indexation split (pre/post Jul 2024)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AAB8A" w14:textId="2C1B9E8E" w:rsidR="008C7E43" w:rsidRDefault="008C7E43">
            <w:pPr>
              <w:rPr>
                <w:color w:val="000000"/>
                <w:sz w:val="20"/>
                <w:szCs w:val="20"/>
              </w:rPr>
            </w:pPr>
            <w:r w:rsidRPr="008C7E43">
              <w:rPr>
                <w:color w:val="000000"/>
                <w:sz w:val="20"/>
                <w:szCs w:val="20"/>
              </w:rPr>
              <w:t>Yes — 20% with indexation vs 12.5% without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CA6A" w14:textId="141CE980" w:rsidR="008C7E43" w:rsidRDefault="008C7E43">
            <w:pPr>
              <w:rPr>
                <w:color w:val="000000"/>
                <w:sz w:val="20"/>
                <w:szCs w:val="20"/>
              </w:rPr>
            </w:pPr>
            <w:r w:rsidRPr="008C7E43"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494156CF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E80D" w14:textId="77777777" w:rsidR="00B65D5A" w:rsidRDefault="00000000">
            <w:r>
              <w:rPr>
                <w:color w:val="000000"/>
                <w:sz w:val="20"/>
                <w:szCs w:val="20"/>
              </w:rPr>
              <w:t>Scenario planner with milestones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2B44" w14:textId="77777777" w:rsidR="00B65D5A" w:rsidRDefault="00000000">
            <w:r>
              <w:rPr>
                <w:color w:val="000000"/>
                <w:sz w:val="20"/>
                <w:szCs w:val="20"/>
              </w:rPr>
              <w:t>Yes — 4 presets + custom + dual chart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A2CD" w14:textId="77777777" w:rsidR="00B65D5A" w:rsidRDefault="00000000">
            <w:r>
              <w:rPr>
                <w:color w:val="000000"/>
                <w:sz w:val="20"/>
                <w:szCs w:val="20"/>
              </w:rPr>
              <w:t>imRahul05 (basic)</w:t>
            </w:r>
          </w:p>
        </w:tc>
      </w:tr>
      <w:tr w:rsidR="00B65D5A" w14:paraId="0500791D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0FD9" w14:textId="77777777" w:rsidR="00B65D5A" w:rsidRDefault="00000000">
            <w:r>
              <w:rPr>
                <w:color w:val="000000"/>
                <w:sz w:val="20"/>
                <w:szCs w:val="20"/>
              </w:rPr>
              <w:t>PWA / Android installable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F110" w14:textId="77777777" w:rsidR="00B65D5A" w:rsidRDefault="00000000">
            <w:r>
              <w:rPr>
                <w:color w:val="000000"/>
                <w:sz w:val="20"/>
                <w:szCs w:val="20"/>
              </w:rPr>
              <w:t>Yes (manifest.json)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EEF8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65D5A" w14:paraId="3B438280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F8EA" w14:textId="77777777" w:rsidR="00B65D5A" w:rsidRDefault="00000000">
            <w:r>
              <w:rPr>
                <w:color w:val="000000"/>
                <w:sz w:val="20"/>
                <w:szCs w:val="20"/>
              </w:rPr>
              <w:t>ML model training required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42FBC" w14:textId="77777777" w:rsidR="00B65D5A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E330" w14:textId="77777777" w:rsidR="00B65D5A" w:rsidRDefault="00000000">
            <w:r>
              <w:rPr>
                <w:color w:val="000000"/>
                <w:sz w:val="20"/>
                <w:szCs w:val="20"/>
              </w:rPr>
              <w:t>EnigmAI (KNN + K-Means)</w:t>
            </w:r>
          </w:p>
        </w:tc>
      </w:tr>
      <w:tr w:rsidR="00B65D5A" w14:paraId="541EC1C5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4F14" w14:textId="77777777" w:rsidR="00B65D5A" w:rsidRDefault="00000000">
            <w:r>
              <w:rPr>
                <w:color w:val="000000"/>
                <w:sz w:val="20"/>
                <w:szCs w:val="20"/>
              </w:rPr>
              <w:t>Kuber/Laxmi visual theme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7F4B" w14:textId="77777777" w:rsidR="00B65D5A" w:rsidRDefault="00000000">
            <w:r>
              <w:rPr>
                <w:color w:val="000000"/>
                <w:sz w:val="20"/>
                <w:szCs w:val="20"/>
              </w:rPr>
              <w:t>Yes — saffron, maroon, emerald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2F98" w14:textId="77777777" w:rsidR="00B65D5A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E77332" w14:paraId="47478695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8B80" w14:textId="04E551BB" w:rsidR="00E77332" w:rsidRDefault="00E77332">
            <w:pPr>
              <w:rPr>
                <w:color w:val="000000"/>
                <w:sz w:val="20"/>
                <w:szCs w:val="20"/>
              </w:rPr>
            </w:pPr>
            <w:r w:rsidRPr="00E77332">
              <w:rPr>
                <w:color w:val="000000"/>
                <w:sz w:val="20"/>
                <w:szCs w:val="20"/>
              </w:rPr>
              <w:t>Personalised ITR filing guide (auto-form, checklist, schedule mapper)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774E" w14:textId="5C63CFD6" w:rsidR="00E77332" w:rsidRDefault="00E77332">
            <w:pPr>
              <w:rPr>
                <w:color w:val="000000"/>
                <w:sz w:val="20"/>
                <w:szCs w:val="20"/>
              </w:rPr>
            </w:pPr>
            <w:r w:rsidRPr="00E77332">
              <w:rPr>
                <w:color w:val="000000"/>
                <w:sz w:val="20"/>
                <w:szCs w:val="20"/>
              </w:rPr>
              <w:t>Yes — ITR-1/2/3/4 auto-determined, 8-step portal guide, deadline calculator, AI assistant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C1F4" w14:textId="7BD25A42" w:rsidR="00E77332" w:rsidRDefault="00E7733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None</w:t>
            </w:r>
          </w:p>
        </w:tc>
      </w:tr>
    </w:tbl>
    <w:p w14:paraId="036B7163" w14:textId="77777777" w:rsidR="00B65D5A" w:rsidRDefault="00000000">
      <w:pPr>
        <w:pStyle w:val="Heading1"/>
      </w:pPr>
      <w:r>
        <w:t>11. Limitations &amp; Future Work</w:t>
      </w:r>
    </w:p>
    <w:p w14:paraId="4BE9A0C8" w14:textId="77777777" w:rsidR="00B65D5A" w:rsidRDefault="00000000">
      <w:pPr>
        <w:pStyle w:val="Heading2"/>
      </w:pPr>
      <w:r>
        <w:t>11.1 Known Limitations</w:t>
      </w:r>
    </w:p>
    <w:p w14:paraId="5CC9ECE0" w14:textId="77777777" w:rsidR="00B65D5A" w:rsidRDefault="00000000">
      <w:pPr>
        <w:spacing w:after="120"/>
      </w:pPr>
      <w:r>
        <w:t>The following limitations are acknowledged and will be addressed in future versions:</w:t>
      </w:r>
    </w:p>
    <w:p w14:paraId="49912D82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Asset CAGR values are static historical averages — not connected to live AMFI, MCX, or CoinGecko data. All 14 asset class returns are hardcoded research-based estimates.</w:t>
      </w:r>
    </w:p>
    <w:p w14:paraId="2DDB47C3" w14:textId="77777777" w:rsidR="00E77332" w:rsidRDefault="00E77332">
      <w:pPr>
        <w:pStyle w:val="ListParagraph"/>
        <w:numPr>
          <w:ilvl w:val="0"/>
          <w:numId w:val="2"/>
        </w:numPr>
        <w:spacing w:after="80"/>
      </w:pPr>
      <w:r w:rsidRPr="00E77332">
        <w:t>LTA (Leave Travel Allowance) is not yet individually input. HRA was resolved in v5.1 via the Sec 10(13A) 3-limit formula with metro/non-metro toggle.</w:t>
      </w:r>
    </w:p>
    <w:p w14:paraId="280548B5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No Form 16, AIS, or investment statement PDF upload/parsing. Users must manually enter income sources.</w:t>
      </w:r>
    </w:p>
    <w:p w14:paraId="6DC31E98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Futures and options are excluded from portfolio allocation as they require specialist knowledge to recommend safely.</w:t>
      </w:r>
    </w:p>
    <w:p w14:paraId="71799B10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React Native / Expo app for Play Store not yet built; currently PWA-only for Android installation.</w:t>
      </w:r>
    </w:p>
    <w:p w14:paraId="613E99BD" w14:textId="77777777" w:rsidR="00B65D5A" w:rsidRDefault="00000000">
      <w:pPr>
        <w:pStyle w:val="ListParagraph"/>
        <w:numPr>
          <w:ilvl w:val="0"/>
          <w:numId w:val="2"/>
        </w:numPr>
        <w:spacing w:after="80"/>
      </w:pPr>
      <w:r>
        <w:t>PDF bank statement parsers use regex-based text extraction and may fail on non-standard PDF formatting or password-protected statements.</w:t>
      </w:r>
    </w:p>
    <w:p w14:paraId="5194F0AF" w14:textId="77777777" w:rsidR="00B65D5A" w:rsidRDefault="00000000">
      <w:pPr>
        <w:pStyle w:val="Heading2"/>
      </w:pPr>
      <w:r>
        <w:t>11.2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680"/>
        <w:gridCol w:w="1920"/>
      </w:tblGrid>
      <w:tr w:rsidR="00B65D5A" w14:paraId="14BC22E2" w14:textId="77777777"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C8DA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Planned Feature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2F23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0053" w14:textId="77777777" w:rsidR="00B65D5A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B65D5A" w14:paraId="5A9AC299" w14:textId="77777777"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EA75" w14:textId="759DDCF7" w:rsidR="00B65D5A" w:rsidRDefault="00E77332">
            <w:r w:rsidRPr="00E77332">
              <w:rPr>
                <w:color w:val="000000"/>
                <w:sz w:val="20"/>
                <w:szCs w:val="20"/>
              </w:rPr>
              <w:t>LTA (Leave Travel Allowance) inputs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94060" w14:textId="77777777" w:rsidR="00B65D5A" w:rsidRDefault="00000000">
            <w:r>
              <w:rPr>
                <w:b/>
                <w:bCs/>
                <w:color w:val="CC0000"/>
                <w:sz w:val="20"/>
                <w:szCs w:val="20"/>
              </w:rPr>
              <w:t>High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93B9" w14:textId="0FDFBA87" w:rsidR="00B65D5A" w:rsidRDefault="00E77332">
            <w:r>
              <w:rPr>
                <w:color w:val="000000"/>
                <w:sz w:val="20"/>
                <w:szCs w:val="20"/>
              </w:rPr>
              <w:t>1</w:t>
            </w:r>
            <w:r w:rsidR="00000000">
              <w:rPr>
                <w:color w:val="000000"/>
                <w:sz w:val="20"/>
                <w:szCs w:val="20"/>
              </w:rPr>
              <w:t xml:space="preserve"> day</w:t>
            </w:r>
          </w:p>
        </w:tc>
      </w:tr>
      <w:tr w:rsidR="00B65D5A" w14:paraId="1F2FFE26" w14:textId="77777777"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E978" w14:textId="77777777" w:rsidR="00B65D5A" w:rsidRDefault="00000000">
            <w:r>
              <w:rPr>
                <w:color w:val="000000"/>
                <w:sz w:val="20"/>
                <w:szCs w:val="20"/>
              </w:rPr>
              <w:t>Live MF NAV data via AMFI API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7172" w14:textId="77777777" w:rsidR="00B65D5A" w:rsidRDefault="00000000">
            <w:r>
              <w:rPr>
                <w:b/>
                <w:bCs/>
                <w:color w:val="CC0000"/>
                <w:sz w:val="20"/>
                <w:szCs w:val="20"/>
              </w:rPr>
              <w:t>High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D583" w14:textId="77777777" w:rsidR="00B65D5A" w:rsidRDefault="00000000">
            <w:r>
              <w:rPr>
                <w:color w:val="000000"/>
                <w:sz w:val="20"/>
                <w:szCs w:val="20"/>
              </w:rPr>
              <w:t>1 week</w:t>
            </w:r>
          </w:p>
        </w:tc>
      </w:tr>
      <w:tr w:rsidR="00B65D5A" w14:paraId="0C2E0994" w14:textId="77777777"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CAE7" w14:textId="77777777" w:rsidR="00B65D5A" w:rsidRDefault="00000000">
            <w:r>
              <w:rPr>
                <w:color w:val="000000"/>
                <w:sz w:val="20"/>
                <w:szCs w:val="20"/>
              </w:rPr>
              <w:t>Live FD rates via RBI / bank scraping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C441" w14:textId="77777777" w:rsidR="00B65D5A" w:rsidRDefault="00000000">
            <w:r>
              <w:rPr>
                <w:b/>
                <w:bCs/>
                <w:color w:val="CC0000"/>
                <w:sz w:val="20"/>
                <w:szCs w:val="20"/>
              </w:rPr>
              <w:t>High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BE43" w14:textId="77777777" w:rsidR="00B65D5A" w:rsidRDefault="00000000">
            <w:r>
              <w:rPr>
                <w:color w:val="000000"/>
                <w:sz w:val="20"/>
                <w:szCs w:val="20"/>
              </w:rPr>
              <w:t>1 week</w:t>
            </w:r>
          </w:p>
        </w:tc>
      </w:tr>
      <w:tr w:rsidR="00B65D5A" w14:paraId="11097FDD" w14:textId="77777777"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2232" w14:textId="77777777" w:rsidR="00B65D5A" w:rsidRDefault="00000000">
            <w:r>
              <w:rPr>
                <w:color w:val="000000"/>
                <w:sz w:val="20"/>
                <w:szCs w:val="20"/>
              </w:rPr>
              <w:lastRenderedPageBreak/>
              <w:t>Form 16 / AIS PDF upload + parsing (Claude document API)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B12D" w14:textId="77777777" w:rsidR="00B65D5A" w:rsidRDefault="00000000">
            <w:r>
              <w:rPr>
                <w:b/>
                <w:bCs/>
                <w:color w:val="CC0000"/>
                <w:sz w:val="20"/>
                <w:szCs w:val="20"/>
              </w:rPr>
              <w:t>High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0376" w14:textId="77777777" w:rsidR="00B65D5A" w:rsidRDefault="00000000">
            <w:r>
              <w:rPr>
                <w:color w:val="000000"/>
                <w:sz w:val="20"/>
                <w:szCs w:val="20"/>
              </w:rPr>
              <w:t>2 weeks</w:t>
            </w:r>
          </w:p>
        </w:tc>
      </w:tr>
      <w:tr w:rsidR="00B65D5A" w14:paraId="308BF8B8" w14:textId="77777777"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0B64" w14:textId="77777777" w:rsidR="00B65D5A" w:rsidRDefault="00000000">
            <w:r>
              <w:rPr>
                <w:color w:val="000000"/>
                <w:sz w:val="20"/>
                <w:szCs w:val="20"/>
              </w:rPr>
              <w:t>Live stock/MF prices tab (yfinance + AMFI + CoinGecko)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C774" w14:textId="77777777" w:rsidR="00B65D5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9BF5" w14:textId="77777777" w:rsidR="00B65D5A" w:rsidRDefault="00000000">
            <w:r>
              <w:rPr>
                <w:color w:val="000000"/>
                <w:sz w:val="20"/>
                <w:szCs w:val="20"/>
              </w:rPr>
              <w:t>2 weeks</w:t>
            </w:r>
          </w:p>
        </w:tc>
      </w:tr>
      <w:tr w:rsidR="00B65D5A" w14:paraId="492D448C" w14:textId="77777777"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8835" w14:textId="77777777" w:rsidR="00B65D5A" w:rsidRDefault="00000000">
            <w:r>
              <w:rPr>
                <w:color w:val="000000"/>
                <w:sz w:val="20"/>
                <w:szCs w:val="20"/>
              </w:rPr>
              <w:t>n8n automation for daily rate updates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192A" w14:textId="77777777" w:rsidR="00B65D5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5E22" w14:textId="77777777" w:rsidR="00B65D5A" w:rsidRDefault="00000000">
            <w:r>
              <w:rPr>
                <w:color w:val="000000"/>
                <w:sz w:val="20"/>
                <w:szCs w:val="20"/>
              </w:rPr>
              <w:t>1 week</w:t>
            </w:r>
          </w:p>
        </w:tc>
      </w:tr>
      <w:tr w:rsidR="00B65D5A" w14:paraId="10BF205A" w14:textId="77777777"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94FC" w14:textId="77777777" w:rsidR="00B65D5A" w:rsidRDefault="00000000">
            <w:r>
              <w:rPr>
                <w:color w:val="000000"/>
                <w:sz w:val="20"/>
                <w:szCs w:val="20"/>
              </w:rPr>
              <w:t>Crypto tax calculator (30% flat + 1% TDS per transaction)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777E" w14:textId="77777777" w:rsidR="00B65D5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DE7C" w14:textId="77777777" w:rsidR="00B65D5A" w:rsidRDefault="00000000">
            <w:r>
              <w:rPr>
                <w:color w:val="000000"/>
                <w:sz w:val="20"/>
                <w:szCs w:val="20"/>
              </w:rPr>
              <w:t>3 days</w:t>
            </w:r>
          </w:p>
        </w:tc>
      </w:tr>
      <w:tr w:rsidR="00CE74EA" w14:paraId="46E33150" w14:textId="77777777"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184A" w14:textId="748582A9" w:rsidR="00CE74EA" w:rsidRDefault="00CE74EA">
            <w:pPr>
              <w:rPr>
                <w:color w:val="000000"/>
                <w:sz w:val="20"/>
                <w:szCs w:val="20"/>
              </w:rPr>
            </w:pPr>
            <w:r w:rsidRPr="00CE74EA">
              <w:rPr>
                <w:color w:val="000000"/>
                <w:sz w:val="20"/>
                <w:szCs w:val="20"/>
              </w:rPr>
              <w:t>Section 54F and 54B LTCG exemption claim calculator (auto-compute reinvestment amount needed)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A8A5" w14:textId="0BB60583" w:rsidR="00CE74EA" w:rsidRDefault="00CE74EA">
            <w:pPr>
              <w:rPr>
                <w:b/>
                <w:bCs/>
                <w:color w:val="B8860B"/>
                <w:sz w:val="20"/>
                <w:szCs w:val="20"/>
              </w:rPr>
            </w:pPr>
            <w:r w:rsidRPr="00CE74EA"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B302" w14:textId="0284C88E" w:rsidR="00CE74EA" w:rsidRDefault="00CE74E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days</w:t>
            </w:r>
          </w:p>
        </w:tc>
      </w:tr>
      <w:tr w:rsidR="00B65D5A" w14:paraId="79BC688D" w14:textId="77777777"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8E65A" w14:textId="77777777" w:rsidR="00B65D5A" w:rsidRDefault="00000000">
            <w:r>
              <w:rPr>
                <w:color w:val="000000"/>
                <w:sz w:val="20"/>
                <w:szCs w:val="20"/>
              </w:rPr>
              <w:t>Open-source LLM option (Groq / Gemini free tier)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D35F" w14:textId="77777777" w:rsidR="00B65D5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EB0F" w14:textId="77777777" w:rsidR="00B65D5A" w:rsidRDefault="00000000">
            <w:r>
              <w:rPr>
                <w:color w:val="000000"/>
                <w:sz w:val="20"/>
                <w:szCs w:val="20"/>
              </w:rPr>
              <w:t>3 days</w:t>
            </w:r>
          </w:p>
        </w:tc>
      </w:tr>
      <w:tr w:rsidR="00B65D5A" w14:paraId="05E79DA0" w14:textId="77777777"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DBB6" w14:textId="77777777" w:rsidR="00B65D5A" w:rsidRDefault="00000000">
            <w:r>
              <w:rPr>
                <w:color w:val="000000"/>
                <w:sz w:val="20"/>
                <w:szCs w:val="20"/>
              </w:rPr>
              <w:t>SIP reminder push notifications (PWA)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C3F0" w14:textId="77777777" w:rsidR="00B65D5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9A77" w14:textId="77777777" w:rsidR="00B65D5A" w:rsidRDefault="00000000">
            <w:r>
              <w:rPr>
                <w:color w:val="000000"/>
                <w:sz w:val="20"/>
                <w:szCs w:val="20"/>
              </w:rPr>
              <w:t>1 week</w:t>
            </w:r>
          </w:p>
        </w:tc>
      </w:tr>
      <w:tr w:rsidR="00B65D5A" w14:paraId="4E96596B" w14:textId="77777777"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C729" w14:textId="77777777" w:rsidR="00B65D5A" w:rsidRDefault="00000000">
            <w:r>
              <w:rPr>
                <w:color w:val="000000"/>
                <w:sz w:val="20"/>
                <w:szCs w:val="20"/>
              </w:rPr>
              <w:t>React Native app via Expo EAS for Play Store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470A" w14:textId="77777777" w:rsidR="00B65D5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079F" w14:textId="77777777" w:rsidR="00B65D5A" w:rsidRDefault="00000000">
            <w:r>
              <w:rPr>
                <w:color w:val="000000"/>
                <w:sz w:val="20"/>
                <w:szCs w:val="20"/>
              </w:rPr>
              <w:t>3 weeks</w:t>
            </w:r>
          </w:p>
        </w:tc>
      </w:tr>
      <w:tr w:rsidR="00B65D5A" w14:paraId="647B463F" w14:textId="77777777"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450B" w14:textId="77777777" w:rsidR="00B65D5A" w:rsidRDefault="00000000">
            <w:r>
              <w:rPr>
                <w:color w:val="000000"/>
                <w:sz w:val="20"/>
                <w:szCs w:val="20"/>
              </w:rPr>
              <w:t>PyPortfolioOpt (Markowitz MPT) for v6 portfolio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BBC5" w14:textId="77777777" w:rsidR="00B65D5A" w:rsidRDefault="00000000">
            <w:r>
              <w:rPr>
                <w:b/>
                <w:bCs/>
                <w:color w:val="1E6B6B"/>
                <w:sz w:val="20"/>
                <w:szCs w:val="20"/>
              </w:rPr>
              <w:t>Low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4950" w14:textId="77777777" w:rsidR="00B65D5A" w:rsidRDefault="00000000">
            <w:r>
              <w:rPr>
                <w:color w:val="000000"/>
                <w:sz w:val="20"/>
                <w:szCs w:val="20"/>
              </w:rPr>
              <w:t>4 weeks</w:t>
            </w:r>
          </w:p>
        </w:tc>
      </w:tr>
      <w:tr w:rsidR="00B65D5A" w14:paraId="67D125A5" w14:textId="77777777"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C3F6" w14:textId="77777777" w:rsidR="00B65D5A" w:rsidRDefault="00000000">
            <w:r>
              <w:rPr>
                <w:color w:val="000000"/>
                <w:sz w:val="20"/>
                <w:szCs w:val="20"/>
              </w:rPr>
              <w:t>Multi-language support (Hindi, Tamil, Telugu)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B5D7" w14:textId="77777777" w:rsidR="00B65D5A" w:rsidRDefault="00000000">
            <w:r>
              <w:rPr>
                <w:b/>
                <w:bCs/>
                <w:color w:val="1E6B6B"/>
                <w:sz w:val="20"/>
                <w:szCs w:val="20"/>
              </w:rPr>
              <w:t>Low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F484" w14:textId="77777777" w:rsidR="00B65D5A" w:rsidRDefault="00000000">
            <w:r>
              <w:rPr>
                <w:color w:val="000000"/>
                <w:sz w:val="20"/>
                <w:szCs w:val="20"/>
              </w:rPr>
              <w:t>3 weeks</w:t>
            </w:r>
          </w:p>
        </w:tc>
      </w:tr>
      <w:tr w:rsidR="00B65D5A" w14:paraId="209A0D22" w14:textId="77777777"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25E6" w14:textId="77777777" w:rsidR="00B65D5A" w:rsidRDefault="00000000">
            <w:r>
              <w:rPr>
                <w:color w:val="000000"/>
                <w:sz w:val="20"/>
                <w:szCs w:val="20"/>
              </w:rPr>
              <w:t>DigitalOcean migration + Mumbai CDN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C52B" w14:textId="77777777" w:rsidR="00B65D5A" w:rsidRDefault="00000000">
            <w:r>
              <w:rPr>
                <w:b/>
                <w:bCs/>
                <w:color w:val="1E6B6B"/>
                <w:sz w:val="20"/>
                <w:szCs w:val="20"/>
              </w:rPr>
              <w:t>Low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C994" w14:textId="77777777" w:rsidR="00B65D5A" w:rsidRDefault="00000000">
            <w:r>
              <w:rPr>
                <w:color w:val="000000"/>
                <w:sz w:val="20"/>
                <w:szCs w:val="20"/>
              </w:rPr>
              <w:t>1 week</w:t>
            </w:r>
          </w:p>
        </w:tc>
      </w:tr>
      <w:tr w:rsidR="00B65D5A" w14:paraId="5070D9D3" w14:textId="77777777"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8713" w14:textId="77777777" w:rsidR="00B65D5A" w:rsidRDefault="00000000">
            <w:r>
              <w:rPr>
                <w:color w:val="000000"/>
                <w:sz w:val="20"/>
                <w:szCs w:val="20"/>
              </w:rPr>
              <w:t>CSV / PDF export of full financial plan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C6CF" w14:textId="77777777" w:rsidR="00B65D5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C40D" w14:textId="77777777" w:rsidR="00B65D5A" w:rsidRDefault="00000000">
            <w:r>
              <w:rPr>
                <w:color w:val="000000"/>
                <w:sz w:val="20"/>
                <w:szCs w:val="20"/>
              </w:rPr>
              <w:t>1 day</w:t>
            </w:r>
          </w:p>
        </w:tc>
      </w:tr>
    </w:tbl>
    <w:p w14:paraId="73347476" w14:textId="77777777" w:rsidR="00B65D5A" w:rsidRDefault="00000000">
      <w:pPr>
        <w:pStyle w:val="Heading1"/>
      </w:pPr>
      <w:r>
        <w:t>12. References</w:t>
      </w:r>
    </w:p>
    <w:p w14:paraId="3E64C595" w14:textId="77777777" w:rsidR="00B65D5A" w:rsidRDefault="00000000">
      <w:pPr>
        <w:pStyle w:val="Heading2"/>
      </w:pPr>
      <w:r>
        <w:t>12.1 Competing Projects Analysed</w:t>
      </w:r>
    </w:p>
    <w:p w14:paraId="3AFCC291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Mugeshwaran K. Financial-Ai-Advisor-Bot. GitHub. https://github.com/Mugeshwaran-k/Financial-Ai-Advisor-Bot</w:t>
      </w:r>
    </w:p>
    <w:p w14:paraId="0DC0FB90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Annarhysa. BudgetBud. GitHub. https://github.com/Annarhysa/BudgetBud</w:t>
      </w:r>
    </w:p>
    <w:p w14:paraId="3F7F7058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Aaditya-5281. Finance-Advisor. GitHub. https://github.com/Aaditya-5281/Finance-Advisor</w:t>
      </w:r>
    </w:p>
    <w:p w14:paraId="1705C02E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marinaredamekhael. FinancialAdvisor. GitHub. https://github.com/marinaredamekhael/FinancialAdvisor</w:t>
      </w:r>
    </w:p>
    <w:p w14:paraId="52AA60E1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hadil1999-creator. RAG_Hack_team. GitHub. https://github.com/hadil1999-creator/RAG_Hack_team</w:t>
      </w:r>
    </w:p>
    <w:p w14:paraId="6D536C1B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imRahul05. Fin_service. GitHub. https://github.com/imRahul05/Fin_service</w:t>
      </w:r>
    </w:p>
    <w:p w14:paraId="346735E1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EnigmAI. Financely. GitHub. https://github.com/EnigmAI/Financely</w:t>
      </w:r>
    </w:p>
    <w:p w14:paraId="45C6148F" w14:textId="77777777" w:rsidR="00B65D5A" w:rsidRDefault="00000000">
      <w:pPr>
        <w:pStyle w:val="Heading2"/>
      </w:pPr>
      <w:r>
        <w:t>12.2 Regulatory &amp; Government Sources</w:t>
      </w:r>
    </w:p>
    <w:p w14:paraId="5B0F947B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Income Tax Department of India. Income Tax Act 1961 — FY 2026-27. https://www.incometax.gov.in</w:t>
      </w:r>
    </w:p>
    <w:p w14:paraId="7FC0070D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Ministry of Finance, Government of India. Union Budget 2025-26. https://www.indiabudget.gov.in</w:t>
      </w:r>
    </w:p>
    <w:p w14:paraId="04DB6BCC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AMFI India. Mutual Fund Historical NAV Data. https://www.amfiindia.com</w:t>
      </w:r>
    </w:p>
    <w:p w14:paraId="70C31E23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Reserve Bank of India. Small Savings Instruments Interest Rates. https://www.rbi.org.in</w:t>
      </w:r>
    </w:p>
    <w:p w14:paraId="08682B4A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PFRDA. NPS Tier I Account Rules and Deduction under 80CCD. https://www.pfrda.org.in</w:t>
      </w:r>
    </w:p>
    <w:p w14:paraId="1F51720D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Ministry of Finance. HUF Taxation Guidelines. https://www.incometax.gov.in</w:t>
      </w:r>
    </w:p>
    <w:p w14:paraId="67152D6C" w14:textId="77777777" w:rsidR="00B65D5A" w:rsidRDefault="00000000">
      <w:pPr>
        <w:pStyle w:val="Heading2"/>
      </w:pPr>
      <w:r>
        <w:lastRenderedPageBreak/>
        <w:t>12.3 Technology Documentation</w:t>
      </w:r>
    </w:p>
    <w:p w14:paraId="327C81EB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Anthropic. Claude API Documentation. https://docs.anthropic.com</w:t>
      </w:r>
    </w:p>
    <w:p w14:paraId="6D90ED9C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Meta / Facebook. React 18 Documentation. https://react.dev</w:t>
      </w:r>
    </w:p>
    <w:p w14:paraId="6BF86052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Tiangolo. FastAPI Python Web Framework. https://fastapi.tiangolo.com</w:t>
      </w:r>
    </w:p>
    <w:p w14:paraId="3294244C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Google Firebase. Firebase Auth and Firestore. https://firebase.google.com/docs</w:t>
      </w:r>
    </w:p>
    <w:p w14:paraId="784150D9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Vercel. Frontend Deployment and CDN. https://vercel.com/docs</w:t>
      </w:r>
    </w:p>
    <w:p w14:paraId="7CC77B7B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Railway. Backend Deployment Platform. https://docs.railway.app</w:t>
      </w:r>
    </w:p>
    <w:p w14:paraId="0BD91832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Laurent Senta. slowapi — Starlette/FastAPI Rate Limiting. https://github.com/laurentS/slowapi</w:t>
      </w:r>
    </w:p>
    <w:p w14:paraId="2281E90B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Mozilla. PDF.js — Client-side PDF Parsing. https://mozilla.github.io/pdf.js/</w:t>
      </w:r>
    </w:p>
    <w:p w14:paraId="6CD60B48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Groq. Groq API — Free LLM Inference. https://console.groq.com</w:t>
      </w:r>
    </w:p>
    <w:p w14:paraId="6A7BC383" w14:textId="77777777" w:rsidR="00B65D5A" w:rsidRDefault="00000000">
      <w:pPr>
        <w:pStyle w:val="ListParagraph"/>
        <w:numPr>
          <w:ilvl w:val="0"/>
          <w:numId w:val="3"/>
        </w:numPr>
        <w:spacing w:after="80"/>
      </w:pPr>
      <w:r>
        <w:t>Google. Gemini API Documentation. https://ai.google.dev</w:t>
      </w:r>
    </w:p>
    <w:p w14:paraId="42E12E82" w14:textId="77777777" w:rsidR="00B65D5A" w:rsidRDefault="00000000">
      <w:pPr>
        <w:spacing w:before="320"/>
        <w:jc w:val="center"/>
      </w:pPr>
      <w:r>
        <w:rPr>
          <w:i/>
          <w:iCs/>
          <w:color w:val="888888"/>
          <w:sz w:val="20"/>
          <w:szCs w:val="20"/>
        </w:rPr>
        <w:t>End of Document — WealthWise Project Documentation v5.0</w:t>
      </w:r>
    </w:p>
    <w:sectPr w:rsidR="00B65D5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2660"/>
    <w:multiLevelType w:val="multilevel"/>
    <w:tmpl w:val="D7A2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06633"/>
    <w:multiLevelType w:val="hybridMultilevel"/>
    <w:tmpl w:val="E4AAF628"/>
    <w:lvl w:ilvl="0" w:tplc="EAFC43B6">
      <w:start w:val="1"/>
      <w:numFmt w:val="decimal"/>
      <w:lvlText w:val="%1."/>
      <w:lvlJc w:val="left"/>
      <w:pPr>
        <w:ind w:left="720" w:hanging="360"/>
      </w:pPr>
    </w:lvl>
    <w:lvl w:ilvl="1" w:tplc="301E6D4E">
      <w:numFmt w:val="decimal"/>
      <w:lvlText w:val=""/>
      <w:lvlJc w:val="left"/>
    </w:lvl>
    <w:lvl w:ilvl="2" w:tplc="B34AC5E2">
      <w:numFmt w:val="decimal"/>
      <w:lvlText w:val=""/>
      <w:lvlJc w:val="left"/>
    </w:lvl>
    <w:lvl w:ilvl="3" w:tplc="E7EAB4A0">
      <w:numFmt w:val="decimal"/>
      <w:lvlText w:val=""/>
      <w:lvlJc w:val="left"/>
    </w:lvl>
    <w:lvl w:ilvl="4" w:tplc="FFD651A2">
      <w:numFmt w:val="decimal"/>
      <w:lvlText w:val=""/>
      <w:lvlJc w:val="left"/>
    </w:lvl>
    <w:lvl w:ilvl="5" w:tplc="322420CA">
      <w:numFmt w:val="decimal"/>
      <w:lvlText w:val=""/>
      <w:lvlJc w:val="left"/>
    </w:lvl>
    <w:lvl w:ilvl="6" w:tplc="36BE7B6C">
      <w:numFmt w:val="decimal"/>
      <w:lvlText w:val=""/>
      <w:lvlJc w:val="left"/>
    </w:lvl>
    <w:lvl w:ilvl="7" w:tplc="79E02C20">
      <w:numFmt w:val="decimal"/>
      <w:lvlText w:val=""/>
      <w:lvlJc w:val="left"/>
    </w:lvl>
    <w:lvl w:ilvl="8" w:tplc="3E2CA7A0">
      <w:numFmt w:val="decimal"/>
      <w:lvlText w:val=""/>
      <w:lvlJc w:val="left"/>
    </w:lvl>
  </w:abstractNum>
  <w:abstractNum w:abstractNumId="2" w15:restartNumberingAfterBreak="0">
    <w:nsid w:val="5EDD7D56"/>
    <w:multiLevelType w:val="hybridMultilevel"/>
    <w:tmpl w:val="88B65680"/>
    <w:lvl w:ilvl="0" w:tplc="D386370A">
      <w:start w:val="1"/>
      <w:numFmt w:val="bullet"/>
      <w:lvlText w:val="●"/>
      <w:lvlJc w:val="left"/>
      <w:pPr>
        <w:ind w:left="720" w:hanging="360"/>
      </w:pPr>
    </w:lvl>
    <w:lvl w:ilvl="1" w:tplc="EA0C6DF2">
      <w:start w:val="1"/>
      <w:numFmt w:val="bullet"/>
      <w:lvlText w:val="○"/>
      <w:lvlJc w:val="left"/>
      <w:pPr>
        <w:ind w:left="1440" w:hanging="360"/>
      </w:pPr>
    </w:lvl>
    <w:lvl w:ilvl="2" w:tplc="5CE8CB0A">
      <w:start w:val="1"/>
      <w:numFmt w:val="bullet"/>
      <w:lvlText w:val="■"/>
      <w:lvlJc w:val="left"/>
      <w:pPr>
        <w:ind w:left="2160" w:hanging="360"/>
      </w:pPr>
    </w:lvl>
    <w:lvl w:ilvl="3" w:tplc="CBCA784C">
      <w:start w:val="1"/>
      <w:numFmt w:val="bullet"/>
      <w:lvlText w:val="●"/>
      <w:lvlJc w:val="left"/>
      <w:pPr>
        <w:ind w:left="2880" w:hanging="360"/>
      </w:pPr>
    </w:lvl>
    <w:lvl w:ilvl="4" w:tplc="A172FA54">
      <w:start w:val="1"/>
      <w:numFmt w:val="bullet"/>
      <w:lvlText w:val="○"/>
      <w:lvlJc w:val="left"/>
      <w:pPr>
        <w:ind w:left="3600" w:hanging="360"/>
      </w:pPr>
    </w:lvl>
    <w:lvl w:ilvl="5" w:tplc="EFB8F952">
      <w:start w:val="1"/>
      <w:numFmt w:val="bullet"/>
      <w:lvlText w:val="■"/>
      <w:lvlJc w:val="left"/>
      <w:pPr>
        <w:ind w:left="4320" w:hanging="360"/>
      </w:pPr>
    </w:lvl>
    <w:lvl w:ilvl="6" w:tplc="6486EBF0">
      <w:start w:val="1"/>
      <w:numFmt w:val="bullet"/>
      <w:lvlText w:val="●"/>
      <w:lvlJc w:val="left"/>
      <w:pPr>
        <w:ind w:left="5040" w:hanging="360"/>
      </w:pPr>
    </w:lvl>
    <w:lvl w:ilvl="7" w:tplc="095C873A">
      <w:start w:val="1"/>
      <w:numFmt w:val="bullet"/>
      <w:lvlText w:val="●"/>
      <w:lvlJc w:val="left"/>
      <w:pPr>
        <w:ind w:left="5760" w:hanging="360"/>
      </w:pPr>
    </w:lvl>
    <w:lvl w:ilvl="8" w:tplc="54489FB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FDC2B21"/>
    <w:multiLevelType w:val="hybridMultilevel"/>
    <w:tmpl w:val="B13A8786"/>
    <w:lvl w:ilvl="0" w:tplc="C194DA88">
      <w:start w:val="1"/>
      <w:numFmt w:val="bullet"/>
      <w:lvlText w:val="•"/>
      <w:lvlJc w:val="left"/>
      <w:pPr>
        <w:ind w:left="720" w:hanging="360"/>
      </w:pPr>
    </w:lvl>
    <w:lvl w:ilvl="1" w:tplc="1B029758">
      <w:numFmt w:val="decimal"/>
      <w:lvlText w:val=""/>
      <w:lvlJc w:val="left"/>
    </w:lvl>
    <w:lvl w:ilvl="2" w:tplc="8B303642">
      <w:numFmt w:val="decimal"/>
      <w:lvlText w:val=""/>
      <w:lvlJc w:val="left"/>
    </w:lvl>
    <w:lvl w:ilvl="3" w:tplc="FF2E40C6">
      <w:numFmt w:val="decimal"/>
      <w:lvlText w:val=""/>
      <w:lvlJc w:val="left"/>
    </w:lvl>
    <w:lvl w:ilvl="4" w:tplc="5C360234">
      <w:numFmt w:val="decimal"/>
      <w:lvlText w:val=""/>
      <w:lvlJc w:val="left"/>
    </w:lvl>
    <w:lvl w:ilvl="5" w:tplc="E0F83ADC">
      <w:numFmt w:val="decimal"/>
      <w:lvlText w:val=""/>
      <w:lvlJc w:val="left"/>
    </w:lvl>
    <w:lvl w:ilvl="6" w:tplc="697669BA">
      <w:numFmt w:val="decimal"/>
      <w:lvlText w:val=""/>
      <w:lvlJc w:val="left"/>
    </w:lvl>
    <w:lvl w:ilvl="7" w:tplc="89A63670">
      <w:numFmt w:val="decimal"/>
      <w:lvlText w:val=""/>
      <w:lvlJc w:val="left"/>
    </w:lvl>
    <w:lvl w:ilvl="8" w:tplc="C17C3DAE">
      <w:numFmt w:val="decimal"/>
      <w:lvlText w:val=""/>
      <w:lvlJc w:val="left"/>
    </w:lvl>
  </w:abstractNum>
  <w:num w:numId="1" w16cid:durableId="1124276006">
    <w:abstractNumId w:val="2"/>
    <w:lvlOverride w:ilvl="0">
      <w:startOverride w:val="1"/>
    </w:lvlOverride>
  </w:num>
  <w:num w:numId="2" w16cid:durableId="880894947">
    <w:abstractNumId w:val="3"/>
    <w:lvlOverride w:ilvl="0">
      <w:startOverride w:val="1"/>
    </w:lvlOverride>
  </w:num>
  <w:num w:numId="3" w16cid:durableId="902760877">
    <w:abstractNumId w:val="1"/>
    <w:lvlOverride w:ilvl="0">
      <w:startOverride w:val="1"/>
    </w:lvlOverride>
  </w:num>
  <w:num w:numId="4" w16cid:durableId="226843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D5A"/>
    <w:rsid w:val="00065B17"/>
    <w:rsid w:val="00245AD4"/>
    <w:rsid w:val="00351860"/>
    <w:rsid w:val="0050208B"/>
    <w:rsid w:val="005667F7"/>
    <w:rsid w:val="006714CB"/>
    <w:rsid w:val="008C7E43"/>
    <w:rsid w:val="009B28FE"/>
    <w:rsid w:val="009D333C"/>
    <w:rsid w:val="00A00804"/>
    <w:rsid w:val="00B65D5A"/>
    <w:rsid w:val="00CE74EA"/>
    <w:rsid w:val="00D93134"/>
    <w:rsid w:val="00E77332"/>
    <w:rsid w:val="00E83C4C"/>
    <w:rsid w:val="00F3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4D3CD"/>
  <w15:docId w15:val="{E6F7066B-AF11-4ED3-BAE7-ABA3C1D1F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4057"/>
      <w:sz w:val="34"/>
      <w:szCs w:val="34"/>
    </w:rPr>
  </w:style>
  <w:style w:type="paragraph" w:styleId="Heading2">
    <w:name w:val="heading 2"/>
    <w:link w:val="Heading2Char"/>
    <w:uiPriority w:val="9"/>
    <w:unhideWhenUsed/>
    <w:qFormat/>
    <w:pPr>
      <w:spacing w:before="240" w:after="120"/>
      <w:outlineLvl w:val="1"/>
    </w:pPr>
    <w:rPr>
      <w:b/>
      <w:bCs/>
      <w:color w:val="1E6B6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F1F1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0208B"/>
    <w:rPr>
      <w:b/>
      <w:bCs/>
      <w:color w:val="1E6B6B"/>
      <w:sz w:val="26"/>
      <w:szCs w:val="26"/>
    </w:rPr>
  </w:style>
  <w:style w:type="character" w:styleId="Strong">
    <w:name w:val="Strong"/>
    <w:basedOn w:val="DefaultParagraphFont"/>
    <w:uiPriority w:val="22"/>
    <w:qFormat/>
    <w:rsid w:val="003518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18</Pages>
  <Words>4226</Words>
  <Characters>24092</Characters>
  <Application>Microsoft Office Word</Application>
  <DocSecurity>0</DocSecurity>
  <Lines>200</Lines>
  <Paragraphs>56</Paragraphs>
  <ScaleCrop>false</ScaleCrop>
  <Company/>
  <LinksUpToDate>false</LinksUpToDate>
  <CharactersWithSpaces>28262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Avrrodeep Banerjee</cp:lastModifiedBy>
  <cp:revision>7</cp:revision>
  <cp:lastPrinted>2026-04-22T20:25:00Z</cp:lastPrinted>
  <dcterms:created xsi:type="dcterms:W3CDTF">2026-04-20T12:24:00Z</dcterms:created>
  <dcterms:modified xsi:type="dcterms:W3CDTF">2026-04-28T20:33:00Z</dcterms:modified>
</cp:coreProperties>
</file>