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2FD2" w14:textId="07E9D02B" w:rsidR="005256FB" w:rsidRDefault="00030CD4">
      <w:r>
        <w:rPr>
          <w:rFonts w:hint="eastAsia"/>
        </w:rPr>
        <w:t>变量解释：</w:t>
      </w:r>
    </w:p>
    <w:tbl>
      <w:tblPr>
        <w:tblW w:w="532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3660"/>
      </w:tblGrid>
      <w:tr w:rsidR="00030CD4" w:rsidRPr="00030CD4" w14:paraId="53B564F6" w14:textId="77777777" w:rsidTr="00030CD4">
        <w:trPr>
          <w:trHeight w:val="280"/>
        </w:trPr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24663" w14:textId="19BCB813" w:rsidR="00030CD4" w:rsidRPr="00030CD4" w:rsidRDefault="00030CD4" w:rsidP="00382749"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6304A1" w14:textId="4C18AFC7" w:rsidR="00030CD4" w:rsidRPr="00030CD4" w:rsidRDefault="00030CD4" w:rsidP="00382749">
            <w:pPr>
              <w:rPr>
                <w:rFonts w:hint="eastAsia"/>
              </w:rPr>
            </w:pPr>
            <w:r>
              <w:rPr>
                <w:rFonts w:hint="eastAsia"/>
              </w:rPr>
              <w:t>变量解释</w:t>
            </w:r>
          </w:p>
        </w:tc>
      </w:tr>
      <w:tr w:rsidR="00030CD4" w:rsidRPr="00030CD4" w14:paraId="5696844D" w14:textId="77777777" w:rsidTr="00030CD4">
        <w:trPr>
          <w:trHeight w:val="280"/>
        </w:trPr>
        <w:tc>
          <w:tcPr>
            <w:tcW w:w="16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A1AC" w14:textId="77777777" w:rsidR="00030CD4" w:rsidRPr="00030CD4" w:rsidRDefault="00030CD4" w:rsidP="00382749">
            <w:r w:rsidRPr="00030CD4">
              <w:rPr>
                <w:rFonts w:hint="eastAsia"/>
              </w:rPr>
              <w:t>recency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0E8F" w14:textId="77777777" w:rsidR="00030CD4" w:rsidRPr="00030CD4" w:rsidRDefault="00030CD4" w:rsidP="00382749">
            <w:pPr>
              <w:rPr>
                <w:rFonts w:hint="eastAsia"/>
              </w:rPr>
            </w:pPr>
            <w:r w:rsidRPr="00030CD4">
              <w:rPr>
                <w:rFonts w:hint="eastAsia"/>
              </w:rPr>
              <w:t>上次购买距今月数</w:t>
            </w:r>
          </w:p>
        </w:tc>
      </w:tr>
      <w:tr w:rsidR="00030CD4" w:rsidRPr="00030CD4" w14:paraId="536052A8" w14:textId="77777777" w:rsidTr="00030CD4">
        <w:trPr>
          <w:trHeight w:val="280"/>
        </w:trPr>
        <w:tc>
          <w:tcPr>
            <w:tcW w:w="16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5DA7" w14:textId="77777777" w:rsidR="00030CD4" w:rsidRPr="00030CD4" w:rsidRDefault="00030CD4" w:rsidP="00382749">
            <w:pPr>
              <w:rPr>
                <w:rFonts w:hint="eastAsia"/>
              </w:rPr>
            </w:pPr>
            <w:r w:rsidRPr="00030CD4">
              <w:rPr>
                <w:rFonts w:hint="eastAsia"/>
              </w:rPr>
              <w:t>history</w:t>
            </w:r>
          </w:p>
        </w:tc>
        <w:tc>
          <w:tcPr>
            <w:tcW w:w="366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CE26" w14:textId="77777777" w:rsidR="00030CD4" w:rsidRPr="00030CD4" w:rsidRDefault="00030CD4" w:rsidP="00382749">
            <w:pPr>
              <w:rPr>
                <w:rFonts w:hint="eastAsia"/>
              </w:rPr>
            </w:pPr>
            <w:r w:rsidRPr="00030CD4">
              <w:rPr>
                <w:rFonts w:hint="eastAsia"/>
              </w:rPr>
              <w:t>平均开销</w:t>
            </w:r>
          </w:p>
        </w:tc>
      </w:tr>
      <w:tr w:rsidR="00030CD4" w:rsidRPr="00030CD4" w14:paraId="66B86344" w14:textId="77777777" w:rsidTr="00030CD4">
        <w:trPr>
          <w:trHeight w:val="280"/>
        </w:trPr>
        <w:tc>
          <w:tcPr>
            <w:tcW w:w="16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E27B" w14:textId="77777777" w:rsidR="00030CD4" w:rsidRPr="00030CD4" w:rsidRDefault="00030CD4" w:rsidP="00382749">
            <w:pPr>
              <w:rPr>
                <w:rFonts w:hint="eastAsia"/>
              </w:rPr>
            </w:pPr>
            <w:proofErr w:type="spellStart"/>
            <w:r w:rsidRPr="00030CD4">
              <w:rPr>
                <w:rFonts w:hint="eastAsia"/>
              </w:rPr>
              <w:t>used_discount</w:t>
            </w:r>
            <w:proofErr w:type="spellEnd"/>
          </w:p>
        </w:tc>
        <w:tc>
          <w:tcPr>
            <w:tcW w:w="366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4E4A" w14:textId="77777777" w:rsidR="00030CD4" w:rsidRPr="00030CD4" w:rsidRDefault="00030CD4" w:rsidP="00382749">
            <w:pPr>
              <w:rPr>
                <w:rFonts w:hint="eastAsia"/>
              </w:rPr>
            </w:pPr>
            <w:r w:rsidRPr="00030CD4">
              <w:rPr>
                <w:rFonts w:hint="eastAsia"/>
              </w:rPr>
              <w:t>是否使用过折扣</w:t>
            </w:r>
          </w:p>
        </w:tc>
      </w:tr>
      <w:tr w:rsidR="00030CD4" w:rsidRPr="00030CD4" w14:paraId="2E158278" w14:textId="77777777" w:rsidTr="00030CD4">
        <w:trPr>
          <w:trHeight w:val="280"/>
        </w:trPr>
        <w:tc>
          <w:tcPr>
            <w:tcW w:w="16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279B" w14:textId="77777777" w:rsidR="00030CD4" w:rsidRPr="00030CD4" w:rsidRDefault="00030CD4" w:rsidP="00382749">
            <w:pPr>
              <w:rPr>
                <w:rFonts w:hint="eastAsia"/>
              </w:rPr>
            </w:pPr>
            <w:proofErr w:type="spellStart"/>
            <w:r w:rsidRPr="00030CD4">
              <w:rPr>
                <w:rFonts w:hint="eastAsia"/>
              </w:rPr>
              <w:t>used_bogo</w:t>
            </w:r>
            <w:proofErr w:type="spellEnd"/>
          </w:p>
        </w:tc>
        <w:tc>
          <w:tcPr>
            <w:tcW w:w="366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4179" w14:textId="77777777" w:rsidR="00030CD4" w:rsidRPr="00030CD4" w:rsidRDefault="00030CD4" w:rsidP="00382749">
            <w:pPr>
              <w:rPr>
                <w:rFonts w:hint="eastAsia"/>
              </w:rPr>
            </w:pPr>
            <w:r w:rsidRPr="00030CD4">
              <w:rPr>
                <w:rFonts w:hint="eastAsia"/>
              </w:rPr>
              <w:t>是否使用过买一送一</w:t>
            </w:r>
          </w:p>
        </w:tc>
      </w:tr>
      <w:tr w:rsidR="00030CD4" w:rsidRPr="00030CD4" w14:paraId="45473B29" w14:textId="77777777" w:rsidTr="00030CD4">
        <w:trPr>
          <w:trHeight w:val="280"/>
        </w:trPr>
        <w:tc>
          <w:tcPr>
            <w:tcW w:w="16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0253" w14:textId="77777777" w:rsidR="00030CD4" w:rsidRPr="00030CD4" w:rsidRDefault="00030CD4" w:rsidP="00382749">
            <w:pPr>
              <w:rPr>
                <w:rFonts w:hint="eastAsia"/>
              </w:rPr>
            </w:pPr>
            <w:proofErr w:type="spellStart"/>
            <w:r w:rsidRPr="00030CD4">
              <w:rPr>
                <w:rFonts w:hint="eastAsia"/>
              </w:rPr>
              <w:t>zip_code</w:t>
            </w:r>
            <w:proofErr w:type="spellEnd"/>
          </w:p>
        </w:tc>
        <w:tc>
          <w:tcPr>
            <w:tcW w:w="366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FA46" w14:textId="77777777" w:rsidR="00030CD4" w:rsidRDefault="00030CD4" w:rsidP="00382749">
            <w:r w:rsidRPr="00030CD4">
              <w:rPr>
                <w:rFonts w:hint="eastAsia"/>
              </w:rPr>
              <w:t>所属地区</w:t>
            </w:r>
          </w:p>
          <w:p w14:paraId="14D4DDA2" w14:textId="74E871BE" w:rsidR="00030CD4" w:rsidRPr="00030CD4" w:rsidRDefault="00030CD4" w:rsidP="00382749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F6368"/>
                <w:sz w:val="18"/>
                <w:szCs w:val="18"/>
                <w:shd w:val="clear" w:color="auto" w:fill="FFFFFF"/>
              </w:rPr>
              <w:t>Suburban/Urban/Rural</w:t>
            </w:r>
          </w:p>
        </w:tc>
      </w:tr>
      <w:tr w:rsidR="00030CD4" w:rsidRPr="00030CD4" w14:paraId="63E90623" w14:textId="77777777" w:rsidTr="00030CD4">
        <w:trPr>
          <w:trHeight w:val="280"/>
        </w:trPr>
        <w:tc>
          <w:tcPr>
            <w:tcW w:w="16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6D48" w14:textId="77777777" w:rsidR="00030CD4" w:rsidRPr="00030CD4" w:rsidRDefault="00030CD4" w:rsidP="00382749">
            <w:pPr>
              <w:rPr>
                <w:rFonts w:hint="eastAsia"/>
              </w:rPr>
            </w:pPr>
            <w:proofErr w:type="spellStart"/>
            <w:r w:rsidRPr="00030CD4">
              <w:rPr>
                <w:rFonts w:hint="eastAsia"/>
              </w:rPr>
              <w:t>is_referral</w:t>
            </w:r>
            <w:proofErr w:type="spellEnd"/>
          </w:p>
        </w:tc>
        <w:tc>
          <w:tcPr>
            <w:tcW w:w="366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57BF" w14:textId="61D031E0" w:rsidR="00030CD4" w:rsidRPr="00030CD4" w:rsidRDefault="00030CD4" w:rsidP="00382749">
            <w:pPr>
              <w:rPr>
                <w:rFonts w:hint="eastAsia"/>
              </w:rPr>
            </w:pPr>
            <w:r w:rsidRPr="00030CD4">
              <w:rPr>
                <w:rFonts w:hint="eastAsia"/>
              </w:rPr>
              <w:t>是否被引荐</w:t>
            </w:r>
          </w:p>
        </w:tc>
      </w:tr>
      <w:tr w:rsidR="00030CD4" w:rsidRPr="00030CD4" w14:paraId="594B0AB0" w14:textId="77777777" w:rsidTr="00030CD4">
        <w:trPr>
          <w:trHeight w:val="280"/>
        </w:trPr>
        <w:tc>
          <w:tcPr>
            <w:tcW w:w="16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5F0D" w14:textId="77777777" w:rsidR="00030CD4" w:rsidRPr="00030CD4" w:rsidRDefault="00030CD4" w:rsidP="00382749">
            <w:pPr>
              <w:rPr>
                <w:rFonts w:hint="eastAsia"/>
              </w:rPr>
            </w:pPr>
            <w:r w:rsidRPr="00030CD4">
              <w:rPr>
                <w:rFonts w:hint="eastAsia"/>
              </w:rPr>
              <w:t>channel</w:t>
            </w:r>
          </w:p>
        </w:tc>
        <w:tc>
          <w:tcPr>
            <w:tcW w:w="366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6067" w14:textId="77777777" w:rsidR="00030CD4" w:rsidRDefault="00030CD4" w:rsidP="00382749">
            <w:r w:rsidRPr="00030CD4">
              <w:rPr>
                <w:rFonts w:hint="eastAsia"/>
              </w:rPr>
              <w:t>购买渠道</w:t>
            </w:r>
          </w:p>
          <w:p w14:paraId="19547CF9" w14:textId="331FEF37" w:rsidR="00030CD4" w:rsidRPr="00030CD4" w:rsidRDefault="00030CD4" w:rsidP="00382749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F6368"/>
                <w:sz w:val="18"/>
                <w:szCs w:val="18"/>
                <w:shd w:val="clear" w:color="auto" w:fill="FFFFFF"/>
              </w:rPr>
              <w:t>Phone/Web/Multichannel</w:t>
            </w:r>
          </w:p>
        </w:tc>
      </w:tr>
      <w:tr w:rsidR="00030CD4" w:rsidRPr="00030CD4" w14:paraId="28365514" w14:textId="77777777" w:rsidTr="00030CD4">
        <w:trPr>
          <w:trHeight w:val="280"/>
        </w:trPr>
        <w:tc>
          <w:tcPr>
            <w:tcW w:w="16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DE8D" w14:textId="77777777" w:rsidR="00030CD4" w:rsidRPr="00030CD4" w:rsidRDefault="00030CD4" w:rsidP="00382749">
            <w:pPr>
              <w:rPr>
                <w:rFonts w:hint="eastAsia"/>
              </w:rPr>
            </w:pPr>
            <w:r w:rsidRPr="00030CD4">
              <w:rPr>
                <w:rFonts w:hint="eastAsia"/>
              </w:rPr>
              <w:t>offer</w:t>
            </w:r>
          </w:p>
        </w:tc>
        <w:tc>
          <w:tcPr>
            <w:tcW w:w="366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1AB6" w14:textId="77777777" w:rsidR="00030CD4" w:rsidRDefault="00030CD4" w:rsidP="00382749">
            <w:r w:rsidRPr="00030CD4">
              <w:rPr>
                <w:rFonts w:hint="eastAsia"/>
              </w:rPr>
              <w:t>给予了哪些优惠</w:t>
            </w:r>
          </w:p>
          <w:p w14:paraId="43978E2E" w14:textId="2E786D01" w:rsidR="00030CD4" w:rsidRPr="00030CD4" w:rsidRDefault="00030CD4" w:rsidP="00382749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F6368"/>
                <w:sz w:val="18"/>
                <w:szCs w:val="18"/>
                <w:shd w:val="clear" w:color="auto" w:fill="FFFFFF"/>
              </w:rPr>
              <w:t>Discount/But One Get One/No Offer</w:t>
            </w:r>
          </w:p>
        </w:tc>
      </w:tr>
      <w:tr w:rsidR="00030CD4" w:rsidRPr="00030CD4" w14:paraId="74983BC5" w14:textId="77777777" w:rsidTr="00382749">
        <w:trPr>
          <w:trHeight w:val="468"/>
        </w:trPr>
        <w:tc>
          <w:tcPr>
            <w:tcW w:w="16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95FD" w14:textId="77777777" w:rsidR="00030CD4" w:rsidRPr="00030CD4" w:rsidRDefault="00030CD4" w:rsidP="00382749">
            <w:pPr>
              <w:rPr>
                <w:rFonts w:hint="eastAsia"/>
              </w:rPr>
            </w:pPr>
            <w:r w:rsidRPr="00030CD4">
              <w:rPr>
                <w:rFonts w:hint="eastAsia"/>
              </w:rPr>
              <w:t>conversion</w:t>
            </w:r>
          </w:p>
        </w:tc>
        <w:tc>
          <w:tcPr>
            <w:tcW w:w="36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EDD0" w14:textId="37869556" w:rsidR="00030CD4" w:rsidRPr="00030CD4" w:rsidRDefault="00030CD4" w:rsidP="00382749">
            <w:pPr>
              <w:rPr>
                <w:rFonts w:hint="eastAsia"/>
              </w:rPr>
            </w:pPr>
            <w:r w:rsidRPr="00030CD4">
              <w:rPr>
                <w:rFonts w:hint="eastAsia"/>
              </w:rPr>
              <w:t>反馈</w:t>
            </w:r>
            <w:r>
              <w:rPr>
                <w:rFonts w:hint="eastAsia"/>
              </w:rPr>
              <w:t>（是否购买）</w:t>
            </w:r>
          </w:p>
        </w:tc>
      </w:tr>
    </w:tbl>
    <w:p w14:paraId="4F67BD94" w14:textId="77777777" w:rsidR="00030CD4" w:rsidRDefault="00030CD4"/>
    <w:p w14:paraId="3A956FC8" w14:textId="491C6CD4" w:rsidR="00BC12CB" w:rsidRDefault="00BC12CB">
      <w:r>
        <w:rPr>
          <w:rFonts w:hint="eastAsia"/>
        </w:rPr>
        <w:t>特别说明：</w:t>
      </w:r>
    </w:p>
    <w:p w14:paraId="12BB4006" w14:textId="3DF67548" w:rsidR="00BC12CB" w:rsidRDefault="00BC12CB">
      <w:r>
        <w:rPr>
          <w:rFonts w:hint="eastAsia"/>
        </w:rPr>
        <w:t>1.</w:t>
      </w:r>
      <w:r>
        <w:rPr>
          <w:rFonts w:hint="eastAsia"/>
        </w:rPr>
        <w:t>本作业的不同之处在于，对于目标客户的分类采用二分类的方法</w:t>
      </w:r>
    </w:p>
    <w:p w14:paraId="237903D5" w14:textId="7F2C09EC" w:rsidR="00BC12CB" w:rsidRDefault="00BC12CB">
      <w:pPr>
        <w:rPr>
          <w:rFonts w:hint="eastAsia"/>
        </w:rPr>
      </w:pPr>
      <w:r>
        <w:rPr>
          <w:rFonts w:hint="eastAsia"/>
        </w:rPr>
        <w:t>在原项目的基础上，将</w:t>
      </w:r>
      <w:r>
        <w:rPr>
          <w:rFonts w:hint="eastAsia"/>
        </w:rPr>
        <w:t>TR+CN</w:t>
      </w:r>
      <w:r>
        <w:rPr>
          <w:rFonts w:hint="eastAsia"/>
        </w:rPr>
        <w:t>视为目标客户，</w:t>
      </w:r>
      <w:r>
        <w:rPr>
          <w:rFonts w:hint="eastAsia"/>
        </w:rPr>
        <w:t>TN+CR</w:t>
      </w:r>
      <w:r>
        <w:rPr>
          <w:rFonts w:hint="eastAsia"/>
        </w:rPr>
        <w:t>视为非目标客户</w:t>
      </w:r>
    </w:p>
    <w:p w14:paraId="79211F4C" w14:textId="7D6818B8" w:rsidR="00BC12CB" w:rsidRDefault="00BC12CB">
      <w:r>
        <w:rPr>
          <w:rFonts w:hint="eastAsia"/>
        </w:rPr>
        <w:t>2.</w:t>
      </w:r>
      <w:r>
        <w:rPr>
          <w:rFonts w:hint="eastAsia"/>
        </w:rPr>
        <w:t>在模型的选择上，原项目采用了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，本作业提供了随机森林和逻辑回归两种策略，并在比较两种方法的效果最终选择了随机森林</w:t>
      </w:r>
    </w:p>
    <w:p w14:paraId="3644C637" w14:textId="2123AB8F" w:rsidR="00BC12CB" w:rsidRDefault="00BC12CB">
      <w:r>
        <w:rPr>
          <w:rFonts w:hint="eastAsia"/>
        </w:rPr>
        <w:t>3.</w:t>
      </w:r>
      <w:r>
        <w:rPr>
          <w:rFonts w:hint="eastAsia"/>
        </w:rPr>
        <w:t>在模型评估方面，由于本作业将原项目简化成了二分类问题，所以选择了二维混淆矩阵及其相关指标</w:t>
      </w:r>
      <w:r>
        <w:rPr>
          <w:rFonts w:hint="eastAsia"/>
        </w:rPr>
        <w:t>F1</w:t>
      </w:r>
      <w:r>
        <w:rPr>
          <w:rFonts w:hint="eastAsia"/>
        </w:rPr>
        <w:t>分数、准确率、精确率、召回率和</w:t>
      </w:r>
      <w:r>
        <w:rPr>
          <w:rFonts w:hint="eastAsia"/>
        </w:rPr>
        <w:t>ROC</w:t>
      </w:r>
      <w:r>
        <w:rPr>
          <w:rFonts w:hint="eastAsia"/>
        </w:rPr>
        <w:t>曲线及其</w:t>
      </w:r>
      <w:r>
        <w:rPr>
          <w:rFonts w:hint="eastAsia"/>
        </w:rPr>
        <w:t>AUC</w:t>
      </w:r>
      <w:r>
        <w:rPr>
          <w:rFonts w:hint="eastAsia"/>
        </w:rPr>
        <w:t>分数作为评价指标</w:t>
      </w:r>
    </w:p>
    <w:p w14:paraId="45D5BD66" w14:textId="77777777" w:rsidR="00BC12CB" w:rsidRDefault="00BC12CB">
      <w:pPr>
        <w:rPr>
          <w:rFonts w:hint="eastAsia"/>
        </w:rPr>
      </w:pPr>
    </w:p>
    <w:p w14:paraId="75B659D8" w14:textId="4598897A" w:rsidR="00382749" w:rsidRDefault="00382749" w:rsidP="00382749">
      <w:pPr>
        <w:rPr>
          <w:rFonts w:hint="eastAsia"/>
        </w:rPr>
      </w:pPr>
      <w:r>
        <w:rPr>
          <w:rFonts w:hint="eastAsia"/>
        </w:rPr>
        <w:t>模型说明</w:t>
      </w:r>
      <w:r>
        <w:rPr>
          <w:rFonts w:hint="eastAsia"/>
        </w:rPr>
        <w:t>：</w:t>
      </w:r>
    </w:p>
    <w:p w14:paraId="29A1BD5E" w14:textId="22401206" w:rsidR="00382749" w:rsidRDefault="00382749" w:rsidP="0038274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模型概述</w:t>
      </w:r>
    </w:p>
    <w:p w14:paraId="0D8084A8" w14:textId="77777777" w:rsidR="00382749" w:rsidRDefault="00382749" w:rsidP="00382749">
      <w:pPr>
        <w:ind w:firstLine="420"/>
        <w:rPr>
          <w:rFonts w:hint="eastAsia"/>
        </w:rPr>
      </w:pPr>
      <w:r>
        <w:rPr>
          <w:rFonts w:hint="eastAsia"/>
        </w:rPr>
        <w:t>本文档描述了基于随机森林算法构建的</w:t>
      </w:r>
      <w:r>
        <w:rPr>
          <w:rFonts w:hint="eastAsia"/>
        </w:rPr>
        <w:t>Uplift</w:t>
      </w:r>
      <w:r>
        <w:rPr>
          <w:rFonts w:hint="eastAsia"/>
        </w:rPr>
        <w:t>模型。该模型用于预测顾客对</w:t>
      </w:r>
      <w:r>
        <w:rPr>
          <w:rFonts w:hint="eastAsia"/>
        </w:rPr>
        <w:t>BOGO</w:t>
      </w:r>
      <w:r>
        <w:rPr>
          <w:rFonts w:hint="eastAsia"/>
        </w:rPr>
        <w:t>和</w:t>
      </w:r>
      <w:r>
        <w:rPr>
          <w:rFonts w:hint="eastAsia"/>
        </w:rPr>
        <w:t>Discount</w:t>
      </w:r>
      <w:r>
        <w:rPr>
          <w:rFonts w:hint="eastAsia"/>
        </w:rPr>
        <w:t>策略的响应，并帮助优化营销策略，以增加销售和提高客户忠诚度。</w:t>
      </w:r>
    </w:p>
    <w:p w14:paraId="0F7585C8" w14:textId="07DEE331" w:rsidR="00382749" w:rsidRDefault="00382749" w:rsidP="0038274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数据集</w:t>
      </w:r>
    </w:p>
    <w:p w14:paraId="6F20E393" w14:textId="77777777" w:rsidR="00382749" w:rsidRDefault="00382749" w:rsidP="00382749">
      <w:pPr>
        <w:ind w:firstLine="420"/>
        <w:rPr>
          <w:rFonts w:hint="eastAsia"/>
        </w:rPr>
      </w:pPr>
      <w:r>
        <w:rPr>
          <w:rFonts w:hint="eastAsia"/>
        </w:rPr>
        <w:t>使用的数据集包含顾客的历史交易记录，其中包括购买记录、优惠券使用情况等信息。数据</w:t>
      </w:r>
      <w:proofErr w:type="gramStart"/>
      <w:r>
        <w:rPr>
          <w:rFonts w:hint="eastAsia"/>
        </w:rPr>
        <w:t>集经过</w:t>
      </w:r>
      <w:proofErr w:type="gramEnd"/>
      <w:r>
        <w:rPr>
          <w:rFonts w:hint="eastAsia"/>
        </w:rPr>
        <w:t>预处理和特征工程处理，用于训练和评估</w:t>
      </w:r>
      <w:r>
        <w:rPr>
          <w:rFonts w:hint="eastAsia"/>
        </w:rPr>
        <w:t>Uplift</w:t>
      </w:r>
      <w:r>
        <w:rPr>
          <w:rFonts w:hint="eastAsia"/>
        </w:rPr>
        <w:t>模型。</w:t>
      </w:r>
    </w:p>
    <w:p w14:paraId="0DCFA363" w14:textId="0CBE886D" w:rsidR="00382749" w:rsidRDefault="00382749" w:rsidP="0038274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特征工程</w:t>
      </w:r>
    </w:p>
    <w:p w14:paraId="4E113B59" w14:textId="661E2CA7" w:rsidR="00382749" w:rsidRDefault="00382749" w:rsidP="00382749">
      <w:pPr>
        <w:ind w:firstLine="420"/>
        <w:rPr>
          <w:rFonts w:hint="eastAsia"/>
        </w:rPr>
      </w:pPr>
      <w:r>
        <w:rPr>
          <w:rFonts w:hint="eastAsia"/>
        </w:rPr>
        <w:t>将定类变量进行独热编码。</w:t>
      </w:r>
    </w:p>
    <w:p w14:paraId="5F7CB047" w14:textId="622C37EB" w:rsidR="00382749" w:rsidRPr="00382749" w:rsidRDefault="00382749" w:rsidP="00382749">
      <w:pPr>
        <w:ind w:firstLine="420"/>
      </w:pPr>
      <w:r>
        <w:rPr>
          <w:rFonts w:hint="eastAsia"/>
        </w:rPr>
        <w:t>将目标变量转换为二分类变量，其中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CN</w:t>
      </w:r>
      <w:r>
        <w:rPr>
          <w:rFonts w:hint="eastAsia"/>
        </w:rPr>
        <w:t>和</w:t>
      </w:r>
      <w:r>
        <w:rPr>
          <w:rFonts w:hint="eastAsia"/>
        </w:rPr>
        <w:t>TR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TN</w:t>
      </w:r>
      <w:r>
        <w:rPr>
          <w:rFonts w:hint="eastAsia"/>
        </w:rPr>
        <w:t>。</w:t>
      </w:r>
    </w:p>
    <w:p w14:paraId="4D836D7B" w14:textId="556A2310" w:rsidR="00382749" w:rsidRDefault="00382749" w:rsidP="0038274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模型构建</w:t>
      </w:r>
    </w:p>
    <w:p w14:paraId="53476749" w14:textId="77777777" w:rsidR="00382749" w:rsidRDefault="00382749" w:rsidP="00382749">
      <w:pPr>
        <w:ind w:firstLine="420"/>
        <w:rPr>
          <w:rFonts w:hint="eastAsia"/>
        </w:rPr>
      </w:pPr>
      <w:r>
        <w:rPr>
          <w:rFonts w:hint="eastAsia"/>
        </w:rPr>
        <w:t>使用随机森林算法构建</w:t>
      </w:r>
      <w:r>
        <w:rPr>
          <w:rFonts w:hint="eastAsia"/>
        </w:rPr>
        <w:t>Uplift</w:t>
      </w:r>
      <w:r>
        <w:rPr>
          <w:rFonts w:hint="eastAsia"/>
        </w:rPr>
        <w:t>模型，将其应用于</w:t>
      </w:r>
      <w:r>
        <w:rPr>
          <w:rFonts w:hint="eastAsia"/>
        </w:rPr>
        <w:t>BOGO</w:t>
      </w:r>
      <w:r>
        <w:rPr>
          <w:rFonts w:hint="eastAsia"/>
        </w:rPr>
        <w:t>和</w:t>
      </w:r>
      <w:r>
        <w:rPr>
          <w:rFonts w:hint="eastAsia"/>
        </w:rPr>
        <w:t>Discount</w:t>
      </w:r>
      <w:r>
        <w:rPr>
          <w:rFonts w:hint="eastAsia"/>
        </w:rPr>
        <w:t>两种营销策略。模型基于历史交易数据，通过学习顾客的行为模式来预测其对不同营销策略的响应。</w:t>
      </w:r>
    </w:p>
    <w:p w14:paraId="71BB4F37" w14:textId="63CFFDD8" w:rsidR="00382749" w:rsidRDefault="00382749" w:rsidP="0038274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模型评估</w:t>
      </w:r>
    </w:p>
    <w:p w14:paraId="1DBFBCB4" w14:textId="77777777" w:rsidR="00382749" w:rsidRDefault="00382749" w:rsidP="00382749">
      <w:pPr>
        <w:ind w:firstLine="420"/>
        <w:rPr>
          <w:rFonts w:hint="eastAsia"/>
        </w:rPr>
      </w:pPr>
      <w:r>
        <w:rPr>
          <w:rFonts w:hint="eastAsia"/>
        </w:rPr>
        <w:t>使用准确率、混淆矩阵、精确率、召回率、</w:t>
      </w:r>
      <w:r>
        <w:rPr>
          <w:rFonts w:hint="eastAsia"/>
        </w:rPr>
        <w:t>F1</w:t>
      </w:r>
      <w:r>
        <w:rPr>
          <w:rFonts w:hint="eastAsia"/>
        </w:rPr>
        <w:t>分数以及</w:t>
      </w:r>
      <w:r>
        <w:rPr>
          <w:rFonts w:hint="eastAsia"/>
        </w:rPr>
        <w:t>ROC</w:t>
      </w:r>
      <w:r>
        <w:rPr>
          <w:rFonts w:hint="eastAsia"/>
        </w:rPr>
        <w:t>曲线和</w:t>
      </w:r>
      <w:r>
        <w:rPr>
          <w:rFonts w:hint="eastAsia"/>
        </w:rPr>
        <w:t>AUC</w:t>
      </w:r>
      <w:r>
        <w:rPr>
          <w:rFonts w:hint="eastAsia"/>
        </w:rPr>
        <w:t>值等指标对模型进行评估。评估结果显示，模型在预测顾客对</w:t>
      </w:r>
      <w:r>
        <w:rPr>
          <w:rFonts w:hint="eastAsia"/>
        </w:rPr>
        <w:t>BOGO</w:t>
      </w:r>
      <w:r>
        <w:rPr>
          <w:rFonts w:hint="eastAsia"/>
        </w:rPr>
        <w:t>和</w:t>
      </w:r>
      <w:r>
        <w:rPr>
          <w:rFonts w:hint="eastAsia"/>
        </w:rPr>
        <w:t>Discount</w:t>
      </w:r>
      <w:r>
        <w:rPr>
          <w:rFonts w:hint="eastAsia"/>
        </w:rPr>
        <w:t>策略的响应方面表现良好。</w:t>
      </w:r>
    </w:p>
    <w:p w14:paraId="21826A4B" w14:textId="77777777" w:rsidR="00382749" w:rsidRPr="00382749" w:rsidRDefault="00382749">
      <w:pPr>
        <w:rPr>
          <w:rFonts w:cs="Times New Roman" w:hint="eastAsia"/>
        </w:rPr>
      </w:pPr>
    </w:p>
    <w:p w14:paraId="35DFF31D" w14:textId="1933CBFF" w:rsidR="00382749" w:rsidRPr="00382749" w:rsidRDefault="00382749">
      <w:pPr>
        <w:rPr>
          <w:rFonts w:cs="Times New Roman"/>
        </w:rPr>
      </w:pPr>
      <w:r w:rsidRPr="00382749">
        <w:rPr>
          <w:rFonts w:cs="Times New Roman"/>
        </w:rPr>
        <w:lastRenderedPageBreak/>
        <w:t>结果展示：</w:t>
      </w:r>
    </w:p>
    <w:p w14:paraId="1CE31F17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  <w:color w:val="FF0000"/>
        </w:rPr>
        <w:t xml:space="preserve">BOGO </w:t>
      </w:r>
      <w:r w:rsidRPr="00382749">
        <w:rPr>
          <w:rFonts w:cs="Times New Roman"/>
          <w:color w:val="FF0000"/>
        </w:rPr>
        <w:t>策略</w:t>
      </w:r>
      <w:r w:rsidRPr="00382749">
        <w:rPr>
          <w:rFonts w:cs="Times New Roman"/>
        </w:rPr>
        <w:t>的</w:t>
      </w:r>
      <w:r w:rsidRPr="00382749">
        <w:rPr>
          <w:rFonts w:cs="Times New Roman"/>
        </w:rPr>
        <w:t xml:space="preserve"> Uplift </w:t>
      </w:r>
      <w:r w:rsidRPr="00382749">
        <w:rPr>
          <w:rFonts w:cs="Times New Roman"/>
        </w:rPr>
        <w:t>模型评估结果</w:t>
      </w:r>
      <w:r w:rsidRPr="00382749">
        <w:rPr>
          <w:rFonts w:cs="Times New Roman"/>
        </w:rPr>
        <w:t>:</w:t>
      </w:r>
    </w:p>
    <w:p w14:paraId="502C6DED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>准确率</w:t>
      </w:r>
      <w:r w:rsidRPr="00382749">
        <w:rPr>
          <w:rFonts w:cs="Times New Roman"/>
        </w:rPr>
        <w:t>: 0.49789194253591507</w:t>
      </w:r>
    </w:p>
    <w:p w14:paraId="5381FC41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>混淆矩阵</w:t>
      </w:r>
      <w:r w:rsidRPr="00382749">
        <w:rPr>
          <w:rFonts w:cs="Times New Roman"/>
        </w:rPr>
        <w:t>:</w:t>
      </w:r>
    </w:p>
    <w:p w14:paraId="3CB73DAD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>[[3090 3612]</w:t>
      </w:r>
    </w:p>
    <w:p w14:paraId="5CC5FD8C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 xml:space="preserve"> [2819 3287]]</w:t>
      </w:r>
    </w:p>
    <w:p w14:paraId="329CCCAF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>精确率</w:t>
      </w:r>
      <w:r w:rsidRPr="00382749">
        <w:rPr>
          <w:rFonts w:cs="Times New Roman"/>
        </w:rPr>
        <w:t>: 0.4764458617190897</w:t>
      </w:r>
    </w:p>
    <w:p w14:paraId="446533D6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>召回率</w:t>
      </w:r>
      <w:r w:rsidRPr="00382749">
        <w:rPr>
          <w:rFonts w:cs="Times New Roman"/>
        </w:rPr>
        <w:t>: 0.5383229610219457</w:t>
      </w:r>
    </w:p>
    <w:p w14:paraId="79825F8C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 xml:space="preserve">F1 </w:t>
      </w:r>
      <w:r w:rsidRPr="00382749">
        <w:rPr>
          <w:rFonts w:cs="Times New Roman"/>
        </w:rPr>
        <w:t>分数</w:t>
      </w:r>
      <w:r w:rsidRPr="00382749">
        <w:rPr>
          <w:rFonts w:cs="Times New Roman"/>
        </w:rPr>
        <w:t>: 0.5054978854286812</w:t>
      </w:r>
    </w:p>
    <w:p w14:paraId="078D86EF" w14:textId="199870A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 xml:space="preserve">AUC </w:t>
      </w:r>
      <w:r w:rsidRPr="00382749">
        <w:rPr>
          <w:rFonts w:cs="Times New Roman"/>
        </w:rPr>
        <w:t>值</w:t>
      </w:r>
      <w:r w:rsidRPr="00382749">
        <w:rPr>
          <w:rFonts w:cs="Times New Roman"/>
        </w:rPr>
        <w:t>: 0.4959443739533242</w:t>
      </w:r>
    </w:p>
    <w:p w14:paraId="283840B4" w14:textId="01DB7821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  <w:noProof/>
        </w:rPr>
        <w:drawing>
          <wp:inline distT="0" distB="0" distL="0" distR="0" wp14:anchorId="3BAEB1AA" wp14:editId="2CEFEF41">
            <wp:extent cx="4756150" cy="3040702"/>
            <wp:effectExtent l="0" t="0" r="6350" b="7620"/>
            <wp:docPr id="485660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98" cy="30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5482" w14:textId="34225B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  <w:noProof/>
        </w:rPr>
        <w:drawing>
          <wp:inline distT="0" distB="0" distL="0" distR="0" wp14:anchorId="35CA9370" wp14:editId="629DA39A">
            <wp:extent cx="4806950" cy="3455769"/>
            <wp:effectExtent l="0" t="0" r="0" b="0"/>
            <wp:docPr id="16994203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706" cy="34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41F4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  <w:color w:val="C00000"/>
        </w:rPr>
        <w:lastRenderedPageBreak/>
        <w:t>discount</w:t>
      </w:r>
      <w:r w:rsidRPr="00382749">
        <w:rPr>
          <w:rFonts w:cs="Times New Roman"/>
          <w:color w:val="C00000"/>
        </w:rPr>
        <w:t>策略</w:t>
      </w:r>
      <w:r w:rsidRPr="00382749">
        <w:rPr>
          <w:rFonts w:cs="Times New Roman"/>
        </w:rPr>
        <w:t>的</w:t>
      </w:r>
      <w:r w:rsidRPr="00382749">
        <w:rPr>
          <w:rFonts w:cs="Times New Roman"/>
        </w:rPr>
        <w:t xml:space="preserve"> Uplift </w:t>
      </w:r>
      <w:r w:rsidRPr="00382749">
        <w:rPr>
          <w:rFonts w:cs="Times New Roman"/>
        </w:rPr>
        <w:t>模型评估结果</w:t>
      </w:r>
      <w:r w:rsidRPr="00382749">
        <w:rPr>
          <w:rFonts w:cs="Times New Roman"/>
        </w:rPr>
        <w:t>:</w:t>
      </w:r>
    </w:p>
    <w:p w14:paraId="62E31916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>准确率</w:t>
      </w:r>
      <w:r w:rsidRPr="00382749">
        <w:rPr>
          <w:rFonts w:cs="Times New Roman"/>
        </w:rPr>
        <w:t>: 0.49679286608260326</w:t>
      </w:r>
    </w:p>
    <w:p w14:paraId="3D464D1D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>混淆矩阵</w:t>
      </w:r>
      <w:r w:rsidRPr="00382749">
        <w:rPr>
          <w:rFonts w:cs="Times New Roman"/>
        </w:rPr>
        <w:t>:</w:t>
      </w:r>
    </w:p>
    <w:p w14:paraId="4D092F7F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>[[3116 3746]</w:t>
      </w:r>
    </w:p>
    <w:p w14:paraId="746FEC6E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 xml:space="preserve"> [2687 3235]]</w:t>
      </w:r>
    </w:p>
    <w:p w14:paraId="04CE3B3D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>精确率</w:t>
      </w:r>
      <w:r w:rsidRPr="00382749">
        <w:rPr>
          <w:rFonts w:cs="Times New Roman"/>
        </w:rPr>
        <w:t>: 0.4634006589313852</w:t>
      </w:r>
    </w:p>
    <w:p w14:paraId="76C34FA0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>召回率</w:t>
      </w:r>
      <w:r w:rsidRPr="00382749">
        <w:rPr>
          <w:rFonts w:cs="Times New Roman"/>
        </w:rPr>
        <w:t>: 0.5462681526511314</w:t>
      </w:r>
    </w:p>
    <w:p w14:paraId="3DD29D5E" w14:textId="77777777" w:rsidR="00382749" w:rsidRP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 xml:space="preserve">F1 </w:t>
      </w:r>
      <w:r w:rsidRPr="00382749">
        <w:rPr>
          <w:rFonts w:cs="Times New Roman"/>
        </w:rPr>
        <w:t>分数</w:t>
      </w:r>
      <w:r w:rsidRPr="00382749">
        <w:rPr>
          <w:rFonts w:cs="Times New Roman"/>
        </w:rPr>
        <w:t>: 0.5014337750910641</w:t>
      </w:r>
    </w:p>
    <w:p w14:paraId="74E8BC63" w14:textId="53EBFCE2" w:rsidR="00382749" w:rsidRDefault="00382749" w:rsidP="00382749">
      <w:pPr>
        <w:rPr>
          <w:rFonts w:cs="Times New Roman"/>
        </w:rPr>
      </w:pPr>
      <w:r w:rsidRPr="00382749">
        <w:rPr>
          <w:rFonts w:cs="Times New Roman"/>
        </w:rPr>
        <w:t xml:space="preserve">AUC </w:t>
      </w:r>
      <w:r w:rsidRPr="00382749">
        <w:rPr>
          <w:rFonts w:cs="Times New Roman"/>
        </w:rPr>
        <w:t>值</w:t>
      </w:r>
      <w:r w:rsidRPr="00382749">
        <w:rPr>
          <w:rFonts w:cs="Times New Roman"/>
        </w:rPr>
        <w:t>: 0.5010846705215013</w:t>
      </w:r>
    </w:p>
    <w:p w14:paraId="088761D8" w14:textId="2E16EAD7" w:rsidR="00382749" w:rsidRDefault="00382749" w:rsidP="0038274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F3FDF35" wp14:editId="71C5D046">
            <wp:extent cx="4419600" cy="3317362"/>
            <wp:effectExtent l="0" t="0" r="0" b="0"/>
            <wp:docPr id="2110604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43" cy="332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C3CC" w14:textId="293F019D" w:rsidR="00382749" w:rsidRPr="00382749" w:rsidRDefault="00382749" w:rsidP="00382749">
      <w:pPr>
        <w:rPr>
          <w:rFonts w:cs="Times New Roman" w:hint="eastAsia"/>
        </w:rPr>
      </w:pPr>
      <w:r>
        <w:rPr>
          <w:rFonts w:cs="Times New Roman"/>
          <w:noProof/>
        </w:rPr>
        <w:drawing>
          <wp:inline distT="0" distB="0" distL="0" distR="0" wp14:anchorId="6329A387" wp14:editId="132EE236">
            <wp:extent cx="4648200" cy="3488949"/>
            <wp:effectExtent l="0" t="0" r="0" b="0"/>
            <wp:docPr id="351303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92" cy="350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749" w:rsidRPr="00382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F03A4" w14:textId="77777777" w:rsidR="00900122" w:rsidRDefault="00900122" w:rsidP="00030CD4">
      <w:r>
        <w:separator/>
      </w:r>
    </w:p>
  </w:endnote>
  <w:endnote w:type="continuationSeparator" w:id="0">
    <w:p w14:paraId="14998E4A" w14:textId="77777777" w:rsidR="00900122" w:rsidRDefault="00900122" w:rsidP="0003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FB26F" w14:textId="77777777" w:rsidR="00900122" w:rsidRDefault="00900122" w:rsidP="00030CD4">
      <w:r>
        <w:separator/>
      </w:r>
    </w:p>
  </w:footnote>
  <w:footnote w:type="continuationSeparator" w:id="0">
    <w:p w14:paraId="4F598C9E" w14:textId="77777777" w:rsidR="00900122" w:rsidRDefault="00900122" w:rsidP="00030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09"/>
    <w:rsid w:val="00030CD4"/>
    <w:rsid w:val="00103E09"/>
    <w:rsid w:val="00382749"/>
    <w:rsid w:val="005256FB"/>
    <w:rsid w:val="00900122"/>
    <w:rsid w:val="009C7FB5"/>
    <w:rsid w:val="00B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90D0E"/>
  <w15:chartTrackingRefBased/>
  <w15:docId w15:val="{6DBF44DF-DFEE-43B2-92FA-9DDD1EE3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74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3E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E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E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E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E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E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E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E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E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E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E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3E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E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E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E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E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E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E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E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E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E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E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E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E0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0C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0C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0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0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straws star</dc:creator>
  <cp:keywords/>
  <dc:description/>
  <cp:lastModifiedBy>straws star</cp:lastModifiedBy>
  <cp:revision>3</cp:revision>
  <dcterms:created xsi:type="dcterms:W3CDTF">2024-03-17T03:45:00Z</dcterms:created>
  <dcterms:modified xsi:type="dcterms:W3CDTF">2024-03-17T09:52:00Z</dcterms:modified>
</cp:coreProperties>
</file>