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5D37B" w14:textId="77777777" w:rsidR="006D4FD5" w:rsidRDefault="006D4FD5" w:rsidP="006D4FD5">
      <w:pPr>
        <w:rPr>
          <w:rFonts w:ascii="Times New Roman" w:hAnsi="Times New Roman" w:cs="Times New Roman"/>
        </w:rPr>
      </w:pPr>
    </w:p>
    <w:p w14:paraId="0DCEE603" w14:textId="77777777" w:rsidR="006D4FD5" w:rsidRDefault="006D4FD5" w:rsidP="006D4FD5">
      <w:pPr>
        <w:pStyle w:val="Heading1"/>
        <w:jc w:val="center"/>
        <w:rPr>
          <w:rFonts w:ascii="Times New Roman" w:hAnsi="Times New Roman" w:cs="Times New Roman"/>
          <w:color w:val="auto"/>
        </w:rPr>
      </w:pPr>
      <w:r w:rsidRPr="006D4FD5">
        <w:rPr>
          <w:rFonts w:ascii="Times New Roman" w:hAnsi="Times New Roman" w:cs="Times New Roman"/>
          <w:color w:val="auto"/>
        </w:rPr>
        <w:t>Reflection Journal</w:t>
      </w:r>
    </w:p>
    <w:p w14:paraId="555AA9C6" w14:textId="77777777" w:rsidR="001C37A2" w:rsidRPr="00424739" w:rsidRDefault="001C37A2" w:rsidP="006D4FD5">
      <w:pPr>
        <w:rPr>
          <w:rFonts w:ascii="Times New Roman" w:hAnsi="Times New Roman" w:cs="Times New Roman"/>
        </w:rPr>
      </w:pPr>
    </w:p>
    <w:p w14:paraId="5B166345" w14:textId="77777777" w:rsidR="00424739" w:rsidRPr="00424739" w:rsidRDefault="00424739" w:rsidP="00424739">
      <w:pPr>
        <w:rPr>
          <w:rFonts w:ascii="Times New Roman" w:hAnsi="Times New Roman" w:cs="Times New Roman"/>
        </w:rPr>
      </w:pPr>
      <w:r w:rsidRPr="00424739">
        <w:rPr>
          <w:rFonts w:ascii="Times New Roman" w:hAnsi="Times New Roman" w:cs="Times New Roman"/>
        </w:rPr>
        <w:t>In this lab, I implemented a Convolutional Neural Network (CNN) to classify images of Chihuahuas and muffins. Compared to the traditional fully connected neural network used in the previous workshop, the CNN architecture is fundamentally different in how it processes images. The previous model flattened images into a one-dimensional vector before classification, which removed the spatial relationships between pixels. In contrast, the CNN preserved spatial structure through convolutional and pooling layers, allowing the model to extract meaningful local features such as edges, textures, and shapes.</w:t>
      </w:r>
    </w:p>
    <w:p w14:paraId="04EB2549" w14:textId="77777777" w:rsidR="00424739" w:rsidRPr="00424739" w:rsidRDefault="00424739" w:rsidP="00424739">
      <w:pPr>
        <w:rPr>
          <w:rFonts w:ascii="Times New Roman" w:hAnsi="Times New Roman" w:cs="Times New Roman"/>
        </w:rPr>
      </w:pPr>
      <w:r w:rsidRPr="00424739">
        <w:rPr>
          <w:rFonts w:ascii="Times New Roman" w:hAnsi="Times New Roman" w:cs="Times New Roman"/>
        </w:rPr>
        <w:t>The convolutional layers play a central role in image classification. Each convolutional filter scans across the image to detect specific patterns. Early layers typically learn simple features, such as edges or color gradients, while deeper layers combine those features into more complex representations. This hierarchical structure allows CNNs to recognize objects more effectively than traditional neural networks. By maintaining spatial locality and using shared weights, CNNs reduce the number of parameters and improve generalization (LeCun et al., 1998).</w:t>
      </w:r>
    </w:p>
    <w:p w14:paraId="4C02257B" w14:textId="77777777" w:rsidR="00424739" w:rsidRPr="00424739" w:rsidRDefault="00424739" w:rsidP="00424739">
      <w:pPr>
        <w:rPr>
          <w:rFonts w:ascii="Times New Roman" w:hAnsi="Times New Roman" w:cs="Times New Roman"/>
        </w:rPr>
      </w:pPr>
      <w:r w:rsidRPr="00424739">
        <w:rPr>
          <w:rFonts w:ascii="Times New Roman" w:hAnsi="Times New Roman" w:cs="Times New Roman"/>
        </w:rPr>
        <w:t>The model successfully trained and evaluated without errors after adjusting the input image size. The training process demonstrated how convolutional layers contribute to improved classification performance. Compared to the earlier traditional neural network model, the CNN provided more stable results and better overall performance, illustrating the importance of architecture in deep learning systems.</w:t>
      </w:r>
    </w:p>
    <w:p w14:paraId="0964AFDC" w14:textId="77777777" w:rsidR="00424739" w:rsidRPr="00424739" w:rsidRDefault="00424739" w:rsidP="00424739">
      <w:pPr>
        <w:rPr>
          <w:rFonts w:ascii="Times New Roman" w:hAnsi="Times New Roman" w:cs="Times New Roman"/>
        </w:rPr>
      </w:pPr>
      <w:r w:rsidRPr="00424739">
        <w:rPr>
          <w:rFonts w:ascii="Times New Roman" w:hAnsi="Times New Roman" w:cs="Times New Roman"/>
        </w:rPr>
        <w:t xml:space="preserve">Data augmentation techniques, such as random flips and rotations, contribute significantly to model performance. These transformations increase dataset diversity and help prevent overfitting by exposing the model to slightly altered versions of the training images. This improves the model’s ability to </w:t>
      </w:r>
      <w:proofErr w:type="gramStart"/>
      <w:r w:rsidRPr="00424739">
        <w:rPr>
          <w:rFonts w:ascii="Times New Roman" w:hAnsi="Times New Roman" w:cs="Times New Roman"/>
        </w:rPr>
        <w:t>generalize to</w:t>
      </w:r>
      <w:proofErr w:type="gramEnd"/>
      <w:r w:rsidRPr="00424739">
        <w:rPr>
          <w:rFonts w:ascii="Times New Roman" w:hAnsi="Times New Roman" w:cs="Times New Roman"/>
        </w:rPr>
        <w:t xml:space="preserve"> new, unseen data.</w:t>
      </w:r>
    </w:p>
    <w:p w14:paraId="76BB4C08" w14:textId="77777777" w:rsidR="00424739" w:rsidRPr="00424739" w:rsidRDefault="00424739" w:rsidP="00424739">
      <w:pPr>
        <w:rPr>
          <w:rFonts w:ascii="Times New Roman" w:hAnsi="Times New Roman" w:cs="Times New Roman"/>
        </w:rPr>
      </w:pPr>
      <w:r w:rsidRPr="00424739">
        <w:rPr>
          <w:rFonts w:ascii="Times New Roman" w:hAnsi="Times New Roman" w:cs="Times New Roman"/>
        </w:rPr>
        <w:t>Despite its effectiveness in this controlled setting, this model would face challenges in real-world deployment. Variations in lighting, background noise, image resolution, and object orientation could affect performance. Additionally, if the dataset is not diverse enough, the model may develop biases or struggle with edge cases.</w:t>
      </w:r>
    </w:p>
    <w:p w14:paraId="0A60C931" w14:textId="77777777" w:rsidR="00424739" w:rsidRPr="00424739" w:rsidRDefault="00424739" w:rsidP="00424739">
      <w:pPr>
        <w:rPr>
          <w:rFonts w:ascii="Times New Roman" w:hAnsi="Times New Roman" w:cs="Times New Roman"/>
        </w:rPr>
      </w:pPr>
      <w:r w:rsidRPr="00424739">
        <w:rPr>
          <w:rFonts w:ascii="Times New Roman" w:hAnsi="Times New Roman" w:cs="Times New Roman"/>
        </w:rPr>
        <w:t xml:space="preserve">Ethical considerations must also be </w:t>
      </w:r>
      <w:proofErr w:type="gramStart"/>
      <w:r w:rsidRPr="00424739">
        <w:rPr>
          <w:rFonts w:ascii="Times New Roman" w:hAnsi="Times New Roman" w:cs="Times New Roman"/>
        </w:rPr>
        <w:t>taken into account</w:t>
      </w:r>
      <w:proofErr w:type="gramEnd"/>
      <w:r w:rsidRPr="00424739">
        <w:rPr>
          <w:rFonts w:ascii="Times New Roman" w:hAnsi="Times New Roman" w:cs="Times New Roman"/>
        </w:rPr>
        <w:t xml:space="preserve"> when developing image classification systems. Biased training data can lead to inaccurate or unfair predictions. In more serious applications, such as healthcare or security, misclassification could have significant consequences. Developers must ensure transparency, fairness, and responsible deployment of AI systems (Goodfellow et al., 2016).</w:t>
      </w:r>
    </w:p>
    <w:p w14:paraId="3E132110" w14:textId="77777777" w:rsidR="00424739" w:rsidRPr="00424739" w:rsidRDefault="00424739" w:rsidP="00424739">
      <w:pPr>
        <w:rPr>
          <w:rFonts w:ascii="Times New Roman" w:hAnsi="Times New Roman" w:cs="Times New Roman"/>
        </w:rPr>
      </w:pPr>
      <w:r w:rsidRPr="00424739">
        <w:rPr>
          <w:rFonts w:ascii="Times New Roman" w:hAnsi="Times New Roman" w:cs="Times New Roman"/>
        </w:rPr>
        <w:lastRenderedPageBreak/>
        <w:t>Overall, this lab demonstrated the power of convolutional neural networks in computer vision tasks. CNNs represent a significant improvement over traditional neural networks for image classification and remain foundational in modern deep learning applications.</w:t>
      </w:r>
    </w:p>
    <w:p w14:paraId="7EE8287E" w14:textId="5359EFD8" w:rsidR="00424739" w:rsidRPr="00424739" w:rsidRDefault="00424739" w:rsidP="00424739">
      <w:pPr>
        <w:rPr>
          <w:rFonts w:ascii="Times New Roman" w:hAnsi="Times New Roman" w:cs="Times New Roman"/>
        </w:rPr>
      </w:pPr>
    </w:p>
    <w:p w14:paraId="2B666721" w14:textId="7F53F7E4" w:rsidR="00424739" w:rsidRPr="00424739" w:rsidRDefault="00424739" w:rsidP="00424739">
      <w:pPr>
        <w:rPr>
          <w:rFonts w:ascii="Times New Roman" w:hAnsi="Times New Roman" w:cs="Times New Roman"/>
          <w:b/>
          <w:bCs/>
        </w:rPr>
      </w:pPr>
      <w:r w:rsidRPr="00424739">
        <w:rPr>
          <w:rFonts w:ascii="Times New Roman" w:hAnsi="Times New Roman" w:cs="Times New Roman"/>
          <w:b/>
          <w:bCs/>
        </w:rPr>
        <w:t xml:space="preserve">Works Cited </w:t>
      </w:r>
    </w:p>
    <w:p w14:paraId="128F327C" w14:textId="77777777" w:rsidR="00424739" w:rsidRPr="00424739" w:rsidRDefault="00424739" w:rsidP="00424739">
      <w:pPr>
        <w:rPr>
          <w:rFonts w:ascii="Times New Roman" w:hAnsi="Times New Roman" w:cs="Times New Roman"/>
        </w:rPr>
      </w:pPr>
      <w:r w:rsidRPr="00424739">
        <w:rPr>
          <w:rFonts w:ascii="Times New Roman" w:hAnsi="Times New Roman" w:cs="Times New Roman"/>
        </w:rPr>
        <w:t xml:space="preserve">LeCun, Y., </w:t>
      </w:r>
      <w:proofErr w:type="spellStart"/>
      <w:r w:rsidRPr="00424739">
        <w:rPr>
          <w:rFonts w:ascii="Times New Roman" w:hAnsi="Times New Roman" w:cs="Times New Roman"/>
        </w:rPr>
        <w:t>Bottou</w:t>
      </w:r>
      <w:proofErr w:type="spellEnd"/>
      <w:r w:rsidRPr="00424739">
        <w:rPr>
          <w:rFonts w:ascii="Times New Roman" w:hAnsi="Times New Roman" w:cs="Times New Roman"/>
        </w:rPr>
        <w:t>, L., Bengio, Y., &amp; Haffner, P. (1998).</w:t>
      </w:r>
      <w:r w:rsidRPr="00424739">
        <w:rPr>
          <w:rFonts w:ascii="Times New Roman" w:hAnsi="Times New Roman" w:cs="Times New Roman"/>
        </w:rPr>
        <w:br/>
        <w:t>Gradient-based learning applied to document recognition.</w:t>
      </w:r>
    </w:p>
    <w:p w14:paraId="1A907C31" w14:textId="77777777" w:rsidR="00424739" w:rsidRPr="00424739" w:rsidRDefault="00424739" w:rsidP="00424739">
      <w:pPr>
        <w:rPr>
          <w:rFonts w:ascii="Times New Roman" w:hAnsi="Times New Roman" w:cs="Times New Roman"/>
        </w:rPr>
      </w:pPr>
      <w:r w:rsidRPr="00424739">
        <w:rPr>
          <w:rFonts w:ascii="Times New Roman" w:hAnsi="Times New Roman" w:cs="Times New Roman"/>
        </w:rPr>
        <w:t>Goodfellow, I., Bengio, Y., &amp; Courville, A. (2016).</w:t>
      </w:r>
      <w:r w:rsidRPr="00424739">
        <w:rPr>
          <w:rFonts w:ascii="Times New Roman" w:hAnsi="Times New Roman" w:cs="Times New Roman"/>
        </w:rPr>
        <w:br/>
        <w:t>Deep Learning. MIT Press.</w:t>
      </w:r>
    </w:p>
    <w:p w14:paraId="754F0666" w14:textId="18FFB211" w:rsidR="00942754" w:rsidRPr="00851279" w:rsidRDefault="00942754" w:rsidP="006D4FD5">
      <w:pPr>
        <w:rPr>
          <w:rFonts w:ascii="Times New Roman" w:hAnsi="Times New Roman" w:cs="Times New Roman"/>
        </w:rPr>
      </w:pPr>
    </w:p>
    <w:sectPr w:rsidR="00942754" w:rsidRPr="0085127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33820" w14:textId="77777777" w:rsidR="005D6EA7" w:rsidRDefault="005D6EA7" w:rsidP="00C4738F">
      <w:pPr>
        <w:spacing w:after="0" w:line="240" w:lineRule="auto"/>
      </w:pPr>
      <w:r>
        <w:separator/>
      </w:r>
    </w:p>
  </w:endnote>
  <w:endnote w:type="continuationSeparator" w:id="0">
    <w:p w14:paraId="0776A287" w14:textId="77777777" w:rsidR="005D6EA7" w:rsidRDefault="005D6EA7" w:rsidP="00C47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0EB8C" w14:textId="77777777" w:rsidR="005D6EA7" w:rsidRDefault="005D6EA7" w:rsidP="00C4738F">
      <w:pPr>
        <w:spacing w:after="0" w:line="240" w:lineRule="auto"/>
      </w:pPr>
      <w:r>
        <w:separator/>
      </w:r>
    </w:p>
  </w:footnote>
  <w:footnote w:type="continuationSeparator" w:id="0">
    <w:p w14:paraId="4E1DEA68" w14:textId="77777777" w:rsidR="005D6EA7" w:rsidRDefault="005D6EA7" w:rsidP="00C473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909A9" w14:textId="4881073E" w:rsidR="006D4FD5" w:rsidRDefault="006D4FD5" w:rsidP="006D4FD5">
    <w:pPr>
      <w:pStyle w:val="Header"/>
      <w:ind w:left="2880" w:hanging="2880"/>
    </w:pPr>
    <w:r>
      <w:t>Star Yarbrough</w:t>
    </w:r>
    <w:r>
      <w:tab/>
      <w:t xml:space="preserve">          Lab 0</w:t>
    </w:r>
    <w:r w:rsidR="00424739">
      <w:t>5</w:t>
    </w:r>
    <w:r>
      <w:t xml:space="preserve"> Reflection Journal</w:t>
    </w:r>
    <w:r>
      <w:tab/>
    </w:r>
    <w:r w:rsidR="00424739">
      <w:t>25</w:t>
    </w:r>
    <w:r>
      <w:t>/0</w:t>
    </w:r>
    <w:r w:rsidR="00942754">
      <w:t>2</w:t>
    </w:r>
    <w:r>
      <w:t>/26</w:t>
    </w:r>
    <w:r>
      <w:br/>
    </w:r>
    <w:r>
      <w:br/>
      <w:t xml:space="preserve">                          ITAI 1378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C79"/>
    <w:rsid w:val="0009133A"/>
    <w:rsid w:val="000A55CA"/>
    <w:rsid w:val="00144764"/>
    <w:rsid w:val="001567A6"/>
    <w:rsid w:val="001C37A2"/>
    <w:rsid w:val="002E67F0"/>
    <w:rsid w:val="00394DE4"/>
    <w:rsid w:val="00424739"/>
    <w:rsid w:val="00542343"/>
    <w:rsid w:val="005D6EA7"/>
    <w:rsid w:val="006B6AAC"/>
    <w:rsid w:val="006D4FD5"/>
    <w:rsid w:val="00851279"/>
    <w:rsid w:val="00941400"/>
    <w:rsid w:val="00942754"/>
    <w:rsid w:val="009A6C91"/>
    <w:rsid w:val="00C4738F"/>
    <w:rsid w:val="00C66C79"/>
    <w:rsid w:val="00D3341C"/>
    <w:rsid w:val="00E87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4EAE3"/>
  <w15:chartTrackingRefBased/>
  <w15:docId w15:val="{52321384-2677-4D94-905F-2816FF289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C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C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C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C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C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C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C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C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C79"/>
    <w:rPr>
      <w:rFonts w:eastAsiaTheme="majorEastAsia" w:cstheme="majorBidi"/>
      <w:color w:val="272727" w:themeColor="text1" w:themeTint="D8"/>
    </w:rPr>
  </w:style>
  <w:style w:type="paragraph" w:styleId="Title">
    <w:name w:val="Title"/>
    <w:basedOn w:val="Normal"/>
    <w:next w:val="Normal"/>
    <w:link w:val="TitleChar"/>
    <w:uiPriority w:val="10"/>
    <w:qFormat/>
    <w:rsid w:val="00C66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C79"/>
    <w:pPr>
      <w:spacing w:before="160"/>
      <w:jc w:val="center"/>
    </w:pPr>
    <w:rPr>
      <w:i/>
      <w:iCs/>
      <w:color w:val="404040" w:themeColor="text1" w:themeTint="BF"/>
    </w:rPr>
  </w:style>
  <w:style w:type="character" w:customStyle="1" w:styleId="QuoteChar">
    <w:name w:val="Quote Char"/>
    <w:basedOn w:val="DefaultParagraphFont"/>
    <w:link w:val="Quote"/>
    <w:uiPriority w:val="29"/>
    <w:rsid w:val="00C66C79"/>
    <w:rPr>
      <w:i/>
      <w:iCs/>
      <w:color w:val="404040" w:themeColor="text1" w:themeTint="BF"/>
    </w:rPr>
  </w:style>
  <w:style w:type="paragraph" w:styleId="ListParagraph">
    <w:name w:val="List Paragraph"/>
    <w:basedOn w:val="Normal"/>
    <w:uiPriority w:val="34"/>
    <w:qFormat/>
    <w:rsid w:val="00C66C79"/>
    <w:pPr>
      <w:ind w:left="720"/>
      <w:contextualSpacing/>
    </w:pPr>
  </w:style>
  <w:style w:type="character" w:styleId="IntenseEmphasis">
    <w:name w:val="Intense Emphasis"/>
    <w:basedOn w:val="DefaultParagraphFont"/>
    <w:uiPriority w:val="21"/>
    <w:qFormat/>
    <w:rsid w:val="00C66C79"/>
    <w:rPr>
      <w:i/>
      <w:iCs/>
      <w:color w:val="0F4761" w:themeColor="accent1" w:themeShade="BF"/>
    </w:rPr>
  </w:style>
  <w:style w:type="paragraph" w:styleId="IntenseQuote">
    <w:name w:val="Intense Quote"/>
    <w:basedOn w:val="Normal"/>
    <w:next w:val="Normal"/>
    <w:link w:val="IntenseQuoteChar"/>
    <w:uiPriority w:val="30"/>
    <w:qFormat/>
    <w:rsid w:val="00C66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C79"/>
    <w:rPr>
      <w:i/>
      <w:iCs/>
      <w:color w:val="0F4761" w:themeColor="accent1" w:themeShade="BF"/>
    </w:rPr>
  </w:style>
  <w:style w:type="character" w:styleId="IntenseReference">
    <w:name w:val="Intense Reference"/>
    <w:basedOn w:val="DefaultParagraphFont"/>
    <w:uiPriority w:val="32"/>
    <w:qFormat/>
    <w:rsid w:val="00C66C79"/>
    <w:rPr>
      <w:b/>
      <w:bCs/>
      <w:smallCaps/>
      <w:color w:val="0F4761" w:themeColor="accent1" w:themeShade="BF"/>
      <w:spacing w:val="5"/>
    </w:rPr>
  </w:style>
  <w:style w:type="paragraph" w:styleId="Header">
    <w:name w:val="header"/>
    <w:basedOn w:val="Normal"/>
    <w:link w:val="HeaderChar"/>
    <w:uiPriority w:val="99"/>
    <w:unhideWhenUsed/>
    <w:rsid w:val="00C473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38F"/>
  </w:style>
  <w:style w:type="paragraph" w:styleId="Footer">
    <w:name w:val="footer"/>
    <w:basedOn w:val="Normal"/>
    <w:link w:val="FooterChar"/>
    <w:uiPriority w:val="99"/>
    <w:unhideWhenUsed/>
    <w:rsid w:val="00C473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Yarbrough</dc:creator>
  <cp:keywords/>
  <dc:description/>
  <cp:lastModifiedBy>star baby</cp:lastModifiedBy>
  <cp:revision>1</cp:revision>
  <dcterms:created xsi:type="dcterms:W3CDTF">2026-02-25T23:57:00Z</dcterms:created>
  <dcterms:modified xsi:type="dcterms:W3CDTF">2026-02-26T00:02:00Z</dcterms:modified>
</cp:coreProperties>
</file>