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3D246">
      <w:pPr>
        <w:bidi w:val="0"/>
        <w:rPr>
          <w:rFonts w:hint="eastAsia" w:ascii="宋体" w:hAnsi="宋体" w:eastAsia="宋体" w:cs="宋体"/>
          <w:sz w:val="28"/>
          <w:szCs w:val="28"/>
        </w:rPr>
      </w:pPr>
      <w:r>
        <w:rPr>
          <w:rFonts w:hint="eastAsia" w:ascii="宋体" w:hAnsi="宋体" w:eastAsia="宋体" w:cs="宋体"/>
          <w:sz w:val="28"/>
          <w:szCs w:val="28"/>
        </w:rPr>
        <w:t>见证取样检测是监理工程师在工程建设过程中对工程质量控制的重要手段之一。目前,水利工程建设项目监理见证取样工作管理标准化程度较弱。围绕水利工程监理见证取样工作开展关于标准化的研究,提出了见证取样标准化工作的思路和建议。通过文献调查对比与调查统计分析,指出工作中存在定义不清、合同约定不明、程序不规范等问题 ;提出编制计划样板、明确范围内容与流程及工作要求、规范检测结果应用等建议,以提升监理工作质量与</w:t>
      </w:r>
      <w:bookmarkStart w:id="0" w:name="_GoBack"/>
      <w:bookmarkEnd w:id="0"/>
      <w:r>
        <w:rPr>
          <w:rFonts w:hint="eastAsia" w:ascii="宋体" w:hAnsi="宋体" w:eastAsia="宋体" w:cs="宋体"/>
          <w:sz w:val="28"/>
          <w:szCs w:val="28"/>
        </w:rPr>
        <w:t>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04F9F"/>
    <w:rsid w:val="10844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2025-05-10T04:37:07Z</dcterms:created>
  <dc:creator>yxy</dc:creator>
  <cp:lastModifiedBy>浅.</cp:lastModifiedBy>
  <dcterms:modified xsi:type="dcterms:W3CDTF">2025-05-10T04:37:34Z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eyJoZGlkIjoiMjliN2I3N2M3Zjc2NzdkZmZhOWNiMjYzZmJmMTgxYzgiLCJ1c2VySWQiOiI5Mzg1NDI1MTgifQ==</vt:lpwstr>
  </property>
  <property fmtid="{D5CDD505-2E9C-101B-9397-08002B2CF9AE}" pid="4" name="ICV">
    <vt:lpwstr>19FDEC9835C44430A5F888B448E267AC_12</vt:lpwstr>
  </property>
</Properties>
</file>