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DE6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r w:rsidRPr="00AB7674">
        <w:rPr>
          <w:rFonts w:ascii="Verdana" w:eastAsia="宋体" w:hAnsi="Verdana" w:cs="宋体"/>
          <w:color w:val="000000"/>
          <w:kern w:val="0"/>
          <w:sz w:val="18"/>
          <w:szCs w:val="18"/>
        </w:rPr>
        <w:t>介绍</w:t>
      </w:r>
      <w:r w:rsidRPr="00AB7674">
        <w:rPr>
          <w:rFonts w:ascii="Verdana" w:eastAsia="宋体" w:hAnsi="Verdana" w:cs="宋体"/>
          <w:color w:val="000000"/>
          <w:kern w:val="0"/>
          <w:sz w:val="18"/>
          <w:szCs w:val="18"/>
        </w:rPr>
        <w:t>(Introduction)</w:t>
      </w:r>
    </w:p>
    <w:p w14:paraId="664BF21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0" w:name="1"/>
      <w:bookmarkEnd w:id="0"/>
      <w:r w:rsidRPr="00AB7674">
        <w:rPr>
          <w:rFonts w:ascii="Verdana" w:eastAsia="宋体" w:hAnsi="Verdana" w:cs="宋体"/>
          <w:color w:val="000000"/>
          <w:kern w:val="0"/>
          <w:sz w:val="18"/>
          <w:szCs w:val="18"/>
        </w:rPr>
        <w:t xml:space="preserve">1.1 </w:t>
      </w:r>
      <w:r w:rsidRPr="00AB7674">
        <w:rPr>
          <w:rFonts w:ascii="Verdana" w:eastAsia="宋体" w:hAnsi="Verdana" w:cs="宋体"/>
          <w:color w:val="000000"/>
          <w:kern w:val="0"/>
          <w:sz w:val="18"/>
          <w:szCs w:val="18"/>
        </w:rPr>
        <w:t>为什么要有编码规范</w:t>
      </w:r>
      <w:r w:rsidRPr="00AB7674">
        <w:rPr>
          <w:rFonts w:ascii="Verdana" w:eastAsia="宋体" w:hAnsi="Verdana" w:cs="宋体"/>
          <w:color w:val="000000"/>
          <w:kern w:val="0"/>
          <w:sz w:val="18"/>
          <w:szCs w:val="18"/>
        </w:rPr>
        <w:t>(Why Have Code Conventions)</w:t>
      </w:r>
    </w:p>
    <w:p w14:paraId="0A929DA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编码规范对于程序员而言尤为重要，有以下几个原因：</w:t>
      </w:r>
    </w:p>
    <w:p w14:paraId="35B6752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一个软件的生命周期中，</w:t>
      </w:r>
      <w:r w:rsidRPr="00AB7674">
        <w:rPr>
          <w:rFonts w:ascii="Verdana" w:eastAsia="宋体" w:hAnsi="Verdana" w:cs="宋体"/>
          <w:color w:val="000000"/>
          <w:kern w:val="0"/>
          <w:sz w:val="18"/>
          <w:szCs w:val="18"/>
        </w:rPr>
        <w:t>80%</w:t>
      </w:r>
      <w:r w:rsidRPr="00AB7674">
        <w:rPr>
          <w:rFonts w:ascii="Verdana" w:eastAsia="宋体" w:hAnsi="Verdana" w:cs="宋体"/>
          <w:color w:val="000000"/>
          <w:kern w:val="0"/>
          <w:sz w:val="18"/>
          <w:szCs w:val="18"/>
        </w:rPr>
        <w:t>的花费在于维护</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几乎没有任何一个软件，在其整个生命周期中，均由最初的开发人员来维护</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编码规范可以改善软件的可读性，可以让程序员尽快而彻底地理解新的代码</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如果你将源码作为产品发布，就需要确任它是否被很好的打包并且清晰无误，一如你已构建的其它任何产品</w:t>
      </w:r>
      <w:r w:rsidRPr="00AB7674">
        <w:rPr>
          <w:rFonts w:ascii="Verdana" w:eastAsia="宋体" w:hAnsi="Verdana" w:cs="宋体"/>
          <w:color w:val="000000"/>
          <w:kern w:val="0"/>
          <w:sz w:val="18"/>
          <w:szCs w:val="18"/>
        </w:rPr>
        <w:t> </w:t>
      </w:r>
    </w:p>
    <w:p w14:paraId="33B8DAB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为了执行规范，每个软件开发人员必须一致遵守编码规范。每个人。</w:t>
      </w:r>
    </w:p>
    <w:p w14:paraId="55AC7DB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 w:name="11"/>
      <w:bookmarkEnd w:id="1"/>
      <w:r w:rsidRPr="00AB7674">
        <w:rPr>
          <w:rFonts w:ascii="Verdana" w:eastAsia="宋体" w:hAnsi="Verdana" w:cs="宋体"/>
          <w:color w:val="000000"/>
          <w:kern w:val="0"/>
          <w:sz w:val="18"/>
          <w:szCs w:val="18"/>
        </w:rPr>
        <w:t xml:space="preserve">1.2 </w:t>
      </w:r>
      <w:r w:rsidRPr="00AB7674">
        <w:rPr>
          <w:rFonts w:ascii="Verdana" w:eastAsia="宋体" w:hAnsi="Verdana" w:cs="宋体"/>
          <w:color w:val="000000"/>
          <w:kern w:val="0"/>
          <w:sz w:val="18"/>
          <w:szCs w:val="18"/>
        </w:rPr>
        <w:t>版权声明</w:t>
      </w:r>
      <w:r w:rsidRPr="00AB7674">
        <w:rPr>
          <w:rFonts w:ascii="Verdana" w:eastAsia="宋体" w:hAnsi="Verdana" w:cs="宋体"/>
          <w:color w:val="000000"/>
          <w:kern w:val="0"/>
          <w:sz w:val="18"/>
          <w:szCs w:val="18"/>
        </w:rPr>
        <w:t>(Acknowledgments)</w:t>
      </w:r>
    </w:p>
    <w:p w14:paraId="5560D03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本文档反映的是</w:t>
      </w:r>
      <w:r w:rsidRPr="00AB7674">
        <w:rPr>
          <w:rFonts w:ascii="Verdana" w:eastAsia="宋体" w:hAnsi="Verdana" w:cs="宋体"/>
          <w:color w:val="000000"/>
          <w:kern w:val="0"/>
          <w:sz w:val="18"/>
          <w:szCs w:val="18"/>
        </w:rPr>
        <w:t>Sun MicroSystems</w:t>
      </w:r>
      <w:r w:rsidRPr="00AB7674">
        <w:rPr>
          <w:rFonts w:ascii="Verdana" w:eastAsia="宋体" w:hAnsi="Verdana" w:cs="宋体"/>
          <w:color w:val="000000"/>
          <w:kern w:val="0"/>
          <w:sz w:val="18"/>
          <w:szCs w:val="18"/>
        </w:rPr>
        <w:t>公司，</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语言规范中的编码标准部分。主要贡献者包括：</w:t>
      </w:r>
      <w:r w:rsidRPr="00AB7674">
        <w:rPr>
          <w:rFonts w:ascii="Verdana" w:eastAsia="宋体" w:hAnsi="Verdana" w:cs="宋体"/>
          <w:color w:val="000000"/>
          <w:kern w:val="0"/>
          <w:sz w:val="18"/>
          <w:szCs w:val="18"/>
        </w:rPr>
        <w:t>Peter King</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Patrick Naughton</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Mike DeMoney</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Jonni Kanerva</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Kathy Walrath</w:t>
      </w:r>
      <w:r w:rsidRPr="00AB7674">
        <w:rPr>
          <w:rFonts w:ascii="Verdana" w:eastAsia="宋体" w:hAnsi="Verdana" w:cs="宋体"/>
          <w:color w:val="000000"/>
          <w:kern w:val="0"/>
          <w:sz w:val="18"/>
          <w:szCs w:val="18"/>
        </w:rPr>
        <w:t>以及</w:t>
      </w:r>
      <w:r w:rsidRPr="00AB7674">
        <w:rPr>
          <w:rFonts w:ascii="Verdana" w:eastAsia="宋体" w:hAnsi="Verdana" w:cs="宋体"/>
          <w:color w:val="000000"/>
          <w:kern w:val="0"/>
          <w:sz w:val="18"/>
          <w:szCs w:val="18"/>
        </w:rPr>
        <w:t>Scott Hommel</w:t>
      </w:r>
      <w:r w:rsidRPr="00AB7674">
        <w:rPr>
          <w:rFonts w:ascii="Verdana" w:eastAsia="宋体" w:hAnsi="Verdana" w:cs="宋体"/>
          <w:color w:val="000000"/>
          <w:kern w:val="0"/>
          <w:sz w:val="18"/>
          <w:szCs w:val="18"/>
        </w:rPr>
        <w:t>。</w:t>
      </w:r>
    </w:p>
    <w:p w14:paraId="7E21BBC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本文档现由</w:t>
      </w:r>
      <w:r w:rsidRPr="00AB7674">
        <w:rPr>
          <w:rFonts w:ascii="Verdana" w:eastAsia="宋体" w:hAnsi="Verdana" w:cs="宋体"/>
          <w:color w:val="000000"/>
          <w:kern w:val="0"/>
          <w:sz w:val="18"/>
          <w:szCs w:val="18"/>
        </w:rPr>
        <w:t>Scott Hommel</w:t>
      </w:r>
      <w:r w:rsidRPr="00AB7674">
        <w:rPr>
          <w:rFonts w:ascii="Verdana" w:eastAsia="宋体" w:hAnsi="Verdana" w:cs="宋体"/>
          <w:color w:val="000000"/>
          <w:kern w:val="0"/>
          <w:sz w:val="18"/>
          <w:szCs w:val="18"/>
        </w:rPr>
        <w:t>维护，有关评论意见请发至</w:t>
      </w:r>
      <w:r w:rsidRPr="00AB7674">
        <w:rPr>
          <w:rFonts w:ascii="Verdana" w:eastAsia="宋体" w:hAnsi="Verdana" w:cs="宋体"/>
          <w:color w:val="000000"/>
          <w:kern w:val="0"/>
          <w:sz w:val="18"/>
          <w:szCs w:val="18"/>
        </w:rPr>
        <w:t>shommel@eng.sun.com</w:t>
      </w:r>
    </w:p>
    <w:p w14:paraId="6F2DB8A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 w:name="12"/>
      <w:bookmarkEnd w:id="2"/>
      <w:r w:rsidRPr="00AB7674">
        <w:rPr>
          <w:rFonts w:ascii="Verdana" w:eastAsia="宋体" w:hAnsi="Verdana" w:cs="宋体"/>
          <w:color w:val="000000"/>
          <w:kern w:val="0"/>
          <w:sz w:val="18"/>
          <w:szCs w:val="18"/>
        </w:rPr>
        <w:t xml:space="preserve">2 </w:t>
      </w:r>
      <w:r w:rsidRPr="00AB7674">
        <w:rPr>
          <w:rFonts w:ascii="Verdana" w:eastAsia="宋体" w:hAnsi="Verdana" w:cs="宋体"/>
          <w:color w:val="000000"/>
          <w:kern w:val="0"/>
          <w:sz w:val="18"/>
          <w:szCs w:val="18"/>
        </w:rPr>
        <w:t>文件名</w:t>
      </w:r>
      <w:r w:rsidRPr="00AB7674">
        <w:rPr>
          <w:rFonts w:ascii="Verdana" w:eastAsia="宋体" w:hAnsi="Verdana" w:cs="宋体"/>
          <w:color w:val="000000"/>
          <w:kern w:val="0"/>
          <w:sz w:val="18"/>
          <w:szCs w:val="18"/>
        </w:rPr>
        <w:t>(File Names)</w:t>
      </w:r>
    </w:p>
    <w:p w14:paraId="4811C62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这部分列出了常用的文件名及其后缀。</w:t>
      </w:r>
    </w:p>
    <w:p w14:paraId="6CEB4D6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 w:name="2"/>
      <w:bookmarkEnd w:id="3"/>
      <w:r w:rsidRPr="00AB7674">
        <w:rPr>
          <w:rFonts w:ascii="Verdana" w:eastAsia="宋体" w:hAnsi="Verdana" w:cs="宋体"/>
          <w:color w:val="000000"/>
          <w:kern w:val="0"/>
          <w:sz w:val="18"/>
          <w:szCs w:val="18"/>
        </w:rPr>
        <w:t xml:space="preserve">2.1 </w:t>
      </w:r>
      <w:r w:rsidRPr="00AB7674">
        <w:rPr>
          <w:rFonts w:ascii="Verdana" w:eastAsia="宋体" w:hAnsi="Verdana" w:cs="宋体"/>
          <w:color w:val="000000"/>
          <w:kern w:val="0"/>
          <w:sz w:val="18"/>
          <w:szCs w:val="18"/>
        </w:rPr>
        <w:t>文件后缀</w:t>
      </w:r>
      <w:r w:rsidRPr="00AB7674">
        <w:rPr>
          <w:rFonts w:ascii="Verdana" w:eastAsia="宋体" w:hAnsi="Verdana" w:cs="宋体"/>
          <w:color w:val="000000"/>
          <w:kern w:val="0"/>
          <w:sz w:val="18"/>
          <w:szCs w:val="18"/>
        </w:rPr>
        <w:t>(File Suffixes)</w:t>
      </w:r>
    </w:p>
    <w:p w14:paraId="1A068CE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程序使用下列文件后缀：</w:t>
      </w:r>
    </w:p>
    <w:p w14:paraId="0858D4F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770"/>
        <w:gridCol w:w="1140"/>
      </w:tblGrid>
      <w:tr w:rsidR="00AB7674" w:rsidRPr="00AB7674" w14:paraId="58288BF5"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EDAC3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文件类别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F3A5B4"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文件后缀</w:t>
            </w:r>
          </w:p>
        </w:tc>
      </w:tr>
      <w:tr w:rsidR="00AB7674" w:rsidRPr="00AB7674" w14:paraId="3F7B58C6"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68E1E3C"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源文件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52AA150"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p>
        </w:tc>
      </w:tr>
      <w:tr w:rsidR="00AB7674" w:rsidRPr="00AB7674" w14:paraId="3EE7B471"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A096E2E"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字节码文件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D4DB2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.class</w:t>
            </w:r>
          </w:p>
        </w:tc>
      </w:tr>
    </w:tbl>
    <w:p w14:paraId="5A022E0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 w:name="21"/>
      <w:bookmarkEnd w:id="4"/>
      <w:r w:rsidRPr="00AB7674">
        <w:rPr>
          <w:rFonts w:ascii="Verdana" w:eastAsia="宋体" w:hAnsi="Verdana" w:cs="宋体"/>
          <w:color w:val="000000"/>
          <w:kern w:val="0"/>
          <w:sz w:val="18"/>
          <w:szCs w:val="18"/>
        </w:rPr>
        <w:t xml:space="preserve">2.2 </w:t>
      </w:r>
      <w:r w:rsidRPr="00AB7674">
        <w:rPr>
          <w:rFonts w:ascii="Verdana" w:eastAsia="宋体" w:hAnsi="Verdana" w:cs="宋体"/>
          <w:color w:val="000000"/>
          <w:kern w:val="0"/>
          <w:sz w:val="18"/>
          <w:szCs w:val="18"/>
        </w:rPr>
        <w:t>常用文件名</w:t>
      </w:r>
      <w:r w:rsidRPr="00AB7674">
        <w:rPr>
          <w:rFonts w:ascii="Verdana" w:eastAsia="宋体" w:hAnsi="Verdana" w:cs="宋体"/>
          <w:color w:val="000000"/>
          <w:kern w:val="0"/>
          <w:sz w:val="18"/>
          <w:szCs w:val="18"/>
        </w:rPr>
        <w:t>(Common File Names)</w:t>
      </w:r>
    </w:p>
    <w:p w14:paraId="20AC169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常用的文件名包括：</w:t>
      </w:r>
    </w:p>
    <w:p w14:paraId="04EA544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6109"/>
      </w:tblGrid>
      <w:tr w:rsidR="00AB7674" w:rsidRPr="00AB7674" w14:paraId="6F4CDFAD"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AEEF19"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文件名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E174F5F"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用途</w:t>
            </w:r>
          </w:p>
        </w:tc>
      </w:tr>
      <w:tr w:rsidR="00AB7674" w:rsidRPr="00AB7674" w14:paraId="03FED6DC"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2DECD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GNUmakefile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3E359F5"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makefiles</w:t>
            </w:r>
            <w:r w:rsidRPr="00AB7674">
              <w:rPr>
                <w:rFonts w:ascii="Verdana" w:eastAsia="宋体" w:hAnsi="Verdana" w:cs="宋体"/>
                <w:color w:val="000000"/>
                <w:kern w:val="0"/>
                <w:sz w:val="18"/>
                <w:szCs w:val="18"/>
              </w:rPr>
              <w:t>的首选文件名。我们采用</w:t>
            </w:r>
            <w:r w:rsidRPr="00AB7674">
              <w:rPr>
                <w:rFonts w:ascii="Verdana" w:eastAsia="宋体" w:hAnsi="Verdana" w:cs="宋体"/>
                <w:color w:val="000000"/>
                <w:kern w:val="0"/>
                <w:sz w:val="18"/>
                <w:szCs w:val="18"/>
              </w:rPr>
              <w:t>gnumake</w:t>
            </w:r>
            <w:r w:rsidRPr="00AB7674">
              <w:rPr>
                <w:rFonts w:ascii="Verdana" w:eastAsia="宋体" w:hAnsi="Verdana" w:cs="宋体"/>
                <w:color w:val="000000"/>
                <w:kern w:val="0"/>
                <w:sz w:val="18"/>
                <w:szCs w:val="18"/>
              </w:rPr>
              <w:t>来创建（</w:t>
            </w:r>
            <w:r w:rsidRPr="00AB7674">
              <w:rPr>
                <w:rFonts w:ascii="Verdana" w:eastAsia="宋体" w:hAnsi="Verdana" w:cs="宋体"/>
                <w:color w:val="000000"/>
                <w:kern w:val="0"/>
                <w:sz w:val="18"/>
                <w:szCs w:val="18"/>
              </w:rPr>
              <w:t>build</w:t>
            </w:r>
            <w:r w:rsidRPr="00AB7674">
              <w:rPr>
                <w:rFonts w:ascii="Verdana" w:eastAsia="宋体" w:hAnsi="Verdana" w:cs="宋体"/>
                <w:color w:val="000000"/>
                <w:kern w:val="0"/>
                <w:sz w:val="18"/>
                <w:szCs w:val="18"/>
              </w:rPr>
              <w:t>）软件。</w:t>
            </w:r>
          </w:p>
        </w:tc>
      </w:tr>
      <w:tr w:rsidR="00AB7674" w:rsidRPr="00AB7674" w14:paraId="0B21D045"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2857B0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README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5CCC156"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概述特定目录下所含内容的文件的首选文件名</w:t>
            </w:r>
          </w:p>
        </w:tc>
      </w:tr>
    </w:tbl>
    <w:p w14:paraId="2B3F9A3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5" w:name="22"/>
      <w:bookmarkEnd w:id="5"/>
      <w:r w:rsidRPr="00AB7674">
        <w:rPr>
          <w:rFonts w:ascii="Verdana" w:eastAsia="宋体" w:hAnsi="Verdana" w:cs="宋体"/>
          <w:color w:val="000000"/>
          <w:kern w:val="0"/>
          <w:sz w:val="18"/>
          <w:szCs w:val="18"/>
        </w:rPr>
        <w:t xml:space="preserve">3 </w:t>
      </w:r>
      <w:r w:rsidRPr="00AB7674">
        <w:rPr>
          <w:rFonts w:ascii="Verdana" w:eastAsia="宋体" w:hAnsi="Verdana" w:cs="宋体"/>
          <w:color w:val="000000"/>
          <w:kern w:val="0"/>
          <w:sz w:val="18"/>
          <w:szCs w:val="18"/>
        </w:rPr>
        <w:t>文件组织</w:t>
      </w:r>
      <w:r w:rsidRPr="00AB7674">
        <w:rPr>
          <w:rFonts w:ascii="Verdana" w:eastAsia="宋体" w:hAnsi="Verdana" w:cs="宋体"/>
          <w:color w:val="000000"/>
          <w:kern w:val="0"/>
          <w:sz w:val="18"/>
          <w:szCs w:val="18"/>
        </w:rPr>
        <w:t>(File Organization)</w:t>
      </w:r>
    </w:p>
    <w:p w14:paraId="420D18A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一个文件由被空行分割而成的段落以及标识每个段落的可选注释共同组成。超过</w:t>
      </w:r>
      <w:r w:rsidRPr="00AB7674">
        <w:rPr>
          <w:rFonts w:ascii="Verdana" w:eastAsia="宋体" w:hAnsi="Verdana" w:cs="宋体"/>
          <w:color w:val="000000"/>
          <w:kern w:val="0"/>
          <w:sz w:val="18"/>
          <w:szCs w:val="18"/>
        </w:rPr>
        <w:t>2000</w:t>
      </w:r>
      <w:r w:rsidRPr="00AB7674">
        <w:rPr>
          <w:rFonts w:ascii="Verdana" w:eastAsia="宋体" w:hAnsi="Verdana" w:cs="宋体"/>
          <w:color w:val="000000"/>
          <w:kern w:val="0"/>
          <w:sz w:val="18"/>
          <w:szCs w:val="18"/>
        </w:rPr>
        <w:t>行的程序难以阅读，应该尽量避免。</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源文件范例</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提供了一个布局合理的</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程序范例。</w:t>
      </w:r>
    </w:p>
    <w:p w14:paraId="0B78DB7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6" w:name="3"/>
      <w:bookmarkEnd w:id="6"/>
      <w:r w:rsidRPr="00AB7674">
        <w:rPr>
          <w:rFonts w:ascii="Verdana" w:eastAsia="宋体" w:hAnsi="Verdana" w:cs="宋体"/>
          <w:color w:val="000000"/>
          <w:kern w:val="0"/>
          <w:sz w:val="18"/>
          <w:szCs w:val="18"/>
        </w:rPr>
        <w:t>3.1 Java</w:t>
      </w:r>
      <w:r w:rsidRPr="00AB7674">
        <w:rPr>
          <w:rFonts w:ascii="Verdana" w:eastAsia="宋体" w:hAnsi="Verdana" w:cs="宋体"/>
          <w:color w:val="000000"/>
          <w:kern w:val="0"/>
          <w:sz w:val="18"/>
          <w:szCs w:val="18"/>
        </w:rPr>
        <w:t>源文件</w:t>
      </w:r>
      <w:r w:rsidRPr="00AB7674">
        <w:rPr>
          <w:rFonts w:ascii="Verdana" w:eastAsia="宋体" w:hAnsi="Verdana" w:cs="宋体"/>
          <w:color w:val="000000"/>
          <w:kern w:val="0"/>
          <w:sz w:val="18"/>
          <w:szCs w:val="18"/>
        </w:rPr>
        <w:t>(Java Source Files)</w:t>
      </w:r>
    </w:p>
    <w:p w14:paraId="3687978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每个</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源文件都包含一个单一的公共类或接口。若私有类和接口与一个公共类相关联，可以将它们和公共类放入同一个源文件。公共类必须是这个文件中的第一个类或接口。</w:t>
      </w:r>
    </w:p>
    <w:p w14:paraId="0ACC09B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源文件还遵循以下规则：</w:t>
      </w:r>
    </w:p>
    <w:p w14:paraId="509D101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7" w:name="31"/>
      <w:bookmarkEnd w:id="7"/>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开头注释（参见</w:t>
      </w:r>
      <w:r w:rsidRPr="00AB7674">
        <w:rPr>
          <w:rFonts w:ascii="Verdana" w:eastAsia="宋体" w:hAnsi="Verdana" w:cs="宋体"/>
          <w:color w:val="000000"/>
          <w:kern w:val="0"/>
          <w:sz w:val="18"/>
          <w:szCs w:val="18"/>
        </w:rPr>
        <w:t>"</w:t>
      </w:r>
      <w:hyperlink r:id="rId4" w:anchor="311" w:history="1">
        <w:r w:rsidRPr="00AB7674">
          <w:rPr>
            <w:rFonts w:ascii="Verdana" w:eastAsia="宋体" w:hAnsi="Verdana" w:cs="宋体"/>
            <w:color w:val="1D58D1"/>
            <w:kern w:val="0"/>
            <w:sz w:val="18"/>
            <w:szCs w:val="18"/>
            <w:u w:val="single"/>
          </w:rPr>
          <w:t>开头注释</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包和引入语句（参见</w:t>
      </w:r>
      <w:r w:rsidRPr="00AB7674">
        <w:rPr>
          <w:rFonts w:ascii="Verdana" w:eastAsia="宋体" w:hAnsi="Verdana" w:cs="宋体"/>
          <w:color w:val="000000"/>
          <w:kern w:val="0"/>
          <w:sz w:val="18"/>
          <w:szCs w:val="18"/>
        </w:rPr>
        <w:t>"</w:t>
      </w:r>
      <w:hyperlink r:id="rId5" w:anchor="312" w:history="1">
        <w:r w:rsidRPr="00AB7674">
          <w:rPr>
            <w:rFonts w:ascii="Verdana" w:eastAsia="宋体" w:hAnsi="Verdana" w:cs="宋体"/>
            <w:color w:val="1D58D1"/>
            <w:kern w:val="0"/>
            <w:sz w:val="18"/>
            <w:szCs w:val="18"/>
            <w:u w:val="single"/>
          </w:rPr>
          <w:t>包和引入语句</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类和接口声明（参见</w:t>
      </w:r>
      <w:r w:rsidRPr="00AB7674">
        <w:rPr>
          <w:rFonts w:ascii="Verdana" w:eastAsia="宋体" w:hAnsi="Verdana" w:cs="宋体"/>
          <w:color w:val="000000"/>
          <w:kern w:val="0"/>
          <w:sz w:val="18"/>
          <w:szCs w:val="18"/>
        </w:rPr>
        <w:t>"</w:t>
      </w:r>
      <w:hyperlink r:id="rId6" w:anchor="313" w:history="1">
        <w:r w:rsidRPr="00AB7674">
          <w:rPr>
            <w:rFonts w:ascii="Verdana" w:eastAsia="宋体" w:hAnsi="Verdana" w:cs="宋体"/>
            <w:color w:val="1D58D1"/>
            <w:kern w:val="0"/>
            <w:sz w:val="18"/>
            <w:szCs w:val="18"/>
            <w:u w:val="single"/>
          </w:rPr>
          <w:t>类和接口声明</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 </w:t>
      </w:r>
    </w:p>
    <w:p w14:paraId="347E0F3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3.1.1 </w:t>
      </w:r>
      <w:r w:rsidRPr="00AB7674">
        <w:rPr>
          <w:rFonts w:ascii="Verdana" w:eastAsia="宋体" w:hAnsi="Verdana" w:cs="宋体"/>
          <w:color w:val="000000"/>
          <w:kern w:val="0"/>
          <w:sz w:val="18"/>
          <w:szCs w:val="18"/>
        </w:rPr>
        <w:t>开头注释</w:t>
      </w:r>
      <w:r w:rsidRPr="00AB7674">
        <w:rPr>
          <w:rFonts w:ascii="Verdana" w:eastAsia="宋体" w:hAnsi="Verdana" w:cs="宋体"/>
          <w:color w:val="000000"/>
          <w:kern w:val="0"/>
          <w:sz w:val="18"/>
          <w:szCs w:val="18"/>
        </w:rPr>
        <w:t>(Beginning Comments)</w:t>
      </w:r>
    </w:p>
    <w:p w14:paraId="631A0C1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所有的源文件都应该在开头有一个</w:t>
      </w:r>
      <w:r w:rsidRPr="00AB7674">
        <w:rPr>
          <w:rFonts w:ascii="Verdana" w:eastAsia="宋体" w:hAnsi="Verdana" w:cs="宋体"/>
          <w:color w:val="000000"/>
          <w:kern w:val="0"/>
          <w:sz w:val="18"/>
          <w:szCs w:val="18"/>
        </w:rPr>
        <w:t>C</w:t>
      </w:r>
      <w:r w:rsidRPr="00AB7674">
        <w:rPr>
          <w:rFonts w:ascii="Verdana" w:eastAsia="宋体" w:hAnsi="Verdana" w:cs="宋体"/>
          <w:color w:val="000000"/>
          <w:kern w:val="0"/>
          <w:sz w:val="18"/>
          <w:szCs w:val="18"/>
        </w:rPr>
        <w:t>语言风格的注释，其中列出类名、版本信息、日期和版权声明：</w:t>
      </w:r>
    </w:p>
    <w:p w14:paraId="794FA6A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FB920A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C263AF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Classname</w:t>
      </w:r>
    </w:p>
    <w:p w14:paraId="61B144F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8B0725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Version information</w:t>
      </w:r>
    </w:p>
    <w:p w14:paraId="541FDBB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53D8A7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Date</w:t>
      </w:r>
    </w:p>
    <w:p w14:paraId="04F703C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1357BFE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Copyright notice</w:t>
      </w:r>
    </w:p>
    <w:p w14:paraId="2869007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F44AEE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8F59DB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8" w:name="311"/>
      <w:bookmarkEnd w:id="8"/>
      <w:r w:rsidRPr="00AB7674">
        <w:rPr>
          <w:rFonts w:ascii="Verdana" w:eastAsia="宋体" w:hAnsi="Verdana" w:cs="宋体"/>
          <w:color w:val="000000"/>
          <w:kern w:val="0"/>
          <w:sz w:val="18"/>
          <w:szCs w:val="18"/>
        </w:rPr>
        <w:t xml:space="preserve">3.1.2 </w:t>
      </w:r>
      <w:r w:rsidRPr="00AB7674">
        <w:rPr>
          <w:rFonts w:ascii="Verdana" w:eastAsia="宋体" w:hAnsi="Verdana" w:cs="宋体"/>
          <w:color w:val="000000"/>
          <w:kern w:val="0"/>
          <w:sz w:val="18"/>
          <w:szCs w:val="18"/>
        </w:rPr>
        <w:t>包和引入语句</w:t>
      </w:r>
      <w:r w:rsidRPr="00AB7674">
        <w:rPr>
          <w:rFonts w:ascii="Verdana" w:eastAsia="宋体" w:hAnsi="Verdana" w:cs="宋体"/>
          <w:color w:val="000000"/>
          <w:kern w:val="0"/>
          <w:sz w:val="18"/>
          <w:szCs w:val="18"/>
        </w:rPr>
        <w:t>(Package and Import Statements)</w:t>
      </w:r>
    </w:p>
    <w:p w14:paraId="31AF72B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在多数</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源文件中，第一个非注释行是包语句。在它之后可以跟引入语句。例如：</w:t>
      </w:r>
    </w:p>
    <w:p w14:paraId="32D14B3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23EA02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package java.awt;</w:t>
      </w:r>
    </w:p>
    <w:p w14:paraId="5792834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AC2505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import java.awt.peer.CanvasPeer;</w:t>
      </w:r>
    </w:p>
    <w:p w14:paraId="7B902F5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575A08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9" w:name="312"/>
      <w:bookmarkEnd w:id="9"/>
      <w:r w:rsidRPr="00AB7674">
        <w:rPr>
          <w:rFonts w:ascii="Verdana" w:eastAsia="宋体" w:hAnsi="Verdana" w:cs="宋体"/>
          <w:color w:val="000000"/>
          <w:kern w:val="0"/>
          <w:sz w:val="18"/>
          <w:szCs w:val="18"/>
        </w:rPr>
        <w:t xml:space="preserve">3.1.3 </w:t>
      </w:r>
      <w:r w:rsidRPr="00AB7674">
        <w:rPr>
          <w:rFonts w:ascii="Verdana" w:eastAsia="宋体" w:hAnsi="Verdana" w:cs="宋体"/>
          <w:color w:val="000000"/>
          <w:kern w:val="0"/>
          <w:sz w:val="18"/>
          <w:szCs w:val="18"/>
        </w:rPr>
        <w:t>类和接口声明</w:t>
      </w:r>
      <w:r w:rsidRPr="00AB7674">
        <w:rPr>
          <w:rFonts w:ascii="Verdana" w:eastAsia="宋体" w:hAnsi="Verdana" w:cs="宋体"/>
          <w:color w:val="000000"/>
          <w:kern w:val="0"/>
          <w:sz w:val="18"/>
          <w:szCs w:val="18"/>
        </w:rPr>
        <w:t>(Class and Interface Declarations)</w:t>
      </w:r>
    </w:p>
    <w:p w14:paraId="6C9C5F9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0" w:name="313"/>
      <w:bookmarkEnd w:id="10"/>
      <w:r w:rsidRPr="00AB7674">
        <w:rPr>
          <w:rFonts w:ascii="Verdana" w:eastAsia="宋体" w:hAnsi="Verdana" w:cs="宋体"/>
          <w:color w:val="000000"/>
          <w:kern w:val="0"/>
          <w:sz w:val="18"/>
          <w:szCs w:val="18"/>
        </w:rPr>
        <w:t>下表描述了类和接口声明的各个部分以及它们出现的先后次序。参见</w:t>
      </w:r>
      <w:r w:rsidRPr="00AB7674">
        <w:rPr>
          <w:rFonts w:ascii="Verdana" w:eastAsia="宋体" w:hAnsi="Verdana" w:cs="宋体"/>
          <w:color w:val="000000"/>
          <w:kern w:val="0"/>
          <w:sz w:val="18"/>
          <w:szCs w:val="18"/>
        </w:rPr>
        <w:t>"</w:t>
      </w:r>
      <w:hyperlink r:id="rId7" w:anchor="b1" w:history="1">
        <w:r w:rsidRPr="00AB7674">
          <w:rPr>
            <w:rFonts w:ascii="Verdana" w:eastAsia="宋体" w:hAnsi="Verdana" w:cs="宋体"/>
            <w:color w:val="1D58D1"/>
            <w:kern w:val="0"/>
            <w:sz w:val="18"/>
            <w:szCs w:val="18"/>
            <w:u w:val="single"/>
          </w:rPr>
          <w:t>Java</w:t>
        </w:r>
        <w:r w:rsidRPr="00AB7674">
          <w:rPr>
            <w:rFonts w:ascii="Verdana" w:eastAsia="宋体" w:hAnsi="Verdana" w:cs="宋体"/>
            <w:color w:val="1D58D1"/>
            <w:kern w:val="0"/>
            <w:sz w:val="18"/>
            <w:szCs w:val="18"/>
            <w:u w:val="single"/>
          </w:rPr>
          <w:t>源文件范例</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中一个包含注释的例子。</w:t>
      </w:r>
    </w:p>
    <w:p w14:paraId="460C0A0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535"/>
        <w:gridCol w:w="2334"/>
        <w:gridCol w:w="5421"/>
      </w:tblGrid>
      <w:tr w:rsidR="00AB7674" w:rsidRPr="00AB7674" w14:paraId="281BDAE7"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EAB1FF"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4BB6798"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接口声明的各部分</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81F189"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注解</w:t>
            </w:r>
          </w:p>
        </w:tc>
      </w:tr>
      <w:tr w:rsidR="00AB7674" w:rsidRPr="00AB7674" w14:paraId="0E659E04"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A9AA5B"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AF9481D"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接口文档注释</w:t>
            </w:r>
            <w:r w:rsidRPr="00AB7674">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8505F5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该注释中所需包含的信息，参见</w:t>
            </w:r>
            <w:r w:rsidRPr="00AB7674">
              <w:rPr>
                <w:rFonts w:ascii="Verdana" w:eastAsia="宋体" w:hAnsi="Verdana" w:cs="宋体"/>
                <w:color w:val="000000"/>
                <w:kern w:val="0"/>
                <w:sz w:val="18"/>
                <w:szCs w:val="18"/>
              </w:rPr>
              <w:t>"</w:t>
            </w:r>
            <w:hyperlink r:id="rId8" w:anchor="52" w:history="1">
              <w:r w:rsidRPr="00AB7674">
                <w:rPr>
                  <w:rFonts w:ascii="Verdana" w:eastAsia="宋体" w:hAnsi="Verdana" w:cs="宋体"/>
                  <w:color w:val="1D58D1"/>
                  <w:kern w:val="0"/>
                  <w:sz w:val="18"/>
                  <w:szCs w:val="18"/>
                  <w:u w:val="single"/>
                </w:rPr>
                <w:t>文档注释</w:t>
              </w:r>
            </w:hyperlink>
            <w:r w:rsidRPr="00AB7674">
              <w:rPr>
                <w:rFonts w:ascii="Verdana" w:eastAsia="宋体" w:hAnsi="Verdana" w:cs="宋体"/>
                <w:color w:val="000000"/>
                <w:kern w:val="0"/>
                <w:sz w:val="18"/>
                <w:szCs w:val="18"/>
              </w:rPr>
              <w:t>"</w:t>
            </w:r>
          </w:p>
        </w:tc>
      </w:tr>
      <w:tr w:rsidR="00AB7674" w:rsidRPr="00AB7674" w14:paraId="09C11F73"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BAF08"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26ACDC"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类或接口的声明</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FC23D9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c>
      </w:tr>
      <w:tr w:rsidR="00AB7674" w:rsidRPr="00AB7674" w14:paraId="53335325"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0E039BF"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5142C5A"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接口实现的注释</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如果有必要的话</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1F65BFA"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该注释应包含任何有关整个类或接口的信息，而这些信息又不适合作为类</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接口文档注释。</w:t>
            </w:r>
          </w:p>
        </w:tc>
      </w:tr>
      <w:tr w:rsidR="00AB7674" w:rsidRPr="00AB7674" w14:paraId="077BA7CB"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099DA9"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259D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类的</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静态</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变量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66CD03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首先是类的公共变量，随后是保护变量，再后是包一级别的变量</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没有访问修饰符，</w:t>
            </w:r>
            <w:r w:rsidRPr="00AB7674">
              <w:rPr>
                <w:rFonts w:ascii="Verdana" w:eastAsia="宋体" w:hAnsi="Verdana" w:cs="宋体"/>
                <w:color w:val="000000"/>
                <w:kern w:val="0"/>
                <w:sz w:val="18"/>
                <w:szCs w:val="18"/>
              </w:rPr>
              <w:t>access modifier)</w:t>
            </w:r>
            <w:r w:rsidRPr="00AB7674">
              <w:rPr>
                <w:rFonts w:ascii="Verdana" w:eastAsia="宋体" w:hAnsi="Verdana" w:cs="宋体"/>
                <w:color w:val="000000"/>
                <w:kern w:val="0"/>
                <w:sz w:val="18"/>
                <w:szCs w:val="18"/>
              </w:rPr>
              <w:t>，最后是私有变量。</w:t>
            </w:r>
          </w:p>
        </w:tc>
      </w:tr>
      <w:tr w:rsidR="00AB7674" w:rsidRPr="00AB7674" w14:paraId="7F042348"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DE0CEDE"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CF65D"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实例变量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3340DDA"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首先是公共级别的，随后是保护级别的，再后是包一级别的</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没有访问修饰符</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，最后是私有级别的。</w:t>
            </w:r>
          </w:p>
        </w:tc>
      </w:tr>
      <w:tr w:rsidR="00AB7674" w:rsidRPr="00AB7674" w14:paraId="258538C0"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CA7F1D"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F7B52FA"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构造器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2B19B0"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c>
      </w:tr>
      <w:tr w:rsidR="00AB7674" w:rsidRPr="00AB7674" w14:paraId="2C8470AF"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DEDFFE"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43B644"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B421E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这些方法应该按功能，而非作用域或访问权限，分组。例如，一个私有的类方法可以置于两个公有的实例方法之间。其目的是为了更便于阅读和理解代码。</w:t>
            </w:r>
          </w:p>
        </w:tc>
      </w:tr>
    </w:tbl>
    <w:p w14:paraId="6FE3A90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BD8B8B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4 </w:t>
      </w:r>
      <w:r w:rsidRPr="00AB7674">
        <w:rPr>
          <w:rFonts w:ascii="Verdana" w:eastAsia="宋体" w:hAnsi="Verdana" w:cs="宋体"/>
          <w:color w:val="000000"/>
          <w:kern w:val="0"/>
          <w:sz w:val="18"/>
          <w:szCs w:val="18"/>
        </w:rPr>
        <w:t>缩进排版</w:t>
      </w:r>
      <w:r w:rsidRPr="00AB7674">
        <w:rPr>
          <w:rFonts w:ascii="Verdana" w:eastAsia="宋体" w:hAnsi="Verdana" w:cs="宋体"/>
          <w:color w:val="000000"/>
          <w:kern w:val="0"/>
          <w:sz w:val="18"/>
          <w:szCs w:val="18"/>
        </w:rPr>
        <w:t>(Indentation)</w:t>
      </w:r>
    </w:p>
    <w:p w14:paraId="1432A3B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4</w:t>
      </w:r>
      <w:r w:rsidRPr="00AB7674">
        <w:rPr>
          <w:rFonts w:ascii="Verdana" w:eastAsia="宋体" w:hAnsi="Verdana" w:cs="宋体"/>
          <w:color w:val="000000"/>
          <w:kern w:val="0"/>
          <w:sz w:val="18"/>
          <w:szCs w:val="18"/>
        </w:rPr>
        <w:t>个空格常被作为缩进排版的一个单位。缩进的确切解释并未详细指定</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空格</w:t>
      </w:r>
      <w:r w:rsidRPr="00AB7674">
        <w:rPr>
          <w:rFonts w:ascii="Verdana" w:eastAsia="宋体" w:hAnsi="Verdana" w:cs="宋体"/>
          <w:color w:val="000000"/>
          <w:kern w:val="0"/>
          <w:sz w:val="18"/>
          <w:szCs w:val="18"/>
        </w:rPr>
        <w:t xml:space="preserve"> vs. </w:t>
      </w:r>
      <w:r w:rsidRPr="00AB7674">
        <w:rPr>
          <w:rFonts w:ascii="Verdana" w:eastAsia="宋体" w:hAnsi="Verdana" w:cs="宋体"/>
          <w:color w:val="000000"/>
          <w:kern w:val="0"/>
          <w:sz w:val="18"/>
          <w:szCs w:val="18"/>
        </w:rPr>
        <w:t>制表符</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。一个制表符等于</w:t>
      </w:r>
      <w:r w:rsidRPr="00AB7674">
        <w:rPr>
          <w:rFonts w:ascii="Verdana" w:eastAsia="宋体" w:hAnsi="Verdana" w:cs="宋体"/>
          <w:color w:val="000000"/>
          <w:kern w:val="0"/>
          <w:sz w:val="18"/>
          <w:szCs w:val="18"/>
        </w:rPr>
        <w:t>8</w:t>
      </w:r>
      <w:r w:rsidRPr="00AB7674">
        <w:rPr>
          <w:rFonts w:ascii="Verdana" w:eastAsia="宋体" w:hAnsi="Verdana" w:cs="宋体"/>
          <w:color w:val="000000"/>
          <w:kern w:val="0"/>
          <w:sz w:val="18"/>
          <w:szCs w:val="18"/>
        </w:rPr>
        <w:t>个空格</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而非</w:t>
      </w:r>
      <w:r w:rsidRPr="00AB7674">
        <w:rPr>
          <w:rFonts w:ascii="Verdana" w:eastAsia="宋体" w:hAnsi="Verdana" w:cs="宋体"/>
          <w:color w:val="000000"/>
          <w:kern w:val="0"/>
          <w:sz w:val="18"/>
          <w:szCs w:val="18"/>
        </w:rPr>
        <w:t>4</w:t>
      </w:r>
      <w:r w:rsidRPr="00AB7674">
        <w:rPr>
          <w:rFonts w:ascii="Verdana" w:eastAsia="宋体" w:hAnsi="Verdana" w:cs="宋体"/>
          <w:color w:val="000000"/>
          <w:kern w:val="0"/>
          <w:sz w:val="18"/>
          <w:szCs w:val="18"/>
        </w:rPr>
        <w:t>个</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w:t>
      </w:r>
    </w:p>
    <w:p w14:paraId="75C0550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1" w:name="4"/>
      <w:bookmarkEnd w:id="11"/>
      <w:r w:rsidRPr="00AB7674">
        <w:rPr>
          <w:rFonts w:ascii="Verdana" w:eastAsia="宋体" w:hAnsi="Verdana" w:cs="宋体"/>
          <w:color w:val="000000"/>
          <w:kern w:val="0"/>
          <w:sz w:val="18"/>
          <w:szCs w:val="18"/>
        </w:rPr>
        <w:t xml:space="preserve">4.1 </w:t>
      </w:r>
      <w:r w:rsidRPr="00AB7674">
        <w:rPr>
          <w:rFonts w:ascii="Verdana" w:eastAsia="宋体" w:hAnsi="Verdana" w:cs="宋体"/>
          <w:color w:val="000000"/>
          <w:kern w:val="0"/>
          <w:sz w:val="18"/>
          <w:szCs w:val="18"/>
        </w:rPr>
        <w:t>行长度</w:t>
      </w:r>
      <w:r w:rsidRPr="00AB7674">
        <w:rPr>
          <w:rFonts w:ascii="Verdana" w:eastAsia="宋体" w:hAnsi="Verdana" w:cs="宋体"/>
          <w:color w:val="000000"/>
          <w:kern w:val="0"/>
          <w:sz w:val="18"/>
          <w:szCs w:val="18"/>
        </w:rPr>
        <w:t>(Line Length)</w:t>
      </w:r>
    </w:p>
    <w:p w14:paraId="6E8B302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尽量避免一行的长度超过</w:t>
      </w:r>
      <w:r w:rsidRPr="00AB7674">
        <w:rPr>
          <w:rFonts w:ascii="Verdana" w:eastAsia="宋体" w:hAnsi="Verdana" w:cs="宋体"/>
          <w:color w:val="000000"/>
          <w:kern w:val="0"/>
          <w:sz w:val="18"/>
          <w:szCs w:val="18"/>
        </w:rPr>
        <w:t>80</w:t>
      </w:r>
      <w:r w:rsidRPr="00AB7674">
        <w:rPr>
          <w:rFonts w:ascii="Verdana" w:eastAsia="宋体" w:hAnsi="Verdana" w:cs="宋体"/>
          <w:color w:val="000000"/>
          <w:kern w:val="0"/>
          <w:sz w:val="18"/>
          <w:szCs w:val="18"/>
        </w:rPr>
        <w:t>个字符，因为很多终端和工具不能很好处理之。</w:t>
      </w:r>
    </w:p>
    <w:p w14:paraId="6CC2578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注意：用于文档中的例子应该使用更短的行长，长度一般不超过</w:t>
      </w:r>
      <w:r w:rsidRPr="00AB7674">
        <w:rPr>
          <w:rFonts w:ascii="Verdana" w:eastAsia="宋体" w:hAnsi="Verdana" w:cs="宋体"/>
          <w:color w:val="000000"/>
          <w:kern w:val="0"/>
          <w:sz w:val="18"/>
          <w:szCs w:val="18"/>
        </w:rPr>
        <w:t>70</w:t>
      </w:r>
      <w:r w:rsidRPr="00AB7674">
        <w:rPr>
          <w:rFonts w:ascii="Verdana" w:eastAsia="宋体" w:hAnsi="Verdana" w:cs="宋体"/>
          <w:color w:val="000000"/>
          <w:kern w:val="0"/>
          <w:sz w:val="18"/>
          <w:szCs w:val="18"/>
        </w:rPr>
        <w:t>个字符。</w:t>
      </w:r>
    </w:p>
    <w:p w14:paraId="76A595E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2" w:name="41"/>
      <w:bookmarkEnd w:id="12"/>
      <w:r w:rsidRPr="00AB7674">
        <w:rPr>
          <w:rFonts w:ascii="Verdana" w:eastAsia="宋体" w:hAnsi="Verdana" w:cs="宋体"/>
          <w:color w:val="000000"/>
          <w:kern w:val="0"/>
          <w:sz w:val="18"/>
          <w:szCs w:val="18"/>
        </w:rPr>
        <w:t xml:space="preserve">4.2 </w:t>
      </w:r>
      <w:r w:rsidRPr="00AB7674">
        <w:rPr>
          <w:rFonts w:ascii="Verdana" w:eastAsia="宋体" w:hAnsi="Verdana" w:cs="宋体"/>
          <w:color w:val="000000"/>
          <w:kern w:val="0"/>
          <w:sz w:val="18"/>
          <w:szCs w:val="18"/>
        </w:rPr>
        <w:t>换行</w:t>
      </w:r>
      <w:r w:rsidRPr="00AB7674">
        <w:rPr>
          <w:rFonts w:ascii="Verdana" w:eastAsia="宋体" w:hAnsi="Verdana" w:cs="宋体"/>
          <w:color w:val="000000"/>
          <w:kern w:val="0"/>
          <w:sz w:val="18"/>
          <w:szCs w:val="18"/>
        </w:rPr>
        <w:t>(Wrapping Lines)</w:t>
      </w:r>
    </w:p>
    <w:p w14:paraId="4974F5D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当一个表达式无法容纳在一行内时，可以依据如下一般规则断开之：</w:t>
      </w:r>
    </w:p>
    <w:p w14:paraId="27073B9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在一个逗号后面断开</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在一个操作符前面断开</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宁可选择较高级别</w:t>
      </w:r>
      <w:r w:rsidRPr="00AB7674">
        <w:rPr>
          <w:rFonts w:ascii="Verdana" w:eastAsia="宋体" w:hAnsi="Verdana" w:cs="宋体"/>
          <w:color w:val="000000"/>
          <w:kern w:val="0"/>
          <w:sz w:val="18"/>
          <w:szCs w:val="18"/>
        </w:rPr>
        <w:t>(higher-level)</w:t>
      </w:r>
      <w:r w:rsidRPr="00AB7674">
        <w:rPr>
          <w:rFonts w:ascii="Verdana" w:eastAsia="宋体" w:hAnsi="Verdana" w:cs="宋体"/>
          <w:color w:val="000000"/>
          <w:kern w:val="0"/>
          <w:sz w:val="18"/>
          <w:szCs w:val="18"/>
        </w:rPr>
        <w:t>的断开，而非较低级别</w:t>
      </w:r>
      <w:r w:rsidRPr="00AB7674">
        <w:rPr>
          <w:rFonts w:ascii="Verdana" w:eastAsia="宋体" w:hAnsi="Verdana" w:cs="宋体"/>
          <w:color w:val="000000"/>
          <w:kern w:val="0"/>
          <w:sz w:val="18"/>
          <w:szCs w:val="18"/>
        </w:rPr>
        <w:t>(lower-level)</w:t>
      </w:r>
      <w:r w:rsidRPr="00AB7674">
        <w:rPr>
          <w:rFonts w:ascii="Verdana" w:eastAsia="宋体" w:hAnsi="Verdana" w:cs="宋体"/>
          <w:color w:val="000000"/>
          <w:kern w:val="0"/>
          <w:sz w:val="18"/>
          <w:szCs w:val="18"/>
        </w:rPr>
        <w:t>的断开</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新的一行应该与上一行同一级别表达式的开头处对齐</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如果以上规则导致你的代码混乱或者使你的代码都堆挤在右边，那就代之以缩进</w:t>
      </w:r>
      <w:r w:rsidRPr="00AB7674">
        <w:rPr>
          <w:rFonts w:ascii="Verdana" w:eastAsia="宋体" w:hAnsi="Verdana" w:cs="宋体"/>
          <w:color w:val="000000"/>
          <w:kern w:val="0"/>
          <w:sz w:val="18"/>
          <w:szCs w:val="18"/>
        </w:rPr>
        <w:t>8</w:t>
      </w:r>
      <w:r w:rsidRPr="00AB7674">
        <w:rPr>
          <w:rFonts w:ascii="Verdana" w:eastAsia="宋体" w:hAnsi="Verdana" w:cs="宋体"/>
          <w:color w:val="000000"/>
          <w:kern w:val="0"/>
          <w:sz w:val="18"/>
          <w:szCs w:val="18"/>
        </w:rPr>
        <w:t>个空格。</w:t>
      </w:r>
      <w:r w:rsidRPr="00AB7674">
        <w:rPr>
          <w:rFonts w:ascii="Verdana" w:eastAsia="宋体" w:hAnsi="Verdana" w:cs="宋体"/>
          <w:color w:val="000000"/>
          <w:kern w:val="0"/>
          <w:sz w:val="18"/>
          <w:szCs w:val="18"/>
        </w:rPr>
        <w:t> </w:t>
      </w:r>
    </w:p>
    <w:p w14:paraId="5B86534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以下是断开方法调用的一些例子：</w:t>
      </w:r>
    </w:p>
    <w:p w14:paraId="4B354D1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6DC439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someMethod(longExpression1, longExpression2, longExpression3, </w:t>
      </w:r>
    </w:p>
    <w:p w14:paraId="5B1949C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longExpression4, longExpression5);</w:t>
      </w:r>
    </w:p>
    <w:p w14:paraId="743015E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73C645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 xml:space="preserve">  var = someMethod1(longExpression1, </w:t>
      </w:r>
    </w:p>
    <w:p w14:paraId="1877145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someMethod2(longExpression2, </w:t>
      </w:r>
    </w:p>
    <w:p w14:paraId="2B53E79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longExpression3));</w:t>
      </w:r>
    </w:p>
    <w:p w14:paraId="4CE9004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21BC448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E9E241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以下是两个断开算术表达式的例子。前者更好，因为断开处位于括号表达式的外边，这是个较高级别的断开。</w:t>
      </w:r>
    </w:p>
    <w:p w14:paraId="23DA9A6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461854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longName1 = longName2 * (longName3 + longName4 - longName5)</w:t>
      </w:r>
    </w:p>
    <w:p w14:paraId="7C41FEC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+ 4 * longname6; //PREFFER</w:t>
      </w:r>
    </w:p>
    <w:p w14:paraId="0AD8154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EB4F75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longName1 = longName2 * (longName3 + longName4 </w:t>
      </w:r>
    </w:p>
    <w:p w14:paraId="1F82C24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longName5) + 4 * longname6; //AVOID</w:t>
      </w:r>
    </w:p>
    <w:p w14:paraId="7664755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6F73A8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58CA99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以下是两个缩进方法声明的例子。前者是常规情形。后者若使用常规的缩进方式将会使第二行和第三行移得很靠右，所以代之以缩进</w:t>
      </w:r>
      <w:r w:rsidRPr="00AB7674">
        <w:rPr>
          <w:rFonts w:ascii="Verdana" w:eastAsia="宋体" w:hAnsi="Verdana" w:cs="宋体"/>
          <w:color w:val="000000"/>
          <w:kern w:val="0"/>
          <w:sz w:val="18"/>
          <w:szCs w:val="18"/>
        </w:rPr>
        <w:t>8</w:t>
      </w:r>
      <w:r w:rsidRPr="00AB7674">
        <w:rPr>
          <w:rFonts w:ascii="Verdana" w:eastAsia="宋体" w:hAnsi="Verdana" w:cs="宋体"/>
          <w:color w:val="000000"/>
          <w:kern w:val="0"/>
          <w:sz w:val="18"/>
          <w:szCs w:val="18"/>
        </w:rPr>
        <w:t>个空格</w:t>
      </w:r>
    </w:p>
    <w:p w14:paraId="1053560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817552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//CONVENTIONAL INDENTATION</w:t>
      </w:r>
    </w:p>
    <w:p w14:paraId="6229BAF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someMethod(int anArg, Object anotherArg, String yetAnotherArg, </w:t>
      </w:r>
    </w:p>
    <w:p w14:paraId="75F75A3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Object andStillAnother) {</w:t>
      </w:r>
    </w:p>
    <w:p w14:paraId="2D4DF0A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216723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228744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7500DE5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//INDENT 8 SPACES TO AVOID VERY DEEP INDENTS</w:t>
      </w:r>
    </w:p>
    <w:p w14:paraId="3D5FA68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private static synchronized horkingLongMethodName(int anArg,</w:t>
      </w:r>
    </w:p>
    <w:p w14:paraId="1985200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Object anotherArg, String yetAnotherArg,</w:t>
      </w:r>
    </w:p>
    <w:p w14:paraId="2329835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Object andStillAnother) {</w:t>
      </w:r>
    </w:p>
    <w:p w14:paraId="0AA10E5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FB079C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103D5E8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D61201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218D62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if</w:t>
      </w:r>
      <w:r w:rsidRPr="00AB7674">
        <w:rPr>
          <w:rFonts w:ascii="Verdana" w:eastAsia="宋体" w:hAnsi="Verdana" w:cs="宋体"/>
          <w:color w:val="000000"/>
          <w:kern w:val="0"/>
          <w:sz w:val="18"/>
          <w:szCs w:val="18"/>
        </w:rPr>
        <w:t>语句的换行通常使用</w:t>
      </w:r>
      <w:r w:rsidRPr="00AB7674">
        <w:rPr>
          <w:rFonts w:ascii="Verdana" w:eastAsia="宋体" w:hAnsi="Verdana" w:cs="宋体"/>
          <w:color w:val="000000"/>
          <w:kern w:val="0"/>
          <w:sz w:val="18"/>
          <w:szCs w:val="18"/>
        </w:rPr>
        <w:t>8</w:t>
      </w:r>
      <w:r w:rsidRPr="00AB7674">
        <w:rPr>
          <w:rFonts w:ascii="Verdana" w:eastAsia="宋体" w:hAnsi="Verdana" w:cs="宋体"/>
          <w:color w:val="000000"/>
          <w:kern w:val="0"/>
          <w:sz w:val="18"/>
          <w:szCs w:val="18"/>
        </w:rPr>
        <w:t>个空格的规则，因为常规缩进</w:t>
      </w:r>
      <w:r w:rsidRPr="00AB7674">
        <w:rPr>
          <w:rFonts w:ascii="Verdana" w:eastAsia="宋体" w:hAnsi="Verdana" w:cs="宋体"/>
          <w:color w:val="000000"/>
          <w:kern w:val="0"/>
          <w:sz w:val="18"/>
          <w:szCs w:val="18"/>
        </w:rPr>
        <w:t>(4</w:t>
      </w:r>
      <w:r w:rsidRPr="00AB7674">
        <w:rPr>
          <w:rFonts w:ascii="Verdana" w:eastAsia="宋体" w:hAnsi="Verdana" w:cs="宋体"/>
          <w:color w:val="000000"/>
          <w:kern w:val="0"/>
          <w:sz w:val="18"/>
          <w:szCs w:val="18"/>
        </w:rPr>
        <w:t>个空格</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会使语句体看起来比较费劲。比如：</w:t>
      </w:r>
    </w:p>
    <w:p w14:paraId="7DDCF1D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0374E4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//DON’T USE THIS INDENTATION</w:t>
      </w:r>
    </w:p>
    <w:p w14:paraId="04C2CD0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((condition1 &amp;&amp; condition2)</w:t>
      </w:r>
    </w:p>
    <w:p w14:paraId="4040CAE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(condition3 &amp;&amp; condition4)</w:t>
      </w:r>
    </w:p>
    <w:p w14:paraId="10B4EAB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||!(condition5 &amp;&amp; condition6)) { //BAD WRAPS</w:t>
      </w:r>
    </w:p>
    <w:p w14:paraId="079C5BE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doSomethingAboutIt();             //MAKE THIS LINE EASY TO MISS</w:t>
      </w:r>
    </w:p>
    <w:p w14:paraId="147F3B7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 xml:space="preserve">  }</w:t>
      </w:r>
    </w:p>
    <w:p w14:paraId="7019DA3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AD5457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//USE THIS INDENTATION INSTEAD</w:t>
      </w:r>
    </w:p>
    <w:p w14:paraId="52D7168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((condition1 &amp;&amp; condition2)</w:t>
      </w:r>
    </w:p>
    <w:p w14:paraId="20886EF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(condition3 &amp;&amp; condition4)</w:t>
      </w:r>
    </w:p>
    <w:p w14:paraId="2D15FAD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||!(condition5 &amp;&amp; condition6)) {</w:t>
      </w:r>
    </w:p>
    <w:p w14:paraId="3F4495F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doSomethingAboutIt();</w:t>
      </w:r>
    </w:p>
    <w:p w14:paraId="4539333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E6E97B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33BE9C3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//OR USE THIS</w:t>
      </w:r>
    </w:p>
    <w:p w14:paraId="327CFE2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((condition1 &amp;&amp; condition2) || (condition3 &amp;&amp; condition4)</w:t>
      </w:r>
    </w:p>
    <w:p w14:paraId="002EA27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||!(condition5 &amp;&amp; condition6)) {</w:t>
      </w:r>
    </w:p>
    <w:p w14:paraId="181A8A1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doSomethingAboutIt();</w:t>
      </w:r>
    </w:p>
    <w:p w14:paraId="4D30614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411EA7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4E5C062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B65183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这里有三种可行的方法用于处理三元运算表达式：</w:t>
      </w:r>
    </w:p>
    <w:p w14:paraId="305E5D6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F32227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alpha = (aLongBooleanExpression) ? beta : gamma;</w:t>
      </w:r>
    </w:p>
    <w:p w14:paraId="316023B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5046F51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alpha = (aLongBooleanExpression) ? beta</w:t>
      </w:r>
    </w:p>
    <w:p w14:paraId="4D34D2B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gamma;</w:t>
      </w:r>
    </w:p>
    <w:p w14:paraId="7E837C4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543C7E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alpha = (aLongBooleanExpression)</w:t>
      </w:r>
    </w:p>
    <w:p w14:paraId="6458923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beta</w:t>
      </w:r>
    </w:p>
    <w:p w14:paraId="34EDB1F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gamma;</w:t>
      </w:r>
    </w:p>
    <w:p w14:paraId="1DD0A80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8CB95F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3" w:name="42"/>
      <w:bookmarkEnd w:id="13"/>
      <w:r w:rsidRPr="00AB7674">
        <w:rPr>
          <w:rFonts w:ascii="Verdana" w:eastAsia="宋体" w:hAnsi="Verdana" w:cs="宋体"/>
          <w:color w:val="000000"/>
          <w:kern w:val="0"/>
          <w:sz w:val="18"/>
          <w:szCs w:val="18"/>
        </w:rPr>
        <w:t xml:space="preserve">5 </w:t>
      </w:r>
      <w:r w:rsidRPr="00AB7674">
        <w:rPr>
          <w:rFonts w:ascii="Verdana" w:eastAsia="宋体" w:hAnsi="Verdana" w:cs="宋体"/>
          <w:color w:val="000000"/>
          <w:kern w:val="0"/>
          <w:sz w:val="18"/>
          <w:szCs w:val="18"/>
        </w:rPr>
        <w:t>注释</w:t>
      </w:r>
      <w:r w:rsidRPr="00AB7674">
        <w:rPr>
          <w:rFonts w:ascii="Verdana" w:eastAsia="宋体" w:hAnsi="Verdana" w:cs="宋体"/>
          <w:color w:val="000000"/>
          <w:kern w:val="0"/>
          <w:sz w:val="18"/>
          <w:szCs w:val="18"/>
        </w:rPr>
        <w:t>(Comments)</w:t>
      </w:r>
    </w:p>
    <w:p w14:paraId="654635F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程序有两类注释：实现注释</w:t>
      </w:r>
      <w:r w:rsidRPr="00AB7674">
        <w:rPr>
          <w:rFonts w:ascii="Verdana" w:eastAsia="宋体" w:hAnsi="Verdana" w:cs="宋体"/>
          <w:color w:val="000000"/>
          <w:kern w:val="0"/>
          <w:sz w:val="18"/>
          <w:szCs w:val="18"/>
        </w:rPr>
        <w:t>(implementation comments)</w:t>
      </w:r>
      <w:r w:rsidRPr="00AB7674">
        <w:rPr>
          <w:rFonts w:ascii="Verdana" w:eastAsia="宋体" w:hAnsi="Verdana" w:cs="宋体"/>
          <w:color w:val="000000"/>
          <w:kern w:val="0"/>
          <w:sz w:val="18"/>
          <w:szCs w:val="18"/>
        </w:rPr>
        <w:t>和文档注释</w:t>
      </w:r>
      <w:r w:rsidRPr="00AB7674">
        <w:rPr>
          <w:rFonts w:ascii="Verdana" w:eastAsia="宋体" w:hAnsi="Verdana" w:cs="宋体"/>
          <w:color w:val="000000"/>
          <w:kern w:val="0"/>
          <w:sz w:val="18"/>
          <w:szCs w:val="18"/>
        </w:rPr>
        <w:t>(document comments)</w:t>
      </w:r>
      <w:r w:rsidRPr="00AB7674">
        <w:rPr>
          <w:rFonts w:ascii="Verdana" w:eastAsia="宋体" w:hAnsi="Verdana" w:cs="宋体"/>
          <w:color w:val="000000"/>
          <w:kern w:val="0"/>
          <w:sz w:val="18"/>
          <w:szCs w:val="18"/>
        </w:rPr>
        <w:t>。实现注释是那些在</w:t>
      </w:r>
      <w:r w:rsidRPr="00AB7674">
        <w:rPr>
          <w:rFonts w:ascii="Verdana" w:eastAsia="宋体" w:hAnsi="Verdana" w:cs="宋体"/>
          <w:color w:val="000000"/>
          <w:kern w:val="0"/>
          <w:sz w:val="18"/>
          <w:szCs w:val="18"/>
        </w:rPr>
        <w:t>C++</w:t>
      </w:r>
      <w:r w:rsidRPr="00AB7674">
        <w:rPr>
          <w:rFonts w:ascii="Verdana" w:eastAsia="宋体" w:hAnsi="Verdana" w:cs="宋体"/>
          <w:color w:val="000000"/>
          <w:kern w:val="0"/>
          <w:sz w:val="18"/>
          <w:szCs w:val="18"/>
        </w:rPr>
        <w:t>中见过的，使用</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和</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界定的注释。文档注释</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被称为</w:t>
      </w:r>
      <w:r w:rsidRPr="00AB7674">
        <w:rPr>
          <w:rFonts w:ascii="Verdana" w:eastAsia="宋体" w:hAnsi="Verdana" w:cs="宋体"/>
          <w:color w:val="000000"/>
          <w:kern w:val="0"/>
          <w:sz w:val="18"/>
          <w:szCs w:val="18"/>
        </w:rPr>
        <w:t>"doc comments")</w:t>
      </w:r>
      <w:r w:rsidRPr="00AB7674">
        <w:rPr>
          <w:rFonts w:ascii="Verdana" w:eastAsia="宋体" w:hAnsi="Verdana" w:cs="宋体"/>
          <w:color w:val="000000"/>
          <w:kern w:val="0"/>
          <w:sz w:val="18"/>
          <w:szCs w:val="18"/>
        </w:rPr>
        <w:t>是</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独有的，并由</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界定。文档注释可以通过</w:t>
      </w:r>
      <w:r w:rsidRPr="00AB7674">
        <w:rPr>
          <w:rFonts w:ascii="Verdana" w:eastAsia="宋体" w:hAnsi="Verdana" w:cs="宋体"/>
          <w:color w:val="000000"/>
          <w:kern w:val="0"/>
          <w:sz w:val="18"/>
          <w:szCs w:val="18"/>
        </w:rPr>
        <w:t>javadoc</w:t>
      </w:r>
      <w:r w:rsidRPr="00AB7674">
        <w:rPr>
          <w:rFonts w:ascii="Verdana" w:eastAsia="宋体" w:hAnsi="Verdana" w:cs="宋体"/>
          <w:color w:val="000000"/>
          <w:kern w:val="0"/>
          <w:sz w:val="18"/>
          <w:szCs w:val="18"/>
        </w:rPr>
        <w:t>工具转换成</w:t>
      </w:r>
      <w:r w:rsidRPr="00AB7674">
        <w:rPr>
          <w:rFonts w:ascii="Verdana" w:eastAsia="宋体" w:hAnsi="Verdana" w:cs="宋体"/>
          <w:color w:val="000000"/>
          <w:kern w:val="0"/>
          <w:sz w:val="18"/>
          <w:szCs w:val="18"/>
        </w:rPr>
        <w:t>HTML</w:t>
      </w:r>
      <w:r w:rsidRPr="00AB7674">
        <w:rPr>
          <w:rFonts w:ascii="Verdana" w:eastAsia="宋体" w:hAnsi="Verdana" w:cs="宋体"/>
          <w:color w:val="000000"/>
          <w:kern w:val="0"/>
          <w:sz w:val="18"/>
          <w:szCs w:val="18"/>
        </w:rPr>
        <w:t>文件。</w:t>
      </w:r>
    </w:p>
    <w:p w14:paraId="51915F3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实现注释用以注释代码或者实现细节。文档注释从实现自由</w:t>
      </w:r>
      <w:r w:rsidRPr="00AB7674">
        <w:rPr>
          <w:rFonts w:ascii="Verdana" w:eastAsia="宋体" w:hAnsi="Verdana" w:cs="宋体"/>
          <w:color w:val="000000"/>
          <w:kern w:val="0"/>
          <w:sz w:val="18"/>
          <w:szCs w:val="18"/>
        </w:rPr>
        <w:t>(implementation-free)</w:t>
      </w:r>
      <w:r w:rsidRPr="00AB7674">
        <w:rPr>
          <w:rFonts w:ascii="Verdana" w:eastAsia="宋体" w:hAnsi="Verdana" w:cs="宋体"/>
          <w:color w:val="000000"/>
          <w:kern w:val="0"/>
          <w:sz w:val="18"/>
          <w:szCs w:val="18"/>
        </w:rPr>
        <w:t>的角度描述代码的规范。它可以被那些手头没有源码的开发人员读懂。</w:t>
      </w:r>
    </w:p>
    <w:p w14:paraId="50FF491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注释应被用来给出代码的总括，并提供代码自身没有提供的附加信息。注释应该仅包含与阅读和理解程序有关的信息。例如，相应的包如何被建立或位于哪个目录下之类的信息不应包括在注释中。</w:t>
      </w:r>
    </w:p>
    <w:p w14:paraId="6CA44F2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在注释里，对设计决策中重要的或者不是显而易见的地方进行说明是可以的，但应避免提供代码中己清晰表达出来的重复信息。多余的的注释很容易过时。通常应避免那些代码更新就可能过时的注释。</w:t>
      </w:r>
    </w:p>
    <w:p w14:paraId="767D437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注意：频繁的注释有时反映出代码的低质量。当你觉得被迫要加注释的时候，考虑一下重写代码使其更清晰。</w:t>
      </w:r>
    </w:p>
    <w:p w14:paraId="3E91096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注释不应写在用星号或其他字符画出来的大框里。注释不应包括诸如制表符和回退符之类的特殊字符。</w:t>
      </w:r>
    </w:p>
    <w:p w14:paraId="5D22E65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4" w:name="5"/>
      <w:bookmarkEnd w:id="14"/>
      <w:r w:rsidRPr="00AB7674">
        <w:rPr>
          <w:rFonts w:ascii="Verdana" w:eastAsia="宋体" w:hAnsi="Verdana" w:cs="宋体"/>
          <w:color w:val="000000"/>
          <w:kern w:val="0"/>
          <w:sz w:val="18"/>
          <w:szCs w:val="18"/>
        </w:rPr>
        <w:t xml:space="preserve">5.1 </w:t>
      </w:r>
      <w:r w:rsidRPr="00AB7674">
        <w:rPr>
          <w:rFonts w:ascii="Verdana" w:eastAsia="宋体" w:hAnsi="Verdana" w:cs="宋体"/>
          <w:color w:val="000000"/>
          <w:kern w:val="0"/>
          <w:sz w:val="18"/>
          <w:szCs w:val="18"/>
        </w:rPr>
        <w:t>实现注释的格式</w:t>
      </w:r>
      <w:r w:rsidRPr="00AB7674">
        <w:rPr>
          <w:rFonts w:ascii="Verdana" w:eastAsia="宋体" w:hAnsi="Verdana" w:cs="宋体"/>
          <w:color w:val="000000"/>
          <w:kern w:val="0"/>
          <w:sz w:val="18"/>
          <w:szCs w:val="18"/>
        </w:rPr>
        <w:t>(Implementation Comment Formats)</w:t>
      </w:r>
    </w:p>
    <w:p w14:paraId="1EECB39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程序可以有</w:t>
      </w:r>
      <w:r w:rsidRPr="00AB7674">
        <w:rPr>
          <w:rFonts w:ascii="Verdana" w:eastAsia="宋体" w:hAnsi="Verdana" w:cs="宋体"/>
          <w:color w:val="000000"/>
          <w:kern w:val="0"/>
          <w:sz w:val="18"/>
          <w:szCs w:val="18"/>
        </w:rPr>
        <w:t>4</w:t>
      </w:r>
      <w:r w:rsidRPr="00AB7674">
        <w:rPr>
          <w:rFonts w:ascii="Verdana" w:eastAsia="宋体" w:hAnsi="Verdana" w:cs="宋体"/>
          <w:color w:val="000000"/>
          <w:kern w:val="0"/>
          <w:sz w:val="18"/>
          <w:szCs w:val="18"/>
        </w:rPr>
        <w:t>种实现注释的风格：块</w:t>
      </w:r>
      <w:r w:rsidRPr="00AB7674">
        <w:rPr>
          <w:rFonts w:ascii="Verdana" w:eastAsia="宋体" w:hAnsi="Verdana" w:cs="宋体"/>
          <w:color w:val="000000"/>
          <w:kern w:val="0"/>
          <w:sz w:val="18"/>
          <w:szCs w:val="18"/>
        </w:rPr>
        <w:t>(block)</w:t>
      </w:r>
      <w:r w:rsidRPr="00AB7674">
        <w:rPr>
          <w:rFonts w:ascii="Verdana" w:eastAsia="宋体" w:hAnsi="Verdana" w:cs="宋体"/>
          <w:color w:val="000000"/>
          <w:kern w:val="0"/>
          <w:sz w:val="18"/>
          <w:szCs w:val="18"/>
        </w:rPr>
        <w:t>、单行</w:t>
      </w:r>
      <w:r w:rsidRPr="00AB7674">
        <w:rPr>
          <w:rFonts w:ascii="Verdana" w:eastAsia="宋体" w:hAnsi="Verdana" w:cs="宋体"/>
          <w:color w:val="000000"/>
          <w:kern w:val="0"/>
          <w:sz w:val="18"/>
          <w:szCs w:val="18"/>
        </w:rPr>
        <w:t>(single-line)</w:t>
      </w:r>
      <w:r w:rsidRPr="00AB7674">
        <w:rPr>
          <w:rFonts w:ascii="Verdana" w:eastAsia="宋体" w:hAnsi="Verdana" w:cs="宋体"/>
          <w:color w:val="000000"/>
          <w:kern w:val="0"/>
          <w:sz w:val="18"/>
          <w:szCs w:val="18"/>
        </w:rPr>
        <w:t>、尾端</w:t>
      </w:r>
      <w:r w:rsidRPr="00AB7674">
        <w:rPr>
          <w:rFonts w:ascii="Verdana" w:eastAsia="宋体" w:hAnsi="Verdana" w:cs="宋体"/>
          <w:color w:val="000000"/>
          <w:kern w:val="0"/>
          <w:sz w:val="18"/>
          <w:szCs w:val="18"/>
        </w:rPr>
        <w:t>(trailing)</w:t>
      </w:r>
      <w:r w:rsidRPr="00AB7674">
        <w:rPr>
          <w:rFonts w:ascii="Verdana" w:eastAsia="宋体" w:hAnsi="Verdana" w:cs="宋体"/>
          <w:color w:val="000000"/>
          <w:kern w:val="0"/>
          <w:sz w:val="18"/>
          <w:szCs w:val="18"/>
        </w:rPr>
        <w:t>和行末</w:t>
      </w:r>
      <w:r w:rsidRPr="00AB7674">
        <w:rPr>
          <w:rFonts w:ascii="Verdana" w:eastAsia="宋体" w:hAnsi="Verdana" w:cs="宋体"/>
          <w:color w:val="000000"/>
          <w:kern w:val="0"/>
          <w:sz w:val="18"/>
          <w:szCs w:val="18"/>
        </w:rPr>
        <w:t>(end-of-line)</w:t>
      </w:r>
      <w:r w:rsidRPr="00AB7674">
        <w:rPr>
          <w:rFonts w:ascii="Verdana" w:eastAsia="宋体" w:hAnsi="Verdana" w:cs="宋体"/>
          <w:color w:val="000000"/>
          <w:kern w:val="0"/>
          <w:sz w:val="18"/>
          <w:szCs w:val="18"/>
        </w:rPr>
        <w:t>。</w:t>
      </w:r>
    </w:p>
    <w:p w14:paraId="79B1681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5" w:name="51"/>
      <w:bookmarkEnd w:id="15"/>
      <w:r w:rsidRPr="00AB7674">
        <w:rPr>
          <w:rFonts w:ascii="Verdana" w:eastAsia="宋体" w:hAnsi="Verdana" w:cs="宋体"/>
          <w:color w:val="000000"/>
          <w:kern w:val="0"/>
          <w:sz w:val="18"/>
          <w:szCs w:val="18"/>
        </w:rPr>
        <w:t xml:space="preserve">5.1.1 </w:t>
      </w:r>
      <w:r w:rsidRPr="00AB7674">
        <w:rPr>
          <w:rFonts w:ascii="Verdana" w:eastAsia="宋体" w:hAnsi="Verdana" w:cs="宋体"/>
          <w:color w:val="000000"/>
          <w:kern w:val="0"/>
          <w:sz w:val="18"/>
          <w:szCs w:val="18"/>
        </w:rPr>
        <w:t>块注释</w:t>
      </w:r>
      <w:r w:rsidRPr="00AB7674">
        <w:rPr>
          <w:rFonts w:ascii="Verdana" w:eastAsia="宋体" w:hAnsi="Verdana" w:cs="宋体"/>
          <w:color w:val="000000"/>
          <w:kern w:val="0"/>
          <w:sz w:val="18"/>
          <w:szCs w:val="18"/>
        </w:rPr>
        <w:t>(Block Comments)</w:t>
      </w:r>
    </w:p>
    <w:p w14:paraId="25F4015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14:paraId="1CE45A8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块注释之首应该有一个空行，用于把块注释和代码分割开来，比如：</w:t>
      </w:r>
    </w:p>
    <w:p w14:paraId="7F717A1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F65425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AAE947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Here is a block comment.</w:t>
      </w:r>
    </w:p>
    <w:p w14:paraId="06826E0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4C4B3E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935795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37C8D5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块注释可以以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开头，这样</w:t>
      </w:r>
      <w:r w:rsidRPr="00AB7674">
        <w:rPr>
          <w:rFonts w:ascii="Verdana" w:eastAsia="宋体" w:hAnsi="Verdana" w:cs="宋体"/>
          <w:color w:val="000000"/>
          <w:kern w:val="0"/>
          <w:sz w:val="18"/>
          <w:szCs w:val="18"/>
        </w:rPr>
        <w:t>indent(1)</w:t>
      </w:r>
      <w:r w:rsidRPr="00AB7674">
        <w:rPr>
          <w:rFonts w:ascii="Verdana" w:eastAsia="宋体" w:hAnsi="Verdana" w:cs="宋体"/>
          <w:color w:val="000000"/>
          <w:kern w:val="0"/>
          <w:sz w:val="18"/>
          <w:szCs w:val="18"/>
        </w:rPr>
        <w:t>就可以将之识别为一个代码块的开始，而不会重排它。</w:t>
      </w:r>
    </w:p>
    <w:p w14:paraId="4C4820A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61A31F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5FA9AA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Here is a block comment with some very special</w:t>
      </w:r>
    </w:p>
    <w:p w14:paraId="6A0BEA0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formatting that I want indent(1) to ignore.</w:t>
      </w:r>
    </w:p>
    <w:p w14:paraId="661E2E4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EE2B09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one</w:t>
      </w:r>
    </w:p>
    <w:p w14:paraId="499E47C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two</w:t>
      </w:r>
    </w:p>
    <w:p w14:paraId="5835A2B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three</w:t>
      </w:r>
    </w:p>
    <w:p w14:paraId="1CAF5FF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0F01E77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718A9E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83BB4B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注意：如果你不使用</w:t>
      </w:r>
      <w:r w:rsidRPr="00AB7674">
        <w:rPr>
          <w:rFonts w:ascii="Verdana" w:eastAsia="宋体" w:hAnsi="Verdana" w:cs="宋体"/>
          <w:color w:val="000000"/>
          <w:kern w:val="0"/>
          <w:sz w:val="18"/>
          <w:szCs w:val="18"/>
        </w:rPr>
        <w:t>indent(1)</w:t>
      </w:r>
      <w:r w:rsidRPr="00AB7674">
        <w:rPr>
          <w:rFonts w:ascii="Verdana" w:eastAsia="宋体" w:hAnsi="Verdana" w:cs="宋体"/>
          <w:color w:val="000000"/>
          <w:kern w:val="0"/>
          <w:sz w:val="18"/>
          <w:szCs w:val="18"/>
        </w:rPr>
        <w:t>，就不必在代码中使用</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，或为他人可能对你的代码运行</w:t>
      </w:r>
      <w:r w:rsidRPr="00AB7674">
        <w:rPr>
          <w:rFonts w:ascii="Verdana" w:eastAsia="宋体" w:hAnsi="Verdana" w:cs="宋体"/>
          <w:color w:val="000000"/>
          <w:kern w:val="0"/>
          <w:sz w:val="18"/>
          <w:szCs w:val="18"/>
        </w:rPr>
        <w:t>indent(1)</w:t>
      </w:r>
      <w:r w:rsidRPr="00AB7674">
        <w:rPr>
          <w:rFonts w:ascii="Verdana" w:eastAsia="宋体" w:hAnsi="Verdana" w:cs="宋体"/>
          <w:color w:val="000000"/>
          <w:kern w:val="0"/>
          <w:sz w:val="18"/>
          <w:szCs w:val="18"/>
        </w:rPr>
        <w:t>作让步。</w:t>
      </w:r>
    </w:p>
    <w:p w14:paraId="55901B6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6" w:name="511"/>
      <w:bookmarkEnd w:id="16"/>
      <w:r w:rsidRPr="00AB7674">
        <w:rPr>
          <w:rFonts w:ascii="Verdana" w:eastAsia="宋体" w:hAnsi="Verdana" w:cs="宋体"/>
          <w:color w:val="000000"/>
          <w:kern w:val="0"/>
          <w:sz w:val="18"/>
          <w:szCs w:val="18"/>
        </w:rPr>
        <w:t>参见</w:t>
      </w:r>
      <w:r w:rsidRPr="00AB7674">
        <w:rPr>
          <w:rFonts w:ascii="Verdana" w:eastAsia="宋体" w:hAnsi="Verdana" w:cs="宋体"/>
          <w:color w:val="000000"/>
          <w:kern w:val="0"/>
          <w:sz w:val="18"/>
          <w:szCs w:val="18"/>
        </w:rPr>
        <w:t>"</w:t>
      </w:r>
      <w:hyperlink r:id="rId9" w:anchor="52" w:history="1">
        <w:r w:rsidRPr="00AB7674">
          <w:rPr>
            <w:rFonts w:ascii="Verdana" w:eastAsia="宋体" w:hAnsi="Verdana" w:cs="宋体"/>
            <w:color w:val="1D58D1"/>
            <w:kern w:val="0"/>
            <w:sz w:val="18"/>
            <w:szCs w:val="18"/>
            <w:u w:val="single"/>
          </w:rPr>
          <w:t>文档注释</w:t>
        </w:r>
      </w:hyperlink>
      <w:r w:rsidRPr="00AB7674">
        <w:rPr>
          <w:rFonts w:ascii="Verdana" w:eastAsia="宋体" w:hAnsi="Verdana" w:cs="宋体"/>
          <w:color w:val="000000"/>
          <w:kern w:val="0"/>
          <w:sz w:val="18"/>
          <w:szCs w:val="18"/>
        </w:rPr>
        <w:t>"</w:t>
      </w:r>
    </w:p>
    <w:p w14:paraId="1479341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5.1.2 </w:t>
      </w:r>
      <w:r w:rsidRPr="00AB7674">
        <w:rPr>
          <w:rFonts w:ascii="Verdana" w:eastAsia="宋体" w:hAnsi="Verdana" w:cs="宋体"/>
          <w:color w:val="000000"/>
          <w:kern w:val="0"/>
          <w:sz w:val="18"/>
          <w:szCs w:val="18"/>
        </w:rPr>
        <w:t>单行注释</w:t>
      </w:r>
      <w:r w:rsidRPr="00AB7674">
        <w:rPr>
          <w:rFonts w:ascii="Verdana" w:eastAsia="宋体" w:hAnsi="Verdana" w:cs="宋体"/>
          <w:color w:val="000000"/>
          <w:kern w:val="0"/>
          <w:sz w:val="18"/>
          <w:szCs w:val="18"/>
        </w:rPr>
        <w:t>(Single-Line Comments)</w:t>
      </w:r>
    </w:p>
    <w:p w14:paraId="08D003C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7" w:name="512"/>
      <w:bookmarkEnd w:id="17"/>
      <w:r w:rsidRPr="00AB7674">
        <w:rPr>
          <w:rFonts w:ascii="Verdana" w:eastAsia="宋体" w:hAnsi="Verdana" w:cs="宋体"/>
          <w:color w:val="000000"/>
          <w:kern w:val="0"/>
          <w:sz w:val="18"/>
          <w:szCs w:val="18"/>
        </w:rPr>
        <w:t>短注释可以显示在一行内，并与其后的代码具有一样的缩进层级。如果一个注释不能在一行内写完，就该采用块注释</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参见</w:t>
      </w:r>
      <w:r w:rsidRPr="00AB7674">
        <w:rPr>
          <w:rFonts w:ascii="Verdana" w:eastAsia="宋体" w:hAnsi="Verdana" w:cs="宋体"/>
          <w:color w:val="000000"/>
          <w:kern w:val="0"/>
          <w:sz w:val="18"/>
          <w:szCs w:val="18"/>
        </w:rPr>
        <w:t>"</w:t>
      </w:r>
      <w:hyperlink r:id="rId10" w:anchor="511" w:history="1">
        <w:r w:rsidRPr="00AB7674">
          <w:rPr>
            <w:rFonts w:ascii="Verdana" w:eastAsia="宋体" w:hAnsi="Verdana" w:cs="宋体"/>
            <w:color w:val="1D58D1"/>
            <w:kern w:val="0"/>
            <w:sz w:val="18"/>
            <w:szCs w:val="18"/>
            <w:u w:val="single"/>
          </w:rPr>
          <w:t>块注释</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。单行注释之前应该有一个空行。以下是一个</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代码中单行注释的例子：</w:t>
      </w:r>
    </w:p>
    <w:p w14:paraId="2F2D2C8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31204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1555745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0A5CE3C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 xml:space="preserve">    /* Handle the condition. */</w:t>
      </w:r>
    </w:p>
    <w:p w14:paraId="289B2FA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47FAB6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10E0505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875CD2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A4B2A1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5.1.3 </w:t>
      </w:r>
      <w:r w:rsidRPr="00AB7674">
        <w:rPr>
          <w:rFonts w:ascii="Verdana" w:eastAsia="宋体" w:hAnsi="Verdana" w:cs="宋体"/>
          <w:color w:val="000000"/>
          <w:kern w:val="0"/>
          <w:sz w:val="18"/>
          <w:szCs w:val="18"/>
        </w:rPr>
        <w:t>尾端注释</w:t>
      </w:r>
      <w:r w:rsidRPr="00AB7674">
        <w:rPr>
          <w:rFonts w:ascii="Verdana" w:eastAsia="宋体" w:hAnsi="Verdana" w:cs="宋体"/>
          <w:color w:val="000000"/>
          <w:kern w:val="0"/>
          <w:sz w:val="18"/>
          <w:szCs w:val="18"/>
        </w:rPr>
        <w:t>(Trailing Comments)</w:t>
      </w:r>
    </w:p>
    <w:p w14:paraId="209A18D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极短的注释可以与它们所要描述的代码位于同一行，但是应该有足够的空白来分开代码和注释。若有多个短注释出现于大段代码中，它们应该具有相同的缩进。</w:t>
      </w:r>
    </w:p>
    <w:p w14:paraId="52B8705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以下是一个</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代码中尾端注释的例子：</w:t>
      </w:r>
    </w:p>
    <w:p w14:paraId="08BB5B5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6AC750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(a == 2) {</w:t>
      </w:r>
    </w:p>
    <w:p w14:paraId="71130FA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TRUE;              /* special case */</w:t>
      </w:r>
    </w:p>
    <w:p w14:paraId="034D09D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else {</w:t>
      </w:r>
    </w:p>
    <w:p w14:paraId="3D7E194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isPrime(a);         /* works only for odd a */</w:t>
      </w:r>
    </w:p>
    <w:p w14:paraId="299B77E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C54C17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A8F1AE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8" w:name="513"/>
      <w:bookmarkEnd w:id="18"/>
      <w:r w:rsidRPr="00AB7674">
        <w:rPr>
          <w:rFonts w:ascii="Verdana" w:eastAsia="宋体" w:hAnsi="Verdana" w:cs="宋体"/>
          <w:color w:val="000000"/>
          <w:kern w:val="0"/>
          <w:sz w:val="18"/>
          <w:szCs w:val="18"/>
        </w:rPr>
        <w:t xml:space="preserve">5.1.4 </w:t>
      </w:r>
      <w:r w:rsidRPr="00AB7674">
        <w:rPr>
          <w:rFonts w:ascii="Verdana" w:eastAsia="宋体" w:hAnsi="Verdana" w:cs="宋体"/>
          <w:color w:val="000000"/>
          <w:kern w:val="0"/>
          <w:sz w:val="18"/>
          <w:szCs w:val="18"/>
        </w:rPr>
        <w:t>行末注释</w:t>
      </w:r>
      <w:r w:rsidRPr="00AB7674">
        <w:rPr>
          <w:rFonts w:ascii="Verdana" w:eastAsia="宋体" w:hAnsi="Verdana" w:cs="宋体"/>
          <w:color w:val="000000"/>
          <w:kern w:val="0"/>
          <w:sz w:val="18"/>
          <w:szCs w:val="18"/>
        </w:rPr>
        <w:t>(End-Of-Line Comments)</w:t>
      </w:r>
    </w:p>
    <w:p w14:paraId="0F07982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注释界定符</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，可以注释掉整行或者一行中的一部分。它一般不用于连续多行的注释文本；然而，它可以用来注释掉连续多行的代码段。以下是所有三种风格的例子：</w:t>
      </w:r>
    </w:p>
    <w:p w14:paraId="316535F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2D4DD4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(foo &gt; 1) {</w:t>
      </w:r>
    </w:p>
    <w:p w14:paraId="0B392F9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BE30B3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Do a double-flip.</w:t>
      </w:r>
    </w:p>
    <w:p w14:paraId="4033387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080B13F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C0A9F1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else {</w:t>
      </w:r>
    </w:p>
    <w:p w14:paraId="2E84ED9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false;          // Explain why here.</w:t>
      </w:r>
    </w:p>
    <w:p w14:paraId="3C9BD6A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187B1B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0DB9B7E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(bar &gt; 1) {</w:t>
      </w:r>
    </w:p>
    <w:p w14:paraId="28D0435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8B49CE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 Do a triple-flip.</w:t>
      </w:r>
    </w:p>
    <w:p w14:paraId="23F40F2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w:t>
      </w:r>
    </w:p>
    <w:p w14:paraId="64F61EB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1051A4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//else {</w:t>
      </w:r>
    </w:p>
    <w:p w14:paraId="4BCD56A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return false;</w:t>
      </w:r>
    </w:p>
    <w:p w14:paraId="1F81339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AA5A85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037BBB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19" w:name="514"/>
      <w:bookmarkEnd w:id="19"/>
      <w:r w:rsidRPr="00AB7674">
        <w:rPr>
          <w:rFonts w:ascii="Verdana" w:eastAsia="宋体" w:hAnsi="Verdana" w:cs="宋体"/>
          <w:color w:val="000000"/>
          <w:kern w:val="0"/>
          <w:sz w:val="18"/>
          <w:szCs w:val="18"/>
        </w:rPr>
        <w:t xml:space="preserve">5.2 </w:t>
      </w:r>
      <w:r w:rsidRPr="00AB7674">
        <w:rPr>
          <w:rFonts w:ascii="Verdana" w:eastAsia="宋体" w:hAnsi="Verdana" w:cs="宋体"/>
          <w:color w:val="000000"/>
          <w:kern w:val="0"/>
          <w:sz w:val="18"/>
          <w:szCs w:val="18"/>
        </w:rPr>
        <w:t>文档注释</w:t>
      </w:r>
      <w:r w:rsidRPr="00AB7674">
        <w:rPr>
          <w:rFonts w:ascii="Verdana" w:eastAsia="宋体" w:hAnsi="Verdana" w:cs="宋体"/>
          <w:color w:val="000000"/>
          <w:kern w:val="0"/>
          <w:sz w:val="18"/>
          <w:szCs w:val="18"/>
        </w:rPr>
        <w:t>(Documentation Comments)</w:t>
      </w:r>
    </w:p>
    <w:p w14:paraId="7529387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0" w:name="52"/>
      <w:bookmarkEnd w:id="20"/>
      <w:r w:rsidRPr="00AB7674">
        <w:rPr>
          <w:rFonts w:ascii="Verdana" w:eastAsia="宋体" w:hAnsi="Verdana" w:cs="宋体"/>
          <w:color w:val="000000"/>
          <w:kern w:val="0"/>
          <w:sz w:val="18"/>
          <w:szCs w:val="18"/>
        </w:rPr>
        <w:lastRenderedPageBreak/>
        <w:t>注意：此处描述的注释格式之范例，参见</w:t>
      </w:r>
      <w:r w:rsidRPr="00AB7674">
        <w:rPr>
          <w:rFonts w:ascii="Verdana" w:eastAsia="宋体" w:hAnsi="Verdana" w:cs="宋体"/>
          <w:color w:val="000000"/>
          <w:kern w:val="0"/>
          <w:sz w:val="18"/>
          <w:szCs w:val="18"/>
        </w:rPr>
        <w:t>"</w:t>
      </w:r>
      <w:hyperlink r:id="rId11" w:anchor="b1" w:history="1">
        <w:r w:rsidRPr="00AB7674">
          <w:rPr>
            <w:rFonts w:ascii="Verdana" w:eastAsia="宋体" w:hAnsi="Verdana" w:cs="宋体"/>
            <w:color w:val="1D58D1"/>
            <w:kern w:val="0"/>
            <w:sz w:val="18"/>
            <w:szCs w:val="18"/>
            <w:u w:val="single"/>
          </w:rPr>
          <w:t>Java</w:t>
        </w:r>
        <w:r w:rsidRPr="00AB7674">
          <w:rPr>
            <w:rFonts w:ascii="Verdana" w:eastAsia="宋体" w:hAnsi="Verdana" w:cs="宋体"/>
            <w:color w:val="1D58D1"/>
            <w:kern w:val="0"/>
            <w:sz w:val="18"/>
            <w:szCs w:val="18"/>
            <w:u w:val="single"/>
          </w:rPr>
          <w:t>源文件范例</w:t>
        </w:r>
      </w:hyperlink>
      <w:r w:rsidRPr="00AB7674">
        <w:rPr>
          <w:rFonts w:ascii="Verdana" w:eastAsia="宋体" w:hAnsi="Verdana" w:cs="宋体"/>
          <w:color w:val="000000"/>
          <w:kern w:val="0"/>
          <w:sz w:val="18"/>
          <w:szCs w:val="18"/>
        </w:rPr>
        <w:t>"</w:t>
      </w:r>
    </w:p>
    <w:p w14:paraId="4968170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若想了解更多，参见</w:t>
      </w:r>
      <w:r w:rsidRPr="00AB7674">
        <w:rPr>
          <w:rFonts w:ascii="Verdana" w:eastAsia="宋体" w:hAnsi="Verdana" w:cs="宋体"/>
          <w:color w:val="000000"/>
          <w:kern w:val="0"/>
          <w:sz w:val="18"/>
          <w:szCs w:val="18"/>
        </w:rPr>
        <w:t>"How to Write Doc Comments for Javadoc"</w:t>
      </w:r>
      <w:r w:rsidRPr="00AB7674">
        <w:rPr>
          <w:rFonts w:ascii="Verdana" w:eastAsia="宋体" w:hAnsi="Verdana" w:cs="宋体"/>
          <w:color w:val="000000"/>
          <w:kern w:val="0"/>
          <w:sz w:val="18"/>
          <w:szCs w:val="18"/>
        </w:rPr>
        <w:t>，其中包含了有关文档注释标记的信息</w:t>
      </w:r>
      <w:r w:rsidRPr="00AB7674">
        <w:rPr>
          <w:rFonts w:ascii="Verdana" w:eastAsia="宋体" w:hAnsi="Verdana" w:cs="宋体"/>
          <w:color w:val="000000"/>
          <w:kern w:val="0"/>
          <w:sz w:val="18"/>
          <w:szCs w:val="18"/>
        </w:rPr>
        <w:t>(@return, @param, @see)</w:t>
      </w:r>
      <w:r w:rsidRPr="00AB7674">
        <w:rPr>
          <w:rFonts w:ascii="Verdana" w:eastAsia="宋体" w:hAnsi="Verdana" w:cs="宋体"/>
          <w:color w:val="000000"/>
          <w:kern w:val="0"/>
          <w:sz w:val="18"/>
          <w:szCs w:val="18"/>
        </w:rPr>
        <w:t>：</w:t>
      </w:r>
    </w:p>
    <w:p w14:paraId="3948620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hyperlink r:id="rId12" w:history="1">
        <w:r w:rsidRPr="00AB7674">
          <w:rPr>
            <w:rFonts w:ascii="Verdana" w:eastAsia="宋体" w:hAnsi="Verdana" w:cs="宋体"/>
            <w:color w:val="1D58D1"/>
            <w:kern w:val="0"/>
            <w:sz w:val="18"/>
            <w:szCs w:val="18"/>
            <w:u w:val="single"/>
          </w:rPr>
          <w:t>http://java.sun.com/javadoc/writingdoccomments/index.html</w:t>
        </w:r>
      </w:hyperlink>
    </w:p>
    <w:p w14:paraId="28E665E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若想了解更多有关文档注释和</w:t>
      </w:r>
      <w:r w:rsidRPr="00AB7674">
        <w:rPr>
          <w:rFonts w:ascii="Verdana" w:eastAsia="宋体" w:hAnsi="Verdana" w:cs="宋体"/>
          <w:color w:val="000000"/>
          <w:kern w:val="0"/>
          <w:sz w:val="18"/>
          <w:szCs w:val="18"/>
        </w:rPr>
        <w:t>javadoc</w:t>
      </w:r>
      <w:r w:rsidRPr="00AB7674">
        <w:rPr>
          <w:rFonts w:ascii="Verdana" w:eastAsia="宋体" w:hAnsi="Verdana" w:cs="宋体"/>
          <w:color w:val="000000"/>
          <w:kern w:val="0"/>
          <w:sz w:val="18"/>
          <w:szCs w:val="18"/>
        </w:rPr>
        <w:t>的详细资料，参见</w:t>
      </w:r>
      <w:r w:rsidRPr="00AB7674">
        <w:rPr>
          <w:rFonts w:ascii="Verdana" w:eastAsia="宋体" w:hAnsi="Verdana" w:cs="宋体"/>
          <w:color w:val="000000"/>
          <w:kern w:val="0"/>
          <w:sz w:val="18"/>
          <w:szCs w:val="18"/>
        </w:rPr>
        <w:t>javadoc</w:t>
      </w:r>
      <w:r w:rsidRPr="00AB7674">
        <w:rPr>
          <w:rFonts w:ascii="Verdana" w:eastAsia="宋体" w:hAnsi="Verdana" w:cs="宋体"/>
          <w:color w:val="000000"/>
          <w:kern w:val="0"/>
          <w:sz w:val="18"/>
          <w:szCs w:val="18"/>
        </w:rPr>
        <w:t>的主页：</w:t>
      </w:r>
    </w:p>
    <w:p w14:paraId="29DF952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hyperlink r:id="rId13" w:history="1">
        <w:r w:rsidRPr="00AB7674">
          <w:rPr>
            <w:rFonts w:ascii="Verdana" w:eastAsia="宋体" w:hAnsi="Verdana" w:cs="宋体"/>
            <w:color w:val="1D58D1"/>
            <w:kern w:val="0"/>
            <w:sz w:val="18"/>
            <w:szCs w:val="18"/>
            <w:u w:val="single"/>
          </w:rPr>
          <w:t>http://java.sun.com/javadoc/index.html</w:t>
        </w:r>
      </w:hyperlink>
    </w:p>
    <w:p w14:paraId="0169AAE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文档注释描述</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的类、接口、构造器，方法，以及字段</w:t>
      </w:r>
      <w:r w:rsidRPr="00AB7674">
        <w:rPr>
          <w:rFonts w:ascii="Verdana" w:eastAsia="宋体" w:hAnsi="Verdana" w:cs="宋体"/>
          <w:color w:val="000000"/>
          <w:kern w:val="0"/>
          <w:sz w:val="18"/>
          <w:szCs w:val="18"/>
        </w:rPr>
        <w:t>(field)</w:t>
      </w:r>
      <w:r w:rsidRPr="00AB7674">
        <w:rPr>
          <w:rFonts w:ascii="Verdana" w:eastAsia="宋体" w:hAnsi="Verdana" w:cs="宋体"/>
          <w:color w:val="000000"/>
          <w:kern w:val="0"/>
          <w:sz w:val="18"/>
          <w:szCs w:val="18"/>
        </w:rPr>
        <w:t>。每个文档注释都会被置于注释定界符</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之中，一个注释对应一个类、接口或成员。该注释应位于声明之前：</w:t>
      </w:r>
    </w:p>
    <w:p w14:paraId="4DCEEA9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60A67F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84259A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The Example class provides ...</w:t>
      </w:r>
    </w:p>
    <w:p w14:paraId="1475172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B053C2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class Example { ...</w:t>
      </w:r>
    </w:p>
    <w:p w14:paraId="42E29FD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B1A703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050C76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注意顶层</w:t>
      </w:r>
      <w:r w:rsidRPr="00AB7674">
        <w:rPr>
          <w:rFonts w:ascii="Verdana" w:eastAsia="宋体" w:hAnsi="Verdana" w:cs="宋体"/>
          <w:color w:val="000000"/>
          <w:kern w:val="0"/>
          <w:sz w:val="18"/>
          <w:szCs w:val="18"/>
        </w:rPr>
        <w:t>(top-level)</w:t>
      </w:r>
      <w:r w:rsidRPr="00AB7674">
        <w:rPr>
          <w:rFonts w:ascii="Verdana" w:eastAsia="宋体" w:hAnsi="Verdana" w:cs="宋体"/>
          <w:color w:val="000000"/>
          <w:kern w:val="0"/>
          <w:sz w:val="18"/>
          <w:szCs w:val="18"/>
        </w:rPr>
        <w:t>的类和接口是不缩进的，而其成员是缩进的。描述类和接口的文档注释的第一行</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不需缩进；随后的文档注释每行都缩进</w:t>
      </w:r>
      <w:r w:rsidRPr="00AB7674">
        <w:rPr>
          <w:rFonts w:ascii="Verdana" w:eastAsia="宋体" w:hAnsi="Verdana" w:cs="宋体"/>
          <w:color w:val="000000"/>
          <w:kern w:val="0"/>
          <w:sz w:val="18"/>
          <w:szCs w:val="18"/>
        </w:rPr>
        <w:t>1</w:t>
      </w:r>
      <w:r w:rsidRPr="00AB7674">
        <w:rPr>
          <w:rFonts w:ascii="Verdana" w:eastAsia="宋体" w:hAnsi="Verdana" w:cs="宋体"/>
          <w:color w:val="000000"/>
          <w:kern w:val="0"/>
          <w:sz w:val="18"/>
          <w:szCs w:val="18"/>
        </w:rPr>
        <w:t>格</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使星号纵向对齐</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。成员，包括构造函数在内，其文档注释的第一行缩进</w:t>
      </w:r>
      <w:r w:rsidRPr="00AB7674">
        <w:rPr>
          <w:rFonts w:ascii="Verdana" w:eastAsia="宋体" w:hAnsi="Verdana" w:cs="宋体"/>
          <w:color w:val="000000"/>
          <w:kern w:val="0"/>
          <w:sz w:val="18"/>
          <w:szCs w:val="18"/>
        </w:rPr>
        <w:t>4</w:t>
      </w:r>
      <w:r w:rsidRPr="00AB7674">
        <w:rPr>
          <w:rFonts w:ascii="Verdana" w:eastAsia="宋体" w:hAnsi="Verdana" w:cs="宋体"/>
          <w:color w:val="000000"/>
          <w:kern w:val="0"/>
          <w:sz w:val="18"/>
          <w:szCs w:val="18"/>
        </w:rPr>
        <w:t>格，随后每行都缩进</w:t>
      </w:r>
      <w:r w:rsidRPr="00AB7674">
        <w:rPr>
          <w:rFonts w:ascii="Verdana" w:eastAsia="宋体" w:hAnsi="Verdana" w:cs="宋体"/>
          <w:color w:val="000000"/>
          <w:kern w:val="0"/>
          <w:sz w:val="18"/>
          <w:szCs w:val="18"/>
        </w:rPr>
        <w:t>5</w:t>
      </w:r>
      <w:r w:rsidRPr="00AB7674">
        <w:rPr>
          <w:rFonts w:ascii="Verdana" w:eastAsia="宋体" w:hAnsi="Verdana" w:cs="宋体"/>
          <w:color w:val="000000"/>
          <w:kern w:val="0"/>
          <w:sz w:val="18"/>
          <w:szCs w:val="18"/>
        </w:rPr>
        <w:t>格。</w:t>
      </w:r>
    </w:p>
    <w:p w14:paraId="05FE7BD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若你想给出有关类、接口、变量或方法的信息，而这些信息又不适合写在文档中，则可使用实现块注释</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见</w:t>
      </w:r>
      <w:r w:rsidRPr="00AB7674">
        <w:rPr>
          <w:rFonts w:ascii="Verdana" w:eastAsia="宋体" w:hAnsi="Verdana" w:cs="宋体"/>
          <w:color w:val="000000"/>
          <w:kern w:val="0"/>
          <w:sz w:val="18"/>
          <w:szCs w:val="18"/>
        </w:rPr>
        <w:t>5.1.1)</w:t>
      </w:r>
      <w:r w:rsidRPr="00AB7674">
        <w:rPr>
          <w:rFonts w:ascii="Verdana" w:eastAsia="宋体" w:hAnsi="Verdana" w:cs="宋体"/>
          <w:color w:val="000000"/>
          <w:kern w:val="0"/>
          <w:sz w:val="18"/>
          <w:szCs w:val="18"/>
        </w:rPr>
        <w:t>或紧跟在声明后面的单行注释</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见</w:t>
      </w:r>
      <w:r w:rsidRPr="00AB7674">
        <w:rPr>
          <w:rFonts w:ascii="Verdana" w:eastAsia="宋体" w:hAnsi="Verdana" w:cs="宋体"/>
          <w:color w:val="000000"/>
          <w:kern w:val="0"/>
          <w:sz w:val="18"/>
          <w:szCs w:val="18"/>
        </w:rPr>
        <w:t>5.1.2)</w:t>
      </w:r>
      <w:r w:rsidRPr="00AB7674">
        <w:rPr>
          <w:rFonts w:ascii="Verdana" w:eastAsia="宋体" w:hAnsi="Verdana" w:cs="宋体"/>
          <w:color w:val="000000"/>
          <w:kern w:val="0"/>
          <w:sz w:val="18"/>
          <w:szCs w:val="18"/>
        </w:rPr>
        <w:t>。例如，有关一个类实现的细节，应放入紧跟在类声明后面的实现块注释中，而不是放在文档注释中。</w:t>
      </w:r>
    </w:p>
    <w:p w14:paraId="0EE163D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文档注释不能放在一个方法或构造器的定义块中，因为</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会将位于文档注释之后的第一个声明与其相关联。</w:t>
      </w:r>
    </w:p>
    <w:p w14:paraId="77BED65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6 </w:t>
      </w:r>
      <w:r w:rsidRPr="00AB7674">
        <w:rPr>
          <w:rFonts w:ascii="Verdana" w:eastAsia="宋体" w:hAnsi="Verdana" w:cs="宋体"/>
          <w:color w:val="000000"/>
          <w:kern w:val="0"/>
          <w:sz w:val="18"/>
          <w:szCs w:val="18"/>
        </w:rPr>
        <w:t>声明</w:t>
      </w:r>
      <w:r w:rsidRPr="00AB7674">
        <w:rPr>
          <w:rFonts w:ascii="Verdana" w:eastAsia="宋体" w:hAnsi="Verdana" w:cs="宋体"/>
          <w:color w:val="000000"/>
          <w:kern w:val="0"/>
          <w:sz w:val="18"/>
          <w:szCs w:val="18"/>
        </w:rPr>
        <w:t>(Declarations)</w:t>
      </w:r>
    </w:p>
    <w:p w14:paraId="6F318EC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1" w:name="6"/>
      <w:bookmarkEnd w:id="21"/>
      <w:r w:rsidRPr="00AB7674">
        <w:rPr>
          <w:rFonts w:ascii="Verdana" w:eastAsia="宋体" w:hAnsi="Verdana" w:cs="宋体"/>
          <w:color w:val="000000"/>
          <w:kern w:val="0"/>
          <w:sz w:val="18"/>
          <w:szCs w:val="18"/>
        </w:rPr>
        <w:t xml:space="preserve">6.1 </w:t>
      </w:r>
      <w:r w:rsidRPr="00AB7674">
        <w:rPr>
          <w:rFonts w:ascii="Verdana" w:eastAsia="宋体" w:hAnsi="Verdana" w:cs="宋体"/>
          <w:color w:val="000000"/>
          <w:kern w:val="0"/>
          <w:sz w:val="18"/>
          <w:szCs w:val="18"/>
        </w:rPr>
        <w:t>每行声明变量的数量</w:t>
      </w:r>
      <w:r w:rsidRPr="00AB7674">
        <w:rPr>
          <w:rFonts w:ascii="Verdana" w:eastAsia="宋体" w:hAnsi="Verdana" w:cs="宋体"/>
          <w:color w:val="000000"/>
          <w:kern w:val="0"/>
          <w:sz w:val="18"/>
          <w:szCs w:val="18"/>
        </w:rPr>
        <w:t>(Number Per Line)</w:t>
      </w:r>
    </w:p>
    <w:p w14:paraId="5B3FA47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推荐一行一个声明，因为这样以利于写注释。亦即，</w:t>
      </w:r>
    </w:p>
    <w:p w14:paraId="33943A6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89223F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level;  // indentation level</w:t>
      </w:r>
    </w:p>
    <w:p w14:paraId="797B8A2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size;   // size of table</w:t>
      </w:r>
    </w:p>
    <w:p w14:paraId="13710EC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7350E31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1252B2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要优于，</w:t>
      </w:r>
    </w:p>
    <w:p w14:paraId="09F4139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int level, size; </w:t>
      </w:r>
    </w:p>
    <w:p w14:paraId="73A12F3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不要将不同类型变量的声明放在同一行，例如：</w:t>
      </w:r>
    </w:p>
    <w:p w14:paraId="099D841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 </w:t>
      </w:r>
    </w:p>
    <w:p w14:paraId="7AE181F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foo,  fooarray[];   //WRONG!</w:t>
      </w:r>
    </w:p>
    <w:p w14:paraId="38445E4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31E20A2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7AB9E9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注意：上面的例子中，在类型和标识符之间放了一个空格，另一种被允许的替代方式是使用制表符：</w:t>
      </w:r>
    </w:p>
    <w:p w14:paraId="1DF07B8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DBE932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w:t>
      </w:r>
      <w:r w:rsidRPr="00AB7674">
        <w:rPr>
          <w:rFonts w:ascii="宋体" w:eastAsia="宋体" w:hAnsi="宋体" w:cs="宋体"/>
          <w:color w:val="000000"/>
          <w:kern w:val="0"/>
          <w:sz w:val="18"/>
          <w:szCs w:val="18"/>
        </w:rPr>
        <w:tab/>
      </w:r>
      <w:r w:rsidRPr="00AB7674">
        <w:rPr>
          <w:rFonts w:ascii="宋体" w:eastAsia="宋体" w:hAnsi="宋体" w:cs="宋体"/>
          <w:color w:val="000000"/>
          <w:kern w:val="0"/>
          <w:sz w:val="18"/>
          <w:szCs w:val="18"/>
        </w:rPr>
        <w:tab/>
        <w:t>level;         // indentation level</w:t>
      </w:r>
    </w:p>
    <w:p w14:paraId="031FF4B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w:t>
      </w:r>
      <w:r w:rsidRPr="00AB7674">
        <w:rPr>
          <w:rFonts w:ascii="宋体" w:eastAsia="宋体" w:hAnsi="宋体" w:cs="宋体"/>
          <w:color w:val="000000"/>
          <w:kern w:val="0"/>
          <w:sz w:val="18"/>
          <w:szCs w:val="18"/>
        </w:rPr>
        <w:tab/>
      </w:r>
      <w:r w:rsidRPr="00AB7674">
        <w:rPr>
          <w:rFonts w:ascii="宋体" w:eastAsia="宋体" w:hAnsi="宋体" w:cs="宋体"/>
          <w:color w:val="000000"/>
          <w:kern w:val="0"/>
          <w:sz w:val="18"/>
          <w:szCs w:val="18"/>
        </w:rPr>
        <w:tab/>
        <w:t>size;          // size of table</w:t>
      </w:r>
    </w:p>
    <w:p w14:paraId="7BFCF1F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Object</w:t>
      </w:r>
      <w:r w:rsidRPr="00AB7674">
        <w:rPr>
          <w:rFonts w:ascii="宋体" w:eastAsia="宋体" w:hAnsi="宋体" w:cs="宋体"/>
          <w:color w:val="000000"/>
          <w:kern w:val="0"/>
          <w:sz w:val="18"/>
          <w:szCs w:val="18"/>
        </w:rPr>
        <w:tab/>
        <w:t>currentEntry;  // currently selected table entry</w:t>
      </w:r>
    </w:p>
    <w:p w14:paraId="31DC765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71B5BD8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2" w:name="61"/>
      <w:bookmarkEnd w:id="22"/>
      <w:r w:rsidRPr="00AB7674">
        <w:rPr>
          <w:rFonts w:ascii="Verdana" w:eastAsia="宋体" w:hAnsi="Verdana" w:cs="宋体"/>
          <w:color w:val="000000"/>
          <w:kern w:val="0"/>
          <w:sz w:val="18"/>
          <w:szCs w:val="18"/>
        </w:rPr>
        <w:t xml:space="preserve">6.2 </w:t>
      </w:r>
      <w:r w:rsidRPr="00AB7674">
        <w:rPr>
          <w:rFonts w:ascii="Verdana" w:eastAsia="宋体" w:hAnsi="Verdana" w:cs="宋体"/>
          <w:color w:val="000000"/>
          <w:kern w:val="0"/>
          <w:sz w:val="18"/>
          <w:szCs w:val="18"/>
        </w:rPr>
        <w:t>初始化</w:t>
      </w:r>
      <w:r w:rsidRPr="00AB7674">
        <w:rPr>
          <w:rFonts w:ascii="Verdana" w:eastAsia="宋体" w:hAnsi="Verdana" w:cs="宋体"/>
          <w:color w:val="000000"/>
          <w:kern w:val="0"/>
          <w:sz w:val="18"/>
          <w:szCs w:val="18"/>
        </w:rPr>
        <w:t>(Initialization)</w:t>
      </w:r>
    </w:p>
    <w:p w14:paraId="6433D10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尽量在声明局部变量的同时初始化。唯一不这么做的理由是变量的初始值依赖于某些先前发生的计算。</w:t>
      </w:r>
    </w:p>
    <w:p w14:paraId="32E711B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3" w:name="62"/>
      <w:bookmarkEnd w:id="23"/>
      <w:r w:rsidRPr="00AB7674">
        <w:rPr>
          <w:rFonts w:ascii="Verdana" w:eastAsia="宋体" w:hAnsi="Verdana" w:cs="宋体"/>
          <w:color w:val="000000"/>
          <w:kern w:val="0"/>
          <w:sz w:val="18"/>
          <w:szCs w:val="18"/>
        </w:rPr>
        <w:t xml:space="preserve">6.3 </w:t>
      </w:r>
      <w:r w:rsidRPr="00AB7674">
        <w:rPr>
          <w:rFonts w:ascii="Verdana" w:eastAsia="宋体" w:hAnsi="Verdana" w:cs="宋体"/>
          <w:color w:val="000000"/>
          <w:kern w:val="0"/>
          <w:sz w:val="18"/>
          <w:szCs w:val="18"/>
        </w:rPr>
        <w:t>布局</w:t>
      </w:r>
      <w:r w:rsidRPr="00AB7674">
        <w:rPr>
          <w:rFonts w:ascii="Verdana" w:eastAsia="宋体" w:hAnsi="Verdana" w:cs="宋体"/>
          <w:color w:val="000000"/>
          <w:kern w:val="0"/>
          <w:sz w:val="18"/>
          <w:szCs w:val="18"/>
        </w:rPr>
        <w:t>(Placement)</w:t>
      </w:r>
    </w:p>
    <w:p w14:paraId="659FBCA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只在代码块的开始处声明变量。（一个块是指任何被包含在大括号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和</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中间的代码。）不要在首次用到该变量时才声明之。这会把注意力不集中的程序员搞糊涂，同时会妨碍代码在该作用域内的可移植性。</w:t>
      </w:r>
    </w:p>
    <w:p w14:paraId="3C1603D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39E953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void myMethod() {</w:t>
      </w:r>
    </w:p>
    <w:p w14:paraId="65CF42B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int1 = 0;         // beginning of method block</w:t>
      </w:r>
    </w:p>
    <w:p w14:paraId="5B3F10E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D77CD5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180CC27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int2 = 0;     // beginning of "if" block</w:t>
      </w:r>
    </w:p>
    <w:p w14:paraId="3C8D3CD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1164471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F07492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58DCE7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C372DD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BE531F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该规则的一个例外是</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循环的索引变量</w:t>
      </w:r>
    </w:p>
    <w:p w14:paraId="62BAD3C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45B6D9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for (int i = 0; i &lt; maxLoops; i++) { ... }</w:t>
      </w:r>
    </w:p>
    <w:p w14:paraId="3287C35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D5EEFF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E2902D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避免声明的局部变量覆盖上一级声明的变量。例如，不要在内部代码块中声明相同的变量名：</w:t>
      </w:r>
    </w:p>
    <w:p w14:paraId="665ED4B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F13257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count;</w:t>
      </w:r>
    </w:p>
    <w:p w14:paraId="7C90BD1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7B2EF0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 xml:space="preserve">  myMethod() {</w:t>
      </w:r>
    </w:p>
    <w:p w14:paraId="06899B8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681FEF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count = 0;     // AVOID!</w:t>
      </w:r>
    </w:p>
    <w:p w14:paraId="2C45CED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0D1CEE7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9F5155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A40505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05814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E293A5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4" w:name="63"/>
      <w:bookmarkEnd w:id="24"/>
      <w:r w:rsidRPr="00AB7674">
        <w:rPr>
          <w:rFonts w:ascii="Verdana" w:eastAsia="宋体" w:hAnsi="Verdana" w:cs="宋体"/>
          <w:color w:val="000000"/>
          <w:kern w:val="0"/>
          <w:sz w:val="18"/>
          <w:szCs w:val="18"/>
        </w:rPr>
        <w:t xml:space="preserve">6.4 </w:t>
      </w:r>
      <w:r w:rsidRPr="00AB7674">
        <w:rPr>
          <w:rFonts w:ascii="Verdana" w:eastAsia="宋体" w:hAnsi="Verdana" w:cs="宋体"/>
          <w:color w:val="000000"/>
          <w:kern w:val="0"/>
          <w:sz w:val="18"/>
          <w:szCs w:val="18"/>
        </w:rPr>
        <w:t>类和接口的声明</w:t>
      </w:r>
      <w:r w:rsidRPr="00AB7674">
        <w:rPr>
          <w:rFonts w:ascii="Verdana" w:eastAsia="宋体" w:hAnsi="Verdana" w:cs="宋体"/>
          <w:color w:val="000000"/>
          <w:kern w:val="0"/>
          <w:sz w:val="18"/>
          <w:szCs w:val="18"/>
        </w:rPr>
        <w:t>(Class and Interface Declarations)</w:t>
      </w:r>
    </w:p>
    <w:p w14:paraId="6EB124E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当编写类和接口是，应该遵守以下格式规则：</w:t>
      </w:r>
    </w:p>
    <w:p w14:paraId="1CE19C5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在方法名与其参数列表之前的左括号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间不要有空格</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左大括号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位于声明语句同行的末尾</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右大括号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另起一行，与相应的声明语句对齐，除非是一个空语句，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应紧跟在</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之后</w:t>
      </w:r>
      <w:r w:rsidRPr="00AB7674">
        <w:rPr>
          <w:rFonts w:ascii="Verdana" w:eastAsia="宋体" w:hAnsi="Verdana" w:cs="宋体"/>
          <w:color w:val="000000"/>
          <w:kern w:val="0"/>
          <w:sz w:val="18"/>
          <w:szCs w:val="18"/>
        </w:rPr>
        <w:t> </w:t>
      </w:r>
    </w:p>
    <w:p w14:paraId="1636A69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class Sample extends Object {</w:t>
      </w:r>
    </w:p>
    <w:p w14:paraId="49A0EC0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ivar1;</w:t>
      </w:r>
    </w:p>
    <w:p w14:paraId="3D8BC33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ivar2;</w:t>
      </w:r>
    </w:p>
    <w:p w14:paraId="35CC62A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7CF091E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Sample(int i, int j) {</w:t>
      </w:r>
    </w:p>
    <w:p w14:paraId="341B305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ivar1 = i;</w:t>
      </w:r>
    </w:p>
    <w:p w14:paraId="1219CA7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ivar2 = j;</w:t>
      </w:r>
    </w:p>
    <w:p w14:paraId="02797A7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095D1B4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53EB3A2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int emptyMethod() {}</w:t>
      </w:r>
    </w:p>
    <w:p w14:paraId="0223853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7BB48D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6E6CF4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FAABFD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48E8E46" w14:textId="77777777" w:rsidR="00AB7674" w:rsidRPr="00AB7674" w:rsidRDefault="00AB7674" w:rsidP="00AB7674">
      <w:pPr>
        <w:widowControl/>
        <w:jc w:val="left"/>
        <w:rPr>
          <w:rFonts w:ascii="宋体" w:eastAsia="宋体" w:hAnsi="宋体" w:cs="宋体"/>
          <w:kern w:val="0"/>
          <w:sz w:val="24"/>
          <w:szCs w:val="24"/>
        </w:rPr>
      </w:pPr>
      <w:r w:rsidRPr="00AB7674">
        <w:rPr>
          <w:rFonts w:ascii="Verdana" w:eastAsia="宋体" w:hAnsi="Verdana" w:cs="宋体"/>
          <w:color w:val="000000"/>
          <w:kern w:val="0"/>
          <w:sz w:val="18"/>
          <w:szCs w:val="18"/>
          <w:shd w:val="clear" w:color="auto" w:fill="FFFFFF"/>
        </w:rPr>
        <w:t xml:space="preserve">- </w:t>
      </w:r>
      <w:r w:rsidRPr="00AB7674">
        <w:rPr>
          <w:rFonts w:ascii="Verdana" w:eastAsia="宋体" w:hAnsi="Verdana" w:cs="宋体"/>
          <w:color w:val="000000"/>
          <w:kern w:val="0"/>
          <w:sz w:val="18"/>
          <w:szCs w:val="18"/>
          <w:shd w:val="clear" w:color="auto" w:fill="FFFFFF"/>
        </w:rPr>
        <w:t>方法与方法之间以空行分隔</w:t>
      </w:r>
      <w:r w:rsidRPr="00AB7674">
        <w:rPr>
          <w:rFonts w:ascii="Verdana" w:eastAsia="宋体" w:hAnsi="Verdana" w:cs="宋体"/>
          <w:color w:val="000000"/>
          <w:kern w:val="0"/>
          <w:sz w:val="18"/>
          <w:szCs w:val="18"/>
          <w:shd w:val="clear" w:color="auto" w:fill="FFFFFF"/>
        </w:rPr>
        <w:t> </w:t>
      </w:r>
    </w:p>
    <w:p w14:paraId="6BF4CDF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98DB7C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5" w:name="64"/>
      <w:bookmarkEnd w:id="25"/>
      <w:r w:rsidRPr="00AB7674">
        <w:rPr>
          <w:rFonts w:ascii="Verdana" w:eastAsia="宋体" w:hAnsi="Verdana" w:cs="宋体"/>
          <w:color w:val="000000"/>
          <w:kern w:val="0"/>
          <w:sz w:val="18"/>
          <w:szCs w:val="18"/>
        </w:rPr>
        <w:t xml:space="preserve">7 </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(Statements)</w:t>
      </w:r>
    </w:p>
    <w:p w14:paraId="3CD0E2C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6" w:name="7"/>
      <w:bookmarkEnd w:id="26"/>
      <w:r w:rsidRPr="00AB7674">
        <w:rPr>
          <w:rFonts w:ascii="Verdana" w:eastAsia="宋体" w:hAnsi="Verdana" w:cs="宋体"/>
          <w:color w:val="000000"/>
          <w:kern w:val="0"/>
          <w:sz w:val="18"/>
          <w:szCs w:val="18"/>
        </w:rPr>
        <w:t xml:space="preserve">7.1 </w:t>
      </w:r>
      <w:r w:rsidRPr="00AB7674">
        <w:rPr>
          <w:rFonts w:ascii="Verdana" w:eastAsia="宋体" w:hAnsi="Verdana" w:cs="宋体"/>
          <w:color w:val="000000"/>
          <w:kern w:val="0"/>
          <w:sz w:val="18"/>
          <w:szCs w:val="18"/>
        </w:rPr>
        <w:t>简单语句</w:t>
      </w:r>
      <w:r w:rsidRPr="00AB7674">
        <w:rPr>
          <w:rFonts w:ascii="Verdana" w:eastAsia="宋体" w:hAnsi="Verdana" w:cs="宋体"/>
          <w:color w:val="000000"/>
          <w:kern w:val="0"/>
          <w:sz w:val="18"/>
          <w:szCs w:val="18"/>
        </w:rPr>
        <w:t>(Simple Statements)</w:t>
      </w:r>
    </w:p>
    <w:p w14:paraId="3497D13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每行至多包含一条语句，例如：</w:t>
      </w:r>
    </w:p>
    <w:p w14:paraId="3F411EC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0470AF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argv++;       // Correct</w:t>
      </w:r>
    </w:p>
    <w:p w14:paraId="007D836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argc--;       // Correct</w:t>
      </w:r>
    </w:p>
    <w:p w14:paraId="6A27953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argv++; argc--;       // AVOID!</w:t>
      </w:r>
    </w:p>
    <w:p w14:paraId="0B93FD5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476A541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7" w:name="71"/>
      <w:bookmarkEnd w:id="27"/>
      <w:r w:rsidRPr="00AB7674">
        <w:rPr>
          <w:rFonts w:ascii="Verdana" w:eastAsia="宋体" w:hAnsi="Verdana" w:cs="宋体"/>
          <w:color w:val="000000"/>
          <w:kern w:val="0"/>
          <w:sz w:val="18"/>
          <w:szCs w:val="18"/>
        </w:rPr>
        <w:t xml:space="preserve">7.2 </w:t>
      </w:r>
      <w:r w:rsidRPr="00AB7674">
        <w:rPr>
          <w:rFonts w:ascii="Verdana" w:eastAsia="宋体" w:hAnsi="Verdana" w:cs="宋体"/>
          <w:color w:val="000000"/>
          <w:kern w:val="0"/>
          <w:sz w:val="18"/>
          <w:szCs w:val="18"/>
        </w:rPr>
        <w:t>复合语句</w:t>
      </w:r>
      <w:r w:rsidRPr="00AB7674">
        <w:rPr>
          <w:rFonts w:ascii="Verdana" w:eastAsia="宋体" w:hAnsi="Verdana" w:cs="宋体"/>
          <w:color w:val="000000"/>
          <w:kern w:val="0"/>
          <w:sz w:val="18"/>
          <w:szCs w:val="18"/>
        </w:rPr>
        <w:t>(Compound Statements)</w:t>
      </w:r>
    </w:p>
    <w:p w14:paraId="552992C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复合语句是包含在大括号中的语句序列，形如</w:t>
      </w: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。例如下面各段。</w:t>
      </w:r>
    </w:p>
    <w:p w14:paraId="36F0EFF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 xml:space="preserve">- </w:t>
      </w:r>
      <w:r w:rsidRPr="00AB7674">
        <w:rPr>
          <w:rFonts w:ascii="Verdana" w:eastAsia="宋体" w:hAnsi="Verdana" w:cs="宋体"/>
          <w:color w:val="000000"/>
          <w:kern w:val="0"/>
          <w:sz w:val="18"/>
          <w:szCs w:val="18"/>
        </w:rPr>
        <w:t>被括其中的语句应该较之复合语句缩进一个层次</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左大括号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应位于复合语句起始行的行尾；右大括号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应另起一行并与复合语句首行对齐。</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大括号可以被用于所有语句，包括单个语句，只要这些语句是诸如</w:t>
      </w:r>
      <w:r w:rsidRPr="00AB7674">
        <w:rPr>
          <w:rFonts w:ascii="Verdana" w:eastAsia="宋体" w:hAnsi="Verdana" w:cs="宋体"/>
          <w:color w:val="000000"/>
          <w:kern w:val="0"/>
          <w:sz w:val="18"/>
          <w:szCs w:val="18"/>
        </w:rPr>
        <w:t>if-else</w:t>
      </w:r>
      <w:r w:rsidRPr="00AB7674">
        <w:rPr>
          <w:rFonts w:ascii="Verdana" w:eastAsia="宋体" w:hAnsi="Verdana" w:cs="宋体"/>
          <w:color w:val="000000"/>
          <w:kern w:val="0"/>
          <w:sz w:val="18"/>
          <w:szCs w:val="18"/>
        </w:rPr>
        <w:t>或</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控制结构的一部分。这样便于添加语句而无需担心由于忘了加括号而引入</w:t>
      </w:r>
      <w:r w:rsidRPr="00AB7674">
        <w:rPr>
          <w:rFonts w:ascii="Verdana" w:eastAsia="宋体" w:hAnsi="Verdana" w:cs="宋体"/>
          <w:color w:val="000000"/>
          <w:kern w:val="0"/>
          <w:sz w:val="18"/>
          <w:szCs w:val="18"/>
        </w:rPr>
        <w:t>bug</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 </w:t>
      </w:r>
    </w:p>
    <w:p w14:paraId="5433242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8" w:name="72"/>
      <w:bookmarkEnd w:id="28"/>
      <w:r w:rsidRPr="00AB7674">
        <w:rPr>
          <w:rFonts w:ascii="Verdana" w:eastAsia="宋体" w:hAnsi="Verdana" w:cs="宋体"/>
          <w:color w:val="000000"/>
          <w:kern w:val="0"/>
          <w:sz w:val="18"/>
          <w:szCs w:val="18"/>
        </w:rPr>
        <w:t xml:space="preserve">7.3 </w:t>
      </w:r>
      <w:r w:rsidRPr="00AB7674">
        <w:rPr>
          <w:rFonts w:ascii="Verdana" w:eastAsia="宋体" w:hAnsi="Verdana" w:cs="宋体"/>
          <w:color w:val="000000"/>
          <w:kern w:val="0"/>
          <w:sz w:val="18"/>
          <w:szCs w:val="18"/>
        </w:rPr>
        <w:t>返回语句</w:t>
      </w:r>
      <w:r w:rsidRPr="00AB7674">
        <w:rPr>
          <w:rFonts w:ascii="Verdana" w:eastAsia="宋体" w:hAnsi="Verdana" w:cs="宋体"/>
          <w:color w:val="000000"/>
          <w:kern w:val="0"/>
          <w:sz w:val="18"/>
          <w:szCs w:val="18"/>
        </w:rPr>
        <w:t>(return Statements)</w:t>
      </w:r>
    </w:p>
    <w:p w14:paraId="48FFFB2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一个带返回值的</w:t>
      </w:r>
      <w:r w:rsidRPr="00AB7674">
        <w:rPr>
          <w:rFonts w:ascii="Verdana" w:eastAsia="宋体" w:hAnsi="Verdana" w:cs="宋体"/>
          <w:color w:val="000000"/>
          <w:kern w:val="0"/>
          <w:sz w:val="18"/>
          <w:szCs w:val="18"/>
        </w:rPr>
        <w:t>return</w:t>
      </w:r>
      <w:r w:rsidRPr="00AB7674">
        <w:rPr>
          <w:rFonts w:ascii="Verdana" w:eastAsia="宋体" w:hAnsi="Verdana" w:cs="宋体"/>
          <w:color w:val="000000"/>
          <w:kern w:val="0"/>
          <w:sz w:val="18"/>
          <w:szCs w:val="18"/>
        </w:rPr>
        <w:t>语句不使用小括号</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，除非它们以某种方式使返回值更为显见。例如：</w:t>
      </w:r>
    </w:p>
    <w:p w14:paraId="1F5336C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66A275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w:t>
      </w:r>
    </w:p>
    <w:p w14:paraId="41734E4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7F8DE8C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myDisk.size();</w:t>
      </w:r>
    </w:p>
    <w:p w14:paraId="022914D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7D10FBB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(size ? size : defaultSize);</w:t>
      </w:r>
    </w:p>
    <w:p w14:paraId="0F96124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B48C49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29" w:name="73"/>
      <w:bookmarkEnd w:id="29"/>
      <w:r w:rsidRPr="00AB7674">
        <w:rPr>
          <w:rFonts w:ascii="Verdana" w:eastAsia="宋体" w:hAnsi="Verdana" w:cs="宋体"/>
          <w:color w:val="000000"/>
          <w:kern w:val="0"/>
          <w:sz w:val="18"/>
          <w:szCs w:val="18"/>
        </w:rPr>
        <w:t>7.4 if</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if-else</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if else-if else</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(if, if-else, if else-if else Statements)</w:t>
      </w:r>
    </w:p>
    <w:p w14:paraId="01AB1D5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if-else</w:t>
      </w:r>
      <w:r w:rsidRPr="00AB7674">
        <w:rPr>
          <w:rFonts w:ascii="Verdana" w:eastAsia="宋体" w:hAnsi="Verdana" w:cs="宋体"/>
          <w:color w:val="000000"/>
          <w:kern w:val="0"/>
          <w:sz w:val="18"/>
          <w:szCs w:val="18"/>
        </w:rPr>
        <w:t>语句应该具有如下格式：</w:t>
      </w:r>
    </w:p>
    <w:p w14:paraId="1C92555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4E0112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12FE879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49A3985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417690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31258A0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082C65B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2A46E20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else {</w:t>
      </w:r>
    </w:p>
    <w:p w14:paraId="7C5A7B3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3634CD4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2B526B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A9A29B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273F546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4394F39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else if (condition) {</w:t>
      </w:r>
    </w:p>
    <w:p w14:paraId="4451C65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1032D35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else{</w:t>
      </w:r>
    </w:p>
    <w:p w14:paraId="08E1B0D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554A80A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63637E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90B32F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DB01C3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注意：</w:t>
      </w:r>
      <w:r w:rsidRPr="00AB7674">
        <w:rPr>
          <w:rFonts w:ascii="Verdana" w:eastAsia="宋体" w:hAnsi="Verdana" w:cs="宋体"/>
          <w:color w:val="000000"/>
          <w:kern w:val="0"/>
          <w:sz w:val="18"/>
          <w:szCs w:val="18"/>
        </w:rPr>
        <w:t>if</w:t>
      </w:r>
      <w:r w:rsidRPr="00AB7674">
        <w:rPr>
          <w:rFonts w:ascii="Verdana" w:eastAsia="宋体" w:hAnsi="Verdana" w:cs="宋体"/>
          <w:color w:val="000000"/>
          <w:kern w:val="0"/>
          <w:sz w:val="18"/>
          <w:szCs w:val="18"/>
        </w:rPr>
        <w:t>语句总是用</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和</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括起来，避免使用如下容易引起错误的格式：</w:t>
      </w:r>
    </w:p>
    <w:p w14:paraId="3836E03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C456CD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//AVOID! THIS OMITS THE BRACES {}!</w:t>
      </w:r>
    </w:p>
    <w:p w14:paraId="7E6D1E1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w:t>
      </w:r>
    </w:p>
    <w:p w14:paraId="3B27413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ab/>
        <w:t xml:space="preserve">  </w:t>
      </w:r>
    </w:p>
    <w:p w14:paraId="6BFE19D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0" w:name="74"/>
      <w:bookmarkEnd w:id="30"/>
      <w:r w:rsidRPr="00AB7674">
        <w:rPr>
          <w:rFonts w:ascii="Verdana" w:eastAsia="宋体" w:hAnsi="Verdana" w:cs="宋体"/>
          <w:color w:val="000000"/>
          <w:kern w:val="0"/>
          <w:sz w:val="18"/>
          <w:szCs w:val="18"/>
        </w:rPr>
        <w:t>7.5 for</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(for Statements)</w:t>
      </w:r>
    </w:p>
    <w:p w14:paraId="0E317FA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语句应该具有如下格式：</w:t>
      </w:r>
    </w:p>
    <w:p w14:paraId="1BFA248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657E4C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for (initialization; condition; update) {</w:t>
      </w:r>
    </w:p>
    <w:p w14:paraId="54F04D5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21D381B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A23CFB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AE3E2C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380344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一个空的</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所有工作都在初始化，条件判断，更新子句中完成）应该具有如下格式：</w:t>
      </w:r>
    </w:p>
    <w:p w14:paraId="186259E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02042D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for (initialization; condition; update);</w:t>
      </w:r>
    </w:p>
    <w:p w14:paraId="40B1345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9316EE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8778AF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当在</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语句的初始化或更新子句中使用逗号时，避免因使用三个以上变量，而导致复杂度提高。若需要，可以在</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循环之前</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为初始化子句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或</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循环末尾</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为更新子句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使用单独的语句。</w:t>
      </w:r>
    </w:p>
    <w:p w14:paraId="0D1A649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1" w:name="75"/>
      <w:bookmarkEnd w:id="31"/>
      <w:r w:rsidRPr="00AB7674">
        <w:rPr>
          <w:rFonts w:ascii="Verdana" w:eastAsia="宋体" w:hAnsi="Verdana" w:cs="宋体"/>
          <w:color w:val="000000"/>
          <w:kern w:val="0"/>
          <w:sz w:val="18"/>
          <w:szCs w:val="18"/>
        </w:rPr>
        <w:t>7.6 while</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(while Statements)</w:t>
      </w:r>
    </w:p>
    <w:p w14:paraId="4892E12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while</w:t>
      </w:r>
      <w:r w:rsidRPr="00AB7674">
        <w:rPr>
          <w:rFonts w:ascii="Verdana" w:eastAsia="宋体" w:hAnsi="Verdana" w:cs="宋体"/>
          <w:color w:val="000000"/>
          <w:kern w:val="0"/>
          <w:sz w:val="18"/>
          <w:szCs w:val="18"/>
        </w:rPr>
        <w:t>语句应该具有如下格式</w:t>
      </w:r>
    </w:p>
    <w:p w14:paraId="45D49A9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83C662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while (condition) {</w:t>
      </w:r>
    </w:p>
    <w:p w14:paraId="1026EBD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40314CA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E565E1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2644D6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CFA595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一个空的</w:t>
      </w:r>
      <w:r w:rsidRPr="00AB7674">
        <w:rPr>
          <w:rFonts w:ascii="Verdana" w:eastAsia="宋体" w:hAnsi="Verdana" w:cs="宋体"/>
          <w:color w:val="000000"/>
          <w:kern w:val="0"/>
          <w:sz w:val="18"/>
          <w:szCs w:val="18"/>
        </w:rPr>
        <w:t>while</w:t>
      </w:r>
      <w:r w:rsidRPr="00AB7674">
        <w:rPr>
          <w:rFonts w:ascii="Verdana" w:eastAsia="宋体" w:hAnsi="Verdana" w:cs="宋体"/>
          <w:color w:val="000000"/>
          <w:kern w:val="0"/>
          <w:sz w:val="18"/>
          <w:szCs w:val="18"/>
        </w:rPr>
        <w:t>语句应该具有如下格式：</w:t>
      </w:r>
    </w:p>
    <w:p w14:paraId="1B4207D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F32B30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while (condition);</w:t>
      </w:r>
    </w:p>
    <w:p w14:paraId="670A955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C10123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2" w:name="76"/>
      <w:bookmarkEnd w:id="32"/>
      <w:r w:rsidRPr="00AB7674">
        <w:rPr>
          <w:rFonts w:ascii="Verdana" w:eastAsia="宋体" w:hAnsi="Verdana" w:cs="宋体"/>
          <w:color w:val="000000"/>
          <w:kern w:val="0"/>
          <w:sz w:val="18"/>
          <w:szCs w:val="18"/>
        </w:rPr>
        <w:t>7.7 do-while</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(do-while Statements)</w:t>
      </w:r>
    </w:p>
    <w:p w14:paraId="2F98434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do-while</w:t>
      </w:r>
      <w:r w:rsidRPr="00AB7674">
        <w:rPr>
          <w:rFonts w:ascii="Verdana" w:eastAsia="宋体" w:hAnsi="Verdana" w:cs="宋体"/>
          <w:color w:val="000000"/>
          <w:kern w:val="0"/>
          <w:sz w:val="18"/>
          <w:szCs w:val="18"/>
        </w:rPr>
        <w:t>语句应该具有如下格式：</w:t>
      </w:r>
    </w:p>
    <w:p w14:paraId="7F5A504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6C6072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do {</w:t>
      </w:r>
    </w:p>
    <w:p w14:paraId="360C99A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1C6FE15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while (condition);</w:t>
      </w:r>
    </w:p>
    <w:p w14:paraId="0B2433C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ab/>
        <w:t xml:space="preserve">  </w:t>
      </w:r>
    </w:p>
    <w:p w14:paraId="06E4029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3" w:name="77"/>
      <w:bookmarkEnd w:id="33"/>
      <w:r w:rsidRPr="00AB7674">
        <w:rPr>
          <w:rFonts w:ascii="Verdana" w:eastAsia="宋体" w:hAnsi="Verdana" w:cs="宋体"/>
          <w:color w:val="000000"/>
          <w:kern w:val="0"/>
          <w:sz w:val="18"/>
          <w:szCs w:val="18"/>
        </w:rPr>
        <w:t>7.8 switch</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(switch Statements)</w:t>
      </w:r>
    </w:p>
    <w:p w14:paraId="7444EAE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switch</w:t>
      </w:r>
      <w:r w:rsidRPr="00AB7674">
        <w:rPr>
          <w:rFonts w:ascii="Verdana" w:eastAsia="宋体" w:hAnsi="Verdana" w:cs="宋体"/>
          <w:color w:val="000000"/>
          <w:kern w:val="0"/>
          <w:sz w:val="18"/>
          <w:szCs w:val="18"/>
        </w:rPr>
        <w:t>语句应该具有如下格式：</w:t>
      </w:r>
    </w:p>
    <w:p w14:paraId="12F527D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2054CD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switch (condition) {</w:t>
      </w:r>
    </w:p>
    <w:p w14:paraId="0062FFF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case ABC:</w:t>
      </w:r>
    </w:p>
    <w:p w14:paraId="7101C73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6C43B2A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falls through */</w:t>
      </w:r>
    </w:p>
    <w:p w14:paraId="7C2A026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case DEF:</w:t>
      </w:r>
    </w:p>
    <w:p w14:paraId="72AAA00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16CAF7F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break;</w:t>
      </w:r>
    </w:p>
    <w:p w14:paraId="03970E6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5510593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case XYZ:</w:t>
      </w:r>
    </w:p>
    <w:p w14:paraId="6F3A631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2DF9908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break;</w:t>
      </w:r>
    </w:p>
    <w:p w14:paraId="5A2B477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49617CB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default:</w:t>
      </w:r>
    </w:p>
    <w:p w14:paraId="3BF971A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6B8B292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break;</w:t>
      </w:r>
    </w:p>
    <w:p w14:paraId="54B7A50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443A76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279354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EFD434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每当一个</w:t>
      </w:r>
      <w:r w:rsidRPr="00AB7674">
        <w:rPr>
          <w:rFonts w:ascii="Verdana" w:eastAsia="宋体" w:hAnsi="Verdana" w:cs="宋体"/>
          <w:color w:val="000000"/>
          <w:kern w:val="0"/>
          <w:sz w:val="18"/>
          <w:szCs w:val="18"/>
        </w:rPr>
        <w:t>case</w:t>
      </w:r>
      <w:r w:rsidRPr="00AB7674">
        <w:rPr>
          <w:rFonts w:ascii="Verdana" w:eastAsia="宋体" w:hAnsi="Verdana" w:cs="宋体"/>
          <w:color w:val="000000"/>
          <w:kern w:val="0"/>
          <w:sz w:val="18"/>
          <w:szCs w:val="18"/>
        </w:rPr>
        <w:t>顺着往下执行时</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因为没有</w:t>
      </w:r>
      <w:r w:rsidRPr="00AB7674">
        <w:rPr>
          <w:rFonts w:ascii="Verdana" w:eastAsia="宋体" w:hAnsi="Verdana" w:cs="宋体"/>
          <w:color w:val="000000"/>
          <w:kern w:val="0"/>
          <w:sz w:val="18"/>
          <w:szCs w:val="18"/>
        </w:rPr>
        <w:t>break</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，通常应在</w:t>
      </w:r>
      <w:r w:rsidRPr="00AB7674">
        <w:rPr>
          <w:rFonts w:ascii="Verdana" w:eastAsia="宋体" w:hAnsi="Verdana" w:cs="宋体"/>
          <w:color w:val="000000"/>
          <w:kern w:val="0"/>
          <w:sz w:val="18"/>
          <w:szCs w:val="18"/>
        </w:rPr>
        <w:t>break</w:t>
      </w:r>
      <w:r w:rsidRPr="00AB7674">
        <w:rPr>
          <w:rFonts w:ascii="Verdana" w:eastAsia="宋体" w:hAnsi="Verdana" w:cs="宋体"/>
          <w:color w:val="000000"/>
          <w:kern w:val="0"/>
          <w:sz w:val="18"/>
          <w:szCs w:val="18"/>
        </w:rPr>
        <w:t>语句的位置添加注释。上面的示例代码中就包含注释</w:t>
      </w:r>
      <w:r w:rsidRPr="00AB7674">
        <w:rPr>
          <w:rFonts w:ascii="Verdana" w:eastAsia="宋体" w:hAnsi="Verdana" w:cs="宋体"/>
          <w:color w:val="000000"/>
          <w:kern w:val="0"/>
          <w:sz w:val="18"/>
          <w:szCs w:val="18"/>
        </w:rPr>
        <w:t>/* falls through */</w:t>
      </w:r>
      <w:r w:rsidRPr="00AB7674">
        <w:rPr>
          <w:rFonts w:ascii="Verdana" w:eastAsia="宋体" w:hAnsi="Verdana" w:cs="宋体"/>
          <w:color w:val="000000"/>
          <w:kern w:val="0"/>
          <w:sz w:val="18"/>
          <w:szCs w:val="18"/>
        </w:rPr>
        <w:t>。</w:t>
      </w:r>
    </w:p>
    <w:p w14:paraId="250BB36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4" w:name="78"/>
      <w:bookmarkEnd w:id="34"/>
      <w:r w:rsidRPr="00AB7674">
        <w:rPr>
          <w:rFonts w:ascii="Verdana" w:eastAsia="宋体" w:hAnsi="Verdana" w:cs="宋体"/>
          <w:color w:val="000000"/>
          <w:kern w:val="0"/>
          <w:sz w:val="18"/>
          <w:szCs w:val="18"/>
        </w:rPr>
        <w:t>7.9 try-catch</w:t>
      </w:r>
      <w:r w:rsidRPr="00AB7674">
        <w:rPr>
          <w:rFonts w:ascii="Verdana" w:eastAsia="宋体" w:hAnsi="Verdana" w:cs="宋体"/>
          <w:color w:val="000000"/>
          <w:kern w:val="0"/>
          <w:sz w:val="18"/>
          <w:szCs w:val="18"/>
        </w:rPr>
        <w:t>语句</w:t>
      </w:r>
      <w:r w:rsidRPr="00AB7674">
        <w:rPr>
          <w:rFonts w:ascii="Verdana" w:eastAsia="宋体" w:hAnsi="Verdana" w:cs="宋体"/>
          <w:color w:val="000000"/>
          <w:kern w:val="0"/>
          <w:sz w:val="18"/>
          <w:szCs w:val="18"/>
        </w:rPr>
        <w:t>(try-catch Statements)</w:t>
      </w:r>
    </w:p>
    <w:p w14:paraId="4CEDFC0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try-catch</w:t>
      </w:r>
      <w:r w:rsidRPr="00AB7674">
        <w:rPr>
          <w:rFonts w:ascii="Verdana" w:eastAsia="宋体" w:hAnsi="Verdana" w:cs="宋体"/>
          <w:color w:val="000000"/>
          <w:kern w:val="0"/>
          <w:sz w:val="18"/>
          <w:szCs w:val="18"/>
        </w:rPr>
        <w:t>语句应该具有如下格式：</w:t>
      </w:r>
    </w:p>
    <w:p w14:paraId="60EAD70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C475D9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try {</w:t>
      </w:r>
    </w:p>
    <w:p w14:paraId="48DE38F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103CC7D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catch (ExceptionClass e) {</w:t>
      </w:r>
    </w:p>
    <w:p w14:paraId="06CAF74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337CD11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66DE34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0B3F92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36AEE8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w:t>
      </w:r>
      <w:r w:rsidRPr="00AB7674">
        <w:rPr>
          <w:rFonts w:ascii="Verdana" w:eastAsia="宋体" w:hAnsi="Verdana" w:cs="宋体"/>
          <w:color w:val="000000"/>
          <w:kern w:val="0"/>
          <w:sz w:val="18"/>
          <w:szCs w:val="18"/>
        </w:rPr>
        <w:t>try-catch</w:t>
      </w:r>
      <w:r w:rsidRPr="00AB7674">
        <w:rPr>
          <w:rFonts w:ascii="Verdana" w:eastAsia="宋体" w:hAnsi="Verdana" w:cs="宋体"/>
          <w:color w:val="000000"/>
          <w:kern w:val="0"/>
          <w:sz w:val="18"/>
          <w:szCs w:val="18"/>
        </w:rPr>
        <w:t>语句后面也可能跟着一个</w:t>
      </w:r>
      <w:r w:rsidRPr="00AB7674">
        <w:rPr>
          <w:rFonts w:ascii="Verdana" w:eastAsia="宋体" w:hAnsi="Verdana" w:cs="宋体"/>
          <w:color w:val="000000"/>
          <w:kern w:val="0"/>
          <w:sz w:val="18"/>
          <w:szCs w:val="18"/>
        </w:rPr>
        <w:t>finally</w:t>
      </w:r>
      <w:r w:rsidRPr="00AB7674">
        <w:rPr>
          <w:rFonts w:ascii="Verdana" w:eastAsia="宋体" w:hAnsi="Verdana" w:cs="宋体"/>
          <w:color w:val="000000"/>
          <w:kern w:val="0"/>
          <w:sz w:val="18"/>
          <w:szCs w:val="18"/>
        </w:rPr>
        <w:t>语句，不论</w:t>
      </w:r>
      <w:r w:rsidRPr="00AB7674">
        <w:rPr>
          <w:rFonts w:ascii="Verdana" w:eastAsia="宋体" w:hAnsi="Verdana" w:cs="宋体"/>
          <w:color w:val="000000"/>
          <w:kern w:val="0"/>
          <w:sz w:val="18"/>
          <w:szCs w:val="18"/>
        </w:rPr>
        <w:t>try</w:t>
      </w:r>
      <w:r w:rsidRPr="00AB7674">
        <w:rPr>
          <w:rFonts w:ascii="Verdana" w:eastAsia="宋体" w:hAnsi="Verdana" w:cs="宋体"/>
          <w:color w:val="000000"/>
          <w:kern w:val="0"/>
          <w:sz w:val="18"/>
          <w:szCs w:val="18"/>
        </w:rPr>
        <w:t>代码块是否顺利执行完，它都会被执行。</w:t>
      </w:r>
    </w:p>
    <w:p w14:paraId="584E110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5EF2A4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try {</w:t>
      </w:r>
    </w:p>
    <w:p w14:paraId="0335DA9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 xml:space="preserve">      statements;</w:t>
      </w:r>
    </w:p>
    <w:p w14:paraId="44104C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catch (ExceptionClass e) {</w:t>
      </w:r>
    </w:p>
    <w:p w14:paraId="406585B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11C769C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finally {</w:t>
      </w:r>
    </w:p>
    <w:p w14:paraId="2A31451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statements;</w:t>
      </w:r>
    </w:p>
    <w:p w14:paraId="3F3468B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8A2C4E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7769564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5" w:name="79"/>
      <w:bookmarkEnd w:id="35"/>
      <w:r w:rsidRPr="00AB7674">
        <w:rPr>
          <w:rFonts w:ascii="Verdana" w:eastAsia="宋体" w:hAnsi="Verdana" w:cs="宋体"/>
          <w:color w:val="000000"/>
          <w:kern w:val="0"/>
          <w:sz w:val="18"/>
          <w:szCs w:val="18"/>
        </w:rPr>
        <w:t xml:space="preserve">8 </w:t>
      </w:r>
      <w:r w:rsidRPr="00AB7674">
        <w:rPr>
          <w:rFonts w:ascii="Verdana" w:eastAsia="宋体" w:hAnsi="Verdana" w:cs="宋体"/>
          <w:color w:val="000000"/>
          <w:kern w:val="0"/>
          <w:sz w:val="18"/>
          <w:szCs w:val="18"/>
        </w:rPr>
        <w:t>空白</w:t>
      </w:r>
      <w:r w:rsidRPr="00AB7674">
        <w:rPr>
          <w:rFonts w:ascii="Verdana" w:eastAsia="宋体" w:hAnsi="Verdana" w:cs="宋体"/>
          <w:color w:val="000000"/>
          <w:kern w:val="0"/>
          <w:sz w:val="18"/>
          <w:szCs w:val="18"/>
        </w:rPr>
        <w:t>(White Space)</w:t>
      </w:r>
    </w:p>
    <w:p w14:paraId="1F205CC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6" w:name="8"/>
      <w:bookmarkEnd w:id="36"/>
      <w:r w:rsidRPr="00AB7674">
        <w:rPr>
          <w:rFonts w:ascii="Verdana" w:eastAsia="宋体" w:hAnsi="Verdana" w:cs="宋体"/>
          <w:color w:val="000000"/>
          <w:kern w:val="0"/>
          <w:sz w:val="18"/>
          <w:szCs w:val="18"/>
        </w:rPr>
        <w:t xml:space="preserve">8.1 </w:t>
      </w:r>
      <w:r w:rsidRPr="00AB7674">
        <w:rPr>
          <w:rFonts w:ascii="Verdana" w:eastAsia="宋体" w:hAnsi="Verdana" w:cs="宋体"/>
          <w:color w:val="000000"/>
          <w:kern w:val="0"/>
          <w:sz w:val="18"/>
          <w:szCs w:val="18"/>
        </w:rPr>
        <w:t>空行</w:t>
      </w:r>
      <w:r w:rsidRPr="00AB7674">
        <w:rPr>
          <w:rFonts w:ascii="Verdana" w:eastAsia="宋体" w:hAnsi="Verdana" w:cs="宋体"/>
          <w:color w:val="000000"/>
          <w:kern w:val="0"/>
          <w:sz w:val="18"/>
          <w:szCs w:val="18"/>
        </w:rPr>
        <w:t>(Blank Lines)</w:t>
      </w:r>
    </w:p>
    <w:p w14:paraId="3795117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空行将逻辑相关的代码段分隔开，以提高可读性。</w:t>
      </w:r>
    </w:p>
    <w:p w14:paraId="6CCCF3A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下列情况应该总是使用两个空行：</w:t>
      </w:r>
    </w:p>
    <w:p w14:paraId="0DAB2DB3"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一个源文件的两个片段</w:t>
      </w:r>
      <w:r w:rsidRPr="00AB7674">
        <w:rPr>
          <w:rFonts w:ascii="Verdana" w:eastAsia="宋体" w:hAnsi="Verdana" w:cs="宋体"/>
          <w:color w:val="000000"/>
          <w:kern w:val="0"/>
          <w:sz w:val="18"/>
          <w:szCs w:val="18"/>
        </w:rPr>
        <w:t>(section)</w:t>
      </w:r>
      <w:r w:rsidRPr="00AB7674">
        <w:rPr>
          <w:rFonts w:ascii="Verdana" w:eastAsia="宋体" w:hAnsi="Verdana" w:cs="宋体"/>
          <w:color w:val="000000"/>
          <w:kern w:val="0"/>
          <w:sz w:val="18"/>
          <w:szCs w:val="18"/>
        </w:rPr>
        <w:t>之间</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类声明和接口声明之间</w:t>
      </w:r>
      <w:r w:rsidRPr="00AB7674">
        <w:rPr>
          <w:rFonts w:ascii="Verdana" w:eastAsia="宋体" w:hAnsi="Verdana" w:cs="宋体"/>
          <w:color w:val="000000"/>
          <w:kern w:val="0"/>
          <w:sz w:val="18"/>
          <w:szCs w:val="18"/>
        </w:rPr>
        <w:t> </w:t>
      </w:r>
    </w:p>
    <w:p w14:paraId="7B04E72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下列情况应该总是使用一个空行：</w:t>
      </w:r>
    </w:p>
    <w:p w14:paraId="06245C5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7" w:name="81"/>
      <w:bookmarkEnd w:id="37"/>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两个方法之间</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方法内的局部变量和方法的第一条语句之间</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块注释（参见</w:t>
      </w:r>
      <w:r w:rsidRPr="00AB7674">
        <w:rPr>
          <w:rFonts w:ascii="Verdana" w:eastAsia="宋体" w:hAnsi="Verdana" w:cs="宋体"/>
          <w:color w:val="000000"/>
          <w:kern w:val="0"/>
          <w:sz w:val="18"/>
          <w:szCs w:val="18"/>
        </w:rPr>
        <w:t>"</w:t>
      </w:r>
      <w:hyperlink r:id="rId14" w:anchor="511" w:history="1">
        <w:r w:rsidRPr="00AB7674">
          <w:rPr>
            <w:rFonts w:ascii="Verdana" w:eastAsia="宋体" w:hAnsi="Verdana" w:cs="宋体"/>
            <w:color w:val="1D58D1"/>
            <w:kern w:val="0"/>
            <w:sz w:val="18"/>
            <w:szCs w:val="18"/>
            <w:u w:val="single"/>
          </w:rPr>
          <w:t>5.1.1</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）或单行注释（参见</w:t>
      </w:r>
      <w:r w:rsidRPr="00AB7674">
        <w:rPr>
          <w:rFonts w:ascii="Verdana" w:eastAsia="宋体" w:hAnsi="Verdana" w:cs="宋体"/>
          <w:color w:val="000000"/>
          <w:kern w:val="0"/>
          <w:sz w:val="18"/>
          <w:szCs w:val="18"/>
        </w:rPr>
        <w:t>"</w:t>
      </w:r>
      <w:hyperlink r:id="rId15" w:anchor="512" w:history="1">
        <w:r w:rsidRPr="00AB7674">
          <w:rPr>
            <w:rFonts w:ascii="Verdana" w:eastAsia="宋体" w:hAnsi="Verdana" w:cs="宋体"/>
            <w:color w:val="1D58D1"/>
            <w:kern w:val="0"/>
            <w:sz w:val="18"/>
            <w:szCs w:val="18"/>
            <w:u w:val="single"/>
          </w:rPr>
          <w:t>5.1.2</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）之前</w:t>
      </w:r>
      <w:r w:rsidRPr="00AB7674">
        <w:rPr>
          <w:rFonts w:ascii="Verdana" w:eastAsia="宋体" w:hAnsi="Verdana" w:cs="宋体"/>
          <w:color w:val="000000"/>
          <w:kern w:val="0"/>
          <w:sz w:val="18"/>
          <w:szCs w:val="18"/>
        </w:rPr>
        <w:br/>
        <w:t xml:space="preserve">- </w:t>
      </w:r>
      <w:r w:rsidRPr="00AB7674">
        <w:rPr>
          <w:rFonts w:ascii="Verdana" w:eastAsia="宋体" w:hAnsi="Verdana" w:cs="宋体"/>
          <w:color w:val="000000"/>
          <w:kern w:val="0"/>
          <w:sz w:val="18"/>
          <w:szCs w:val="18"/>
        </w:rPr>
        <w:t>一个方法内的两个逻辑段之间，用以提高可读性</w:t>
      </w:r>
      <w:r w:rsidRPr="00AB7674">
        <w:rPr>
          <w:rFonts w:ascii="Verdana" w:eastAsia="宋体" w:hAnsi="Verdana" w:cs="宋体"/>
          <w:color w:val="000000"/>
          <w:kern w:val="0"/>
          <w:sz w:val="18"/>
          <w:szCs w:val="18"/>
        </w:rPr>
        <w:t> </w:t>
      </w:r>
    </w:p>
    <w:p w14:paraId="3BF7770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8.2 </w:t>
      </w:r>
      <w:r w:rsidRPr="00AB7674">
        <w:rPr>
          <w:rFonts w:ascii="Verdana" w:eastAsia="宋体" w:hAnsi="Verdana" w:cs="宋体"/>
          <w:color w:val="000000"/>
          <w:kern w:val="0"/>
          <w:sz w:val="18"/>
          <w:szCs w:val="18"/>
        </w:rPr>
        <w:t>空格</w:t>
      </w:r>
      <w:r w:rsidRPr="00AB7674">
        <w:rPr>
          <w:rFonts w:ascii="Verdana" w:eastAsia="宋体" w:hAnsi="Verdana" w:cs="宋体"/>
          <w:color w:val="000000"/>
          <w:kern w:val="0"/>
          <w:sz w:val="18"/>
          <w:szCs w:val="18"/>
        </w:rPr>
        <w:t>(Blank Spaces)</w:t>
      </w:r>
    </w:p>
    <w:p w14:paraId="1F9D55C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下列情况应该使用空格：</w:t>
      </w:r>
    </w:p>
    <w:p w14:paraId="71F17DA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xml:space="preserve">- </w:t>
      </w:r>
      <w:r w:rsidRPr="00AB7674">
        <w:rPr>
          <w:rFonts w:ascii="Verdana" w:eastAsia="宋体" w:hAnsi="Verdana" w:cs="宋体"/>
          <w:color w:val="000000"/>
          <w:kern w:val="0"/>
          <w:sz w:val="18"/>
          <w:szCs w:val="18"/>
        </w:rPr>
        <w:t>一个紧跟着括号的关键字应该被空格分开，例如：</w:t>
      </w:r>
    </w:p>
    <w:p w14:paraId="586E43E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while (true) {</w:t>
      </w:r>
    </w:p>
    <w:p w14:paraId="192F3B9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40E382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08CBBE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2128727" w14:textId="77777777" w:rsidR="00AB7674" w:rsidRPr="00AB7674" w:rsidRDefault="00AB7674" w:rsidP="00AB7674">
      <w:pPr>
        <w:widowControl/>
        <w:jc w:val="left"/>
        <w:rPr>
          <w:rFonts w:ascii="宋体" w:eastAsia="宋体" w:hAnsi="宋体" w:cs="宋体"/>
          <w:kern w:val="0"/>
          <w:sz w:val="24"/>
          <w:szCs w:val="24"/>
        </w:rPr>
      </w:pPr>
      <w:r w:rsidRPr="00AB7674">
        <w:rPr>
          <w:rFonts w:ascii="Verdana" w:eastAsia="宋体" w:hAnsi="Verdana" w:cs="宋体"/>
          <w:color w:val="000000"/>
          <w:kern w:val="0"/>
          <w:sz w:val="18"/>
          <w:szCs w:val="18"/>
          <w:shd w:val="clear" w:color="auto" w:fill="FFFFFF"/>
        </w:rPr>
        <w:t>注意：空格不应该置于方法名与其左括号之间。这将有助于区分关键字和方法调用。</w:t>
      </w:r>
      <w:r w:rsidRPr="00AB7674">
        <w:rPr>
          <w:rFonts w:ascii="Verdana" w:eastAsia="宋体" w:hAnsi="Verdana" w:cs="宋体"/>
          <w:color w:val="000000"/>
          <w:kern w:val="0"/>
          <w:sz w:val="18"/>
          <w:szCs w:val="18"/>
        </w:rPr>
        <w:br/>
      </w:r>
      <w:r w:rsidRPr="00AB7674">
        <w:rPr>
          <w:rFonts w:ascii="Verdana" w:eastAsia="宋体" w:hAnsi="Verdana" w:cs="宋体"/>
          <w:color w:val="000000"/>
          <w:kern w:val="0"/>
          <w:sz w:val="18"/>
          <w:szCs w:val="18"/>
          <w:shd w:val="clear" w:color="auto" w:fill="FFFFFF"/>
        </w:rPr>
        <w:t xml:space="preserve">- </w:t>
      </w:r>
      <w:r w:rsidRPr="00AB7674">
        <w:rPr>
          <w:rFonts w:ascii="Verdana" w:eastAsia="宋体" w:hAnsi="Verdana" w:cs="宋体"/>
          <w:color w:val="000000"/>
          <w:kern w:val="0"/>
          <w:sz w:val="18"/>
          <w:szCs w:val="18"/>
          <w:shd w:val="clear" w:color="auto" w:fill="FFFFFF"/>
        </w:rPr>
        <w:t>空白应该位于参数列表中逗号的后面</w:t>
      </w:r>
      <w:r w:rsidRPr="00AB7674">
        <w:rPr>
          <w:rFonts w:ascii="Verdana" w:eastAsia="宋体" w:hAnsi="Verdana" w:cs="宋体"/>
          <w:color w:val="000000"/>
          <w:kern w:val="0"/>
          <w:sz w:val="18"/>
          <w:szCs w:val="18"/>
        </w:rPr>
        <w:br/>
      </w:r>
      <w:r w:rsidRPr="00AB7674">
        <w:rPr>
          <w:rFonts w:ascii="Verdana" w:eastAsia="宋体" w:hAnsi="Verdana" w:cs="宋体"/>
          <w:color w:val="000000"/>
          <w:kern w:val="0"/>
          <w:sz w:val="18"/>
          <w:szCs w:val="18"/>
          <w:shd w:val="clear" w:color="auto" w:fill="FFFFFF"/>
        </w:rPr>
        <w:t xml:space="preserve">- </w:t>
      </w:r>
      <w:r w:rsidRPr="00AB7674">
        <w:rPr>
          <w:rFonts w:ascii="Verdana" w:eastAsia="宋体" w:hAnsi="Verdana" w:cs="宋体"/>
          <w:color w:val="000000"/>
          <w:kern w:val="0"/>
          <w:sz w:val="18"/>
          <w:szCs w:val="18"/>
          <w:shd w:val="clear" w:color="auto" w:fill="FFFFFF"/>
        </w:rPr>
        <w:t>所有的二元运算符，除了</w:t>
      </w:r>
      <w:r w:rsidRPr="00AB7674">
        <w:rPr>
          <w:rFonts w:ascii="Verdana" w:eastAsia="宋体" w:hAnsi="Verdana" w:cs="宋体"/>
          <w:color w:val="000000"/>
          <w:kern w:val="0"/>
          <w:sz w:val="18"/>
          <w:szCs w:val="18"/>
          <w:shd w:val="clear" w:color="auto" w:fill="FFFFFF"/>
        </w:rPr>
        <w:t>"."</w:t>
      </w:r>
      <w:r w:rsidRPr="00AB7674">
        <w:rPr>
          <w:rFonts w:ascii="Verdana" w:eastAsia="宋体" w:hAnsi="Verdana" w:cs="宋体"/>
          <w:color w:val="000000"/>
          <w:kern w:val="0"/>
          <w:sz w:val="18"/>
          <w:szCs w:val="18"/>
          <w:shd w:val="clear" w:color="auto" w:fill="FFFFFF"/>
        </w:rPr>
        <w:t>，应该使用空格将之与操作数分开。一元操作符和操作数之间不因该加空格，比如：负号</w:t>
      </w:r>
      <w:r w:rsidRPr="00AB7674">
        <w:rPr>
          <w:rFonts w:ascii="Verdana" w:eastAsia="宋体" w:hAnsi="Verdana" w:cs="宋体"/>
          <w:color w:val="000000"/>
          <w:kern w:val="0"/>
          <w:sz w:val="18"/>
          <w:szCs w:val="18"/>
          <w:shd w:val="clear" w:color="auto" w:fill="FFFFFF"/>
        </w:rPr>
        <w:t>("-")</w:t>
      </w:r>
      <w:r w:rsidRPr="00AB7674">
        <w:rPr>
          <w:rFonts w:ascii="Verdana" w:eastAsia="宋体" w:hAnsi="Verdana" w:cs="宋体"/>
          <w:color w:val="000000"/>
          <w:kern w:val="0"/>
          <w:sz w:val="18"/>
          <w:szCs w:val="18"/>
          <w:shd w:val="clear" w:color="auto" w:fill="FFFFFF"/>
        </w:rPr>
        <w:t>、自增</w:t>
      </w:r>
      <w:r w:rsidRPr="00AB7674">
        <w:rPr>
          <w:rFonts w:ascii="Verdana" w:eastAsia="宋体" w:hAnsi="Verdana" w:cs="宋体"/>
          <w:color w:val="000000"/>
          <w:kern w:val="0"/>
          <w:sz w:val="18"/>
          <w:szCs w:val="18"/>
          <w:shd w:val="clear" w:color="auto" w:fill="FFFFFF"/>
        </w:rPr>
        <w:t>("++")</w:t>
      </w:r>
      <w:r w:rsidRPr="00AB7674">
        <w:rPr>
          <w:rFonts w:ascii="Verdana" w:eastAsia="宋体" w:hAnsi="Verdana" w:cs="宋体"/>
          <w:color w:val="000000"/>
          <w:kern w:val="0"/>
          <w:sz w:val="18"/>
          <w:szCs w:val="18"/>
          <w:shd w:val="clear" w:color="auto" w:fill="FFFFFF"/>
        </w:rPr>
        <w:t>和自减</w:t>
      </w:r>
      <w:r w:rsidRPr="00AB7674">
        <w:rPr>
          <w:rFonts w:ascii="Verdana" w:eastAsia="宋体" w:hAnsi="Verdana" w:cs="宋体"/>
          <w:color w:val="000000"/>
          <w:kern w:val="0"/>
          <w:sz w:val="18"/>
          <w:szCs w:val="18"/>
          <w:shd w:val="clear" w:color="auto" w:fill="FFFFFF"/>
        </w:rPr>
        <w:t>("--")</w:t>
      </w:r>
      <w:r w:rsidRPr="00AB7674">
        <w:rPr>
          <w:rFonts w:ascii="Verdana" w:eastAsia="宋体" w:hAnsi="Verdana" w:cs="宋体"/>
          <w:color w:val="000000"/>
          <w:kern w:val="0"/>
          <w:sz w:val="18"/>
          <w:szCs w:val="18"/>
          <w:shd w:val="clear" w:color="auto" w:fill="FFFFFF"/>
        </w:rPr>
        <w:t>。例如：</w:t>
      </w:r>
      <w:r w:rsidRPr="00AB7674">
        <w:rPr>
          <w:rFonts w:ascii="Verdana" w:eastAsia="宋体" w:hAnsi="Verdana" w:cs="宋体"/>
          <w:color w:val="000000"/>
          <w:kern w:val="0"/>
          <w:sz w:val="18"/>
          <w:szCs w:val="18"/>
          <w:shd w:val="clear" w:color="auto" w:fill="FFFFFF"/>
        </w:rPr>
        <w:t> </w:t>
      </w:r>
    </w:p>
    <w:p w14:paraId="7BD7E05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 += c + d;</w:t>
      </w:r>
    </w:p>
    <w:p w14:paraId="23C78A5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 = (a + b) / (c * d);</w:t>
      </w:r>
    </w:p>
    <w:p w14:paraId="3913A9F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426D1C1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while (d++ = s++) {</w:t>
      </w:r>
    </w:p>
    <w:p w14:paraId="6EDB554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n++;</w:t>
      </w:r>
    </w:p>
    <w:p w14:paraId="6F63641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304151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printSize("size is " + foo + "/n");</w:t>
      </w:r>
    </w:p>
    <w:p w14:paraId="5EA9A62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2D586370" w14:textId="77777777" w:rsidR="00AB7674" w:rsidRPr="00AB7674" w:rsidRDefault="00AB7674" w:rsidP="00AB7674">
      <w:pPr>
        <w:widowControl/>
        <w:jc w:val="left"/>
        <w:rPr>
          <w:rFonts w:ascii="宋体" w:eastAsia="宋体" w:hAnsi="宋体" w:cs="宋体"/>
          <w:kern w:val="0"/>
          <w:sz w:val="24"/>
          <w:szCs w:val="24"/>
        </w:rPr>
      </w:pPr>
      <w:r w:rsidRPr="00AB7674">
        <w:rPr>
          <w:rFonts w:ascii="Verdana" w:eastAsia="宋体" w:hAnsi="Verdana" w:cs="宋体"/>
          <w:color w:val="000000"/>
          <w:kern w:val="0"/>
          <w:sz w:val="18"/>
          <w:szCs w:val="18"/>
          <w:shd w:val="clear" w:color="auto" w:fill="FFFFFF"/>
        </w:rPr>
        <w:t>- for</w:t>
      </w:r>
      <w:r w:rsidRPr="00AB7674">
        <w:rPr>
          <w:rFonts w:ascii="Verdana" w:eastAsia="宋体" w:hAnsi="Verdana" w:cs="宋体"/>
          <w:color w:val="000000"/>
          <w:kern w:val="0"/>
          <w:sz w:val="18"/>
          <w:szCs w:val="18"/>
          <w:shd w:val="clear" w:color="auto" w:fill="FFFFFF"/>
        </w:rPr>
        <w:t>语句中的表达式应该被空格分开，例如：</w:t>
      </w:r>
      <w:r w:rsidRPr="00AB7674">
        <w:rPr>
          <w:rFonts w:ascii="Verdana" w:eastAsia="宋体" w:hAnsi="Verdana" w:cs="宋体"/>
          <w:color w:val="000000"/>
          <w:kern w:val="0"/>
          <w:sz w:val="18"/>
          <w:szCs w:val="18"/>
          <w:shd w:val="clear" w:color="auto" w:fill="FFFFFF"/>
        </w:rPr>
        <w:t> </w:t>
      </w:r>
    </w:p>
    <w:p w14:paraId="32EB92C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for (expr1; expr2; expr3)</w:t>
      </w:r>
    </w:p>
    <w:p w14:paraId="126AED5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lastRenderedPageBreak/>
        <w:tab/>
        <w:t xml:space="preserve">  </w:t>
      </w:r>
    </w:p>
    <w:p w14:paraId="2B2088B6" w14:textId="77777777" w:rsidR="00AB7674" w:rsidRPr="00AB7674" w:rsidRDefault="00AB7674" w:rsidP="00AB7674">
      <w:pPr>
        <w:widowControl/>
        <w:jc w:val="left"/>
        <w:rPr>
          <w:rFonts w:ascii="宋体" w:eastAsia="宋体" w:hAnsi="宋体" w:cs="宋体"/>
          <w:kern w:val="0"/>
          <w:sz w:val="24"/>
          <w:szCs w:val="24"/>
        </w:rPr>
      </w:pPr>
      <w:r w:rsidRPr="00AB7674">
        <w:rPr>
          <w:rFonts w:ascii="Verdana" w:eastAsia="宋体" w:hAnsi="Verdana" w:cs="宋体"/>
          <w:color w:val="000000"/>
          <w:kern w:val="0"/>
          <w:sz w:val="18"/>
          <w:szCs w:val="18"/>
          <w:shd w:val="clear" w:color="auto" w:fill="FFFFFF"/>
        </w:rPr>
        <w:t xml:space="preserve">- </w:t>
      </w:r>
      <w:r w:rsidRPr="00AB7674">
        <w:rPr>
          <w:rFonts w:ascii="Verdana" w:eastAsia="宋体" w:hAnsi="Verdana" w:cs="宋体"/>
          <w:color w:val="000000"/>
          <w:kern w:val="0"/>
          <w:sz w:val="18"/>
          <w:szCs w:val="18"/>
          <w:shd w:val="clear" w:color="auto" w:fill="FFFFFF"/>
        </w:rPr>
        <w:t>强制转型后应该跟一个空格，例如：</w:t>
      </w:r>
      <w:r w:rsidRPr="00AB7674">
        <w:rPr>
          <w:rFonts w:ascii="Verdana" w:eastAsia="宋体" w:hAnsi="Verdana" w:cs="宋体"/>
          <w:color w:val="000000"/>
          <w:kern w:val="0"/>
          <w:sz w:val="18"/>
          <w:szCs w:val="18"/>
          <w:shd w:val="clear" w:color="auto" w:fill="FFFFFF"/>
        </w:rPr>
        <w:t> </w:t>
      </w:r>
    </w:p>
    <w:p w14:paraId="1A2980F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myMethod((byte) aNum, (Object) x);</w:t>
      </w:r>
    </w:p>
    <w:p w14:paraId="45463FB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myMethod((int) (cp + 5), ((int) (i + 3)) + 1);</w:t>
      </w:r>
    </w:p>
    <w:p w14:paraId="3306B56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236A288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8" w:name="82"/>
      <w:bookmarkEnd w:id="38"/>
      <w:r w:rsidRPr="00AB7674">
        <w:rPr>
          <w:rFonts w:ascii="Verdana" w:eastAsia="宋体" w:hAnsi="Verdana" w:cs="宋体"/>
          <w:color w:val="000000"/>
          <w:kern w:val="0"/>
          <w:sz w:val="18"/>
          <w:szCs w:val="18"/>
        </w:rPr>
        <w:t xml:space="preserve">9 </w:t>
      </w:r>
      <w:r w:rsidRPr="00AB7674">
        <w:rPr>
          <w:rFonts w:ascii="Verdana" w:eastAsia="宋体" w:hAnsi="Verdana" w:cs="宋体"/>
          <w:color w:val="000000"/>
          <w:kern w:val="0"/>
          <w:sz w:val="18"/>
          <w:szCs w:val="18"/>
        </w:rPr>
        <w:t>命名规范</w:t>
      </w:r>
      <w:r w:rsidRPr="00AB7674">
        <w:rPr>
          <w:rFonts w:ascii="Verdana" w:eastAsia="宋体" w:hAnsi="Verdana" w:cs="宋体"/>
          <w:color w:val="000000"/>
          <w:kern w:val="0"/>
          <w:sz w:val="18"/>
          <w:szCs w:val="18"/>
        </w:rPr>
        <w:t>(Naming Conventions)</w:t>
      </w:r>
    </w:p>
    <w:p w14:paraId="3AA1A36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命名规范使程序更易读，从而更易于理解。它们也可以提供一些有关标识符功能的信息，以助于理解代码，例如，不论它是一个常量，包，还是类。</w:t>
      </w:r>
    </w:p>
    <w:p w14:paraId="6606708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604"/>
        <w:gridCol w:w="3928"/>
        <w:gridCol w:w="2758"/>
      </w:tblGrid>
      <w:tr w:rsidR="00AB7674" w:rsidRPr="00AB7674" w14:paraId="728CE717"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01790CF"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标识符类型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31B1DA8"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命名规则</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4D8250"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例子</w:t>
            </w:r>
          </w:p>
        </w:tc>
      </w:tr>
      <w:tr w:rsidR="00AB7674" w:rsidRPr="00AB7674" w14:paraId="59CE02B6"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28A47C2"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包</w:t>
            </w:r>
            <w:r w:rsidRPr="00AB7674">
              <w:rPr>
                <w:rFonts w:ascii="Verdana" w:eastAsia="宋体" w:hAnsi="Verdana" w:cs="宋体"/>
                <w:color w:val="000000"/>
                <w:kern w:val="0"/>
                <w:sz w:val="18"/>
                <w:szCs w:val="18"/>
              </w:rPr>
              <w:t>(Packages)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DEFA556"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一个唯一包名的前缀总是全部小写的</w:t>
            </w:r>
            <w:r w:rsidRPr="00AB7674">
              <w:rPr>
                <w:rFonts w:ascii="Verdana" w:eastAsia="宋体" w:hAnsi="Verdana" w:cs="宋体"/>
                <w:color w:val="000000"/>
                <w:kern w:val="0"/>
                <w:sz w:val="18"/>
                <w:szCs w:val="18"/>
              </w:rPr>
              <w:t>ASCII</w:t>
            </w:r>
            <w:r w:rsidRPr="00AB7674">
              <w:rPr>
                <w:rFonts w:ascii="Verdana" w:eastAsia="宋体" w:hAnsi="Verdana" w:cs="宋体"/>
                <w:color w:val="000000"/>
                <w:kern w:val="0"/>
                <w:sz w:val="18"/>
                <w:szCs w:val="18"/>
              </w:rPr>
              <w:t>字母并且是一个顶级域名，通常是</w:t>
            </w:r>
            <w:r w:rsidRPr="00AB7674">
              <w:rPr>
                <w:rFonts w:ascii="Verdana" w:eastAsia="宋体" w:hAnsi="Verdana" w:cs="宋体"/>
                <w:color w:val="000000"/>
                <w:kern w:val="0"/>
                <w:sz w:val="18"/>
                <w:szCs w:val="18"/>
              </w:rPr>
              <w:t>com</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edu</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gov</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mil</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net</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org</w:t>
            </w:r>
            <w:r w:rsidRPr="00AB7674">
              <w:rPr>
                <w:rFonts w:ascii="Verdana" w:eastAsia="宋体" w:hAnsi="Verdana" w:cs="宋体"/>
                <w:color w:val="000000"/>
                <w:kern w:val="0"/>
                <w:sz w:val="18"/>
                <w:szCs w:val="18"/>
              </w:rPr>
              <w:t>，或</w:t>
            </w:r>
            <w:r w:rsidRPr="00AB7674">
              <w:rPr>
                <w:rFonts w:ascii="Verdana" w:eastAsia="宋体" w:hAnsi="Verdana" w:cs="宋体"/>
                <w:color w:val="000000"/>
                <w:kern w:val="0"/>
                <w:sz w:val="18"/>
                <w:szCs w:val="18"/>
              </w:rPr>
              <w:t>1981</w:t>
            </w:r>
            <w:r w:rsidRPr="00AB7674">
              <w:rPr>
                <w:rFonts w:ascii="Verdana" w:eastAsia="宋体" w:hAnsi="Verdana" w:cs="宋体"/>
                <w:color w:val="000000"/>
                <w:kern w:val="0"/>
                <w:sz w:val="18"/>
                <w:szCs w:val="18"/>
              </w:rPr>
              <w:t>年</w:t>
            </w:r>
            <w:r w:rsidRPr="00AB7674">
              <w:rPr>
                <w:rFonts w:ascii="Verdana" w:eastAsia="宋体" w:hAnsi="Verdana" w:cs="宋体"/>
                <w:color w:val="000000"/>
                <w:kern w:val="0"/>
                <w:sz w:val="18"/>
                <w:szCs w:val="18"/>
              </w:rPr>
              <w:t>ISO 3166</w:t>
            </w:r>
            <w:r w:rsidRPr="00AB7674">
              <w:rPr>
                <w:rFonts w:ascii="Verdana" w:eastAsia="宋体" w:hAnsi="Verdana" w:cs="宋体"/>
                <w:color w:val="000000"/>
                <w:kern w:val="0"/>
                <w:sz w:val="18"/>
                <w:szCs w:val="18"/>
              </w:rPr>
              <w:t>标准所指定的标识国家的英文双字符代码。包名的后续部分根据不同机构各自内部的命名规范而不尽相同。这类命名规范可能以特定目录名的组成来区分部门</w:t>
            </w:r>
            <w:r w:rsidRPr="00AB7674">
              <w:rPr>
                <w:rFonts w:ascii="Verdana" w:eastAsia="宋体" w:hAnsi="Verdana" w:cs="宋体"/>
                <w:color w:val="000000"/>
                <w:kern w:val="0"/>
                <w:sz w:val="18"/>
                <w:szCs w:val="18"/>
              </w:rPr>
              <w:t>(department)</w:t>
            </w:r>
            <w:r w:rsidRPr="00AB7674">
              <w:rPr>
                <w:rFonts w:ascii="Verdana" w:eastAsia="宋体" w:hAnsi="Verdana" w:cs="宋体"/>
                <w:color w:val="000000"/>
                <w:kern w:val="0"/>
                <w:sz w:val="18"/>
                <w:szCs w:val="18"/>
              </w:rPr>
              <w:t>，项目</w:t>
            </w:r>
            <w:r w:rsidRPr="00AB7674">
              <w:rPr>
                <w:rFonts w:ascii="Verdana" w:eastAsia="宋体" w:hAnsi="Verdana" w:cs="宋体"/>
                <w:color w:val="000000"/>
                <w:kern w:val="0"/>
                <w:sz w:val="18"/>
                <w:szCs w:val="18"/>
              </w:rPr>
              <w:t>(project)</w:t>
            </w:r>
            <w:r w:rsidRPr="00AB7674">
              <w:rPr>
                <w:rFonts w:ascii="Verdana" w:eastAsia="宋体" w:hAnsi="Verdana" w:cs="宋体"/>
                <w:color w:val="000000"/>
                <w:kern w:val="0"/>
                <w:sz w:val="18"/>
                <w:szCs w:val="18"/>
              </w:rPr>
              <w:t>，机器</w:t>
            </w:r>
            <w:r w:rsidRPr="00AB7674">
              <w:rPr>
                <w:rFonts w:ascii="Verdana" w:eastAsia="宋体" w:hAnsi="Verdana" w:cs="宋体"/>
                <w:color w:val="000000"/>
                <w:kern w:val="0"/>
                <w:sz w:val="18"/>
                <w:szCs w:val="18"/>
              </w:rPr>
              <w:t>(machine)</w:t>
            </w:r>
            <w:r w:rsidRPr="00AB7674">
              <w:rPr>
                <w:rFonts w:ascii="Verdana" w:eastAsia="宋体" w:hAnsi="Verdana" w:cs="宋体"/>
                <w:color w:val="000000"/>
                <w:kern w:val="0"/>
                <w:sz w:val="18"/>
                <w:szCs w:val="18"/>
              </w:rPr>
              <w:t>，或注册名</w:t>
            </w:r>
            <w:r w:rsidRPr="00AB7674">
              <w:rPr>
                <w:rFonts w:ascii="Verdana" w:eastAsia="宋体" w:hAnsi="Verdana" w:cs="宋体"/>
                <w:color w:val="000000"/>
                <w:kern w:val="0"/>
                <w:sz w:val="18"/>
                <w:szCs w:val="18"/>
              </w:rPr>
              <w:t>(login names)</w:t>
            </w:r>
            <w:r w:rsidRPr="00AB7674">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68F22"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com.sun.eng</w:t>
            </w:r>
            <w:r w:rsidRPr="00AB7674">
              <w:rPr>
                <w:rFonts w:ascii="Verdana" w:eastAsia="宋体" w:hAnsi="Verdana" w:cs="宋体"/>
                <w:color w:val="000000"/>
                <w:kern w:val="0"/>
                <w:sz w:val="18"/>
                <w:szCs w:val="18"/>
              </w:rPr>
              <w:br/>
              <w:t>com.apple.quicktime.v2</w:t>
            </w:r>
            <w:r w:rsidRPr="00AB7674">
              <w:rPr>
                <w:rFonts w:ascii="Verdana" w:eastAsia="宋体" w:hAnsi="Verdana" w:cs="宋体"/>
                <w:color w:val="000000"/>
                <w:kern w:val="0"/>
                <w:sz w:val="18"/>
                <w:szCs w:val="18"/>
              </w:rPr>
              <w:br/>
              <w:t>edu.cmu.cs.bovik.cheese</w:t>
            </w:r>
          </w:p>
        </w:tc>
      </w:tr>
      <w:tr w:rsidR="00AB7674" w:rsidRPr="00AB7674" w14:paraId="52CE9A16"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4AE785"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w:t>
            </w:r>
            <w:r w:rsidRPr="00AB7674">
              <w:rPr>
                <w:rFonts w:ascii="Verdana" w:eastAsia="宋体" w:hAnsi="Verdana" w:cs="宋体"/>
                <w:color w:val="000000"/>
                <w:kern w:val="0"/>
                <w:sz w:val="18"/>
                <w:szCs w:val="18"/>
              </w:rPr>
              <w:t>(Classes)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A0A646"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命名规则：类名是个一名词，采用大小写混合的方式，每个单词的首字母大写。尽量使你的类名简洁而富于描述。使用完整单词，避免缩写词</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除非该缩写词被更广泛使用，像</w:t>
            </w:r>
            <w:r w:rsidRPr="00AB7674">
              <w:rPr>
                <w:rFonts w:ascii="Verdana" w:eastAsia="宋体" w:hAnsi="Verdana" w:cs="宋体"/>
                <w:color w:val="000000"/>
                <w:kern w:val="0"/>
                <w:sz w:val="18"/>
                <w:szCs w:val="18"/>
              </w:rPr>
              <w:t>URL</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HTML)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9176D7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class Raster;</w:t>
            </w:r>
            <w:r w:rsidRPr="00AB7674">
              <w:rPr>
                <w:rFonts w:ascii="Verdana" w:eastAsia="宋体" w:hAnsi="Verdana" w:cs="宋体"/>
                <w:color w:val="000000"/>
                <w:kern w:val="0"/>
                <w:sz w:val="18"/>
                <w:szCs w:val="18"/>
              </w:rPr>
              <w:br/>
              <w:t>class ImageSprite;</w:t>
            </w:r>
          </w:p>
        </w:tc>
      </w:tr>
      <w:tr w:rsidR="00AB7674" w:rsidRPr="00AB7674" w14:paraId="3DEBEC96"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AFA188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接口</w:t>
            </w:r>
            <w:r w:rsidRPr="00AB7674">
              <w:rPr>
                <w:rFonts w:ascii="Verdana" w:eastAsia="宋体" w:hAnsi="Verdana" w:cs="宋体"/>
                <w:color w:val="000000"/>
                <w:kern w:val="0"/>
                <w:sz w:val="18"/>
                <w:szCs w:val="18"/>
              </w:rPr>
              <w:t>(Interfaces)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8AF6E3"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命名规则：大小写规则与类名相似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92E3D2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interface RasterDelegate;</w:t>
            </w:r>
            <w:r w:rsidRPr="00AB7674">
              <w:rPr>
                <w:rFonts w:ascii="Verdana" w:eastAsia="宋体" w:hAnsi="Verdana" w:cs="宋体"/>
                <w:color w:val="000000"/>
                <w:kern w:val="0"/>
                <w:sz w:val="18"/>
                <w:szCs w:val="18"/>
              </w:rPr>
              <w:br/>
              <w:t>interface Storing;</w:t>
            </w:r>
          </w:p>
        </w:tc>
      </w:tr>
      <w:tr w:rsidR="00AB7674" w:rsidRPr="00AB7674" w14:paraId="28DBF130"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E008EA"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方法</w:t>
            </w:r>
            <w:r w:rsidRPr="00AB7674">
              <w:rPr>
                <w:rFonts w:ascii="Verdana" w:eastAsia="宋体" w:hAnsi="Verdana" w:cs="宋体"/>
                <w:color w:val="000000"/>
                <w:kern w:val="0"/>
                <w:sz w:val="18"/>
                <w:szCs w:val="18"/>
              </w:rPr>
              <w:t>(Methods)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C2CB5B"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方法名是一个动词，采用大小写混合的方式，第一个单词的首字母小写，其后单词的首字母大写。</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3002D70"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run();</w:t>
            </w:r>
            <w:r w:rsidRPr="00AB7674">
              <w:rPr>
                <w:rFonts w:ascii="Verdana" w:eastAsia="宋体" w:hAnsi="Verdana" w:cs="宋体"/>
                <w:color w:val="000000"/>
                <w:kern w:val="0"/>
                <w:sz w:val="18"/>
                <w:szCs w:val="18"/>
              </w:rPr>
              <w:br/>
              <w:t>runFast();</w:t>
            </w:r>
            <w:r w:rsidRPr="00AB7674">
              <w:rPr>
                <w:rFonts w:ascii="Verdana" w:eastAsia="宋体" w:hAnsi="Verdana" w:cs="宋体"/>
                <w:color w:val="000000"/>
                <w:kern w:val="0"/>
                <w:sz w:val="18"/>
                <w:szCs w:val="18"/>
              </w:rPr>
              <w:br/>
              <w:t>getBackground();</w:t>
            </w:r>
          </w:p>
        </w:tc>
      </w:tr>
      <w:tr w:rsidR="00AB7674" w:rsidRPr="00AB7674" w14:paraId="47CBDFFE"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C08D9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变量</w:t>
            </w:r>
            <w:r w:rsidRPr="00AB7674">
              <w:rPr>
                <w:rFonts w:ascii="Verdana" w:eastAsia="宋体" w:hAnsi="Verdana" w:cs="宋体"/>
                <w:color w:val="000000"/>
                <w:kern w:val="0"/>
                <w:sz w:val="18"/>
                <w:szCs w:val="18"/>
              </w:rPr>
              <w:t>(Variables)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039FF6"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sidRPr="00AB7674">
              <w:rPr>
                <w:rFonts w:ascii="Verdana" w:eastAsia="宋体" w:hAnsi="Verdana" w:cs="宋体"/>
                <w:color w:val="000000"/>
                <w:kern w:val="0"/>
                <w:sz w:val="18"/>
                <w:szCs w:val="18"/>
              </w:rPr>
              <w:br/>
            </w:r>
            <w:r w:rsidRPr="00AB7674">
              <w:rPr>
                <w:rFonts w:ascii="Verdana" w:eastAsia="宋体" w:hAnsi="Verdana" w:cs="宋体"/>
                <w:color w:val="000000"/>
                <w:kern w:val="0"/>
                <w:sz w:val="18"/>
                <w:szCs w:val="18"/>
              </w:rPr>
              <w:t>变量名应简短且富于描述。变量名的选用应该易于记忆，即，能够指出其用途。尽量避免单个字符的变量名，除非是一次性的临时</w:t>
            </w:r>
            <w:r w:rsidRPr="00AB7674">
              <w:rPr>
                <w:rFonts w:ascii="Verdana" w:eastAsia="宋体" w:hAnsi="Verdana" w:cs="宋体"/>
                <w:color w:val="000000"/>
                <w:kern w:val="0"/>
                <w:sz w:val="18"/>
                <w:szCs w:val="18"/>
              </w:rPr>
              <w:lastRenderedPageBreak/>
              <w:t>变量。临时变量通常被取名为</w:t>
            </w:r>
            <w:r w:rsidRPr="00AB7674">
              <w:rPr>
                <w:rFonts w:ascii="Verdana" w:eastAsia="宋体" w:hAnsi="Verdana" w:cs="宋体"/>
                <w:color w:val="000000"/>
                <w:kern w:val="0"/>
                <w:sz w:val="18"/>
                <w:szCs w:val="18"/>
              </w:rPr>
              <w:t>i</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j</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k</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m</w:t>
            </w:r>
            <w:r w:rsidRPr="00AB7674">
              <w:rPr>
                <w:rFonts w:ascii="Verdana" w:eastAsia="宋体" w:hAnsi="Verdana" w:cs="宋体"/>
                <w:color w:val="000000"/>
                <w:kern w:val="0"/>
                <w:sz w:val="18"/>
                <w:szCs w:val="18"/>
              </w:rPr>
              <w:t>和</w:t>
            </w:r>
            <w:r w:rsidRPr="00AB7674">
              <w:rPr>
                <w:rFonts w:ascii="Verdana" w:eastAsia="宋体" w:hAnsi="Verdana" w:cs="宋体"/>
                <w:color w:val="000000"/>
                <w:kern w:val="0"/>
                <w:sz w:val="18"/>
                <w:szCs w:val="18"/>
              </w:rPr>
              <w:t>n</w:t>
            </w:r>
            <w:r w:rsidRPr="00AB7674">
              <w:rPr>
                <w:rFonts w:ascii="Verdana" w:eastAsia="宋体" w:hAnsi="Verdana" w:cs="宋体"/>
                <w:color w:val="000000"/>
                <w:kern w:val="0"/>
                <w:sz w:val="18"/>
                <w:szCs w:val="18"/>
              </w:rPr>
              <w:t>，它们一般用于整型；</w:t>
            </w:r>
            <w:r w:rsidRPr="00AB7674">
              <w:rPr>
                <w:rFonts w:ascii="Verdana" w:eastAsia="宋体" w:hAnsi="Verdana" w:cs="宋体"/>
                <w:color w:val="000000"/>
                <w:kern w:val="0"/>
                <w:sz w:val="18"/>
                <w:szCs w:val="18"/>
              </w:rPr>
              <w:t>c</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d</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e</w:t>
            </w:r>
            <w:r w:rsidRPr="00AB7674">
              <w:rPr>
                <w:rFonts w:ascii="Verdana" w:eastAsia="宋体" w:hAnsi="Verdana" w:cs="宋体"/>
                <w:color w:val="000000"/>
                <w:kern w:val="0"/>
                <w:sz w:val="18"/>
                <w:szCs w:val="18"/>
              </w:rPr>
              <w:t>，它们一般用于字符型。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1C614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char c;</w:t>
            </w:r>
            <w:r w:rsidRPr="00AB7674">
              <w:rPr>
                <w:rFonts w:ascii="Verdana" w:eastAsia="宋体" w:hAnsi="Verdana" w:cs="宋体"/>
                <w:color w:val="000000"/>
                <w:kern w:val="0"/>
                <w:sz w:val="18"/>
                <w:szCs w:val="18"/>
              </w:rPr>
              <w:br/>
              <w:t>int i;</w:t>
            </w:r>
            <w:r w:rsidRPr="00AB7674">
              <w:rPr>
                <w:rFonts w:ascii="Verdana" w:eastAsia="宋体" w:hAnsi="Verdana" w:cs="宋体"/>
                <w:color w:val="000000"/>
                <w:kern w:val="0"/>
                <w:sz w:val="18"/>
                <w:szCs w:val="18"/>
              </w:rPr>
              <w:br/>
              <w:t>float myWidth;</w:t>
            </w:r>
          </w:p>
        </w:tc>
      </w:tr>
      <w:tr w:rsidR="00AB7674" w:rsidRPr="00AB7674" w14:paraId="657BDC18"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5CE3E5"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实例变量</w:t>
            </w:r>
            <w:r w:rsidRPr="00AB7674">
              <w:rPr>
                <w:rFonts w:ascii="Verdana" w:eastAsia="宋体" w:hAnsi="Verdana" w:cs="宋体"/>
                <w:color w:val="000000"/>
                <w:kern w:val="0"/>
                <w:sz w:val="18"/>
                <w:szCs w:val="18"/>
              </w:rPr>
              <w:t>(Instance Variables)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9FB31D"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大小写规则和变量名相似，除了前面需要一个下划线</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A7412C"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int _employeeId;</w:t>
            </w:r>
            <w:r w:rsidRPr="00AB7674">
              <w:rPr>
                <w:rFonts w:ascii="Verdana" w:eastAsia="宋体" w:hAnsi="Verdana" w:cs="宋体"/>
                <w:color w:val="000000"/>
                <w:kern w:val="0"/>
                <w:sz w:val="18"/>
                <w:szCs w:val="18"/>
              </w:rPr>
              <w:br/>
              <w:t>String _name;</w:t>
            </w:r>
            <w:r w:rsidRPr="00AB7674">
              <w:rPr>
                <w:rFonts w:ascii="Verdana" w:eastAsia="宋体" w:hAnsi="Verdana" w:cs="宋体"/>
                <w:color w:val="000000"/>
                <w:kern w:val="0"/>
                <w:sz w:val="18"/>
                <w:szCs w:val="18"/>
              </w:rPr>
              <w:br/>
              <w:t>Customer _customer;</w:t>
            </w:r>
          </w:p>
        </w:tc>
      </w:tr>
      <w:tr w:rsidR="00AB7674" w:rsidRPr="00AB7674" w14:paraId="278ABD96" w14:textId="77777777" w:rsidTr="00AB7674">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BB77DE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常量</w:t>
            </w:r>
            <w:r w:rsidRPr="00AB7674">
              <w:rPr>
                <w:rFonts w:ascii="Verdana" w:eastAsia="宋体" w:hAnsi="Verdana" w:cs="宋体"/>
                <w:color w:val="000000"/>
                <w:kern w:val="0"/>
                <w:sz w:val="18"/>
                <w:szCs w:val="18"/>
              </w:rPr>
              <w:t>(Constants)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9650691"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类常量和</w:t>
            </w:r>
            <w:r w:rsidRPr="00AB7674">
              <w:rPr>
                <w:rFonts w:ascii="Verdana" w:eastAsia="宋体" w:hAnsi="Verdana" w:cs="宋体"/>
                <w:color w:val="000000"/>
                <w:kern w:val="0"/>
                <w:sz w:val="18"/>
                <w:szCs w:val="18"/>
              </w:rPr>
              <w:t>ANSI</w:t>
            </w:r>
            <w:r w:rsidRPr="00AB7674">
              <w:rPr>
                <w:rFonts w:ascii="Verdana" w:eastAsia="宋体" w:hAnsi="Verdana" w:cs="宋体"/>
                <w:color w:val="000000"/>
                <w:kern w:val="0"/>
                <w:sz w:val="18"/>
                <w:szCs w:val="18"/>
              </w:rPr>
              <w:t>常量的声明，应该全部大写，单词间用下划线隔开。</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尽量避免</w:t>
            </w:r>
            <w:r w:rsidRPr="00AB7674">
              <w:rPr>
                <w:rFonts w:ascii="Verdana" w:eastAsia="宋体" w:hAnsi="Verdana" w:cs="宋体"/>
                <w:color w:val="000000"/>
                <w:kern w:val="0"/>
                <w:sz w:val="18"/>
                <w:szCs w:val="18"/>
              </w:rPr>
              <w:t>ANSI</w:t>
            </w:r>
            <w:r w:rsidRPr="00AB7674">
              <w:rPr>
                <w:rFonts w:ascii="Verdana" w:eastAsia="宋体" w:hAnsi="Verdana" w:cs="宋体"/>
                <w:color w:val="000000"/>
                <w:kern w:val="0"/>
                <w:sz w:val="18"/>
                <w:szCs w:val="18"/>
              </w:rPr>
              <w:t>常量，容易引起错误</w:t>
            </w:r>
            <w:r w:rsidRPr="00AB7674">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3B9BCBF" w14:textId="77777777" w:rsidR="00AB7674" w:rsidRPr="00AB7674" w:rsidRDefault="00AB7674" w:rsidP="00AB7674">
            <w:pPr>
              <w:widowControl/>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static final int MIN_WIDTH = 4;</w:t>
            </w:r>
            <w:r w:rsidRPr="00AB7674">
              <w:rPr>
                <w:rFonts w:ascii="Verdana" w:eastAsia="宋体" w:hAnsi="Verdana" w:cs="宋体"/>
                <w:color w:val="000000"/>
                <w:kern w:val="0"/>
                <w:sz w:val="18"/>
                <w:szCs w:val="18"/>
              </w:rPr>
              <w:br/>
              <w:t>static final int MAX_WIDTH = 999;</w:t>
            </w:r>
            <w:r w:rsidRPr="00AB7674">
              <w:rPr>
                <w:rFonts w:ascii="Verdana" w:eastAsia="宋体" w:hAnsi="Verdana" w:cs="宋体"/>
                <w:color w:val="000000"/>
                <w:kern w:val="0"/>
                <w:sz w:val="18"/>
                <w:szCs w:val="18"/>
              </w:rPr>
              <w:br/>
              <w:t>static final int GET_THE_CPU = 1;</w:t>
            </w:r>
          </w:p>
        </w:tc>
      </w:tr>
    </w:tbl>
    <w:p w14:paraId="1097E0F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39" w:name="9"/>
      <w:bookmarkStart w:id="40" w:name="a"/>
      <w:bookmarkEnd w:id="39"/>
      <w:r w:rsidRPr="00AB7674">
        <w:rPr>
          <w:rFonts w:ascii="Verdana" w:eastAsia="宋体" w:hAnsi="Verdana" w:cs="宋体"/>
          <w:color w:val="000000"/>
          <w:kern w:val="0"/>
          <w:sz w:val="18"/>
          <w:szCs w:val="18"/>
        </w:rPr>
        <w:t xml:space="preserve">10 </w:t>
      </w:r>
      <w:r w:rsidRPr="00AB7674">
        <w:rPr>
          <w:rFonts w:ascii="Verdana" w:eastAsia="宋体" w:hAnsi="Verdana" w:cs="宋体"/>
          <w:color w:val="000000"/>
          <w:kern w:val="0"/>
          <w:sz w:val="18"/>
          <w:szCs w:val="18"/>
        </w:rPr>
        <w:t>编程惯例</w:t>
      </w:r>
      <w:r w:rsidRPr="00AB7674">
        <w:rPr>
          <w:rFonts w:ascii="Verdana" w:eastAsia="宋体" w:hAnsi="Verdana" w:cs="宋体"/>
          <w:color w:val="000000"/>
          <w:kern w:val="0"/>
          <w:sz w:val="18"/>
          <w:szCs w:val="18"/>
        </w:rPr>
        <w:t>(Programming Practices)</w:t>
      </w:r>
    </w:p>
    <w:p w14:paraId="2D9D089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1" w:name="a1"/>
      <w:bookmarkEnd w:id="40"/>
      <w:r w:rsidRPr="00AB7674">
        <w:rPr>
          <w:rFonts w:ascii="Verdana" w:eastAsia="宋体" w:hAnsi="Verdana" w:cs="宋体"/>
          <w:color w:val="000000"/>
          <w:kern w:val="0"/>
          <w:sz w:val="18"/>
          <w:szCs w:val="18"/>
        </w:rPr>
        <w:t xml:space="preserve">10.1 </w:t>
      </w:r>
      <w:r w:rsidRPr="00AB7674">
        <w:rPr>
          <w:rFonts w:ascii="Verdana" w:eastAsia="宋体" w:hAnsi="Verdana" w:cs="宋体"/>
          <w:color w:val="000000"/>
          <w:kern w:val="0"/>
          <w:sz w:val="18"/>
          <w:szCs w:val="18"/>
        </w:rPr>
        <w:t>提供对实例以及类变量的访问控制</w:t>
      </w:r>
      <w:r w:rsidRPr="00AB7674">
        <w:rPr>
          <w:rFonts w:ascii="Verdana" w:eastAsia="宋体" w:hAnsi="Verdana" w:cs="宋体"/>
          <w:color w:val="000000"/>
          <w:kern w:val="0"/>
          <w:sz w:val="18"/>
          <w:szCs w:val="18"/>
        </w:rPr>
        <w:t>(Providing Access to Instance and Class Variables)</w:t>
      </w:r>
    </w:p>
    <w:p w14:paraId="7C5E710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若没有足够理由，不要把实例或类变量声明为公有。通常，实例变量无需显式的设置</w:t>
      </w:r>
      <w:r w:rsidRPr="00AB7674">
        <w:rPr>
          <w:rFonts w:ascii="Verdana" w:eastAsia="宋体" w:hAnsi="Verdana" w:cs="宋体"/>
          <w:color w:val="000000"/>
          <w:kern w:val="0"/>
          <w:sz w:val="18"/>
          <w:szCs w:val="18"/>
        </w:rPr>
        <w:t>(set)</w:t>
      </w:r>
      <w:r w:rsidRPr="00AB7674">
        <w:rPr>
          <w:rFonts w:ascii="Verdana" w:eastAsia="宋体" w:hAnsi="Verdana" w:cs="宋体"/>
          <w:color w:val="000000"/>
          <w:kern w:val="0"/>
          <w:sz w:val="18"/>
          <w:szCs w:val="18"/>
        </w:rPr>
        <w:t>和获取</w:t>
      </w:r>
      <w:r w:rsidRPr="00AB7674">
        <w:rPr>
          <w:rFonts w:ascii="Verdana" w:eastAsia="宋体" w:hAnsi="Verdana" w:cs="宋体"/>
          <w:color w:val="000000"/>
          <w:kern w:val="0"/>
          <w:sz w:val="18"/>
          <w:szCs w:val="18"/>
        </w:rPr>
        <w:t>(gotten)</w:t>
      </w:r>
      <w:r w:rsidRPr="00AB7674">
        <w:rPr>
          <w:rFonts w:ascii="Verdana" w:eastAsia="宋体" w:hAnsi="Verdana" w:cs="宋体"/>
          <w:color w:val="000000"/>
          <w:kern w:val="0"/>
          <w:sz w:val="18"/>
          <w:szCs w:val="18"/>
        </w:rPr>
        <w:t>，通常这作为方法调用的边缘效应</w:t>
      </w:r>
      <w:r w:rsidRPr="00AB7674">
        <w:rPr>
          <w:rFonts w:ascii="Verdana" w:eastAsia="宋体" w:hAnsi="Verdana" w:cs="宋体"/>
          <w:color w:val="000000"/>
          <w:kern w:val="0"/>
          <w:sz w:val="18"/>
          <w:szCs w:val="18"/>
        </w:rPr>
        <w:t xml:space="preserve"> (side effect)</w:t>
      </w:r>
      <w:r w:rsidRPr="00AB7674">
        <w:rPr>
          <w:rFonts w:ascii="Verdana" w:eastAsia="宋体" w:hAnsi="Verdana" w:cs="宋体"/>
          <w:color w:val="000000"/>
          <w:kern w:val="0"/>
          <w:sz w:val="18"/>
          <w:szCs w:val="18"/>
        </w:rPr>
        <w:t>而产生。</w:t>
      </w:r>
    </w:p>
    <w:p w14:paraId="4E23D96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一个具有公有实例变量的恰当例子，是类仅作为数据结构，没有行为。亦即，若你要使用一个结构</w:t>
      </w:r>
      <w:r w:rsidRPr="00AB7674">
        <w:rPr>
          <w:rFonts w:ascii="Verdana" w:eastAsia="宋体" w:hAnsi="Verdana" w:cs="宋体"/>
          <w:color w:val="000000"/>
          <w:kern w:val="0"/>
          <w:sz w:val="18"/>
          <w:szCs w:val="18"/>
        </w:rPr>
        <w:t>(struct)</w:t>
      </w:r>
      <w:r w:rsidRPr="00AB7674">
        <w:rPr>
          <w:rFonts w:ascii="Verdana" w:eastAsia="宋体" w:hAnsi="Verdana" w:cs="宋体"/>
          <w:color w:val="000000"/>
          <w:kern w:val="0"/>
          <w:sz w:val="18"/>
          <w:szCs w:val="18"/>
        </w:rPr>
        <w:t>而非一个类</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如果</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支持结构的话</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，那么把类的实例变量声明为公有是合适的。</w:t>
      </w:r>
    </w:p>
    <w:p w14:paraId="50587B5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2" w:name="a2"/>
      <w:bookmarkEnd w:id="41"/>
      <w:r w:rsidRPr="00AB7674">
        <w:rPr>
          <w:rFonts w:ascii="Verdana" w:eastAsia="宋体" w:hAnsi="Verdana" w:cs="宋体"/>
          <w:color w:val="000000"/>
          <w:kern w:val="0"/>
          <w:sz w:val="18"/>
          <w:szCs w:val="18"/>
        </w:rPr>
        <w:t xml:space="preserve">10.2 </w:t>
      </w:r>
      <w:r w:rsidRPr="00AB7674">
        <w:rPr>
          <w:rFonts w:ascii="Verdana" w:eastAsia="宋体" w:hAnsi="Verdana" w:cs="宋体"/>
          <w:color w:val="000000"/>
          <w:kern w:val="0"/>
          <w:sz w:val="18"/>
          <w:szCs w:val="18"/>
        </w:rPr>
        <w:t>引用类变量和类方法</w:t>
      </w:r>
      <w:r w:rsidRPr="00AB7674">
        <w:rPr>
          <w:rFonts w:ascii="Verdana" w:eastAsia="宋体" w:hAnsi="Verdana" w:cs="宋体"/>
          <w:color w:val="000000"/>
          <w:kern w:val="0"/>
          <w:sz w:val="18"/>
          <w:szCs w:val="18"/>
        </w:rPr>
        <w:t>(Referring to Class Variables and Methods)</w:t>
      </w:r>
    </w:p>
    <w:p w14:paraId="6D7FBB0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避免用一个对象访问一个类的静态变量和方法。应该用类名替代。例如：</w:t>
      </w:r>
    </w:p>
    <w:p w14:paraId="5836C4E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82C7EC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classMethod();             //OK</w:t>
      </w:r>
    </w:p>
    <w:p w14:paraId="6E0950B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AClass.classMethod();      //OK</w:t>
      </w:r>
    </w:p>
    <w:p w14:paraId="766B73C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anObject.classMethod();    //AVOID!</w:t>
      </w:r>
    </w:p>
    <w:p w14:paraId="13462CC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631B0A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3" w:name="a3"/>
      <w:bookmarkEnd w:id="42"/>
      <w:r w:rsidRPr="00AB7674">
        <w:rPr>
          <w:rFonts w:ascii="Verdana" w:eastAsia="宋体" w:hAnsi="Verdana" w:cs="宋体"/>
          <w:color w:val="000000"/>
          <w:kern w:val="0"/>
          <w:sz w:val="18"/>
          <w:szCs w:val="18"/>
        </w:rPr>
        <w:t xml:space="preserve">10.3 </w:t>
      </w:r>
      <w:r w:rsidRPr="00AB7674">
        <w:rPr>
          <w:rFonts w:ascii="Verdana" w:eastAsia="宋体" w:hAnsi="Verdana" w:cs="宋体"/>
          <w:color w:val="000000"/>
          <w:kern w:val="0"/>
          <w:sz w:val="18"/>
          <w:szCs w:val="18"/>
        </w:rPr>
        <w:t>常量</w:t>
      </w:r>
      <w:r w:rsidRPr="00AB7674">
        <w:rPr>
          <w:rFonts w:ascii="Verdana" w:eastAsia="宋体" w:hAnsi="Verdana" w:cs="宋体"/>
          <w:color w:val="000000"/>
          <w:kern w:val="0"/>
          <w:sz w:val="18"/>
          <w:szCs w:val="18"/>
        </w:rPr>
        <w:t>(Constants)</w:t>
      </w:r>
    </w:p>
    <w:p w14:paraId="3B51E98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位于</w:t>
      </w:r>
      <w:r w:rsidRPr="00AB7674">
        <w:rPr>
          <w:rFonts w:ascii="Verdana" w:eastAsia="宋体" w:hAnsi="Verdana" w:cs="宋体"/>
          <w:color w:val="000000"/>
          <w:kern w:val="0"/>
          <w:sz w:val="18"/>
          <w:szCs w:val="18"/>
        </w:rPr>
        <w:t>for</w:t>
      </w:r>
      <w:r w:rsidRPr="00AB7674">
        <w:rPr>
          <w:rFonts w:ascii="Verdana" w:eastAsia="宋体" w:hAnsi="Verdana" w:cs="宋体"/>
          <w:color w:val="000000"/>
          <w:kern w:val="0"/>
          <w:sz w:val="18"/>
          <w:szCs w:val="18"/>
        </w:rPr>
        <w:t>循环中作为计数器值的数字常量，除了</w:t>
      </w:r>
      <w:r w:rsidRPr="00AB7674">
        <w:rPr>
          <w:rFonts w:ascii="Verdana" w:eastAsia="宋体" w:hAnsi="Verdana" w:cs="宋体"/>
          <w:color w:val="000000"/>
          <w:kern w:val="0"/>
          <w:sz w:val="18"/>
          <w:szCs w:val="18"/>
        </w:rPr>
        <w:t>-1,0</w:t>
      </w:r>
      <w:r w:rsidRPr="00AB7674">
        <w:rPr>
          <w:rFonts w:ascii="Verdana" w:eastAsia="宋体" w:hAnsi="Verdana" w:cs="宋体"/>
          <w:color w:val="000000"/>
          <w:kern w:val="0"/>
          <w:sz w:val="18"/>
          <w:szCs w:val="18"/>
        </w:rPr>
        <w:t>和</w:t>
      </w:r>
      <w:r w:rsidRPr="00AB7674">
        <w:rPr>
          <w:rFonts w:ascii="Verdana" w:eastAsia="宋体" w:hAnsi="Verdana" w:cs="宋体"/>
          <w:color w:val="000000"/>
          <w:kern w:val="0"/>
          <w:sz w:val="18"/>
          <w:szCs w:val="18"/>
        </w:rPr>
        <w:t>1</w:t>
      </w:r>
      <w:r w:rsidRPr="00AB7674">
        <w:rPr>
          <w:rFonts w:ascii="Verdana" w:eastAsia="宋体" w:hAnsi="Verdana" w:cs="宋体"/>
          <w:color w:val="000000"/>
          <w:kern w:val="0"/>
          <w:sz w:val="18"/>
          <w:szCs w:val="18"/>
        </w:rPr>
        <w:t>之外，不应被直接写入代码。</w:t>
      </w:r>
    </w:p>
    <w:p w14:paraId="5077CB9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4" w:name="a4"/>
      <w:bookmarkEnd w:id="43"/>
      <w:r w:rsidRPr="00AB7674">
        <w:rPr>
          <w:rFonts w:ascii="Verdana" w:eastAsia="宋体" w:hAnsi="Verdana" w:cs="宋体"/>
          <w:color w:val="000000"/>
          <w:kern w:val="0"/>
          <w:sz w:val="18"/>
          <w:szCs w:val="18"/>
        </w:rPr>
        <w:t xml:space="preserve">10.4 </w:t>
      </w:r>
      <w:r w:rsidRPr="00AB7674">
        <w:rPr>
          <w:rFonts w:ascii="Verdana" w:eastAsia="宋体" w:hAnsi="Verdana" w:cs="宋体"/>
          <w:color w:val="000000"/>
          <w:kern w:val="0"/>
          <w:sz w:val="18"/>
          <w:szCs w:val="18"/>
        </w:rPr>
        <w:t>变量赋值</w:t>
      </w:r>
      <w:r w:rsidRPr="00AB7674">
        <w:rPr>
          <w:rFonts w:ascii="Verdana" w:eastAsia="宋体" w:hAnsi="Verdana" w:cs="宋体"/>
          <w:color w:val="000000"/>
          <w:kern w:val="0"/>
          <w:sz w:val="18"/>
          <w:szCs w:val="18"/>
        </w:rPr>
        <w:t>(Variable Assignments)</w:t>
      </w:r>
    </w:p>
    <w:p w14:paraId="1ECB0008"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避免在一个语句中给多个变量赋相同的值。它很难读懂。例如：</w:t>
      </w:r>
    </w:p>
    <w:p w14:paraId="6CCCFD0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F13283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fooBar.fChar = barFoo.lchar = 'c'; // AVOID!</w:t>
      </w:r>
    </w:p>
    <w:p w14:paraId="6CFAB4C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68F6E8B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34BE44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不要将赋值运算符用在容易与相等关系运算符混淆的地方。例如：</w:t>
      </w:r>
    </w:p>
    <w:p w14:paraId="7181E33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 </w:t>
      </w:r>
    </w:p>
    <w:p w14:paraId="1EF6AA3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 = d++) {        // AVOID! (Java disallows)</w:t>
      </w:r>
    </w:p>
    <w:p w14:paraId="77EDF0B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E37FD9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50929C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B959F7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613C46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应该写成</w:t>
      </w:r>
    </w:p>
    <w:p w14:paraId="3F63001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406FCD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 = d++) != 0) {</w:t>
      </w:r>
    </w:p>
    <w:p w14:paraId="2B1ED4C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8D63FE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E5F01D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0DD6B5C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107716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不要使用内嵌</w:t>
      </w:r>
      <w:r w:rsidRPr="00AB7674">
        <w:rPr>
          <w:rFonts w:ascii="Verdana" w:eastAsia="宋体" w:hAnsi="Verdana" w:cs="宋体"/>
          <w:color w:val="000000"/>
          <w:kern w:val="0"/>
          <w:sz w:val="18"/>
          <w:szCs w:val="18"/>
        </w:rPr>
        <w:t>(embedded)</w:t>
      </w:r>
      <w:r w:rsidRPr="00AB7674">
        <w:rPr>
          <w:rFonts w:ascii="Verdana" w:eastAsia="宋体" w:hAnsi="Verdana" w:cs="宋体"/>
          <w:color w:val="000000"/>
          <w:kern w:val="0"/>
          <w:sz w:val="18"/>
          <w:szCs w:val="18"/>
        </w:rPr>
        <w:t>赋值运算符试图提高运行时的效率，这是编译器的工作。例如：</w:t>
      </w:r>
    </w:p>
    <w:p w14:paraId="1595359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183485F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 = (a = b + c) + r;        // AVOID!</w:t>
      </w:r>
    </w:p>
    <w:p w14:paraId="32034F7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440C99C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2744E0F"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应该写成</w:t>
      </w:r>
    </w:p>
    <w:p w14:paraId="32E360AE"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5800B4C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a = b + c;</w:t>
      </w:r>
    </w:p>
    <w:p w14:paraId="2E23E74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d = a + r;</w:t>
      </w:r>
    </w:p>
    <w:p w14:paraId="326D208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F84E32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5" w:name="a5"/>
      <w:bookmarkEnd w:id="44"/>
      <w:r w:rsidRPr="00AB7674">
        <w:rPr>
          <w:rFonts w:ascii="Verdana" w:eastAsia="宋体" w:hAnsi="Verdana" w:cs="宋体"/>
          <w:color w:val="000000"/>
          <w:kern w:val="0"/>
          <w:sz w:val="18"/>
          <w:szCs w:val="18"/>
        </w:rPr>
        <w:t xml:space="preserve">10.5 </w:t>
      </w:r>
      <w:r w:rsidRPr="00AB7674">
        <w:rPr>
          <w:rFonts w:ascii="Verdana" w:eastAsia="宋体" w:hAnsi="Verdana" w:cs="宋体"/>
          <w:color w:val="000000"/>
          <w:kern w:val="0"/>
          <w:sz w:val="18"/>
          <w:szCs w:val="18"/>
        </w:rPr>
        <w:t>其它惯例</w:t>
      </w:r>
      <w:r w:rsidRPr="00AB7674">
        <w:rPr>
          <w:rFonts w:ascii="Verdana" w:eastAsia="宋体" w:hAnsi="Verdana" w:cs="宋体"/>
          <w:color w:val="000000"/>
          <w:kern w:val="0"/>
          <w:sz w:val="18"/>
          <w:szCs w:val="18"/>
        </w:rPr>
        <w:t>(Miscellaneous Practices)</w:t>
      </w:r>
    </w:p>
    <w:p w14:paraId="480B5DC2"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6" w:name="a51"/>
      <w:bookmarkEnd w:id="45"/>
      <w:r w:rsidRPr="00AB7674">
        <w:rPr>
          <w:rFonts w:ascii="Verdana" w:eastAsia="宋体" w:hAnsi="Verdana" w:cs="宋体"/>
          <w:color w:val="000000"/>
          <w:kern w:val="0"/>
          <w:sz w:val="18"/>
          <w:szCs w:val="18"/>
        </w:rPr>
        <w:t xml:space="preserve">10.5.1 </w:t>
      </w:r>
      <w:r w:rsidRPr="00AB7674">
        <w:rPr>
          <w:rFonts w:ascii="Verdana" w:eastAsia="宋体" w:hAnsi="Verdana" w:cs="宋体"/>
          <w:color w:val="000000"/>
          <w:kern w:val="0"/>
          <w:sz w:val="18"/>
          <w:szCs w:val="18"/>
        </w:rPr>
        <w:t>圆括号</w:t>
      </w:r>
      <w:r w:rsidRPr="00AB7674">
        <w:rPr>
          <w:rFonts w:ascii="Verdana" w:eastAsia="宋体" w:hAnsi="Verdana" w:cs="宋体"/>
          <w:color w:val="000000"/>
          <w:kern w:val="0"/>
          <w:sz w:val="18"/>
          <w:szCs w:val="18"/>
        </w:rPr>
        <w:t>(Parentheses)</w:t>
      </w:r>
    </w:p>
    <w:p w14:paraId="7718A85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14:paraId="07FF6C7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6CF1277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(a == b &amp;&amp; c == d)     // AVOID!</w:t>
      </w:r>
    </w:p>
    <w:p w14:paraId="7A83BAF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((a == b) &amp;&amp; (c == d))  // RIGHT</w:t>
      </w:r>
    </w:p>
    <w:p w14:paraId="2AA8CBE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28A2667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7" w:name="a52"/>
      <w:bookmarkEnd w:id="46"/>
      <w:r w:rsidRPr="00AB7674">
        <w:rPr>
          <w:rFonts w:ascii="Verdana" w:eastAsia="宋体" w:hAnsi="Verdana" w:cs="宋体"/>
          <w:color w:val="000000"/>
          <w:kern w:val="0"/>
          <w:sz w:val="18"/>
          <w:szCs w:val="18"/>
        </w:rPr>
        <w:t xml:space="preserve">10.5.2 </w:t>
      </w:r>
      <w:r w:rsidRPr="00AB7674">
        <w:rPr>
          <w:rFonts w:ascii="Verdana" w:eastAsia="宋体" w:hAnsi="Verdana" w:cs="宋体"/>
          <w:color w:val="000000"/>
          <w:kern w:val="0"/>
          <w:sz w:val="18"/>
          <w:szCs w:val="18"/>
        </w:rPr>
        <w:t>返回值</w:t>
      </w:r>
      <w:r w:rsidRPr="00AB7674">
        <w:rPr>
          <w:rFonts w:ascii="Verdana" w:eastAsia="宋体" w:hAnsi="Verdana" w:cs="宋体"/>
          <w:color w:val="000000"/>
          <w:kern w:val="0"/>
          <w:sz w:val="18"/>
          <w:szCs w:val="18"/>
        </w:rPr>
        <w:t>(Returning Values)</w:t>
      </w:r>
    </w:p>
    <w:p w14:paraId="794169A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设法让你的程序结构符合目的。例如：</w:t>
      </w:r>
    </w:p>
    <w:p w14:paraId="5D7FDD26"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lastRenderedPageBreak/>
        <w:t> </w:t>
      </w:r>
    </w:p>
    <w:p w14:paraId="0D53E9C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(booleanExpression) {</w:t>
      </w:r>
    </w:p>
    <w:p w14:paraId="673C2B2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true;</w:t>
      </w:r>
    </w:p>
    <w:p w14:paraId="0A4FF89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else {</w:t>
      </w:r>
    </w:p>
    <w:p w14:paraId="3900A40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false;</w:t>
      </w:r>
    </w:p>
    <w:p w14:paraId="68A08A7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1ECB15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205D87E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3F34065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应该代之以如下方法：</w:t>
      </w:r>
    </w:p>
    <w:p w14:paraId="49E3BB0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08BC93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booleanExpression;</w:t>
      </w:r>
    </w:p>
    <w:p w14:paraId="4DB27D7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5383690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3616A50"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类似地：</w:t>
      </w:r>
    </w:p>
    <w:p w14:paraId="7B387C6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4109EA5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if (condition) {</w:t>
      </w:r>
    </w:p>
    <w:p w14:paraId="3470D55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x;</w:t>
      </w:r>
    </w:p>
    <w:p w14:paraId="67B639F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4DB534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y;</w:t>
      </w:r>
    </w:p>
    <w:p w14:paraId="7D16F01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74054A4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09FFF20C"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应该写做：</w:t>
      </w:r>
    </w:p>
    <w:p w14:paraId="3AF55EE5"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2465B4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return (condition ? x : y);</w:t>
      </w:r>
    </w:p>
    <w:p w14:paraId="10293FD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983BF4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8" w:name="a53"/>
      <w:bookmarkEnd w:id="47"/>
      <w:r w:rsidRPr="00AB7674">
        <w:rPr>
          <w:rFonts w:ascii="Verdana" w:eastAsia="宋体" w:hAnsi="Verdana" w:cs="宋体"/>
          <w:color w:val="000000"/>
          <w:kern w:val="0"/>
          <w:sz w:val="18"/>
          <w:szCs w:val="18"/>
        </w:rPr>
        <w:t xml:space="preserve">10.5.3 </w:t>
      </w:r>
      <w:r w:rsidRPr="00AB7674">
        <w:rPr>
          <w:rFonts w:ascii="Verdana" w:eastAsia="宋体" w:hAnsi="Verdana" w:cs="宋体"/>
          <w:color w:val="000000"/>
          <w:kern w:val="0"/>
          <w:sz w:val="18"/>
          <w:szCs w:val="18"/>
        </w:rPr>
        <w:t>条件运算符</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前的表达式</w:t>
      </w:r>
      <w:r w:rsidRPr="00AB7674">
        <w:rPr>
          <w:rFonts w:ascii="Verdana" w:eastAsia="宋体" w:hAnsi="Verdana" w:cs="宋体"/>
          <w:color w:val="000000"/>
          <w:kern w:val="0"/>
          <w:sz w:val="18"/>
          <w:szCs w:val="18"/>
        </w:rPr>
        <w:t>(Expressions before '?' in the Conditional Operator)</w:t>
      </w:r>
    </w:p>
    <w:p w14:paraId="6E4CDC67"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如果一个包含二元运算符的表达式出现在三元运算符</w:t>
      </w:r>
      <w:r w:rsidRPr="00AB7674">
        <w:rPr>
          <w:rFonts w:ascii="Verdana" w:eastAsia="宋体" w:hAnsi="Verdana" w:cs="宋体"/>
          <w:color w:val="000000"/>
          <w:kern w:val="0"/>
          <w:sz w:val="18"/>
          <w:szCs w:val="18"/>
        </w:rPr>
        <w:t>" ? : "</w:t>
      </w:r>
      <w:r w:rsidRPr="00AB7674">
        <w:rPr>
          <w:rFonts w:ascii="Verdana" w:eastAsia="宋体" w:hAnsi="Verdana" w:cs="宋体"/>
          <w:color w:val="000000"/>
          <w:kern w:val="0"/>
          <w:sz w:val="18"/>
          <w:szCs w:val="18"/>
        </w:rPr>
        <w:t>的</w:t>
      </w:r>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之前，那么应该给表达式添上一对圆括号。例如：</w:t>
      </w:r>
    </w:p>
    <w:p w14:paraId="15B059A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296CF7D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(x &gt;= 0) ? x : -x;</w:t>
      </w:r>
    </w:p>
    <w:p w14:paraId="546DFE6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ab/>
        <w:t xml:space="preserve">  </w:t>
      </w:r>
    </w:p>
    <w:p w14:paraId="1AC68254"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49" w:name="a54"/>
      <w:bookmarkEnd w:id="48"/>
      <w:r w:rsidRPr="00AB7674">
        <w:rPr>
          <w:rFonts w:ascii="Verdana" w:eastAsia="宋体" w:hAnsi="Verdana" w:cs="宋体"/>
          <w:color w:val="000000"/>
          <w:kern w:val="0"/>
          <w:sz w:val="18"/>
          <w:szCs w:val="18"/>
        </w:rPr>
        <w:t xml:space="preserve">10.5.4 </w:t>
      </w:r>
      <w:r w:rsidRPr="00AB7674">
        <w:rPr>
          <w:rFonts w:ascii="Verdana" w:eastAsia="宋体" w:hAnsi="Verdana" w:cs="宋体"/>
          <w:color w:val="000000"/>
          <w:kern w:val="0"/>
          <w:sz w:val="18"/>
          <w:szCs w:val="18"/>
        </w:rPr>
        <w:t>特殊注释</w:t>
      </w:r>
      <w:r w:rsidRPr="00AB7674">
        <w:rPr>
          <w:rFonts w:ascii="Verdana" w:eastAsia="宋体" w:hAnsi="Verdana" w:cs="宋体"/>
          <w:color w:val="000000"/>
          <w:kern w:val="0"/>
          <w:sz w:val="18"/>
          <w:szCs w:val="18"/>
        </w:rPr>
        <w:t>(Special Comments)</w:t>
      </w:r>
    </w:p>
    <w:p w14:paraId="4C82851D"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在注释中使用</w:t>
      </w:r>
      <w:r w:rsidRPr="00AB7674">
        <w:rPr>
          <w:rFonts w:ascii="Verdana" w:eastAsia="宋体" w:hAnsi="Verdana" w:cs="宋体"/>
          <w:color w:val="000000"/>
          <w:kern w:val="0"/>
          <w:sz w:val="18"/>
          <w:szCs w:val="18"/>
        </w:rPr>
        <w:t>XXX</w:t>
      </w:r>
      <w:r w:rsidRPr="00AB7674">
        <w:rPr>
          <w:rFonts w:ascii="Verdana" w:eastAsia="宋体" w:hAnsi="Verdana" w:cs="宋体"/>
          <w:color w:val="000000"/>
          <w:kern w:val="0"/>
          <w:sz w:val="18"/>
          <w:szCs w:val="18"/>
        </w:rPr>
        <w:t>来标识某些未实现</w:t>
      </w:r>
      <w:r w:rsidRPr="00AB7674">
        <w:rPr>
          <w:rFonts w:ascii="Verdana" w:eastAsia="宋体" w:hAnsi="Verdana" w:cs="宋体"/>
          <w:color w:val="000000"/>
          <w:kern w:val="0"/>
          <w:sz w:val="18"/>
          <w:szCs w:val="18"/>
        </w:rPr>
        <w:t>(bogus)</w:t>
      </w:r>
      <w:r w:rsidRPr="00AB7674">
        <w:rPr>
          <w:rFonts w:ascii="Verdana" w:eastAsia="宋体" w:hAnsi="Verdana" w:cs="宋体"/>
          <w:color w:val="000000"/>
          <w:kern w:val="0"/>
          <w:sz w:val="18"/>
          <w:szCs w:val="18"/>
        </w:rPr>
        <w:t>的但可以工作</w:t>
      </w:r>
      <w:r w:rsidRPr="00AB7674">
        <w:rPr>
          <w:rFonts w:ascii="Verdana" w:eastAsia="宋体" w:hAnsi="Verdana" w:cs="宋体"/>
          <w:color w:val="000000"/>
          <w:kern w:val="0"/>
          <w:sz w:val="18"/>
          <w:szCs w:val="18"/>
        </w:rPr>
        <w:t>(works)</w:t>
      </w:r>
      <w:r w:rsidRPr="00AB7674">
        <w:rPr>
          <w:rFonts w:ascii="Verdana" w:eastAsia="宋体" w:hAnsi="Verdana" w:cs="宋体"/>
          <w:color w:val="000000"/>
          <w:kern w:val="0"/>
          <w:sz w:val="18"/>
          <w:szCs w:val="18"/>
        </w:rPr>
        <w:t>的内容。用</w:t>
      </w:r>
      <w:r w:rsidRPr="00AB7674">
        <w:rPr>
          <w:rFonts w:ascii="Verdana" w:eastAsia="宋体" w:hAnsi="Verdana" w:cs="宋体"/>
          <w:color w:val="000000"/>
          <w:kern w:val="0"/>
          <w:sz w:val="18"/>
          <w:szCs w:val="18"/>
        </w:rPr>
        <w:t>FIXME</w:t>
      </w:r>
      <w:r w:rsidRPr="00AB7674">
        <w:rPr>
          <w:rFonts w:ascii="Verdana" w:eastAsia="宋体" w:hAnsi="Verdana" w:cs="宋体"/>
          <w:color w:val="000000"/>
          <w:kern w:val="0"/>
          <w:sz w:val="18"/>
          <w:szCs w:val="18"/>
        </w:rPr>
        <w:t>来标识某些假的和错误的内容。</w:t>
      </w:r>
    </w:p>
    <w:p w14:paraId="46399701"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50" w:name="b"/>
      <w:bookmarkEnd w:id="49"/>
      <w:r w:rsidRPr="00AB7674">
        <w:rPr>
          <w:rFonts w:ascii="Verdana" w:eastAsia="宋体" w:hAnsi="Verdana" w:cs="宋体"/>
          <w:color w:val="000000"/>
          <w:kern w:val="0"/>
          <w:sz w:val="18"/>
          <w:szCs w:val="18"/>
        </w:rPr>
        <w:t xml:space="preserve">11 </w:t>
      </w:r>
      <w:r w:rsidRPr="00AB7674">
        <w:rPr>
          <w:rFonts w:ascii="Verdana" w:eastAsia="宋体" w:hAnsi="Verdana" w:cs="宋体"/>
          <w:color w:val="000000"/>
          <w:kern w:val="0"/>
          <w:sz w:val="18"/>
          <w:szCs w:val="18"/>
        </w:rPr>
        <w:t>代码范例</w:t>
      </w:r>
      <w:r w:rsidRPr="00AB7674">
        <w:rPr>
          <w:rFonts w:ascii="Verdana" w:eastAsia="宋体" w:hAnsi="Verdana" w:cs="宋体"/>
          <w:color w:val="000000"/>
          <w:kern w:val="0"/>
          <w:sz w:val="18"/>
          <w:szCs w:val="18"/>
        </w:rPr>
        <w:t>(Code Examples)</w:t>
      </w:r>
    </w:p>
    <w:p w14:paraId="2A62E9AA"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bookmarkStart w:id="51" w:name="b1"/>
      <w:bookmarkEnd w:id="50"/>
      <w:r w:rsidRPr="00AB7674">
        <w:rPr>
          <w:rFonts w:ascii="Verdana" w:eastAsia="宋体" w:hAnsi="Verdana" w:cs="宋体"/>
          <w:color w:val="000000"/>
          <w:kern w:val="0"/>
          <w:sz w:val="18"/>
          <w:szCs w:val="18"/>
        </w:rPr>
        <w:lastRenderedPageBreak/>
        <w:t>11.1 Java</w:t>
      </w:r>
      <w:r w:rsidRPr="00AB7674">
        <w:rPr>
          <w:rFonts w:ascii="Verdana" w:eastAsia="宋体" w:hAnsi="Verdana" w:cs="宋体"/>
          <w:color w:val="000000"/>
          <w:kern w:val="0"/>
          <w:sz w:val="18"/>
          <w:szCs w:val="18"/>
        </w:rPr>
        <w:t>源文件范例</w:t>
      </w:r>
      <w:r w:rsidRPr="00AB7674">
        <w:rPr>
          <w:rFonts w:ascii="Verdana" w:eastAsia="宋体" w:hAnsi="Verdana" w:cs="宋体"/>
          <w:color w:val="000000"/>
          <w:kern w:val="0"/>
          <w:sz w:val="18"/>
          <w:szCs w:val="18"/>
        </w:rPr>
        <w:t>(Java Source File Example)</w:t>
      </w:r>
    </w:p>
    <w:bookmarkEnd w:id="51"/>
    <w:p w14:paraId="2FAAF29B"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下面的例子，展示了如何合理布局一个包含单一公共类的</w:t>
      </w:r>
      <w:r w:rsidRPr="00AB7674">
        <w:rPr>
          <w:rFonts w:ascii="Verdana" w:eastAsia="宋体" w:hAnsi="Verdana" w:cs="宋体"/>
          <w:color w:val="000000"/>
          <w:kern w:val="0"/>
          <w:sz w:val="18"/>
          <w:szCs w:val="18"/>
        </w:rPr>
        <w:t>Java</w:t>
      </w:r>
      <w:r w:rsidRPr="00AB7674">
        <w:rPr>
          <w:rFonts w:ascii="Verdana" w:eastAsia="宋体" w:hAnsi="Verdana" w:cs="宋体"/>
          <w:color w:val="000000"/>
          <w:kern w:val="0"/>
          <w:sz w:val="18"/>
          <w:szCs w:val="18"/>
        </w:rPr>
        <w:t>源程序。接口的布局与其相似。更多信息参见</w:t>
      </w:r>
      <w:r w:rsidRPr="00AB7674">
        <w:rPr>
          <w:rFonts w:ascii="Verdana" w:eastAsia="宋体" w:hAnsi="Verdana" w:cs="宋体"/>
          <w:color w:val="000000"/>
          <w:kern w:val="0"/>
          <w:sz w:val="18"/>
          <w:szCs w:val="18"/>
        </w:rPr>
        <w:t>"</w:t>
      </w:r>
      <w:hyperlink r:id="rId16" w:anchor="313" w:history="1">
        <w:r w:rsidRPr="00AB7674">
          <w:rPr>
            <w:rFonts w:ascii="Verdana" w:eastAsia="宋体" w:hAnsi="Verdana" w:cs="宋体"/>
            <w:color w:val="1D58D1"/>
            <w:kern w:val="0"/>
            <w:sz w:val="18"/>
            <w:szCs w:val="18"/>
            <w:u w:val="single"/>
          </w:rPr>
          <w:t>类和接口声明</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以及</w:t>
      </w:r>
      <w:r w:rsidRPr="00AB7674">
        <w:rPr>
          <w:rFonts w:ascii="Verdana" w:eastAsia="宋体" w:hAnsi="Verdana" w:cs="宋体"/>
          <w:color w:val="000000"/>
          <w:kern w:val="0"/>
          <w:sz w:val="18"/>
          <w:szCs w:val="18"/>
        </w:rPr>
        <w:t>"</w:t>
      </w:r>
      <w:hyperlink r:id="rId17" w:anchor="52" w:history="1">
        <w:r w:rsidRPr="00AB7674">
          <w:rPr>
            <w:rFonts w:ascii="Verdana" w:eastAsia="宋体" w:hAnsi="Verdana" w:cs="宋体"/>
            <w:color w:val="1D58D1"/>
            <w:kern w:val="0"/>
            <w:sz w:val="18"/>
            <w:szCs w:val="18"/>
            <w:u w:val="single"/>
          </w:rPr>
          <w:t>文挡注释</w:t>
        </w:r>
      </w:hyperlink>
      <w:r w:rsidRPr="00AB7674">
        <w:rPr>
          <w:rFonts w:ascii="Verdana" w:eastAsia="宋体" w:hAnsi="Verdana" w:cs="宋体"/>
          <w:color w:val="000000"/>
          <w:kern w:val="0"/>
          <w:sz w:val="18"/>
          <w:szCs w:val="18"/>
        </w:rPr>
        <w:t>"</w:t>
      </w:r>
      <w:r w:rsidRPr="00AB7674">
        <w:rPr>
          <w:rFonts w:ascii="Verdana" w:eastAsia="宋体" w:hAnsi="Verdana" w:cs="宋体"/>
          <w:color w:val="000000"/>
          <w:kern w:val="0"/>
          <w:sz w:val="18"/>
          <w:szCs w:val="18"/>
        </w:rPr>
        <w:t>。</w:t>
      </w:r>
    </w:p>
    <w:p w14:paraId="4C29E199" w14:textId="77777777" w:rsidR="00AB7674" w:rsidRPr="00AB7674" w:rsidRDefault="00AB7674" w:rsidP="00AB7674">
      <w:pPr>
        <w:widowControl/>
        <w:shd w:val="clear" w:color="auto" w:fill="FFFFFF"/>
        <w:spacing w:before="150" w:after="150"/>
        <w:jc w:val="left"/>
        <w:rPr>
          <w:rFonts w:ascii="Verdana" w:eastAsia="宋体" w:hAnsi="Verdana" w:cs="宋体"/>
          <w:color w:val="000000"/>
          <w:kern w:val="0"/>
          <w:sz w:val="18"/>
          <w:szCs w:val="18"/>
        </w:rPr>
      </w:pPr>
      <w:r w:rsidRPr="00AB7674">
        <w:rPr>
          <w:rFonts w:ascii="Verdana" w:eastAsia="宋体" w:hAnsi="Verdana" w:cs="宋体"/>
          <w:color w:val="000000"/>
          <w:kern w:val="0"/>
          <w:sz w:val="18"/>
          <w:szCs w:val="18"/>
        </w:rPr>
        <w:t> </w:t>
      </w:r>
    </w:p>
    <w:p w14:paraId="7DC09AB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w:t>
      </w:r>
    </w:p>
    <w:p w14:paraId="60FD8E5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@(#)Blah.java        1.82 99/03/18</w:t>
      </w:r>
    </w:p>
    <w:p w14:paraId="7A4B851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E3D8E2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Copyright (c) 1994-1999 Sun Microsystems, Inc.</w:t>
      </w:r>
    </w:p>
    <w:p w14:paraId="5A8292F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901 San Antonio Road, Palo Alto, California, 94303, U.S.A.</w:t>
      </w:r>
    </w:p>
    <w:p w14:paraId="5E4D7ED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All rights reserved.</w:t>
      </w:r>
    </w:p>
    <w:p w14:paraId="5E08389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C7049C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This software is the confidential and proprietary information of Sun</w:t>
      </w:r>
    </w:p>
    <w:p w14:paraId="7ACA5AD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Microsystems, Inc. ("Confidential Information").  You shall not</w:t>
      </w:r>
    </w:p>
    <w:p w14:paraId="400BA8F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disclose such Confidential Information and shall use it only in</w:t>
      </w:r>
    </w:p>
    <w:p w14:paraId="1A5E1B3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accordance with the terms of the license agreement you entered into</w:t>
      </w:r>
    </w:p>
    <w:p w14:paraId="2747071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with Sun.</w:t>
      </w:r>
    </w:p>
    <w:p w14:paraId="6AE8C03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E2318A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374D51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541FD64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package java.blah;</w:t>
      </w:r>
    </w:p>
    <w:p w14:paraId="646B61F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069A1F3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import java.blah.blahdy.BlahBlah;</w:t>
      </w:r>
    </w:p>
    <w:p w14:paraId="61AC5CB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C6CD8B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w:t>
      </w:r>
    </w:p>
    <w:p w14:paraId="66C33D0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Class description goes here.</w:t>
      </w:r>
    </w:p>
    <w:p w14:paraId="6B08E6C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F89FA5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@version </w:t>
      </w:r>
      <w:r w:rsidRPr="00AB7674">
        <w:rPr>
          <w:rFonts w:ascii="宋体" w:eastAsia="宋体" w:hAnsi="宋体" w:cs="宋体"/>
          <w:color w:val="000000"/>
          <w:kern w:val="0"/>
          <w:sz w:val="18"/>
          <w:szCs w:val="18"/>
        </w:rPr>
        <w:tab/>
        <w:t>1.82 18 Mar 1999</w:t>
      </w:r>
    </w:p>
    <w:p w14:paraId="7B56CA1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@author </w:t>
      </w:r>
      <w:r w:rsidRPr="00AB7674">
        <w:rPr>
          <w:rFonts w:ascii="宋体" w:eastAsia="宋体" w:hAnsi="宋体" w:cs="宋体"/>
          <w:color w:val="000000"/>
          <w:kern w:val="0"/>
          <w:sz w:val="18"/>
          <w:szCs w:val="18"/>
        </w:rPr>
        <w:tab/>
        <w:t>Firstname Lastname</w:t>
      </w:r>
    </w:p>
    <w:p w14:paraId="4B934A9D"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CA251D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public class Blah extends SomeClass {</w:t>
      </w:r>
    </w:p>
    <w:p w14:paraId="2A2B432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A class implementation comment can go here. */</w:t>
      </w:r>
    </w:p>
    <w:p w14:paraId="58BD290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6BDBF24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classVar1 documentation comment */</w:t>
      </w:r>
    </w:p>
    <w:p w14:paraId="6FEA1D2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static int classVar1;</w:t>
      </w:r>
    </w:p>
    <w:p w14:paraId="036D442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1DC3DB3"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937B1F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classVar2 documentation comment that happens to be</w:t>
      </w:r>
    </w:p>
    <w:p w14:paraId="78B3954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more than one line long</w:t>
      </w:r>
    </w:p>
    <w:p w14:paraId="1C723C8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589C7F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private static Object classVar2;</w:t>
      </w:r>
    </w:p>
    <w:p w14:paraId="71C900E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47359F2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instanceVar1 documentation comment */</w:t>
      </w:r>
    </w:p>
    <w:p w14:paraId="6F26616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Object instanceVar1;</w:t>
      </w:r>
    </w:p>
    <w:p w14:paraId="2E743B0F"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3C0A8B9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instanceVar2 documentation comment */</w:t>
      </w:r>
    </w:p>
    <w:p w14:paraId="7B99CAD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protected int instanceVar2;</w:t>
      </w:r>
    </w:p>
    <w:p w14:paraId="5608642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AF77E0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instanceVar3 documentation comment */</w:t>
      </w:r>
    </w:p>
    <w:p w14:paraId="23AB3D3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private Object[] instanceVar3;</w:t>
      </w:r>
    </w:p>
    <w:p w14:paraId="7B58634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08E5CE7A"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732EC19C"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...constructor Blah documentation comment...</w:t>
      </w:r>
    </w:p>
    <w:p w14:paraId="63C66CB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E4589D0"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Blah() {</w:t>
      </w:r>
    </w:p>
    <w:p w14:paraId="5CC4C887"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...implementation goes here...</w:t>
      </w:r>
    </w:p>
    <w:p w14:paraId="044DC65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6BE2B7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3896D28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0D17F59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...method doSomething documentation comment...</w:t>
      </w:r>
    </w:p>
    <w:p w14:paraId="6B3471B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55FAB87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void doSomething() {</w:t>
      </w:r>
    </w:p>
    <w:p w14:paraId="0E82ADC8"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...implementation goes here...</w:t>
      </w:r>
    </w:p>
    <w:p w14:paraId="46518641"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40985915"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F9E62E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6A46184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...method doSomethingElse documentation comment...</w:t>
      </w:r>
    </w:p>
    <w:p w14:paraId="1E1F4BFE"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@param someParam description</w:t>
      </w:r>
    </w:p>
    <w:p w14:paraId="31B31914"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3ED5EAE2"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public void doSomethingElse(Object someParam) {</w:t>
      </w:r>
    </w:p>
    <w:p w14:paraId="2FA0B90B"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 ...implementation goes here...</w:t>
      </w:r>
    </w:p>
    <w:p w14:paraId="43E7A5C6"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 xml:space="preserve">    }</w:t>
      </w:r>
    </w:p>
    <w:p w14:paraId="28CF8169" w14:textId="77777777" w:rsidR="00AB7674" w:rsidRPr="00AB7674" w:rsidRDefault="00AB7674" w:rsidP="00AB76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AB7674">
        <w:rPr>
          <w:rFonts w:ascii="宋体" w:eastAsia="宋体" w:hAnsi="宋体" w:cs="宋体"/>
          <w:color w:val="000000"/>
          <w:kern w:val="0"/>
          <w:sz w:val="18"/>
          <w:szCs w:val="18"/>
        </w:rPr>
        <w:t>}</w:t>
      </w:r>
    </w:p>
    <w:p w14:paraId="04725487" w14:textId="77777777" w:rsidR="009C621E" w:rsidRDefault="009C621E">
      <w:bookmarkStart w:id="52" w:name="_GoBack"/>
      <w:bookmarkEnd w:id="52"/>
    </w:p>
    <w:sectPr w:rsidR="009C6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8E"/>
    <w:rsid w:val="00216B8E"/>
    <w:rsid w:val="009C621E"/>
    <w:rsid w:val="00AB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367B3-718C-499C-9C81-E676256C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AB76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7674"/>
  </w:style>
  <w:style w:type="paragraph" w:styleId="a3">
    <w:name w:val="Normal (Web)"/>
    <w:basedOn w:val="a"/>
    <w:uiPriority w:val="99"/>
    <w:semiHidden/>
    <w:unhideWhenUsed/>
    <w:rsid w:val="00AB76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B7674"/>
    <w:rPr>
      <w:color w:val="0000FF"/>
      <w:u w:val="single"/>
    </w:rPr>
  </w:style>
  <w:style w:type="paragraph" w:styleId="HTML">
    <w:name w:val="HTML Preformatted"/>
    <w:basedOn w:val="a"/>
    <w:link w:val="HTML0"/>
    <w:uiPriority w:val="99"/>
    <w:semiHidden/>
    <w:unhideWhenUsed/>
    <w:rsid w:val="00AB7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76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space.51.net/resource/javacodeconv.html" TargetMode="External"/><Relationship Id="rId13" Type="http://schemas.openxmlformats.org/officeDocument/2006/relationships/hyperlink" Target="http://java.sun.com/javadoc/index.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rningspace.51.net/resource/javacodeconv.html" TargetMode="External"/><Relationship Id="rId12" Type="http://schemas.openxmlformats.org/officeDocument/2006/relationships/hyperlink" Target="http://java.sun.com/javadoc/writingdoccomments/index.html" TargetMode="External"/><Relationship Id="rId17" Type="http://schemas.openxmlformats.org/officeDocument/2006/relationships/hyperlink" Target="http://morningspace.51.net/resource/javacodeconv.html" TargetMode="External"/><Relationship Id="rId2" Type="http://schemas.openxmlformats.org/officeDocument/2006/relationships/settings" Target="settings.xml"/><Relationship Id="rId16" Type="http://schemas.openxmlformats.org/officeDocument/2006/relationships/hyperlink" Target="http://morningspace.51.net/resource/javacodeconv.html" TargetMode="External"/><Relationship Id="rId1" Type="http://schemas.openxmlformats.org/officeDocument/2006/relationships/styles" Target="styles.xml"/><Relationship Id="rId6" Type="http://schemas.openxmlformats.org/officeDocument/2006/relationships/hyperlink" Target="http://morningspace.51.net/resource/javacodeconv.html" TargetMode="External"/><Relationship Id="rId11" Type="http://schemas.openxmlformats.org/officeDocument/2006/relationships/hyperlink" Target="http://morningspace.51.net/resource/javacodeconv.html" TargetMode="External"/><Relationship Id="rId5" Type="http://schemas.openxmlformats.org/officeDocument/2006/relationships/hyperlink" Target="http://morningspace.51.net/resource/javacodeconv.html" TargetMode="External"/><Relationship Id="rId15" Type="http://schemas.openxmlformats.org/officeDocument/2006/relationships/hyperlink" Target="http://morningspace.51.net/resource/javacodeconv.html" TargetMode="External"/><Relationship Id="rId10" Type="http://schemas.openxmlformats.org/officeDocument/2006/relationships/hyperlink" Target="http://morningspace.51.net/resource/javacodeconv.html" TargetMode="External"/><Relationship Id="rId19" Type="http://schemas.openxmlformats.org/officeDocument/2006/relationships/theme" Target="theme/theme1.xml"/><Relationship Id="rId4" Type="http://schemas.openxmlformats.org/officeDocument/2006/relationships/hyperlink" Target="http://morningspace.51.net/resource/javacodeconv.html" TargetMode="External"/><Relationship Id="rId9" Type="http://schemas.openxmlformats.org/officeDocument/2006/relationships/hyperlink" Target="http://morningspace.51.net/resource/javacodeconv.html" TargetMode="External"/><Relationship Id="rId14" Type="http://schemas.openxmlformats.org/officeDocument/2006/relationships/hyperlink" Target="http://morningspace.51.net/resource/javacodeconv.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2539</Words>
  <Characters>14473</Characters>
  <Application>Microsoft Office Word</Application>
  <DocSecurity>0</DocSecurity>
  <Lines>120</Lines>
  <Paragraphs>33</Paragraphs>
  <ScaleCrop>false</ScaleCrop>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2019-06-22T15:03:00Z</dcterms:created>
  <dcterms:modified xsi:type="dcterms:W3CDTF">2019-06-22T15:03:00Z</dcterms:modified>
</cp:coreProperties>
</file>