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AC0" w:rsidRDefault="006A53D0" w:rsidP="0046026B">
      <w:pPr>
        <w:pStyle w:val="Heading1"/>
        <w:spacing w:before="0" w:after="120" w:line="240" w:lineRule="auto"/>
      </w:pPr>
      <w:r>
        <w:t>Overview</w:t>
      </w:r>
    </w:p>
    <w:p w:rsidR="006A53D0" w:rsidRDefault="006A53D0">
      <w:r>
        <w:t>The Third Party testing package includes the following items:</w:t>
      </w:r>
    </w:p>
    <w:p w:rsidR="006A1B37" w:rsidRPr="006A1B37" w:rsidRDefault="006A1B37" w:rsidP="006A1B37">
      <w:pPr>
        <w:pStyle w:val="ListParagraph"/>
        <w:numPr>
          <w:ilvl w:val="0"/>
          <w:numId w:val="1"/>
        </w:numPr>
        <w:rPr>
          <w:b/>
          <w:sz w:val="24"/>
        </w:rPr>
      </w:pPr>
      <w:r w:rsidRPr="006A1B37">
        <w:rPr>
          <w:sz w:val="24"/>
        </w:rPr>
        <w:t xml:space="preserve">The </w:t>
      </w:r>
      <w:proofErr w:type="spellStart"/>
      <w:r w:rsidRPr="006A1B37">
        <w:rPr>
          <w:sz w:val="24"/>
        </w:rPr>
        <w:t>AUSKey</w:t>
      </w:r>
      <w:proofErr w:type="spellEnd"/>
      <w:r w:rsidRPr="006A1B37">
        <w:rPr>
          <w:sz w:val="24"/>
        </w:rPr>
        <w:t xml:space="preserve"> </w:t>
      </w:r>
      <w:proofErr w:type="spellStart"/>
      <w:r w:rsidRPr="006A1B37">
        <w:rPr>
          <w:sz w:val="24"/>
        </w:rPr>
        <w:t>Keystore</w:t>
      </w:r>
      <w:proofErr w:type="spellEnd"/>
      <w:r w:rsidRPr="006A1B37">
        <w:rPr>
          <w:sz w:val="24"/>
        </w:rPr>
        <w:t xml:space="preserve"> Manager </w:t>
      </w:r>
      <w:r w:rsidRPr="006A1B37">
        <w:rPr>
          <w:b/>
          <w:sz w:val="24"/>
        </w:rPr>
        <w:t>(AKM) Version 2</w:t>
      </w:r>
    </w:p>
    <w:p w:rsidR="00182C06" w:rsidRPr="006A1B37" w:rsidRDefault="008B3C1B" w:rsidP="006A1B37">
      <w:pPr>
        <w:pStyle w:val="ListParagraph"/>
        <w:rPr>
          <w:b/>
        </w:rPr>
      </w:pPr>
      <w:r w:rsidRPr="008B3C1B">
        <w:t>This</w:t>
      </w:r>
      <w:r w:rsidR="00182C06">
        <w:t xml:space="preserve"> must be obtained by registering directly with Standard Business Report (SBR)</w:t>
      </w:r>
      <w:r>
        <w:t>.</w:t>
      </w:r>
      <w:r w:rsidRPr="008B3C1B">
        <w:t xml:space="preserve">  </w:t>
      </w:r>
      <w:r w:rsidR="00182C06">
        <w:br/>
      </w:r>
    </w:p>
    <w:p w:rsidR="00182C06" w:rsidRPr="000B3AB0" w:rsidRDefault="00182C06" w:rsidP="00182C06">
      <w:pPr>
        <w:pStyle w:val="ListParagraph"/>
        <w:numPr>
          <w:ilvl w:val="0"/>
          <w:numId w:val="8"/>
        </w:numPr>
        <w:rPr>
          <w:rFonts w:cstheme="minorHAnsi"/>
        </w:rPr>
      </w:pPr>
      <w:hyperlink r:id="rId11" w:history="1">
        <w:r w:rsidRPr="000B3AB0">
          <w:rPr>
            <w:rStyle w:val="Hyperlink"/>
            <w:rFonts w:cstheme="minorHAnsi"/>
          </w:rPr>
          <w:t>http://www.sbr.gov.au/software-developers/what-can-i-expect/registration-form</w:t>
        </w:r>
      </w:hyperlink>
    </w:p>
    <w:p w:rsidR="0046026B" w:rsidRDefault="0046026B" w:rsidP="00182C06">
      <w:pPr>
        <w:pStyle w:val="ListParagraph"/>
        <w:rPr>
          <w:rFonts w:cstheme="minorHAnsi"/>
        </w:rPr>
      </w:pPr>
    </w:p>
    <w:p w:rsidR="00182C06" w:rsidRPr="000B3AB0" w:rsidRDefault="00182C06" w:rsidP="00182C06">
      <w:pPr>
        <w:pStyle w:val="ListParagraph"/>
        <w:rPr>
          <w:rFonts w:cstheme="minorHAnsi"/>
        </w:rPr>
      </w:pPr>
      <w:r w:rsidRPr="000B3AB0">
        <w:rPr>
          <w:rFonts w:cstheme="minorHAnsi"/>
        </w:rPr>
        <w:t>Please ensure that you enter ‘</w:t>
      </w:r>
      <w:r w:rsidRPr="000B3AB0">
        <w:rPr>
          <w:rFonts w:cstheme="minorHAnsi"/>
          <w:b/>
          <w:bCs/>
          <w:iCs/>
        </w:rPr>
        <w:t>Department of Education and Training – USI’</w:t>
      </w:r>
      <w:r w:rsidRPr="000B3AB0">
        <w:rPr>
          <w:rFonts w:cstheme="minorHAnsi"/>
          <w:i/>
        </w:rPr>
        <w:t xml:space="preserve"> </w:t>
      </w:r>
      <w:r w:rsidRPr="000B3AB0">
        <w:rPr>
          <w:rFonts w:cstheme="minorHAnsi"/>
        </w:rPr>
        <w:t xml:space="preserve">in the agency field to identify you as a USI </w:t>
      </w:r>
      <w:proofErr w:type="spellStart"/>
      <w:r w:rsidRPr="000B3AB0">
        <w:rPr>
          <w:rFonts w:cstheme="minorHAnsi"/>
        </w:rPr>
        <w:t>SWD</w:t>
      </w:r>
      <w:proofErr w:type="spellEnd"/>
    </w:p>
    <w:p w:rsidR="008B3C1B" w:rsidRPr="008B3C1B" w:rsidRDefault="008B3C1B" w:rsidP="008B3C1B">
      <w:pPr>
        <w:pStyle w:val="ListParagraph"/>
      </w:pPr>
    </w:p>
    <w:p w:rsidR="008B3C1B" w:rsidRDefault="008B3C1B" w:rsidP="008B3C1B">
      <w:pPr>
        <w:pStyle w:val="ListParagraph"/>
        <w:numPr>
          <w:ilvl w:val="0"/>
          <w:numId w:val="1"/>
        </w:numPr>
        <w:rPr>
          <w:b/>
        </w:rPr>
      </w:pPr>
      <w:r w:rsidRPr="008B3C1B">
        <w:rPr>
          <w:b/>
        </w:rPr>
        <w:t>AUSkey Device key</w:t>
      </w:r>
      <w:r>
        <w:rPr>
          <w:b/>
        </w:rPr>
        <w:t xml:space="preserve"> store</w:t>
      </w:r>
      <w:r w:rsidRPr="008B3C1B">
        <w:rPr>
          <w:b/>
        </w:rPr>
        <w:t xml:space="preserve"> and Organisation code</w:t>
      </w:r>
      <w:bookmarkStart w:id="0" w:name="_GoBack"/>
      <w:bookmarkEnd w:id="0"/>
      <w:r>
        <w:rPr>
          <w:b/>
        </w:rPr>
        <w:t>s</w:t>
      </w:r>
      <w:r w:rsidRPr="008B3C1B">
        <w:rPr>
          <w:b/>
        </w:rPr>
        <w:t xml:space="preserve"> for the test environment</w:t>
      </w:r>
    </w:p>
    <w:p w:rsidR="00D17F26" w:rsidRDefault="00D17F26" w:rsidP="004413DA">
      <w:pPr>
        <w:pStyle w:val="ListParagraph"/>
        <w:numPr>
          <w:ilvl w:val="1"/>
          <w:numId w:val="1"/>
        </w:numPr>
        <w:ind w:left="993" w:hanging="284"/>
      </w:pPr>
      <w:r>
        <w:t xml:space="preserve">Keystore.xml : </w:t>
      </w:r>
      <w:r w:rsidR="004413DA">
        <w:t>t</w:t>
      </w:r>
      <w:r>
        <w:t>his</w:t>
      </w:r>
      <w:r w:rsidR="00EE7712">
        <w:t xml:space="preserve"> file contains your test environment AUSkey</w:t>
      </w:r>
    </w:p>
    <w:p w:rsidR="008B3C1B" w:rsidRPr="00D17F26" w:rsidRDefault="00D17F26" w:rsidP="004413DA">
      <w:pPr>
        <w:pStyle w:val="ListParagraph"/>
        <w:numPr>
          <w:ilvl w:val="1"/>
          <w:numId w:val="1"/>
        </w:numPr>
        <w:ind w:left="993" w:hanging="284"/>
      </w:pPr>
      <w:proofErr w:type="spellStart"/>
      <w:r>
        <w:t>AUSk</w:t>
      </w:r>
      <w:r w:rsidR="008B3C1B" w:rsidRPr="00D17F26">
        <w:t>ey</w:t>
      </w:r>
      <w:r>
        <w:t>Info</w:t>
      </w:r>
      <w:proofErr w:type="spellEnd"/>
      <w:r>
        <w:t xml:space="preserve"> (</w:t>
      </w:r>
      <w:proofErr w:type="spellStart"/>
      <w:r>
        <w:t>docx</w:t>
      </w:r>
      <w:proofErr w:type="spellEnd"/>
      <w:r>
        <w:t xml:space="preserve"> or pdf</w:t>
      </w:r>
      <w:r w:rsidR="005E6FA1">
        <w:t>)</w:t>
      </w:r>
      <w:r>
        <w:t>:</w:t>
      </w:r>
      <w:r w:rsidR="005E6FA1">
        <w:t xml:space="preserve"> </w:t>
      </w:r>
      <w:r>
        <w:t xml:space="preserve"> </w:t>
      </w:r>
      <w:r w:rsidR="004413DA">
        <w:t>t</w:t>
      </w:r>
      <w:r>
        <w:t>his document contains details of the keys contained within the store and organisation codes that can be used when calling the USI web services.</w:t>
      </w:r>
    </w:p>
    <w:p w:rsidR="008B3C1B" w:rsidRPr="008B3C1B" w:rsidRDefault="008B3C1B" w:rsidP="00D17F26">
      <w:pPr>
        <w:pStyle w:val="ListParagraph"/>
      </w:pPr>
    </w:p>
    <w:p w:rsidR="008B3C1B" w:rsidRPr="00D17F26" w:rsidRDefault="008B3C1B" w:rsidP="00D17F26">
      <w:pPr>
        <w:pStyle w:val="ListParagraph"/>
        <w:numPr>
          <w:ilvl w:val="0"/>
          <w:numId w:val="1"/>
        </w:numPr>
        <w:rPr>
          <w:b/>
        </w:rPr>
      </w:pPr>
      <w:r w:rsidRPr="008B3C1B">
        <w:rPr>
          <w:b/>
        </w:rPr>
        <w:t xml:space="preserve">Vanguard </w:t>
      </w:r>
      <w:proofErr w:type="spellStart"/>
      <w:r w:rsidRPr="008B3C1B">
        <w:rPr>
          <w:b/>
        </w:rPr>
        <w:t>S007</w:t>
      </w:r>
      <w:proofErr w:type="spellEnd"/>
      <w:r w:rsidRPr="008B3C1B">
        <w:rPr>
          <w:b/>
        </w:rPr>
        <w:t xml:space="preserve"> Security Token Service Technical Service Contract</w:t>
      </w:r>
      <w:r w:rsidR="00D17F26">
        <w:rPr>
          <w:b/>
        </w:rPr>
        <w:br/>
      </w:r>
      <w:r w:rsidRPr="008B3C1B">
        <w:t xml:space="preserve">Documentation for the service that must be used to retrieve a </w:t>
      </w:r>
      <w:r w:rsidR="00D17F26" w:rsidRPr="008B3C1B">
        <w:t>security</w:t>
      </w:r>
      <w:r w:rsidRPr="008B3C1B">
        <w:t xml:space="preserve"> token that is required to connect the USI web services.</w:t>
      </w:r>
    </w:p>
    <w:p w:rsidR="008B3C1B" w:rsidRPr="008B3C1B" w:rsidRDefault="008B3C1B" w:rsidP="00D17F26">
      <w:pPr>
        <w:pStyle w:val="ListParagraph"/>
      </w:pPr>
    </w:p>
    <w:p w:rsidR="008B3C1B" w:rsidRPr="00D17F26" w:rsidRDefault="008B3C1B" w:rsidP="00D17F26">
      <w:pPr>
        <w:pStyle w:val="ListParagraph"/>
        <w:numPr>
          <w:ilvl w:val="0"/>
          <w:numId w:val="1"/>
        </w:numPr>
        <w:rPr>
          <w:b/>
        </w:rPr>
      </w:pPr>
      <w:r w:rsidRPr="008B3C1B">
        <w:rPr>
          <w:b/>
        </w:rPr>
        <w:t>USI Web Serv</w:t>
      </w:r>
      <w:r w:rsidR="00D17F26">
        <w:rPr>
          <w:b/>
        </w:rPr>
        <w:t>ices Technical Services Contract</w:t>
      </w:r>
      <w:r w:rsidR="00D17F26">
        <w:rPr>
          <w:b/>
        </w:rPr>
        <w:br/>
      </w:r>
      <w:r w:rsidRPr="008B3C1B">
        <w:t>Documentation for the USI web services.</w:t>
      </w:r>
    </w:p>
    <w:p w:rsidR="008B3C1B" w:rsidRPr="008B3C1B" w:rsidRDefault="008B3C1B" w:rsidP="00D17F26">
      <w:pPr>
        <w:pStyle w:val="ListParagraph"/>
      </w:pPr>
    </w:p>
    <w:p w:rsidR="008B3C1B" w:rsidRPr="008B3C1B" w:rsidRDefault="008B3C1B" w:rsidP="008B3C1B">
      <w:pPr>
        <w:pStyle w:val="ListParagraph"/>
        <w:numPr>
          <w:ilvl w:val="0"/>
          <w:numId w:val="1"/>
        </w:numPr>
        <w:rPr>
          <w:b/>
        </w:rPr>
      </w:pPr>
      <w:r w:rsidRPr="008B3C1B">
        <w:rPr>
          <w:b/>
        </w:rPr>
        <w:t>Sample code for the USI web services</w:t>
      </w:r>
    </w:p>
    <w:p w:rsidR="004413DA" w:rsidRDefault="008B3C1B" w:rsidP="00D17F26">
      <w:pPr>
        <w:pStyle w:val="ListParagraph"/>
      </w:pPr>
      <w:proofErr w:type="gramStart"/>
      <w:r w:rsidRPr="008B3C1B">
        <w:t xml:space="preserve">Demonstration code </w:t>
      </w:r>
      <w:r w:rsidR="00D17F26">
        <w:t>that calls the USI Web Services</w:t>
      </w:r>
      <w:r w:rsidR="0060561A">
        <w:t>, in</w:t>
      </w:r>
      <w:r w:rsidR="004413DA">
        <w:t xml:space="preserve"> </w:t>
      </w:r>
      <w:r w:rsidRPr="008B3C1B">
        <w:t>Microsoft C# .Net</w:t>
      </w:r>
      <w:r w:rsidR="0060561A">
        <w:t xml:space="preserve"> and separately in Java</w:t>
      </w:r>
      <w:r w:rsidR="00D17F26">
        <w:t>.</w:t>
      </w:r>
      <w:proofErr w:type="gramEnd"/>
      <w:r w:rsidR="00D17F26">
        <w:t xml:space="preserve">  You will need to have the AK</w:t>
      </w:r>
      <w:r w:rsidR="002129CF">
        <w:t>M</w:t>
      </w:r>
      <w:r w:rsidR="00D17F26">
        <w:t xml:space="preserve"> be</w:t>
      </w:r>
      <w:r w:rsidR="005E6FA1">
        <w:t xml:space="preserve">fore you can compile the same. </w:t>
      </w:r>
      <w:r w:rsidR="005E6FA1">
        <w:br/>
      </w:r>
    </w:p>
    <w:p w:rsidR="004413DA" w:rsidRPr="008B3C1B" w:rsidRDefault="004413DA" w:rsidP="004413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USI check character algorithm</w:t>
      </w:r>
    </w:p>
    <w:p w:rsidR="004413DA" w:rsidRDefault="004413DA" w:rsidP="004413DA">
      <w:pPr>
        <w:pStyle w:val="ListParagraph"/>
      </w:pPr>
      <w:r w:rsidRPr="004413DA">
        <w:t xml:space="preserve">The USI check character is calculated using a </w:t>
      </w:r>
      <w:proofErr w:type="spellStart"/>
      <w:r w:rsidRPr="004413DA">
        <w:t>Luhn</w:t>
      </w:r>
      <w:proofErr w:type="spellEnd"/>
      <w:r w:rsidRPr="004413DA">
        <w:t xml:space="preserve"> Mod N algorithm.  The character weighting and algorithm pseudo code for calculating it is shown </w:t>
      </w:r>
      <w:r>
        <w:t>in the attached document.</w:t>
      </w:r>
    </w:p>
    <w:p w:rsidR="009326BA" w:rsidRDefault="009326BA" w:rsidP="004413DA">
      <w:pPr>
        <w:pStyle w:val="ListParagraph"/>
      </w:pPr>
    </w:p>
    <w:p w:rsidR="009326BA" w:rsidRPr="009326BA" w:rsidRDefault="009326BA" w:rsidP="009326BA">
      <w:pPr>
        <w:pStyle w:val="ListParagraph"/>
        <w:numPr>
          <w:ilvl w:val="0"/>
          <w:numId w:val="1"/>
        </w:numPr>
      </w:pPr>
      <w:r>
        <w:rPr>
          <w:b/>
        </w:rPr>
        <w:t>USI Web Services SMS presentation</w:t>
      </w:r>
    </w:p>
    <w:p w:rsidR="009326BA" w:rsidRPr="009326BA" w:rsidRDefault="009326BA" w:rsidP="009326BA">
      <w:pPr>
        <w:pStyle w:val="ListParagraph"/>
      </w:pPr>
      <w:r>
        <w:t>A presentation on web services covering information about authentication, authorisation and the methods available to organisations.</w:t>
      </w:r>
    </w:p>
    <w:p w:rsidR="004C0D26" w:rsidRDefault="004C0D26" w:rsidP="004C0D26">
      <w:pPr>
        <w:pStyle w:val="Heading1"/>
      </w:pPr>
      <w:r>
        <w:t>Web Services Connection Tips</w:t>
      </w:r>
    </w:p>
    <w:p w:rsidR="004C0D26" w:rsidRDefault="004C0D26" w:rsidP="004C0D26">
      <w:pPr>
        <w:pStyle w:val="ListParagraph"/>
        <w:numPr>
          <w:ilvl w:val="0"/>
          <w:numId w:val="3"/>
        </w:numPr>
      </w:pPr>
      <w:r>
        <w:t xml:space="preserve">The details for connecting to VANguard </w:t>
      </w:r>
      <w:proofErr w:type="spellStart"/>
      <w:r>
        <w:t>STS</w:t>
      </w:r>
      <w:proofErr w:type="spellEnd"/>
      <w:r>
        <w:t xml:space="preserve"> are covered in the VANguard documentation, including sample code for .NET and Java.</w:t>
      </w:r>
      <w:r>
        <w:br/>
      </w:r>
    </w:p>
    <w:p w:rsidR="004C0D26" w:rsidRDefault="004C0D26" w:rsidP="004C0D26">
      <w:pPr>
        <w:pStyle w:val="ListParagraph"/>
        <w:numPr>
          <w:ilvl w:val="0"/>
          <w:numId w:val="3"/>
        </w:numPr>
      </w:pPr>
      <w:r>
        <w:t>The details for connecting to USI are included in the Technical Services Contract. There is sample code for .NET and USI is working on an equivalent sample code for Java.</w:t>
      </w:r>
      <w:r>
        <w:br/>
      </w:r>
    </w:p>
    <w:p w:rsidR="004C0D26" w:rsidRPr="004C0D26" w:rsidRDefault="004C0D26" w:rsidP="004C0D26">
      <w:pPr>
        <w:pStyle w:val="ListParagraph"/>
        <w:numPr>
          <w:ilvl w:val="0"/>
          <w:numId w:val="3"/>
        </w:numPr>
      </w:pPr>
      <w:r>
        <w:t>From experience to date with some parties already in third party test, use libraries wherever possible</w:t>
      </w:r>
      <w:proofErr w:type="gramStart"/>
      <w:r>
        <w:t>:</w:t>
      </w:r>
      <w:proofErr w:type="gramEnd"/>
      <w:r>
        <w:br/>
        <w:t xml:space="preserve">- </w:t>
      </w:r>
      <w:proofErr w:type="spellStart"/>
      <w:r>
        <w:t>WCF</w:t>
      </w:r>
      <w:proofErr w:type="spellEnd"/>
      <w:r>
        <w:t xml:space="preserve"> for .NET (the latest version possible - .NET 3.5+ - works “out-of-the-box”)</w:t>
      </w:r>
      <w:r>
        <w:br/>
        <w:t xml:space="preserve">- for Java, there is a library called </w:t>
      </w:r>
      <w:r w:rsidR="0060561A">
        <w:t>Metro</w:t>
      </w:r>
      <w:r>
        <w:t xml:space="preserve"> authored by </w:t>
      </w:r>
      <w:r w:rsidR="0060561A">
        <w:t xml:space="preserve">Sun and </w:t>
      </w:r>
      <w:r>
        <w:t>Microsoft</w:t>
      </w:r>
      <w:r w:rsidR="0060561A">
        <w:t>.</w:t>
      </w:r>
    </w:p>
    <w:p w:rsidR="0047662A" w:rsidRDefault="004766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662A" w:rsidRDefault="0047662A" w:rsidP="002A422E">
      <w:pPr>
        <w:pStyle w:val="Heading1"/>
      </w:pPr>
      <w:r>
        <w:lastRenderedPageBreak/>
        <w:t>Support</w:t>
      </w:r>
    </w:p>
    <w:p w:rsidR="0047662A" w:rsidRPr="00625D34" w:rsidRDefault="0047662A" w:rsidP="0047662A">
      <w:pPr>
        <w:rPr>
          <w:bCs/>
        </w:rPr>
      </w:pPr>
      <w:r w:rsidRPr="00625D34">
        <w:rPr>
          <w:bCs/>
        </w:rPr>
        <w:t xml:space="preserve">Support is available to assist in connecting to the VANguard and USI web services. </w:t>
      </w:r>
    </w:p>
    <w:p w:rsidR="0047662A" w:rsidRPr="00625D34" w:rsidRDefault="0047662A" w:rsidP="0047662A">
      <w:pPr>
        <w:rPr>
          <w:bCs/>
        </w:rPr>
      </w:pPr>
      <w:r w:rsidRPr="00625D34">
        <w:rPr>
          <w:bCs/>
        </w:rPr>
        <w:t xml:space="preserve">Please read the provided documentation and sample code carefully and attempt to troubleshoot problems before calling support </w:t>
      </w:r>
    </w:p>
    <w:p w:rsidR="0047662A" w:rsidRPr="00625D34" w:rsidRDefault="0047662A" w:rsidP="0047662A">
      <w:pPr>
        <w:rPr>
          <w:bCs/>
        </w:rPr>
      </w:pPr>
      <w:r w:rsidRPr="00625D34">
        <w:rPr>
          <w:bCs/>
        </w:rPr>
        <w:t>If you do request support, be sure to send:</w:t>
      </w:r>
    </w:p>
    <w:p w:rsidR="0047662A" w:rsidRPr="00625D34" w:rsidRDefault="0047662A" w:rsidP="0046026B">
      <w:pPr>
        <w:numPr>
          <w:ilvl w:val="1"/>
          <w:numId w:val="7"/>
        </w:numPr>
        <w:spacing w:after="120" w:line="240" w:lineRule="auto"/>
        <w:ind w:left="1434" w:hanging="357"/>
        <w:rPr>
          <w:bCs/>
        </w:rPr>
      </w:pPr>
      <w:r w:rsidRPr="00625D34">
        <w:rPr>
          <w:bCs/>
        </w:rPr>
        <w:t xml:space="preserve">Fiddler (or equivalent) trace, </w:t>
      </w:r>
      <w:proofErr w:type="spellStart"/>
      <w:r w:rsidRPr="00625D34">
        <w:rPr>
          <w:bCs/>
        </w:rPr>
        <w:t>SSL</w:t>
      </w:r>
      <w:proofErr w:type="spellEnd"/>
      <w:r w:rsidRPr="00625D34">
        <w:rPr>
          <w:bCs/>
        </w:rPr>
        <w:t xml:space="preserve"> decrypted</w:t>
      </w:r>
    </w:p>
    <w:p w:rsidR="0047662A" w:rsidRPr="00625D34" w:rsidRDefault="0047662A" w:rsidP="0046026B">
      <w:pPr>
        <w:numPr>
          <w:ilvl w:val="1"/>
          <w:numId w:val="7"/>
        </w:numPr>
        <w:spacing w:after="120" w:line="240" w:lineRule="auto"/>
        <w:ind w:left="1434" w:hanging="357"/>
        <w:rPr>
          <w:bCs/>
        </w:rPr>
      </w:pPr>
      <w:r w:rsidRPr="00625D34">
        <w:rPr>
          <w:bCs/>
        </w:rPr>
        <w:t xml:space="preserve">Call to </w:t>
      </w:r>
      <w:proofErr w:type="spellStart"/>
      <w:r w:rsidRPr="00625D34">
        <w:rPr>
          <w:bCs/>
        </w:rPr>
        <w:t>STS</w:t>
      </w:r>
      <w:proofErr w:type="spellEnd"/>
      <w:r w:rsidRPr="00625D34">
        <w:rPr>
          <w:bCs/>
        </w:rPr>
        <w:t xml:space="preserve"> and response received</w:t>
      </w:r>
    </w:p>
    <w:p w:rsidR="0047662A" w:rsidRPr="00625D34" w:rsidRDefault="0047662A" w:rsidP="0046026B">
      <w:pPr>
        <w:numPr>
          <w:ilvl w:val="1"/>
          <w:numId w:val="7"/>
        </w:numPr>
        <w:spacing w:after="120" w:line="240" w:lineRule="auto"/>
        <w:ind w:left="1434" w:hanging="357"/>
        <w:rPr>
          <w:bCs/>
        </w:rPr>
      </w:pPr>
      <w:r w:rsidRPr="00625D34">
        <w:rPr>
          <w:bCs/>
        </w:rPr>
        <w:t>Call to USI and response received</w:t>
      </w:r>
    </w:p>
    <w:p w:rsidR="002A422E" w:rsidRDefault="002A422E" w:rsidP="002A422E">
      <w:pPr>
        <w:pStyle w:val="Heading1"/>
      </w:pPr>
      <w:r>
        <w:t xml:space="preserve">Integration </w:t>
      </w:r>
      <w:r w:rsidR="00464EE5">
        <w:t>Steps</w:t>
      </w:r>
      <w:r>
        <w:t xml:space="preserve"> for .NET</w:t>
      </w:r>
    </w:p>
    <w:p w:rsidR="002A422E" w:rsidRDefault="002A422E" w:rsidP="002A422E">
      <w:pPr>
        <w:ind w:left="360"/>
      </w:pPr>
      <w:r>
        <w:t>In the target project, perform the following steps to connect to USI:</w:t>
      </w:r>
    </w:p>
    <w:p w:rsidR="002A422E" w:rsidRDefault="002A422E" w:rsidP="002A422E">
      <w:pPr>
        <w:pStyle w:val="ListParagraph"/>
        <w:numPr>
          <w:ilvl w:val="0"/>
          <w:numId w:val="4"/>
        </w:numPr>
      </w:pPr>
      <w:r>
        <w:t>Ensure the following 5 dependencies from AUSkey are added as references:</w:t>
      </w:r>
    </w:p>
    <w:p w:rsidR="002A422E" w:rsidRDefault="002A422E" w:rsidP="002A422E">
      <w:pPr>
        <w:pStyle w:val="ListParagraph"/>
        <w:numPr>
          <w:ilvl w:val="1"/>
          <w:numId w:val="4"/>
        </w:numPr>
      </w:pPr>
      <w:r>
        <w:t>Abr.AuskeyManager.dll</w:t>
      </w:r>
    </w:p>
    <w:p w:rsidR="002A422E" w:rsidRDefault="002A422E" w:rsidP="002A422E">
      <w:pPr>
        <w:pStyle w:val="ListParagraph"/>
        <w:numPr>
          <w:ilvl w:val="1"/>
          <w:numId w:val="4"/>
        </w:numPr>
      </w:pPr>
      <w:r>
        <w:t>BouncyCastle.CryptoExt.dll</w:t>
      </w:r>
    </w:p>
    <w:p w:rsidR="002A422E" w:rsidRDefault="002A422E" w:rsidP="002A422E">
      <w:pPr>
        <w:pStyle w:val="ListParagraph"/>
        <w:numPr>
          <w:ilvl w:val="1"/>
          <w:numId w:val="4"/>
        </w:numPr>
      </w:pPr>
      <w:r>
        <w:t>Common.Logging.dll</w:t>
      </w:r>
    </w:p>
    <w:p w:rsidR="002A422E" w:rsidRDefault="002A422E" w:rsidP="002A422E">
      <w:pPr>
        <w:pStyle w:val="ListParagraph"/>
        <w:numPr>
          <w:ilvl w:val="1"/>
          <w:numId w:val="4"/>
        </w:numPr>
      </w:pPr>
      <w:r>
        <w:t>Common.Logging.Log4Net.dll</w:t>
      </w:r>
    </w:p>
    <w:p w:rsidR="002A422E" w:rsidRDefault="002A422E" w:rsidP="002A422E">
      <w:pPr>
        <w:pStyle w:val="ListParagraph"/>
        <w:numPr>
          <w:ilvl w:val="1"/>
          <w:numId w:val="4"/>
        </w:numPr>
      </w:pPr>
      <w:r>
        <w:t>log4net.dll</w:t>
      </w:r>
    </w:p>
    <w:p w:rsidR="002A422E" w:rsidRDefault="002A422E" w:rsidP="002A422E">
      <w:pPr>
        <w:pStyle w:val="ListParagraph"/>
        <w:numPr>
          <w:ilvl w:val="0"/>
          <w:numId w:val="4"/>
        </w:numPr>
      </w:pPr>
      <w:r>
        <w:t xml:space="preserve">Ensure the project has a reference to </w:t>
      </w:r>
      <w:proofErr w:type="spellStart"/>
      <w:r>
        <w:t>System.ServiceModel</w:t>
      </w:r>
      <w:proofErr w:type="spellEnd"/>
    </w:p>
    <w:p w:rsidR="002A422E" w:rsidRDefault="002A422E" w:rsidP="002A422E">
      <w:pPr>
        <w:pStyle w:val="ListParagraph"/>
        <w:numPr>
          <w:ilvl w:val="0"/>
          <w:numId w:val="4"/>
        </w:numPr>
      </w:pPr>
      <w:r>
        <w:t xml:space="preserve">If the project has been integrated with earlier sample code, </w:t>
      </w:r>
      <w:r w:rsidR="00327D13">
        <w:t>remove it</w:t>
      </w:r>
      <w:r>
        <w:t>:</w:t>
      </w:r>
    </w:p>
    <w:p w:rsidR="002A422E" w:rsidRDefault="002A422E" w:rsidP="002A422E">
      <w:pPr>
        <w:pStyle w:val="ListParagraph"/>
        <w:numPr>
          <w:ilvl w:val="1"/>
          <w:numId w:val="4"/>
        </w:numPr>
      </w:pPr>
      <w:r>
        <w:t xml:space="preserve">Delete the </w:t>
      </w:r>
      <w:r w:rsidR="00B3426C">
        <w:t xml:space="preserve">USI </w:t>
      </w:r>
      <w:r>
        <w:t xml:space="preserve">“Service Reference” from the </w:t>
      </w:r>
      <w:r w:rsidR="00B3426C">
        <w:t>solution.</w:t>
      </w:r>
    </w:p>
    <w:p w:rsidR="00B3426C" w:rsidRDefault="002A422E" w:rsidP="00B3426C">
      <w:pPr>
        <w:pStyle w:val="ListParagraph"/>
        <w:numPr>
          <w:ilvl w:val="1"/>
          <w:numId w:val="4"/>
        </w:numPr>
      </w:pPr>
      <w:r>
        <w:t xml:space="preserve">Open the config file and delete </w:t>
      </w:r>
      <w:r w:rsidR="00B3426C">
        <w:t>remaining</w:t>
      </w:r>
      <w:r>
        <w:t xml:space="preserve"> USI and VANguard clients and bindings from the &lt;</w:t>
      </w:r>
      <w:proofErr w:type="spellStart"/>
      <w:r>
        <w:t>system.serviceModel</w:t>
      </w:r>
      <w:proofErr w:type="spellEnd"/>
      <w:r>
        <w:t>&gt; section.</w:t>
      </w:r>
    </w:p>
    <w:p w:rsidR="00B3426C" w:rsidRDefault="00B3426C" w:rsidP="00B3426C">
      <w:pPr>
        <w:pStyle w:val="ListParagraph"/>
        <w:numPr>
          <w:ilvl w:val="1"/>
          <w:numId w:val="4"/>
        </w:numPr>
      </w:pPr>
      <w:r>
        <w:t>Delete any code imported from earlier sample code.</w:t>
      </w:r>
      <w:r w:rsidR="00327D13">
        <w:t xml:space="preserve"> NOTE: </w:t>
      </w:r>
      <w:r w:rsidR="00F5603C">
        <w:t>Retain</w:t>
      </w:r>
      <w:r>
        <w:t xml:space="preserve"> code that uses the </w:t>
      </w:r>
      <w:proofErr w:type="spellStart"/>
      <w:r>
        <w:t>IUSIService</w:t>
      </w:r>
      <w:proofErr w:type="spellEnd"/>
      <w:r>
        <w:t xml:space="preserve"> interface and any classes it accepts/returns.</w:t>
      </w:r>
    </w:p>
    <w:p w:rsidR="002A422E" w:rsidRDefault="00B3426C" w:rsidP="00B3426C">
      <w:pPr>
        <w:pStyle w:val="ListParagraph"/>
        <w:numPr>
          <w:ilvl w:val="0"/>
          <w:numId w:val="4"/>
        </w:numPr>
      </w:pPr>
      <w:r>
        <w:t>Add a new service reference using one of the following  addresses, as appropriate:</w:t>
      </w:r>
    </w:p>
    <w:p w:rsidR="009D4225" w:rsidRDefault="002A31F7" w:rsidP="009D4225">
      <w:pPr>
        <w:pStyle w:val="ListParagraph"/>
        <w:numPr>
          <w:ilvl w:val="1"/>
          <w:numId w:val="4"/>
        </w:numPr>
      </w:pPr>
      <w:hyperlink w:history="1"/>
      <w:r>
        <w:t xml:space="preserve"> Prod = </w:t>
      </w:r>
      <w:hyperlink r:id="rId12" w:tgtFrame="_blank" w:history="1">
        <w:r>
          <w:rPr>
            <w:rStyle w:val="Hyperlink"/>
          </w:rPr>
          <w:t>https://portal.usi.gov.au/Service/</w:t>
        </w:r>
        <w:r>
          <w:rPr>
            <w:rStyle w:val="Hyperlink"/>
            <w:b/>
            <w:bCs/>
          </w:rPr>
          <w:t>v2</w:t>
        </w:r>
        <w:r>
          <w:rPr>
            <w:rStyle w:val="Hyperlink"/>
          </w:rPr>
          <w:t>/UsiService.svc</w:t>
        </w:r>
      </w:hyperlink>
      <w:hyperlink w:history="1"/>
      <w:r>
        <w:t xml:space="preserve">  </w:t>
      </w:r>
    </w:p>
    <w:p w:rsidR="009D4225" w:rsidRDefault="002A31F7" w:rsidP="009D4225">
      <w:pPr>
        <w:pStyle w:val="ListParagraph"/>
        <w:numPr>
          <w:ilvl w:val="1"/>
          <w:numId w:val="4"/>
        </w:numPr>
      </w:pPr>
      <w:r>
        <w:t xml:space="preserve">3PT = </w:t>
      </w:r>
      <w:hyperlink r:id="rId13" w:tgtFrame="_blank" w:history="1">
        <w:r>
          <w:rPr>
            <w:rStyle w:val="Hyperlink"/>
          </w:rPr>
          <w:t>https://3pt.portal.usi.gov.au/Service/</w:t>
        </w:r>
        <w:r w:rsidRPr="009D4225">
          <w:rPr>
            <w:rStyle w:val="Hyperlink"/>
            <w:b/>
            <w:bCs/>
          </w:rPr>
          <w:t>v2</w:t>
        </w:r>
        <w:r>
          <w:rPr>
            <w:rStyle w:val="Hyperlink"/>
          </w:rPr>
          <w:t>/UsiService.svc</w:t>
        </w:r>
      </w:hyperlink>
    </w:p>
    <w:p w:rsidR="00327D13" w:rsidRDefault="00327D13" w:rsidP="00327D13">
      <w:pPr>
        <w:pStyle w:val="ListParagraph"/>
        <w:numPr>
          <w:ilvl w:val="0"/>
          <w:numId w:val="4"/>
        </w:numPr>
      </w:pPr>
      <w:r>
        <w:t xml:space="preserve">Copy the class </w:t>
      </w:r>
      <w:proofErr w:type="spellStart"/>
      <w:r>
        <w:t>ServiceChannel.cs</w:t>
      </w:r>
      <w:proofErr w:type="spellEnd"/>
      <w:r>
        <w:t xml:space="preserve"> from the sample code.</w:t>
      </w:r>
    </w:p>
    <w:p w:rsidR="00327D13" w:rsidRDefault="00327D13" w:rsidP="00327D13">
      <w:pPr>
        <w:pStyle w:val="ListParagraph"/>
        <w:numPr>
          <w:ilvl w:val="1"/>
          <w:numId w:val="4"/>
        </w:numPr>
      </w:pPr>
      <w:r>
        <w:t xml:space="preserve">Check that the three </w:t>
      </w:r>
      <w:proofErr w:type="spellStart"/>
      <w:r>
        <w:t>const</w:t>
      </w:r>
      <w:proofErr w:type="spellEnd"/>
      <w:r>
        <w:t xml:space="preserve"> fields match your </w:t>
      </w:r>
      <w:proofErr w:type="spellStart"/>
      <w:r>
        <w:t>keystore</w:t>
      </w:r>
      <w:proofErr w:type="spellEnd"/>
      <w:r>
        <w:t>.</w:t>
      </w:r>
    </w:p>
    <w:p w:rsidR="00464EE5" w:rsidRDefault="00464EE5" w:rsidP="00464EE5">
      <w:pPr>
        <w:pStyle w:val="ListParagraph"/>
        <w:numPr>
          <w:ilvl w:val="0"/>
          <w:numId w:val="4"/>
        </w:numPr>
      </w:pPr>
      <w:r>
        <w:t xml:space="preserve">Update/write your calling code that uses </w:t>
      </w:r>
      <w:proofErr w:type="spellStart"/>
      <w:r>
        <w:t>IUSIService</w:t>
      </w:r>
      <w:proofErr w:type="spellEnd"/>
      <w:r>
        <w:t xml:space="preserve"> so that it gets an instance from </w:t>
      </w:r>
      <w:proofErr w:type="spellStart"/>
      <w:proofErr w:type="gramStart"/>
      <w:r>
        <w:t>ServiceChannel.OpenWithAUSkey</w:t>
      </w:r>
      <w:proofErr w:type="spellEnd"/>
      <w:r>
        <w:t>(</w:t>
      </w:r>
      <w:proofErr w:type="gramEnd"/>
      <w:r>
        <w:t xml:space="preserve">).  </w:t>
      </w:r>
    </w:p>
    <w:p w:rsidR="00464EE5" w:rsidRDefault="00464EE5" w:rsidP="00464EE5">
      <w:pPr>
        <w:pStyle w:val="ListParagraph"/>
        <w:numPr>
          <w:ilvl w:val="1"/>
          <w:numId w:val="4"/>
        </w:numPr>
      </w:pPr>
      <w:r>
        <w:t>When finished, be sure to close the client and channel as shown in the sample code.</w:t>
      </w:r>
    </w:p>
    <w:p w:rsidR="00464EE5" w:rsidRDefault="00464EE5" w:rsidP="00464EE5">
      <w:r>
        <w:t>Notes</w:t>
      </w:r>
    </w:p>
    <w:p w:rsidR="00464EE5" w:rsidRDefault="00464EE5" w:rsidP="00464EE5">
      <w:pPr>
        <w:pStyle w:val="ListParagraph"/>
        <w:numPr>
          <w:ilvl w:val="0"/>
          <w:numId w:val="5"/>
        </w:numPr>
      </w:pPr>
      <w:r>
        <w:t>In future, an update to the published service WSDL will only require selecting “Update Service Reference” on the USI Service Reference. None of the steps above will need to be redone except as a troubleshooting step.</w:t>
      </w:r>
    </w:p>
    <w:p w:rsidR="00464EE5" w:rsidRDefault="00464EE5" w:rsidP="00F562EA">
      <w:pPr>
        <w:pStyle w:val="ListParagraph"/>
        <w:numPr>
          <w:ilvl w:val="0"/>
          <w:numId w:val="5"/>
        </w:numPr>
      </w:pPr>
      <w:r>
        <w:t xml:space="preserve">If it is necessary to do multiple calls in quick succession, you can use an instance of </w:t>
      </w:r>
      <w:proofErr w:type="spellStart"/>
      <w:r>
        <w:t>IUSIService</w:t>
      </w:r>
      <w:proofErr w:type="spellEnd"/>
      <w:r>
        <w:t xml:space="preserve"> multiple times before closing it.</w:t>
      </w:r>
    </w:p>
    <w:p w:rsidR="009762C9" w:rsidRDefault="009762C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2639D" w:rsidRDefault="00966733" w:rsidP="00966733">
      <w:pPr>
        <w:pStyle w:val="Heading1"/>
      </w:pPr>
      <w:r>
        <w:lastRenderedPageBreak/>
        <w:t>Integration Steps for Java</w:t>
      </w:r>
    </w:p>
    <w:p w:rsidR="00966733" w:rsidRDefault="00966733" w:rsidP="00966733">
      <w:pPr>
        <w:pStyle w:val="ListParagraph"/>
        <w:numPr>
          <w:ilvl w:val="0"/>
          <w:numId w:val="6"/>
        </w:numPr>
      </w:pPr>
      <w:r>
        <w:t>Add a META-INF folder and include the following:</w:t>
      </w:r>
    </w:p>
    <w:p w:rsidR="00966733" w:rsidRDefault="00966733" w:rsidP="00966733">
      <w:pPr>
        <w:pStyle w:val="ListParagraph"/>
        <w:numPr>
          <w:ilvl w:val="1"/>
          <w:numId w:val="6"/>
        </w:numPr>
      </w:pPr>
      <w:proofErr w:type="spellStart"/>
      <w:r>
        <w:t>wsdl</w:t>
      </w:r>
      <w:proofErr w:type="spellEnd"/>
      <w:r>
        <w:t xml:space="preserve"> folder containing:</w:t>
      </w:r>
    </w:p>
    <w:p w:rsidR="00966733" w:rsidRDefault="00966733" w:rsidP="00966733">
      <w:pPr>
        <w:pStyle w:val="ListParagraph"/>
        <w:numPr>
          <w:ilvl w:val="2"/>
          <w:numId w:val="6"/>
        </w:numPr>
      </w:pPr>
      <w:r>
        <w:t>WSDL file downloaded from target service</w:t>
      </w:r>
    </w:p>
    <w:p w:rsidR="00966733" w:rsidRDefault="00966733" w:rsidP="00966733">
      <w:pPr>
        <w:pStyle w:val="ListParagraph"/>
        <w:numPr>
          <w:ilvl w:val="2"/>
          <w:numId w:val="6"/>
        </w:numPr>
      </w:pPr>
      <w:proofErr w:type="spellStart"/>
      <w:proofErr w:type="gramStart"/>
      <w:r>
        <w:t>cxf_bindings.config</w:t>
      </w:r>
      <w:proofErr w:type="spellEnd"/>
      <w:proofErr w:type="gramEnd"/>
      <w:r>
        <w:t xml:space="preserve"> file from sample code - used with Apache </w:t>
      </w:r>
      <w:proofErr w:type="spellStart"/>
      <w:r>
        <w:t>CXF</w:t>
      </w:r>
      <w:proofErr w:type="spellEnd"/>
      <w:r>
        <w:t xml:space="preserve"> </w:t>
      </w:r>
      <w:proofErr w:type="spellStart"/>
      <w:r>
        <w:t>wsdl2java</w:t>
      </w:r>
      <w:proofErr w:type="spellEnd"/>
      <w:r>
        <w:t xml:space="preserve"> utility to make it wrap all operation arguments in singular request/response objects.</w:t>
      </w:r>
    </w:p>
    <w:p w:rsidR="00966733" w:rsidRDefault="00966733" w:rsidP="00966733">
      <w:pPr>
        <w:pStyle w:val="ListParagraph"/>
        <w:numPr>
          <w:ilvl w:val="1"/>
          <w:numId w:val="6"/>
        </w:numPr>
      </w:pPr>
      <w:r>
        <w:t>wsit-client.xml file, which targets the WSDL file above</w:t>
      </w:r>
    </w:p>
    <w:p w:rsidR="00966733" w:rsidRDefault="00966733" w:rsidP="00966733">
      <w:pPr>
        <w:pStyle w:val="ListParagraph"/>
        <w:numPr>
          <w:ilvl w:val="0"/>
          <w:numId w:val="6"/>
        </w:numPr>
      </w:pPr>
      <w:r>
        <w:t>Add references to:</w:t>
      </w:r>
    </w:p>
    <w:p w:rsidR="00966733" w:rsidRDefault="00966733" w:rsidP="00966733">
      <w:pPr>
        <w:pStyle w:val="ListParagraph"/>
        <w:numPr>
          <w:ilvl w:val="1"/>
          <w:numId w:val="6"/>
        </w:numPr>
      </w:pPr>
      <w:r>
        <w:t>abrakm.jar (from ATO)</w:t>
      </w:r>
    </w:p>
    <w:p w:rsidR="00966733" w:rsidRDefault="00966733" w:rsidP="00966733">
      <w:pPr>
        <w:pStyle w:val="ListParagraph"/>
        <w:numPr>
          <w:ilvl w:val="1"/>
          <w:numId w:val="6"/>
        </w:numPr>
      </w:pPr>
      <w:r>
        <w:t>auskey-dep-1.1.jar (from ATO)</w:t>
      </w:r>
    </w:p>
    <w:p w:rsidR="00966733" w:rsidRDefault="00966733" w:rsidP="00966733">
      <w:pPr>
        <w:pStyle w:val="ListParagraph"/>
        <w:numPr>
          <w:ilvl w:val="1"/>
          <w:numId w:val="6"/>
        </w:numPr>
      </w:pPr>
      <w:r>
        <w:t>webservices-api.jar (from Metro 2.3)</w:t>
      </w:r>
    </w:p>
    <w:p w:rsidR="00966733" w:rsidRDefault="00966733" w:rsidP="00966733">
      <w:pPr>
        <w:pStyle w:val="ListParagraph"/>
        <w:numPr>
          <w:ilvl w:val="1"/>
          <w:numId w:val="6"/>
        </w:numPr>
      </w:pPr>
      <w:r>
        <w:t>webservices-extra.jar (from Metro 2.3)</w:t>
      </w:r>
    </w:p>
    <w:p w:rsidR="00966733" w:rsidRDefault="00966733" w:rsidP="00966733">
      <w:pPr>
        <w:pStyle w:val="ListParagraph"/>
        <w:numPr>
          <w:ilvl w:val="1"/>
          <w:numId w:val="6"/>
        </w:numPr>
      </w:pPr>
      <w:r>
        <w:t>webservices-rt.jar (from Metro 2.3)</w:t>
      </w:r>
    </w:p>
    <w:p w:rsidR="00966733" w:rsidRDefault="00966733" w:rsidP="00966733">
      <w:pPr>
        <w:pStyle w:val="ListParagraph"/>
        <w:numPr>
          <w:ilvl w:val="0"/>
          <w:numId w:val="6"/>
        </w:numPr>
      </w:pPr>
      <w:r>
        <w:t>Generate the client contract objects (requests and responses)</w:t>
      </w:r>
    </w:p>
    <w:p w:rsidR="00966733" w:rsidRDefault="00966733" w:rsidP="00966733">
      <w:pPr>
        <w:pStyle w:val="ListParagraph"/>
        <w:numPr>
          <w:ilvl w:val="1"/>
          <w:numId w:val="6"/>
        </w:numPr>
      </w:pPr>
      <w:r>
        <w:t xml:space="preserve">Download Apache </w:t>
      </w:r>
      <w:proofErr w:type="spellStart"/>
      <w:r>
        <w:t>CXF</w:t>
      </w:r>
      <w:proofErr w:type="spellEnd"/>
      <w:r>
        <w:t xml:space="preserve"> and use </w:t>
      </w:r>
      <w:proofErr w:type="spellStart"/>
      <w:r>
        <w:t>wsdl2java</w:t>
      </w:r>
      <w:proofErr w:type="spellEnd"/>
      <w:r>
        <w:t xml:space="preserve"> to generate new class files. http://cxf.apache.org/download.html</w:t>
      </w:r>
    </w:p>
    <w:p w:rsidR="00966733" w:rsidRDefault="00966733" w:rsidP="00966733">
      <w:pPr>
        <w:pStyle w:val="ListParagraph"/>
        <w:numPr>
          <w:ilvl w:val="1"/>
          <w:numId w:val="6"/>
        </w:numPr>
      </w:pPr>
      <w:r>
        <w:t xml:space="preserve">Include a </w:t>
      </w:r>
      <w:proofErr w:type="gramStart"/>
      <w:r>
        <w:t>bindings</w:t>
      </w:r>
      <w:proofErr w:type="gramEnd"/>
      <w:r>
        <w:t xml:space="preserve"> file to ensure the request arguments are wrapped in singular request objects.</w:t>
      </w:r>
    </w:p>
    <w:p w:rsidR="00966733" w:rsidRDefault="00966733" w:rsidP="00966733">
      <w:pPr>
        <w:pStyle w:val="ListParagraph"/>
        <w:numPr>
          <w:ilvl w:val="1"/>
          <w:numId w:val="6"/>
        </w:numPr>
      </w:pPr>
      <w:r>
        <w:t xml:space="preserve">Command for </w:t>
      </w:r>
      <w:proofErr w:type="spellStart"/>
      <w:r>
        <w:t>3pt</w:t>
      </w:r>
      <w:proofErr w:type="spellEnd"/>
      <w:r>
        <w:t xml:space="preserve"> = D:\Java\apache-cxf-3.0.1\bin\wsdl2java.bat -b "META-INF\</w:t>
      </w:r>
      <w:proofErr w:type="spellStart"/>
      <w:r>
        <w:t>wsdl</w:t>
      </w:r>
      <w:proofErr w:type="spellEnd"/>
      <w:r>
        <w:t>\</w:t>
      </w:r>
      <w:proofErr w:type="spellStart"/>
      <w:r>
        <w:t>cxf_bindings.config</w:t>
      </w:r>
      <w:proofErr w:type="spellEnd"/>
      <w:r>
        <w:t>" -client -</w:t>
      </w:r>
      <w:proofErr w:type="spellStart"/>
      <w:r>
        <w:t>wsdlLocation</w:t>
      </w:r>
      <w:proofErr w:type="spellEnd"/>
      <w:r>
        <w:t xml:space="preserve"> "</w:t>
      </w:r>
      <w:proofErr w:type="spellStart"/>
      <w:r>
        <w:t>src</w:t>
      </w:r>
      <w:proofErr w:type="spellEnd"/>
      <w:r>
        <w:t>\\META-INF\\</w:t>
      </w:r>
      <w:proofErr w:type="spellStart"/>
      <w:r>
        <w:t>wsdl</w:t>
      </w:r>
      <w:proofErr w:type="spellEnd"/>
      <w:r>
        <w:t>\\</w:t>
      </w:r>
      <w:proofErr w:type="spellStart"/>
      <w:r>
        <w:t>BatchCreateService_3pt.wsdl</w:t>
      </w:r>
      <w:proofErr w:type="spellEnd"/>
      <w:r>
        <w:t>" "META-INF\</w:t>
      </w:r>
      <w:proofErr w:type="spellStart"/>
      <w:r>
        <w:t>wsdl</w:t>
      </w:r>
      <w:proofErr w:type="spellEnd"/>
      <w:r>
        <w:t>\</w:t>
      </w:r>
      <w:proofErr w:type="spellStart"/>
      <w:r>
        <w:t>BatchCreateService_3pt.wsdl</w:t>
      </w:r>
      <w:proofErr w:type="spellEnd"/>
      <w:r>
        <w:t>"</w:t>
      </w:r>
    </w:p>
    <w:p w:rsidR="00966733" w:rsidRDefault="00966733" w:rsidP="00966733">
      <w:pPr>
        <w:pStyle w:val="ListParagraph"/>
        <w:numPr>
          <w:ilvl w:val="2"/>
          <w:numId w:val="6"/>
        </w:numPr>
      </w:pPr>
      <w:r>
        <w:t xml:space="preserve">The project </w:t>
      </w:r>
      <w:proofErr w:type="spellStart"/>
      <w:r>
        <w:t>src</w:t>
      </w:r>
      <w:proofErr w:type="spellEnd"/>
      <w:r>
        <w:t xml:space="preserve"> folder includes a file RegenerateClientJava.bat that does this.</w:t>
      </w:r>
    </w:p>
    <w:p w:rsidR="00966733" w:rsidRDefault="00966733" w:rsidP="00966733">
      <w:pPr>
        <w:pStyle w:val="ListParagraph"/>
        <w:numPr>
          <w:ilvl w:val="2"/>
          <w:numId w:val="6"/>
        </w:numPr>
      </w:pPr>
      <w:r>
        <w:t>Ensure that the two WSDL references match the name of the WSDL file; the production environment does not have “_</w:t>
      </w:r>
      <w:proofErr w:type="spellStart"/>
      <w:r>
        <w:t>3pt</w:t>
      </w:r>
      <w:proofErr w:type="spellEnd"/>
      <w:r>
        <w:t>” suffixed to its WSDL file name.</w:t>
      </w:r>
    </w:p>
    <w:p w:rsidR="00966733" w:rsidRDefault="00966733" w:rsidP="00966733">
      <w:pPr>
        <w:pStyle w:val="ListParagraph"/>
        <w:numPr>
          <w:ilvl w:val="0"/>
          <w:numId w:val="6"/>
        </w:numPr>
      </w:pPr>
      <w:r>
        <w:t xml:space="preserve">Import the resulting "au" folder </w:t>
      </w:r>
      <w:r w:rsidR="00FB2576">
        <w:t xml:space="preserve">of client contract objects </w:t>
      </w:r>
      <w:r>
        <w:t>into \</w:t>
      </w:r>
      <w:proofErr w:type="spellStart"/>
      <w:r>
        <w:t>src</w:t>
      </w:r>
      <w:proofErr w:type="spellEnd"/>
    </w:p>
    <w:p w:rsidR="00966733" w:rsidRDefault="00966733" w:rsidP="00966733">
      <w:pPr>
        <w:pStyle w:val="ListParagraph"/>
        <w:numPr>
          <w:ilvl w:val="0"/>
          <w:numId w:val="6"/>
        </w:numPr>
      </w:pPr>
      <w:r>
        <w:t xml:space="preserve">Import the file UsiServiceChannel.java </w:t>
      </w:r>
      <w:r w:rsidR="00FB2576">
        <w:t xml:space="preserve">from sample code </w:t>
      </w:r>
      <w:r>
        <w:t>and make the following changes</w:t>
      </w:r>
      <w:r w:rsidR="00FB2576">
        <w:t>:</w:t>
      </w:r>
    </w:p>
    <w:p w:rsidR="00966733" w:rsidRDefault="00966733" w:rsidP="00FB2576">
      <w:pPr>
        <w:pStyle w:val="ListParagraph"/>
        <w:numPr>
          <w:ilvl w:val="1"/>
          <w:numId w:val="6"/>
        </w:numPr>
      </w:pPr>
      <w:r>
        <w:t xml:space="preserve">Either copy your keystore.xml to the </w:t>
      </w:r>
      <w:proofErr w:type="spellStart"/>
      <w:r>
        <w:t>keystore</w:t>
      </w:r>
      <w:proofErr w:type="spellEnd"/>
      <w:r>
        <w:t xml:space="preserve"> folder, or update </w:t>
      </w:r>
      <w:proofErr w:type="spellStart"/>
      <w:r>
        <w:t>AUSKEY_KEYSTORE</w:t>
      </w:r>
      <w:proofErr w:type="spellEnd"/>
      <w:r>
        <w:t xml:space="preserve"> to match the keystore.xml location.</w:t>
      </w:r>
    </w:p>
    <w:p w:rsidR="00966733" w:rsidRDefault="00966733" w:rsidP="00FB2576">
      <w:pPr>
        <w:pStyle w:val="ListParagraph"/>
        <w:numPr>
          <w:ilvl w:val="1"/>
          <w:numId w:val="6"/>
        </w:numPr>
      </w:pPr>
      <w:r>
        <w:t xml:space="preserve">Update </w:t>
      </w:r>
      <w:proofErr w:type="spellStart"/>
      <w:r>
        <w:t>AUSKEY_ALIAS</w:t>
      </w:r>
      <w:proofErr w:type="spellEnd"/>
      <w:r>
        <w:t xml:space="preserve"> to match your alias.</w:t>
      </w:r>
    </w:p>
    <w:p w:rsidR="00966733" w:rsidRDefault="00966733" w:rsidP="00FB2576">
      <w:pPr>
        <w:pStyle w:val="ListParagraph"/>
        <w:numPr>
          <w:ilvl w:val="1"/>
          <w:numId w:val="6"/>
        </w:numPr>
      </w:pPr>
      <w:r>
        <w:t xml:space="preserve">Update </w:t>
      </w:r>
      <w:proofErr w:type="spellStart"/>
      <w:r>
        <w:t>AUSKEY_PASSWORD</w:t>
      </w:r>
      <w:proofErr w:type="spellEnd"/>
      <w:r>
        <w:t xml:space="preserve"> to match your password.</w:t>
      </w:r>
    </w:p>
    <w:p w:rsidR="00C968E7" w:rsidRDefault="00C968E7" w:rsidP="00FB2576">
      <w:pPr>
        <w:pStyle w:val="ListParagraph"/>
        <w:numPr>
          <w:ilvl w:val="1"/>
          <w:numId w:val="6"/>
        </w:numPr>
      </w:pPr>
      <w:r>
        <w:t xml:space="preserve">Update </w:t>
      </w:r>
      <w:proofErr w:type="spellStart"/>
      <w:proofErr w:type="gramStart"/>
      <w:r>
        <w:t>SetupRequestContext</w:t>
      </w:r>
      <w:proofErr w:type="spellEnd"/>
      <w:r>
        <w:t>(</w:t>
      </w:r>
      <w:proofErr w:type="gramEnd"/>
      <w:r>
        <w:t xml:space="preserve">) so its </w:t>
      </w:r>
      <w:proofErr w:type="spellStart"/>
      <w:r>
        <w:t>STS_ENDPOINT</w:t>
      </w:r>
      <w:proofErr w:type="spellEnd"/>
      <w:r>
        <w:t xml:space="preserve"> and </w:t>
      </w:r>
      <w:proofErr w:type="spellStart"/>
      <w:r>
        <w:t>STS_WSDL_LOCATION</w:t>
      </w:r>
      <w:proofErr w:type="spellEnd"/>
      <w:r>
        <w:t xml:space="preserve"> setup items match the appropriate VANguard </w:t>
      </w:r>
      <w:proofErr w:type="spellStart"/>
      <w:r>
        <w:t>STS</w:t>
      </w:r>
      <w:proofErr w:type="spellEnd"/>
      <w:r>
        <w:t xml:space="preserve"> environment.</w:t>
      </w:r>
    </w:p>
    <w:p w:rsidR="00FB2576" w:rsidRPr="00966733" w:rsidRDefault="00FB2576" w:rsidP="00FB2576">
      <w:pPr>
        <w:pStyle w:val="ListParagraph"/>
        <w:numPr>
          <w:ilvl w:val="0"/>
          <w:numId w:val="6"/>
        </w:numPr>
      </w:pPr>
      <w:r>
        <w:t xml:space="preserve">In your application code, call </w:t>
      </w:r>
      <w:proofErr w:type="spellStart"/>
      <w:proofErr w:type="gramStart"/>
      <w:r>
        <w:t>UsiServiceChannel.GetNewClient</w:t>
      </w:r>
      <w:proofErr w:type="spellEnd"/>
      <w:r>
        <w:t>(</w:t>
      </w:r>
      <w:proofErr w:type="gramEnd"/>
      <w:r>
        <w:t>) and use the resulting object to perform operations on the USI service.</w:t>
      </w:r>
    </w:p>
    <w:p w:rsidR="0032639D" w:rsidRPr="0032639D" w:rsidRDefault="0032639D" w:rsidP="0032639D">
      <w:pPr>
        <w:pStyle w:val="Heading1"/>
      </w:pPr>
      <w:r>
        <w:t>Vendor Test Pack - 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694"/>
        <w:gridCol w:w="6270"/>
      </w:tblGrid>
      <w:tr w:rsidR="0032639D" w:rsidTr="0032639D">
        <w:tc>
          <w:tcPr>
            <w:tcW w:w="1242" w:type="dxa"/>
          </w:tcPr>
          <w:p w:rsidR="0032639D" w:rsidRDefault="0032639D" w:rsidP="0032639D">
            <w:r>
              <w:t>Date</w:t>
            </w:r>
          </w:p>
        </w:tc>
        <w:tc>
          <w:tcPr>
            <w:tcW w:w="1701" w:type="dxa"/>
          </w:tcPr>
          <w:p w:rsidR="0032639D" w:rsidRDefault="0032639D" w:rsidP="0032639D">
            <w:r>
              <w:t>Editor</w:t>
            </w:r>
          </w:p>
        </w:tc>
        <w:tc>
          <w:tcPr>
            <w:tcW w:w="6299" w:type="dxa"/>
          </w:tcPr>
          <w:p w:rsidR="0032639D" w:rsidRDefault="0032639D" w:rsidP="0032639D">
            <w:r>
              <w:t>Detail</w:t>
            </w:r>
          </w:p>
        </w:tc>
      </w:tr>
      <w:tr w:rsidR="0032639D" w:rsidTr="0032639D">
        <w:tc>
          <w:tcPr>
            <w:tcW w:w="1242" w:type="dxa"/>
          </w:tcPr>
          <w:p w:rsidR="0032639D" w:rsidRDefault="0032639D" w:rsidP="0032639D"/>
        </w:tc>
        <w:tc>
          <w:tcPr>
            <w:tcW w:w="1701" w:type="dxa"/>
          </w:tcPr>
          <w:p w:rsidR="0032639D" w:rsidRDefault="0032639D" w:rsidP="0032639D"/>
        </w:tc>
        <w:tc>
          <w:tcPr>
            <w:tcW w:w="6299" w:type="dxa"/>
          </w:tcPr>
          <w:p w:rsidR="0032639D" w:rsidRDefault="0032639D" w:rsidP="0032639D">
            <w:r>
              <w:t>Initial Drafts</w:t>
            </w:r>
          </w:p>
        </w:tc>
      </w:tr>
      <w:tr w:rsidR="0032639D" w:rsidTr="0032639D">
        <w:tc>
          <w:tcPr>
            <w:tcW w:w="1242" w:type="dxa"/>
          </w:tcPr>
          <w:p w:rsidR="0032639D" w:rsidRDefault="0032639D" w:rsidP="0032639D">
            <w:r>
              <w:t>24/7/2014</w:t>
            </w:r>
          </w:p>
        </w:tc>
        <w:tc>
          <w:tcPr>
            <w:tcW w:w="1701" w:type="dxa"/>
          </w:tcPr>
          <w:p w:rsidR="0032639D" w:rsidRDefault="0032639D" w:rsidP="0032639D">
            <w:r>
              <w:t>Trent Kerin</w:t>
            </w:r>
          </w:p>
        </w:tc>
        <w:tc>
          <w:tcPr>
            <w:tcW w:w="6299" w:type="dxa"/>
          </w:tcPr>
          <w:p w:rsidR="0032639D" w:rsidRDefault="0032639D" w:rsidP="0032639D">
            <w:r>
              <w:t xml:space="preserve">Removed console interaction from </w:t>
            </w:r>
            <w:proofErr w:type="spellStart"/>
            <w:r>
              <w:t>ServiceChannel.cs</w:t>
            </w:r>
            <w:proofErr w:type="spellEnd"/>
          </w:p>
          <w:p w:rsidR="0032639D" w:rsidRDefault="0032639D" w:rsidP="0032639D">
            <w:r>
              <w:t>Updated sample code document to match code and 3PT endpoint.</w:t>
            </w:r>
          </w:p>
          <w:p w:rsidR="0032639D" w:rsidRDefault="0032639D" w:rsidP="0032639D">
            <w:r>
              <w:t xml:space="preserve">Added .NET integration steps to </w:t>
            </w:r>
            <w:proofErr w:type="spellStart"/>
            <w:r>
              <w:t>ReadMeFirst</w:t>
            </w:r>
            <w:proofErr w:type="spellEnd"/>
          </w:p>
        </w:tc>
      </w:tr>
      <w:tr w:rsidR="00C968E7" w:rsidTr="0032639D">
        <w:tc>
          <w:tcPr>
            <w:tcW w:w="1242" w:type="dxa"/>
          </w:tcPr>
          <w:p w:rsidR="00C968E7" w:rsidRDefault="00C968E7" w:rsidP="0032639D">
            <w:r>
              <w:t>13/08/2014</w:t>
            </w:r>
          </w:p>
        </w:tc>
        <w:tc>
          <w:tcPr>
            <w:tcW w:w="1701" w:type="dxa"/>
          </w:tcPr>
          <w:p w:rsidR="00C968E7" w:rsidRDefault="00C968E7" w:rsidP="0032639D">
            <w:r>
              <w:t>Trent Kerin</w:t>
            </w:r>
          </w:p>
        </w:tc>
        <w:tc>
          <w:tcPr>
            <w:tcW w:w="6299" w:type="dxa"/>
          </w:tcPr>
          <w:p w:rsidR="00C968E7" w:rsidRDefault="00CE2E61" w:rsidP="00CE2E61">
            <w:r>
              <w:t>Added Java sample code and integration steps.</w:t>
            </w:r>
          </w:p>
          <w:p w:rsidR="00782295" w:rsidRDefault="00782295" w:rsidP="00782295">
            <w:r>
              <w:t xml:space="preserve">Updated .NET sample code document to remove </w:t>
            </w:r>
            <w:proofErr w:type="spellStart"/>
            <w:r>
              <w:t>SecurityTokenManager</w:t>
            </w:r>
            <w:proofErr w:type="spellEnd"/>
            <w:r>
              <w:t>.</w:t>
            </w:r>
          </w:p>
        </w:tc>
      </w:tr>
    </w:tbl>
    <w:p w:rsidR="0032639D" w:rsidRPr="0032639D" w:rsidRDefault="0032639D" w:rsidP="0032639D"/>
    <w:sectPr w:rsidR="0032639D" w:rsidRPr="0032639D" w:rsidSect="004C0D26">
      <w:footerReference w:type="default" r:id="rId14"/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62A" w:rsidRDefault="0047662A" w:rsidP="0047662A">
      <w:pPr>
        <w:spacing w:after="0" w:line="240" w:lineRule="auto"/>
      </w:pPr>
      <w:r>
        <w:separator/>
      </w:r>
    </w:p>
  </w:endnote>
  <w:endnote w:type="continuationSeparator" w:id="0">
    <w:p w:rsidR="0047662A" w:rsidRDefault="0047662A" w:rsidP="0047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62A" w:rsidRDefault="0047662A" w:rsidP="0047662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6026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62A" w:rsidRDefault="0047662A" w:rsidP="0047662A">
      <w:pPr>
        <w:spacing w:after="0" w:line="240" w:lineRule="auto"/>
      </w:pPr>
      <w:r>
        <w:separator/>
      </w:r>
    </w:p>
  </w:footnote>
  <w:footnote w:type="continuationSeparator" w:id="0">
    <w:p w:rsidR="0047662A" w:rsidRDefault="0047662A" w:rsidP="00476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B242B"/>
    <w:multiLevelType w:val="hybridMultilevel"/>
    <w:tmpl w:val="8E549FD6"/>
    <w:lvl w:ilvl="0" w:tplc="F01290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83E03"/>
    <w:multiLevelType w:val="hybridMultilevel"/>
    <w:tmpl w:val="E1D2B3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06178"/>
    <w:multiLevelType w:val="hybridMultilevel"/>
    <w:tmpl w:val="001C8A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06FD1"/>
    <w:multiLevelType w:val="hybridMultilevel"/>
    <w:tmpl w:val="A90EF0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64FCC"/>
    <w:multiLevelType w:val="hybridMultilevel"/>
    <w:tmpl w:val="2C46CCF6"/>
    <w:lvl w:ilvl="0" w:tplc="ADDA0C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D0545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DABA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888A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A4DF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4CAD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A69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7CFB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DA32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75514A"/>
    <w:multiLevelType w:val="hybridMultilevel"/>
    <w:tmpl w:val="A90EF0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77EE1"/>
    <w:multiLevelType w:val="hybridMultilevel"/>
    <w:tmpl w:val="579C51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A7973"/>
    <w:multiLevelType w:val="multilevel"/>
    <w:tmpl w:val="20A22A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3D0"/>
    <w:rsid w:val="00030914"/>
    <w:rsid w:val="00182C06"/>
    <w:rsid w:val="002129CF"/>
    <w:rsid w:val="002A31F7"/>
    <w:rsid w:val="002A422E"/>
    <w:rsid w:val="002E4474"/>
    <w:rsid w:val="0032639D"/>
    <w:rsid w:val="00327D13"/>
    <w:rsid w:val="004413DA"/>
    <w:rsid w:val="0046026B"/>
    <w:rsid w:val="00464EE5"/>
    <w:rsid w:val="0047662A"/>
    <w:rsid w:val="004A6FBE"/>
    <w:rsid w:val="004C0D26"/>
    <w:rsid w:val="004E640B"/>
    <w:rsid w:val="005E323E"/>
    <w:rsid w:val="005E6FA1"/>
    <w:rsid w:val="0060561A"/>
    <w:rsid w:val="006A1B37"/>
    <w:rsid w:val="006A53D0"/>
    <w:rsid w:val="006A5961"/>
    <w:rsid w:val="00782295"/>
    <w:rsid w:val="008B3C1B"/>
    <w:rsid w:val="009326BA"/>
    <w:rsid w:val="00951DDE"/>
    <w:rsid w:val="00966733"/>
    <w:rsid w:val="009762C9"/>
    <w:rsid w:val="009D4225"/>
    <w:rsid w:val="009F764C"/>
    <w:rsid w:val="00B3426C"/>
    <w:rsid w:val="00BC54BA"/>
    <w:rsid w:val="00C968E7"/>
    <w:rsid w:val="00CE2E61"/>
    <w:rsid w:val="00D17F26"/>
    <w:rsid w:val="00DF06E9"/>
    <w:rsid w:val="00EE7712"/>
    <w:rsid w:val="00F37A18"/>
    <w:rsid w:val="00F5603C"/>
    <w:rsid w:val="00F562EA"/>
    <w:rsid w:val="00FB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53D0"/>
    <w:pPr>
      <w:ind w:left="720"/>
      <w:contextualSpacing/>
    </w:pPr>
  </w:style>
  <w:style w:type="table" w:styleId="TableGrid">
    <w:name w:val="Table Grid"/>
    <w:basedOn w:val="TableNormal"/>
    <w:uiPriority w:val="59"/>
    <w:rsid w:val="0032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6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62A"/>
  </w:style>
  <w:style w:type="paragraph" w:styleId="Footer">
    <w:name w:val="footer"/>
    <w:basedOn w:val="Normal"/>
    <w:link w:val="FooterChar"/>
    <w:uiPriority w:val="99"/>
    <w:unhideWhenUsed/>
    <w:rsid w:val="00476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62A"/>
  </w:style>
  <w:style w:type="character" w:styleId="Hyperlink">
    <w:name w:val="Hyperlink"/>
    <w:basedOn w:val="DefaultParagraphFont"/>
    <w:uiPriority w:val="99"/>
    <w:unhideWhenUsed/>
    <w:rsid w:val="00182C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53D0"/>
    <w:pPr>
      <w:ind w:left="720"/>
      <w:contextualSpacing/>
    </w:pPr>
  </w:style>
  <w:style w:type="table" w:styleId="TableGrid">
    <w:name w:val="Table Grid"/>
    <w:basedOn w:val="TableNormal"/>
    <w:uiPriority w:val="59"/>
    <w:rsid w:val="0032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6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62A"/>
  </w:style>
  <w:style w:type="paragraph" w:styleId="Footer">
    <w:name w:val="footer"/>
    <w:basedOn w:val="Normal"/>
    <w:link w:val="FooterChar"/>
    <w:uiPriority w:val="99"/>
    <w:unhideWhenUsed/>
    <w:rsid w:val="00476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62A"/>
  </w:style>
  <w:style w:type="character" w:styleId="Hyperlink">
    <w:name w:val="Hyperlink"/>
    <w:basedOn w:val="DefaultParagraphFont"/>
    <w:uiPriority w:val="99"/>
    <w:unhideWhenUsed/>
    <w:rsid w:val="00182C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3pt.portal.usi.gov.au/Service/v2/UsiService.svc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ortal.usi.gov.au/Service/v2/UsiService.sv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sbr.gov.au/software-developers/what-can-i-expect/registration-for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75677BAF9744BA31205CBB34E0FB0" ma:contentTypeVersion="1" ma:contentTypeDescription="Create a new document." ma:contentTypeScope="" ma:versionID="28402c701a060609012751e3d374503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B19D6E-B91D-46DA-B145-37979B042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BB85C2-EB64-4A59-AF4E-889523261DD7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sharepoint/v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7D6CA68-9805-40FE-9CE7-7851E4C9DA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66A5107D.dotm</Template>
  <TotalTime>123</TotalTime>
  <Pages>3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DIISRTE</Company>
  <LinksUpToDate>false</LinksUpToDate>
  <CharactersWithSpaces>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Spencer, David</dc:creator>
  <cp:lastModifiedBy>Jeffrey Smith</cp:lastModifiedBy>
  <cp:revision>30</cp:revision>
  <cp:lastPrinted>2014-06-24T05:24:00Z</cp:lastPrinted>
  <dcterms:created xsi:type="dcterms:W3CDTF">2014-06-23T07:00:00Z</dcterms:created>
  <dcterms:modified xsi:type="dcterms:W3CDTF">2016-08-16T01:00:00Z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0x01010062275677BAF9744BA31205CBB34E0FB0</vt:lpwstr>
  </property>
  <property fmtid="{D5CDD505-2E9C-101B-9397-08002B2CF9AE}" pid="3" name="VersionNumber">
    <vt:i4>0</vt:i4>
  </property>
  <property fmtid="{D5CDD505-2E9C-101B-9397-08002B2CF9AE}" pid="4" name="ClassificationPty">
    <vt:lpwstr/>
  </property>
  <property fmtid="{D5CDD505-2E9C-101B-9397-08002B2CF9AE}" pid="5" name="FileNumberPty">
    <vt:lpwstr/>
  </property>
  <property fmtid="{D5CDD505-2E9C-101B-9397-08002B2CF9AE}" pid="6" name="CorporateTmplBased">
    <vt:lpwstr>No</vt:lpwstr>
  </property>
</Properties>
</file>