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6765A" w14:textId="77777777" w:rsidR="00D32F48" w:rsidRDefault="00D32F48">
      <w:pPr>
        <w:jc w:val="left"/>
        <w:rPr>
          <w:b/>
        </w:rPr>
      </w:pPr>
    </w:p>
    <w:p w14:paraId="4B2724E0" w14:textId="22EBD1F7" w:rsidR="00D32F48" w:rsidRPr="0039112A" w:rsidRDefault="00565DB3">
      <w:pPr>
        <w:pStyle w:val="ProcessVersionNo"/>
      </w:pPr>
      <w:r w:rsidRPr="00E9198E">
        <w:rPr>
          <w:noProof/>
        </w:rPr>
        <w:drawing>
          <wp:inline distT="0" distB="0" distL="0" distR="0" wp14:anchorId="05922C61" wp14:editId="4BE2B07E">
            <wp:extent cx="2749550" cy="615950"/>
            <wp:effectExtent l="0" t="0" r="0" b="0"/>
            <wp:docPr id="1"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49550" cy="615950"/>
                    </a:xfrm>
                    <a:prstGeom prst="rect">
                      <a:avLst/>
                    </a:prstGeom>
                    <a:noFill/>
                    <a:ln>
                      <a:noFill/>
                    </a:ln>
                  </pic:spPr>
                </pic:pic>
              </a:graphicData>
            </a:graphic>
          </wp:inline>
        </w:drawing>
      </w:r>
    </w:p>
    <w:p w14:paraId="37BE7879" w14:textId="77777777" w:rsidR="00D32F48" w:rsidRPr="0039112A" w:rsidRDefault="00D32F48">
      <w:pPr>
        <w:jc w:val="left"/>
      </w:pPr>
    </w:p>
    <w:p w14:paraId="21207E4B" w14:textId="77777777" w:rsidR="00D32F48" w:rsidRPr="0039112A" w:rsidRDefault="00D32F48">
      <w:pPr>
        <w:jc w:val="left"/>
      </w:pPr>
    </w:p>
    <w:p w14:paraId="7699CFE5" w14:textId="77777777" w:rsidR="00D32F48" w:rsidRPr="0039112A" w:rsidRDefault="00D32F48">
      <w:pPr>
        <w:jc w:val="left"/>
      </w:pPr>
    </w:p>
    <w:p w14:paraId="05C97D6E" w14:textId="77777777" w:rsidR="00D32F48" w:rsidRPr="0039112A" w:rsidRDefault="003E638A">
      <w:pPr>
        <w:jc w:val="left"/>
      </w:pPr>
      <w:r>
        <w:tab/>
      </w:r>
      <w:r>
        <w:tab/>
      </w:r>
      <w:r>
        <w:tab/>
      </w:r>
      <w:r>
        <w:tab/>
      </w:r>
    </w:p>
    <w:p w14:paraId="1DDD948B" w14:textId="77777777" w:rsidR="00D32F48" w:rsidRPr="0039112A" w:rsidRDefault="00D32F48">
      <w:pPr>
        <w:jc w:val="left"/>
      </w:pPr>
    </w:p>
    <w:p w14:paraId="58985915" w14:textId="77777777" w:rsidR="00D32F48" w:rsidRPr="0039112A" w:rsidRDefault="00D32F48">
      <w:pPr>
        <w:jc w:val="left"/>
      </w:pPr>
    </w:p>
    <w:p w14:paraId="679E6A7F" w14:textId="77777777" w:rsidR="00D32F48" w:rsidRPr="0039112A" w:rsidRDefault="00D32F48">
      <w:pPr>
        <w:jc w:val="left"/>
      </w:pPr>
    </w:p>
    <w:p w14:paraId="43686B3E" w14:textId="77777777" w:rsidR="00D32F48" w:rsidRPr="0039112A" w:rsidRDefault="00D32F48">
      <w:pPr>
        <w:jc w:val="left"/>
      </w:pPr>
    </w:p>
    <w:p w14:paraId="17E712F3" w14:textId="77777777" w:rsidR="00D32F48" w:rsidRPr="0039112A" w:rsidRDefault="00D32F48">
      <w:pPr>
        <w:jc w:val="left"/>
      </w:pPr>
    </w:p>
    <w:p w14:paraId="16CEBD8F" w14:textId="77777777" w:rsidR="00D32F48" w:rsidRPr="0039112A" w:rsidRDefault="00D32F48">
      <w:pPr>
        <w:jc w:val="left"/>
      </w:pPr>
    </w:p>
    <w:p w14:paraId="144AE327" w14:textId="77777777" w:rsidR="00D32F48" w:rsidRPr="0039112A" w:rsidRDefault="00D32F48">
      <w:pPr>
        <w:jc w:val="left"/>
      </w:pPr>
    </w:p>
    <w:p w14:paraId="17F91E98" w14:textId="77777777" w:rsidR="00D32F48" w:rsidRPr="0039112A" w:rsidRDefault="00D32F48">
      <w:pPr>
        <w:jc w:val="left"/>
      </w:pPr>
    </w:p>
    <w:p w14:paraId="4B177560" w14:textId="77777777" w:rsidR="00D32F48" w:rsidRPr="0039112A" w:rsidRDefault="00D32F48">
      <w:pPr>
        <w:jc w:val="left"/>
      </w:pPr>
    </w:p>
    <w:p w14:paraId="5DFEBAA4" w14:textId="77777777" w:rsidR="00D32F48" w:rsidRPr="0039112A" w:rsidRDefault="00D32F48">
      <w:pPr>
        <w:suppressAutoHyphens w:val="0"/>
        <w:jc w:val="center"/>
        <w:rPr>
          <w:b/>
          <w:sz w:val="36"/>
          <w:szCs w:val="36"/>
        </w:rPr>
      </w:pPr>
      <w:r w:rsidRPr="0039112A">
        <w:rPr>
          <w:b/>
          <w:bCs/>
          <w:sz w:val="40"/>
          <w:szCs w:val="40"/>
        </w:rPr>
        <w:fldChar w:fldCharType="begin"/>
      </w:r>
      <w:r w:rsidRPr="0039112A">
        <w:rPr>
          <w:b/>
          <w:bCs/>
          <w:sz w:val="40"/>
          <w:szCs w:val="40"/>
        </w:rPr>
        <w:instrText xml:space="preserve"> DOCPROPERTY "Title"</w:instrText>
      </w:r>
      <w:r w:rsidRPr="0039112A">
        <w:rPr>
          <w:b/>
          <w:bCs/>
          <w:sz w:val="40"/>
          <w:szCs w:val="40"/>
        </w:rPr>
        <w:fldChar w:fldCharType="separate"/>
      </w:r>
      <w:r w:rsidR="008C2486">
        <w:rPr>
          <w:b/>
          <w:bCs/>
          <w:sz w:val="40"/>
          <w:szCs w:val="40"/>
        </w:rPr>
        <w:t>S</w:t>
      </w:r>
      <w:r w:rsidR="00627931">
        <w:rPr>
          <w:b/>
          <w:bCs/>
          <w:sz w:val="40"/>
          <w:szCs w:val="40"/>
        </w:rPr>
        <w:t>oftware</w:t>
      </w:r>
      <w:r w:rsidR="008C2486">
        <w:rPr>
          <w:b/>
          <w:bCs/>
          <w:sz w:val="40"/>
          <w:szCs w:val="40"/>
        </w:rPr>
        <w:t xml:space="preserve"> Requirement Specification</w:t>
      </w:r>
      <w:r w:rsidRPr="0039112A">
        <w:rPr>
          <w:b/>
          <w:bCs/>
          <w:sz w:val="40"/>
          <w:szCs w:val="40"/>
        </w:rPr>
        <w:fldChar w:fldCharType="end"/>
      </w:r>
    </w:p>
    <w:p w14:paraId="104B0C75" w14:textId="77777777" w:rsidR="00D32F48" w:rsidRPr="0039112A" w:rsidRDefault="00D32F48">
      <w:pPr>
        <w:pStyle w:val="BodyText"/>
        <w:jc w:val="center"/>
        <w:rPr>
          <w:b/>
          <w:sz w:val="36"/>
          <w:szCs w:val="36"/>
        </w:rPr>
      </w:pPr>
      <w:r>
        <w:t>Test sample input</w:t>
      </w:r>
    </w:p>
    <w:p w14:paraId="2A29A70B" w14:textId="77777777" w:rsidR="00D32F48" w:rsidRPr="0039112A" w:rsidRDefault="00D32F48">
      <w:pPr>
        <w:pStyle w:val="BodyText"/>
        <w:jc w:val="center"/>
        <w:rPr>
          <w:b/>
          <w:sz w:val="36"/>
          <w:szCs w:val="36"/>
        </w:rPr>
      </w:pPr>
    </w:p>
    <w:p w14:paraId="1AFA0FDD" w14:textId="77777777" w:rsidR="00DB7F97" w:rsidRPr="0039112A" w:rsidRDefault="00DB7F97" w:rsidP="00DB7F97">
      <w:pPr>
        <w:pStyle w:val="ProcessVersionNo"/>
        <w:tabs>
          <w:tab w:val="left" w:pos="3420"/>
        </w:tabs>
        <w:jc w:val="left"/>
      </w:pPr>
      <w:r w:rsidRPr="0039112A">
        <w:tab/>
      </w:r>
    </w:p>
    <w:tbl>
      <w:tblPr>
        <w:tblW w:w="0" w:type="auto"/>
        <w:jc w:val="center"/>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left w:w="72" w:type="dxa"/>
          <w:right w:w="72" w:type="dxa"/>
        </w:tblCellMar>
        <w:tblLook w:val="0000" w:firstRow="0" w:lastRow="0" w:firstColumn="0" w:lastColumn="0" w:noHBand="0" w:noVBand="0"/>
      </w:tblPr>
      <w:tblGrid>
        <w:gridCol w:w="3240"/>
        <w:gridCol w:w="3418"/>
      </w:tblGrid>
      <w:tr w:rsidR="00DB7F97" w:rsidRPr="0039112A" w14:paraId="6D5C6710" w14:textId="77777777" w:rsidTr="00A827AB">
        <w:trPr>
          <w:trHeight w:val="2020"/>
          <w:jc w:val="center"/>
        </w:trPr>
        <w:tc>
          <w:tcPr>
            <w:tcW w:w="3240" w:type="dxa"/>
            <w:tcBorders>
              <w:top w:val="single" w:sz="2" w:space="0" w:color="FFFFFF"/>
              <w:left w:val="single" w:sz="2" w:space="0" w:color="FFFFFF"/>
              <w:bottom w:val="single" w:sz="2" w:space="0" w:color="FFFFFF"/>
              <w:right w:val="single" w:sz="2" w:space="0" w:color="FFFFFF"/>
            </w:tcBorders>
          </w:tcPr>
          <w:p w14:paraId="063F53FA" w14:textId="77777777" w:rsidR="00DB7F97" w:rsidRPr="0039112A" w:rsidRDefault="00DB7F97" w:rsidP="00A827AB">
            <w:pPr>
              <w:pStyle w:val="TableText"/>
              <w:rPr>
                <w:b/>
              </w:rPr>
            </w:pPr>
            <w:r>
              <w:t>Version Status Date</w:t>
            </w:r>
          </w:p>
          <w:p w14:paraId="46854442" w14:textId="77777777" w:rsidR="00DB7F97" w:rsidRPr="0039112A" w:rsidRDefault="00DB7F97" w:rsidP="00A827AB">
            <w:pPr>
              <w:pStyle w:val="TableText"/>
              <w:rPr>
                <w:b/>
              </w:rPr>
            </w:pPr>
          </w:p>
          <w:p w14:paraId="019878CA" w14:textId="77777777" w:rsidR="00DB7F97" w:rsidRPr="0039112A" w:rsidRDefault="00DB7F97" w:rsidP="00A827AB">
            <w:pPr>
              <w:pStyle w:val="TableText"/>
              <w:rPr>
                <w:b/>
              </w:rPr>
            </w:pPr>
          </w:p>
        </w:tc>
        <w:tc>
          <w:tcPr>
            <w:tcW w:w="3418" w:type="dxa"/>
            <w:tcBorders>
              <w:top w:val="single" w:sz="2" w:space="0" w:color="FFFFFF"/>
              <w:left w:val="single" w:sz="2" w:space="0" w:color="FFFFFF"/>
              <w:bottom w:val="single" w:sz="2" w:space="0" w:color="FFFFFF"/>
              <w:right w:val="single" w:sz="2" w:space="0" w:color="FFFFFF"/>
            </w:tcBorders>
          </w:tcPr>
          <w:p w14:paraId="515E8492" w14:textId="6930F038" w:rsidR="00DB7F97" w:rsidRPr="0039112A" w:rsidRDefault="00196189" w:rsidP="00A827AB">
            <w:pPr>
              <w:pStyle w:val="TableText"/>
            </w:pPr>
            <w:r>
              <w:t>Yet to be filled</w:t>
            </w:r>
          </w:p>
          <w:p w14:paraId="276991CD" w14:textId="77777777" w:rsidR="00DB7F97" w:rsidRDefault="008D3D19" w:rsidP="008D3D19">
            <w:pPr>
              <w:pStyle w:val="TableText"/>
              <w:jc w:val="left"/>
            </w:pPr>
          </w:p>
          <w:p w14:paraId="685A5ADB" w14:textId="17444A53" w:rsidR="008D3D19" w:rsidRPr="0039112A" w:rsidRDefault="008D3D19" w:rsidP="008D3D19">
            <w:pPr>
              <w:pStyle w:val="TableText"/>
              <w:jc w:val="left"/>
            </w:pPr>
          </w:p>
        </w:tc>
      </w:tr>
      <w:tr w:rsidR="003E638A" w:rsidRPr="0039112A" w14:paraId="0E7C08A0" w14:textId="77777777" w:rsidTr="00A827AB">
        <w:trPr>
          <w:trHeight w:val="2020"/>
          <w:jc w:val="center"/>
        </w:trPr>
        <w:tc>
          <w:tcPr>
            <w:tcW w:w="3240" w:type="dxa"/>
            <w:tcBorders>
              <w:top w:val="single" w:sz="2" w:space="0" w:color="FFFFFF"/>
              <w:left w:val="single" w:sz="2" w:space="0" w:color="FFFFFF"/>
              <w:bottom w:val="single" w:sz="2" w:space="0" w:color="FFFFFF"/>
              <w:right w:val="single" w:sz="2" w:space="0" w:color="FFFFFF"/>
            </w:tcBorders>
          </w:tcPr>
          <w:p w14:paraId="0CEAB30C" w14:textId="77777777" w:rsidR="003E638A" w:rsidRPr="0039112A" w:rsidRDefault="003E638A" w:rsidP="00A827AB">
            <w:pPr>
              <w:pStyle w:val="TableText"/>
              <w:rPr>
                <w:b/>
              </w:rPr>
            </w:pPr>
          </w:p>
        </w:tc>
        <w:tc>
          <w:tcPr>
            <w:tcW w:w="3418" w:type="dxa"/>
            <w:tcBorders>
              <w:top w:val="single" w:sz="2" w:space="0" w:color="FFFFFF"/>
              <w:left w:val="single" w:sz="2" w:space="0" w:color="FFFFFF"/>
              <w:bottom w:val="single" w:sz="2" w:space="0" w:color="FFFFFF"/>
              <w:right w:val="single" w:sz="2" w:space="0" w:color="FFFFFF"/>
            </w:tcBorders>
          </w:tcPr>
          <w:p w14:paraId="22E38BEF" w14:textId="77777777" w:rsidR="003E638A" w:rsidRPr="0039112A" w:rsidRDefault="003E638A" w:rsidP="00A827AB">
            <w:pPr>
              <w:pStyle w:val="TableText"/>
            </w:pPr>
          </w:p>
        </w:tc>
      </w:tr>
    </w:tbl>
    <w:p w14:paraId="47638976" w14:textId="77777777" w:rsidR="00D32F48" w:rsidRPr="0039112A" w:rsidRDefault="00D32F48" w:rsidP="00DB7F97">
      <w:pPr>
        <w:pStyle w:val="ProcessVersionNo"/>
        <w:tabs>
          <w:tab w:val="left" w:pos="3420"/>
        </w:tabs>
        <w:jc w:val="left"/>
      </w:pPr>
    </w:p>
    <w:p w14:paraId="509D5B91" w14:textId="77777777" w:rsidR="00D32F48" w:rsidRDefault="00D32F48">
      <w:pPr>
        <w:pStyle w:val="ProcessVersionNo"/>
        <w:jc w:val="left"/>
      </w:pPr>
    </w:p>
    <w:p w14:paraId="3FCEB280" w14:textId="77777777" w:rsidR="003230A1" w:rsidRDefault="003230A1">
      <w:pPr>
        <w:pStyle w:val="ProcessVersionNo"/>
        <w:jc w:val="left"/>
      </w:pPr>
    </w:p>
    <w:p w14:paraId="77A2B6C2" w14:textId="77777777" w:rsidR="003230A1" w:rsidRDefault="003230A1">
      <w:pPr>
        <w:pStyle w:val="ProcessVersionNo"/>
        <w:jc w:val="left"/>
      </w:pPr>
    </w:p>
    <w:p w14:paraId="384A1DA6" w14:textId="77777777" w:rsidR="003230A1" w:rsidRDefault="003230A1">
      <w:pPr>
        <w:pStyle w:val="ProcessVersionNo"/>
        <w:jc w:val="left"/>
      </w:pPr>
    </w:p>
    <w:p w14:paraId="0E6035CF" w14:textId="77777777" w:rsidR="003230A1" w:rsidRDefault="003230A1">
      <w:pPr>
        <w:pStyle w:val="ProcessVersionNo"/>
        <w:jc w:val="left"/>
      </w:pPr>
    </w:p>
    <w:p w14:paraId="1BFD0B23" w14:textId="77777777" w:rsidR="00D32F48" w:rsidRPr="0039112A" w:rsidRDefault="00D32F48">
      <w:pPr>
        <w:pStyle w:val="ProcessVersionNo"/>
        <w:jc w:val="left"/>
      </w:pPr>
    </w:p>
    <w:p w14:paraId="55A0F563" w14:textId="77777777" w:rsidR="00D32F48" w:rsidRPr="0039112A" w:rsidRDefault="00D32F48">
      <w:pPr>
        <w:jc w:val="left"/>
      </w:pPr>
    </w:p>
    <w:p w14:paraId="1AF2AF3C" w14:textId="77777777" w:rsidR="00D32F48" w:rsidRPr="0039112A" w:rsidRDefault="00D32F48">
      <w:pPr>
        <w:pStyle w:val="BodyText"/>
        <w:jc w:val="left"/>
        <w:rPr>
          <w:b/>
        </w:rPr>
      </w:pPr>
      <w:r w:rsidRPr="0039112A">
        <w:rPr>
          <w:b/>
        </w:rPr>
        <w:t>Confidentiality Notice</w:t>
      </w:r>
    </w:p>
    <w:p w14:paraId="6B394339" w14:textId="164E581A" w:rsidR="00D32F48" w:rsidRPr="0039112A" w:rsidRDefault="00D32F48">
      <w:pPr>
        <w:pStyle w:val="BodyText"/>
        <w:jc w:val="left"/>
        <w:rPr>
          <w:sz w:val="18"/>
          <w:szCs w:val="18"/>
        </w:rPr>
      </w:pPr>
      <w:r w:rsidRPr="0039112A">
        <w:rPr>
          <w:sz w:val="18"/>
          <w:szCs w:val="18"/>
        </w:rPr>
        <w:t xml:space="preserve">Copyright (c) </w:t>
      </w:r>
      <w:r w:rsidR="004E23B9">
        <w:rPr>
          <w:sz w:val="18"/>
          <w:szCs w:val="18"/>
        </w:rPr>
        <w:t>202</w:t>
      </w:r>
      <w:r w:rsidR="00AC3087">
        <w:rPr>
          <w:sz w:val="18"/>
          <w:szCs w:val="18"/>
        </w:rPr>
        <w:t>5</w:t>
      </w:r>
      <w:r w:rsidRPr="0039112A">
        <w:rPr>
          <w:sz w:val="18"/>
          <w:szCs w:val="18"/>
        </w:rPr>
        <w:t xml:space="preserve"> </w:t>
      </w:r>
      <w:proofErr w:type="spellStart"/>
      <w:r w:rsidRPr="0039112A">
        <w:rPr>
          <w:sz w:val="18"/>
          <w:szCs w:val="18"/>
        </w:rPr>
        <w:t>eInfochips</w:t>
      </w:r>
      <w:proofErr w:type="spellEnd"/>
      <w:r w:rsidRPr="0039112A">
        <w:rPr>
          <w:sz w:val="18"/>
          <w:szCs w:val="18"/>
        </w:rPr>
        <w:t xml:space="preserve">. - All rights reserved </w:t>
      </w:r>
    </w:p>
    <w:p w14:paraId="0ED4C4EA" w14:textId="77777777" w:rsidR="00D32F48" w:rsidRPr="0039112A" w:rsidRDefault="00D32F48" w:rsidP="0092382C">
      <w:pPr>
        <w:pStyle w:val="BodyText"/>
        <w:rPr>
          <w:sz w:val="18"/>
          <w:szCs w:val="18"/>
        </w:rPr>
      </w:pPr>
      <w:r w:rsidRPr="0039112A">
        <w:rPr>
          <w:sz w:val="18"/>
          <w:szCs w:val="18"/>
        </w:rPr>
        <w:t xml:space="preserve">This document is authored by </w:t>
      </w:r>
      <w:proofErr w:type="spellStart"/>
      <w:r w:rsidRPr="0039112A">
        <w:rPr>
          <w:sz w:val="18"/>
          <w:szCs w:val="18"/>
        </w:rPr>
        <w:t>eInfochips</w:t>
      </w:r>
      <w:proofErr w:type="spellEnd"/>
      <w:r w:rsidRPr="0039112A">
        <w:rPr>
          <w:sz w:val="18"/>
          <w:szCs w:val="18"/>
        </w:rPr>
        <w:t xml:space="preserve"> and is </w:t>
      </w:r>
      <w:proofErr w:type="spellStart"/>
      <w:r w:rsidRPr="0039112A">
        <w:rPr>
          <w:sz w:val="18"/>
          <w:szCs w:val="18"/>
        </w:rPr>
        <w:t>eInfochips</w:t>
      </w:r>
      <w:proofErr w:type="spellEnd"/>
      <w:r w:rsidRPr="0039112A">
        <w:rPr>
          <w:sz w:val="18"/>
          <w:szCs w:val="18"/>
        </w:rPr>
        <w:t xml:space="preserve"> intellectual property, including the copyrights in all countries in the world. This document is provided under a license to use only with all other rights, including ownership rights, being retained by </w:t>
      </w:r>
      <w:proofErr w:type="spellStart"/>
      <w:r w:rsidRPr="0039112A">
        <w:rPr>
          <w:sz w:val="18"/>
          <w:szCs w:val="18"/>
        </w:rPr>
        <w:t>eInfochips</w:t>
      </w:r>
      <w:proofErr w:type="spellEnd"/>
      <w:r w:rsidRPr="0039112A">
        <w:rPr>
          <w:sz w:val="18"/>
          <w:szCs w:val="18"/>
        </w:rPr>
        <w:t xml:space="preserve">. This file may not be distributed, copied, or reproduced in any manner, electronic or otherwise, without the express written consent of </w:t>
      </w:r>
      <w:proofErr w:type="spellStart"/>
      <w:r w:rsidRPr="0039112A">
        <w:rPr>
          <w:sz w:val="18"/>
          <w:szCs w:val="18"/>
        </w:rPr>
        <w:t>eInfochips</w:t>
      </w:r>
      <w:proofErr w:type="spellEnd"/>
      <w:r w:rsidRPr="0039112A">
        <w:rPr>
          <w:sz w:val="18"/>
          <w:szCs w:val="18"/>
        </w:rPr>
        <w:t>.</w:t>
      </w:r>
    </w:p>
    <w:p w14:paraId="13930B5E" w14:textId="77777777" w:rsidR="00D32F48" w:rsidRDefault="00D32F48">
      <w:pPr>
        <w:pStyle w:val="BodyText"/>
        <w:jc w:val="left"/>
        <w:rPr>
          <w:sz w:val="18"/>
          <w:szCs w:val="18"/>
        </w:rPr>
      </w:pPr>
    </w:p>
    <w:p w14:paraId="13816EAF" w14:textId="1353BA2C" w:rsidR="00D32F48" w:rsidRPr="0039112A" w:rsidRDefault="00597502" w:rsidP="00D86330">
      <w:pPr>
        <w:pStyle w:val="BodyText"/>
        <w:jc w:val="left"/>
        <w:sectPr w:rsidR="00D32F48" w:rsidRPr="0039112A" w:rsidSect="001E3DCB">
          <w:headerReference w:type="even" r:id="rId12"/>
          <w:headerReference w:type="default" r:id="rId13"/>
          <w:footerReference w:type="even" r:id="rId14"/>
          <w:footerReference w:type="default" r:id="rId15"/>
          <w:headerReference w:type="first" r:id="rId16"/>
          <w:footerReference w:type="first" r:id="rId17"/>
          <w:pgSz w:w="11906" w:h="16838"/>
          <w:pgMar w:top="1440" w:right="1105" w:bottom="1224" w:left="1440" w:header="288" w:footer="994" w:gutter="0"/>
          <w:pgNumType w:start="1"/>
          <w:cols w:space="720"/>
          <w:docGrid w:linePitch="212"/>
        </w:sectPr>
      </w:pPr>
      <w:r>
        <w:rPr>
          <w:sz w:val="18"/>
          <w:szCs w:val="18"/>
        </w:rPr>
        <w:t xml:space="preserve">Template Version </w:t>
      </w:r>
      <w:r w:rsidR="00B0263B">
        <w:rPr>
          <w:sz w:val="18"/>
          <w:szCs w:val="18"/>
        </w:rPr>
        <w:t>1.</w:t>
      </w:r>
      <w:r w:rsidR="00665D50">
        <w:rPr>
          <w:sz w:val="18"/>
          <w:szCs w:val="18"/>
        </w:rPr>
        <w:t>8</w:t>
      </w:r>
    </w:p>
    <w:p w14:paraId="677FE91E" w14:textId="77777777" w:rsidR="00D32F48" w:rsidRPr="0039112A" w:rsidRDefault="00D32F48" w:rsidP="00FF6ADB">
      <w:pPr>
        <w:pStyle w:val="TOCTitle"/>
      </w:pPr>
      <w:r w:rsidRPr="0039112A">
        <w:lastRenderedPageBreak/>
        <w:t>Contents</w:t>
      </w:r>
    </w:p>
    <w:p w14:paraId="311F10EC" w14:textId="77777777" w:rsidR="00D32F48" w:rsidRPr="0039112A" w:rsidRDefault="00D32F48">
      <w:pPr>
        <w:pStyle w:val="TableofFigures"/>
        <w:jc w:val="left"/>
      </w:pPr>
    </w:p>
    <w:p w14:paraId="633438B2" w14:textId="7A8B4749" w:rsidR="00D92715" w:rsidRDefault="007448BE">
      <w:pPr>
        <w:pStyle w:val="TOC1"/>
        <w:tabs>
          <w:tab w:val="left" w:pos="400"/>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r>
        <w:fldChar w:fldCharType="begin"/>
      </w:r>
      <w:r>
        <w:instrText xml:space="preserve"> TOC \o "1-3" \h \z </w:instrText>
      </w:r>
      <w:r>
        <w:fldChar w:fldCharType="separate"/>
      </w:r>
      <w:hyperlink w:anchor="_Toc198568112" w:history="1">
        <w:r w:rsidR="00D92715" w:rsidRPr="00901D68">
          <w:rPr>
            <w:rStyle w:val="Hyperlink"/>
            <w:noProof/>
          </w:rPr>
          <w:t>1</w:t>
        </w:r>
        <w:r w:rsidR="00D92715">
          <w:rPr>
            <w:rFonts w:asciiTheme="minorHAnsi" w:eastAsiaTheme="minorEastAsia" w:hAnsiTheme="minorHAnsi" w:cstheme="minorBidi"/>
            <w:b w:val="0"/>
            <w:bCs w:val="0"/>
            <w:caps w:val="0"/>
            <w:noProof/>
            <w:color w:val="auto"/>
            <w:kern w:val="2"/>
            <w:sz w:val="24"/>
            <w:lang w:eastAsia="en-US"/>
            <w14:ligatures w14:val="standardContextual"/>
          </w:rPr>
          <w:tab/>
        </w:r>
        <w:r w:rsidR="00D92715" w:rsidRPr="00901D68">
          <w:rPr>
            <w:rStyle w:val="Hyperlink"/>
            <w:noProof/>
          </w:rPr>
          <w:t>Document Details</w:t>
        </w:r>
        <w:r w:rsidR="00D92715">
          <w:rPr>
            <w:noProof/>
            <w:webHidden/>
          </w:rPr>
          <w:tab/>
        </w:r>
        <w:r w:rsidR="00D92715">
          <w:rPr>
            <w:noProof/>
            <w:webHidden/>
          </w:rPr>
          <w:fldChar w:fldCharType="begin"/>
        </w:r>
        <w:r w:rsidR="00D92715">
          <w:rPr>
            <w:noProof/>
            <w:webHidden/>
          </w:rPr>
          <w:instrText xml:space="preserve"> PAGEREF _Toc198568112 \h </w:instrText>
        </w:r>
        <w:r w:rsidR="00D92715">
          <w:rPr>
            <w:noProof/>
            <w:webHidden/>
          </w:rPr>
        </w:r>
        <w:r w:rsidR="00D92715">
          <w:rPr>
            <w:noProof/>
            <w:webHidden/>
          </w:rPr>
          <w:fldChar w:fldCharType="separate"/>
        </w:r>
        <w:r w:rsidR="00D92715">
          <w:rPr>
            <w:noProof/>
            <w:webHidden/>
          </w:rPr>
          <w:t>4</w:t>
        </w:r>
        <w:r w:rsidR="00D92715">
          <w:rPr>
            <w:noProof/>
            <w:webHidden/>
          </w:rPr>
          <w:fldChar w:fldCharType="end"/>
        </w:r>
      </w:hyperlink>
    </w:p>
    <w:p w14:paraId="656FE0E6" w14:textId="5A9C2294"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13" w:history="1">
        <w:r w:rsidRPr="00901D68">
          <w:rPr>
            <w:rStyle w:val="Hyperlink"/>
            <w:noProof/>
          </w:rPr>
          <w:t>1.1</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Revision &amp; Approval History</w:t>
        </w:r>
        <w:r>
          <w:rPr>
            <w:noProof/>
            <w:webHidden/>
          </w:rPr>
          <w:tab/>
        </w:r>
        <w:r>
          <w:rPr>
            <w:noProof/>
            <w:webHidden/>
          </w:rPr>
          <w:fldChar w:fldCharType="begin"/>
        </w:r>
        <w:r>
          <w:rPr>
            <w:noProof/>
            <w:webHidden/>
          </w:rPr>
          <w:instrText xml:space="preserve"> PAGEREF _Toc198568113 \h </w:instrText>
        </w:r>
        <w:r>
          <w:rPr>
            <w:noProof/>
            <w:webHidden/>
          </w:rPr>
        </w:r>
        <w:r>
          <w:rPr>
            <w:noProof/>
            <w:webHidden/>
          </w:rPr>
          <w:fldChar w:fldCharType="separate"/>
        </w:r>
        <w:r>
          <w:rPr>
            <w:noProof/>
            <w:webHidden/>
          </w:rPr>
          <w:t>4</w:t>
        </w:r>
        <w:r>
          <w:rPr>
            <w:noProof/>
            <w:webHidden/>
          </w:rPr>
          <w:fldChar w:fldCharType="end"/>
        </w:r>
      </w:hyperlink>
    </w:p>
    <w:p w14:paraId="1013C866" w14:textId="63A45CBC"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14" w:history="1">
        <w:r w:rsidRPr="00901D68">
          <w:rPr>
            <w:rStyle w:val="Hyperlink"/>
            <w:noProof/>
          </w:rPr>
          <w:t>1.2</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Definition, Acronyms and Abbreviations</w:t>
        </w:r>
        <w:r>
          <w:rPr>
            <w:noProof/>
            <w:webHidden/>
          </w:rPr>
          <w:tab/>
        </w:r>
        <w:r>
          <w:rPr>
            <w:noProof/>
            <w:webHidden/>
          </w:rPr>
          <w:fldChar w:fldCharType="begin"/>
        </w:r>
        <w:r>
          <w:rPr>
            <w:noProof/>
            <w:webHidden/>
          </w:rPr>
          <w:instrText xml:space="preserve"> PAGEREF _Toc198568114 \h </w:instrText>
        </w:r>
        <w:r>
          <w:rPr>
            <w:noProof/>
            <w:webHidden/>
          </w:rPr>
        </w:r>
        <w:r>
          <w:rPr>
            <w:noProof/>
            <w:webHidden/>
          </w:rPr>
          <w:fldChar w:fldCharType="separate"/>
        </w:r>
        <w:r>
          <w:rPr>
            <w:noProof/>
            <w:webHidden/>
          </w:rPr>
          <w:t>5</w:t>
        </w:r>
        <w:r>
          <w:rPr>
            <w:noProof/>
            <w:webHidden/>
          </w:rPr>
          <w:fldChar w:fldCharType="end"/>
        </w:r>
      </w:hyperlink>
    </w:p>
    <w:p w14:paraId="61FBB9A9" w14:textId="5949A42E"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15" w:history="1">
        <w:r w:rsidRPr="00901D68">
          <w:rPr>
            <w:rStyle w:val="Hyperlink"/>
            <w:noProof/>
          </w:rPr>
          <w:t>1.3</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References</w:t>
        </w:r>
        <w:r>
          <w:rPr>
            <w:noProof/>
            <w:webHidden/>
          </w:rPr>
          <w:tab/>
        </w:r>
        <w:r>
          <w:rPr>
            <w:noProof/>
            <w:webHidden/>
          </w:rPr>
          <w:fldChar w:fldCharType="begin"/>
        </w:r>
        <w:r>
          <w:rPr>
            <w:noProof/>
            <w:webHidden/>
          </w:rPr>
          <w:instrText xml:space="preserve"> PAGEREF _Toc198568115 \h </w:instrText>
        </w:r>
        <w:r>
          <w:rPr>
            <w:noProof/>
            <w:webHidden/>
          </w:rPr>
        </w:r>
        <w:r>
          <w:rPr>
            <w:noProof/>
            <w:webHidden/>
          </w:rPr>
          <w:fldChar w:fldCharType="separate"/>
        </w:r>
        <w:r>
          <w:rPr>
            <w:noProof/>
            <w:webHidden/>
          </w:rPr>
          <w:t>5</w:t>
        </w:r>
        <w:r>
          <w:rPr>
            <w:noProof/>
            <w:webHidden/>
          </w:rPr>
          <w:fldChar w:fldCharType="end"/>
        </w:r>
      </w:hyperlink>
    </w:p>
    <w:p w14:paraId="110E629D" w14:textId="6B402FAB" w:rsidR="00D92715" w:rsidRDefault="00D92715">
      <w:pPr>
        <w:pStyle w:val="TOC1"/>
        <w:tabs>
          <w:tab w:val="left" w:pos="400"/>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16" w:history="1">
        <w:r w:rsidRPr="00901D68">
          <w:rPr>
            <w:rStyle w:val="Hyperlink"/>
            <w:noProof/>
          </w:rPr>
          <w:t>2</w:t>
        </w:r>
        <w:r>
          <w:rPr>
            <w:rFonts w:asciiTheme="minorHAnsi" w:eastAsiaTheme="minorEastAsia" w:hAnsiTheme="minorHAnsi" w:cstheme="minorBidi"/>
            <w:b w:val="0"/>
            <w:bCs w:val="0"/>
            <w:caps w:val="0"/>
            <w:noProof/>
            <w:color w:val="auto"/>
            <w:kern w:val="2"/>
            <w:sz w:val="24"/>
            <w:lang w:eastAsia="en-US"/>
            <w14:ligatures w14:val="standardContextual"/>
          </w:rPr>
          <w:tab/>
        </w:r>
        <w:r w:rsidRPr="00901D68">
          <w:rPr>
            <w:rStyle w:val="Hyperlink"/>
            <w:noProof/>
          </w:rPr>
          <w:t>introduction</w:t>
        </w:r>
        <w:r>
          <w:rPr>
            <w:noProof/>
            <w:webHidden/>
          </w:rPr>
          <w:tab/>
        </w:r>
        <w:r>
          <w:rPr>
            <w:noProof/>
            <w:webHidden/>
          </w:rPr>
          <w:fldChar w:fldCharType="begin"/>
        </w:r>
        <w:r>
          <w:rPr>
            <w:noProof/>
            <w:webHidden/>
          </w:rPr>
          <w:instrText xml:space="preserve"> PAGEREF _Toc198568116 \h </w:instrText>
        </w:r>
        <w:r>
          <w:rPr>
            <w:noProof/>
            <w:webHidden/>
          </w:rPr>
        </w:r>
        <w:r>
          <w:rPr>
            <w:noProof/>
            <w:webHidden/>
          </w:rPr>
          <w:fldChar w:fldCharType="separate"/>
        </w:r>
        <w:r>
          <w:rPr>
            <w:noProof/>
            <w:webHidden/>
          </w:rPr>
          <w:t>6</w:t>
        </w:r>
        <w:r>
          <w:rPr>
            <w:noProof/>
            <w:webHidden/>
          </w:rPr>
          <w:fldChar w:fldCharType="end"/>
        </w:r>
      </w:hyperlink>
    </w:p>
    <w:p w14:paraId="6FE9C8D2" w14:textId="0FC457A5"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17" w:history="1">
        <w:r w:rsidRPr="00901D68">
          <w:rPr>
            <w:rStyle w:val="Hyperlink"/>
            <w:noProof/>
          </w:rPr>
          <w:t>2.1</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Purpose of the Document</w:t>
        </w:r>
        <w:r>
          <w:rPr>
            <w:noProof/>
            <w:webHidden/>
          </w:rPr>
          <w:tab/>
        </w:r>
        <w:r>
          <w:rPr>
            <w:noProof/>
            <w:webHidden/>
          </w:rPr>
          <w:fldChar w:fldCharType="begin"/>
        </w:r>
        <w:r>
          <w:rPr>
            <w:noProof/>
            <w:webHidden/>
          </w:rPr>
          <w:instrText xml:space="preserve"> PAGEREF _Toc198568117 \h </w:instrText>
        </w:r>
        <w:r>
          <w:rPr>
            <w:noProof/>
            <w:webHidden/>
          </w:rPr>
        </w:r>
        <w:r>
          <w:rPr>
            <w:noProof/>
            <w:webHidden/>
          </w:rPr>
          <w:fldChar w:fldCharType="separate"/>
        </w:r>
        <w:r>
          <w:rPr>
            <w:noProof/>
            <w:webHidden/>
          </w:rPr>
          <w:t>6</w:t>
        </w:r>
        <w:r>
          <w:rPr>
            <w:noProof/>
            <w:webHidden/>
          </w:rPr>
          <w:fldChar w:fldCharType="end"/>
        </w:r>
      </w:hyperlink>
    </w:p>
    <w:p w14:paraId="76CA0B6F" w14:textId="32312A2D"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18" w:history="1">
        <w:r w:rsidRPr="00901D68">
          <w:rPr>
            <w:rStyle w:val="Hyperlink"/>
            <w:noProof/>
          </w:rPr>
          <w:t>2.2</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Intended Audience</w:t>
        </w:r>
        <w:r>
          <w:rPr>
            <w:noProof/>
            <w:webHidden/>
          </w:rPr>
          <w:tab/>
        </w:r>
        <w:r>
          <w:rPr>
            <w:noProof/>
            <w:webHidden/>
          </w:rPr>
          <w:fldChar w:fldCharType="begin"/>
        </w:r>
        <w:r>
          <w:rPr>
            <w:noProof/>
            <w:webHidden/>
          </w:rPr>
          <w:instrText xml:space="preserve"> PAGEREF _Toc198568118 \h </w:instrText>
        </w:r>
        <w:r>
          <w:rPr>
            <w:noProof/>
            <w:webHidden/>
          </w:rPr>
        </w:r>
        <w:r>
          <w:rPr>
            <w:noProof/>
            <w:webHidden/>
          </w:rPr>
          <w:fldChar w:fldCharType="separate"/>
        </w:r>
        <w:r>
          <w:rPr>
            <w:noProof/>
            <w:webHidden/>
          </w:rPr>
          <w:t>6</w:t>
        </w:r>
        <w:r>
          <w:rPr>
            <w:noProof/>
            <w:webHidden/>
          </w:rPr>
          <w:fldChar w:fldCharType="end"/>
        </w:r>
      </w:hyperlink>
    </w:p>
    <w:p w14:paraId="402597F0" w14:textId="19A9AAE9" w:rsidR="00D92715" w:rsidRDefault="00D92715">
      <w:pPr>
        <w:pStyle w:val="TOC1"/>
        <w:tabs>
          <w:tab w:val="left" w:pos="400"/>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19" w:history="1">
        <w:r w:rsidRPr="00901D68">
          <w:rPr>
            <w:rStyle w:val="Hyperlink"/>
            <w:noProof/>
          </w:rPr>
          <w:t>3</w:t>
        </w:r>
        <w:r>
          <w:rPr>
            <w:rFonts w:asciiTheme="minorHAnsi" w:eastAsiaTheme="minorEastAsia" w:hAnsiTheme="minorHAnsi" w:cstheme="minorBidi"/>
            <w:b w:val="0"/>
            <w:bCs w:val="0"/>
            <w:caps w:val="0"/>
            <w:noProof/>
            <w:color w:val="auto"/>
            <w:kern w:val="2"/>
            <w:sz w:val="24"/>
            <w:lang w:eastAsia="en-US"/>
            <w14:ligatures w14:val="standardContextual"/>
          </w:rPr>
          <w:tab/>
        </w:r>
        <w:r w:rsidRPr="00901D68">
          <w:rPr>
            <w:rStyle w:val="Hyperlink"/>
            <w:noProof/>
          </w:rPr>
          <w:t>software overview</w:t>
        </w:r>
        <w:r>
          <w:rPr>
            <w:noProof/>
            <w:webHidden/>
          </w:rPr>
          <w:tab/>
        </w:r>
        <w:r>
          <w:rPr>
            <w:noProof/>
            <w:webHidden/>
          </w:rPr>
          <w:fldChar w:fldCharType="begin"/>
        </w:r>
        <w:r>
          <w:rPr>
            <w:noProof/>
            <w:webHidden/>
          </w:rPr>
          <w:instrText xml:space="preserve"> PAGEREF _Toc198568119 \h </w:instrText>
        </w:r>
        <w:r>
          <w:rPr>
            <w:noProof/>
            <w:webHidden/>
          </w:rPr>
        </w:r>
        <w:r>
          <w:rPr>
            <w:noProof/>
            <w:webHidden/>
          </w:rPr>
          <w:fldChar w:fldCharType="separate"/>
        </w:r>
        <w:r>
          <w:rPr>
            <w:noProof/>
            <w:webHidden/>
          </w:rPr>
          <w:t>7</w:t>
        </w:r>
        <w:r>
          <w:rPr>
            <w:noProof/>
            <w:webHidden/>
          </w:rPr>
          <w:fldChar w:fldCharType="end"/>
        </w:r>
      </w:hyperlink>
    </w:p>
    <w:p w14:paraId="7D429A57" w14:textId="4269C2F7"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20" w:history="1">
        <w:r w:rsidRPr="00901D68">
          <w:rPr>
            <w:rStyle w:val="Hyperlink"/>
            <w:noProof/>
          </w:rPr>
          <w:t>3.1</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Overview</w:t>
        </w:r>
        <w:r>
          <w:rPr>
            <w:noProof/>
            <w:webHidden/>
          </w:rPr>
          <w:tab/>
        </w:r>
        <w:r>
          <w:rPr>
            <w:noProof/>
            <w:webHidden/>
          </w:rPr>
          <w:fldChar w:fldCharType="begin"/>
        </w:r>
        <w:r>
          <w:rPr>
            <w:noProof/>
            <w:webHidden/>
          </w:rPr>
          <w:instrText xml:space="preserve"> PAGEREF _Toc198568120 \h </w:instrText>
        </w:r>
        <w:r>
          <w:rPr>
            <w:noProof/>
            <w:webHidden/>
          </w:rPr>
        </w:r>
        <w:r>
          <w:rPr>
            <w:noProof/>
            <w:webHidden/>
          </w:rPr>
          <w:fldChar w:fldCharType="separate"/>
        </w:r>
        <w:r>
          <w:rPr>
            <w:noProof/>
            <w:webHidden/>
          </w:rPr>
          <w:t>7</w:t>
        </w:r>
        <w:r>
          <w:rPr>
            <w:noProof/>
            <w:webHidden/>
          </w:rPr>
          <w:fldChar w:fldCharType="end"/>
        </w:r>
      </w:hyperlink>
    </w:p>
    <w:p w14:paraId="7F27F8BB" w14:textId="1980414A"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21" w:history="1">
        <w:r w:rsidRPr="00901D68">
          <w:rPr>
            <w:rStyle w:val="Hyperlink"/>
            <w:noProof/>
          </w:rPr>
          <w:t>3.2</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Scope</w:t>
        </w:r>
        <w:r>
          <w:rPr>
            <w:noProof/>
            <w:webHidden/>
          </w:rPr>
          <w:tab/>
        </w:r>
        <w:r>
          <w:rPr>
            <w:noProof/>
            <w:webHidden/>
          </w:rPr>
          <w:fldChar w:fldCharType="begin"/>
        </w:r>
        <w:r>
          <w:rPr>
            <w:noProof/>
            <w:webHidden/>
          </w:rPr>
          <w:instrText xml:space="preserve"> PAGEREF _Toc198568121 \h </w:instrText>
        </w:r>
        <w:r>
          <w:rPr>
            <w:noProof/>
            <w:webHidden/>
          </w:rPr>
        </w:r>
        <w:r>
          <w:rPr>
            <w:noProof/>
            <w:webHidden/>
          </w:rPr>
          <w:fldChar w:fldCharType="separate"/>
        </w:r>
        <w:r>
          <w:rPr>
            <w:noProof/>
            <w:webHidden/>
          </w:rPr>
          <w:t>8</w:t>
        </w:r>
        <w:r>
          <w:rPr>
            <w:noProof/>
            <w:webHidden/>
          </w:rPr>
          <w:fldChar w:fldCharType="end"/>
        </w:r>
      </w:hyperlink>
    </w:p>
    <w:p w14:paraId="3B7E2B53" w14:textId="15ADC66C" w:rsidR="00D92715" w:rsidRDefault="00D92715">
      <w:pPr>
        <w:pStyle w:val="TOC1"/>
        <w:tabs>
          <w:tab w:val="left" w:pos="400"/>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22" w:history="1">
        <w:r w:rsidRPr="00901D68">
          <w:rPr>
            <w:rStyle w:val="Hyperlink"/>
            <w:noProof/>
          </w:rPr>
          <w:t>4</w:t>
        </w:r>
        <w:r>
          <w:rPr>
            <w:rFonts w:asciiTheme="minorHAnsi" w:eastAsiaTheme="minorEastAsia" w:hAnsiTheme="minorHAnsi" w:cstheme="minorBidi"/>
            <w:b w:val="0"/>
            <w:bCs w:val="0"/>
            <w:caps w:val="0"/>
            <w:noProof/>
            <w:color w:val="auto"/>
            <w:kern w:val="2"/>
            <w:sz w:val="24"/>
            <w:lang w:eastAsia="en-US"/>
            <w14:ligatures w14:val="standardContextual"/>
          </w:rPr>
          <w:tab/>
        </w:r>
        <w:r w:rsidRPr="00901D68">
          <w:rPr>
            <w:rStyle w:val="Hyperlink"/>
            <w:noProof/>
          </w:rPr>
          <w:t>Functional RequiREment</w:t>
        </w:r>
        <w:r>
          <w:rPr>
            <w:noProof/>
            <w:webHidden/>
          </w:rPr>
          <w:tab/>
        </w:r>
        <w:r>
          <w:rPr>
            <w:noProof/>
            <w:webHidden/>
          </w:rPr>
          <w:fldChar w:fldCharType="begin"/>
        </w:r>
        <w:r>
          <w:rPr>
            <w:noProof/>
            <w:webHidden/>
          </w:rPr>
          <w:instrText xml:space="preserve"> PAGEREF _Toc198568122 \h </w:instrText>
        </w:r>
        <w:r>
          <w:rPr>
            <w:noProof/>
            <w:webHidden/>
          </w:rPr>
        </w:r>
        <w:r>
          <w:rPr>
            <w:noProof/>
            <w:webHidden/>
          </w:rPr>
          <w:fldChar w:fldCharType="separate"/>
        </w:r>
        <w:r>
          <w:rPr>
            <w:noProof/>
            <w:webHidden/>
          </w:rPr>
          <w:t>9</w:t>
        </w:r>
        <w:r>
          <w:rPr>
            <w:noProof/>
            <w:webHidden/>
          </w:rPr>
          <w:fldChar w:fldCharType="end"/>
        </w:r>
      </w:hyperlink>
    </w:p>
    <w:p w14:paraId="7250DFB3" w14:textId="71DD1436"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r>
        <w:t>4.1</w:t>
        <w:tab/>
        <w:t>corresponds to customer requirement SDS-EV-101 and belongs to milestone A-Sample/PF1.0.</w:t>
        <w:tab/>
        <w:t>9</w:t>
      </w:r>
    </w:p>
    <w:p w14:paraId="23A2B9FC" w14:textId="39AC3DE5" w:rsidR="00D92715" w:rsidRDefault="00D92715">
      <w:pPr>
        <w:pStyle w:val="TOC3"/>
        <w:tabs>
          <w:tab w:val="left" w:pos="1132"/>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24" w:history="1">
        <w:r w:rsidRPr="00901D68">
          <w:rPr>
            <w:rStyle w:val="Hyperlink"/>
            <w:noProof/>
          </w:rPr>
          <w:t>4.1.1</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Requirements</w:t>
        </w:r>
        <w:r>
          <w:rPr>
            <w:noProof/>
            <w:webHidden/>
          </w:rPr>
          <w:tab/>
        </w:r>
        <w:r>
          <w:rPr>
            <w:noProof/>
            <w:webHidden/>
          </w:rPr>
          <w:fldChar w:fldCharType="begin"/>
        </w:r>
        <w:r>
          <w:rPr>
            <w:noProof/>
            <w:webHidden/>
          </w:rPr>
          <w:instrText xml:space="preserve"> PAGEREF _Toc198568124 \h </w:instrText>
        </w:r>
        <w:r>
          <w:rPr>
            <w:noProof/>
            <w:webHidden/>
          </w:rPr>
        </w:r>
        <w:r>
          <w:rPr>
            <w:noProof/>
            <w:webHidden/>
          </w:rPr>
          <w:fldChar w:fldCharType="separate"/>
        </w:r>
        <w:r>
          <w:rPr>
            <w:noProof/>
            <w:webHidden/>
          </w:rPr>
          <w:t>9</w:t>
        </w:r>
        <w:r>
          <w:rPr>
            <w:noProof/>
            <w:webHidden/>
          </w:rPr>
          <w:fldChar w:fldCharType="end"/>
        </w:r>
      </w:hyperlink>
    </w:p>
    <w:p w14:paraId="34C5B803" w14:textId="482DE5D1" w:rsidR="00D92715" w:rsidRDefault="00D92715">
      <w:pPr>
        <w:pStyle w:val="TOC3"/>
        <w:tabs>
          <w:tab w:val="left" w:pos="1132"/>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25" w:history="1">
        <w:r w:rsidRPr="00901D68">
          <w:rPr>
            <w:rStyle w:val="Hyperlink"/>
            <w:noProof/>
          </w:rPr>
          <w:t>4.1.2</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Safety Requirements</w:t>
        </w:r>
        <w:r>
          <w:rPr>
            <w:noProof/>
            <w:webHidden/>
          </w:rPr>
          <w:tab/>
        </w:r>
        <w:r>
          <w:rPr>
            <w:noProof/>
            <w:webHidden/>
          </w:rPr>
          <w:fldChar w:fldCharType="begin"/>
        </w:r>
        <w:r>
          <w:rPr>
            <w:noProof/>
            <w:webHidden/>
          </w:rPr>
          <w:instrText xml:space="preserve"> PAGEREF _Toc198568125 \h </w:instrText>
        </w:r>
        <w:r>
          <w:rPr>
            <w:noProof/>
            <w:webHidden/>
          </w:rPr>
        </w:r>
        <w:r>
          <w:rPr>
            <w:noProof/>
            <w:webHidden/>
          </w:rPr>
          <w:fldChar w:fldCharType="separate"/>
        </w:r>
        <w:r>
          <w:rPr>
            <w:noProof/>
            <w:webHidden/>
          </w:rPr>
          <w:t>10</w:t>
        </w:r>
        <w:r>
          <w:rPr>
            <w:noProof/>
            <w:webHidden/>
          </w:rPr>
          <w:fldChar w:fldCharType="end"/>
        </w:r>
      </w:hyperlink>
    </w:p>
    <w:p w14:paraId="20311F29" w14:textId="2674ECE4" w:rsidR="00D92715" w:rsidRDefault="00D92715">
      <w:pPr>
        <w:pStyle w:val="TOC3"/>
        <w:tabs>
          <w:tab w:val="left" w:pos="1132"/>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26" w:history="1">
        <w:r w:rsidRPr="00901D68">
          <w:rPr>
            <w:rStyle w:val="Hyperlink"/>
            <w:noProof/>
          </w:rPr>
          <w:t>4.1.3</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Cyber Security Requirements</w:t>
        </w:r>
        <w:r>
          <w:rPr>
            <w:noProof/>
            <w:webHidden/>
          </w:rPr>
          <w:tab/>
        </w:r>
        <w:r>
          <w:rPr>
            <w:noProof/>
            <w:webHidden/>
          </w:rPr>
          <w:fldChar w:fldCharType="begin"/>
        </w:r>
        <w:r>
          <w:rPr>
            <w:noProof/>
            <w:webHidden/>
          </w:rPr>
          <w:instrText xml:space="preserve"> PAGEREF _Toc198568126 \h </w:instrText>
        </w:r>
        <w:r>
          <w:rPr>
            <w:noProof/>
            <w:webHidden/>
          </w:rPr>
        </w:r>
        <w:r>
          <w:rPr>
            <w:noProof/>
            <w:webHidden/>
          </w:rPr>
          <w:fldChar w:fldCharType="separate"/>
        </w:r>
        <w:r>
          <w:rPr>
            <w:noProof/>
            <w:webHidden/>
          </w:rPr>
          <w:t>11</w:t>
        </w:r>
        <w:r>
          <w:rPr>
            <w:noProof/>
            <w:webHidden/>
          </w:rPr>
          <w:fldChar w:fldCharType="end"/>
        </w:r>
      </w:hyperlink>
    </w:p>
    <w:p w14:paraId="17853A18" w14:textId="600F8D96" w:rsidR="00D92715" w:rsidRDefault="00D92715">
      <w:pPr>
        <w:pStyle w:val="TOC3"/>
        <w:tabs>
          <w:tab w:val="left" w:pos="1132"/>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27" w:history="1">
        <w:r w:rsidRPr="00901D68">
          <w:rPr>
            <w:rStyle w:val="Hyperlink"/>
            <w:noProof/>
          </w:rPr>
          <w:t>4.1.4</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Business Rules</w:t>
        </w:r>
        <w:r>
          <w:rPr>
            <w:noProof/>
            <w:webHidden/>
          </w:rPr>
          <w:tab/>
        </w:r>
        <w:r>
          <w:rPr>
            <w:noProof/>
            <w:webHidden/>
          </w:rPr>
          <w:fldChar w:fldCharType="begin"/>
        </w:r>
        <w:r>
          <w:rPr>
            <w:noProof/>
            <w:webHidden/>
          </w:rPr>
          <w:instrText xml:space="preserve"> PAGEREF _Toc198568127 \h </w:instrText>
        </w:r>
        <w:r>
          <w:rPr>
            <w:noProof/>
            <w:webHidden/>
          </w:rPr>
        </w:r>
        <w:r>
          <w:rPr>
            <w:noProof/>
            <w:webHidden/>
          </w:rPr>
          <w:fldChar w:fldCharType="separate"/>
        </w:r>
        <w:r>
          <w:rPr>
            <w:noProof/>
            <w:webHidden/>
          </w:rPr>
          <w:t>12</w:t>
        </w:r>
        <w:r>
          <w:rPr>
            <w:noProof/>
            <w:webHidden/>
          </w:rPr>
          <w:fldChar w:fldCharType="end"/>
        </w:r>
      </w:hyperlink>
    </w:p>
    <w:p w14:paraId="6D126828" w14:textId="465879EB" w:rsidR="00D92715" w:rsidRDefault="00D92715">
      <w:pPr>
        <w:pStyle w:val="TOC3"/>
        <w:tabs>
          <w:tab w:val="left" w:pos="1132"/>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28" w:history="1">
        <w:r w:rsidRPr="00901D68">
          <w:rPr>
            <w:rStyle w:val="Hyperlink"/>
            <w:noProof/>
          </w:rPr>
          <w:t>4.1.5</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Screen(s)/ Wireframes</w:t>
        </w:r>
        <w:r>
          <w:rPr>
            <w:noProof/>
            <w:webHidden/>
          </w:rPr>
          <w:tab/>
        </w:r>
        <w:r>
          <w:rPr>
            <w:noProof/>
            <w:webHidden/>
          </w:rPr>
          <w:fldChar w:fldCharType="begin"/>
        </w:r>
        <w:r>
          <w:rPr>
            <w:noProof/>
            <w:webHidden/>
          </w:rPr>
          <w:instrText xml:space="preserve"> PAGEREF _Toc198568128 \h </w:instrText>
        </w:r>
        <w:r>
          <w:rPr>
            <w:noProof/>
            <w:webHidden/>
          </w:rPr>
        </w:r>
        <w:r>
          <w:rPr>
            <w:noProof/>
            <w:webHidden/>
          </w:rPr>
          <w:fldChar w:fldCharType="separate"/>
        </w:r>
        <w:r>
          <w:rPr>
            <w:noProof/>
            <w:webHidden/>
          </w:rPr>
          <w:t>12</w:t>
        </w:r>
        <w:r>
          <w:rPr>
            <w:noProof/>
            <w:webHidden/>
          </w:rPr>
          <w:fldChar w:fldCharType="end"/>
        </w:r>
      </w:hyperlink>
    </w:p>
    <w:p w14:paraId="7632C4A2" w14:textId="10B9A3B6"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29" w:history="1">
        <w:r w:rsidRPr="00901D68">
          <w:rPr>
            <w:rStyle w:val="Hyperlink"/>
            <w:noProof/>
          </w:rPr>
          <w:t>4.2</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Operating environment</w:t>
        </w:r>
        <w:r>
          <w:rPr>
            <w:noProof/>
            <w:webHidden/>
          </w:rPr>
          <w:tab/>
        </w:r>
        <w:r>
          <w:rPr>
            <w:noProof/>
            <w:webHidden/>
          </w:rPr>
          <w:fldChar w:fldCharType="begin"/>
        </w:r>
        <w:r>
          <w:rPr>
            <w:noProof/>
            <w:webHidden/>
          </w:rPr>
          <w:instrText xml:space="preserve"> PAGEREF _Toc198568129 \h </w:instrText>
        </w:r>
        <w:r>
          <w:rPr>
            <w:noProof/>
            <w:webHidden/>
          </w:rPr>
        </w:r>
        <w:r>
          <w:rPr>
            <w:noProof/>
            <w:webHidden/>
          </w:rPr>
          <w:fldChar w:fldCharType="separate"/>
        </w:r>
        <w:r>
          <w:rPr>
            <w:noProof/>
            <w:webHidden/>
          </w:rPr>
          <w:t>12</w:t>
        </w:r>
        <w:r>
          <w:rPr>
            <w:noProof/>
            <w:webHidden/>
          </w:rPr>
          <w:fldChar w:fldCharType="end"/>
        </w:r>
      </w:hyperlink>
    </w:p>
    <w:p w14:paraId="14AE6FAB" w14:textId="28D4BB43"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30" w:history="1">
        <w:r w:rsidRPr="00901D68">
          <w:rPr>
            <w:rStyle w:val="Hyperlink"/>
            <w:noProof/>
          </w:rPr>
          <w:t>4.3</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Configuration Parameters</w:t>
        </w:r>
        <w:r>
          <w:rPr>
            <w:noProof/>
            <w:webHidden/>
          </w:rPr>
          <w:tab/>
        </w:r>
        <w:r>
          <w:rPr>
            <w:noProof/>
            <w:webHidden/>
          </w:rPr>
          <w:fldChar w:fldCharType="begin"/>
        </w:r>
        <w:r>
          <w:rPr>
            <w:noProof/>
            <w:webHidden/>
          </w:rPr>
          <w:instrText xml:space="preserve"> PAGEREF _Toc198568130 \h </w:instrText>
        </w:r>
        <w:r>
          <w:rPr>
            <w:noProof/>
            <w:webHidden/>
          </w:rPr>
        </w:r>
        <w:r>
          <w:rPr>
            <w:noProof/>
            <w:webHidden/>
          </w:rPr>
          <w:fldChar w:fldCharType="separate"/>
        </w:r>
        <w:r>
          <w:rPr>
            <w:noProof/>
            <w:webHidden/>
          </w:rPr>
          <w:t>13</w:t>
        </w:r>
        <w:r>
          <w:rPr>
            <w:noProof/>
            <w:webHidden/>
          </w:rPr>
          <w:fldChar w:fldCharType="end"/>
        </w:r>
      </w:hyperlink>
    </w:p>
    <w:p w14:paraId="6421BEDA" w14:textId="1F427211" w:rsidR="00D92715" w:rsidRDefault="00D92715">
      <w:pPr>
        <w:pStyle w:val="TOC1"/>
        <w:tabs>
          <w:tab w:val="left" w:pos="400"/>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p>
    <w:p w14:paraId="57158218" w14:textId="0330963C" w:rsidR="00D92715" w:rsidRDefault="00D92715" w:rsidP="0048080F">
      <w:pPr>
        <w:pStyle w:val="TOC2"/>
        <w:tabs>
          <w:tab w:val="right" w:leader="dot" w:pos="9391"/>
        </w:tabs>
        <w:ind w:left="0"/>
        <w:rPr>
          <w:rFonts w:asciiTheme="minorHAnsi" w:eastAsiaTheme="minorEastAsia" w:hAnsiTheme="minorHAnsi" w:cstheme="minorBidi"/>
          <w:noProof/>
          <w:color w:val="auto"/>
          <w:kern w:val="2"/>
          <w:sz w:val="24"/>
          <w:lang w:eastAsia="en-US"/>
          <w14:ligatures w14:val="standardContextual"/>
        </w:rPr>
      </w:pPr>
    </w:p>
    <w:p w14:paraId="4F7CBD06" w14:textId="19413113" w:rsidR="0048080F" w:rsidRPr="0039112A" w:rsidRDefault="007448BE" w:rsidP="0048080F">
      <w:pPr>
        <w:pStyle w:val="TOC2"/>
        <w:tabs>
          <w:tab w:val="left" w:pos="849"/>
          <w:tab w:val="right" w:leader="dot" w:pos="9351"/>
        </w:tabs>
        <w:ind w:left="0"/>
      </w:pPr>
      <w:r>
        <w:fldChar w:fldCharType="end"/>
      </w:r>
      <w:bookmarkStart w:id="0" w:name="_Toc198568112"/>
    </w:p>
    <w:p w14:paraId="5FA6C085" w14:textId="7A003138" w:rsidR="00D32F48" w:rsidRPr="0039112A" w:rsidRDefault="00D32F48" w:rsidP="006A628B">
      <w:pPr>
        <w:pStyle w:val="Heading1"/>
      </w:pPr>
      <w:r w:rsidRPr="0039112A">
        <w:lastRenderedPageBreak/>
        <w:t>Document Details</w:t>
      </w:r>
      <w:bookmarkEnd w:id="0"/>
    </w:p>
    <w:p w14:paraId="1B34A528" w14:textId="77777777" w:rsidR="00D32F48" w:rsidRPr="0039112A" w:rsidRDefault="00D32F48">
      <w:pPr>
        <w:pStyle w:val="BodyText"/>
        <w:jc w:val="left"/>
      </w:pPr>
    </w:p>
    <w:p w14:paraId="4DB0A627" w14:textId="77777777" w:rsidR="00D32F48" w:rsidRPr="0039112A" w:rsidRDefault="00D32F48" w:rsidP="00FF6ADB">
      <w:pPr>
        <w:pStyle w:val="Heading2"/>
        <w:numPr>
          <w:ilvl w:val="1"/>
          <w:numId w:val="3"/>
        </w:numPr>
        <w:tabs>
          <w:tab w:val="left" w:pos="576"/>
        </w:tabs>
        <w:jc w:val="left"/>
      </w:pPr>
      <w:bookmarkStart w:id="1" w:name="_Toc198568113"/>
      <w:r w:rsidRPr="0039112A">
        <w:t>Revision &amp; Approval History</w:t>
      </w:r>
      <w:bookmarkEnd w:id="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8"/>
        <w:gridCol w:w="1298"/>
        <w:gridCol w:w="1409"/>
        <w:gridCol w:w="1670"/>
        <w:gridCol w:w="1405"/>
        <w:gridCol w:w="1144"/>
        <w:gridCol w:w="1377"/>
      </w:tblGrid>
      <w:tr w:rsidR="00FF6ADB" w:rsidRPr="0039112A" w14:paraId="2FC10FAB" w14:textId="77777777" w:rsidTr="0048080F">
        <w:trPr>
          <w:trHeight w:val="500"/>
        </w:trPr>
        <w:tc>
          <w:tcPr>
            <w:tcW w:w="579" w:type="pct"/>
            <w:vMerge w:val="restart"/>
            <w:vAlign w:val="center"/>
          </w:tcPr>
          <w:p w14:paraId="0CE30FF8" w14:textId="77777777" w:rsidR="00FF6ADB" w:rsidRPr="0039112A" w:rsidRDefault="00FF6ADB" w:rsidP="001B520B">
            <w:pPr>
              <w:ind w:left="99"/>
              <w:jc w:val="center"/>
              <w:rPr>
                <w:b/>
                <w:bCs/>
                <w:szCs w:val="20"/>
              </w:rPr>
            </w:pPr>
            <w:r w:rsidRPr="0039112A">
              <w:rPr>
                <w:b/>
                <w:bCs/>
                <w:szCs w:val="20"/>
              </w:rPr>
              <w:t>Version</w:t>
            </w:r>
          </w:p>
        </w:tc>
        <w:tc>
          <w:tcPr>
            <w:tcW w:w="1441" w:type="pct"/>
            <w:gridSpan w:val="2"/>
            <w:vAlign w:val="center"/>
          </w:tcPr>
          <w:p w14:paraId="7DE862D9" w14:textId="77777777" w:rsidR="00FF6ADB" w:rsidRPr="0039112A" w:rsidRDefault="00FF6ADB" w:rsidP="001B520B">
            <w:pPr>
              <w:jc w:val="center"/>
              <w:rPr>
                <w:b/>
                <w:bCs/>
                <w:color w:val="auto"/>
                <w:szCs w:val="20"/>
              </w:rPr>
            </w:pPr>
            <w:r w:rsidRPr="0039112A">
              <w:rPr>
                <w:b/>
                <w:bCs/>
                <w:color w:val="auto"/>
                <w:szCs w:val="20"/>
              </w:rPr>
              <w:t>Author</w:t>
            </w:r>
          </w:p>
        </w:tc>
        <w:tc>
          <w:tcPr>
            <w:tcW w:w="1637" w:type="pct"/>
            <w:gridSpan w:val="2"/>
            <w:vAlign w:val="center"/>
          </w:tcPr>
          <w:p w14:paraId="57252328" w14:textId="77777777" w:rsidR="00FF6ADB" w:rsidRPr="0039112A" w:rsidRDefault="00FF6ADB" w:rsidP="001B520B">
            <w:pPr>
              <w:jc w:val="center"/>
              <w:rPr>
                <w:b/>
                <w:bCs/>
                <w:color w:val="auto"/>
                <w:szCs w:val="20"/>
              </w:rPr>
            </w:pPr>
            <w:r w:rsidRPr="0039112A">
              <w:rPr>
                <w:b/>
                <w:bCs/>
                <w:color w:val="auto"/>
                <w:szCs w:val="20"/>
              </w:rPr>
              <w:t>Reviewer</w:t>
            </w:r>
          </w:p>
        </w:tc>
        <w:tc>
          <w:tcPr>
            <w:tcW w:w="1342" w:type="pct"/>
            <w:gridSpan w:val="2"/>
            <w:vAlign w:val="center"/>
          </w:tcPr>
          <w:p w14:paraId="46C286FA" w14:textId="77777777" w:rsidR="00FF6ADB" w:rsidRPr="0039112A" w:rsidRDefault="00FF6ADB" w:rsidP="001B520B">
            <w:pPr>
              <w:jc w:val="center"/>
            </w:pPr>
            <w:r w:rsidRPr="0039112A">
              <w:rPr>
                <w:b/>
                <w:bCs/>
                <w:color w:val="auto"/>
                <w:szCs w:val="20"/>
              </w:rPr>
              <w:t>Approver</w:t>
            </w:r>
          </w:p>
        </w:tc>
      </w:tr>
      <w:tr w:rsidR="00FF6ADB" w:rsidRPr="0039112A" w14:paraId="61F166E5" w14:textId="77777777" w:rsidTr="0048080F">
        <w:tc>
          <w:tcPr>
            <w:tcW w:w="579" w:type="pct"/>
            <w:vMerge/>
            <w:vAlign w:val="center"/>
          </w:tcPr>
          <w:p w14:paraId="1C82EDB6" w14:textId="77777777" w:rsidR="00FF6ADB" w:rsidRPr="0039112A" w:rsidRDefault="00FF6ADB" w:rsidP="001B520B"/>
        </w:tc>
        <w:tc>
          <w:tcPr>
            <w:tcW w:w="691" w:type="pct"/>
            <w:vAlign w:val="center"/>
          </w:tcPr>
          <w:p w14:paraId="65E629BE" w14:textId="77777777" w:rsidR="00FF6ADB" w:rsidRPr="0039112A" w:rsidRDefault="00FF6ADB" w:rsidP="001B520B">
            <w:pPr>
              <w:jc w:val="center"/>
            </w:pPr>
            <w:r w:rsidRPr="0039112A">
              <w:rPr>
                <w:b/>
                <w:bCs/>
                <w:szCs w:val="20"/>
              </w:rPr>
              <w:t>Name</w:t>
            </w:r>
          </w:p>
        </w:tc>
        <w:tc>
          <w:tcPr>
            <w:tcW w:w="750" w:type="pct"/>
            <w:vAlign w:val="center"/>
          </w:tcPr>
          <w:p w14:paraId="49DC5AEE" w14:textId="77777777" w:rsidR="00FF6ADB" w:rsidRPr="0039112A" w:rsidRDefault="00FF6ADB" w:rsidP="001B520B">
            <w:pPr>
              <w:jc w:val="center"/>
              <w:rPr>
                <w:b/>
                <w:bCs/>
                <w:szCs w:val="20"/>
              </w:rPr>
            </w:pPr>
            <w:r w:rsidRPr="0039112A">
              <w:rPr>
                <w:b/>
                <w:bCs/>
                <w:szCs w:val="20"/>
              </w:rPr>
              <w:t>Date</w:t>
            </w:r>
          </w:p>
          <w:p w14:paraId="25992E6F" w14:textId="77777777" w:rsidR="00FF6ADB" w:rsidRPr="0039112A" w:rsidRDefault="00FF6ADB" w:rsidP="001B520B">
            <w:pPr>
              <w:jc w:val="center"/>
            </w:pPr>
            <w:r w:rsidRPr="0039112A">
              <w:rPr>
                <w:b/>
                <w:bCs/>
                <w:sz w:val="18"/>
                <w:szCs w:val="20"/>
              </w:rPr>
              <w:t>(DD-MM-YYYY)</w:t>
            </w:r>
          </w:p>
        </w:tc>
        <w:tc>
          <w:tcPr>
            <w:tcW w:w="889" w:type="pct"/>
            <w:vAlign w:val="center"/>
          </w:tcPr>
          <w:p w14:paraId="0097273A" w14:textId="77777777" w:rsidR="00FF6ADB" w:rsidRPr="0039112A" w:rsidRDefault="00FF6ADB" w:rsidP="001B520B">
            <w:pPr>
              <w:jc w:val="center"/>
            </w:pPr>
            <w:r w:rsidRPr="0039112A">
              <w:rPr>
                <w:b/>
                <w:bCs/>
                <w:szCs w:val="20"/>
              </w:rPr>
              <w:t>Name</w:t>
            </w:r>
          </w:p>
        </w:tc>
        <w:tc>
          <w:tcPr>
            <w:tcW w:w="748" w:type="pct"/>
            <w:vAlign w:val="center"/>
          </w:tcPr>
          <w:p w14:paraId="41C899D0" w14:textId="77777777" w:rsidR="00FF6ADB" w:rsidRPr="0039112A" w:rsidRDefault="00FF6ADB" w:rsidP="001B520B">
            <w:pPr>
              <w:jc w:val="center"/>
              <w:rPr>
                <w:b/>
                <w:bCs/>
                <w:color w:val="auto"/>
                <w:szCs w:val="20"/>
              </w:rPr>
            </w:pPr>
            <w:r w:rsidRPr="0039112A">
              <w:rPr>
                <w:b/>
                <w:bCs/>
                <w:color w:val="auto"/>
                <w:szCs w:val="20"/>
              </w:rPr>
              <w:t>Date</w:t>
            </w:r>
          </w:p>
          <w:p w14:paraId="47C18DD1" w14:textId="77777777" w:rsidR="00FF6ADB" w:rsidRPr="0039112A" w:rsidRDefault="00FF6ADB" w:rsidP="001B520B">
            <w:pPr>
              <w:jc w:val="center"/>
            </w:pPr>
            <w:r w:rsidRPr="0039112A">
              <w:rPr>
                <w:b/>
                <w:bCs/>
                <w:color w:val="auto"/>
                <w:sz w:val="18"/>
                <w:szCs w:val="20"/>
              </w:rPr>
              <w:t>(DD-MMM-YYYY)</w:t>
            </w:r>
          </w:p>
        </w:tc>
        <w:tc>
          <w:tcPr>
            <w:tcW w:w="609" w:type="pct"/>
            <w:vAlign w:val="center"/>
          </w:tcPr>
          <w:p w14:paraId="676A5447" w14:textId="77777777" w:rsidR="00FF6ADB" w:rsidRPr="0039112A" w:rsidRDefault="00FF6ADB" w:rsidP="001B520B">
            <w:pPr>
              <w:jc w:val="center"/>
            </w:pPr>
            <w:r w:rsidRPr="0039112A">
              <w:rPr>
                <w:b/>
                <w:bCs/>
                <w:szCs w:val="20"/>
              </w:rPr>
              <w:t>Name</w:t>
            </w:r>
          </w:p>
        </w:tc>
        <w:tc>
          <w:tcPr>
            <w:tcW w:w="733" w:type="pct"/>
            <w:vAlign w:val="center"/>
          </w:tcPr>
          <w:p w14:paraId="75302153" w14:textId="77777777" w:rsidR="00FF6ADB" w:rsidRPr="0039112A" w:rsidRDefault="00FF6ADB" w:rsidP="001B520B">
            <w:pPr>
              <w:jc w:val="center"/>
              <w:rPr>
                <w:b/>
                <w:bCs/>
                <w:szCs w:val="20"/>
              </w:rPr>
            </w:pPr>
            <w:r w:rsidRPr="0039112A">
              <w:rPr>
                <w:b/>
                <w:bCs/>
                <w:szCs w:val="20"/>
              </w:rPr>
              <w:t>Date</w:t>
            </w:r>
          </w:p>
          <w:p w14:paraId="527B5ED1" w14:textId="77777777" w:rsidR="00FF6ADB" w:rsidRPr="0039112A" w:rsidRDefault="00FF6ADB" w:rsidP="001B520B">
            <w:pPr>
              <w:jc w:val="center"/>
            </w:pPr>
            <w:r w:rsidRPr="0039112A">
              <w:rPr>
                <w:b/>
                <w:bCs/>
                <w:sz w:val="18"/>
                <w:szCs w:val="20"/>
              </w:rPr>
              <w:t>(DD-MM-YYYY)</w:t>
            </w:r>
          </w:p>
        </w:tc>
      </w:tr>
      <w:tr w:rsidR="00BF1581" w:rsidRPr="0039112A" w14:paraId="14D86DC6" w14:textId="77777777" w:rsidTr="0048080F">
        <w:trPr>
          <w:trHeight w:val="563"/>
        </w:trPr>
        <w:tc>
          <w:tcPr>
            <w:tcW w:w="579" w:type="pct"/>
          </w:tcPr>
          <w:p w14:paraId="05053969" w14:textId="4024E7C7" w:rsidR="00BF1581" w:rsidRPr="006A576F" w:rsidRDefault="00BF1581" w:rsidP="00D5536D">
            <w:pPr>
              <w:jc w:val="center"/>
              <w:rPr>
                <w:i/>
                <w:color w:val="3366FF"/>
                <w:szCs w:val="20"/>
              </w:rPr>
            </w:pPr>
          </w:p>
        </w:tc>
        <w:tc>
          <w:tcPr>
            <w:tcW w:w="691" w:type="pct"/>
          </w:tcPr>
          <w:p w14:paraId="347818EF" w14:textId="62DC8A8B" w:rsidR="00BF1581" w:rsidRPr="006A576F" w:rsidRDefault="00BF1581" w:rsidP="00D5536D">
            <w:pPr>
              <w:jc w:val="center"/>
              <w:rPr>
                <w:i/>
                <w:color w:val="3366FF"/>
                <w:szCs w:val="20"/>
              </w:rPr>
            </w:pPr>
          </w:p>
        </w:tc>
        <w:tc>
          <w:tcPr>
            <w:tcW w:w="750" w:type="pct"/>
          </w:tcPr>
          <w:p w14:paraId="7E614D9B" w14:textId="41BBDAC0" w:rsidR="00BF1581" w:rsidRPr="006A576F" w:rsidRDefault="00BF1581" w:rsidP="00D5536D">
            <w:pPr>
              <w:jc w:val="center"/>
              <w:rPr>
                <w:i/>
                <w:color w:val="3366FF"/>
                <w:szCs w:val="20"/>
              </w:rPr>
            </w:pPr>
          </w:p>
        </w:tc>
        <w:tc>
          <w:tcPr>
            <w:tcW w:w="889" w:type="pct"/>
          </w:tcPr>
          <w:p w14:paraId="75EB29C4" w14:textId="5EC3D2F0" w:rsidR="00BF1581" w:rsidRPr="006A576F" w:rsidRDefault="00BF1581" w:rsidP="00D5536D">
            <w:pPr>
              <w:jc w:val="center"/>
              <w:rPr>
                <w:i/>
                <w:color w:val="3366FF"/>
                <w:szCs w:val="20"/>
              </w:rPr>
            </w:pPr>
          </w:p>
        </w:tc>
        <w:tc>
          <w:tcPr>
            <w:tcW w:w="748" w:type="pct"/>
          </w:tcPr>
          <w:p w14:paraId="59AE4B26" w14:textId="19801D34" w:rsidR="00BF1581" w:rsidRPr="006A576F" w:rsidRDefault="00BF1581" w:rsidP="00D5536D">
            <w:pPr>
              <w:jc w:val="center"/>
              <w:rPr>
                <w:i/>
                <w:color w:val="3366FF"/>
                <w:szCs w:val="20"/>
              </w:rPr>
            </w:pPr>
          </w:p>
        </w:tc>
        <w:tc>
          <w:tcPr>
            <w:tcW w:w="609" w:type="pct"/>
          </w:tcPr>
          <w:p w14:paraId="0E85CFE4" w14:textId="62ED0976" w:rsidR="00BF1581" w:rsidRPr="006A576F" w:rsidRDefault="00BF1581" w:rsidP="00D5536D">
            <w:pPr>
              <w:jc w:val="center"/>
              <w:rPr>
                <w:i/>
                <w:color w:val="3366FF"/>
                <w:szCs w:val="20"/>
              </w:rPr>
            </w:pPr>
          </w:p>
        </w:tc>
        <w:tc>
          <w:tcPr>
            <w:tcW w:w="733" w:type="pct"/>
          </w:tcPr>
          <w:p w14:paraId="3E852490" w14:textId="1FA2347C" w:rsidR="00BF1581" w:rsidRPr="006A576F" w:rsidRDefault="00BF1581" w:rsidP="00D5536D">
            <w:pPr>
              <w:jc w:val="center"/>
              <w:rPr>
                <w:i/>
                <w:color w:val="3366FF"/>
                <w:szCs w:val="20"/>
              </w:rPr>
            </w:pPr>
          </w:p>
        </w:tc>
      </w:tr>
      <w:tr w:rsidR="00955BBC" w:rsidRPr="0039112A" w14:paraId="512CAE25" w14:textId="77777777" w:rsidTr="0048080F">
        <w:trPr>
          <w:trHeight w:val="563"/>
        </w:trPr>
        <w:tc>
          <w:tcPr>
            <w:tcW w:w="579" w:type="pct"/>
          </w:tcPr>
          <w:p w14:paraId="4DF80704" w14:textId="19D6B056" w:rsidR="00955BBC" w:rsidRPr="006A576F" w:rsidRDefault="00955BBC" w:rsidP="0048080F">
            <w:pPr>
              <w:rPr>
                <w:i/>
                <w:color w:val="3366FF"/>
                <w:szCs w:val="20"/>
              </w:rPr>
            </w:pPr>
          </w:p>
        </w:tc>
        <w:tc>
          <w:tcPr>
            <w:tcW w:w="691" w:type="pct"/>
          </w:tcPr>
          <w:p w14:paraId="3F32063C" w14:textId="5C37951A" w:rsidR="00955BBC" w:rsidRPr="006A576F" w:rsidRDefault="00955BBC" w:rsidP="00D5536D">
            <w:pPr>
              <w:jc w:val="center"/>
              <w:rPr>
                <w:i/>
                <w:color w:val="3366FF"/>
                <w:szCs w:val="20"/>
              </w:rPr>
            </w:pPr>
          </w:p>
        </w:tc>
        <w:tc>
          <w:tcPr>
            <w:tcW w:w="750" w:type="pct"/>
          </w:tcPr>
          <w:p w14:paraId="7D260735" w14:textId="392B7FFE" w:rsidR="00955BBC" w:rsidRPr="006A576F" w:rsidRDefault="00955BBC" w:rsidP="00D5536D">
            <w:pPr>
              <w:jc w:val="center"/>
              <w:rPr>
                <w:i/>
                <w:color w:val="3366FF"/>
                <w:szCs w:val="20"/>
              </w:rPr>
            </w:pPr>
          </w:p>
        </w:tc>
        <w:tc>
          <w:tcPr>
            <w:tcW w:w="889" w:type="pct"/>
          </w:tcPr>
          <w:p w14:paraId="36EF6D2C" w14:textId="54DA0D56" w:rsidR="00955BBC" w:rsidRPr="006A576F" w:rsidRDefault="00955BBC" w:rsidP="00D5536D">
            <w:pPr>
              <w:jc w:val="center"/>
              <w:rPr>
                <w:i/>
                <w:color w:val="3366FF"/>
                <w:szCs w:val="20"/>
              </w:rPr>
            </w:pPr>
          </w:p>
        </w:tc>
        <w:tc>
          <w:tcPr>
            <w:tcW w:w="748" w:type="pct"/>
          </w:tcPr>
          <w:p w14:paraId="1A3C00A3" w14:textId="152D7F51" w:rsidR="00955BBC" w:rsidRPr="006A576F" w:rsidRDefault="00955BBC" w:rsidP="00D5536D">
            <w:pPr>
              <w:jc w:val="center"/>
              <w:rPr>
                <w:i/>
                <w:color w:val="3366FF"/>
                <w:szCs w:val="20"/>
              </w:rPr>
            </w:pPr>
          </w:p>
        </w:tc>
        <w:tc>
          <w:tcPr>
            <w:tcW w:w="609" w:type="pct"/>
          </w:tcPr>
          <w:p w14:paraId="0AF123EB" w14:textId="0D7A15C7" w:rsidR="00955BBC" w:rsidRPr="006A576F" w:rsidRDefault="00955BBC" w:rsidP="00D5536D">
            <w:pPr>
              <w:jc w:val="center"/>
              <w:rPr>
                <w:i/>
                <w:color w:val="3366FF"/>
                <w:szCs w:val="20"/>
              </w:rPr>
            </w:pPr>
          </w:p>
        </w:tc>
        <w:tc>
          <w:tcPr>
            <w:tcW w:w="733" w:type="pct"/>
          </w:tcPr>
          <w:p w14:paraId="5FFB9269" w14:textId="2CC42D93" w:rsidR="00955BBC" w:rsidRPr="006A576F" w:rsidRDefault="00955BBC" w:rsidP="00D5536D">
            <w:pPr>
              <w:jc w:val="center"/>
              <w:rPr>
                <w:i/>
                <w:color w:val="3366FF"/>
                <w:szCs w:val="20"/>
              </w:rPr>
            </w:pPr>
          </w:p>
        </w:tc>
      </w:tr>
      <w:tr w:rsidR="00D1353E" w:rsidRPr="0039112A" w14:paraId="414F6971" w14:textId="77777777" w:rsidTr="0048080F">
        <w:trPr>
          <w:trHeight w:val="563"/>
        </w:trPr>
        <w:tc>
          <w:tcPr>
            <w:tcW w:w="579" w:type="pct"/>
          </w:tcPr>
          <w:p w14:paraId="3A219FC7" w14:textId="2E8E3A8E" w:rsidR="00D1353E" w:rsidRPr="006A576F" w:rsidDel="00D1353E" w:rsidRDefault="00D1353E" w:rsidP="00D5536D">
            <w:pPr>
              <w:jc w:val="center"/>
              <w:rPr>
                <w:i/>
                <w:color w:val="3366FF"/>
                <w:szCs w:val="20"/>
              </w:rPr>
            </w:pPr>
          </w:p>
        </w:tc>
        <w:tc>
          <w:tcPr>
            <w:tcW w:w="691" w:type="pct"/>
          </w:tcPr>
          <w:p w14:paraId="36FB6312" w14:textId="21692D22" w:rsidR="00D1353E" w:rsidRPr="006A576F" w:rsidRDefault="00D1353E" w:rsidP="00D5536D">
            <w:pPr>
              <w:jc w:val="center"/>
              <w:rPr>
                <w:i/>
                <w:color w:val="3366FF"/>
                <w:szCs w:val="20"/>
              </w:rPr>
            </w:pPr>
          </w:p>
        </w:tc>
        <w:tc>
          <w:tcPr>
            <w:tcW w:w="750" w:type="pct"/>
          </w:tcPr>
          <w:p w14:paraId="651471D8" w14:textId="5AF53922" w:rsidR="00D1353E" w:rsidRPr="006A576F" w:rsidRDefault="00D1353E" w:rsidP="00D5536D">
            <w:pPr>
              <w:jc w:val="center"/>
              <w:rPr>
                <w:i/>
                <w:color w:val="3366FF"/>
                <w:szCs w:val="20"/>
              </w:rPr>
            </w:pPr>
          </w:p>
        </w:tc>
        <w:tc>
          <w:tcPr>
            <w:tcW w:w="889" w:type="pct"/>
          </w:tcPr>
          <w:p w14:paraId="5C60502C" w14:textId="0C9DA7A5" w:rsidR="00D1353E" w:rsidRPr="006A576F" w:rsidRDefault="00D1353E" w:rsidP="00D5536D">
            <w:pPr>
              <w:jc w:val="center"/>
              <w:rPr>
                <w:i/>
                <w:color w:val="3366FF"/>
                <w:szCs w:val="20"/>
              </w:rPr>
            </w:pPr>
          </w:p>
        </w:tc>
        <w:tc>
          <w:tcPr>
            <w:tcW w:w="748" w:type="pct"/>
          </w:tcPr>
          <w:p w14:paraId="75F0869E" w14:textId="173513B3" w:rsidR="00D1353E" w:rsidRPr="006A576F" w:rsidRDefault="00D1353E" w:rsidP="00D5536D">
            <w:pPr>
              <w:jc w:val="center"/>
              <w:rPr>
                <w:i/>
                <w:color w:val="3366FF"/>
                <w:szCs w:val="20"/>
              </w:rPr>
            </w:pPr>
          </w:p>
        </w:tc>
        <w:tc>
          <w:tcPr>
            <w:tcW w:w="609" w:type="pct"/>
          </w:tcPr>
          <w:p w14:paraId="2769450D" w14:textId="6A417AB0" w:rsidR="00D1353E" w:rsidRPr="006A576F" w:rsidRDefault="00D1353E" w:rsidP="00D5536D">
            <w:pPr>
              <w:jc w:val="center"/>
              <w:rPr>
                <w:i/>
                <w:color w:val="3366FF"/>
                <w:szCs w:val="20"/>
              </w:rPr>
            </w:pPr>
          </w:p>
        </w:tc>
        <w:tc>
          <w:tcPr>
            <w:tcW w:w="733" w:type="pct"/>
          </w:tcPr>
          <w:p w14:paraId="0C8ABBB3" w14:textId="7D15208A" w:rsidR="00D1353E" w:rsidRPr="006A576F" w:rsidRDefault="00D1353E" w:rsidP="00D5536D">
            <w:pPr>
              <w:jc w:val="center"/>
              <w:rPr>
                <w:i/>
                <w:color w:val="3366FF"/>
                <w:szCs w:val="20"/>
              </w:rPr>
            </w:pPr>
          </w:p>
        </w:tc>
      </w:tr>
    </w:tbl>
    <w:p w14:paraId="16BA2E74" w14:textId="77777777" w:rsidR="00FF6ADB" w:rsidRPr="0039112A" w:rsidRDefault="00FF6ADB" w:rsidP="00FF6ADB">
      <w:pPr>
        <w:pStyle w:val="BodyText"/>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95"/>
        <w:gridCol w:w="8196"/>
      </w:tblGrid>
      <w:tr w:rsidR="00FF6ADB" w:rsidRPr="0039112A" w14:paraId="142FF29D" w14:textId="77777777" w:rsidTr="001B520B">
        <w:trPr>
          <w:cantSplit/>
          <w:tblHeader/>
        </w:trPr>
        <w:tc>
          <w:tcPr>
            <w:tcW w:w="636" w:type="pct"/>
          </w:tcPr>
          <w:p w14:paraId="7F94C458" w14:textId="77777777" w:rsidR="00FF6ADB" w:rsidRPr="0039112A" w:rsidRDefault="00FF6ADB" w:rsidP="001B520B">
            <w:pPr>
              <w:rPr>
                <w:b/>
                <w:bCs/>
                <w:szCs w:val="20"/>
              </w:rPr>
            </w:pPr>
            <w:r w:rsidRPr="0039112A">
              <w:rPr>
                <w:b/>
                <w:bCs/>
                <w:szCs w:val="20"/>
              </w:rPr>
              <w:t>Version</w:t>
            </w:r>
          </w:p>
        </w:tc>
        <w:tc>
          <w:tcPr>
            <w:tcW w:w="4364" w:type="pct"/>
          </w:tcPr>
          <w:p w14:paraId="093D6A9E" w14:textId="77777777" w:rsidR="00FF6ADB" w:rsidRPr="0039112A" w:rsidRDefault="00FF6ADB" w:rsidP="001B520B">
            <w:pPr>
              <w:rPr>
                <w:b/>
                <w:bCs/>
                <w:szCs w:val="20"/>
              </w:rPr>
            </w:pPr>
            <w:r w:rsidRPr="0039112A">
              <w:rPr>
                <w:b/>
                <w:bCs/>
                <w:szCs w:val="20"/>
              </w:rPr>
              <w:t>Description of Change</w:t>
            </w:r>
          </w:p>
        </w:tc>
      </w:tr>
      <w:tr w:rsidR="00955BBC" w:rsidRPr="0039112A" w14:paraId="5795748E" w14:textId="77777777" w:rsidTr="001B520B">
        <w:tc>
          <w:tcPr>
            <w:tcW w:w="636" w:type="pct"/>
          </w:tcPr>
          <w:p w14:paraId="0E7B21E4" w14:textId="519E0654" w:rsidR="00955BBC" w:rsidRPr="006A576F" w:rsidRDefault="00955BBC" w:rsidP="006A576F">
            <w:pPr>
              <w:jc w:val="center"/>
              <w:rPr>
                <w:i/>
                <w:color w:val="3366FF"/>
                <w:szCs w:val="20"/>
              </w:rPr>
            </w:pPr>
          </w:p>
        </w:tc>
        <w:tc>
          <w:tcPr>
            <w:tcW w:w="4364" w:type="pct"/>
          </w:tcPr>
          <w:p w14:paraId="24CFEBCA" w14:textId="3665AE64" w:rsidR="00955BBC" w:rsidRPr="006A576F" w:rsidRDefault="00955BBC" w:rsidP="006A576F">
            <w:pPr>
              <w:rPr>
                <w:i/>
                <w:color w:val="3366FF"/>
                <w:szCs w:val="20"/>
              </w:rPr>
            </w:pPr>
          </w:p>
        </w:tc>
      </w:tr>
      <w:tr w:rsidR="00B66443" w:rsidRPr="0039112A" w14:paraId="623BD08E" w14:textId="77777777" w:rsidTr="001B520B">
        <w:tc>
          <w:tcPr>
            <w:tcW w:w="636" w:type="pct"/>
          </w:tcPr>
          <w:p w14:paraId="1BA55310" w14:textId="2D4895ED" w:rsidR="00B66443" w:rsidRPr="006A576F" w:rsidRDefault="00B66443" w:rsidP="006A576F">
            <w:pPr>
              <w:jc w:val="center"/>
              <w:rPr>
                <w:i/>
                <w:color w:val="3366FF"/>
                <w:szCs w:val="20"/>
              </w:rPr>
            </w:pPr>
          </w:p>
        </w:tc>
        <w:tc>
          <w:tcPr>
            <w:tcW w:w="4364" w:type="pct"/>
          </w:tcPr>
          <w:p w14:paraId="307060BC" w14:textId="75DFFF0D" w:rsidR="00B66443" w:rsidRPr="006A576F" w:rsidRDefault="00B66443" w:rsidP="006A576F">
            <w:pPr>
              <w:rPr>
                <w:i/>
                <w:color w:val="3366FF"/>
                <w:szCs w:val="20"/>
              </w:rPr>
            </w:pPr>
          </w:p>
        </w:tc>
      </w:tr>
      <w:tr w:rsidR="00B66443" w:rsidRPr="0039112A" w14:paraId="6B7FC52D" w14:textId="77777777" w:rsidTr="001B520B">
        <w:tc>
          <w:tcPr>
            <w:tcW w:w="636" w:type="pct"/>
          </w:tcPr>
          <w:p w14:paraId="2BBCC3A2" w14:textId="54AC76D8" w:rsidR="00B66443" w:rsidRPr="006A576F" w:rsidRDefault="00B66443" w:rsidP="006A576F">
            <w:pPr>
              <w:jc w:val="center"/>
              <w:rPr>
                <w:i/>
                <w:color w:val="3366FF"/>
                <w:szCs w:val="20"/>
              </w:rPr>
            </w:pPr>
          </w:p>
        </w:tc>
        <w:tc>
          <w:tcPr>
            <w:tcW w:w="4364" w:type="pct"/>
          </w:tcPr>
          <w:p w14:paraId="2790725B" w14:textId="77581CD3" w:rsidR="00F918AC" w:rsidRPr="006A576F" w:rsidRDefault="00F918AC" w:rsidP="0048080F">
            <w:pPr>
              <w:rPr>
                <w:i/>
                <w:color w:val="3366FF"/>
                <w:szCs w:val="20"/>
              </w:rPr>
            </w:pPr>
          </w:p>
        </w:tc>
      </w:tr>
      <w:tr w:rsidR="00597502" w:rsidRPr="0039112A" w14:paraId="277D72D9" w14:textId="77777777" w:rsidTr="001B520B">
        <w:tc>
          <w:tcPr>
            <w:tcW w:w="636" w:type="pct"/>
          </w:tcPr>
          <w:p w14:paraId="1FBC516D" w14:textId="0A56BB20" w:rsidR="00597502" w:rsidRDefault="00597502" w:rsidP="006A576F">
            <w:pPr>
              <w:jc w:val="center"/>
              <w:rPr>
                <w:i/>
                <w:color w:val="3366FF"/>
                <w:szCs w:val="20"/>
              </w:rPr>
            </w:pPr>
          </w:p>
        </w:tc>
        <w:tc>
          <w:tcPr>
            <w:tcW w:w="4364" w:type="pct"/>
          </w:tcPr>
          <w:p w14:paraId="168C82AA" w14:textId="3C556077" w:rsidR="00597502" w:rsidRPr="006A576F" w:rsidRDefault="00597502" w:rsidP="00597502">
            <w:pPr>
              <w:rPr>
                <w:i/>
                <w:color w:val="3366FF"/>
                <w:szCs w:val="20"/>
              </w:rPr>
            </w:pPr>
          </w:p>
        </w:tc>
      </w:tr>
      <w:tr w:rsidR="001D4297" w:rsidRPr="0039112A" w14:paraId="79EFAF33" w14:textId="77777777" w:rsidTr="001B520B">
        <w:tc>
          <w:tcPr>
            <w:tcW w:w="636" w:type="pct"/>
          </w:tcPr>
          <w:p w14:paraId="12ABC66D" w14:textId="0887E931" w:rsidR="001D4297" w:rsidRPr="00570417" w:rsidRDefault="001D4297" w:rsidP="001D4297">
            <w:pPr>
              <w:jc w:val="center"/>
              <w:rPr>
                <w:i/>
                <w:color w:val="3366FF"/>
                <w:szCs w:val="20"/>
              </w:rPr>
            </w:pPr>
          </w:p>
        </w:tc>
        <w:tc>
          <w:tcPr>
            <w:tcW w:w="4364" w:type="pct"/>
          </w:tcPr>
          <w:p w14:paraId="62E80409" w14:textId="326284A8" w:rsidR="001D4297" w:rsidRPr="00570417" w:rsidRDefault="001D4297" w:rsidP="001D4297">
            <w:pPr>
              <w:rPr>
                <w:i/>
                <w:color w:val="3366FF"/>
                <w:szCs w:val="20"/>
              </w:rPr>
            </w:pPr>
          </w:p>
        </w:tc>
      </w:tr>
    </w:tbl>
    <w:p w14:paraId="6988A48E" w14:textId="77777777" w:rsidR="00FF6ADB" w:rsidRDefault="00FF6ADB" w:rsidP="00FF6ADB">
      <w:pPr>
        <w:pStyle w:val="BodyText"/>
      </w:pPr>
    </w:p>
    <w:p w14:paraId="3A1DCA55" w14:textId="77777777" w:rsidR="00A8284F" w:rsidRPr="0039112A" w:rsidRDefault="00A8284F" w:rsidP="00FF6ADB">
      <w:pPr>
        <w:pStyle w:val="BodyText"/>
      </w:pPr>
    </w:p>
    <w:p w14:paraId="23E7E431" w14:textId="77777777" w:rsidR="00FF6ADB" w:rsidRPr="0039112A" w:rsidRDefault="00FF6ADB">
      <w:pPr>
        <w:jc w:val="left"/>
      </w:pPr>
    </w:p>
    <w:p w14:paraId="1229DFF4" w14:textId="77777777" w:rsidR="00D32F48" w:rsidRPr="0039112A" w:rsidRDefault="00D32F48">
      <w:pPr>
        <w:pStyle w:val="Heading2"/>
        <w:numPr>
          <w:ilvl w:val="1"/>
          <w:numId w:val="3"/>
        </w:numPr>
        <w:tabs>
          <w:tab w:val="left" w:pos="576"/>
        </w:tabs>
        <w:jc w:val="left"/>
      </w:pPr>
      <w:bookmarkStart w:id="2" w:name="_Toc198568114"/>
      <w:r w:rsidRPr="0039112A">
        <w:t>Definition, Acronyms and Abbreviations</w:t>
      </w:r>
      <w:bookmarkEnd w:id="2"/>
    </w:p>
    <w:tbl>
      <w:tblPr>
        <w:tblW w:w="5000" w:type="pct"/>
        <w:tblLook w:val="0000" w:firstRow="0" w:lastRow="0" w:firstColumn="0" w:lastColumn="0" w:noHBand="0" w:noVBand="0"/>
      </w:tblPr>
      <w:tblGrid>
        <w:gridCol w:w="3407"/>
        <w:gridCol w:w="5984"/>
      </w:tblGrid>
      <w:tr w:rsidR="00D32F48" w:rsidRPr="0039112A" w14:paraId="60A1E1F6" w14:textId="77777777" w:rsidTr="00FF6ADB">
        <w:trPr>
          <w:cantSplit/>
          <w:tblHeader/>
        </w:trPr>
        <w:tc>
          <w:tcPr>
            <w:tcW w:w="1814" w:type="pct"/>
            <w:tcBorders>
              <w:top w:val="single" w:sz="4" w:space="0" w:color="000000"/>
              <w:left w:val="single" w:sz="4" w:space="0" w:color="000000"/>
              <w:bottom w:val="single" w:sz="4" w:space="0" w:color="000000"/>
            </w:tcBorders>
          </w:tcPr>
          <w:p w14:paraId="6B81574C" w14:textId="77777777" w:rsidR="00D32F48" w:rsidRPr="0039112A" w:rsidRDefault="00D32F48">
            <w:pPr>
              <w:pStyle w:val="TableColumnTitle"/>
              <w:snapToGrid w:val="0"/>
              <w:jc w:val="left"/>
            </w:pPr>
            <w:r w:rsidRPr="0039112A">
              <w:t>Definition/Acronym/Abbreviation</w:t>
            </w:r>
          </w:p>
        </w:tc>
        <w:tc>
          <w:tcPr>
            <w:tcW w:w="3186" w:type="pct"/>
            <w:tcBorders>
              <w:top w:val="single" w:sz="4" w:space="0" w:color="000000"/>
              <w:left w:val="single" w:sz="4" w:space="0" w:color="000000"/>
              <w:bottom w:val="single" w:sz="4" w:space="0" w:color="000000"/>
              <w:right w:val="single" w:sz="4" w:space="0" w:color="000000"/>
            </w:tcBorders>
          </w:tcPr>
          <w:p w14:paraId="5BFEFFA2" w14:textId="77777777" w:rsidR="00D32F48" w:rsidRPr="0039112A" w:rsidRDefault="00D32F48">
            <w:pPr>
              <w:pStyle w:val="TableColumnTitle"/>
              <w:snapToGrid w:val="0"/>
              <w:jc w:val="left"/>
            </w:pPr>
            <w:r w:rsidRPr="0039112A">
              <w:t>Description</w:t>
            </w:r>
          </w:p>
        </w:tc>
      </w:tr>
      <w:tr w:rsidR="00D32F48" w:rsidRPr="0039112A" w14:paraId="6589E7F9" w14:textId="77777777" w:rsidTr="00FF6ADB">
        <w:trPr>
          <w:cantSplit/>
        </w:trPr>
        <w:tc>
          <w:tcPr>
            <w:tcW w:w="1814" w:type="pct"/>
            <w:tcBorders>
              <w:top w:val="single" w:sz="4" w:space="0" w:color="000000"/>
              <w:left w:val="single" w:sz="4" w:space="0" w:color="000000"/>
              <w:bottom w:val="single" w:sz="4" w:space="0" w:color="000000"/>
            </w:tcBorders>
          </w:tcPr>
          <w:p w14:paraId="3D667ABA" w14:textId="77777777" w:rsidR="00D32F48" w:rsidRPr="0039112A" w:rsidRDefault="00D32F48">
            <w:pPr>
              <w:snapToGrid w:val="0"/>
              <w:jc w:val="left"/>
            </w:pPr>
            <w:r>
              <w:t>RTM</w:t>
            </w:r>
          </w:p>
        </w:tc>
        <w:tc>
          <w:tcPr>
            <w:tcW w:w="3186" w:type="pct"/>
            <w:tcBorders>
              <w:top w:val="single" w:sz="4" w:space="0" w:color="000000"/>
              <w:left w:val="single" w:sz="4" w:space="0" w:color="000000"/>
              <w:bottom w:val="single" w:sz="4" w:space="0" w:color="000000"/>
              <w:right w:val="single" w:sz="4" w:space="0" w:color="000000"/>
            </w:tcBorders>
          </w:tcPr>
          <w:p w14:paraId="1F7EFBAD" w14:textId="77777777" w:rsidR="00D32F48" w:rsidRPr="0039112A" w:rsidRDefault="00D32F48">
            <w:pPr>
              <w:snapToGrid w:val="0"/>
              <w:jc w:val="left"/>
            </w:pPr>
            <w:r w:rsidRPr="0039112A">
              <w:t>Requirement Traceability Matrix</w:t>
            </w:r>
          </w:p>
        </w:tc>
      </w:tr>
      <w:tr w:rsidR="00D32F48" w:rsidRPr="0039112A" w14:paraId="7E533314" w14:textId="77777777" w:rsidTr="00FF6ADB">
        <w:trPr>
          <w:cantSplit/>
        </w:trPr>
        <w:tc>
          <w:tcPr>
            <w:tcW w:w="1814" w:type="pct"/>
            <w:tcBorders>
              <w:top w:val="single" w:sz="4" w:space="0" w:color="000000"/>
              <w:left w:val="single" w:sz="4" w:space="0" w:color="000000"/>
              <w:bottom w:val="single" w:sz="4" w:space="0" w:color="000000"/>
            </w:tcBorders>
          </w:tcPr>
          <w:p w14:paraId="76952A46" w14:textId="77777777" w:rsidR="00D32F48" w:rsidRPr="0039112A" w:rsidRDefault="00D32F48">
            <w:pPr>
              <w:snapToGrid w:val="0"/>
              <w:jc w:val="left"/>
            </w:pPr>
            <w:r w:rsidRPr="0039112A">
              <w:t>QTS</w:t>
            </w:r>
          </w:p>
        </w:tc>
        <w:tc>
          <w:tcPr>
            <w:tcW w:w="3186" w:type="pct"/>
            <w:tcBorders>
              <w:top w:val="single" w:sz="4" w:space="0" w:color="000000"/>
              <w:left w:val="single" w:sz="4" w:space="0" w:color="000000"/>
              <w:bottom w:val="single" w:sz="4" w:space="0" w:color="000000"/>
              <w:right w:val="single" w:sz="4" w:space="0" w:color="000000"/>
            </w:tcBorders>
          </w:tcPr>
          <w:p w14:paraId="5383B212" w14:textId="77777777" w:rsidR="00D32F48" w:rsidRPr="0039112A" w:rsidRDefault="00D32F48">
            <w:pPr>
              <w:snapToGrid w:val="0"/>
              <w:jc w:val="left"/>
            </w:pPr>
            <w:r w:rsidRPr="0039112A">
              <w:t>Query Tracking Sheet</w:t>
            </w:r>
          </w:p>
        </w:tc>
      </w:tr>
      <w:tr w:rsidR="00D32F48" w:rsidRPr="0039112A" w14:paraId="1D240A51" w14:textId="77777777" w:rsidTr="00FF6ADB">
        <w:trPr>
          <w:cantSplit/>
        </w:trPr>
        <w:tc>
          <w:tcPr>
            <w:tcW w:w="1814" w:type="pct"/>
            <w:tcBorders>
              <w:top w:val="single" w:sz="4" w:space="0" w:color="000000"/>
              <w:left w:val="single" w:sz="4" w:space="0" w:color="000000"/>
              <w:bottom w:val="single" w:sz="4" w:space="0" w:color="000000"/>
            </w:tcBorders>
          </w:tcPr>
          <w:p w14:paraId="58DB7E99" w14:textId="77777777" w:rsidR="00D32F48" w:rsidRPr="0039112A" w:rsidRDefault="007A6EFF">
            <w:pPr>
              <w:snapToGrid w:val="0"/>
              <w:jc w:val="left"/>
              <w:rPr>
                <w:szCs w:val="22"/>
              </w:rPr>
            </w:pPr>
            <w:r w:rsidRPr="0039112A">
              <w:rPr>
                <w:szCs w:val="22"/>
              </w:rPr>
              <w:t>FMEA</w:t>
            </w:r>
          </w:p>
        </w:tc>
        <w:tc>
          <w:tcPr>
            <w:tcW w:w="3186" w:type="pct"/>
            <w:tcBorders>
              <w:top w:val="single" w:sz="4" w:space="0" w:color="000000"/>
              <w:left w:val="single" w:sz="4" w:space="0" w:color="000000"/>
              <w:bottom w:val="single" w:sz="4" w:space="0" w:color="000000"/>
              <w:right w:val="single" w:sz="4" w:space="0" w:color="000000"/>
            </w:tcBorders>
          </w:tcPr>
          <w:p w14:paraId="7794A8FE" w14:textId="77777777" w:rsidR="00D32F48" w:rsidRPr="0039112A" w:rsidRDefault="007A6EFF">
            <w:pPr>
              <w:snapToGrid w:val="0"/>
              <w:jc w:val="left"/>
            </w:pPr>
            <w:r w:rsidRPr="0039112A">
              <w:t>Failure Mode &amp; Effect Analysis</w:t>
            </w:r>
          </w:p>
        </w:tc>
      </w:tr>
      <w:tr w:rsidR="00D32F48" w:rsidRPr="0039112A" w14:paraId="6CC4A370" w14:textId="77777777" w:rsidTr="00FF6ADB">
        <w:trPr>
          <w:cantSplit/>
        </w:trPr>
        <w:tc>
          <w:tcPr>
            <w:tcW w:w="1814" w:type="pct"/>
            <w:tcBorders>
              <w:top w:val="single" w:sz="4" w:space="0" w:color="000000"/>
              <w:left w:val="single" w:sz="4" w:space="0" w:color="000000"/>
              <w:bottom w:val="single" w:sz="4" w:space="0" w:color="000000"/>
            </w:tcBorders>
          </w:tcPr>
          <w:p w14:paraId="0AAC8A97" w14:textId="77777777" w:rsidR="00D32F48" w:rsidRPr="0039112A" w:rsidRDefault="00B66443">
            <w:pPr>
              <w:snapToGrid w:val="0"/>
              <w:jc w:val="left"/>
              <w:rPr>
                <w:szCs w:val="22"/>
              </w:rPr>
            </w:pPr>
            <w:r>
              <w:rPr>
                <w:szCs w:val="22"/>
              </w:rPr>
              <w:t>SAFREQ</w:t>
            </w:r>
          </w:p>
        </w:tc>
        <w:tc>
          <w:tcPr>
            <w:tcW w:w="3186" w:type="pct"/>
            <w:tcBorders>
              <w:top w:val="single" w:sz="4" w:space="0" w:color="000000"/>
              <w:left w:val="single" w:sz="4" w:space="0" w:color="000000"/>
              <w:bottom w:val="single" w:sz="4" w:space="0" w:color="000000"/>
              <w:right w:val="single" w:sz="4" w:space="0" w:color="000000"/>
            </w:tcBorders>
          </w:tcPr>
          <w:p w14:paraId="184D6912" w14:textId="77777777" w:rsidR="00D32F48" w:rsidRPr="0039112A" w:rsidRDefault="00B66443">
            <w:pPr>
              <w:snapToGrid w:val="0"/>
              <w:jc w:val="left"/>
            </w:pPr>
            <w:r>
              <w:t>Safety Requirement</w:t>
            </w:r>
          </w:p>
        </w:tc>
      </w:tr>
      <w:tr w:rsidR="00B66443" w:rsidRPr="0039112A" w14:paraId="7A1934C7" w14:textId="77777777" w:rsidTr="00FF6ADB">
        <w:trPr>
          <w:cantSplit/>
        </w:trPr>
        <w:tc>
          <w:tcPr>
            <w:tcW w:w="1814" w:type="pct"/>
            <w:tcBorders>
              <w:top w:val="single" w:sz="4" w:space="0" w:color="000000"/>
              <w:left w:val="single" w:sz="4" w:space="0" w:color="000000"/>
              <w:bottom w:val="single" w:sz="4" w:space="0" w:color="000000"/>
            </w:tcBorders>
          </w:tcPr>
          <w:p w14:paraId="4EBEFFF7" w14:textId="77777777" w:rsidR="00B66443" w:rsidRDefault="00B66443">
            <w:pPr>
              <w:snapToGrid w:val="0"/>
              <w:jc w:val="left"/>
              <w:rPr>
                <w:szCs w:val="22"/>
              </w:rPr>
            </w:pPr>
            <w:r>
              <w:rPr>
                <w:szCs w:val="22"/>
              </w:rPr>
              <w:t>ASIL</w:t>
            </w:r>
          </w:p>
        </w:tc>
        <w:tc>
          <w:tcPr>
            <w:tcW w:w="3186" w:type="pct"/>
            <w:tcBorders>
              <w:top w:val="single" w:sz="4" w:space="0" w:color="000000"/>
              <w:left w:val="single" w:sz="4" w:space="0" w:color="000000"/>
              <w:bottom w:val="single" w:sz="4" w:space="0" w:color="000000"/>
              <w:right w:val="single" w:sz="4" w:space="0" w:color="000000"/>
            </w:tcBorders>
          </w:tcPr>
          <w:p w14:paraId="106E7F60" w14:textId="77777777" w:rsidR="00B66443" w:rsidRDefault="00B66443">
            <w:pPr>
              <w:snapToGrid w:val="0"/>
              <w:jc w:val="left"/>
            </w:pPr>
            <w:r>
              <w:t>Automotive Safety Integrity Level</w:t>
            </w:r>
          </w:p>
        </w:tc>
      </w:tr>
      <w:tr w:rsidR="00B66443" w:rsidRPr="0039112A" w14:paraId="217B6DDD" w14:textId="77777777" w:rsidTr="00FF6ADB">
        <w:trPr>
          <w:cantSplit/>
        </w:trPr>
        <w:tc>
          <w:tcPr>
            <w:tcW w:w="1814" w:type="pct"/>
            <w:tcBorders>
              <w:top w:val="single" w:sz="4" w:space="0" w:color="000000"/>
              <w:left w:val="single" w:sz="4" w:space="0" w:color="000000"/>
              <w:bottom w:val="single" w:sz="4" w:space="0" w:color="000000"/>
            </w:tcBorders>
          </w:tcPr>
          <w:p w14:paraId="340AAB42" w14:textId="77777777" w:rsidR="00B66443" w:rsidRDefault="00B66443">
            <w:pPr>
              <w:snapToGrid w:val="0"/>
              <w:jc w:val="left"/>
              <w:rPr>
                <w:szCs w:val="22"/>
              </w:rPr>
            </w:pPr>
            <w:r>
              <w:t>FTTI</w:t>
            </w:r>
          </w:p>
        </w:tc>
        <w:tc>
          <w:tcPr>
            <w:tcW w:w="3186" w:type="pct"/>
            <w:tcBorders>
              <w:top w:val="single" w:sz="4" w:space="0" w:color="000000"/>
              <w:left w:val="single" w:sz="4" w:space="0" w:color="000000"/>
              <w:bottom w:val="single" w:sz="4" w:space="0" w:color="000000"/>
              <w:right w:val="single" w:sz="4" w:space="0" w:color="000000"/>
            </w:tcBorders>
          </w:tcPr>
          <w:p w14:paraId="1858CB49" w14:textId="77777777" w:rsidR="00B66443" w:rsidRDefault="00B66443">
            <w:pPr>
              <w:snapToGrid w:val="0"/>
              <w:jc w:val="left"/>
            </w:pPr>
            <w:r>
              <w:t>Fault Handling Time Interval</w:t>
            </w:r>
          </w:p>
        </w:tc>
      </w:tr>
    </w:tbl>
    <w:p w14:paraId="17326F8F" w14:textId="77777777" w:rsidR="00D32F48" w:rsidRPr="0039112A" w:rsidRDefault="001E1880" w:rsidP="006A628B">
      <w:pPr>
        <w:pStyle w:val="Caption"/>
        <w:jc w:val="center"/>
      </w:pPr>
      <w:bookmarkStart w:id="3" w:name="_Toc58431927"/>
      <w:r>
        <w:t xml:space="preserve">Table </w:t>
      </w:r>
      <w:fldSimple w:instr=" SEQ Table \* ARABIC ">
        <w:r w:rsidR="008C2486">
          <w:rPr>
            <w:noProof/>
          </w:rPr>
          <w:t>1</w:t>
        </w:r>
      </w:fldSimple>
      <w:r>
        <w:t>: Definitions, Acronyms and Abbreviations</w:t>
      </w:r>
      <w:bookmarkEnd w:id="3"/>
    </w:p>
    <w:p w14:paraId="04EE843D" w14:textId="77777777" w:rsidR="00D32F48" w:rsidRDefault="00D32F48">
      <w:pPr>
        <w:pStyle w:val="Heading2"/>
        <w:numPr>
          <w:ilvl w:val="1"/>
          <w:numId w:val="3"/>
        </w:numPr>
        <w:tabs>
          <w:tab w:val="left" w:pos="576"/>
        </w:tabs>
        <w:jc w:val="left"/>
      </w:pPr>
      <w:bookmarkStart w:id="4" w:name="_Toc198568115"/>
      <w:r w:rsidRPr="0039112A">
        <w:t>References</w:t>
      </w:r>
      <w:bookmarkEnd w:id="4"/>
    </w:p>
    <w:p w14:paraId="4D53CFFB" w14:textId="77777777" w:rsidR="001E1880" w:rsidRPr="006A628B" w:rsidRDefault="001E1880" w:rsidP="006A628B">
      <w:pPr>
        <w:pStyle w:val="BodyText"/>
      </w:pPr>
    </w:p>
    <w:tbl>
      <w:tblPr>
        <w:tblW w:w="5000" w:type="pct"/>
        <w:tblCellMar>
          <w:left w:w="115" w:type="dxa"/>
          <w:right w:w="115" w:type="dxa"/>
        </w:tblCellMar>
        <w:tblLook w:val="0000" w:firstRow="0" w:lastRow="0" w:firstColumn="0" w:lastColumn="0" w:noHBand="0" w:noVBand="0"/>
      </w:tblPr>
      <w:tblGrid>
        <w:gridCol w:w="600"/>
        <w:gridCol w:w="5263"/>
        <w:gridCol w:w="1146"/>
        <w:gridCol w:w="2382"/>
      </w:tblGrid>
      <w:tr w:rsidR="00D32F48" w:rsidRPr="0039112A" w14:paraId="3070577B" w14:textId="77777777" w:rsidTr="00FF6ADB">
        <w:trPr>
          <w:cantSplit/>
          <w:tblHeader/>
        </w:trPr>
        <w:tc>
          <w:tcPr>
            <w:tcW w:w="320" w:type="pct"/>
            <w:tcBorders>
              <w:top w:val="single" w:sz="4" w:space="0" w:color="000000"/>
              <w:left w:val="single" w:sz="4" w:space="0" w:color="000000"/>
              <w:bottom w:val="single" w:sz="4" w:space="0" w:color="000000"/>
            </w:tcBorders>
          </w:tcPr>
          <w:p w14:paraId="235EB663" w14:textId="77777777" w:rsidR="00D32F48" w:rsidRPr="0039112A" w:rsidRDefault="00D32F48">
            <w:pPr>
              <w:pStyle w:val="TableColumnTitle"/>
              <w:snapToGrid w:val="0"/>
              <w:jc w:val="left"/>
            </w:pPr>
            <w:r w:rsidRPr="0039112A">
              <w:t>No.</w:t>
            </w:r>
          </w:p>
        </w:tc>
        <w:tc>
          <w:tcPr>
            <w:tcW w:w="2802" w:type="pct"/>
            <w:tcBorders>
              <w:top w:val="single" w:sz="4" w:space="0" w:color="000000"/>
              <w:left w:val="single" w:sz="4" w:space="0" w:color="000000"/>
              <w:bottom w:val="single" w:sz="4" w:space="0" w:color="000000"/>
            </w:tcBorders>
          </w:tcPr>
          <w:p w14:paraId="0387C484" w14:textId="77777777" w:rsidR="00D32F48" w:rsidRPr="0039112A" w:rsidRDefault="00D32F48">
            <w:pPr>
              <w:pStyle w:val="TableColumnTitle"/>
              <w:snapToGrid w:val="0"/>
              <w:jc w:val="left"/>
            </w:pPr>
            <w:r w:rsidRPr="0039112A">
              <w:t>Document</w:t>
            </w:r>
          </w:p>
        </w:tc>
        <w:tc>
          <w:tcPr>
            <w:tcW w:w="610" w:type="pct"/>
            <w:tcBorders>
              <w:top w:val="single" w:sz="4" w:space="0" w:color="000000"/>
              <w:left w:val="single" w:sz="4" w:space="0" w:color="000000"/>
              <w:bottom w:val="single" w:sz="4" w:space="0" w:color="000000"/>
            </w:tcBorders>
          </w:tcPr>
          <w:p w14:paraId="0A8AB98C" w14:textId="77777777" w:rsidR="00D32F48" w:rsidRPr="0039112A" w:rsidRDefault="00D32F48">
            <w:pPr>
              <w:pStyle w:val="TableColumnTitle"/>
              <w:snapToGrid w:val="0"/>
              <w:jc w:val="left"/>
            </w:pPr>
            <w:r w:rsidRPr="0039112A">
              <w:t>Version</w:t>
            </w:r>
          </w:p>
        </w:tc>
        <w:tc>
          <w:tcPr>
            <w:tcW w:w="1268" w:type="pct"/>
            <w:tcBorders>
              <w:top w:val="single" w:sz="4" w:space="0" w:color="000000"/>
              <w:left w:val="single" w:sz="4" w:space="0" w:color="000000"/>
              <w:bottom w:val="single" w:sz="4" w:space="0" w:color="000000"/>
              <w:right w:val="single" w:sz="4" w:space="0" w:color="000000"/>
            </w:tcBorders>
          </w:tcPr>
          <w:p w14:paraId="06FCEF2D" w14:textId="77777777" w:rsidR="00D32F48" w:rsidRPr="0039112A" w:rsidRDefault="00D32F48">
            <w:pPr>
              <w:pStyle w:val="TableColumnTitle"/>
              <w:snapToGrid w:val="0"/>
              <w:jc w:val="left"/>
            </w:pPr>
            <w:r w:rsidRPr="0039112A">
              <w:t>Remarks</w:t>
            </w:r>
          </w:p>
        </w:tc>
      </w:tr>
      <w:tr w:rsidR="00D32F48" w:rsidRPr="0039112A" w14:paraId="6DBA93EB" w14:textId="77777777" w:rsidTr="00FF6ADB">
        <w:trPr>
          <w:cantSplit/>
          <w:trHeight w:val="132"/>
        </w:trPr>
        <w:tc>
          <w:tcPr>
            <w:tcW w:w="320" w:type="pct"/>
            <w:tcBorders>
              <w:top w:val="single" w:sz="4" w:space="0" w:color="000000"/>
              <w:left w:val="single" w:sz="4" w:space="0" w:color="000000"/>
              <w:bottom w:val="single" w:sz="4" w:space="0" w:color="000000"/>
            </w:tcBorders>
          </w:tcPr>
          <w:p w14:paraId="60D8E41F" w14:textId="77777777" w:rsidR="00D32F48" w:rsidRPr="0039112A" w:rsidRDefault="00D32F48">
            <w:pPr>
              <w:snapToGrid w:val="0"/>
              <w:jc w:val="left"/>
            </w:pPr>
          </w:p>
        </w:tc>
        <w:tc>
          <w:tcPr>
            <w:tcW w:w="2802" w:type="pct"/>
            <w:tcBorders>
              <w:top w:val="single" w:sz="4" w:space="0" w:color="000000"/>
              <w:left w:val="single" w:sz="4" w:space="0" w:color="000000"/>
              <w:bottom w:val="single" w:sz="4" w:space="0" w:color="000000"/>
            </w:tcBorders>
          </w:tcPr>
          <w:p w14:paraId="7BB45C50" w14:textId="77777777" w:rsidR="00D32F48" w:rsidRPr="0039112A" w:rsidRDefault="00D32F48">
            <w:pPr>
              <w:snapToGrid w:val="0"/>
              <w:jc w:val="left"/>
            </w:pPr>
          </w:p>
        </w:tc>
        <w:tc>
          <w:tcPr>
            <w:tcW w:w="610" w:type="pct"/>
            <w:tcBorders>
              <w:top w:val="single" w:sz="4" w:space="0" w:color="000000"/>
              <w:left w:val="single" w:sz="4" w:space="0" w:color="000000"/>
              <w:bottom w:val="single" w:sz="4" w:space="0" w:color="000000"/>
            </w:tcBorders>
          </w:tcPr>
          <w:p w14:paraId="51466E36" w14:textId="77777777" w:rsidR="00D32F48" w:rsidRPr="0039112A" w:rsidRDefault="00D32F48">
            <w:pPr>
              <w:snapToGrid w:val="0"/>
              <w:jc w:val="left"/>
            </w:pPr>
          </w:p>
        </w:tc>
        <w:tc>
          <w:tcPr>
            <w:tcW w:w="1268" w:type="pct"/>
            <w:tcBorders>
              <w:top w:val="single" w:sz="4" w:space="0" w:color="000000"/>
              <w:left w:val="single" w:sz="4" w:space="0" w:color="000000"/>
              <w:bottom w:val="single" w:sz="4" w:space="0" w:color="000000"/>
              <w:right w:val="single" w:sz="4" w:space="0" w:color="000000"/>
            </w:tcBorders>
          </w:tcPr>
          <w:p w14:paraId="15FEDEEB" w14:textId="77777777" w:rsidR="00D32F48" w:rsidRPr="0039112A" w:rsidRDefault="00D32F48">
            <w:pPr>
              <w:snapToGrid w:val="0"/>
              <w:jc w:val="left"/>
            </w:pPr>
          </w:p>
        </w:tc>
      </w:tr>
      <w:tr w:rsidR="00D32F48" w:rsidRPr="0039112A" w14:paraId="1D9E7145" w14:textId="77777777" w:rsidTr="00FF6ADB">
        <w:trPr>
          <w:cantSplit/>
        </w:trPr>
        <w:tc>
          <w:tcPr>
            <w:tcW w:w="320" w:type="pct"/>
            <w:tcBorders>
              <w:top w:val="single" w:sz="4" w:space="0" w:color="000000"/>
              <w:left w:val="single" w:sz="4" w:space="0" w:color="000000"/>
              <w:bottom w:val="single" w:sz="4" w:space="0" w:color="000000"/>
            </w:tcBorders>
          </w:tcPr>
          <w:p w14:paraId="29C98134" w14:textId="77777777" w:rsidR="00D32F48" w:rsidRPr="0039112A" w:rsidRDefault="00D32F48">
            <w:pPr>
              <w:snapToGrid w:val="0"/>
              <w:jc w:val="left"/>
              <w:rPr>
                <w:b/>
                <w:bCs/>
                <w:color w:val="auto"/>
                <w:sz w:val="26"/>
                <w:szCs w:val="36"/>
              </w:rPr>
            </w:pPr>
          </w:p>
        </w:tc>
        <w:tc>
          <w:tcPr>
            <w:tcW w:w="2802" w:type="pct"/>
            <w:tcBorders>
              <w:top w:val="single" w:sz="4" w:space="0" w:color="000000"/>
              <w:left w:val="single" w:sz="4" w:space="0" w:color="000000"/>
              <w:bottom w:val="single" w:sz="4" w:space="0" w:color="000000"/>
            </w:tcBorders>
          </w:tcPr>
          <w:p w14:paraId="326E71D9" w14:textId="77777777" w:rsidR="00D32F48" w:rsidRPr="0039112A" w:rsidRDefault="00D32F48">
            <w:pPr>
              <w:snapToGrid w:val="0"/>
              <w:jc w:val="left"/>
            </w:pPr>
          </w:p>
        </w:tc>
        <w:tc>
          <w:tcPr>
            <w:tcW w:w="610" w:type="pct"/>
            <w:tcBorders>
              <w:top w:val="single" w:sz="4" w:space="0" w:color="000000"/>
              <w:left w:val="single" w:sz="4" w:space="0" w:color="000000"/>
              <w:bottom w:val="single" w:sz="4" w:space="0" w:color="000000"/>
            </w:tcBorders>
          </w:tcPr>
          <w:p w14:paraId="52125006" w14:textId="77777777" w:rsidR="00D32F48" w:rsidRPr="0039112A" w:rsidRDefault="00D32F48">
            <w:pPr>
              <w:snapToGrid w:val="0"/>
              <w:jc w:val="left"/>
            </w:pPr>
          </w:p>
        </w:tc>
        <w:tc>
          <w:tcPr>
            <w:tcW w:w="1268" w:type="pct"/>
            <w:tcBorders>
              <w:top w:val="single" w:sz="4" w:space="0" w:color="000000"/>
              <w:left w:val="single" w:sz="4" w:space="0" w:color="000000"/>
              <w:bottom w:val="single" w:sz="4" w:space="0" w:color="000000"/>
              <w:right w:val="single" w:sz="4" w:space="0" w:color="000000"/>
            </w:tcBorders>
          </w:tcPr>
          <w:p w14:paraId="2394C6E1" w14:textId="77777777" w:rsidR="00D32F48" w:rsidRPr="0039112A" w:rsidRDefault="00D32F48">
            <w:pPr>
              <w:snapToGrid w:val="0"/>
              <w:jc w:val="left"/>
            </w:pPr>
          </w:p>
        </w:tc>
      </w:tr>
      <w:tr w:rsidR="00D32F48" w:rsidRPr="0039112A" w14:paraId="7514D5E3" w14:textId="77777777" w:rsidTr="00FF6ADB">
        <w:trPr>
          <w:cantSplit/>
        </w:trPr>
        <w:tc>
          <w:tcPr>
            <w:tcW w:w="320" w:type="pct"/>
            <w:tcBorders>
              <w:top w:val="single" w:sz="4" w:space="0" w:color="000000"/>
              <w:left w:val="single" w:sz="4" w:space="0" w:color="000000"/>
              <w:bottom w:val="single" w:sz="4" w:space="0" w:color="000000"/>
            </w:tcBorders>
          </w:tcPr>
          <w:p w14:paraId="626C1B23" w14:textId="77777777" w:rsidR="00D32F48" w:rsidRPr="0039112A" w:rsidRDefault="00D32F48">
            <w:pPr>
              <w:snapToGrid w:val="0"/>
              <w:jc w:val="left"/>
              <w:rPr>
                <w:b/>
                <w:bCs/>
                <w:color w:val="auto"/>
                <w:sz w:val="26"/>
                <w:szCs w:val="36"/>
              </w:rPr>
            </w:pPr>
          </w:p>
        </w:tc>
        <w:tc>
          <w:tcPr>
            <w:tcW w:w="2802" w:type="pct"/>
            <w:tcBorders>
              <w:top w:val="single" w:sz="4" w:space="0" w:color="000000"/>
              <w:left w:val="single" w:sz="4" w:space="0" w:color="000000"/>
              <w:bottom w:val="single" w:sz="4" w:space="0" w:color="000000"/>
            </w:tcBorders>
          </w:tcPr>
          <w:p w14:paraId="6859FAF5" w14:textId="77777777" w:rsidR="001E1880" w:rsidRPr="0039112A" w:rsidRDefault="001E1880">
            <w:pPr>
              <w:snapToGrid w:val="0"/>
              <w:jc w:val="left"/>
            </w:pPr>
          </w:p>
        </w:tc>
        <w:tc>
          <w:tcPr>
            <w:tcW w:w="610" w:type="pct"/>
            <w:tcBorders>
              <w:top w:val="single" w:sz="4" w:space="0" w:color="000000"/>
              <w:left w:val="single" w:sz="4" w:space="0" w:color="000000"/>
              <w:bottom w:val="single" w:sz="4" w:space="0" w:color="000000"/>
            </w:tcBorders>
          </w:tcPr>
          <w:p w14:paraId="5EFD82C3" w14:textId="77777777" w:rsidR="00D32F48" w:rsidRPr="0039112A" w:rsidRDefault="00D32F48">
            <w:pPr>
              <w:snapToGrid w:val="0"/>
              <w:jc w:val="left"/>
            </w:pPr>
          </w:p>
        </w:tc>
        <w:tc>
          <w:tcPr>
            <w:tcW w:w="1268" w:type="pct"/>
            <w:tcBorders>
              <w:top w:val="single" w:sz="4" w:space="0" w:color="000000"/>
              <w:left w:val="single" w:sz="4" w:space="0" w:color="000000"/>
              <w:bottom w:val="single" w:sz="4" w:space="0" w:color="000000"/>
              <w:right w:val="single" w:sz="4" w:space="0" w:color="000000"/>
            </w:tcBorders>
          </w:tcPr>
          <w:p w14:paraId="3E8E530C" w14:textId="77777777" w:rsidR="00D32F48" w:rsidRPr="0039112A" w:rsidRDefault="00D32F48">
            <w:pPr>
              <w:snapToGrid w:val="0"/>
              <w:jc w:val="left"/>
            </w:pPr>
          </w:p>
        </w:tc>
      </w:tr>
    </w:tbl>
    <w:p w14:paraId="3B5E6033" w14:textId="77777777" w:rsidR="001E1880" w:rsidRDefault="001E1880" w:rsidP="006A628B">
      <w:pPr>
        <w:pStyle w:val="Caption"/>
        <w:jc w:val="center"/>
      </w:pPr>
      <w:bookmarkStart w:id="5" w:name="_Toc58431928"/>
      <w:r>
        <w:t xml:space="preserve">Table </w:t>
      </w:r>
      <w:fldSimple w:instr=" SEQ Table \* ARABIC ">
        <w:r w:rsidR="008C2486">
          <w:rPr>
            <w:noProof/>
          </w:rPr>
          <w:t>2</w:t>
        </w:r>
      </w:fldSimple>
      <w:r>
        <w:t>: References</w:t>
      </w:r>
      <w:bookmarkEnd w:id="5"/>
    </w:p>
    <w:p w14:paraId="2E9D4C63" w14:textId="77777777" w:rsidR="00D32F48" w:rsidRPr="0039112A" w:rsidRDefault="00D32F48" w:rsidP="006A628B">
      <w:pPr>
        <w:pStyle w:val="Heading1"/>
      </w:pPr>
      <w:bookmarkStart w:id="6" w:name="_Toc198568116"/>
      <w:r w:rsidRPr="0039112A">
        <w:lastRenderedPageBreak/>
        <w:t>introduction</w:t>
      </w:r>
      <w:bookmarkEnd w:id="6"/>
    </w:p>
    <w:p w14:paraId="63882CDB" w14:textId="77777777" w:rsidR="00D32F48" w:rsidRPr="0039112A" w:rsidRDefault="00D32F48">
      <w:pPr>
        <w:pStyle w:val="Heading2"/>
        <w:tabs>
          <w:tab w:val="left" w:pos="500"/>
        </w:tabs>
        <w:jc w:val="left"/>
      </w:pPr>
      <w:bookmarkStart w:id="7" w:name="_Toc198568117"/>
      <w:r w:rsidRPr="0039112A">
        <w:t>Purpose of the Document</w:t>
      </w:r>
      <w:bookmarkEnd w:id="7"/>
    </w:p>
    <w:p w14:paraId="7A2DC4EB" w14:textId="77777777" w:rsidR="002035AF" w:rsidRPr="006A576F" w:rsidRDefault="00D32F48">
      <w:pPr>
        <w:pStyle w:val="Normal2"/>
        <w:ind w:left="0"/>
        <w:jc w:val="left"/>
        <w:rPr>
          <w:rFonts w:cs="Arial"/>
          <w:i/>
          <w:color w:val="548DD4"/>
        </w:rPr>
      </w:pPr>
      <w:r>
        <w:t>Yet to be filled</w:t>
      </w:r>
    </w:p>
    <w:p w14:paraId="48E852C6" w14:textId="77777777" w:rsidR="00D32F48" w:rsidRPr="0039112A" w:rsidRDefault="009F396B">
      <w:pPr>
        <w:pStyle w:val="Normal2"/>
        <w:ind w:left="0"/>
        <w:jc w:val="left"/>
        <w:rPr>
          <w:i/>
          <w:iCs/>
          <w:color w:val="4F81BD"/>
        </w:rPr>
      </w:pPr>
    </w:p>
    <w:p w14:paraId="13BC42E2" w14:textId="77777777" w:rsidR="00D32F48" w:rsidRPr="0039112A" w:rsidRDefault="00D32F48">
      <w:pPr>
        <w:pStyle w:val="BodyText"/>
        <w:jc w:val="left"/>
      </w:pPr>
    </w:p>
    <w:p w14:paraId="385EA07C" w14:textId="77777777" w:rsidR="00D32F48" w:rsidRPr="0039112A" w:rsidRDefault="00D32F48">
      <w:pPr>
        <w:jc w:val="left"/>
      </w:pPr>
    </w:p>
    <w:p w14:paraId="213F7A5C" w14:textId="77777777" w:rsidR="00D32F48" w:rsidRPr="0039112A" w:rsidRDefault="00D32F48">
      <w:pPr>
        <w:pStyle w:val="Heading2"/>
        <w:tabs>
          <w:tab w:val="left" w:pos="500"/>
        </w:tabs>
        <w:jc w:val="left"/>
      </w:pPr>
      <w:bookmarkStart w:id="8" w:name="_Toc198568118"/>
      <w:r w:rsidRPr="0039112A">
        <w:t>Intended Audience</w:t>
      </w:r>
      <w:bookmarkEnd w:id="8"/>
    </w:p>
    <w:p w14:paraId="1B45CF93" w14:textId="77777777" w:rsidR="002035AF" w:rsidRPr="006A576F" w:rsidRDefault="00D32F48">
      <w:pPr>
        <w:pStyle w:val="Normal2"/>
        <w:ind w:left="0"/>
        <w:jc w:val="left"/>
        <w:rPr>
          <w:rFonts w:cs="Arial"/>
          <w:i/>
          <w:color w:val="548DD4"/>
        </w:rPr>
      </w:pPr>
      <w:r>
        <w:t>Yet to be filled</w:t>
      </w:r>
    </w:p>
    <w:p w14:paraId="6038FE10" w14:textId="77777777" w:rsidR="00D32F48" w:rsidRPr="006A576F" w:rsidRDefault="009F396B">
      <w:pPr>
        <w:pStyle w:val="Normal2"/>
        <w:ind w:left="0"/>
        <w:jc w:val="left"/>
        <w:rPr>
          <w:rFonts w:cs="Arial"/>
          <w:i/>
          <w:color w:val="548DD4"/>
        </w:rPr>
      </w:pPr>
    </w:p>
    <w:p w14:paraId="0577867B" w14:textId="77777777" w:rsidR="00D32F48" w:rsidRPr="0039112A" w:rsidRDefault="00D32F48">
      <w:pPr>
        <w:pStyle w:val="BodyText"/>
        <w:jc w:val="left"/>
      </w:pPr>
    </w:p>
    <w:p w14:paraId="556EC7EB" w14:textId="77777777" w:rsidR="00D32F48" w:rsidRPr="0039112A" w:rsidRDefault="00D32F48">
      <w:pPr>
        <w:pStyle w:val="BodyText"/>
        <w:jc w:val="left"/>
        <w:rPr>
          <w:i/>
          <w:color w:val="3366FF"/>
          <w:szCs w:val="20"/>
        </w:rPr>
      </w:pPr>
    </w:p>
    <w:p w14:paraId="15F854CC" w14:textId="77777777" w:rsidR="00D32F48" w:rsidRPr="0039112A" w:rsidRDefault="00101326" w:rsidP="006A628B">
      <w:pPr>
        <w:pStyle w:val="Heading1"/>
      </w:pPr>
      <w:bookmarkStart w:id="9" w:name="_Toc198568119"/>
      <w:r>
        <w:lastRenderedPageBreak/>
        <w:t xml:space="preserve">software </w:t>
      </w:r>
      <w:r w:rsidR="00D32F48" w:rsidRPr="0039112A">
        <w:t>overview</w:t>
      </w:r>
      <w:bookmarkEnd w:id="9"/>
      <w:r w:rsidR="00D32F48" w:rsidRPr="0039112A">
        <w:t xml:space="preserve">  </w:t>
      </w:r>
    </w:p>
    <w:p w14:paraId="72D9C217" w14:textId="77777777" w:rsidR="00D32F48" w:rsidRPr="0039112A" w:rsidRDefault="00D32F48">
      <w:pPr>
        <w:suppressAutoHyphens w:val="0"/>
        <w:spacing w:after="60"/>
        <w:jc w:val="left"/>
      </w:pPr>
    </w:p>
    <w:p w14:paraId="26F7DE19" w14:textId="77777777" w:rsidR="00D32F48" w:rsidRPr="0039112A" w:rsidRDefault="00D32F48">
      <w:pPr>
        <w:pStyle w:val="Heading2"/>
        <w:jc w:val="left"/>
      </w:pPr>
      <w:bookmarkStart w:id="10" w:name="_Toc198568120"/>
      <w:r w:rsidRPr="0039112A">
        <w:t>Overview</w:t>
      </w:r>
      <w:bookmarkEnd w:id="10"/>
    </w:p>
    <w:p w14:paraId="0E1034BC" w14:textId="77777777" w:rsidR="00101326" w:rsidRPr="006A576F" w:rsidRDefault="00D32F48">
      <w:pPr>
        <w:pStyle w:val="Normal2"/>
        <w:ind w:left="0"/>
        <w:jc w:val="left"/>
        <w:rPr>
          <w:rFonts w:cs="Arial"/>
          <w:i/>
          <w:color w:val="548DD4"/>
        </w:rPr>
      </w:pPr>
      <w:r>
        <w:t>Yet to be filled</w:t>
      </w:r>
    </w:p>
    <w:p w14:paraId="1EC3C6FF" w14:textId="77777777" w:rsidR="00BE5375" w:rsidRPr="006A576F" w:rsidRDefault="00BE5375">
      <w:pPr>
        <w:pStyle w:val="Normal2"/>
        <w:ind w:left="0"/>
        <w:jc w:val="left"/>
        <w:rPr>
          <w:rFonts w:cs="Arial"/>
          <w:i/>
          <w:color w:val="548DD4"/>
        </w:rPr>
      </w:pPr>
    </w:p>
    <w:p w14:paraId="57B5EF0A" w14:textId="77777777" w:rsidR="00101326" w:rsidRPr="006A576F" w:rsidRDefault="00101326">
      <w:pPr>
        <w:pStyle w:val="Normal2"/>
        <w:ind w:left="0"/>
        <w:jc w:val="left"/>
        <w:rPr>
          <w:rFonts w:cs="Arial"/>
          <w:i/>
          <w:color w:val="548DD4"/>
        </w:rPr>
      </w:pPr>
    </w:p>
    <w:p w14:paraId="79A03AA1" w14:textId="77777777" w:rsidR="00101326" w:rsidRPr="006A576F" w:rsidRDefault="00101326">
      <w:pPr>
        <w:pStyle w:val="Normal2"/>
        <w:ind w:left="0"/>
        <w:jc w:val="left"/>
        <w:rPr>
          <w:rFonts w:cs="Arial"/>
          <w:i/>
          <w:color w:val="548DD4"/>
        </w:rPr>
      </w:pPr>
    </w:p>
    <w:p w14:paraId="12F63730" w14:textId="77777777" w:rsidR="00383842" w:rsidRPr="006A576F" w:rsidRDefault="00D32F48">
      <w:pPr>
        <w:pStyle w:val="Normal2"/>
        <w:ind w:left="0"/>
        <w:jc w:val="left"/>
        <w:rPr>
          <w:rFonts w:cs="Arial"/>
          <w:i/>
          <w:color w:val="548DD4"/>
        </w:rPr>
      </w:pPr>
    </w:p>
    <w:p w14:paraId="0AAFFA4B" w14:textId="77777777" w:rsidR="00D32F48" w:rsidRPr="006A576F" w:rsidRDefault="009F396B">
      <w:pPr>
        <w:pStyle w:val="Normal2"/>
        <w:ind w:left="0"/>
        <w:jc w:val="left"/>
        <w:rPr>
          <w:rFonts w:cs="Arial"/>
          <w:i/>
          <w:color w:val="548DD4"/>
        </w:rPr>
      </w:pPr>
    </w:p>
    <w:p w14:paraId="1C21B829" w14:textId="77777777" w:rsidR="00D32F48" w:rsidRPr="006A628B" w:rsidRDefault="00D32F48" w:rsidP="006A628B">
      <w:pPr>
        <w:pStyle w:val="Normal2"/>
        <w:ind w:left="0"/>
        <w:jc w:val="left"/>
        <w:rPr>
          <w:iCs/>
        </w:rPr>
      </w:pPr>
    </w:p>
    <w:p w14:paraId="54A2B71D" w14:textId="77777777" w:rsidR="00D32F48" w:rsidRPr="0039112A" w:rsidRDefault="00D32F48">
      <w:pPr>
        <w:pStyle w:val="BodyText"/>
        <w:jc w:val="left"/>
      </w:pPr>
    </w:p>
    <w:p w14:paraId="0157B28C" w14:textId="70D14647" w:rsidR="00D32F48" w:rsidRPr="0039112A" w:rsidRDefault="00565DB3" w:rsidP="006A628B">
      <w:pPr>
        <w:jc w:val="center"/>
      </w:pPr>
    </w:p>
    <w:p w14:paraId="1C6964A0" w14:textId="77777777" w:rsidR="00D32F48" w:rsidRDefault="004F4E52" w:rsidP="006A628B">
      <w:pPr>
        <w:pStyle w:val="Caption"/>
        <w:jc w:val="center"/>
      </w:pPr>
      <w:bookmarkStart w:id="11" w:name="_Toc58431932"/>
      <w:r>
        <w:t xml:space="preserve">Figure </w:t>
      </w:r>
      <w:fldSimple w:instr=" SEQ Figure \* ARABIC ">
        <w:r w:rsidR="008C2486">
          <w:rPr>
            <w:noProof/>
          </w:rPr>
          <w:t>1</w:t>
        </w:r>
      </w:fldSimple>
      <w:r>
        <w:t xml:space="preserve">: </w:t>
      </w:r>
      <w:r w:rsidR="006B5012">
        <w:t xml:space="preserve">Context </w:t>
      </w:r>
      <w:r>
        <w:t>Diagram</w:t>
      </w:r>
      <w:bookmarkEnd w:id="11"/>
    </w:p>
    <w:p w14:paraId="124617B5" w14:textId="77777777" w:rsidR="00383842" w:rsidRDefault="00383842" w:rsidP="006A628B"/>
    <w:p w14:paraId="260847F8" w14:textId="77777777" w:rsidR="00383842" w:rsidRDefault="00383842" w:rsidP="006A628B"/>
    <w:p w14:paraId="26BDC2AF" w14:textId="77777777" w:rsidR="00383842" w:rsidRDefault="00383842" w:rsidP="006A628B"/>
    <w:p w14:paraId="58E27DA4" w14:textId="77777777" w:rsidR="00383842" w:rsidRDefault="00383842" w:rsidP="006A628B"/>
    <w:p w14:paraId="03FAD868" w14:textId="77777777" w:rsidR="00383842" w:rsidRDefault="00383842" w:rsidP="006A628B"/>
    <w:p w14:paraId="494CC514" w14:textId="77777777" w:rsidR="00383842" w:rsidRDefault="00383842" w:rsidP="006A628B"/>
    <w:p w14:paraId="21316C0E" w14:textId="77777777" w:rsidR="00383842" w:rsidRDefault="00383842" w:rsidP="006A628B"/>
    <w:p w14:paraId="000B1C1F" w14:textId="77777777" w:rsidR="00383842" w:rsidRDefault="00383842" w:rsidP="006A628B"/>
    <w:p w14:paraId="45428C3B" w14:textId="77777777" w:rsidR="00383842" w:rsidRDefault="00383842" w:rsidP="006A628B"/>
    <w:p w14:paraId="250A8B67" w14:textId="77777777" w:rsidR="00383842" w:rsidRDefault="00383842" w:rsidP="006A628B"/>
    <w:p w14:paraId="2092B8F9" w14:textId="77777777" w:rsidR="00383842" w:rsidRDefault="00383842" w:rsidP="006A628B"/>
    <w:p w14:paraId="37CEF808" w14:textId="77777777" w:rsidR="00383842" w:rsidRDefault="00383842" w:rsidP="006A628B"/>
    <w:p w14:paraId="1A0E2100" w14:textId="77777777" w:rsidR="00383842" w:rsidRDefault="00383842" w:rsidP="006A628B"/>
    <w:p w14:paraId="2B14CB87" w14:textId="77777777" w:rsidR="00383842" w:rsidRDefault="00383842" w:rsidP="006A628B"/>
    <w:p w14:paraId="57D0BB4E" w14:textId="77777777" w:rsidR="00383842" w:rsidRDefault="00383842" w:rsidP="006A628B"/>
    <w:p w14:paraId="7DAE8130" w14:textId="77777777" w:rsidR="00383842" w:rsidRDefault="00383842" w:rsidP="006A628B"/>
    <w:p w14:paraId="2A9F172F" w14:textId="77777777" w:rsidR="00383842" w:rsidRDefault="00383842" w:rsidP="006A628B"/>
    <w:p w14:paraId="34492C95" w14:textId="77777777" w:rsidR="00383842" w:rsidRDefault="00383842" w:rsidP="006A628B"/>
    <w:p w14:paraId="7640270B" w14:textId="77777777" w:rsidR="00383842" w:rsidRDefault="00383842" w:rsidP="006A628B"/>
    <w:p w14:paraId="1626C5D0" w14:textId="77777777" w:rsidR="00383842" w:rsidRDefault="00383842" w:rsidP="006A628B"/>
    <w:p w14:paraId="687F76EE" w14:textId="77777777" w:rsidR="00383842" w:rsidRDefault="00383842" w:rsidP="006A628B"/>
    <w:p w14:paraId="7D027567" w14:textId="77777777" w:rsidR="006D23AB" w:rsidRDefault="006D23AB" w:rsidP="006A628B"/>
    <w:p w14:paraId="625EF4AA" w14:textId="77777777" w:rsidR="006D23AB" w:rsidRDefault="006D23AB" w:rsidP="006A628B"/>
    <w:p w14:paraId="6FDD0E86" w14:textId="77777777" w:rsidR="00383842" w:rsidRPr="006A628B" w:rsidRDefault="00383842" w:rsidP="006A628B"/>
    <w:p w14:paraId="0E8312AF" w14:textId="77777777" w:rsidR="004F4E52" w:rsidRPr="0039112A" w:rsidRDefault="004F4E52">
      <w:pPr>
        <w:jc w:val="left"/>
      </w:pPr>
    </w:p>
    <w:p w14:paraId="55707B8B" w14:textId="77777777" w:rsidR="00D32F48" w:rsidRPr="0039112A" w:rsidRDefault="00D32F48">
      <w:pPr>
        <w:pStyle w:val="Heading2"/>
        <w:jc w:val="left"/>
      </w:pPr>
      <w:bookmarkStart w:id="12" w:name="_Toc198568121"/>
      <w:r w:rsidRPr="0039112A">
        <w:lastRenderedPageBreak/>
        <w:t>Scope</w:t>
      </w:r>
      <w:bookmarkEnd w:id="12"/>
    </w:p>
    <w:p w14:paraId="574077A2" w14:textId="77777777" w:rsidR="003069E6" w:rsidRPr="006A576F" w:rsidRDefault="00D32F48" w:rsidP="006A576F">
      <w:pPr>
        <w:pStyle w:val="Normal2"/>
        <w:ind w:left="0"/>
        <w:jc w:val="left"/>
        <w:rPr>
          <w:rFonts w:cs="Arial"/>
          <w:i/>
          <w:color w:val="548DD4"/>
        </w:rPr>
      </w:pPr>
      <w:r>
        <w:t>Yet to be filled</w:t>
      </w:r>
    </w:p>
    <w:p w14:paraId="5F3A7085" w14:textId="77777777" w:rsidR="00383842" w:rsidRPr="006A576F" w:rsidRDefault="003069E6" w:rsidP="006A576F">
      <w:pPr>
        <w:pStyle w:val="Normal2"/>
        <w:ind w:left="0"/>
        <w:jc w:val="left"/>
        <w:rPr>
          <w:rFonts w:cs="Arial"/>
          <w:i/>
          <w:color w:val="548DD4"/>
        </w:rPr>
      </w:pPr>
    </w:p>
    <w:p w14:paraId="45757AC6" w14:textId="0CB985B8" w:rsidR="7B92C53C" w:rsidRDefault="7B92C53C" w:rsidP="0B67F932">
      <w:pPr>
        <w:pStyle w:val="Normal2"/>
        <w:ind w:left="0"/>
        <w:jc w:val="left"/>
        <w:rPr>
          <w:rFonts w:cs="Arial"/>
          <w:i/>
          <w:iCs/>
          <w:color w:val="548DD4"/>
        </w:rPr>
      </w:pPr>
    </w:p>
    <w:p w14:paraId="5FFB8305" w14:textId="77777777" w:rsidR="00383842" w:rsidRPr="006A576F" w:rsidRDefault="009F396B" w:rsidP="006A576F">
      <w:pPr>
        <w:pStyle w:val="Normal2"/>
        <w:ind w:left="0"/>
        <w:jc w:val="left"/>
        <w:rPr>
          <w:rFonts w:cs="Arial"/>
          <w:i/>
          <w:color w:val="548DD4"/>
        </w:rPr>
      </w:pPr>
    </w:p>
    <w:p w14:paraId="4EDE3573" w14:textId="77777777" w:rsidR="00383842" w:rsidRPr="006A628B" w:rsidRDefault="00383842">
      <w:pPr>
        <w:pStyle w:val="BodyText"/>
        <w:ind w:left="40"/>
        <w:jc w:val="left"/>
      </w:pPr>
    </w:p>
    <w:p w14:paraId="3DB5666D" w14:textId="77777777" w:rsidR="00383842" w:rsidRPr="006A628B" w:rsidRDefault="00383842">
      <w:pPr>
        <w:pStyle w:val="BodyText"/>
        <w:ind w:left="40"/>
        <w:jc w:val="left"/>
      </w:pPr>
    </w:p>
    <w:p w14:paraId="732741C8" w14:textId="203B3BEF" w:rsidR="00383842" w:rsidRDefault="00565DB3" w:rsidP="006A628B">
      <w:pPr>
        <w:pStyle w:val="BodyText"/>
        <w:ind w:left="40"/>
        <w:jc w:val="center"/>
        <w:rPr>
          <w:i/>
          <w:color w:val="3366FF"/>
        </w:rPr>
      </w:pPr>
    </w:p>
    <w:p w14:paraId="44137BDC" w14:textId="77777777" w:rsidR="00F50981" w:rsidRDefault="00F50981" w:rsidP="00F50981">
      <w:pPr>
        <w:pStyle w:val="Caption"/>
        <w:jc w:val="center"/>
      </w:pPr>
      <w:bookmarkStart w:id="13" w:name="_Toc58431933"/>
      <w:r>
        <w:t xml:space="preserve">Figure </w:t>
      </w:r>
      <w:fldSimple w:instr=" SEQ Figure \* ARABIC ">
        <w:r w:rsidR="008C2486">
          <w:rPr>
            <w:noProof/>
          </w:rPr>
          <w:t>2</w:t>
        </w:r>
      </w:fldSimple>
      <w:r>
        <w:t xml:space="preserve">: </w:t>
      </w:r>
      <w:r w:rsidR="000B5AF0">
        <w:t>Logical View</w:t>
      </w:r>
      <w:bookmarkEnd w:id="13"/>
    </w:p>
    <w:p w14:paraId="3A837778" w14:textId="77777777" w:rsidR="00383842" w:rsidRDefault="00383842" w:rsidP="006A628B"/>
    <w:p w14:paraId="608B1A8C" w14:textId="77777777" w:rsidR="00383842" w:rsidRPr="006A628B" w:rsidRDefault="00383842" w:rsidP="006A628B"/>
    <w:p w14:paraId="53865289" w14:textId="77777777" w:rsidR="00D32F48" w:rsidRPr="0039112A" w:rsidRDefault="000946E0" w:rsidP="006A628B">
      <w:pPr>
        <w:pStyle w:val="Heading1"/>
      </w:pPr>
      <w:bookmarkStart w:id="14" w:name="_Toc30583902"/>
      <w:bookmarkStart w:id="15" w:name="_Toc30584169"/>
      <w:bookmarkStart w:id="16" w:name="_Toc30584218"/>
      <w:bookmarkStart w:id="17" w:name="_Toc30584350"/>
      <w:bookmarkStart w:id="18" w:name="_Toc30586552"/>
      <w:bookmarkStart w:id="19" w:name="_Toc30587327"/>
      <w:bookmarkStart w:id="20" w:name="_Toc30587830"/>
      <w:bookmarkStart w:id="21" w:name="_Toc30588603"/>
      <w:bookmarkStart w:id="22" w:name="_Toc30588883"/>
      <w:bookmarkStart w:id="23" w:name="_Toc30665416"/>
      <w:bookmarkStart w:id="24" w:name="_Toc30666246"/>
      <w:bookmarkStart w:id="25" w:name="_Toc30583903"/>
      <w:bookmarkStart w:id="26" w:name="_Toc30584170"/>
      <w:bookmarkStart w:id="27" w:name="_Toc30584219"/>
      <w:bookmarkStart w:id="28" w:name="_Toc30584351"/>
      <w:bookmarkStart w:id="29" w:name="_Toc30586553"/>
      <w:bookmarkStart w:id="30" w:name="_Toc30587328"/>
      <w:bookmarkStart w:id="31" w:name="_Toc30587831"/>
      <w:bookmarkStart w:id="32" w:name="_Toc30588604"/>
      <w:bookmarkStart w:id="33" w:name="_Toc30588884"/>
      <w:bookmarkStart w:id="34" w:name="_Toc30665417"/>
      <w:bookmarkStart w:id="35" w:name="_Toc30666247"/>
      <w:bookmarkStart w:id="36" w:name="_Toc30583904"/>
      <w:bookmarkStart w:id="37" w:name="_Toc30584171"/>
      <w:bookmarkStart w:id="38" w:name="_Toc30584220"/>
      <w:bookmarkStart w:id="39" w:name="_Toc30584352"/>
      <w:bookmarkStart w:id="40" w:name="_Toc30586554"/>
      <w:bookmarkStart w:id="41" w:name="_Toc30587329"/>
      <w:bookmarkStart w:id="42" w:name="_Toc30587832"/>
      <w:bookmarkStart w:id="43" w:name="_Toc30588605"/>
      <w:bookmarkStart w:id="44" w:name="_Toc30588885"/>
      <w:bookmarkStart w:id="45" w:name="_Toc30665418"/>
      <w:bookmarkStart w:id="46" w:name="_Toc30666248"/>
      <w:bookmarkStart w:id="47" w:name="_Toc198568122"/>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r>
        <w:lastRenderedPageBreak/>
        <w:t>F</w:t>
      </w:r>
      <w:r w:rsidR="00D32F48" w:rsidRPr="0039112A">
        <w:t>unctional RequiREment</w:t>
      </w:r>
      <w:bookmarkEnd w:id="47"/>
    </w:p>
    <w:p w14:paraId="63193E44" w14:textId="77777777" w:rsidR="00C00138" w:rsidRPr="006A576F" w:rsidRDefault="00C00138" w:rsidP="006A576F">
      <w:pPr>
        <w:pStyle w:val="Normal2"/>
        <w:ind w:left="0"/>
        <w:jc w:val="left"/>
        <w:rPr>
          <w:rFonts w:cs="Arial"/>
          <w:i/>
          <w:color w:val="548DD4"/>
        </w:rPr>
      </w:pPr>
      <w:r>
        <w:t>Yet to be filled</w:t>
      </w:r>
    </w:p>
    <w:p w14:paraId="5A769124" w14:textId="77777777" w:rsidR="00C00138" w:rsidRPr="006A576F" w:rsidRDefault="00C00138" w:rsidP="006A576F">
      <w:pPr>
        <w:pStyle w:val="Normal2"/>
        <w:ind w:left="0"/>
        <w:jc w:val="left"/>
        <w:rPr>
          <w:rFonts w:cs="Arial"/>
          <w:i/>
          <w:color w:val="548DD4"/>
        </w:rPr>
      </w:pPr>
    </w:p>
    <w:p w14:paraId="11AAF523" w14:textId="77777777" w:rsidR="00D32F48" w:rsidRPr="006A576F" w:rsidRDefault="00D32F48" w:rsidP="006A576F">
      <w:pPr>
        <w:pStyle w:val="Normal2"/>
        <w:ind w:left="0"/>
        <w:jc w:val="left"/>
        <w:rPr>
          <w:rFonts w:cs="Arial"/>
          <w:i/>
          <w:color w:val="548DD4"/>
        </w:rPr>
      </w:pPr>
    </w:p>
    <w:p w14:paraId="668AF822" w14:textId="77777777" w:rsidR="00F95F79" w:rsidRPr="006A576F" w:rsidRDefault="009F396B" w:rsidP="006A576F">
      <w:pPr>
        <w:pStyle w:val="Normal2"/>
        <w:ind w:left="0"/>
        <w:jc w:val="left"/>
        <w:rPr>
          <w:rFonts w:cs="Arial"/>
          <w:i/>
          <w:color w:val="548DD4"/>
        </w:rPr>
      </w:pPr>
    </w:p>
    <w:p w14:paraId="7C5E27EF" w14:textId="77777777" w:rsidR="00D32F48" w:rsidRDefault="00D32F48">
      <w:pPr>
        <w:pStyle w:val="BodyText"/>
        <w:jc w:val="left"/>
      </w:pPr>
    </w:p>
    <w:p w14:paraId="432EF821" w14:textId="77777777" w:rsidR="003104FE" w:rsidRDefault="003104FE" w:rsidP="006A628B">
      <w:pPr>
        <w:pStyle w:val="Heading2"/>
      </w:pPr>
      <w:bookmarkStart w:id="48" w:name="_Toc198568123"/>
      <w:r>
        <w:t>&lt;Logical Block&gt;</w:t>
      </w:r>
      <w:bookmarkEnd w:id="48"/>
    </w:p>
    <w:p w14:paraId="7BF1F103" w14:textId="77777777" w:rsidR="00FA112A" w:rsidRPr="008D77B9" w:rsidRDefault="00FA112A" w:rsidP="006A628B">
      <w:pPr>
        <w:pStyle w:val="BodyText"/>
        <w:jc w:val="left"/>
        <w:rPr>
          <w:i/>
          <w:color w:val="548DD4"/>
        </w:rPr>
      </w:pPr>
      <w:r>
        <w:t>Yet to be filled</w:t>
      </w:r>
    </w:p>
    <w:p w14:paraId="0BB7F6EE" w14:textId="77777777" w:rsidR="003104FE" w:rsidRPr="0039112A" w:rsidRDefault="003104FE">
      <w:pPr>
        <w:pStyle w:val="BodyText"/>
        <w:jc w:val="left"/>
      </w:pPr>
    </w:p>
    <w:p w14:paraId="2B88BF3C" w14:textId="77777777" w:rsidR="00360F28" w:rsidRDefault="00360F28" w:rsidP="006A628B">
      <w:pPr>
        <w:pStyle w:val="Heading3"/>
      </w:pPr>
      <w:bookmarkStart w:id="49" w:name="_Toc198568124"/>
      <w:r>
        <w:t>Requirements</w:t>
      </w:r>
      <w:bookmarkEnd w:id="49"/>
    </w:p>
    <w:p w14:paraId="381D322B" w14:textId="77777777" w:rsidR="009F396B" w:rsidRPr="00FB5034" w:rsidRDefault="009F396B" w:rsidP="006A576F">
      <w:pPr>
        <w:pStyle w:val="Normal2"/>
        <w:ind w:left="0"/>
        <w:jc w:val="left"/>
        <w:rPr>
          <w:i/>
          <w:color w:val="3366FF"/>
        </w:rPr>
      </w:pPr>
      <w:r>
        <w:t>Yet to be filled</w:t>
      </w:r>
    </w:p>
    <w:p w14:paraId="531A7F80" w14:textId="77777777" w:rsidR="00D32F48" w:rsidRDefault="00D32F48" w:rsidP="006A628B">
      <w:pPr>
        <w:pStyle w:val="Heading4"/>
      </w:pPr>
      <w:r w:rsidRPr="0039112A">
        <w:t>&lt;Requirement/Functionality Name&gt;</w:t>
      </w:r>
    </w:p>
    <w:p w14:paraId="3A9A3036" w14:textId="77777777" w:rsidR="009443FA" w:rsidRPr="008D77B9" w:rsidRDefault="009443FA" w:rsidP="006A628B">
      <w:pPr>
        <w:pStyle w:val="BodyText"/>
        <w:jc w:val="left"/>
        <w:rPr>
          <w:i/>
          <w:color w:val="548DD4"/>
        </w:rPr>
      </w:pPr>
      <w:r>
        <w:t>Yet to be filled</w:t>
      </w:r>
    </w:p>
    <w:p w14:paraId="483851DF" w14:textId="77777777" w:rsidR="006C2E6D" w:rsidRPr="008D77B9" w:rsidRDefault="006C2E6D" w:rsidP="006A628B">
      <w:pPr>
        <w:pStyle w:val="BodyText"/>
        <w:jc w:val="left"/>
        <w:rPr>
          <w:i/>
          <w:color w:val="548DD4"/>
        </w:rPr>
      </w:pPr>
    </w:p>
    <w:p w14:paraId="33A9B214" w14:textId="77777777" w:rsidR="00D32F48" w:rsidRPr="008D77B9" w:rsidRDefault="00D32F48">
      <w:pPr>
        <w:pStyle w:val="BodyText"/>
        <w:jc w:val="left"/>
        <w:rPr>
          <w:i/>
          <w:color w:val="548DD4"/>
        </w:rPr>
      </w:pP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SWRS_COMM_001</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t>Customer 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SDS-EV-101</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t>Milestone</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A-Sample/PF1.0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t>This requirement specifies that the HVDCDC software shall support both MCAN and DCAN communication interfaces.</w:t>
            </w:r>
          </w:p>
          <w:p w14:paraId="6F6B4474" w14:textId="77777777" w:rsidR="00E25B08" w:rsidRPr="006A576F" w:rsidRDefault="00E25B08">
            <w:pPr>
              <w:pStyle w:val="TableText"/>
              <w:snapToGrid w:val="0"/>
              <w:jc w:val="left"/>
              <w:rPr>
                <w:i/>
                <w:iCs/>
                <w:color w:val="auto"/>
              </w:rPr>
            </w:pP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t>Derived Requirement</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t>No derived requirement identified.</w:t>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r>
              <w:t>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t>Medium</w:t>
            </w:r>
          </w:p>
        </w:tc>
      </w:tr>
      <w:bookmarkEnd w:id="50"/>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t>No specific access restrictions identified.</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t>Input(s)</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The inputs required for this functionality include ARXML communication configuration files provided by a third-party supplier and CAN database files for debug communication.</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t>Output(s)</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The outputs expected from the system include transmission of operating mode status, battery voltage, HVIL status, measured temperatures, fault levels, and current measurements over MCAN communication.</w:t>
              <w:br/>
              <w:t>The DCAN interface shall broadcast internal state transitions, calibration parameters, diagnostic states, and fault identifiers.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t>The process flow requires the user to apply greater than 500V on the high-voltage side, wait for voltage stabilization for 300 milliseconds, and transmit Enable command value 0x01 through MCAN.</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t>Yet to be filled</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t>Yet to be filled</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t>Yet to be filled</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t>Yet to be filled</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t>Data Latency Period</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t>The process flow requires the user to apply greater than 500V on the high-voltage side, wait for voltage stabilization for 300 milliseconds, and transmit Enable command value 0x01 through MCAN.</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t>Data Retention Period</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t>Yet to be filled</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t>Data Rate/ Daily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t>The acceptance criteria state that all CAN messages shall be transmitted according to specified cycle times.</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t>The process flow requires the user to apply greater than 500V on the high-voltage side, wait for voltage stabilization for 300 milliseconds, and transmit Enable command value 0x01 through MCAN.</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t>The process flow requires the user to apply greater than 500V on the high-voltage side, wait for voltage stabilization for 300 milliseconds, and transmit Enable command value 0x01 through MCAN.</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t>Validation Rules/ Verification criteria2</w:t>
            </w:r>
          </w:p>
          <w:p w14:paraId="6538D321" w14:textId="77777777" w:rsidR="00570DD3" w:rsidRPr="007655B8" w:rsidRDefault="00570DD3">
            <w:pPr>
              <w:pStyle w:val="TableText"/>
              <w:snapToGrid w:val="0"/>
              <w:jc w:val="left"/>
              <w:rPr>
                <w:color w:val="auto"/>
                <w:vertAlign w:val="superscript"/>
              </w:rPr>
            </w:pP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t>The validation criteria require verification using CANape and CANalyzer tools.</w:t>
              <w:br/>
              <w:t>The requirement is testable in SIL testing and HIL testing environments.</w:t>
            </w:r>
          </w:p>
          <w:p w14:paraId="7052135D" w14:textId="77777777" w:rsidR="00D32F48" w:rsidRPr="006A576F" w:rsidRDefault="00D86E2D">
            <w:pPr>
              <w:pStyle w:val="TableText"/>
              <w:snapToGrid w:val="0"/>
              <w:jc w:val="left"/>
              <w:rPr>
                <w:color w:val="auto"/>
              </w:rPr>
            </w:pPr>
          </w:p>
          <w:p w14:paraId="17BDD411" w14:textId="77777777" w:rsidR="008F37F1" w:rsidRPr="006A576F" w:rsidRDefault="008F37F1">
            <w:pPr>
              <w:pStyle w:val="TableText"/>
              <w:snapToGrid w:val="0"/>
              <w:jc w:val="left"/>
              <w:rPr>
                <w:i/>
                <w:iCs/>
                <w:color w:val="auto"/>
              </w:rPr>
            </w:pP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t>Yet to be filled</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t>The pre-loaded values require HVDCDCStatus equal to Normal, FaultStatus equal to No Fault, and HVIL status equal to Closed.</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t>Testability with respect to test environment (Yes/No) Note: Mention in which phase of testing, this requirement will be tested</w:t>
            </w:r>
          </w:p>
          <w:p w14:paraId="59E5AFF2" w14:textId="77777777" w:rsidR="00D32F48" w:rsidRPr="006A576F" w:rsidRDefault="00D32F48">
            <w:pPr>
              <w:pStyle w:val="TableText"/>
              <w:jc w:val="left"/>
              <w:rPr>
                <w:color w:val="auto"/>
              </w:rPr>
            </w:pPr>
          </w:p>
          <w:p w14:paraId="5B9BC79B" w14:textId="77777777" w:rsidR="00BC7F5F" w:rsidRPr="006A576F" w:rsidRDefault="00BC7F5F">
            <w:pPr>
              <w:pStyle w:val="TableText"/>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t>Testable through: The validation criteria require verification using CANape and CANalyzer tools.</w:t>
              <w:br/>
              <w:t>The requirement is testable in SIL testing and HIL testing environments.</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t>Feasible within project constraints (Yes/No) Note: Add the impact of requirement on operating environment defined in section 4.2</w:t>
            </w:r>
          </w:p>
          <w:p w14:paraId="6BC28284" w14:textId="77777777" w:rsidR="0024025E" w:rsidRPr="006A576F" w:rsidRDefault="0024025E">
            <w:pPr>
              <w:pStyle w:val="TableText"/>
              <w:snapToGrid w:val="0"/>
              <w:jc w:val="left"/>
              <w:rPr>
                <w:color w:val="auto"/>
              </w:rPr>
            </w:pPr>
          </w:p>
          <w:p w14:paraId="2015E682" w14:textId="77777777" w:rsidR="00BC7F5F" w:rsidRPr="006A576F" w:rsidRDefault="00BC7F5F">
            <w:pPr>
              <w:pStyle w:val="TableText"/>
              <w:snapToGrid w:val="0"/>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t>Yes</w:t>
            </w:r>
          </w:p>
          <w:p w14:paraId="3712E45E" w14:textId="77777777" w:rsidR="00441349" w:rsidRPr="006A576F" w:rsidRDefault="00441349" w:rsidP="006A628B">
            <w:pPr>
              <w:pStyle w:val="TableText"/>
              <w:snapToGrid w:val="0"/>
              <w:jc w:val="left"/>
              <w:rPr>
                <w:i/>
                <w:iCs/>
                <w:color w:val="auto"/>
              </w:rPr>
            </w:pP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t>Critical (Yes/No)</w:t>
            </w:r>
          </w:p>
          <w:p w14:paraId="0FCF0AAC" w14:textId="77777777" w:rsidR="00D349AC" w:rsidRPr="006A576F" w:rsidRDefault="00D349AC">
            <w:pPr>
              <w:pStyle w:val="TableText"/>
              <w:snapToGrid w:val="0"/>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t>Yes</w:t>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51"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t>The acceptance criteria state that all CAN messages shall be transmitted according to specified cycle times.</w:t>
            </w:r>
          </w:p>
        </w:tc>
      </w:tr>
      <w:bookmarkEnd w:id="51"/>
    </w:tbl>
    <w:p>
      <w:pPr>
        <w:pStyle w:val="Heading2"/>
      </w:pPr>
      <w:r>
        <w:t>maps to customer requirement SDS-EV-102 and belongs to milestone PF2.0.</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SWRS_COMM_002</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t>Customer 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SDS-EV-102</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t>Milestone</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PF2.0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t>The HVDCDC shall support Signal Not Available handling for all CAN signals.</w:t>
            </w:r>
          </w:p>
          <w:p w14:paraId="6F6B4474" w14:textId="77777777" w:rsidR="00E25B08" w:rsidRPr="006A576F" w:rsidRDefault="00E25B08">
            <w:pPr>
              <w:pStyle w:val="TableText"/>
              <w:snapToGrid w:val="0"/>
              <w:jc w:val="left"/>
              <w:rPr>
                <w:i/>
                <w:iCs/>
                <w:color w:val="auto"/>
              </w:rPr>
            </w:pP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t>Derived Requirement</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t>No derived requirement identified.</w:t>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r>
              <w:t>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t>High</w:t>
            </w:r>
          </w:p>
        </w:tc>
      </w:tr>
      <w:bookmarkEnd w:id="50"/>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t>No specific access restrictions identified.</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t>Input(s)</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The input condition occurs whenever signal validation fails or signal timeout occurs.</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t>Output(s)</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The output behavior requires the software to transmit SNA values instead of stale data.</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t>Yet to be filled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t>Yet to be filled</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t>Yet to be filled</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t>Yet to be filled</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t>For physical signals, SNA shall be represented using the maximum possible signal value.</w:t>
              <w:br/>
              <w:t>The valid range for battery voltage signals is 200V to 950V.</w:t>
              <w:br/>
              <w:t>The valid range for current signals is -200A to 200A.</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t>Data Latency Period</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t>The process specifies that whenever CAN timeout exceeds 100 milliseconds, the corresponding signal shall transition into SNA state.</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t>Data Retention Period</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t>Yet to be filled</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t>Data Rate/ Daily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t>Yet to be filled</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t>The process specifies that whenever CAN timeout exceeds 100 milliseconds, the corresponding signal shall transition into SNA state.</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t>The process specifies that whenever CAN timeout exceeds 100 milliseconds, the corresponding signal shall transition into SNA state.</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t>Validation Rules/ Verification criteria2</w:t>
            </w:r>
          </w:p>
          <w:p w14:paraId="6538D321" w14:textId="77777777" w:rsidR="00570DD3" w:rsidRPr="007655B8" w:rsidRDefault="00570DD3">
            <w:pPr>
              <w:pStyle w:val="TableText"/>
              <w:snapToGrid w:val="0"/>
              <w:jc w:val="left"/>
              <w:rPr>
                <w:color w:val="auto"/>
                <w:vertAlign w:val="superscript"/>
              </w:rPr>
            </w:pP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t>Validation activities shall be performed using CANalyzer and UART logs.</w:t>
            </w:r>
          </w:p>
          <w:p w14:paraId="7052135D" w14:textId="77777777" w:rsidR="00D32F48" w:rsidRPr="006A576F" w:rsidRDefault="00D86E2D">
            <w:pPr>
              <w:pStyle w:val="TableText"/>
              <w:snapToGrid w:val="0"/>
              <w:jc w:val="left"/>
              <w:rPr>
                <w:color w:val="auto"/>
              </w:rPr>
            </w:pPr>
          </w:p>
          <w:p w14:paraId="17BDD411" w14:textId="77777777" w:rsidR="008F37F1" w:rsidRPr="006A576F" w:rsidRDefault="008F37F1">
            <w:pPr>
              <w:pStyle w:val="TableText"/>
              <w:snapToGrid w:val="0"/>
              <w:jc w:val="left"/>
              <w:rPr>
                <w:i/>
                <w:iCs/>
                <w:color w:val="auto"/>
              </w:rPr>
            </w:pP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t>The valid range for battery voltage signals is 200V to 950V.</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t>The default values include HVDCDCStatus equal to Standby and FaultStatus equal to No Fault.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t>Testability with respect to test environment (Yes/No) Note: Mention in which phase of testing, this requirement will be tested</w:t>
            </w:r>
          </w:p>
          <w:p w14:paraId="59E5AFF2" w14:textId="77777777" w:rsidR="00D32F48" w:rsidRPr="006A576F" w:rsidRDefault="00D32F48">
            <w:pPr>
              <w:pStyle w:val="TableText"/>
              <w:jc w:val="left"/>
              <w:rPr>
                <w:color w:val="auto"/>
              </w:rPr>
            </w:pPr>
          </w:p>
          <w:p w14:paraId="5B9BC79B" w14:textId="77777777" w:rsidR="00BC7F5F" w:rsidRPr="006A576F" w:rsidRDefault="00BC7F5F">
            <w:pPr>
              <w:pStyle w:val="TableText"/>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t>Testable through: Validation activities shall be performed using CANalyzer and UART logs.</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t>Feasible within project constraints (Yes/No) Note: Add the impact of requirement on operating environment defined in section 4.2</w:t>
            </w:r>
          </w:p>
          <w:p w14:paraId="6BC28284" w14:textId="77777777" w:rsidR="0024025E" w:rsidRPr="006A576F" w:rsidRDefault="0024025E">
            <w:pPr>
              <w:pStyle w:val="TableText"/>
              <w:snapToGrid w:val="0"/>
              <w:jc w:val="left"/>
              <w:rPr>
                <w:color w:val="auto"/>
              </w:rPr>
            </w:pPr>
          </w:p>
          <w:p w14:paraId="2015E682" w14:textId="77777777" w:rsidR="00BC7F5F" w:rsidRPr="006A576F" w:rsidRDefault="00BC7F5F">
            <w:pPr>
              <w:pStyle w:val="TableText"/>
              <w:snapToGrid w:val="0"/>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t>Yet to be filled</w:t>
            </w:r>
          </w:p>
          <w:p w14:paraId="3712E45E" w14:textId="77777777" w:rsidR="00441349" w:rsidRPr="006A576F" w:rsidRDefault="00441349" w:rsidP="006A628B">
            <w:pPr>
              <w:pStyle w:val="TableText"/>
              <w:snapToGrid w:val="0"/>
              <w:jc w:val="left"/>
              <w:rPr>
                <w:i/>
                <w:iCs/>
                <w:color w:val="auto"/>
              </w:rPr>
            </w:pP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t>Critical (Yes/No)</w:t>
            </w:r>
          </w:p>
          <w:p w14:paraId="0FCF0AAC" w14:textId="77777777" w:rsidR="00D349AC" w:rsidRPr="006A576F" w:rsidRDefault="00D349AC">
            <w:pPr>
              <w:pStyle w:val="TableText"/>
              <w:snapToGrid w:val="0"/>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t>Yes</w:t>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51"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t>Accepted when The HVDCDC shall support Signal Not Available handling for all CAN signals is demonstrated under the specified operating conditions and the expected output is observed: The output behavior requires the software to transmit SNA values instead of stale data while satisfying the stated limits: For physical signals, SNA shall be represented using the maximum possible signal value.</w:t>
            </w:r>
          </w:p>
        </w:tc>
      </w:tr>
      <w:bookmarkEnd w:id="51"/>
    </w:tbl>
    <w:p>
      <w:pPr>
        <w:pStyle w:val="Heading2"/>
      </w:pPr>
      <w:r>
        <w:t>corresponds to customer requirement SDS-EV-103 and belongs to milestone PF2.1.</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SWRS_COMM_003</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t>Customer 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SDS-EV-103</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t>Milestone</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PF2.1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t>The HVDCDC software shall receive operation commands from the vehicle CAN network.</w:t>
            </w:r>
          </w:p>
          <w:p w14:paraId="6F6B4474" w14:textId="77777777" w:rsidR="00E25B08" w:rsidRPr="006A576F" w:rsidRDefault="00E25B08">
            <w:pPr>
              <w:pStyle w:val="TableText"/>
              <w:snapToGrid w:val="0"/>
              <w:jc w:val="left"/>
              <w:rPr>
                <w:i/>
                <w:iCs/>
                <w:color w:val="auto"/>
              </w:rPr>
            </w:pP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t>Derived Requirement</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t>No derived requirement identified.</w:t>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r>
              <w:t>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t>Yet to be filled</w:t>
            </w:r>
          </w:p>
        </w:tc>
      </w:tr>
      <w:bookmarkEnd w:id="50"/>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t>No specific access restrictions identified.</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t>Input(s)</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The input condition occurs whenever the vehicle broadcasts operation commands on the CAN network.</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t>Output(s)</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The output behavior requires the HVDCDC state machine to transition into the requested operating state.</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t>The process steps are as follows:</w:t>
              <w:br/>
              <w:t>Receive command frame from MCAN interface.</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t>Yet to be filled</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t>The pre-loaded values require ignition status equal to ON and HV battery voltage greater than 450V.</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t>Yet to be filled</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t>The valid range for operation command signals is 0 through 3.</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t>Data Latency Period</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t>The requirement is feasible within all defined operating environments.</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t>Data Retention Period</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t>Yet to be filled</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t>Data Rate/ Daily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t>Yet to be filled</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t>The supported operation commands include 0x00 for Standby mode, 0x01 for Enable mode, 0x02 for Safe State mode, and 0x03 for Shutdown mode.</w:t>
              <w:br/>
              <w:t>Receive command frame from MCAN interface.</w:t>
              <w:br/>
              <w:t>Execute requested transition.</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t>Yet to be filled</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t>Validation Rules/ Verification criteria2</w:t>
            </w:r>
          </w:p>
          <w:p w14:paraId="6538D321" w14:textId="77777777" w:rsidR="00570DD3" w:rsidRPr="007655B8" w:rsidRDefault="00570DD3">
            <w:pPr>
              <w:pStyle w:val="TableText"/>
              <w:snapToGrid w:val="0"/>
              <w:jc w:val="left"/>
              <w:rPr>
                <w:color w:val="auto"/>
                <w:vertAlign w:val="superscript"/>
              </w:rPr>
            </w:pP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t>Validate CRC and rolling counter.</w:t>
              <w:br/>
              <w:t>Validate operating conditions.</w:t>
              <w:br/>
              <w:t>The validation criteria require observing state transitions through UART and CAN tools.</w:t>
            </w:r>
          </w:p>
          <w:p w14:paraId="7052135D" w14:textId="77777777" w:rsidR="00D32F48" w:rsidRPr="006A576F" w:rsidRDefault="00D86E2D">
            <w:pPr>
              <w:pStyle w:val="TableText"/>
              <w:snapToGrid w:val="0"/>
              <w:jc w:val="left"/>
              <w:rPr>
                <w:color w:val="auto"/>
              </w:rPr>
            </w:pPr>
          </w:p>
          <w:p w14:paraId="17BDD411" w14:textId="77777777" w:rsidR="008F37F1" w:rsidRPr="006A576F" w:rsidRDefault="008F37F1">
            <w:pPr>
              <w:pStyle w:val="TableText"/>
              <w:snapToGrid w:val="0"/>
              <w:jc w:val="left"/>
              <w:rPr>
                <w:i/>
                <w:iCs/>
                <w:color w:val="auto"/>
              </w:rPr>
            </w:pP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t>The requirement is feasible within all defined operating environments.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t>The input condition occurs whenever the vehicle broadcasts operation commands on the CAN network.</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t>Testability with respect to test environment (Yes/No) Note: Mention in which phase of testing, this requirement will be tested</w:t>
            </w:r>
          </w:p>
          <w:p w14:paraId="59E5AFF2" w14:textId="77777777" w:rsidR="00D32F48" w:rsidRPr="006A576F" w:rsidRDefault="00D32F48">
            <w:pPr>
              <w:pStyle w:val="TableText"/>
              <w:jc w:val="left"/>
              <w:rPr>
                <w:color w:val="auto"/>
              </w:rPr>
            </w:pPr>
          </w:p>
          <w:p w14:paraId="5B9BC79B" w14:textId="77777777" w:rsidR="00BC7F5F" w:rsidRPr="006A576F" w:rsidRDefault="00BC7F5F">
            <w:pPr>
              <w:pStyle w:val="TableText"/>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t>Testable through: Validate CRC and rolling counter.</w:t>
              <w:br/>
              <w:t>Validate operating conditions.</w:t>
              <w:br/>
              <w:t>The validation criteria require observing state transitions through UART and CAN tools.</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t>Feasible within project constraints (Yes/No) Note: Add the impact of requirement on operating environment defined in section 4.2</w:t>
            </w:r>
          </w:p>
          <w:p w14:paraId="6BC28284" w14:textId="77777777" w:rsidR="0024025E" w:rsidRPr="006A576F" w:rsidRDefault="0024025E">
            <w:pPr>
              <w:pStyle w:val="TableText"/>
              <w:snapToGrid w:val="0"/>
              <w:jc w:val="left"/>
              <w:rPr>
                <w:color w:val="auto"/>
              </w:rPr>
            </w:pPr>
          </w:p>
          <w:p w14:paraId="2015E682" w14:textId="77777777" w:rsidR="00BC7F5F" w:rsidRPr="006A576F" w:rsidRDefault="00BC7F5F">
            <w:pPr>
              <w:pStyle w:val="TableText"/>
              <w:snapToGrid w:val="0"/>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t>Yes</w:t>
            </w:r>
          </w:p>
          <w:p w14:paraId="3712E45E" w14:textId="77777777" w:rsidR="00441349" w:rsidRPr="006A576F" w:rsidRDefault="00441349" w:rsidP="006A628B">
            <w:pPr>
              <w:pStyle w:val="TableText"/>
              <w:snapToGrid w:val="0"/>
              <w:jc w:val="left"/>
              <w:rPr>
                <w:i/>
                <w:iCs/>
                <w:color w:val="auto"/>
              </w:rPr>
            </w:pP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t>Critical (Yes/No)</w:t>
            </w:r>
          </w:p>
          <w:p w14:paraId="0FCF0AAC" w14:textId="77777777" w:rsidR="00D349AC" w:rsidRPr="006A576F" w:rsidRDefault="00D349AC">
            <w:pPr>
              <w:pStyle w:val="TableText"/>
              <w:snapToGrid w:val="0"/>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t>Yet to be filled</w:t>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51"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t>Accepted when The HVDCDC software shall receive operation commands from the vehicle CAN network is demonstrated under the specified operating conditions and the expected output is observed: The output behavior requires the HVDCDC state machine to transition into the requested operating state while satisfying the stated limits: The valid range for operation command signals is 0 through 3.</w:t>
            </w:r>
          </w:p>
        </w:tc>
      </w:tr>
      <w:bookmarkEnd w:id="51"/>
    </w:tbl>
    <w:p>
      <w:pPr>
        <w:pStyle w:val="Heading2"/>
      </w:pPr>
      <w:r>
        <w:t>corresponds to customer requirement SDS-EV-220 and belongs to milestone B-Sample/PF2.0.</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SWRS_DIAG_001</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t>Customer 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SDS-EV-220</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t>Milestone</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B-Sample/PF2.0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t>The HVDCDC shall detect overvoltage faults on the 900V bus.</w:t>
            </w:r>
          </w:p>
          <w:p w14:paraId="6F6B4474" w14:textId="77777777" w:rsidR="00E25B08" w:rsidRPr="006A576F" w:rsidRDefault="00E25B08">
            <w:pPr>
              <w:pStyle w:val="TableText"/>
              <w:snapToGrid w:val="0"/>
              <w:jc w:val="left"/>
              <w:rPr>
                <w:i/>
                <w:iCs/>
                <w:color w:val="auto"/>
              </w:rPr>
            </w:pP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t>Derived Requirement</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t>No derived requirement identified.</w:t>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r>
              <w:t>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t>High</w:t>
            </w:r>
          </w:p>
        </w:tc>
      </w:tr>
      <w:bookmarkEnd w:id="50"/>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t>No specific access restrictions identified.</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t>Input(s)</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Yet to be filled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t>Output(s)</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The output behavior requires the system to disable the power module, open the contactor, and broadcast fault level 0x03 over CAN.</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t>The process flow is described below:</w:t>
              <w:br/>
              <w:t>Read ADC measurement.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t>Yet to be filled</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t>Yet to be filled</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t>Yet to be filled</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t>The valid range for measured HV voltage is 300V to 950V.</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t>Data Latency Period</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t>Whenever the measured voltage exceeds 920V for more than 50 milliseconds, the software shall generate a Level 2 fault.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t>Data Retention Period</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t>Yet to be filled</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t>Data Rate/ Daily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t>Yet to be filled</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t>Trigger fault manager.</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t>Whenever the measured voltage exceeds 920V for more than 50 milliseconds, the software shall generate a Level 2 fault.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t>Validation Rules/ Verification criteria2</w:t>
            </w:r>
          </w:p>
          <w:p w14:paraId="6538D321" w14:textId="77777777" w:rsidR="00570DD3" w:rsidRPr="007655B8" w:rsidRDefault="00570DD3">
            <w:pPr>
              <w:pStyle w:val="TableText"/>
              <w:snapToGrid w:val="0"/>
              <w:jc w:val="left"/>
              <w:rPr>
                <w:color w:val="auto"/>
                <w:vertAlign w:val="superscript"/>
              </w:rPr>
            </w:pP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t>Validate debounce timer.</w:t>
              <w:br/>
              <w:t>The validation criteria require injecting simulated ADC voltages and verifying fault transitions through CAN logs.</w:t>
            </w:r>
          </w:p>
          <w:p w14:paraId="7052135D" w14:textId="77777777" w:rsidR="00D32F48" w:rsidRPr="006A576F" w:rsidRDefault="00D86E2D">
            <w:pPr>
              <w:pStyle w:val="TableText"/>
              <w:snapToGrid w:val="0"/>
              <w:jc w:val="left"/>
              <w:rPr>
                <w:color w:val="auto"/>
              </w:rPr>
            </w:pPr>
          </w:p>
          <w:p w14:paraId="17BDD411" w14:textId="77777777" w:rsidR="008F37F1" w:rsidRPr="006A576F" w:rsidRDefault="008F37F1">
            <w:pPr>
              <w:pStyle w:val="TableText"/>
              <w:snapToGrid w:val="0"/>
              <w:jc w:val="left"/>
              <w:rPr>
                <w:i/>
                <w:iCs/>
                <w:color w:val="auto"/>
              </w:rPr>
            </w:pP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t>The valid range for measured HV voltage is 300V to 950V.</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t>Broadcast fault state.</w:t>
              <w:br/>
              <w:t>The default values include OverVoltageFault equal to FALSE and HVDCDCStatus equal to Normal.</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t>Testability with respect to test environment (Yes/No) Note: Mention in which phase of testing, this requirement will be tested</w:t>
            </w:r>
          </w:p>
          <w:p w14:paraId="59E5AFF2" w14:textId="77777777" w:rsidR="00D32F48" w:rsidRPr="006A576F" w:rsidRDefault="00D32F48">
            <w:pPr>
              <w:pStyle w:val="TableText"/>
              <w:jc w:val="left"/>
              <w:rPr>
                <w:color w:val="auto"/>
              </w:rPr>
            </w:pPr>
          </w:p>
          <w:p w14:paraId="5B9BC79B" w14:textId="77777777" w:rsidR="00BC7F5F" w:rsidRPr="006A576F" w:rsidRDefault="00BC7F5F">
            <w:pPr>
              <w:pStyle w:val="TableText"/>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t>Testable through: Validate debounce timer.</w:t>
              <w:br/>
              <w:t>The validation criteria require injecting simulated ADC voltages and verifying fault transitions through CAN logs.</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t>Feasible within project constraints (Yes/No) Note: Add the impact of requirement on operating environment defined in section 4.2</w:t>
            </w:r>
          </w:p>
          <w:p w14:paraId="6BC28284" w14:textId="77777777" w:rsidR="0024025E" w:rsidRPr="006A576F" w:rsidRDefault="0024025E">
            <w:pPr>
              <w:pStyle w:val="TableText"/>
              <w:snapToGrid w:val="0"/>
              <w:jc w:val="left"/>
              <w:rPr>
                <w:color w:val="auto"/>
              </w:rPr>
            </w:pPr>
          </w:p>
          <w:p w14:paraId="2015E682" w14:textId="77777777" w:rsidR="00BC7F5F" w:rsidRPr="006A576F" w:rsidRDefault="00BC7F5F">
            <w:pPr>
              <w:pStyle w:val="TableText"/>
              <w:snapToGrid w:val="0"/>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t>Yet to be filled</w:t>
            </w:r>
          </w:p>
          <w:p w14:paraId="3712E45E" w14:textId="77777777" w:rsidR="00441349" w:rsidRPr="006A576F" w:rsidRDefault="00441349" w:rsidP="006A628B">
            <w:pPr>
              <w:pStyle w:val="TableText"/>
              <w:snapToGrid w:val="0"/>
              <w:jc w:val="left"/>
              <w:rPr>
                <w:i/>
                <w:iCs/>
                <w:color w:val="auto"/>
              </w:rPr>
            </w:pP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t>Critical (Yes/No)</w:t>
            </w:r>
          </w:p>
          <w:p w14:paraId="0FCF0AAC" w14:textId="77777777" w:rsidR="00D349AC" w:rsidRPr="006A576F" w:rsidRDefault="00D349AC">
            <w:pPr>
              <w:pStyle w:val="TableText"/>
              <w:snapToGrid w:val="0"/>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t>Yes</w:t>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51"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t>Accepted when The HVDCDC shall detect overvoltage faults on the 900V bus is demonstrated under the specified operating conditions and the expected output is observed: The output behavior requires the system to disable the power module, open the contactor, and broadcast fault level 0x03 over CAN while satisfying the stated limits: The valid range for measured HV voltage is 300V to 950V.</w:t>
            </w:r>
          </w:p>
        </w:tc>
      </w:tr>
      <w:bookmarkEnd w:id="51"/>
    </w:tbl>
    <w:p>
      <w:pPr>
        <w:pStyle w:val="Heading2"/>
      </w:pPr>
      <w:r>
        <w:t>corresponds to customer requirement SDS-EV-221 and belongs to milestone B-Sample/PF2.0.</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SWRS_DIAG_002</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t>Customer 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SDS-EV-221</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t>Milestone</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B-Sample/PF2.0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t>The HVDCDC shall detect overtemperature conditions for critical power components.</w:t>
            </w:r>
          </w:p>
          <w:p w14:paraId="6F6B4474" w14:textId="77777777" w:rsidR="00E25B08" w:rsidRPr="006A576F" w:rsidRDefault="00E25B08">
            <w:pPr>
              <w:pStyle w:val="TableText"/>
              <w:snapToGrid w:val="0"/>
              <w:jc w:val="left"/>
              <w:rPr>
                <w:i/>
                <w:iCs/>
                <w:color w:val="auto"/>
              </w:rPr>
            </w:pP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t>Derived Requirement</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t>No derived requirement identified.</w:t>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r>
              <w:t>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t>High</w:t>
            </w:r>
          </w:p>
        </w:tc>
      </w:tr>
      <w:bookmarkEnd w:id="50"/>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t>No specific access restrictions identified.</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t>Input(s)</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Yet to be filled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t>Output(s)</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The outputs include thermal derating commands, CAN fault broadcasts, and thermal warning indicators.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t>The process requires periodic SPI ADC measurements every 10 milliseconds.</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t>Yet to be filled</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t>Yet to be filled</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t>Yet to be filled</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t>The valid temperature range is -40 degrees Celsius to 125 degrees Celsius.</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t>Data Latency Period</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t>The process requires periodic SPI ADC measurements every 10 milliseconds.</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t>Data Retention Period</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t>Yet to be filled</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t>Data Rate/ Daily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t>The process requires periodic SPI ADC measurements every 10 milliseconds.</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t>The software shall trigger derating functionality whenever measured temperature exceeds 85 degrees Celsius.</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t>The process requires periodic SPI ADC measurements every 10 milliseconds.</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t>Validation Rules/ Verification criteria2</w:t>
            </w:r>
          </w:p>
          <w:p w14:paraId="6538D321" w14:textId="77777777" w:rsidR="00570DD3" w:rsidRPr="007655B8" w:rsidRDefault="00570DD3">
            <w:pPr>
              <w:pStyle w:val="TableText"/>
              <w:snapToGrid w:val="0"/>
              <w:jc w:val="left"/>
              <w:rPr>
                <w:color w:val="auto"/>
                <w:vertAlign w:val="superscript"/>
              </w:rPr>
            </w:pP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t>The validation criteria require thermal chamber testing and sensor simulation.</w:t>
            </w:r>
          </w:p>
          <w:p w14:paraId="7052135D" w14:textId="77777777" w:rsidR="00D32F48" w:rsidRPr="006A576F" w:rsidRDefault="00D86E2D">
            <w:pPr>
              <w:pStyle w:val="TableText"/>
              <w:snapToGrid w:val="0"/>
              <w:jc w:val="left"/>
              <w:rPr>
                <w:color w:val="auto"/>
              </w:rPr>
            </w:pPr>
          </w:p>
          <w:p w14:paraId="17BDD411" w14:textId="77777777" w:rsidR="008F37F1" w:rsidRPr="006A576F" w:rsidRDefault="008F37F1">
            <w:pPr>
              <w:pStyle w:val="TableText"/>
              <w:snapToGrid w:val="0"/>
              <w:jc w:val="left"/>
              <w:rPr>
                <w:i/>
                <w:iCs/>
                <w:color w:val="auto"/>
              </w:rPr>
            </w:pP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t>The valid temperature range is -40 degrees Celsius to 125 degrees Celsius.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t>State Machine Requirement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t>Testability with respect to test environment (Yes/No) Note: Mention in which phase of testing, this requirement will be tested</w:t>
            </w:r>
          </w:p>
          <w:p w14:paraId="59E5AFF2" w14:textId="77777777" w:rsidR="00D32F48" w:rsidRPr="006A576F" w:rsidRDefault="00D32F48">
            <w:pPr>
              <w:pStyle w:val="TableText"/>
              <w:jc w:val="left"/>
              <w:rPr>
                <w:color w:val="auto"/>
              </w:rPr>
            </w:pPr>
          </w:p>
          <w:p w14:paraId="5B9BC79B" w14:textId="77777777" w:rsidR="00BC7F5F" w:rsidRPr="006A576F" w:rsidRDefault="00BC7F5F">
            <w:pPr>
              <w:pStyle w:val="TableText"/>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t>Testable through: The validation criteria require thermal chamber testing and sensor simulation.</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t>Feasible within project constraints (Yes/No) Note: Add the impact of requirement on operating environment defined in section 4.2</w:t>
            </w:r>
          </w:p>
          <w:p w14:paraId="6BC28284" w14:textId="77777777" w:rsidR="0024025E" w:rsidRPr="006A576F" w:rsidRDefault="0024025E">
            <w:pPr>
              <w:pStyle w:val="TableText"/>
              <w:snapToGrid w:val="0"/>
              <w:jc w:val="left"/>
              <w:rPr>
                <w:color w:val="auto"/>
              </w:rPr>
            </w:pPr>
          </w:p>
          <w:p w14:paraId="2015E682" w14:textId="77777777" w:rsidR="00BC7F5F" w:rsidRPr="006A576F" w:rsidRDefault="00BC7F5F">
            <w:pPr>
              <w:pStyle w:val="TableText"/>
              <w:snapToGrid w:val="0"/>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t>Yet to be filled</w:t>
            </w:r>
          </w:p>
          <w:p w14:paraId="3712E45E" w14:textId="77777777" w:rsidR="00441349" w:rsidRPr="006A576F" w:rsidRDefault="00441349" w:rsidP="006A628B">
            <w:pPr>
              <w:pStyle w:val="TableText"/>
              <w:snapToGrid w:val="0"/>
              <w:jc w:val="left"/>
              <w:rPr>
                <w:i/>
                <w:iCs/>
                <w:color w:val="auto"/>
              </w:rPr>
            </w:pP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t>Critical (Yes/No)</w:t>
            </w:r>
          </w:p>
          <w:p w14:paraId="0FCF0AAC" w14:textId="77777777" w:rsidR="00D349AC" w:rsidRPr="006A576F" w:rsidRDefault="00D349AC">
            <w:pPr>
              <w:pStyle w:val="TableText"/>
              <w:snapToGrid w:val="0"/>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t>Yes</w:t>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51"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t>Accepted when The HVDCDC shall detect overtemperature conditions for critical power components is demonstrated under the specified operating conditions and the expected output is observed: The outputs include thermal derating commands, CAN fault broadcasts, and thermal warning indicators while satisfying the stated limits: The valid temperature range is -40 degrees Celsius to 125 degrees Celsius.</w:t>
            </w:r>
          </w:p>
        </w:tc>
      </w:tr>
      <w:bookmarkEnd w:id="51"/>
    </w:tbl>
    <w:p>
      <w:pPr>
        <w:pStyle w:val="Heading2"/>
      </w:pPr>
      <w:r>
        <w:t>corresponds to customer requirement SDS-EV-310 and belongs to milestone PF3.0.</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SWRS_STATE_001</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t>Customer 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SDS-EV-310</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t>Milestone</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PF3.0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t>The HVDCDC application shall support the following operating states:</w:t>
            </w:r>
          </w:p>
          <w:p w14:paraId="6F6B4474" w14:textId="77777777" w:rsidR="00E25B08" w:rsidRPr="006A576F" w:rsidRDefault="00E25B08">
            <w:pPr>
              <w:pStyle w:val="TableText"/>
              <w:snapToGrid w:val="0"/>
              <w:jc w:val="left"/>
              <w:rPr>
                <w:i/>
                <w:iCs/>
                <w:color w:val="auto"/>
              </w:rPr>
            </w:pP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t>Derived Requirement</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t>No derived requirement identified.</w:t>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r>
              <w:t>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t>Yet to be filled</w:t>
            </w:r>
          </w:p>
        </w:tc>
      </w:tr>
      <w:bookmarkEnd w:id="50"/>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t>No specific access restrictions identified.</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t>Input(s)</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The input conditions include ignition status, CAN commands, HVIL state, fault conditions, and battery voltage measurements.</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t>Output(s)</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The outputs include state machine status broadcasts and power module control signals.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t>The process flow for enabling Normal Operation is:</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t>Yet to be filled</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t>The pre-loaded value requires the application to boot into Standby mode.</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t>Yet to be filled</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t>Yet to be filled</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t>Data Latency Period</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t>Yet to be filled</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t>Data Retention Period</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t>Yet to be filled</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t>Data Rate/ Daily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t>Yet to be filled</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t>The software shall transition between states only when all safety conditions are satisfied.</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t>Yet to be filled</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t>Validation Rules/ Verification criteria2</w:t>
            </w:r>
          </w:p>
          <w:p w14:paraId="6538D321" w14:textId="77777777" w:rsidR="00570DD3" w:rsidRPr="007655B8" w:rsidRDefault="00570DD3">
            <w:pPr>
              <w:pStyle w:val="TableText"/>
              <w:snapToGrid w:val="0"/>
              <w:jc w:val="left"/>
              <w:rPr>
                <w:color w:val="auto"/>
                <w:vertAlign w:val="superscript"/>
              </w:rPr>
            </w:pP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t>Verify ignition ON condition.</w:t>
              <w:br/>
              <w:t>Verify HVIL closed condition.</w:t>
              <w:br/>
              <w:t>Verify no active Level 2 faults.</w:t>
              <w:br/>
              <w:t>Verify DC link stabilization.</w:t>
              <w:br/>
              <w:t>The validation criteria require HIL testing, SIL simulation, and fault injection testing.</w:t>
            </w:r>
          </w:p>
          <w:p w14:paraId="7052135D" w14:textId="77777777" w:rsidR="00D32F48" w:rsidRPr="006A576F" w:rsidRDefault="00D86E2D">
            <w:pPr>
              <w:pStyle w:val="TableText"/>
              <w:snapToGrid w:val="0"/>
              <w:jc w:val="left"/>
              <w:rPr>
                <w:color w:val="auto"/>
              </w:rPr>
            </w:pPr>
          </w:p>
          <w:p w14:paraId="17BDD411" w14:textId="77777777" w:rsidR="008F37F1" w:rsidRPr="006A576F" w:rsidRDefault="008F37F1">
            <w:pPr>
              <w:pStyle w:val="TableText"/>
              <w:snapToGrid w:val="0"/>
              <w:jc w:val="left"/>
              <w:rPr>
                <w:i/>
                <w:iCs/>
                <w:color w:val="auto"/>
              </w:rPr>
            </w:pP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t>Yet to be filled</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t>Fault State</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t>Testability with respect to test environment (Yes/No) Note: Mention in which phase of testing, this requirement will be tested</w:t>
            </w:r>
          </w:p>
          <w:p w14:paraId="59E5AFF2" w14:textId="77777777" w:rsidR="00D32F48" w:rsidRPr="006A576F" w:rsidRDefault="00D32F48">
            <w:pPr>
              <w:pStyle w:val="TableText"/>
              <w:jc w:val="left"/>
              <w:rPr>
                <w:color w:val="auto"/>
              </w:rPr>
            </w:pPr>
          </w:p>
          <w:p w14:paraId="5B9BC79B" w14:textId="77777777" w:rsidR="00BC7F5F" w:rsidRPr="006A576F" w:rsidRDefault="00BC7F5F">
            <w:pPr>
              <w:pStyle w:val="TableText"/>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t>Testable through: Verify ignition ON condition.</w:t>
              <w:br/>
              <w:t>Verify HVIL closed condition.</w:t>
              <w:br/>
              <w:t>Verify no active Level 2 faults.</w:t>
              <w:br/>
              <w:t>Verify DC link stabilization.</w:t>
              <w:br/>
              <w:t>The validation criteria require HIL testing, SIL simulation, and fault injection testing.</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t>Feasible within project constraints (Yes/No) Note: Add the impact of requirement on operating environment defined in section 4.2</w:t>
            </w:r>
          </w:p>
          <w:p w14:paraId="6BC28284" w14:textId="77777777" w:rsidR="0024025E" w:rsidRPr="006A576F" w:rsidRDefault="0024025E">
            <w:pPr>
              <w:pStyle w:val="TableText"/>
              <w:snapToGrid w:val="0"/>
              <w:jc w:val="left"/>
              <w:rPr>
                <w:color w:val="auto"/>
              </w:rPr>
            </w:pPr>
          </w:p>
          <w:p w14:paraId="2015E682" w14:textId="77777777" w:rsidR="00BC7F5F" w:rsidRPr="006A576F" w:rsidRDefault="00BC7F5F">
            <w:pPr>
              <w:pStyle w:val="TableText"/>
              <w:snapToGrid w:val="0"/>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t>Yet to be filled</w:t>
            </w:r>
          </w:p>
          <w:p w14:paraId="3712E45E" w14:textId="77777777" w:rsidR="00441349" w:rsidRPr="006A576F" w:rsidRDefault="00441349" w:rsidP="006A628B">
            <w:pPr>
              <w:pStyle w:val="TableText"/>
              <w:snapToGrid w:val="0"/>
              <w:jc w:val="left"/>
              <w:rPr>
                <w:i/>
                <w:iCs/>
                <w:color w:val="auto"/>
              </w:rPr>
            </w:pP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t>Critical (Yes/No)</w:t>
            </w:r>
          </w:p>
          <w:p w14:paraId="0FCF0AAC" w14:textId="77777777" w:rsidR="00D349AC" w:rsidRPr="006A576F" w:rsidRDefault="00D349AC">
            <w:pPr>
              <w:pStyle w:val="TableText"/>
              <w:snapToGrid w:val="0"/>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t>Yes</w:t>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51"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t>Accepted when The HVDCDC application shall support the following operating states: is demonstrated under the specified operating conditions and the expected output is observed: The outputs include state machine status broadcasts and power module control signals.</w:t>
            </w:r>
          </w:p>
        </w:tc>
      </w:tr>
      <w:bookmarkEnd w:id="51"/>
    </w:tbl>
    <w:p>
      <w:pPr>
        <w:pStyle w:val="Heading2"/>
      </w:pPr>
      <w:r>
        <w:t>corresponds to customer requirement SDS-EV-140 and belongs to milestone PF1.0.</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SWRS_COMM_020</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t>Customer 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SDS-EV-140</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t>Milestone</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PF1.0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t>The HVDCDC shall maintain CAN PDU cycle timing within plus or minus 2 percent of the configured cycle time.</w:t>
            </w:r>
          </w:p>
          <w:p w14:paraId="6F6B4474" w14:textId="77777777" w:rsidR="00E25B08" w:rsidRPr="006A576F" w:rsidRDefault="00E25B08">
            <w:pPr>
              <w:pStyle w:val="TableText"/>
              <w:snapToGrid w:val="0"/>
              <w:jc w:val="left"/>
              <w:rPr>
                <w:i/>
                <w:iCs/>
                <w:color w:val="auto"/>
              </w:rPr>
            </w:pP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t>Derived Requirement</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t>No derived requirement identified.</w:t>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r>
              <w:t>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t>Medium</w:t>
            </w:r>
          </w:p>
        </w:tc>
      </w:tr>
      <w:bookmarkEnd w:id="50"/>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t>No specific access restrictions identified.</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t>Input(s)</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Yet to be filled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t>Output(s)</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The output behavior requires all transmitted CAN messages to remain within timing tolerances.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t>Yet to be filled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t>Yet to be filled</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t>Yet to be filled</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t>Yet to be filled</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t>Yet to be filled</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t>Data Latency Period</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t>The HVDCDC shall maintain CAN PDU cycle timing within plus or minus 2 percent of the configured cycle time.</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t>Data Retention Period</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t>Yet to be filled</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t>Data Rate/ Daily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t>The required PDU cycle times are listed below:</w:t>
              <w:br/>
              <w:t>Debug PDU shall transmit every 10 milliseconds.</w:t>
              <w:br/>
              <w:t>Vehicle Status PDU shall transmit every 20 milliseconds.</w:t>
              <w:br/>
              <w:t>Thermal Status PDU shall transmit every 50 milliseconds.</w:t>
              <w:br/>
              <w:t>Diagnostic Status PDU shall transmit every 100 milliseconds.</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t>Yet to be filled</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t>Debug PDU shall transmit every 10 milliseconds.</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t>Validation Rules/ Verification criteria2</w:t>
            </w:r>
          </w:p>
          <w:p w14:paraId="6538D321" w14:textId="77777777" w:rsidR="00570DD3" w:rsidRPr="007655B8" w:rsidRDefault="00570DD3">
            <w:pPr>
              <w:pStyle w:val="TableText"/>
              <w:snapToGrid w:val="0"/>
              <w:jc w:val="left"/>
              <w:rPr>
                <w:color w:val="auto"/>
                <w:vertAlign w:val="superscript"/>
              </w:rPr>
            </w:pP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t>The validation criteria require CANoe logging and timing analysis.</w:t>
            </w:r>
          </w:p>
          <w:p w14:paraId="7052135D" w14:textId="77777777" w:rsidR="00D32F48" w:rsidRPr="006A576F" w:rsidRDefault="00D86E2D">
            <w:pPr>
              <w:pStyle w:val="TableText"/>
              <w:snapToGrid w:val="0"/>
              <w:jc w:val="left"/>
              <w:rPr>
                <w:color w:val="auto"/>
              </w:rPr>
            </w:pPr>
          </w:p>
          <w:p w14:paraId="17BDD411" w14:textId="77777777" w:rsidR="008F37F1" w:rsidRPr="006A576F" w:rsidRDefault="008F37F1">
            <w:pPr>
              <w:pStyle w:val="TableText"/>
              <w:snapToGrid w:val="0"/>
              <w:jc w:val="left"/>
              <w:rPr>
                <w:i/>
                <w:iCs/>
                <w:color w:val="auto"/>
              </w:rPr>
            </w:pP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t>The HVDCDC shall maintain CAN PDU cycle timing within plus or minus 2 percent of the configured cycle time.</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t>Debug PDU shall transmit every 10 milliseconds.</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t>Testability with respect to test environment (Yes/No) Note: Mention in which phase of testing, this requirement will be tested</w:t>
            </w:r>
          </w:p>
          <w:p w14:paraId="59E5AFF2" w14:textId="77777777" w:rsidR="00D32F48" w:rsidRPr="006A576F" w:rsidRDefault="00D32F48">
            <w:pPr>
              <w:pStyle w:val="TableText"/>
              <w:jc w:val="left"/>
              <w:rPr>
                <w:color w:val="auto"/>
              </w:rPr>
            </w:pPr>
          </w:p>
          <w:p w14:paraId="5B9BC79B" w14:textId="77777777" w:rsidR="00BC7F5F" w:rsidRPr="006A576F" w:rsidRDefault="00BC7F5F">
            <w:pPr>
              <w:pStyle w:val="TableText"/>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t>Testable through: The validation criteria require CANoe logging and timing analysis.</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t>Feasible within project constraints (Yes/No) Note: Add the impact of requirement on operating environment defined in section 4.2</w:t>
            </w:r>
          </w:p>
          <w:p w14:paraId="6BC28284" w14:textId="77777777" w:rsidR="0024025E" w:rsidRPr="006A576F" w:rsidRDefault="0024025E">
            <w:pPr>
              <w:pStyle w:val="TableText"/>
              <w:snapToGrid w:val="0"/>
              <w:jc w:val="left"/>
              <w:rPr>
                <w:color w:val="auto"/>
              </w:rPr>
            </w:pPr>
          </w:p>
          <w:p w14:paraId="2015E682" w14:textId="77777777" w:rsidR="00BC7F5F" w:rsidRPr="006A576F" w:rsidRDefault="00BC7F5F">
            <w:pPr>
              <w:pStyle w:val="TableText"/>
              <w:snapToGrid w:val="0"/>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t>Yet to be filled</w:t>
            </w:r>
          </w:p>
          <w:p w14:paraId="3712E45E" w14:textId="77777777" w:rsidR="00441349" w:rsidRPr="006A576F" w:rsidRDefault="00441349" w:rsidP="006A628B">
            <w:pPr>
              <w:pStyle w:val="TableText"/>
              <w:snapToGrid w:val="0"/>
              <w:jc w:val="left"/>
              <w:rPr>
                <w:i/>
                <w:iCs/>
                <w:color w:val="auto"/>
              </w:rPr>
            </w:pP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t>Critical (Yes/No)</w:t>
            </w:r>
          </w:p>
          <w:p w14:paraId="0FCF0AAC" w14:textId="77777777" w:rsidR="00D349AC" w:rsidRPr="006A576F" w:rsidRDefault="00D349AC">
            <w:pPr>
              <w:pStyle w:val="TableText"/>
              <w:snapToGrid w:val="0"/>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t>Yet to be filled</w:t>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51"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t>Accepted when The HVDCDC shall maintain CAN PDU cycle timing within plus or minus 2 percent of the configured cycle time is demonstrated under the specified operating conditions and the expected output is observed: The output behavior requires all transmitted CAN messages to remain within timing tolerances.</w:t>
            </w:r>
          </w:p>
        </w:tc>
      </w:tr>
      <w:bookmarkEnd w:id="51"/>
    </w:tbl>
    <w:p>
      <w:pPr>
        <w:pStyle w:val="Heading2"/>
      </w:pPr>
      <w:r>
        <w:t>corresponds to customer requirement SDS-EV-410 and belongs to milestone PF3.0.</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SWRS_SENSOR_001</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t>Customer 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SDS-EV-410</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t>Milestone</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PF3.0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t>The HVDCDC software shall acquire voltage, current, and temperature measurements through SPI ADC interfaces.</w:t>
            </w:r>
          </w:p>
          <w:p w14:paraId="6F6B4474" w14:textId="77777777" w:rsidR="00E25B08" w:rsidRPr="006A576F" w:rsidRDefault="00E25B08">
            <w:pPr>
              <w:pStyle w:val="TableText"/>
              <w:snapToGrid w:val="0"/>
              <w:jc w:val="left"/>
              <w:rPr>
                <w:i/>
                <w:iCs/>
                <w:color w:val="auto"/>
              </w:rPr>
            </w:pP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t>Derived Requirement</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t>No derived requirement identified.</w:t>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r>
              <w:t>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t>Yet to be filled</w:t>
            </w:r>
          </w:p>
        </w:tc>
      </w:tr>
      <w:bookmarkEnd w:id="50"/>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t>No specific access restrictions identified.</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t>Input(s)</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Yet to be filled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t>Output(s)</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The outputs include filtered measurement signals and diagnostic fault generation.</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t>Yet to be filled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t>Yet to be filled</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t>Yet to be filled</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t>Yet to be filled</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t>The valid voltage range is 0V to 1000V.</w:t>
              <w:br/>
              <w:t>The valid current range is -300A to 300A.</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t>Data Latency Period</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t>The ADC sampling period shall be 5 milliseconds.</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t>Data Retention Period</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t>Yet to be filled</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t>Data Rate/ Daily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t>The ADC sampling period shall be 5 milliseconds.</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t>Yet to be filled</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t>The ADC sampling period shall be 5 milliseconds.</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t>Validation Rules/ Verification criteria2</w:t>
            </w:r>
          </w:p>
          <w:p w14:paraId="6538D321" w14:textId="77777777" w:rsidR="00570DD3" w:rsidRPr="007655B8" w:rsidRDefault="00570DD3">
            <w:pPr>
              <w:pStyle w:val="TableText"/>
              <w:snapToGrid w:val="0"/>
              <w:jc w:val="left"/>
              <w:rPr>
                <w:color w:val="auto"/>
                <w:vertAlign w:val="superscript"/>
              </w:rPr>
            </w:pP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t>The software shall validate ADC values against configured ranges before processing.</w:t>
              <w:br/>
              <w:t>The validation criteria require ADC signal injection testing and oscilloscope verification.</w:t>
            </w:r>
          </w:p>
          <w:p w14:paraId="7052135D" w14:textId="77777777" w:rsidR="00D32F48" w:rsidRPr="006A576F" w:rsidRDefault="00D86E2D">
            <w:pPr>
              <w:pStyle w:val="TableText"/>
              <w:snapToGrid w:val="0"/>
              <w:jc w:val="left"/>
              <w:rPr>
                <w:color w:val="auto"/>
              </w:rPr>
            </w:pPr>
          </w:p>
          <w:p w14:paraId="17BDD411" w14:textId="77777777" w:rsidR="008F37F1" w:rsidRPr="006A576F" w:rsidRDefault="008F37F1">
            <w:pPr>
              <w:pStyle w:val="TableText"/>
              <w:snapToGrid w:val="0"/>
              <w:jc w:val="left"/>
              <w:rPr>
                <w:i/>
                <w:iCs/>
                <w:color w:val="auto"/>
              </w:rPr>
            </w:pP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t>The software shall validate ADC values against configured ranges before processing.</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t>The outputs include filtered measurement signals and diagnostic fault generation.</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t>Testability with respect to test environment (Yes/No) Note: Mention in which phase of testing, this requirement will be tested</w:t>
            </w:r>
          </w:p>
          <w:p w14:paraId="59E5AFF2" w14:textId="77777777" w:rsidR="00D32F48" w:rsidRPr="006A576F" w:rsidRDefault="00D32F48">
            <w:pPr>
              <w:pStyle w:val="TableText"/>
              <w:jc w:val="left"/>
              <w:rPr>
                <w:color w:val="auto"/>
              </w:rPr>
            </w:pPr>
          </w:p>
          <w:p w14:paraId="5B9BC79B" w14:textId="77777777" w:rsidR="00BC7F5F" w:rsidRPr="006A576F" w:rsidRDefault="00BC7F5F">
            <w:pPr>
              <w:pStyle w:val="TableText"/>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t>Testable through: The software shall validate ADC values against configured ranges before processing.</w:t>
              <w:br/>
              <w:t>The validation criteria require ADC signal injection testing and oscilloscope verification.</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t>Feasible within project constraints (Yes/No) Note: Add the impact of requirement on operating environment defined in section 4.2</w:t>
            </w:r>
          </w:p>
          <w:p w14:paraId="6BC28284" w14:textId="77777777" w:rsidR="0024025E" w:rsidRPr="006A576F" w:rsidRDefault="0024025E">
            <w:pPr>
              <w:pStyle w:val="TableText"/>
              <w:snapToGrid w:val="0"/>
              <w:jc w:val="left"/>
              <w:rPr>
                <w:color w:val="auto"/>
              </w:rPr>
            </w:pPr>
          </w:p>
          <w:p w14:paraId="2015E682" w14:textId="77777777" w:rsidR="00BC7F5F" w:rsidRPr="006A576F" w:rsidRDefault="00BC7F5F">
            <w:pPr>
              <w:pStyle w:val="TableText"/>
              <w:snapToGrid w:val="0"/>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t>Yet to be filled</w:t>
            </w:r>
          </w:p>
          <w:p w14:paraId="3712E45E" w14:textId="77777777" w:rsidR="00441349" w:rsidRPr="006A576F" w:rsidRDefault="00441349" w:rsidP="006A628B">
            <w:pPr>
              <w:pStyle w:val="TableText"/>
              <w:snapToGrid w:val="0"/>
              <w:jc w:val="left"/>
              <w:rPr>
                <w:i/>
                <w:iCs/>
                <w:color w:val="auto"/>
              </w:rPr>
            </w:pP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t>Critical (Yes/No)</w:t>
            </w:r>
          </w:p>
          <w:p w14:paraId="0FCF0AAC" w14:textId="77777777" w:rsidR="00D349AC" w:rsidRPr="006A576F" w:rsidRDefault="00D349AC">
            <w:pPr>
              <w:pStyle w:val="TableText"/>
              <w:snapToGrid w:val="0"/>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t>Yet to be filled</w:t>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51"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t>Accepted when The HVDCDC software shall acquire voltage, current, and temperature measurements through SPI ADC interfaces is demonstrated under the specified operating conditions and the expected output is observed: The outputs include filtered measurement signals and diagnostic fault generation while satisfying the stated limits: The valid voltage range is 0V to 1000V.</w:t>
            </w:r>
          </w:p>
        </w:tc>
      </w:tr>
      <w:bookmarkEnd w:id="51"/>
    </w:tbl>
    <w:p>
      <w:pPr>
        <w:pStyle w:val="Heading2"/>
      </w:pPr>
      <w:r>
        <w:t>corresponds to customer requirement SDS-EV-510 and belongs to milestone PF3.0.</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SWRS_OBD_001</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t>Customer 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SDS-EV-510</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t>Milestone</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PF3.0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t>The HVDCDC shall support OBD Mode 4 diagnostic requests.</w:t>
            </w:r>
          </w:p>
          <w:p w14:paraId="6F6B4474" w14:textId="77777777" w:rsidR="00E25B08" w:rsidRPr="006A576F" w:rsidRDefault="00E25B08">
            <w:pPr>
              <w:pStyle w:val="TableText"/>
              <w:snapToGrid w:val="0"/>
              <w:jc w:val="left"/>
              <w:rPr>
                <w:i/>
                <w:iCs/>
                <w:color w:val="auto"/>
              </w:rPr>
            </w:pP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t>Derived Requirement</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t>No derived requirement identified.</w:t>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r>
              <w:t>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t>High</w:t>
            </w:r>
          </w:p>
        </w:tc>
      </w:tr>
      <w:bookmarkEnd w:id="50"/>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t>No specific access restrictions identified.</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t>Input(s)</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The input condition requires valid CAN communication and authenticated diagnostic sessions.</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t>Output(s)</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The outputs include DTC clearing confirmation and diagnostic status updates.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t>The process steps include:</w:t>
              <w:br/>
              <w:t>Receive Mode 4 request.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t>Yet to be filled</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t>Yet to be filled</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t>Yet to be filled</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t>Yet to be filled</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t>Data Latency Period</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t>Yet to be filled</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t>Data Retention Period</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t>Update nonvolatile memory.</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t>Data Rate/ Daily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t>Yet to be filled</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t>Receive Mode 4 request.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t>Yet to be filled</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t>Validation Rules/ Verification criteria2</w:t>
            </w:r>
          </w:p>
          <w:p w14:paraId="6538D321" w14:textId="77777777" w:rsidR="00570DD3" w:rsidRPr="007655B8" w:rsidRDefault="00570DD3">
            <w:pPr>
              <w:pStyle w:val="TableText"/>
              <w:snapToGrid w:val="0"/>
              <w:jc w:val="left"/>
              <w:rPr>
                <w:color w:val="auto"/>
                <w:vertAlign w:val="superscript"/>
              </w:rPr>
            </w:pP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t>Validate session permissions.</w:t>
              <w:br/>
              <w:t>The validation criteria require UDS diagnostic testing and CAN trace verification.</w:t>
            </w:r>
          </w:p>
          <w:p w14:paraId="7052135D" w14:textId="77777777" w:rsidR="00D32F48" w:rsidRPr="006A576F" w:rsidRDefault="00D86E2D">
            <w:pPr>
              <w:pStyle w:val="TableText"/>
              <w:snapToGrid w:val="0"/>
              <w:jc w:val="left"/>
              <w:rPr>
                <w:color w:val="auto"/>
              </w:rPr>
            </w:pPr>
          </w:p>
          <w:p w14:paraId="17BDD411" w14:textId="77777777" w:rsidR="008F37F1" w:rsidRPr="006A576F" w:rsidRDefault="008F37F1">
            <w:pPr>
              <w:pStyle w:val="TableText"/>
              <w:snapToGrid w:val="0"/>
              <w:jc w:val="left"/>
              <w:rPr>
                <w:i/>
                <w:iCs/>
                <w:color w:val="auto"/>
              </w:rPr>
            </w:pP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t>Yet to be filled</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t>Broadcast diagnostic status.</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t>Testability with respect to test environment (Yes/No) Note: Mention in which phase of testing, this requirement will be tested</w:t>
            </w:r>
          </w:p>
          <w:p w14:paraId="59E5AFF2" w14:textId="77777777" w:rsidR="00D32F48" w:rsidRPr="006A576F" w:rsidRDefault="00D32F48">
            <w:pPr>
              <w:pStyle w:val="TableText"/>
              <w:jc w:val="left"/>
              <w:rPr>
                <w:color w:val="auto"/>
              </w:rPr>
            </w:pPr>
          </w:p>
          <w:p w14:paraId="5B9BC79B" w14:textId="77777777" w:rsidR="00BC7F5F" w:rsidRPr="006A576F" w:rsidRDefault="00BC7F5F">
            <w:pPr>
              <w:pStyle w:val="TableText"/>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t>Testable through: Validate session permissions.</w:t>
              <w:br/>
              <w:t>The validation criteria require UDS diagnostic testing and CAN trace verification.</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t>Feasible within project constraints (Yes/No) Note: Add the impact of requirement on operating environment defined in section 4.2</w:t>
            </w:r>
          </w:p>
          <w:p w14:paraId="6BC28284" w14:textId="77777777" w:rsidR="0024025E" w:rsidRPr="006A576F" w:rsidRDefault="0024025E">
            <w:pPr>
              <w:pStyle w:val="TableText"/>
              <w:snapToGrid w:val="0"/>
              <w:jc w:val="left"/>
              <w:rPr>
                <w:color w:val="auto"/>
              </w:rPr>
            </w:pPr>
          </w:p>
          <w:p w14:paraId="2015E682" w14:textId="77777777" w:rsidR="00BC7F5F" w:rsidRPr="006A576F" w:rsidRDefault="00BC7F5F">
            <w:pPr>
              <w:pStyle w:val="TableText"/>
              <w:snapToGrid w:val="0"/>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t>Yet to be filled</w:t>
            </w:r>
          </w:p>
          <w:p w14:paraId="3712E45E" w14:textId="77777777" w:rsidR="00441349" w:rsidRPr="006A576F" w:rsidRDefault="00441349" w:rsidP="006A628B">
            <w:pPr>
              <w:pStyle w:val="TableText"/>
              <w:snapToGrid w:val="0"/>
              <w:jc w:val="left"/>
              <w:rPr>
                <w:i/>
                <w:iCs/>
                <w:color w:val="auto"/>
              </w:rPr>
            </w:pP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t>Critical (Yes/No)</w:t>
            </w:r>
          </w:p>
          <w:p w14:paraId="0FCF0AAC" w14:textId="77777777" w:rsidR="00D349AC" w:rsidRPr="006A576F" w:rsidRDefault="00D349AC">
            <w:pPr>
              <w:pStyle w:val="TableText"/>
              <w:snapToGrid w:val="0"/>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t>Yes</w:t>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51"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t>Accepted when The HVDCDC shall support OBD Mode 4 diagnostic requests is demonstrated under the specified operating conditions and the expected output is observed: The outputs include DTC clearing confirmation and diagnostic status updates.</w:t>
            </w:r>
          </w:p>
        </w:tc>
      </w:tr>
      <w:bookmarkEnd w:id="51"/>
    </w:tbl>
    <w:p>
      <w:pPr>
        <w:pStyle w:val="Heading2"/>
      </w:pPr>
      <w:r>
        <w:t>corresponds to customer requirement SDS-EV-900 and belongs to milestone Release 1.0.</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SWRS_NFR_001</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t>Customer 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SDS-EV-900</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t>Milestone</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Release</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t>The HVDCDC software startup time shall not exceed 800 milliseconds after ignition ON. The software memory utilization shall remain below 85 percent of available flash memory. The CPU utilization shall remain below 70 percent during normal operation.</w:t>
            </w:r>
          </w:p>
          <w:p w14:paraId="6F6B4474" w14:textId="77777777" w:rsidR="00E25B08" w:rsidRPr="006A576F" w:rsidRDefault="00E25B08">
            <w:pPr>
              <w:pStyle w:val="TableText"/>
              <w:snapToGrid w:val="0"/>
              <w:jc w:val="left"/>
              <w:rPr>
                <w:i/>
                <w:iCs/>
                <w:color w:val="auto"/>
              </w:rPr>
            </w:pP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t>Derived Requirement</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t>No derived requirement identified.</w:t>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r>
              <w:t>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t>Medium</w:t>
            </w:r>
          </w:p>
        </w:tc>
      </w:tr>
      <w:bookmarkEnd w:id="50"/>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t>No specific access restrictions identified.</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t>Input(s)</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Yet to be filled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t>Output(s)</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Yet to be filled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t>Yet to be filled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t>Yet to be filled</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t>Yet to be filled</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t>Yet to be filled</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t>Yet to be filled</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t>Data Latency Period</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t>The HVDCDC software startup time shall not exceed 800 milliseconds after ignition ON.</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t>Data Retention Period</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t>Yet to be filled</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t>Data Rate/ Daily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t>Yet to be filled</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t>The HVDCDC software startup time shall not exceed 800 milliseconds after ignition ON.</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t>The HVDCDC software startup time shall not exceed 800 milliseconds after ignition ON.</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t>Validation Rules/ Verification criteria2</w:t>
            </w:r>
          </w:p>
          <w:p w14:paraId="6538D321" w14:textId="77777777" w:rsidR="00570DD3" w:rsidRPr="007655B8" w:rsidRDefault="00570DD3">
            <w:pPr>
              <w:pStyle w:val="TableText"/>
              <w:snapToGrid w:val="0"/>
              <w:jc w:val="left"/>
              <w:rPr>
                <w:color w:val="auto"/>
                <w:vertAlign w:val="superscript"/>
              </w:rPr>
            </w:pP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t>Validation activities shall include performance profiling and long-duration stress testing.</w:t>
            </w:r>
          </w:p>
          <w:p w14:paraId="7052135D" w14:textId="77777777" w:rsidR="00D32F48" w:rsidRPr="006A576F" w:rsidRDefault="00D86E2D">
            <w:pPr>
              <w:pStyle w:val="TableText"/>
              <w:snapToGrid w:val="0"/>
              <w:jc w:val="left"/>
              <w:rPr>
                <w:color w:val="auto"/>
              </w:rPr>
            </w:pPr>
          </w:p>
          <w:p w14:paraId="17BDD411" w14:textId="77777777" w:rsidR="008F37F1" w:rsidRPr="006A576F" w:rsidRDefault="008F37F1">
            <w:pPr>
              <w:pStyle w:val="TableText"/>
              <w:snapToGrid w:val="0"/>
              <w:jc w:val="left"/>
              <w:rPr>
                <w:i/>
                <w:iCs/>
                <w:color w:val="auto"/>
              </w:rPr>
            </w:pP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t>The HVDCDC software startup time shall not exceed 800 milliseconds after ignition ON.</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t>Yet to be filled</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t>Testability with respect to test environment (Yes/No) Note: Mention in which phase of testing, this requirement will be tested</w:t>
            </w:r>
          </w:p>
          <w:p w14:paraId="59E5AFF2" w14:textId="77777777" w:rsidR="00D32F48" w:rsidRPr="006A576F" w:rsidRDefault="00D32F48">
            <w:pPr>
              <w:pStyle w:val="TableText"/>
              <w:jc w:val="left"/>
              <w:rPr>
                <w:color w:val="auto"/>
              </w:rPr>
            </w:pPr>
          </w:p>
          <w:p w14:paraId="5B9BC79B" w14:textId="77777777" w:rsidR="00BC7F5F" w:rsidRPr="006A576F" w:rsidRDefault="00BC7F5F">
            <w:pPr>
              <w:pStyle w:val="TableText"/>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t>Testable through: Validation activities shall include performance profiling and long-duration stress testing.</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t>Feasible within project constraints (Yes/No) Note: Add the impact of requirement on operating environment defined in section 4.2</w:t>
            </w:r>
          </w:p>
          <w:p w14:paraId="6BC28284" w14:textId="77777777" w:rsidR="0024025E" w:rsidRPr="006A576F" w:rsidRDefault="0024025E">
            <w:pPr>
              <w:pStyle w:val="TableText"/>
              <w:snapToGrid w:val="0"/>
              <w:jc w:val="left"/>
              <w:rPr>
                <w:color w:val="auto"/>
              </w:rPr>
            </w:pPr>
          </w:p>
          <w:p w14:paraId="2015E682" w14:textId="77777777" w:rsidR="00BC7F5F" w:rsidRPr="006A576F" w:rsidRDefault="00BC7F5F">
            <w:pPr>
              <w:pStyle w:val="TableText"/>
              <w:snapToGrid w:val="0"/>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t>Yet to be filled</w:t>
            </w:r>
          </w:p>
          <w:p w14:paraId="3712E45E" w14:textId="77777777" w:rsidR="00441349" w:rsidRPr="006A576F" w:rsidRDefault="00441349" w:rsidP="006A628B">
            <w:pPr>
              <w:pStyle w:val="TableText"/>
              <w:snapToGrid w:val="0"/>
              <w:jc w:val="left"/>
              <w:rPr>
                <w:i/>
                <w:iCs/>
                <w:color w:val="auto"/>
              </w:rPr>
            </w:pP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t>Critical (Yes/No)</w:t>
            </w:r>
          </w:p>
          <w:p w14:paraId="0FCF0AAC" w14:textId="77777777" w:rsidR="00D349AC" w:rsidRPr="006A576F" w:rsidRDefault="00D349AC">
            <w:pPr>
              <w:pStyle w:val="TableText"/>
              <w:snapToGrid w:val="0"/>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t>Yet to be filled</w:t>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51"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t>Accepted when The HVDCDC software startup time shall not exceed 800 milliseconds after ignition ON. The software memory utilization shall remain below 85 percent of available flash memory. The CPU utilization shall remain below 70... is demonstrated under the specified operating conditions.</w:t>
            </w:r>
          </w:p>
        </w:tc>
      </w:tr>
      <w:bookmarkEnd w:id="51"/>
    </w:tbl>
    <w:p w14:paraId="4668F69F" w14:textId="77777777" w:rsidR="00D32F48" w:rsidRPr="006A576F" w:rsidRDefault="00D32F48">
      <w:pPr>
        <w:pStyle w:val="BodyText"/>
        <w:jc w:val="left"/>
        <w:rPr>
          <w:b/>
          <w:bCs/>
          <w:color w:val="auto"/>
        </w:rPr>
      </w:pPr>
    </w:p>
    <w:p w14:paraId="43C9FAAB" w14:textId="77777777" w:rsidR="00BC7F5F" w:rsidRPr="006A576F" w:rsidRDefault="007655B8">
      <w:pPr>
        <w:pStyle w:val="BodyText"/>
        <w:jc w:val="left"/>
        <w:rPr>
          <w:i/>
          <w:iCs/>
          <w:color w:val="auto"/>
        </w:rPr>
      </w:pPr>
      <w:r>
        <w:t>Yet to be filled</w:t>
      </w:r>
    </w:p>
    <w:p w14:paraId="36A241D8" w14:textId="77777777" w:rsidR="00BC7F5F" w:rsidRPr="0039112A" w:rsidRDefault="007655B8">
      <w:pPr>
        <w:pStyle w:val="BodyText"/>
        <w:jc w:val="left"/>
        <w:rPr>
          <w:b/>
          <w:bCs/>
        </w:rPr>
      </w:pPr>
      <w:r>
        <w:rPr>
          <w:color w:val="auto"/>
          <w:vertAlign w:val="superscript"/>
        </w:rPr>
        <w:t xml:space="preserve">2 </w:t>
      </w:r>
      <w:r w:rsidR="00BC7F5F" w:rsidRPr="006A576F">
        <w:rPr>
          <w:i/>
          <w:iCs/>
          <w:color w:val="auto"/>
        </w:rPr>
        <w:t>Verification criteria can be used for the development of software test cases</w:t>
      </w:r>
      <w:r w:rsidR="00BC7F5F" w:rsidRPr="00217348">
        <w:rPr>
          <w:i/>
          <w:iCs/>
          <w:color w:val="FF0000"/>
        </w:rPr>
        <w:t>.</w:t>
      </w:r>
    </w:p>
    <w:bookmarkEnd w:id="52"/>
    <w:p w14:paraId="09C4DF80" w14:textId="77777777" w:rsidR="005F1EC9" w:rsidRDefault="005F1EC9" w:rsidP="00D1353E">
      <w:pPr>
        <w:pStyle w:val="BodyText"/>
        <w:rPr>
          <w:bCs/>
          <w:color w:val="auto"/>
          <w:sz w:val="24"/>
          <w:szCs w:val="28"/>
        </w:rPr>
      </w:pPr>
      <w:r>
        <w:rPr>
          <w:bCs/>
          <w:color w:val="auto"/>
          <w:sz w:val="24"/>
          <w:szCs w:val="28"/>
        </w:rPr>
        <w:t xml:space="preserve"> </w:t>
      </w:r>
    </w:p>
    <w:p w14:paraId="02314F96" w14:textId="77777777" w:rsidR="0048080F" w:rsidRDefault="0048080F" w:rsidP="00D1353E">
      <w:pPr>
        <w:pStyle w:val="BodyText"/>
        <w:rPr>
          <w:bCs/>
          <w:color w:val="auto"/>
          <w:sz w:val="24"/>
          <w:szCs w:val="28"/>
        </w:rPr>
      </w:pPr>
    </w:p>
    <w:p w14:paraId="1B9DF92F" w14:textId="77777777" w:rsidR="0048080F" w:rsidRPr="00CC7596" w:rsidRDefault="0048080F" w:rsidP="00D1353E">
      <w:pPr>
        <w:pStyle w:val="BodyText"/>
      </w:pPr>
    </w:p>
    <w:p w14:paraId="60BEF7C8" w14:textId="77777777" w:rsidR="0011237F" w:rsidRDefault="0011237F" w:rsidP="006A628B">
      <w:pPr>
        <w:pStyle w:val="Heading3"/>
      </w:pPr>
      <w:bookmarkStart w:id="53" w:name="_Toc198568125"/>
      <w:r>
        <w:lastRenderedPageBreak/>
        <w:t>S</w:t>
      </w:r>
      <w:r w:rsidR="000411E1">
        <w:t>afety Requirements</w:t>
      </w:r>
      <w:bookmarkEnd w:id="53"/>
    </w:p>
    <w:p w14:paraId="19349C09" w14:textId="77777777" w:rsidR="000411E1" w:rsidRPr="00D1353E" w:rsidRDefault="000411E1" w:rsidP="00D1353E">
      <w:pPr>
        <w:pStyle w:val="BodyText"/>
        <w:rPr>
          <w:i/>
          <w:color w:val="3366FF"/>
        </w:rPr>
      </w:pPr>
      <w:r>
        <w:t>Yet to be filled</w:t>
      </w:r>
    </w:p>
    <w:p w14:paraId="1252B9B9" w14:textId="77777777" w:rsidR="000411E1" w:rsidRPr="00D1353E" w:rsidRDefault="000411E1" w:rsidP="00D1353E">
      <w:pPr>
        <w:pStyle w:val="BodyText"/>
        <w:rPr>
          <w:i/>
          <w:color w:val="3366FF"/>
        </w:rPr>
      </w:pPr>
    </w:p>
    <w:p w14:paraId="0AABA762" w14:textId="77777777" w:rsidR="0011237F" w:rsidRDefault="00A622DA" w:rsidP="00D1353E">
      <w:pPr>
        <w:pStyle w:val="Heading4"/>
      </w:pPr>
      <w:r w:rsidRPr="0039112A">
        <w:t>&lt;</w:t>
      </w:r>
      <w:r w:rsidR="0004381E">
        <w:t xml:space="preserve">Safety </w:t>
      </w:r>
      <w:r w:rsidRPr="0039112A">
        <w:t>Requirement/Functionality Name&gt;</w:t>
      </w:r>
    </w:p>
    <w:p w14:paraId="7640FE6A" w14:textId="77777777" w:rsidR="00A622DA" w:rsidRPr="008D77B9" w:rsidRDefault="00A622DA" w:rsidP="00D1353E">
      <w:pPr>
        <w:pStyle w:val="BodyText"/>
        <w:rPr>
          <w:i/>
          <w:color w:val="548DD4"/>
        </w:rPr>
      </w:pPr>
      <w:r>
        <w:t>Yet to be filled</w:t>
      </w:r>
    </w:p>
    <w:p w14:paraId="366D21F8" w14:textId="77777777" w:rsidR="00A622DA" w:rsidRDefault="00A622DA" w:rsidP="00D1353E">
      <w:pPr>
        <w:pStyle w:val="BodyText"/>
      </w:pPr>
    </w:p>
    <w:tbl>
      <w:tblPr>
        <w:tblW w:w="9518" w:type="dxa"/>
        <w:tblInd w:w="108" w:type="dxa"/>
        <w:tblLayout w:type="fixed"/>
        <w:tblLook w:val="0000" w:firstRow="0" w:lastRow="0" w:firstColumn="0" w:lastColumn="0" w:noHBand="0" w:noVBand="0"/>
      </w:tblPr>
      <w:tblGrid>
        <w:gridCol w:w="1820"/>
        <w:gridCol w:w="7698"/>
      </w:tblGrid>
      <w:tr w:rsidR="0011237F" w:rsidRPr="0039112A" w14:paraId="09916ECD" w14:textId="77777777" w:rsidTr="00F2207C">
        <w:trPr>
          <w:cantSplit/>
        </w:trPr>
        <w:tc>
          <w:tcPr>
            <w:tcW w:w="1820" w:type="dxa"/>
            <w:tcBorders>
              <w:top w:val="single" w:sz="4" w:space="0" w:color="000000"/>
              <w:left w:val="single" w:sz="4" w:space="0" w:color="000000"/>
              <w:bottom w:val="single" w:sz="4" w:space="0" w:color="000000"/>
            </w:tcBorders>
            <w:shd w:val="clear" w:color="auto" w:fill="D9D9D9"/>
          </w:tcPr>
          <w:p w14:paraId="13BCEB82" w14:textId="77777777" w:rsidR="0011237F" w:rsidRPr="00D1353E" w:rsidRDefault="0011237F" w:rsidP="00D1353E">
            <w:pPr>
              <w:pStyle w:val="BodyText"/>
              <w:rPr>
                <w:b/>
              </w:rPr>
            </w:pPr>
            <w:r w:rsidRPr="00D1353E">
              <w:rPr>
                <w:b/>
              </w:rPr>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51A3877C" w14:textId="77777777" w:rsidR="0011237F" w:rsidRPr="00D1353E" w:rsidRDefault="0011237F" w:rsidP="00D1353E">
            <w:pPr>
              <w:pStyle w:val="BodyText"/>
              <w:rPr>
                <w:b/>
              </w:rPr>
            </w:pPr>
            <w:r w:rsidRPr="00D1353E">
              <w:rPr>
                <w:b/>
              </w:rPr>
              <w:t>Description</w:t>
            </w:r>
          </w:p>
        </w:tc>
      </w:tr>
      <w:tr w:rsidR="000402AE" w:rsidRPr="0039112A" w14:paraId="5F389706" w14:textId="77777777" w:rsidTr="00D1353E">
        <w:trPr>
          <w:cantSplit/>
        </w:trPr>
        <w:tc>
          <w:tcPr>
            <w:tcW w:w="1820" w:type="dxa"/>
            <w:tcBorders>
              <w:top w:val="single" w:sz="4" w:space="0" w:color="000000"/>
              <w:left w:val="single" w:sz="4" w:space="0" w:color="000000"/>
              <w:bottom w:val="single" w:sz="4" w:space="0" w:color="000000"/>
            </w:tcBorders>
          </w:tcPr>
          <w:p w14:paraId="2B545E47" w14:textId="77777777" w:rsidR="000402AE" w:rsidRPr="00CC7596" w:rsidRDefault="006F1F7C" w:rsidP="00D1353E">
            <w:pPr>
              <w:pStyle w:val="BodyText"/>
            </w:pPr>
            <w:r>
              <w:t>Requirement ID</w:t>
            </w:r>
          </w:p>
        </w:tc>
        <w:tc>
          <w:tcPr>
            <w:tcW w:w="7698" w:type="dxa"/>
            <w:tcBorders>
              <w:top w:val="single" w:sz="4" w:space="0" w:color="000000"/>
              <w:left w:val="single" w:sz="4" w:space="0" w:color="000000"/>
              <w:bottom w:val="single" w:sz="4" w:space="0" w:color="000000"/>
              <w:right w:val="single" w:sz="4" w:space="0" w:color="000000"/>
            </w:tcBorders>
          </w:tcPr>
          <w:p w14:paraId="5EB19F49" w14:textId="77777777" w:rsidR="000402AE" w:rsidRPr="00CC7596" w:rsidRDefault="006F1F7C" w:rsidP="00D1353E">
            <w:pPr>
              <w:pStyle w:val="BodyText"/>
            </w:pPr>
            <w:r>
              <w:t>Yet to be filled</w:t>
            </w:r>
          </w:p>
        </w:tc>
      </w:tr>
      <w:tr w:rsidR="006F1F7C" w:rsidRPr="0039112A" w14:paraId="5D00488D" w14:textId="77777777" w:rsidTr="000402AE">
        <w:trPr>
          <w:cantSplit/>
        </w:trPr>
        <w:tc>
          <w:tcPr>
            <w:tcW w:w="1820" w:type="dxa"/>
            <w:tcBorders>
              <w:top w:val="single" w:sz="4" w:space="0" w:color="000000"/>
              <w:left w:val="single" w:sz="4" w:space="0" w:color="000000"/>
              <w:bottom w:val="single" w:sz="4" w:space="0" w:color="000000"/>
            </w:tcBorders>
          </w:tcPr>
          <w:p w14:paraId="1906A36A" w14:textId="77777777" w:rsidR="006F1F7C" w:rsidRPr="00CC7596" w:rsidRDefault="006F1F7C" w:rsidP="00D1353E">
            <w:pPr>
              <w:pStyle w:val="BodyText"/>
            </w:pPr>
            <w:r>
              <w:t>Software Safety Requirement ID</w:t>
            </w:r>
          </w:p>
        </w:tc>
        <w:tc>
          <w:tcPr>
            <w:tcW w:w="7698" w:type="dxa"/>
            <w:tcBorders>
              <w:top w:val="single" w:sz="4" w:space="0" w:color="000000"/>
              <w:left w:val="single" w:sz="4" w:space="0" w:color="000000"/>
              <w:bottom w:val="single" w:sz="4" w:space="0" w:color="000000"/>
              <w:right w:val="single" w:sz="4" w:space="0" w:color="000000"/>
            </w:tcBorders>
          </w:tcPr>
          <w:p w14:paraId="2EB7D201" w14:textId="77777777" w:rsidR="006F1F7C" w:rsidRDefault="006F1F7C" w:rsidP="006F1F7C">
            <w:pPr>
              <w:pStyle w:val="BodyText"/>
            </w:pPr>
            <w:r>
              <w:t>Yet to be filled</w:t>
            </w:r>
          </w:p>
        </w:tc>
      </w:tr>
      <w:tr w:rsidR="006F1F7C" w:rsidRPr="0039112A" w14:paraId="78F4A9D9" w14:textId="77777777" w:rsidTr="00D1353E">
        <w:trPr>
          <w:cantSplit/>
        </w:trPr>
        <w:tc>
          <w:tcPr>
            <w:tcW w:w="1820" w:type="dxa"/>
            <w:tcBorders>
              <w:top w:val="single" w:sz="4" w:space="0" w:color="000000"/>
              <w:left w:val="single" w:sz="4" w:space="0" w:color="000000"/>
              <w:bottom w:val="single" w:sz="4" w:space="0" w:color="000000"/>
            </w:tcBorders>
          </w:tcPr>
          <w:p w14:paraId="6EEC4168" w14:textId="77777777" w:rsidR="006F1F7C" w:rsidRPr="00CC7596" w:rsidRDefault="006F1F7C" w:rsidP="00D1353E">
            <w:pPr>
              <w:pStyle w:val="BodyText"/>
            </w:pPr>
            <w:r w:rsidRPr="00CC7596">
              <w:t>Description</w:t>
            </w:r>
          </w:p>
        </w:tc>
        <w:tc>
          <w:tcPr>
            <w:tcW w:w="7698" w:type="dxa"/>
            <w:tcBorders>
              <w:top w:val="single" w:sz="4" w:space="0" w:color="000000"/>
              <w:left w:val="single" w:sz="4" w:space="0" w:color="000000"/>
              <w:bottom w:val="single" w:sz="4" w:space="0" w:color="000000"/>
              <w:right w:val="single" w:sz="4" w:space="0" w:color="000000"/>
            </w:tcBorders>
          </w:tcPr>
          <w:p w14:paraId="78961A1B" w14:textId="77777777" w:rsidR="006F1F7C" w:rsidRDefault="006F1F7C" w:rsidP="00D1353E">
            <w:pPr>
              <w:pStyle w:val="BodyText"/>
            </w:pPr>
            <w:r>
              <w:t>Yet to be filled</w:t>
            </w:r>
          </w:p>
          <w:p w14:paraId="31746A3B" w14:textId="77777777" w:rsidR="006F1F7C" w:rsidRDefault="006F1F7C" w:rsidP="00D1353E">
            <w:pPr>
              <w:pStyle w:val="BodyText"/>
            </w:pPr>
          </w:p>
          <w:p w14:paraId="5A1C2CFA" w14:textId="77777777" w:rsidR="006F1F7C" w:rsidRDefault="006F1F7C" w:rsidP="00D1353E">
            <w:pPr>
              <w:pStyle w:val="BodyText"/>
            </w:pPr>
          </w:p>
          <w:p w14:paraId="05F660F8" w14:textId="77777777" w:rsidR="006F1F7C" w:rsidRDefault="006F1F7C" w:rsidP="00D1353E">
            <w:pPr>
              <w:pStyle w:val="BodyText"/>
            </w:pPr>
          </w:p>
          <w:p w14:paraId="57F2BE05" w14:textId="77777777" w:rsidR="006F1F7C" w:rsidRDefault="006F1F7C" w:rsidP="00D1353E">
            <w:pPr>
              <w:pStyle w:val="BodyText"/>
            </w:pPr>
          </w:p>
          <w:p w14:paraId="16709AF0" w14:textId="77777777" w:rsidR="006F1F7C" w:rsidRPr="00CC7596" w:rsidRDefault="006F1F7C" w:rsidP="00D1353E">
            <w:pPr>
              <w:pStyle w:val="BodyText"/>
            </w:pPr>
          </w:p>
        </w:tc>
      </w:tr>
      <w:tr w:rsidR="006F1F7C" w:rsidRPr="0039112A" w14:paraId="6D563611" w14:textId="77777777" w:rsidTr="00D1353E">
        <w:trPr>
          <w:cantSplit/>
        </w:trPr>
        <w:tc>
          <w:tcPr>
            <w:tcW w:w="1820" w:type="dxa"/>
            <w:tcBorders>
              <w:top w:val="single" w:sz="4" w:space="0" w:color="000000"/>
              <w:left w:val="single" w:sz="4" w:space="0" w:color="000000"/>
              <w:bottom w:val="single" w:sz="4" w:space="0" w:color="000000"/>
            </w:tcBorders>
          </w:tcPr>
          <w:p w14:paraId="5D24E0AB" w14:textId="77777777" w:rsidR="006F1F7C" w:rsidRPr="00CC7596" w:rsidRDefault="006F1F7C" w:rsidP="00D1353E">
            <w:pPr>
              <w:pStyle w:val="BodyText"/>
            </w:pPr>
            <w:r>
              <w:t>Derived From</w:t>
            </w:r>
          </w:p>
        </w:tc>
        <w:tc>
          <w:tcPr>
            <w:tcW w:w="7698" w:type="dxa"/>
            <w:tcBorders>
              <w:top w:val="single" w:sz="4" w:space="0" w:color="000000"/>
              <w:left w:val="single" w:sz="4" w:space="0" w:color="000000"/>
              <w:bottom w:val="single" w:sz="4" w:space="0" w:color="000000"/>
              <w:right w:val="single" w:sz="4" w:space="0" w:color="000000"/>
            </w:tcBorders>
          </w:tcPr>
          <w:p w14:paraId="6ACBDD41" w14:textId="77777777" w:rsidR="006F1F7C" w:rsidRDefault="006F1F7C" w:rsidP="00D1353E">
            <w:pPr>
              <w:pStyle w:val="BodyText"/>
            </w:pPr>
            <w:r>
              <w:t>Yet to be filled</w:t>
            </w:r>
          </w:p>
          <w:p w14:paraId="29F3FE5A" w14:textId="77777777" w:rsidR="006F1F7C" w:rsidRDefault="006F1F7C" w:rsidP="00D1353E">
            <w:pPr>
              <w:pStyle w:val="BodyText"/>
            </w:pPr>
          </w:p>
          <w:p w14:paraId="1071805D" w14:textId="77777777" w:rsidR="006F1F7C" w:rsidRPr="00CC7596" w:rsidRDefault="006F1F7C" w:rsidP="00D1353E">
            <w:pPr>
              <w:pStyle w:val="BodyText"/>
            </w:pPr>
          </w:p>
        </w:tc>
      </w:tr>
      <w:tr w:rsidR="00595D79" w:rsidRPr="0039112A" w14:paraId="3476C6AD" w14:textId="77777777" w:rsidTr="00D1353E">
        <w:trPr>
          <w:cantSplit/>
        </w:trPr>
        <w:tc>
          <w:tcPr>
            <w:tcW w:w="1820" w:type="dxa"/>
            <w:tcBorders>
              <w:top w:val="single" w:sz="4" w:space="0" w:color="000000"/>
              <w:left w:val="single" w:sz="4" w:space="0" w:color="000000"/>
              <w:bottom w:val="single" w:sz="4" w:space="0" w:color="000000"/>
            </w:tcBorders>
          </w:tcPr>
          <w:p w14:paraId="1F65128E" w14:textId="77777777" w:rsidR="00595D79" w:rsidRPr="00CC7596" w:rsidRDefault="00595D79" w:rsidP="00595D79">
            <w:pPr>
              <w:pStyle w:val="BodyText"/>
            </w:pPr>
            <w:r>
              <w:t>Requirement Priority</w:t>
            </w:r>
          </w:p>
        </w:tc>
        <w:tc>
          <w:tcPr>
            <w:tcW w:w="7698" w:type="dxa"/>
            <w:tcBorders>
              <w:top w:val="single" w:sz="4" w:space="0" w:color="000000"/>
              <w:left w:val="single" w:sz="4" w:space="0" w:color="000000"/>
              <w:bottom w:val="single" w:sz="4" w:space="0" w:color="000000"/>
              <w:right w:val="single" w:sz="4" w:space="0" w:color="000000"/>
            </w:tcBorders>
          </w:tcPr>
          <w:p w14:paraId="0385861D" w14:textId="77777777" w:rsidR="00595D79" w:rsidRDefault="00595D79" w:rsidP="00595D79">
            <w:pPr>
              <w:pStyle w:val="BodyText"/>
            </w:pPr>
            <w:r>
              <w:t>Yet to be filled</w:t>
            </w:r>
          </w:p>
        </w:tc>
      </w:tr>
      <w:tr w:rsidR="00595D79" w:rsidRPr="0039112A" w14:paraId="2203EC7D" w14:textId="77777777" w:rsidTr="000402AE">
        <w:trPr>
          <w:cantSplit/>
        </w:trPr>
        <w:tc>
          <w:tcPr>
            <w:tcW w:w="1820" w:type="dxa"/>
            <w:tcBorders>
              <w:top w:val="single" w:sz="4" w:space="0" w:color="000000"/>
              <w:left w:val="single" w:sz="4" w:space="0" w:color="000000"/>
              <w:bottom w:val="single" w:sz="4" w:space="0" w:color="000000"/>
            </w:tcBorders>
          </w:tcPr>
          <w:p w14:paraId="4BB0A0E8" w14:textId="77777777" w:rsidR="00595D79" w:rsidRPr="00CC7596" w:rsidRDefault="00595D79" w:rsidP="00595D79">
            <w:pPr>
              <w:pStyle w:val="BodyText"/>
            </w:pPr>
            <w:r>
              <w:t>Safety Mechanism</w:t>
            </w:r>
          </w:p>
        </w:tc>
        <w:tc>
          <w:tcPr>
            <w:tcW w:w="7698" w:type="dxa"/>
            <w:tcBorders>
              <w:top w:val="single" w:sz="4" w:space="0" w:color="000000"/>
              <w:left w:val="single" w:sz="4" w:space="0" w:color="000000"/>
              <w:bottom w:val="single" w:sz="4" w:space="0" w:color="000000"/>
              <w:right w:val="single" w:sz="4" w:space="0" w:color="000000"/>
            </w:tcBorders>
          </w:tcPr>
          <w:p w14:paraId="5219B7C0" w14:textId="77777777" w:rsidR="00595D79" w:rsidRDefault="00595D79" w:rsidP="00595D79">
            <w:pPr>
              <w:pStyle w:val="BodyText"/>
            </w:pPr>
            <w:r>
              <w:t>Yet to be filled</w:t>
            </w:r>
          </w:p>
          <w:p w14:paraId="3FAB27ED" w14:textId="77777777" w:rsidR="00595D79" w:rsidRDefault="00595D79" w:rsidP="00595D79">
            <w:pPr>
              <w:pStyle w:val="TableText"/>
              <w:jc w:val="left"/>
            </w:pPr>
          </w:p>
          <w:p w14:paraId="24278D82" w14:textId="77777777" w:rsidR="00595D79" w:rsidRDefault="00595D79" w:rsidP="00595D79">
            <w:pPr>
              <w:pStyle w:val="TableText"/>
              <w:numPr>
                <w:ilvl w:val="0"/>
                <w:numId w:val="8"/>
              </w:numPr>
              <w:jc w:val="left"/>
            </w:pPr>
          </w:p>
          <w:p w14:paraId="1C6C88F9" w14:textId="77777777" w:rsidR="00595D79" w:rsidRDefault="00595D79" w:rsidP="00595D79">
            <w:pPr>
              <w:pStyle w:val="TableText"/>
              <w:numPr>
                <w:ilvl w:val="0"/>
                <w:numId w:val="8"/>
              </w:numPr>
              <w:jc w:val="left"/>
            </w:pPr>
          </w:p>
          <w:p w14:paraId="0ACF7CA5" w14:textId="77777777" w:rsidR="00595D79" w:rsidRDefault="00595D79" w:rsidP="00595D79">
            <w:pPr>
              <w:pStyle w:val="TableText"/>
              <w:numPr>
                <w:ilvl w:val="0"/>
                <w:numId w:val="8"/>
              </w:numPr>
              <w:jc w:val="left"/>
            </w:pPr>
          </w:p>
          <w:p w14:paraId="54ED84A8" w14:textId="77777777" w:rsidR="00595D79" w:rsidRDefault="00595D79" w:rsidP="00595D79">
            <w:pPr>
              <w:pStyle w:val="TableText"/>
              <w:numPr>
                <w:ilvl w:val="0"/>
                <w:numId w:val="8"/>
              </w:numPr>
              <w:jc w:val="left"/>
            </w:pPr>
          </w:p>
          <w:p w14:paraId="3706FC25" w14:textId="77777777" w:rsidR="00595D79" w:rsidRDefault="00595D79" w:rsidP="00595D79">
            <w:pPr>
              <w:pStyle w:val="TableText"/>
              <w:numPr>
                <w:ilvl w:val="0"/>
                <w:numId w:val="8"/>
              </w:numPr>
              <w:jc w:val="left"/>
            </w:pPr>
          </w:p>
        </w:tc>
      </w:tr>
      <w:tr w:rsidR="00595D79" w:rsidRPr="0039112A" w14:paraId="00052509" w14:textId="77777777" w:rsidTr="000402AE">
        <w:trPr>
          <w:cantSplit/>
        </w:trPr>
        <w:tc>
          <w:tcPr>
            <w:tcW w:w="1820" w:type="dxa"/>
            <w:tcBorders>
              <w:top w:val="single" w:sz="4" w:space="0" w:color="000000"/>
              <w:left w:val="single" w:sz="4" w:space="0" w:color="000000"/>
              <w:bottom w:val="single" w:sz="4" w:space="0" w:color="000000"/>
            </w:tcBorders>
          </w:tcPr>
          <w:p w14:paraId="0B94311C" w14:textId="77777777" w:rsidR="00595D79" w:rsidRDefault="00595D79" w:rsidP="00595D79">
            <w:pPr>
              <w:pStyle w:val="BodyText"/>
            </w:pPr>
            <w:r>
              <w:t>ASIL Level</w:t>
            </w:r>
          </w:p>
        </w:tc>
        <w:tc>
          <w:tcPr>
            <w:tcW w:w="7698" w:type="dxa"/>
            <w:tcBorders>
              <w:top w:val="single" w:sz="4" w:space="0" w:color="000000"/>
              <w:left w:val="single" w:sz="4" w:space="0" w:color="000000"/>
              <w:bottom w:val="single" w:sz="4" w:space="0" w:color="000000"/>
              <w:right w:val="single" w:sz="4" w:space="0" w:color="000000"/>
            </w:tcBorders>
          </w:tcPr>
          <w:p w14:paraId="4F2CAD67" w14:textId="77777777" w:rsidR="00595D79" w:rsidRDefault="00595D79" w:rsidP="00595D79">
            <w:pPr>
              <w:pStyle w:val="BodyText"/>
            </w:pPr>
            <w:r>
              <w:t>Yet to be filled</w:t>
            </w:r>
          </w:p>
        </w:tc>
      </w:tr>
      <w:tr w:rsidR="00595D79" w:rsidRPr="0039112A" w14:paraId="27781C41" w14:textId="77777777" w:rsidTr="000402AE">
        <w:trPr>
          <w:cantSplit/>
        </w:trPr>
        <w:tc>
          <w:tcPr>
            <w:tcW w:w="1820" w:type="dxa"/>
            <w:tcBorders>
              <w:top w:val="single" w:sz="4" w:space="0" w:color="000000"/>
              <w:left w:val="single" w:sz="4" w:space="0" w:color="000000"/>
              <w:bottom w:val="single" w:sz="4" w:space="0" w:color="000000"/>
            </w:tcBorders>
          </w:tcPr>
          <w:p w14:paraId="606A6ADD" w14:textId="77777777" w:rsidR="00595D79" w:rsidRDefault="00595D79" w:rsidP="00595D79">
            <w:pPr>
              <w:pStyle w:val="BodyText"/>
            </w:pPr>
            <w:r>
              <w:t>Safety Goal</w:t>
            </w:r>
          </w:p>
        </w:tc>
        <w:tc>
          <w:tcPr>
            <w:tcW w:w="7698" w:type="dxa"/>
            <w:tcBorders>
              <w:top w:val="single" w:sz="4" w:space="0" w:color="000000"/>
              <w:left w:val="single" w:sz="4" w:space="0" w:color="000000"/>
              <w:bottom w:val="single" w:sz="4" w:space="0" w:color="000000"/>
              <w:right w:val="single" w:sz="4" w:space="0" w:color="000000"/>
            </w:tcBorders>
          </w:tcPr>
          <w:p w14:paraId="6D927AA6" w14:textId="77777777" w:rsidR="00595D79" w:rsidRDefault="00595D79" w:rsidP="00595D79">
            <w:pPr>
              <w:pStyle w:val="BodyText"/>
            </w:pPr>
            <w:r>
              <w:t>Yet to be filled</w:t>
            </w:r>
          </w:p>
        </w:tc>
      </w:tr>
      <w:tr w:rsidR="00595D79" w:rsidRPr="0039112A" w14:paraId="45258FB3" w14:textId="77777777" w:rsidTr="000402AE">
        <w:trPr>
          <w:cantSplit/>
        </w:trPr>
        <w:tc>
          <w:tcPr>
            <w:tcW w:w="1820" w:type="dxa"/>
            <w:tcBorders>
              <w:top w:val="single" w:sz="4" w:space="0" w:color="000000"/>
              <w:left w:val="single" w:sz="4" w:space="0" w:color="000000"/>
              <w:bottom w:val="single" w:sz="4" w:space="0" w:color="000000"/>
            </w:tcBorders>
          </w:tcPr>
          <w:p w14:paraId="45E0BD75" w14:textId="77777777" w:rsidR="00595D79" w:rsidRDefault="00595D79" w:rsidP="00595D79">
            <w:pPr>
              <w:pStyle w:val="BodyText"/>
            </w:pPr>
            <w:r>
              <w:t>FTTI</w:t>
            </w:r>
          </w:p>
        </w:tc>
        <w:tc>
          <w:tcPr>
            <w:tcW w:w="7698" w:type="dxa"/>
            <w:tcBorders>
              <w:top w:val="single" w:sz="4" w:space="0" w:color="000000"/>
              <w:left w:val="single" w:sz="4" w:space="0" w:color="000000"/>
              <w:bottom w:val="single" w:sz="4" w:space="0" w:color="000000"/>
              <w:right w:val="single" w:sz="4" w:space="0" w:color="000000"/>
            </w:tcBorders>
          </w:tcPr>
          <w:p w14:paraId="59D11528" w14:textId="77777777" w:rsidR="00595D79" w:rsidRDefault="00595D79" w:rsidP="00595D79">
            <w:pPr>
              <w:pStyle w:val="BodyText"/>
            </w:pPr>
            <w:r>
              <w:t>Yet to be filled</w:t>
            </w:r>
          </w:p>
        </w:tc>
      </w:tr>
      <w:tr w:rsidR="00595D79" w:rsidRPr="0039112A" w14:paraId="4ADD2EE1" w14:textId="77777777" w:rsidTr="000402AE">
        <w:trPr>
          <w:cantSplit/>
        </w:trPr>
        <w:tc>
          <w:tcPr>
            <w:tcW w:w="1820" w:type="dxa"/>
            <w:tcBorders>
              <w:top w:val="single" w:sz="4" w:space="0" w:color="000000"/>
              <w:left w:val="single" w:sz="4" w:space="0" w:color="000000"/>
              <w:bottom w:val="single" w:sz="4" w:space="0" w:color="000000"/>
            </w:tcBorders>
          </w:tcPr>
          <w:p w14:paraId="4D069CA5" w14:textId="77777777" w:rsidR="00595D79" w:rsidRDefault="00595D79" w:rsidP="00595D79">
            <w:pPr>
              <w:pStyle w:val="BodyText"/>
            </w:pPr>
            <w:r>
              <w:t>Status</w:t>
            </w:r>
          </w:p>
        </w:tc>
        <w:tc>
          <w:tcPr>
            <w:tcW w:w="7698" w:type="dxa"/>
            <w:tcBorders>
              <w:top w:val="single" w:sz="4" w:space="0" w:color="000000"/>
              <w:left w:val="single" w:sz="4" w:space="0" w:color="000000"/>
              <w:bottom w:val="single" w:sz="4" w:space="0" w:color="000000"/>
              <w:right w:val="single" w:sz="4" w:space="0" w:color="000000"/>
            </w:tcBorders>
          </w:tcPr>
          <w:p w14:paraId="11B43EE2" w14:textId="77777777" w:rsidR="00595D79" w:rsidRDefault="00595D79" w:rsidP="00595D79">
            <w:pPr>
              <w:pStyle w:val="BodyText"/>
            </w:pPr>
            <w:r>
              <w:t>Yet to be filled</w:t>
            </w:r>
          </w:p>
        </w:tc>
      </w:tr>
      <w:tr w:rsidR="00595D79" w:rsidRPr="0039112A" w14:paraId="679BC08D" w14:textId="77777777" w:rsidTr="000402AE">
        <w:trPr>
          <w:cantSplit/>
        </w:trPr>
        <w:tc>
          <w:tcPr>
            <w:tcW w:w="1820" w:type="dxa"/>
            <w:tcBorders>
              <w:top w:val="single" w:sz="4" w:space="0" w:color="000000"/>
              <w:left w:val="single" w:sz="4" w:space="0" w:color="000000"/>
              <w:bottom w:val="single" w:sz="4" w:space="0" w:color="000000"/>
            </w:tcBorders>
          </w:tcPr>
          <w:p w14:paraId="225C5238" w14:textId="77777777" w:rsidR="00595D79" w:rsidRDefault="00595D79" w:rsidP="00595D79">
            <w:pPr>
              <w:pStyle w:val="BodyText"/>
            </w:pPr>
            <w:r>
              <w:t>Verification</w:t>
            </w:r>
          </w:p>
        </w:tc>
        <w:tc>
          <w:tcPr>
            <w:tcW w:w="7698" w:type="dxa"/>
            <w:tcBorders>
              <w:top w:val="single" w:sz="4" w:space="0" w:color="000000"/>
              <w:left w:val="single" w:sz="4" w:space="0" w:color="000000"/>
              <w:bottom w:val="single" w:sz="4" w:space="0" w:color="000000"/>
              <w:right w:val="single" w:sz="4" w:space="0" w:color="000000"/>
            </w:tcBorders>
          </w:tcPr>
          <w:p w14:paraId="4ACAF813" w14:textId="77777777" w:rsidR="00595D79" w:rsidRDefault="00595D79" w:rsidP="00595D79">
            <w:pPr>
              <w:pStyle w:val="BodyText"/>
            </w:pPr>
            <w:r>
              <w:t>Yet to be filled</w:t>
            </w:r>
          </w:p>
        </w:tc>
      </w:tr>
      <w:tr w:rsidR="00595D79" w:rsidRPr="0039112A" w14:paraId="6664DBA1" w14:textId="77777777" w:rsidTr="000402AE">
        <w:trPr>
          <w:cantSplit/>
        </w:trPr>
        <w:tc>
          <w:tcPr>
            <w:tcW w:w="1820" w:type="dxa"/>
            <w:tcBorders>
              <w:top w:val="single" w:sz="4" w:space="0" w:color="000000"/>
              <w:left w:val="single" w:sz="4" w:space="0" w:color="000000"/>
              <w:bottom w:val="single" w:sz="4" w:space="0" w:color="000000"/>
            </w:tcBorders>
          </w:tcPr>
          <w:p w14:paraId="5D36BE48" w14:textId="77777777" w:rsidR="00595D79" w:rsidRPr="0039112A" w:rsidRDefault="00595D79" w:rsidP="00595D79">
            <w:pPr>
              <w:pStyle w:val="TableText"/>
              <w:snapToGrid w:val="0"/>
              <w:jc w:val="left"/>
            </w:pPr>
            <w:r>
              <w:t>Testability with respect to test environment (Yes/No)</w:t>
            </w:r>
          </w:p>
          <w:p w14:paraId="182EC0ED" w14:textId="77777777" w:rsidR="00595D79" w:rsidRDefault="00595D79" w:rsidP="00595D79">
            <w:pPr>
              <w:pStyle w:val="BodyText"/>
            </w:pPr>
          </w:p>
        </w:tc>
        <w:tc>
          <w:tcPr>
            <w:tcW w:w="7698" w:type="dxa"/>
            <w:tcBorders>
              <w:top w:val="single" w:sz="4" w:space="0" w:color="000000"/>
              <w:left w:val="single" w:sz="4" w:space="0" w:color="000000"/>
              <w:bottom w:val="single" w:sz="4" w:space="0" w:color="000000"/>
              <w:right w:val="single" w:sz="4" w:space="0" w:color="000000"/>
            </w:tcBorders>
          </w:tcPr>
          <w:p w14:paraId="54AC05BC" w14:textId="77777777" w:rsidR="00595D79" w:rsidRDefault="00595D79" w:rsidP="00595D79">
            <w:pPr>
              <w:pStyle w:val="BodyText"/>
            </w:pPr>
            <w:r>
              <w:t>Yet to be filled</w:t>
            </w:r>
          </w:p>
        </w:tc>
      </w:tr>
      <w:tr w:rsidR="00595D79" w:rsidRPr="0039112A" w14:paraId="59F49373" w14:textId="77777777" w:rsidTr="000402AE">
        <w:trPr>
          <w:cantSplit/>
        </w:trPr>
        <w:tc>
          <w:tcPr>
            <w:tcW w:w="1820" w:type="dxa"/>
            <w:tcBorders>
              <w:top w:val="single" w:sz="4" w:space="0" w:color="000000"/>
              <w:left w:val="single" w:sz="4" w:space="0" w:color="000000"/>
              <w:bottom w:val="single" w:sz="4" w:space="0" w:color="000000"/>
            </w:tcBorders>
          </w:tcPr>
          <w:p w14:paraId="464AA3A1" w14:textId="77777777" w:rsidR="00595D79" w:rsidRDefault="00595D79" w:rsidP="00595D79">
            <w:pPr>
              <w:pStyle w:val="BodyText"/>
            </w:pPr>
            <w:r>
              <w:t>Necessity</w:t>
            </w:r>
          </w:p>
        </w:tc>
        <w:tc>
          <w:tcPr>
            <w:tcW w:w="7698" w:type="dxa"/>
            <w:tcBorders>
              <w:top w:val="single" w:sz="4" w:space="0" w:color="000000"/>
              <w:left w:val="single" w:sz="4" w:space="0" w:color="000000"/>
              <w:bottom w:val="single" w:sz="4" w:space="0" w:color="000000"/>
              <w:right w:val="single" w:sz="4" w:space="0" w:color="000000"/>
            </w:tcBorders>
          </w:tcPr>
          <w:p w14:paraId="38741FCB" w14:textId="77777777" w:rsidR="00595D79" w:rsidRDefault="00595D79" w:rsidP="00595D79">
            <w:pPr>
              <w:pStyle w:val="BodyText"/>
            </w:pPr>
            <w:r>
              <w:t>Yet to be filled</w:t>
            </w:r>
          </w:p>
        </w:tc>
      </w:tr>
      <w:tr w:rsidR="00595D79" w:rsidRPr="0039112A" w14:paraId="1C8483EF" w14:textId="77777777" w:rsidTr="000402AE">
        <w:trPr>
          <w:cantSplit/>
        </w:trPr>
        <w:tc>
          <w:tcPr>
            <w:tcW w:w="1820" w:type="dxa"/>
            <w:tcBorders>
              <w:top w:val="single" w:sz="4" w:space="0" w:color="000000"/>
              <w:left w:val="single" w:sz="4" w:space="0" w:color="000000"/>
              <w:bottom w:val="single" w:sz="4" w:space="0" w:color="000000"/>
            </w:tcBorders>
          </w:tcPr>
          <w:p w14:paraId="16C9816A" w14:textId="77777777" w:rsidR="00595D79" w:rsidRDefault="00595D79" w:rsidP="00595D79">
            <w:pPr>
              <w:pStyle w:val="BodyText"/>
            </w:pPr>
            <w:r>
              <w:t>Traceability</w:t>
            </w:r>
          </w:p>
        </w:tc>
        <w:tc>
          <w:tcPr>
            <w:tcW w:w="7698" w:type="dxa"/>
            <w:tcBorders>
              <w:top w:val="single" w:sz="4" w:space="0" w:color="000000"/>
              <w:left w:val="single" w:sz="4" w:space="0" w:color="000000"/>
              <w:bottom w:val="single" w:sz="4" w:space="0" w:color="000000"/>
              <w:right w:val="single" w:sz="4" w:space="0" w:color="000000"/>
            </w:tcBorders>
          </w:tcPr>
          <w:p w14:paraId="4B7682CB" w14:textId="77777777" w:rsidR="00595D79" w:rsidRDefault="00595D79" w:rsidP="00595D79">
            <w:pPr>
              <w:pStyle w:val="BodyText"/>
            </w:pPr>
            <w:r>
              <w:t>Yet to be filled</w:t>
            </w:r>
          </w:p>
        </w:tc>
      </w:tr>
      <w:tr w:rsidR="00EB22A7" w:rsidRPr="0039112A" w14:paraId="585D154A" w14:textId="77777777" w:rsidTr="000402AE">
        <w:trPr>
          <w:cantSplit/>
        </w:trPr>
        <w:tc>
          <w:tcPr>
            <w:tcW w:w="1820" w:type="dxa"/>
            <w:tcBorders>
              <w:top w:val="single" w:sz="4" w:space="0" w:color="000000"/>
              <w:left w:val="single" w:sz="4" w:space="0" w:color="000000"/>
              <w:bottom w:val="single" w:sz="4" w:space="0" w:color="000000"/>
            </w:tcBorders>
          </w:tcPr>
          <w:p w14:paraId="22C627AA" w14:textId="77777777" w:rsidR="00EB22A7" w:rsidRDefault="00EB22A7" w:rsidP="00595D79">
            <w:pPr>
              <w:pStyle w:val="BodyText"/>
            </w:pPr>
            <w: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26EC754F" w14:textId="77777777" w:rsidR="00EB22A7" w:rsidRDefault="00DF4AA3" w:rsidP="00595D79">
            <w:pPr>
              <w:pStyle w:val="BodyText"/>
            </w:pPr>
            <w:r>
              <w:t>Yet to be filled</w:t>
            </w:r>
          </w:p>
        </w:tc>
      </w:tr>
    </w:tbl>
    <w:p w14:paraId="06069D90" w14:textId="77777777" w:rsidR="0011237F" w:rsidRDefault="0011237F" w:rsidP="00D1353E">
      <w:pPr>
        <w:pStyle w:val="BodyText"/>
      </w:pPr>
    </w:p>
    <w:p w14:paraId="46D76372" w14:textId="24E8DF7A" w:rsidR="0011237F" w:rsidRDefault="0083786F" w:rsidP="0083786F">
      <w:pPr>
        <w:pStyle w:val="Heading3"/>
      </w:pPr>
      <w:bookmarkStart w:id="54" w:name="_Toc198568126"/>
      <w:r>
        <w:lastRenderedPageBreak/>
        <w:t>Cyber Security Requirements</w:t>
      </w:r>
      <w:bookmarkEnd w:id="54"/>
    </w:p>
    <w:p w14:paraId="1700379B" w14:textId="77777777" w:rsidR="006A05D5" w:rsidRPr="00D1353E" w:rsidRDefault="006A05D5" w:rsidP="006A05D5">
      <w:pPr>
        <w:pStyle w:val="BodyText"/>
        <w:rPr>
          <w:i/>
          <w:color w:val="3366FF"/>
        </w:rPr>
      </w:pPr>
      <w:r>
        <w:t>Yet to be filled</w:t>
      </w:r>
    </w:p>
    <w:p w14:paraId="7E61F418" w14:textId="77777777" w:rsidR="006A05D5" w:rsidRPr="00D1353E" w:rsidRDefault="006A05D5" w:rsidP="006A05D5">
      <w:pPr>
        <w:pStyle w:val="BodyText"/>
        <w:rPr>
          <w:i/>
          <w:color w:val="3366FF"/>
        </w:rPr>
      </w:pPr>
    </w:p>
    <w:p w14:paraId="0EDE452B" w14:textId="46F84C53" w:rsidR="006A05D5" w:rsidRDefault="006A05D5" w:rsidP="006A05D5">
      <w:pPr>
        <w:pStyle w:val="Heading4"/>
      </w:pPr>
      <w:r w:rsidRPr="0039112A">
        <w:t>&lt;</w:t>
      </w:r>
      <w:r w:rsidR="00D87067">
        <w:t>CS</w:t>
      </w:r>
      <w:r>
        <w:t xml:space="preserve"> </w:t>
      </w:r>
      <w:r w:rsidRPr="0039112A">
        <w:t>Requirement/Functionality Name&gt;</w:t>
      </w:r>
    </w:p>
    <w:p w14:paraId="4981E4AD" w14:textId="0D9F3367" w:rsidR="006A05D5" w:rsidRPr="006A05D5" w:rsidRDefault="006A2A1A" w:rsidP="006A05D5">
      <w:pPr>
        <w:pStyle w:val="BodyText"/>
      </w:pPr>
      <w:r>
        <w:t>Yet to be filled</w:t>
      </w:r>
    </w:p>
    <w:p w14:paraId="5AF43E11" w14:textId="77777777" w:rsidR="0083786F" w:rsidRDefault="0083786F" w:rsidP="0083786F">
      <w:pPr>
        <w:pStyle w:val="BodyText"/>
      </w:pPr>
    </w:p>
    <w:tbl>
      <w:tblPr>
        <w:tblW w:w="9518" w:type="dxa"/>
        <w:tblInd w:w="108" w:type="dxa"/>
        <w:tblLayout w:type="fixed"/>
        <w:tblLook w:val="0000" w:firstRow="0" w:lastRow="0" w:firstColumn="0" w:lastColumn="0" w:noHBand="0" w:noVBand="0"/>
      </w:tblPr>
      <w:tblGrid>
        <w:gridCol w:w="1820"/>
        <w:gridCol w:w="7698"/>
      </w:tblGrid>
      <w:tr w:rsidR="006A05D5" w:rsidRPr="0039112A" w14:paraId="38C94042" w14:textId="77777777" w:rsidTr="00CB5BBF">
        <w:trPr>
          <w:cantSplit/>
        </w:trPr>
        <w:tc>
          <w:tcPr>
            <w:tcW w:w="1820" w:type="dxa"/>
            <w:tcBorders>
              <w:top w:val="single" w:sz="4" w:space="0" w:color="000000"/>
              <w:left w:val="single" w:sz="4" w:space="0" w:color="000000"/>
              <w:bottom w:val="single" w:sz="4" w:space="0" w:color="000000"/>
            </w:tcBorders>
            <w:shd w:val="clear" w:color="auto" w:fill="D9D9D9"/>
          </w:tcPr>
          <w:p w14:paraId="7750A8D5" w14:textId="77777777" w:rsidR="006A05D5" w:rsidRPr="00D1353E" w:rsidRDefault="006A05D5" w:rsidP="00CB5BBF">
            <w:pPr>
              <w:pStyle w:val="BodyText"/>
              <w:rPr>
                <w:b/>
              </w:rPr>
            </w:pPr>
            <w:r w:rsidRPr="00D1353E">
              <w:rPr>
                <w:b/>
              </w:rPr>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69FAD9" w14:textId="77777777" w:rsidR="006A05D5" w:rsidRPr="00D1353E" w:rsidRDefault="006A05D5" w:rsidP="00CB5BBF">
            <w:pPr>
              <w:pStyle w:val="BodyText"/>
              <w:rPr>
                <w:b/>
              </w:rPr>
            </w:pPr>
            <w:r w:rsidRPr="00D1353E">
              <w:rPr>
                <w:b/>
              </w:rPr>
              <w:t>Description</w:t>
            </w:r>
          </w:p>
        </w:tc>
      </w:tr>
      <w:tr w:rsidR="006A05D5" w:rsidRPr="0039112A" w14:paraId="6A2D2306" w14:textId="77777777" w:rsidTr="00CB5BBF">
        <w:trPr>
          <w:cantSplit/>
        </w:trPr>
        <w:tc>
          <w:tcPr>
            <w:tcW w:w="1820" w:type="dxa"/>
            <w:tcBorders>
              <w:top w:val="single" w:sz="4" w:space="0" w:color="000000"/>
              <w:left w:val="single" w:sz="4" w:space="0" w:color="000000"/>
              <w:bottom w:val="single" w:sz="4" w:space="0" w:color="000000"/>
            </w:tcBorders>
          </w:tcPr>
          <w:p w14:paraId="1BB2ED55" w14:textId="77777777" w:rsidR="006A05D5" w:rsidRPr="00CC7596" w:rsidRDefault="006A05D5" w:rsidP="00CB5BBF">
            <w:pPr>
              <w:pStyle w:val="BodyText"/>
            </w:pPr>
            <w:r>
              <w:t>Requirement ID</w:t>
            </w:r>
          </w:p>
        </w:tc>
        <w:tc>
          <w:tcPr>
            <w:tcW w:w="7698" w:type="dxa"/>
            <w:tcBorders>
              <w:top w:val="single" w:sz="4" w:space="0" w:color="000000"/>
              <w:left w:val="single" w:sz="4" w:space="0" w:color="000000"/>
              <w:bottom w:val="single" w:sz="4" w:space="0" w:color="000000"/>
              <w:right w:val="single" w:sz="4" w:space="0" w:color="000000"/>
            </w:tcBorders>
          </w:tcPr>
          <w:p w14:paraId="3A47A90D" w14:textId="29E43A9D" w:rsidR="006A05D5" w:rsidRPr="00CC7596" w:rsidRDefault="00E6622D" w:rsidP="00CB5BBF">
            <w:pPr>
              <w:pStyle w:val="BodyText"/>
            </w:pPr>
            <w:r>
              <w:t>Yet to be filled</w:t>
            </w:r>
          </w:p>
        </w:tc>
      </w:tr>
      <w:tr w:rsidR="006A05D5" w:rsidRPr="0039112A" w14:paraId="4AAE97E9" w14:textId="77777777" w:rsidTr="000D0B5B">
        <w:trPr>
          <w:cantSplit/>
          <w:trHeight w:val="431"/>
        </w:trPr>
        <w:tc>
          <w:tcPr>
            <w:tcW w:w="1820" w:type="dxa"/>
            <w:tcBorders>
              <w:top w:val="single" w:sz="4" w:space="0" w:color="000000"/>
              <w:left w:val="single" w:sz="4" w:space="0" w:color="000000"/>
              <w:bottom w:val="single" w:sz="4" w:space="0" w:color="000000"/>
            </w:tcBorders>
          </w:tcPr>
          <w:p w14:paraId="72477FAC" w14:textId="06366E30" w:rsidR="00621BF8" w:rsidRPr="00621BF8" w:rsidRDefault="00621BF8" w:rsidP="000D0B5B">
            <w:r w:rsidRPr="00621BF8">
              <w:t xml:space="preserve">Requirement </w:t>
            </w:r>
            <w:r w:rsidR="009C45EB">
              <w:t>Source</w:t>
            </w:r>
          </w:p>
        </w:tc>
        <w:tc>
          <w:tcPr>
            <w:tcW w:w="7698" w:type="dxa"/>
            <w:tcBorders>
              <w:top w:val="single" w:sz="4" w:space="0" w:color="000000"/>
              <w:left w:val="single" w:sz="4" w:space="0" w:color="000000"/>
              <w:bottom w:val="single" w:sz="4" w:space="0" w:color="000000"/>
              <w:right w:val="single" w:sz="4" w:space="0" w:color="000000"/>
            </w:tcBorders>
          </w:tcPr>
          <w:p w14:paraId="545E8F5C" w14:textId="7E9CF630" w:rsidR="006A05D5" w:rsidRPr="00CC7596" w:rsidRDefault="00BD3F4D" w:rsidP="00CB5BBF">
            <w:pPr>
              <w:pStyle w:val="BodyText"/>
            </w:pPr>
            <w:r>
              <w:t>Yet to be filled</w:t>
            </w:r>
          </w:p>
        </w:tc>
      </w:tr>
      <w:tr w:rsidR="006A05D5" w:rsidRPr="0039112A" w14:paraId="14AA050D" w14:textId="77777777" w:rsidTr="00CB5BBF">
        <w:trPr>
          <w:cantSplit/>
        </w:trPr>
        <w:tc>
          <w:tcPr>
            <w:tcW w:w="1820" w:type="dxa"/>
            <w:tcBorders>
              <w:top w:val="single" w:sz="4" w:space="0" w:color="000000"/>
              <w:left w:val="single" w:sz="4" w:space="0" w:color="000000"/>
              <w:bottom w:val="single" w:sz="4" w:space="0" w:color="000000"/>
            </w:tcBorders>
          </w:tcPr>
          <w:p w14:paraId="5CE15B50" w14:textId="77777777" w:rsidR="00754B2D" w:rsidRDefault="00B21A0D" w:rsidP="00B21A0D">
            <w:pPr>
              <w:jc w:val="left"/>
            </w:pPr>
            <w:r>
              <w:t>Detailed Requirements/ Specification</w:t>
            </w:r>
          </w:p>
          <w:p w14:paraId="2706972B" w14:textId="29F2A645" w:rsidR="00B21A0D" w:rsidRPr="00B21A0D" w:rsidRDefault="008D7F96" w:rsidP="00B21A0D">
            <w:pPr>
              <w:jc w:val="left"/>
            </w:pPr>
          </w:p>
        </w:tc>
        <w:tc>
          <w:tcPr>
            <w:tcW w:w="7698" w:type="dxa"/>
            <w:tcBorders>
              <w:top w:val="single" w:sz="4" w:space="0" w:color="000000"/>
              <w:left w:val="single" w:sz="4" w:space="0" w:color="000000"/>
              <w:bottom w:val="single" w:sz="4" w:space="0" w:color="000000"/>
              <w:right w:val="single" w:sz="4" w:space="0" w:color="000000"/>
            </w:tcBorders>
          </w:tcPr>
          <w:p w14:paraId="1B047284" w14:textId="43CABB1E" w:rsidR="006A05D5" w:rsidRPr="00CC7596" w:rsidRDefault="00BD3F4D" w:rsidP="00CB5BBF">
            <w:pPr>
              <w:pStyle w:val="BodyText"/>
            </w:pPr>
            <w:r>
              <w:t>Yet to be filled</w:t>
            </w:r>
          </w:p>
        </w:tc>
      </w:tr>
      <w:tr w:rsidR="002202C5" w:rsidRPr="0039112A" w14:paraId="3D4F6BC8" w14:textId="77777777" w:rsidTr="00CB5BBF">
        <w:trPr>
          <w:cantSplit/>
        </w:trPr>
        <w:tc>
          <w:tcPr>
            <w:tcW w:w="1820" w:type="dxa"/>
            <w:tcBorders>
              <w:top w:val="single" w:sz="4" w:space="0" w:color="000000"/>
              <w:left w:val="single" w:sz="4" w:space="0" w:color="000000"/>
              <w:bottom w:val="single" w:sz="4" w:space="0" w:color="000000"/>
            </w:tcBorders>
          </w:tcPr>
          <w:p w14:paraId="68047027" w14:textId="43A7C62F" w:rsidR="002202C5" w:rsidRPr="00B21A0D" w:rsidRDefault="002202C5" w:rsidP="002202C5">
            <w:pPr>
              <w:jc w:val="left"/>
            </w:pPr>
            <w:r>
              <w:t>Requirement Priority</w:t>
            </w:r>
          </w:p>
        </w:tc>
        <w:tc>
          <w:tcPr>
            <w:tcW w:w="7698" w:type="dxa"/>
            <w:tcBorders>
              <w:top w:val="single" w:sz="4" w:space="0" w:color="000000"/>
              <w:left w:val="single" w:sz="4" w:space="0" w:color="000000"/>
              <w:bottom w:val="single" w:sz="4" w:space="0" w:color="000000"/>
              <w:right w:val="single" w:sz="4" w:space="0" w:color="000000"/>
            </w:tcBorders>
          </w:tcPr>
          <w:p w14:paraId="0D4F7BDC" w14:textId="07448B45" w:rsidR="002202C5" w:rsidRDefault="002202C5" w:rsidP="002202C5">
            <w:pPr>
              <w:pStyle w:val="BodyText"/>
            </w:pPr>
            <w:r>
              <w:t>Yet to be filled</w:t>
            </w:r>
          </w:p>
        </w:tc>
      </w:tr>
      <w:tr w:rsidR="002202C5" w:rsidRPr="0039112A" w14:paraId="2A32DC51" w14:textId="77777777" w:rsidTr="00CB5BBF">
        <w:trPr>
          <w:cantSplit/>
        </w:trPr>
        <w:tc>
          <w:tcPr>
            <w:tcW w:w="1820" w:type="dxa"/>
            <w:tcBorders>
              <w:top w:val="single" w:sz="4" w:space="0" w:color="000000"/>
              <w:left w:val="single" w:sz="4" w:space="0" w:color="000000"/>
              <w:bottom w:val="single" w:sz="4" w:space="0" w:color="000000"/>
            </w:tcBorders>
          </w:tcPr>
          <w:p w14:paraId="5990880E" w14:textId="59E3CD74" w:rsidR="002202C5" w:rsidRPr="00CC7596" w:rsidRDefault="002202C5" w:rsidP="002202C5">
            <w:pPr>
              <w:pStyle w:val="BodyText"/>
              <w:jc w:val="left"/>
            </w:pPr>
            <w:r>
              <w:t>CAL Level Applicable</w:t>
            </w:r>
          </w:p>
        </w:tc>
        <w:tc>
          <w:tcPr>
            <w:tcW w:w="7698" w:type="dxa"/>
            <w:tcBorders>
              <w:top w:val="single" w:sz="4" w:space="0" w:color="000000"/>
              <w:left w:val="single" w:sz="4" w:space="0" w:color="000000"/>
              <w:bottom w:val="single" w:sz="4" w:space="0" w:color="000000"/>
              <w:right w:val="single" w:sz="4" w:space="0" w:color="000000"/>
            </w:tcBorders>
          </w:tcPr>
          <w:p w14:paraId="18C0741B" w14:textId="21D8F488" w:rsidR="002202C5" w:rsidRDefault="002202C5" w:rsidP="002202C5">
            <w:pPr>
              <w:pStyle w:val="BodyText"/>
            </w:pPr>
            <w:r>
              <w:t>Yet to be filled</w:t>
            </w:r>
          </w:p>
        </w:tc>
      </w:tr>
      <w:tr w:rsidR="002202C5" w:rsidRPr="0039112A" w14:paraId="28F8ABA9" w14:textId="77777777" w:rsidTr="00CB5BBF">
        <w:trPr>
          <w:cantSplit/>
        </w:trPr>
        <w:tc>
          <w:tcPr>
            <w:tcW w:w="1820" w:type="dxa"/>
            <w:tcBorders>
              <w:top w:val="single" w:sz="4" w:space="0" w:color="000000"/>
              <w:left w:val="single" w:sz="4" w:space="0" w:color="000000"/>
              <w:bottom w:val="single" w:sz="4" w:space="0" w:color="000000"/>
            </w:tcBorders>
          </w:tcPr>
          <w:p w14:paraId="216C7C58" w14:textId="6C2D43F9" w:rsidR="002202C5" w:rsidRDefault="002202C5" w:rsidP="002202C5">
            <w:pPr>
              <w:pStyle w:val="BodyText"/>
            </w:pPr>
            <w:r w:rsidRPr="000D3A2B">
              <w:t>Rationale</w:t>
            </w:r>
          </w:p>
        </w:tc>
        <w:tc>
          <w:tcPr>
            <w:tcW w:w="7698" w:type="dxa"/>
            <w:tcBorders>
              <w:top w:val="single" w:sz="4" w:space="0" w:color="000000"/>
              <w:left w:val="single" w:sz="4" w:space="0" w:color="000000"/>
              <w:bottom w:val="single" w:sz="4" w:space="0" w:color="000000"/>
              <w:right w:val="single" w:sz="4" w:space="0" w:color="000000"/>
            </w:tcBorders>
          </w:tcPr>
          <w:p w14:paraId="59EB0A58" w14:textId="4F0AB89A" w:rsidR="002202C5" w:rsidRDefault="002202C5" w:rsidP="002202C5">
            <w:pPr>
              <w:pStyle w:val="BodyText"/>
            </w:pPr>
            <w:r>
              <w:t>Yet to be filled</w:t>
            </w:r>
          </w:p>
        </w:tc>
      </w:tr>
      <w:tr w:rsidR="002202C5" w:rsidRPr="0039112A" w14:paraId="3246AE3D" w14:textId="77777777" w:rsidTr="00CB5BBF">
        <w:trPr>
          <w:cantSplit/>
        </w:trPr>
        <w:tc>
          <w:tcPr>
            <w:tcW w:w="1820" w:type="dxa"/>
            <w:tcBorders>
              <w:top w:val="single" w:sz="4" w:space="0" w:color="000000"/>
              <w:left w:val="single" w:sz="4" w:space="0" w:color="000000"/>
              <w:bottom w:val="single" w:sz="4" w:space="0" w:color="000000"/>
            </w:tcBorders>
          </w:tcPr>
          <w:p w14:paraId="66DE3621" w14:textId="3AEDB75D" w:rsidR="002202C5" w:rsidRDefault="002202C5" w:rsidP="002202C5">
            <w:pPr>
              <w:pStyle w:val="BodyText"/>
            </w:pPr>
            <w:r w:rsidRPr="00F45BA8">
              <w:t>Verification Method</w:t>
            </w:r>
          </w:p>
        </w:tc>
        <w:tc>
          <w:tcPr>
            <w:tcW w:w="7698" w:type="dxa"/>
            <w:tcBorders>
              <w:top w:val="single" w:sz="4" w:space="0" w:color="000000"/>
              <w:left w:val="single" w:sz="4" w:space="0" w:color="000000"/>
              <w:bottom w:val="single" w:sz="4" w:space="0" w:color="000000"/>
              <w:right w:val="single" w:sz="4" w:space="0" w:color="000000"/>
            </w:tcBorders>
          </w:tcPr>
          <w:p w14:paraId="75CF719E" w14:textId="73554BDA" w:rsidR="002202C5" w:rsidRDefault="002202C5" w:rsidP="002202C5">
            <w:pPr>
              <w:pStyle w:val="BodyText"/>
            </w:pPr>
            <w:r>
              <w:t>Yet to be filled</w:t>
            </w:r>
          </w:p>
        </w:tc>
      </w:tr>
      <w:tr w:rsidR="002202C5" w:rsidRPr="0039112A" w14:paraId="3208C0C7" w14:textId="77777777" w:rsidTr="00CB5BBF">
        <w:trPr>
          <w:cantSplit/>
        </w:trPr>
        <w:tc>
          <w:tcPr>
            <w:tcW w:w="1820" w:type="dxa"/>
            <w:tcBorders>
              <w:top w:val="single" w:sz="4" w:space="0" w:color="000000"/>
              <w:left w:val="single" w:sz="4" w:space="0" w:color="000000"/>
              <w:bottom w:val="single" w:sz="4" w:space="0" w:color="000000"/>
            </w:tcBorders>
          </w:tcPr>
          <w:p w14:paraId="0419C617" w14:textId="77777777" w:rsidR="002202C5" w:rsidRPr="0039112A" w:rsidRDefault="002202C5" w:rsidP="002202C5">
            <w:pPr>
              <w:pStyle w:val="TableText"/>
              <w:snapToGrid w:val="0"/>
              <w:jc w:val="left"/>
            </w:pPr>
            <w:r>
              <w:t>Testability with respect to test environment (Yes/No)</w:t>
            </w:r>
          </w:p>
          <w:p w14:paraId="2B6C86BA" w14:textId="6BD108F7" w:rsidR="002202C5" w:rsidRPr="00F45BA8" w:rsidRDefault="002202C5" w:rsidP="002202C5">
            <w:pPr>
              <w:pStyle w:val="BodyText"/>
            </w:pPr>
          </w:p>
        </w:tc>
        <w:tc>
          <w:tcPr>
            <w:tcW w:w="7698" w:type="dxa"/>
            <w:tcBorders>
              <w:top w:val="single" w:sz="4" w:space="0" w:color="000000"/>
              <w:left w:val="single" w:sz="4" w:space="0" w:color="000000"/>
              <w:bottom w:val="single" w:sz="4" w:space="0" w:color="000000"/>
              <w:right w:val="single" w:sz="4" w:space="0" w:color="000000"/>
            </w:tcBorders>
          </w:tcPr>
          <w:p w14:paraId="7D795041" w14:textId="49A227F7" w:rsidR="002202C5" w:rsidRPr="005D556B" w:rsidRDefault="002202C5" w:rsidP="002202C5">
            <w:pPr>
              <w:pStyle w:val="BodyText"/>
            </w:pPr>
            <w:r>
              <w:t>Yet to be filled</w:t>
            </w:r>
          </w:p>
        </w:tc>
      </w:tr>
      <w:tr w:rsidR="002202C5" w:rsidRPr="0039112A" w14:paraId="399AA8A2" w14:textId="77777777" w:rsidTr="00CB5BBF">
        <w:trPr>
          <w:cantSplit/>
        </w:trPr>
        <w:tc>
          <w:tcPr>
            <w:tcW w:w="1820" w:type="dxa"/>
            <w:tcBorders>
              <w:top w:val="single" w:sz="4" w:space="0" w:color="000000"/>
              <w:left w:val="single" w:sz="4" w:space="0" w:color="000000"/>
              <w:bottom w:val="single" w:sz="4" w:space="0" w:color="000000"/>
            </w:tcBorders>
          </w:tcPr>
          <w:p w14:paraId="4330D482" w14:textId="77777777" w:rsidR="002202C5" w:rsidRDefault="002202C5" w:rsidP="00CB5BBF">
            <w:pPr>
              <w:pStyle w:val="BodyText"/>
            </w:pPr>
            <w:r>
              <w:t>Status</w:t>
            </w:r>
          </w:p>
        </w:tc>
        <w:tc>
          <w:tcPr>
            <w:tcW w:w="7698" w:type="dxa"/>
            <w:tcBorders>
              <w:top w:val="single" w:sz="4" w:space="0" w:color="000000"/>
              <w:left w:val="single" w:sz="4" w:space="0" w:color="000000"/>
              <w:bottom w:val="single" w:sz="4" w:space="0" w:color="000000"/>
              <w:right w:val="single" w:sz="4" w:space="0" w:color="000000"/>
            </w:tcBorders>
          </w:tcPr>
          <w:p w14:paraId="4355473C" w14:textId="3051DB23" w:rsidR="002202C5" w:rsidRDefault="002202C5" w:rsidP="00CB5BBF">
            <w:pPr>
              <w:pStyle w:val="BodyText"/>
            </w:pPr>
            <w:r>
              <w:t>Yet to be filled</w:t>
            </w:r>
          </w:p>
        </w:tc>
      </w:tr>
      <w:tr w:rsidR="007A6F73" w:rsidRPr="006A576F" w14:paraId="7F61C63A" w14:textId="77777777" w:rsidTr="007A6F73">
        <w:trPr>
          <w:cantSplit/>
        </w:trPr>
        <w:tc>
          <w:tcPr>
            <w:tcW w:w="1820" w:type="dxa"/>
            <w:tcBorders>
              <w:top w:val="single" w:sz="4" w:space="0" w:color="000000"/>
              <w:left w:val="single" w:sz="4" w:space="0" w:color="000000"/>
              <w:bottom w:val="single" w:sz="4" w:space="0" w:color="000000"/>
            </w:tcBorders>
          </w:tcPr>
          <w:p w14:paraId="044F6A5D" w14:textId="77777777" w:rsidR="007A6F73" w:rsidRPr="007A6F73" w:rsidRDefault="007A6F73" w:rsidP="007A6F73">
            <w:pPr>
              <w:pStyle w:val="BodyText"/>
            </w:pPr>
            <w:r w:rsidRPr="007A6F73">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75B016A6" w14:textId="7D1E5EF4" w:rsidR="007A6F73" w:rsidRPr="007A6F73" w:rsidRDefault="007A6F73">
            <w:pPr>
              <w:pStyle w:val="BodyText"/>
            </w:pPr>
            <w:r>
              <w:t>Yet to be filled</w:t>
            </w:r>
          </w:p>
        </w:tc>
      </w:tr>
    </w:tbl>
    <w:p w14:paraId="5B3C5D0A" w14:textId="77777777" w:rsidR="006A05D5" w:rsidRDefault="006A05D5" w:rsidP="0083786F">
      <w:pPr>
        <w:pStyle w:val="BodyText"/>
      </w:pPr>
    </w:p>
    <w:p w14:paraId="2534BF0F" w14:textId="77777777" w:rsidR="00534CD7" w:rsidRPr="0083786F" w:rsidRDefault="00534CD7" w:rsidP="0083786F">
      <w:pPr>
        <w:pStyle w:val="BodyText"/>
      </w:pPr>
    </w:p>
    <w:p w14:paraId="500EE6DA" w14:textId="77777777" w:rsidR="00D32F48" w:rsidRPr="0039112A" w:rsidRDefault="00D32F48" w:rsidP="006A628B">
      <w:pPr>
        <w:pStyle w:val="Heading3"/>
      </w:pPr>
      <w:bookmarkStart w:id="55" w:name="_Toc198568127"/>
      <w:r w:rsidRPr="0039112A">
        <w:t>Business Rules</w:t>
      </w:r>
      <w:bookmarkEnd w:id="55"/>
    </w:p>
    <w:p w14:paraId="66BB1C40" w14:textId="77777777" w:rsidR="00D32F48" w:rsidRPr="0039112A" w:rsidRDefault="00D32F48">
      <w:pPr>
        <w:pStyle w:val="BodyText"/>
        <w:jc w:val="left"/>
        <w:rPr>
          <w:i/>
          <w:color w:val="3366FF"/>
        </w:rPr>
      </w:pPr>
      <w:r>
        <w:t>Yet to be filled</w:t>
      </w:r>
    </w:p>
    <w:p w14:paraId="3337A209" w14:textId="77777777" w:rsidR="00D32F48" w:rsidRPr="0039112A" w:rsidRDefault="00D32F48">
      <w:pPr>
        <w:pStyle w:val="BodyText"/>
        <w:jc w:val="left"/>
      </w:pPr>
    </w:p>
    <w:tbl>
      <w:tblPr>
        <w:tblW w:w="0" w:type="auto"/>
        <w:tblInd w:w="108" w:type="dxa"/>
        <w:tblLayout w:type="fixed"/>
        <w:tblLook w:val="0000" w:firstRow="0" w:lastRow="0" w:firstColumn="0" w:lastColumn="0" w:noHBand="0" w:noVBand="0"/>
      </w:tblPr>
      <w:tblGrid>
        <w:gridCol w:w="1000"/>
        <w:gridCol w:w="4220"/>
        <w:gridCol w:w="1530"/>
        <w:gridCol w:w="1350"/>
        <w:gridCol w:w="1377"/>
      </w:tblGrid>
      <w:tr w:rsidR="00D32F48" w:rsidRPr="0039112A" w14:paraId="52259596" w14:textId="77777777">
        <w:trPr>
          <w:trHeight w:val="510"/>
        </w:trPr>
        <w:tc>
          <w:tcPr>
            <w:tcW w:w="1000" w:type="dxa"/>
            <w:tcBorders>
              <w:top w:val="single" w:sz="4" w:space="0" w:color="000000"/>
              <w:left w:val="single" w:sz="4" w:space="0" w:color="000000"/>
              <w:bottom w:val="single" w:sz="4" w:space="0" w:color="000000"/>
            </w:tcBorders>
          </w:tcPr>
          <w:p w14:paraId="7850047D" w14:textId="77777777" w:rsidR="00D32F48" w:rsidRPr="0039112A" w:rsidRDefault="00D32F48">
            <w:pPr>
              <w:pStyle w:val="TableText"/>
              <w:snapToGrid w:val="0"/>
              <w:jc w:val="left"/>
              <w:rPr>
                <w:b/>
              </w:rPr>
            </w:pPr>
            <w:r w:rsidRPr="0039112A">
              <w:rPr>
                <w:b/>
              </w:rPr>
              <w:t>ID</w:t>
            </w:r>
          </w:p>
        </w:tc>
        <w:tc>
          <w:tcPr>
            <w:tcW w:w="4220" w:type="dxa"/>
            <w:tcBorders>
              <w:top w:val="single" w:sz="4" w:space="0" w:color="000000"/>
              <w:left w:val="single" w:sz="4" w:space="0" w:color="000000"/>
              <w:bottom w:val="single" w:sz="4" w:space="0" w:color="000000"/>
            </w:tcBorders>
          </w:tcPr>
          <w:p w14:paraId="30C92BB8" w14:textId="77777777" w:rsidR="00D32F48" w:rsidRPr="0039112A" w:rsidRDefault="00D32F48">
            <w:pPr>
              <w:pStyle w:val="TableText"/>
              <w:snapToGrid w:val="0"/>
              <w:jc w:val="left"/>
              <w:rPr>
                <w:b/>
              </w:rPr>
            </w:pPr>
            <w:r w:rsidRPr="0039112A">
              <w:rPr>
                <w:b/>
              </w:rPr>
              <w:t>Rule Definition</w:t>
            </w:r>
          </w:p>
        </w:tc>
        <w:tc>
          <w:tcPr>
            <w:tcW w:w="1530" w:type="dxa"/>
            <w:tcBorders>
              <w:top w:val="single" w:sz="4" w:space="0" w:color="000000"/>
              <w:left w:val="single" w:sz="4" w:space="0" w:color="000000"/>
              <w:bottom w:val="single" w:sz="4" w:space="0" w:color="000000"/>
            </w:tcBorders>
          </w:tcPr>
          <w:p w14:paraId="309EF282" w14:textId="77777777" w:rsidR="00D32F48" w:rsidRPr="0039112A" w:rsidRDefault="00D32F48">
            <w:pPr>
              <w:pStyle w:val="TableText"/>
              <w:snapToGrid w:val="0"/>
              <w:jc w:val="left"/>
              <w:rPr>
                <w:b/>
              </w:rPr>
            </w:pPr>
            <w:r w:rsidRPr="0039112A">
              <w:rPr>
                <w:b/>
              </w:rPr>
              <w:t>Type of Rule</w:t>
            </w:r>
          </w:p>
          <w:p w14:paraId="5CCA35B3" w14:textId="77777777" w:rsidR="00D32F48" w:rsidRPr="0039112A" w:rsidRDefault="00D32F48">
            <w:pPr>
              <w:pStyle w:val="TableText"/>
              <w:jc w:val="left"/>
              <w:rPr>
                <w:b/>
                <w:bCs/>
              </w:rPr>
            </w:pPr>
            <w:r w:rsidRPr="0039112A">
              <w:rPr>
                <w:b/>
              </w:rPr>
              <w:t>(Fact/</w:t>
            </w:r>
            <w:r w:rsidRPr="0039112A">
              <w:rPr>
                <w:b/>
                <w:bCs/>
              </w:rPr>
              <w:t xml:space="preserve"> Constraint)</w:t>
            </w:r>
          </w:p>
        </w:tc>
        <w:tc>
          <w:tcPr>
            <w:tcW w:w="1350" w:type="dxa"/>
            <w:tcBorders>
              <w:top w:val="single" w:sz="4" w:space="0" w:color="000000"/>
              <w:left w:val="single" w:sz="4" w:space="0" w:color="000000"/>
              <w:bottom w:val="single" w:sz="4" w:space="0" w:color="000000"/>
            </w:tcBorders>
          </w:tcPr>
          <w:p w14:paraId="547AF103" w14:textId="77777777" w:rsidR="00D32F48" w:rsidRPr="0039112A" w:rsidRDefault="00D32F48">
            <w:pPr>
              <w:pStyle w:val="TableText"/>
              <w:snapToGrid w:val="0"/>
              <w:jc w:val="left"/>
              <w:rPr>
                <w:b/>
              </w:rPr>
            </w:pPr>
            <w:r w:rsidRPr="0039112A">
              <w:rPr>
                <w:b/>
              </w:rPr>
              <w:t>Static or Dynamic</w:t>
            </w:r>
          </w:p>
        </w:tc>
        <w:tc>
          <w:tcPr>
            <w:tcW w:w="1377" w:type="dxa"/>
            <w:tcBorders>
              <w:top w:val="single" w:sz="4" w:space="0" w:color="000000"/>
              <w:left w:val="single" w:sz="4" w:space="0" w:color="000000"/>
              <w:bottom w:val="single" w:sz="4" w:space="0" w:color="000000"/>
              <w:right w:val="single" w:sz="4" w:space="0" w:color="000000"/>
            </w:tcBorders>
          </w:tcPr>
          <w:p w14:paraId="0B7CE9E4" w14:textId="77777777" w:rsidR="00D32F48" w:rsidRPr="0039112A" w:rsidRDefault="00D32F48">
            <w:pPr>
              <w:pStyle w:val="TableText"/>
              <w:snapToGrid w:val="0"/>
              <w:jc w:val="left"/>
              <w:rPr>
                <w:b/>
              </w:rPr>
            </w:pPr>
            <w:r w:rsidRPr="0039112A">
              <w:rPr>
                <w:b/>
              </w:rPr>
              <w:t xml:space="preserve">Source/Originator </w:t>
            </w:r>
          </w:p>
        </w:tc>
      </w:tr>
      <w:tr w:rsidR="00D32F48" w:rsidRPr="0039112A" w14:paraId="5B7960B3" w14:textId="77777777">
        <w:tc>
          <w:tcPr>
            <w:tcW w:w="1000" w:type="dxa"/>
            <w:tcBorders>
              <w:top w:val="single" w:sz="4" w:space="0" w:color="000000"/>
              <w:left w:val="single" w:sz="4" w:space="0" w:color="000000"/>
              <w:bottom w:val="single" w:sz="4" w:space="0" w:color="000000"/>
            </w:tcBorders>
          </w:tcPr>
          <w:p w14:paraId="06E87975" w14:textId="77777777" w:rsidR="00D32F48" w:rsidRPr="0039112A" w:rsidRDefault="00D32F48">
            <w:pPr>
              <w:pStyle w:val="TableText"/>
              <w:snapToGrid w:val="0"/>
              <w:jc w:val="left"/>
              <w:rPr>
                <w:b/>
              </w:rPr>
            </w:pPr>
          </w:p>
        </w:tc>
        <w:tc>
          <w:tcPr>
            <w:tcW w:w="4220" w:type="dxa"/>
            <w:tcBorders>
              <w:top w:val="single" w:sz="4" w:space="0" w:color="000000"/>
              <w:left w:val="single" w:sz="4" w:space="0" w:color="000000"/>
              <w:bottom w:val="single" w:sz="4" w:space="0" w:color="000000"/>
            </w:tcBorders>
          </w:tcPr>
          <w:p w14:paraId="1F882871" w14:textId="77777777" w:rsidR="00D32F48" w:rsidRPr="0039112A" w:rsidRDefault="00D32F48">
            <w:pPr>
              <w:pStyle w:val="TableText"/>
              <w:snapToGrid w:val="0"/>
              <w:jc w:val="left"/>
            </w:pPr>
          </w:p>
        </w:tc>
        <w:tc>
          <w:tcPr>
            <w:tcW w:w="1530" w:type="dxa"/>
            <w:tcBorders>
              <w:top w:val="single" w:sz="4" w:space="0" w:color="000000"/>
              <w:left w:val="single" w:sz="4" w:space="0" w:color="000000"/>
              <w:bottom w:val="single" w:sz="4" w:space="0" w:color="000000"/>
            </w:tcBorders>
          </w:tcPr>
          <w:p w14:paraId="45842D99" w14:textId="77777777" w:rsidR="00D32F48" w:rsidRPr="0039112A" w:rsidRDefault="00D32F48">
            <w:pPr>
              <w:pStyle w:val="TableText"/>
              <w:snapToGrid w:val="0"/>
              <w:jc w:val="left"/>
            </w:pPr>
          </w:p>
        </w:tc>
        <w:tc>
          <w:tcPr>
            <w:tcW w:w="1350" w:type="dxa"/>
            <w:tcBorders>
              <w:top w:val="single" w:sz="4" w:space="0" w:color="000000"/>
              <w:left w:val="single" w:sz="4" w:space="0" w:color="000000"/>
              <w:bottom w:val="single" w:sz="4" w:space="0" w:color="000000"/>
            </w:tcBorders>
          </w:tcPr>
          <w:p w14:paraId="7AD62969" w14:textId="77777777" w:rsidR="00D32F48" w:rsidRPr="0039112A" w:rsidRDefault="00D32F48">
            <w:pPr>
              <w:pStyle w:val="TableText"/>
              <w:snapToGrid w:val="0"/>
              <w:jc w:val="left"/>
            </w:pPr>
          </w:p>
        </w:tc>
        <w:tc>
          <w:tcPr>
            <w:tcW w:w="1377" w:type="dxa"/>
            <w:tcBorders>
              <w:top w:val="single" w:sz="4" w:space="0" w:color="000000"/>
              <w:left w:val="single" w:sz="4" w:space="0" w:color="000000"/>
              <w:bottom w:val="single" w:sz="4" w:space="0" w:color="000000"/>
              <w:right w:val="single" w:sz="4" w:space="0" w:color="000000"/>
            </w:tcBorders>
          </w:tcPr>
          <w:p w14:paraId="04FF9164" w14:textId="77777777" w:rsidR="00D32F48" w:rsidRPr="0039112A" w:rsidRDefault="00D32F48">
            <w:pPr>
              <w:pStyle w:val="TableText"/>
              <w:snapToGrid w:val="0"/>
              <w:jc w:val="left"/>
            </w:pPr>
          </w:p>
        </w:tc>
      </w:tr>
      <w:tr w:rsidR="00D32F48" w:rsidRPr="0039112A" w14:paraId="15518066" w14:textId="77777777">
        <w:tc>
          <w:tcPr>
            <w:tcW w:w="1000" w:type="dxa"/>
            <w:tcBorders>
              <w:top w:val="single" w:sz="4" w:space="0" w:color="000000"/>
              <w:left w:val="single" w:sz="4" w:space="0" w:color="000000"/>
              <w:bottom w:val="single" w:sz="4" w:space="0" w:color="000000"/>
            </w:tcBorders>
          </w:tcPr>
          <w:p w14:paraId="5A7F95C8" w14:textId="77777777" w:rsidR="00D32F48" w:rsidRPr="0039112A" w:rsidRDefault="00D32F48">
            <w:pPr>
              <w:pStyle w:val="TableText"/>
              <w:snapToGrid w:val="0"/>
              <w:jc w:val="left"/>
            </w:pPr>
          </w:p>
        </w:tc>
        <w:tc>
          <w:tcPr>
            <w:tcW w:w="4220" w:type="dxa"/>
            <w:tcBorders>
              <w:top w:val="single" w:sz="4" w:space="0" w:color="000000"/>
              <w:left w:val="single" w:sz="4" w:space="0" w:color="000000"/>
              <w:bottom w:val="single" w:sz="4" w:space="0" w:color="000000"/>
            </w:tcBorders>
          </w:tcPr>
          <w:p w14:paraId="6BA202EE" w14:textId="77777777" w:rsidR="00D32F48" w:rsidRPr="0039112A" w:rsidRDefault="00D32F48">
            <w:pPr>
              <w:pStyle w:val="TableText"/>
              <w:snapToGrid w:val="0"/>
              <w:jc w:val="left"/>
            </w:pPr>
          </w:p>
        </w:tc>
        <w:tc>
          <w:tcPr>
            <w:tcW w:w="1530" w:type="dxa"/>
            <w:tcBorders>
              <w:top w:val="single" w:sz="4" w:space="0" w:color="000000"/>
              <w:left w:val="single" w:sz="4" w:space="0" w:color="000000"/>
              <w:bottom w:val="single" w:sz="4" w:space="0" w:color="000000"/>
            </w:tcBorders>
          </w:tcPr>
          <w:p w14:paraId="4157462B" w14:textId="77777777" w:rsidR="00D32F48" w:rsidRPr="0039112A" w:rsidRDefault="00D32F48">
            <w:pPr>
              <w:pStyle w:val="TableText"/>
              <w:snapToGrid w:val="0"/>
              <w:jc w:val="left"/>
            </w:pPr>
          </w:p>
        </w:tc>
        <w:tc>
          <w:tcPr>
            <w:tcW w:w="1350" w:type="dxa"/>
            <w:tcBorders>
              <w:top w:val="single" w:sz="4" w:space="0" w:color="000000"/>
              <w:left w:val="single" w:sz="4" w:space="0" w:color="000000"/>
              <w:bottom w:val="single" w:sz="4" w:space="0" w:color="000000"/>
            </w:tcBorders>
          </w:tcPr>
          <w:p w14:paraId="4C2BB411" w14:textId="77777777" w:rsidR="00D32F48" w:rsidRPr="0039112A" w:rsidRDefault="00D32F48">
            <w:pPr>
              <w:pStyle w:val="TableText"/>
              <w:snapToGrid w:val="0"/>
              <w:jc w:val="left"/>
            </w:pPr>
          </w:p>
        </w:tc>
        <w:tc>
          <w:tcPr>
            <w:tcW w:w="1377" w:type="dxa"/>
            <w:tcBorders>
              <w:top w:val="single" w:sz="4" w:space="0" w:color="000000"/>
              <w:left w:val="single" w:sz="4" w:space="0" w:color="000000"/>
              <w:bottom w:val="single" w:sz="4" w:space="0" w:color="000000"/>
              <w:right w:val="single" w:sz="4" w:space="0" w:color="000000"/>
            </w:tcBorders>
          </w:tcPr>
          <w:p w14:paraId="43A7BEDA" w14:textId="77777777" w:rsidR="00D32F48" w:rsidRPr="0039112A" w:rsidRDefault="00D32F48">
            <w:pPr>
              <w:pStyle w:val="TableText"/>
              <w:snapToGrid w:val="0"/>
              <w:jc w:val="left"/>
            </w:pPr>
          </w:p>
        </w:tc>
      </w:tr>
    </w:tbl>
    <w:p w14:paraId="72B77C4E" w14:textId="77777777" w:rsidR="00D32F48" w:rsidRPr="0039112A" w:rsidRDefault="00D32F48">
      <w:pPr>
        <w:pStyle w:val="BodyText"/>
        <w:jc w:val="left"/>
      </w:pPr>
    </w:p>
    <w:p w14:paraId="04289F78" w14:textId="77777777" w:rsidR="00D32F48" w:rsidRDefault="00D32F48">
      <w:pPr>
        <w:pStyle w:val="BodyText"/>
        <w:jc w:val="left"/>
        <w:rPr>
          <w:b/>
          <w:bCs/>
        </w:rPr>
      </w:pPr>
    </w:p>
    <w:p w14:paraId="7B8B82E7" w14:textId="77777777" w:rsidR="0048080F" w:rsidRDefault="0048080F">
      <w:pPr>
        <w:pStyle w:val="BodyText"/>
        <w:jc w:val="left"/>
        <w:rPr>
          <w:b/>
          <w:bCs/>
        </w:rPr>
      </w:pPr>
    </w:p>
    <w:p w14:paraId="09F33369" w14:textId="77777777" w:rsidR="0048080F" w:rsidRDefault="0048080F">
      <w:pPr>
        <w:pStyle w:val="BodyText"/>
        <w:jc w:val="left"/>
        <w:rPr>
          <w:b/>
          <w:bCs/>
        </w:rPr>
      </w:pPr>
    </w:p>
    <w:p w14:paraId="21A2E152" w14:textId="77777777" w:rsidR="0048080F" w:rsidRDefault="0048080F">
      <w:pPr>
        <w:pStyle w:val="BodyText"/>
        <w:jc w:val="left"/>
        <w:rPr>
          <w:b/>
          <w:bCs/>
        </w:rPr>
      </w:pPr>
    </w:p>
    <w:p w14:paraId="0C7B836A" w14:textId="77777777" w:rsidR="0048080F" w:rsidRDefault="0048080F">
      <w:pPr>
        <w:pStyle w:val="BodyText"/>
        <w:jc w:val="left"/>
        <w:rPr>
          <w:b/>
          <w:bCs/>
        </w:rPr>
      </w:pPr>
    </w:p>
    <w:p w14:paraId="25D8380C" w14:textId="77777777" w:rsidR="0048080F" w:rsidRDefault="0048080F">
      <w:pPr>
        <w:pStyle w:val="BodyText"/>
        <w:jc w:val="left"/>
        <w:rPr>
          <w:b/>
          <w:bCs/>
        </w:rPr>
      </w:pPr>
    </w:p>
    <w:p w14:paraId="05A8E46B" w14:textId="77777777" w:rsidR="0048080F" w:rsidRDefault="0048080F">
      <w:pPr>
        <w:pStyle w:val="BodyText"/>
        <w:jc w:val="left"/>
        <w:rPr>
          <w:b/>
          <w:bCs/>
        </w:rPr>
      </w:pPr>
    </w:p>
    <w:p w14:paraId="04E50451" w14:textId="77777777" w:rsidR="0048080F" w:rsidRDefault="0048080F">
      <w:pPr>
        <w:pStyle w:val="BodyText"/>
        <w:jc w:val="left"/>
        <w:rPr>
          <w:b/>
          <w:bCs/>
        </w:rPr>
      </w:pPr>
    </w:p>
    <w:p w14:paraId="21AFB70C" w14:textId="77777777" w:rsidR="0048080F" w:rsidRDefault="0048080F">
      <w:pPr>
        <w:pStyle w:val="BodyText"/>
        <w:jc w:val="left"/>
        <w:rPr>
          <w:b/>
          <w:bCs/>
        </w:rPr>
      </w:pPr>
    </w:p>
    <w:p w14:paraId="5D3F49BB" w14:textId="77777777" w:rsidR="0048080F" w:rsidRPr="0039112A" w:rsidRDefault="0048080F">
      <w:pPr>
        <w:pStyle w:val="BodyText"/>
        <w:jc w:val="left"/>
        <w:rPr>
          <w:b/>
          <w:bCs/>
        </w:rPr>
      </w:pPr>
    </w:p>
    <w:p w14:paraId="257A7E0F" w14:textId="77777777" w:rsidR="00D32F48" w:rsidRDefault="00D32F48" w:rsidP="006A628B">
      <w:pPr>
        <w:pStyle w:val="Heading3"/>
      </w:pPr>
      <w:bookmarkStart w:id="56" w:name="_Toc198568128"/>
      <w:r w:rsidRPr="0039112A">
        <w:lastRenderedPageBreak/>
        <w:t>Screen(s)/ Wireframes</w:t>
      </w:r>
      <w:bookmarkEnd w:id="56"/>
    </w:p>
    <w:p w14:paraId="6742D984" w14:textId="77777777" w:rsidR="00475A47" w:rsidRPr="006A576F" w:rsidRDefault="00841E30" w:rsidP="006A628B">
      <w:pPr>
        <w:pStyle w:val="Heading2"/>
      </w:pPr>
      <w:bookmarkStart w:id="57" w:name="_Toc198568129"/>
      <w:r w:rsidRPr="006A576F">
        <w:t>O</w:t>
      </w:r>
      <w:r w:rsidR="00475A47" w:rsidRPr="006A576F">
        <w:t>perating environment</w:t>
      </w:r>
      <w:bookmarkEnd w:id="57"/>
    </w:p>
    <w:p w14:paraId="0A9F9584" w14:textId="77777777" w:rsidR="006F4E77" w:rsidRPr="006A576F" w:rsidRDefault="0016731B" w:rsidP="006A576F">
      <w:pPr>
        <w:pStyle w:val="Normal2"/>
        <w:ind w:left="0"/>
        <w:jc w:val="left"/>
        <w:rPr>
          <w:rFonts w:cs="Arial"/>
          <w:i/>
          <w:color w:val="548DD4"/>
        </w:rPr>
      </w:pPr>
      <w:r>
        <w:t>Yet to be filled</w:t>
      </w:r>
    </w:p>
    <w:p w14:paraId="2737A665" w14:textId="77777777" w:rsidR="00F613F4" w:rsidRPr="006A576F" w:rsidRDefault="00B63BB0" w:rsidP="006A576F">
      <w:pPr>
        <w:pStyle w:val="Normal2"/>
        <w:ind w:left="0"/>
        <w:jc w:val="left"/>
        <w:rPr>
          <w:rFonts w:cs="Arial"/>
          <w:i/>
          <w:color w:val="548DD4"/>
        </w:rPr>
      </w:pPr>
    </w:p>
    <w:p w14:paraId="1CF7486F" w14:textId="77777777" w:rsidR="00536F0A" w:rsidRPr="006A576F" w:rsidRDefault="00536F0A" w:rsidP="006A576F">
      <w:pPr>
        <w:pStyle w:val="Normal2"/>
        <w:ind w:left="0"/>
        <w:jc w:val="left"/>
        <w:rPr>
          <w:rFonts w:cs="Arial"/>
          <w:i/>
          <w:color w:val="548DD4"/>
        </w:rPr>
      </w:pPr>
    </w:p>
    <w:p w14:paraId="55A298B3" w14:textId="77777777" w:rsidR="009F396B" w:rsidRPr="006A576F" w:rsidRDefault="009F396B" w:rsidP="006A576F">
      <w:pPr>
        <w:pStyle w:val="Normal2"/>
        <w:ind w:left="0"/>
        <w:jc w:val="left"/>
        <w:rPr>
          <w:rFonts w:cs="Arial"/>
          <w:i/>
          <w:color w:val="548DD4"/>
        </w:rPr>
      </w:pPr>
    </w:p>
    <w:p w14:paraId="59C8E4B7" w14:textId="11BEBE8B" w:rsidR="006F4E77" w:rsidRDefault="006F4E77" w:rsidP="006A628B">
      <w:pPr>
        <w:pStyle w:val="BodyText"/>
        <w:jc w:val="left"/>
      </w:pPr>
    </w:p>
    <w:p w14:paraId="0AFB2A95" w14:textId="77777777" w:rsidR="0016731B" w:rsidRDefault="0016731B" w:rsidP="006A628B">
      <w:pPr>
        <w:pStyle w:val="BodyText"/>
        <w:jc w:val="left"/>
      </w:pPr>
    </w:p>
    <w:p w14:paraId="609D5165" w14:textId="77777777" w:rsidR="0016731B" w:rsidRDefault="0016731B" w:rsidP="006A628B">
      <w:pPr>
        <w:pStyle w:val="Heading2"/>
      </w:pPr>
      <w:bookmarkStart w:id="58" w:name="_Toc198568130"/>
      <w:r>
        <w:t>Configuration Parameters</w:t>
      </w:r>
      <w:bookmarkEnd w:id="58"/>
    </w:p>
    <w:p w14:paraId="0E488389" w14:textId="77777777" w:rsidR="005C4FB3" w:rsidRPr="006A576F" w:rsidRDefault="0016731B" w:rsidP="006A576F">
      <w:pPr>
        <w:pStyle w:val="Normal2"/>
        <w:ind w:left="0"/>
        <w:jc w:val="left"/>
        <w:rPr>
          <w:rFonts w:cs="Arial"/>
          <w:i/>
          <w:color w:val="548DD4"/>
        </w:rPr>
      </w:pPr>
      <w:r>
        <w:t>Yet to be filled</w:t>
      </w:r>
    </w:p>
    <w:p w14:paraId="0EEACB35" w14:textId="77777777" w:rsidR="005C4FB3" w:rsidRPr="006A576F" w:rsidRDefault="005C4FB3" w:rsidP="006A576F">
      <w:pPr>
        <w:pStyle w:val="Normal2"/>
        <w:ind w:left="0"/>
        <w:jc w:val="left"/>
        <w:rPr>
          <w:rFonts w:cs="Arial"/>
          <w:i/>
          <w:color w:val="548DD4"/>
        </w:rPr>
      </w:pPr>
    </w:p>
    <w:p w14:paraId="608258B7" w14:textId="77777777" w:rsidR="0016731B" w:rsidRPr="008D77B9" w:rsidRDefault="009F396B" w:rsidP="006A628B">
      <w:pPr>
        <w:pStyle w:val="BodyText"/>
        <w:jc w:val="left"/>
        <w:rPr>
          <w:i/>
          <w:color w:val="548DD4"/>
        </w:rPr>
      </w:pPr>
    </w:p>
    <w:p w14:paraId="0392419F" w14:textId="77777777" w:rsidR="0016731B" w:rsidRDefault="0016731B" w:rsidP="006A628B">
      <w:pPr>
        <w:pStyle w:val="BodyText"/>
        <w:jc w:val="left"/>
      </w:pPr>
    </w:p>
    <w:p w14:paraId="1CEC1BC6" w14:textId="77777777" w:rsidR="0016731B" w:rsidRPr="006A628B" w:rsidRDefault="0016731B" w:rsidP="006A628B">
      <w:pPr>
        <w:pStyle w:val="BodyText"/>
        <w:jc w:val="left"/>
      </w:pPr>
    </w:p>
    <w:p w14:paraId="28F23873" w14:textId="77777777" w:rsidR="00D32F48" w:rsidRPr="0039112A" w:rsidRDefault="00D32F48" w:rsidP="006A628B">
      <w:pPr>
        <w:pStyle w:val="Heading1"/>
      </w:pPr>
      <w:bookmarkStart w:id="59" w:name="_Toc198568131"/>
      <w:r w:rsidRPr="0039112A">
        <w:lastRenderedPageBreak/>
        <w:t>External Interface</w:t>
      </w:r>
      <w:bookmarkEnd w:id="59"/>
    </w:p>
    <w:p w14:paraId="6F6C4C1F" w14:textId="77777777" w:rsidR="00D32F48" w:rsidRPr="008D77B9" w:rsidRDefault="00D32F48">
      <w:pPr>
        <w:pStyle w:val="BodyText"/>
        <w:jc w:val="left"/>
        <w:rPr>
          <w:i/>
          <w:color w:val="548DD4"/>
        </w:rPr>
      </w:pPr>
      <w:r>
        <w:t>Yet to be filled</w:t>
      </w:r>
    </w:p>
    <w:p w14:paraId="28B131E1" w14:textId="77777777" w:rsidR="00D32F48" w:rsidRPr="0039112A" w:rsidRDefault="00D32F48">
      <w:pPr>
        <w:pStyle w:val="BodyText"/>
        <w:jc w:val="left"/>
      </w:pPr>
    </w:p>
    <w:p w14:paraId="30D35EE1" w14:textId="77777777" w:rsidR="00D32F48" w:rsidRPr="0039112A" w:rsidRDefault="00D32F48">
      <w:pPr>
        <w:pStyle w:val="Heading2"/>
        <w:jc w:val="left"/>
      </w:pPr>
      <w:bookmarkStart w:id="60" w:name="_Toc198568132"/>
      <w:r w:rsidRPr="0039112A">
        <w:t>User Interface</w:t>
      </w:r>
      <w:bookmarkEnd w:id="60"/>
    </w:p>
    <w:p w14:paraId="37EBA4EC" w14:textId="77777777" w:rsidR="00D32F48" w:rsidRPr="0039112A" w:rsidRDefault="00D32F48">
      <w:pPr>
        <w:pStyle w:val="BodyText"/>
        <w:jc w:val="left"/>
      </w:pPr>
    </w:p>
    <w:p w14:paraId="6622BAA3" w14:textId="77777777" w:rsidR="00D32F48" w:rsidRPr="008D77B9" w:rsidRDefault="00D32F48">
      <w:pPr>
        <w:pStyle w:val="BodyText"/>
        <w:jc w:val="left"/>
        <w:rPr>
          <w:i/>
          <w:color w:val="548DD4"/>
        </w:rPr>
      </w:pPr>
      <w:r>
        <w:t>Yet to be filled</w:t>
      </w:r>
    </w:p>
    <w:p w14:paraId="5D5EF54D" w14:textId="77777777" w:rsidR="00D32F48" w:rsidRPr="0039112A" w:rsidRDefault="00D32F48">
      <w:pPr>
        <w:pStyle w:val="BodyText"/>
        <w:jc w:val="left"/>
      </w:pPr>
    </w:p>
    <w:p w14:paraId="1EF56F01" w14:textId="77777777" w:rsidR="00D32F48" w:rsidRPr="0039112A" w:rsidRDefault="00D32F48">
      <w:pPr>
        <w:pStyle w:val="Heading2"/>
        <w:jc w:val="left"/>
      </w:pPr>
      <w:bookmarkStart w:id="61" w:name="_Toc198568133"/>
      <w:r w:rsidRPr="0039112A">
        <w:t>Hardware Interface</w:t>
      </w:r>
      <w:bookmarkEnd w:id="61"/>
    </w:p>
    <w:p w14:paraId="48B03FA5" w14:textId="77777777" w:rsidR="00D32F48" w:rsidRPr="0039112A" w:rsidRDefault="00D32F48">
      <w:pPr>
        <w:pStyle w:val="BodyText"/>
        <w:jc w:val="left"/>
      </w:pPr>
    </w:p>
    <w:p w14:paraId="2C868551" w14:textId="77777777" w:rsidR="00D32F48" w:rsidRPr="008D77B9" w:rsidRDefault="00D32F48">
      <w:pPr>
        <w:pStyle w:val="BodyText"/>
        <w:jc w:val="left"/>
        <w:rPr>
          <w:i/>
          <w:color w:val="548DD4"/>
        </w:rPr>
      </w:pPr>
      <w:r>
        <w:t>Yet to be filled</w:t>
      </w:r>
    </w:p>
    <w:p w14:paraId="3FB54F3D" w14:textId="77777777" w:rsidR="00AB420C" w:rsidRPr="008D77B9" w:rsidRDefault="00AB420C">
      <w:pPr>
        <w:pStyle w:val="BodyText"/>
        <w:jc w:val="left"/>
        <w:rPr>
          <w:i/>
          <w:color w:val="548DD4"/>
        </w:rPr>
      </w:pPr>
    </w:p>
    <w:p w14:paraId="29ADB6B2" w14:textId="77777777" w:rsidR="00AB420C" w:rsidRPr="006A576F" w:rsidRDefault="00AB420C" w:rsidP="006A576F">
      <w:pPr>
        <w:pStyle w:val="Normal2"/>
        <w:ind w:left="0"/>
        <w:jc w:val="left"/>
        <w:rPr>
          <w:rFonts w:cs="Arial"/>
          <w:i/>
          <w:color w:val="548DD4"/>
        </w:rPr>
      </w:pPr>
    </w:p>
    <w:p w14:paraId="084694D9" w14:textId="77777777" w:rsidR="00D32F48" w:rsidRPr="0039112A" w:rsidRDefault="00D32F48">
      <w:pPr>
        <w:pStyle w:val="BodyText"/>
        <w:jc w:val="left"/>
        <w:rPr>
          <w:i/>
          <w:color w:val="3366FF"/>
        </w:rPr>
      </w:pPr>
    </w:p>
    <w:p w14:paraId="16C8F591" w14:textId="77777777" w:rsidR="00D32F48" w:rsidRPr="0039112A" w:rsidRDefault="00D32F48">
      <w:pPr>
        <w:pStyle w:val="Heading2"/>
        <w:jc w:val="left"/>
      </w:pPr>
      <w:bookmarkStart w:id="62" w:name="_Toc198568134"/>
      <w:r w:rsidRPr="0039112A">
        <w:t>Software Interface</w:t>
      </w:r>
      <w:bookmarkEnd w:id="62"/>
    </w:p>
    <w:p w14:paraId="36818003" w14:textId="77777777" w:rsidR="00D32F48" w:rsidRPr="0039112A" w:rsidRDefault="00D32F48">
      <w:pPr>
        <w:pStyle w:val="BodyText"/>
        <w:jc w:val="left"/>
      </w:pPr>
    </w:p>
    <w:p w14:paraId="2118BFBE" w14:textId="77777777" w:rsidR="00D32F48" w:rsidRPr="008D77B9" w:rsidRDefault="00D32F48">
      <w:pPr>
        <w:pStyle w:val="BodyText"/>
        <w:jc w:val="left"/>
        <w:rPr>
          <w:i/>
          <w:color w:val="548DD4"/>
        </w:rPr>
      </w:pPr>
      <w:r>
        <w:t>Yet to be filled</w:t>
      </w:r>
    </w:p>
    <w:p w14:paraId="4D80AEE5" w14:textId="77777777" w:rsidR="00D32F48" w:rsidRPr="006A576F" w:rsidRDefault="00D32F48" w:rsidP="006A576F">
      <w:pPr>
        <w:pStyle w:val="Normal2"/>
        <w:ind w:left="0"/>
        <w:jc w:val="left"/>
        <w:rPr>
          <w:rFonts w:cs="Arial"/>
          <w:i/>
          <w:color w:val="548DD4"/>
        </w:rPr>
      </w:pPr>
    </w:p>
    <w:p w14:paraId="5CC25CFC" w14:textId="77777777" w:rsidR="00AB420C" w:rsidRPr="006A576F" w:rsidRDefault="00AB420C" w:rsidP="006A576F">
      <w:pPr>
        <w:pStyle w:val="Normal2"/>
        <w:ind w:left="0"/>
        <w:jc w:val="left"/>
        <w:rPr>
          <w:rFonts w:cs="Arial"/>
          <w:i/>
          <w:color w:val="548DD4"/>
        </w:rPr>
      </w:pPr>
    </w:p>
    <w:p w14:paraId="27760890" w14:textId="77777777" w:rsidR="00D32F48" w:rsidRPr="0039112A" w:rsidRDefault="00D32F48">
      <w:pPr>
        <w:pStyle w:val="BodyText"/>
        <w:jc w:val="left"/>
      </w:pPr>
    </w:p>
    <w:p w14:paraId="76334E0E" w14:textId="77777777" w:rsidR="00D32F48" w:rsidRPr="0039112A" w:rsidRDefault="00D32F48">
      <w:pPr>
        <w:pStyle w:val="BodyText"/>
        <w:jc w:val="left"/>
      </w:pPr>
    </w:p>
    <w:p w14:paraId="2EFE2029" w14:textId="77777777" w:rsidR="00D32F48" w:rsidRDefault="00D32F48">
      <w:pPr>
        <w:pStyle w:val="BodyText"/>
        <w:jc w:val="left"/>
      </w:pPr>
    </w:p>
    <w:p w14:paraId="66248628" w14:textId="77777777" w:rsidR="00EA7478" w:rsidRDefault="00EA7478">
      <w:pPr>
        <w:pStyle w:val="BodyText"/>
        <w:jc w:val="left"/>
      </w:pPr>
    </w:p>
    <w:p w14:paraId="223B8E64" w14:textId="77777777" w:rsidR="00EA7478" w:rsidRDefault="00EA7478" w:rsidP="00EA7478">
      <w:pPr>
        <w:suppressAutoHyphens w:val="0"/>
        <w:spacing w:after="160" w:line="259" w:lineRule="auto"/>
        <w:jc w:val="left"/>
        <w:rPr>
          <w:b/>
          <w:bCs/>
          <w:sz w:val="26"/>
          <w:szCs w:val="26"/>
        </w:rPr>
      </w:pPr>
    </w:p>
    <w:p w14:paraId="61D24E58" w14:textId="77777777" w:rsidR="00EA7478" w:rsidRDefault="00EA7478" w:rsidP="00EA7478">
      <w:pPr>
        <w:suppressAutoHyphens w:val="0"/>
        <w:spacing w:after="160" w:line="259" w:lineRule="auto"/>
        <w:jc w:val="left"/>
        <w:rPr>
          <w:b/>
          <w:bCs/>
          <w:sz w:val="26"/>
          <w:szCs w:val="26"/>
        </w:rPr>
      </w:pPr>
    </w:p>
    <w:p w14:paraId="5C1472C3" w14:textId="77777777" w:rsidR="00EA7478" w:rsidRDefault="00EA7478" w:rsidP="00EA7478">
      <w:pPr>
        <w:suppressAutoHyphens w:val="0"/>
        <w:spacing w:after="160" w:line="259" w:lineRule="auto"/>
        <w:jc w:val="left"/>
        <w:rPr>
          <w:b/>
          <w:bCs/>
          <w:sz w:val="26"/>
          <w:szCs w:val="26"/>
        </w:rPr>
      </w:pPr>
    </w:p>
    <w:p w14:paraId="53BF2325" w14:textId="77777777" w:rsidR="00B41B1E" w:rsidRDefault="00B41B1E">
      <w:pPr>
        <w:suppressAutoHyphens w:val="0"/>
        <w:autoSpaceDE w:val="0"/>
        <w:jc w:val="left"/>
        <w:rPr>
          <w:i/>
          <w:color w:val="548DD4"/>
        </w:rPr>
      </w:pPr>
    </w:p>
    <w:p w14:paraId="66B42DA9" w14:textId="77777777" w:rsidR="00B41B1E" w:rsidRPr="008D77B9" w:rsidRDefault="00B41B1E" w:rsidP="00B41B1E">
      <w:pPr>
        <w:suppressAutoHyphens w:val="0"/>
        <w:autoSpaceDE w:val="0"/>
        <w:jc w:val="left"/>
        <w:rPr>
          <w:i/>
          <w:color w:val="548DD4"/>
        </w:rPr>
      </w:pPr>
    </w:p>
    <w:p w14:paraId="2948A9D4" w14:textId="77777777" w:rsidR="00B41B1E" w:rsidRPr="008D77B9" w:rsidRDefault="00B41B1E">
      <w:pPr>
        <w:suppressAutoHyphens w:val="0"/>
        <w:autoSpaceDE w:val="0"/>
        <w:jc w:val="left"/>
        <w:rPr>
          <w:i/>
          <w:color w:val="548DD4"/>
        </w:rPr>
      </w:pPr>
    </w:p>
    <w:p w14:paraId="5F838B16" w14:textId="77777777" w:rsidR="00D32F48" w:rsidRPr="0039112A" w:rsidRDefault="00D32F48">
      <w:pPr>
        <w:pStyle w:val="BodyText"/>
        <w:jc w:val="left"/>
      </w:pPr>
    </w:p>
    <w:p w14:paraId="547BA5F4" w14:textId="77777777" w:rsidR="00D32F48" w:rsidRPr="0039112A" w:rsidRDefault="00D32F48">
      <w:pPr>
        <w:pStyle w:val="BodyText"/>
        <w:jc w:val="left"/>
      </w:pPr>
      <w:r w:rsidRPr="0039112A">
        <w:t xml:space="preserve"> </w:t>
      </w:r>
    </w:p>
    <w:p w14:paraId="269A6F1D" w14:textId="77777777" w:rsidR="00D32F48" w:rsidRPr="0039112A" w:rsidRDefault="00D32F48">
      <w:pPr>
        <w:pStyle w:val="BodyText"/>
        <w:jc w:val="left"/>
      </w:pPr>
    </w:p>
    <w:p w14:paraId="0DA56D7A" w14:textId="77777777" w:rsidR="00D32F48" w:rsidRPr="0039112A" w:rsidRDefault="00D32F48">
      <w:pPr>
        <w:pStyle w:val="BodyText"/>
        <w:jc w:val="left"/>
      </w:pPr>
    </w:p>
    <w:p w14:paraId="3CA3E5CB" w14:textId="77777777" w:rsidR="005A01C6" w:rsidRPr="0039112A" w:rsidRDefault="005A01C6">
      <w:pPr>
        <w:pStyle w:val="BodyText"/>
        <w:jc w:val="left"/>
        <w:rPr>
          <w:i/>
          <w:color w:val="3366FF"/>
        </w:rPr>
      </w:pPr>
    </w:p>
    <w:p w14:paraId="0B9F22C5" w14:textId="77777777" w:rsidR="00986087" w:rsidRPr="008D77B9" w:rsidRDefault="00986087" w:rsidP="00C00138">
      <w:pPr>
        <w:pStyle w:val="BodyText"/>
        <w:rPr>
          <w:i/>
          <w:color w:val="548DD4"/>
        </w:rPr>
      </w:pPr>
    </w:p>
    <w:p w14:paraId="2960E732" w14:textId="7E9A0844" w:rsidR="000044BC" w:rsidRPr="006A628B" w:rsidRDefault="000044BC" w:rsidP="006A628B"/>
    <w:sectPr w:rsidR="000044BC" w:rsidRPr="006A628B">
      <w:headerReference w:type="even" r:id="rId20"/>
      <w:headerReference w:type="default" r:id="rId21"/>
      <w:footerReference w:type="even" r:id="rId22"/>
      <w:footerReference w:type="default" r:id="rId23"/>
      <w:headerReference w:type="first" r:id="rId24"/>
      <w:footerReference w:type="first" r:id="rId25"/>
      <w:pgSz w:w="11906" w:h="16838"/>
      <w:pgMar w:top="1440" w:right="1005" w:bottom="994" w:left="1500" w:header="288"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E5D45" w14:textId="77777777" w:rsidR="002345EB" w:rsidRPr="009172C8" w:rsidRDefault="002345EB" w:rsidP="00D32F48">
      <w:r>
        <w:separator/>
      </w:r>
    </w:p>
  </w:endnote>
  <w:endnote w:type="continuationSeparator" w:id="0">
    <w:p w14:paraId="0E52F338" w14:textId="77777777" w:rsidR="002345EB" w:rsidRPr="009172C8" w:rsidRDefault="002345EB" w:rsidP="00D32F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Normal">
    <w:panose1 w:val="00000000000000000000"/>
    <w:charset w:val="00"/>
    <w:family w:val="roman"/>
    <w:notTrueType/>
    <w:pitch w:val="default"/>
    <w:sig w:usb0="06079CD3" w:usb1="00009716" w:usb2="00000000" w:usb3="00000000" w:csb0="00000001" w:csb1="009E370C"/>
  </w:font>
  <w:font w:name="Batang">
    <w:altName w:val="바탕"/>
    <w:panose1 w:val="02030600000101010101"/>
    <w:charset w:val="81"/>
    <w:family w:val="roman"/>
    <w:pitch w:val="variable"/>
    <w:sig w:usb0="B00002AF" w:usb1="69D77CFB" w:usb2="00000030" w:usb3="00000000" w:csb0="0008009F" w:csb1="00000000"/>
  </w:font>
  <w:font w:name="Arial Unicode MS">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86BF0" w14:textId="77777777" w:rsidR="00E06D3A" w:rsidRDefault="00E06D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EC83F" w14:textId="77777777" w:rsidR="00E05890" w:rsidRDefault="00E05890" w:rsidP="00E05890">
    <w:pPr>
      <w:pStyle w:val="BodyText"/>
      <w:pBdr>
        <w:top w:val="single" w:sz="4" w:space="1" w:color="000000"/>
      </w:pBdr>
      <w:tabs>
        <w:tab w:val="center" w:pos="5040"/>
        <w:tab w:val="right" w:pos="9893"/>
      </w:tabs>
    </w:pPr>
    <w:r>
      <w:t xml:space="preserve">   </w:t>
    </w:r>
    <w:r>
      <w:fldChar w:fldCharType="begin"/>
    </w:r>
    <w:r>
      <w:instrText xml:space="preserve"> DOCPROPERTY "Title"</w:instrText>
    </w:r>
    <w:r>
      <w:fldChar w:fldCharType="separate"/>
    </w:r>
    <w:r>
      <w:t>Software Requirement Specification</w:t>
    </w:r>
    <w:r>
      <w:fldChar w:fldCharType="end"/>
    </w:r>
    <w:r>
      <w:t xml:space="preserve">                         </w:t>
    </w:r>
    <w:proofErr w:type="spellStart"/>
    <w:r>
      <w:t>eInfochips</w:t>
    </w:r>
    <w:proofErr w:type="spellEnd"/>
    <w:r>
      <w:t xml:space="preserve"> - Confidential                     </w:t>
    </w:r>
    <w:r>
      <w:rPr>
        <w:bCs/>
      </w:rPr>
      <w:t xml:space="preserve">Page </w:t>
    </w:r>
    <w:r>
      <w:rPr>
        <w:bCs/>
      </w:rPr>
      <w:fldChar w:fldCharType="begin"/>
    </w:r>
    <w:r>
      <w:rPr>
        <w:bCs/>
      </w:rPr>
      <w:instrText xml:space="preserve"> PAGE </w:instrText>
    </w:r>
    <w:r>
      <w:rPr>
        <w:bCs/>
      </w:rPr>
      <w:fldChar w:fldCharType="separate"/>
    </w:r>
    <w:r>
      <w:rPr>
        <w:bCs/>
      </w:rPr>
      <w:t>2</w:t>
    </w:r>
    <w:r>
      <w:rPr>
        <w:bCs/>
      </w:rPr>
      <w:fldChar w:fldCharType="end"/>
    </w:r>
    <w:r>
      <w:rPr>
        <w:bCs/>
      </w:rPr>
      <w:t xml:space="preserve"> of </w:t>
    </w:r>
    <w:r>
      <w:rPr>
        <w:bCs/>
      </w:rPr>
      <w:fldChar w:fldCharType="begin"/>
    </w:r>
    <w:r>
      <w:rPr>
        <w:bCs/>
      </w:rPr>
      <w:instrText xml:space="preserve"> NUMPAGES \*Arabic </w:instrText>
    </w:r>
    <w:r>
      <w:rPr>
        <w:bCs/>
      </w:rPr>
      <w:fldChar w:fldCharType="separate"/>
    </w:r>
    <w:r>
      <w:rPr>
        <w:bCs/>
      </w:rPr>
      <w:t>30</w:t>
    </w:r>
    <w:r>
      <w:rPr>
        <w:bCs/>
      </w:rPr>
      <w:fldChar w:fldCharType="end"/>
    </w:r>
  </w:p>
  <w:p w14:paraId="26D50D2D" w14:textId="77777777" w:rsidR="00597502" w:rsidRDefault="005975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047CE" w14:textId="77777777" w:rsidR="00E06D3A" w:rsidRDefault="00E06D3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F224C" w14:textId="77777777" w:rsidR="00CC7596" w:rsidRDefault="00CC759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1E00F" w14:textId="77777777" w:rsidR="00CC7596" w:rsidRDefault="00CC7596">
    <w:pPr>
      <w:pStyle w:val="Footer"/>
      <w:tabs>
        <w:tab w:val="clear" w:pos="4320"/>
        <w:tab w:val="clear" w:pos="8640"/>
      </w:tabs>
      <w:jc w:val="center"/>
      <w:rPr>
        <w:sz w:val="18"/>
        <w:szCs w:val="18"/>
      </w:rPr>
    </w:pPr>
  </w:p>
  <w:p w14:paraId="006D8030" w14:textId="77777777" w:rsidR="00CC7596" w:rsidRDefault="00D1353E">
    <w:pPr>
      <w:pStyle w:val="BodyText"/>
      <w:pBdr>
        <w:top w:val="single" w:sz="4" w:space="1" w:color="000000"/>
      </w:pBdr>
      <w:tabs>
        <w:tab w:val="center" w:pos="5040"/>
        <w:tab w:val="right" w:pos="9893"/>
      </w:tabs>
    </w:pPr>
    <w:r>
      <w:t xml:space="preserve">   </w:t>
    </w:r>
    <w:r w:rsidR="00CC7596">
      <w:fldChar w:fldCharType="begin"/>
    </w:r>
    <w:r w:rsidR="00CC7596">
      <w:instrText xml:space="preserve"> DOCPROPERTY "Title"</w:instrText>
    </w:r>
    <w:r w:rsidR="00CC7596">
      <w:fldChar w:fldCharType="separate"/>
    </w:r>
    <w:r w:rsidR="00CC7596">
      <w:t>Software Requirement Specification</w:t>
    </w:r>
    <w:r w:rsidR="00CC7596">
      <w:fldChar w:fldCharType="end"/>
    </w:r>
    <w:r w:rsidR="00CC7596">
      <w:t xml:space="preserve">               </w:t>
    </w:r>
    <w:proofErr w:type="spellStart"/>
    <w:r w:rsidR="00CC7596">
      <w:t>eInfochips</w:t>
    </w:r>
    <w:proofErr w:type="spellEnd"/>
    <w:r w:rsidR="00E05890">
      <w:t xml:space="preserve"> - </w:t>
    </w:r>
    <w:r w:rsidR="00CC7596">
      <w:t xml:space="preserve">Confidential                             </w:t>
    </w:r>
    <w:r w:rsidR="00CC7596">
      <w:rPr>
        <w:bCs/>
      </w:rPr>
      <w:t xml:space="preserve">Page </w:t>
    </w:r>
    <w:r w:rsidR="00CC7596">
      <w:rPr>
        <w:bCs/>
      </w:rPr>
      <w:fldChar w:fldCharType="begin"/>
    </w:r>
    <w:r w:rsidR="00CC7596">
      <w:rPr>
        <w:bCs/>
      </w:rPr>
      <w:instrText xml:space="preserve"> PAGE </w:instrText>
    </w:r>
    <w:r w:rsidR="00CC7596">
      <w:rPr>
        <w:bCs/>
      </w:rPr>
      <w:fldChar w:fldCharType="separate"/>
    </w:r>
    <w:r w:rsidR="00D248A2">
      <w:rPr>
        <w:bCs/>
        <w:noProof/>
      </w:rPr>
      <w:t>29</w:t>
    </w:r>
    <w:r w:rsidR="00CC7596">
      <w:rPr>
        <w:bCs/>
      </w:rPr>
      <w:fldChar w:fldCharType="end"/>
    </w:r>
    <w:r w:rsidR="00CC7596">
      <w:rPr>
        <w:bCs/>
      </w:rPr>
      <w:t xml:space="preserve"> of </w:t>
    </w:r>
    <w:r w:rsidR="00CC7596">
      <w:rPr>
        <w:bCs/>
      </w:rPr>
      <w:fldChar w:fldCharType="begin"/>
    </w:r>
    <w:r w:rsidR="00CC7596">
      <w:rPr>
        <w:bCs/>
      </w:rPr>
      <w:instrText xml:space="preserve"> NUMPAGES \*Arabic </w:instrText>
    </w:r>
    <w:r w:rsidR="00CC7596">
      <w:rPr>
        <w:bCs/>
      </w:rPr>
      <w:fldChar w:fldCharType="separate"/>
    </w:r>
    <w:r w:rsidR="00D248A2">
      <w:rPr>
        <w:bCs/>
        <w:noProof/>
      </w:rPr>
      <w:t>29</w:t>
    </w:r>
    <w:r w:rsidR="00CC7596">
      <w:rPr>
        <w:bCs/>
      </w:rPr>
      <w:fldChar w:fldCharType="end"/>
    </w:r>
  </w:p>
  <w:p w14:paraId="03DB51A9" w14:textId="77777777" w:rsidR="00CC7596" w:rsidRDefault="00CC7596">
    <w:pPr>
      <w:pStyle w:val="Footer"/>
    </w:pPr>
  </w:p>
  <w:p w14:paraId="0FD877EC" w14:textId="77777777" w:rsidR="00CC7596" w:rsidRDefault="00CC759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97F61" w14:textId="77777777" w:rsidR="00CC7596" w:rsidRDefault="00CC759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D407F" w14:textId="77777777" w:rsidR="002345EB" w:rsidRPr="009172C8" w:rsidRDefault="002345EB" w:rsidP="00D32F48">
      <w:r>
        <w:separator/>
      </w:r>
    </w:p>
  </w:footnote>
  <w:footnote w:type="continuationSeparator" w:id="0">
    <w:p w14:paraId="6F297CA0" w14:textId="77777777" w:rsidR="002345EB" w:rsidRPr="009172C8" w:rsidRDefault="002345EB" w:rsidP="00D32F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00C09" w14:textId="77777777" w:rsidR="00E06D3A" w:rsidRDefault="00E06D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99C9C" w14:textId="77777777" w:rsidR="00CC7596" w:rsidRDefault="00CC7596" w:rsidP="006A628B">
    <w:pPr>
      <w:pStyle w:val="Header"/>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87651" w14:textId="77777777" w:rsidR="00E06D3A" w:rsidRDefault="00E06D3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4D2F0" w14:textId="77777777" w:rsidR="00CC7596" w:rsidRDefault="00CC7596"/>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73A0A" w14:textId="77777777" w:rsidR="00CC7596" w:rsidRDefault="00CC7596" w:rsidP="006A628B">
    <w:pPr>
      <w:pStyle w:val="Header"/>
      <w:ind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8E39" w14:textId="77777777" w:rsidR="00CC7596" w:rsidRDefault="00CC759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7218957E"/>
    <w:lvl w:ilvl="0">
      <w:start w:val="1"/>
      <w:numFmt w:val="decimal"/>
      <w:pStyle w:val="Heading1"/>
      <w:lvlText w:val="%1"/>
      <w:lvlJc w:val="left"/>
      <w:pPr>
        <w:tabs>
          <w:tab w:val="num" w:pos="3126"/>
        </w:tabs>
        <w:ind w:left="3126" w:hanging="432"/>
      </w:pPr>
      <w:rPr>
        <w:b/>
        <w:bCs/>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00000002"/>
    <w:multiLevelType w:val="singleLevel"/>
    <w:tmpl w:val="00000002"/>
    <w:name w:val="WW8Num1"/>
    <w:lvl w:ilvl="0">
      <w:start w:val="1"/>
      <w:numFmt w:val="bullet"/>
      <w:pStyle w:val="ListBullet"/>
      <w:lvlText w:val=""/>
      <w:lvlJc w:val="left"/>
      <w:pPr>
        <w:tabs>
          <w:tab w:val="num" w:pos="360"/>
        </w:tabs>
        <w:ind w:left="360" w:hanging="360"/>
      </w:pPr>
      <w:rPr>
        <w:rFonts w:ascii="Symbol" w:hAnsi="Symbol"/>
      </w:rPr>
    </w:lvl>
  </w:abstractNum>
  <w:abstractNum w:abstractNumId="2" w15:restartNumberingAfterBreak="0">
    <w:nsid w:val="00000003"/>
    <w:multiLevelType w:val="multilevel"/>
    <w:tmpl w:val="00000003"/>
    <w:name w:val="WW8Num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color w:val="auto"/>
      </w:rPr>
    </w:lvl>
    <w:lvl w:ilvl="2">
      <w:start w:val="1"/>
      <w:numFmt w:val="decimal"/>
      <w:lvlText w:val="%1.%2.%3"/>
      <w:lvlJc w:val="left"/>
      <w:pPr>
        <w:tabs>
          <w:tab w:val="num" w:pos="720"/>
        </w:tabs>
        <w:ind w:left="720" w:hanging="720"/>
      </w:pPr>
      <w:rPr>
        <w:color w:val="auto"/>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2B587F20"/>
    <w:multiLevelType w:val="hybridMultilevel"/>
    <w:tmpl w:val="6486F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6F04B4"/>
    <w:multiLevelType w:val="hybridMultilevel"/>
    <w:tmpl w:val="D6122C9E"/>
    <w:lvl w:ilvl="0" w:tplc="685862DA">
      <w:numFmt w:val="bullet"/>
      <w:lvlText w:val="—"/>
      <w:lvlJc w:val="left"/>
      <w:pPr>
        <w:ind w:left="360" w:hanging="360"/>
      </w:pPr>
      <w:rPr>
        <w:rFonts w:ascii="Arial" w:eastAsia="Times New Roman" w:hAnsi="Arial" w:cs="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471B0FE9"/>
    <w:multiLevelType w:val="hybridMultilevel"/>
    <w:tmpl w:val="003E989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4A8A5A51"/>
    <w:multiLevelType w:val="hybridMultilevel"/>
    <w:tmpl w:val="1870C1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7263A5A"/>
    <w:multiLevelType w:val="hybridMultilevel"/>
    <w:tmpl w:val="5E7060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56132456">
    <w:abstractNumId w:val="0"/>
  </w:num>
  <w:num w:numId="2" w16cid:durableId="1784567558">
    <w:abstractNumId w:val="1"/>
  </w:num>
  <w:num w:numId="3" w16cid:durableId="1091466918">
    <w:abstractNumId w:val="2"/>
  </w:num>
  <w:num w:numId="4" w16cid:durableId="135030911">
    <w:abstractNumId w:val="0"/>
  </w:num>
  <w:num w:numId="5" w16cid:durableId="720638026">
    <w:abstractNumId w:val="0"/>
  </w:num>
  <w:num w:numId="6" w16cid:durableId="697661485">
    <w:abstractNumId w:val="0"/>
  </w:num>
  <w:num w:numId="7" w16cid:durableId="408773124">
    <w:abstractNumId w:val="6"/>
  </w:num>
  <w:num w:numId="8" w16cid:durableId="1981378366">
    <w:abstractNumId w:val="5"/>
  </w:num>
  <w:num w:numId="9" w16cid:durableId="1959338901">
    <w:abstractNumId w:val="4"/>
  </w:num>
  <w:num w:numId="10" w16cid:durableId="1119229037">
    <w:abstractNumId w:val="7"/>
  </w:num>
  <w:num w:numId="11" w16cid:durableId="16020316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EwMDUysLQ0sjA2NDVQ0lEKTi0uzszPAykwrgUALEmoXiwAAAA="/>
  </w:docVars>
  <w:rsids>
    <w:rsidRoot w:val="00A422DA"/>
    <w:rsid w:val="00001214"/>
    <w:rsid w:val="00002AE8"/>
    <w:rsid w:val="000044BC"/>
    <w:rsid w:val="000069C4"/>
    <w:rsid w:val="00022D0F"/>
    <w:rsid w:val="00022E15"/>
    <w:rsid w:val="000244B4"/>
    <w:rsid w:val="00033103"/>
    <w:rsid w:val="000402AE"/>
    <w:rsid w:val="00040C4D"/>
    <w:rsid w:val="000411E1"/>
    <w:rsid w:val="000417D8"/>
    <w:rsid w:val="0004381E"/>
    <w:rsid w:val="00045A98"/>
    <w:rsid w:val="00045B30"/>
    <w:rsid w:val="00054E4D"/>
    <w:rsid w:val="00055148"/>
    <w:rsid w:val="00055336"/>
    <w:rsid w:val="000560A0"/>
    <w:rsid w:val="000566EE"/>
    <w:rsid w:val="00057F88"/>
    <w:rsid w:val="0006032C"/>
    <w:rsid w:val="00061357"/>
    <w:rsid w:val="00061BDB"/>
    <w:rsid w:val="00066B14"/>
    <w:rsid w:val="000725F0"/>
    <w:rsid w:val="00081CB7"/>
    <w:rsid w:val="0008525C"/>
    <w:rsid w:val="000852AC"/>
    <w:rsid w:val="00090C99"/>
    <w:rsid w:val="000922E2"/>
    <w:rsid w:val="0009320E"/>
    <w:rsid w:val="00093C46"/>
    <w:rsid w:val="00093EF5"/>
    <w:rsid w:val="000946E0"/>
    <w:rsid w:val="00096487"/>
    <w:rsid w:val="000A2831"/>
    <w:rsid w:val="000A331C"/>
    <w:rsid w:val="000A569F"/>
    <w:rsid w:val="000B5AF0"/>
    <w:rsid w:val="000C1E39"/>
    <w:rsid w:val="000C4F7B"/>
    <w:rsid w:val="000D0ABD"/>
    <w:rsid w:val="000D0B5B"/>
    <w:rsid w:val="000D1274"/>
    <w:rsid w:val="000D26AC"/>
    <w:rsid w:val="000D3A2B"/>
    <w:rsid w:val="000D49DB"/>
    <w:rsid w:val="000D4C85"/>
    <w:rsid w:val="000D52A5"/>
    <w:rsid w:val="000E7CC3"/>
    <w:rsid w:val="00101326"/>
    <w:rsid w:val="00101D66"/>
    <w:rsid w:val="00105443"/>
    <w:rsid w:val="001105DA"/>
    <w:rsid w:val="0011237F"/>
    <w:rsid w:val="00116A75"/>
    <w:rsid w:val="00117ABC"/>
    <w:rsid w:val="00121F24"/>
    <w:rsid w:val="00123833"/>
    <w:rsid w:val="0012658B"/>
    <w:rsid w:val="00127F6F"/>
    <w:rsid w:val="001300AA"/>
    <w:rsid w:val="001315F0"/>
    <w:rsid w:val="001323AB"/>
    <w:rsid w:val="0013792C"/>
    <w:rsid w:val="001409A4"/>
    <w:rsid w:val="00141DB7"/>
    <w:rsid w:val="00142B16"/>
    <w:rsid w:val="001432AC"/>
    <w:rsid w:val="0014358B"/>
    <w:rsid w:val="00144784"/>
    <w:rsid w:val="00152EA7"/>
    <w:rsid w:val="00154654"/>
    <w:rsid w:val="00166B91"/>
    <w:rsid w:val="0016731B"/>
    <w:rsid w:val="00190B25"/>
    <w:rsid w:val="00193FF6"/>
    <w:rsid w:val="00195644"/>
    <w:rsid w:val="00196189"/>
    <w:rsid w:val="001A236C"/>
    <w:rsid w:val="001A259B"/>
    <w:rsid w:val="001A2AC9"/>
    <w:rsid w:val="001B069F"/>
    <w:rsid w:val="001B0E2A"/>
    <w:rsid w:val="001B520B"/>
    <w:rsid w:val="001C5476"/>
    <w:rsid w:val="001C653D"/>
    <w:rsid w:val="001C6AE3"/>
    <w:rsid w:val="001D4297"/>
    <w:rsid w:val="001E1880"/>
    <w:rsid w:val="001E1E5E"/>
    <w:rsid w:val="001E3DCB"/>
    <w:rsid w:val="001F07EE"/>
    <w:rsid w:val="001F27FB"/>
    <w:rsid w:val="001F412D"/>
    <w:rsid w:val="001F4E68"/>
    <w:rsid w:val="001F5D77"/>
    <w:rsid w:val="001F61AD"/>
    <w:rsid w:val="00200398"/>
    <w:rsid w:val="00200A27"/>
    <w:rsid w:val="002021B1"/>
    <w:rsid w:val="002035AF"/>
    <w:rsid w:val="002061C2"/>
    <w:rsid w:val="00212509"/>
    <w:rsid w:val="00217348"/>
    <w:rsid w:val="002202C5"/>
    <w:rsid w:val="00220A21"/>
    <w:rsid w:val="00220D10"/>
    <w:rsid w:val="0022106C"/>
    <w:rsid w:val="00224303"/>
    <w:rsid w:val="002258A8"/>
    <w:rsid w:val="00230EA1"/>
    <w:rsid w:val="0023231E"/>
    <w:rsid w:val="002325EB"/>
    <w:rsid w:val="002345EB"/>
    <w:rsid w:val="0023614F"/>
    <w:rsid w:val="0024025E"/>
    <w:rsid w:val="002557CE"/>
    <w:rsid w:val="0026517F"/>
    <w:rsid w:val="00265188"/>
    <w:rsid w:val="002663CA"/>
    <w:rsid w:val="00270624"/>
    <w:rsid w:val="002743EF"/>
    <w:rsid w:val="00280297"/>
    <w:rsid w:val="002808FC"/>
    <w:rsid w:val="002843D3"/>
    <w:rsid w:val="00294F65"/>
    <w:rsid w:val="00295201"/>
    <w:rsid w:val="00297FBB"/>
    <w:rsid w:val="002A7F5D"/>
    <w:rsid w:val="002C054C"/>
    <w:rsid w:val="002E0329"/>
    <w:rsid w:val="002E2A3F"/>
    <w:rsid w:val="002F186B"/>
    <w:rsid w:val="002F31BD"/>
    <w:rsid w:val="002F534D"/>
    <w:rsid w:val="002F5FA3"/>
    <w:rsid w:val="00305C99"/>
    <w:rsid w:val="003066EA"/>
    <w:rsid w:val="003069E6"/>
    <w:rsid w:val="0031037C"/>
    <w:rsid w:val="003104FE"/>
    <w:rsid w:val="00313D96"/>
    <w:rsid w:val="00316A3B"/>
    <w:rsid w:val="00317070"/>
    <w:rsid w:val="003230A1"/>
    <w:rsid w:val="003238D2"/>
    <w:rsid w:val="003511A7"/>
    <w:rsid w:val="003604CC"/>
    <w:rsid w:val="00360F28"/>
    <w:rsid w:val="0036525B"/>
    <w:rsid w:val="003710CE"/>
    <w:rsid w:val="00374F2B"/>
    <w:rsid w:val="0037712B"/>
    <w:rsid w:val="00380EAE"/>
    <w:rsid w:val="00382420"/>
    <w:rsid w:val="00383842"/>
    <w:rsid w:val="003838B3"/>
    <w:rsid w:val="0039112A"/>
    <w:rsid w:val="003971D8"/>
    <w:rsid w:val="003A277D"/>
    <w:rsid w:val="003A4876"/>
    <w:rsid w:val="003B6C32"/>
    <w:rsid w:val="003B720B"/>
    <w:rsid w:val="003B745C"/>
    <w:rsid w:val="003C04E2"/>
    <w:rsid w:val="003C2853"/>
    <w:rsid w:val="003D656B"/>
    <w:rsid w:val="003D71C2"/>
    <w:rsid w:val="003E638A"/>
    <w:rsid w:val="003F57C4"/>
    <w:rsid w:val="004125CE"/>
    <w:rsid w:val="00412D06"/>
    <w:rsid w:val="0041795E"/>
    <w:rsid w:val="00417A1F"/>
    <w:rsid w:val="0043657F"/>
    <w:rsid w:val="0043669B"/>
    <w:rsid w:val="00436AE5"/>
    <w:rsid w:val="00440E54"/>
    <w:rsid w:val="00441349"/>
    <w:rsid w:val="004417ED"/>
    <w:rsid w:val="0044728E"/>
    <w:rsid w:val="00453611"/>
    <w:rsid w:val="00456D81"/>
    <w:rsid w:val="004656CF"/>
    <w:rsid w:val="00465AF0"/>
    <w:rsid w:val="0046605D"/>
    <w:rsid w:val="00471293"/>
    <w:rsid w:val="00475A47"/>
    <w:rsid w:val="00477B60"/>
    <w:rsid w:val="0048080F"/>
    <w:rsid w:val="00481D6A"/>
    <w:rsid w:val="00483C4D"/>
    <w:rsid w:val="00486009"/>
    <w:rsid w:val="00491BDF"/>
    <w:rsid w:val="0049289C"/>
    <w:rsid w:val="00494C27"/>
    <w:rsid w:val="004A3CF5"/>
    <w:rsid w:val="004A4E3B"/>
    <w:rsid w:val="004A6543"/>
    <w:rsid w:val="004B19C5"/>
    <w:rsid w:val="004B242A"/>
    <w:rsid w:val="004B256C"/>
    <w:rsid w:val="004B28BC"/>
    <w:rsid w:val="004B2F7A"/>
    <w:rsid w:val="004B665F"/>
    <w:rsid w:val="004B6EB2"/>
    <w:rsid w:val="004C5B2B"/>
    <w:rsid w:val="004C759F"/>
    <w:rsid w:val="004D1F33"/>
    <w:rsid w:val="004D25F8"/>
    <w:rsid w:val="004D2832"/>
    <w:rsid w:val="004E2287"/>
    <w:rsid w:val="004E23B9"/>
    <w:rsid w:val="004E39AC"/>
    <w:rsid w:val="004E7042"/>
    <w:rsid w:val="004F2EAD"/>
    <w:rsid w:val="004F44A1"/>
    <w:rsid w:val="004F4E52"/>
    <w:rsid w:val="004F710E"/>
    <w:rsid w:val="004F776F"/>
    <w:rsid w:val="005034CD"/>
    <w:rsid w:val="00505B93"/>
    <w:rsid w:val="00507187"/>
    <w:rsid w:val="00507750"/>
    <w:rsid w:val="00507EEC"/>
    <w:rsid w:val="005101AD"/>
    <w:rsid w:val="00514383"/>
    <w:rsid w:val="005177A9"/>
    <w:rsid w:val="005207C2"/>
    <w:rsid w:val="00520AB0"/>
    <w:rsid w:val="00521857"/>
    <w:rsid w:val="005307D6"/>
    <w:rsid w:val="00534CD7"/>
    <w:rsid w:val="00536F0A"/>
    <w:rsid w:val="00540A25"/>
    <w:rsid w:val="00540C8B"/>
    <w:rsid w:val="005632EF"/>
    <w:rsid w:val="00565DB3"/>
    <w:rsid w:val="00567E4E"/>
    <w:rsid w:val="00570417"/>
    <w:rsid w:val="00570DD3"/>
    <w:rsid w:val="00573E12"/>
    <w:rsid w:val="00581B4B"/>
    <w:rsid w:val="00595D79"/>
    <w:rsid w:val="0059605F"/>
    <w:rsid w:val="00597502"/>
    <w:rsid w:val="005A01C6"/>
    <w:rsid w:val="005A7343"/>
    <w:rsid w:val="005B4253"/>
    <w:rsid w:val="005B744A"/>
    <w:rsid w:val="005B7EAD"/>
    <w:rsid w:val="005C0AE9"/>
    <w:rsid w:val="005C132B"/>
    <w:rsid w:val="005C4FB3"/>
    <w:rsid w:val="005D04CA"/>
    <w:rsid w:val="005D556B"/>
    <w:rsid w:val="005D6924"/>
    <w:rsid w:val="005E2368"/>
    <w:rsid w:val="005E39F4"/>
    <w:rsid w:val="005E7D84"/>
    <w:rsid w:val="005E7FF7"/>
    <w:rsid w:val="005F1EC9"/>
    <w:rsid w:val="005F3725"/>
    <w:rsid w:val="005F686C"/>
    <w:rsid w:val="005F7122"/>
    <w:rsid w:val="0060263E"/>
    <w:rsid w:val="00602DD6"/>
    <w:rsid w:val="006055FB"/>
    <w:rsid w:val="006059E8"/>
    <w:rsid w:val="00612708"/>
    <w:rsid w:val="0062108D"/>
    <w:rsid w:val="00621BF8"/>
    <w:rsid w:val="0062553F"/>
    <w:rsid w:val="00627931"/>
    <w:rsid w:val="00627AD8"/>
    <w:rsid w:val="00627FF4"/>
    <w:rsid w:val="00642F06"/>
    <w:rsid w:val="00651725"/>
    <w:rsid w:val="006518CD"/>
    <w:rsid w:val="0065204E"/>
    <w:rsid w:val="00655231"/>
    <w:rsid w:val="00663A02"/>
    <w:rsid w:val="00665D50"/>
    <w:rsid w:val="00667E6D"/>
    <w:rsid w:val="006700C7"/>
    <w:rsid w:val="006713D6"/>
    <w:rsid w:val="006742AE"/>
    <w:rsid w:val="006774BB"/>
    <w:rsid w:val="006779F5"/>
    <w:rsid w:val="006801DE"/>
    <w:rsid w:val="00685B4A"/>
    <w:rsid w:val="00687238"/>
    <w:rsid w:val="00697B69"/>
    <w:rsid w:val="006A05D5"/>
    <w:rsid w:val="006A2832"/>
    <w:rsid w:val="006A2A1A"/>
    <w:rsid w:val="006A3D9C"/>
    <w:rsid w:val="006A576F"/>
    <w:rsid w:val="006A628B"/>
    <w:rsid w:val="006B2109"/>
    <w:rsid w:val="006B48D0"/>
    <w:rsid w:val="006B5012"/>
    <w:rsid w:val="006B6602"/>
    <w:rsid w:val="006B6A33"/>
    <w:rsid w:val="006B7F61"/>
    <w:rsid w:val="006C2771"/>
    <w:rsid w:val="006C2E6D"/>
    <w:rsid w:val="006D23AB"/>
    <w:rsid w:val="006E06FC"/>
    <w:rsid w:val="006E262B"/>
    <w:rsid w:val="006E7106"/>
    <w:rsid w:val="006F1F7C"/>
    <w:rsid w:val="006F4E77"/>
    <w:rsid w:val="007005A2"/>
    <w:rsid w:val="0070130A"/>
    <w:rsid w:val="007060FD"/>
    <w:rsid w:val="0071063B"/>
    <w:rsid w:val="0071092A"/>
    <w:rsid w:val="007162F1"/>
    <w:rsid w:val="00717868"/>
    <w:rsid w:val="007227DB"/>
    <w:rsid w:val="0072633F"/>
    <w:rsid w:val="00726E30"/>
    <w:rsid w:val="00730F3F"/>
    <w:rsid w:val="007335CD"/>
    <w:rsid w:val="0073781B"/>
    <w:rsid w:val="007448BE"/>
    <w:rsid w:val="00745F0F"/>
    <w:rsid w:val="00747DAC"/>
    <w:rsid w:val="00751748"/>
    <w:rsid w:val="00752A9D"/>
    <w:rsid w:val="00753A5D"/>
    <w:rsid w:val="00754B2D"/>
    <w:rsid w:val="007634F3"/>
    <w:rsid w:val="007653AF"/>
    <w:rsid w:val="007655B8"/>
    <w:rsid w:val="007710E0"/>
    <w:rsid w:val="00775504"/>
    <w:rsid w:val="00775613"/>
    <w:rsid w:val="00775B27"/>
    <w:rsid w:val="00775FE3"/>
    <w:rsid w:val="00784A8D"/>
    <w:rsid w:val="00784E4F"/>
    <w:rsid w:val="00790CD5"/>
    <w:rsid w:val="00796060"/>
    <w:rsid w:val="007A315A"/>
    <w:rsid w:val="007A3589"/>
    <w:rsid w:val="007A68E7"/>
    <w:rsid w:val="007A6EFF"/>
    <w:rsid w:val="007A6F73"/>
    <w:rsid w:val="007B4708"/>
    <w:rsid w:val="007B6F90"/>
    <w:rsid w:val="007C4CF5"/>
    <w:rsid w:val="007D04BE"/>
    <w:rsid w:val="007D3C09"/>
    <w:rsid w:val="007F2D4E"/>
    <w:rsid w:val="007F34AB"/>
    <w:rsid w:val="007F46F1"/>
    <w:rsid w:val="00802B2C"/>
    <w:rsid w:val="00812DBD"/>
    <w:rsid w:val="0081537B"/>
    <w:rsid w:val="00815538"/>
    <w:rsid w:val="008156A7"/>
    <w:rsid w:val="00821CFF"/>
    <w:rsid w:val="0082576E"/>
    <w:rsid w:val="00826442"/>
    <w:rsid w:val="00830D9D"/>
    <w:rsid w:val="008340AD"/>
    <w:rsid w:val="00834CE4"/>
    <w:rsid w:val="0083786F"/>
    <w:rsid w:val="00837D62"/>
    <w:rsid w:val="00841854"/>
    <w:rsid w:val="00841E30"/>
    <w:rsid w:val="00844198"/>
    <w:rsid w:val="00852947"/>
    <w:rsid w:val="008556D0"/>
    <w:rsid w:val="008556F6"/>
    <w:rsid w:val="0085764A"/>
    <w:rsid w:val="00871215"/>
    <w:rsid w:val="00872AB0"/>
    <w:rsid w:val="0087366B"/>
    <w:rsid w:val="008773AC"/>
    <w:rsid w:val="00877A53"/>
    <w:rsid w:val="0088024D"/>
    <w:rsid w:val="008838D1"/>
    <w:rsid w:val="008839FA"/>
    <w:rsid w:val="008850C3"/>
    <w:rsid w:val="00887B54"/>
    <w:rsid w:val="00892AB1"/>
    <w:rsid w:val="00895A78"/>
    <w:rsid w:val="008A04D2"/>
    <w:rsid w:val="008A14B7"/>
    <w:rsid w:val="008B076C"/>
    <w:rsid w:val="008B760A"/>
    <w:rsid w:val="008C2486"/>
    <w:rsid w:val="008C6724"/>
    <w:rsid w:val="008D3D19"/>
    <w:rsid w:val="008D596A"/>
    <w:rsid w:val="008D77B9"/>
    <w:rsid w:val="008D7F96"/>
    <w:rsid w:val="008E3F02"/>
    <w:rsid w:val="008E7947"/>
    <w:rsid w:val="008F04DD"/>
    <w:rsid w:val="008F37F1"/>
    <w:rsid w:val="008F5DF1"/>
    <w:rsid w:val="008F7A9F"/>
    <w:rsid w:val="009047D1"/>
    <w:rsid w:val="00911F76"/>
    <w:rsid w:val="00914440"/>
    <w:rsid w:val="009153EE"/>
    <w:rsid w:val="009204AC"/>
    <w:rsid w:val="0092382C"/>
    <w:rsid w:val="00924941"/>
    <w:rsid w:val="00926E97"/>
    <w:rsid w:val="00930B48"/>
    <w:rsid w:val="009322DA"/>
    <w:rsid w:val="009368CF"/>
    <w:rsid w:val="00941011"/>
    <w:rsid w:val="0094155C"/>
    <w:rsid w:val="00942912"/>
    <w:rsid w:val="009443FA"/>
    <w:rsid w:val="00945502"/>
    <w:rsid w:val="0095056F"/>
    <w:rsid w:val="0095170A"/>
    <w:rsid w:val="00951D60"/>
    <w:rsid w:val="0095239F"/>
    <w:rsid w:val="00953987"/>
    <w:rsid w:val="00954B74"/>
    <w:rsid w:val="00955AB8"/>
    <w:rsid w:val="00955BBC"/>
    <w:rsid w:val="009611AD"/>
    <w:rsid w:val="00962588"/>
    <w:rsid w:val="00972A02"/>
    <w:rsid w:val="00972E1D"/>
    <w:rsid w:val="00986087"/>
    <w:rsid w:val="00992B07"/>
    <w:rsid w:val="00993FE2"/>
    <w:rsid w:val="0099700E"/>
    <w:rsid w:val="009A1C75"/>
    <w:rsid w:val="009A26B4"/>
    <w:rsid w:val="009A3E3C"/>
    <w:rsid w:val="009A468D"/>
    <w:rsid w:val="009A7A3D"/>
    <w:rsid w:val="009B0347"/>
    <w:rsid w:val="009B6C7F"/>
    <w:rsid w:val="009B725D"/>
    <w:rsid w:val="009C2813"/>
    <w:rsid w:val="009C2A05"/>
    <w:rsid w:val="009C45EB"/>
    <w:rsid w:val="009C4926"/>
    <w:rsid w:val="009C497D"/>
    <w:rsid w:val="009D1A52"/>
    <w:rsid w:val="009E1BD3"/>
    <w:rsid w:val="009E3131"/>
    <w:rsid w:val="009E6547"/>
    <w:rsid w:val="009F10AE"/>
    <w:rsid w:val="009F1C94"/>
    <w:rsid w:val="009F396B"/>
    <w:rsid w:val="009F4265"/>
    <w:rsid w:val="009F4A9A"/>
    <w:rsid w:val="00A00440"/>
    <w:rsid w:val="00A03880"/>
    <w:rsid w:val="00A120D9"/>
    <w:rsid w:val="00A12D4E"/>
    <w:rsid w:val="00A13931"/>
    <w:rsid w:val="00A172B4"/>
    <w:rsid w:val="00A251E6"/>
    <w:rsid w:val="00A262D6"/>
    <w:rsid w:val="00A276D9"/>
    <w:rsid w:val="00A31BD9"/>
    <w:rsid w:val="00A35482"/>
    <w:rsid w:val="00A375DE"/>
    <w:rsid w:val="00A376E8"/>
    <w:rsid w:val="00A37FE7"/>
    <w:rsid w:val="00A41F80"/>
    <w:rsid w:val="00A422DA"/>
    <w:rsid w:val="00A42565"/>
    <w:rsid w:val="00A42A42"/>
    <w:rsid w:val="00A53775"/>
    <w:rsid w:val="00A61029"/>
    <w:rsid w:val="00A622DA"/>
    <w:rsid w:val="00A7278E"/>
    <w:rsid w:val="00A72DF8"/>
    <w:rsid w:val="00A7390C"/>
    <w:rsid w:val="00A75565"/>
    <w:rsid w:val="00A76CEB"/>
    <w:rsid w:val="00A801CC"/>
    <w:rsid w:val="00A827AB"/>
    <w:rsid w:val="00A8284F"/>
    <w:rsid w:val="00A91F9E"/>
    <w:rsid w:val="00A925AB"/>
    <w:rsid w:val="00AA0086"/>
    <w:rsid w:val="00AA382D"/>
    <w:rsid w:val="00AA6CE5"/>
    <w:rsid w:val="00AB00B9"/>
    <w:rsid w:val="00AB06DD"/>
    <w:rsid w:val="00AB20F2"/>
    <w:rsid w:val="00AB3882"/>
    <w:rsid w:val="00AB420C"/>
    <w:rsid w:val="00AB4738"/>
    <w:rsid w:val="00AC12CE"/>
    <w:rsid w:val="00AC3087"/>
    <w:rsid w:val="00AC5FE5"/>
    <w:rsid w:val="00AD417E"/>
    <w:rsid w:val="00AD6C78"/>
    <w:rsid w:val="00AD7362"/>
    <w:rsid w:val="00AE1DDC"/>
    <w:rsid w:val="00AE2282"/>
    <w:rsid w:val="00AE2364"/>
    <w:rsid w:val="00AE3C7C"/>
    <w:rsid w:val="00AE71F6"/>
    <w:rsid w:val="00AE7BF3"/>
    <w:rsid w:val="00AF08A6"/>
    <w:rsid w:val="00AF6F06"/>
    <w:rsid w:val="00AF7789"/>
    <w:rsid w:val="00B0263B"/>
    <w:rsid w:val="00B046E3"/>
    <w:rsid w:val="00B05EC7"/>
    <w:rsid w:val="00B131EA"/>
    <w:rsid w:val="00B135AE"/>
    <w:rsid w:val="00B1448D"/>
    <w:rsid w:val="00B15D93"/>
    <w:rsid w:val="00B164A4"/>
    <w:rsid w:val="00B21A0D"/>
    <w:rsid w:val="00B24BDA"/>
    <w:rsid w:val="00B256F0"/>
    <w:rsid w:val="00B34563"/>
    <w:rsid w:val="00B40BF9"/>
    <w:rsid w:val="00B41B1E"/>
    <w:rsid w:val="00B446A7"/>
    <w:rsid w:val="00B4746A"/>
    <w:rsid w:val="00B52096"/>
    <w:rsid w:val="00B5365D"/>
    <w:rsid w:val="00B542FE"/>
    <w:rsid w:val="00B572AF"/>
    <w:rsid w:val="00B57D68"/>
    <w:rsid w:val="00B63BB0"/>
    <w:rsid w:val="00B66443"/>
    <w:rsid w:val="00B77CA7"/>
    <w:rsid w:val="00B8075F"/>
    <w:rsid w:val="00B82389"/>
    <w:rsid w:val="00B850FE"/>
    <w:rsid w:val="00B87530"/>
    <w:rsid w:val="00B93CFA"/>
    <w:rsid w:val="00B95452"/>
    <w:rsid w:val="00B961FA"/>
    <w:rsid w:val="00BA3669"/>
    <w:rsid w:val="00BA38B6"/>
    <w:rsid w:val="00BA5A91"/>
    <w:rsid w:val="00BC1CD7"/>
    <w:rsid w:val="00BC7070"/>
    <w:rsid w:val="00BC7F5F"/>
    <w:rsid w:val="00BD3F4D"/>
    <w:rsid w:val="00BE1C76"/>
    <w:rsid w:val="00BE3A78"/>
    <w:rsid w:val="00BE5375"/>
    <w:rsid w:val="00BF1581"/>
    <w:rsid w:val="00C00138"/>
    <w:rsid w:val="00C06294"/>
    <w:rsid w:val="00C06D5C"/>
    <w:rsid w:val="00C12A2E"/>
    <w:rsid w:val="00C225B3"/>
    <w:rsid w:val="00C23902"/>
    <w:rsid w:val="00C26558"/>
    <w:rsid w:val="00C31439"/>
    <w:rsid w:val="00C34B92"/>
    <w:rsid w:val="00C35F09"/>
    <w:rsid w:val="00C41AF9"/>
    <w:rsid w:val="00C42889"/>
    <w:rsid w:val="00C443A1"/>
    <w:rsid w:val="00C56DBE"/>
    <w:rsid w:val="00C629DD"/>
    <w:rsid w:val="00C72DAF"/>
    <w:rsid w:val="00C7303A"/>
    <w:rsid w:val="00C73899"/>
    <w:rsid w:val="00C74737"/>
    <w:rsid w:val="00C74908"/>
    <w:rsid w:val="00C74E59"/>
    <w:rsid w:val="00C75696"/>
    <w:rsid w:val="00C76F8C"/>
    <w:rsid w:val="00C777F4"/>
    <w:rsid w:val="00C84A10"/>
    <w:rsid w:val="00C85466"/>
    <w:rsid w:val="00C85851"/>
    <w:rsid w:val="00C87306"/>
    <w:rsid w:val="00C91149"/>
    <w:rsid w:val="00C95490"/>
    <w:rsid w:val="00C962C6"/>
    <w:rsid w:val="00CA54F1"/>
    <w:rsid w:val="00CA6E00"/>
    <w:rsid w:val="00CA73A6"/>
    <w:rsid w:val="00CB5BBF"/>
    <w:rsid w:val="00CB6D40"/>
    <w:rsid w:val="00CC7596"/>
    <w:rsid w:val="00CD1033"/>
    <w:rsid w:val="00CD104A"/>
    <w:rsid w:val="00CE01FB"/>
    <w:rsid w:val="00CE0B51"/>
    <w:rsid w:val="00CF3E1B"/>
    <w:rsid w:val="00CF4194"/>
    <w:rsid w:val="00CF49E7"/>
    <w:rsid w:val="00CF4CF4"/>
    <w:rsid w:val="00CF6B1C"/>
    <w:rsid w:val="00CF6CB8"/>
    <w:rsid w:val="00CF6EB5"/>
    <w:rsid w:val="00D016B7"/>
    <w:rsid w:val="00D024F1"/>
    <w:rsid w:val="00D0251E"/>
    <w:rsid w:val="00D02FBB"/>
    <w:rsid w:val="00D03E69"/>
    <w:rsid w:val="00D10159"/>
    <w:rsid w:val="00D12330"/>
    <w:rsid w:val="00D123D1"/>
    <w:rsid w:val="00D1335A"/>
    <w:rsid w:val="00D1353E"/>
    <w:rsid w:val="00D16A1A"/>
    <w:rsid w:val="00D22D17"/>
    <w:rsid w:val="00D248A2"/>
    <w:rsid w:val="00D31D4C"/>
    <w:rsid w:val="00D32F48"/>
    <w:rsid w:val="00D349AC"/>
    <w:rsid w:val="00D40567"/>
    <w:rsid w:val="00D40769"/>
    <w:rsid w:val="00D41B8C"/>
    <w:rsid w:val="00D42271"/>
    <w:rsid w:val="00D42F2A"/>
    <w:rsid w:val="00D54A38"/>
    <w:rsid w:val="00D5536D"/>
    <w:rsid w:val="00D63654"/>
    <w:rsid w:val="00D641CF"/>
    <w:rsid w:val="00D66112"/>
    <w:rsid w:val="00D73086"/>
    <w:rsid w:val="00D73914"/>
    <w:rsid w:val="00D745D9"/>
    <w:rsid w:val="00D75B7C"/>
    <w:rsid w:val="00D811F8"/>
    <w:rsid w:val="00D83D87"/>
    <w:rsid w:val="00D846D3"/>
    <w:rsid w:val="00D86330"/>
    <w:rsid w:val="00D86E2D"/>
    <w:rsid w:val="00D87067"/>
    <w:rsid w:val="00D9035C"/>
    <w:rsid w:val="00D92715"/>
    <w:rsid w:val="00D928AD"/>
    <w:rsid w:val="00D94738"/>
    <w:rsid w:val="00D9707A"/>
    <w:rsid w:val="00D97A9D"/>
    <w:rsid w:val="00DA091A"/>
    <w:rsid w:val="00DA2058"/>
    <w:rsid w:val="00DB462E"/>
    <w:rsid w:val="00DB7F97"/>
    <w:rsid w:val="00DC2419"/>
    <w:rsid w:val="00DD0CC2"/>
    <w:rsid w:val="00DD3EF3"/>
    <w:rsid w:val="00DD5E79"/>
    <w:rsid w:val="00DE3B8B"/>
    <w:rsid w:val="00DE45FA"/>
    <w:rsid w:val="00DE7FCC"/>
    <w:rsid w:val="00DF1FE0"/>
    <w:rsid w:val="00DF4AA3"/>
    <w:rsid w:val="00DF7BBE"/>
    <w:rsid w:val="00E0055F"/>
    <w:rsid w:val="00E00A2B"/>
    <w:rsid w:val="00E01E60"/>
    <w:rsid w:val="00E05890"/>
    <w:rsid w:val="00E06D3A"/>
    <w:rsid w:val="00E116AF"/>
    <w:rsid w:val="00E176A3"/>
    <w:rsid w:val="00E201F8"/>
    <w:rsid w:val="00E25B08"/>
    <w:rsid w:val="00E2655D"/>
    <w:rsid w:val="00E278D5"/>
    <w:rsid w:val="00E32FED"/>
    <w:rsid w:val="00E3434B"/>
    <w:rsid w:val="00E354B3"/>
    <w:rsid w:val="00E36D36"/>
    <w:rsid w:val="00E417CF"/>
    <w:rsid w:val="00E418BC"/>
    <w:rsid w:val="00E445A7"/>
    <w:rsid w:val="00E44603"/>
    <w:rsid w:val="00E53054"/>
    <w:rsid w:val="00E534CD"/>
    <w:rsid w:val="00E552B4"/>
    <w:rsid w:val="00E61F06"/>
    <w:rsid w:val="00E6622D"/>
    <w:rsid w:val="00E67244"/>
    <w:rsid w:val="00E749E2"/>
    <w:rsid w:val="00EA7478"/>
    <w:rsid w:val="00EA7E80"/>
    <w:rsid w:val="00EB22A7"/>
    <w:rsid w:val="00EB25A7"/>
    <w:rsid w:val="00EB25B3"/>
    <w:rsid w:val="00EB44E2"/>
    <w:rsid w:val="00EB72F5"/>
    <w:rsid w:val="00EC0095"/>
    <w:rsid w:val="00ED3CDB"/>
    <w:rsid w:val="00ED40C0"/>
    <w:rsid w:val="00EE18DE"/>
    <w:rsid w:val="00EF394B"/>
    <w:rsid w:val="00EF6119"/>
    <w:rsid w:val="00EF7E37"/>
    <w:rsid w:val="00F03B2C"/>
    <w:rsid w:val="00F045B5"/>
    <w:rsid w:val="00F07ED9"/>
    <w:rsid w:val="00F112EC"/>
    <w:rsid w:val="00F11748"/>
    <w:rsid w:val="00F1331F"/>
    <w:rsid w:val="00F161C1"/>
    <w:rsid w:val="00F1696C"/>
    <w:rsid w:val="00F2207C"/>
    <w:rsid w:val="00F24C40"/>
    <w:rsid w:val="00F26ADF"/>
    <w:rsid w:val="00F319AC"/>
    <w:rsid w:val="00F33EFC"/>
    <w:rsid w:val="00F37F51"/>
    <w:rsid w:val="00F43B76"/>
    <w:rsid w:val="00F45BA8"/>
    <w:rsid w:val="00F468C4"/>
    <w:rsid w:val="00F50981"/>
    <w:rsid w:val="00F613F4"/>
    <w:rsid w:val="00F61904"/>
    <w:rsid w:val="00F629A3"/>
    <w:rsid w:val="00F63FB5"/>
    <w:rsid w:val="00F7446F"/>
    <w:rsid w:val="00F76C8A"/>
    <w:rsid w:val="00F81155"/>
    <w:rsid w:val="00F86FFC"/>
    <w:rsid w:val="00F918AC"/>
    <w:rsid w:val="00F95F79"/>
    <w:rsid w:val="00F9677A"/>
    <w:rsid w:val="00FA112A"/>
    <w:rsid w:val="00FA19AB"/>
    <w:rsid w:val="00FA6B9E"/>
    <w:rsid w:val="00FC19BD"/>
    <w:rsid w:val="00FC5FF7"/>
    <w:rsid w:val="00FC616E"/>
    <w:rsid w:val="00FD28A9"/>
    <w:rsid w:val="00FD751E"/>
    <w:rsid w:val="00FE6DE4"/>
    <w:rsid w:val="00FF66C2"/>
    <w:rsid w:val="00FF6ADB"/>
    <w:rsid w:val="00FF7A94"/>
    <w:rsid w:val="0B67F932"/>
    <w:rsid w:val="7B92C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D93FCE7"/>
  <w15:chartTrackingRefBased/>
  <w15:docId w15:val="{8F3740C9-7A84-4AFD-9E4E-740441483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jc w:val="both"/>
    </w:pPr>
    <w:rPr>
      <w:rFonts w:ascii="Arial" w:hAnsi="Arial" w:cs="Arial"/>
      <w:color w:val="000000"/>
      <w:szCs w:val="24"/>
      <w:lang w:eastAsia="ar-SA"/>
    </w:rPr>
  </w:style>
  <w:style w:type="paragraph" w:styleId="Heading1">
    <w:name w:val="heading 1"/>
    <w:basedOn w:val="Normal"/>
    <w:next w:val="BodyText"/>
    <w:qFormat/>
    <w:rsid w:val="00D66112"/>
    <w:pPr>
      <w:keepNext/>
      <w:pageBreakBefore/>
      <w:numPr>
        <w:numId w:val="1"/>
      </w:numPr>
      <w:tabs>
        <w:tab w:val="clear" w:pos="3126"/>
        <w:tab w:val="left" w:pos="567"/>
      </w:tabs>
      <w:suppressAutoHyphens w:val="0"/>
      <w:spacing w:before="120" w:after="120"/>
      <w:ind w:left="567" w:hanging="567"/>
      <w:outlineLvl w:val="0"/>
    </w:pPr>
    <w:rPr>
      <w:b/>
      <w:caps/>
      <w:sz w:val="28"/>
      <w:szCs w:val="48"/>
    </w:rPr>
  </w:style>
  <w:style w:type="paragraph" w:styleId="Heading2">
    <w:name w:val="heading 2"/>
    <w:basedOn w:val="Normal"/>
    <w:next w:val="BodyText"/>
    <w:qFormat/>
    <w:pPr>
      <w:keepNext/>
      <w:numPr>
        <w:ilvl w:val="1"/>
        <w:numId w:val="1"/>
      </w:numPr>
      <w:spacing w:before="120" w:after="120"/>
      <w:outlineLvl w:val="1"/>
    </w:pPr>
    <w:rPr>
      <w:b/>
      <w:bCs/>
      <w:color w:val="auto"/>
      <w:sz w:val="26"/>
      <w:szCs w:val="36"/>
    </w:rPr>
  </w:style>
  <w:style w:type="paragraph" w:styleId="Heading3">
    <w:name w:val="heading 3"/>
    <w:basedOn w:val="Heading2"/>
    <w:next w:val="BodyText"/>
    <w:qFormat/>
    <w:pPr>
      <w:numPr>
        <w:ilvl w:val="2"/>
      </w:numPr>
      <w:outlineLvl w:val="2"/>
    </w:pPr>
    <w:rPr>
      <w:sz w:val="24"/>
      <w:szCs w:val="28"/>
    </w:rPr>
  </w:style>
  <w:style w:type="paragraph" w:styleId="Heading4">
    <w:name w:val="heading 4"/>
    <w:basedOn w:val="Heading2"/>
    <w:next w:val="Normal"/>
    <w:qFormat/>
    <w:pPr>
      <w:numPr>
        <w:ilvl w:val="3"/>
      </w:numPr>
      <w:outlineLvl w:val="3"/>
    </w:pPr>
    <w:rPr>
      <w:sz w:val="20"/>
    </w:rPr>
  </w:style>
  <w:style w:type="paragraph" w:styleId="Heading5">
    <w:name w:val="heading 5"/>
    <w:basedOn w:val="Heading2"/>
    <w:next w:val="Normal"/>
    <w:qFormat/>
    <w:pPr>
      <w:numPr>
        <w:ilvl w:val="4"/>
      </w:numPr>
      <w:outlineLvl w:val="4"/>
    </w:pPr>
    <w:rPr>
      <w:sz w:val="24"/>
      <w:szCs w:val="24"/>
    </w:rPr>
  </w:style>
  <w:style w:type="paragraph" w:styleId="Heading6">
    <w:name w:val="heading 6"/>
    <w:basedOn w:val="Normal"/>
    <w:next w:val="Normal"/>
    <w:qFormat/>
    <w:pPr>
      <w:keepNext/>
      <w:numPr>
        <w:ilvl w:val="5"/>
        <w:numId w:val="1"/>
      </w:numPr>
      <w:jc w:val="center"/>
      <w:outlineLvl w:val="5"/>
    </w:pPr>
    <w:rPr>
      <w:sz w:val="16"/>
      <w:szCs w:val="16"/>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rPr>
  </w:style>
  <w:style w:type="character" w:customStyle="1" w:styleId="WW8Num2z1">
    <w:name w:val="WW8Num2z1"/>
    <w:rPr>
      <w:color w:val="auto"/>
    </w:rPr>
  </w:style>
  <w:style w:type="character" w:customStyle="1" w:styleId="WW8Num5z0">
    <w:name w:val="WW8Num5z0"/>
    <w:rPr>
      <w:rFonts w:ascii="Symbol" w:hAnsi="Symbol"/>
      <w:color w:val="auto"/>
    </w:rPr>
  </w:style>
  <w:style w:type="character" w:customStyle="1" w:styleId="WW8Num5z1">
    <w:name w:val="WW8Num5z1"/>
    <w:rPr>
      <w:rFonts w:ascii="Courier New" w:hAnsi="Courier New"/>
    </w:rPr>
  </w:style>
  <w:style w:type="character" w:customStyle="1" w:styleId="WW8Num5z2">
    <w:name w:val="WW8Num5z2"/>
    <w:rPr>
      <w:rFonts w:ascii="Wingdings" w:hAnsi="Wingdings"/>
    </w:rPr>
  </w:style>
  <w:style w:type="character" w:customStyle="1" w:styleId="WW8Num5z3">
    <w:name w:val="WW8Num5z3"/>
    <w:rPr>
      <w:rFonts w:ascii="Symbol" w:hAnsi="Symbol"/>
    </w:rPr>
  </w:style>
  <w:style w:type="character" w:customStyle="1" w:styleId="WW8Num6z0">
    <w:name w:val="WW8Num6z0"/>
    <w:rPr>
      <w:rFonts w:ascii="Symbol" w:hAnsi="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7z0">
    <w:name w:val="WW8Num7z0"/>
    <w:rPr>
      <w:rFonts w:ascii="Symbol" w:hAnsi="Symbol"/>
    </w:rPr>
  </w:style>
  <w:style w:type="character" w:customStyle="1" w:styleId="WW8Num8z0">
    <w:name w:val="WW8Num8z0"/>
    <w:rPr>
      <w:rFonts w:ascii="Wingdings" w:hAnsi="Wingdings"/>
    </w:rPr>
  </w:style>
  <w:style w:type="character" w:customStyle="1" w:styleId="WW8Num8z1">
    <w:name w:val="WW8Num8z1"/>
    <w:rPr>
      <w:rFonts w:ascii="Courier New" w:hAnsi="Courier New"/>
    </w:rPr>
  </w:style>
  <w:style w:type="character" w:customStyle="1" w:styleId="WW8Num8z3">
    <w:name w:val="WW8Num8z3"/>
    <w:rPr>
      <w:rFonts w:ascii="Symbol" w:hAnsi="Symbol"/>
    </w:rPr>
  </w:style>
  <w:style w:type="character" w:customStyle="1" w:styleId="DefaultParagraphFont1">
    <w:name w:val="Default Paragraph Font1"/>
  </w:style>
  <w:style w:type="character" w:styleId="Hyperlink">
    <w:name w:val="Hyperlink"/>
    <w:uiPriority w:val="99"/>
    <w:rPr>
      <w:rFonts w:ascii="Arial" w:hAnsi="Arial"/>
      <w:color w:val="999999"/>
      <w:sz w:val="22"/>
      <w:u w:val="single"/>
    </w:rPr>
  </w:style>
  <w:style w:type="character" w:styleId="PageNumber">
    <w:name w:val="page number"/>
    <w:rPr>
      <w:spacing w:val="0"/>
      <w:position w:val="0"/>
      <w:sz w:val="24"/>
      <w:vertAlign w:val="baseline"/>
    </w:rPr>
  </w:style>
  <w:style w:type="character" w:styleId="CommentReference">
    <w:name w:val="annotation reference"/>
    <w:rPr>
      <w:sz w:val="16"/>
      <w:szCs w:val="16"/>
    </w:rPr>
  </w:style>
  <w:style w:type="character" w:customStyle="1" w:styleId="BodyTextIndentChar">
    <w:name w:val="Body Text Indent Char"/>
    <w:rPr>
      <w:rFonts w:ascii="Arial" w:hAnsi="Arial" w:cs="Arial"/>
      <w:color w:val="000000"/>
      <w:szCs w:val="24"/>
      <w:lang w:val="en-US" w:eastAsia="ar-SA" w:bidi="ar-SA"/>
    </w:rPr>
  </w:style>
  <w:style w:type="character" w:customStyle="1" w:styleId="BalloonTextChar">
    <w:name w:val="Balloon Text Char"/>
    <w:rPr>
      <w:rFonts w:ascii="Tahoma" w:hAnsi="Tahoma" w:cs="Tahoma"/>
      <w:color w:val="000000"/>
      <w:sz w:val="16"/>
      <w:szCs w:val="16"/>
    </w:rPr>
  </w:style>
  <w:style w:type="character" w:customStyle="1" w:styleId="WW8Num30z0">
    <w:name w:val="WW8Num30z0"/>
    <w:rPr>
      <w:rFonts w:ascii="Arial" w:eastAsia="Times New Roman" w:hAnsi="Arial" w:cs="Arial"/>
    </w:rPr>
  </w:style>
  <w:style w:type="character" w:customStyle="1" w:styleId="CommentTextChar">
    <w:name w:val="Comment Text Char"/>
    <w:rPr>
      <w:rFonts w:ascii="Arial" w:hAnsi="Arial" w:cs="Arial"/>
      <w:color w:val="000000"/>
      <w:lang w:val="en-US"/>
    </w:rPr>
  </w:style>
  <w:style w:type="character" w:customStyle="1" w:styleId="CommentSubjectChar">
    <w:name w:val="Comment Subject Char"/>
    <w:rPr>
      <w:rFonts w:ascii="Arial" w:hAnsi="Arial" w:cs="Arial"/>
      <w:b/>
      <w:bCs/>
      <w:color w:val="000000"/>
      <w:lang w:val="en-US"/>
    </w:rPr>
  </w:style>
  <w:style w:type="character" w:customStyle="1" w:styleId="DocumentMapChar">
    <w:name w:val="Document Map Char"/>
    <w:rPr>
      <w:rFonts w:ascii="Tahoma" w:hAnsi="Tahoma" w:cs="Tahoma"/>
      <w:color w:val="000000"/>
      <w:sz w:val="16"/>
      <w:szCs w:val="16"/>
      <w:lang w:val="en-US"/>
    </w:rPr>
  </w:style>
  <w:style w:type="character" w:styleId="FollowedHyperlink">
    <w:name w:val="FollowedHyperlink"/>
    <w:rPr>
      <w:color w:val="800000"/>
      <w:u w:val="single"/>
    </w:rPr>
  </w:style>
  <w:style w:type="paragraph" w:customStyle="1" w:styleId="Heading">
    <w:name w:val="Heading"/>
    <w:basedOn w:val="Normal"/>
    <w:next w:val="BodyText"/>
    <w:pPr>
      <w:keepNext/>
      <w:spacing w:before="240" w:after="120"/>
    </w:pPr>
    <w:rPr>
      <w:rFonts w:eastAsia="Lucida Sans Unicode" w:cs="Mangal"/>
      <w:sz w:val="28"/>
      <w:szCs w:val="28"/>
    </w:rPr>
  </w:style>
  <w:style w:type="paragraph" w:styleId="BodyText">
    <w:name w:val="Body Text"/>
    <w:basedOn w:val="Normal"/>
    <w:link w:val="BodyTextChar"/>
  </w:style>
  <w:style w:type="paragraph" w:styleId="List">
    <w:name w:val="List"/>
    <w:basedOn w:val="BodyText"/>
    <w:rPr>
      <w:rFonts w:cs="Mangal"/>
    </w:rPr>
  </w:style>
  <w:style w:type="paragraph" w:styleId="Caption">
    <w:name w:val="caption"/>
    <w:basedOn w:val="Normal"/>
    <w:next w:val="Normal"/>
    <w:qFormat/>
    <w:pPr>
      <w:spacing w:before="120" w:after="120"/>
    </w:pPr>
    <w:rPr>
      <w:b/>
      <w:bCs/>
      <w:szCs w:val="20"/>
    </w:rPr>
  </w:style>
  <w:style w:type="paragraph" w:customStyle="1" w:styleId="Index">
    <w:name w:val="Index"/>
    <w:basedOn w:val="Normal"/>
    <w:pPr>
      <w:suppressLineNumbers/>
    </w:pPr>
    <w:rPr>
      <w:rFonts w:cs="Mangal"/>
    </w:rPr>
  </w:style>
  <w:style w:type="paragraph" w:customStyle="1" w:styleId="CharCharCharCharCharCharChar">
    <w:name w:val="Char Char Char Char Char Char Char"/>
    <w:basedOn w:val="Normal"/>
    <w:pPr>
      <w:suppressAutoHyphens w:val="0"/>
      <w:spacing w:after="160" w:line="240" w:lineRule="exact"/>
      <w:jc w:val="left"/>
    </w:pPr>
    <w:rPr>
      <w:rFonts w:ascii="Normal" w:hAnsi="Normal" w:cs="Times New Roman"/>
      <w:b/>
      <w:color w:val="auto"/>
      <w:szCs w:val="20"/>
    </w:rPr>
  </w:style>
  <w:style w:type="paragraph" w:styleId="TOC1">
    <w:name w:val="toc 1"/>
    <w:basedOn w:val="Normal"/>
    <w:next w:val="Normal"/>
    <w:uiPriority w:val="39"/>
    <w:pPr>
      <w:spacing w:before="120" w:after="120"/>
    </w:pPr>
    <w:rPr>
      <w:rFonts w:cs="Times New Roman"/>
      <w:b/>
      <w:bCs/>
      <w:caps/>
      <w:sz w:val="22"/>
    </w:rPr>
  </w:style>
  <w:style w:type="paragraph" w:styleId="TOC2">
    <w:name w:val="toc 2"/>
    <w:basedOn w:val="BodyText"/>
    <w:next w:val="Normal"/>
    <w:uiPriority w:val="39"/>
    <w:pPr>
      <w:ind w:left="202"/>
    </w:pPr>
    <w:rPr>
      <w:rFonts w:cs="Times New Roman"/>
    </w:rPr>
  </w:style>
  <w:style w:type="paragraph" w:styleId="Header">
    <w:name w:val="header"/>
    <w:aliases w:val="Header/Footer,header odd,Hyphen,header,Header First,머리글=,even header,Header1"/>
    <w:basedOn w:val="Heading1"/>
    <w:link w:val="HeaderChar"/>
    <w:pPr>
      <w:numPr>
        <w:numId w:val="0"/>
      </w:numPr>
      <w:tabs>
        <w:tab w:val="left" w:pos="432"/>
        <w:tab w:val="center" w:pos="4320"/>
        <w:tab w:val="right" w:pos="8640"/>
      </w:tabs>
      <w:ind w:left="144" w:hanging="144"/>
    </w:pPr>
    <w:rPr>
      <w:rFonts w:cs="Times New Roman"/>
      <w:b w:val="0"/>
      <w:caps w:val="0"/>
      <w:sz w:val="24"/>
      <w:vertAlign w:val="subscript"/>
    </w:rPr>
  </w:style>
  <w:style w:type="paragraph" w:styleId="Footer">
    <w:name w:val="footer"/>
    <w:basedOn w:val="Normal"/>
    <w:pPr>
      <w:tabs>
        <w:tab w:val="center" w:pos="4320"/>
        <w:tab w:val="right" w:pos="8640"/>
      </w:tabs>
    </w:pPr>
  </w:style>
  <w:style w:type="paragraph" w:styleId="TableofFigures">
    <w:name w:val="table of figures"/>
    <w:basedOn w:val="TOC1"/>
    <w:next w:val="Normal"/>
    <w:uiPriority w:val="99"/>
    <w:pPr>
      <w:spacing w:before="0" w:after="0"/>
      <w:ind w:left="400" w:hanging="400"/>
    </w:pPr>
    <w:rPr>
      <w:b w:val="0"/>
      <w:bCs w:val="0"/>
      <w:caps w:val="0"/>
    </w:rPr>
  </w:style>
  <w:style w:type="paragraph" w:customStyle="1" w:styleId="TOCTitle">
    <w:name w:val="TOC Title"/>
    <w:basedOn w:val="BodyText"/>
    <w:next w:val="TableofFigures"/>
    <w:pPr>
      <w:jc w:val="center"/>
    </w:pPr>
    <w:rPr>
      <w:b/>
      <w:caps/>
      <w:sz w:val="32"/>
    </w:rPr>
  </w:style>
  <w:style w:type="paragraph" w:customStyle="1" w:styleId="TableColumnTitle">
    <w:name w:val="Table Column Title"/>
    <w:basedOn w:val="BodyText"/>
    <w:pPr>
      <w:spacing w:before="60" w:after="60"/>
    </w:pPr>
    <w:rPr>
      <w:b/>
    </w:rPr>
  </w:style>
  <w:style w:type="paragraph" w:customStyle="1" w:styleId="TableText">
    <w:name w:val="Table Text"/>
    <w:basedOn w:val="BodyText"/>
    <w:pPr>
      <w:spacing w:before="60" w:after="60"/>
    </w:pPr>
  </w:style>
  <w:style w:type="paragraph" w:styleId="ListBullet">
    <w:name w:val="List Bullet"/>
    <w:basedOn w:val="Normal"/>
    <w:pPr>
      <w:numPr>
        <w:numId w:val="2"/>
      </w:numPr>
      <w:suppressAutoHyphens w:val="0"/>
      <w:jc w:val="left"/>
    </w:pPr>
  </w:style>
  <w:style w:type="paragraph" w:styleId="BodyTextIndent">
    <w:name w:val="Body Text Indent"/>
    <w:basedOn w:val="Normal"/>
    <w:pPr>
      <w:spacing w:after="120"/>
      <w:ind w:left="360"/>
    </w:pPr>
  </w:style>
  <w:style w:type="paragraph" w:customStyle="1" w:styleId="Comment">
    <w:name w:val="Comment"/>
    <w:basedOn w:val="Normal"/>
    <w:pPr>
      <w:suppressAutoHyphens w:val="0"/>
      <w:spacing w:after="120"/>
      <w:jc w:val="left"/>
    </w:pPr>
    <w:rPr>
      <w:rFonts w:ascii="Times New Roman" w:hAnsi="Times New Roman" w:cs="Times New Roman"/>
      <w:i/>
      <w:color w:val="000080"/>
      <w:sz w:val="22"/>
      <w:szCs w:val="20"/>
    </w:rPr>
  </w:style>
  <w:style w:type="paragraph" w:customStyle="1" w:styleId="level2bullet">
    <w:name w:val="level 2 bullet"/>
    <w:basedOn w:val="Normal"/>
    <w:pPr>
      <w:tabs>
        <w:tab w:val="left" w:pos="720"/>
        <w:tab w:val="left" w:pos="5760"/>
      </w:tabs>
      <w:suppressAutoHyphens w:val="0"/>
      <w:ind w:left="576" w:hanging="288"/>
      <w:jc w:val="left"/>
    </w:pPr>
    <w:rPr>
      <w:rFonts w:ascii="Times New Roman" w:hAnsi="Times New Roman" w:cs="Times New Roman"/>
      <w:sz w:val="24"/>
      <w:szCs w:val="20"/>
    </w:rPr>
  </w:style>
  <w:style w:type="paragraph" w:customStyle="1" w:styleId="ProcessVersionNo">
    <w:name w:val="Process Version No"/>
    <w:basedOn w:val="Normal"/>
    <w:pPr>
      <w:suppressAutoHyphens w:val="0"/>
      <w:jc w:val="center"/>
    </w:pPr>
    <w:rPr>
      <w:rFonts w:eastAsia="Batang"/>
      <w:b/>
      <w:bCs/>
      <w:i/>
      <w:color w:val="auto"/>
      <w:sz w:val="22"/>
    </w:rPr>
  </w:style>
  <w:style w:type="paragraph" w:styleId="BalloonText">
    <w:name w:val="Balloon Text"/>
    <w:basedOn w:val="Normal"/>
    <w:rPr>
      <w:rFonts w:ascii="Tahoma" w:hAnsi="Tahoma" w:cs="Tahoma"/>
      <w:sz w:val="16"/>
      <w:szCs w:val="16"/>
    </w:rPr>
  </w:style>
  <w:style w:type="paragraph" w:customStyle="1" w:styleId="xl26">
    <w:name w:val="xl26"/>
    <w:basedOn w:val="Normal"/>
    <w:pPr>
      <w:pBdr>
        <w:bottom w:val="single" w:sz="4" w:space="0" w:color="000000"/>
      </w:pBdr>
      <w:suppressAutoHyphens w:val="0"/>
      <w:spacing w:before="280" w:after="280"/>
      <w:jc w:val="center"/>
      <w:textAlignment w:val="top"/>
    </w:pPr>
    <w:rPr>
      <w:rFonts w:eastAsia="Arial Unicode MS"/>
      <w:b/>
      <w:bCs/>
      <w:sz w:val="24"/>
    </w:rPr>
  </w:style>
  <w:style w:type="paragraph" w:customStyle="1" w:styleId="xl36">
    <w:name w:val="xl36"/>
    <w:basedOn w:val="Normal"/>
    <w:pPr>
      <w:pBdr>
        <w:bottom w:val="single" w:sz="8" w:space="0" w:color="000000"/>
        <w:right w:val="single" w:sz="4" w:space="0" w:color="000000"/>
      </w:pBdr>
      <w:suppressAutoHyphens w:val="0"/>
      <w:spacing w:before="280" w:after="280"/>
      <w:jc w:val="center"/>
      <w:textAlignment w:val="top"/>
    </w:pPr>
    <w:rPr>
      <w:rFonts w:eastAsia="Arial Unicode MS"/>
      <w:sz w:val="24"/>
    </w:rPr>
  </w:style>
  <w:style w:type="paragraph" w:customStyle="1" w:styleId="Clear">
    <w:name w:val="Clear"/>
    <w:basedOn w:val="TableText"/>
    <w:pPr>
      <w:snapToGrid w:val="0"/>
    </w:pPr>
  </w:style>
  <w:style w:type="paragraph" w:customStyle="1" w:styleId="Clearformatting">
    <w:name w:val="Clear formatting"/>
    <w:basedOn w:val="xl26"/>
  </w:style>
  <w:style w:type="paragraph" w:customStyle="1" w:styleId="Normal2">
    <w:name w:val="Normal2"/>
    <w:basedOn w:val="Normal"/>
    <w:pPr>
      <w:ind w:left="432"/>
    </w:pPr>
    <w:rPr>
      <w:rFonts w:cs="Times New Roman"/>
      <w:color w:val="auto"/>
    </w:rPr>
  </w:style>
  <w:style w:type="paragraph" w:styleId="TOC3">
    <w:name w:val="toc 3"/>
    <w:basedOn w:val="Normal"/>
    <w:next w:val="Normal"/>
    <w:uiPriority w:val="39"/>
    <w:pPr>
      <w:ind w:left="400"/>
    </w:pPr>
  </w:style>
  <w:style w:type="paragraph" w:styleId="CommentText">
    <w:name w:val="annotation text"/>
    <w:basedOn w:val="Normal"/>
    <w:rPr>
      <w:szCs w:val="20"/>
    </w:rPr>
  </w:style>
  <w:style w:type="paragraph" w:styleId="CommentSubject">
    <w:name w:val="annotation subject"/>
    <w:basedOn w:val="CommentText"/>
    <w:next w:val="CommentText"/>
    <w:rPr>
      <w:b/>
      <w:bCs/>
    </w:rPr>
  </w:style>
  <w:style w:type="paragraph" w:styleId="DocumentMap">
    <w:name w:val="Document Map"/>
    <w:basedOn w:val="Normal"/>
    <w:rPr>
      <w:rFonts w:ascii="Tahoma" w:hAnsi="Tahoma" w:cs="Tahoma"/>
      <w:sz w:val="16"/>
      <w:szCs w:val="16"/>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TOC4">
    <w:name w:val="toc 4"/>
    <w:basedOn w:val="Index"/>
    <w:pPr>
      <w:tabs>
        <w:tab w:val="right" w:leader="dot" w:pos="9123"/>
      </w:tabs>
      <w:ind w:left="849"/>
    </w:pPr>
  </w:style>
  <w:style w:type="paragraph" w:styleId="TOC5">
    <w:name w:val="toc 5"/>
    <w:basedOn w:val="Index"/>
    <w:pPr>
      <w:tabs>
        <w:tab w:val="right" w:leader="dot" w:pos="8840"/>
      </w:tabs>
      <w:ind w:left="1132"/>
    </w:pPr>
  </w:style>
  <w:style w:type="paragraph" w:styleId="TOC6">
    <w:name w:val="toc 6"/>
    <w:basedOn w:val="Index"/>
    <w:pPr>
      <w:tabs>
        <w:tab w:val="right" w:leader="dot" w:pos="8557"/>
      </w:tabs>
      <w:ind w:left="1415"/>
    </w:pPr>
  </w:style>
  <w:style w:type="paragraph" w:styleId="TOC7">
    <w:name w:val="toc 7"/>
    <w:basedOn w:val="Index"/>
    <w:pPr>
      <w:tabs>
        <w:tab w:val="right" w:leader="dot" w:pos="8274"/>
      </w:tabs>
      <w:ind w:left="1698"/>
    </w:pPr>
  </w:style>
  <w:style w:type="paragraph" w:styleId="TOC8">
    <w:name w:val="toc 8"/>
    <w:basedOn w:val="Index"/>
    <w:pPr>
      <w:tabs>
        <w:tab w:val="right" w:leader="dot" w:pos="7991"/>
      </w:tabs>
      <w:ind w:left="1981"/>
    </w:pPr>
  </w:style>
  <w:style w:type="paragraph" w:styleId="TOC9">
    <w:name w:val="toc 9"/>
    <w:basedOn w:val="Index"/>
    <w:pPr>
      <w:tabs>
        <w:tab w:val="right" w:leader="dot" w:pos="7708"/>
      </w:tabs>
      <w:ind w:left="2264"/>
    </w:pPr>
  </w:style>
  <w:style w:type="paragraph" w:customStyle="1" w:styleId="Contents10">
    <w:name w:val="Contents 10"/>
    <w:basedOn w:val="Index"/>
    <w:pPr>
      <w:tabs>
        <w:tab w:val="right" w:leader="dot" w:pos="7425"/>
      </w:tabs>
      <w:ind w:left="2547"/>
    </w:pPr>
  </w:style>
  <w:style w:type="character" w:customStyle="1" w:styleId="HeaderChar">
    <w:name w:val="Header Char"/>
    <w:aliases w:val="Header/Footer Char,header odd Char,Hyphen Char,header Char,Header First Char,머리글= Char,even header Char,Header1 Char"/>
    <w:link w:val="Header"/>
    <w:rsid w:val="00DB7F97"/>
    <w:rPr>
      <w:rFonts w:ascii="Arial" w:hAnsi="Arial" w:cs="Arial"/>
      <w:color w:val="000000"/>
      <w:sz w:val="24"/>
      <w:szCs w:val="48"/>
      <w:vertAlign w:val="subscript"/>
      <w:lang w:val="en-US" w:eastAsia="ar-SA"/>
    </w:rPr>
  </w:style>
  <w:style w:type="table" w:styleId="TableGrid">
    <w:name w:val="Table Grid"/>
    <w:basedOn w:val="TableNormal"/>
    <w:uiPriority w:val="59"/>
    <w:rsid w:val="000C4F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37z0">
    <w:name w:val="WW8Num37z0"/>
    <w:rsid w:val="00642F06"/>
    <w:rPr>
      <w:rFonts w:ascii="Courier New" w:hAnsi="Courier New" w:cs="Courier New"/>
    </w:rPr>
  </w:style>
  <w:style w:type="character" w:customStyle="1" w:styleId="BodyTextChar">
    <w:name w:val="Body Text Char"/>
    <w:link w:val="BodyText"/>
    <w:rsid w:val="00BC7F5F"/>
    <w:rPr>
      <w:rFonts w:ascii="Arial" w:hAnsi="Arial" w:cs="Arial"/>
      <w:color w:val="000000"/>
      <w:szCs w:val="24"/>
      <w:lang w:eastAsia="ar-SA"/>
    </w:rPr>
  </w:style>
  <w:style w:type="paragraph" w:styleId="Revision">
    <w:name w:val="Revision"/>
    <w:hidden/>
    <w:uiPriority w:val="99"/>
    <w:semiHidden/>
    <w:rsid w:val="00812DBD"/>
    <w:rPr>
      <w:rFonts w:ascii="Arial" w:hAnsi="Arial" w:cs="Arial"/>
      <w:color w:val="000000"/>
      <w:szCs w:val="24"/>
      <w:lang w:eastAsia="ar-SA"/>
    </w:rPr>
  </w:style>
  <w:style w:type="character" w:styleId="Emphasis">
    <w:name w:val="Emphasis"/>
    <w:uiPriority w:val="20"/>
    <w:qFormat/>
    <w:rsid w:val="00057F88"/>
    <w:rPr>
      <w:i/>
      <w:iCs/>
    </w:rPr>
  </w:style>
  <w:style w:type="character" w:customStyle="1" w:styleId="apple-converted-space">
    <w:name w:val="apple-converted-space"/>
    <w:rsid w:val="004E7042"/>
  </w:style>
  <w:style w:type="character" w:customStyle="1" w:styleId="ui-provider">
    <w:name w:val="ui-provider"/>
    <w:basedOn w:val="DefaultParagraphFont"/>
    <w:rsid w:val="00D407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003857">
      <w:bodyDiv w:val="1"/>
      <w:marLeft w:val="0"/>
      <w:marRight w:val="0"/>
      <w:marTop w:val="0"/>
      <w:marBottom w:val="0"/>
      <w:divBdr>
        <w:top w:val="none" w:sz="0" w:space="0" w:color="auto"/>
        <w:left w:val="none" w:sz="0" w:space="0" w:color="auto"/>
        <w:bottom w:val="none" w:sz="0" w:space="0" w:color="auto"/>
        <w:right w:val="none" w:sz="0" w:space="0" w:color="auto"/>
      </w:divBdr>
      <w:divsChild>
        <w:div w:id="1527450693">
          <w:marLeft w:val="547"/>
          <w:marRight w:val="0"/>
          <w:marTop w:val="0"/>
          <w:marBottom w:val="0"/>
          <w:divBdr>
            <w:top w:val="none" w:sz="0" w:space="0" w:color="auto"/>
            <w:left w:val="none" w:sz="0" w:space="0" w:color="auto"/>
            <w:bottom w:val="none" w:sz="0" w:space="0" w:color="auto"/>
            <w:right w:val="none" w:sz="0" w:space="0" w:color="auto"/>
          </w:divBdr>
        </w:div>
      </w:divsChild>
    </w:div>
    <w:div w:id="1791631104">
      <w:bodyDiv w:val="1"/>
      <w:marLeft w:val="0"/>
      <w:marRight w:val="0"/>
      <w:marTop w:val="0"/>
      <w:marBottom w:val="0"/>
      <w:divBdr>
        <w:top w:val="none" w:sz="0" w:space="0" w:color="auto"/>
        <w:left w:val="none" w:sz="0" w:space="0" w:color="auto"/>
        <w:bottom w:val="none" w:sz="0" w:space="0" w:color="auto"/>
        <w:right w:val="none" w:sz="0" w:space="0" w:color="auto"/>
      </w:divBdr>
    </w:div>
    <w:div w:id="1890217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C8CD33E07E3F045BEDD0569699CEEB0" ma:contentTypeVersion="25" ma:contentTypeDescription="Create a new document." ma:contentTypeScope="" ma:versionID="7efdb8d30a223446a3691cbb513bb3e4">
  <xsd:schema xmlns:xsd="http://www.w3.org/2001/XMLSchema" xmlns:xs="http://www.w3.org/2001/XMLSchema" xmlns:p="http://schemas.microsoft.com/office/2006/metadata/properties" xmlns:ns2="4de10ad0-70a7-44c4-91b6-3bce4b42e6db" xmlns:ns3="4a7c6832-6cfb-4184-ab18-1247039432df" targetNamespace="http://schemas.microsoft.com/office/2006/metadata/properties" ma:root="true" ma:fieldsID="8344f1693185a48923585d22e158dfd5" ns2:_="" ns3:_="">
    <xsd:import namespace="4de10ad0-70a7-44c4-91b6-3bce4b42e6db"/>
    <xsd:import namespace="4a7c6832-6cfb-4184-ab18-1247039432df"/>
    <xsd:element name="properties">
      <xsd:complexType>
        <xsd:sequence>
          <xsd:element name="documentManagement">
            <xsd:complexType>
              <xsd:all>
                <xsd:element ref="ns2:Documenttype" minOccurs="0"/>
                <xsd:element ref="ns2:DocumentDescription" minOccurs="0"/>
                <xsd:element ref="ns2:DocumentVersion" minOccurs="0"/>
                <xsd:element ref="ns2:DocumentScope" minOccurs="0"/>
                <xsd:element ref="ns2:ProcessArea" minOccurs="0"/>
                <xsd:element ref="ns2:ProjectType" minOccurs="0"/>
                <xsd:element ref="ns2:ChangeDescription" minOccurs="0"/>
                <xsd:element ref="ns2:Downloadable" minOccurs="0"/>
                <xsd:element ref="ns2:IsCI_x003f_" minOccurs="0"/>
                <xsd:element ref="ns2:IsObsolete_x003f_" minOccurs="0"/>
                <xsd:element ref="ns2:Keyword" minOccurs="0"/>
                <xsd:element ref="ns2:Maintainedas" minOccurs="0"/>
                <xsd:element ref="ns2:Releasedas" minOccurs="0"/>
                <xsd:element ref="ns2:QMSReleas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Document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e10ad0-70a7-44c4-91b6-3bce4b42e6db" elementFormDefault="qualified">
    <xsd:import namespace="http://schemas.microsoft.com/office/2006/documentManagement/types"/>
    <xsd:import namespace="http://schemas.microsoft.com/office/infopath/2007/PartnerControls"/>
    <xsd:element name="Documenttype" ma:index="8" nillable="true" ma:displayName=" Document type" ma:format="Dropdown" ma:internalName="Documenttype">
      <xsd:simpleType>
        <xsd:restriction base="dms:Choice">
          <xsd:enumeration value="Charter"/>
          <xsd:enumeration value="Checklist"/>
          <xsd:enumeration value="Form"/>
          <xsd:enumeration value="Guideline"/>
          <xsd:enumeration value="Policy"/>
          <xsd:enumeration value="Process"/>
          <xsd:enumeration value="Quality Manual"/>
          <xsd:enumeration value="Reference"/>
          <xsd:enumeration value="Release Note"/>
          <xsd:enumeration value="Template"/>
        </xsd:restriction>
      </xsd:simpleType>
    </xsd:element>
    <xsd:element name="DocumentDescription" ma:index="9" nillable="true" ma:displayName="Document Description" ma:format="Dropdown" ma:internalName="DocumentDescription">
      <xsd:simpleType>
        <xsd:restriction base="dms:Note"/>
      </xsd:simpleType>
    </xsd:element>
    <xsd:element name="DocumentVersion" ma:index="10" nillable="true" ma:displayName="Document Version" ma:decimals="1" ma:format="Dropdown" ma:internalName="DocumentVersion" ma:percentage="FALSE">
      <xsd:simpleType>
        <xsd:restriction base="dms:Number"/>
      </xsd:simpleType>
    </xsd:element>
    <xsd:element name="DocumentScope" ma:index="11" nillable="true" ma:displayName="Document Scope" ma:format="Dropdown" ma:internalName="DocumentScope">
      <xsd:simpleType>
        <xsd:restriction base="dms:Choice">
          <xsd:enumeration value="Admin"/>
          <xsd:enumeration value="Asic"/>
          <xsd:enumeration value="Global"/>
          <xsd:enumeration value="Hardware"/>
          <xsd:enumeration value="IT"/>
          <xsd:enumeration value="OT"/>
          <xsd:enumeration value="PES"/>
          <xsd:enumeration value="Production"/>
          <xsd:enumeration value="Purchase"/>
          <xsd:enumeration value="Software"/>
          <xsd:enumeration value="Mechanical"/>
          <xsd:enumeration value="RM"/>
          <xsd:enumeration value="Solution"/>
        </xsd:restriction>
      </xsd:simpleType>
    </xsd:element>
    <xsd:element name="ProcessArea" ma:index="12" nillable="true" ma:displayName="Process Area" ma:format="Dropdown" ma:internalName="ProcessArea">
      <xsd:complexType>
        <xsd:complexContent>
          <xsd:extension base="dms:MultiChoice">
            <xsd:sequence>
              <xsd:element name="Value" maxOccurs="unbounded" minOccurs="0" nillable="true">
                <xsd:simpleType>
                  <xsd:restriction base="dms:Choice">
                    <xsd:enumeration value="Admin"/>
                    <xsd:enumeration value="Engineering Processes"/>
                    <xsd:enumeration value="GDPR_HIPPA"/>
                    <xsd:enumeration value="Generic Documents"/>
                    <xsd:enumeration value="IT"/>
                    <xsd:enumeration value="Organizational Training"/>
                    <xsd:enumeration value="Pre-Project"/>
                    <xsd:enumeration value="Process Management"/>
                    <xsd:enumeration value="Purchase"/>
                    <xsd:enumeration value="Quality Assurance"/>
                    <xsd:enumeration value="Resource Management"/>
                    <xsd:enumeration value="Security"/>
                    <xsd:enumeration value="TestLab"/>
                    <xsd:enumeration value="Estimation"/>
                    <xsd:enumeration value="Production"/>
                    <xsd:enumeration value="Project management"/>
                    <xsd:enumeration value="Service"/>
                  </xsd:restriction>
                </xsd:simpleType>
              </xsd:element>
            </xsd:sequence>
          </xsd:extension>
        </xsd:complexContent>
      </xsd:complexType>
    </xsd:element>
    <xsd:element name="ProjectType" ma:index="13" nillable="true" ma:displayName="Project Type" ma:format="Dropdown" ma:internalName="ProjectType">
      <xsd:complexType>
        <xsd:complexContent>
          <xsd:extension base="dms:MultiChoice">
            <xsd:sequence>
              <xsd:element name="Value" maxOccurs="unbounded" minOccurs="0" nillable="true">
                <xsd:simpleType>
                  <xsd:restriction base="dms:Choice">
                    <xsd:enumeration value="Admin"/>
                    <xsd:enumeration value="Aerospace SW"/>
                    <xsd:enumeration value="Agile Projects (Scrum Framework)"/>
                    <xsd:enumeration value="ASIC - Non Aero - DFT"/>
                    <xsd:enumeration value="ASIC- Verification - Aero"/>
                    <xsd:enumeration value="ASIC-Design - Aero"/>
                    <xsd:enumeration value="ASIC-Design - Non Aero"/>
                    <xsd:enumeration value="ASIC-Non Aero-Physical Design"/>
                    <xsd:enumeration value="ASIC-Verification - Non Aero"/>
                    <xsd:enumeration value="Automotive"/>
                    <xsd:enumeration value="Design &amp; Development (H/W)"/>
                    <xsd:enumeration value="Development"/>
                    <xsd:enumeration value="IT"/>
                    <xsd:enumeration value="Maintenance"/>
                    <xsd:enumeration value="Mechanical"/>
                    <xsd:enumeration value="Medical"/>
                    <xsd:enumeration value="Organizational Training"/>
                    <xsd:enumeration value="Production"/>
                    <xsd:enumeration value="Purchase"/>
                    <xsd:enumeration value="QEG"/>
                    <xsd:enumeration value="Resource Augmentation"/>
                    <xsd:enumeration value="Testing"/>
                    <xsd:enumeration value="TestLab"/>
                    <xsd:enumeration value="Resource management"/>
                    <xsd:enumeration value="Solution"/>
                  </xsd:restriction>
                </xsd:simpleType>
              </xsd:element>
            </xsd:sequence>
          </xsd:extension>
        </xsd:complexContent>
      </xsd:complexType>
    </xsd:element>
    <xsd:element name="ChangeDescription" ma:index="14" nillable="true" ma:displayName="Change Description" ma:format="Dropdown" ma:internalName="ChangeDescription">
      <xsd:simpleType>
        <xsd:restriction base="dms:Note"/>
      </xsd:simpleType>
    </xsd:element>
    <xsd:element name="Downloadable" ma:index="15" nillable="true" ma:displayName="Downloadable" ma:format="Dropdown" ma:internalName="Downloadable">
      <xsd:simpleType>
        <xsd:restriction base="dms:Choice">
          <xsd:enumeration value="Yes"/>
          <xsd:enumeration value="No"/>
        </xsd:restriction>
      </xsd:simpleType>
    </xsd:element>
    <xsd:element name="IsCI_x003f_" ma:index="16" nillable="true" ma:displayName="Is CI?" ma:format="Dropdown" ma:internalName="IsCI_x003f_">
      <xsd:simpleType>
        <xsd:restriction base="dms:Choice">
          <xsd:enumeration value="Yes"/>
          <xsd:enumeration value="No"/>
        </xsd:restriction>
      </xsd:simpleType>
    </xsd:element>
    <xsd:element name="IsObsolete_x003f_" ma:index="17" nillable="true" ma:displayName="Is Obsolete?" ma:format="Dropdown" ma:internalName="IsObsolete_x003f_">
      <xsd:simpleType>
        <xsd:restriction base="dms:Choice">
          <xsd:enumeration value="Yes"/>
          <xsd:enumeration value="No"/>
        </xsd:restriction>
      </xsd:simpleType>
    </xsd:element>
    <xsd:element name="Keyword" ma:index="18" nillable="true" ma:displayName="Keyword" ma:format="Dropdown" ma:internalName="Keyword">
      <xsd:complexType>
        <xsd:complexContent>
          <xsd:extension base="dms:MultiChoice">
            <xsd:sequence>
              <xsd:element name="Value" maxOccurs="unbounded" minOccurs="0" nillable="true">
                <xsd:simpleType>
                  <xsd:restriction base="dms:Choice">
                    <xsd:enumeration value="Hardware"/>
                    <xsd:enumeration value="Software"/>
                    <xsd:enumeration value="ASIC"/>
                    <xsd:enumeration value="Aerospace SW"/>
                    <xsd:enumeration value="Estimation"/>
                    <xsd:enumeration value="Directory Structure"/>
                    <xsd:enumeration value="Project Initiation"/>
                    <xsd:enumeration value="Purchase"/>
                    <xsd:enumeration value="Production"/>
                    <xsd:enumeration value="QMS Release Note"/>
                    <xsd:enumeration value="Quality Manual"/>
                    <xsd:enumeration value="Agile Projects (Scrum Framework)"/>
                    <xsd:enumeration value="Audit Checklist"/>
                    <xsd:enumeration value="Mechanical"/>
                    <xsd:enumeration value="Charter"/>
                    <xsd:enumeration value="Quality Assurance"/>
                    <xsd:enumeration value="Organization Training"/>
                    <xsd:enumeration value="Resource Management"/>
                    <xsd:enumeration value="TestLab"/>
                    <xsd:enumeration value="Admin"/>
                    <xsd:enumeration value="IT"/>
                    <xsd:enumeration value="Medical"/>
                    <xsd:enumeration value="Service"/>
                    <xsd:enumeration value="Automotive Safety"/>
                    <xsd:enumeration value="Automotive ASPICE"/>
                    <xsd:enumeration value="GDPR"/>
                    <xsd:enumeration value="HIPPA"/>
                    <xsd:enumeration value="Software Security"/>
                    <xsd:enumeration value="ECN"/>
                    <xsd:enumeration value="ASPICE SWE.1"/>
                    <xsd:enumeration value="ASPICE SWE.2"/>
                    <xsd:enumeration value="ASPICE SWE.3"/>
                    <xsd:enumeration value="ASPICE SWE.4"/>
                    <xsd:enumeration value="ASPICE SWE.5"/>
                    <xsd:enumeration value="ASPICE SWE.6"/>
                    <xsd:enumeration value="ASPICE SUP.1"/>
                    <xsd:enumeration value="ASPICE SUP.8"/>
                    <xsd:enumeration value="ASPICE SUP.9"/>
                    <xsd:enumeration value="ASPICE SUP.10"/>
                    <xsd:enumeration value="ASPICE MAN.3"/>
                    <xsd:enumeration value="Solution"/>
                    <xsd:enumeration value="Automotive Security"/>
                    <xsd:enumeration value="Aerospace Security"/>
                    <xsd:enumeration value="PES"/>
                    <xsd:enumeration value="Medical Security"/>
                  </xsd:restriction>
                </xsd:simpleType>
              </xsd:element>
            </xsd:sequence>
          </xsd:extension>
        </xsd:complexContent>
      </xsd:complexType>
    </xsd:element>
    <xsd:element name="Maintainedas" ma:index="19" nillable="true" ma:displayName="Maintained as" ma:format="Dropdown" ma:internalName="Maintainedas">
      <xsd:simpleType>
        <xsd:restriction base="dms:Choice">
          <xsd:enumeration value="Doc"/>
          <xsd:enumeration value="Email"/>
          <xsd:enumeration value="Excel"/>
          <xsd:enumeration value="Folder"/>
          <xsd:enumeration value="PDF"/>
          <xsd:enumeration value="PPT"/>
          <xsd:enumeration value="ZIP"/>
        </xsd:restriction>
      </xsd:simpleType>
    </xsd:element>
    <xsd:element name="Releasedas" ma:index="20" nillable="true" ma:displayName="Released as" ma:format="Dropdown" ma:internalName="Releasedas">
      <xsd:simpleType>
        <xsd:restriction base="dms:Choice">
          <xsd:enumeration value="Doc"/>
          <xsd:enumeration value="Email"/>
          <xsd:enumeration value="Excel"/>
          <xsd:enumeration value="Folder"/>
          <xsd:enumeration value="PDF"/>
          <xsd:enumeration value="PPT"/>
          <xsd:enumeration value="ZIP"/>
        </xsd:restriction>
      </xsd:simpleType>
    </xsd:element>
    <xsd:element name="QMSRelease" ma:index="21" nillable="true" ma:displayName="QMS Release" ma:format="Dropdown" ma:internalName="QMSRelease">
      <xsd:simpleType>
        <xsd:restriction base="dms:Choice">
          <xsd:enumeration value="5.0"/>
          <xsd:enumeration value="5.1"/>
          <xsd:enumeration value="5.2"/>
          <xsd:enumeration value="5.3"/>
          <xsd:enumeration value="5.4"/>
          <xsd:enumeration value="5.5"/>
          <xsd:enumeration value="5.6"/>
          <xsd:enumeration value="5.7"/>
          <xsd:enumeration value="5.8"/>
          <xsd:enumeration value="5.9"/>
          <xsd:enumeration value="6.0"/>
          <xsd:enumeration value="6.1"/>
          <xsd:enumeration value="6.2"/>
          <xsd:enumeration value="6.3"/>
          <xsd:enumeration value="6.4"/>
          <xsd:enumeration value="6.5"/>
          <xsd:enumeration value="6.6"/>
          <xsd:enumeration value="6.7"/>
          <xsd:enumeration value="6.8"/>
          <xsd:enumeration value="6.9"/>
          <xsd:enumeration value="7.0"/>
          <xsd:enumeration value="7.1"/>
          <xsd:enumeration value="7.2"/>
          <xsd:enumeration value="7.3"/>
          <xsd:enumeration value="7.4"/>
          <xsd:enumeration value="7.5"/>
          <xsd:enumeration value="7.6"/>
          <xsd:enumeration value="7.7"/>
          <xsd:enumeration value="7.8"/>
          <xsd:enumeration value="7.9"/>
          <xsd:enumeration value="8.0"/>
          <xsd:enumeration value="8.1"/>
          <xsd:enumeration value="9.0"/>
          <xsd:enumeration value="9.1"/>
          <xsd:enumeration value="9.2"/>
          <xsd:enumeration value="9.3"/>
          <xsd:enumeration value="9.4"/>
          <xsd:enumeration value="9.5"/>
          <xsd:enumeration value="9.6"/>
          <xsd:enumeration value="9.7"/>
          <xsd:enumeration value="9.8"/>
          <xsd:enumeration value="9.9"/>
          <xsd:enumeration value="10.0"/>
          <xsd:enumeration value="10.1"/>
          <xsd:enumeration value="10.2"/>
          <xsd:enumeration value="10.3"/>
          <xsd:enumeration value="10.4"/>
        </xsd:restriction>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d2a07d21-22eb-4f75-a1bc-6027dbdd2561" ma:termSetId="09814cd3-568e-fe90-9814-8d621ff8fb84" ma:anchorId="fba54fb3-c3e1-fe81-a776-ca4b69148c4d" ma:open="true" ma:isKeyword="false">
      <xsd:complexType>
        <xsd:sequence>
          <xsd:element ref="pc:Terms" minOccurs="0" maxOccurs="1"/>
        </xsd:sequence>
      </xsd:complexType>
    </xsd:element>
    <xsd:element name="MediaServiceOCR" ma:index="29" nillable="true" ma:displayName="Extracted Text" ma:internalName="MediaServiceOCR" ma:readOnly="true">
      <xsd:simpleType>
        <xsd:restriction base="dms:Note">
          <xsd:maxLength value="255"/>
        </xsd:restriction>
      </xsd:simpleType>
    </xsd:element>
    <xsd:element name="MediaServiceGenerationTime" ma:index="30" nillable="true" ma:displayName="MediaServiceGenerationTime" ma:hidden="true" ma:internalName="MediaServiceGenerationTime" ma:readOnly="true">
      <xsd:simpleType>
        <xsd:restriction base="dms:Text"/>
      </xsd:simpleType>
    </xsd:element>
    <xsd:element name="MediaServiceEventHashCode" ma:index="31" nillable="true" ma:displayName="MediaServiceEventHashCode" ma:hidden="true" ma:internalName="MediaServiceEventHashCode" ma:readOnly="true">
      <xsd:simpleType>
        <xsd:restriction base="dms:Text"/>
      </xsd:simpleType>
    </xsd:element>
    <xsd:element name="DocumentTitle" ma:index="32" nillable="true" ma:displayName="Document Title" ma:format="Dropdown" ma:internalName="DocumentTitl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a7c6832-6cfb-4184-ab18-1247039432df" elementFormDefault="qualified">
    <xsd:import namespace="http://schemas.microsoft.com/office/2006/documentManagement/types"/>
    <xsd:import namespace="http://schemas.microsoft.com/office/infopath/2007/PartnerControls"/>
    <xsd:element name="TaxCatchAll" ma:index="28" nillable="true" ma:displayName="Taxonomy Catch All Column" ma:hidden="true" ma:list="{3c3238ce-80f7-46da-a12d-ebb2a6c8b3b6}" ma:internalName="TaxCatchAll" ma:showField="CatchAllData" ma:web="4a7c6832-6cfb-4184-ab18-1247039432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QMSRelease xmlns="4de10ad0-70a7-44c4-91b6-3bce4b42e6db">10.2</QMSRelease>
    <ProjectType xmlns="4de10ad0-70a7-44c4-91b6-3bce4b42e6db">
      <Value>Automotive</Value>
      <Value>Development</Value>
      <Value>Maintenance</Value>
    </ProjectType>
    <DocumentVersion xmlns="4de10ad0-70a7-44c4-91b6-3bce4b42e6db">1.8</DocumentVersion>
    <Downloadable xmlns="4de10ad0-70a7-44c4-91b6-3bce4b42e6db">Yes</Downloadable>
    <TaxCatchAll xmlns="4a7c6832-6cfb-4184-ab18-1247039432df" xsi:nil="true"/>
    <DocumentScope xmlns="4de10ad0-70a7-44c4-91b6-3bce4b42e6db">Software</DocumentScope>
    <IsCI_x003f_ xmlns="4de10ad0-70a7-44c4-91b6-3bce4b42e6db">Yes</IsCI_x003f_>
    <ProcessArea xmlns="4de10ad0-70a7-44c4-91b6-3bce4b42e6db">
      <Value>Engineering Processes</Value>
    </ProcessArea>
    <IsObsolete_x003f_ xmlns="4de10ad0-70a7-44c4-91b6-3bce4b42e6db">No</IsObsolete_x003f_>
    <Maintainedas xmlns="4de10ad0-70a7-44c4-91b6-3bce4b42e6db">Doc</Maintainedas>
    <ChangeDescription xmlns="4de10ad0-70a7-44c4-91b6-3bce4b42e6db">Added section 4.1.3 for cybersecurity requirements</ChangeDescription>
    <Releasedas xmlns="4de10ad0-70a7-44c4-91b6-3bce4b42e6db">Doc</Releasedas>
    <Keyword xmlns="4de10ad0-70a7-44c4-91b6-3bce4b42e6db">
      <Value>ASPICE SWE.1</Value>
      <Value>Automotive ASPICE</Value>
      <Value>Automotive Safety</Value>
      <Value>Software</Value>
    </Keyword>
    <DocumentDescription xmlns="4de10ad0-70a7-44c4-91b6-3bce4b42e6db">Software Requirement Document with safety requirements for Automotive projects
</DocumentDescription>
    <lcf76f155ced4ddcb4097134ff3c332f xmlns="4de10ad0-70a7-44c4-91b6-3bce4b42e6db">
      <Terms xmlns="http://schemas.microsoft.com/office/infopath/2007/PartnerControls"/>
    </lcf76f155ced4ddcb4097134ff3c332f>
    <Documenttype xmlns="4de10ad0-70a7-44c4-91b6-3bce4b42e6db">Template</Documenttype>
    <DocumentTitle xmlns="4de10ad0-70a7-44c4-91b6-3bce4b42e6db">Software Requirement Specification (SRS)</DocumentTitle>
  </documentManagement>
</p:properties>
</file>

<file path=customXml/itemProps1.xml><?xml version="1.0" encoding="utf-8"?>
<ds:datastoreItem xmlns:ds="http://schemas.openxmlformats.org/officeDocument/2006/customXml" ds:itemID="{9C57346B-FCD9-4869-912B-CFA49FDF9B02}">
  <ds:schemaRefs>
    <ds:schemaRef ds:uri="http://schemas.microsoft.com/sharepoint/v3/contenttype/forms"/>
  </ds:schemaRefs>
</ds:datastoreItem>
</file>

<file path=customXml/itemProps2.xml><?xml version="1.0" encoding="utf-8"?>
<ds:datastoreItem xmlns:ds="http://schemas.openxmlformats.org/officeDocument/2006/customXml" ds:itemID="{1554B044-3E6A-458C-9B16-F283A88F4B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e10ad0-70a7-44c4-91b6-3bce4b42e6db"/>
    <ds:schemaRef ds:uri="4a7c6832-6cfb-4184-ab18-1247039432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4E3E6F-C894-495F-A592-9467418C5FDD}">
  <ds:schemaRefs>
    <ds:schemaRef ds:uri="http://schemas.openxmlformats.org/officeDocument/2006/bibliography"/>
  </ds:schemaRefs>
</ds:datastoreItem>
</file>

<file path=customXml/itemProps4.xml><?xml version="1.0" encoding="utf-8"?>
<ds:datastoreItem xmlns:ds="http://schemas.openxmlformats.org/officeDocument/2006/customXml" ds:itemID="{021C2B8E-1D9F-432C-A877-7EDBA447DDAC}">
  <ds:schemaRefs>
    <ds:schemaRef ds:uri="http://schemas.microsoft.com/office/2006/metadata/properties"/>
    <ds:schemaRef ds:uri="http://schemas.microsoft.com/office/infopath/2007/PartnerControls"/>
    <ds:schemaRef ds:uri="4de10ad0-70a7-44c4-91b6-3bce4b42e6db"/>
    <ds:schemaRef ds:uri="4a7c6832-6cfb-4184-ab18-1247039432df"/>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12</Pages>
  <Words>2402</Words>
  <Characters>13692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Software Requirement Specification</vt:lpstr>
    </vt:vector>
  </TitlesOfParts>
  <Company>Microsoft</Company>
  <LinksUpToDate>false</LinksUpToDate>
  <CharactersWithSpaces>16062</CharactersWithSpaces>
  <SharedDoc>false</SharedDoc>
  <HLinks>
    <vt:vector size="348" baseType="variant">
      <vt:variant>
        <vt:i4>1835058</vt:i4>
      </vt:variant>
      <vt:variant>
        <vt:i4>356</vt:i4>
      </vt:variant>
      <vt:variant>
        <vt:i4>0</vt:i4>
      </vt:variant>
      <vt:variant>
        <vt:i4>5</vt:i4>
      </vt:variant>
      <vt:variant>
        <vt:lpwstr/>
      </vt:variant>
      <vt:variant>
        <vt:lpwstr>_Toc58431929</vt:lpwstr>
      </vt:variant>
      <vt:variant>
        <vt:i4>1900594</vt:i4>
      </vt:variant>
      <vt:variant>
        <vt:i4>350</vt:i4>
      </vt:variant>
      <vt:variant>
        <vt:i4>0</vt:i4>
      </vt:variant>
      <vt:variant>
        <vt:i4>5</vt:i4>
      </vt:variant>
      <vt:variant>
        <vt:lpwstr/>
      </vt:variant>
      <vt:variant>
        <vt:lpwstr>_Toc58431928</vt:lpwstr>
      </vt:variant>
      <vt:variant>
        <vt:i4>1179698</vt:i4>
      </vt:variant>
      <vt:variant>
        <vt:i4>344</vt:i4>
      </vt:variant>
      <vt:variant>
        <vt:i4>0</vt:i4>
      </vt:variant>
      <vt:variant>
        <vt:i4>5</vt:i4>
      </vt:variant>
      <vt:variant>
        <vt:lpwstr/>
      </vt:variant>
      <vt:variant>
        <vt:lpwstr>_Toc58431927</vt:lpwstr>
      </vt:variant>
      <vt:variant>
        <vt:i4>1441843</vt:i4>
      </vt:variant>
      <vt:variant>
        <vt:i4>335</vt:i4>
      </vt:variant>
      <vt:variant>
        <vt:i4>0</vt:i4>
      </vt:variant>
      <vt:variant>
        <vt:i4>5</vt:i4>
      </vt:variant>
      <vt:variant>
        <vt:lpwstr/>
      </vt:variant>
      <vt:variant>
        <vt:lpwstr>_Toc58431933</vt:lpwstr>
      </vt:variant>
      <vt:variant>
        <vt:i4>1507379</vt:i4>
      </vt:variant>
      <vt:variant>
        <vt:i4>329</vt:i4>
      </vt:variant>
      <vt:variant>
        <vt:i4>0</vt:i4>
      </vt:variant>
      <vt:variant>
        <vt:i4>5</vt:i4>
      </vt:variant>
      <vt:variant>
        <vt:lpwstr/>
      </vt:variant>
      <vt:variant>
        <vt:lpwstr>_Toc58431932</vt:lpwstr>
      </vt:variant>
      <vt:variant>
        <vt:i4>1376318</vt:i4>
      </vt:variant>
      <vt:variant>
        <vt:i4>320</vt:i4>
      </vt:variant>
      <vt:variant>
        <vt:i4>0</vt:i4>
      </vt:variant>
      <vt:variant>
        <vt:i4>5</vt:i4>
      </vt:variant>
      <vt:variant>
        <vt:lpwstr/>
      </vt:variant>
      <vt:variant>
        <vt:lpwstr>_Toc198568164</vt:lpwstr>
      </vt:variant>
      <vt:variant>
        <vt:i4>1376318</vt:i4>
      </vt:variant>
      <vt:variant>
        <vt:i4>314</vt:i4>
      </vt:variant>
      <vt:variant>
        <vt:i4>0</vt:i4>
      </vt:variant>
      <vt:variant>
        <vt:i4>5</vt:i4>
      </vt:variant>
      <vt:variant>
        <vt:lpwstr/>
      </vt:variant>
      <vt:variant>
        <vt:lpwstr>_Toc198568163</vt:lpwstr>
      </vt:variant>
      <vt:variant>
        <vt:i4>1376318</vt:i4>
      </vt:variant>
      <vt:variant>
        <vt:i4>308</vt:i4>
      </vt:variant>
      <vt:variant>
        <vt:i4>0</vt:i4>
      </vt:variant>
      <vt:variant>
        <vt:i4>5</vt:i4>
      </vt:variant>
      <vt:variant>
        <vt:lpwstr/>
      </vt:variant>
      <vt:variant>
        <vt:lpwstr>_Toc198568162</vt:lpwstr>
      </vt:variant>
      <vt:variant>
        <vt:i4>1376318</vt:i4>
      </vt:variant>
      <vt:variant>
        <vt:i4>302</vt:i4>
      </vt:variant>
      <vt:variant>
        <vt:i4>0</vt:i4>
      </vt:variant>
      <vt:variant>
        <vt:i4>5</vt:i4>
      </vt:variant>
      <vt:variant>
        <vt:lpwstr/>
      </vt:variant>
      <vt:variant>
        <vt:lpwstr>_Toc198568161</vt:lpwstr>
      </vt:variant>
      <vt:variant>
        <vt:i4>1376318</vt:i4>
      </vt:variant>
      <vt:variant>
        <vt:i4>296</vt:i4>
      </vt:variant>
      <vt:variant>
        <vt:i4>0</vt:i4>
      </vt:variant>
      <vt:variant>
        <vt:i4>5</vt:i4>
      </vt:variant>
      <vt:variant>
        <vt:lpwstr/>
      </vt:variant>
      <vt:variant>
        <vt:lpwstr>_Toc198568160</vt:lpwstr>
      </vt:variant>
      <vt:variant>
        <vt:i4>1441854</vt:i4>
      </vt:variant>
      <vt:variant>
        <vt:i4>290</vt:i4>
      </vt:variant>
      <vt:variant>
        <vt:i4>0</vt:i4>
      </vt:variant>
      <vt:variant>
        <vt:i4>5</vt:i4>
      </vt:variant>
      <vt:variant>
        <vt:lpwstr/>
      </vt:variant>
      <vt:variant>
        <vt:lpwstr>_Toc198568159</vt:lpwstr>
      </vt:variant>
      <vt:variant>
        <vt:i4>1441854</vt:i4>
      </vt:variant>
      <vt:variant>
        <vt:i4>284</vt:i4>
      </vt:variant>
      <vt:variant>
        <vt:i4>0</vt:i4>
      </vt:variant>
      <vt:variant>
        <vt:i4>5</vt:i4>
      </vt:variant>
      <vt:variant>
        <vt:lpwstr/>
      </vt:variant>
      <vt:variant>
        <vt:lpwstr>_Toc198568158</vt:lpwstr>
      </vt:variant>
      <vt:variant>
        <vt:i4>1441854</vt:i4>
      </vt:variant>
      <vt:variant>
        <vt:i4>278</vt:i4>
      </vt:variant>
      <vt:variant>
        <vt:i4>0</vt:i4>
      </vt:variant>
      <vt:variant>
        <vt:i4>5</vt:i4>
      </vt:variant>
      <vt:variant>
        <vt:lpwstr/>
      </vt:variant>
      <vt:variant>
        <vt:lpwstr>_Toc198568157</vt:lpwstr>
      </vt:variant>
      <vt:variant>
        <vt:i4>1441854</vt:i4>
      </vt:variant>
      <vt:variant>
        <vt:i4>272</vt:i4>
      </vt:variant>
      <vt:variant>
        <vt:i4>0</vt:i4>
      </vt:variant>
      <vt:variant>
        <vt:i4>5</vt:i4>
      </vt:variant>
      <vt:variant>
        <vt:lpwstr/>
      </vt:variant>
      <vt:variant>
        <vt:lpwstr>_Toc198568156</vt:lpwstr>
      </vt:variant>
      <vt:variant>
        <vt:i4>1441854</vt:i4>
      </vt:variant>
      <vt:variant>
        <vt:i4>266</vt:i4>
      </vt:variant>
      <vt:variant>
        <vt:i4>0</vt:i4>
      </vt:variant>
      <vt:variant>
        <vt:i4>5</vt:i4>
      </vt:variant>
      <vt:variant>
        <vt:lpwstr/>
      </vt:variant>
      <vt:variant>
        <vt:lpwstr>_Toc198568155</vt:lpwstr>
      </vt:variant>
      <vt:variant>
        <vt:i4>1441854</vt:i4>
      </vt:variant>
      <vt:variant>
        <vt:i4>260</vt:i4>
      </vt:variant>
      <vt:variant>
        <vt:i4>0</vt:i4>
      </vt:variant>
      <vt:variant>
        <vt:i4>5</vt:i4>
      </vt:variant>
      <vt:variant>
        <vt:lpwstr/>
      </vt:variant>
      <vt:variant>
        <vt:lpwstr>_Toc198568154</vt:lpwstr>
      </vt:variant>
      <vt:variant>
        <vt:i4>1441854</vt:i4>
      </vt:variant>
      <vt:variant>
        <vt:i4>254</vt:i4>
      </vt:variant>
      <vt:variant>
        <vt:i4>0</vt:i4>
      </vt:variant>
      <vt:variant>
        <vt:i4>5</vt:i4>
      </vt:variant>
      <vt:variant>
        <vt:lpwstr/>
      </vt:variant>
      <vt:variant>
        <vt:lpwstr>_Toc198568153</vt:lpwstr>
      </vt:variant>
      <vt:variant>
        <vt:i4>1441854</vt:i4>
      </vt:variant>
      <vt:variant>
        <vt:i4>248</vt:i4>
      </vt:variant>
      <vt:variant>
        <vt:i4>0</vt:i4>
      </vt:variant>
      <vt:variant>
        <vt:i4>5</vt:i4>
      </vt:variant>
      <vt:variant>
        <vt:lpwstr/>
      </vt:variant>
      <vt:variant>
        <vt:lpwstr>_Toc198568152</vt:lpwstr>
      </vt:variant>
      <vt:variant>
        <vt:i4>1441854</vt:i4>
      </vt:variant>
      <vt:variant>
        <vt:i4>242</vt:i4>
      </vt:variant>
      <vt:variant>
        <vt:i4>0</vt:i4>
      </vt:variant>
      <vt:variant>
        <vt:i4>5</vt:i4>
      </vt:variant>
      <vt:variant>
        <vt:lpwstr/>
      </vt:variant>
      <vt:variant>
        <vt:lpwstr>_Toc198568151</vt:lpwstr>
      </vt:variant>
      <vt:variant>
        <vt:i4>1441854</vt:i4>
      </vt:variant>
      <vt:variant>
        <vt:i4>236</vt:i4>
      </vt:variant>
      <vt:variant>
        <vt:i4>0</vt:i4>
      </vt:variant>
      <vt:variant>
        <vt:i4>5</vt:i4>
      </vt:variant>
      <vt:variant>
        <vt:lpwstr/>
      </vt:variant>
      <vt:variant>
        <vt:lpwstr>_Toc198568150</vt:lpwstr>
      </vt:variant>
      <vt:variant>
        <vt:i4>1507390</vt:i4>
      </vt:variant>
      <vt:variant>
        <vt:i4>230</vt:i4>
      </vt:variant>
      <vt:variant>
        <vt:i4>0</vt:i4>
      </vt:variant>
      <vt:variant>
        <vt:i4>5</vt:i4>
      </vt:variant>
      <vt:variant>
        <vt:lpwstr/>
      </vt:variant>
      <vt:variant>
        <vt:lpwstr>_Toc198568149</vt:lpwstr>
      </vt:variant>
      <vt:variant>
        <vt:i4>1507390</vt:i4>
      </vt:variant>
      <vt:variant>
        <vt:i4>224</vt:i4>
      </vt:variant>
      <vt:variant>
        <vt:i4>0</vt:i4>
      </vt:variant>
      <vt:variant>
        <vt:i4>5</vt:i4>
      </vt:variant>
      <vt:variant>
        <vt:lpwstr/>
      </vt:variant>
      <vt:variant>
        <vt:lpwstr>_Toc198568148</vt:lpwstr>
      </vt:variant>
      <vt:variant>
        <vt:i4>1507390</vt:i4>
      </vt:variant>
      <vt:variant>
        <vt:i4>218</vt:i4>
      </vt:variant>
      <vt:variant>
        <vt:i4>0</vt:i4>
      </vt:variant>
      <vt:variant>
        <vt:i4>5</vt:i4>
      </vt:variant>
      <vt:variant>
        <vt:lpwstr/>
      </vt:variant>
      <vt:variant>
        <vt:lpwstr>_Toc198568147</vt:lpwstr>
      </vt:variant>
      <vt:variant>
        <vt:i4>1507390</vt:i4>
      </vt:variant>
      <vt:variant>
        <vt:i4>212</vt:i4>
      </vt:variant>
      <vt:variant>
        <vt:i4>0</vt:i4>
      </vt:variant>
      <vt:variant>
        <vt:i4>5</vt:i4>
      </vt:variant>
      <vt:variant>
        <vt:lpwstr/>
      </vt:variant>
      <vt:variant>
        <vt:lpwstr>_Toc198568146</vt:lpwstr>
      </vt:variant>
      <vt:variant>
        <vt:i4>1507390</vt:i4>
      </vt:variant>
      <vt:variant>
        <vt:i4>206</vt:i4>
      </vt:variant>
      <vt:variant>
        <vt:i4>0</vt:i4>
      </vt:variant>
      <vt:variant>
        <vt:i4>5</vt:i4>
      </vt:variant>
      <vt:variant>
        <vt:lpwstr/>
      </vt:variant>
      <vt:variant>
        <vt:lpwstr>_Toc198568145</vt:lpwstr>
      </vt:variant>
      <vt:variant>
        <vt:i4>1507390</vt:i4>
      </vt:variant>
      <vt:variant>
        <vt:i4>200</vt:i4>
      </vt:variant>
      <vt:variant>
        <vt:i4>0</vt:i4>
      </vt:variant>
      <vt:variant>
        <vt:i4>5</vt:i4>
      </vt:variant>
      <vt:variant>
        <vt:lpwstr/>
      </vt:variant>
      <vt:variant>
        <vt:lpwstr>_Toc198568144</vt:lpwstr>
      </vt:variant>
      <vt:variant>
        <vt:i4>1507390</vt:i4>
      </vt:variant>
      <vt:variant>
        <vt:i4>194</vt:i4>
      </vt:variant>
      <vt:variant>
        <vt:i4>0</vt:i4>
      </vt:variant>
      <vt:variant>
        <vt:i4>5</vt:i4>
      </vt:variant>
      <vt:variant>
        <vt:lpwstr/>
      </vt:variant>
      <vt:variant>
        <vt:lpwstr>_Toc198568143</vt:lpwstr>
      </vt:variant>
      <vt:variant>
        <vt:i4>1507390</vt:i4>
      </vt:variant>
      <vt:variant>
        <vt:i4>188</vt:i4>
      </vt:variant>
      <vt:variant>
        <vt:i4>0</vt:i4>
      </vt:variant>
      <vt:variant>
        <vt:i4>5</vt:i4>
      </vt:variant>
      <vt:variant>
        <vt:lpwstr/>
      </vt:variant>
      <vt:variant>
        <vt:lpwstr>_Toc198568142</vt:lpwstr>
      </vt:variant>
      <vt:variant>
        <vt:i4>1507390</vt:i4>
      </vt:variant>
      <vt:variant>
        <vt:i4>182</vt:i4>
      </vt:variant>
      <vt:variant>
        <vt:i4>0</vt:i4>
      </vt:variant>
      <vt:variant>
        <vt:i4>5</vt:i4>
      </vt:variant>
      <vt:variant>
        <vt:lpwstr/>
      </vt:variant>
      <vt:variant>
        <vt:lpwstr>_Toc198568141</vt:lpwstr>
      </vt:variant>
      <vt:variant>
        <vt:i4>1507390</vt:i4>
      </vt:variant>
      <vt:variant>
        <vt:i4>176</vt:i4>
      </vt:variant>
      <vt:variant>
        <vt:i4>0</vt:i4>
      </vt:variant>
      <vt:variant>
        <vt:i4>5</vt:i4>
      </vt:variant>
      <vt:variant>
        <vt:lpwstr/>
      </vt:variant>
      <vt:variant>
        <vt:lpwstr>_Toc198568140</vt:lpwstr>
      </vt:variant>
      <vt:variant>
        <vt:i4>1048638</vt:i4>
      </vt:variant>
      <vt:variant>
        <vt:i4>170</vt:i4>
      </vt:variant>
      <vt:variant>
        <vt:i4>0</vt:i4>
      </vt:variant>
      <vt:variant>
        <vt:i4>5</vt:i4>
      </vt:variant>
      <vt:variant>
        <vt:lpwstr/>
      </vt:variant>
      <vt:variant>
        <vt:lpwstr>_Toc198568139</vt:lpwstr>
      </vt:variant>
      <vt:variant>
        <vt:i4>1048638</vt:i4>
      </vt:variant>
      <vt:variant>
        <vt:i4>164</vt:i4>
      </vt:variant>
      <vt:variant>
        <vt:i4>0</vt:i4>
      </vt:variant>
      <vt:variant>
        <vt:i4>5</vt:i4>
      </vt:variant>
      <vt:variant>
        <vt:lpwstr/>
      </vt:variant>
      <vt:variant>
        <vt:lpwstr>_Toc198568138</vt:lpwstr>
      </vt:variant>
      <vt:variant>
        <vt:i4>1048638</vt:i4>
      </vt:variant>
      <vt:variant>
        <vt:i4>158</vt:i4>
      </vt:variant>
      <vt:variant>
        <vt:i4>0</vt:i4>
      </vt:variant>
      <vt:variant>
        <vt:i4>5</vt:i4>
      </vt:variant>
      <vt:variant>
        <vt:lpwstr/>
      </vt:variant>
      <vt:variant>
        <vt:lpwstr>_Toc198568137</vt:lpwstr>
      </vt:variant>
      <vt:variant>
        <vt:i4>1048638</vt:i4>
      </vt:variant>
      <vt:variant>
        <vt:i4>152</vt:i4>
      </vt:variant>
      <vt:variant>
        <vt:i4>0</vt:i4>
      </vt:variant>
      <vt:variant>
        <vt:i4>5</vt:i4>
      </vt:variant>
      <vt:variant>
        <vt:lpwstr/>
      </vt:variant>
      <vt:variant>
        <vt:lpwstr>_Toc198568136</vt:lpwstr>
      </vt:variant>
      <vt:variant>
        <vt:i4>1048638</vt:i4>
      </vt:variant>
      <vt:variant>
        <vt:i4>146</vt:i4>
      </vt:variant>
      <vt:variant>
        <vt:i4>0</vt:i4>
      </vt:variant>
      <vt:variant>
        <vt:i4>5</vt:i4>
      </vt:variant>
      <vt:variant>
        <vt:lpwstr/>
      </vt:variant>
      <vt:variant>
        <vt:lpwstr>_Toc198568135</vt:lpwstr>
      </vt:variant>
      <vt:variant>
        <vt:i4>1048638</vt:i4>
      </vt:variant>
      <vt:variant>
        <vt:i4>140</vt:i4>
      </vt:variant>
      <vt:variant>
        <vt:i4>0</vt:i4>
      </vt:variant>
      <vt:variant>
        <vt:i4>5</vt:i4>
      </vt:variant>
      <vt:variant>
        <vt:lpwstr/>
      </vt:variant>
      <vt:variant>
        <vt:lpwstr>_Toc198568134</vt:lpwstr>
      </vt:variant>
      <vt:variant>
        <vt:i4>1048638</vt:i4>
      </vt:variant>
      <vt:variant>
        <vt:i4>134</vt:i4>
      </vt:variant>
      <vt:variant>
        <vt:i4>0</vt:i4>
      </vt:variant>
      <vt:variant>
        <vt:i4>5</vt:i4>
      </vt:variant>
      <vt:variant>
        <vt:lpwstr/>
      </vt:variant>
      <vt:variant>
        <vt:lpwstr>_Toc198568133</vt:lpwstr>
      </vt:variant>
      <vt:variant>
        <vt:i4>1048638</vt:i4>
      </vt:variant>
      <vt:variant>
        <vt:i4>128</vt:i4>
      </vt:variant>
      <vt:variant>
        <vt:i4>0</vt:i4>
      </vt:variant>
      <vt:variant>
        <vt:i4>5</vt:i4>
      </vt:variant>
      <vt:variant>
        <vt:lpwstr/>
      </vt:variant>
      <vt:variant>
        <vt:lpwstr>_Toc198568132</vt:lpwstr>
      </vt:variant>
      <vt:variant>
        <vt:i4>1048638</vt:i4>
      </vt:variant>
      <vt:variant>
        <vt:i4>122</vt:i4>
      </vt:variant>
      <vt:variant>
        <vt:i4>0</vt:i4>
      </vt:variant>
      <vt:variant>
        <vt:i4>5</vt:i4>
      </vt:variant>
      <vt:variant>
        <vt:lpwstr/>
      </vt:variant>
      <vt:variant>
        <vt:lpwstr>_Toc198568131</vt:lpwstr>
      </vt:variant>
      <vt:variant>
        <vt:i4>1048638</vt:i4>
      </vt:variant>
      <vt:variant>
        <vt:i4>116</vt:i4>
      </vt:variant>
      <vt:variant>
        <vt:i4>0</vt:i4>
      </vt:variant>
      <vt:variant>
        <vt:i4>5</vt:i4>
      </vt:variant>
      <vt:variant>
        <vt:lpwstr/>
      </vt:variant>
      <vt:variant>
        <vt:lpwstr>_Toc198568130</vt:lpwstr>
      </vt:variant>
      <vt:variant>
        <vt:i4>1114174</vt:i4>
      </vt:variant>
      <vt:variant>
        <vt:i4>110</vt:i4>
      </vt:variant>
      <vt:variant>
        <vt:i4>0</vt:i4>
      </vt:variant>
      <vt:variant>
        <vt:i4>5</vt:i4>
      </vt:variant>
      <vt:variant>
        <vt:lpwstr/>
      </vt:variant>
      <vt:variant>
        <vt:lpwstr>_Toc198568129</vt:lpwstr>
      </vt:variant>
      <vt:variant>
        <vt:i4>1114174</vt:i4>
      </vt:variant>
      <vt:variant>
        <vt:i4>104</vt:i4>
      </vt:variant>
      <vt:variant>
        <vt:i4>0</vt:i4>
      </vt:variant>
      <vt:variant>
        <vt:i4>5</vt:i4>
      </vt:variant>
      <vt:variant>
        <vt:lpwstr/>
      </vt:variant>
      <vt:variant>
        <vt:lpwstr>_Toc198568128</vt:lpwstr>
      </vt:variant>
      <vt:variant>
        <vt:i4>1114174</vt:i4>
      </vt:variant>
      <vt:variant>
        <vt:i4>98</vt:i4>
      </vt:variant>
      <vt:variant>
        <vt:i4>0</vt:i4>
      </vt:variant>
      <vt:variant>
        <vt:i4>5</vt:i4>
      </vt:variant>
      <vt:variant>
        <vt:lpwstr/>
      </vt:variant>
      <vt:variant>
        <vt:lpwstr>_Toc198568127</vt:lpwstr>
      </vt:variant>
      <vt:variant>
        <vt:i4>1114174</vt:i4>
      </vt:variant>
      <vt:variant>
        <vt:i4>92</vt:i4>
      </vt:variant>
      <vt:variant>
        <vt:i4>0</vt:i4>
      </vt:variant>
      <vt:variant>
        <vt:i4>5</vt:i4>
      </vt:variant>
      <vt:variant>
        <vt:lpwstr/>
      </vt:variant>
      <vt:variant>
        <vt:lpwstr>_Toc198568126</vt:lpwstr>
      </vt:variant>
      <vt:variant>
        <vt:i4>1114174</vt:i4>
      </vt:variant>
      <vt:variant>
        <vt:i4>86</vt:i4>
      </vt:variant>
      <vt:variant>
        <vt:i4>0</vt:i4>
      </vt:variant>
      <vt:variant>
        <vt:i4>5</vt:i4>
      </vt:variant>
      <vt:variant>
        <vt:lpwstr/>
      </vt:variant>
      <vt:variant>
        <vt:lpwstr>_Toc198568125</vt:lpwstr>
      </vt:variant>
      <vt:variant>
        <vt:i4>1114174</vt:i4>
      </vt:variant>
      <vt:variant>
        <vt:i4>80</vt:i4>
      </vt:variant>
      <vt:variant>
        <vt:i4>0</vt:i4>
      </vt:variant>
      <vt:variant>
        <vt:i4>5</vt:i4>
      </vt:variant>
      <vt:variant>
        <vt:lpwstr/>
      </vt:variant>
      <vt:variant>
        <vt:lpwstr>_Toc198568124</vt:lpwstr>
      </vt:variant>
      <vt:variant>
        <vt:i4>1114174</vt:i4>
      </vt:variant>
      <vt:variant>
        <vt:i4>74</vt:i4>
      </vt:variant>
      <vt:variant>
        <vt:i4>0</vt:i4>
      </vt:variant>
      <vt:variant>
        <vt:i4>5</vt:i4>
      </vt:variant>
      <vt:variant>
        <vt:lpwstr/>
      </vt:variant>
      <vt:variant>
        <vt:lpwstr>_Toc198568123</vt:lpwstr>
      </vt:variant>
      <vt:variant>
        <vt:i4>1114174</vt:i4>
      </vt:variant>
      <vt:variant>
        <vt:i4>68</vt:i4>
      </vt:variant>
      <vt:variant>
        <vt:i4>0</vt:i4>
      </vt:variant>
      <vt:variant>
        <vt:i4>5</vt:i4>
      </vt:variant>
      <vt:variant>
        <vt:lpwstr/>
      </vt:variant>
      <vt:variant>
        <vt:lpwstr>_Toc198568122</vt:lpwstr>
      </vt:variant>
      <vt:variant>
        <vt:i4>1114174</vt:i4>
      </vt:variant>
      <vt:variant>
        <vt:i4>62</vt:i4>
      </vt:variant>
      <vt:variant>
        <vt:i4>0</vt:i4>
      </vt:variant>
      <vt:variant>
        <vt:i4>5</vt:i4>
      </vt:variant>
      <vt:variant>
        <vt:lpwstr/>
      </vt:variant>
      <vt:variant>
        <vt:lpwstr>_Toc198568121</vt:lpwstr>
      </vt:variant>
      <vt:variant>
        <vt:i4>1114174</vt:i4>
      </vt:variant>
      <vt:variant>
        <vt:i4>56</vt:i4>
      </vt:variant>
      <vt:variant>
        <vt:i4>0</vt:i4>
      </vt:variant>
      <vt:variant>
        <vt:i4>5</vt:i4>
      </vt:variant>
      <vt:variant>
        <vt:lpwstr/>
      </vt:variant>
      <vt:variant>
        <vt:lpwstr>_Toc198568120</vt:lpwstr>
      </vt:variant>
      <vt:variant>
        <vt:i4>1179710</vt:i4>
      </vt:variant>
      <vt:variant>
        <vt:i4>50</vt:i4>
      </vt:variant>
      <vt:variant>
        <vt:i4>0</vt:i4>
      </vt:variant>
      <vt:variant>
        <vt:i4>5</vt:i4>
      </vt:variant>
      <vt:variant>
        <vt:lpwstr/>
      </vt:variant>
      <vt:variant>
        <vt:lpwstr>_Toc198568119</vt:lpwstr>
      </vt:variant>
      <vt:variant>
        <vt:i4>1179710</vt:i4>
      </vt:variant>
      <vt:variant>
        <vt:i4>44</vt:i4>
      </vt:variant>
      <vt:variant>
        <vt:i4>0</vt:i4>
      </vt:variant>
      <vt:variant>
        <vt:i4>5</vt:i4>
      </vt:variant>
      <vt:variant>
        <vt:lpwstr/>
      </vt:variant>
      <vt:variant>
        <vt:lpwstr>_Toc198568118</vt:lpwstr>
      </vt:variant>
      <vt:variant>
        <vt:i4>1179710</vt:i4>
      </vt:variant>
      <vt:variant>
        <vt:i4>38</vt:i4>
      </vt:variant>
      <vt:variant>
        <vt:i4>0</vt:i4>
      </vt:variant>
      <vt:variant>
        <vt:i4>5</vt:i4>
      </vt:variant>
      <vt:variant>
        <vt:lpwstr/>
      </vt:variant>
      <vt:variant>
        <vt:lpwstr>_Toc198568117</vt:lpwstr>
      </vt:variant>
      <vt:variant>
        <vt:i4>1179710</vt:i4>
      </vt:variant>
      <vt:variant>
        <vt:i4>32</vt:i4>
      </vt:variant>
      <vt:variant>
        <vt:i4>0</vt:i4>
      </vt:variant>
      <vt:variant>
        <vt:i4>5</vt:i4>
      </vt:variant>
      <vt:variant>
        <vt:lpwstr/>
      </vt:variant>
      <vt:variant>
        <vt:lpwstr>_Toc198568116</vt:lpwstr>
      </vt:variant>
      <vt:variant>
        <vt:i4>1179710</vt:i4>
      </vt:variant>
      <vt:variant>
        <vt:i4>26</vt:i4>
      </vt:variant>
      <vt:variant>
        <vt:i4>0</vt:i4>
      </vt:variant>
      <vt:variant>
        <vt:i4>5</vt:i4>
      </vt:variant>
      <vt:variant>
        <vt:lpwstr/>
      </vt:variant>
      <vt:variant>
        <vt:lpwstr>_Toc198568115</vt:lpwstr>
      </vt:variant>
      <vt:variant>
        <vt:i4>1179710</vt:i4>
      </vt:variant>
      <vt:variant>
        <vt:i4>20</vt:i4>
      </vt:variant>
      <vt:variant>
        <vt:i4>0</vt:i4>
      </vt:variant>
      <vt:variant>
        <vt:i4>5</vt:i4>
      </vt:variant>
      <vt:variant>
        <vt:lpwstr/>
      </vt:variant>
      <vt:variant>
        <vt:lpwstr>_Toc198568114</vt:lpwstr>
      </vt:variant>
      <vt:variant>
        <vt:i4>1179710</vt:i4>
      </vt:variant>
      <vt:variant>
        <vt:i4>14</vt:i4>
      </vt:variant>
      <vt:variant>
        <vt:i4>0</vt:i4>
      </vt:variant>
      <vt:variant>
        <vt:i4>5</vt:i4>
      </vt:variant>
      <vt:variant>
        <vt:lpwstr/>
      </vt:variant>
      <vt:variant>
        <vt:lpwstr>_Toc198568113</vt:lpwstr>
      </vt:variant>
      <vt:variant>
        <vt:i4>1179710</vt:i4>
      </vt:variant>
      <vt:variant>
        <vt:i4>8</vt:i4>
      </vt:variant>
      <vt:variant>
        <vt:i4>0</vt:i4>
      </vt:variant>
      <vt:variant>
        <vt:i4>5</vt:i4>
      </vt:variant>
      <vt:variant>
        <vt:lpwstr/>
      </vt:variant>
      <vt:variant>
        <vt:lpwstr>_Toc198568112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 Specification</dc:title>
  <dc:subject>Test sample input</dc:subject>
  <dc:creator>Quality Excellence</dc:creator>
  <cp:keywords/>
  <cp:lastModifiedBy>Omkar Mahabdi</cp:lastModifiedBy>
  <cp:revision>5</cp:revision>
  <cp:lastPrinted>1900-01-01T08:00:00Z</cp:lastPrinted>
  <dcterms:created xsi:type="dcterms:W3CDTF">2026-05-14T07:07:00Z</dcterms:created>
  <dcterms:modified xsi:type="dcterms:W3CDTF">2026-05-22T10:37:59Z</dcterms:modified>
  <dc:description>Generated by SRS Intelligence Pipeline</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79e395e-e3b5-421f-8616-70a10f9451af_Enabled">
    <vt:lpwstr>true</vt:lpwstr>
  </property>
  <property fmtid="{D5CDD505-2E9C-101B-9397-08002B2CF9AE}" pid="3" name="MSIP_Label_879e395e-e3b5-421f-8616-70a10f9451af_SetDate">
    <vt:lpwstr>2020-09-15T04:45:04Z</vt:lpwstr>
  </property>
  <property fmtid="{D5CDD505-2E9C-101B-9397-08002B2CF9AE}" pid="4" name="MSIP_Label_879e395e-e3b5-421f-8616-70a10f9451af_Method">
    <vt:lpwstr>Standard</vt:lpwstr>
  </property>
  <property fmtid="{D5CDD505-2E9C-101B-9397-08002B2CF9AE}" pid="5" name="MSIP_Label_879e395e-e3b5-421f-8616-70a10f9451af_Name">
    <vt:lpwstr>879e395e-e3b5-421f-8616-70a10f9451af</vt:lpwstr>
  </property>
  <property fmtid="{D5CDD505-2E9C-101B-9397-08002B2CF9AE}" pid="6" name="MSIP_Label_879e395e-e3b5-421f-8616-70a10f9451af_SiteId">
    <vt:lpwstr>0beb0c35-9cbb-4feb-99e5-589e415c7944</vt:lpwstr>
  </property>
  <property fmtid="{D5CDD505-2E9C-101B-9397-08002B2CF9AE}" pid="7" name="MSIP_Label_879e395e-e3b5-421f-8616-70a10f9451af_ActionId">
    <vt:lpwstr>f90bef17-44dc-49bc-94c8-5ba3749bd51a</vt:lpwstr>
  </property>
  <property fmtid="{D5CDD505-2E9C-101B-9397-08002B2CF9AE}" pid="8" name="MSIP_Label_879e395e-e3b5-421f-8616-70a10f9451af_ContentBits">
    <vt:lpwstr>0</vt:lpwstr>
  </property>
  <property fmtid="{D5CDD505-2E9C-101B-9397-08002B2CF9AE}" pid="9" name="GrammarlyDocumentId">
    <vt:lpwstr>dfc82149d9dfe261d527d7126d06ef7c25216fb30d78ab66f372ac8f7e83d2a5</vt:lpwstr>
  </property>
  <property fmtid="{D5CDD505-2E9C-101B-9397-08002B2CF9AE}" pid="10" name="ContentTypeId">
    <vt:lpwstr>0x0101003C8CD33E07E3F045BEDD0569699CEEB0</vt:lpwstr>
  </property>
  <property fmtid="{D5CDD505-2E9C-101B-9397-08002B2CF9AE}" pid="11" name="MediaServiceImageTags">
    <vt:lpwstr/>
  </property>
  <property fmtid="{D5CDD505-2E9C-101B-9397-08002B2CF9AE}" pid="12" name="Order">
    <vt:r8>9400</vt:r8>
  </property>
  <property fmtid="{D5CDD505-2E9C-101B-9397-08002B2CF9AE}" pid="13" name="ReadyforPRD?">
    <vt:lpwstr>Yes</vt:lpwstr>
  </property>
  <property fmtid="{D5CDD505-2E9C-101B-9397-08002B2CF9AE}" pid="14" name="xd_Signature">
    <vt:bool>false</vt:bool>
  </property>
  <property fmtid="{D5CDD505-2E9C-101B-9397-08002B2CF9AE}" pid="15" name="xd_ProgID">
    <vt:lpwstr/>
  </property>
  <property fmtid="{D5CDD505-2E9C-101B-9397-08002B2CF9AE}" pid="16" name="_SourceUrl">
    <vt:lpwstr/>
  </property>
  <property fmtid="{D5CDD505-2E9C-101B-9397-08002B2CF9AE}" pid="17" name="_SharedFileIndex">
    <vt:lpwstr/>
  </property>
  <property fmtid="{D5CDD505-2E9C-101B-9397-08002B2CF9AE}" pid="18" name="ComplianceAssetId">
    <vt:lpwstr/>
  </property>
  <property fmtid="{D5CDD505-2E9C-101B-9397-08002B2CF9AE}" pid="19" name="TemplateUrl">
    <vt:lpwstr/>
  </property>
  <property fmtid="{D5CDD505-2E9C-101B-9397-08002B2CF9AE}" pid="20" name="_ExtendedDescription">
    <vt:lpwstr/>
  </property>
  <property fmtid="{D5CDD505-2E9C-101B-9397-08002B2CF9AE}" pid="21" name="TriggerFlowInfo">
    <vt:lpwstr/>
  </property>
</Properties>
</file>