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Heart Health Additional Resources</w:t>
      </w:r>
    </w:p>
    <w:p>
      <w:pPr>
        <w:pStyle w:val="Subtitle"/>
      </w:pPr>
      <w:r>
        <w:t>Source definitions methods and further reading</w:t>
      </w:r>
    </w:p>
    <w:p>
      <w:pPr>
        <w:pStyle w:val="Heading2"/>
      </w:pPr>
      <w:r>
        <w:t>Original Cleveland data</w:t>
      </w:r>
    </w:p>
    <w:p>
      <w:r>
        <w:t>UCI Heart Disease dataset. The original num outcome distinguishes no disease from disease. The original thal field contains stress-test findings. Recoded fields were checked by matching all 302 distinct attached records.</w:t>
      </w:r>
    </w:p>
    <w:p>
      <w:r>
        <w:t>https://archive.ics.uci.edu/dataset/45/heart+disease</w:t>
      </w:r>
    </w:p>
    <w:p>
      <w:pPr>
        <w:pStyle w:val="Heading2"/>
      </w:pPr>
      <w:r>
        <w:t>Original comparison records</w:t>
      </w:r>
    </w:p>
    <w:p>
      <w:r>
        <w:t>Processed Cleveland observations used for the one-to-one source comparison. The project includes the retrieved data and a row-level comparison table.</w:t>
      </w:r>
    </w:p>
    <w:p>
      <w:r>
        <w:t>https://archive.ics.uci.edu/ml/machine-learning-databases/heart-disease/processed.cleveland.data</w:t>
      </w:r>
    </w:p>
    <w:p>
      <w:pPr>
        <w:pStyle w:val="Heading2"/>
      </w:pPr>
      <w:r>
        <w:t>Attached dataset listing</w:t>
      </w:r>
    </w:p>
    <w:p>
      <w:r>
        <w:t>The Kaggle listing associated with the supplied heart.csv. Calculations use the attached file.</w:t>
      </w:r>
    </w:p>
    <w:p>
      <w:r>
        <w:t>https://www.kaggle.com/datasets/johnsmith88/heart-disease-dataset</w:t>
      </w:r>
    </w:p>
    <w:p>
      <w:pPr>
        <w:pStyle w:val="Heading2"/>
      </w:pPr>
      <w:r>
        <w:t>Logistic classification</w:t>
      </w:r>
    </w:p>
    <w:p>
      <w:r>
        <w:t>Official scikit-learn documentation for regularized logistic regression and its parameters. The project uses L2 regularization with C=1.</w:t>
      </w:r>
    </w:p>
    <w:p>
      <w:r>
        <w:t>https://scikit-learn.org/stable/modules/generated/sklearn.linear_model.LogisticRegression.html</w:t>
      </w:r>
    </w:p>
    <w:p>
      <w:pPr>
        <w:pStyle w:val="Heading2"/>
      </w:pPr>
      <w:r>
        <w:t>Welch comparison</w:t>
      </w:r>
    </w:p>
    <w:p>
      <w:r>
        <w:t>Official SciPy documentation for independent-sample t-tests. Unequal-variance tests are used for mean comparisons on distinct records.</w:t>
      </w:r>
    </w:p>
    <w:p>
      <w:r>
        <w:t>https://docs.scipy.org/doc/scipy/reference/generated/scipy.stats.ttest_ind.html</w:t>
      </w:r>
    </w:p>
    <w:p>
      <w:pPr>
        <w:pStyle w:val="Heading2"/>
      </w:pPr>
      <w:r>
        <w:t>Cardiovascular prevention</w:t>
      </w:r>
    </w:p>
    <w:p>
      <w:r>
        <w:t>WHO guidance on modifiable cardiovascular risk factors and prevention. This supports the general prevention discussion rather than any claim of measured benefit in this dataset.</w:t>
      </w:r>
    </w:p>
    <w:p>
      <w:r>
        <w:t>https://www.who.int/health-topics/cardiovascular-diseases</w:t>
      </w:r>
    </w:p>
    <w:p>
      <w:r>
        <w:t>Original dataset attribution: Janosi, A., Steinbrunn, W., Pfisterer, M. and Detrano, R. (1989). Heart Disease. UCI Machine Learning Repository. DOI 10.24432/C52P4X. The UCI listing specifies a Creative Commons Attribution 4.0 license.</w:t>
      </w:r>
    </w:p>
    <w:p>
      <w:r>
        <w:t>Reference pages checked on 6 October 2026. The README explains how to rebuild the calculations, figures and notebook.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0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Heart Health Additional Resources</dc:title>
  <dc:subject>Source definitions methods and further reading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