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38"/>
        <w:gridCol w:w="7178"/>
      </w:tblGrid>
      <w:tr>
        <w:trPr>
          <w:trHeight w:val="1" w:hRule="atLeast"/>
          <w:jc w:val="center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 June 2025</w:t>
            </w:r>
          </w:p>
        </w:tc>
      </w:tr>
      <w:tr>
        <w:trPr>
          <w:trHeight w:val="1" w:hRule="atLeast"/>
          <w:jc w:val="center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7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LTVIP2025TMID43371</w:t>
            </w:r>
          </w:p>
        </w:tc>
      </w:tr>
      <w:tr>
        <w:trPr>
          <w:trHeight w:val="1" w:hRule="atLeast"/>
          <w:jc w:val="center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7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Transfer learning-based classification of poultry</w:t>
            </w:r>
          </w:p>
        </w:tc>
      </w:tr>
      <w:tr>
        <w:trPr>
          <w:trHeight w:val="1" w:hRule="atLeast"/>
          <w:jc w:val="center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7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below template to create product backlog and sprint schedule</w:t>
      </w:r>
    </w:p>
    <w:tbl>
      <w:tblPr/>
      <w:tblGrid>
        <w:gridCol w:w="1076"/>
        <w:gridCol w:w="1595"/>
        <w:gridCol w:w="1053"/>
        <w:gridCol w:w="2126"/>
        <w:gridCol w:w="829"/>
        <w:gridCol w:w="971"/>
        <w:gridCol w:w="1843"/>
      </w:tblGrid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Sprint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Number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/ Task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Story Points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Members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Collection</w:t>
            </w: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collect poultry image data for different disease categories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Nagisetti Pranathi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Vasa Kota Lakhsmi saranya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USN-2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load collected data into the application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Nagisetti Pranathi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Preprocessing</w:t>
            </w: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USN-3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handle missing values in the dataset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Vasa Kota Lakhsmi saranya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USN-4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handle categorical values in the dataset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Vakkapati rajyasri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Building</w:t>
            </w: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USN-5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train a transfer learning model to classify poultry diseases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Nagisetti Pranathi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USN-6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test and evaluate the performance of the trained model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Nagisetti Pranathi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Deployment</w:t>
            </w: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USN-7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access disease detection through a working HTML interface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Vasa Kota Lakhsmi saranya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USN-8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interact with the model through a Flask web application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Nagisetti Pranathi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Optimization</w:t>
            </w: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USN-9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improve model accuracy using hyperparameter tuning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Vakkapati rajyasri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USN-10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validate the model using cross-validation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Vasa Kota Lakhsmi saranya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USN-11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visualize model performance using graphs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Vadali susmiths sri ramani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UI Improvement</w:t>
            </w: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USN-12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use a responsive and user-friendly interface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Vasa Kota Lakhsmi saranya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USN-13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upload poultry images through a UI form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Vakkapati rajyasri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USN-14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get notified in case of invalid image upload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Vasa Kota Lakhsmi saranya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Sprint-4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Integration</w:t>
            </w: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USN-15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use the model in a mobile app via TensorFlow Lite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Nagisetti Pranathi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Vasa Kota Lakhsmi saranya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Sprint-4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USN-16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test the model on Android devices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Nagisetti Pranathi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Sprint-4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 Features</w:t>
            </w: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USN-17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submit feedback about the model or app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Vasa Kota Lakhsmi saranya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Sprint-4</w:t>
            </w:r>
          </w:p>
        </w:tc>
        <w:tc>
          <w:tcPr>
            <w:tcW w:w="159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USN-18</w:t>
            </w:r>
          </w:p>
        </w:tc>
        <w:tc>
          <w:tcPr>
            <w:tcW w:w="21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browse FAQ/help content</w:t>
            </w:r>
          </w:p>
        </w:tc>
        <w:tc>
          <w:tcPr>
            <w:tcW w:w="82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7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84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Nagisetti Pranathi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Tracker, Velocity &amp; Burndown Chart: (4 Marks)</w:t>
      </w:r>
    </w:p>
    <w:tbl>
      <w:tblPr/>
      <w:tblGrid>
        <w:gridCol w:w="866"/>
        <w:gridCol w:w="1154"/>
        <w:gridCol w:w="1018"/>
        <w:gridCol w:w="1115"/>
        <w:gridCol w:w="1632"/>
        <w:gridCol w:w="1630"/>
        <w:gridCol w:w="1601"/>
      </w:tblGrid>
      <w:tr>
        <w:trPr>
          <w:trHeight w:val="1" w:hRule="atLeast"/>
          <w:jc w:val="left"/>
        </w:trPr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Sprint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Story Points</w:t>
            </w:r>
          </w:p>
        </w:tc>
        <w:tc>
          <w:tcPr>
            <w:tcW w:w="10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Duration</w:t>
            </w:r>
          </w:p>
        </w:tc>
        <w:tc>
          <w:tcPr>
            <w:tcW w:w="1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Start Date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End Date (Planned)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Story Points Completed</w:t>
            </w:r>
          </w:p>
        </w:tc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1" w:hRule="atLeast"/>
          <w:jc w:val="left"/>
        </w:trPr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0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Days</w:t>
            </w:r>
          </w:p>
        </w:tc>
        <w:tc>
          <w:tcPr>
            <w:tcW w:w="1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 June 2025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 June 2025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 June 2025</w:t>
            </w:r>
          </w:p>
        </w:tc>
      </w:tr>
      <w:tr>
        <w:trPr>
          <w:trHeight w:val="1" w:hRule="atLeast"/>
          <w:jc w:val="left"/>
        </w:trPr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0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Days</w:t>
            </w:r>
          </w:p>
        </w:tc>
        <w:tc>
          <w:tcPr>
            <w:tcW w:w="1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 June 2025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 June 2025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 June 2025</w:t>
            </w:r>
          </w:p>
        </w:tc>
      </w:tr>
      <w:tr>
        <w:trPr>
          <w:trHeight w:val="1" w:hRule="atLeast"/>
          <w:jc w:val="left"/>
        </w:trPr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0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Days</w:t>
            </w:r>
          </w:p>
        </w:tc>
        <w:tc>
          <w:tcPr>
            <w:tcW w:w="1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 June 2025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June 2025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June 2025</w:t>
            </w:r>
          </w:p>
        </w:tc>
      </w:tr>
      <w:tr>
        <w:trPr>
          <w:trHeight w:val="1" w:hRule="atLeast"/>
          <w:jc w:val="left"/>
        </w:trPr>
        <w:tc>
          <w:tcPr>
            <w:tcW w:w="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Sprint-4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0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Days</w:t>
            </w:r>
          </w:p>
        </w:tc>
        <w:tc>
          <w:tcPr>
            <w:tcW w:w="1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 June 2025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 June 2025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 June 2025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Project Details:</w:t>
      </w:r>
    </w:p>
    <w:p>
      <w:pPr>
        <w:numPr>
          <w:ilvl w:val="0"/>
          <w:numId w:val="6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Sprints: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</w:t>
      </w:r>
    </w:p>
    <w:p>
      <w:pPr>
        <w:numPr>
          <w:ilvl w:val="0"/>
          <w:numId w:val="6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Story Points: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 + 16 + 15 + 14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53</w:t>
      </w:r>
    </w:p>
    <w:p>
      <w:pPr>
        <w:numPr>
          <w:ilvl w:val="0"/>
          <w:numId w:val="6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Sprint Duration: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 days each</w:t>
      </w:r>
    </w:p>
    <w:p>
      <w:pPr>
        <w:numPr>
          <w:ilvl w:val="0"/>
          <w:numId w:val="6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Duration: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 sprints × 5 days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 days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Average Velocity (AV) Calculation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Formula: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 Velocity (AV)=Total Days/Total Story Points​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AV=53/20=2.6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Team’s Average Velocity = 2.65 Story Points per Day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means your team completes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about 2.65 story points per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average across the project duration.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📉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Burndown Chart Reference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create a burndown chart using this tool:</w:t>
        <w:br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https://www.visual-paradigm.com/scrum/scrum-burndown-chart/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2"/>
          <w:shd w:fill="auto" w:val="clear"/>
        </w:rPr>
        <w:t xml:space="preserve">🔗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References</w:t>
      </w:r>
    </w:p>
    <w:p>
      <w:pPr>
        <w:numPr>
          <w:ilvl w:val="0"/>
          <w:numId w:val="6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Atlassian Agile Tutorials</w:t>
        </w:r>
      </w:hyperlink>
    </w:p>
    <w:p>
      <w:pPr>
        <w:numPr>
          <w:ilvl w:val="0"/>
          <w:numId w:val="6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Product Backlog Explanation</w:t>
        </w:r>
      </w:hyperlink>
    </w:p>
    <w:p>
      <w:pPr>
        <w:numPr>
          <w:ilvl w:val="0"/>
          <w:numId w:val="6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How to Do Scrum</w:t>
        </w:r>
      </w:hyperlink>
    </w:p>
    <w:p>
      <w:pPr>
        <w:numPr>
          <w:ilvl w:val="0"/>
          <w:numId w:val="6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Burndown Charts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7">
    <w:abstractNumId w:val="6"/>
  </w:num>
  <w:num w:numId="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atlassian.com/agile/tutorials" Id="docRId1" Type="http://schemas.openxmlformats.org/officeDocument/2006/relationships/hyperlink" /><Relationship TargetMode="External" Target="https://www.atlassian.com/agile/tutorials/how-to-do-scrum-with-jira-software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www.visual-paradigm.com/scrum/scrum-burndown-chart/" Id="docRId0" Type="http://schemas.openxmlformats.org/officeDocument/2006/relationships/hyperlink" /><Relationship TargetMode="External" Target="https://www.atlassian.com/agile/project-management" Id="docRId2" Type="http://schemas.openxmlformats.org/officeDocument/2006/relationships/hyperlink" /><Relationship TargetMode="External" Target="https://www.atlassian.com/agile/tutorials/burndown-charts" Id="docRId4" Type="http://schemas.openxmlformats.org/officeDocument/2006/relationships/hyperlink" /><Relationship Target="styles.xml" Id="docRId6" Type="http://schemas.openxmlformats.org/officeDocument/2006/relationships/styles" /></Relationships>
</file>