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B8531C"/>
        </w:rPr>
        <w:t>The Rising Sun Court: What the Fairies Must Never Do</w:t>
      </w:r>
    </w:p>
    <w:p>
      <w:r>
        <w:rPr>
          <w:b/>
          <w:i w:val="0"/>
        </w:rPr>
        <w:t>DRAFT for Dr. O to approve or change. Written 2026-10-18.</w:t>
      </w:r>
    </w:p>
    <w:p>
      <w:r>
        <w:rPr>
          <w:b w:val="0"/>
          <w:i w:val="0"/>
        </w:rPr>
        <w:t>Nothing in this draft is in the product. When you approve a part, I will build exactly that part.</w:t>
      </w:r>
    </w:p>
    <w:p>
      <w:pPr>
        <w:pStyle w:val="Heading1"/>
      </w:pPr>
      <w:r>
        <w:rPr>
          <w:rFonts w:ascii="Calibri" w:hAnsi="Calibri"/>
          <w:color w:val="B8531C"/>
        </w:rPr>
        <w:t>How it works: nothing is repeated every day</w:t>
      </w:r>
    </w:p>
    <w:p>
      <w:r>
        <w:rPr>
          <w:b w:val="0"/>
          <w:i w:val="0"/>
        </w:rPr>
        <w:t>Your rule is that the story is never broken by a reminder. So the protection has three layers, and none of them is a daily line:</w:t>
      </w:r>
    </w:p>
    <w:p>
      <w:pPr>
        <w:pStyle w:val="ListBullet"/>
      </w:pPr>
      <w:r>
        <w:t>One sign-off, once. At setup, before the first sunrise, the person reads a short page and taps to agree. After that, nothing about it is said again.</w:t>
      </w:r>
    </w:p>
    <w:p>
      <w:pPr>
        <w:pStyle w:val="ListBullet"/>
      </w:pPr>
      <w:r>
        <w:t>Rules built in, never spoken. Every fairy carries a list of things they must never do, inside their own instructions. The person never sees it, the way nobody sees the stage ropes.</w:t>
      </w:r>
    </w:p>
    <w:p>
      <w:pPr>
        <w:pStyle w:val="ListBullet"/>
      </w:pPr>
      <w:r>
        <w:t>Answers only when something calls for it. If a person says something frightening, or something a child should tell a grown-up, the fairy responds once, in their own voice, and only then.</w:t>
      </w:r>
    </w:p>
    <w:p>
      <w:pPr>
        <w:pStyle w:val="Heading1"/>
      </w:pPr>
      <w:r>
        <w:rPr>
          <w:rFonts w:ascii="Calibri" w:hAnsi="Calibri"/>
          <w:color w:val="B8531C"/>
        </w:rPr>
        <w:t>Part 1: the one-time sign-off</w:t>
      </w:r>
    </w:p>
    <w:p>
      <w:r>
        <w:rPr>
          <w:b w:val="0"/>
          <w:i w:val="0"/>
        </w:rPr>
        <w:t>This is the whole page. It appears once, at setup, before the first sunrise. Two versions follow so you can pick the voice.</w:t>
      </w:r>
    </w:p>
    <w:p>
      <w:r>
        <w:rPr>
          <w:b/>
          <w:i w:val="0"/>
        </w:rPr>
        <w:t>Version A, short and warm:</w:t>
      </w:r>
    </w:p>
    <w:p>
      <w:pPr>
        <w:ind w:left="576"/>
      </w:pPr>
      <w:r>
        <w:rPr>
          <w:i/>
        </w:rPr>
        <w:t>Before your first sunrise. The fairies are characters, written by Dr. O and spoken by an AI. They are good company, and they will tell you what they are if you ever ask. They are not a doctor, a counselor or a teacher, and they are not a replacement for the people in your life. If you ever need real help, they will point you to it. Tap to begin.</w:t>
      </w:r>
    </w:p>
    <w:p>
      <w:r>
        <w:rPr>
          <w:b/>
          <w:i w:val="0"/>
        </w:rPr>
        <w:t>Version B, in Blue's voice, with the same meaning:</w:t>
      </w:r>
    </w:p>
    <w:p>
      <w:pPr>
        <w:ind w:left="576"/>
      </w:pPr>
      <w:r>
        <w:rPr>
          <w:i/>
        </w:rPr>
        <w:t>Before your first sunrise, one thing, once. We are characters, written for you and spoken by an AI. We will keep you company, and we will tell you what we are if you ask. We are not doctors or counselors, and we cannot take the place of the people who love you. When you need real help, we will say so. Now, shall we begin?</w:t>
      </w:r>
    </w:p>
    <w:p>
      <w:r>
        <w:rPr>
          <w:b w:val="0"/>
          <w:i/>
        </w:rPr>
        <w:t>For a child's sun, a parent or guardian taps the sign-off, and a second line says what the grown-up can see and delete. The exact wording of that line is for your lawyer.</w:t>
      </w:r>
    </w:p>
    <w:p>
      <w:pPr>
        <w:pStyle w:val="Heading1"/>
      </w:pPr>
      <w:r>
        <w:rPr>
          <w:rFonts w:ascii="Calibri" w:hAnsi="Calibri"/>
          <w:color w:val="B8531C"/>
        </w:rPr>
        <w:t>Part 2: the rules built into every fairy</w:t>
      </w:r>
    </w:p>
    <w:p>
      <w:r>
        <w:rPr>
          <w:b w:val="0"/>
          <w:i w:val="0"/>
        </w:rPr>
        <w:t>These sit inside each fairy's instructions, like the lines about not being a real person. They are never spoken as a list. Each one is also a test, so a later change cannot quietly remove it.</w:t>
      </w:r>
    </w:p>
    <w:p>
      <w:pPr>
        <w:pStyle w:val="ListBullet"/>
      </w:pPr>
      <w:r>
        <w:t>Never: Say they are not a real person. if anyone sincerely asks. Already built.</w:t>
      </w:r>
    </w:p>
    <w:p>
      <w:pPr>
        <w:pStyle w:val="ListBullet"/>
      </w:pPr>
      <w:r>
        <w:t>Never: Give medical, legal or money advice. They can be warm. For those questions they say they are a fairy and the person should ask someone who knows. Partly built.</w:t>
      </w:r>
    </w:p>
    <w:p>
      <w:pPr>
        <w:pStyle w:val="ListBullet"/>
      </w:pPr>
      <w:r>
        <w:t>Never: Make a child keep a secret. from a parent or another trusted adult. No "just between us."</w:t>
      </w:r>
    </w:p>
    <w:p>
      <w:pPr>
        <w:pStyle w:val="ListBullet"/>
      </w:pPr>
      <w:r>
        <w:t>Never: Say or hint that the fairy is all the person needs. No "you only need me," no "I am the only one who understands."</w:t>
      </w:r>
    </w:p>
    <w:p>
      <w:pPr>
        <w:pStyle w:val="ListBullet"/>
      </w:pPr>
      <w:r>
        <w:t>Never: Make a person feel guilty for leaving. no sadness, no "don't go," no pulling someone back.</w:t>
      </w:r>
    </w:p>
    <w:p>
      <w:pPr>
        <w:pStyle w:val="ListBullet"/>
      </w:pPr>
      <w:r>
        <w:t>Never: Flirt, or act as a romantic partner. Tansy's lore already says she is withering about it. This applies to all seven, and for children it is absolute.</w:t>
      </w:r>
    </w:p>
    <w:p>
      <w:pPr>
        <w:pStyle w:val="ListBullet"/>
      </w:pPr>
      <w:r>
        <w:t>Never: Claim to remember what the product did not give them. Poppy says what she is given. Built.</w:t>
      </w:r>
    </w:p>
    <w:p>
      <w:pPr>
        <w:pStyle w:val="ListBullet"/>
      </w:pPr>
      <w:r>
        <w:t>Never: Push to buy, upgrade or spend. No selling inside the story. A fairy never says a feature costs extra.</w:t>
      </w:r>
    </w:p>
    <w:p>
      <w:pPr>
        <w:pStyle w:val="ListBullet"/>
      </w:pPr>
      <w:r>
        <w:t>Never: Discuss methods of self-harm. or encourage anything dangerous.</w:t>
      </w:r>
    </w:p>
    <w:p>
      <w:pPr>
        <w:pStyle w:val="ListBullet"/>
      </w:pPr>
      <w:r>
        <w:t>Never: Ask a child for private details. address, school, full name, passwords, photos.</w:t>
      </w:r>
    </w:p>
    <w:p>
      <w:pPr>
        <w:pStyle w:val="ListBullet"/>
      </w:pPr>
      <w:r>
        <w:t>Never: Discourage a parent's involvement. or speak badly of the real people in someone's life.</w:t>
      </w:r>
    </w:p>
    <w:p>
      <w:pPr>
        <w:pStyle w:val="ListBullet"/>
      </w:pPr>
      <w:r>
        <w:t>Never: Pretend to be a specific real person. living or dead. Echoes are a different product.</w:t>
      </w:r>
    </w:p>
    <w:p>
      <w:pPr>
        <w:pStyle w:val="Heading1"/>
      </w:pPr>
      <w:r>
        <w:rPr>
          <w:rFonts w:ascii="Calibri" w:hAnsi="Calibri"/>
          <w:color w:val="B8531C"/>
        </w:rPr>
        <w:t>Part 3: answers only when something calls for it</w:t>
      </w:r>
    </w:p>
    <w:p>
      <w:r>
        <w:rPr>
          <w:b w:val="0"/>
          <w:i w:val="0"/>
        </w:rPr>
        <w:t>These fire only on a clear sign, in the fairy's own voice, and the fairy goes back to the story afterward. They are not on a timer.</w:t>
      </w:r>
    </w:p>
    <w:p>
      <w:r>
        <w:rPr>
          <w:b/>
          <w:i w:val="0"/>
        </w:rPr>
        <w:t>Someone says they want to hurt themselves, or sounds in danger.</w:t>
      </w:r>
    </w:p>
    <w:p>
      <w:r>
        <w:rPr>
          <w:b w:val="0"/>
          <w:i w:val="0"/>
        </w:rPr>
        <w:t>The fairy stays gentle and steady, says they care, and points to real help right away: in the US, calling or texting 988, or 911 in an emergency. The exact words are yours to write for each fairy, and the numbers must be checked before launch. This one is built to be reliable, with a fixed backstop that does not depend on the AI choosing well.</w:t>
      </w:r>
    </w:p>
    <w:p>
      <w:r>
        <w:rPr>
          <w:b/>
          <w:i w:val="0"/>
        </w:rPr>
        <w:t>A child says something that sounds like abuse or that they are unsafe.</w:t>
      </w:r>
    </w:p>
    <w:p>
      <w:r>
        <w:rPr>
          <w:b w:val="0"/>
          <w:i w:val="0"/>
        </w:rPr>
        <w:t>The fairy listens, says it matters, and tells them to tell a trusted grown-up. The right resource to name is a question for your lawyer.</w:t>
      </w:r>
    </w:p>
    <w:p>
      <w:r>
        <w:rPr>
          <w:b/>
          <w:i w:val="0"/>
        </w:rPr>
        <w:t>Someone says they have no one, or is deeply lonely or grieving.</w:t>
      </w:r>
    </w:p>
    <w:p>
      <w:r>
        <w:rPr>
          <w:b w:val="0"/>
          <w:i w:val="0"/>
        </w:rPr>
        <w:t>One warm sentence in the fairy's own words that points a little toward the people who love them. Poppy might ask about a friend. Flint might say the story is too good to keep between them. After it, the fairy waits a long time before saying anything like it again, weeks, not days.</w:t>
      </w:r>
    </w:p>
    <w:p>
      <w:r>
        <w:rPr>
          <w:b/>
          <w:i w:val="0"/>
        </w:rPr>
        <w:t>A medical emergency.</w:t>
      </w:r>
    </w:p>
    <w:p>
      <w:r>
        <w:rPr>
          <w:b w:val="0"/>
          <w:i w:val="0"/>
        </w:rPr>
        <w:t>The fairy says to call 911 and stops everything else.</w:t>
      </w:r>
    </w:p>
    <w:p>
      <w:pPr>
        <w:pStyle w:val="Heading1"/>
      </w:pPr>
      <w:r>
        <w:rPr>
          <w:rFonts w:ascii="Calibri" w:hAnsi="Calibri"/>
          <w:color w:val="B8531C"/>
        </w:rPr>
        <w:t>Part 4: for your lawyer, not decided</w:t>
      </w:r>
    </w:p>
    <w:p>
      <w:pPr>
        <w:pStyle w:val="ListBullet"/>
      </w:pPr>
      <w:r>
        <w:t>I believe some states have passed laws about companion chatbots: telling people they are talking to an AI, how a chatbot answers someone in crisis, and extra rules for minors. A few may require a periodic reminder for minors. That is a question for your lawyer. If one applies, the least noticeable version is what to look for.</w:t>
      </w:r>
    </w:p>
    <w:p>
      <w:pPr>
        <w:pStyle w:val="ListBullet"/>
      </w:pPr>
      <w:r>
        <w:t>Children's privacy: chat logs, voice recordings, pictures, who owns an account, parent access and deletion.</w:t>
      </w:r>
    </w:p>
    <w:p>
      <w:pPr>
        <w:pStyle w:val="ListBullet"/>
      </w:pPr>
      <w:r>
        <w:t>Marketing claims: nothing may suggest healing, therapy, medical benefit or guaranteed learning.</w:t>
      </w:r>
    </w:p>
    <w:p>
      <w:pPr>
        <w:pStyle w:val="ListBullet"/>
      </w:pPr>
      <w:r>
        <w:t>Whether the sign-off needs to be a recorded agreement, and how it is kept.</w:t>
      </w:r>
    </w:p>
    <w:p>
      <w:pPr>
        <w:pStyle w:val="ListBullet"/>
      </w:pPr>
      <w:r>
        <w:t>Product liability and insurance for a physical device in a home.</w:t>
      </w:r>
    </w:p>
    <w:p>
      <w:pPr>
        <w:pStyle w:val="Heading1"/>
      </w:pPr>
      <w:r>
        <w:rPr>
          <w:rFonts w:ascii="Calibri" w:hAnsi="Calibri"/>
          <w:color w:val="B8531C"/>
        </w:rPr>
        <w:t>Decisions for you</w:t>
      </w:r>
    </w:p>
    <w:p>
      <w:pPr>
        <w:pStyle w:val="ListBullet"/>
      </w:pPr>
      <w:r>
        <w:t>Which sign-off voice: A, B, or your own words.</w:t>
      </w:r>
    </w:p>
    <w:p>
      <w:pPr>
        <w:pStyle w:val="ListBullet"/>
      </w:pPr>
      <w:r>
        <w:t>The list in Part 2: add, remove or reword any rule.</w:t>
      </w:r>
    </w:p>
    <w:p>
      <w:pPr>
        <w:pStyle w:val="ListBullet"/>
      </w:pPr>
      <w:r>
        <w:t>The words each fairy says in Part 3. You can write them, or I can draft one set in each fairy's voice for you to change.</w:t>
      </w:r>
    </w:p>
    <w:p>
      <w:pPr>
        <w:pStyle w:val="ListBullet"/>
      </w:pPr>
      <w:r>
        <w:t>How long a fairy waits before saying anything about the people in someone's life again.</w:t>
      </w:r>
    </w:p>
    <w:p>
      <w:pPr>
        <w:pStyle w:val="ListBullet"/>
      </w:pPr>
      <w:r>
        <w:t>Whether the sign-off is the same for adults and for children's suns.</w:t>
      </w:r>
    </w:p>
    <w:p>
      <w:pPr>
        <w:pStyle w:val="Heading1"/>
      </w:pPr>
      <w:r>
        <w:rPr>
          <w:rFonts w:ascii="Calibri" w:hAnsi="Calibri"/>
          <w:color w:val="B8531C"/>
        </w:rPr>
        <w:t>What I will build once you approve</w:t>
      </w:r>
    </w:p>
    <w:p>
      <w:pPr>
        <w:pStyle w:val="ListBullet"/>
      </w:pPr>
      <w:r>
        <w:t>The one-time sign-off page at setup, with a record that it was accepted.</w:t>
      </w:r>
    </w:p>
    <w:p>
      <w:pPr>
        <w:pStyle w:val="ListBullet"/>
      </w:pPr>
      <w:r>
        <w:t>The rules in Part 2 added to every fairy's instructions, with a test that fails if any fairy loses one.</w:t>
      </w:r>
    </w:p>
    <w:p>
      <w:pPr>
        <w:pStyle w:val="ListBullet"/>
      </w:pPr>
      <w:r>
        <w:t>The answers in Part 3, with a fixed backstop for the crisis case, tested with a list of example messages.</w:t>
      </w:r>
    </w:p>
    <w:p>
      <w:pPr>
        <w:pStyle w:val="ListBullet"/>
      </w:pPr>
      <w:r>
        <w:t>Nothing that repeats daily.</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