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7C" w:rsidRDefault="0071017C" w:rsidP="0071017C">
      <w:pPr>
        <w:jc w:val="center"/>
      </w:pPr>
      <w:r>
        <w:t>República Bolivariana de Venezuela</w:t>
      </w:r>
    </w:p>
    <w:p w:rsidR="0071017C" w:rsidRDefault="0071017C" w:rsidP="0071017C">
      <w:pPr>
        <w:jc w:val="center"/>
      </w:pPr>
      <w:r>
        <w:t>Ministerio del Poder Popular para la Educación Superior</w:t>
      </w:r>
    </w:p>
    <w:p w:rsidR="0071017C" w:rsidRDefault="0071017C" w:rsidP="0071017C">
      <w:pPr>
        <w:jc w:val="center"/>
      </w:pPr>
      <w:r>
        <w:t>Universidad de Carabobo</w:t>
      </w:r>
    </w:p>
    <w:p w:rsidR="0071017C" w:rsidRDefault="0071017C" w:rsidP="0071017C">
      <w:pPr>
        <w:jc w:val="center"/>
      </w:pPr>
      <w:r>
        <w:t>Facultad Experimental de Ciencias y Tecnología</w:t>
      </w:r>
    </w:p>
    <w:p w:rsidR="0071017C" w:rsidRDefault="0071017C" w:rsidP="0071017C">
      <w:pPr>
        <w:jc w:val="center"/>
      </w:pPr>
    </w:p>
    <w:p w:rsidR="0071017C" w:rsidRDefault="0071017C" w:rsidP="0071017C">
      <w:pPr>
        <w:jc w:val="center"/>
      </w:pPr>
    </w:p>
    <w:p w:rsidR="0071017C" w:rsidRDefault="0071017C" w:rsidP="0071017C">
      <w:pPr>
        <w:jc w:val="center"/>
      </w:pPr>
    </w:p>
    <w:p w:rsidR="0071017C" w:rsidRDefault="0071017C"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B06775"/>
    <w:p w:rsidR="006A2520" w:rsidRDefault="006A2520" w:rsidP="0071017C">
      <w:pPr>
        <w:jc w:val="center"/>
      </w:pPr>
    </w:p>
    <w:p w:rsidR="006A2520" w:rsidRDefault="006A2520" w:rsidP="0071017C">
      <w:pPr>
        <w:jc w:val="center"/>
      </w:pPr>
    </w:p>
    <w:p w:rsidR="006A2520" w:rsidRDefault="006A2520" w:rsidP="0071017C">
      <w:pPr>
        <w:jc w:val="center"/>
      </w:pPr>
    </w:p>
    <w:p w:rsidR="0071017C" w:rsidRDefault="0071017C" w:rsidP="0071017C">
      <w:pPr>
        <w:jc w:val="center"/>
      </w:pPr>
    </w:p>
    <w:p w:rsidR="0071017C" w:rsidRDefault="0071017C" w:rsidP="0071017C">
      <w:pPr>
        <w:jc w:val="center"/>
      </w:pPr>
    </w:p>
    <w:p w:rsidR="0071017C" w:rsidRDefault="0071017C" w:rsidP="006A2520">
      <w:pPr>
        <w:pStyle w:val="Title"/>
        <w:jc w:val="center"/>
      </w:pPr>
      <w:r>
        <w:t>Fundamentos de Optimización Computacional</w:t>
      </w:r>
    </w:p>
    <w:p w:rsidR="00351BBF" w:rsidRPr="00351BBF" w:rsidRDefault="00351BBF" w:rsidP="00351BBF">
      <w:pPr>
        <w:jc w:val="center"/>
        <w:rPr>
          <w:rFonts w:asciiTheme="majorHAnsi" w:hAnsiTheme="majorHAnsi"/>
          <w:color w:val="2E74B5" w:themeColor="accent1" w:themeShade="BF"/>
          <w:sz w:val="28"/>
        </w:rPr>
      </w:pPr>
      <w:r w:rsidRPr="00351BBF">
        <w:rPr>
          <w:rFonts w:asciiTheme="majorHAnsi" w:hAnsiTheme="majorHAnsi"/>
          <w:color w:val="2E74B5" w:themeColor="accent1" w:themeShade="BF"/>
          <w:sz w:val="28"/>
        </w:rPr>
        <w:t>Proyecto: “Colas del Comedor Universitario”</w:t>
      </w: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B06775"/>
    <w:p w:rsidR="00B06775" w:rsidRDefault="00B06775" w:rsidP="00B06775"/>
    <w:p w:rsidR="00B06775" w:rsidRDefault="00B06775" w:rsidP="00B06775"/>
    <w:p w:rsidR="00B06775" w:rsidRDefault="00B06775" w:rsidP="00B06775"/>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1"/>
        <w:gridCol w:w="6845"/>
      </w:tblGrid>
      <w:tr w:rsidR="006A2520" w:rsidRPr="006A2520" w:rsidTr="006A2520">
        <w:tc>
          <w:tcPr>
            <w:tcW w:w="2891" w:type="dxa"/>
          </w:tcPr>
          <w:p w:rsidR="006A2520" w:rsidRPr="006A2520" w:rsidRDefault="006A2520" w:rsidP="006A2520">
            <w:r w:rsidRPr="00EF51B4">
              <w:rPr>
                <w:b/>
              </w:rPr>
              <w:t>Profesora</w:t>
            </w:r>
            <w:r>
              <w:t>:</w:t>
            </w:r>
          </w:p>
        </w:tc>
        <w:tc>
          <w:tcPr>
            <w:tcW w:w="6845" w:type="dxa"/>
          </w:tcPr>
          <w:p w:rsidR="006A2520" w:rsidRPr="006A2520" w:rsidRDefault="006A2520" w:rsidP="005D5C68">
            <w:pPr>
              <w:jc w:val="right"/>
              <w:rPr>
                <w:i/>
              </w:rPr>
            </w:pPr>
            <w:r w:rsidRPr="006A2520">
              <w:rPr>
                <w:i/>
              </w:rPr>
              <w:t>Analistas de Líneas de Espera:</w:t>
            </w:r>
          </w:p>
        </w:tc>
      </w:tr>
      <w:tr w:rsidR="006A2520" w:rsidRPr="006A2520" w:rsidTr="006A2520">
        <w:tc>
          <w:tcPr>
            <w:tcW w:w="2891" w:type="dxa"/>
          </w:tcPr>
          <w:p w:rsidR="006A2520" w:rsidRPr="006A2520" w:rsidRDefault="006A2520" w:rsidP="006A2520">
            <w:r>
              <w:t>Yenin Rodríguez</w:t>
            </w:r>
          </w:p>
        </w:tc>
        <w:tc>
          <w:tcPr>
            <w:tcW w:w="6845" w:type="dxa"/>
          </w:tcPr>
          <w:p w:rsidR="006A2520" w:rsidRPr="006A2520" w:rsidRDefault="006A2520" w:rsidP="005D5C68">
            <w:pPr>
              <w:jc w:val="right"/>
            </w:pPr>
            <w:r w:rsidRPr="006A2520">
              <w:t>Ivonne Ortega</w:t>
            </w:r>
          </w:p>
        </w:tc>
      </w:tr>
      <w:tr w:rsidR="006A2520" w:rsidRPr="006A2520" w:rsidTr="006A2520">
        <w:tc>
          <w:tcPr>
            <w:tcW w:w="2891" w:type="dxa"/>
          </w:tcPr>
          <w:p w:rsidR="006A2520" w:rsidRPr="006A2520" w:rsidRDefault="006A2520" w:rsidP="006A2520"/>
        </w:tc>
        <w:tc>
          <w:tcPr>
            <w:tcW w:w="6845" w:type="dxa"/>
          </w:tcPr>
          <w:p w:rsidR="006A2520" w:rsidRPr="006A2520" w:rsidRDefault="006A2520" w:rsidP="005D5C68">
            <w:pPr>
              <w:jc w:val="right"/>
            </w:pPr>
            <w:r w:rsidRPr="006A2520">
              <w:t>Olinda López</w:t>
            </w:r>
          </w:p>
        </w:tc>
      </w:tr>
      <w:tr w:rsidR="006A2520" w:rsidRPr="006A2520" w:rsidTr="006A2520">
        <w:tc>
          <w:tcPr>
            <w:tcW w:w="2891" w:type="dxa"/>
          </w:tcPr>
          <w:p w:rsidR="006A2520" w:rsidRPr="006A2520" w:rsidRDefault="006A2520" w:rsidP="006A2520"/>
        </w:tc>
        <w:tc>
          <w:tcPr>
            <w:tcW w:w="6845" w:type="dxa"/>
          </w:tcPr>
          <w:p w:rsidR="006A2520" w:rsidRPr="006A2520" w:rsidRDefault="006A2520" w:rsidP="005D5C68">
            <w:pPr>
              <w:jc w:val="right"/>
            </w:pPr>
            <w:r w:rsidRPr="006A2520">
              <w:t>Luis Pérez</w:t>
            </w:r>
          </w:p>
        </w:tc>
      </w:tr>
    </w:tbl>
    <w:p w:rsidR="006A2520" w:rsidRDefault="006A2520" w:rsidP="006A2520">
      <w:pPr>
        <w:jc w:val="center"/>
      </w:pPr>
    </w:p>
    <w:p w:rsidR="006A2520" w:rsidRDefault="006A2520" w:rsidP="006A2520">
      <w:pPr>
        <w:jc w:val="center"/>
      </w:pPr>
      <w:r>
        <w:t>Naguanagua, Octubre 2015</w:t>
      </w:r>
    </w:p>
    <w:sdt>
      <w:sdtPr>
        <w:rPr>
          <w:rFonts w:ascii="Lato" w:eastAsiaTheme="minorHAnsi" w:hAnsi="Lato" w:cstheme="minorBidi"/>
          <w:color w:val="000000" w:themeColor="text1"/>
          <w:sz w:val="22"/>
          <w:szCs w:val="22"/>
        </w:rPr>
        <w:id w:val="-1062949813"/>
        <w:docPartObj>
          <w:docPartGallery w:val="Table of Contents"/>
          <w:docPartUnique/>
        </w:docPartObj>
      </w:sdtPr>
      <w:sdtEndPr>
        <w:rPr>
          <w:b/>
          <w:bCs/>
          <w:noProof/>
        </w:rPr>
      </w:sdtEndPr>
      <w:sdtContent>
        <w:p w:rsidR="00351BBF" w:rsidRDefault="00351BBF" w:rsidP="00351BBF">
          <w:pPr>
            <w:pStyle w:val="TOCHeading"/>
            <w:spacing w:after="240"/>
            <w:jc w:val="center"/>
          </w:pPr>
          <w:r>
            <w:t>Contenido</w:t>
          </w:r>
        </w:p>
        <w:p w:rsidR="00351BBF" w:rsidRDefault="00351BBF">
          <w:pPr>
            <w:pStyle w:val="TOC1"/>
            <w:tabs>
              <w:tab w:val="right" w:leader="dot" w:pos="9736"/>
            </w:tabs>
            <w:rPr>
              <w:rFonts w:asciiTheme="minorHAnsi" w:eastAsiaTheme="minorEastAsia" w:hAnsiTheme="minorHAnsi"/>
              <w:noProof/>
              <w:color w:val="auto"/>
              <w:lang w:val="en-US" w:eastAsia="en-US"/>
            </w:rPr>
          </w:pPr>
          <w:r>
            <w:fldChar w:fldCharType="begin"/>
          </w:r>
          <w:r>
            <w:instrText xml:space="preserve"> TOC \o "1-3" \h \z \u </w:instrText>
          </w:r>
          <w:r>
            <w:fldChar w:fldCharType="separate"/>
          </w:r>
          <w:hyperlink w:anchor="_Toc432421840" w:history="1">
            <w:r w:rsidRPr="00910679">
              <w:rPr>
                <w:rStyle w:val="Hyperlink"/>
                <w:noProof/>
              </w:rPr>
              <w:t>Planteamiento del Problema</w:t>
            </w:r>
            <w:r>
              <w:rPr>
                <w:noProof/>
                <w:webHidden/>
              </w:rPr>
              <w:tab/>
            </w:r>
            <w:r>
              <w:rPr>
                <w:noProof/>
                <w:webHidden/>
              </w:rPr>
              <w:fldChar w:fldCharType="begin"/>
            </w:r>
            <w:r>
              <w:rPr>
                <w:noProof/>
                <w:webHidden/>
              </w:rPr>
              <w:instrText xml:space="preserve"> PAGEREF _Toc432421840 \h </w:instrText>
            </w:r>
            <w:r>
              <w:rPr>
                <w:noProof/>
                <w:webHidden/>
              </w:rPr>
            </w:r>
            <w:r>
              <w:rPr>
                <w:noProof/>
                <w:webHidden/>
              </w:rPr>
              <w:fldChar w:fldCharType="separate"/>
            </w:r>
            <w:r w:rsidR="00C95E63">
              <w:rPr>
                <w:noProof/>
                <w:webHidden/>
              </w:rPr>
              <w:t>3</w:t>
            </w:r>
            <w:r>
              <w:rPr>
                <w:noProof/>
                <w:webHidden/>
              </w:rPr>
              <w:fldChar w:fldCharType="end"/>
            </w:r>
          </w:hyperlink>
        </w:p>
        <w:p w:rsidR="00351BBF" w:rsidRDefault="00A22E0F">
          <w:pPr>
            <w:pStyle w:val="TOC1"/>
            <w:tabs>
              <w:tab w:val="right" w:leader="dot" w:pos="9736"/>
            </w:tabs>
            <w:rPr>
              <w:rFonts w:asciiTheme="minorHAnsi" w:eastAsiaTheme="minorEastAsia" w:hAnsiTheme="minorHAnsi"/>
              <w:noProof/>
              <w:color w:val="auto"/>
              <w:lang w:val="en-US" w:eastAsia="en-US"/>
            </w:rPr>
          </w:pPr>
          <w:hyperlink w:anchor="_Toc432421841" w:history="1">
            <w:r w:rsidR="00351BBF" w:rsidRPr="00910679">
              <w:rPr>
                <w:rStyle w:val="Hyperlink"/>
                <w:noProof/>
              </w:rPr>
              <w:t>Objetivo General</w:t>
            </w:r>
            <w:r w:rsidR="00351BBF">
              <w:rPr>
                <w:noProof/>
                <w:webHidden/>
              </w:rPr>
              <w:tab/>
            </w:r>
            <w:r w:rsidR="00351BBF">
              <w:rPr>
                <w:noProof/>
                <w:webHidden/>
              </w:rPr>
              <w:fldChar w:fldCharType="begin"/>
            </w:r>
            <w:r w:rsidR="00351BBF">
              <w:rPr>
                <w:noProof/>
                <w:webHidden/>
              </w:rPr>
              <w:instrText xml:space="preserve"> PAGEREF _Toc432421841 \h </w:instrText>
            </w:r>
            <w:r w:rsidR="00351BBF">
              <w:rPr>
                <w:noProof/>
                <w:webHidden/>
              </w:rPr>
            </w:r>
            <w:r w:rsidR="00351BBF">
              <w:rPr>
                <w:noProof/>
                <w:webHidden/>
              </w:rPr>
              <w:fldChar w:fldCharType="separate"/>
            </w:r>
            <w:r w:rsidR="00C95E63">
              <w:rPr>
                <w:noProof/>
                <w:webHidden/>
              </w:rPr>
              <w:t>4</w:t>
            </w:r>
            <w:r w:rsidR="00351BBF">
              <w:rPr>
                <w:noProof/>
                <w:webHidden/>
              </w:rPr>
              <w:fldChar w:fldCharType="end"/>
            </w:r>
          </w:hyperlink>
        </w:p>
        <w:p w:rsidR="00351BBF" w:rsidRDefault="00A22E0F">
          <w:pPr>
            <w:pStyle w:val="TOC1"/>
            <w:tabs>
              <w:tab w:val="right" w:leader="dot" w:pos="9736"/>
            </w:tabs>
            <w:rPr>
              <w:rFonts w:asciiTheme="minorHAnsi" w:eastAsiaTheme="minorEastAsia" w:hAnsiTheme="minorHAnsi"/>
              <w:noProof/>
              <w:color w:val="auto"/>
              <w:lang w:val="en-US" w:eastAsia="en-US"/>
            </w:rPr>
          </w:pPr>
          <w:hyperlink w:anchor="_Toc432421842" w:history="1">
            <w:r w:rsidR="00351BBF" w:rsidRPr="00910679">
              <w:rPr>
                <w:rStyle w:val="Hyperlink"/>
                <w:noProof/>
              </w:rPr>
              <w:t>Objetivos Específicos</w:t>
            </w:r>
            <w:r w:rsidR="00351BBF">
              <w:rPr>
                <w:noProof/>
                <w:webHidden/>
              </w:rPr>
              <w:tab/>
            </w:r>
            <w:r w:rsidR="00351BBF">
              <w:rPr>
                <w:noProof/>
                <w:webHidden/>
              </w:rPr>
              <w:fldChar w:fldCharType="begin"/>
            </w:r>
            <w:r w:rsidR="00351BBF">
              <w:rPr>
                <w:noProof/>
                <w:webHidden/>
              </w:rPr>
              <w:instrText xml:space="preserve"> PAGEREF _Toc432421842 \h </w:instrText>
            </w:r>
            <w:r w:rsidR="00351BBF">
              <w:rPr>
                <w:noProof/>
                <w:webHidden/>
              </w:rPr>
            </w:r>
            <w:r w:rsidR="00351BBF">
              <w:rPr>
                <w:noProof/>
                <w:webHidden/>
              </w:rPr>
              <w:fldChar w:fldCharType="separate"/>
            </w:r>
            <w:r w:rsidR="00C95E63">
              <w:rPr>
                <w:noProof/>
                <w:webHidden/>
              </w:rPr>
              <w:t>4</w:t>
            </w:r>
            <w:r w:rsidR="00351BBF">
              <w:rPr>
                <w:noProof/>
                <w:webHidden/>
              </w:rPr>
              <w:fldChar w:fldCharType="end"/>
            </w:r>
          </w:hyperlink>
        </w:p>
        <w:p w:rsidR="00351BBF" w:rsidRDefault="00A22E0F">
          <w:pPr>
            <w:pStyle w:val="TOC1"/>
            <w:tabs>
              <w:tab w:val="right" w:leader="dot" w:pos="9736"/>
            </w:tabs>
            <w:rPr>
              <w:rFonts w:asciiTheme="minorHAnsi" w:eastAsiaTheme="minorEastAsia" w:hAnsiTheme="minorHAnsi"/>
              <w:noProof/>
              <w:color w:val="auto"/>
              <w:lang w:val="en-US" w:eastAsia="en-US"/>
            </w:rPr>
          </w:pPr>
          <w:hyperlink w:anchor="_Toc432421843" w:history="1">
            <w:r w:rsidR="00351BBF" w:rsidRPr="00910679">
              <w:rPr>
                <w:rStyle w:val="Hyperlink"/>
                <w:noProof/>
              </w:rPr>
              <w:t>Justificación</w:t>
            </w:r>
            <w:r w:rsidR="00351BBF">
              <w:rPr>
                <w:noProof/>
                <w:webHidden/>
              </w:rPr>
              <w:tab/>
            </w:r>
            <w:r w:rsidR="00351BBF">
              <w:rPr>
                <w:noProof/>
                <w:webHidden/>
              </w:rPr>
              <w:fldChar w:fldCharType="begin"/>
            </w:r>
            <w:r w:rsidR="00351BBF">
              <w:rPr>
                <w:noProof/>
                <w:webHidden/>
              </w:rPr>
              <w:instrText xml:space="preserve"> PAGEREF _Toc432421843 \h </w:instrText>
            </w:r>
            <w:r w:rsidR="00351BBF">
              <w:rPr>
                <w:noProof/>
                <w:webHidden/>
              </w:rPr>
            </w:r>
            <w:r w:rsidR="00351BBF">
              <w:rPr>
                <w:noProof/>
                <w:webHidden/>
              </w:rPr>
              <w:fldChar w:fldCharType="separate"/>
            </w:r>
            <w:r w:rsidR="00C95E63">
              <w:rPr>
                <w:noProof/>
                <w:webHidden/>
              </w:rPr>
              <w:t>4</w:t>
            </w:r>
            <w:r w:rsidR="00351BBF">
              <w:rPr>
                <w:noProof/>
                <w:webHidden/>
              </w:rPr>
              <w:fldChar w:fldCharType="end"/>
            </w:r>
          </w:hyperlink>
        </w:p>
        <w:p w:rsidR="00351BBF" w:rsidRDefault="00A22E0F">
          <w:pPr>
            <w:pStyle w:val="TOC1"/>
            <w:tabs>
              <w:tab w:val="right" w:leader="dot" w:pos="9736"/>
            </w:tabs>
            <w:rPr>
              <w:rFonts w:asciiTheme="minorHAnsi" w:eastAsiaTheme="minorEastAsia" w:hAnsiTheme="minorHAnsi"/>
              <w:noProof/>
              <w:color w:val="auto"/>
              <w:lang w:val="en-US" w:eastAsia="en-US"/>
            </w:rPr>
          </w:pPr>
          <w:hyperlink w:anchor="_Toc432421844" w:history="1">
            <w:r w:rsidR="00351BBF" w:rsidRPr="00910679">
              <w:rPr>
                <w:rStyle w:val="Hyperlink"/>
                <w:noProof/>
              </w:rPr>
              <w:t>Modelado, Situación Real del Sistema</w:t>
            </w:r>
            <w:r w:rsidR="00351BBF">
              <w:rPr>
                <w:noProof/>
                <w:webHidden/>
              </w:rPr>
              <w:tab/>
            </w:r>
            <w:r w:rsidR="00351BBF">
              <w:rPr>
                <w:noProof/>
                <w:webHidden/>
              </w:rPr>
              <w:fldChar w:fldCharType="begin"/>
            </w:r>
            <w:r w:rsidR="00351BBF">
              <w:rPr>
                <w:noProof/>
                <w:webHidden/>
              </w:rPr>
              <w:instrText xml:space="preserve"> PAGEREF _Toc432421844 \h </w:instrText>
            </w:r>
            <w:r w:rsidR="00351BBF">
              <w:rPr>
                <w:noProof/>
                <w:webHidden/>
              </w:rPr>
            </w:r>
            <w:r w:rsidR="00351BBF">
              <w:rPr>
                <w:noProof/>
                <w:webHidden/>
              </w:rPr>
              <w:fldChar w:fldCharType="separate"/>
            </w:r>
            <w:r w:rsidR="00C95E63">
              <w:rPr>
                <w:noProof/>
                <w:webHidden/>
              </w:rPr>
              <w:t>5</w:t>
            </w:r>
            <w:r w:rsidR="00351BBF">
              <w:rPr>
                <w:noProof/>
                <w:webHidden/>
              </w:rPr>
              <w:fldChar w:fldCharType="end"/>
            </w:r>
          </w:hyperlink>
        </w:p>
        <w:p w:rsidR="00351BBF" w:rsidRDefault="00A22E0F">
          <w:pPr>
            <w:pStyle w:val="TOC1"/>
            <w:tabs>
              <w:tab w:val="right" w:leader="dot" w:pos="9736"/>
            </w:tabs>
            <w:rPr>
              <w:rFonts w:asciiTheme="minorHAnsi" w:eastAsiaTheme="minorEastAsia" w:hAnsiTheme="minorHAnsi"/>
              <w:noProof/>
              <w:color w:val="auto"/>
              <w:lang w:val="en-US" w:eastAsia="en-US"/>
            </w:rPr>
          </w:pPr>
          <w:hyperlink w:anchor="_Toc432421845" w:history="1">
            <w:r w:rsidR="00351BBF" w:rsidRPr="00910679">
              <w:rPr>
                <w:rStyle w:val="Hyperlink"/>
                <w:noProof/>
              </w:rPr>
              <w:t>Medidas de Eficiencia</w:t>
            </w:r>
            <w:r w:rsidR="00351BBF">
              <w:rPr>
                <w:noProof/>
                <w:webHidden/>
              </w:rPr>
              <w:tab/>
            </w:r>
            <w:r w:rsidR="00351BBF">
              <w:rPr>
                <w:noProof/>
                <w:webHidden/>
              </w:rPr>
              <w:fldChar w:fldCharType="begin"/>
            </w:r>
            <w:r w:rsidR="00351BBF">
              <w:rPr>
                <w:noProof/>
                <w:webHidden/>
              </w:rPr>
              <w:instrText xml:space="preserve"> PAGEREF _Toc432421845 \h </w:instrText>
            </w:r>
            <w:r w:rsidR="00351BBF">
              <w:rPr>
                <w:noProof/>
                <w:webHidden/>
              </w:rPr>
            </w:r>
            <w:r w:rsidR="00351BBF">
              <w:rPr>
                <w:noProof/>
                <w:webHidden/>
              </w:rPr>
              <w:fldChar w:fldCharType="separate"/>
            </w:r>
            <w:r w:rsidR="00C95E63">
              <w:rPr>
                <w:noProof/>
                <w:webHidden/>
              </w:rPr>
              <w:t>7</w:t>
            </w:r>
            <w:r w:rsidR="00351BBF">
              <w:rPr>
                <w:noProof/>
                <w:webHidden/>
              </w:rPr>
              <w:fldChar w:fldCharType="end"/>
            </w:r>
          </w:hyperlink>
        </w:p>
        <w:p w:rsidR="00351BBF" w:rsidRDefault="00A22E0F">
          <w:pPr>
            <w:pStyle w:val="TOC1"/>
            <w:tabs>
              <w:tab w:val="right" w:leader="dot" w:pos="9736"/>
            </w:tabs>
            <w:rPr>
              <w:rFonts w:asciiTheme="minorHAnsi" w:eastAsiaTheme="minorEastAsia" w:hAnsiTheme="minorHAnsi"/>
              <w:noProof/>
              <w:color w:val="auto"/>
              <w:lang w:val="en-US" w:eastAsia="en-US"/>
            </w:rPr>
          </w:pPr>
          <w:hyperlink w:anchor="_Toc432421846" w:history="1">
            <w:r w:rsidR="00351BBF" w:rsidRPr="00910679">
              <w:rPr>
                <w:rStyle w:val="Hyperlink"/>
                <w:noProof/>
              </w:rPr>
              <w:t>Gráficas</w:t>
            </w:r>
            <w:r w:rsidR="00351BBF">
              <w:rPr>
                <w:noProof/>
                <w:webHidden/>
              </w:rPr>
              <w:tab/>
            </w:r>
            <w:r w:rsidR="00351BBF">
              <w:rPr>
                <w:noProof/>
                <w:webHidden/>
              </w:rPr>
              <w:fldChar w:fldCharType="begin"/>
            </w:r>
            <w:r w:rsidR="00351BBF">
              <w:rPr>
                <w:noProof/>
                <w:webHidden/>
              </w:rPr>
              <w:instrText xml:space="preserve"> PAGEREF _Toc432421846 \h </w:instrText>
            </w:r>
            <w:r w:rsidR="00351BBF">
              <w:rPr>
                <w:noProof/>
                <w:webHidden/>
              </w:rPr>
            </w:r>
            <w:r w:rsidR="00351BBF">
              <w:rPr>
                <w:noProof/>
                <w:webHidden/>
              </w:rPr>
              <w:fldChar w:fldCharType="separate"/>
            </w:r>
            <w:r w:rsidR="00C95E63">
              <w:rPr>
                <w:noProof/>
                <w:webHidden/>
              </w:rPr>
              <w:t>7</w:t>
            </w:r>
            <w:r w:rsidR="00351BBF">
              <w:rPr>
                <w:noProof/>
                <w:webHidden/>
              </w:rPr>
              <w:fldChar w:fldCharType="end"/>
            </w:r>
          </w:hyperlink>
        </w:p>
        <w:p w:rsidR="00351BBF" w:rsidRDefault="00A22E0F">
          <w:pPr>
            <w:pStyle w:val="TOC1"/>
            <w:tabs>
              <w:tab w:val="right" w:leader="dot" w:pos="9736"/>
            </w:tabs>
            <w:rPr>
              <w:rFonts w:asciiTheme="minorHAnsi" w:eastAsiaTheme="minorEastAsia" w:hAnsiTheme="minorHAnsi"/>
              <w:noProof/>
              <w:color w:val="auto"/>
              <w:lang w:val="en-US" w:eastAsia="en-US"/>
            </w:rPr>
          </w:pPr>
          <w:hyperlink w:anchor="_Toc432421847" w:history="1">
            <w:r w:rsidR="00351BBF" w:rsidRPr="00910679">
              <w:rPr>
                <w:rStyle w:val="Hyperlink"/>
                <w:noProof/>
              </w:rPr>
              <w:t>Bitácora</w:t>
            </w:r>
            <w:r w:rsidR="00351BBF">
              <w:rPr>
                <w:noProof/>
                <w:webHidden/>
              </w:rPr>
              <w:tab/>
            </w:r>
            <w:r w:rsidR="00351BBF">
              <w:rPr>
                <w:noProof/>
                <w:webHidden/>
              </w:rPr>
              <w:fldChar w:fldCharType="begin"/>
            </w:r>
            <w:r w:rsidR="00351BBF">
              <w:rPr>
                <w:noProof/>
                <w:webHidden/>
              </w:rPr>
              <w:instrText xml:space="preserve"> PAGEREF _Toc432421847 \h </w:instrText>
            </w:r>
            <w:r w:rsidR="00351BBF">
              <w:rPr>
                <w:noProof/>
                <w:webHidden/>
              </w:rPr>
            </w:r>
            <w:r w:rsidR="00351BBF">
              <w:rPr>
                <w:noProof/>
                <w:webHidden/>
              </w:rPr>
              <w:fldChar w:fldCharType="separate"/>
            </w:r>
            <w:r w:rsidR="00C95E63">
              <w:rPr>
                <w:noProof/>
                <w:webHidden/>
              </w:rPr>
              <w:t>7</w:t>
            </w:r>
            <w:r w:rsidR="00351BBF">
              <w:rPr>
                <w:noProof/>
                <w:webHidden/>
              </w:rPr>
              <w:fldChar w:fldCharType="end"/>
            </w:r>
          </w:hyperlink>
        </w:p>
        <w:p w:rsidR="00351BBF" w:rsidRDefault="00A22E0F">
          <w:pPr>
            <w:pStyle w:val="TOC2"/>
            <w:rPr>
              <w:rFonts w:asciiTheme="minorHAnsi" w:eastAsiaTheme="minorEastAsia" w:hAnsiTheme="minorHAnsi"/>
              <w:noProof/>
              <w:color w:val="auto"/>
              <w:lang w:val="en-US" w:eastAsia="en-US"/>
            </w:rPr>
          </w:pPr>
          <w:hyperlink w:anchor="_Toc432421848" w:history="1">
            <w:r w:rsidR="00351BBF" w:rsidRPr="00910679">
              <w:rPr>
                <w:rStyle w:val="Hyperlink"/>
                <w:noProof/>
              </w:rPr>
              <w:t>Datos Recolectados</w:t>
            </w:r>
            <w:r w:rsidR="00351BBF">
              <w:rPr>
                <w:noProof/>
                <w:webHidden/>
              </w:rPr>
              <w:tab/>
            </w:r>
            <w:r w:rsidR="00351BBF">
              <w:rPr>
                <w:noProof/>
                <w:webHidden/>
              </w:rPr>
              <w:fldChar w:fldCharType="begin"/>
            </w:r>
            <w:r w:rsidR="00351BBF">
              <w:rPr>
                <w:noProof/>
                <w:webHidden/>
              </w:rPr>
              <w:instrText xml:space="preserve"> PAGEREF _Toc432421848 \h </w:instrText>
            </w:r>
            <w:r w:rsidR="00351BBF">
              <w:rPr>
                <w:noProof/>
                <w:webHidden/>
              </w:rPr>
            </w:r>
            <w:r w:rsidR="00351BBF">
              <w:rPr>
                <w:noProof/>
                <w:webHidden/>
              </w:rPr>
              <w:fldChar w:fldCharType="separate"/>
            </w:r>
            <w:r w:rsidR="00C95E63">
              <w:rPr>
                <w:noProof/>
                <w:webHidden/>
              </w:rPr>
              <w:t>7</w:t>
            </w:r>
            <w:r w:rsidR="00351BBF">
              <w:rPr>
                <w:noProof/>
                <w:webHidden/>
              </w:rPr>
              <w:fldChar w:fldCharType="end"/>
            </w:r>
          </w:hyperlink>
        </w:p>
        <w:p w:rsidR="00351BBF" w:rsidRDefault="00A22E0F">
          <w:pPr>
            <w:pStyle w:val="TOC2"/>
            <w:rPr>
              <w:rFonts w:asciiTheme="minorHAnsi" w:eastAsiaTheme="minorEastAsia" w:hAnsiTheme="minorHAnsi"/>
              <w:noProof/>
              <w:color w:val="auto"/>
              <w:lang w:val="en-US" w:eastAsia="en-US"/>
            </w:rPr>
          </w:pPr>
          <w:hyperlink w:anchor="_Toc432421849" w:history="1">
            <w:r w:rsidR="00351BBF" w:rsidRPr="00910679">
              <w:rPr>
                <w:rStyle w:val="Hyperlink"/>
                <w:noProof/>
              </w:rPr>
              <w:t>Instrumento de Recolección de Datos</w:t>
            </w:r>
            <w:r w:rsidR="00351BBF">
              <w:rPr>
                <w:noProof/>
                <w:webHidden/>
              </w:rPr>
              <w:tab/>
            </w:r>
            <w:r w:rsidR="00351BBF">
              <w:rPr>
                <w:noProof/>
                <w:webHidden/>
              </w:rPr>
              <w:fldChar w:fldCharType="begin"/>
            </w:r>
            <w:r w:rsidR="00351BBF">
              <w:rPr>
                <w:noProof/>
                <w:webHidden/>
              </w:rPr>
              <w:instrText xml:space="preserve"> PAGEREF _Toc432421849 \h </w:instrText>
            </w:r>
            <w:r w:rsidR="00351BBF">
              <w:rPr>
                <w:noProof/>
                <w:webHidden/>
              </w:rPr>
            </w:r>
            <w:r w:rsidR="00351BBF">
              <w:rPr>
                <w:noProof/>
                <w:webHidden/>
              </w:rPr>
              <w:fldChar w:fldCharType="separate"/>
            </w:r>
            <w:r w:rsidR="00C95E63">
              <w:rPr>
                <w:noProof/>
                <w:webHidden/>
              </w:rPr>
              <w:t>8</w:t>
            </w:r>
            <w:r w:rsidR="00351BBF">
              <w:rPr>
                <w:noProof/>
                <w:webHidden/>
              </w:rPr>
              <w:fldChar w:fldCharType="end"/>
            </w:r>
          </w:hyperlink>
        </w:p>
        <w:p w:rsidR="00351BBF" w:rsidRDefault="00351BBF">
          <w:r>
            <w:rPr>
              <w:b/>
              <w:bCs/>
              <w:noProof/>
            </w:rPr>
            <w:fldChar w:fldCharType="end"/>
          </w:r>
        </w:p>
      </w:sdtContent>
    </w:sdt>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930FEA">
      <w:pPr>
        <w:pStyle w:val="Heading1"/>
      </w:pPr>
      <w:bookmarkStart w:id="0" w:name="_Toc432421840"/>
      <w:r>
        <w:lastRenderedPageBreak/>
        <w:t>Planteamiento del Problema</w:t>
      </w:r>
      <w:bookmarkEnd w:id="0"/>
    </w:p>
    <w:p w:rsidR="00755463" w:rsidRDefault="00755463" w:rsidP="00755463">
      <w:pPr>
        <w:pStyle w:val="Parrfo"/>
      </w:pPr>
      <w:r>
        <w:t>La Universidad de Carabobo es una institución encargada de formar profesionales en muchas áreas en el estado Carabobo, por lo que diariamente recibe a un gran número de estudiantes, personal administrativo y obrero pasan la mayor parte de su día a día dentro de las instalaciones de la universidad.</w:t>
      </w:r>
    </w:p>
    <w:p w:rsidR="00755463" w:rsidRDefault="00755463" w:rsidP="00755463">
      <w:pPr>
        <w:pStyle w:val="Parrfo"/>
      </w:pPr>
      <w:r>
        <w:t>La universidad cuenta con una infraestructura que abarca algunos kilómetros, en los cuales se encuentran múltiples edificios de las distintas facultades que conforman la universidad, algunos de estos edificios, como es el comedor universitario, están destinados a satisfacer las necesidades alimentarias de la población universitaria (estudiantes, obreros, profesores, personal administrativo)</w:t>
      </w:r>
    </w:p>
    <w:p w:rsidR="00755463" w:rsidRDefault="00755463" w:rsidP="00755463">
      <w:pPr>
        <w:pStyle w:val="Parrfo"/>
      </w:pPr>
      <w:r>
        <w:t xml:space="preserve"> El comedor universitario de la Universidad de Carabobo es el encargado de suministrar una alimentación balanceada y variada con productos de calidad a la comunidad universitaria, pero debido a la cantidad de personas que se movilizan en horas del almuerzo al comedor y la cantidad de personal que existe para administrar el lugar de almuerzo, se forman líneas de espera.</w:t>
      </w:r>
    </w:p>
    <w:p w:rsidR="00755463" w:rsidRDefault="00755463" w:rsidP="00755463">
      <w:pPr>
        <w:pStyle w:val="Parrfo"/>
      </w:pPr>
      <w:r>
        <w:t>A pesar de que no todo el mundo come en el comedor o asiste regularmente a él, el fenómeno de las líneas de espera siempre está presente, además influyen otros factores como la prioridades que tienen algunas personas por ser personal administrativo y estudiantes becarios, o las personas que no respetan la dinámica de una cola de espera y fuerzan su entrada posicionándose en medio de la cola.</w:t>
      </w:r>
    </w:p>
    <w:p w:rsidR="00755463" w:rsidRDefault="00755463" w:rsidP="00755463">
      <w:pPr>
        <w:pStyle w:val="Parrfo"/>
      </w:pPr>
      <w:r>
        <w:t>Otro de los factores que afectan el servicio del comedor es la administración eficiente de los recursos con los que cuenta o la capacidad que usa cuando comienza a dar servicio, por ejemplo, la cantidad empleados sirviendo alimentos muy rara vez es la máxima.</w:t>
      </w:r>
    </w:p>
    <w:p w:rsidR="00A31879" w:rsidRDefault="00755463" w:rsidP="00755463">
      <w:pPr>
        <w:pStyle w:val="Parrfo"/>
      </w:pPr>
      <w:r>
        <w:t>Los factores antes descritos pueden provocar que un estudiante pase cantidades exageradas de tiempo en espera de ser atendido y es necesario acotar que, los estudiantes son quienes pueblan en su mayoría el comedor universitario y que cuentan con una cantidad de tiempo limitada impuesta por su horario de clase para regresar a las aulas, esto afecta su desempeño, debido a que no están presentes a tiempo en el salón de clase y no logran captar el contenido expuesto por el profesor.</w:t>
      </w:r>
    </w:p>
    <w:p w:rsidR="00B06775" w:rsidRDefault="00B06775" w:rsidP="00755463">
      <w:pPr>
        <w:pStyle w:val="Parrfo"/>
      </w:pPr>
    </w:p>
    <w:p w:rsidR="00B06775" w:rsidRDefault="00B06775" w:rsidP="00755463">
      <w:pPr>
        <w:pStyle w:val="Parrfo"/>
      </w:pPr>
    </w:p>
    <w:p w:rsidR="00B06775" w:rsidRDefault="00B06775" w:rsidP="00755463">
      <w:pPr>
        <w:pStyle w:val="Parrfo"/>
      </w:pPr>
    </w:p>
    <w:p w:rsidR="00B06775" w:rsidRDefault="00B06775" w:rsidP="00364E04">
      <w:pPr>
        <w:pStyle w:val="Parrfo"/>
        <w:ind w:firstLine="0"/>
      </w:pPr>
    </w:p>
    <w:p w:rsidR="00A31879" w:rsidRDefault="00A31879" w:rsidP="00A31879">
      <w:pPr>
        <w:pStyle w:val="Heading1"/>
      </w:pPr>
      <w:bookmarkStart w:id="1" w:name="_Toc432421841"/>
      <w:r>
        <w:lastRenderedPageBreak/>
        <w:t>Objetivo General</w:t>
      </w:r>
      <w:bookmarkEnd w:id="1"/>
    </w:p>
    <w:p w:rsidR="00A31879" w:rsidRDefault="00755463" w:rsidP="00755463">
      <w:pPr>
        <w:pStyle w:val="Parrfo"/>
      </w:pPr>
      <w:r>
        <w:t>Elaborar un “Diagnóstico de las Líneas de Espera del Comedor de la Universidad de Carabobo Campus Bárbula” con el propósito de reducir los tiempos de espera.</w:t>
      </w:r>
    </w:p>
    <w:p w:rsidR="00A31879" w:rsidRDefault="00A31879" w:rsidP="00A31879">
      <w:pPr>
        <w:pStyle w:val="Heading1"/>
      </w:pPr>
      <w:bookmarkStart w:id="2" w:name="_Toc432421842"/>
      <w:r>
        <w:t>Objetivos Específicos</w:t>
      </w:r>
      <w:bookmarkEnd w:id="2"/>
    </w:p>
    <w:p w:rsidR="00755463" w:rsidRPr="00755463" w:rsidRDefault="00755463" w:rsidP="00755463">
      <w:pPr>
        <w:pStyle w:val="Parrfo"/>
        <w:numPr>
          <w:ilvl w:val="0"/>
          <w:numId w:val="2"/>
        </w:numPr>
        <w:rPr>
          <w:sz w:val="16"/>
          <w:szCs w:val="16"/>
          <w:lang w:val="es-VE" w:eastAsia="en-US"/>
        </w:rPr>
      </w:pPr>
      <w:r w:rsidRPr="00755463">
        <w:rPr>
          <w:lang w:val="es-VE" w:eastAsia="en-US"/>
        </w:rPr>
        <w:t>Realizar un estudio sobre el estado actual de la situación del comedor.</w:t>
      </w:r>
    </w:p>
    <w:p w:rsidR="00755463" w:rsidRPr="00755463" w:rsidRDefault="00755463" w:rsidP="00755463">
      <w:pPr>
        <w:pStyle w:val="Parrfo"/>
        <w:numPr>
          <w:ilvl w:val="0"/>
          <w:numId w:val="2"/>
        </w:numPr>
        <w:rPr>
          <w:sz w:val="16"/>
          <w:szCs w:val="16"/>
          <w:lang w:val="es-VE" w:eastAsia="en-US"/>
        </w:rPr>
      </w:pPr>
      <w:r w:rsidRPr="00755463">
        <w:rPr>
          <w:lang w:val="es-VE" w:eastAsia="en-US"/>
        </w:rPr>
        <w:t>Aplicar los conocimientos sobre Líneas de Espera obtenidos de Fundamento de Optimización Computacional para describir el sistema del comedor universitario.</w:t>
      </w:r>
    </w:p>
    <w:p w:rsidR="00755463" w:rsidRPr="00755463" w:rsidRDefault="00755463" w:rsidP="00755463">
      <w:pPr>
        <w:pStyle w:val="Parrfo"/>
        <w:numPr>
          <w:ilvl w:val="0"/>
          <w:numId w:val="2"/>
        </w:numPr>
        <w:rPr>
          <w:sz w:val="16"/>
          <w:szCs w:val="16"/>
          <w:lang w:val="es-VE" w:eastAsia="en-US"/>
        </w:rPr>
      </w:pPr>
      <w:r w:rsidRPr="00755463">
        <w:rPr>
          <w:lang w:val="es-VE" w:eastAsia="en-US"/>
        </w:rPr>
        <w:t>Generar un conjunto de gráficas que muestren algunas distribuciones de probabilidad y se comparen con los datos recolectados sobre el sistema.</w:t>
      </w:r>
    </w:p>
    <w:p w:rsidR="00755463" w:rsidRPr="00755463" w:rsidRDefault="00755463" w:rsidP="00755463">
      <w:pPr>
        <w:pStyle w:val="Parrfo"/>
        <w:numPr>
          <w:ilvl w:val="0"/>
          <w:numId w:val="2"/>
        </w:numPr>
        <w:rPr>
          <w:sz w:val="16"/>
          <w:szCs w:val="16"/>
          <w:lang w:val="es-VE" w:eastAsia="en-US"/>
        </w:rPr>
      </w:pPr>
      <w:r w:rsidRPr="00755463">
        <w:rPr>
          <w:lang w:val="es-VE" w:eastAsia="en-US"/>
        </w:rPr>
        <w:t>Simular mediante un programa realizado en PHP las posibles situaciones de líneas de esperas del comedor.</w:t>
      </w:r>
    </w:p>
    <w:p w:rsidR="00A31879" w:rsidRPr="00C95E63" w:rsidRDefault="00755463" w:rsidP="00755463">
      <w:pPr>
        <w:pStyle w:val="Parrfo"/>
        <w:numPr>
          <w:ilvl w:val="0"/>
          <w:numId w:val="2"/>
        </w:numPr>
        <w:rPr>
          <w:sz w:val="16"/>
          <w:szCs w:val="16"/>
          <w:lang w:val="es-VE" w:eastAsia="en-US"/>
        </w:rPr>
      </w:pPr>
      <w:r w:rsidRPr="00755463">
        <w:rPr>
          <w:lang w:val="es-VE" w:eastAsia="en-US"/>
        </w:rPr>
        <w:t>Proponer soluciones al problema identificado.</w:t>
      </w:r>
    </w:p>
    <w:p w:rsidR="00C95E63" w:rsidRPr="00755463" w:rsidRDefault="00C95E63" w:rsidP="00C95E63">
      <w:pPr>
        <w:pStyle w:val="Parrfo"/>
        <w:ind w:firstLine="0"/>
        <w:rPr>
          <w:sz w:val="16"/>
          <w:szCs w:val="16"/>
          <w:lang w:val="es-VE" w:eastAsia="en-US"/>
        </w:rPr>
      </w:pPr>
    </w:p>
    <w:p w:rsidR="00A31879" w:rsidRDefault="00A31879" w:rsidP="00A31879">
      <w:pPr>
        <w:pStyle w:val="Heading1"/>
      </w:pPr>
      <w:bookmarkStart w:id="3" w:name="_Toc432421843"/>
      <w:r>
        <w:t>Justificación</w:t>
      </w:r>
      <w:bookmarkEnd w:id="3"/>
    </w:p>
    <w:p w:rsidR="006D0C22" w:rsidRPr="006D0C22" w:rsidRDefault="006D0C22" w:rsidP="006D0C22">
      <w:pPr>
        <w:pStyle w:val="Parrfo"/>
      </w:pPr>
      <w:r w:rsidRPr="006D0C22">
        <w:t>La razón principal que motiva el estudio de este fenómeno se encuentra en nuestra inherente curiosidad por describir mediante el uso de los métodos de líneas de espera la dinámica del comedor universitario. Esta investigación se realiza para aplicar el estudio de colas y brindar una descripción equivalente de la situación real en forma analítica, que posteriormente permitirán identificar los aspectos relevantes del sistema, los cuales servirán para tomar medidas que ayudan a regular la situación.</w:t>
      </w:r>
    </w:p>
    <w:p w:rsidR="00A31879" w:rsidRDefault="006D0C22" w:rsidP="006D0C22">
      <w:pPr>
        <w:pStyle w:val="Parrfo"/>
        <w:rPr>
          <w:lang w:val="es-VE" w:eastAsia="en-US"/>
        </w:rPr>
      </w:pPr>
      <w:r w:rsidRPr="006D0C22">
        <w:rPr>
          <w:lang w:val="es-VE" w:eastAsia="en-US"/>
        </w:rPr>
        <w:t>El principal motivo de realizar un ajuste en la situación actual, es decir, en la cual los estudiantes acceden al comedor y los mecanismos que se emplean para su administración es reducir los tiempo que pasa una persona en cola, permitiéndole regresar a sus actividades, de modo que no afecte su horario o planificación, o por lo menos que esta espera no comprometa completamente alguna actividad.</w:t>
      </w:r>
    </w:p>
    <w:p w:rsidR="00B06775" w:rsidRDefault="00B06775" w:rsidP="00B06775">
      <w:pPr>
        <w:pStyle w:val="Parrfo"/>
        <w:ind w:firstLine="0"/>
        <w:rPr>
          <w:lang w:val="es-VE" w:eastAsia="en-US"/>
        </w:rPr>
      </w:pPr>
    </w:p>
    <w:p w:rsidR="00B06775" w:rsidRDefault="00B06775" w:rsidP="00B06775">
      <w:pPr>
        <w:pStyle w:val="Parrfo"/>
        <w:ind w:firstLine="0"/>
        <w:rPr>
          <w:lang w:val="es-VE" w:eastAsia="en-US"/>
        </w:rPr>
      </w:pPr>
    </w:p>
    <w:p w:rsidR="00B06775" w:rsidRPr="006D0C22" w:rsidRDefault="00B06775" w:rsidP="00B06775">
      <w:pPr>
        <w:pStyle w:val="Parrfo"/>
        <w:ind w:firstLine="0"/>
        <w:rPr>
          <w:rFonts w:ascii="Times New Roman" w:hAnsi="Times New Roman"/>
          <w:color w:val="auto"/>
          <w:lang w:val="es-VE" w:eastAsia="en-US"/>
        </w:rPr>
      </w:pPr>
    </w:p>
    <w:p w:rsidR="00A31879" w:rsidRDefault="00A31879" w:rsidP="00755463">
      <w:pPr>
        <w:pStyle w:val="Heading1"/>
      </w:pPr>
      <w:bookmarkStart w:id="4" w:name="_Toc432421844"/>
      <w:r>
        <w:lastRenderedPageBreak/>
        <w:t>Modelado, Situación Real del Sistema</w:t>
      </w:r>
      <w:bookmarkEnd w:id="4"/>
    </w:p>
    <w:p w:rsidR="005356F9" w:rsidRDefault="005356F9" w:rsidP="00755463">
      <w:pPr>
        <w:pStyle w:val="Parrfo"/>
      </w:pPr>
      <w:r>
        <w:t>A continuación se muestra un gráfico de nuestra percepción del sistema.</w:t>
      </w:r>
    </w:p>
    <w:p w:rsidR="005356F9" w:rsidRDefault="00B62A62" w:rsidP="00A31879">
      <w:r>
        <w:rPr>
          <w:noProof/>
          <w:lang w:val="en-US" w:eastAsia="en-US"/>
        </w:rPr>
        <w:drawing>
          <wp:inline distT="0" distB="0" distL="0" distR="0" wp14:anchorId="791A9310" wp14:editId="0B88C4B4">
            <wp:extent cx="6375019" cy="440502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ado bien(1).png"/>
                    <pic:cNvPicPr/>
                  </pic:nvPicPr>
                  <pic:blipFill rotWithShape="1">
                    <a:blip r:embed="rId8" cstate="print">
                      <a:extLst>
                        <a:ext uri="{28A0092B-C50C-407E-A947-70E740481C1C}">
                          <a14:useLocalDpi xmlns:a14="http://schemas.microsoft.com/office/drawing/2010/main" val="0"/>
                        </a:ext>
                      </a:extLst>
                    </a:blip>
                    <a:srcRect r="3833"/>
                    <a:stretch/>
                  </pic:blipFill>
                  <pic:spPr bwMode="auto">
                    <a:xfrm>
                      <a:off x="0" y="0"/>
                      <a:ext cx="6381118" cy="4409237"/>
                    </a:xfrm>
                    <a:prstGeom prst="rect">
                      <a:avLst/>
                    </a:prstGeom>
                    <a:ln>
                      <a:noFill/>
                    </a:ln>
                    <a:extLst>
                      <a:ext uri="{53640926-AAD7-44D8-BBD7-CCE9431645EC}">
                        <a14:shadowObscured xmlns:a14="http://schemas.microsoft.com/office/drawing/2010/main"/>
                      </a:ext>
                    </a:extLst>
                  </pic:spPr>
                </pic:pic>
              </a:graphicData>
            </a:graphic>
          </wp:inline>
        </w:drawing>
      </w:r>
    </w:p>
    <w:p w:rsidR="005356F9" w:rsidRDefault="005356F9" w:rsidP="00755463">
      <w:pPr>
        <w:pStyle w:val="Parrfo"/>
      </w:pPr>
      <w:r>
        <w:t xml:space="preserve">Se tiene una cantidad </w:t>
      </w:r>
      <w:r w:rsidRPr="007645AB">
        <w:rPr>
          <w:rStyle w:val="CodigoCar"/>
          <w:sz w:val="24"/>
        </w:rPr>
        <w:t>s</w:t>
      </w:r>
      <w:r>
        <w:t xml:space="preserve"> de servidores en paralelo, de los cuales solo operaban </w:t>
      </w:r>
      <w:r w:rsidRPr="005356F9">
        <w:rPr>
          <w:rStyle w:val="CodigoCar"/>
        </w:rPr>
        <w:t>2</w:t>
      </w:r>
      <w:r>
        <w:t xml:space="preserve"> al momento de la toma de datos.</w:t>
      </w:r>
    </w:p>
    <w:p w:rsidR="006D0C22" w:rsidRPr="006D0C22" w:rsidRDefault="006D0C22" w:rsidP="006D0C22">
      <w:pPr>
        <w:pStyle w:val="Parrfo"/>
        <w:rPr>
          <w:rFonts w:ascii="Times New Roman" w:hAnsi="Times New Roman"/>
          <w:color w:val="auto"/>
          <w:lang w:val="es-VE" w:eastAsia="en-US"/>
        </w:rPr>
      </w:pPr>
      <w:r w:rsidRPr="006D0C22">
        <w:rPr>
          <w:lang w:val="es-VE"/>
        </w:rPr>
        <w:t xml:space="preserve">Se tiene una cantidad </w:t>
      </w:r>
      <w:r w:rsidRPr="00C0208E">
        <w:rPr>
          <w:rStyle w:val="CodigoCar"/>
        </w:rPr>
        <w:t>s</w:t>
      </w:r>
      <w:r w:rsidRPr="006D0C22">
        <w:rPr>
          <w:lang w:val="es-VE"/>
        </w:rPr>
        <w:t xml:space="preserve"> de servidores en paralelo, de los cuales solo </w:t>
      </w:r>
      <w:r w:rsidRPr="006D0C22">
        <w:rPr>
          <w:rStyle w:val="CodigoCar"/>
        </w:rPr>
        <w:t>2</w:t>
      </w:r>
      <w:r w:rsidRPr="006D0C22">
        <w:rPr>
          <w:lang w:val="es-VE"/>
        </w:rPr>
        <w:t xml:space="preserve"> operan y brindan servicio por orden de llegada, es decir su disciplina de servicio es First Come, First Serve (del inglés “Primero en llegar, Primero en ser atendido” en adelante </w:t>
      </w:r>
      <w:r w:rsidRPr="006D0C22">
        <w:rPr>
          <w:b/>
          <w:bCs/>
          <w:lang w:val="es-VE"/>
        </w:rPr>
        <w:t>FCFS</w:t>
      </w:r>
      <w:r w:rsidRPr="006D0C22">
        <w:rPr>
          <w:lang w:val="es-VE"/>
        </w:rPr>
        <w:t>)</w:t>
      </w:r>
    </w:p>
    <w:p w:rsidR="006D0C22" w:rsidRPr="006D0C22" w:rsidRDefault="006D0C22" w:rsidP="006D0C22">
      <w:pPr>
        <w:pStyle w:val="Parrfo"/>
        <w:rPr>
          <w:lang w:val="es-VE"/>
        </w:rPr>
      </w:pPr>
      <w:r w:rsidRPr="006D0C22">
        <w:rPr>
          <w:lang w:val="es-VE"/>
        </w:rPr>
        <w:t>De los clientes, se tiene que existe una fuente continua e infinita (en teoría) de clientes, estos aguardan por servicio bajo una disciplina FCFS, sin embargo existen dos colas de este tipo, una para becarios y empleados, y la otra cola para estudiantes, a la entrada un empleado del comedor elige, bajo ninguna disciplina aparente, la entrada por grupos de aproximadamente 7 personas al comedor, dentro del comedor la cola “interna” sigue los lineamientos FCFS.</w:t>
      </w:r>
    </w:p>
    <w:p w:rsidR="006D0C22" w:rsidRPr="006D0C22" w:rsidRDefault="006D0C22" w:rsidP="006D0C22">
      <w:pPr>
        <w:pStyle w:val="Parrfo"/>
        <w:rPr>
          <w:lang w:val="es-VE"/>
        </w:rPr>
      </w:pPr>
      <w:r w:rsidRPr="006D0C22">
        <w:rPr>
          <w:lang w:val="es-VE"/>
        </w:rPr>
        <w:lastRenderedPageBreak/>
        <w:t>Debido a que hay dos colas a la entrada se puede pensar que la cola más corta de estudiantes becarios y empleados no afecta a la cola más larga de estudiantes regulares, por el hecho de que en la cola interna no hay prioridades.</w:t>
      </w:r>
    </w:p>
    <w:p w:rsidR="006D0C22" w:rsidRDefault="006D0C22" w:rsidP="006D0C22">
      <w:pPr>
        <w:pStyle w:val="Parrfo"/>
      </w:pPr>
      <w:r>
        <w:t xml:space="preserve">Una vez dentro el comensal recibe una bandeja de alimentación y se dispone a sentarse a comer, </w:t>
      </w:r>
      <w:r>
        <w:rPr>
          <w:i/>
          <w:iCs/>
        </w:rPr>
        <w:t>el comedor está dispuesto para recibir a 480 personas</w:t>
      </w:r>
      <w:r>
        <w:t>.</w:t>
      </w:r>
    </w:p>
    <w:p w:rsidR="00FB3B88" w:rsidRDefault="00904D8F" w:rsidP="00904D8F">
      <w:pPr>
        <w:pStyle w:val="Parrfo"/>
      </w:pPr>
      <w:r>
        <w:t>Hay que tomar en cuenta el estado de la cola del comedor antes de que este abra sus puertas (</w:t>
      </w:r>
      <w:r w:rsidRPr="00904D8F">
        <w:rPr>
          <w:rStyle w:val="CodigoCar"/>
        </w:rPr>
        <w:t>estado inicial</w:t>
      </w:r>
      <w:r>
        <w:t xml:space="preserve">) y el tiempo posterior a este momento cuando se dice que se ha alcanzado una condición de </w:t>
      </w:r>
      <w:r w:rsidRPr="00904D8F">
        <w:rPr>
          <w:rStyle w:val="CodigoCar"/>
        </w:rPr>
        <w:t>estado estable</w:t>
      </w:r>
      <w:r w:rsidRPr="00904D8F">
        <w:t>,</w:t>
      </w:r>
      <w:r>
        <w:t xml:space="preserve"> como se puede observar en los datos y sus gráficas, normalmente se producen la mayor cantidad de llegadas a la cola pasado el momento en el que el comedor inicia operaciones, y cerca de la hora de cierre se producen menos como es de esperarse en condiciones normales.</w:t>
      </w:r>
    </w:p>
    <w:p w:rsidR="00904D8F" w:rsidRPr="00364E04" w:rsidRDefault="00904D8F" w:rsidP="00C95E63">
      <w:pPr>
        <w:rPr>
          <w:noProof/>
          <w:lang w:val="es-VE" w:eastAsia="en-US"/>
        </w:rPr>
      </w:pPr>
    </w:p>
    <w:p w:rsidR="00A25DC1" w:rsidRDefault="00A25DC1" w:rsidP="004825F6">
      <w:pPr>
        <w:pStyle w:val="Parrfo"/>
        <w:ind w:firstLine="0"/>
        <w:jc w:val="center"/>
        <w:rPr>
          <w:noProof/>
          <w:lang w:val="en-US" w:eastAsia="en-US"/>
        </w:rPr>
      </w:pPr>
      <w:r>
        <w:rPr>
          <w:noProof/>
          <w:lang w:val="en-US" w:eastAsia="en-US"/>
        </w:rPr>
        <w:drawing>
          <wp:inline distT="0" distB="0" distL="0" distR="0" wp14:anchorId="05831D24" wp14:editId="51C6EC76">
            <wp:extent cx="6400800" cy="463931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25DC1" w:rsidRDefault="00C95E63" w:rsidP="00C95E63">
      <w:pPr>
        <w:pStyle w:val="Parrfo"/>
      </w:pPr>
      <w:r>
        <w:t>Como se puede observar cerca de las horas de apertura del comedor, alrededor de las 12:15 p.m ~ 12:25 p.m se agrupan la mayor cantidad de llegadas a la cola.</w:t>
      </w:r>
    </w:p>
    <w:p w:rsidR="00FB3B88" w:rsidRDefault="00FB3B88" w:rsidP="00FB3B88">
      <w:pPr>
        <w:pStyle w:val="Heading2"/>
        <w:rPr>
          <w:rFonts w:ascii="Times New Roman" w:hAnsi="Times New Roman"/>
          <w:color w:val="auto"/>
          <w:lang w:eastAsia="en-US"/>
        </w:rPr>
      </w:pPr>
      <w:r>
        <w:lastRenderedPageBreak/>
        <w:t>Entonces empleando la notación de Kendall</w:t>
      </w:r>
    </w:p>
    <w:p w:rsidR="00FB3B88" w:rsidRPr="00FB3B88" w:rsidRDefault="00FB3B88" w:rsidP="00FB3B88">
      <w:pPr>
        <w:pStyle w:val="NormalWeb"/>
        <w:spacing w:before="200" w:beforeAutospacing="0" w:after="0" w:afterAutospacing="0"/>
        <w:rPr>
          <w:rFonts w:ascii="Segoe UI Semilight" w:hAnsi="Segoe UI Semilight" w:cs="Segoe UI Semilight"/>
          <w:lang w:val="es-VE"/>
        </w:rPr>
      </w:pPr>
      <w:r w:rsidRPr="00FB3B88">
        <w:rPr>
          <w:rFonts w:ascii="Segoe UI Semilight" w:hAnsi="Segoe UI Semilight" w:cs="Segoe UI Semilight"/>
          <w:b/>
          <w:bCs/>
          <w:color w:val="000000"/>
          <w:sz w:val="32"/>
          <w:szCs w:val="32"/>
          <w:lang w:val="es-VE"/>
        </w:rPr>
        <w:t>(M,</w:t>
      </w:r>
      <w:r>
        <w:rPr>
          <w:rFonts w:ascii="Segoe UI Semilight" w:hAnsi="Segoe UI Semilight" w:cs="Segoe UI Semilight"/>
          <w:b/>
          <w:bCs/>
          <w:color w:val="000000"/>
          <w:sz w:val="32"/>
          <w:szCs w:val="32"/>
          <w:lang w:val="es-VE"/>
        </w:rPr>
        <w:t xml:space="preserve"> </w:t>
      </w:r>
      <w:r w:rsidRPr="00FB3B88">
        <w:rPr>
          <w:rFonts w:ascii="Segoe UI Semilight" w:hAnsi="Segoe UI Semilight" w:cs="Segoe UI Semilight"/>
          <w:b/>
          <w:bCs/>
          <w:color w:val="000000"/>
          <w:sz w:val="32"/>
          <w:szCs w:val="32"/>
          <w:lang w:val="es-VE"/>
        </w:rPr>
        <w:t>M</w:t>
      </w:r>
      <w:r>
        <w:rPr>
          <w:rFonts w:ascii="Segoe UI Semilight" w:hAnsi="Segoe UI Semilight" w:cs="Segoe UI Semilight"/>
          <w:b/>
          <w:bCs/>
          <w:color w:val="000000"/>
          <w:sz w:val="32"/>
          <w:szCs w:val="32"/>
          <w:lang w:val="es-VE"/>
        </w:rPr>
        <w:t xml:space="preserve"> </w:t>
      </w:r>
      <w:r w:rsidRPr="00FB3B88">
        <w:rPr>
          <w:rFonts w:ascii="Segoe UI Semilight" w:hAnsi="Segoe UI Semilight" w:cs="Segoe UI Semilight"/>
          <w:b/>
          <w:bCs/>
          <w:color w:val="000000"/>
          <w:sz w:val="32"/>
          <w:szCs w:val="32"/>
          <w:lang w:val="es-VE"/>
        </w:rPr>
        <w:t>,1):(FCFS,</w:t>
      </w:r>
      <w:r>
        <w:rPr>
          <w:rFonts w:ascii="Segoe UI Semilight" w:hAnsi="Segoe UI Semilight" w:cs="Segoe UI Semilight"/>
          <w:b/>
          <w:bCs/>
          <w:color w:val="000000"/>
          <w:sz w:val="32"/>
          <w:szCs w:val="32"/>
          <w:lang w:val="es-VE"/>
        </w:rPr>
        <w:t xml:space="preserve"> </w:t>
      </w:r>
      <w:r w:rsidRPr="00FB3B88">
        <w:rPr>
          <w:rFonts w:ascii="Segoe UI Semilight" w:hAnsi="Segoe UI Semilight" w:cs="Segoe UI Semilight"/>
          <w:b/>
          <w:bCs/>
          <w:color w:val="000000"/>
          <w:sz w:val="32"/>
          <w:szCs w:val="32"/>
          <w:lang w:val="es-VE"/>
        </w:rPr>
        <w:t>480,</w:t>
      </w:r>
      <w:r>
        <w:rPr>
          <w:rFonts w:ascii="Segoe UI Semilight" w:hAnsi="Segoe UI Semilight" w:cs="Segoe UI Semilight"/>
          <w:b/>
          <w:bCs/>
          <w:color w:val="000000"/>
          <w:sz w:val="32"/>
          <w:szCs w:val="32"/>
          <w:lang w:val="es-VE"/>
        </w:rPr>
        <w:t xml:space="preserve"> </w:t>
      </w:r>
      <w:r w:rsidRPr="00FB3B88">
        <w:rPr>
          <w:rFonts w:ascii="Segoe UI Semilight" w:hAnsi="Segoe UI Semilight" w:cs="Segoe UI Semilight"/>
          <w:b/>
          <w:bCs/>
          <w:color w:val="000000"/>
          <w:sz w:val="32"/>
          <w:szCs w:val="32"/>
          <w:lang w:val="es-VE"/>
        </w:rPr>
        <w:t>∞)</w:t>
      </w:r>
      <w:r w:rsidRPr="00FB3B88">
        <w:rPr>
          <w:rFonts w:ascii="Segoe UI Semilight" w:hAnsi="Segoe UI Semilight" w:cs="Segoe UI Semilight"/>
          <w:color w:val="000000"/>
          <w:lang w:val="es-VE"/>
        </w:rPr>
        <w:t>, lo que se refiere a:</w:t>
      </w:r>
    </w:p>
    <w:p w:rsidR="00FB3B88" w:rsidRPr="00FB3B88" w:rsidRDefault="00FB3B88" w:rsidP="00FB3B88">
      <w:pPr>
        <w:pStyle w:val="NormalWeb"/>
        <w:numPr>
          <w:ilvl w:val="0"/>
          <w:numId w:val="3"/>
        </w:numPr>
        <w:spacing w:before="20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color w:val="000000"/>
          <w:lang w:val="es-VE"/>
        </w:rPr>
        <w:t xml:space="preserve">Distribución de llegadas </w:t>
      </w:r>
      <w:r w:rsidRPr="00FB3B88">
        <w:rPr>
          <w:rFonts w:ascii="Segoe UI Semilight" w:hAnsi="Segoe UI Semilight" w:cs="Segoe UI Semilight"/>
          <w:b/>
          <w:bCs/>
          <w:color w:val="000000"/>
          <w:sz w:val="32"/>
          <w:szCs w:val="32"/>
          <w:lang w:val="es-VE"/>
        </w:rPr>
        <w:t>M</w:t>
      </w:r>
      <w:r w:rsidRPr="00FB3B88">
        <w:rPr>
          <w:rFonts w:ascii="Segoe UI Semilight" w:hAnsi="Segoe UI Semilight" w:cs="Segoe UI Semilight"/>
          <w:color w:val="000000"/>
          <w:lang w:val="es-VE"/>
        </w:rPr>
        <w:t>arkoviana</w:t>
      </w:r>
    </w:p>
    <w:p w:rsidR="00FB3B88" w:rsidRPr="00FB3B88"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color w:val="000000"/>
          <w:lang w:val="es-VE"/>
        </w:rPr>
        <w:t xml:space="preserve">Distribución de salidas </w:t>
      </w:r>
      <w:r w:rsidRPr="00FB3B88">
        <w:rPr>
          <w:rFonts w:ascii="Segoe UI Semilight" w:hAnsi="Segoe UI Semilight" w:cs="Segoe UI Semilight"/>
          <w:b/>
          <w:bCs/>
          <w:color w:val="000000"/>
          <w:sz w:val="32"/>
          <w:szCs w:val="32"/>
          <w:lang w:val="es-VE"/>
        </w:rPr>
        <w:t>M</w:t>
      </w:r>
      <w:r w:rsidRPr="00FB3B88">
        <w:rPr>
          <w:rFonts w:ascii="Segoe UI Semilight" w:hAnsi="Segoe UI Semilight" w:cs="Segoe UI Semilight"/>
          <w:color w:val="000000"/>
          <w:lang w:val="es-VE"/>
        </w:rPr>
        <w:t>arkoviana</w:t>
      </w:r>
    </w:p>
    <w:p w:rsidR="00FB3B88" w:rsidRPr="00FB3B88"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b/>
          <w:bCs/>
          <w:color w:val="000000"/>
          <w:sz w:val="32"/>
          <w:szCs w:val="32"/>
          <w:lang w:val="es-VE"/>
        </w:rPr>
        <w:t>1</w:t>
      </w:r>
      <w:r w:rsidRPr="00FB3B88">
        <w:rPr>
          <w:rFonts w:ascii="Segoe UI Semilight" w:hAnsi="Segoe UI Semilight" w:cs="Segoe UI Semilight"/>
          <w:color w:val="000000"/>
          <w:lang w:val="es-VE"/>
        </w:rPr>
        <w:t xml:space="preserve"> servidor en paralelo</w:t>
      </w:r>
    </w:p>
    <w:p w:rsidR="00FB3B88" w:rsidRPr="00FB3B88"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color w:val="000000"/>
          <w:lang w:val="es-VE"/>
        </w:rPr>
        <w:t xml:space="preserve">Disciplina de la cola es </w:t>
      </w:r>
      <w:r w:rsidRPr="00FB3B88">
        <w:rPr>
          <w:rFonts w:ascii="Segoe UI Semilight" w:hAnsi="Segoe UI Semilight" w:cs="Segoe UI Semilight"/>
          <w:b/>
          <w:bCs/>
          <w:color w:val="000000"/>
          <w:sz w:val="32"/>
          <w:szCs w:val="32"/>
          <w:lang w:val="es-VE"/>
        </w:rPr>
        <w:t>F</w:t>
      </w:r>
      <w:r w:rsidRPr="00FB3B88">
        <w:rPr>
          <w:rFonts w:ascii="Segoe UI Semilight" w:hAnsi="Segoe UI Semilight" w:cs="Segoe UI Semilight"/>
          <w:color w:val="000000"/>
          <w:lang w:val="es-VE"/>
        </w:rPr>
        <w:t xml:space="preserve">irst </w:t>
      </w:r>
      <w:r w:rsidRPr="00FB3B88">
        <w:rPr>
          <w:rFonts w:ascii="Segoe UI Semilight" w:hAnsi="Segoe UI Semilight" w:cs="Segoe UI Semilight"/>
          <w:b/>
          <w:bCs/>
          <w:color w:val="000000"/>
          <w:sz w:val="32"/>
          <w:szCs w:val="32"/>
          <w:lang w:val="es-VE"/>
        </w:rPr>
        <w:t>C</w:t>
      </w:r>
      <w:r w:rsidRPr="00FB3B88">
        <w:rPr>
          <w:rFonts w:ascii="Segoe UI Semilight" w:hAnsi="Segoe UI Semilight" w:cs="Segoe UI Semilight"/>
          <w:color w:val="000000"/>
          <w:lang w:val="es-VE"/>
        </w:rPr>
        <w:t xml:space="preserve">ome, </w:t>
      </w:r>
      <w:r w:rsidRPr="00FB3B88">
        <w:rPr>
          <w:rFonts w:ascii="Segoe UI Semilight" w:hAnsi="Segoe UI Semilight" w:cs="Segoe UI Semilight"/>
          <w:b/>
          <w:bCs/>
          <w:color w:val="000000"/>
          <w:sz w:val="32"/>
          <w:szCs w:val="32"/>
          <w:lang w:val="es-VE"/>
        </w:rPr>
        <w:t>F</w:t>
      </w:r>
      <w:r w:rsidRPr="00FB3B88">
        <w:rPr>
          <w:rFonts w:ascii="Segoe UI Semilight" w:hAnsi="Segoe UI Semilight" w:cs="Segoe UI Semilight"/>
          <w:color w:val="000000"/>
          <w:lang w:val="es-VE"/>
        </w:rPr>
        <w:t xml:space="preserve">irst </w:t>
      </w:r>
      <w:r w:rsidRPr="00FB3B88">
        <w:rPr>
          <w:rFonts w:ascii="Segoe UI Semilight" w:hAnsi="Segoe UI Semilight" w:cs="Segoe UI Semilight"/>
          <w:b/>
          <w:bCs/>
          <w:color w:val="000000"/>
          <w:sz w:val="32"/>
          <w:szCs w:val="32"/>
          <w:lang w:val="es-VE"/>
        </w:rPr>
        <w:t>S</w:t>
      </w:r>
      <w:r w:rsidRPr="00FB3B88">
        <w:rPr>
          <w:rFonts w:ascii="Segoe UI Semilight" w:hAnsi="Segoe UI Semilight" w:cs="Segoe UI Semilight"/>
          <w:color w:val="000000"/>
          <w:lang w:val="es-VE"/>
        </w:rPr>
        <w:t>erve</w:t>
      </w:r>
    </w:p>
    <w:p w:rsidR="00FB3B88" w:rsidRPr="00FB3B88"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b/>
          <w:bCs/>
          <w:color w:val="000000"/>
          <w:sz w:val="32"/>
          <w:szCs w:val="32"/>
          <w:lang w:val="es-VE"/>
        </w:rPr>
        <w:t xml:space="preserve">480 </w:t>
      </w:r>
      <w:r w:rsidRPr="00FB3B88">
        <w:rPr>
          <w:rFonts w:ascii="Segoe UI Semilight" w:hAnsi="Segoe UI Semilight" w:cs="Segoe UI Semilight"/>
          <w:color w:val="000000"/>
          <w:lang w:val="es-VE"/>
        </w:rPr>
        <w:t>clientes máximos en el comedor</w:t>
      </w:r>
    </w:p>
    <w:p w:rsidR="00FB3B88" w:rsidRPr="00FB3B88"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color w:val="000000"/>
          <w:lang w:val="es-VE"/>
        </w:rPr>
        <w:t xml:space="preserve">El tamaño de la fuente es </w:t>
      </w:r>
      <w:r w:rsidRPr="00FB3B88">
        <w:rPr>
          <w:rFonts w:ascii="Segoe UI Semilight" w:hAnsi="Segoe UI Semilight" w:cs="Segoe UI Semilight"/>
          <w:b/>
          <w:bCs/>
          <w:color w:val="000000"/>
          <w:sz w:val="32"/>
          <w:szCs w:val="32"/>
          <w:lang w:val="es-VE"/>
        </w:rPr>
        <w:t>∞</w:t>
      </w:r>
      <w:r w:rsidRPr="00FB3B88">
        <w:rPr>
          <w:rFonts w:ascii="Segoe UI Semilight" w:hAnsi="Segoe UI Semilight" w:cs="Segoe UI Semilight"/>
          <w:color w:val="000000"/>
          <w:lang w:val="es-VE"/>
        </w:rPr>
        <w:t xml:space="preserve"> infinito.</w:t>
      </w:r>
    </w:p>
    <w:p w:rsidR="00A31879" w:rsidRDefault="00A31879" w:rsidP="00A31879">
      <w:pPr>
        <w:pStyle w:val="Heading1"/>
        <w:rPr>
          <w:rFonts w:eastAsiaTheme="minorHAnsi"/>
        </w:rPr>
      </w:pPr>
      <w:bookmarkStart w:id="5" w:name="_Toc432421845"/>
      <w:r>
        <w:rPr>
          <w:rFonts w:eastAsiaTheme="minorHAnsi"/>
        </w:rPr>
        <w:t>Medidas de Eficiencia</w:t>
      </w:r>
      <w:bookmarkEnd w:id="5"/>
    </w:p>
    <w:p w:rsidR="00155F4D" w:rsidRDefault="00155F4D" w:rsidP="00155F4D"/>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4680"/>
        <w:gridCol w:w="3510"/>
      </w:tblGrid>
      <w:tr w:rsidR="00406D89" w:rsidRPr="000C5A00" w:rsidTr="00847AAE">
        <w:trPr>
          <w:trHeight w:val="791"/>
        </w:trPr>
        <w:tc>
          <w:tcPr>
            <w:tcW w:w="4680" w:type="dxa"/>
          </w:tcPr>
          <w:p w:rsidR="00CA2E46" w:rsidRPr="00CA2E46" w:rsidRDefault="00406D89" w:rsidP="00CA2E46">
            <w:pPr>
              <w:pStyle w:val="NoSpacing"/>
              <w:rPr>
                <w:rFonts w:ascii="Lato" w:hAnsi="Lato"/>
                <w:color w:val="000000" w:themeColor="text1"/>
              </w:rPr>
            </w:pPr>
            <m:oMathPara>
              <m:oMathParaPr>
                <m:jc m:val="left"/>
              </m:oMathParaPr>
              <m:oMath>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d>
                  <m:dPr>
                    <m:begChr m:val="{"/>
                    <m:endChr m:val=""/>
                    <m:ctrlPr>
                      <w:rPr>
                        <w:rFonts w:ascii="Cambria Math" w:eastAsiaTheme="minorHAnsi" w:hAnsi="Cambria Math"/>
                        <w:color w:val="000000" w:themeColor="text1"/>
                      </w:rPr>
                    </m:ctrlPr>
                  </m:dPr>
                  <m:e>
                    <m:eqArr>
                      <m:eqArrPr>
                        <m:ctrlPr>
                          <w:rPr>
                            <w:rFonts w:ascii="Cambria Math" w:eastAsiaTheme="minorHAnsi" w:hAnsi="Cambria Math"/>
                            <w:color w:val="000000" w:themeColor="text1"/>
                          </w:rPr>
                        </m:ctrlPr>
                      </m:eqArrPr>
                      <m:e>
                        <m:m>
                          <m:mPr>
                            <m:mcs>
                              <m:mc>
                                <m:mcPr>
                                  <m:count m:val="2"/>
                                  <m:mcJc m:val="center"/>
                                </m:mcPr>
                              </m:mc>
                            </m:mcs>
                            <m:ctrlPr>
                              <w:rPr>
                                <w:rFonts w:ascii="Cambria Math" w:hAnsi="Cambria Math"/>
                              </w:rPr>
                            </m:ctrlPr>
                          </m:mPr>
                          <m:mr>
                            <m:e>
                              <m:r>
                                <w:rPr>
                                  <w:rFonts w:ascii="Cambria Math" w:hAnsi="Cambria Math"/>
                                </w:rPr>
                                <m:t>λ</m:t>
                              </m:r>
                              <m:r>
                                <m:rPr>
                                  <m:sty m:val="p"/>
                                </m:rPr>
                                <w:rPr>
                                  <w:rFonts w:ascii="Cambria Math" w:hAnsi="Cambria Math"/>
                                </w:rPr>
                                <m:t>,</m:t>
                              </m:r>
                            </m:e>
                            <m:e>
                              <m:r>
                                <m:rPr>
                                  <m:sty m:val="p"/>
                                </m:rPr>
                                <w:rPr>
                                  <w:rFonts w:ascii="Cambria Math" w:hAnsi="Cambria Math"/>
                                </w:rPr>
                                <m:t>0≤</m:t>
                              </m:r>
                              <m:r>
                                <w:rPr>
                                  <w:rFonts w:ascii="Cambria Math" w:hAnsi="Cambria Math"/>
                                </w:rPr>
                                <m:t>n</m:t>
                              </m:r>
                              <m:r>
                                <m:rPr>
                                  <m:sty m:val="p"/>
                                </m:rPr>
                                <w:rPr>
                                  <w:rFonts w:ascii="Cambria Math" w:hAnsi="Cambria Math"/>
                                </w:rPr>
                                <m:t>&lt;</m:t>
                              </m:r>
                              <m:r>
                                <w:rPr>
                                  <w:rFonts w:ascii="Cambria Math" w:hAnsi="Cambria Math"/>
                                </w:rPr>
                                <m:t>N</m:t>
                              </m:r>
                            </m:e>
                          </m:mr>
                        </m:m>
                      </m:e>
                      <m:e>
                        <m:m>
                          <m:mPr>
                            <m:mcs>
                              <m:mc>
                                <m:mcPr>
                                  <m:count m:val="2"/>
                                  <m:mcJc m:val="center"/>
                                </m:mcPr>
                              </m:mc>
                            </m:mcs>
                            <m:ctrlPr>
                              <w:rPr>
                                <w:rFonts w:ascii="Cambria Math" w:hAnsi="Cambria Math"/>
                              </w:rPr>
                            </m:ctrlPr>
                          </m:mPr>
                          <m:mr>
                            <m:e>
                              <m:r>
                                <m:rPr>
                                  <m:sty m:val="p"/>
                                </m:rPr>
                                <w:rPr>
                                  <w:rFonts w:ascii="Cambria Math" w:hAnsi="Cambria Math"/>
                                </w:rPr>
                                <m:t>0</m:t>
                              </m:r>
                              <m:r>
                                <m:rPr>
                                  <m:sty m:val="p"/>
                                </m:rPr>
                                <w:rPr>
                                  <w:rFonts w:ascii="Cambria Math" w:hAnsi="Cambria Math"/>
                                </w:rPr>
                                <m:t>,</m:t>
                              </m:r>
                            </m:e>
                            <m:e>
                              <m:r>
                                <w:rPr>
                                  <w:rFonts w:ascii="Cambria Math" w:hAnsi="Cambria Math"/>
                                </w:rPr>
                                <m:t>n</m:t>
                              </m:r>
                              <m:r>
                                <m:rPr>
                                  <m:sty m:val="p"/>
                                </m:rPr>
                                <w:rPr>
                                  <w:rFonts w:ascii="Cambria Math" w:hAnsi="Cambria Math"/>
                                </w:rPr>
                                <m:t>≥</m:t>
                              </m:r>
                              <m:r>
                                <w:rPr>
                                  <w:rFonts w:ascii="Cambria Math" w:hAnsi="Cambria Math"/>
                                </w:rPr>
                                <m:t>N</m:t>
                              </m:r>
                            </m:e>
                          </m:mr>
                        </m:m>
                      </m:e>
                    </m:eqArr>
                  </m:e>
                </m:d>
              </m:oMath>
            </m:oMathPara>
          </w:p>
          <w:p w:rsidR="00CA2E46" w:rsidRPr="00CA2E46" w:rsidRDefault="00CA2E46" w:rsidP="00CA2E46">
            <w:pPr>
              <w:pStyle w:val="NoSpacing"/>
              <w:rPr>
                <w:rFonts w:ascii="Lato" w:hAnsi="Lato"/>
                <w:iCs/>
              </w:rPr>
            </w:pPr>
            <m:oMathPara>
              <m:oMathParaPr>
                <m:jc m:val="left"/>
              </m:oMathParaPr>
              <m:oMath>
                <m:sSub>
                  <m:sSubPr>
                    <m:ctrlPr>
                      <w:rPr>
                        <w:rFonts w:ascii="Cambria Math" w:eastAsiaTheme="minorHAnsi" w:hAnsi="Cambria Math"/>
                        <w:color w:val="000000" w:themeColor="text1"/>
                      </w:rPr>
                    </m:ctrlPr>
                  </m:sSubPr>
                  <m:e>
                    <m:r>
                      <w:rPr>
                        <w:rFonts w:ascii="Cambria Math" w:hAnsi="Cambria Math"/>
                      </w:rPr>
                      <m:t>μ</m:t>
                    </m:r>
                  </m:e>
                  <m:sub>
                    <m:r>
                      <w:rPr>
                        <w:rFonts w:ascii="Cambria Math" w:hAnsi="Cambria Math"/>
                      </w:rPr>
                      <m:t>n</m:t>
                    </m:r>
                  </m:sub>
                </m:sSub>
                <m:r>
                  <m:rPr>
                    <m:sty m:val="p"/>
                  </m:rPr>
                  <w:rPr>
                    <w:rFonts w:ascii="Cambria Math" w:hAnsi="Cambria Math"/>
                  </w:rPr>
                  <m:t>=</m:t>
                </m:r>
                <m:r>
                  <w:rPr>
                    <w:rFonts w:ascii="Cambria Math" w:hAnsi="Cambria Math"/>
                  </w:rPr>
                  <m:t>μ</m:t>
                </m:r>
              </m:oMath>
            </m:oMathPara>
          </w:p>
          <w:p w:rsidR="00406D89" w:rsidRPr="00CA2E46" w:rsidRDefault="00CA2E46" w:rsidP="00CA2E46">
            <w:pPr>
              <w:pStyle w:val="NoSpacing"/>
            </w:pPr>
            <m:oMathPara>
              <m:oMathParaPr>
                <m:jc m:val="left"/>
              </m:oMathParaPr>
              <m:oMath>
                <m:r>
                  <w:rPr>
                    <w:rFonts w:ascii="Cambria Math" w:hAnsi="Cambria Math"/>
                  </w:rPr>
                  <m:t>ρ</m:t>
                </m:r>
                <m:r>
                  <m:rPr>
                    <m:sty m:val="p"/>
                  </m:rPr>
                  <w:rPr>
                    <w:rFonts w:ascii="Cambria Math" w:hAnsi="Cambria Math"/>
                  </w:rPr>
                  <m:t>=</m:t>
                </m:r>
                <m:f>
                  <m:fPr>
                    <m:type m:val="skw"/>
                    <m:ctrlPr>
                      <w:rPr>
                        <w:rFonts w:ascii="Cambria Math" w:eastAsiaTheme="minorHAnsi" w:hAnsi="Cambria Math"/>
                        <w:color w:val="000000" w:themeColor="text1"/>
                      </w:rPr>
                    </m:ctrlPr>
                  </m:fPr>
                  <m:num>
                    <m:r>
                      <w:rPr>
                        <w:rFonts w:ascii="Cambria Math" w:hAnsi="Cambria Math"/>
                      </w:rPr>
                      <m:t>λ</m:t>
                    </m:r>
                  </m:num>
                  <m:den>
                    <m:r>
                      <w:rPr>
                        <w:rFonts w:ascii="Cambria Math" w:hAnsi="Cambria Math"/>
                      </w:rPr>
                      <m:t>μ</m:t>
                    </m:r>
                  </m:den>
                </m:f>
              </m:oMath>
            </m:oMathPara>
          </w:p>
        </w:tc>
        <w:tc>
          <w:tcPr>
            <w:tcW w:w="3510" w:type="dxa"/>
          </w:tcPr>
          <w:p w:rsidR="00406D89" w:rsidRPr="00CA2E46" w:rsidRDefault="00406D89" w:rsidP="000C5A00">
            <w:pPr>
              <w:pStyle w:val="NoSpacing"/>
            </w:pPr>
            <m:oMathPara>
              <m:oMathParaPr>
                <m:jc m:val="left"/>
              </m:oMathParaPr>
              <m:oMath>
                <m:sSub>
                  <m:sSubPr>
                    <m:ctrlPr>
                      <w:rPr>
                        <w:rFonts w:ascii="Cambria Math" w:eastAsiaTheme="minorHAnsi" w:hAnsi="Cambria Math"/>
                        <w:color w:val="000000" w:themeColor="text1"/>
                      </w:rPr>
                    </m:ctrlPr>
                  </m:sSubPr>
                  <m:e>
                    <m:r>
                      <w:rPr>
                        <w:rFonts w:ascii="Cambria Math" w:hAnsi="Cambria Math"/>
                      </w:rPr>
                      <m:t>P</m:t>
                    </m:r>
                  </m:e>
                  <m:sub>
                    <m:r>
                      <w:rPr>
                        <w:rFonts w:ascii="Cambria Math" w:hAnsi="Cambria Math"/>
                      </w:rPr>
                      <m:t>n</m:t>
                    </m:r>
                  </m:sub>
                </m:sSub>
                <m:r>
                  <m:rPr>
                    <m:sty m:val="p"/>
                  </m:rPr>
                  <w:rPr>
                    <w:rFonts w:ascii="Cambria Math" w:hAnsi="Cambria Math"/>
                  </w:rPr>
                  <m:t>=</m:t>
                </m:r>
                <m:d>
                  <m:dPr>
                    <m:begChr m:val="{"/>
                    <m:endChr m:val=""/>
                    <m:ctrlPr>
                      <w:rPr>
                        <w:rFonts w:ascii="Cambria Math" w:eastAsiaTheme="minorHAnsi" w:hAnsi="Cambria Math"/>
                        <w:color w:val="000000" w:themeColor="text1"/>
                      </w:rPr>
                    </m:ctrlPr>
                  </m:dPr>
                  <m:e>
                    <m:eqArr>
                      <m:eqArrPr>
                        <m:ctrlPr>
                          <w:rPr>
                            <w:rFonts w:ascii="Cambria Math" w:eastAsiaTheme="minorHAnsi" w:hAnsi="Cambria Math"/>
                            <w:color w:val="000000" w:themeColor="text1"/>
                          </w:rPr>
                        </m:ctrlPr>
                      </m:eqArrPr>
                      <m:e>
                        <m:f>
                          <m:fPr>
                            <m:ctrlPr>
                              <w:rPr>
                                <w:rFonts w:ascii="Cambria Math" w:eastAsiaTheme="minorHAnsi" w:hAnsi="Cambria Math"/>
                                <w:color w:val="000000" w:themeColor="text1"/>
                              </w:rPr>
                            </m:ctrlPr>
                          </m:fPr>
                          <m:num>
                            <m:r>
                              <m:rPr>
                                <m:sty m:val="p"/>
                              </m:rPr>
                              <w:rPr>
                                <w:rFonts w:ascii="Cambria Math" w:hAnsi="Cambria Math"/>
                              </w:rPr>
                              <m:t>1-</m:t>
                            </m:r>
                            <m:r>
                              <w:rPr>
                                <w:rFonts w:ascii="Cambria Math" w:hAnsi="Cambria Math"/>
                              </w:rPr>
                              <m:t>ρ</m:t>
                            </m:r>
                          </m:num>
                          <m:den>
                            <m:r>
                              <m:rPr>
                                <m:sty m:val="p"/>
                              </m:rPr>
                              <w:rPr>
                                <w:rFonts w:ascii="Cambria Math" w:hAnsi="Cambria Math"/>
                              </w:rPr>
                              <m:t>1-</m:t>
                            </m:r>
                            <m:sSup>
                              <m:sSupPr>
                                <m:ctrlPr>
                                  <w:rPr>
                                    <w:rFonts w:ascii="Cambria Math" w:eastAsiaTheme="minorHAnsi" w:hAnsi="Cambria Math"/>
                                    <w:color w:val="000000" w:themeColor="text1"/>
                                  </w:rPr>
                                </m:ctrlPr>
                              </m:sSupPr>
                              <m:e>
                                <m:r>
                                  <w:rPr>
                                    <w:rFonts w:ascii="Cambria Math" w:hAnsi="Cambria Math"/>
                                  </w:rPr>
                                  <m:t>ρ</m:t>
                                </m:r>
                              </m:e>
                              <m:sup>
                                <m:r>
                                  <w:rPr>
                                    <w:rFonts w:ascii="Cambria Math" w:hAnsi="Cambria Math"/>
                                  </w:rPr>
                                  <m:t>N</m:t>
                                </m:r>
                                <m:r>
                                  <m:rPr>
                                    <m:sty m:val="p"/>
                                  </m:rPr>
                                  <w:rPr>
                                    <w:rFonts w:ascii="Cambria Math" w:hAnsi="Cambria Math"/>
                                  </w:rPr>
                                  <m:t>+1</m:t>
                                </m:r>
                              </m:sup>
                            </m:sSup>
                          </m:den>
                        </m:f>
                        <m:sSup>
                          <m:sSupPr>
                            <m:ctrlPr>
                              <w:rPr>
                                <w:rFonts w:ascii="Cambria Math" w:eastAsiaTheme="minorHAnsi" w:hAnsi="Cambria Math"/>
                                <w:color w:val="000000" w:themeColor="text1"/>
                              </w:rPr>
                            </m:ctrlPr>
                          </m:sSupPr>
                          <m:e>
                            <m:r>
                              <w:rPr>
                                <w:rFonts w:ascii="Cambria Math" w:hAnsi="Cambria Math"/>
                              </w:rPr>
                              <m:t>ρ</m:t>
                            </m:r>
                          </m:e>
                          <m:sup>
                            <m:r>
                              <w:rPr>
                                <w:rFonts w:ascii="Cambria Math" w:hAnsi="Cambria Math"/>
                              </w:rPr>
                              <m:t>n</m:t>
                            </m:r>
                          </m:sup>
                        </m:sSup>
                        <m:r>
                          <m:rPr>
                            <m:sty m:val="p"/>
                          </m:rPr>
                          <w:rPr>
                            <w:rFonts w:ascii="Cambria Math" w:hAnsi="Cambria Math"/>
                          </w:rPr>
                          <m:t>,</m:t>
                        </m:r>
                        <m:r>
                          <m:rPr>
                            <m:sty m:val="p"/>
                          </m:rPr>
                          <w:rPr>
                            <w:rFonts w:ascii="Cambria Math" w:eastAsiaTheme="minorHAnsi" w:hAnsi="Cambria Math"/>
                            <w:color w:val="000000" w:themeColor="text1"/>
                          </w:rPr>
                          <m:t xml:space="preserve">  &amp;</m:t>
                        </m:r>
                        <m:r>
                          <w:rPr>
                            <w:rFonts w:ascii="Cambria Math" w:hAnsi="Cambria Math"/>
                          </w:rPr>
                          <m:t>ρ</m:t>
                        </m:r>
                        <m:r>
                          <m:rPr>
                            <m:sty m:val="p"/>
                          </m:rPr>
                          <w:rPr>
                            <w:rFonts w:ascii="Cambria Math" w:hAnsi="Cambria Math"/>
                          </w:rPr>
                          <m:t>≠1</m:t>
                        </m:r>
                      </m:e>
                      <m:e>
                        <m:f>
                          <m:fPr>
                            <m:ctrlPr>
                              <w:rPr>
                                <w:rFonts w:ascii="Cambria Math" w:eastAsiaTheme="minorHAnsi" w:hAnsi="Cambria Math"/>
                                <w:color w:val="000000" w:themeColor="text1"/>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ρ</m:t>
                        </m:r>
                        <m:r>
                          <m:rPr>
                            <m:sty m:val="p"/>
                          </m:rPr>
                          <w:rPr>
                            <w:rFonts w:ascii="Cambria Math" w:hAnsi="Cambria Math"/>
                          </w:rPr>
                          <m:t>=1</m:t>
                        </m:r>
                      </m:e>
                    </m:eqArr>
                  </m:e>
                </m:d>
              </m:oMath>
            </m:oMathPara>
          </w:p>
        </w:tc>
      </w:tr>
      <w:tr w:rsidR="00E96E7B" w:rsidRPr="000C5A00" w:rsidTr="00847AAE">
        <w:trPr>
          <w:trHeight w:val="692"/>
        </w:trPr>
        <w:tc>
          <w:tcPr>
            <w:tcW w:w="4680" w:type="dxa"/>
            <w:hideMark/>
          </w:tcPr>
          <w:p w:rsidR="00E96E7B" w:rsidRPr="00CA2E46" w:rsidRDefault="00E96E7B" w:rsidP="00CA2E46">
            <w:pPr>
              <w:pStyle w:val="NoSpacing"/>
              <w:rPr>
                <w:rFonts w:ascii="Segoe UI Semilight" w:hAnsi="Segoe UI Semilight"/>
                <w:lang w:val="en-US"/>
              </w:rPr>
            </w:pPr>
            <m:oMathPara>
              <m:oMathParaPr>
                <m:jc m:val="left"/>
              </m:oMathParaPr>
              <m:oMath>
                <m:r>
                  <w:rPr>
                    <w:rFonts w:ascii="Cambria Math" w:hAnsi="Cambria Math"/>
                  </w:rPr>
                  <m:t>L</m:t>
                </m:r>
                <m:r>
                  <m:rPr>
                    <m:sty m:val="p"/>
                  </m:rPr>
                  <w:rPr>
                    <w:rFonts w:ascii="Cambria Math" w:hAnsi="Cambria Math"/>
                  </w:rPr>
                  <m:t>=</m:t>
                </m:r>
                <m:d>
                  <m:dPr>
                    <m:begChr m:val="{"/>
                    <m:endChr m:val=""/>
                    <m:ctrlPr>
                      <w:rPr>
                        <w:rFonts w:ascii="Cambria Math" w:hAnsi="Cambria Math"/>
                        <w:iCs/>
                        <w:lang w:val="es-VE"/>
                      </w:rPr>
                    </m:ctrlPr>
                  </m:dPr>
                  <m:e>
                    <m:m>
                      <m:mPr>
                        <m:mcs>
                          <m:mc>
                            <m:mcPr>
                              <m:count m:val="2"/>
                              <m:mcJc m:val="center"/>
                            </m:mcPr>
                          </m:mc>
                        </m:mcs>
                        <m:ctrlPr>
                          <w:rPr>
                            <w:rFonts w:ascii="Cambria Math" w:hAnsi="Cambria Math"/>
                            <w:iCs/>
                            <w:lang w:val="es-VE"/>
                          </w:rPr>
                        </m:ctrlPr>
                      </m:mPr>
                      <m:mr>
                        <m:e>
                          <m:f>
                            <m:fPr>
                              <m:ctrlPr>
                                <w:rPr>
                                  <w:rFonts w:ascii="Cambria Math" w:hAnsi="Cambria Math"/>
                                  <w:iCs/>
                                  <w:lang w:val="es-VE"/>
                                </w:rPr>
                              </m:ctrlPr>
                            </m:fPr>
                            <m:num>
                              <m:r>
                                <w:rPr>
                                  <w:rFonts w:ascii="Cambria Math" w:hAnsi="Cambria Math"/>
                                </w:rPr>
                                <m:t>ρ</m:t>
                              </m:r>
                              <m:d>
                                <m:dPr>
                                  <m:begChr m:val="["/>
                                  <m:endChr m:val="]"/>
                                  <m:ctrlPr>
                                    <w:rPr>
                                      <w:rFonts w:ascii="Cambria Math" w:hAnsi="Cambria Math"/>
                                      <w:iCs/>
                                      <w:lang w:val="es-VE"/>
                                    </w:rPr>
                                  </m:ctrlPr>
                                </m:dPr>
                                <m:e>
                                  <m:r>
                                    <m:rPr>
                                      <m:sty m:val="p"/>
                                    </m:rPr>
                                    <w:rPr>
                                      <w:rFonts w:ascii="Cambria Math" w:hAnsi="Cambria Math"/>
                                    </w:rPr>
                                    <m:t>1-</m:t>
                                  </m:r>
                                  <m:d>
                                    <m:dPr>
                                      <m:ctrlPr>
                                        <w:rPr>
                                          <w:rFonts w:ascii="Cambria Math" w:hAnsi="Cambria Math"/>
                                          <w:iCs/>
                                          <w:lang w:val="es-VE"/>
                                        </w:rPr>
                                      </m:ctrlPr>
                                    </m:dPr>
                                    <m:e>
                                      <m:r>
                                        <w:rPr>
                                          <w:rFonts w:ascii="Cambria Math" w:hAnsi="Cambria Math"/>
                                        </w:rPr>
                                        <m:t>N</m:t>
                                      </m:r>
                                      <m:r>
                                        <m:rPr>
                                          <m:sty m:val="p"/>
                                        </m:rPr>
                                        <w:rPr>
                                          <w:rFonts w:ascii="Cambria Math" w:hAnsi="Cambria Math"/>
                                        </w:rPr>
                                        <m:t>+1</m:t>
                                      </m:r>
                                    </m:e>
                                  </m:d>
                                  <m:sSup>
                                    <m:sSupPr>
                                      <m:ctrlPr>
                                        <w:rPr>
                                          <w:rFonts w:ascii="Cambria Math" w:hAnsi="Cambria Math"/>
                                          <w:iCs/>
                                          <w:lang w:val="es-VE"/>
                                        </w:rPr>
                                      </m:ctrlPr>
                                    </m:sSupPr>
                                    <m:e>
                                      <m:r>
                                        <w:rPr>
                                          <w:rFonts w:ascii="Cambria Math" w:hAnsi="Cambria Math"/>
                                        </w:rPr>
                                        <m:t>ρ</m:t>
                                      </m:r>
                                    </m:e>
                                    <m:sup>
                                      <m:r>
                                        <w:rPr>
                                          <w:rFonts w:ascii="Cambria Math" w:hAnsi="Cambria Math"/>
                                        </w:rPr>
                                        <m:t>N</m:t>
                                      </m:r>
                                    </m:sup>
                                  </m:sSup>
                                  <m:r>
                                    <m:rPr>
                                      <m:sty m:val="p"/>
                                    </m:rPr>
                                    <w:rPr>
                                      <w:rFonts w:ascii="Cambria Math" w:hAnsi="Cambria Math"/>
                                    </w:rPr>
                                    <m:t>+</m:t>
                                  </m:r>
                                  <m:r>
                                    <w:rPr>
                                      <w:rFonts w:ascii="Cambria Math" w:hAnsi="Cambria Math"/>
                                    </w:rPr>
                                    <m:t>N</m:t>
                                  </m:r>
                                  <m:sSup>
                                    <m:sSupPr>
                                      <m:ctrlPr>
                                        <w:rPr>
                                          <w:rFonts w:ascii="Cambria Math" w:hAnsi="Cambria Math"/>
                                          <w:iCs/>
                                          <w:lang w:val="es-VE"/>
                                        </w:rPr>
                                      </m:ctrlPr>
                                    </m:sSupPr>
                                    <m:e>
                                      <m:r>
                                        <w:rPr>
                                          <w:rFonts w:ascii="Cambria Math" w:hAnsi="Cambria Math"/>
                                        </w:rPr>
                                        <m:t>ρ</m:t>
                                      </m:r>
                                    </m:e>
                                    <m:sup>
                                      <m:r>
                                        <w:rPr>
                                          <w:rFonts w:ascii="Cambria Math" w:hAnsi="Cambria Math"/>
                                        </w:rPr>
                                        <m:t>N</m:t>
                                      </m:r>
                                      <m:r>
                                        <m:rPr>
                                          <m:sty m:val="p"/>
                                        </m:rPr>
                                        <w:rPr>
                                          <w:rFonts w:ascii="Cambria Math" w:hAnsi="Cambria Math"/>
                                        </w:rPr>
                                        <m:t>+1</m:t>
                                      </m:r>
                                    </m:sup>
                                  </m:sSup>
                                </m:e>
                              </m:d>
                            </m:num>
                            <m:den>
                              <m:r>
                                <m:rPr>
                                  <m:sty m:val="p"/>
                                </m:rPr>
                                <w:rPr>
                                  <w:rFonts w:ascii="Cambria Math" w:hAnsi="Cambria Math"/>
                                </w:rPr>
                                <m:t>(1-</m:t>
                              </m:r>
                              <m:r>
                                <w:rPr>
                                  <w:rFonts w:ascii="Cambria Math" w:hAnsi="Cambria Math"/>
                                </w:rPr>
                                <m:t>ρ</m:t>
                              </m:r>
                              <m:r>
                                <m:rPr>
                                  <m:sty m:val="p"/>
                                </m:rPr>
                                <w:rPr>
                                  <w:rFonts w:ascii="Cambria Math" w:hAnsi="Cambria Math"/>
                                </w:rPr>
                                <m:t>)(1-</m:t>
                              </m:r>
                              <m:sSup>
                                <m:sSupPr>
                                  <m:ctrlPr>
                                    <w:rPr>
                                      <w:rFonts w:ascii="Cambria Math" w:hAnsi="Cambria Math"/>
                                      <w:iCs/>
                                      <w:lang w:val="es-VE"/>
                                    </w:rPr>
                                  </m:ctrlPr>
                                </m:sSupPr>
                                <m:e>
                                  <m:r>
                                    <w:rPr>
                                      <w:rFonts w:ascii="Cambria Math" w:hAnsi="Cambria Math"/>
                                    </w:rPr>
                                    <m:t>ρ</m:t>
                                  </m:r>
                                </m:e>
                                <m:sup>
                                  <m:r>
                                    <w:rPr>
                                      <w:rFonts w:ascii="Cambria Math" w:hAnsi="Cambria Math"/>
                                    </w:rPr>
                                    <m:t>N</m:t>
                                  </m:r>
                                  <m:r>
                                    <m:rPr>
                                      <m:sty m:val="p"/>
                                    </m:rPr>
                                    <w:rPr>
                                      <w:rFonts w:ascii="Cambria Math" w:hAnsi="Cambria Math"/>
                                    </w:rPr>
                                    <m:t>+1</m:t>
                                  </m:r>
                                </m:sup>
                              </m:sSup>
                              <m:r>
                                <m:rPr>
                                  <m:sty m:val="p"/>
                                </m:rPr>
                                <w:rPr>
                                  <w:rFonts w:ascii="Cambria Math" w:hAnsi="Cambria Math"/>
                                </w:rPr>
                                <m:t>)</m:t>
                              </m:r>
                            </m:den>
                          </m:f>
                        </m:e>
                        <m:e>
                          <m:r>
                            <m:rPr>
                              <m:sty m:val="p"/>
                            </m:rPr>
                            <w:rPr>
                              <w:rFonts w:ascii="Cambria Math" w:hAnsi="Cambria Math"/>
                              <w:lang w:val="es-ES_tradnl"/>
                            </w:rPr>
                            <m:t>,</m:t>
                          </m:r>
                          <m:r>
                            <w:rPr>
                              <w:rFonts w:ascii="Cambria Math" w:hAnsi="Cambria Math"/>
                            </w:rPr>
                            <m:t>ρ</m:t>
                          </m:r>
                          <m:r>
                            <m:rPr>
                              <m:sty m:val="p"/>
                            </m:rPr>
                            <w:rPr>
                              <w:rFonts w:ascii="Cambria Math" w:hAnsi="Cambria Math"/>
                            </w:rPr>
                            <m:t>≠1</m:t>
                          </m:r>
                        </m:e>
                      </m:mr>
                      <m:mr>
                        <m:e>
                          <m:f>
                            <m:fPr>
                              <m:ctrlPr>
                                <w:rPr>
                                  <w:rFonts w:ascii="Cambria Math" w:hAnsi="Cambria Math"/>
                                  <w:iCs/>
                                  <w:lang w:val="es-VE"/>
                                </w:rPr>
                              </m:ctrlPr>
                            </m:fPr>
                            <m:num>
                              <m:r>
                                <w:rPr>
                                  <w:rFonts w:ascii="Cambria Math" w:hAnsi="Cambria Math"/>
                                </w:rPr>
                                <m:t>N</m:t>
                              </m:r>
                            </m:num>
                            <m:den>
                              <m:r>
                                <m:rPr>
                                  <m:sty m:val="p"/>
                                </m:rPr>
                                <w:rPr>
                                  <w:rFonts w:ascii="Cambria Math" w:hAnsi="Cambria Math"/>
                                </w:rPr>
                                <m:t>2</m:t>
                              </m:r>
                            </m:den>
                          </m:f>
                        </m:e>
                        <m:e>
                          <m:r>
                            <m:rPr>
                              <m:sty m:val="p"/>
                            </m:rPr>
                            <w:rPr>
                              <w:rFonts w:ascii="Cambria Math" w:hAnsi="Cambria Math"/>
                              <w:lang w:val="es-ES_tradnl"/>
                            </w:rPr>
                            <m:t>,</m:t>
                          </m:r>
                          <m:r>
                            <w:rPr>
                              <w:rFonts w:ascii="Cambria Math" w:hAnsi="Cambria Math"/>
                            </w:rPr>
                            <m:t>ρ</m:t>
                          </m:r>
                          <m:r>
                            <m:rPr>
                              <m:sty m:val="p"/>
                            </m:rPr>
                            <w:rPr>
                              <w:rFonts w:ascii="Cambria Math" w:hAnsi="Cambria Math"/>
                            </w:rPr>
                            <m:t>=1</m:t>
                          </m:r>
                        </m:e>
                      </m:mr>
                    </m:m>
                  </m:e>
                </m:d>
              </m:oMath>
            </m:oMathPara>
          </w:p>
        </w:tc>
        <w:tc>
          <w:tcPr>
            <w:tcW w:w="3510" w:type="dxa"/>
            <w:hideMark/>
          </w:tcPr>
          <w:p w:rsidR="00E96E7B" w:rsidRPr="00CA2E46" w:rsidRDefault="00E96E7B" w:rsidP="000C5A00">
            <w:pPr>
              <w:pStyle w:val="NoSpacing"/>
              <w:rPr>
                <w:rFonts w:ascii="Segoe UI Semilight" w:hAnsi="Segoe UI Semilight"/>
                <w:lang w:val="en-US"/>
              </w:rPr>
            </w:pPr>
            <m:oMathPara>
              <m:oMathParaPr>
                <m:jc m:val="left"/>
              </m:oMathParaPr>
              <m:oMath>
                <m:sSub>
                  <m:sSubPr>
                    <m:ctrlPr>
                      <w:rPr>
                        <w:rFonts w:ascii="Cambria Math" w:hAnsi="Cambria Math"/>
                        <w:iCs/>
                        <w:lang w:val="es-VE"/>
                      </w:rPr>
                    </m:ctrlPr>
                  </m:sSubPr>
                  <m:e>
                    <m:r>
                      <w:rPr>
                        <w:rFonts w:ascii="Cambria Math" w:hAnsi="Cambria Math"/>
                      </w:rPr>
                      <m:t>L</m:t>
                    </m:r>
                  </m:e>
                  <m:sub>
                    <m:r>
                      <w:rPr>
                        <w:rFonts w:ascii="Cambria Math" w:hAnsi="Cambria Math"/>
                      </w:rPr>
                      <m:t>q</m:t>
                    </m:r>
                  </m:sub>
                </m:sSub>
                <m:r>
                  <m:rPr>
                    <m:sty m:val="p"/>
                  </m:rPr>
                  <w:rPr>
                    <w:rFonts w:ascii="Cambria Math" w:hAnsi="Cambria Math"/>
                  </w:rPr>
                  <m:t>=</m:t>
                </m:r>
                <m:sSub>
                  <m:sSubPr>
                    <m:ctrlPr>
                      <w:rPr>
                        <w:rFonts w:ascii="Cambria Math" w:hAnsi="Cambria Math"/>
                        <w:iCs/>
                        <w:lang w:val="es-VE"/>
                      </w:rPr>
                    </m:ctrlPr>
                  </m:sSubPr>
                  <m:e>
                    <m:r>
                      <w:rPr>
                        <w:rFonts w:ascii="Cambria Math" w:hAnsi="Cambria Math"/>
                      </w:rPr>
                      <m:t>L</m:t>
                    </m:r>
                  </m:e>
                  <m:sub>
                    <m:r>
                      <w:rPr>
                        <w:rFonts w:ascii="Cambria Math" w:hAnsi="Cambria Math"/>
                      </w:rPr>
                      <m:t>s</m:t>
                    </m:r>
                  </m:sub>
                </m:sSub>
                <m:r>
                  <m:rPr>
                    <m:sty m:val="p"/>
                  </m:rPr>
                  <w:rPr>
                    <w:rFonts w:ascii="Cambria Math" w:hAnsi="Cambria Math"/>
                  </w:rPr>
                  <m:t>-</m:t>
                </m:r>
                <m:f>
                  <m:fPr>
                    <m:ctrlPr>
                      <w:rPr>
                        <w:rFonts w:ascii="Cambria Math" w:hAnsi="Cambria Math"/>
                        <w:iCs/>
                        <w:lang w:val="es-VE"/>
                      </w:rPr>
                    </m:ctrlPr>
                  </m:fPr>
                  <m:num>
                    <m:acc>
                      <m:accPr>
                        <m:chr m:val="̅"/>
                        <m:ctrlPr>
                          <w:rPr>
                            <w:rFonts w:ascii="Cambria Math" w:hAnsi="Cambria Math"/>
                            <w:iCs/>
                            <w:lang w:val="es-VE"/>
                          </w:rPr>
                        </m:ctrlPr>
                      </m:accPr>
                      <m:e>
                        <m:r>
                          <w:rPr>
                            <w:rFonts w:ascii="Cambria Math" w:hAnsi="Cambria Math"/>
                          </w:rPr>
                          <m:t>λ</m:t>
                        </m:r>
                      </m:e>
                    </m:acc>
                  </m:num>
                  <m:den>
                    <m:r>
                      <w:rPr>
                        <w:rFonts w:ascii="Cambria Math" w:hAnsi="Cambria Math"/>
                      </w:rPr>
                      <m:t>μ</m:t>
                    </m:r>
                  </m:den>
                </m:f>
              </m:oMath>
            </m:oMathPara>
          </w:p>
          <w:p w:rsidR="00E96E7B" w:rsidRPr="000C5A00" w:rsidRDefault="00E96E7B" w:rsidP="000C5A00">
            <w:pPr>
              <w:pStyle w:val="NoSpacing"/>
              <w:rPr>
                <w:rFonts w:ascii="Segoe UI Semilight" w:hAnsi="Segoe UI Semilight"/>
                <w:lang w:val="en-US"/>
              </w:rPr>
            </w:pPr>
            <w:r w:rsidRPr="000C5A00">
              <w:rPr>
                <w:rFonts w:ascii="Segoe UI Semilight" w:hAnsi="Segoe UI Semilight"/>
              </w:rPr>
              <w:t> </w:t>
            </w:r>
          </w:p>
        </w:tc>
      </w:tr>
      <w:tr w:rsidR="00E96E7B" w:rsidRPr="000C5A00" w:rsidTr="00847AAE">
        <w:trPr>
          <w:trHeight w:val="305"/>
        </w:trPr>
        <w:tc>
          <w:tcPr>
            <w:tcW w:w="4680" w:type="dxa"/>
            <w:hideMark/>
          </w:tcPr>
          <w:p w:rsidR="00E96E7B" w:rsidRPr="00CA2E46" w:rsidRDefault="00E96E7B" w:rsidP="00CA2E46">
            <w:pPr>
              <w:pStyle w:val="NoSpacing"/>
              <w:rPr>
                <w:rFonts w:ascii="Segoe UI Semilight" w:hAnsi="Segoe UI Semilight"/>
                <w:lang w:val="en-US"/>
              </w:rPr>
            </w:pPr>
            <m:oMathPara>
              <m:oMathParaPr>
                <m:jc m:val="left"/>
              </m:oMathParaPr>
              <m:oMath>
                <m:r>
                  <w:rPr>
                    <w:rFonts w:ascii="Cambria Math" w:hAnsi="Cambria Math"/>
                  </w:rPr>
                  <m:t>W</m:t>
                </m:r>
                <m:r>
                  <m:rPr>
                    <m:sty m:val="p"/>
                  </m:rPr>
                  <w:rPr>
                    <w:rFonts w:ascii="Cambria Math" w:hAnsi="Cambria Math"/>
                  </w:rPr>
                  <m:t>=</m:t>
                </m:r>
                <m:sSub>
                  <m:sSubPr>
                    <m:ctrlPr>
                      <w:rPr>
                        <w:rFonts w:ascii="Cambria Math" w:hAnsi="Cambria Math"/>
                        <w:iCs/>
                        <w:lang w:val="es-VE"/>
                      </w:rPr>
                    </m:ctrlPr>
                  </m:sSubPr>
                  <m:e>
                    <m:r>
                      <w:rPr>
                        <w:rFonts w:ascii="Cambria Math" w:hAnsi="Cambria Math"/>
                      </w:rPr>
                      <m:t>W</m:t>
                    </m:r>
                  </m:e>
                  <m:sub>
                    <m:r>
                      <w:rPr>
                        <w:rFonts w:ascii="Cambria Math" w:hAnsi="Cambria Math"/>
                      </w:rPr>
                      <m:t>q</m:t>
                    </m:r>
                  </m:sub>
                </m:sSub>
                <m:r>
                  <m:rPr>
                    <m:sty m:val="p"/>
                  </m:rPr>
                  <w:rPr>
                    <w:rFonts w:ascii="Cambria Math" w:hAnsi="Cambria Math"/>
                  </w:rPr>
                  <m:t>+</m:t>
                </m:r>
                <m:f>
                  <m:fPr>
                    <m:ctrlPr>
                      <w:rPr>
                        <w:rFonts w:ascii="Cambria Math" w:hAnsi="Cambria Math"/>
                        <w:iCs/>
                        <w:lang w:val="es-VE"/>
                      </w:rPr>
                    </m:ctrlPr>
                  </m:fPr>
                  <m:num>
                    <m:r>
                      <m:rPr>
                        <m:sty m:val="p"/>
                      </m:rPr>
                      <w:rPr>
                        <w:rFonts w:ascii="Cambria Math" w:hAnsi="Cambria Math"/>
                      </w:rPr>
                      <m:t>1</m:t>
                    </m:r>
                  </m:num>
                  <m:den>
                    <m:r>
                      <w:rPr>
                        <w:rFonts w:ascii="Cambria Math" w:hAnsi="Cambria Math"/>
                      </w:rPr>
                      <m:t>μ</m:t>
                    </m:r>
                  </m:den>
                </m:f>
                <m:r>
                  <m:rPr>
                    <m:sty m:val="p"/>
                  </m:rPr>
                  <w:rPr>
                    <w:rFonts w:ascii="Cambria Math" w:hAnsi="Cambria Math"/>
                  </w:rPr>
                  <m:t>=</m:t>
                </m:r>
                <m:f>
                  <m:fPr>
                    <m:ctrlPr>
                      <w:rPr>
                        <w:rFonts w:ascii="Cambria Math" w:hAnsi="Cambria Math"/>
                        <w:iCs/>
                        <w:lang w:val="es-VE"/>
                      </w:rPr>
                    </m:ctrlPr>
                  </m:fPr>
                  <m:num>
                    <m:r>
                      <w:rPr>
                        <w:rFonts w:ascii="Cambria Math" w:hAnsi="Cambria Math"/>
                      </w:rPr>
                      <m:t>L</m:t>
                    </m:r>
                  </m:num>
                  <m:den>
                    <m:acc>
                      <m:accPr>
                        <m:chr m:val="̅"/>
                        <m:ctrlPr>
                          <w:rPr>
                            <w:rFonts w:ascii="Cambria Math" w:hAnsi="Cambria Math"/>
                            <w:iCs/>
                            <w:lang w:val="es-VE"/>
                          </w:rPr>
                        </m:ctrlPr>
                      </m:accPr>
                      <m:e>
                        <m:r>
                          <w:rPr>
                            <w:rFonts w:ascii="Cambria Math" w:hAnsi="Cambria Math"/>
                          </w:rPr>
                          <m:t>λ</m:t>
                        </m:r>
                      </m:e>
                    </m:acc>
                  </m:den>
                </m:f>
              </m:oMath>
            </m:oMathPara>
          </w:p>
          <w:p w:rsidR="00E96E7B" w:rsidRPr="000C5A00" w:rsidRDefault="00E96E7B" w:rsidP="00CA2E46">
            <w:pPr>
              <w:pStyle w:val="NoSpacing"/>
              <w:rPr>
                <w:rFonts w:ascii="Segoe UI Semilight" w:hAnsi="Segoe UI Semilight"/>
                <w:lang w:val="en-US"/>
              </w:rPr>
            </w:pPr>
          </w:p>
        </w:tc>
        <w:tc>
          <w:tcPr>
            <w:tcW w:w="3510" w:type="dxa"/>
            <w:hideMark/>
          </w:tcPr>
          <w:p w:rsidR="00E96E7B" w:rsidRPr="00CA2E46" w:rsidRDefault="00E96E7B" w:rsidP="000C5A00">
            <w:pPr>
              <w:pStyle w:val="NoSpacing"/>
              <w:rPr>
                <w:rFonts w:ascii="Segoe UI Semilight" w:hAnsi="Segoe UI Semilight"/>
                <w:lang w:val="en-US"/>
              </w:rPr>
            </w:pPr>
            <m:oMathPara>
              <m:oMathParaPr>
                <m:jc m:val="left"/>
              </m:oMathParaPr>
              <m:oMath>
                <m:sSub>
                  <m:sSubPr>
                    <m:ctrlPr>
                      <w:rPr>
                        <w:rFonts w:ascii="Cambria Math" w:hAnsi="Cambria Math"/>
                        <w:iCs/>
                        <w:lang w:val="es-VE"/>
                      </w:rPr>
                    </m:ctrlPr>
                  </m:sSubPr>
                  <m:e>
                    <m:r>
                      <w:rPr>
                        <w:rFonts w:ascii="Cambria Math" w:hAnsi="Cambria Math"/>
                      </w:rPr>
                      <m:t>W</m:t>
                    </m:r>
                  </m:e>
                  <m:sub>
                    <m:r>
                      <w:rPr>
                        <w:rFonts w:ascii="Cambria Math" w:hAnsi="Cambria Math"/>
                      </w:rPr>
                      <m:t>q</m:t>
                    </m:r>
                  </m:sub>
                </m:sSub>
                <m:r>
                  <m:rPr>
                    <m:sty m:val="p"/>
                  </m:rPr>
                  <w:rPr>
                    <w:rFonts w:ascii="Cambria Math" w:hAnsi="Cambria Math"/>
                  </w:rPr>
                  <m:t>=</m:t>
                </m:r>
                <m:f>
                  <m:fPr>
                    <m:ctrlPr>
                      <w:rPr>
                        <w:rFonts w:ascii="Cambria Math" w:hAnsi="Cambria Math"/>
                        <w:iCs/>
                        <w:lang w:val="es-VE"/>
                      </w:rPr>
                    </m:ctrlPr>
                  </m:fPr>
                  <m:num>
                    <m:sSub>
                      <m:sSubPr>
                        <m:ctrlPr>
                          <w:rPr>
                            <w:rFonts w:ascii="Cambria Math" w:hAnsi="Cambria Math"/>
                            <w:iCs/>
                            <w:lang w:val="es-VE"/>
                          </w:rPr>
                        </m:ctrlPr>
                      </m:sSubPr>
                      <m:e>
                        <m:r>
                          <w:rPr>
                            <w:rFonts w:ascii="Cambria Math" w:hAnsi="Cambria Math"/>
                          </w:rPr>
                          <m:t>L</m:t>
                        </m:r>
                      </m:e>
                      <m:sub>
                        <m:r>
                          <w:rPr>
                            <w:rFonts w:ascii="Cambria Math" w:hAnsi="Cambria Math"/>
                          </w:rPr>
                          <m:t>q</m:t>
                        </m:r>
                      </m:sub>
                    </m:sSub>
                  </m:num>
                  <m:den>
                    <m:acc>
                      <m:accPr>
                        <m:chr m:val="̅"/>
                        <m:ctrlPr>
                          <w:rPr>
                            <w:rFonts w:ascii="Cambria Math" w:hAnsi="Cambria Math"/>
                            <w:iCs/>
                            <w:lang w:val="es-VE"/>
                          </w:rPr>
                        </m:ctrlPr>
                      </m:accPr>
                      <m:e>
                        <m:r>
                          <w:rPr>
                            <w:rFonts w:ascii="Cambria Math" w:hAnsi="Cambria Math"/>
                          </w:rPr>
                          <m:t>λ</m:t>
                        </m:r>
                      </m:e>
                    </m:acc>
                  </m:den>
                </m:f>
              </m:oMath>
            </m:oMathPara>
          </w:p>
        </w:tc>
      </w:tr>
      <w:tr w:rsidR="000C5A00" w:rsidRPr="000C5A00" w:rsidTr="00847AAE">
        <w:trPr>
          <w:trHeight w:val="179"/>
        </w:trPr>
        <w:tc>
          <w:tcPr>
            <w:tcW w:w="8190" w:type="dxa"/>
            <w:gridSpan w:val="2"/>
          </w:tcPr>
          <w:p w:rsidR="000C5A00" w:rsidRPr="000C5A00" w:rsidRDefault="000C5A00" w:rsidP="000C5A00">
            <w:pPr>
              <w:pStyle w:val="NoSpacing"/>
              <w:rPr>
                <w:rFonts w:eastAsia="Calibri" w:cs="Times New Roman"/>
                <w:iCs/>
                <w:lang w:val="es-VE"/>
              </w:rPr>
            </w:pPr>
            <w:r>
              <w:rPr>
                <w:rFonts w:ascii="Segoe UI Semilight" w:hAnsi="Segoe UI Semilight"/>
                <w:iCs/>
                <w:color w:val="000000" w:themeColor="text1"/>
                <w:kern w:val="24"/>
                <w:lang w:val="es-VE"/>
              </w:rPr>
              <w:t xml:space="preserve">Donde, </w:t>
            </w:r>
            <m:oMath>
              <m:acc>
                <m:accPr>
                  <m:chr m:val="̅"/>
                  <m:ctrlPr>
                    <w:rPr>
                      <w:rFonts w:ascii="Cambria Math" w:hAnsi="Cambria Math"/>
                      <w:iCs/>
                      <w:color w:val="000000" w:themeColor="text1"/>
                      <w:kern w:val="24"/>
                      <w:lang w:val="es-VE"/>
                    </w:rPr>
                  </m:ctrlPr>
                </m:accPr>
                <m:e>
                  <m:r>
                    <w:rPr>
                      <w:rFonts w:ascii="Cambria Math" w:hAnsi="Cambria Math"/>
                      <w:color w:val="000000" w:themeColor="text1"/>
                      <w:kern w:val="24"/>
                    </w:rPr>
                    <m:t>λ</m:t>
                  </m:r>
                </m:e>
              </m:acc>
              <m:r>
                <m:rPr>
                  <m:sty m:val="p"/>
                </m:rPr>
                <w:rPr>
                  <w:rFonts w:ascii="Cambria Math" w:hAnsi="Cambria Math"/>
                  <w:color w:val="000000" w:themeColor="text1"/>
                  <w:kern w:val="24"/>
                </w:rPr>
                <m:t>=</m:t>
              </m:r>
              <m:r>
                <w:rPr>
                  <w:rFonts w:ascii="Cambria Math" w:hAnsi="Cambria Math"/>
                  <w:color w:val="000000" w:themeColor="text1"/>
                  <w:kern w:val="24"/>
                </w:rPr>
                <m:t>λ</m:t>
              </m:r>
              <m:d>
                <m:dPr>
                  <m:ctrlPr>
                    <w:rPr>
                      <w:rFonts w:ascii="Cambria Math" w:hAnsi="Cambria Math"/>
                      <w:iCs/>
                      <w:color w:val="000000" w:themeColor="text1"/>
                      <w:kern w:val="24"/>
                      <w:lang w:val="es-VE"/>
                    </w:rPr>
                  </m:ctrlPr>
                </m:dPr>
                <m:e>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m:rPr>
                          <m:sty m:val="p"/>
                        </m:rPr>
                        <w:rPr>
                          <w:rFonts w:ascii="Cambria Math" w:hAnsi="Cambria Math"/>
                          <w:color w:val="000000" w:themeColor="text1"/>
                          <w:kern w:val="24"/>
                        </w:rPr>
                        <m:t>0</m:t>
                      </m:r>
                    </m:sub>
                  </m:sSub>
                  <m:r>
                    <m:rPr>
                      <m:sty m:val="p"/>
                    </m:rPr>
                    <w:rPr>
                      <w:rFonts w:ascii="Cambria Math" w:hAnsi="Cambria Math"/>
                      <w:color w:val="000000" w:themeColor="text1"/>
                      <w:kern w:val="24"/>
                    </w:rPr>
                    <m:t>+</m:t>
                  </m:r>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m:rPr>
                          <m:sty m:val="p"/>
                        </m:rPr>
                        <w:rPr>
                          <w:rFonts w:ascii="Cambria Math" w:hAnsi="Cambria Math"/>
                          <w:color w:val="000000" w:themeColor="text1"/>
                          <w:kern w:val="24"/>
                        </w:rPr>
                        <m:t>1</m:t>
                      </m:r>
                    </m:sub>
                  </m:sSub>
                  <m:r>
                    <m:rPr>
                      <m:sty m:val="p"/>
                    </m:rPr>
                    <w:rPr>
                      <w:rFonts w:ascii="Cambria Math" w:hAnsi="Cambria Math"/>
                      <w:color w:val="000000" w:themeColor="text1"/>
                      <w:kern w:val="24"/>
                    </w:rPr>
                    <m:t>+…+</m:t>
                  </m:r>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w:rPr>
                          <w:rFonts w:ascii="Cambria Math" w:hAnsi="Cambria Math"/>
                          <w:color w:val="000000" w:themeColor="text1"/>
                          <w:kern w:val="24"/>
                        </w:rPr>
                        <m:t>N</m:t>
                      </m:r>
                      <m:r>
                        <m:rPr>
                          <m:sty m:val="p"/>
                        </m:rPr>
                        <w:rPr>
                          <w:rFonts w:ascii="Cambria Math" w:hAnsi="Cambria Math"/>
                          <w:color w:val="000000" w:themeColor="text1"/>
                          <w:kern w:val="24"/>
                        </w:rPr>
                        <m:t>-1</m:t>
                      </m:r>
                    </m:sub>
                  </m:sSub>
                </m:e>
              </m:d>
              <m:r>
                <m:rPr>
                  <m:sty m:val="p"/>
                </m:rPr>
                <w:rPr>
                  <w:rFonts w:ascii="Cambria Math" w:hAnsi="Cambria Math"/>
                  <w:color w:val="000000" w:themeColor="text1"/>
                  <w:kern w:val="24"/>
                </w:rPr>
                <m:t>+0</m:t>
              </m:r>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w:rPr>
                      <w:rFonts w:ascii="Cambria Math" w:hAnsi="Cambria Math"/>
                      <w:color w:val="000000" w:themeColor="text1"/>
                      <w:kern w:val="24"/>
                    </w:rPr>
                    <m:t>N</m:t>
                  </m:r>
                </m:sub>
              </m:sSub>
              <m:r>
                <m:rPr>
                  <m:sty m:val="p"/>
                </m:rPr>
                <w:rPr>
                  <w:rFonts w:ascii="Cambria Math" w:hAnsi="Cambria Math"/>
                  <w:color w:val="000000" w:themeColor="text1"/>
                  <w:kern w:val="24"/>
                </w:rPr>
                <m:t>=</m:t>
              </m:r>
              <m:r>
                <w:rPr>
                  <w:rFonts w:ascii="Cambria Math" w:hAnsi="Cambria Math"/>
                  <w:color w:val="000000" w:themeColor="text1"/>
                  <w:kern w:val="24"/>
                </w:rPr>
                <m:t>λ</m:t>
              </m:r>
              <m:r>
                <m:rPr>
                  <m:sty m:val="p"/>
                </m:rPr>
                <w:rPr>
                  <w:rFonts w:ascii="Cambria Math" w:hAnsi="Cambria Math"/>
                  <w:color w:val="000000" w:themeColor="text1"/>
                  <w:kern w:val="24"/>
                </w:rPr>
                <m:t>(1-</m:t>
              </m:r>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w:rPr>
                      <w:rFonts w:ascii="Cambria Math" w:hAnsi="Cambria Math"/>
                      <w:color w:val="000000" w:themeColor="text1"/>
                      <w:kern w:val="24"/>
                    </w:rPr>
                    <m:t>N</m:t>
                  </m:r>
                </m:sub>
              </m:sSub>
              <m:r>
                <m:rPr>
                  <m:sty m:val="p"/>
                </m:rPr>
                <w:rPr>
                  <w:rFonts w:ascii="Cambria Math" w:hAnsi="Cambria Math"/>
                  <w:color w:val="000000" w:themeColor="text1"/>
                  <w:kern w:val="24"/>
                </w:rPr>
                <m:t>)</m:t>
              </m:r>
            </m:oMath>
          </w:p>
        </w:tc>
      </w:tr>
    </w:tbl>
    <w:p w:rsidR="00406D89" w:rsidRPr="00CA2E46" w:rsidRDefault="00406D89" w:rsidP="00406D89">
      <w:pPr>
        <w:pStyle w:val="Parrfo"/>
        <w:ind w:firstLine="0"/>
        <w:rPr>
          <w:lang w:val="es-VE"/>
        </w:rPr>
      </w:pPr>
    </w:p>
    <w:p w:rsidR="00E96E7B" w:rsidRDefault="00E96E7B" w:rsidP="00406D89">
      <w:pPr>
        <w:pStyle w:val="Parrfo"/>
        <w:ind w:firstLine="0"/>
      </w:pPr>
    </w:p>
    <w:p w:rsidR="00E96E7B" w:rsidRDefault="00E96E7B" w:rsidP="00406D89">
      <w:pPr>
        <w:pStyle w:val="Parrfo"/>
        <w:ind w:firstLine="0"/>
      </w:pPr>
    </w:p>
    <w:p w:rsidR="00E96E7B" w:rsidRDefault="00E96E7B" w:rsidP="00406D89">
      <w:pPr>
        <w:pStyle w:val="Parrfo"/>
        <w:ind w:firstLine="0"/>
      </w:pPr>
    </w:p>
    <w:p w:rsidR="00E96E7B" w:rsidRDefault="00E96E7B" w:rsidP="00406D89">
      <w:pPr>
        <w:pStyle w:val="Parrfo"/>
        <w:ind w:firstLine="0"/>
      </w:pPr>
    </w:p>
    <w:p w:rsidR="00155F4D" w:rsidRPr="00155F4D" w:rsidRDefault="00155F4D" w:rsidP="00155F4D">
      <w:pPr>
        <w:pStyle w:val="Heading1"/>
      </w:pPr>
      <w:bookmarkStart w:id="6" w:name="_Toc432421846"/>
      <w:r>
        <w:t>Gráficas</w:t>
      </w:r>
      <w:bookmarkEnd w:id="6"/>
    </w:p>
    <w:p w:rsidR="00761369" w:rsidRPr="00761369" w:rsidRDefault="00761369" w:rsidP="00761369">
      <w:pPr>
        <w:spacing w:before="200"/>
        <w:jc w:val="both"/>
        <w:rPr>
          <w:rFonts w:ascii="Segoe UI Semilight" w:eastAsia="Times New Roman" w:hAnsi="Segoe UI Semilight" w:cs="Segoe UI Semilight"/>
          <w:color w:val="auto"/>
          <w:sz w:val="24"/>
          <w:szCs w:val="24"/>
          <w:lang w:val="es-VE" w:eastAsia="en-US"/>
        </w:rPr>
      </w:pPr>
      <w:r w:rsidRPr="00761369">
        <w:rPr>
          <w:rFonts w:ascii="Segoe UI Semilight" w:eastAsia="Times New Roman" w:hAnsi="Segoe UI Semilight" w:cs="Segoe UI Semilight"/>
          <w:color w:val="000000"/>
          <w:sz w:val="24"/>
          <w:szCs w:val="24"/>
          <w:lang w:val="es-VE" w:eastAsia="en-US"/>
        </w:rPr>
        <w:t>Poisson</w:t>
      </w:r>
    </w:p>
    <w:p w:rsidR="00761369" w:rsidRPr="00761369" w:rsidRDefault="00761369" w:rsidP="00761369">
      <w:pPr>
        <w:spacing w:before="200"/>
        <w:jc w:val="both"/>
        <w:rPr>
          <w:rFonts w:ascii="Segoe UI Semilight" w:eastAsia="Times New Roman" w:hAnsi="Segoe UI Semilight" w:cs="Segoe UI Semilight"/>
          <w:color w:val="auto"/>
          <w:sz w:val="24"/>
          <w:szCs w:val="24"/>
          <w:lang w:val="es-VE" w:eastAsia="en-US"/>
        </w:rPr>
      </w:pPr>
      <w:r w:rsidRPr="00761369">
        <w:rPr>
          <w:rFonts w:ascii="Segoe UI Semilight" w:eastAsia="Times New Roman" w:hAnsi="Segoe UI Semilight" w:cs="Segoe UI Semilight"/>
          <w:color w:val="000000"/>
          <w:sz w:val="24"/>
          <w:szCs w:val="24"/>
          <w:lang w:val="es-VE" w:eastAsia="en-US"/>
        </w:rPr>
        <w:t>k = número de ocurrencias del evento (la func da la probabilidad de que el evento suceda k veces)</w:t>
      </w:r>
    </w:p>
    <w:p w:rsidR="00761369" w:rsidRPr="00761369" w:rsidRDefault="00761369" w:rsidP="00761369">
      <w:pPr>
        <w:spacing w:before="200"/>
        <w:jc w:val="both"/>
        <w:rPr>
          <w:rFonts w:ascii="Segoe UI Semilight" w:eastAsia="Times New Roman" w:hAnsi="Segoe UI Semilight" w:cs="Segoe UI Semilight"/>
          <w:color w:val="auto"/>
          <w:sz w:val="24"/>
          <w:szCs w:val="24"/>
          <w:lang w:val="es-VE" w:eastAsia="en-US"/>
        </w:rPr>
      </w:pPr>
      <w:r w:rsidRPr="00761369">
        <w:rPr>
          <w:rFonts w:ascii="Segoe UI Semilight" w:eastAsia="Times New Roman" w:hAnsi="Segoe UI Semilight" w:cs="Segoe UI Semilight"/>
          <w:color w:val="000000"/>
          <w:sz w:val="24"/>
          <w:szCs w:val="24"/>
          <w:lang w:val="es-VE" w:eastAsia="en-US"/>
        </w:rPr>
        <w:lastRenderedPageBreak/>
        <w:t>(lambda) = parámetro positivo que se espera ocurra el evento durante un intervalo dado.</w:t>
      </w:r>
    </w:p>
    <w:p w:rsidR="00761369" w:rsidRPr="00761369" w:rsidRDefault="00761369" w:rsidP="00761369">
      <w:pPr>
        <w:spacing w:before="200"/>
        <w:jc w:val="both"/>
        <w:rPr>
          <w:rFonts w:ascii="Segoe UI Semilight" w:eastAsia="Times New Roman" w:hAnsi="Segoe UI Semilight" w:cs="Segoe UI Semilight"/>
          <w:color w:val="auto"/>
          <w:sz w:val="24"/>
          <w:szCs w:val="24"/>
          <w:lang w:val="es-VE" w:eastAsia="en-US"/>
        </w:rPr>
      </w:pPr>
      <w:r w:rsidRPr="00761369">
        <w:rPr>
          <w:rFonts w:ascii="Segoe UI Semilight" w:eastAsia="Times New Roman" w:hAnsi="Segoe UI Semilight" w:cs="Segoe UI Semilight"/>
          <w:color w:val="000000"/>
          <w:sz w:val="24"/>
          <w:szCs w:val="24"/>
          <w:lang w:val="es-VE" w:eastAsia="en-US"/>
        </w:rPr>
        <w:t>Nuestros intervalos de medición son 5 minutos.</w:t>
      </w:r>
    </w:p>
    <w:p w:rsidR="00761369" w:rsidRPr="00761369" w:rsidRDefault="00761369" w:rsidP="00761369">
      <w:pPr>
        <w:spacing w:before="200"/>
        <w:jc w:val="both"/>
        <w:rPr>
          <w:rFonts w:ascii="Segoe UI Semilight" w:eastAsia="Times New Roman" w:hAnsi="Segoe UI Semilight" w:cs="Segoe UI Semilight"/>
          <w:color w:val="auto"/>
          <w:sz w:val="24"/>
          <w:szCs w:val="24"/>
          <w:lang w:val="es-VE" w:eastAsia="en-US"/>
        </w:rPr>
      </w:pPr>
      <w:r w:rsidRPr="00761369">
        <w:rPr>
          <w:rFonts w:ascii="Segoe UI Semilight" w:eastAsia="Times New Roman" w:hAnsi="Segoe UI Semilight" w:cs="Segoe UI Semilight"/>
          <w:color w:val="000000"/>
          <w:sz w:val="24"/>
          <w:szCs w:val="24"/>
          <w:lang w:val="es-VE" w:eastAsia="en-US"/>
        </w:rPr>
        <w:t>Para el primer día, el promedio de llegadas a la cola del comedor del lado del estacionamiento es de 19 personas.</w:t>
      </w:r>
    </w:p>
    <w:p w:rsidR="00761369" w:rsidRPr="00761369" w:rsidRDefault="00761369" w:rsidP="00761369">
      <w:pPr>
        <w:numPr>
          <w:ilvl w:val="0"/>
          <w:numId w:val="4"/>
        </w:numPr>
        <w:spacing w:before="200"/>
        <w:jc w:val="both"/>
        <w:textAlignment w:val="baseline"/>
        <w:rPr>
          <w:rFonts w:ascii="Segoe UI Semilight" w:eastAsia="Times New Roman" w:hAnsi="Segoe UI Semilight" w:cs="Segoe UI Semilight"/>
          <w:color w:val="000000"/>
          <w:sz w:val="16"/>
          <w:szCs w:val="16"/>
          <w:lang w:val="es-VE" w:eastAsia="en-US"/>
        </w:rPr>
      </w:pPr>
      <w:r w:rsidRPr="00761369">
        <w:rPr>
          <w:rFonts w:ascii="Segoe UI Semilight" w:eastAsia="Times New Roman" w:hAnsi="Segoe UI Semilight" w:cs="Segoe UI Semilight"/>
          <w:color w:val="000000"/>
          <w:sz w:val="24"/>
          <w:szCs w:val="24"/>
          <w:lang w:val="es-VE" w:eastAsia="en-US"/>
        </w:rPr>
        <w:t>Gráfica que muestre la distribución de probabilidades de las llegadas al sistema comparada con la distribución Poisson con la tasa media de llegadas obtenida.</w:t>
      </w:r>
    </w:p>
    <w:p w:rsidR="00761369" w:rsidRPr="00761369" w:rsidRDefault="00761369" w:rsidP="00761369">
      <w:pPr>
        <w:rPr>
          <w:rFonts w:ascii="Segoe UI Semilight" w:eastAsia="Times New Roman" w:hAnsi="Segoe UI Semilight" w:cs="Segoe UI Semilight"/>
          <w:color w:val="auto"/>
          <w:sz w:val="24"/>
          <w:szCs w:val="24"/>
          <w:lang w:val="es-VE" w:eastAsia="en-US"/>
        </w:rPr>
      </w:pPr>
    </w:p>
    <w:p w:rsidR="00761369" w:rsidRPr="00761369" w:rsidRDefault="00761369" w:rsidP="00761369">
      <w:pPr>
        <w:numPr>
          <w:ilvl w:val="0"/>
          <w:numId w:val="5"/>
        </w:numPr>
        <w:spacing w:before="200"/>
        <w:jc w:val="both"/>
        <w:textAlignment w:val="baseline"/>
        <w:rPr>
          <w:rFonts w:ascii="Segoe UI Semilight" w:eastAsia="Times New Roman" w:hAnsi="Segoe UI Semilight" w:cs="Segoe UI Semilight"/>
          <w:color w:val="000000"/>
          <w:sz w:val="16"/>
          <w:szCs w:val="16"/>
          <w:lang w:val="es-VE" w:eastAsia="en-US"/>
        </w:rPr>
      </w:pPr>
      <w:r w:rsidRPr="00761369">
        <w:rPr>
          <w:rFonts w:ascii="Segoe UI Semilight" w:eastAsia="Times New Roman" w:hAnsi="Segoe UI Semilight" w:cs="Segoe UI Semilight"/>
          <w:color w:val="000000"/>
          <w:sz w:val="24"/>
          <w:szCs w:val="24"/>
          <w:lang w:val="es-VE" w:eastAsia="en-US"/>
        </w:rPr>
        <w:t>Gráfica que muestre la distribución de probabilidades del tiempo medio entre llegadas al sistema comparada con la distribución exponencial.</w:t>
      </w:r>
    </w:p>
    <w:p w:rsidR="00761369" w:rsidRPr="00761369" w:rsidRDefault="00761369" w:rsidP="00761369">
      <w:pPr>
        <w:rPr>
          <w:rFonts w:ascii="Segoe UI Semilight" w:eastAsia="Times New Roman" w:hAnsi="Segoe UI Semilight" w:cs="Segoe UI Semilight"/>
          <w:color w:val="auto"/>
          <w:sz w:val="24"/>
          <w:szCs w:val="24"/>
          <w:lang w:val="es-VE" w:eastAsia="en-US"/>
        </w:rPr>
      </w:pPr>
    </w:p>
    <w:p w:rsidR="00761369" w:rsidRPr="00761369" w:rsidRDefault="00761369" w:rsidP="00761369">
      <w:pPr>
        <w:numPr>
          <w:ilvl w:val="0"/>
          <w:numId w:val="6"/>
        </w:numPr>
        <w:spacing w:before="200"/>
        <w:jc w:val="both"/>
        <w:textAlignment w:val="baseline"/>
        <w:rPr>
          <w:rFonts w:ascii="Segoe UI Semilight" w:eastAsia="Times New Roman" w:hAnsi="Segoe UI Semilight" w:cs="Segoe UI Semilight"/>
          <w:color w:val="000000"/>
          <w:sz w:val="16"/>
          <w:szCs w:val="16"/>
          <w:lang w:val="es-VE" w:eastAsia="en-US"/>
        </w:rPr>
      </w:pPr>
      <w:r w:rsidRPr="00761369">
        <w:rPr>
          <w:rFonts w:ascii="Segoe UI Semilight" w:eastAsia="Times New Roman" w:hAnsi="Segoe UI Semilight" w:cs="Segoe UI Semilight"/>
          <w:color w:val="000000"/>
          <w:sz w:val="24"/>
          <w:szCs w:val="24"/>
          <w:lang w:val="es-VE" w:eastAsia="en-US"/>
        </w:rPr>
        <w:t>Gráfica que muestre la distribución de probabilidades del servicio (por servidor) comparada con la distribución Poisson con la tasa media de servicio obtenida.</w:t>
      </w:r>
    </w:p>
    <w:p w:rsidR="00761369" w:rsidRPr="00761369" w:rsidRDefault="00761369" w:rsidP="00761369">
      <w:pPr>
        <w:rPr>
          <w:rFonts w:ascii="Segoe UI Semilight" w:eastAsia="Times New Roman" w:hAnsi="Segoe UI Semilight" w:cs="Segoe UI Semilight"/>
          <w:color w:val="auto"/>
          <w:sz w:val="24"/>
          <w:szCs w:val="24"/>
          <w:lang w:val="es-VE" w:eastAsia="en-US"/>
        </w:rPr>
      </w:pPr>
    </w:p>
    <w:p w:rsidR="00A31879" w:rsidRPr="00761369" w:rsidRDefault="00761369" w:rsidP="00A31879">
      <w:pPr>
        <w:numPr>
          <w:ilvl w:val="0"/>
          <w:numId w:val="7"/>
        </w:numPr>
        <w:spacing w:before="100" w:beforeAutospacing="1" w:after="100" w:afterAutospacing="1"/>
        <w:textAlignment w:val="baseline"/>
        <w:rPr>
          <w:rFonts w:ascii="Segoe UI Semilight" w:eastAsia="Times New Roman" w:hAnsi="Segoe UI Semilight" w:cs="Segoe UI Semilight"/>
          <w:color w:val="000000"/>
          <w:sz w:val="16"/>
          <w:szCs w:val="16"/>
          <w:lang w:val="es-VE" w:eastAsia="en-US"/>
        </w:rPr>
      </w:pPr>
      <w:r w:rsidRPr="00761369">
        <w:rPr>
          <w:rFonts w:ascii="Segoe UI Semilight" w:eastAsia="Times New Roman" w:hAnsi="Segoe UI Semilight" w:cs="Segoe UI Semilight"/>
          <w:color w:val="000000"/>
          <w:sz w:val="24"/>
          <w:szCs w:val="24"/>
          <w:lang w:val="es-VE" w:eastAsia="en-US"/>
        </w:rPr>
        <w:t>Gráfica que muestre la distribución de probabilidades del tiempo medio de servicio (por servidor) comparada con la distribución exponencial.</w:t>
      </w:r>
    </w:p>
    <w:p w:rsidR="000319CA" w:rsidRPr="00A31879" w:rsidRDefault="000319CA" w:rsidP="000319CA">
      <w:pPr>
        <w:pStyle w:val="Heading1"/>
      </w:pPr>
      <w:bookmarkStart w:id="7" w:name="_Toc432421847"/>
      <w:r>
        <w:t>Bitácora</w:t>
      </w:r>
      <w:bookmarkEnd w:id="7"/>
    </w:p>
    <w:p w:rsidR="008671B2" w:rsidRDefault="008671B2" w:rsidP="00755463">
      <w:pPr>
        <w:pStyle w:val="Heading2"/>
      </w:pPr>
      <w:bookmarkStart w:id="8" w:name="_Toc432421848"/>
      <w:r w:rsidRPr="00930FEA">
        <w:t>Datos Recolectados</w:t>
      </w:r>
      <w:bookmarkEnd w:id="8"/>
    </w:p>
    <w:p w:rsidR="00930FEA" w:rsidRDefault="00930FEA" w:rsidP="00755463">
      <w:pPr>
        <w:pStyle w:val="Parrfo"/>
      </w:pPr>
      <w:r w:rsidRPr="00930FEA">
        <w:tab/>
        <w:t>Para la recolección  de datos</w:t>
      </w:r>
      <w:r>
        <w:t>, nos dirigimos al comedor un poco antes de su hora de apertura. Tomando en cuenta la cantidad personas que habían en la cola cuando llegábamos y a partir de la hora de inicio comenzábamos a anotar las llegas y los demás indicadores.</w:t>
      </w:r>
    </w:p>
    <w:p w:rsidR="00930FEA" w:rsidRDefault="00930FEA" w:rsidP="00755463">
      <w:pPr>
        <w:pStyle w:val="Parrfo"/>
      </w:pPr>
      <w:r>
        <w:tab/>
        <w:t>A continuación se presentan tablas que contienen los datos recogidos, cada hoja representa un día de recolección de datos.</w:t>
      </w:r>
    </w:p>
    <w:p w:rsidR="00930FEA" w:rsidRPr="00930FEA" w:rsidRDefault="00930FEA" w:rsidP="00351BBF">
      <w:pPr>
        <w:jc w:val="both"/>
      </w:pPr>
    </w:p>
    <w:p w:rsidR="00930FEA" w:rsidRDefault="00930FEA" w:rsidP="00351BBF"/>
    <w:tbl>
      <w:tblPr>
        <w:tblW w:w="0" w:type="auto"/>
        <w:tblCellMar>
          <w:left w:w="0" w:type="dxa"/>
          <w:right w:w="0" w:type="dxa"/>
        </w:tblCellMar>
        <w:tblLook w:val="04A0" w:firstRow="1" w:lastRow="0" w:firstColumn="1" w:lastColumn="0" w:noHBand="0" w:noVBand="1"/>
      </w:tblPr>
      <w:tblGrid>
        <w:gridCol w:w="2128"/>
        <w:gridCol w:w="2002"/>
        <w:gridCol w:w="612"/>
        <w:gridCol w:w="1041"/>
        <w:gridCol w:w="72"/>
        <w:gridCol w:w="2429"/>
        <w:gridCol w:w="1022"/>
        <w:gridCol w:w="440"/>
      </w:tblGrid>
      <w:tr w:rsidR="00BA5902" w:rsidRPr="008671B2" w:rsidTr="00BA5902">
        <w:trPr>
          <w:trHeight w:val="315"/>
        </w:trPr>
        <w:tc>
          <w:tcPr>
            <w:tcW w:w="4130" w:type="dxa"/>
            <w:gridSpan w:val="2"/>
            <w:shd w:val="clear" w:color="auto" w:fill="auto"/>
            <w:tcMar>
              <w:top w:w="30" w:type="dxa"/>
              <w:left w:w="45" w:type="dxa"/>
              <w:bottom w:w="30" w:type="dxa"/>
              <w:right w:w="45" w:type="dxa"/>
            </w:tcMar>
            <w:vAlign w:val="bottom"/>
          </w:tcPr>
          <w:p w:rsidR="00BA5902" w:rsidRPr="00EF51B4" w:rsidRDefault="00BA5902" w:rsidP="00351BBF">
            <w:pPr>
              <w:jc w:val="center"/>
              <w:rPr>
                <w:b/>
              </w:rPr>
            </w:pPr>
            <w:r>
              <w:rPr>
                <w:b/>
              </w:rPr>
              <w:t>Día #1</w:t>
            </w:r>
          </w:p>
        </w:tc>
        <w:tc>
          <w:tcPr>
            <w:tcW w:w="5616" w:type="dxa"/>
            <w:gridSpan w:val="6"/>
            <w:tcBorders>
              <w:bottom w:val="single" w:sz="4" w:space="0" w:color="auto"/>
            </w:tcBorders>
            <w:shd w:val="clear" w:color="auto" w:fill="auto"/>
            <w:tcMar>
              <w:top w:w="30" w:type="dxa"/>
              <w:left w:w="45" w:type="dxa"/>
              <w:bottom w:w="30" w:type="dxa"/>
              <w:right w:w="45" w:type="dxa"/>
            </w:tcMar>
            <w:vAlign w:val="bottom"/>
          </w:tcPr>
          <w:p w:rsidR="00BA5902" w:rsidRPr="00EF51B4" w:rsidRDefault="00BA5902" w:rsidP="00351BBF">
            <w:pPr>
              <w:jc w:val="center"/>
              <w:rPr>
                <w:rFonts w:cs="Times New Roman"/>
              </w:rPr>
            </w:pPr>
            <w:r w:rsidRPr="00EF51B4">
              <w:t>Martes, 4/08/2015</w:t>
            </w:r>
          </w:p>
        </w:tc>
      </w:tr>
      <w:tr w:rsidR="00BA5902" w:rsidRPr="008671B2" w:rsidTr="00BA5902">
        <w:trPr>
          <w:trHeight w:val="315"/>
        </w:trPr>
        <w:tc>
          <w:tcPr>
            <w:tcW w:w="4130" w:type="dxa"/>
            <w:gridSpan w:val="2"/>
            <w:tcBorders>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rFonts w:cs="Times New Roman"/>
                <w:b/>
              </w:rPr>
            </w:pPr>
            <w:r w:rsidRPr="00930FEA">
              <w:rPr>
                <w:b/>
              </w:rPr>
              <w:t>Cola del lado del estacionamiento</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Hora Apertura:</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12:09:00</w:t>
            </w:r>
          </w:p>
        </w:tc>
      </w:tr>
      <w:tr w:rsidR="00BA5902" w:rsidRPr="008671B2" w:rsidTr="00BA5902">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Hora Inicio:</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11:55:00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Personas en cola a las 11:57:00:</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123</w:t>
            </w:r>
          </w:p>
        </w:tc>
      </w:tr>
      <w:tr w:rsidR="00BA5902" w:rsidRPr="008671B2" w:rsidTr="00BA5902">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Hora Final:</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12:52:00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Capacidad:</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480</w:t>
            </w:r>
          </w:p>
        </w:tc>
      </w:tr>
      <w:tr w:rsidR="00BA5902" w:rsidRPr="008671B2" w:rsidTr="00BA5902">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Muestras:</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Número de Servidores</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w:t>
            </w:r>
          </w:p>
        </w:tc>
      </w:tr>
      <w:tr w:rsidR="00BA5902" w:rsidRPr="008671B2" w:rsidTr="00BA5902">
        <w:trPr>
          <w:trHeight w:val="315"/>
        </w:trPr>
        <w:tc>
          <w:tcPr>
            <w:tcW w:w="9746" w:type="dxa"/>
            <w:gridSpan w:val="8"/>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0" w:type="auto"/>
            <w:gridSpan w:val="8"/>
            <w:shd w:val="clear" w:color="auto" w:fill="auto"/>
            <w:tcMar>
              <w:top w:w="30" w:type="dxa"/>
              <w:left w:w="45" w:type="dxa"/>
              <w:bottom w:w="30" w:type="dxa"/>
              <w:right w:w="45" w:type="dxa"/>
            </w:tcMar>
            <w:vAlign w:val="center"/>
            <w:hideMark/>
          </w:tcPr>
          <w:p w:rsidR="00BA5902" w:rsidRPr="00BA5902" w:rsidRDefault="00BA5902" w:rsidP="00351BBF">
            <w:pPr>
              <w:jc w:val="center"/>
              <w:rPr>
                <w:b/>
              </w:rPr>
            </w:pPr>
            <w:r w:rsidRPr="00BA5902">
              <w:rPr>
                <w:b/>
              </w:rPr>
              <w:t>Intervalos de Medición</w:t>
            </w:r>
          </w:p>
        </w:tc>
      </w:tr>
      <w:tr w:rsidR="00BA5902" w:rsidRPr="008671B2" w:rsidTr="00BA5902">
        <w:trPr>
          <w:trHeight w:val="315"/>
        </w:trPr>
        <w:tc>
          <w:tcPr>
            <w:tcW w:w="4742" w:type="dxa"/>
            <w:gridSpan w:val="3"/>
            <w:shd w:val="clear" w:color="auto" w:fill="auto"/>
            <w:tcMar>
              <w:top w:w="30" w:type="dxa"/>
              <w:left w:w="45" w:type="dxa"/>
              <w:bottom w:w="30" w:type="dxa"/>
              <w:right w:w="45" w:type="dxa"/>
            </w:tcMar>
            <w:vAlign w:val="center"/>
            <w:hideMark/>
          </w:tcPr>
          <w:p w:rsidR="00BA5902" w:rsidRPr="00BA5902" w:rsidRDefault="00BA5902" w:rsidP="00351BBF">
            <w:pPr>
              <w:jc w:val="center"/>
              <w:rPr>
                <w:b/>
              </w:rPr>
            </w:pPr>
            <w:r w:rsidRPr="00BA5902">
              <w:rPr>
                <w:b/>
              </w:rPr>
              <w:lastRenderedPageBreak/>
              <w:t>Intervalos de Tiempo</w:t>
            </w:r>
          </w:p>
        </w:tc>
        <w:tc>
          <w:tcPr>
            <w:tcW w:w="3542" w:type="dxa"/>
            <w:gridSpan w:val="3"/>
            <w:shd w:val="clear" w:color="auto" w:fill="auto"/>
            <w:tcMar>
              <w:top w:w="30" w:type="dxa"/>
              <w:left w:w="45" w:type="dxa"/>
              <w:bottom w:w="30" w:type="dxa"/>
              <w:right w:w="45" w:type="dxa"/>
            </w:tcMar>
            <w:vAlign w:val="bottom"/>
            <w:hideMark/>
          </w:tcPr>
          <w:p w:rsidR="00BA5902" w:rsidRPr="00BA5902" w:rsidRDefault="00BA5902" w:rsidP="00351BBF">
            <w:pPr>
              <w:rPr>
                <w:b/>
              </w:rPr>
            </w:pPr>
            <w:r w:rsidRPr="00BA5902">
              <w:rPr>
                <w:b/>
              </w:rPr>
              <w:t># Clientes</w:t>
            </w:r>
          </w:p>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11:55:00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16</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12:00:00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12:05:00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12:10:00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12:15:00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33</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12:20:00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27</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12:25:00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30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12:30:00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12:35:00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27</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12:40:00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12:45:00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21</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12:50:00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12:55:00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2614" w:type="dxa"/>
            <w:gridSpan w:val="2"/>
            <w:tcBorders>
              <w:top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41" w:type="dxa"/>
            <w:tcBorders>
              <w:top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2501" w:type="dxa"/>
            <w:gridSpan w:val="2"/>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0" w:type="auto"/>
            <w:gridSpan w:val="3"/>
            <w:vMerge w:val="restart"/>
            <w:shd w:val="clear" w:color="auto" w:fill="auto"/>
            <w:tcMar>
              <w:top w:w="30" w:type="dxa"/>
              <w:left w:w="45" w:type="dxa"/>
              <w:bottom w:w="30" w:type="dxa"/>
              <w:right w:w="45" w:type="dxa"/>
            </w:tcMar>
            <w:vAlign w:val="center"/>
            <w:hideMark/>
          </w:tcPr>
          <w:p w:rsidR="00BA5902" w:rsidRPr="008671B2" w:rsidRDefault="00BA5902" w:rsidP="00351BBF">
            <w:r w:rsidRPr="008671B2">
              <w:t>Cada 5 minutos llegan en promedio</w:t>
            </w:r>
          </w:p>
        </w:tc>
        <w:tc>
          <w:tcPr>
            <w:tcW w:w="1113" w:type="dxa"/>
            <w:gridSpan w:val="2"/>
            <w:shd w:val="clear" w:color="auto" w:fill="auto"/>
            <w:tcMar>
              <w:top w:w="30" w:type="dxa"/>
              <w:left w:w="45" w:type="dxa"/>
              <w:bottom w:w="30" w:type="dxa"/>
              <w:right w:w="45" w:type="dxa"/>
            </w:tcMar>
            <w:vAlign w:val="center"/>
            <w:hideMark/>
          </w:tcPr>
          <w:p w:rsidR="00BA5902" w:rsidRPr="00930FEA" w:rsidRDefault="00BA5902" w:rsidP="00351BBF">
            <w:pPr>
              <w:jc w:val="center"/>
              <w:rPr>
                <w:b/>
                <w:i/>
                <w:sz w:val="28"/>
              </w:rPr>
            </w:pPr>
            <w:r w:rsidRPr="00930FEA">
              <w:rPr>
                <w:b/>
                <w:i/>
                <w:sz w:val="28"/>
              </w:rPr>
              <w:t>19</w:t>
            </w:r>
          </w:p>
        </w:tc>
        <w:tc>
          <w:tcPr>
            <w:tcW w:w="3451" w:type="dxa"/>
            <w:gridSpan w:val="2"/>
            <w:shd w:val="clear" w:color="auto" w:fill="auto"/>
            <w:tcMar>
              <w:top w:w="30" w:type="dxa"/>
              <w:left w:w="45" w:type="dxa"/>
              <w:bottom w:w="30" w:type="dxa"/>
              <w:right w:w="45" w:type="dxa"/>
            </w:tcMar>
            <w:vAlign w:val="bottom"/>
            <w:hideMark/>
          </w:tcPr>
          <w:p w:rsidR="00BA5902" w:rsidRPr="00A31879" w:rsidRDefault="00BA5902" w:rsidP="00351BBF">
            <w:pPr>
              <w:jc w:val="right"/>
              <w:rPr>
                <w:i/>
              </w:rPr>
            </w:pPr>
            <w:r w:rsidRPr="00A31879">
              <w:rPr>
                <w:i/>
              </w:rPr>
              <w:t xml:space="preserve"> Es decir, </w:t>
            </w:r>
            <w:r w:rsidRPr="00A31879">
              <w:rPr>
                <w:b/>
                <w:i/>
              </w:rPr>
              <w:t>3.8</w:t>
            </w:r>
            <w:r w:rsidRPr="00A31879">
              <w:rPr>
                <w:i/>
              </w:rPr>
              <w:t xml:space="preserve"> clientes por minuto.</w:t>
            </w:r>
          </w:p>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0" w:type="auto"/>
            <w:gridSpan w:val="3"/>
            <w:vMerge/>
            <w:shd w:val="clear" w:color="auto" w:fill="auto"/>
            <w:vAlign w:val="center"/>
            <w:hideMark/>
          </w:tcPr>
          <w:p w:rsidR="00BA5902" w:rsidRPr="008671B2" w:rsidRDefault="00BA5902" w:rsidP="00351BBF"/>
        </w:tc>
        <w:tc>
          <w:tcPr>
            <w:tcW w:w="3542" w:type="dxa"/>
            <w:gridSpan w:val="3"/>
            <w:shd w:val="clear" w:color="auto" w:fill="auto"/>
            <w:vAlign w:val="center"/>
            <w:hideMark/>
          </w:tcPr>
          <w:p w:rsidR="00BA5902" w:rsidRPr="00930FEA" w:rsidRDefault="00BA5902" w:rsidP="00351BBF">
            <w:pPr>
              <w:rPr>
                <w:b/>
                <w:i/>
                <w:sz w:val="28"/>
              </w:rPr>
            </w:pPr>
            <w:r w:rsidRPr="00930FEA">
              <w:rPr>
                <w:b/>
                <w:i/>
                <w:sz w:val="28"/>
              </w:rPr>
              <w:t>clientes</w:t>
            </w:r>
          </w:p>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bl>
    <w:p w:rsidR="000F54D6" w:rsidRDefault="000F54D6" w:rsidP="00351BBF"/>
    <w:p w:rsidR="00930FEA" w:rsidRDefault="00E55CA4" w:rsidP="00755463">
      <w:pPr>
        <w:pStyle w:val="Heading2"/>
      </w:pPr>
      <w:bookmarkStart w:id="9" w:name="_Toc432421849"/>
      <w:r w:rsidRPr="00EB2BEB">
        <w:t>Instrumento de Recolección de Datos</w:t>
      </w:r>
      <w:bookmarkEnd w:id="9"/>
    </w:p>
    <w:p w:rsidR="00E55CA4" w:rsidRDefault="00930FEA" w:rsidP="00755463">
      <w:pPr>
        <w:pStyle w:val="Parrfo"/>
      </w:pPr>
      <w:r>
        <w:tab/>
        <w:t>El formato que se muestra a continuación se usó para recolectar parte de la data en el comedor. Agrupa información básica de la cola, de los tiempos de inicio de la recolección de datos, información relacionada a la cantidad de servidores y se empleó en para tomar otros tiempo como los de servicio.</w:t>
      </w:r>
    </w:p>
    <w:p w:rsidR="00930FEA" w:rsidRDefault="00930FEA" w:rsidP="00930FE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772"/>
        <w:gridCol w:w="401"/>
        <w:gridCol w:w="730"/>
        <w:gridCol w:w="1452"/>
        <w:gridCol w:w="1189"/>
        <w:gridCol w:w="1024"/>
        <w:gridCol w:w="651"/>
        <w:gridCol w:w="960"/>
        <w:gridCol w:w="381"/>
        <w:gridCol w:w="2520"/>
      </w:tblGrid>
      <w:tr w:rsidR="00E55CA4" w:rsidRPr="00E55CA4" w:rsidTr="00930FEA">
        <w:tc>
          <w:tcPr>
            <w:tcW w:w="383" w:type="pct"/>
          </w:tcPr>
          <w:p w:rsidR="00E55CA4" w:rsidRPr="00E55CA4" w:rsidRDefault="00E55CA4" w:rsidP="00930FEA">
            <w:r w:rsidRPr="00E55CA4">
              <w:t>Fecha:</w:t>
            </w:r>
          </w:p>
        </w:tc>
        <w:tc>
          <w:tcPr>
            <w:tcW w:w="2702" w:type="pct"/>
            <w:gridSpan w:val="6"/>
            <w:tcBorders>
              <w:bottom w:val="single" w:sz="4" w:space="0" w:color="auto"/>
            </w:tcBorders>
          </w:tcPr>
          <w:p w:rsidR="00E55CA4" w:rsidRPr="00E55CA4" w:rsidRDefault="00E55CA4" w:rsidP="00930FEA"/>
        </w:tc>
        <w:tc>
          <w:tcPr>
            <w:tcW w:w="665" w:type="pct"/>
            <w:gridSpan w:val="2"/>
          </w:tcPr>
          <w:p w:rsidR="00E55CA4" w:rsidRPr="00E55CA4" w:rsidRDefault="00E55CA4" w:rsidP="00930FEA">
            <w:r w:rsidRPr="00E55CA4">
              <w:t>Hora Ini:</w:t>
            </w:r>
          </w:p>
        </w:tc>
        <w:tc>
          <w:tcPr>
            <w:tcW w:w="1250" w:type="pct"/>
            <w:tcBorders>
              <w:bottom w:val="single" w:sz="4" w:space="0" w:color="auto"/>
            </w:tcBorders>
          </w:tcPr>
          <w:p w:rsidR="00E55CA4" w:rsidRPr="00E55CA4" w:rsidRDefault="00E55CA4" w:rsidP="00930FEA"/>
        </w:tc>
      </w:tr>
      <w:tr w:rsidR="00E55CA4" w:rsidRPr="00E55CA4" w:rsidTr="00930FEA">
        <w:tc>
          <w:tcPr>
            <w:tcW w:w="582" w:type="pct"/>
            <w:gridSpan w:val="2"/>
          </w:tcPr>
          <w:p w:rsidR="00E55CA4" w:rsidRPr="00E55CA4" w:rsidRDefault="00E55CA4" w:rsidP="00930FEA">
            <w:r w:rsidRPr="00E55CA4">
              <w:t>Hora Fin:</w:t>
            </w:r>
          </w:p>
        </w:tc>
        <w:tc>
          <w:tcPr>
            <w:tcW w:w="1672" w:type="pct"/>
            <w:gridSpan w:val="3"/>
            <w:tcBorders>
              <w:bottom w:val="single" w:sz="4" w:space="0" w:color="auto"/>
            </w:tcBorders>
          </w:tcPr>
          <w:p w:rsidR="00E55CA4" w:rsidRPr="00E55CA4" w:rsidRDefault="00E55CA4" w:rsidP="00930FEA"/>
        </w:tc>
        <w:tc>
          <w:tcPr>
            <w:tcW w:w="1307" w:type="pct"/>
            <w:gridSpan w:val="3"/>
            <w:vAlign w:val="center"/>
          </w:tcPr>
          <w:p w:rsidR="00E55CA4" w:rsidRPr="00E55CA4" w:rsidRDefault="00E55CA4" w:rsidP="00930FEA">
            <w:pPr>
              <w:jc w:val="right"/>
            </w:pPr>
            <w:r w:rsidRPr="00E55CA4">
              <w:t>Apertura del Comedor:</w:t>
            </w:r>
          </w:p>
        </w:tc>
        <w:tc>
          <w:tcPr>
            <w:tcW w:w="1439" w:type="pct"/>
            <w:gridSpan w:val="2"/>
            <w:tcBorders>
              <w:top w:val="single" w:sz="4" w:space="0" w:color="auto"/>
              <w:bottom w:val="single" w:sz="4" w:space="0" w:color="auto"/>
            </w:tcBorders>
          </w:tcPr>
          <w:p w:rsidR="00E55CA4" w:rsidRPr="00E55CA4" w:rsidRDefault="00E55CA4" w:rsidP="00930FEA"/>
        </w:tc>
      </w:tr>
      <w:tr w:rsidR="00E55CA4" w:rsidRPr="00E55CA4" w:rsidTr="00930FEA">
        <w:tc>
          <w:tcPr>
            <w:tcW w:w="944" w:type="pct"/>
            <w:gridSpan w:val="3"/>
          </w:tcPr>
          <w:p w:rsidR="00E55CA4" w:rsidRPr="00E55CA4" w:rsidRDefault="00E55CA4" w:rsidP="00930FEA">
            <w:r w:rsidRPr="00E55CA4">
              <w:t>Cant. Servidores:</w:t>
            </w:r>
          </w:p>
        </w:tc>
        <w:tc>
          <w:tcPr>
            <w:tcW w:w="720" w:type="pct"/>
            <w:tcBorders>
              <w:bottom w:val="single" w:sz="4" w:space="0" w:color="auto"/>
            </w:tcBorders>
          </w:tcPr>
          <w:p w:rsidR="00E55CA4" w:rsidRPr="00E55CA4" w:rsidRDefault="00E55CA4" w:rsidP="00930FEA"/>
        </w:tc>
        <w:tc>
          <w:tcPr>
            <w:tcW w:w="1098" w:type="pct"/>
            <w:gridSpan w:val="2"/>
          </w:tcPr>
          <w:p w:rsidR="00E55CA4" w:rsidRPr="00E55CA4" w:rsidRDefault="00E55CA4" w:rsidP="00930FEA">
            <w:r w:rsidRPr="00E55CA4">
              <w:t>Ubicación de la Cola:</w:t>
            </w:r>
          </w:p>
        </w:tc>
        <w:tc>
          <w:tcPr>
            <w:tcW w:w="2238" w:type="pct"/>
            <w:gridSpan w:val="4"/>
            <w:tcBorders>
              <w:bottom w:val="single" w:sz="4" w:space="0" w:color="auto"/>
            </w:tcBorders>
          </w:tcPr>
          <w:p w:rsidR="00E55CA4" w:rsidRPr="00E55CA4" w:rsidRDefault="00E55CA4" w:rsidP="00930FEA"/>
        </w:tc>
      </w:tr>
    </w:tbl>
    <w:p w:rsidR="00E55CA4" w:rsidRDefault="00E55CA4" w:rsidP="00930FEA"/>
    <w:p w:rsidR="00EB2BEB" w:rsidRDefault="00EB2BEB" w:rsidP="00930FEA"/>
    <w:tbl>
      <w:tblPr>
        <w:tblStyle w:val="TableGrid"/>
        <w:tblW w:w="5000" w:type="pct"/>
        <w:tblCellMar>
          <w:left w:w="0" w:type="dxa"/>
          <w:right w:w="0" w:type="dxa"/>
        </w:tblCellMar>
        <w:tblLook w:val="04A0" w:firstRow="1" w:lastRow="0" w:firstColumn="1" w:lastColumn="0" w:noHBand="0" w:noVBand="1"/>
      </w:tblPr>
      <w:tblGrid>
        <w:gridCol w:w="587"/>
        <w:gridCol w:w="1508"/>
        <w:gridCol w:w="7975"/>
      </w:tblGrid>
      <w:tr w:rsidR="00E55CA4" w:rsidRPr="00F759FC" w:rsidTr="00930FEA">
        <w:trPr>
          <w:trHeight w:val="202"/>
        </w:trPr>
        <w:tc>
          <w:tcPr>
            <w:tcW w:w="291" w:type="pct"/>
            <w:vAlign w:val="bottom"/>
          </w:tcPr>
          <w:p w:rsidR="00E55CA4" w:rsidRPr="00930FEA" w:rsidRDefault="00E55CA4" w:rsidP="00930FEA">
            <w:pPr>
              <w:spacing w:line="276" w:lineRule="auto"/>
              <w:jc w:val="center"/>
              <w:rPr>
                <w:i/>
              </w:rPr>
            </w:pPr>
            <w:r w:rsidRPr="00930FEA">
              <w:rPr>
                <w:i/>
              </w:rPr>
              <w:t>#</w:t>
            </w:r>
          </w:p>
        </w:tc>
        <w:tc>
          <w:tcPr>
            <w:tcW w:w="749" w:type="pct"/>
            <w:vAlign w:val="bottom"/>
          </w:tcPr>
          <w:p w:rsidR="00E55CA4" w:rsidRPr="00930FEA" w:rsidRDefault="00E55CA4" w:rsidP="00930FEA">
            <w:pPr>
              <w:spacing w:line="276" w:lineRule="auto"/>
              <w:jc w:val="center"/>
              <w:rPr>
                <w:i/>
              </w:rPr>
            </w:pPr>
            <w:r w:rsidRPr="00930FEA">
              <w:rPr>
                <w:i/>
              </w:rPr>
              <w:t>Horas</w:t>
            </w:r>
          </w:p>
        </w:tc>
        <w:tc>
          <w:tcPr>
            <w:tcW w:w="3960" w:type="pct"/>
            <w:vAlign w:val="bottom"/>
          </w:tcPr>
          <w:p w:rsidR="00E55CA4" w:rsidRPr="00930FEA" w:rsidRDefault="00E55CA4" w:rsidP="00930FEA">
            <w:pPr>
              <w:spacing w:line="276" w:lineRule="auto"/>
              <w:jc w:val="center"/>
              <w:rPr>
                <w:i/>
              </w:rPr>
            </w:pPr>
            <w:r w:rsidRPr="00930FEA">
              <w:rPr>
                <w:i/>
              </w:rPr>
              <w:t>Cantidad de Clientes</w:t>
            </w:r>
          </w:p>
        </w:tc>
      </w:tr>
      <w:tr w:rsidR="00EB2BEB" w:rsidTr="00930FEA">
        <w:tc>
          <w:tcPr>
            <w:tcW w:w="291" w:type="pct"/>
            <w:vAlign w:val="bottom"/>
          </w:tcPr>
          <w:p w:rsidR="00EB2BEB" w:rsidRDefault="00EB2BEB" w:rsidP="00930FEA">
            <w:pPr>
              <w:spacing w:line="276" w:lineRule="auto"/>
              <w:jc w:val="center"/>
            </w:pPr>
            <w:r>
              <w:t>1</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2</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3</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4</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5</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6</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lastRenderedPageBreak/>
              <w:t>7</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8</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9</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10</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11</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12</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13</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14</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15</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16</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5000" w:type="pct"/>
            <w:gridSpan w:val="3"/>
            <w:vAlign w:val="bottom"/>
          </w:tcPr>
          <w:p w:rsidR="00EB2BEB" w:rsidRPr="00930FEA" w:rsidRDefault="00EB2BEB" w:rsidP="00930FEA">
            <w:pPr>
              <w:spacing w:line="276" w:lineRule="auto"/>
              <w:jc w:val="center"/>
              <w:rPr>
                <w:i/>
                <w:u w:val="single"/>
              </w:rPr>
            </w:pPr>
            <w:r w:rsidRPr="00930FEA">
              <w:rPr>
                <w:i/>
              </w:rPr>
              <w:t xml:space="preserve">Mediciones en intervalos de 5 min | </w:t>
            </w:r>
            <m:oMath>
              <m:r>
                <w:rPr>
                  <w:rFonts w:ascii="Cambria Math" w:hAnsi="Cambria Math"/>
                </w:rPr>
                <m:t>⊡</m:t>
              </m:r>
            </m:oMath>
            <w:r w:rsidRPr="00930FEA">
              <w:rPr>
                <w:rFonts w:eastAsiaTheme="minorEastAsia"/>
                <w:i/>
              </w:rPr>
              <w:t xml:space="preserve"> = clientes</w:t>
            </w:r>
          </w:p>
        </w:tc>
      </w:tr>
    </w:tbl>
    <w:p w:rsidR="00E55CA4" w:rsidRDefault="00E55CA4" w:rsidP="00930FEA"/>
    <w:p w:rsidR="00EB2BEB" w:rsidRPr="00EB2BEB" w:rsidRDefault="00EB2BEB" w:rsidP="00930FEA">
      <w:r w:rsidRPr="00EB2BEB">
        <w:t>Nota:</w:t>
      </w:r>
    </w:p>
    <w:tbl>
      <w:tblPr>
        <w:tblStyle w:val="TableGrid"/>
        <w:tblW w:w="5000" w:type="pct"/>
        <w:tblBorders>
          <w:left w:val="none" w:sz="0" w:space="0" w:color="auto"/>
          <w:bottom w:val="none" w:sz="0" w:space="0" w:color="auto"/>
          <w:right w:val="none" w:sz="0" w:space="0" w:color="auto"/>
        </w:tblBorders>
        <w:tblLook w:val="04A0" w:firstRow="1" w:lastRow="0" w:firstColumn="1" w:lastColumn="0" w:noHBand="0" w:noVBand="1"/>
      </w:tblPr>
      <w:tblGrid>
        <w:gridCol w:w="10080"/>
      </w:tblGrid>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bl>
    <w:p w:rsidR="00EB2BEB" w:rsidRDefault="00EB2BEB" w:rsidP="00930FEA"/>
    <w:p w:rsidR="00761369" w:rsidRPr="00761369" w:rsidRDefault="00761369" w:rsidP="00761369">
      <w:pPr>
        <w:pStyle w:val="Heading1"/>
        <w:rPr>
          <w:rFonts w:ascii="Times New Roman" w:eastAsia="Times New Roman" w:hAnsi="Times New Roman"/>
          <w:color w:val="auto"/>
          <w:sz w:val="24"/>
          <w:szCs w:val="24"/>
          <w:lang w:val="es-VE" w:eastAsia="en-US"/>
        </w:rPr>
      </w:pPr>
      <w:r w:rsidRPr="00761369">
        <w:rPr>
          <w:rFonts w:eastAsia="Times New Roman"/>
          <w:lang w:val="es-VE" w:eastAsia="en-US"/>
        </w:rPr>
        <w:t>Recomendaciones</w:t>
      </w:r>
    </w:p>
    <w:p w:rsidR="00761369" w:rsidRDefault="00761369" w:rsidP="00761369">
      <w:pPr>
        <w:pStyle w:val="Parrfo"/>
      </w:pPr>
      <w:r w:rsidRPr="00761369">
        <w:t>Las comidas que sirven condicionan la llegada de más personas al comedor.</w:t>
      </w:r>
    </w:p>
    <w:p w:rsidR="00761369" w:rsidRDefault="00761369" w:rsidP="00761369">
      <w:pPr>
        <w:pStyle w:val="Parrfo"/>
      </w:pPr>
      <w:r w:rsidRPr="00761369">
        <w:t>Se abrió un nuevo comedor esto reducirá la cantidad de personas que acudieron al comedor viejo.</w:t>
      </w: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Pr="00761369" w:rsidRDefault="00761369" w:rsidP="00761369">
      <w:pPr>
        <w:jc w:val="center"/>
        <w:rPr>
          <w:rFonts w:ascii="Times New Roman" w:eastAsia="Times New Roman" w:hAnsi="Times New Roman" w:cs="Times New Roman"/>
          <w:color w:val="auto"/>
          <w:sz w:val="24"/>
          <w:szCs w:val="24"/>
          <w:lang w:val="en-US" w:eastAsia="en-US"/>
        </w:rPr>
      </w:pPr>
      <w:r w:rsidRPr="00761369">
        <w:rPr>
          <w:rFonts w:ascii="Oxygen" w:eastAsia="Times New Roman" w:hAnsi="Oxygen" w:cs="Times New Roman"/>
          <w:b/>
          <w:bCs/>
          <w:color w:val="666666"/>
          <w:sz w:val="26"/>
          <w:szCs w:val="26"/>
          <w:shd w:val="clear" w:color="auto" w:fill="FFFF00"/>
          <w:lang w:val="en-US" w:eastAsia="en-US"/>
        </w:rPr>
        <w:lastRenderedPageBreak/>
        <w:t>Aclaratoria</w:t>
      </w:r>
      <w:r w:rsidRPr="00761369">
        <w:rPr>
          <w:rFonts w:ascii="Oxygen" w:eastAsia="Times New Roman" w:hAnsi="Oxygen" w:cs="Times New Roman"/>
          <w:color w:val="666666"/>
          <w:sz w:val="26"/>
          <w:szCs w:val="26"/>
          <w:shd w:val="clear" w:color="auto" w:fill="FFFF00"/>
          <w:lang w:val="en-US" w:eastAsia="en-US"/>
        </w:rPr>
        <w:t>:</w:t>
      </w:r>
    </w:p>
    <w:p w:rsidR="00761369" w:rsidRPr="00761369" w:rsidRDefault="00761369" w:rsidP="00761369">
      <w:pPr>
        <w:pStyle w:val="Parrfo"/>
        <w:ind w:firstLine="0"/>
        <w:rPr>
          <w:lang w:val="es-VE"/>
        </w:rPr>
      </w:pPr>
      <w:r w:rsidRPr="00761369">
        <w:rPr>
          <w:rFonts w:ascii="Oxygen" w:eastAsia="Times New Roman" w:hAnsi="Oxygen" w:cs="Times New Roman"/>
          <w:color w:val="666666"/>
          <w:sz w:val="26"/>
          <w:szCs w:val="26"/>
          <w:shd w:val="clear" w:color="auto" w:fill="FFFF00"/>
          <w:lang w:val="es-VE" w:eastAsia="en-US"/>
        </w:rPr>
        <w:t>a pesar de ser dos colas, ambas colas tiene un servidor exclusivo para dar atención a ella, por lo que el estudio de una cola M/M/s=1:(GD/inf/inf) será equivalente al estudio de ambas colas tomando como modelo M/M/s=2:(GD/inf/inf)</w:t>
      </w:r>
      <w:bookmarkStart w:id="10" w:name="_GoBack"/>
      <w:bookmarkEnd w:id="10"/>
    </w:p>
    <w:sectPr w:rsidR="00761369" w:rsidRPr="00761369" w:rsidSect="00B06775">
      <w:footerReference w:type="default" r:id="rId10"/>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E0F" w:rsidRDefault="00A22E0F" w:rsidP="00B422B6">
      <w:r>
        <w:separator/>
      </w:r>
    </w:p>
  </w:endnote>
  <w:endnote w:type="continuationSeparator" w:id="0">
    <w:p w:rsidR="00A22E0F" w:rsidRDefault="00A22E0F" w:rsidP="00B4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xyge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675976"/>
      <w:docPartObj>
        <w:docPartGallery w:val="Page Numbers (Bottom of Page)"/>
        <w:docPartUnique/>
      </w:docPartObj>
    </w:sdtPr>
    <w:sdtEndPr/>
    <w:sdtContent>
      <w:p w:rsidR="00B422B6" w:rsidRDefault="00B422B6">
        <w:pPr>
          <w:pStyle w:val="Footer"/>
        </w:pPr>
        <w:r>
          <w:rPr>
            <w:noProof/>
            <w:lang w:val="en-US" w:eastAsia="en-US"/>
          </w:rPr>
          <mc:AlternateContent>
            <mc:Choice Requires="wpg">
              <w:drawing>
                <wp:anchor distT="0" distB="0" distL="114300" distR="114300" simplePos="0" relativeHeight="251659264" behindDoc="0" locked="0" layoutInCell="0" allowOverlap="1">
                  <wp:simplePos x="0" y="0"/>
                  <wp:positionH relativeFrom="rightMargin">
                    <wp:align>left</wp:align>
                  </wp:positionH>
                  <wp:positionV relativeFrom="margin">
                    <wp:align>bottom</wp:align>
                  </wp:positionV>
                  <wp:extent cx="904875" cy="1902460"/>
                  <wp:effectExtent l="0" t="0" r="9525" b="1206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2B6" w:rsidRDefault="00B422B6">
                                <w:pPr>
                                  <w:pStyle w:val="NoSpacing"/>
                                  <w:jc w:val="right"/>
                                </w:pPr>
                                <w:r>
                                  <w:fldChar w:fldCharType="begin"/>
                                </w:r>
                                <w:r>
                                  <w:instrText>PAGE    \* MERGEFORMAT</w:instrText>
                                </w:r>
                                <w:r>
                                  <w:fldChar w:fldCharType="separate"/>
                                </w:r>
                                <w:r w:rsidR="00761369" w:rsidRPr="00761369">
                                  <w:rPr>
                                    <w:b/>
                                    <w:bCs/>
                                    <w:noProof/>
                                    <w:color w:val="BF8F00" w:themeColor="accent4" w:themeShade="BF"/>
                                    <w:sz w:val="52"/>
                                    <w:szCs w:val="52"/>
                                  </w:rPr>
                                  <w:t>4</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upo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uzLwQAAM8MAAAOAAAAZHJzL2Uyb0RvYy54bWy8V9lu4zYUfS/QfyD0rmgxvUiIM8h4SQuk&#10;7aAz7TstUQsqkSpJR84U/fdekpIsO85g6mnqB4c0F9177rnnKLfvDnWFnqiQJWdLJ7jxHURZwtOS&#10;5Uvnt09bd+EgqQhLScUZXTrPVDrv7r7/7rZtYhryglcpFQguYTJum6VTKNXEnieTgtZE3vCGMljM&#10;uKiJgqnIvVSQFm6vKy/0/ZnXcpE2gidUSvh1bRedO3N/ltFE/ZJlkipULR2ITZlvYb53+tu7uyVx&#10;LkhTlEkXBrkiipqUDB46XLUmiqC9KF9cVZeJ4JJn6ibhtcezrEyoyQGyCfyzbB4E3zcmlzxu82aA&#10;CaA9w+nqa5Ofnz4IVKZQOwcxUkOJHsS+4SjQ0LRNHsOOB9F8bD4Imx8MH3nyh4Rl73xdz3O7Ge3a&#10;n3gK15G94gaaQyZqlFVl84N+mL4M0kcHU4vnoRb0oFACP0Y+XsynDkpgKYj8EM+6YiUFVFQfCyYO&#10;0osBDqa2jkmx6U4HOOzOhlE006seiXUAXdBdkDZDMxmS7eAIj3BAEVD4dnD8fgZHnxee4C7lHhPI&#10;FDisEZmb8pB4AMNdWDSm/ZkRFmEATXg89SoS0IHySDL5bST7WJCGGu5KTaEOVQjSkuxX6EzC8oqi&#10;iUXW7OpZJi3FEOOrAnbReyF4W1CSQlAmc2De6ICeSCDoZc6NmDabAxIA34BSjyyezi9CROJGSPVA&#10;eY30YOkIiNtwlzw9SmV51W/RD5K8KtNtWVVmIvLdqhLoiYD6TLc4mt93VDzZVjHUAuGnQNlrr6hL&#10;BTJalfXSWfj6o59DYg3ZhqVmrEhZ2TEQoGKmESxsmvoy3vH0GSAU3GokaDoMCi4+O6gFfVw68s89&#10;EdRB1Y8MyhAFGKiGlJkAfCFMxHhlN14hLIGrlo5ykB2ulBXhfSPKvIAnWUVg/B7kIisNsseoumCB&#10;njbWN+cp7nmqwzFURnjE0xWzapgcWKeGA1XN5k/PDSjfCVPtkS8z9aI6vujsnrPzGUi2bmtT7KGr&#10;X1BWKkE0xivOGLCXCwv1KwRmXLPXMOY/4CUYWEe/L1KRxJAU9JPmrE7POOdfkR9tFpsFdnE427jY&#10;X6/d++0Ku7NtMJ+uJ+vVah38rVsmwHFRpillOvTexQP8dQLWvU9Y/x18fIDBO73dGAmE2P81QRs1&#10;0gI07iStDbrchrTGKQef+R+EFtzvXGiNSeqIQI7fWmixDwGcmnNP28CfgAto3oYL2KVh6q35BXWv&#10;V9ut+VxWW82yUX2NGL7CwCDE/vswcrezxdzFWzx1o7m/cP0geh/NfBzh9faUgY8lo9/OwK/0A6P0&#10;ffefWMq/9IOhgXT4PbX7v5corg67A1TuqNBnvqHd47JvDJ4x+AUMrFfAoPeJXT+83idMy8Fbs0mj&#10;e8PXr+XjOYzH/4fc/QMAAP//AwBQSwMEFAAGAAgAAAAhADiuoLbeAAAABQEAAA8AAABkcnMvZG93&#10;bnJldi54bWxMj0FLw0AQhe+C/2EZoRdpNwYNbcym1JaCIAimBfE2zY5JaHY2ZLdp9Ne79aKXgcd7&#10;vPdNthxNKwbqXWNZwd0sAkFcWt1wpWC/207nIJxH1thaJgVf5GCZX19lmGp75jcaCl+JUMIuRQW1&#10;910qpStrMuhmtiMO3qftDfog+0rqHs+h3LQyjqJEGmw4LNTY0bqm8licjAJdvfD+9um52Gw+htft&#10;dzJ/Z1kqNbkZV48gPI3+LwwX/IAOeWA62BNrJ1oF4RH/ey/effwA4qAgXiwSkHkm/9PnPwAAAP//&#10;AwBQSwECLQAUAAYACAAAACEAtoM4kv4AAADhAQAAEwAAAAAAAAAAAAAAAAAAAAAAW0NvbnRlbnRf&#10;VHlwZXNdLnhtbFBLAQItABQABgAIAAAAIQA4/SH/1gAAAJQBAAALAAAAAAAAAAAAAAAAAC8BAABf&#10;cmVscy8ucmVsc1BLAQItABQABgAIAAAAIQB8ULuzLwQAAM8MAAAOAAAAAAAAAAAAAAAAAC4CAABk&#10;cnMvZTJvRG9jLnhtbFBLAQItABQABgAIAAAAIQA4rqC23gAAAAUBAAAPAAAAAAAAAAAAAAAAAIkG&#10;AABkcnMvZG93bnJldi54bWxQSwUGAAAAAAQABADzAAAAlAcAAAAA&#10;" o:allowincell="f">
                  <v:group id="Group 2"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bnV8AAAADaAAAADwAAAGRycy9kb3ducmV2LnhtbESPT4vCMBTE74LfITzB&#10;m6ZKEekaRRYUES9b/+Dx0bxtwzYvpYlav/1GEDwOM/MbZrHqbC3u1HrjWMFknIAgLpw2XCo4HTej&#10;OQgfkDXWjknBkzyslv3eAjPtHvxD9zyUIkLYZ6igCqHJpPRFRRb92DXE0ft1rcUQZVtK3eIjwm0t&#10;p0kykxYNx4UKG/quqPjLb1bBeW1SSi/X/SEpiHZaXre5SZUaDrr1F4hAXfiE3+2dVjCF15V4A+Ty&#10;H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JBudXwAAAANoAAAAPAAAA&#10;AAAAAAAAAAAAAKoCAABkcnMvZG93bnJldi54bWxQSwUGAAAAAAQABAD6AAAAlwMAAAAA&#10;">
                    <v:rect id="Rectangle 3"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iGMQA&#10;AADaAAAADwAAAGRycy9kb3ducmV2LnhtbESPUWvCQBCE3wv+h2OFvtVLLUgbPUXESkGp1Cq+Lrlt&#10;Es3tprlrjP/eKxT6OMzMN8xk1rlKtdT4UtjA4yABRZyJLTk3sP98fXgG5QOyxUqYDFzJw2zau5tg&#10;auXCH9TuQq4ihH2KBooQ6lRrnxXk0A+kJo7elzQOQ5RNrm2Dlwh3lR4myUg7LDkuFFjToqDsvPtx&#10;Bk5ylPbwLtvN5puS5Wm+2r6sV8bc97v5GFSgLvyH/9pv1sAT/F6JN0B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4hjEAAAA2gAAAA8AAAAAAAAAAAAAAAAAmAIAAGRycy9k&#10;b3ducmV2LnhtbFBLBQYAAAAABAAEAPUAAACJAw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bJ+sQAAADaAAAADwAAAGRycy9kb3ducmV2LnhtbESP3WrCQBSE7wu+w3IEb0qzaVpEUlcR&#10;oZA72+gDHLMnP5o9G7Mbk/bpu4VCL4eZ+YZZbyfTijv1rrGs4DmKQRAXVjdcKTgd359WIJxH1tha&#10;JgVf5GC7mT2sMdV25E+6574SAcIuRQW1910qpStqMugi2xEHr7S9QR9kX0nd4xjgppVJHC+lwYbD&#10;Qo0d7WsqrvlgFNjH7LaXZ74M03eXvBTlxyHLR6UW82n3BsLT5P/Df+1MK3iF3yvhBs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sn6xAAAANoAAAAPAAAAAAAAAAAA&#10;AAAAAKECAABkcnMvZG93bnJldi54bWxQSwUGAAAAAAQABAD5AAAAkgMAAAAA&#10;" strokecolor="#5f497a"/>
                  </v:group>
                  <v:rect id="Rectangle 5"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b7cMA&#10;AADaAAAADwAAAGRycy9kb3ducmV2LnhtbESPQWvCQBSE74X+h+UVequbtlgkuooElBTxUG09P7PP&#10;JCT7Nuxuk/jv3ULB4zAz3zCL1Wha0ZPztWUFr5MEBHFhdc2lgu/j5mUGwgdkja1lUnAlD6vl48MC&#10;U20H/qL+EEoRIexTVFCF0KVS+qIig35iO+LoXawzGKJ0pdQOhwg3rXxLkg9psOa4UGFHWUVFc/g1&#10;Ck79TOM5Nxv3079vP/fTc7Ztdko9P43rOYhAY7iH/9u5VjCFv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rb7cMAAADaAAAADwAAAAAAAAAAAAAAAACYAgAAZHJzL2Rv&#10;d25yZXYueG1sUEsFBgAAAAAEAAQA9QAAAIgDAAAAAA==&#10;" stroked="f">
                    <v:textbox style="layout-flow:vertical" inset="0,0,0,0">
                      <w:txbxContent>
                        <w:p w:rsidR="00B422B6" w:rsidRDefault="00B422B6">
                          <w:pPr>
                            <w:pStyle w:val="NoSpacing"/>
                            <w:jc w:val="right"/>
                          </w:pPr>
                          <w:r>
                            <w:fldChar w:fldCharType="begin"/>
                          </w:r>
                          <w:r>
                            <w:instrText>PAGE    \* MERGEFORMAT</w:instrText>
                          </w:r>
                          <w:r>
                            <w:fldChar w:fldCharType="separate"/>
                          </w:r>
                          <w:r w:rsidR="00761369" w:rsidRPr="00761369">
                            <w:rPr>
                              <w:b/>
                              <w:bCs/>
                              <w:noProof/>
                              <w:color w:val="BF8F00" w:themeColor="accent4" w:themeShade="BF"/>
                              <w:sz w:val="52"/>
                              <w:szCs w:val="52"/>
                            </w:rPr>
                            <w:t>4</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E0F" w:rsidRDefault="00A22E0F" w:rsidP="00B422B6">
      <w:r>
        <w:separator/>
      </w:r>
    </w:p>
  </w:footnote>
  <w:footnote w:type="continuationSeparator" w:id="0">
    <w:p w:rsidR="00A22E0F" w:rsidRDefault="00A22E0F" w:rsidP="00B422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86742"/>
    <w:multiLevelType w:val="multilevel"/>
    <w:tmpl w:val="330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B1641"/>
    <w:multiLevelType w:val="multilevel"/>
    <w:tmpl w:val="E29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F0A89"/>
    <w:multiLevelType w:val="hybridMultilevel"/>
    <w:tmpl w:val="B6AEA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05BAA"/>
    <w:multiLevelType w:val="multilevel"/>
    <w:tmpl w:val="AF3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F83776"/>
    <w:multiLevelType w:val="multilevel"/>
    <w:tmpl w:val="D1D8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D63AE"/>
    <w:multiLevelType w:val="multilevel"/>
    <w:tmpl w:val="98C2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71594B"/>
    <w:multiLevelType w:val="multilevel"/>
    <w:tmpl w:val="AF6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75"/>
    <w:rsid w:val="000319CA"/>
    <w:rsid w:val="00056275"/>
    <w:rsid w:val="000852C8"/>
    <w:rsid w:val="000C5A00"/>
    <w:rsid w:val="000E6206"/>
    <w:rsid w:val="000F54D6"/>
    <w:rsid w:val="00155F4D"/>
    <w:rsid w:val="001C1E65"/>
    <w:rsid w:val="00210F55"/>
    <w:rsid w:val="002400D8"/>
    <w:rsid w:val="00254C39"/>
    <w:rsid w:val="002B6367"/>
    <w:rsid w:val="002E458F"/>
    <w:rsid w:val="002F042C"/>
    <w:rsid w:val="00351BBF"/>
    <w:rsid w:val="00364E04"/>
    <w:rsid w:val="00406D89"/>
    <w:rsid w:val="00445FF7"/>
    <w:rsid w:val="004825F6"/>
    <w:rsid w:val="005356F9"/>
    <w:rsid w:val="006A2520"/>
    <w:rsid w:val="006D0C22"/>
    <w:rsid w:val="0071017C"/>
    <w:rsid w:val="00755463"/>
    <w:rsid w:val="00761369"/>
    <w:rsid w:val="007645AB"/>
    <w:rsid w:val="00816FA2"/>
    <w:rsid w:val="0083770C"/>
    <w:rsid w:val="00847AAE"/>
    <w:rsid w:val="008671B2"/>
    <w:rsid w:val="008C0AA2"/>
    <w:rsid w:val="00904D8F"/>
    <w:rsid w:val="00905490"/>
    <w:rsid w:val="00930FEA"/>
    <w:rsid w:val="00A22E0F"/>
    <w:rsid w:val="00A25DC1"/>
    <w:rsid w:val="00A31879"/>
    <w:rsid w:val="00B06775"/>
    <w:rsid w:val="00B422B6"/>
    <w:rsid w:val="00B62A62"/>
    <w:rsid w:val="00BA5902"/>
    <w:rsid w:val="00BE798B"/>
    <w:rsid w:val="00C0208E"/>
    <w:rsid w:val="00C95E63"/>
    <w:rsid w:val="00CA2E46"/>
    <w:rsid w:val="00D26976"/>
    <w:rsid w:val="00E440F4"/>
    <w:rsid w:val="00E55CA4"/>
    <w:rsid w:val="00E96E7B"/>
    <w:rsid w:val="00EB2BEB"/>
    <w:rsid w:val="00EF4F46"/>
    <w:rsid w:val="00EF51B4"/>
    <w:rsid w:val="00F759FC"/>
    <w:rsid w:val="00F83FE3"/>
    <w:rsid w:val="00F966ED"/>
    <w:rsid w:val="00FB3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8018C0-B9D8-4CE9-B3B0-D4571291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FEA"/>
    <w:pPr>
      <w:spacing w:after="0" w:line="240" w:lineRule="auto"/>
    </w:pPr>
    <w:rPr>
      <w:rFonts w:ascii="Lato" w:hAnsi="Lato"/>
      <w:color w:val="000000" w:themeColor="text1"/>
      <w:lang w:eastAsia="es-ES"/>
    </w:rPr>
  </w:style>
  <w:style w:type="paragraph" w:styleId="Heading1">
    <w:name w:val="heading 1"/>
    <w:basedOn w:val="Normal"/>
    <w:next w:val="Normal"/>
    <w:link w:val="Heading1Char"/>
    <w:uiPriority w:val="9"/>
    <w:qFormat/>
    <w:rsid w:val="002F042C"/>
    <w:pPr>
      <w:keepNext/>
      <w:keepLines/>
      <w:spacing w:before="240"/>
      <w:outlineLvl w:val="0"/>
    </w:pPr>
    <w:rPr>
      <w:rFonts w:asciiTheme="majorHAnsi" w:eastAsiaTheme="majorEastAsia" w:hAnsiTheme="majorHAnsi" w:cstheme="majorBidi"/>
      <w:color w:val="1F3864" w:themeColor="accent5" w:themeShade="80"/>
      <w:sz w:val="32"/>
      <w:szCs w:val="32"/>
    </w:rPr>
  </w:style>
  <w:style w:type="paragraph" w:styleId="Heading2">
    <w:name w:val="heading 2"/>
    <w:basedOn w:val="Normal"/>
    <w:next w:val="Normal"/>
    <w:link w:val="Heading2Char"/>
    <w:uiPriority w:val="9"/>
    <w:unhideWhenUsed/>
    <w:qFormat/>
    <w:rsid w:val="002F042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1B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2BEB"/>
    <w:pPr>
      <w:ind w:left="720"/>
      <w:contextualSpacing/>
    </w:pPr>
  </w:style>
  <w:style w:type="character" w:styleId="PlaceholderText">
    <w:name w:val="Placeholder Text"/>
    <w:basedOn w:val="DefaultParagraphFont"/>
    <w:uiPriority w:val="99"/>
    <w:semiHidden/>
    <w:rsid w:val="00EB2BEB"/>
    <w:rPr>
      <w:color w:val="808080"/>
    </w:rPr>
  </w:style>
  <w:style w:type="paragraph" w:styleId="NoSpacing">
    <w:name w:val="No Spacing"/>
    <w:link w:val="NoSpacingChar"/>
    <w:uiPriority w:val="1"/>
    <w:qFormat/>
    <w:rsid w:val="00F759FC"/>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F759FC"/>
    <w:rPr>
      <w:rFonts w:eastAsiaTheme="minorEastAsia"/>
      <w:lang w:eastAsia="es-ES"/>
    </w:rPr>
  </w:style>
  <w:style w:type="character" w:customStyle="1" w:styleId="Heading1Char">
    <w:name w:val="Heading 1 Char"/>
    <w:basedOn w:val="DefaultParagraphFont"/>
    <w:link w:val="Heading1"/>
    <w:uiPriority w:val="9"/>
    <w:rsid w:val="002F042C"/>
    <w:rPr>
      <w:rFonts w:asciiTheme="majorHAnsi" w:eastAsiaTheme="majorEastAsia" w:hAnsiTheme="majorHAnsi" w:cstheme="majorBidi"/>
      <w:color w:val="1F3864" w:themeColor="accent5" w:themeShade="80"/>
      <w:sz w:val="32"/>
      <w:szCs w:val="32"/>
      <w:lang w:eastAsia="es-ES"/>
    </w:rPr>
  </w:style>
  <w:style w:type="paragraph" w:styleId="Title">
    <w:name w:val="Title"/>
    <w:basedOn w:val="Normal"/>
    <w:next w:val="Normal"/>
    <w:link w:val="TitleChar"/>
    <w:uiPriority w:val="10"/>
    <w:qFormat/>
    <w:rsid w:val="006A252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2520"/>
    <w:rPr>
      <w:rFonts w:asciiTheme="majorHAnsi" w:eastAsiaTheme="majorEastAsia" w:hAnsiTheme="majorHAnsi" w:cstheme="majorBidi"/>
      <w:spacing w:val="-10"/>
      <w:kern w:val="28"/>
      <w:sz w:val="56"/>
      <w:szCs w:val="56"/>
      <w:lang w:eastAsia="es-ES"/>
    </w:rPr>
  </w:style>
  <w:style w:type="character" w:customStyle="1" w:styleId="Heading2Char">
    <w:name w:val="Heading 2 Char"/>
    <w:basedOn w:val="DefaultParagraphFont"/>
    <w:link w:val="Heading2"/>
    <w:uiPriority w:val="9"/>
    <w:rsid w:val="002F042C"/>
    <w:rPr>
      <w:rFonts w:asciiTheme="majorHAnsi" w:eastAsiaTheme="majorEastAsia" w:hAnsiTheme="majorHAnsi" w:cstheme="majorBidi"/>
      <w:color w:val="2E74B5" w:themeColor="accent1" w:themeShade="BF"/>
      <w:sz w:val="26"/>
      <w:szCs w:val="26"/>
      <w:lang w:eastAsia="es-ES"/>
    </w:rPr>
  </w:style>
  <w:style w:type="paragraph" w:styleId="TOCHeading">
    <w:name w:val="TOC Heading"/>
    <w:basedOn w:val="Heading1"/>
    <w:next w:val="Normal"/>
    <w:uiPriority w:val="39"/>
    <w:unhideWhenUsed/>
    <w:qFormat/>
    <w:rsid w:val="00A31879"/>
    <w:pPr>
      <w:spacing w:line="259" w:lineRule="auto"/>
      <w:outlineLvl w:val="9"/>
    </w:pPr>
  </w:style>
  <w:style w:type="paragraph" w:styleId="TOC2">
    <w:name w:val="toc 2"/>
    <w:basedOn w:val="Normal"/>
    <w:next w:val="Normal"/>
    <w:autoRedefine/>
    <w:uiPriority w:val="39"/>
    <w:unhideWhenUsed/>
    <w:rsid w:val="00351BBF"/>
    <w:pPr>
      <w:tabs>
        <w:tab w:val="right" w:leader="dot" w:pos="9736"/>
      </w:tabs>
      <w:spacing w:after="100"/>
      <w:ind w:left="708"/>
    </w:pPr>
  </w:style>
  <w:style w:type="paragraph" w:styleId="TOC1">
    <w:name w:val="toc 1"/>
    <w:basedOn w:val="Normal"/>
    <w:next w:val="Normal"/>
    <w:autoRedefine/>
    <w:uiPriority w:val="39"/>
    <w:unhideWhenUsed/>
    <w:rsid w:val="00A31879"/>
    <w:pPr>
      <w:spacing w:after="100"/>
    </w:pPr>
  </w:style>
  <w:style w:type="character" w:styleId="Hyperlink">
    <w:name w:val="Hyperlink"/>
    <w:basedOn w:val="DefaultParagraphFont"/>
    <w:uiPriority w:val="99"/>
    <w:unhideWhenUsed/>
    <w:rsid w:val="00A31879"/>
    <w:rPr>
      <w:color w:val="0563C1" w:themeColor="hyperlink"/>
      <w:u w:val="single"/>
    </w:rPr>
  </w:style>
  <w:style w:type="paragraph" w:styleId="Header">
    <w:name w:val="header"/>
    <w:basedOn w:val="Normal"/>
    <w:link w:val="HeaderChar"/>
    <w:uiPriority w:val="99"/>
    <w:unhideWhenUsed/>
    <w:rsid w:val="00B422B6"/>
    <w:pPr>
      <w:tabs>
        <w:tab w:val="center" w:pos="4513"/>
        <w:tab w:val="right" w:pos="9026"/>
      </w:tabs>
    </w:pPr>
  </w:style>
  <w:style w:type="character" w:customStyle="1" w:styleId="HeaderChar">
    <w:name w:val="Header Char"/>
    <w:basedOn w:val="DefaultParagraphFont"/>
    <w:link w:val="Header"/>
    <w:uiPriority w:val="99"/>
    <w:rsid w:val="00B422B6"/>
    <w:rPr>
      <w:rFonts w:ascii="Lato" w:hAnsi="Lato"/>
      <w:color w:val="000000" w:themeColor="text1"/>
      <w:lang w:eastAsia="es-ES"/>
    </w:rPr>
  </w:style>
  <w:style w:type="paragraph" w:styleId="Footer">
    <w:name w:val="footer"/>
    <w:basedOn w:val="Normal"/>
    <w:link w:val="FooterChar"/>
    <w:uiPriority w:val="99"/>
    <w:unhideWhenUsed/>
    <w:rsid w:val="00B422B6"/>
    <w:pPr>
      <w:tabs>
        <w:tab w:val="center" w:pos="4513"/>
        <w:tab w:val="right" w:pos="9026"/>
      </w:tabs>
    </w:pPr>
  </w:style>
  <w:style w:type="character" w:customStyle="1" w:styleId="FooterChar">
    <w:name w:val="Footer Char"/>
    <w:basedOn w:val="DefaultParagraphFont"/>
    <w:link w:val="Footer"/>
    <w:uiPriority w:val="99"/>
    <w:rsid w:val="00B422B6"/>
    <w:rPr>
      <w:rFonts w:ascii="Lato" w:hAnsi="Lato"/>
      <w:color w:val="000000" w:themeColor="text1"/>
      <w:lang w:eastAsia="es-ES"/>
    </w:rPr>
  </w:style>
  <w:style w:type="paragraph" w:customStyle="1" w:styleId="Codigo">
    <w:name w:val="Codigo"/>
    <w:basedOn w:val="Parrfo"/>
    <w:link w:val="CodigoCar"/>
    <w:qFormat/>
    <w:rsid w:val="006D0C22"/>
    <w:rPr>
      <w:rFonts w:ascii="Consolas" w:hAnsi="Consolas"/>
      <w:b/>
      <w:color w:val="808080" w:themeColor="background1" w:themeShade="80"/>
    </w:rPr>
  </w:style>
  <w:style w:type="character" w:customStyle="1" w:styleId="CodigoCar">
    <w:name w:val="Codigo Car"/>
    <w:basedOn w:val="DefaultParagraphFont"/>
    <w:link w:val="Codigo"/>
    <w:rsid w:val="006D0C22"/>
    <w:rPr>
      <w:rFonts w:ascii="Consolas" w:hAnsi="Consolas"/>
      <w:b/>
      <w:color w:val="808080" w:themeColor="background1" w:themeShade="80"/>
      <w:lang w:eastAsia="es-ES"/>
    </w:rPr>
  </w:style>
  <w:style w:type="paragraph" w:styleId="TOC3">
    <w:name w:val="toc 3"/>
    <w:basedOn w:val="Normal"/>
    <w:next w:val="Normal"/>
    <w:autoRedefine/>
    <w:uiPriority w:val="39"/>
    <w:unhideWhenUsed/>
    <w:rsid w:val="00351BBF"/>
    <w:pPr>
      <w:spacing w:after="100" w:line="259" w:lineRule="auto"/>
      <w:ind w:left="440"/>
    </w:pPr>
    <w:rPr>
      <w:rFonts w:asciiTheme="minorHAnsi" w:eastAsiaTheme="minorEastAsia" w:hAnsiTheme="minorHAnsi" w:cs="Times New Roman"/>
      <w:color w:val="auto"/>
      <w:lang w:val="en-US" w:eastAsia="en-US"/>
    </w:rPr>
  </w:style>
  <w:style w:type="character" w:customStyle="1" w:styleId="Heading3Char">
    <w:name w:val="Heading 3 Char"/>
    <w:basedOn w:val="DefaultParagraphFont"/>
    <w:link w:val="Heading3"/>
    <w:uiPriority w:val="9"/>
    <w:rsid w:val="00351BBF"/>
    <w:rPr>
      <w:rFonts w:asciiTheme="majorHAnsi" w:eastAsiaTheme="majorEastAsia" w:hAnsiTheme="majorHAnsi" w:cstheme="majorBidi"/>
      <w:color w:val="1F4D78" w:themeColor="accent1" w:themeShade="7F"/>
      <w:sz w:val="24"/>
      <w:szCs w:val="24"/>
      <w:lang w:eastAsia="es-ES"/>
    </w:rPr>
  </w:style>
  <w:style w:type="paragraph" w:customStyle="1" w:styleId="Parrfo">
    <w:name w:val="Parráfo"/>
    <w:basedOn w:val="Normal"/>
    <w:link w:val="ParrfoChar"/>
    <w:qFormat/>
    <w:rsid w:val="00755463"/>
    <w:pPr>
      <w:spacing w:before="240" w:after="240" w:line="276" w:lineRule="auto"/>
      <w:ind w:firstLine="708"/>
      <w:jc w:val="both"/>
    </w:pPr>
    <w:rPr>
      <w:rFonts w:ascii="Segoe UI Semilight" w:hAnsi="Segoe UI Semilight"/>
    </w:rPr>
  </w:style>
  <w:style w:type="paragraph" w:styleId="NormalWeb">
    <w:name w:val="Normal (Web)"/>
    <w:basedOn w:val="Normal"/>
    <w:uiPriority w:val="99"/>
    <w:unhideWhenUsed/>
    <w:rsid w:val="00755463"/>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ParrfoChar">
    <w:name w:val="Parráfo Char"/>
    <w:basedOn w:val="DefaultParagraphFont"/>
    <w:link w:val="Parrfo"/>
    <w:rsid w:val="00755463"/>
    <w:rPr>
      <w:rFonts w:ascii="Segoe UI Semilight" w:hAnsi="Segoe UI Semilight"/>
      <w:color w:val="000000" w:themeColor="text1"/>
      <w:lang w:eastAsia="es-ES"/>
    </w:rPr>
  </w:style>
  <w:style w:type="character" w:customStyle="1" w:styleId="apple-tab-span">
    <w:name w:val="apple-tab-span"/>
    <w:basedOn w:val="DefaultParagraphFont"/>
    <w:rsid w:val="006D0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4025">
      <w:bodyDiv w:val="1"/>
      <w:marLeft w:val="0"/>
      <w:marRight w:val="0"/>
      <w:marTop w:val="0"/>
      <w:marBottom w:val="0"/>
      <w:divBdr>
        <w:top w:val="none" w:sz="0" w:space="0" w:color="auto"/>
        <w:left w:val="none" w:sz="0" w:space="0" w:color="auto"/>
        <w:bottom w:val="none" w:sz="0" w:space="0" w:color="auto"/>
        <w:right w:val="none" w:sz="0" w:space="0" w:color="auto"/>
      </w:divBdr>
    </w:div>
    <w:div w:id="519273132">
      <w:bodyDiv w:val="1"/>
      <w:marLeft w:val="0"/>
      <w:marRight w:val="0"/>
      <w:marTop w:val="0"/>
      <w:marBottom w:val="0"/>
      <w:divBdr>
        <w:top w:val="none" w:sz="0" w:space="0" w:color="auto"/>
        <w:left w:val="none" w:sz="0" w:space="0" w:color="auto"/>
        <w:bottom w:val="none" w:sz="0" w:space="0" w:color="auto"/>
        <w:right w:val="none" w:sz="0" w:space="0" w:color="auto"/>
      </w:divBdr>
    </w:div>
    <w:div w:id="893930248">
      <w:bodyDiv w:val="1"/>
      <w:marLeft w:val="0"/>
      <w:marRight w:val="0"/>
      <w:marTop w:val="0"/>
      <w:marBottom w:val="0"/>
      <w:divBdr>
        <w:top w:val="none" w:sz="0" w:space="0" w:color="auto"/>
        <w:left w:val="none" w:sz="0" w:space="0" w:color="auto"/>
        <w:bottom w:val="none" w:sz="0" w:space="0" w:color="auto"/>
        <w:right w:val="none" w:sz="0" w:space="0" w:color="auto"/>
      </w:divBdr>
      <w:divsChild>
        <w:div w:id="521669402">
          <w:marLeft w:val="0"/>
          <w:marRight w:val="0"/>
          <w:marTop w:val="0"/>
          <w:marBottom w:val="0"/>
          <w:divBdr>
            <w:top w:val="none" w:sz="0" w:space="0" w:color="auto"/>
            <w:left w:val="none" w:sz="0" w:space="0" w:color="auto"/>
            <w:bottom w:val="none" w:sz="0" w:space="0" w:color="auto"/>
            <w:right w:val="none" w:sz="0" w:space="0" w:color="auto"/>
          </w:divBdr>
        </w:div>
        <w:div w:id="2097508529">
          <w:marLeft w:val="0"/>
          <w:marRight w:val="0"/>
          <w:marTop w:val="0"/>
          <w:marBottom w:val="0"/>
          <w:divBdr>
            <w:top w:val="none" w:sz="0" w:space="0" w:color="auto"/>
            <w:left w:val="none" w:sz="0" w:space="0" w:color="auto"/>
            <w:bottom w:val="none" w:sz="0" w:space="0" w:color="auto"/>
            <w:right w:val="none" w:sz="0" w:space="0" w:color="auto"/>
          </w:divBdr>
        </w:div>
        <w:div w:id="1848864728">
          <w:marLeft w:val="0"/>
          <w:marRight w:val="0"/>
          <w:marTop w:val="0"/>
          <w:marBottom w:val="0"/>
          <w:divBdr>
            <w:top w:val="none" w:sz="0" w:space="0" w:color="auto"/>
            <w:left w:val="none" w:sz="0" w:space="0" w:color="auto"/>
            <w:bottom w:val="none" w:sz="0" w:space="0" w:color="auto"/>
            <w:right w:val="none" w:sz="0" w:space="0" w:color="auto"/>
          </w:divBdr>
        </w:div>
        <w:div w:id="1294284800">
          <w:marLeft w:val="0"/>
          <w:marRight w:val="0"/>
          <w:marTop w:val="0"/>
          <w:marBottom w:val="0"/>
          <w:divBdr>
            <w:top w:val="none" w:sz="0" w:space="0" w:color="auto"/>
            <w:left w:val="none" w:sz="0" w:space="0" w:color="auto"/>
            <w:bottom w:val="none" w:sz="0" w:space="0" w:color="auto"/>
            <w:right w:val="none" w:sz="0" w:space="0" w:color="auto"/>
          </w:divBdr>
        </w:div>
      </w:divsChild>
    </w:div>
    <w:div w:id="1141578382">
      <w:bodyDiv w:val="1"/>
      <w:marLeft w:val="0"/>
      <w:marRight w:val="0"/>
      <w:marTop w:val="0"/>
      <w:marBottom w:val="0"/>
      <w:divBdr>
        <w:top w:val="none" w:sz="0" w:space="0" w:color="auto"/>
        <w:left w:val="none" w:sz="0" w:space="0" w:color="auto"/>
        <w:bottom w:val="none" w:sz="0" w:space="0" w:color="auto"/>
        <w:right w:val="none" w:sz="0" w:space="0" w:color="auto"/>
      </w:divBdr>
    </w:div>
    <w:div w:id="1521313664">
      <w:bodyDiv w:val="1"/>
      <w:marLeft w:val="0"/>
      <w:marRight w:val="0"/>
      <w:marTop w:val="0"/>
      <w:marBottom w:val="0"/>
      <w:divBdr>
        <w:top w:val="none" w:sz="0" w:space="0" w:color="auto"/>
        <w:left w:val="none" w:sz="0" w:space="0" w:color="auto"/>
        <w:bottom w:val="none" w:sz="0" w:space="0" w:color="auto"/>
        <w:right w:val="none" w:sz="0" w:space="0" w:color="auto"/>
      </w:divBdr>
    </w:div>
    <w:div w:id="1690982837">
      <w:bodyDiv w:val="1"/>
      <w:marLeft w:val="0"/>
      <w:marRight w:val="0"/>
      <w:marTop w:val="0"/>
      <w:marBottom w:val="0"/>
      <w:divBdr>
        <w:top w:val="none" w:sz="0" w:space="0" w:color="auto"/>
        <w:left w:val="none" w:sz="0" w:space="0" w:color="auto"/>
        <w:bottom w:val="none" w:sz="0" w:space="0" w:color="auto"/>
        <w:right w:val="none" w:sz="0" w:space="0" w:color="auto"/>
      </w:divBdr>
    </w:div>
    <w:div w:id="1717854292">
      <w:bodyDiv w:val="1"/>
      <w:marLeft w:val="0"/>
      <w:marRight w:val="0"/>
      <w:marTop w:val="0"/>
      <w:marBottom w:val="0"/>
      <w:divBdr>
        <w:top w:val="none" w:sz="0" w:space="0" w:color="auto"/>
        <w:left w:val="none" w:sz="0" w:space="0" w:color="auto"/>
        <w:bottom w:val="none" w:sz="0" w:space="0" w:color="auto"/>
        <w:right w:val="none" w:sz="0" w:space="0" w:color="auto"/>
      </w:divBdr>
    </w:div>
    <w:div w:id="2032683445">
      <w:bodyDiv w:val="1"/>
      <w:marLeft w:val="0"/>
      <w:marRight w:val="0"/>
      <w:marTop w:val="0"/>
      <w:marBottom w:val="0"/>
      <w:divBdr>
        <w:top w:val="none" w:sz="0" w:space="0" w:color="auto"/>
        <w:left w:val="none" w:sz="0" w:space="0" w:color="auto"/>
        <w:bottom w:val="none" w:sz="0" w:space="0" w:color="auto"/>
        <w:right w:val="none" w:sz="0" w:space="0" w:color="auto"/>
      </w:divBdr>
    </w:div>
    <w:div w:id="2109738863">
      <w:bodyDiv w:val="1"/>
      <w:marLeft w:val="0"/>
      <w:marRight w:val="0"/>
      <w:marTop w:val="0"/>
      <w:marBottom w:val="0"/>
      <w:divBdr>
        <w:top w:val="none" w:sz="0" w:space="0" w:color="auto"/>
        <w:left w:val="none" w:sz="0" w:space="0" w:color="auto"/>
        <w:bottom w:val="none" w:sz="0" w:space="0" w:color="auto"/>
        <w:right w:val="none" w:sz="0" w:space="0" w:color="auto"/>
      </w:divBdr>
    </w:div>
    <w:div w:id="21429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pv1\Google%20Drive\DATOS%20FOC\DIAS%202,3,4%20y%2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cap="all" spc="50" baseline="0">
                <a:solidFill>
                  <a:schemeClr val="tx1">
                    <a:lumMod val="65000"/>
                    <a:lumOff val="35000"/>
                  </a:schemeClr>
                </a:solidFill>
                <a:latin typeface="+mn-lt"/>
                <a:ea typeface="+mn-ea"/>
                <a:cs typeface="+mn-cs"/>
              </a:defRPr>
            </a:pPr>
            <a:r>
              <a:rPr lang="en-US" sz="1050"/>
              <a:t>Llegadas de Comensales a la Cola del Comedor</a:t>
            </a:r>
          </a:p>
        </c:rich>
      </c:tx>
      <c:overlay val="0"/>
      <c:spPr>
        <a:noFill/>
        <a:ln>
          <a:noFill/>
        </a:ln>
        <a:effectLst/>
      </c:spPr>
      <c:txPr>
        <a:bodyPr rot="0" spcFirstLastPara="1" vertOverflow="ellipsis" vert="horz" wrap="square" anchor="ctr" anchorCtr="1"/>
        <a:lstStyle/>
        <a:p>
          <a:pPr>
            <a:defRPr sz="105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65598050243722"/>
          <c:y val="5.7035205666359882E-2"/>
          <c:w val="0.87248687664041991"/>
          <c:h val="0.6784526147207236"/>
        </c:manualLayout>
      </c:layout>
      <c:barChart>
        <c:barDir val="col"/>
        <c:grouping val="clustered"/>
        <c:varyColors val="0"/>
        <c:ser>
          <c:idx val="0"/>
          <c:order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Pt>
            <c:idx val="0"/>
            <c:invertIfNegative val="0"/>
            <c:bubble3D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dPt>
          <c:dPt>
            <c:idx val="1"/>
            <c:invertIfNegative val="0"/>
            <c:bubble3D val="0"/>
          </c:dPt>
          <c:dPt>
            <c:idx val="2"/>
            <c:invertIfNegative val="0"/>
            <c:bubble3D val="0"/>
          </c:dPt>
          <c:dPt>
            <c:idx val="3"/>
            <c:invertIfNegative val="0"/>
            <c:bubble3D val="0"/>
          </c:dPt>
          <c:dPt>
            <c:idx val="4"/>
            <c:invertIfNegative val="0"/>
            <c:bubble3D val="0"/>
          </c:dPt>
          <c:dPt>
            <c:idx val="5"/>
            <c:invertIfNegative val="0"/>
            <c:bubble3D val="0"/>
          </c:dPt>
          <c:dPt>
            <c:idx val="6"/>
            <c:invertIfNegative val="0"/>
            <c:bubble3D val="0"/>
          </c:dPt>
          <c:dPt>
            <c:idx val="7"/>
            <c:invertIfNegative val="0"/>
            <c:bubble3D val="0"/>
          </c:dPt>
          <c:dPt>
            <c:idx val="8"/>
            <c:invertIfNegative val="0"/>
            <c:bubble3D val="0"/>
          </c:dPt>
          <c:dPt>
            <c:idx val="9"/>
            <c:invertIfNegative val="0"/>
            <c:bubble3D val="0"/>
          </c:dPt>
          <c:dPt>
            <c:idx val="10"/>
            <c:invertIfNegative val="0"/>
            <c:bubble3D val="0"/>
          </c:dPt>
          <c:dPt>
            <c:idx val="11"/>
            <c:invertIfNegative val="0"/>
            <c:bubble3D val="0"/>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'Día 05'!$C$12:$C$23</c:f>
              <c:numCache>
                <c:formatCode>h:mm:ss</c:formatCode>
                <c:ptCount val="12"/>
                <c:pt idx="0">
                  <c:v>0.5</c:v>
                </c:pt>
                <c:pt idx="1">
                  <c:v>0.50347222222222221</c:v>
                </c:pt>
                <c:pt idx="2">
                  <c:v>0.50694444444444442</c:v>
                </c:pt>
                <c:pt idx="3">
                  <c:v>0.51041666666666663</c:v>
                </c:pt>
                <c:pt idx="4">
                  <c:v>0.51388888888888884</c:v>
                </c:pt>
                <c:pt idx="5">
                  <c:v>0.51736111111111105</c:v>
                </c:pt>
                <c:pt idx="6">
                  <c:v>0.52083333333333326</c:v>
                </c:pt>
                <c:pt idx="7">
                  <c:v>0.52430555555555547</c:v>
                </c:pt>
                <c:pt idx="8">
                  <c:v>0.52777777777777768</c:v>
                </c:pt>
                <c:pt idx="9">
                  <c:v>0.53124999999999989</c:v>
                </c:pt>
                <c:pt idx="10">
                  <c:v>0.5347222222222221</c:v>
                </c:pt>
                <c:pt idx="11">
                  <c:v>0.53819444444444431</c:v>
                </c:pt>
              </c:numCache>
              <c:extLst/>
            </c:numRef>
          </c:cat>
          <c:val>
            <c:numRef>
              <c:f>'Día 05'!$D$12:$D$23</c:f>
              <c:numCache>
                <c:formatCode>General</c:formatCode>
                <c:ptCount val="12"/>
                <c:pt idx="0">
                  <c:v>29</c:v>
                </c:pt>
                <c:pt idx="1">
                  <c:v>19</c:v>
                </c:pt>
                <c:pt idx="2">
                  <c:v>10</c:v>
                </c:pt>
                <c:pt idx="3">
                  <c:v>15</c:v>
                </c:pt>
                <c:pt idx="4">
                  <c:v>34</c:v>
                </c:pt>
                <c:pt idx="5">
                  <c:v>36</c:v>
                </c:pt>
                <c:pt idx="6">
                  <c:v>30</c:v>
                </c:pt>
                <c:pt idx="7">
                  <c:v>30</c:v>
                </c:pt>
                <c:pt idx="8">
                  <c:v>13</c:v>
                </c:pt>
                <c:pt idx="9">
                  <c:v>11</c:v>
                </c:pt>
                <c:pt idx="10">
                  <c:v>16</c:v>
                </c:pt>
                <c:pt idx="11">
                  <c:v>23</c:v>
                </c:pt>
              </c:numCache>
              <c:extLst/>
            </c:numRef>
          </c:val>
        </c:ser>
        <c:ser>
          <c:idx val="1"/>
          <c:order val="1"/>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extLst>
                <c:ext xmlns:c15="http://schemas.microsoft.com/office/drawing/2012/chart" uri="{02D57815-91ED-43cb-92C2-25804820EDAC}">
                  <c15:autoCat val="1"/>
                </c:ext>
              </c:extLst>
            </c:strLit>
          </c:cat>
          <c:val>
            <c:numRef>
              <c:f>'Día 04'!$D$12:$D$23</c:f>
              <c:numCache>
                <c:formatCode>General</c:formatCode>
                <c:ptCount val="12"/>
                <c:pt idx="0">
                  <c:v>12</c:v>
                </c:pt>
                <c:pt idx="1">
                  <c:v>10</c:v>
                </c:pt>
                <c:pt idx="2">
                  <c:v>34</c:v>
                </c:pt>
                <c:pt idx="3">
                  <c:v>26</c:v>
                </c:pt>
                <c:pt idx="4">
                  <c:v>30</c:v>
                </c:pt>
                <c:pt idx="5">
                  <c:v>34</c:v>
                </c:pt>
                <c:pt idx="6">
                  <c:v>40</c:v>
                </c:pt>
                <c:pt idx="7">
                  <c:v>23</c:v>
                </c:pt>
                <c:pt idx="8">
                  <c:v>26</c:v>
                </c:pt>
                <c:pt idx="9">
                  <c:v>11</c:v>
                </c:pt>
                <c:pt idx="10">
                  <c:v>11</c:v>
                </c:pt>
                <c:pt idx="11">
                  <c:v>7</c:v>
                </c:pt>
              </c:numCache>
              <c:extLst/>
            </c:numRef>
          </c:val>
          <c:extLst>
            <c:ext xmlns:c15="http://schemas.microsoft.com/office/drawing/2012/chart" uri="{02D57815-91ED-43cb-92C2-25804820EDAC}">
              <c15:filteredSeriesTitle>
                <c15:tx>
                  <c:strRef>
                    <c:extLst>
                      <c:ext uri="{02D57815-91ED-43cb-92C2-25804820EDAC}">
                        <c15:formulaRef>
                          <c15:sqref>'Día 04'!$C$12:$C$23</c15:sqref>
                        </c15:formulaRef>
                      </c:ext>
                    </c:extLst>
                    <c:strCache>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strCache>
                  </c:strRef>
                </c15:tx>
              </c15:filteredSeriesTitle>
            </c:ext>
          </c:extLst>
        </c:ser>
        <c:ser>
          <c:idx val="2"/>
          <c:order val="2"/>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extLst>
                <c:ext xmlns:c15="http://schemas.microsoft.com/office/drawing/2012/chart" uri="{02D57815-91ED-43cb-92C2-25804820EDAC}">
                  <c15:autoCat val="1"/>
                </c:ext>
              </c:extLst>
            </c:strLit>
          </c:cat>
          <c:val>
            <c:numRef>
              <c:f>'Día 03'!$D$12:$D$23</c:f>
              <c:numCache>
                <c:formatCode>General</c:formatCode>
                <c:ptCount val="12"/>
                <c:pt idx="0">
                  <c:v>13</c:v>
                </c:pt>
                <c:pt idx="1">
                  <c:v>16</c:v>
                </c:pt>
                <c:pt idx="2">
                  <c:v>12</c:v>
                </c:pt>
                <c:pt idx="3">
                  <c:v>19</c:v>
                </c:pt>
                <c:pt idx="4">
                  <c:v>37</c:v>
                </c:pt>
                <c:pt idx="5">
                  <c:v>31</c:v>
                </c:pt>
                <c:pt idx="6">
                  <c:v>25</c:v>
                </c:pt>
                <c:pt idx="7">
                  <c:v>30</c:v>
                </c:pt>
                <c:pt idx="8">
                  <c:v>12</c:v>
                </c:pt>
                <c:pt idx="9">
                  <c:v>22</c:v>
                </c:pt>
                <c:pt idx="10">
                  <c:v>14</c:v>
                </c:pt>
                <c:pt idx="11">
                  <c:v>16</c:v>
                </c:pt>
              </c:numCache>
              <c:extLst/>
            </c:numRef>
          </c:val>
          <c:extLst>
            <c:ext xmlns:c15="http://schemas.microsoft.com/office/drawing/2012/chart" uri="{02D57815-91ED-43cb-92C2-25804820EDAC}">
              <c15:filteredSeriesTitle>
                <c15:tx>
                  <c:strRef>
                    <c:extLst>
                      <c:ext uri="{02D57815-91ED-43cb-92C2-25804820EDAC}">
                        <c15:formulaRef>
                          <c15:sqref>'Día 03'!$C$12:$C$23</c15:sqref>
                        </c15:formulaRef>
                      </c:ext>
                    </c:extLst>
                    <c:strCache>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strCache>
                  </c:strRef>
                </c15:tx>
              </c15:filteredSeriesTitle>
            </c:ext>
          </c:extLst>
        </c:ser>
        <c:ser>
          <c:idx val="3"/>
          <c:order val="3"/>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extLst>
                <c:ext xmlns:c15="http://schemas.microsoft.com/office/drawing/2012/chart" uri="{02D57815-91ED-43cb-92C2-25804820EDAC}">
                  <c15:autoCat val="1"/>
                </c:ext>
              </c:extLst>
            </c:strLit>
          </c:cat>
          <c:val>
            <c:numRef>
              <c:f>'Día 02'!$D$12:$D$24</c:f>
              <c:numCache>
                <c:formatCode>General</c:formatCode>
                <c:ptCount val="12"/>
                <c:pt idx="0">
                  <c:v>34</c:v>
                </c:pt>
                <c:pt idx="1">
                  <c:v>5</c:v>
                </c:pt>
                <c:pt idx="2">
                  <c:v>18</c:v>
                </c:pt>
                <c:pt idx="3">
                  <c:v>18</c:v>
                </c:pt>
                <c:pt idx="4">
                  <c:v>31</c:v>
                </c:pt>
                <c:pt idx="5">
                  <c:v>33</c:v>
                </c:pt>
                <c:pt idx="6">
                  <c:v>34</c:v>
                </c:pt>
                <c:pt idx="7">
                  <c:v>13</c:v>
                </c:pt>
                <c:pt idx="8">
                  <c:v>6</c:v>
                </c:pt>
                <c:pt idx="9">
                  <c:v>15</c:v>
                </c:pt>
                <c:pt idx="10">
                  <c:v>10</c:v>
                </c:pt>
                <c:pt idx="11">
                  <c:v>12</c:v>
                </c:pt>
              </c:numCache>
              <c:extLst/>
            </c:numRef>
          </c:val>
          <c:extLst>
            <c:ext xmlns:c15="http://schemas.microsoft.com/office/drawing/2012/chart" uri="{02D57815-91ED-43cb-92C2-25804820EDAC}">
              <c15:filteredSeriesTitle>
                <c15:tx>
                  <c:strRef>
                    <c:extLst>
                      <c:ext uri="{02D57815-91ED-43cb-92C2-25804820EDAC}">
                        <c15:formulaRef>
                          <c15:sqref>'Día 02'!$C$12:$C$24</c15:sqref>
                        </c15:formulaRef>
                      </c:ext>
                    </c:extLst>
                    <c:strCache>
                      <c:ptCount val="13"/>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pt idx="12">
                        <c:v>13:00:00</c:v>
                      </c:pt>
                    </c:strCache>
                  </c:strRef>
                </c15:tx>
              </c15:filteredSeriesTitle>
            </c:ext>
          </c:extLst>
        </c:ser>
        <c:ser>
          <c:idx val="4"/>
          <c:order val="4"/>
          <c:spPr>
            <a:gradFill flip="none" rotWithShape="1">
              <a:gsLst>
                <a:gs pos="0">
                  <a:schemeClr val="accent5"/>
                </a:gs>
                <a:gs pos="75000">
                  <a:schemeClr val="accent5">
                    <a:lumMod val="60000"/>
                    <a:lumOff val="40000"/>
                  </a:schemeClr>
                </a:gs>
                <a:gs pos="51000">
                  <a:schemeClr val="accent5">
                    <a:alpha val="75000"/>
                  </a:schemeClr>
                </a:gs>
                <a:gs pos="100000">
                  <a:schemeClr val="accent5">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extLst>
                <c:ext xmlns:c15="http://schemas.microsoft.com/office/drawing/2012/chart" uri="{02D57815-91ED-43cb-92C2-25804820EDAC}">
                  <c15:autoCat val="1"/>
                </c:ext>
              </c:extLst>
            </c:strLit>
          </c:cat>
          <c:val>
            <c:numRef>
              <c:f>'Día 01'!$E$12:$E$23</c:f>
              <c:numCache>
                <c:formatCode>General</c:formatCode>
                <c:ptCount val="12"/>
                <c:pt idx="0">
                  <c:v>16</c:v>
                </c:pt>
                <c:pt idx="1">
                  <c:v>20</c:v>
                </c:pt>
                <c:pt idx="2">
                  <c:v>10</c:v>
                </c:pt>
                <c:pt idx="3">
                  <c:v>18</c:v>
                </c:pt>
                <c:pt idx="4">
                  <c:v>33</c:v>
                </c:pt>
                <c:pt idx="5">
                  <c:v>27</c:v>
                </c:pt>
                <c:pt idx="6">
                  <c:v>30</c:v>
                </c:pt>
                <c:pt idx="7">
                  <c:v>18</c:v>
                </c:pt>
                <c:pt idx="8">
                  <c:v>27</c:v>
                </c:pt>
                <c:pt idx="9">
                  <c:v>8</c:v>
                </c:pt>
                <c:pt idx="10">
                  <c:v>21</c:v>
                </c:pt>
                <c:pt idx="11">
                  <c:v>18</c:v>
                </c:pt>
              </c:numCache>
              <c:extLst/>
            </c:numRef>
          </c:val>
          <c:extLst>
            <c:ext xmlns:c15="http://schemas.microsoft.com/office/drawing/2012/chart" uri="{02D57815-91ED-43cb-92C2-25804820EDAC}">
              <c15:filteredSeriesTitle>
                <c15:tx>
                  <c:strRef>
                    <c:extLst>
                      <c:ext uri="{02D57815-91ED-43cb-92C2-25804820EDAC}">
                        <c15:formulaRef>
                          <c15:sqref>'Día 01'!$C$12:$C$23</c15:sqref>
                        </c15:formulaRef>
                      </c:ext>
                    </c:extLst>
                    <c:strCache>
                      <c:ptCount val="12"/>
                      <c:pt idx="0">
                        <c:v>11:55:00</c:v>
                      </c:pt>
                      <c:pt idx="1">
                        <c:v>12:00:00</c:v>
                      </c:pt>
                      <c:pt idx="2">
                        <c:v>12:05:00</c:v>
                      </c:pt>
                      <c:pt idx="3">
                        <c:v>12:10:00</c:v>
                      </c:pt>
                      <c:pt idx="4">
                        <c:v>12:15:00</c:v>
                      </c:pt>
                      <c:pt idx="5">
                        <c:v>12:20:00</c:v>
                      </c:pt>
                      <c:pt idx="6">
                        <c:v>12:25:00</c:v>
                      </c:pt>
                      <c:pt idx="7">
                        <c:v>12:30:00</c:v>
                      </c:pt>
                      <c:pt idx="8">
                        <c:v>12:35:00</c:v>
                      </c:pt>
                      <c:pt idx="9">
                        <c:v>12:40:00</c:v>
                      </c:pt>
                      <c:pt idx="10">
                        <c:v>12:45:00</c:v>
                      </c:pt>
                      <c:pt idx="11">
                        <c:v>12:50:00</c:v>
                      </c:pt>
                    </c:strCache>
                  </c:strRef>
                </c15:tx>
              </c15:filteredSeriesTitle>
            </c:ext>
          </c:extLst>
        </c:ser>
        <c:dLbls>
          <c:dLblPos val="outEnd"/>
          <c:showLegendKey val="0"/>
          <c:showVal val="1"/>
          <c:showCatName val="0"/>
          <c:showSerName val="0"/>
          <c:showPercent val="0"/>
          <c:showBubbleSize val="0"/>
        </c:dLbls>
        <c:gapWidth val="355"/>
        <c:overlap val="-70"/>
        <c:axId val="393164992"/>
        <c:axId val="393169304"/>
      </c:barChart>
      <c:catAx>
        <c:axId val="393164992"/>
        <c:scaling>
          <c:orientation val="minMax"/>
        </c:scaling>
        <c:delete val="0"/>
        <c:axPos val="b"/>
        <c:numFmt formatCode="h:mm:ss"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169304"/>
        <c:crosses val="autoZero"/>
        <c:auto val="1"/>
        <c:lblAlgn val="ctr"/>
        <c:lblOffset val="100"/>
        <c:noMultiLvlLbl val="1"/>
      </c:catAx>
      <c:valAx>
        <c:axId val="393169304"/>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16499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xyge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B1"/>
    <w:rsid w:val="0063690D"/>
    <w:rsid w:val="00C1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9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D7DAB-409F-4B7D-B722-A270EF02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1667</Words>
  <Characters>9507</Characters>
  <Application>Microsoft Office Word</Application>
  <DocSecurity>0</DocSecurity>
  <Lines>79</Lines>
  <Paragraphs>22</Paragraphs>
  <ScaleCrop>false</ScaleCrop>
  <HeadingPairs>
    <vt:vector size="6" baseType="variant">
      <vt:variant>
        <vt:lpstr>Title</vt:lpstr>
      </vt:variant>
      <vt:variant>
        <vt:i4>1</vt:i4>
      </vt:variant>
      <vt:variant>
        <vt:lpstr>Título</vt:lpstr>
      </vt:variant>
      <vt:variant>
        <vt:i4>1</vt:i4>
      </vt:variant>
      <vt:variant>
        <vt:lpstr>Títulos</vt:lpstr>
      </vt:variant>
      <vt:variant>
        <vt:i4>10</vt:i4>
      </vt:variant>
    </vt:vector>
  </HeadingPairs>
  <TitlesOfParts>
    <vt:vector size="12" baseType="lpstr">
      <vt:lpstr>Proyecto fundamentos de optimización computacional</vt:lpstr>
      <vt:lpstr>Proyecto fundamentos de optimización computacional</vt:lpstr>
      <vt:lpstr>    Proyecto: “Colas del Comedor Universitario”</vt:lpstr>
      <vt:lpstr>Planteamiento del Problema</vt:lpstr>
      <vt:lpstr>Objetivo General</vt:lpstr>
      <vt:lpstr>Objetivos Específicos</vt:lpstr>
      <vt:lpstr>Justificación</vt:lpstr>
      <vt:lpstr>Modelado, Situación Real del Sistema</vt:lpstr>
      <vt:lpstr>Medidas de Eficiencia</vt:lpstr>
      <vt:lpstr>Bitácora</vt:lpstr>
      <vt:lpstr>    Datos Recolectados</vt:lpstr>
      <vt:lpstr>    Instrumento de Recolección de Datos</vt:lpstr>
    </vt:vector>
  </TitlesOfParts>
  <Company>Facyt</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fundamentos de optimización computacional</dc:title>
  <dc:subject>Líneas de Espera del Comedor Universitario</dc:subject>
  <dc:creator>Luis Pérez</dc:creator>
  <cp:keywords/>
  <dc:description/>
  <cp:lastModifiedBy>Luis Pérez</cp:lastModifiedBy>
  <cp:revision>38</cp:revision>
  <cp:lastPrinted>2015-08-14T16:13:00Z</cp:lastPrinted>
  <dcterms:created xsi:type="dcterms:W3CDTF">2015-08-14T16:11:00Z</dcterms:created>
  <dcterms:modified xsi:type="dcterms:W3CDTF">2015-10-17T21:01:00Z</dcterms:modified>
  <cp:category>Fundamentos de Optimización Computacional</cp:category>
</cp:coreProperties>
</file>