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2kb46dwrye52" w:id="0"/>
      <w:bookmarkEnd w:id="0"/>
      <w:r w:rsidDel="00000000" w:rsidR="00000000" w:rsidRPr="00000000">
        <w:rPr>
          <w:rtl w:val="0"/>
        </w:rPr>
        <w:t xml:space="preserve">Erklärungen und Feedback Data Science Kurs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Das Ziel des Kurses ist es, dass die Schülerinnen einen Einblick in Python, Numpy und Pandas bekommen und somit in die wichtigsten Tools für Data Science. Am Anfang sind bewusst ganz einfache Aufgaben (mit Hilfe der Körpergröße wird mean und median erklärt). Diese sind jedoch wichtig, um in die Syntax reinzukommen und später bei den großen Aufgaben nicht aufgeschmissen zu sein. </w:t>
      </w:r>
    </w:p>
    <w:p w:rsidR="00000000" w:rsidDel="00000000" w:rsidP="00000000" w:rsidRDefault="00000000" w:rsidRPr="00000000" w14:paraId="00000004">
      <w:pPr>
        <w:rPr/>
      </w:pPr>
      <w:r w:rsidDel="00000000" w:rsidR="00000000" w:rsidRPr="00000000">
        <w:rPr>
          <w:rtl w:val="0"/>
        </w:rPr>
        <w:t xml:space="preserve">In dem Kurs bauen wir zum Beispiel einen Plot sehr langsam Schritt für Schritt auf. Dadurch ist das Notebook an letztendlich sehr lang und es schwer, nochmal nachzuschauen bei den Eigenaufgaben. Deshalb gibt es zusätzlich noch die code_zsf. Hier sind nur die wichtigsten Codeteile des Kurses enthalten und können so von den Schülerinnen als einfaches Nachschlagewerk genutzt werden. </w:t>
      </w:r>
    </w:p>
    <w:p w:rsidR="00000000" w:rsidDel="00000000" w:rsidP="00000000" w:rsidRDefault="00000000" w:rsidRPr="00000000" w14:paraId="00000005">
      <w:pPr>
        <w:rPr/>
      </w:pPr>
      <w:r w:rsidDel="00000000" w:rsidR="00000000" w:rsidRPr="00000000">
        <w:rPr>
          <w:rtl w:val="0"/>
        </w:rPr>
        <w:t xml:space="preserve">Besonders der letzte Teil mit der linearen Regression ist anspruchsvoller. Hierfür und auch sonst als Hilfestellung gibt es noch ein Infosheet. Hier werden wichtige Formeln und Begriffe nochmal zum Nachschlagen erläutert.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Der Kurs besteht also aus folgenden Teilen: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SLIDES: Einführung ins Thema</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KURSCODE: das Haupt Notebook, mit dem gearbeitet wird</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CODE_ZSF: Hilfestellung mit wichtigsten Code ohne Zwischenschritte nochmal aufgelistet</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INFOSHEET: Erklärung von Begrifflichkeiten als Nachschlagewerk</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Subtitle"/>
        <w:rPr/>
      </w:pPr>
      <w:bookmarkStart w:colFirst="0" w:colLast="0" w:name="_c8y68bg8l2cw" w:id="1"/>
      <w:bookmarkEnd w:id="1"/>
      <w:r w:rsidDel="00000000" w:rsidR="00000000" w:rsidRPr="00000000">
        <w:rPr>
          <w:rtl w:val="0"/>
        </w:rPr>
        <w:t xml:space="preserve">FEEDBACK: </w:t>
      </w:r>
    </w:p>
    <w:p w:rsidR="00000000" w:rsidDel="00000000" w:rsidP="00000000" w:rsidRDefault="00000000" w:rsidRPr="00000000" w14:paraId="00000011">
      <w:pPr>
        <w:rPr/>
      </w:pPr>
      <w:r w:rsidDel="00000000" w:rsidR="00000000" w:rsidRPr="00000000">
        <w:rPr>
          <w:rtl w:val="0"/>
        </w:rPr>
        <w:t xml:space="preserve">Wie war der Umfang, Schwierigkeit, Motivation, Lerneffekt, Interesse? Konkrete Aufgaben/Teile besonders gut/schlecht? </w:t>
      </w:r>
    </w:p>
    <w:p w:rsidR="00000000" w:rsidDel="00000000" w:rsidP="00000000" w:rsidRDefault="00000000" w:rsidRPr="00000000" w14:paraId="0000001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