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b w:val="1"/>
          <w:bCs w:val="1"/>
          <w:sz w:val="26"/>
          <w:szCs w:val="26"/>
        </w:rPr>
      </w:pPr>
      <w:r w:rsidDel="00000000" w:rsidR="00000000" w:rsidRPr="00000000">
        <w:rPr>
          <w:b w:val="1"/>
          <w:bCs w:val="1"/>
          <w:sz w:val="26"/>
          <w:szCs w:val="26"/>
          <w:rtl w:val="0"/>
        </w:rPr>
        <w:t xml:space="preserve">CS 330 Final Project – Design Decisions Document</w:t>
      </w:r>
    </w:p>
    <w:p w:rsidR="00000000" w:rsidDel="00000000" w:rsidP="00000000" w:rsidRDefault="00000000" w:rsidRPr="00000000" w14:paraId="00000002">
      <w:pPr>
        <w:keepNext w:val="0"/>
        <w:keepLines w:val="0"/>
        <w:spacing w:after="80" w:lineRule="auto"/>
        <w:rPr>
          <w:b w:val="1"/>
          <w:bCs w:val="1"/>
          <w:sz w:val="26"/>
          <w:szCs w:val="26"/>
        </w:rPr>
      </w:pPr>
      <w:r w:rsidDel="00000000" w:rsidR="00000000" w:rsidRPr="00000000">
        <w:rPr>
          <w:b w:val="1"/>
          <w:bCs w:val="1"/>
          <w:sz w:val="26"/>
          <w:szCs w:val="26"/>
          <w:rtl w:val="0"/>
        </w:rPr>
        <w:t xml:space="preserve">Angel Silva</w:t>
      </w:r>
    </w:p>
    <w:p w:rsidR="00000000" w:rsidDel="00000000" w:rsidP="00000000" w:rsidRDefault="00000000" w:rsidRPr="00000000" w14:paraId="00000003">
      <w:pPr>
        <w:keepNext w:val="0"/>
        <w:keepLines w:val="0"/>
        <w:spacing w:after="80" w:lineRule="auto"/>
        <w:rPr>
          <w:b w:val="1"/>
          <w:bCs w:val="1"/>
          <w:sz w:val="26"/>
          <w:szCs w:val="26"/>
        </w:rPr>
      </w:pPr>
      <w:r w:rsidDel="00000000" w:rsidR="00000000" w:rsidRPr="00000000">
        <w:rPr>
          <w:b w:val="1"/>
          <w:bCs w:val="1"/>
          <w:sz w:val="26"/>
          <w:szCs w:val="26"/>
          <w:rtl w:val="0"/>
        </w:rPr>
        <w:t xml:space="preserve">February 20, 2026</w:t>
      </w:r>
    </w:p>
    <w:p w:rsidR="00000000" w:rsidDel="00000000" w:rsidP="00000000" w:rsidRDefault="00000000" w:rsidRPr="00000000" w14:paraId="00000004">
      <w:pPr>
        <w:keepNext w:val="0"/>
        <w:keepLines w:val="0"/>
        <w:spacing w:before="280" w:lineRule="auto"/>
        <w:rPr>
          <w:b w:val="1"/>
          <w:bCs w:val="1"/>
        </w:rPr>
      </w:pPr>
      <w:r w:rsidDel="00000000" w:rsidR="00000000" w:rsidRPr="00000000">
        <w:rPr>
          <w:b w:val="1"/>
          <w:bCs w:val="1"/>
          <w:rtl w:val="0"/>
        </w:rPr>
        <w:t xml:space="preserve">Project Overview and Development Approach</w:t>
      </w:r>
    </w:p>
    <w:p w:rsidR="00000000" w:rsidDel="00000000" w:rsidP="00000000" w:rsidRDefault="00000000" w:rsidRPr="00000000" w14:paraId="00000005">
      <w:pPr>
        <w:spacing w:after="240" w:before="240" w:lineRule="auto"/>
        <w:rPr/>
      </w:pPr>
      <w:r w:rsidDel="00000000" w:rsidR="00000000" w:rsidRPr="00000000">
        <w:rPr>
          <w:rtl w:val="0"/>
        </w:rPr>
        <w:t xml:space="preserve">For the CS 330 final project, I developed a small interactive OpenGL scene using C++ and the GLFW/GLEW pipeline, with GLM used for matrix math. The goal of the project was to create a simple 3D approximation of a real-world reference image using low-polygon primitive shapes and then refine the result with lighting, materials, and scene navigation. I prioritized a modular structure that mirrors real development workflows by separating responsibilities across a main application file, a view/input manager, and a scene manager.</w:t>
      </w:r>
    </w:p>
    <w:p w:rsidR="00000000" w:rsidDel="00000000" w:rsidP="00000000" w:rsidRDefault="00000000" w:rsidRPr="00000000" w14:paraId="00000006">
      <w:pPr>
        <w:spacing w:after="240" w:before="240" w:lineRule="auto"/>
        <w:rPr/>
      </w:pPr>
      <w:r w:rsidDel="00000000" w:rsidR="00000000" w:rsidRPr="00000000">
        <w:rPr>
          <w:rtl w:val="0"/>
        </w:rPr>
        <w:t xml:space="preserve">The final scene is a simplified “desktop lamp” arrangement staged on a flat ground plane. This subject was chosen because it can be represented effectively using basic primitives (cylinder, cone, sphere, box, and plane) while still allowing clear object grouping and transformation logic. The lamp design also naturally supports the lighting requirements because it looks more polished when shaded using Phong components.</w:t>
      </w:r>
    </w:p>
    <w:p w:rsidR="00000000" w:rsidDel="00000000" w:rsidP="00000000" w:rsidRDefault="00000000" w:rsidRPr="00000000" w14:paraId="00000007">
      <w:pPr>
        <w:keepNext w:val="0"/>
        <w:keepLines w:val="0"/>
        <w:spacing w:before="280" w:lineRule="auto"/>
        <w:rPr>
          <w:b w:val="1"/>
          <w:bCs w:val="1"/>
        </w:rPr>
      </w:pPr>
      <w:r w:rsidDel="00000000" w:rsidR="00000000" w:rsidRPr="00000000">
        <w:rPr>
          <w:b w:val="1"/>
          <w:bCs w:val="1"/>
          <w:rtl w:val="0"/>
        </w:rPr>
        <w:t xml:space="preserve">3D Object Construction and Placement Decisions</w:t>
      </w:r>
    </w:p>
    <w:p w:rsidR="00000000" w:rsidDel="00000000" w:rsidP="00000000" w:rsidRDefault="00000000" w:rsidRPr="00000000" w14:paraId="00000008">
      <w:pPr>
        <w:spacing w:after="240" w:before="240" w:lineRule="auto"/>
        <w:rPr/>
      </w:pPr>
      <w:r w:rsidDel="00000000" w:rsidR="00000000" w:rsidRPr="00000000">
        <w:rPr>
          <w:rtl w:val="0"/>
        </w:rPr>
        <w:t xml:space="preserve">To meet the low-polygon modeling requirement, all objects were built from reusable primitive meshes loaded through a mesh utility (</w:t>
      </w:r>
      <w:r w:rsidDel="00000000" w:rsidR="00000000" w:rsidRPr="00000000">
        <w:rPr>
          <w:rFonts w:ascii="Roboto Mono" w:cs="Roboto Mono" w:eastAsia="Roboto Mono" w:hAnsi="Roboto Mono"/>
          <w:rtl w:val="0"/>
        </w:rPr>
        <w:t xml:space="preserve">ShapeMeshes</w:t>
      </w:r>
      <w:r w:rsidDel="00000000" w:rsidR="00000000" w:rsidRPr="00000000">
        <w:rPr>
          <w:rtl w:val="0"/>
        </w:rPr>
        <w:t xml:space="preserve">). The scene includes at least four completed objects and uses multiple primitive types. The primary object (the lamp) is intentionally constructed as a compound model using multiple primitive shapes. This aligns with the project goal of approximating a real object using simple geometry instead of complex high-poly modeling.</w:t>
      </w:r>
    </w:p>
    <w:p w:rsidR="00000000" w:rsidDel="00000000" w:rsidP="00000000" w:rsidRDefault="00000000" w:rsidRPr="00000000" w14:paraId="00000009">
      <w:pPr>
        <w:spacing w:after="240" w:before="240" w:lineRule="auto"/>
        <w:rPr/>
      </w:pPr>
      <w:r w:rsidDel="00000000" w:rsidR="00000000" w:rsidRPr="00000000">
        <w:rPr>
          <w:rtl w:val="0"/>
        </w:rPr>
        <w:t xml:space="preserve">The scene is composed of the following object groupings:</w:t>
      </w:r>
    </w:p>
    <w:p w:rsidR="00000000" w:rsidDel="00000000" w:rsidP="00000000" w:rsidRDefault="00000000" w:rsidRPr="00000000" w14:paraId="0000000A">
      <w:pPr>
        <w:numPr>
          <w:ilvl w:val="0"/>
          <w:numId w:val="5"/>
        </w:numPr>
        <w:spacing w:after="0" w:afterAutospacing="0" w:before="240" w:lineRule="auto"/>
        <w:ind w:left="720" w:hanging="360"/>
        <w:rPr/>
      </w:pPr>
      <w:r w:rsidDel="00000000" w:rsidR="00000000" w:rsidRPr="00000000">
        <w:rPr>
          <w:b w:val="1"/>
          <w:bCs w:val="1"/>
          <w:rtl w:val="0"/>
        </w:rPr>
        <w:t xml:space="preserve">Floor Plane:</w:t>
      </w:r>
      <w:r w:rsidDel="00000000" w:rsidR="00000000" w:rsidRPr="00000000">
        <w:rPr>
          <w:rtl w:val="0"/>
        </w:rPr>
        <w:t xml:space="preserve"> A large plane scaled to act as a “ground” surface for the scene. This establishes spatial reference and helps the user understand depth and scale while navigating.</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rPr/>
      </w:pPr>
      <w:r w:rsidDel="00000000" w:rsidR="00000000" w:rsidRPr="00000000">
        <w:rPr>
          <w:b w:val="1"/>
          <w:bCs w:val="1"/>
          <w:rtl w:val="0"/>
        </w:rPr>
        <w:t xml:space="preserve">Lamp Base:</w:t>
      </w:r>
      <w:r w:rsidDel="00000000" w:rsidR="00000000" w:rsidRPr="00000000">
        <w:rPr>
          <w:rtl w:val="0"/>
        </w:rPr>
        <w:t xml:space="preserve"> The lamp base is modeled using cylinders: a wide cylinder for the main base and a thinner ring cylinder beneath it to create a “foot” and add realism without increasing polygon complexity.</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rPr/>
      </w:pPr>
      <w:r w:rsidDel="00000000" w:rsidR="00000000" w:rsidRPr="00000000">
        <w:rPr>
          <w:b w:val="1"/>
          <w:bCs w:val="1"/>
          <w:rtl w:val="0"/>
        </w:rPr>
        <w:t xml:space="preserve">Lamp Stem:</w:t>
      </w:r>
      <w:r w:rsidDel="00000000" w:rsidR="00000000" w:rsidRPr="00000000">
        <w:rPr>
          <w:rtl w:val="0"/>
        </w:rPr>
        <w:t xml:space="preserve"> A tall, thin cylinder scaled along the Y-axis to represent the stem/pole connecting the base to the shade.</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rPr/>
      </w:pPr>
      <w:r w:rsidDel="00000000" w:rsidR="00000000" w:rsidRPr="00000000">
        <w:rPr>
          <w:b w:val="1"/>
          <w:bCs w:val="1"/>
          <w:rtl w:val="0"/>
        </w:rPr>
        <w:t xml:space="preserve">Lamp Collar:</w:t>
      </w:r>
      <w:r w:rsidDel="00000000" w:rsidR="00000000" w:rsidRPr="00000000">
        <w:rPr>
          <w:rtl w:val="0"/>
        </w:rPr>
        <w:t xml:space="preserve"> A short cylinder placed beneath the shade to visually transition between the stem and shade.</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rPr/>
      </w:pPr>
      <w:r w:rsidDel="00000000" w:rsidR="00000000" w:rsidRPr="00000000">
        <w:rPr>
          <w:b w:val="1"/>
          <w:bCs w:val="1"/>
          <w:rtl w:val="0"/>
        </w:rPr>
        <w:t xml:space="preserve">Lamp Shade:</w:t>
      </w:r>
      <w:r w:rsidDel="00000000" w:rsidR="00000000" w:rsidRPr="00000000">
        <w:rPr>
          <w:rtl w:val="0"/>
        </w:rPr>
        <w:t xml:space="preserve"> A cone scaled to form the shade silhouette.</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rPr/>
      </w:pPr>
      <w:r w:rsidDel="00000000" w:rsidR="00000000" w:rsidRPr="00000000">
        <w:rPr>
          <w:b w:val="1"/>
          <w:bCs w:val="1"/>
          <w:rtl w:val="0"/>
        </w:rPr>
        <w:t xml:space="preserve">Bulb/Top Elements:</w:t>
      </w:r>
      <w:r w:rsidDel="00000000" w:rsidR="00000000" w:rsidRPr="00000000">
        <w:rPr>
          <w:rtl w:val="0"/>
        </w:rPr>
        <w:t xml:space="preserve"> Spheres are used to represent the bulb and a small top detail.</w:t>
        <w:br w:type="textWrapping"/>
      </w:r>
    </w:p>
    <w:p w:rsidR="00000000" w:rsidDel="00000000" w:rsidP="00000000" w:rsidRDefault="00000000" w:rsidRPr="00000000" w14:paraId="00000010">
      <w:pPr>
        <w:numPr>
          <w:ilvl w:val="0"/>
          <w:numId w:val="5"/>
        </w:numPr>
        <w:spacing w:after="240" w:before="0" w:beforeAutospacing="0" w:lineRule="auto"/>
        <w:ind w:left="720" w:hanging="360"/>
        <w:rPr/>
      </w:pPr>
      <w:r w:rsidDel="00000000" w:rsidR="00000000" w:rsidRPr="00000000">
        <w:rPr>
          <w:b w:val="1"/>
          <w:bCs w:val="1"/>
          <w:rtl w:val="0"/>
        </w:rPr>
        <w:t xml:space="preserve">Switch:</w:t>
      </w:r>
      <w:r w:rsidDel="00000000" w:rsidR="00000000" w:rsidRPr="00000000">
        <w:rPr>
          <w:rtl w:val="0"/>
        </w:rPr>
        <w:t xml:space="preserve"> A box mesh is scaled down and placed on the edge of the base so it reads clearly as an interaction detail.</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Objects were positioned using explicit X, Y, and Z coordinates and composed using translation, rotation, and scale transformations. I placed the lamp near the center of the world coordinates so it remains visible during navigation and camera orbiting. The lamp parts are stacked in a physically meaningful way along the Y-axis (base at low Y, then stem, then collar and shade, then bulb/top element). This placement strategy closely mirrors how the objects would be arranged in a real scene and makes it easier to validate proportions during development.</w:t>
      </w:r>
    </w:p>
    <w:p w:rsidR="00000000" w:rsidDel="00000000" w:rsidP="00000000" w:rsidRDefault="00000000" w:rsidRPr="00000000" w14:paraId="00000012">
      <w:pPr>
        <w:keepNext w:val="0"/>
        <w:keepLines w:val="0"/>
        <w:spacing w:before="280" w:lineRule="auto"/>
        <w:rPr>
          <w:b w:val="1"/>
          <w:bCs w:val="1"/>
        </w:rPr>
      </w:pPr>
      <w:r w:rsidDel="00000000" w:rsidR="00000000" w:rsidRPr="00000000">
        <w:rPr>
          <w:b w:val="1"/>
          <w:bCs w:val="1"/>
          <w:rtl w:val="0"/>
        </w:rPr>
        <w:t xml:space="preserve">Texture Strategy and Material Design</w:t>
      </w:r>
    </w:p>
    <w:p w:rsidR="00000000" w:rsidDel="00000000" w:rsidP="00000000" w:rsidRDefault="00000000" w:rsidRPr="00000000" w14:paraId="00000013">
      <w:pPr>
        <w:spacing w:after="240" w:before="240" w:lineRule="auto"/>
        <w:rPr/>
      </w:pPr>
      <w:r w:rsidDel="00000000" w:rsidR="00000000" w:rsidRPr="00000000">
        <w:rPr>
          <w:rtl w:val="0"/>
        </w:rPr>
        <w:t xml:space="preserve">Textures were incorporated through a dedicated scene texture loader (</w:t>
      </w:r>
      <w:r w:rsidDel="00000000" w:rsidR="00000000" w:rsidRPr="00000000">
        <w:rPr>
          <w:rFonts w:ascii="Roboto Mono" w:cs="Roboto Mono" w:eastAsia="Roboto Mono" w:hAnsi="Roboto Mono"/>
          <w:rtl w:val="0"/>
        </w:rPr>
        <w:t xml:space="preserve">LoadSceneTextures()</w:t>
      </w:r>
      <w:r w:rsidDel="00000000" w:rsidR="00000000" w:rsidRPr="00000000">
        <w:rPr>
          <w:rtl w:val="0"/>
        </w:rPr>
        <w:t xml:space="preserve">), which uses an image-loading pipeline (</w:t>
      </w:r>
      <w:r w:rsidDel="00000000" w:rsidR="00000000" w:rsidRPr="00000000">
        <w:rPr>
          <w:rFonts w:ascii="Roboto Mono" w:cs="Roboto Mono" w:eastAsia="Roboto Mono" w:hAnsi="Roboto Mono"/>
          <w:rtl w:val="0"/>
        </w:rPr>
        <w:t xml:space="preserve">stb_image</w:t>
      </w:r>
      <w:r w:rsidDel="00000000" w:rsidR="00000000" w:rsidRPr="00000000">
        <w:rPr>
          <w:rtl w:val="0"/>
        </w:rPr>
        <w:t xml:space="preserve">) to create OpenGL textures from files. This approach was chosen because it is a standard OpenGL workflow and keeps all texture management in one place. I selected a small set of textures that can be reused across multiple objects to preserve memory and keep the pipeline simple.</w:t>
      </w:r>
    </w:p>
    <w:p w:rsidR="00000000" w:rsidDel="00000000" w:rsidP="00000000" w:rsidRDefault="00000000" w:rsidRPr="00000000" w14:paraId="00000014">
      <w:pPr>
        <w:spacing w:after="240" w:before="240" w:lineRule="auto"/>
        <w:rPr/>
      </w:pPr>
      <w:r w:rsidDel="00000000" w:rsidR="00000000" w:rsidRPr="00000000">
        <w:rPr>
          <w:rtl w:val="0"/>
        </w:rPr>
        <w:t xml:space="preserve">To support correct texture mapping, the scene manager includes a </w:t>
      </w:r>
      <w:r w:rsidDel="00000000" w:rsidR="00000000" w:rsidRPr="00000000">
        <w:rPr>
          <w:rFonts w:ascii="Roboto Mono" w:cs="Roboto Mono" w:eastAsia="Roboto Mono" w:hAnsi="Roboto Mono"/>
          <w:rtl w:val="0"/>
        </w:rPr>
        <w:t xml:space="preserve">SetTextureUVScale(u, v)</w:t>
      </w:r>
      <w:r w:rsidDel="00000000" w:rsidR="00000000" w:rsidRPr="00000000">
        <w:rPr>
          <w:rtl w:val="0"/>
        </w:rPr>
        <w:t xml:space="preserve"> function. This allows UV tiling (repeating) so large surfaces (like the floor) do not appear stretched. This also satisfies the “advanced texturing technique” expectation by demonstrating UV scaling beyond default 1.0 values.</w:t>
      </w:r>
    </w:p>
    <w:p w:rsidR="00000000" w:rsidDel="00000000" w:rsidP="00000000" w:rsidRDefault="00000000" w:rsidRPr="00000000" w14:paraId="00000015">
      <w:pPr>
        <w:spacing w:after="240" w:before="240" w:lineRule="auto"/>
        <w:rPr/>
      </w:pPr>
      <w:r w:rsidDel="00000000" w:rsidR="00000000" w:rsidRPr="00000000">
        <w:rPr>
          <w:rtl w:val="0"/>
        </w:rPr>
        <w:t xml:space="preserve">In addition to textures, I defined object materials through a reusable material structure and a </w:t>
      </w:r>
      <w:r w:rsidDel="00000000" w:rsidR="00000000" w:rsidRPr="00000000">
        <w:rPr>
          <w:rFonts w:ascii="Roboto Mono" w:cs="Roboto Mono" w:eastAsia="Roboto Mono" w:hAnsi="Roboto Mono"/>
          <w:rtl w:val="0"/>
        </w:rPr>
        <w:t xml:space="preserve">SetShaderMaterial()</w:t>
      </w:r>
      <w:r w:rsidDel="00000000" w:rsidR="00000000" w:rsidRPr="00000000">
        <w:rPr>
          <w:rtl w:val="0"/>
        </w:rPr>
        <w:t xml:space="preserve"> function. Materials are defined with ambient, diffuse, and specular values plus shininess. This decision supports consistent Phong shading and makes it easy to tune the appearance of different parts (e.g., matte floor vs. shinier metal components).</w:t>
      </w:r>
    </w:p>
    <w:p w:rsidR="00000000" w:rsidDel="00000000" w:rsidP="00000000" w:rsidRDefault="00000000" w:rsidRPr="00000000" w14:paraId="00000016">
      <w:pPr>
        <w:spacing w:after="240" w:before="240" w:lineRule="auto"/>
        <w:ind w:left="600" w:right="600" w:firstLine="0"/>
        <w:rPr/>
      </w:pPr>
      <w:r w:rsidDel="00000000" w:rsidR="00000000" w:rsidRPr="00000000">
        <w:rPr>
          <w:b w:val="1"/>
          <w:bCs w:val="1"/>
          <w:rtl w:val="0"/>
        </w:rPr>
        <w:t xml:space="preserve">Texture sourcing note for final submission:</w:t>
      </w:r>
      <w:r w:rsidDel="00000000" w:rsidR="00000000" w:rsidRPr="00000000">
        <w:rPr>
          <w:rtl w:val="0"/>
        </w:rPr>
        <w:t xml:space="preserve"> Any texture images used (e.g., floor/metal) should be royalty-free and cited in APA format in the references section.</w:t>
      </w:r>
    </w:p>
    <w:p w:rsidR="00000000" w:rsidDel="00000000" w:rsidP="00000000" w:rsidRDefault="00000000" w:rsidRPr="00000000" w14:paraId="00000017">
      <w:pPr>
        <w:keepNext w:val="0"/>
        <w:keepLines w:val="0"/>
        <w:spacing w:before="280" w:lineRule="auto"/>
        <w:rPr>
          <w:b w:val="1"/>
          <w:bCs w:val="1"/>
        </w:rPr>
      </w:pPr>
      <w:r w:rsidDel="00000000" w:rsidR="00000000" w:rsidRPr="00000000">
        <w:rPr>
          <w:b w:val="1"/>
          <w:bCs w:val="1"/>
          <w:rtl w:val="0"/>
        </w:rPr>
        <w:t xml:space="preserve">Lighting Design and Shading Decisions</w:t>
      </w:r>
    </w:p>
    <w:p w:rsidR="00000000" w:rsidDel="00000000" w:rsidP="00000000" w:rsidRDefault="00000000" w:rsidRPr="00000000" w14:paraId="00000018">
      <w:pPr>
        <w:spacing w:after="240" w:before="240" w:lineRule="auto"/>
        <w:rPr/>
      </w:pPr>
      <w:r w:rsidDel="00000000" w:rsidR="00000000" w:rsidRPr="00000000">
        <w:rPr>
          <w:rtl w:val="0"/>
        </w:rPr>
        <w:t xml:space="preserve">Lighting was designed using the Phong shading model to create a more polished final visualization. The scene supports multiple light sources and passes lighting uniforms into the shader while the shader program is active. I used a combination of light types to meet rubric requirements and to produce stable illumination from multiple camera angles:</w:t>
      </w:r>
    </w:p>
    <w:p w:rsidR="00000000" w:rsidDel="00000000" w:rsidP="00000000" w:rsidRDefault="00000000" w:rsidRPr="00000000" w14:paraId="00000019">
      <w:pPr>
        <w:numPr>
          <w:ilvl w:val="0"/>
          <w:numId w:val="3"/>
        </w:numPr>
        <w:spacing w:after="0" w:afterAutospacing="0" w:before="240" w:lineRule="auto"/>
        <w:ind w:left="720" w:hanging="360"/>
        <w:rPr/>
      </w:pPr>
      <w:r w:rsidDel="00000000" w:rsidR="00000000" w:rsidRPr="00000000">
        <w:rPr>
          <w:b w:val="1"/>
          <w:bCs w:val="1"/>
          <w:rtl w:val="0"/>
        </w:rPr>
        <w:t xml:space="preserve">Directional Light:</w:t>
      </w:r>
      <w:r w:rsidDel="00000000" w:rsidR="00000000" w:rsidRPr="00000000">
        <w:rPr>
          <w:rtl w:val="0"/>
        </w:rPr>
        <w:t xml:space="preserve"> A global directional light simulates broad environmental lighting and prevents the scene from appearing too dark when the camera moves.</w:t>
        <w:br w:type="textWrapping"/>
      </w:r>
    </w:p>
    <w:p w:rsidR="00000000" w:rsidDel="00000000" w:rsidP="00000000" w:rsidRDefault="00000000" w:rsidRPr="00000000" w14:paraId="0000001A">
      <w:pPr>
        <w:numPr>
          <w:ilvl w:val="0"/>
          <w:numId w:val="3"/>
        </w:numPr>
        <w:spacing w:after="240" w:before="0" w:beforeAutospacing="0" w:lineRule="auto"/>
        <w:ind w:left="720" w:hanging="360"/>
        <w:rPr/>
      </w:pPr>
      <w:r w:rsidDel="00000000" w:rsidR="00000000" w:rsidRPr="00000000">
        <w:rPr>
          <w:b w:val="1"/>
          <w:bCs w:val="1"/>
          <w:rtl w:val="0"/>
        </w:rPr>
        <w:t xml:space="preserve">Point Lights (including a colored light):</w:t>
      </w:r>
      <w:r w:rsidDel="00000000" w:rsidR="00000000" w:rsidRPr="00000000">
        <w:rPr>
          <w:rtl w:val="0"/>
        </w:rPr>
        <w:t xml:space="preserve"> At least one point light is positioned above and offset from the lamp to cast highlights and improve depth perception. A second point light uses warmer color values to introduce a colored lighting effect and add realism.</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Each light uses ambient, diffuse, and specular components to support the full Phong model. Ambient provides baseline visibility, diffuse provides form and shading, and specular creates highlights that help the user read curved geometry (especially cylinders and spheres). Lights were placed high enough (positive Y) and offset in X/Z to reduce harsh shadowing and keep objects visible from multiple angles.</w:t>
      </w:r>
    </w:p>
    <w:p w:rsidR="00000000" w:rsidDel="00000000" w:rsidP="00000000" w:rsidRDefault="00000000" w:rsidRPr="00000000" w14:paraId="0000001C">
      <w:pPr>
        <w:keepNext w:val="0"/>
        <w:keepLines w:val="0"/>
        <w:spacing w:before="280" w:lineRule="auto"/>
        <w:rPr>
          <w:b w:val="1"/>
          <w:bCs w:val="1"/>
        </w:rPr>
      </w:pPr>
      <w:r w:rsidDel="00000000" w:rsidR="00000000" w:rsidRPr="00000000">
        <w:rPr>
          <w:b w:val="1"/>
          <w:bCs w:val="1"/>
          <w:rtl w:val="0"/>
        </w:rPr>
        <w:t xml:space="preserve">Camera Navigation and Interaction Design</w:t>
      </w:r>
    </w:p>
    <w:p w:rsidR="00000000" w:rsidDel="00000000" w:rsidP="00000000" w:rsidRDefault="00000000" w:rsidRPr="00000000" w14:paraId="0000001D">
      <w:pPr>
        <w:spacing w:after="240" w:before="240" w:lineRule="auto"/>
        <w:rPr/>
      </w:pPr>
      <w:r w:rsidDel="00000000" w:rsidR="00000000" w:rsidRPr="00000000">
        <w:rPr>
          <w:rtl w:val="0"/>
        </w:rPr>
        <w:t xml:space="preserve">A key goal of the project is to allow users to explore the scene using intuitive controls. Camera navigation was implemented through a dedicated view manager that maintains a camera object and processes input each frame. I used an FPS-style camera model because it provides clear movement control and is common in 3D applications.</w:t>
      </w:r>
    </w:p>
    <w:p w:rsidR="00000000" w:rsidDel="00000000" w:rsidP="00000000" w:rsidRDefault="00000000" w:rsidRPr="00000000" w14:paraId="0000001E">
      <w:pPr>
        <w:spacing w:after="240" w:before="240" w:lineRule="auto"/>
        <w:rPr/>
      </w:pPr>
      <w:r w:rsidDel="00000000" w:rsidR="00000000" w:rsidRPr="00000000">
        <w:rPr>
          <w:rtl w:val="0"/>
        </w:rPr>
        <w:t xml:space="preserve">The navigation controls were designed as follows:</w:t>
      </w:r>
    </w:p>
    <w:p w:rsidR="00000000" w:rsidDel="00000000" w:rsidP="00000000" w:rsidRDefault="00000000" w:rsidRPr="00000000" w14:paraId="0000001F">
      <w:pPr>
        <w:numPr>
          <w:ilvl w:val="0"/>
          <w:numId w:val="1"/>
        </w:numPr>
        <w:spacing w:after="0" w:afterAutospacing="0" w:before="240" w:lineRule="auto"/>
        <w:ind w:left="720" w:hanging="360"/>
        <w:rPr/>
      </w:pPr>
      <w:r w:rsidDel="00000000" w:rsidR="00000000" w:rsidRPr="00000000">
        <w:rPr>
          <w:b w:val="1"/>
          <w:bCs w:val="1"/>
          <w:rtl w:val="0"/>
        </w:rPr>
        <w:t xml:space="preserve">W/A/S/D:</w:t>
      </w:r>
      <w:r w:rsidDel="00000000" w:rsidR="00000000" w:rsidRPr="00000000">
        <w:rPr>
          <w:rtl w:val="0"/>
        </w:rPr>
        <w:t xml:space="preserve"> Move forward, left, backward, and right across the scene (X/Z traversal).</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rPr/>
      </w:pPr>
      <w:r w:rsidDel="00000000" w:rsidR="00000000" w:rsidRPr="00000000">
        <w:rPr>
          <w:b w:val="1"/>
          <w:bCs w:val="1"/>
          <w:rtl w:val="0"/>
        </w:rPr>
        <w:t xml:space="preserve">Q/E:</w:t>
      </w:r>
      <w:r w:rsidDel="00000000" w:rsidR="00000000" w:rsidRPr="00000000">
        <w:rPr>
          <w:rtl w:val="0"/>
        </w:rPr>
        <w:t xml:space="preserve"> Move downward and upward (Y traversal), enabling vertical navigation.</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pPr>
      <w:r w:rsidDel="00000000" w:rsidR="00000000" w:rsidRPr="00000000">
        <w:rPr>
          <w:b w:val="1"/>
          <w:bCs w:val="1"/>
          <w:rtl w:val="0"/>
        </w:rPr>
        <w:t xml:space="preserve">Mouse Movement:</w:t>
      </w:r>
      <w:r w:rsidDel="00000000" w:rsidR="00000000" w:rsidRPr="00000000">
        <w:rPr>
          <w:rtl w:val="0"/>
        </w:rPr>
        <w:t xml:space="preserve"> Adjust camera yaw and pitch to look left/right and up/down without changing camera position. This produces nuanced orientation control so the user can inspect objects from any angle.</w:t>
        <w:br w:type="textWrapping"/>
      </w:r>
    </w:p>
    <w:p w:rsidR="00000000" w:rsidDel="00000000" w:rsidP="00000000" w:rsidRDefault="00000000" w:rsidRPr="00000000" w14:paraId="00000022">
      <w:pPr>
        <w:numPr>
          <w:ilvl w:val="0"/>
          <w:numId w:val="1"/>
        </w:numPr>
        <w:spacing w:after="240" w:before="0" w:beforeAutospacing="0" w:lineRule="auto"/>
        <w:ind w:left="720" w:hanging="360"/>
        <w:rPr/>
      </w:pPr>
      <w:r w:rsidDel="00000000" w:rsidR="00000000" w:rsidRPr="00000000">
        <w:rPr>
          <w:b w:val="1"/>
          <w:bCs w:val="1"/>
          <w:rtl w:val="0"/>
        </w:rPr>
        <w:t xml:space="preserve">Mouse Scroll Wheel:</w:t>
      </w:r>
      <w:r w:rsidDel="00000000" w:rsidR="00000000" w:rsidRPr="00000000">
        <w:rPr>
          <w:rtl w:val="0"/>
        </w:rPr>
        <w:t xml:space="preserve"> Adjust camera scroll behavior through the camera’s scroll handler. This provides additional control while exploring, such as changing zoom sensitivity or navigation feel depending on the camera implementation.</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To support multiple viewing modes, I implemented a projection toggle:</w:t>
      </w:r>
    </w:p>
    <w:p w:rsidR="00000000" w:rsidDel="00000000" w:rsidP="00000000" w:rsidRDefault="00000000" w:rsidRPr="00000000" w14:paraId="00000024">
      <w:pPr>
        <w:numPr>
          <w:ilvl w:val="0"/>
          <w:numId w:val="4"/>
        </w:numPr>
        <w:spacing w:after="0" w:afterAutospacing="0" w:before="240" w:lineRule="auto"/>
        <w:ind w:left="720" w:hanging="360"/>
        <w:rPr/>
      </w:pPr>
      <w:r w:rsidDel="00000000" w:rsidR="00000000" w:rsidRPr="00000000">
        <w:rPr>
          <w:b w:val="1"/>
          <w:bCs w:val="1"/>
          <w:rtl w:val="0"/>
        </w:rPr>
        <w:t xml:space="preserve">Perspective projection:</w:t>
      </w:r>
      <w:r w:rsidDel="00000000" w:rsidR="00000000" w:rsidRPr="00000000">
        <w:rPr>
          <w:rtl w:val="0"/>
        </w:rPr>
        <w:t xml:space="preserve"> Displays the scene in a realistic 3D view with depth scaling.</w:t>
        <w:br w:type="textWrapping"/>
      </w:r>
    </w:p>
    <w:p w:rsidR="00000000" w:rsidDel="00000000" w:rsidP="00000000" w:rsidRDefault="00000000" w:rsidRPr="00000000" w14:paraId="00000025">
      <w:pPr>
        <w:numPr>
          <w:ilvl w:val="0"/>
          <w:numId w:val="4"/>
        </w:numPr>
        <w:spacing w:after="240" w:before="0" w:beforeAutospacing="0" w:lineRule="auto"/>
        <w:ind w:left="720" w:hanging="360"/>
        <w:rPr/>
      </w:pPr>
      <w:r w:rsidDel="00000000" w:rsidR="00000000" w:rsidRPr="00000000">
        <w:rPr>
          <w:b w:val="1"/>
          <w:bCs w:val="1"/>
          <w:rtl w:val="0"/>
        </w:rPr>
        <w:t xml:space="preserve">Orthographic projection:</w:t>
      </w:r>
      <w:r w:rsidDel="00000000" w:rsidR="00000000" w:rsidRPr="00000000">
        <w:rPr>
          <w:rtl w:val="0"/>
        </w:rPr>
        <w:t xml:space="preserve"> Displays the scene without perspective distortion, which is useful for inspecting proportions and relative placement.</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Projection switching is triggered by keyboard input and swaps the projection matrix calculation while keeping the camera orientation consistent.</w:t>
      </w:r>
    </w:p>
    <w:p w:rsidR="00000000" w:rsidDel="00000000" w:rsidP="00000000" w:rsidRDefault="00000000" w:rsidRPr="00000000" w14:paraId="00000027">
      <w:pPr>
        <w:keepNext w:val="0"/>
        <w:keepLines w:val="0"/>
        <w:spacing w:before="280" w:lineRule="auto"/>
        <w:rPr>
          <w:b w:val="1"/>
          <w:bCs w:val="1"/>
        </w:rPr>
      </w:pPr>
      <w:r w:rsidDel="00000000" w:rsidR="00000000" w:rsidRPr="00000000">
        <w:rPr>
          <w:b w:val="1"/>
          <w:bCs w:val="1"/>
          <w:rtl w:val="0"/>
        </w:rPr>
        <w:t xml:space="preserve">Modularity and Custom Function Design</w:t>
      </w:r>
    </w:p>
    <w:p w:rsidR="00000000" w:rsidDel="00000000" w:rsidP="00000000" w:rsidRDefault="00000000" w:rsidRPr="00000000" w14:paraId="00000028">
      <w:pPr>
        <w:spacing w:after="240" w:before="240" w:lineRule="auto"/>
        <w:rPr/>
      </w:pPr>
      <w:r w:rsidDel="00000000" w:rsidR="00000000" w:rsidRPr="00000000">
        <w:rPr>
          <w:rtl w:val="0"/>
        </w:rPr>
        <w:t xml:space="preserve">A major design goal was clean organization and reusable functions. Instead of writing everything inside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the program is split into the following components:</w:t>
      </w:r>
    </w:p>
    <w:p w:rsidR="00000000" w:rsidDel="00000000" w:rsidP="00000000" w:rsidRDefault="00000000" w:rsidRPr="00000000" w14:paraId="00000029">
      <w:pPr>
        <w:numPr>
          <w:ilvl w:val="0"/>
          <w:numId w:val="2"/>
        </w:numPr>
        <w:spacing w:after="0" w:afterAutospacing="0" w:before="240" w:lineRule="auto"/>
        <w:ind w:left="720" w:hanging="360"/>
        <w:rPr/>
      </w:pPr>
      <w:r w:rsidDel="00000000" w:rsidR="00000000" w:rsidRPr="00000000">
        <w:rPr>
          <w:b w:val="1"/>
          <w:bCs w:val="1"/>
          <w:rtl w:val="0"/>
        </w:rPr>
        <w:t xml:space="preserve">Main Application (</w:t>
      </w:r>
      <w:r w:rsidDel="00000000" w:rsidR="00000000" w:rsidRPr="00000000">
        <w:rPr>
          <w:rFonts w:ascii="Roboto Mono" w:cs="Roboto Mono" w:eastAsia="Roboto Mono" w:hAnsi="Roboto Mono"/>
          <w:b w:val="1"/>
          <w:bCs w:val="1"/>
          <w:rtl w:val="0"/>
        </w:rPr>
        <w:t xml:space="preserve">MainCode.cpp</w:t>
      </w:r>
      <w:r w:rsidDel="00000000" w:rsidR="00000000" w:rsidRPr="00000000">
        <w:rPr>
          <w:b w:val="1"/>
          <w:bCs w:val="1"/>
          <w:rtl w:val="0"/>
        </w:rPr>
        <w:t xml:space="preserve">):</w:t>
      </w:r>
      <w:r w:rsidDel="00000000" w:rsidR="00000000" w:rsidRPr="00000000">
        <w:rPr>
          <w:rtl w:val="0"/>
        </w:rPr>
        <w:t xml:space="preserve"> Handles initialization (GLFW/GLEW), shader program setup, and the render loop. This file focuses on application lifecycle and avoids scene-specific logic.</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rPr/>
      </w:pPr>
      <w:r w:rsidDel="00000000" w:rsidR="00000000" w:rsidRPr="00000000">
        <w:rPr>
          <w:b w:val="1"/>
          <w:bCs w:val="1"/>
          <w:rtl w:val="0"/>
        </w:rPr>
        <w:t xml:space="preserve">View Manager (</w:t>
      </w:r>
      <w:r w:rsidDel="00000000" w:rsidR="00000000" w:rsidRPr="00000000">
        <w:rPr>
          <w:rFonts w:ascii="Roboto Mono" w:cs="Roboto Mono" w:eastAsia="Roboto Mono" w:hAnsi="Roboto Mono"/>
          <w:b w:val="1"/>
          <w:bCs w:val="1"/>
          <w:rtl w:val="0"/>
        </w:rPr>
        <w:t xml:space="preserve">ViewManager</w:t>
      </w:r>
      <w:r w:rsidDel="00000000" w:rsidR="00000000" w:rsidRPr="00000000">
        <w:rPr>
          <w:b w:val="1"/>
          <w:bCs w:val="1"/>
          <w:rtl w:val="0"/>
        </w:rPr>
        <w:t xml:space="preserve">):</w:t>
      </w:r>
      <w:r w:rsidDel="00000000" w:rsidR="00000000" w:rsidRPr="00000000">
        <w:rPr>
          <w:rtl w:val="0"/>
        </w:rPr>
        <w:t xml:space="preserve"> Handles the OpenGL window, camera creation, per-frame view/projection matrix setup, and input polling for keyboard/mouse controls. This keeps navigation logic separate from drawing logic.</w:t>
        <w:br w:type="textWrapping"/>
      </w:r>
    </w:p>
    <w:p w:rsidR="00000000" w:rsidDel="00000000" w:rsidP="00000000" w:rsidRDefault="00000000" w:rsidRPr="00000000" w14:paraId="0000002B">
      <w:pPr>
        <w:numPr>
          <w:ilvl w:val="0"/>
          <w:numId w:val="2"/>
        </w:numPr>
        <w:spacing w:after="240" w:before="0" w:beforeAutospacing="0" w:lineRule="auto"/>
        <w:ind w:left="720" w:hanging="360"/>
        <w:rPr/>
      </w:pPr>
      <w:r w:rsidDel="00000000" w:rsidR="00000000" w:rsidRPr="00000000">
        <w:rPr>
          <w:b w:val="1"/>
          <w:bCs w:val="1"/>
          <w:rtl w:val="0"/>
        </w:rPr>
        <w:t xml:space="preserve">Scene Manager (</w:t>
      </w:r>
      <w:r w:rsidDel="00000000" w:rsidR="00000000" w:rsidRPr="00000000">
        <w:rPr>
          <w:rFonts w:ascii="Roboto Mono" w:cs="Roboto Mono" w:eastAsia="Roboto Mono" w:hAnsi="Roboto Mono"/>
          <w:b w:val="1"/>
          <w:bCs w:val="1"/>
          <w:rtl w:val="0"/>
        </w:rPr>
        <w:t xml:space="preserve">SceneManager</w:t>
      </w:r>
      <w:r w:rsidDel="00000000" w:rsidR="00000000" w:rsidRPr="00000000">
        <w:rPr>
          <w:b w:val="1"/>
          <w:bCs w:val="1"/>
          <w:rtl w:val="0"/>
        </w:rPr>
        <w:t xml:space="preserve">):</w:t>
      </w:r>
      <w:r w:rsidDel="00000000" w:rsidR="00000000" w:rsidRPr="00000000">
        <w:rPr>
          <w:rtl w:val="0"/>
        </w:rPr>
        <w:t xml:space="preserve"> Owns scene assets and rendering decisions, including mesh loading, object transforms, texture creation, material definitions, and light setup.</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Within the scene manager, I created reusable helper functions that make the rendering process consistent and maintainable:</w:t>
      </w:r>
    </w:p>
    <w:p w:rsidR="00000000" w:rsidDel="00000000" w:rsidP="00000000" w:rsidRDefault="00000000" w:rsidRPr="00000000" w14:paraId="0000002D">
      <w:pPr>
        <w:numPr>
          <w:ilvl w:val="0"/>
          <w:numId w:val="6"/>
        </w:numPr>
        <w:spacing w:after="0" w:afterAutospacing="0" w:before="240" w:lineRule="auto"/>
        <w:ind w:left="720" w:hanging="360"/>
        <w:rPr/>
      </w:pPr>
      <w:r w:rsidDel="00000000" w:rsidR="00000000" w:rsidRPr="00000000">
        <w:rPr>
          <w:rFonts w:ascii="Roboto Mono" w:cs="Roboto Mono" w:eastAsia="Roboto Mono" w:hAnsi="Roboto Mono"/>
          <w:rtl w:val="0"/>
        </w:rPr>
        <w:t xml:space="preserve">SetTransformations(scale, rotX, rotY, rotZ, position)</w:t>
      </w:r>
      <w:r w:rsidDel="00000000" w:rsidR="00000000" w:rsidRPr="00000000">
        <w:rPr>
          <w:rtl w:val="0"/>
        </w:rPr>
        <w:t xml:space="preserve"> centralizes matrix construction so every object follows the same transform pipeline.</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SetShaderColor(r, g, b, a)</w:t>
      </w:r>
      <w:r w:rsidDel="00000000" w:rsidR="00000000" w:rsidRPr="00000000">
        <w:rPr>
          <w:rtl w:val="0"/>
        </w:rPr>
        <w:t xml:space="preserve"> allows rapid iteration on object color while developing proportions and layout.</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LoadSceneTextures()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SetShaderTexture(tag)</w:t>
      </w:r>
      <w:r w:rsidDel="00000000" w:rsidR="00000000" w:rsidRPr="00000000">
        <w:rPr>
          <w:rtl w:val="0"/>
        </w:rPr>
        <w:t xml:space="preserve"> isolate texture workflow and prevent texture code from cluttering render logic.</w:t>
        <w:br w:type="textWrapping"/>
      </w:r>
    </w:p>
    <w:p w:rsidR="00000000" w:rsidDel="00000000" w:rsidP="00000000" w:rsidRDefault="00000000" w:rsidRPr="00000000" w14:paraId="00000030">
      <w:pPr>
        <w:numPr>
          <w:ilvl w:val="0"/>
          <w:numId w:val="6"/>
        </w:numPr>
        <w:spacing w:after="240" w:before="0" w:beforeAutospacing="0" w:lineRule="auto"/>
        <w:ind w:left="720" w:hanging="360"/>
        <w:rPr/>
      </w:pPr>
      <w:r w:rsidDel="00000000" w:rsidR="00000000" w:rsidRPr="00000000">
        <w:rPr>
          <w:rFonts w:ascii="Roboto Mono" w:cs="Roboto Mono" w:eastAsia="Roboto Mono" w:hAnsi="Roboto Mono"/>
          <w:rtl w:val="0"/>
        </w:rPr>
        <w:t xml:space="preserve">SetupSceneLights()</w:t>
      </w:r>
      <w:r w:rsidDel="00000000" w:rsidR="00000000" w:rsidRPr="00000000">
        <w:rPr>
          <w:rtl w:val="0"/>
        </w:rPr>
        <w:t xml:space="preserve"> keeps all light configuration in one place for easier tuning.</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This structure improves readability, supports debugging, and makes the program closer to how real graphics applications are organized.</w:t>
      </w:r>
    </w:p>
    <w:p w:rsidR="00000000" w:rsidDel="00000000" w:rsidP="00000000" w:rsidRDefault="00000000" w:rsidRPr="00000000" w14:paraId="00000032">
      <w:pPr>
        <w:keepNext w:val="0"/>
        <w:keepLines w:val="0"/>
        <w:spacing w:before="28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33">
      <w:pPr>
        <w:spacing w:after="240" w:before="240" w:lineRule="auto"/>
        <w:rPr/>
      </w:pPr>
      <w:r w:rsidDel="00000000" w:rsidR="00000000" w:rsidRPr="00000000">
        <w:rPr>
          <w:rtl w:val="0"/>
        </w:rPr>
        <w:t xml:space="preserve">Overall, the final scene demonstrates low-poly modeling using multiple primitive shapes, organized placement in 3D space, interactive navigation with keyboard and mouse input, and a lighting/material framework that supports Phong shading. The modular design (main application + scene manager + view manager) makes the program easier to understand, maintain, and extend. Future improvements could include adding additional textured objects, adding more varied materials, or extending the scene with more objects while preserving the low-polygon approach.</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