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FFD9C" w14:textId="77777777" w:rsidR="00214419" w:rsidRPr="00760211" w:rsidRDefault="00B81C13">
      <w:pPr>
        <w:pStyle w:val="Text"/>
        <w:spacing w:after="0" w:line="0" w:lineRule="atLeast"/>
        <w:jc w:val="center"/>
        <w:rPr>
          <w:rFonts w:asciiTheme="majorHAnsi" w:hAnsiTheme="majorHAnsi" w:cstheme="majorHAnsi"/>
          <w:b/>
          <w:bCs/>
          <w:color w:val="B10034"/>
          <w:sz w:val="28"/>
          <w:szCs w:val="28"/>
          <w:lang w:val="en-GB"/>
        </w:rPr>
      </w:pPr>
      <w:r w:rsidRPr="00760211">
        <w:rPr>
          <w:rFonts w:asciiTheme="majorHAnsi" w:hAnsiTheme="majorHAnsi" w:cstheme="majorHAnsi"/>
          <w:b/>
          <w:bCs/>
          <w:noProof/>
          <w:color w:val="B10034"/>
          <w:sz w:val="28"/>
          <w:szCs w:val="28"/>
          <w:lang w:val="en-GB"/>
        </w:rPr>
        <w:drawing>
          <wp:anchor distT="0" distB="0" distL="114300" distR="114300" simplePos="0" relativeHeight="251658240" behindDoc="0" locked="0" layoutInCell="1" allowOverlap="1" wp14:anchorId="08497C4C" wp14:editId="06322317">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0211">
        <w:rPr>
          <w:rFonts w:asciiTheme="majorHAnsi" w:hAnsiTheme="majorHAnsi" w:cstheme="majorHAnsi"/>
          <w:b/>
          <w:bCs/>
          <w:color w:val="B10034"/>
          <w:sz w:val="28"/>
          <w:szCs w:val="28"/>
          <w:lang w:val="en-GB"/>
        </w:rPr>
        <w:t>KNIFE LEGISLATION AND HANDLING AT AIRPORTS</w:t>
      </w:r>
    </w:p>
    <w:p w14:paraId="6AD11F76" w14:textId="77777777" w:rsidR="00214419" w:rsidRPr="00760211" w:rsidRDefault="00214419">
      <w:pPr>
        <w:pStyle w:val="Text"/>
        <w:spacing w:after="0" w:line="0" w:lineRule="atLeast"/>
        <w:jc w:val="center"/>
        <w:rPr>
          <w:rFonts w:asciiTheme="majorHAnsi" w:hAnsiTheme="majorHAnsi" w:cstheme="majorHAnsi"/>
          <w:b/>
          <w:bCs/>
          <w:color w:val="B10034"/>
          <w:sz w:val="28"/>
          <w:szCs w:val="28"/>
          <w:lang w:val="en-GB"/>
        </w:rPr>
      </w:pPr>
    </w:p>
    <w:p w14:paraId="73B0F13E" w14:textId="77777777" w:rsidR="00214419" w:rsidRPr="00760211" w:rsidRDefault="00B81C13">
      <w:pPr>
        <w:pStyle w:val="Text"/>
        <w:spacing w:after="0" w:line="0" w:lineRule="atLeast"/>
        <w:jc w:val="center"/>
        <w:rPr>
          <w:rFonts w:asciiTheme="majorHAnsi" w:hAnsiTheme="majorHAnsi" w:cstheme="majorHAnsi"/>
          <w:b/>
          <w:bCs/>
          <w:color w:val="B10034"/>
          <w:sz w:val="28"/>
          <w:szCs w:val="28"/>
          <w:lang w:val="en-GB"/>
        </w:rPr>
      </w:pPr>
      <w:r w:rsidRPr="00760211">
        <w:rPr>
          <w:rFonts w:asciiTheme="majorHAnsi" w:hAnsiTheme="majorHAnsi" w:cstheme="majorHAnsi"/>
          <w:b/>
          <w:bCs/>
          <w:color w:val="B10034"/>
          <w:sz w:val="28"/>
          <w:szCs w:val="28"/>
          <w:lang w:val="en-GB"/>
        </w:rPr>
        <w:t>IN</w:t>
      </w:r>
    </w:p>
    <w:p w14:paraId="6623CFA2" w14:textId="77777777" w:rsidR="00214419" w:rsidRPr="00760211" w:rsidRDefault="00214419">
      <w:pPr>
        <w:pStyle w:val="Text"/>
        <w:spacing w:after="0" w:line="0" w:lineRule="atLeast"/>
        <w:jc w:val="center"/>
        <w:rPr>
          <w:rFonts w:asciiTheme="majorHAnsi" w:hAnsiTheme="majorHAnsi" w:cstheme="majorHAnsi"/>
          <w:b/>
          <w:bCs/>
          <w:color w:val="B10034"/>
          <w:sz w:val="28"/>
          <w:szCs w:val="28"/>
          <w:lang w:val="en-GB"/>
        </w:rPr>
      </w:pPr>
    </w:p>
    <w:p w14:paraId="06E15A4A" w14:textId="77777777" w:rsidR="00214419" w:rsidRPr="00760211" w:rsidRDefault="00B81C13">
      <w:pPr>
        <w:pStyle w:val="Text"/>
        <w:spacing w:after="0" w:line="0" w:lineRule="atLeast"/>
        <w:jc w:val="center"/>
        <w:rPr>
          <w:rFonts w:asciiTheme="majorHAnsi" w:hAnsiTheme="majorHAnsi" w:cstheme="majorHAnsi"/>
          <w:b/>
          <w:bCs/>
          <w:color w:val="B10034"/>
          <w:sz w:val="40"/>
          <w:szCs w:val="40"/>
          <w:lang w:val="en-GB"/>
        </w:rPr>
      </w:pPr>
      <w:r w:rsidRPr="00760211">
        <w:rPr>
          <w:rFonts w:asciiTheme="majorHAnsi" w:hAnsiTheme="majorHAnsi" w:cstheme="majorHAnsi"/>
          <w:b/>
          <w:bCs/>
          <w:color w:val="B10034"/>
          <w:sz w:val="40"/>
          <w:szCs w:val="40"/>
          <w:lang w:val="en-GB"/>
        </w:rPr>
        <w:t>FRANCE</w:t>
      </w:r>
    </w:p>
    <w:p w14:paraId="20AF0949" w14:textId="77777777" w:rsidR="00654900" w:rsidRPr="00760211" w:rsidRDefault="00654900">
      <w:pPr>
        <w:pStyle w:val="Text00cm"/>
        <w:jc w:val="both"/>
        <w:rPr>
          <w:rFonts w:asciiTheme="majorHAnsi" w:hAnsiTheme="majorHAnsi" w:cstheme="majorHAnsi"/>
          <w:lang w:val="en-GB"/>
        </w:rPr>
      </w:pPr>
    </w:p>
    <w:p w14:paraId="65CC5639" w14:textId="1ABD7380" w:rsidR="00214419" w:rsidRPr="00760211" w:rsidRDefault="00DA6EEA" w:rsidP="00CC0EC7">
      <w:pPr>
        <w:pStyle w:val="berschrift1"/>
        <w:numPr>
          <w:ilvl w:val="0"/>
          <w:numId w:val="2"/>
        </w:numPr>
        <w:spacing w:before="260" w:after="130" w:line="0" w:lineRule="atLeast"/>
        <w:ind w:left="567" w:hanging="567"/>
        <w:jc w:val="both"/>
        <w:rPr>
          <w:rFonts w:asciiTheme="majorHAnsi" w:hAnsiTheme="majorHAnsi" w:cstheme="majorHAnsi"/>
          <w:color w:val="B10034"/>
          <w:kern w:val="16"/>
          <w:sz w:val="20"/>
          <w:szCs w:val="20"/>
          <w:lang w:val="en-GB"/>
        </w:rPr>
      </w:pPr>
      <w:r w:rsidRPr="00760211">
        <w:rPr>
          <w:rFonts w:asciiTheme="majorHAnsi" w:hAnsiTheme="majorHAnsi" w:cstheme="majorHAnsi"/>
          <w:color w:val="B10034"/>
          <w:kern w:val="16"/>
          <w:sz w:val="20"/>
          <w:szCs w:val="20"/>
          <w:lang w:val="en-GB"/>
        </w:rPr>
        <w:t>F</w:t>
      </w:r>
      <w:r w:rsidR="0085727F" w:rsidRPr="00760211">
        <w:rPr>
          <w:rFonts w:asciiTheme="majorHAnsi" w:hAnsiTheme="majorHAnsi" w:cstheme="majorHAnsi"/>
          <w:color w:val="B10034"/>
          <w:kern w:val="16"/>
          <w:sz w:val="18"/>
          <w:szCs w:val="18"/>
          <w:lang w:val="en-GB"/>
        </w:rPr>
        <w:t>RENCH WEAPONS REGULATION</w:t>
      </w:r>
    </w:p>
    <w:p w14:paraId="6B14B7E6" w14:textId="77777777" w:rsidR="00214419" w:rsidRPr="00760211" w:rsidRDefault="00B81C13">
      <w:pPr>
        <w:pStyle w:val="Text00cm"/>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1.1</w:t>
      </w:r>
      <w:r w:rsidRPr="00760211">
        <w:rPr>
          <w:rFonts w:asciiTheme="majorHAnsi" w:hAnsiTheme="majorHAnsi" w:cstheme="majorHAnsi"/>
          <w:i/>
          <w:iCs/>
          <w:lang w:val="en-GB"/>
        </w:rPr>
        <w:tab/>
        <w:t>Which knives are considered weapons under your local law?</w:t>
      </w:r>
    </w:p>
    <w:p w14:paraId="6E97DBC1" w14:textId="082C13A6" w:rsidR="00060C82" w:rsidRPr="00760211" w:rsidRDefault="000E09F3" w:rsidP="00560BC1">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In France, </w:t>
      </w:r>
      <w:r w:rsidR="00DA6EEA" w:rsidRPr="00760211">
        <w:rPr>
          <w:rFonts w:asciiTheme="majorHAnsi" w:hAnsiTheme="majorHAnsi" w:cstheme="majorHAnsi"/>
          <w:lang w:val="en-GB"/>
        </w:rPr>
        <w:t xml:space="preserve">a knife can de qualified as a weapon </w:t>
      </w:r>
      <w:r w:rsidR="009C5638" w:rsidRPr="00760211">
        <w:rPr>
          <w:rFonts w:asciiTheme="majorHAnsi" w:hAnsiTheme="majorHAnsi" w:cstheme="majorHAnsi"/>
          <w:lang w:val="en-GB"/>
        </w:rPr>
        <w:t xml:space="preserve">depending </w:t>
      </w:r>
      <w:r w:rsidR="00B042D1" w:rsidRPr="00760211">
        <w:rPr>
          <w:rFonts w:asciiTheme="majorHAnsi" w:hAnsiTheme="majorHAnsi" w:cstheme="majorHAnsi"/>
          <w:lang w:val="en-GB"/>
        </w:rPr>
        <w:t>on</w:t>
      </w:r>
      <w:r w:rsidR="009C5638" w:rsidRPr="00760211">
        <w:rPr>
          <w:rFonts w:asciiTheme="majorHAnsi" w:hAnsiTheme="majorHAnsi" w:cstheme="majorHAnsi"/>
          <w:lang w:val="en-GB"/>
        </w:rPr>
        <w:t xml:space="preserve"> </w:t>
      </w:r>
      <w:r w:rsidR="00487D35" w:rsidRPr="00760211">
        <w:rPr>
          <w:rFonts w:asciiTheme="majorHAnsi" w:hAnsiTheme="majorHAnsi" w:cstheme="majorHAnsi"/>
          <w:lang w:val="en-GB"/>
        </w:rPr>
        <w:t>its nature (</w:t>
      </w:r>
      <w:r w:rsidR="00F36412">
        <w:rPr>
          <w:rFonts w:asciiTheme="majorHAnsi" w:hAnsiTheme="majorHAnsi" w:cstheme="majorHAnsi"/>
          <w:lang w:val="en-GB"/>
        </w:rPr>
        <w:t xml:space="preserve">see </w:t>
      </w:r>
      <w:r w:rsidR="00487D35" w:rsidRPr="00760211">
        <w:rPr>
          <w:rFonts w:asciiTheme="majorHAnsi" w:hAnsiTheme="majorHAnsi" w:cstheme="majorHAnsi"/>
          <w:lang w:val="en-GB"/>
        </w:rPr>
        <w:t>A</w:t>
      </w:r>
      <w:r w:rsidR="004B1E98">
        <w:rPr>
          <w:rFonts w:asciiTheme="majorHAnsi" w:hAnsiTheme="majorHAnsi" w:cstheme="majorHAnsi"/>
          <w:lang w:val="en-GB"/>
        </w:rPr>
        <w:t xml:space="preserve"> below</w:t>
      </w:r>
      <w:r w:rsidR="00487D35" w:rsidRPr="00760211">
        <w:rPr>
          <w:rFonts w:asciiTheme="majorHAnsi" w:hAnsiTheme="majorHAnsi" w:cstheme="majorHAnsi"/>
          <w:lang w:val="en-GB"/>
        </w:rPr>
        <w:t xml:space="preserve">) or its destination </w:t>
      </w:r>
      <w:r w:rsidR="009C5638" w:rsidRPr="00760211">
        <w:rPr>
          <w:rFonts w:asciiTheme="majorHAnsi" w:hAnsiTheme="majorHAnsi" w:cstheme="majorHAnsi"/>
          <w:lang w:val="en-GB"/>
        </w:rPr>
        <w:t>(</w:t>
      </w:r>
      <w:r w:rsidR="00F36412">
        <w:rPr>
          <w:rFonts w:asciiTheme="majorHAnsi" w:hAnsiTheme="majorHAnsi" w:cstheme="majorHAnsi"/>
          <w:lang w:val="en-GB"/>
        </w:rPr>
        <w:t xml:space="preserve">see </w:t>
      </w:r>
      <w:r w:rsidR="009C5638" w:rsidRPr="00760211">
        <w:rPr>
          <w:rFonts w:asciiTheme="majorHAnsi" w:hAnsiTheme="majorHAnsi" w:cstheme="majorHAnsi"/>
          <w:lang w:val="en-GB"/>
        </w:rPr>
        <w:t>B</w:t>
      </w:r>
      <w:r w:rsidR="004B1E98">
        <w:rPr>
          <w:rFonts w:asciiTheme="majorHAnsi" w:hAnsiTheme="majorHAnsi" w:cstheme="majorHAnsi"/>
          <w:lang w:val="en-GB"/>
        </w:rPr>
        <w:t xml:space="preserve"> below</w:t>
      </w:r>
      <w:r w:rsidR="00633BBE" w:rsidRPr="00760211">
        <w:rPr>
          <w:rFonts w:asciiTheme="majorHAnsi" w:hAnsiTheme="majorHAnsi" w:cstheme="majorHAnsi"/>
          <w:lang w:val="en-GB"/>
        </w:rPr>
        <w:t>).</w:t>
      </w:r>
      <w:r w:rsidR="004D49DA" w:rsidRPr="00760211">
        <w:rPr>
          <w:lang w:val="en-GB"/>
        </w:rPr>
        <w:t xml:space="preserve"> </w:t>
      </w:r>
      <w:r w:rsidR="004D49DA" w:rsidRPr="00760211">
        <w:rPr>
          <w:rFonts w:asciiTheme="majorHAnsi" w:hAnsiTheme="majorHAnsi" w:cstheme="majorHAnsi"/>
          <w:lang w:val="en-GB"/>
        </w:rPr>
        <w:t>These two types of weapons are legally classified as category D weapons</w:t>
      </w:r>
      <w:r w:rsidR="00145A11">
        <w:rPr>
          <w:rFonts w:asciiTheme="majorHAnsi" w:hAnsiTheme="majorHAnsi" w:cstheme="majorHAnsi"/>
          <w:lang w:val="en-GB"/>
        </w:rPr>
        <w:t xml:space="preserve"> </w:t>
      </w:r>
      <w:r w:rsidR="00145A11" w:rsidRPr="00760211">
        <w:rPr>
          <w:rFonts w:asciiTheme="majorHAnsi" w:hAnsiTheme="majorHAnsi" w:cstheme="majorHAnsi"/>
          <w:lang w:val="en-GB"/>
        </w:rPr>
        <w:t>(</w:t>
      </w:r>
      <w:r w:rsidR="00F36412">
        <w:rPr>
          <w:rFonts w:asciiTheme="majorHAnsi" w:hAnsiTheme="majorHAnsi" w:cstheme="majorHAnsi"/>
          <w:lang w:val="en-GB"/>
        </w:rPr>
        <w:t xml:space="preserve">see </w:t>
      </w:r>
      <w:r w:rsidR="00145A11" w:rsidRPr="00760211">
        <w:rPr>
          <w:rFonts w:asciiTheme="majorHAnsi" w:hAnsiTheme="majorHAnsi" w:cstheme="majorHAnsi"/>
          <w:lang w:val="en-GB"/>
        </w:rPr>
        <w:t>C</w:t>
      </w:r>
      <w:r w:rsidR="004B1E98">
        <w:rPr>
          <w:rFonts w:asciiTheme="majorHAnsi" w:hAnsiTheme="majorHAnsi" w:cstheme="majorHAnsi"/>
          <w:lang w:val="en-GB"/>
        </w:rPr>
        <w:t xml:space="preserve"> below</w:t>
      </w:r>
      <w:r w:rsidR="00145A11" w:rsidRPr="00760211">
        <w:rPr>
          <w:rFonts w:asciiTheme="majorHAnsi" w:hAnsiTheme="majorHAnsi" w:cstheme="majorHAnsi"/>
          <w:lang w:val="en-GB"/>
        </w:rPr>
        <w:t>)</w:t>
      </w:r>
      <w:r w:rsidR="004D49DA" w:rsidRPr="00760211">
        <w:rPr>
          <w:rFonts w:asciiTheme="majorHAnsi" w:hAnsiTheme="majorHAnsi" w:cstheme="majorHAnsi"/>
          <w:lang w:val="en-GB"/>
        </w:rPr>
        <w:t>.</w:t>
      </w:r>
    </w:p>
    <w:p w14:paraId="01911DC4" w14:textId="50C65BB1" w:rsidR="00756ABA" w:rsidRPr="00760211" w:rsidRDefault="001C0726" w:rsidP="00CC0EC7">
      <w:pPr>
        <w:pStyle w:val="Text00cm"/>
        <w:numPr>
          <w:ilvl w:val="0"/>
          <w:numId w:val="5"/>
        </w:numPr>
        <w:ind w:left="851" w:hanging="284"/>
        <w:jc w:val="both"/>
        <w:rPr>
          <w:rFonts w:asciiTheme="majorHAnsi" w:hAnsiTheme="majorHAnsi" w:cstheme="majorHAnsi"/>
          <w:lang w:val="en-GB"/>
        </w:rPr>
      </w:pPr>
      <w:r w:rsidRPr="00760211">
        <w:rPr>
          <w:rFonts w:asciiTheme="majorHAnsi" w:hAnsiTheme="majorHAnsi" w:cstheme="majorHAnsi"/>
          <w:b/>
          <w:bCs/>
          <w:lang w:val="en-GB"/>
        </w:rPr>
        <w:t>Knives qualifying as w</w:t>
      </w:r>
      <w:r w:rsidR="00060C82" w:rsidRPr="00760211">
        <w:rPr>
          <w:rFonts w:asciiTheme="majorHAnsi" w:hAnsiTheme="majorHAnsi" w:cstheme="majorHAnsi"/>
          <w:b/>
          <w:bCs/>
          <w:lang w:val="en-GB"/>
        </w:rPr>
        <w:t>eapons b</w:t>
      </w:r>
      <w:r w:rsidR="009C5638" w:rsidRPr="00760211">
        <w:rPr>
          <w:rFonts w:asciiTheme="majorHAnsi" w:hAnsiTheme="majorHAnsi" w:cstheme="majorHAnsi"/>
          <w:b/>
          <w:bCs/>
          <w:lang w:val="en-GB"/>
        </w:rPr>
        <w:t>y nature</w:t>
      </w:r>
      <w:r w:rsidR="009C5638" w:rsidRPr="00760211">
        <w:rPr>
          <w:rFonts w:asciiTheme="majorHAnsi" w:hAnsiTheme="majorHAnsi" w:cstheme="majorHAnsi"/>
          <w:lang w:val="en-GB"/>
        </w:rPr>
        <w:t xml:space="preserve"> </w:t>
      </w:r>
    </w:p>
    <w:p w14:paraId="2CEA3AF3" w14:textId="161EA0A1" w:rsidR="005E5BD7" w:rsidRPr="00760211" w:rsidRDefault="00DA6EEA" w:rsidP="002B6174">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Weapons by nature are defined </w:t>
      </w:r>
      <w:r w:rsidR="001C0726" w:rsidRPr="00760211">
        <w:rPr>
          <w:rFonts w:asciiTheme="majorHAnsi" w:hAnsiTheme="majorHAnsi" w:cstheme="majorHAnsi"/>
          <w:lang w:val="en-GB"/>
        </w:rPr>
        <w:t xml:space="preserve">both </w:t>
      </w:r>
      <w:r w:rsidRPr="00760211">
        <w:rPr>
          <w:rFonts w:asciiTheme="majorHAnsi" w:hAnsiTheme="majorHAnsi" w:cstheme="majorHAnsi"/>
          <w:lang w:val="en-GB"/>
        </w:rPr>
        <w:t xml:space="preserve">in </w:t>
      </w:r>
      <w:r w:rsidR="005E5BD7" w:rsidRPr="00760211">
        <w:rPr>
          <w:rFonts w:asciiTheme="majorHAnsi" w:hAnsiTheme="majorHAnsi" w:cstheme="majorHAnsi"/>
          <w:lang w:val="en-GB"/>
        </w:rPr>
        <w:t xml:space="preserve">the French Criminal Code and </w:t>
      </w:r>
      <w:r w:rsidR="001C0726" w:rsidRPr="00760211">
        <w:rPr>
          <w:rFonts w:asciiTheme="majorHAnsi" w:hAnsiTheme="majorHAnsi" w:cstheme="majorHAnsi"/>
          <w:lang w:val="en-GB"/>
        </w:rPr>
        <w:t xml:space="preserve">in </w:t>
      </w:r>
      <w:r w:rsidR="005E5BD7" w:rsidRPr="00760211">
        <w:rPr>
          <w:rFonts w:asciiTheme="majorHAnsi" w:hAnsiTheme="majorHAnsi" w:cstheme="majorHAnsi"/>
          <w:lang w:val="en-GB"/>
        </w:rPr>
        <w:t xml:space="preserve">the French Internal Security Code. </w:t>
      </w:r>
    </w:p>
    <w:p w14:paraId="118B02BA" w14:textId="5073CDC6" w:rsidR="00060C82" w:rsidRPr="00760211" w:rsidRDefault="006E7C17" w:rsidP="002B6174">
      <w:pPr>
        <w:pStyle w:val="Text00cm"/>
        <w:ind w:left="567"/>
        <w:jc w:val="both"/>
        <w:rPr>
          <w:rFonts w:asciiTheme="majorHAnsi" w:hAnsiTheme="majorHAnsi" w:cstheme="majorHAnsi"/>
          <w:lang w:val="en-GB"/>
        </w:rPr>
      </w:pPr>
      <w:r w:rsidRPr="00760211">
        <w:rPr>
          <w:rFonts w:asciiTheme="majorHAnsi" w:hAnsiTheme="majorHAnsi" w:cstheme="majorHAnsi"/>
          <w:lang w:val="en-GB"/>
        </w:rPr>
        <w:t>A</w:t>
      </w:r>
      <w:r w:rsidR="00DA6EEA" w:rsidRPr="00760211">
        <w:rPr>
          <w:rFonts w:asciiTheme="majorHAnsi" w:hAnsiTheme="majorHAnsi" w:cstheme="majorHAnsi"/>
          <w:lang w:val="en-GB"/>
        </w:rPr>
        <w:t xml:space="preserve">ccording to </w:t>
      </w:r>
      <w:hyperlink r:id="rId13" w:history="1">
        <w:r w:rsidRPr="00760211">
          <w:rPr>
            <w:rStyle w:val="Hyperlink"/>
            <w:rFonts w:asciiTheme="majorHAnsi" w:hAnsiTheme="majorHAnsi" w:cstheme="majorHAnsi"/>
            <w:lang w:val="en-GB"/>
          </w:rPr>
          <w:t>A</w:t>
        </w:r>
        <w:r w:rsidR="00DA6EEA" w:rsidRPr="00760211">
          <w:rPr>
            <w:rStyle w:val="Hyperlink"/>
            <w:rFonts w:asciiTheme="majorHAnsi" w:hAnsiTheme="majorHAnsi" w:cstheme="majorHAnsi"/>
            <w:lang w:val="en-GB"/>
          </w:rPr>
          <w:t>rticle 132-75 of the French Criminal Code</w:t>
        </w:r>
      </w:hyperlink>
      <w:r w:rsidR="00060C82" w:rsidRPr="00760211">
        <w:rPr>
          <w:rFonts w:asciiTheme="majorHAnsi" w:hAnsiTheme="majorHAnsi" w:cstheme="majorHAnsi"/>
          <w:lang w:val="en-GB"/>
        </w:rPr>
        <w:t>,</w:t>
      </w:r>
      <w:r w:rsidR="00DA6EEA" w:rsidRPr="00760211">
        <w:rPr>
          <w:rFonts w:asciiTheme="majorHAnsi" w:hAnsiTheme="majorHAnsi" w:cstheme="majorHAnsi"/>
          <w:lang w:val="en-GB"/>
        </w:rPr>
        <w:t xml:space="preserve"> </w:t>
      </w:r>
      <w:r w:rsidRPr="00760211">
        <w:rPr>
          <w:rFonts w:asciiTheme="majorHAnsi" w:hAnsiTheme="majorHAnsi" w:cstheme="majorHAnsi"/>
          <w:lang w:val="en-GB"/>
        </w:rPr>
        <w:t xml:space="preserve">qualifies as a weapon: </w:t>
      </w:r>
      <w:r w:rsidR="00DA6EEA" w:rsidRPr="00760211">
        <w:rPr>
          <w:rFonts w:asciiTheme="majorHAnsi" w:hAnsiTheme="majorHAnsi" w:cstheme="majorHAnsi"/>
          <w:lang w:val="en-GB"/>
        </w:rPr>
        <w:t>“</w:t>
      </w:r>
      <w:r w:rsidR="00DA6EEA" w:rsidRPr="00760211">
        <w:rPr>
          <w:rFonts w:asciiTheme="majorHAnsi" w:hAnsiTheme="majorHAnsi" w:cstheme="majorHAnsi"/>
          <w:i/>
          <w:iCs/>
          <w:lang w:val="en-GB"/>
        </w:rPr>
        <w:t>any object designed to kill or injure […]”</w:t>
      </w:r>
      <w:r w:rsidR="00DA6EEA" w:rsidRPr="00760211">
        <w:rPr>
          <w:rFonts w:asciiTheme="majorHAnsi" w:hAnsiTheme="majorHAnsi" w:cstheme="majorHAnsi"/>
          <w:lang w:val="en-GB"/>
        </w:rPr>
        <w:t xml:space="preserve">. </w:t>
      </w:r>
    </w:p>
    <w:p w14:paraId="164803E1" w14:textId="690975EC" w:rsidR="00214419" w:rsidRPr="00760211" w:rsidRDefault="006E7C17" w:rsidP="002B6174">
      <w:pPr>
        <w:pStyle w:val="Text00cm"/>
        <w:ind w:left="567"/>
        <w:jc w:val="both"/>
        <w:rPr>
          <w:rFonts w:asciiTheme="majorHAnsi" w:hAnsiTheme="majorHAnsi" w:cstheme="majorHAnsi"/>
          <w:lang w:val="en-GB"/>
        </w:rPr>
      </w:pPr>
      <w:r w:rsidRPr="00760211">
        <w:rPr>
          <w:rFonts w:asciiTheme="majorHAnsi" w:hAnsiTheme="majorHAnsi" w:cstheme="majorHAnsi"/>
          <w:lang w:val="en-GB"/>
        </w:rPr>
        <w:t>Furthermore</w:t>
      </w:r>
      <w:r w:rsidR="00060C82" w:rsidRPr="00760211">
        <w:rPr>
          <w:rFonts w:asciiTheme="majorHAnsi" w:hAnsiTheme="majorHAnsi" w:cstheme="majorHAnsi"/>
          <w:lang w:val="en-GB"/>
        </w:rPr>
        <w:t xml:space="preserve">, </w:t>
      </w:r>
      <w:hyperlink r:id="rId14" w:history="1">
        <w:r w:rsidRPr="00760211">
          <w:rPr>
            <w:rStyle w:val="Hyperlink"/>
            <w:rFonts w:asciiTheme="majorHAnsi" w:hAnsiTheme="majorHAnsi" w:cstheme="majorHAnsi"/>
            <w:lang w:val="en-GB"/>
          </w:rPr>
          <w:t>A</w:t>
        </w:r>
        <w:r w:rsidR="00776AAA" w:rsidRPr="00760211">
          <w:rPr>
            <w:rStyle w:val="Hyperlink"/>
            <w:rFonts w:asciiTheme="majorHAnsi" w:hAnsiTheme="majorHAnsi" w:cstheme="majorHAnsi"/>
            <w:lang w:val="en-GB"/>
          </w:rPr>
          <w:t>rticle</w:t>
        </w:r>
        <w:r w:rsidR="00DA6EEA" w:rsidRPr="00760211">
          <w:rPr>
            <w:rStyle w:val="Hyperlink"/>
            <w:rFonts w:asciiTheme="majorHAnsi" w:hAnsiTheme="majorHAnsi" w:cstheme="majorHAnsi"/>
            <w:lang w:val="en-GB"/>
          </w:rPr>
          <w:t xml:space="preserve"> R.311-1 of th</w:t>
        </w:r>
        <w:r w:rsidR="00934816" w:rsidRPr="00760211">
          <w:rPr>
            <w:rStyle w:val="Hyperlink"/>
            <w:rFonts w:asciiTheme="majorHAnsi" w:hAnsiTheme="majorHAnsi" w:cstheme="majorHAnsi"/>
            <w:lang w:val="en-GB"/>
          </w:rPr>
          <w:t xml:space="preserve">e French Internal Security </w:t>
        </w:r>
        <w:r w:rsidR="005E5BD7" w:rsidRPr="00760211">
          <w:rPr>
            <w:rStyle w:val="Hyperlink"/>
            <w:rFonts w:asciiTheme="majorHAnsi" w:hAnsiTheme="majorHAnsi" w:cstheme="majorHAnsi"/>
            <w:lang w:val="en-GB"/>
          </w:rPr>
          <w:t>Code</w:t>
        </w:r>
      </w:hyperlink>
      <w:r w:rsidR="005E5BD7" w:rsidRPr="00760211">
        <w:rPr>
          <w:rFonts w:asciiTheme="majorHAnsi" w:hAnsiTheme="majorHAnsi" w:cstheme="majorHAnsi"/>
          <w:lang w:val="en-GB"/>
        </w:rPr>
        <w:t>,</w:t>
      </w:r>
      <w:r w:rsidR="00776AAA" w:rsidRPr="00760211">
        <w:rPr>
          <w:rFonts w:asciiTheme="majorHAnsi" w:hAnsiTheme="majorHAnsi" w:cstheme="majorHAnsi"/>
          <w:lang w:val="en-GB"/>
        </w:rPr>
        <w:t xml:space="preserve"> </w:t>
      </w:r>
      <w:r w:rsidR="00F45E1D" w:rsidRPr="00760211">
        <w:rPr>
          <w:rFonts w:asciiTheme="majorHAnsi" w:hAnsiTheme="majorHAnsi" w:cstheme="majorHAnsi"/>
          <w:lang w:val="en-GB"/>
        </w:rPr>
        <w:t>in a section devoted to the definition of weapons and ammunition</w:t>
      </w:r>
      <w:r w:rsidR="005E5BD7" w:rsidRPr="00760211">
        <w:rPr>
          <w:rFonts w:asciiTheme="majorHAnsi" w:hAnsiTheme="majorHAnsi" w:cstheme="majorHAnsi"/>
          <w:lang w:val="en-GB"/>
        </w:rPr>
        <w:t xml:space="preserve">, </w:t>
      </w:r>
      <w:r w:rsidRPr="00760211">
        <w:rPr>
          <w:rFonts w:asciiTheme="majorHAnsi" w:hAnsiTheme="majorHAnsi" w:cstheme="majorHAnsi"/>
          <w:lang w:val="en-GB"/>
        </w:rPr>
        <w:t xml:space="preserve">sets forth the following </w:t>
      </w:r>
      <w:r w:rsidR="00B81C13" w:rsidRPr="00760211">
        <w:rPr>
          <w:rFonts w:asciiTheme="majorHAnsi" w:hAnsiTheme="majorHAnsi" w:cstheme="majorHAnsi"/>
          <w:lang w:val="en-GB"/>
        </w:rPr>
        <w:t xml:space="preserve">definitions, </w:t>
      </w:r>
      <w:r w:rsidRPr="00760211">
        <w:rPr>
          <w:rFonts w:asciiTheme="majorHAnsi" w:hAnsiTheme="majorHAnsi" w:cstheme="majorHAnsi"/>
          <w:lang w:val="en-GB"/>
        </w:rPr>
        <w:t>which are relevant</w:t>
      </w:r>
      <w:r w:rsidR="00B81C13" w:rsidRPr="00760211">
        <w:rPr>
          <w:rFonts w:asciiTheme="majorHAnsi" w:hAnsiTheme="majorHAnsi" w:cstheme="majorHAnsi"/>
          <w:lang w:val="en-GB"/>
        </w:rPr>
        <w:t xml:space="preserve"> to knives:</w:t>
      </w:r>
    </w:p>
    <w:p w14:paraId="63C990E6" w14:textId="0CE1A220" w:rsidR="00214419" w:rsidRPr="00760211" w:rsidRDefault="00934816" w:rsidP="00CC0EC7">
      <w:pPr>
        <w:pStyle w:val="Text00cm"/>
        <w:numPr>
          <w:ilvl w:val="0"/>
          <w:numId w:val="10"/>
        </w:numPr>
        <w:ind w:left="851" w:hanging="284"/>
        <w:jc w:val="both"/>
        <w:rPr>
          <w:rFonts w:asciiTheme="majorHAnsi" w:hAnsiTheme="majorHAnsi" w:cstheme="majorHAnsi"/>
          <w:i/>
          <w:iCs/>
          <w:lang w:val="en-GB"/>
        </w:rPr>
      </w:pPr>
      <w:r w:rsidRPr="00760211">
        <w:rPr>
          <w:rFonts w:asciiTheme="majorHAnsi" w:hAnsiTheme="majorHAnsi" w:cstheme="majorHAnsi"/>
          <w:lang w:val="en-GB"/>
        </w:rPr>
        <w:t>W</w:t>
      </w:r>
      <w:r w:rsidR="00B81C13" w:rsidRPr="00760211">
        <w:rPr>
          <w:rFonts w:asciiTheme="majorHAnsi" w:hAnsiTheme="majorHAnsi" w:cstheme="majorHAnsi"/>
          <w:lang w:val="en-GB"/>
        </w:rPr>
        <w:t>eapon</w:t>
      </w:r>
      <w:r w:rsidR="006E7C17" w:rsidRPr="00760211">
        <w:rPr>
          <w:rFonts w:asciiTheme="majorHAnsi" w:hAnsiTheme="majorHAnsi" w:cstheme="majorHAnsi"/>
          <w:lang w:val="en-GB"/>
        </w:rPr>
        <w:t xml:space="preserve"> (2°)</w:t>
      </w:r>
      <w:r w:rsidR="00B81C13" w:rsidRPr="00760211">
        <w:rPr>
          <w:rFonts w:asciiTheme="majorHAnsi" w:hAnsiTheme="majorHAnsi" w:cstheme="majorHAnsi"/>
          <w:lang w:val="en-GB"/>
        </w:rPr>
        <w:t>:</w:t>
      </w:r>
      <w:r w:rsidR="00B81C13" w:rsidRPr="00760211">
        <w:rPr>
          <w:rFonts w:asciiTheme="majorHAnsi" w:hAnsiTheme="majorHAnsi" w:cstheme="majorHAnsi"/>
          <w:i/>
          <w:iCs/>
          <w:lang w:val="en-GB"/>
        </w:rPr>
        <w:t xml:space="preserve"> </w:t>
      </w:r>
      <w:r w:rsidR="006E7C17" w:rsidRPr="00760211">
        <w:rPr>
          <w:rFonts w:asciiTheme="majorHAnsi" w:hAnsiTheme="majorHAnsi" w:cstheme="majorHAnsi"/>
          <w:i/>
          <w:iCs/>
          <w:lang w:val="en-GB"/>
        </w:rPr>
        <w:t>“</w:t>
      </w:r>
      <w:r w:rsidR="00B81C13" w:rsidRPr="00760211">
        <w:rPr>
          <w:rFonts w:asciiTheme="majorHAnsi" w:hAnsiTheme="majorHAnsi" w:cstheme="majorHAnsi"/>
          <w:i/>
          <w:iCs/>
          <w:lang w:val="en-GB"/>
        </w:rPr>
        <w:t>any object or device designed or intended by nature to kill, injure, strike, or incapacitate</w:t>
      </w:r>
      <w:r w:rsidR="006E7C17" w:rsidRPr="00760211">
        <w:rPr>
          <w:rFonts w:asciiTheme="majorHAnsi" w:hAnsiTheme="majorHAnsi" w:cstheme="majorHAnsi"/>
          <w:i/>
          <w:iCs/>
          <w:lang w:val="en-GB"/>
        </w:rPr>
        <w:t>”</w:t>
      </w:r>
      <w:r w:rsidR="006E7C17" w:rsidRPr="00760211">
        <w:rPr>
          <w:rFonts w:asciiTheme="majorHAnsi" w:hAnsiTheme="majorHAnsi" w:cstheme="majorHAnsi"/>
          <w:lang w:val="en-GB"/>
        </w:rPr>
        <w:t>.</w:t>
      </w:r>
    </w:p>
    <w:p w14:paraId="51D93538" w14:textId="7D729575" w:rsidR="00756ABA" w:rsidRPr="00760211" w:rsidRDefault="00934816" w:rsidP="00CC0EC7">
      <w:pPr>
        <w:pStyle w:val="Text00cm"/>
        <w:numPr>
          <w:ilvl w:val="0"/>
          <w:numId w:val="10"/>
        </w:numPr>
        <w:ind w:left="851" w:hanging="284"/>
        <w:jc w:val="both"/>
        <w:rPr>
          <w:rFonts w:asciiTheme="majorHAnsi" w:hAnsiTheme="majorHAnsi" w:cstheme="majorHAnsi"/>
          <w:i/>
          <w:iCs/>
          <w:lang w:val="en-GB"/>
        </w:rPr>
      </w:pPr>
      <w:r w:rsidRPr="00760211">
        <w:rPr>
          <w:rFonts w:asciiTheme="majorHAnsi" w:hAnsiTheme="majorHAnsi" w:cstheme="majorHAnsi"/>
          <w:lang w:val="en-GB"/>
        </w:rPr>
        <w:t>Bladed weapon</w:t>
      </w:r>
      <w:r w:rsidR="006E7C17" w:rsidRPr="00760211">
        <w:rPr>
          <w:rFonts w:asciiTheme="majorHAnsi" w:hAnsiTheme="majorHAnsi" w:cstheme="majorHAnsi"/>
          <w:lang w:val="en-GB"/>
        </w:rPr>
        <w:t xml:space="preserve"> (10°)</w:t>
      </w:r>
      <w:r w:rsidR="00776AAA" w:rsidRPr="00760211">
        <w:rPr>
          <w:rFonts w:asciiTheme="majorHAnsi" w:hAnsiTheme="majorHAnsi" w:cstheme="majorHAnsi"/>
          <w:lang w:val="en-GB"/>
        </w:rPr>
        <w:t>:</w:t>
      </w:r>
      <w:r w:rsidR="00B81C13" w:rsidRPr="00760211">
        <w:rPr>
          <w:rFonts w:asciiTheme="majorHAnsi" w:hAnsiTheme="majorHAnsi" w:cstheme="majorHAnsi"/>
          <w:lang w:val="en-GB"/>
        </w:rPr>
        <w:t xml:space="preserve"> </w:t>
      </w:r>
      <w:r w:rsidR="006E7C17" w:rsidRPr="00760211">
        <w:rPr>
          <w:rFonts w:asciiTheme="majorHAnsi" w:hAnsiTheme="majorHAnsi" w:cstheme="majorHAnsi"/>
          <w:i/>
          <w:iCs/>
          <w:lang w:val="en-GB"/>
        </w:rPr>
        <w:t>“</w:t>
      </w:r>
      <w:r w:rsidR="00B81C13" w:rsidRPr="00760211">
        <w:rPr>
          <w:rFonts w:asciiTheme="majorHAnsi" w:hAnsiTheme="majorHAnsi" w:cstheme="majorHAnsi"/>
          <w:i/>
          <w:iCs/>
          <w:lang w:val="en-GB"/>
        </w:rPr>
        <w:t>any weapon whose perforating, cutting or breaking action is due solely to human force or to a mechanism to which it has been transmitted, excluding an explosion</w:t>
      </w:r>
      <w:r w:rsidR="006E7C17" w:rsidRPr="00760211">
        <w:rPr>
          <w:rFonts w:asciiTheme="majorHAnsi" w:hAnsiTheme="majorHAnsi" w:cstheme="majorHAnsi"/>
          <w:lang w:val="en-GB"/>
        </w:rPr>
        <w:t>”.</w:t>
      </w:r>
    </w:p>
    <w:p w14:paraId="6D4DC7AB" w14:textId="280D769B" w:rsidR="00B8773A" w:rsidRPr="00760211" w:rsidRDefault="003235F2" w:rsidP="00534E1C">
      <w:pPr>
        <w:pStyle w:val="Text00cm"/>
        <w:ind w:left="567"/>
        <w:jc w:val="both"/>
        <w:rPr>
          <w:rFonts w:asciiTheme="majorHAnsi" w:hAnsiTheme="majorHAnsi" w:cstheme="majorHAnsi"/>
          <w:lang w:val="en-GB"/>
        </w:rPr>
      </w:pPr>
      <w:r w:rsidRPr="00760211">
        <w:rPr>
          <w:rFonts w:asciiTheme="majorHAnsi" w:hAnsiTheme="majorHAnsi" w:cstheme="majorHAnsi"/>
          <w:lang w:val="en-GB"/>
        </w:rPr>
        <w:t>Therefore, a weapon by nature is an object that has no other use than to cause death or injury, unlike an object intended for another use from which it has been diverted to be used as a weapon</w:t>
      </w:r>
      <w:r w:rsidR="00934816" w:rsidRPr="00760211">
        <w:rPr>
          <w:rFonts w:asciiTheme="majorHAnsi" w:hAnsiTheme="majorHAnsi" w:cstheme="majorHAnsi"/>
          <w:lang w:val="en-GB"/>
        </w:rPr>
        <w:t xml:space="preserve"> (</w:t>
      </w:r>
      <w:r w:rsidR="00934816" w:rsidRPr="00760211">
        <w:rPr>
          <w:rFonts w:asciiTheme="majorHAnsi" w:hAnsiTheme="majorHAnsi" w:cstheme="majorHAnsi"/>
          <w:i/>
          <w:iCs/>
          <w:lang w:val="en-GB"/>
        </w:rPr>
        <w:t>see B. below</w:t>
      </w:r>
      <w:r w:rsidR="00934816" w:rsidRPr="00760211">
        <w:rPr>
          <w:rFonts w:asciiTheme="majorHAnsi" w:hAnsiTheme="majorHAnsi" w:cstheme="majorHAnsi"/>
          <w:lang w:val="en-GB"/>
        </w:rPr>
        <w:t>)</w:t>
      </w:r>
      <w:r w:rsidRPr="00760211">
        <w:rPr>
          <w:rFonts w:asciiTheme="majorHAnsi" w:hAnsiTheme="majorHAnsi" w:cstheme="majorHAnsi"/>
          <w:lang w:val="en-GB"/>
        </w:rPr>
        <w:t>.</w:t>
      </w:r>
    </w:p>
    <w:p w14:paraId="6161CFEC" w14:textId="77777777" w:rsidR="002D56C2" w:rsidRPr="00760211" w:rsidRDefault="002D56C2" w:rsidP="00CC0EC7">
      <w:pPr>
        <w:pStyle w:val="Text00cm"/>
        <w:numPr>
          <w:ilvl w:val="0"/>
          <w:numId w:val="5"/>
        </w:numPr>
        <w:jc w:val="both"/>
        <w:rPr>
          <w:rFonts w:asciiTheme="majorHAnsi" w:hAnsiTheme="majorHAnsi" w:cstheme="majorHAnsi"/>
          <w:b/>
          <w:bCs/>
          <w:lang w:val="en-GB"/>
        </w:rPr>
      </w:pPr>
      <w:r w:rsidRPr="00760211">
        <w:rPr>
          <w:rFonts w:asciiTheme="majorHAnsi" w:hAnsiTheme="majorHAnsi" w:cstheme="majorHAnsi"/>
          <w:b/>
          <w:bCs/>
          <w:lang w:val="en-GB"/>
        </w:rPr>
        <w:t>Knives qualifying as weapons by destination</w:t>
      </w:r>
    </w:p>
    <w:p w14:paraId="00728D92" w14:textId="77777777" w:rsidR="002D56C2" w:rsidRPr="00760211" w:rsidRDefault="002D56C2" w:rsidP="00BC5B80">
      <w:pPr>
        <w:pStyle w:val="Text00cm"/>
        <w:ind w:left="567"/>
        <w:jc w:val="both"/>
        <w:rPr>
          <w:rFonts w:asciiTheme="majorHAnsi" w:hAnsiTheme="majorHAnsi" w:cstheme="majorHAnsi"/>
          <w:lang w:val="en-GB"/>
        </w:rPr>
      </w:pPr>
      <w:r w:rsidRPr="00760211">
        <w:rPr>
          <w:rFonts w:asciiTheme="majorHAnsi" w:hAnsiTheme="majorHAnsi" w:cstheme="majorHAnsi"/>
          <w:lang w:val="en-GB"/>
        </w:rPr>
        <w:t>Weapons by destination are defined both in the French Criminal Code and the French Internal Security Code.</w:t>
      </w:r>
    </w:p>
    <w:p w14:paraId="45ADBEAE" w14:textId="77777777" w:rsidR="002D56C2" w:rsidRPr="00760211" w:rsidRDefault="002D56C2" w:rsidP="00BC5B80">
      <w:pPr>
        <w:pStyle w:val="Text00cm"/>
        <w:ind w:left="567"/>
        <w:jc w:val="both"/>
        <w:rPr>
          <w:rFonts w:asciiTheme="majorHAnsi" w:hAnsiTheme="majorHAnsi" w:cstheme="majorHAnsi"/>
          <w:lang w:val="en-GB"/>
        </w:rPr>
      </w:pPr>
      <w:hyperlink r:id="rId15" w:history="1">
        <w:r w:rsidRPr="00760211">
          <w:rPr>
            <w:rStyle w:val="Hyperlink"/>
            <w:rFonts w:asciiTheme="majorHAnsi" w:hAnsiTheme="majorHAnsi" w:cstheme="majorHAnsi"/>
            <w:lang w:val="en-GB"/>
          </w:rPr>
          <w:t>Article 132-75 of the French Criminal Code</w:t>
        </w:r>
      </w:hyperlink>
      <w:r w:rsidRPr="00760211">
        <w:rPr>
          <w:rFonts w:asciiTheme="majorHAnsi" w:hAnsiTheme="majorHAnsi" w:cstheme="majorHAnsi"/>
          <w:lang w:val="en-GB"/>
        </w:rPr>
        <w:t xml:space="preserve"> provides that </w:t>
      </w:r>
      <w:r w:rsidRPr="00760211">
        <w:rPr>
          <w:rFonts w:asciiTheme="majorHAnsi" w:hAnsiTheme="majorHAnsi" w:cstheme="majorHAnsi"/>
          <w:i/>
          <w:iCs/>
          <w:lang w:val="en-GB"/>
        </w:rPr>
        <w:t xml:space="preserve">“Any object </w:t>
      </w:r>
      <w:r w:rsidRPr="00760211">
        <w:rPr>
          <w:rFonts w:asciiTheme="majorHAnsi" w:hAnsiTheme="majorHAnsi" w:cstheme="majorHAnsi"/>
          <w:lang w:val="en-GB"/>
        </w:rPr>
        <w:t xml:space="preserve">[other than a weapon by object] </w:t>
      </w:r>
      <w:r w:rsidRPr="00760211">
        <w:rPr>
          <w:rFonts w:asciiTheme="majorHAnsi" w:hAnsiTheme="majorHAnsi" w:cstheme="majorHAnsi"/>
          <w:i/>
          <w:iCs/>
          <w:lang w:val="en-GB"/>
        </w:rPr>
        <w:t xml:space="preserve">which is likely to present a danger to individuals is considered a weapon </w:t>
      </w:r>
      <w:r w:rsidRPr="00760211">
        <w:rPr>
          <w:rFonts w:asciiTheme="majorHAnsi" w:hAnsiTheme="majorHAnsi" w:cstheme="majorHAnsi"/>
          <w:i/>
          <w:iCs/>
          <w:u w:val="single"/>
          <w:lang w:val="en-GB"/>
        </w:rPr>
        <w:t>if it is used to</w:t>
      </w:r>
      <w:r w:rsidRPr="00760211">
        <w:rPr>
          <w:rFonts w:asciiTheme="majorHAnsi" w:hAnsiTheme="majorHAnsi" w:cstheme="majorHAnsi"/>
          <w:i/>
          <w:iCs/>
          <w:lang w:val="en-GB"/>
        </w:rPr>
        <w:t xml:space="preserve"> kill, injure or threaten or </w:t>
      </w:r>
      <w:r w:rsidRPr="00760211">
        <w:rPr>
          <w:rFonts w:asciiTheme="majorHAnsi" w:hAnsiTheme="majorHAnsi" w:cstheme="majorHAnsi"/>
          <w:i/>
          <w:iCs/>
          <w:u w:val="single"/>
          <w:lang w:val="en-GB"/>
        </w:rPr>
        <w:t>if it is intended, by the bearer, to</w:t>
      </w:r>
      <w:r w:rsidRPr="00760211">
        <w:rPr>
          <w:rFonts w:asciiTheme="majorHAnsi" w:hAnsiTheme="majorHAnsi" w:cstheme="majorHAnsi"/>
          <w:i/>
          <w:iCs/>
          <w:lang w:val="en-GB"/>
        </w:rPr>
        <w:t xml:space="preserve"> kill, injure or threaten” </w:t>
      </w:r>
      <w:r w:rsidRPr="00760211">
        <w:rPr>
          <w:rFonts w:asciiTheme="majorHAnsi" w:hAnsiTheme="majorHAnsi" w:cstheme="majorHAnsi"/>
          <w:lang w:val="en-GB"/>
        </w:rPr>
        <w:t>(added underlining).</w:t>
      </w:r>
    </w:p>
    <w:p w14:paraId="5BBEEEC3" w14:textId="77C3A358" w:rsidR="009A1EF9" w:rsidRPr="00760211" w:rsidRDefault="009A1EF9" w:rsidP="00BC5B80">
      <w:pPr>
        <w:pStyle w:val="Text00cm"/>
        <w:ind w:left="567"/>
        <w:jc w:val="both"/>
        <w:rPr>
          <w:rFonts w:cstheme="minorHAnsi"/>
          <w:lang w:val="en-GB"/>
        </w:rPr>
      </w:pPr>
      <w:hyperlink r:id="rId16" w:history="1">
        <w:r w:rsidRPr="00760211">
          <w:rPr>
            <w:rStyle w:val="Hyperlink"/>
            <w:rFonts w:cstheme="minorHAnsi"/>
            <w:lang w:val="en-GB"/>
          </w:rPr>
          <w:t>Article R.311-2 IV a) of the French Internal Security Code</w:t>
        </w:r>
      </w:hyperlink>
      <w:r w:rsidRPr="00760211">
        <w:rPr>
          <w:rFonts w:cstheme="minorHAnsi"/>
          <w:lang w:val="en-GB"/>
        </w:rPr>
        <w:t xml:space="preserve"> also define</w:t>
      </w:r>
      <w:r w:rsidR="004D49DA" w:rsidRPr="00760211">
        <w:rPr>
          <w:rFonts w:cstheme="minorHAnsi"/>
          <w:lang w:val="en-GB"/>
        </w:rPr>
        <w:t>s</w:t>
      </w:r>
      <w:r w:rsidRPr="00760211">
        <w:rPr>
          <w:rFonts w:cstheme="minorHAnsi"/>
          <w:lang w:val="en-GB"/>
        </w:rPr>
        <w:t xml:space="preserve"> them as </w:t>
      </w:r>
      <w:r w:rsidRPr="00760211">
        <w:rPr>
          <w:rFonts w:asciiTheme="majorHAnsi" w:hAnsiTheme="majorHAnsi" w:cstheme="majorHAnsi"/>
          <w:i/>
          <w:iCs/>
          <w:lang w:val="en-GB"/>
        </w:rPr>
        <w:t>“</w:t>
      </w:r>
      <w:r w:rsidRPr="00760211">
        <w:rPr>
          <w:rFonts w:cstheme="minorHAnsi"/>
          <w:i/>
          <w:iCs/>
          <w:lang w:val="en-GB"/>
        </w:rPr>
        <w:t>any object likely to constitute a dangerous weapon for public safety</w:t>
      </w:r>
      <w:r w:rsidRPr="00760211">
        <w:rPr>
          <w:rFonts w:cstheme="minorHAnsi"/>
          <w:lang w:val="en-GB"/>
        </w:rPr>
        <w:t>”.</w:t>
      </w:r>
    </w:p>
    <w:p w14:paraId="7F5205CC" w14:textId="56D16C66" w:rsidR="002D56C2" w:rsidRPr="00760211" w:rsidRDefault="00B04F12" w:rsidP="00BC5B80">
      <w:pPr>
        <w:pStyle w:val="Text00cm"/>
        <w:ind w:left="567"/>
        <w:jc w:val="both"/>
        <w:rPr>
          <w:rFonts w:asciiTheme="majorHAnsi" w:hAnsiTheme="majorHAnsi" w:cstheme="majorHAnsi"/>
          <w:lang w:val="en-GB"/>
        </w:rPr>
      </w:pPr>
      <w:r>
        <w:rPr>
          <w:rFonts w:asciiTheme="majorHAnsi" w:hAnsiTheme="majorHAnsi" w:cstheme="majorHAnsi"/>
          <w:lang w:val="en-GB"/>
        </w:rPr>
        <w:t>All</w:t>
      </w:r>
      <w:r w:rsidRPr="00760211">
        <w:rPr>
          <w:rFonts w:asciiTheme="majorHAnsi" w:hAnsiTheme="majorHAnsi" w:cstheme="majorHAnsi"/>
          <w:lang w:val="en-GB"/>
        </w:rPr>
        <w:t xml:space="preserve"> </w:t>
      </w:r>
      <w:r w:rsidR="002D56C2" w:rsidRPr="00760211">
        <w:rPr>
          <w:rFonts w:asciiTheme="majorHAnsi" w:hAnsiTheme="majorHAnsi" w:cstheme="majorHAnsi"/>
          <w:lang w:val="en-GB"/>
        </w:rPr>
        <w:t>knives</w:t>
      </w:r>
      <w:r>
        <w:rPr>
          <w:rFonts w:asciiTheme="majorHAnsi" w:hAnsiTheme="majorHAnsi" w:cstheme="majorHAnsi"/>
          <w:lang w:val="en-GB"/>
        </w:rPr>
        <w:t xml:space="preserve"> </w:t>
      </w:r>
      <w:r w:rsidR="00835C0C">
        <w:rPr>
          <w:rFonts w:asciiTheme="majorHAnsi" w:hAnsiTheme="majorHAnsi" w:cstheme="majorHAnsi"/>
          <w:lang w:val="en-GB"/>
        </w:rPr>
        <w:t xml:space="preserve">- </w:t>
      </w:r>
      <w:r>
        <w:rPr>
          <w:rFonts w:asciiTheme="majorHAnsi" w:hAnsiTheme="majorHAnsi" w:cstheme="majorHAnsi"/>
          <w:lang w:val="en-GB"/>
        </w:rPr>
        <w:t xml:space="preserve">and </w:t>
      </w:r>
      <w:r w:rsidR="00835C0C">
        <w:rPr>
          <w:rFonts w:asciiTheme="majorHAnsi" w:hAnsiTheme="majorHAnsi" w:cstheme="majorHAnsi"/>
          <w:lang w:val="en-GB"/>
        </w:rPr>
        <w:t xml:space="preserve">similarly </w:t>
      </w:r>
      <w:r>
        <w:rPr>
          <w:rFonts w:asciiTheme="majorHAnsi" w:hAnsiTheme="majorHAnsi" w:cstheme="majorHAnsi"/>
          <w:lang w:val="en-GB"/>
        </w:rPr>
        <w:t>scissors</w:t>
      </w:r>
      <w:r w:rsidR="00E90577">
        <w:rPr>
          <w:rFonts w:asciiTheme="majorHAnsi" w:hAnsiTheme="majorHAnsi" w:cstheme="majorHAnsi"/>
          <w:lang w:val="en-GB"/>
        </w:rPr>
        <w:t xml:space="preserve"> -</w:t>
      </w:r>
      <w:r w:rsidR="002D56C2" w:rsidRPr="00760211">
        <w:rPr>
          <w:rFonts w:asciiTheme="majorHAnsi" w:hAnsiTheme="majorHAnsi" w:cstheme="majorHAnsi"/>
          <w:lang w:val="en-GB"/>
        </w:rPr>
        <w:t xml:space="preserve"> may fall under this definition, if they are used or intended to kill, injure or threaten another person</w:t>
      </w:r>
      <w:r w:rsidR="004D49DA" w:rsidRPr="00760211">
        <w:rPr>
          <w:rFonts w:asciiTheme="majorHAnsi" w:hAnsiTheme="majorHAnsi" w:cstheme="majorHAnsi"/>
          <w:lang w:val="en-GB"/>
        </w:rPr>
        <w:t xml:space="preserve">. Knives </w:t>
      </w:r>
      <w:r w:rsidR="00E90577">
        <w:rPr>
          <w:rFonts w:asciiTheme="majorHAnsi" w:hAnsiTheme="majorHAnsi" w:cstheme="majorHAnsi"/>
          <w:lang w:val="en-GB"/>
        </w:rPr>
        <w:t xml:space="preserve">and scissors </w:t>
      </w:r>
      <w:r w:rsidR="004D49DA" w:rsidRPr="00760211">
        <w:rPr>
          <w:rFonts w:asciiTheme="majorHAnsi" w:hAnsiTheme="majorHAnsi" w:cstheme="majorHAnsi"/>
          <w:lang w:val="en-GB"/>
        </w:rPr>
        <w:t xml:space="preserve">are therefore weapons by destination. </w:t>
      </w:r>
    </w:p>
    <w:p w14:paraId="48DBF0AC" w14:textId="1BFDAA3E" w:rsidR="002D56C2" w:rsidRPr="00851F36" w:rsidRDefault="002D56C2" w:rsidP="00CC0EC7">
      <w:pPr>
        <w:pStyle w:val="Text00cm"/>
        <w:numPr>
          <w:ilvl w:val="0"/>
          <w:numId w:val="5"/>
        </w:numPr>
        <w:jc w:val="both"/>
        <w:rPr>
          <w:rFonts w:asciiTheme="majorHAnsi" w:hAnsiTheme="majorHAnsi" w:cstheme="majorHAnsi"/>
          <w:b/>
          <w:bCs/>
          <w:lang w:val="en-GB"/>
        </w:rPr>
      </w:pPr>
      <w:r w:rsidRPr="00851F36">
        <w:rPr>
          <w:rFonts w:asciiTheme="majorHAnsi" w:hAnsiTheme="majorHAnsi" w:cstheme="majorHAnsi"/>
          <w:b/>
          <w:bCs/>
          <w:lang w:val="en-GB"/>
        </w:rPr>
        <w:t xml:space="preserve">Category D weapon’s legal classification </w:t>
      </w:r>
    </w:p>
    <w:p w14:paraId="480BAF5A" w14:textId="383AABAA" w:rsidR="00B04F12" w:rsidRDefault="00A9712B" w:rsidP="000C6B7C">
      <w:pPr>
        <w:pStyle w:val="Text00cm"/>
        <w:ind w:left="567"/>
        <w:jc w:val="both"/>
        <w:rPr>
          <w:rFonts w:asciiTheme="majorHAnsi" w:hAnsiTheme="majorHAnsi" w:cstheme="majorHAnsi"/>
          <w:lang w:val="en-GB"/>
        </w:rPr>
      </w:pPr>
      <w:r w:rsidRPr="00760211">
        <w:rPr>
          <w:rFonts w:asciiTheme="majorHAnsi" w:hAnsiTheme="majorHAnsi" w:cstheme="majorHAnsi"/>
          <w:lang w:val="en-GB"/>
        </w:rPr>
        <w:t>W</w:t>
      </w:r>
      <w:r w:rsidR="00005CB8" w:rsidRPr="00760211">
        <w:rPr>
          <w:rFonts w:asciiTheme="majorHAnsi" w:hAnsiTheme="majorHAnsi" w:cstheme="majorHAnsi"/>
          <w:lang w:val="en-GB"/>
        </w:rPr>
        <w:t>eapons</w:t>
      </w:r>
      <w:r w:rsidR="00D27989" w:rsidRPr="00760211">
        <w:rPr>
          <w:rFonts w:asciiTheme="majorHAnsi" w:hAnsiTheme="majorHAnsi" w:cstheme="majorHAnsi"/>
          <w:lang w:val="en-GB"/>
        </w:rPr>
        <w:t xml:space="preserve"> </w:t>
      </w:r>
      <w:r w:rsidR="00005CB8" w:rsidRPr="00760211">
        <w:rPr>
          <w:rFonts w:asciiTheme="majorHAnsi" w:hAnsiTheme="majorHAnsi" w:cstheme="majorHAnsi"/>
          <w:lang w:val="en-GB"/>
        </w:rPr>
        <w:t xml:space="preserve">are legally classified into different categories, each of which involves a different </w:t>
      </w:r>
      <w:r w:rsidR="00E33457" w:rsidRPr="00760211">
        <w:rPr>
          <w:rFonts w:asciiTheme="majorHAnsi" w:hAnsiTheme="majorHAnsi" w:cstheme="majorHAnsi"/>
          <w:lang w:val="en-GB"/>
        </w:rPr>
        <w:t xml:space="preserve">legal </w:t>
      </w:r>
      <w:r w:rsidR="00005CB8" w:rsidRPr="00760211">
        <w:rPr>
          <w:rFonts w:asciiTheme="majorHAnsi" w:hAnsiTheme="majorHAnsi" w:cstheme="majorHAnsi"/>
          <w:lang w:val="en-GB"/>
        </w:rPr>
        <w:t>framework</w:t>
      </w:r>
      <w:r w:rsidR="00B33DD3" w:rsidRPr="00B33DD3">
        <w:rPr>
          <w:rFonts w:asciiTheme="majorHAnsi" w:hAnsiTheme="majorHAnsi" w:cstheme="majorHAnsi"/>
          <w:lang w:val="en-GB"/>
        </w:rPr>
        <w:t xml:space="preserve"> </w:t>
      </w:r>
      <w:r w:rsidR="00B33DD3">
        <w:rPr>
          <w:rFonts w:asciiTheme="majorHAnsi" w:hAnsiTheme="majorHAnsi" w:cstheme="majorHAnsi"/>
          <w:lang w:val="en-GB"/>
        </w:rPr>
        <w:t>(</w:t>
      </w:r>
      <w:r w:rsidR="00B33DD3">
        <w:rPr>
          <w:rFonts w:ascii="Arial" w:hAnsi="Arial"/>
          <w:lang w:val="en-US" w:eastAsia="fr-FR"/>
        </w:rPr>
        <w:t>A: prohibited, B: subject to authorization, C: subject to declaration, D: freely purchased/detained by individuals above 18 years old but restrictions on holding/carrying</w:t>
      </w:r>
      <w:r w:rsidR="00B33DD3">
        <w:rPr>
          <w:rFonts w:asciiTheme="majorHAnsi" w:hAnsiTheme="majorHAnsi" w:cstheme="majorHAnsi"/>
          <w:lang w:val="en-GB"/>
        </w:rPr>
        <w:t>)</w:t>
      </w:r>
      <w:r w:rsidR="00005CB8" w:rsidRPr="00760211">
        <w:rPr>
          <w:rFonts w:asciiTheme="majorHAnsi" w:hAnsiTheme="majorHAnsi" w:cstheme="majorHAnsi"/>
          <w:lang w:val="en-GB"/>
        </w:rPr>
        <w:t xml:space="preserve">. </w:t>
      </w:r>
    </w:p>
    <w:p w14:paraId="0FD66C30" w14:textId="6F518173" w:rsidR="00060C82" w:rsidRPr="00760211" w:rsidRDefault="004F5522" w:rsidP="000C6B7C">
      <w:pPr>
        <w:pStyle w:val="Text00cm"/>
        <w:ind w:left="567"/>
        <w:jc w:val="both"/>
        <w:rPr>
          <w:rFonts w:asciiTheme="majorHAnsi" w:hAnsiTheme="majorHAnsi" w:cstheme="majorHAnsi"/>
          <w:lang w:val="en-GB"/>
        </w:rPr>
      </w:pPr>
      <w:r w:rsidRPr="00760211">
        <w:rPr>
          <w:rFonts w:asciiTheme="majorHAnsi" w:hAnsiTheme="majorHAnsi" w:cstheme="majorHAnsi"/>
          <w:lang w:val="en-GB"/>
        </w:rPr>
        <w:lastRenderedPageBreak/>
        <w:t>Category D weapons</w:t>
      </w:r>
      <w:r w:rsidR="00B04F12">
        <w:rPr>
          <w:rFonts w:asciiTheme="majorHAnsi" w:hAnsiTheme="majorHAnsi" w:cstheme="majorHAnsi"/>
          <w:lang w:val="en-GB"/>
        </w:rPr>
        <w:t>, to which knives and scissors may belong either by nature (rare) or by destination,</w:t>
      </w:r>
      <w:r w:rsidRPr="00760211">
        <w:rPr>
          <w:rFonts w:asciiTheme="majorHAnsi" w:hAnsiTheme="majorHAnsi" w:cstheme="majorHAnsi"/>
          <w:lang w:val="en-GB"/>
        </w:rPr>
        <w:t xml:space="preserve"> </w:t>
      </w:r>
      <w:r w:rsidR="00D82D33" w:rsidRPr="00760211">
        <w:rPr>
          <w:rFonts w:asciiTheme="majorHAnsi" w:hAnsiTheme="majorHAnsi" w:cstheme="majorHAnsi"/>
          <w:lang w:val="en-GB"/>
        </w:rPr>
        <w:t>can freely be purchased and detained</w:t>
      </w:r>
      <w:r w:rsidR="00D27989" w:rsidRPr="00760211">
        <w:rPr>
          <w:rFonts w:asciiTheme="majorHAnsi" w:hAnsiTheme="majorHAnsi" w:cstheme="majorHAnsi"/>
          <w:lang w:val="en-GB"/>
        </w:rPr>
        <w:t xml:space="preserve"> at home</w:t>
      </w:r>
      <w:r w:rsidR="00B04F12">
        <w:rPr>
          <w:rFonts w:asciiTheme="majorHAnsi" w:hAnsiTheme="majorHAnsi" w:cstheme="majorHAnsi"/>
          <w:lang w:val="en-GB"/>
        </w:rPr>
        <w:t xml:space="preserve"> by individuals above 18 years old</w:t>
      </w:r>
      <w:r w:rsidRPr="00760211">
        <w:rPr>
          <w:rFonts w:asciiTheme="majorHAnsi" w:hAnsiTheme="majorHAnsi" w:cstheme="majorHAnsi"/>
          <w:lang w:val="en-GB"/>
        </w:rPr>
        <w:t>, but their</w:t>
      </w:r>
      <w:r w:rsidR="00DF3C24" w:rsidRPr="00760211">
        <w:rPr>
          <w:rFonts w:asciiTheme="majorHAnsi" w:hAnsiTheme="majorHAnsi" w:cstheme="majorHAnsi"/>
          <w:lang w:val="en-GB"/>
        </w:rPr>
        <w:t xml:space="preserve"> holding and</w:t>
      </w:r>
      <w:r w:rsidRPr="00760211">
        <w:rPr>
          <w:rFonts w:asciiTheme="majorHAnsi" w:hAnsiTheme="majorHAnsi" w:cstheme="majorHAnsi"/>
          <w:lang w:val="en-GB"/>
        </w:rPr>
        <w:t xml:space="preserve"> carrying </w:t>
      </w:r>
      <w:r w:rsidR="004E4AFE">
        <w:rPr>
          <w:rFonts w:asciiTheme="majorHAnsi" w:hAnsiTheme="majorHAnsi" w:cstheme="majorHAnsi"/>
          <w:lang w:val="en-GB"/>
        </w:rPr>
        <w:t xml:space="preserve">outside of home </w:t>
      </w:r>
      <w:r w:rsidRPr="00760211">
        <w:rPr>
          <w:rFonts w:asciiTheme="majorHAnsi" w:hAnsiTheme="majorHAnsi" w:cstheme="majorHAnsi"/>
          <w:lang w:val="en-GB"/>
        </w:rPr>
        <w:t>is restricted (</w:t>
      </w:r>
      <w:r w:rsidRPr="00760211">
        <w:rPr>
          <w:rFonts w:asciiTheme="majorHAnsi" w:hAnsiTheme="majorHAnsi" w:cstheme="majorHAnsi"/>
          <w:i/>
          <w:iCs/>
          <w:lang w:val="en-GB"/>
        </w:rPr>
        <w:t>see 1.2 below</w:t>
      </w:r>
      <w:r w:rsidRPr="00760211">
        <w:rPr>
          <w:rFonts w:asciiTheme="majorHAnsi" w:hAnsiTheme="majorHAnsi" w:cstheme="majorHAnsi"/>
          <w:lang w:val="en-GB"/>
        </w:rPr>
        <w:t>).</w:t>
      </w:r>
      <w:r w:rsidR="002D56C2" w:rsidRPr="00760211">
        <w:rPr>
          <w:rFonts w:asciiTheme="majorHAnsi" w:hAnsiTheme="majorHAnsi" w:cstheme="majorHAnsi"/>
          <w:lang w:val="en-GB"/>
        </w:rPr>
        <w:t xml:space="preserve"> </w:t>
      </w:r>
    </w:p>
    <w:p w14:paraId="0FE7350D" w14:textId="2F803A04" w:rsidR="002D56C2" w:rsidRPr="00760211" w:rsidRDefault="002D56C2" w:rsidP="00CC0EC7">
      <w:pPr>
        <w:pStyle w:val="Text00cm"/>
        <w:numPr>
          <w:ilvl w:val="0"/>
          <w:numId w:val="9"/>
        </w:numPr>
        <w:ind w:left="851" w:hanging="284"/>
        <w:jc w:val="both"/>
        <w:rPr>
          <w:rFonts w:asciiTheme="majorHAnsi" w:hAnsiTheme="majorHAnsi" w:cstheme="majorHAnsi"/>
          <w:lang w:val="en-GB"/>
        </w:rPr>
      </w:pPr>
      <w:r w:rsidRPr="00760211">
        <w:rPr>
          <w:rFonts w:asciiTheme="majorHAnsi" w:hAnsiTheme="majorHAnsi" w:cstheme="majorHAnsi"/>
          <w:lang w:val="en-GB"/>
        </w:rPr>
        <w:t>Category D weapon by nature</w:t>
      </w:r>
    </w:p>
    <w:p w14:paraId="0AA5807F" w14:textId="626D878C" w:rsidR="00F662A4" w:rsidRPr="00760211" w:rsidRDefault="00005CB8" w:rsidP="009D4688">
      <w:pPr>
        <w:pStyle w:val="Text00cm"/>
        <w:ind w:left="851"/>
        <w:jc w:val="both"/>
        <w:rPr>
          <w:rFonts w:asciiTheme="majorHAnsi" w:hAnsiTheme="majorHAnsi" w:cstheme="majorHAnsi"/>
          <w:lang w:val="en-GB"/>
        </w:rPr>
      </w:pPr>
      <w:r w:rsidRPr="00760211">
        <w:rPr>
          <w:rFonts w:asciiTheme="majorHAnsi" w:hAnsiTheme="majorHAnsi" w:cstheme="majorHAnsi"/>
          <w:lang w:val="en-GB"/>
        </w:rPr>
        <w:t xml:space="preserve">When it comes to knives, </w:t>
      </w:r>
      <w:r w:rsidR="00D27989" w:rsidRPr="00760211">
        <w:rPr>
          <w:rFonts w:asciiTheme="majorHAnsi" w:hAnsiTheme="majorHAnsi" w:cstheme="majorHAnsi"/>
          <w:lang w:val="en-GB"/>
        </w:rPr>
        <w:t xml:space="preserve">only daggers and dagger-knives are </w:t>
      </w:r>
      <w:r w:rsidR="00151F7A" w:rsidRPr="00760211">
        <w:rPr>
          <w:rFonts w:asciiTheme="majorHAnsi" w:hAnsiTheme="majorHAnsi" w:cstheme="majorHAnsi"/>
          <w:lang w:val="en-GB"/>
        </w:rPr>
        <w:t xml:space="preserve">expressly </w:t>
      </w:r>
      <w:r w:rsidR="00D27989" w:rsidRPr="00760211">
        <w:rPr>
          <w:rFonts w:asciiTheme="majorHAnsi" w:hAnsiTheme="majorHAnsi" w:cstheme="majorHAnsi"/>
          <w:lang w:val="en-GB"/>
        </w:rPr>
        <w:t>listed as Category D weapons</w:t>
      </w:r>
      <w:r w:rsidR="00151F7A" w:rsidRPr="00760211">
        <w:rPr>
          <w:rFonts w:asciiTheme="majorHAnsi" w:hAnsiTheme="majorHAnsi" w:cstheme="majorHAnsi"/>
          <w:lang w:val="en-GB"/>
        </w:rPr>
        <w:t>, which may be interpreted as those being the only knives qualifying as weapons</w:t>
      </w:r>
      <w:r w:rsidR="00D27989" w:rsidRPr="00760211">
        <w:rPr>
          <w:rFonts w:asciiTheme="majorHAnsi" w:hAnsiTheme="majorHAnsi" w:cstheme="majorHAnsi"/>
          <w:lang w:val="en-GB"/>
        </w:rPr>
        <w:t xml:space="preserve"> by nature (</w:t>
      </w:r>
      <w:hyperlink r:id="rId17" w:history="1">
        <w:r w:rsidR="001C0726" w:rsidRPr="00760211">
          <w:rPr>
            <w:rStyle w:val="Hyperlink"/>
            <w:rFonts w:asciiTheme="majorHAnsi" w:hAnsiTheme="majorHAnsi" w:cstheme="majorHAnsi"/>
            <w:lang w:val="en-GB"/>
          </w:rPr>
          <w:t>A</w:t>
        </w:r>
        <w:r w:rsidRPr="00760211">
          <w:rPr>
            <w:rStyle w:val="Hyperlink"/>
            <w:rFonts w:asciiTheme="majorHAnsi" w:hAnsiTheme="majorHAnsi" w:cstheme="majorHAnsi"/>
            <w:lang w:val="en-GB"/>
          </w:rPr>
          <w:t>rticle R.311-2 IV a) of the French Internal Security Code</w:t>
        </w:r>
      </w:hyperlink>
      <w:r w:rsidR="00D27989" w:rsidRPr="00760211">
        <w:rPr>
          <w:rFonts w:asciiTheme="majorHAnsi" w:hAnsiTheme="majorHAnsi" w:cstheme="majorHAnsi"/>
          <w:lang w:val="en-GB"/>
        </w:rPr>
        <w:t>)</w:t>
      </w:r>
      <w:r w:rsidR="00A9712B" w:rsidRPr="00760211">
        <w:rPr>
          <w:rFonts w:asciiTheme="majorHAnsi" w:hAnsiTheme="majorHAnsi" w:cstheme="majorHAnsi"/>
          <w:lang w:val="en-GB"/>
        </w:rPr>
        <w:t>.</w:t>
      </w:r>
    </w:p>
    <w:p w14:paraId="1C95A8B1" w14:textId="25301EC0" w:rsidR="00FA174C" w:rsidRPr="00760211" w:rsidRDefault="00005CB8" w:rsidP="00F662A4">
      <w:pPr>
        <w:pStyle w:val="Text00cm"/>
        <w:ind w:left="851"/>
        <w:jc w:val="both"/>
        <w:rPr>
          <w:rFonts w:asciiTheme="majorHAnsi" w:hAnsiTheme="majorHAnsi" w:cstheme="majorHAnsi"/>
          <w:lang w:val="en-GB"/>
        </w:rPr>
      </w:pPr>
      <w:r w:rsidRPr="00760211">
        <w:rPr>
          <w:rFonts w:asciiTheme="majorHAnsi" w:hAnsiTheme="majorHAnsi" w:cstheme="majorHAnsi"/>
          <w:lang w:val="en-GB"/>
        </w:rPr>
        <w:t xml:space="preserve">In a </w:t>
      </w:r>
      <w:hyperlink r:id="rId18" w:history="1">
        <w:r w:rsidRPr="00760211">
          <w:rPr>
            <w:rStyle w:val="Hyperlink"/>
            <w:rFonts w:asciiTheme="majorHAnsi" w:hAnsiTheme="majorHAnsi" w:cstheme="majorHAnsi"/>
            <w:lang w:val="en-GB"/>
          </w:rPr>
          <w:t>Circular of 26 June 2018</w:t>
        </w:r>
      </w:hyperlink>
      <w:r w:rsidRPr="00760211">
        <w:rPr>
          <w:rFonts w:asciiTheme="majorHAnsi" w:hAnsiTheme="majorHAnsi" w:cstheme="majorHAnsi"/>
          <w:lang w:val="en-GB"/>
        </w:rPr>
        <w:t xml:space="preserve"> published by the</w:t>
      </w:r>
      <w:r w:rsidRPr="00760211">
        <w:rPr>
          <w:lang w:val="en-GB"/>
        </w:rPr>
        <w:t xml:space="preserve"> French </w:t>
      </w:r>
      <w:r w:rsidRPr="00760211">
        <w:rPr>
          <w:rFonts w:asciiTheme="majorHAnsi" w:hAnsiTheme="majorHAnsi" w:cstheme="majorHAnsi"/>
          <w:lang w:val="en-GB"/>
        </w:rPr>
        <w:t xml:space="preserve">Ministry of the Economy, Finance and Industry and addressed to customs service’s authorities, five criteria are exposed for a knife to </w:t>
      </w:r>
      <w:r w:rsidR="00D82D33" w:rsidRPr="00760211">
        <w:rPr>
          <w:rFonts w:asciiTheme="majorHAnsi" w:hAnsiTheme="majorHAnsi" w:cstheme="majorHAnsi"/>
          <w:lang w:val="en-GB"/>
        </w:rPr>
        <w:t>qualify as</w:t>
      </w:r>
      <w:r w:rsidRPr="00760211">
        <w:rPr>
          <w:rFonts w:asciiTheme="majorHAnsi" w:hAnsiTheme="majorHAnsi" w:cstheme="majorHAnsi"/>
          <w:lang w:val="en-GB"/>
        </w:rPr>
        <w:t xml:space="preserve"> a dagger or dagger</w:t>
      </w:r>
      <w:r w:rsidR="00D82D33" w:rsidRPr="00760211">
        <w:rPr>
          <w:rFonts w:asciiTheme="majorHAnsi" w:hAnsiTheme="majorHAnsi" w:cstheme="majorHAnsi"/>
          <w:lang w:val="en-GB"/>
        </w:rPr>
        <w:t>-</w:t>
      </w:r>
      <w:r w:rsidRPr="00760211">
        <w:rPr>
          <w:rFonts w:asciiTheme="majorHAnsi" w:hAnsiTheme="majorHAnsi" w:cstheme="majorHAnsi"/>
          <w:lang w:val="en-GB"/>
        </w:rPr>
        <w:t>knife.</w:t>
      </w:r>
    </w:p>
    <w:p w14:paraId="2CC92674" w14:textId="3537BA18" w:rsidR="00FA174C" w:rsidRPr="00760211" w:rsidRDefault="00005CB8" w:rsidP="00E9283D">
      <w:pPr>
        <w:pStyle w:val="Text00cm"/>
        <w:ind w:left="851"/>
        <w:jc w:val="both"/>
        <w:rPr>
          <w:rFonts w:asciiTheme="majorHAnsi" w:hAnsiTheme="majorHAnsi" w:cstheme="majorHAnsi"/>
          <w:lang w:val="en-GB"/>
        </w:rPr>
      </w:pPr>
      <w:r w:rsidRPr="00760211">
        <w:rPr>
          <w:rFonts w:asciiTheme="majorHAnsi" w:hAnsiTheme="majorHAnsi" w:cstheme="majorHAnsi"/>
          <w:lang w:val="en-GB"/>
        </w:rPr>
        <w:t>To be considered a dagger/dagger</w:t>
      </w:r>
      <w:r w:rsidR="00C44AB2" w:rsidRPr="00760211">
        <w:rPr>
          <w:rFonts w:asciiTheme="majorHAnsi" w:hAnsiTheme="majorHAnsi" w:cstheme="majorHAnsi"/>
          <w:lang w:val="en-GB"/>
        </w:rPr>
        <w:t>-</w:t>
      </w:r>
      <w:r w:rsidRPr="00760211">
        <w:rPr>
          <w:rFonts w:asciiTheme="majorHAnsi" w:hAnsiTheme="majorHAnsi" w:cstheme="majorHAnsi"/>
          <w:lang w:val="en-GB"/>
        </w:rPr>
        <w:t>knife, the knife must be</w:t>
      </w:r>
      <w:r w:rsidR="00E9283D">
        <w:rPr>
          <w:rFonts w:asciiTheme="majorHAnsi" w:hAnsiTheme="majorHAnsi" w:cstheme="majorHAnsi"/>
          <w:lang w:val="en-GB"/>
        </w:rPr>
        <w:t xml:space="preserve"> (i) </w:t>
      </w:r>
      <w:r w:rsidR="001C0726" w:rsidRPr="00760211">
        <w:rPr>
          <w:rFonts w:asciiTheme="majorHAnsi" w:hAnsiTheme="majorHAnsi" w:cstheme="majorHAnsi"/>
          <w:lang w:val="en-GB"/>
        </w:rPr>
        <w:t xml:space="preserve">composed of a </w:t>
      </w:r>
      <w:r w:rsidRPr="00760211">
        <w:rPr>
          <w:rFonts w:asciiTheme="majorHAnsi" w:hAnsiTheme="majorHAnsi" w:cstheme="majorHAnsi"/>
          <w:lang w:val="en-GB"/>
        </w:rPr>
        <w:t>blade integral with the handle or fitted with a system enabling it to be made integral with the handle</w:t>
      </w:r>
      <w:r w:rsidR="00E9283D">
        <w:rPr>
          <w:rFonts w:asciiTheme="majorHAnsi" w:hAnsiTheme="majorHAnsi" w:cstheme="majorHAnsi"/>
          <w:lang w:val="en-GB"/>
        </w:rPr>
        <w:t xml:space="preserve">, (ii) </w:t>
      </w:r>
      <w:r w:rsidRPr="00760211">
        <w:rPr>
          <w:rFonts w:asciiTheme="majorHAnsi" w:hAnsiTheme="majorHAnsi" w:cstheme="majorHAnsi"/>
          <w:lang w:val="en-GB"/>
        </w:rPr>
        <w:t>double-edged over the entire length or at least at the tip</w:t>
      </w:r>
      <w:r w:rsidR="00E9283D">
        <w:rPr>
          <w:rFonts w:asciiTheme="majorHAnsi" w:hAnsiTheme="majorHAnsi" w:cstheme="majorHAnsi"/>
          <w:lang w:val="en-GB"/>
        </w:rPr>
        <w:t xml:space="preserve">, (iii) </w:t>
      </w:r>
      <w:r w:rsidRPr="00760211">
        <w:rPr>
          <w:rFonts w:asciiTheme="majorHAnsi" w:hAnsiTheme="majorHAnsi" w:cstheme="majorHAnsi"/>
          <w:lang w:val="en-GB"/>
        </w:rPr>
        <w:t>longer than fifteen centimeters</w:t>
      </w:r>
      <w:r w:rsidR="00E9283D">
        <w:rPr>
          <w:rFonts w:asciiTheme="majorHAnsi" w:hAnsiTheme="majorHAnsi" w:cstheme="majorHAnsi"/>
          <w:lang w:val="en-GB"/>
        </w:rPr>
        <w:t xml:space="preserve">, (iv) </w:t>
      </w:r>
      <w:r w:rsidRPr="00760211">
        <w:rPr>
          <w:rFonts w:asciiTheme="majorHAnsi" w:hAnsiTheme="majorHAnsi" w:cstheme="majorHAnsi"/>
          <w:lang w:val="en-GB"/>
        </w:rPr>
        <w:t xml:space="preserve">at least four </w:t>
      </w:r>
      <w:r w:rsidR="00060C82" w:rsidRPr="00760211">
        <w:rPr>
          <w:rFonts w:asciiTheme="majorHAnsi" w:hAnsiTheme="majorHAnsi" w:cstheme="majorHAnsi"/>
          <w:lang w:val="en-GB"/>
        </w:rPr>
        <w:t>millimeters</w:t>
      </w:r>
      <w:r w:rsidRPr="00760211">
        <w:rPr>
          <w:rFonts w:asciiTheme="majorHAnsi" w:hAnsiTheme="majorHAnsi" w:cstheme="majorHAnsi"/>
          <w:lang w:val="en-GB"/>
        </w:rPr>
        <w:t xml:space="preserve"> thick</w:t>
      </w:r>
      <w:r w:rsidR="00E9283D">
        <w:rPr>
          <w:rFonts w:asciiTheme="majorHAnsi" w:hAnsiTheme="majorHAnsi" w:cstheme="majorHAnsi"/>
          <w:lang w:val="en-GB"/>
        </w:rPr>
        <w:t xml:space="preserve"> and (v) have </w:t>
      </w:r>
      <w:r w:rsidRPr="00760211">
        <w:rPr>
          <w:rFonts w:asciiTheme="majorHAnsi" w:hAnsiTheme="majorHAnsi" w:cstheme="majorHAnsi"/>
          <w:lang w:val="en-GB"/>
        </w:rPr>
        <w:t>a handle incorporating a guard.</w:t>
      </w:r>
    </w:p>
    <w:p w14:paraId="384F5ACB" w14:textId="57C7EFC3" w:rsidR="00E57804" w:rsidRPr="00760211" w:rsidRDefault="008A7534" w:rsidP="009D4688">
      <w:pPr>
        <w:pStyle w:val="Text00cm"/>
        <w:ind w:left="851"/>
        <w:jc w:val="both"/>
        <w:rPr>
          <w:rFonts w:asciiTheme="majorHAnsi" w:hAnsiTheme="majorHAnsi" w:cstheme="majorHAnsi"/>
          <w:lang w:val="en-GB"/>
        </w:rPr>
      </w:pPr>
      <w:r w:rsidRPr="00760211">
        <w:rPr>
          <w:rFonts w:asciiTheme="majorHAnsi" w:hAnsiTheme="majorHAnsi" w:cstheme="majorHAnsi"/>
          <w:lang w:val="en-GB"/>
        </w:rPr>
        <w:t>Hence,</w:t>
      </w:r>
      <w:r w:rsidR="00060C82" w:rsidRPr="00760211">
        <w:rPr>
          <w:rFonts w:asciiTheme="majorHAnsi" w:hAnsiTheme="majorHAnsi" w:cstheme="majorHAnsi"/>
          <w:lang w:val="en-GB"/>
        </w:rPr>
        <w:t xml:space="preserve"> </w:t>
      </w:r>
      <w:r w:rsidR="00B81C13" w:rsidRPr="00760211">
        <w:rPr>
          <w:rFonts w:asciiTheme="majorHAnsi" w:hAnsiTheme="majorHAnsi" w:cstheme="majorHAnsi"/>
          <w:lang w:val="en-GB"/>
        </w:rPr>
        <w:t>kitchen knives, pocket knives, multifunctional tools or Swiss knives</w:t>
      </w:r>
      <w:r w:rsidR="00D27989" w:rsidRPr="00760211">
        <w:rPr>
          <w:rFonts w:asciiTheme="majorHAnsi" w:hAnsiTheme="majorHAnsi" w:cstheme="majorHAnsi"/>
          <w:lang w:val="en-GB"/>
        </w:rPr>
        <w:t xml:space="preserve"> </w:t>
      </w:r>
      <w:r w:rsidRPr="00760211">
        <w:rPr>
          <w:rFonts w:asciiTheme="majorHAnsi" w:hAnsiTheme="majorHAnsi" w:cstheme="majorHAnsi"/>
          <w:lang w:val="en-GB"/>
        </w:rPr>
        <w:t>should</w:t>
      </w:r>
      <w:r w:rsidR="00060C82" w:rsidRPr="00760211">
        <w:rPr>
          <w:rFonts w:asciiTheme="majorHAnsi" w:hAnsiTheme="majorHAnsi" w:cstheme="majorHAnsi"/>
          <w:lang w:val="en-GB"/>
        </w:rPr>
        <w:t xml:space="preserve"> </w:t>
      </w:r>
      <w:r w:rsidRPr="00760211">
        <w:rPr>
          <w:rFonts w:asciiTheme="majorHAnsi" w:hAnsiTheme="majorHAnsi" w:cstheme="majorHAnsi"/>
          <w:lang w:val="en-GB"/>
        </w:rPr>
        <w:t xml:space="preserve">not be </w:t>
      </w:r>
      <w:r w:rsidR="00B81C13" w:rsidRPr="00760211">
        <w:rPr>
          <w:rFonts w:asciiTheme="majorHAnsi" w:hAnsiTheme="majorHAnsi" w:cstheme="majorHAnsi"/>
          <w:lang w:val="en-GB"/>
        </w:rPr>
        <w:t>considered</w:t>
      </w:r>
      <w:r w:rsidR="0039106B" w:rsidRPr="00760211">
        <w:rPr>
          <w:rFonts w:asciiTheme="majorHAnsi" w:hAnsiTheme="majorHAnsi" w:cstheme="majorHAnsi"/>
          <w:lang w:val="en-GB"/>
        </w:rPr>
        <w:t xml:space="preserve"> Category D</w:t>
      </w:r>
      <w:r w:rsidR="00B81C13" w:rsidRPr="00760211">
        <w:rPr>
          <w:rFonts w:asciiTheme="majorHAnsi" w:hAnsiTheme="majorHAnsi" w:cstheme="majorHAnsi"/>
          <w:lang w:val="en-GB"/>
        </w:rPr>
        <w:t xml:space="preserve"> </w:t>
      </w:r>
      <w:r w:rsidRPr="00760211">
        <w:rPr>
          <w:rFonts w:asciiTheme="majorHAnsi" w:hAnsiTheme="majorHAnsi" w:cstheme="majorHAnsi"/>
          <w:lang w:val="en-GB"/>
        </w:rPr>
        <w:t>weapon</w:t>
      </w:r>
      <w:r w:rsidR="0039106B" w:rsidRPr="00760211">
        <w:rPr>
          <w:rFonts w:asciiTheme="majorHAnsi" w:hAnsiTheme="majorHAnsi" w:cstheme="majorHAnsi"/>
          <w:lang w:val="en-GB"/>
        </w:rPr>
        <w:t>s</w:t>
      </w:r>
      <w:r w:rsidRPr="00760211">
        <w:rPr>
          <w:rFonts w:asciiTheme="majorHAnsi" w:hAnsiTheme="majorHAnsi" w:cstheme="majorHAnsi"/>
          <w:lang w:val="en-GB"/>
        </w:rPr>
        <w:t xml:space="preserve"> by nature</w:t>
      </w:r>
      <w:r w:rsidR="00B81C13" w:rsidRPr="00760211">
        <w:rPr>
          <w:rFonts w:asciiTheme="majorHAnsi" w:hAnsiTheme="majorHAnsi" w:cstheme="majorHAnsi"/>
          <w:lang w:val="en-GB"/>
        </w:rPr>
        <w:t>.</w:t>
      </w:r>
    </w:p>
    <w:p w14:paraId="1B02B702" w14:textId="3C3FF759" w:rsidR="002D56C2" w:rsidRPr="00760211" w:rsidRDefault="002D56C2" w:rsidP="00CC0EC7">
      <w:pPr>
        <w:pStyle w:val="Text00cm"/>
        <w:numPr>
          <w:ilvl w:val="0"/>
          <w:numId w:val="9"/>
        </w:numPr>
        <w:ind w:left="851" w:hanging="284"/>
        <w:jc w:val="both"/>
        <w:rPr>
          <w:rFonts w:asciiTheme="majorHAnsi" w:hAnsiTheme="majorHAnsi" w:cstheme="majorHAnsi"/>
          <w:lang w:val="en-GB"/>
        </w:rPr>
      </w:pPr>
      <w:r w:rsidRPr="00760211">
        <w:rPr>
          <w:rFonts w:asciiTheme="majorHAnsi" w:hAnsiTheme="majorHAnsi" w:cstheme="majorHAnsi"/>
          <w:lang w:val="en-GB"/>
        </w:rPr>
        <w:t>Category D weapons by destination</w:t>
      </w:r>
    </w:p>
    <w:p w14:paraId="6606765B" w14:textId="1ACF762F" w:rsidR="00410797" w:rsidRPr="00760211" w:rsidRDefault="00151F7A" w:rsidP="009D4688">
      <w:pPr>
        <w:pStyle w:val="Text00cm"/>
        <w:ind w:left="851"/>
        <w:jc w:val="both"/>
        <w:rPr>
          <w:rFonts w:asciiTheme="majorHAnsi" w:hAnsiTheme="majorHAnsi" w:cstheme="majorHAnsi"/>
          <w:lang w:val="en-GB"/>
        </w:rPr>
      </w:pPr>
      <w:r w:rsidRPr="00760211">
        <w:rPr>
          <w:rFonts w:asciiTheme="majorHAnsi" w:hAnsiTheme="majorHAnsi" w:cstheme="majorHAnsi"/>
          <w:lang w:val="en-GB"/>
        </w:rPr>
        <w:t xml:space="preserve">A </w:t>
      </w:r>
      <w:r w:rsidR="00536232" w:rsidRPr="00760211">
        <w:rPr>
          <w:rFonts w:asciiTheme="majorHAnsi" w:hAnsiTheme="majorHAnsi" w:cstheme="majorHAnsi"/>
          <w:lang w:val="en-GB"/>
        </w:rPr>
        <w:t>C</w:t>
      </w:r>
      <w:r w:rsidR="00244DB9" w:rsidRPr="00760211">
        <w:rPr>
          <w:rFonts w:asciiTheme="majorHAnsi" w:hAnsiTheme="majorHAnsi" w:cstheme="majorHAnsi"/>
          <w:lang w:val="en-GB"/>
        </w:rPr>
        <w:t xml:space="preserve">ategory D weapon </w:t>
      </w:r>
      <w:r w:rsidRPr="00760211">
        <w:rPr>
          <w:rFonts w:asciiTheme="majorHAnsi" w:hAnsiTheme="majorHAnsi" w:cstheme="majorHAnsi"/>
          <w:lang w:val="en-GB"/>
        </w:rPr>
        <w:t>may more generally be: “</w:t>
      </w:r>
      <w:r w:rsidRPr="00760211">
        <w:rPr>
          <w:rFonts w:asciiTheme="majorHAnsi" w:hAnsiTheme="majorHAnsi" w:cstheme="majorHAnsi"/>
          <w:i/>
          <w:iCs/>
          <w:lang w:val="en-GB"/>
        </w:rPr>
        <w:t>Any object likely to constitute a weapon dangerous for public safety</w:t>
      </w:r>
      <w:r w:rsidRPr="00760211">
        <w:rPr>
          <w:rFonts w:asciiTheme="majorHAnsi" w:hAnsiTheme="majorHAnsi" w:cstheme="majorHAnsi"/>
          <w:lang w:val="en-GB"/>
        </w:rPr>
        <w:t>”</w:t>
      </w:r>
      <w:r w:rsidR="00B92BEC" w:rsidRPr="00760211">
        <w:rPr>
          <w:rFonts w:asciiTheme="majorHAnsi" w:hAnsiTheme="majorHAnsi" w:cstheme="majorHAnsi"/>
          <w:lang w:val="en-GB"/>
        </w:rPr>
        <w:t xml:space="preserve"> </w:t>
      </w:r>
      <w:hyperlink r:id="rId19" w:history="1">
        <w:r w:rsidR="00B92BEC" w:rsidRPr="00760211">
          <w:rPr>
            <w:rStyle w:val="Hyperlink"/>
            <w:rFonts w:asciiTheme="majorHAnsi" w:hAnsiTheme="majorHAnsi" w:cstheme="majorHAnsi"/>
            <w:lang w:val="en-GB"/>
          </w:rPr>
          <w:t xml:space="preserve">(Article </w:t>
        </w:r>
        <w:r w:rsidR="002D56C2" w:rsidRPr="00760211">
          <w:rPr>
            <w:rStyle w:val="Hyperlink"/>
            <w:rFonts w:asciiTheme="majorHAnsi" w:hAnsiTheme="majorHAnsi" w:cstheme="majorHAnsi"/>
            <w:lang w:val="en-GB"/>
          </w:rPr>
          <w:t>R</w:t>
        </w:r>
        <w:r w:rsidR="00B92BEC" w:rsidRPr="00760211">
          <w:rPr>
            <w:rStyle w:val="Hyperlink"/>
            <w:rFonts w:asciiTheme="majorHAnsi" w:hAnsiTheme="majorHAnsi" w:cstheme="majorHAnsi"/>
            <w:lang w:val="en-GB"/>
          </w:rPr>
          <w:t>.311-2 IV a) of the French Internal Security Code)</w:t>
        </w:r>
      </w:hyperlink>
      <w:r w:rsidRPr="00760211">
        <w:rPr>
          <w:rFonts w:asciiTheme="majorHAnsi" w:hAnsiTheme="majorHAnsi" w:cstheme="majorHAnsi"/>
          <w:lang w:val="en-GB"/>
        </w:rPr>
        <w:t>. Under this definition,</w:t>
      </w:r>
      <w:r w:rsidR="00415F3B" w:rsidRPr="00760211">
        <w:rPr>
          <w:rFonts w:asciiTheme="majorHAnsi" w:hAnsiTheme="majorHAnsi" w:cstheme="majorHAnsi"/>
          <w:lang w:val="en-GB"/>
        </w:rPr>
        <w:t xml:space="preserve"> any weapon by destination </w:t>
      </w:r>
      <w:r w:rsidRPr="00760211">
        <w:rPr>
          <w:rFonts w:asciiTheme="majorHAnsi" w:hAnsiTheme="majorHAnsi" w:cstheme="majorHAnsi"/>
          <w:lang w:val="en-GB"/>
        </w:rPr>
        <w:t xml:space="preserve">may be </w:t>
      </w:r>
      <w:r w:rsidR="00415F3B" w:rsidRPr="00760211">
        <w:rPr>
          <w:rFonts w:asciiTheme="majorHAnsi" w:hAnsiTheme="majorHAnsi" w:cstheme="majorHAnsi"/>
          <w:lang w:val="en-GB"/>
        </w:rPr>
        <w:t>considered a category D weapon.</w:t>
      </w:r>
      <w:r w:rsidR="00E022AE" w:rsidRPr="00760211">
        <w:rPr>
          <w:rFonts w:asciiTheme="majorHAnsi" w:hAnsiTheme="majorHAnsi" w:cstheme="majorHAnsi"/>
          <w:lang w:val="en-GB"/>
        </w:rPr>
        <w:t xml:space="preserve"> </w:t>
      </w:r>
    </w:p>
    <w:p w14:paraId="3BC6475C" w14:textId="5CB81E45" w:rsidR="002D56C2" w:rsidRPr="00760211" w:rsidRDefault="002D56C2" w:rsidP="009D4688">
      <w:pPr>
        <w:pStyle w:val="Text00cm"/>
        <w:ind w:left="851"/>
        <w:jc w:val="both"/>
        <w:rPr>
          <w:rFonts w:asciiTheme="majorHAnsi" w:hAnsiTheme="majorHAnsi" w:cstheme="majorHAnsi"/>
          <w:lang w:val="en-GB"/>
        </w:rPr>
      </w:pPr>
      <w:r w:rsidRPr="00760211">
        <w:rPr>
          <w:rFonts w:asciiTheme="majorHAnsi" w:hAnsiTheme="majorHAnsi" w:cstheme="majorHAnsi"/>
          <w:lang w:val="en-GB"/>
        </w:rPr>
        <w:t xml:space="preserve">French case law has recently considered that a </w:t>
      </w:r>
      <w:r w:rsidR="00E179CE" w:rsidRPr="00760211">
        <w:rPr>
          <w:rFonts w:asciiTheme="majorHAnsi" w:hAnsiTheme="majorHAnsi" w:cstheme="majorHAnsi"/>
          <w:lang w:val="en-GB"/>
        </w:rPr>
        <w:t>ten</w:t>
      </w:r>
      <w:r w:rsidR="00760211" w:rsidRPr="00760211">
        <w:rPr>
          <w:rFonts w:asciiTheme="majorHAnsi" w:hAnsiTheme="majorHAnsi" w:cstheme="majorHAnsi"/>
          <w:lang w:val="en-GB"/>
        </w:rPr>
        <w:t>-</w:t>
      </w:r>
      <w:r w:rsidRPr="00760211">
        <w:rPr>
          <w:rFonts w:asciiTheme="majorHAnsi" w:hAnsiTheme="majorHAnsi" w:cstheme="majorHAnsi"/>
          <w:lang w:val="en-GB"/>
        </w:rPr>
        <w:t xml:space="preserve">centimeter serrated Laguiole knife was a bladed weapon </w:t>
      </w:r>
      <w:r w:rsidR="00E33457" w:rsidRPr="00760211">
        <w:rPr>
          <w:rFonts w:asciiTheme="majorHAnsi" w:hAnsiTheme="majorHAnsi" w:cstheme="majorHAnsi"/>
          <w:lang w:val="en-GB"/>
        </w:rPr>
        <w:t>qualifying as a</w:t>
      </w:r>
      <w:r w:rsidRPr="00760211">
        <w:rPr>
          <w:rFonts w:asciiTheme="majorHAnsi" w:hAnsiTheme="majorHAnsi" w:cstheme="majorHAnsi"/>
          <w:lang w:val="en-GB"/>
        </w:rPr>
        <w:t xml:space="preserve"> category D weapon</w:t>
      </w:r>
      <w:r w:rsidRPr="00760211">
        <w:rPr>
          <w:rStyle w:val="Funotenzeichen"/>
          <w:rFonts w:asciiTheme="majorHAnsi" w:hAnsiTheme="majorHAnsi" w:cstheme="majorHAnsi"/>
          <w:lang w:val="en-GB"/>
        </w:rPr>
        <w:footnoteReference w:id="2"/>
      </w:r>
      <w:r w:rsidR="00E179CE" w:rsidRPr="00760211">
        <w:rPr>
          <w:rFonts w:asciiTheme="majorHAnsi" w:hAnsiTheme="majorHAnsi" w:cstheme="majorHAnsi"/>
          <w:lang w:val="en-GB"/>
        </w:rPr>
        <w:t xml:space="preserve"> and that a seven</w:t>
      </w:r>
      <w:r w:rsidR="00760211" w:rsidRPr="00760211">
        <w:rPr>
          <w:rFonts w:asciiTheme="majorHAnsi" w:hAnsiTheme="majorHAnsi" w:cstheme="majorHAnsi"/>
          <w:lang w:val="en-GB"/>
        </w:rPr>
        <w:t>-</w:t>
      </w:r>
      <w:r w:rsidR="00E179CE" w:rsidRPr="00760211">
        <w:rPr>
          <w:rFonts w:asciiTheme="majorHAnsi" w:hAnsiTheme="majorHAnsi" w:cstheme="majorHAnsi"/>
          <w:lang w:val="en-GB"/>
        </w:rPr>
        <w:t xml:space="preserve">centimeter </w:t>
      </w:r>
      <w:r w:rsidR="00760211" w:rsidRPr="00760211">
        <w:rPr>
          <w:rFonts w:asciiTheme="majorHAnsi" w:hAnsiTheme="majorHAnsi" w:cstheme="majorHAnsi"/>
          <w:lang w:val="en-GB"/>
        </w:rPr>
        <w:t xml:space="preserve">serrated </w:t>
      </w:r>
      <w:r w:rsidR="00E179CE" w:rsidRPr="00760211">
        <w:rPr>
          <w:rFonts w:asciiTheme="majorHAnsi" w:hAnsiTheme="majorHAnsi" w:cstheme="majorHAnsi"/>
          <w:lang w:val="en-GB"/>
        </w:rPr>
        <w:t>knife was part of this category t</w:t>
      </w:r>
      <w:r w:rsidR="008416A1">
        <w:rPr>
          <w:rFonts w:asciiTheme="majorHAnsi" w:hAnsiTheme="majorHAnsi" w:cstheme="majorHAnsi"/>
          <w:lang w:val="en-GB"/>
        </w:rPr>
        <w:t>o</w:t>
      </w:r>
      <w:r w:rsidR="00E179CE" w:rsidRPr="00760211">
        <w:rPr>
          <w:rFonts w:asciiTheme="majorHAnsi" w:hAnsiTheme="majorHAnsi" w:cstheme="majorHAnsi"/>
          <w:lang w:val="en-GB"/>
        </w:rPr>
        <w:t>o</w:t>
      </w:r>
      <w:r w:rsidR="00E179CE" w:rsidRPr="00760211">
        <w:rPr>
          <w:rStyle w:val="Funotenzeichen"/>
          <w:rFonts w:asciiTheme="majorHAnsi" w:hAnsiTheme="majorHAnsi" w:cstheme="majorHAnsi"/>
          <w:lang w:val="en-GB"/>
        </w:rPr>
        <w:footnoteReference w:id="3"/>
      </w:r>
      <w:r w:rsidR="00E179CE" w:rsidRPr="00760211">
        <w:rPr>
          <w:rFonts w:asciiTheme="majorHAnsi" w:hAnsiTheme="majorHAnsi" w:cstheme="majorHAnsi"/>
          <w:lang w:val="en-GB"/>
        </w:rPr>
        <w:t>.</w:t>
      </w:r>
      <w:r w:rsidRPr="00760211">
        <w:rPr>
          <w:rFonts w:asciiTheme="majorHAnsi" w:hAnsiTheme="majorHAnsi" w:cstheme="majorHAnsi"/>
          <w:lang w:val="en-GB"/>
        </w:rPr>
        <w:t xml:space="preserve"> </w:t>
      </w:r>
    </w:p>
    <w:p w14:paraId="58E91D68" w14:textId="756BE708" w:rsidR="00415F3B" w:rsidRPr="00760211" w:rsidRDefault="004743A1" w:rsidP="008416A1">
      <w:pPr>
        <w:pStyle w:val="Text00cm"/>
        <w:ind w:left="567"/>
        <w:jc w:val="both"/>
        <w:rPr>
          <w:rFonts w:asciiTheme="majorHAnsi" w:hAnsiTheme="majorHAnsi" w:cstheme="majorHAnsi"/>
          <w:lang w:val="en-GB"/>
        </w:rPr>
      </w:pPr>
      <w:r w:rsidRPr="00760211">
        <w:rPr>
          <w:rFonts w:asciiTheme="majorHAnsi" w:hAnsiTheme="majorHAnsi" w:cstheme="majorHAnsi"/>
          <w:lang w:val="en-GB"/>
        </w:rPr>
        <w:t>Since</w:t>
      </w:r>
      <w:r w:rsidR="000F6B95" w:rsidRPr="00760211">
        <w:rPr>
          <w:rFonts w:asciiTheme="majorHAnsi" w:hAnsiTheme="majorHAnsi" w:cstheme="majorHAnsi"/>
          <w:lang w:val="en-GB"/>
        </w:rPr>
        <w:t xml:space="preserve"> all knives</w:t>
      </w:r>
      <w:r w:rsidR="00B04F12">
        <w:rPr>
          <w:rFonts w:asciiTheme="majorHAnsi" w:hAnsiTheme="majorHAnsi" w:cstheme="majorHAnsi"/>
          <w:lang w:val="en-GB"/>
        </w:rPr>
        <w:t xml:space="preserve"> and scissors</w:t>
      </w:r>
      <w:r w:rsidR="000F6B95" w:rsidRPr="00760211">
        <w:rPr>
          <w:rFonts w:asciiTheme="majorHAnsi" w:hAnsiTheme="majorHAnsi" w:cstheme="majorHAnsi"/>
          <w:lang w:val="en-GB"/>
        </w:rPr>
        <w:t xml:space="preserve"> </w:t>
      </w:r>
      <w:r w:rsidR="005440DE" w:rsidRPr="00760211">
        <w:rPr>
          <w:rFonts w:asciiTheme="majorHAnsi" w:hAnsiTheme="majorHAnsi" w:cstheme="majorHAnsi"/>
          <w:lang w:val="en-GB"/>
        </w:rPr>
        <w:t>may be</w:t>
      </w:r>
      <w:r w:rsidR="000F6B95" w:rsidRPr="00760211">
        <w:rPr>
          <w:rFonts w:asciiTheme="majorHAnsi" w:hAnsiTheme="majorHAnsi" w:cstheme="majorHAnsi"/>
          <w:lang w:val="en-GB"/>
        </w:rPr>
        <w:t xml:space="preserve"> weapons by destination, </w:t>
      </w:r>
      <w:r w:rsidR="00A07ED6" w:rsidRPr="00760211">
        <w:rPr>
          <w:rFonts w:asciiTheme="majorHAnsi" w:hAnsiTheme="majorHAnsi" w:cstheme="majorHAnsi"/>
          <w:lang w:val="en-GB"/>
        </w:rPr>
        <w:t>all knives</w:t>
      </w:r>
      <w:r w:rsidR="00B04F12">
        <w:rPr>
          <w:rFonts w:asciiTheme="majorHAnsi" w:hAnsiTheme="majorHAnsi" w:cstheme="majorHAnsi"/>
          <w:lang w:val="en-GB"/>
        </w:rPr>
        <w:t xml:space="preserve"> and scissors</w:t>
      </w:r>
      <w:r w:rsidR="00A07ED6" w:rsidRPr="00760211">
        <w:rPr>
          <w:rFonts w:asciiTheme="majorHAnsi" w:hAnsiTheme="majorHAnsi" w:cstheme="majorHAnsi"/>
          <w:lang w:val="en-GB"/>
        </w:rPr>
        <w:t xml:space="preserve"> </w:t>
      </w:r>
      <w:r w:rsidR="00151F7A" w:rsidRPr="00760211">
        <w:rPr>
          <w:rFonts w:asciiTheme="majorHAnsi" w:hAnsiTheme="majorHAnsi" w:cstheme="majorHAnsi"/>
          <w:lang w:val="en-GB"/>
        </w:rPr>
        <w:t xml:space="preserve">may </w:t>
      </w:r>
      <w:r w:rsidR="005440DE" w:rsidRPr="00760211">
        <w:rPr>
          <w:rFonts w:asciiTheme="majorHAnsi" w:hAnsiTheme="majorHAnsi" w:cstheme="majorHAnsi"/>
          <w:lang w:val="en-GB"/>
        </w:rPr>
        <w:t>qualify as</w:t>
      </w:r>
      <w:r w:rsidR="00602AF0" w:rsidRPr="00760211">
        <w:rPr>
          <w:rFonts w:asciiTheme="majorHAnsi" w:hAnsiTheme="majorHAnsi" w:cstheme="majorHAnsi"/>
          <w:lang w:val="en-GB"/>
        </w:rPr>
        <w:t xml:space="preserve"> </w:t>
      </w:r>
      <w:r w:rsidR="005440DE" w:rsidRPr="00760211">
        <w:rPr>
          <w:rFonts w:asciiTheme="majorHAnsi" w:hAnsiTheme="majorHAnsi" w:cstheme="majorHAnsi"/>
          <w:lang w:val="en-GB"/>
        </w:rPr>
        <w:t>C</w:t>
      </w:r>
      <w:r w:rsidR="00602AF0" w:rsidRPr="00760211">
        <w:rPr>
          <w:rFonts w:asciiTheme="majorHAnsi" w:hAnsiTheme="majorHAnsi" w:cstheme="majorHAnsi"/>
          <w:lang w:val="en-GB"/>
        </w:rPr>
        <w:t>ategory D weapon</w:t>
      </w:r>
      <w:r w:rsidR="00A07ED6" w:rsidRPr="00760211">
        <w:rPr>
          <w:rFonts w:asciiTheme="majorHAnsi" w:hAnsiTheme="majorHAnsi" w:cstheme="majorHAnsi"/>
          <w:lang w:val="en-GB"/>
        </w:rPr>
        <w:t>s</w:t>
      </w:r>
      <w:r w:rsidR="00415F3B" w:rsidRPr="00760211">
        <w:rPr>
          <w:rFonts w:asciiTheme="majorHAnsi" w:hAnsiTheme="majorHAnsi" w:cstheme="majorHAnsi"/>
          <w:lang w:val="en-GB"/>
        </w:rPr>
        <w:t xml:space="preserve">. </w:t>
      </w:r>
      <w:r w:rsidR="00151F7A" w:rsidRPr="00760211">
        <w:rPr>
          <w:rFonts w:asciiTheme="majorHAnsi" w:hAnsiTheme="majorHAnsi" w:cstheme="majorHAnsi"/>
          <w:lang w:val="en-GB"/>
        </w:rPr>
        <w:t>As a consequence, they may be purchased and detained at home</w:t>
      </w:r>
      <w:r w:rsidR="00B04F12" w:rsidRPr="00B04F12">
        <w:rPr>
          <w:rFonts w:asciiTheme="majorHAnsi" w:hAnsiTheme="majorHAnsi" w:cstheme="majorHAnsi"/>
          <w:lang w:val="en-GB"/>
        </w:rPr>
        <w:t xml:space="preserve"> </w:t>
      </w:r>
      <w:r w:rsidR="00B04F12">
        <w:rPr>
          <w:rFonts w:asciiTheme="majorHAnsi" w:hAnsiTheme="majorHAnsi" w:cstheme="majorHAnsi"/>
          <w:lang w:val="en-GB"/>
        </w:rPr>
        <w:t>by individuals above 18 years old,</w:t>
      </w:r>
      <w:r w:rsidR="00B04F12" w:rsidRPr="00760211">
        <w:rPr>
          <w:rFonts w:asciiTheme="majorHAnsi" w:hAnsiTheme="majorHAnsi" w:cstheme="majorHAnsi"/>
          <w:lang w:val="en-GB"/>
        </w:rPr>
        <w:t xml:space="preserve"> </w:t>
      </w:r>
      <w:r w:rsidR="00151F7A" w:rsidRPr="00760211">
        <w:rPr>
          <w:rFonts w:asciiTheme="majorHAnsi" w:hAnsiTheme="majorHAnsi" w:cstheme="majorHAnsi"/>
          <w:lang w:val="en-GB"/>
        </w:rPr>
        <w:t>but not held and carried outside of home without a legitimate justification.</w:t>
      </w:r>
    </w:p>
    <w:p w14:paraId="63104939" w14:textId="68F39A74" w:rsidR="00760211" w:rsidRPr="00760211" w:rsidRDefault="00760211">
      <w:pPr>
        <w:spacing w:before="120" w:line="280" w:lineRule="atLeast"/>
        <w:rPr>
          <w:rFonts w:asciiTheme="majorHAnsi" w:hAnsiTheme="majorHAnsi" w:cstheme="majorHAnsi"/>
          <w:kern w:val="2"/>
          <w:lang w:val="en-GB" w:eastAsia="de-DE"/>
        </w:rPr>
      </w:pPr>
    </w:p>
    <w:p w14:paraId="1A42D911" w14:textId="1509157F" w:rsidR="00E022AE" w:rsidRPr="00760211" w:rsidRDefault="00B81C13" w:rsidP="007C179D">
      <w:pPr>
        <w:pStyle w:val="Text00cm"/>
        <w:ind w:left="567" w:hanging="567"/>
        <w:jc w:val="both"/>
        <w:outlineLvl w:val="1"/>
        <w:rPr>
          <w:rFonts w:asciiTheme="majorHAnsi" w:hAnsiTheme="majorHAnsi" w:cstheme="majorHAnsi"/>
          <w:lang w:val="en-GB"/>
        </w:rPr>
      </w:pPr>
      <w:r w:rsidRPr="00760211">
        <w:rPr>
          <w:rFonts w:asciiTheme="majorHAnsi" w:hAnsiTheme="majorHAnsi" w:cstheme="majorHAnsi"/>
          <w:i/>
          <w:iCs/>
          <w:lang w:val="en-GB"/>
        </w:rPr>
        <w:t>1.2</w:t>
      </w:r>
      <w:r w:rsidRPr="00760211">
        <w:rPr>
          <w:rFonts w:asciiTheme="majorHAnsi" w:hAnsiTheme="majorHAnsi" w:cstheme="majorHAnsi"/>
          <w:i/>
          <w:iCs/>
          <w:lang w:val="en-GB"/>
        </w:rPr>
        <w:tab/>
        <w:t>Is there a legal requirement to have a legitimate/justifiable reason for carrying and/or transporting a knife in the public? If so, for what kind of knives (lock knife, folding knife [depending on a special blade length or not?], fixed knife or any knife)?</w:t>
      </w:r>
    </w:p>
    <w:p w14:paraId="5E0F2A48" w14:textId="7BAB8D51" w:rsidR="00B04F12" w:rsidRPr="004E4AFE" w:rsidRDefault="00E864C7" w:rsidP="003D75F4">
      <w:pPr>
        <w:pStyle w:val="Text00cm"/>
        <w:ind w:left="567"/>
        <w:jc w:val="both"/>
        <w:rPr>
          <w:rFonts w:asciiTheme="majorHAnsi" w:hAnsiTheme="majorHAnsi" w:cstheme="majorHAnsi"/>
          <w:lang w:val="en-US"/>
        </w:rPr>
      </w:pPr>
      <w:r w:rsidRPr="00760211">
        <w:rPr>
          <w:rFonts w:asciiTheme="majorHAnsi" w:hAnsiTheme="majorHAnsi" w:cstheme="majorHAnsi"/>
          <w:lang w:val="en-GB"/>
        </w:rPr>
        <w:t>C</w:t>
      </w:r>
      <w:r w:rsidR="00B00D83" w:rsidRPr="00760211">
        <w:rPr>
          <w:rFonts w:asciiTheme="majorHAnsi" w:hAnsiTheme="majorHAnsi" w:cstheme="majorHAnsi"/>
          <w:lang w:val="en-GB"/>
        </w:rPr>
        <w:t xml:space="preserve">ategory D weapons can be legally </w:t>
      </w:r>
      <w:r w:rsidR="007E0071" w:rsidRPr="00760211">
        <w:rPr>
          <w:rFonts w:asciiTheme="majorHAnsi" w:hAnsiTheme="majorHAnsi" w:cstheme="majorHAnsi"/>
          <w:lang w:val="en-GB"/>
        </w:rPr>
        <w:t xml:space="preserve">purchased </w:t>
      </w:r>
      <w:r w:rsidR="00B00D83" w:rsidRPr="00760211">
        <w:rPr>
          <w:rFonts w:asciiTheme="majorHAnsi" w:hAnsiTheme="majorHAnsi" w:cstheme="majorHAnsi"/>
          <w:lang w:val="en-GB"/>
        </w:rPr>
        <w:t>and detained</w:t>
      </w:r>
      <w:r w:rsidR="007E0071" w:rsidRPr="00760211">
        <w:rPr>
          <w:rFonts w:asciiTheme="majorHAnsi" w:hAnsiTheme="majorHAnsi" w:cstheme="majorHAnsi"/>
          <w:lang w:val="en-GB"/>
        </w:rPr>
        <w:t xml:space="preserve"> at home</w:t>
      </w:r>
      <w:r w:rsidRPr="00760211">
        <w:rPr>
          <w:rFonts w:asciiTheme="majorHAnsi" w:hAnsiTheme="majorHAnsi" w:cstheme="majorHAnsi"/>
          <w:lang w:val="en-GB"/>
        </w:rPr>
        <w:t xml:space="preserve"> (</w:t>
      </w:r>
      <w:hyperlink r:id="rId20" w:history="1">
        <w:r w:rsidRPr="00760211">
          <w:rPr>
            <w:rStyle w:val="Hyperlink"/>
            <w:rFonts w:asciiTheme="majorHAnsi" w:hAnsiTheme="majorHAnsi" w:cstheme="majorHAnsi"/>
            <w:lang w:val="en-GB"/>
          </w:rPr>
          <w:t>Article R.311-2 IV a) of the French Internal Security Code</w:t>
        </w:r>
      </w:hyperlink>
      <w:r w:rsidRPr="00760211">
        <w:rPr>
          <w:rFonts w:asciiTheme="majorHAnsi" w:hAnsiTheme="majorHAnsi" w:cstheme="majorHAnsi"/>
          <w:lang w:val="en-GB"/>
        </w:rPr>
        <w:t>)</w:t>
      </w:r>
      <w:r w:rsidR="00893EC4" w:rsidRPr="00760211">
        <w:rPr>
          <w:rFonts w:asciiTheme="majorHAnsi" w:hAnsiTheme="majorHAnsi" w:cstheme="majorHAnsi"/>
          <w:lang w:val="en-GB"/>
        </w:rPr>
        <w:t xml:space="preserve"> </w:t>
      </w:r>
      <w:r w:rsidR="00E33457" w:rsidRPr="00760211">
        <w:rPr>
          <w:rFonts w:asciiTheme="majorHAnsi" w:hAnsiTheme="majorHAnsi" w:cstheme="majorHAnsi"/>
          <w:lang w:val="en-GB"/>
        </w:rPr>
        <w:t xml:space="preserve">by </w:t>
      </w:r>
      <w:r w:rsidR="00B04F12">
        <w:rPr>
          <w:rFonts w:asciiTheme="majorHAnsi" w:hAnsiTheme="majorHAnsi" w:cstheme="majorHAnsi"/>
          <w:lang w:val="en-GB"/>
        </w:rPr>
        <w:t>individuals</w:t>
      </w:r>
      <w:r w:rsidR="00B04F12" w:rsidRPr="00760211">
        <w:rPr>
          <w:rFonts w:asciiTheme="majorHAnsi" w:hAnsiTheme="majorHAnsi" w:cstheme="majorHAnsi"/>
          <w:lang w:val="en-GB"/>
        </w:rPr>
        <w:t xml:space="preserve"> </w:t>
      </w:r>
      <w:r w:rsidR="00E33457" w:rsidRPr="00760211">
        <w:rPr>
          <w:rFonts w:asciiTheme="majorHAnsi" w:hAnsiTheme="majorHAnsi" w:cstheme="majorHAnsi"/>
          <w:lang w:val="en-GB"/>
        </w:rPr>
        <w:t>above</w:t>
      </w:r>
      <w:r w:rsidR="00893EC4" w:rsidRPr="00760211">
        <w:rPr>
          <w:rFonts w:asciiTheme="majorHAnsi" w:hAnsiTheme="majorHAnsi" w:cstheme="majorHAnsi"/>
          <w:lang w:val="en-GB"/>
        </w:rPr>
        <w:t xml:space="preserve"> 18 years </w:t>
      </w:r>
      <w:r w:rsidR="00E33457" w:rsidRPr="00760211">
        <w:rPr>
          <w:rFonts w:asciiTheme="majorHAnsi" w:hAnsiTheme="majorHAnsi" w:cstheme="majorHAnsi"/>
          <w:lang w:val="en-GB"/>
        </w:rPr>
        <w:t>old</w:t>
      </w:r>
      <w:r w:rsidR="00B00D83" w:rsidRPr="00760211">
        <w:rPr>
          <w:rFonts w:asciiTheme="majorHAnsi" w:hAnsiTheme="majorHAnsi" w:cstheme="majorHAnsi"/>
          <w:lang w:val="en-GB"/>
        </w:rPr>
        <w:t>.</w:t>
      </w:r>
      <w:r w:rsidR="00893EC4" w:rsidRPr="00760211">
        <w:rPr>
          <w:rFonts w:asciiTheme="majorHAnsi" w:hAnsiTheme="majorHAnsi" w:cstheme="majorHAnsi"/>
          <w:lang w:val="en-GB"/>
        </w:rPr>
        <w:t xml:space="preserve"> </w:t>
      </w:r>
    </w:p>
    <w:p w14:paraId="5595FB17" w14:textId="26576210" w:rsidR="00A04055" w:rsidRDefault="00B04F12" w:rsidP="00A04055">
      <w:pPr>
        <w:pStyle w:val="Text00cm"/>
        <w:ind w:left="567"/>
        <w:jc w:val="both"/>
        <w:rPr>
          <w:lang w:val="en-US"/>
        </w:rPr>
      </w:pPr>
      <w:r w:rsidRPr="00A04055">
        <w:rPr>
          <w:rFonts w:asciiTheme="majorHAnsi" w:hAnsiTheme="majorHAnsi" w:cstheme="majorHAnsi"/>
          <w:lang w:val="en-US"/>
        </w:rPr>
        <w:t xml:space="preserve">Consequently, </w:t>
      </w:r>
      <w:r w:rsidRPr="00A04055">
        <w:rPr>
          <w:rFonts w:asciiTheme="majorHAnsi" w:hAnsiTheme="majorHAnsi" w:cstheme="majorHAnsi"/>
          <w:lang w:val="en-GB"/>
        </w:rPr>
        <w:t>p</w:t>
      </w:r>
      <w:r w:rsidR="00893EC4" w:rsidRPr="00A04055">
        <w:rPr>
          <w:rFonts w:asciiTheme="majorHAnsi" w:hAnsiTheme="majorHAnsi" w:cstheme="majorHAnsi"/>
          <w:lang w:val="en-GB"/>
        </w:rPr>
        <w:t>urchase</w:t>
      </w:r>
      <w:r w:rsidR="00893EC4" w:rsidRPr="00760211">
        <w:rPr>
          <w:rFonts w:asciiTheme="majorHAnsi" w:hAnsiTheme="majorHAnsi" w:cstheme="majorHAnsi"/>
          <w:lang w:val="en-GB"/>
        </w:rPr>
        <w:t xml:space="preserve"> and detention of weapon</w:t>
      </w:r>
      <w:r>
        <w:rPr>
          <w:rFonts w:asciiTheme="majorHAnsi" w:hAnsiTheme="majorHAnsi" w:cstheme="majorHAnsi"/>
          <w:lang w:val="en-GB"/>
        </w:rPr>
        <w:t>s of</w:t>
      </w:r>
      <w:r w:rsidR="00893EC4" w:rsidRPr="00760211">
        <w:rPr>
          <w:rFonts w:asciiTheme="majorHAnsi" w:hAnsiTheme="majorHAnsi" w:cstheme="majorHAnsi"/>
          <w:lang w:val="en-GB"/>
        </w:rPr>
        <w:t xml:space="preserve"> </w:t>
      </w:r>
      <w:r w:rsidRPr="00760211">
        <w:rPr>
          <w:rFonts w:asciiTheme="majorHAnsi" w:hAnsiTheme="majorHAnsi" w:cstheme="majorHAnsi"/>
          <w:lang w:val="en-GB"/>
        </w:rPr>
        <w:t xml:space="preserve">any category </w:t>
      </w:r>
      <w:r w:rsidR="00893EC4" w:rsidRPr="00760211">
        <w:rPr>
          <w:rFonts w:asciiTheme="majorHAnsi" w:hAnsiTheme="majorHAnsi" w:cstheme="majorHAnsi"/>
          <w:lang w:val="en-GB"/>
        </w:rPr>
        <w:t xml:space="preserve">by </w:t>
      </w:r>
      <w:r w:rsidR="004D49DA" w:rsidRPr="00760211">
        <w:rPr>
          <w:rFonts w:asciiTheme="majorHAnsi" w:hAnsiTheme="majorHAnsi" w:cstheme="majorHAnsi"/>
          <w:lang w:val="en-GB"/>
        </w:rPr>
        <w:t>persons under 18 years old</w:t>
      </w:r>
      <w:r w:rsidR="00893EC4" w:rsidRPr="00760211">
        <w:rPr>
          <w:rFonts w:asciiTheme="majorHAnsi" w:hAnsiTheme="majorHAnsi" w:cstheme="majorHAnsi"/>
          <w:lang w:val="en-GB"/>
        </w:rPr>
        <w:t xml:space="preserve"> is prohibited (</w:t>
      </w:r>
      <w:hyperlink r:id="rId21" w:history="1">
        <w:r w:rsidR="00893EC4" w:rsidRPr="00760211">
          <w:rPr>
            <w:rStyle w:val="Hyperlink"/>
            <w:rFonts w:asciiTheme="majorHAnsi" w:hAnsiTheme="majorHAnsi" w:cstheme="majorHAnsi"/>
            <w:lang w:val="en-GB"/>
          </w:rPr>
          <w:t>Article L.312-1 of the French Internal Security Code</w:t>
        </w:r>
      </w:hyperlink>
      <w:r w:rsidR="00893EC4" w:rsidRPr="00760211">
        <w:rPr>
          <w:rFonts w:asciiTheme="majorHAnsi" w:hAnsiTheme="majorHAnsi" w:cstheme="majorHAnsi"/>
          <w:lang w:val="en-GB"/>
        </w:rPr>
        <w:t xml:space="preserve">), </w:t>
      </w:r>
      <w:r>
        <w:rPr>
          <w:rFonts w:asciiTheme="majorHAnsi" w:hAnsiTheme="majorHAnsi" w:cstheme="majorHAnsi"/>
          <w:lang w:val="en-GB"/>
        </w:rPr>
        <w:t xml:space="preserve">with limited </w:t>
      </w:r>
      <w:r w:rsidR="00893EC4" w:rsidRPr="00760211">
        <w:rPr>
          <w:rFonts w:asciiTheme="majorHAnsi" w:hAnsiTheme="majorHAnsi" w:cstheme="majorHAnsi"/>
          <w:lang w:val="en-GB"/>
        </w:rPr>
        <w:t>except</w:t>
      </w:r>
      <w:r>
        <w:rPr>
          <w:rFonts w:asciiTheme="majorHAnsi" w:hAnsiTheme="majorHAnsi" w:cstheme="majorHAnsi"/>
          <w:lang w:val="en-GB"/>
        </w:rPr>
        <w:t>ions</w:t>
      </w:r>
      <w:r w:rsidR="00893EC4" w:rsidRPr="00760211">
        <w:rPr>
          <w:rFonts w:asciiTheme="majorHAnsi" w:hAnsiTheme="majorHAnsi" w:cstheme="majorHAnsi"/>
          <w:lang w:val="en-GB"/>
        </w:rPr>
        <w:t xml:space="preserve"> for hunting and activities supervised by sports federations to practice shooting (</w:t>
      </w:r>
      <w:hyperlink r:id="rId22" w:history="1">
        <w:r w:rsidR="00893EC4" w:rsidRPr="00760211">
          <w:rPr>
            <w:rStyle w:val="Hyperlink"/>
            <w:rFonts w:asciiTheme="majorHAnsi" w:hAnsiTheme="majorHAnsi" w:cstheme="majorHAnsi"/>
            <w:lang w:val="en-GB"/>
          </w:rPr>
          <w:t>Article L. 131-14 of the French Sports Code</w:t>
        </w:r>
      </w:hyperlink>
      <w:r w:rsidR="00893EC4" w:rsidRPr="00760211">
        <w:rPr>
          <w:rFonts w:asciiTheme="majorHAnsi" w:hAnsiTheme="majorHAnsi" w:cstheme="majorHAnsi"/>
          <w:lang w:val="en-GB"/>
        </w:rPr>
        <w:t>).</w:t>
      </w:r>
      <w:r w:rsidR="00B00D83" w:rsidRPr="00760211">
        <w:rPr>
          <w:rFonts w:asciiTheme="majorHAnsi" w:hAnsiTheme="majorHAnsi" w:cstheme="majorHAnsi"/>
          <w:lang w:val="en-GB"/>
        </w:rPr>
        <w:t xml:space="preserve"> </w:t>
      </w:r>
      <w:r w:rsidR="00A04055">
        <w:rPr>
          <w:rFonts w:asciiTheme="majorHAnsi" w:hAnsiTheme="majorHAnsi" w:cstheme="majorHAnsi"/>
          <w:lang w:val="en-GB"/>
        </w:rPr>
        <w:t>Likewise, it is prohibited to sell such weapons to minors, i</w:t>
      </w:r>
      <w:r w:rsidR="002C49F0">
        <w:rPr>
          <w:rFonts w:asciiTheme="majorHAnsi" w:hAnsiTheme="majorHAnsi" w:cstheme="majorHAnsi"/>
          <w:lang w:val="en-GB"/>
        </w:rPr>
        <w:t>.</w:t>
      </w:r>
      <w:r w:rsidR="00A04055">
        <w:rPr>
          <w:rFonts w:asciiTheme="majorHAnsi" w:hAnsiTheme="majorHAnsi" w:cstheme="majorHAnsi"/>
          <w:lang w:val="en-GB"/>
        </w:rPr>
        <w:t xml:space="preserve">e. </w:t>
      </w:r>
      <w:r w:rsidR="00651831">
        <w:rPr>
          <w:rFonts w:asciiTheme="majorHAnsi" w:hAnsiTheme="majorHAnsi" w:cstheme="majorHAnsi"/>
          <w:lang w:val="en-GB"/>
        </w:rPr>
        <w:t>individuals</w:t>
      </w:r>
      <w:r w:rsidR="00A04055">
        <w:rPr>
          <w:rFonts w:asciiTheme="majorHAnsi" w:hAnsiTheme="majorHAnsi" w:cstheme="majorHAnsi"/>
          <w:lang w:val="en-GB"/>
        </w:rPr>
        <w:t xml:space="preserve"> under 18 years old </w:t>
      </w:r>
      <w:r w:rsidR="00A04055" w:rsidRPr="00A6613B">
        <w:rPr>
          <w:lang w:val="en-US"/>
        </w:rPr>
        <w:t>(</w:t>
      </w:r>
      <w:r w:rsidR="00A04055">
        <w:rPr>
          <w:lang w:val="en-US"/>
        </w:rPr>
        <w:t xml:space="preserve">Articles </w:t>
      </w:r>
      <w:hyperlink r:id="rId23" w:history="1">
        <w:r w:rsidR="00A04055" w:rsidRPr="00E76543">
          <w:rPr>
            <w:rStyle w:val="Hyperlink"/>
            <w:lang w:val="en-US"/>
          </w:rPr>
          <w:t>L.317-2, 3°</w:t>
        </w:r>
      </w:hyperlink>
      <w:r w:rsidR="00A04055" w:rsidRPr="00E76543">
        <w:rPr>
          <w:lang w:val="en-US"/>
        </w:rPr>
        <w:t xml:space="preserve"> </w:t>
      </w:r>
      <w:r w:rsidR="00A04055" w:rsidRPr="00A04055">
        <w:rPr>
          <w:lang w:val="en-US"/>
        </w:rPr>
        <w:t xml:space="preserve">and </w:t>
      </w:r>
      <w:hyperlink r:id="rId24" w:history="1">
        <w:r w:rsidR="00A04055" w:rsidRPr="00E76543">
          <w:rPr>
            <w:rStyle w:val="Hyperlink"/>
            <w:lang w:val="en-US"/>
          </w:rPr>
          <w:t>R. 312-1</w:t>
        </w:r>
      </w:hyperlink>
      <w:r w:rsidR="00A04055" w:rsidRPr="00A04055">
        <w:rPr>
          <w:lang w:val="en-US"/>
        </w:rPr>
        <w:t xml:space="preserve"> of the French Internal Security Code</w:t>
      </w:r>
      <w:r w:rsidR="00A04055" w:rsidRPr="00A6613B">
        <w:rPr>
          <w:lang w:val="en-US"/>
        </w:rPr>
        <w:t>)</w:t>
      </w:r>
      <w:r w:rsidR="00A04055">
        <w:rPr>
          <w:rFonts w:asciiTheme="majorHAnsi" w:hAnsiTheme="majorHAnsi" w:cstheme="majorHAnsi"/>
          <w:lang w:val="en-GB"/>
        </w:rPr>
        <w:t>.</w:t>
      </w:r>
      <w:r w:rsidR="00A04055" w:rsidRPr="00A04055">
        <w:rPr>
          <w:lang w:val="en-US"/>
        </w:rPr>
        <w:t xml:space="preserve"> </w:t>
      </w:r>
    </w:p>
    <w:p w14:paraId="56859EE8" w14:textId="0C84A93F" w:rsidR="00893EC4" w:rsidRDefault="00A04055" w:rsidP="00704B6B">
      <w:pPr>
        <w:pStyle w:val="Text00cm"/>
        <w:ind w:left="567"/>
        <w:jc w:val="both"/>
        <w:rPr>
          <w:lang w:val="en-US"/>
        </w:rPr>
      </w:pPr>
      <w:r w:rsidRPr="00A6613B">
        <w:rPr>
          <w:lang w:val="en-US"/>
        </w:rPr>
        <w:lastRenderedPageBreak/>
        <w:t>Selling weapon</w:t>
      </w:r>
      <w:r w:rsidR="00704B6B">
        <w:rPr>
          <w:lang w:val="en-US"/>
        </w:rPr>
        <w:t>s</w:t>
      </w:r>
      <w:r w:rsidRPr="00A6613B">
        <w:rPr>
          <w:lang w:val="en-US"/>
        </w:rPr>
        <w:t xml:space="preserve"> to a </w:t>
      </w:r>
      <w:r>
        <w:rPr>
          <w:lang w:val="en-US"/>
        </w:rPr>
        <w:t>minor</w:t>
      </w:r>
      <w:r w:rsidRPr="00A6613B">
        <w:rPr>
          <w:lang w:val="en-US"/>
        </w:rPr>
        <w:t xml:space="preserve"> is sanctioned by five years' imprisonment and a fine of €75,000 (</w:t>
      </w:r>
      <w:hyperlink r:id="rId25" w:history="1">
        <w:r w:rsidRPr="00A6613B">
          <w:rPr>
            <w:rStyle w:val="Hyperlink"/>
            <w:lang w:val="en-US"/>
          </w:rPr>
          <w:t>L.317-2, 3° of the French Internal Security Code</w:t>
        </w:r>
      </w:hyperlink>
      <w:r w:rsidRPr="00A6613B">
        <w:rPr>
          <w:lang w:val="en-US"/>
        </w:rPr>
        <w:t xml:space="preserve">). </w:t>
      </w:r>
      <w:r w:rsidR="00704B6B">
        <w:rPr>
          <w:lang w:val="en-US"/>
        </w:rPr>
        <w:t xml:space="preserve">Where a company can be held liable for such sale, it incurs a fine of </w:t>
      </w:r>
      <w:r w:rsidR="00704B6B" w:rsidRPr="00A6613B">
        <w:rPr>
          <w:lang w:val="en-US"/>
        </w:rPr>
        <w:t>€</w:t>
      </w:r>
      <w:r w:rsidR="00704B6B">
        <w:rPr>
          <w:lang w:val="en-US"/>
        </w:rPr>
        <w:t>3</w:t>
      </w:r>
      <w:r w:rsidR="00704B6B" w:rsidRPr="00A6613B">
        <w:rPr>
          <w:lang w:val="en-US"/>
        </w:rPr>
        <w:t>75,000</w:t>
      </w:r>
      <w:r w:rsidR="00704B6B">
        <w:rPr>
          <w:lang w:val="en-US"/>
        </w:rPr>
        <w:t>.</w:t>
      </w:r>
    </w:p>
    <w:p w14:paraId="21D2DBB0" w14:textId="77777777" w:rsidR="00FA4854" w:rsidRDefault="00704B6B" w:rsidP="00704B6B">
      <w:pPr>
        <w:pStyle w:val="Text00cm"/>
        <w:ind w:left="567"/>
        <w:jc w:val="both"/>
        <w:rPr>
          <w:lang w:val="en-US"/>
        </w:rPr>
      </w:pPr>
      <w:r w:rsidRPr="00704B6B">
        <w:rPr>
          <w:lang w:val="en-US"/>
        </w:rPr>
        <w:t xml:space="preserve">It is recommended that </w:t>
      </w:r>
      <w:r>
        <w:rPr>
          <w:lang w:val="en-US"/>
        </w:rPr>
        <w:t xml:space="preserve">an </w:t>
      </w:r>
      <w:r w:rsidRPr="00704B6B">
        <w:rPr>
          <w:lang w:val="en-US"/>
        </w:rPr>
        <w:t>age verification be carried out at the point of sale in order to prevent any violation of the ban on sales to minors</w:t>
      </w:r>
      <w:r w:rsidR="00FA4854">
        <w:rPr>
          <w:lang w:val="en-US"/>
        </w:rPr>
        <w:t>:</w:t>
      </w:r>
    </w:p>
    <w:p w14:paraId="37042A80" w14:textId="20957BF2" w:rsidR="004049F2" w:rsidRDefault="004049F2" w:rsidP="00BF5A43">
      <w:pPr>
        <w:pStyle w:val="Text00cm"/>
        <w:numPr>
          <w:ilvl w:val="0"/>
          <w:numId w:val="9"/>
        </w:numPr>
        <w:ind w:left="851" w:hanging="284"/>
        <w:jc w:val="both"/>
        <w:rPr>
          <w:lang w:val="en-US"/>
        </w:rPr>
      </w:pPr>
      <w:r w:rsidRPr="004049F2">
        <w:rPr>
          <w:lang w:val="en-US"/>
        </w:rPr>
        <w:t xml:space="preserve">For in-store sales, age verification can be limited to </w:t>
      </w:r>
      <w:r w:rsidR="00FD21DC">
        <w:rPr>
          <w:lang w:val="en-US"/>
        </w:rPr>
        <w:t>individuals</w:t>
      </w:r>
      <w:r w:rsidRPr="004049F2">
        <w:rPr>
          <w:lang w:val="en-US"/>
        </w:rPr>
        <w:t xml:space="preserve"> where it is questionable whether they are </w:t>
      </w:r>
      <w:r w:rsidR="009E69F9">
        <w:rPr>
          <w:lang w:val="en-US"/>
        </w:rPr>
        <w:t>above</w:t>
      </w:r>
      <w:r w:rsidRPr="004049F2">
        <w:rPr>
          <w:lang w:val="en-US"/>
        </w:rPr>
        <w:t xml:space="preserve"> 18 years </w:t>
      </w:r>
      <w:r w:rsidR="00FD21DC">
        <w:rPr>
          <w:lang w:val="en-US"/>
        </w:rPr>
        <w:t>o</w:t>
      </w:r>
      <w:r w:rsidR="009E69F9">
        <w:rPr>
          <w:lang w:val="en-US"/>
        </w:rPr>
        <w:t>ld</w:t>
      </w:r>
      <w:r w:rsidRPr="004049F2">
        <w:rPr>
          <w:lang w:val="en-US"/>
        </w:rPr>
        <w:t xml:space="preserve"> (as with the sale of alcohol).</w:t>
      </w:r>
    </w:p>
    <w:p w14:paraId="79B01286" w14:textId="16097730" w:rsidR="00963B87" w:rsidRPr="00963B87" w:rsidRDefault="00963B87" w:rsidP="00963B87">
      <w:pPr>
        <w:pStyle w:val="Text00cm"/>
        <w:numPr>
          <w:ilvl w:val="0"/>
          <w:numId w:val="9"/>
        </w:numPr>
        <w:jc w:val="both"/>
        <w:rPr>
          <w:lang w:val="en-US"/>
        </w:rPr>
      </w:pPr>
      <w:r w:rsidRPr="00963B87">
        <w:rPr>
          <w:lang w:val="en-US"/>
        </w:rPr>
        <w:t xml:space="preserve">For </w:t>
      </w:r>
      <w:r>
        <w:rPr>
          <w:lang w:val="en-US"/>
        </w:rPr>
        <w:t>online</w:t>
      </w:r>
      <w:r w:rsidRPr="00963B87">
        <w:rPr>
          <w:lang w:val="en-US"/>
        </w:rPr>
        <w:t xml:space="preserve"> sales, a tick box may be considered where </w:t>
      </w:r>
      <w:r>
        <w:rPr>
          <w:lang w:val="en-US"/>
        </w:rPr>
        <w:t>individuals</w:t>
      </w:r>
      <w:r w:rsidRPr="00963B87">
        <w:rPr>
          <w:lang w:val="en-US"/>
        </w:rPr>
        <w:t xml:space="preserve"> must confirm that </w:t>
      </w:r>
      <w:r>
        <w:rPr>
          <w:lang w:val="en-US"/>
        </w:rPr>
        <w:t>they are above</w:t>
      </w:r>
      <w:r w:rsidRPr="00963B87">
        <w:rPr>
          <w:lang w:val="en-US"/>
        </w:rPr>
        <w:t xml:space="preserve"> 18 </w:t>
      </w:r>
      <w:r>
        <w:rPr>
          <w:lang w:val="en-US"/>
        </w:rPr>
        <w:t>years old</w:t>
      </w:r>
      <w:r w:rsidRPr="00963B87">
        <w:rPr>
          <w:lang w:val="en-US"/>
        </w:rPr>
        <w:t xml:space="preserve"> before they can make the purchase.</w:t>
      </w:r>
    </w:p>
    <w:p w14:paraId="6EB97D41" w14:textId="48117F54" w:rsidR="00B00D83" w:rsidRPr="00760211" w:rsidRDefault="00760211" w:rsidP="003D75F4">
      <w:pPr>
        <w:pStyle w:val="Text00cm"/>
        <w:ind w:left="567"/>
        <w:jc w:val="both"/>
        <w:rPr>
          <w:rFonts w:asciiTheme="majorHAnsi" w:hAnsiTheme="majorHAnsi" w:cstheme="majorHAnsi"/>
          <w:lang w:val="en-GB"/>
        </w:rPr>
      </w:pPr>
      <w:r w:rsidRPr="00760211">
        <w:rPr>
          <w:rFonts w:asciiTheme="majorHAnsi" w:hAnsiTheme="majorHAnsi" w:cstheme="majorHAnsi"/>
          <w:lang w:val="en-GB"/>
        </w:rPr>
        <w:t>T</w:t>
      </w:r>
      <w:r w:rsidR="00B00D83" w:rsidRPr="00760211">
        <w:rPr>
          <w:rFonts w:asciiTheme="majorHAnsi" w:hAnsiTheme="majorHAnsi" w:cstheme="majorHAnsi"/>
          <w:lang w:val="en-GB"/>
        </w:rPr>
        <w:t xml:space="preserve">he </w:t>
      </w:r>
      <w:r w:rsidR="007E0071" w:rsidRPr="00760211">
        <w:rPr>
          <w:rFonts w:asciiTheme="majorHAnsi" w:hAnsiTheme="majorHAnsi" w:cstheme="majorHAnsi"/>
          <w:lang w:val="en-GB"/>
        </w:rPr>
        <w:t xml:space="preserve">holding and </w:t>
      </w:r>
      <w:r w:rsidR="00B00D83" w:rsidRPr="00760211">
        <w:rPr>
          <w:rFonts w:asciiTheme="majorHAnsi" w:hAnsiTheme="majorHAnsi" w:cstheme="majorHAnsi"/>
          <w:lang w:val="en-GB"/>
        </w:rPr>
        <w:t>carrying</w:t>
      </w:r>
      <w:r w:rsidRPr="00760211">
        <w:rPr>
          <w:rFonts w:asciiTheme="majorHAnsi" w:hAnsiTheme="majorHAnsi" w:cstheme="majorHAnsi"/>
          <w:lang w:val="en-GB"/>
        </w:rPr>
        <w:t xml:space="preserve"> of a knife</w:t>
      </w:r>
      <w:r w:rsidR="007E0071" w:rsidRPr="00760211">
        <w:rPr>
          <w:rFonts w:asciiTheme="majorHAnsi" w:hAnsiTheme="majorHAnsi" w:cstheme="majorHAnsi"/>
          <w:lang w:val="en-GB"/>
        </w:rPr>
        <w:t xml:space="preserve"> outside of home</w:t>
      </w:r>
      <w:r w:rsidR="00B00D83" w:rsidRPr="00760211">
        <w:rPr>
          <w:rFonts w:asciiTheme="majorHAnsi" w:hAnsiTheme="majorHAnsi" w:cstheme="majorHAnsi"/>
          <w:lang w:val="en-GB"/>
        </w:rPr>
        <w:t xml:space="preserve"> require legitimate justification</w:t>
      </w:r>
      <w:r w:rsidRPr="00760211">
        <w:rPr>
          <w:rFonts w:asciiTheme="majorHAnsi" w:hAnsiTheme="majorHAnsi" w:cstheme="majorHAnsi"/>
          <w:lang w:val="en-GB"/>
        </w:rPr>
        <w:t>,</w:t>
      </w:r>
      <w:r w:rsidR="00E864C7" w:rsidRPr="00760211">
        <w:rPr>
          <w:rFonts w:asciiTheme="majorHAnsi" w:hAnsiTheme="majorHAnsi" w:cstheme="majorHAnsi"/>
          <w:lang w:val="en-GB"/>
        </w:rPr>
        <w:t xml:space="preserve"> </w:t>
      </w:r>
      <w:r w:rsidRPr="00760211">
        <w:rPr>
          <w:rFonts w:asciiTheme="majorHAnsi" w:hAnsiTheme="majorHAnsi" w:cstheme="majorHAnsi"/>
          <w:lang w:val="en-GB"/>
        </w:rPr>
        <w:t xml:space="preserve">irrespective of their nature and blade length </w:t>
      </w:r>
      <w:r w:rsidR="00E864C7" w:rsidRPr="00760211">
        <w:rPr>
          <w:rFonts w:asciiTheme="majorHAnsi" w:hAnsiTheme="majorHAnsi" w:cstheme="majorHAnsi"/>
          <w:lang w:val="en-GB"/>
        </w:rPr>
        <w:t>(</w:t>
      </w:r>
      <w:hyperlink r:id="rId26" w:history="1">
        <w:r w:rsidR="00E864C7" w:rsidRPr="00760211">
          <w:rPr>
            <w:rStyle w:val="Hyperlink"/>
            <w:rFonts w:asciiTheme="majorHAnsi" w:hAnsiTheme="majorHAnsi" w:cstheme="majorHAnsi"/>
            <w:lang w:val="en-GB"/>
          </w:rPr>
          <w:t>Article L.315-1</w:t>
        </w:r>
      </w:hyperlink>
      <w:r w:rsidR="00E864C7" w:rsidRPr="00760211">
        <w:rPr>
          <w:rFonts w:asciiTheme="majorHAnsi" w:hAnsiTheme="majorHAnsi" w:cstheme="majorHAnsi"/>
          <w:lang w:val="en-GB"/>
        </w:rPr>
        <w:t xml:space="preserve"> of </w:t>
      </w:r>
      <w:r w:rsidR="004D49DA" w:rsidRPr="00760211">
        <w:rPr>
          <w:rFonts w:asciiTheme="majorHAnsi" w:hAnsiTheme="majorHAnsi" w:cstheme="majorHAnsi"/>
          <w:lang w:val="en-GB"/>
        </w:rPr>
        <w:t xml:space="preserve">French </w:t>
      </w:r>
      <w:bookmarkStart w:id="0" w:name="OpenAt"/>
      <w:bookmarkEnd w:id="0"/>
      <w:r w:rsidR="004D49DA" w:rsidRPr="00760211">
        <w:rPr>
          <w:rFonts w:asciiTheme="majorHAnsi" w:hAnsiTheme="majorHAnsi" w:cstheme="majorHAnsi"/>
          <w:lang w:val="en-GB"/>
        </w:rPr>
        <w:t>Internal Security Code</w:t>
      </w:r>
      <w:r w:rsidR="00E864C7" w:rsidRPr="00760211">
        <w:rPr>
          <w:rFonts w:asciiTheme="majorHAnsi" w:hAnsiTheme="majorHAnsi" w:cstheme="majorHAnsi"/>
          <w:lang w:val="en-GB"/>
        </w:rPr>
        <w:t>)</w:t>
      </w:r>
      <w:r w:rsidR="00B00D83" w:rsidRPr="00760211">
        <w:rPr>
          <w:rFonts w:asciiTheme="majorHAnsi" w:hAnsiTheme="majorHAnsi" w:cstheme="majorHAnsi"/>
          <w:lang w:val="en-GB"/>
        </w:rPr>
        <w:t xml:space="preserve">. </w:t>
      </w:r>
    </w:p>
    <w:p w14:paraId="35DC0D9A" w14:textId="1766E629" w:rsidR="00214419" w:rsidRPr="00760211" w:rsidRDefault="00E864C7" w:rsidP="00EC103F">
      <w:pPr>
        <w:pStyle w:val="Text00cm"/>
        <w:ind w:left="567"/>
        <w:jc w:val="both"/>
        <w:rPr>
          <w:rFonts w:asciiTheme="majorHAnsi" w:hAnsiTheme="majorHAnsi" w:cstheme="majorHAnsi"/>
          <w:highlight w:val="yellow"/>
          <w:lang w:val="en-GB"/>
        </w:rPr>
      </w:pPr>
      <w:r w:rsidRPr="00760211">
        <w:rPr>
          <w:rFonts w:asciiTheme="majorHAnsi" w:hAnsiTheme="majorHAnsi" w:cstheme="majorHAnsi"/>
          <w:lang w:val="en-GB"/>
        </w:rPr>
        <w:t>With regard to</w:t>
      </w:r>
      <w:r w:rsidR="006E1D10" w:rsidRPr="00760211">
        <w:rPr>
          <w:rFonts w:asciiTheme="majorHAnsi" w:hAnsiTheme="majorHAnsi" w:cstheme="majorHAnsi"/>
          <w:lang w:val="en-GB"/>
        </w:rPr>
        <w:t xml:space="preserve"> this “legitimate justification”, French case law does not appear to be set in stone.</w:t>
      </w:r>
      <w:r w:rsidRPr="00760211">
        <w:rPr>
          <w:rFonts w:asciiTheme="majorHAnsi" w:hAnsiTheme="majorHAnsi" w:cstheme="majorHAnsi"/>
          <w:lang w:val="en-GB"/>
        </w:rPr>
        <w:t xml:space="preserve"> Whether a justification is ‘legitimate’ </w:t>
      </w:r>
      <w:r w:rsidR="00B81C13" w:rsidRPr="00760211">
        <w:rPr>
          <w:rFonts w:asciiTheme="majorHAnsi" w:hAnsiTheme="majorHAnsi" w:cstheme="majorHAnsi"/>
          <w:lang w:val="en-GB"/>
        </w:rPr>
        <w:t>will depend on the factual situation and</w:t>
      </w:r>
      <w:r w:rsidRPr="00760211">
        <w:rPr>
          <w:rFonts w:asciiTheme="majorHAnsi" w:hAnsiTheme="majorHAnsi" w:cstheme="majorHAnsi"/>
          <w:lang w:val="en-GB"/>
        </w:rPr>
        <w:t xml:space="preserve"> on</w:t>
      </w:r>
      <w:r w:rsidR="00B81C13" w:rsidRPr="00760211">
        <w:rPr>
          <w:rFonts w:asciiTheme="majorHAnsi" w:hAnsiTheme="majorHAnsi" w:cstheme="majorHAnsi"/>
          <w:lang w:val="en-GB"/>
        </w:rPr>
        <w:t xml:space="preserve"> </w:t>
      </w:r>
      <w:r w:rsidRPr="00760211">
        <w:rPr>
          <w:rFonts w:asciiTheme="majorHAnsi" w:hAnsiTheme="majorHAnsi" w:cstheme="majorHAnsi"/>
          <w:lang w:val="en-GB"/>
        </w:rPr>
        <w:t xml:space="preserve">its </w:t>
      </w:r>
      <w:r w:rsidR="00B81C13" w:rsidRPr="00760211">
        <w:rPr>
          <w:rFonts w:asciiTheme="majorHAnsi" w:hAnsiTheme="majorHAnsi" w:cstheme="majorHAnsi"/>
          <w:lang w:val="en-GB"/>
        </w:rPr>
        <w:t xml:space="preserve">interpretation </w:t>
      </w:r>
      <w:r w:rsidRPr="00760211">
        <w:rPr>
          <w:rFonts w:asciiTheme="majorHAnsi" w:hAnsiTheme="majorHAnsi" w:cstheme="majorHAnsi"/>
          <w:lang w:val="en-GB"/>
        </w:rPr>
        <w:t xml:space="preserve">by </w:t>
      </w:r>
      <w:r w:rsidR="00B81C13" w:rsidRPr="00760211">
        <w:rPr>
          <w:rFonts w:asciiTheme="majorHAnsi" w:hAnsiTheme="majorHAnsi" w:cstheme="majorHAnsi"/>
          <w:lang w:val="en-GB"/>
        </w:rPr>
        <w:t xml:space="preserve">the police </w:t>
      </w:r>
      <w:r w:rsidRPr="00760211">
        <w:rPr>
          <w:rFonts w:asciiTheme="majorHAnsi" w:hAnsiTheme="majorHAnsi" w:cstheme="majorHAnsi"/>
          <w:lang w:val="en-GB"/>
        </w:rPr>
        <w:t>and/or the</w:t>
      </w:r>
      <w:r w:rsidR="00B81C13" w:rsidRPr="00760211">
        <w:rPr>
          <w:rFonts w:asciiTheme="majorHAnsi" w:hAnsiTheme="majorHAnsi" w:cstheme="majorHAnsi"/>
          <w:lang w:val="en-GB"/>
        </w:rPr>
        <w:t xml:space="preserve"> judge. </w:t>
      </w:r>
    </w:p>
    <w:p w14:paraId="5646D8D1" w14:textId="043EBE3A" w:rsidR="005B6A45" w:rsidRPr="00760211" w:rsidRDefault="00E864C7" w:rsidP="00EC103F">
      <w:pPr>
        <w:pStyle w:val="Text00cm"/>
        <w:ind w:left="567"/>
        <w:jc w:val="both"/>
        <w:rPr>
          <w:rFonts w:asciiTheme="majorHAnsi" w:hAnsiTheme="majorHAnsi" w:cstheme="majorHAnsi"/>
          <w:lang w:val="en-GB"/>
        </w:rPr>
      </w:pPr>
      <w:r w:rsidRPr="00760211">
        <w:rPr>
          <w:rFonts w:asciiTheme="majorHAnsi" w:hAnsiTheme="majorHAnsi" w:cstheme="majorHAnsi"/>
          <w:lang w:val="en-GB"/>
        </w:rPr>
        <w:t>Old</w:t>
      </w:r>
      <w:r w:rsidR="00FA174C" w:rsidRPr="00760211">
        <w:rPr>
          <w:rFonts w:asciiTheme="majorHAnsi" w:hAnsiTheme="majorHAnsi" w:cstheme="majorHAnsi"/>
          <w:lang w:val="en-GB"/>
        </w:rPr>
        <w:t xml:space="preserve"> French case law ruled that the carrying of a Laguiole knife, an Opinel or a classic Swiss army knife, should not be interpreted as </w:t>
      </w:r>
      <w:r w:rsidR="00760211" w:rsidRPr="00760211">
        <w:rPr>
          <w:rFonts w:asciiTheme="majorHAnsi" w:hAnsiTheme="majorHAnsi" w:cstheme="majorHAnsi"/>
          <w:lang w:val="en-GB"/>
        </w:rPr>
        <w:t xml:space="preserve">carrying </w:t>
      </w:r>
      <w:r w:rsidR="00FA174C" w:rsidRPr="00760211">
        <w:rPr>
          <w:rFonts w:asciiTheme="majorHAnsi" w:hAnsiTheme="majorHAnsi" w:cstheme="majorHAnsi"/>
          <w:lang w:val="en-GB"/>
        </w:rPr>
        <w:t xml:space="preserve">a </w:t>
      </w:r>
      <w:r w:rsidR="00A11CFC" w:rsidRPr="00760211">
        <w:rPr>
          <w:rFonts w:asciiTheme="majorHAnsi" w:hAnsiTheme="majorHAnsi" w:cstheme="majorHAnsi"/>
          <w:lang w:val="en-GB"/>
        </w:rPr>
        <w:t>category D weapon</w:t>
      </w:r>
      <w:r w:rsidR="00FA174C" w:rsidRPr="00760211">
        <w:rPr>
          <w:rFonts w:asciiTheme="majorHAnsi" w:hAnsiTheme="majorHAnsi" w:cstheme="majorHAnsi"/>
          <w:lang w:val="en-GB"/>
        </w:rPr>
        <w:t xml:space="preserve">. Some courts have considered that this is a tool that is part of the French tradition. The wearing of a knife in this case could therefore be considered </w:t>
      </w:r>
      <w:r w:rsidRPr="00760211">
        <w:rPr>
          <w:rFonts w:asciiTheme="majorHAnsi" w:hAnsiTheme="majorHAnsi" w:cstheme="majorHAnsi"/>
          <w:lang w:val="en-GB"/>
        </w:rPr>
        <w:t>legitimate</w:t>
      </w:r>
      <w:r w:rsidR="00FA174C" w:rsidRPr="00760211">
        <w:rPr>
          <w:rFonts w:asciiTheme="majorHAnsi" w:hAnsiTheme="majorHAnsi" w:cstheme="majorHAnsi"/>
          <w:lang w:val="en-GB"/>
        </w:rPr>
        <w:t xml:space="preserve">. However, the recent developments in </w:t>
      </w:r>
      <w:r w:rsidR="00567C1F" w:rsidRPr="00760211">
        <w:rPr>
          <w:rFonts w:asciiTheme="majorHAnsi" w:hAnsiTheme="majorHAnsi" w:cstheme="majorHAnsi"/>
          <w:lang w:val="en-GB"/>
        </w:rPr>
        <w:t>weapons</w:t>
      </w:r>
      <w:r w:rsidR="00FA174C" w:rsidRPr="00760211">
        <w:rPr>
          <w:rFonts w:asciiTheme="majorHAnsi" w:hAnsiTheme="majorHAnsi" w:cstheme="majorHAnsi"/>
          <w:lang w:val="en-GB"/>
        </w:rPr>
        <w:t xml:space="preserve"> regulation and the current attitude of the courts </w:t>
      </w:r>
      <w:r w:rsidRPr="00760211">
        <w:rPr>
          <w:rFonts w:asciiTheme="majorHAnsi" w:hAnsiTheme="majorHAnsi" w:cstheme="majorHAnsi"/>
          <w:lang w:val="en-GB"/>
        </w:rPr>
        <w:t>in this field</w:t>
      </w:r>
      <w:r w:rsidR="00760211" w:rsidRPr="00760211">
        <w:rPr>
          <w:rFonts w:asciiTheme="majorHAnsi" w:hAnsiTheme="majorHAnsi" w:cstheme="majorHAnsi"/>
          <w:lang w:val="en-GB"/>
        </w:rPr>
        <w:t xml:space="preserve"> </w:t>
      </w:r>
      <w:r w:rsidRPr="00760211">
        <w:rPr>
          <w:rFonts w:asciiTheme="majorHAnsi" w:hAnsiTheme="majorHAnsi" w:cstheme="majorHAnsi"/>
          <w:lang w:val="en-GB"/>
        </w:rPr>
        <w:t xml:space="preserve">cast a doubt as to whether </w:t>
      </w:r>
      <w:r w:rsidR="00FA174C" w:rsidRPr="00760211">
        <w:rPr>
          <w:rFonts w:asciiTheme="majorHAnsi" w:hAnsiTheme="majorHAnsi" w:cstheme="majorHAnsi"/>
          <w:lang w:val="en-GB"/>
        </w:rPr>
        <w:t xml:space="preserve">this </w:t>
      </w:r>
      <w:r w:rsidRPr="00760211">
        <w:rPr>
          <w:rFonts w:asciiTheme="majorHAnsi" w:hAnsiTheme="majorHAnsi" w:cstheme="majorHAnsi"/>
          <w:lang w:val="en-GB"/>
        </w:rPr>
        <w:t>case law can still be relied upon</w:t>
      </w:r>
      <w:r w:rsidR="00FA174C" w:rsidRPr="00760211">
        <w:rPr>
          <w:rFonts w:asciiTheme="majorHAnsi" w:hAnsiTheme="majorHAnsi" w:cstheme="majorHAnsi"/>
          <w:lang w:val="en-GB"/>
        </w:rPr>
        <w:t>.</w:t>
      </w:r>
      <w:r w:rsidR="00CD1A84" w:rsidRPr="00760211">
        <w:rPr>
          <w:rFonts w:asciiTheme="majorHAnsi" w:hAnsiTheme="majorHAnsi" w:cstheme="majorHAnsi"/>
          <w:lang w:val="en-GB"/>
        </w:rPr>
        <w:t xml:space="preserve"> </w:t>
      </w:r>
    </w:p>
    <w:p w14:paraId="5401CC2F" w14:textId="07BE54BE" w:rsidR="00C84E5E" w:rsidRPr="00760211" w:rsidRDefault="00CD1A84" w:rsidP="00EC103F">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For example, </w:t>
      </w:r>
      <w:r w:rsidR="005B6A45" w:rsidRPr="00760211">
        <w:rPr>
          <w:rFonts w:asciiTheme="majorHAnsi" w:hAnsiTheme="majorHAnsi" w:cstheme="majorHAnsi"/>
          <w:lang w:val="en-GB"/>
        </w:rPr>
        <w:t xml:space="preserve">a </w:t>
      </w:r>
      <w:r w:rsidRPr="00760211">
        <w:rPr>
          <w:rFonts w:asciiTheme="majorHAnsi" w:hAnsiTheme="majorHAnsi" w:cstheme="majorHAnsi"/>
          <w:lang w:val="en-GB"/>
        </w:rPr>
        <w:t>ten</w:t>
      </w:r>
      <w:r w:rsidR="005B6A45" w:rsidRPr="00760211">
        <w:rPr>
          <w:rFonts w:asciiTheme="majorHAnsi" w:hAnsiTheme="majorHAnsi" w:cstheme="majorHAnsi"/>
          <w:lang w:val="en-GB"/>
        </w:rPr>
        <w:t>-</w:t>
      </w:r>
      <w:r w:rsidRPr="00760211">
        <w:rPr>
          <w:rFonts w:asciiTheme="majorHAnsi" w:hAnsiTheme="majorHAnsi" w:cstheme="majorHAnsi"/>
          <w:lang w:val="en-GB"/>
        </w:rPr>
        <w:t>centimeter serrated Laguiole was considered a stabbing knife</w:t>
      </w:r>
      <w:r w:rsidR="00E6543B" w:rsidRPr="00760211">
        <w:rPr>
          <w:rFonts w:asciiTheme="majorHAnsi" w:hAnsiTheme="majorHAnsi" w:cstheme="majorHAnsi"/>
          <w:lang w:val="en-GB"/>
        </w:rPr>
        <w:t xml:space="preserve"> </w:t>
      </w:r>
      <w:r w:rsidR="00760211" w:rsidRPr="00760211">
        <w:rPr>
          <w:rFonts w:asciiTheme="majorHAnsi" w:hAnsiTheme="majorHAnsi" w:cstheme="majorHAnsi"/>
          <w:lang w:val="en-GB"/>
        </w:rPr>
        <w:t>qualifying as</w:t>
      </w:r>
      <w:r w:rsidR="00E6543B" w:rsidRPr="00760211">
        <w:rPr>
          <w:rFonts w:asciiTheme="majorHAnsi" w:hAnsiTheme="majorHAnsi" w:cstheme="majorHAnsi"/>
          <w:lang w:val="en-GB"/>
        </w:rPr>
        <w:t xml:space="preserve"> Category D weapon</w:t>
      </w:r>
      <w:r w:rsidRPr="00760211">
        <w:rPr>
          <w:rStyle w:val="Funotenzeichen"/>
          <w:rFonts w:asciiTheme="majorHAnsi" w:hAnsiTheme="majorHAnsi" w:cstheme="majorHAnsi"/>
          <w:lang w:val="en-GB"/>
        </w:rPr>
        <w:footnoteReference w:id="4"/>
      </w:r>
      <w:r w:rsidRPr="00760211">
        <w:rPr>
          <w:rFonts w:asciiTheme="majorHAnsi" w:hAnsiTheme="majorHAnsi" w:cstheme="majorHAnsi"/>
          <w:lang w:val="en-GB"/>
        </w:rPr>
        <w:t xml:space="preserve">. </w:t>
      </w:r>
      <w:r w:rsidR="00760211" w:rsidRPr="00760211">
        <w:rPr>
          <w:rFonts w:asciiTheme="majorHAnsi" w:hAnsiTheme="majorHAnsi" w:cstheme="majorHAnsi"/>
          <w:lang w:val="en-GB"/>
        </w:rPr>
        <w:t>Likewise</w:t>
      </w:r>
      <w:r w:rsidRPr="00760211">
        <w:rPr>
          <w:rFonts w:asciiTheme="majorHAnsi" w:hAnsiTheme="majorHAnsi" w:cstheme="majorHAnsi"/>
          <w:lang w:val="en-GB"/>
        </w:rPr>
        <w:t>, a seven</w:t>
      </w:r>
      <w:r w:rsidR="005B6A45" w:rsidRPr="00760211">
        <w:rPr>
          <w:rFonts w:asciiTheme="majorHAnsi" w:hAnsiTheme="majorHAnsi" w:cstheme="majorHAnsi"/>
          <w:lang w:val="en-GB"/>
        </w:rPr>
        <w:t>-</w:t>
      </w:r>
      <w:r w:rsidRPr="00760211">
        <w:rPr>
          <w:rFonts w:asciiTheme="majorHAnsi" w:hAnsiTheme="majorHAnsi" w:cstheme="majorHAnsi"/>
          <w:lang w:val="en-GB"/>
        </w:rPr>
        <w:t xml:space="preserve">centimeter serrated knife was qualified as a </w:t>
      </w:r>
      <w:r w:rsidR="005B6A45" w:rsidRPr="00760211">
        <w:rPr>
          <w:rFonts w:asciiTheme="majorHAnsi" w:hAnsiTheme="majorHAnsi" w:cstheme="majorHAnsi"/>
          <w:lang w:val="en-GB"/>
        </w:rPr>
        <w:t>C</w:t>
      </w:r>
      <w:r w:rsidRPr="00760211">
        <w:rPr>
          <w:rFonts w:asciiTheme="majorHAnsi" w:hAnsiTheme="majorHAnsi" w:cstheme="majorHAnsi"/>
          <w:lang w:val="en-GB"/>
        </w:rPr>
        <w:t>ategory D weapon</w:t>
      </w:r>
      <w:r w:rsidRPr="00760211">
        <w:rPr>
          <w:rStyle w:val="Funotenzeichen"/>
          <w:rFonts w:asciiTheme="majorHAnsi" w:hAnsiTheme="majorHAnsi" w:cstheme="majorHAnsi"/>
          <w:lang w:val="en-GB"/>
        </w:rPr>
        <w:footnoteReference w:id="5"/>
      </w:r>
      <w:r w:rsidRPr="00760211">
        <w:rPr>
          <w:rFonts w:asciiTheme="majorHAnsi" w:hAnsiTheme="majorHAnsi" w:cstheme="majorHAnsi"/>
          <w:lang w:val="en-GB"/>
        </w:rPr>
        <w:t xml:space="preserve">. </w:t>
      </w:r>
    </w:p>
    <w:p w14:paraId="3D65A6C5" w14:textId="77777777" w:rsidR="00244DB9" w:rsidRPr="00760211" w:rsidRDefault="00244DB9" w:rsidP="007C179D">
      <w:pPr>
        <w:pStyle w:val="Text00cm"/>
        <w:jc w:val="both"/>
        <w:rPr>
          <w:rFonts w:asciiTheme="majorHAnsi" w:hAnsiTheme="majorHAnsi" w:cstheme="majorHAnsi"/>
          <w:lang w:val="en-GB"/>
        </w:rPr>
      </w:pPr>
    </w:p>
    <w:p w14:paraId="3AD46317" w14:textId="6BE74BE0" w:rsidR="00214419" w:rsidRPr="00760211" w:rsidRDefault="00B81C13">
      <w:pPr>
        <w:pStyle w:val="Text00cm"/>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1.3</w:t>
      </w:r>
      <w:r w:rsidRPr="00760211">
        <w:rPr>
          <w:rFonts w:asciiTheme="majorHAnsi" w:hAnsiTheme="majorHAnsi" w:cstheme="majorHAnsi"/>
          <w:i/>
          <w:iCs/>
          <w:lang w:val="en-GB"/>
        </w:rPr>
        <w:tab/>
        <w:t>How must these concerned knives of point 1.2 be carried or transported in public (e.g. in a closed or locked container)?</w:t>
      </w:r>
    </w:p>
    <w:bookmarkStart w:id="1" w:name="_Hlk100137209"/>
    <w:p w14:paraId="6D603E37" w14:textId="2BC5B632" w:rsidR="00D65A00" w:rsidRPr="00760211" w:rsidRDefault="00516DD3" w:rsidP="00D641B6">
      <w:pPr>
        <w:pStyle w:val="Text00cm"/>
        <w:ind w:left="567"/>
        <w:jc w:val="both"/>
        <w:rPr>
          <w:rFonts w:asciiTheme="majorHAnsi" w:hAnsiTheme="majorHAnsi" w:cstheme="majorHAnsi"/>
          <w:lang w:val="en-GB"/>
        </w:rPr>
      </w:pPr>
      <w:r w:rsidRPr="00760211">
        <w:rPr>
          <w:rFonts w:asciiTheme="majorHAnsi" w:hAnsiTheme="majorHAnsi" w:cstheme="majorHAnsi"/>
          <w:lang w:val="en-GB"/>
        </w:rPr>
        <w:fldChar w:fldCharType="begin"/>
      </w:r>
      <w:r w:rsidR="00FA29C7" w:rsidRPr="00760211">
        <w:rPr>
          <w:rFonts w:asciiTheme="majorHAnsi" w:hAnsiTheme="majorHAnsi" w:cstheme="majorHAnsi"/>
          <w:lang w:val="en-GB"/>
        </w:rPr>
        <w:instrText>HYPERLINK "https://www.legifrance.gouv.fr/codes/article_lc/LEGIARTI000049822740/2025-03-05/"</w:instrText>
      </w:r>
      <w:r w:rsidRPr="00760211">
        <w:rPr>
          <w:rFonts w:asciiTheme="majorHAnsi" w:hAnsiTheme="majorHAnsi" w:cstheme="majorHAnsi"/>
          <w:lang w:val="en-GB"/>
        </w:rPr>
      </w:r>
      <w:r w:rsidRPr="00760211">
        <w:rPr>
          <w:rFonts w:asciiTheme="majorHAnsi" w:hAnsiTheme="majorHAnsi" w:cstheme="majorHAnsi"/>
          <w:lang w:val="en-GB"/>
        </w:rPr>
        <w:fldChar w:fldCharType="separate"/>
      </w:r>
      <w:r w:rsidR="00602AF0" w:rsidRPr="00760211">
        <w:rPr>
          <w:rStyle w:val="Hyperlink"/>
          <w:rFonts w:asciiTheme="majorHAnsi" w:hAnsiTheme="majorHAnsi" w:cstheme="majorHAnsi"/>
          <w:lang w:val="en-GB"/>
        </w:rPr>
        <w:t>A</w:t>
      </w:r>
      <w:r w:rsidR="00776AAA" w:rsidRPr="00760211">
        <w:rPr>
          <w:rStyle w:val="Hyperlink"/>
          <w:rFonts w:asciiTheme="majorHAnsi" w:hAnsiTheme="majorHAnsi" w:cstheme="majorHAnsi"/>
          <w:lang w:val="en-GB"/>
        </w:rPr>
        <w:t>rticle R.311-1</w:t>
      </w:r>
      <w:r w:rsidR="00CD1A84" w:rsidRPr="00760211">
        <w:rPr>
          <w:rStyle w:val="Hyperlink"/>
          <w:rFonts w:asciiTheme="majorHAnsi" w:hAnsiTheme="majorHAnsi" w:cstheme="majorHAnsi"/>
          <w:lang w:val="en-GB"/>
        </w:rPr>
        <w:t xml:space="preserve"> III </w:t>
      </w:r>
      <w:r w:rsidR="00776AAA" w:rsidRPr="00760211">
        <w:rPr>
          <w:rStyle w:val="Hyperlink"/>
          <w:rFonts w:asciiTheme="majorHAnsi" w:hAnsiTheme="majorHAnsi" w:cstheme="majorHAnsi"/>
          <w:lang w:val="en-GB"/>
        </w:rPr>
        <w:t>of the French Internal Security Code</w:t>
      </w:r>
      <w:r w:rsidRPr="00760211">
        <w:rPr>
          <w:rFonts w:asciiTheme="majorHAnsi" w:hAnsiTheme="majorHAnsi" w:cstheme="majorHAnsi"/>
          <w:lang w:val="en-GB"/>
        </w:rPr>
        <w:fldChar w:fldCharType="end"/>
      </w:r>
      <w:r w:rsidR="00567C1F" w:rsidRPr="00760211">
        <w:rPr>
          <w:rFonts w:asciiTheme="majorHAnsi" w:hAnsiTheme="majorHAnsi" w:cstheme="majorHAnsi"/>
          <w:lang w:val="en-GB"/>
        </w:rPr>
        <w:t xml:space="preserve"> </w:t>
      </w:r>
      <w:r w:rsidR="00602AF0" w:rsidRPr="00760211">
        <w:rPr>
          <w:rFonts w:asciiTheme="majorHAnsi" w:hAnsiTheme="majorHAnsi" w:cstheme="majorHAnsi"/>
          <w:lang w:val="en-GB"/>
        </w:rPr>
        <w:t>defines:</w:t>
      </w:r>
    </w:p>
    <w:p w14:paraId="6A003D39" w14:textId="70A20857" w:rsidR="00D65A00" w:rsidRPr="00760211" w:rsidRDefault="001977FE" w:rsidP="00CC0EC7">
      <w:pPr>
        <w:pStyle w:val="Text00cm"/>
        <w:numPr>
          <w:ilvl w:val="0"/>
          <w:numId w:val="4"/>
        </w:numPr>
        <w:ind w:left="851" w:hanging="284"/>
        <w:jc w:val="both"/>
        <w:rPr>
          <w:rFonts w:asciiTheme="majorHAnsi" w:hAnsiTheme="majorHAnsi" w:cstheme="majorHAnsi"/>
          <w:lang w:val="en-GB"/>
        </w:rPr>
      </w:pPr>
      <w:r w:rsidRPr="00760211">
        <w:rPr>
          <w:rFonts w:asciiTheme="majorHAnsi" w:hAnsiTheme="majorHAnsi" w:cstheme="majorHAnsi"/>
          <w:lang w:val="en-GB"/>
        </w:rPr>
        <w:t>holding</w:t>
      </w:r>
      <w:r w:rsidR="00D65A00" w:rsidRPr="00760211">
        <w:rPr>
          <w:rFonts w:asciiTheme="majorHAnsi" w:hAnsiTheme="majorHAnsi" w:cstheme="majorHAnsi"/>
          <w:lang w:val="en-GB"/>
        </w:rPr>
        <w:t xml:space="preserve"> a </w:t>
      </w:r>
      <w:r w:rsidR="00602AF0" w:rsidRPr="00760211">
        <w:rPr>
          <w:rFonts w:asciiTheme="majorHAnsi" w:hAnsiTheme="majorHAnsi" w:cstheme="majorHAnsi"/>
          <w:lang w:val="en-GB"/>
        </w:rPr>
        <w:t>weapon</w:t>
      </w:r>
      <w:r w:rsidR="00C84E5E" w:rsidRPr="00760211">
        <w:rPr>
          <w:rFonts w:asciiTheme="majorHAnsi" w:hAnsiTheme="majorHAnsi" w:cstheme="majorHAnsi"/>
          <w:lang w:val="en-GB"/>
        </w:rPr>
        <w:t xml:space="preserve"> as “</w:t>
      </w:r>
      <w:r w:rsidR="00D65A00" w:rsidRPr="00760211">
        <w:rPr>
          <w:rFonts w:asciiTheme="majorHAnsi" w:hAnsiTheme="majorHAnsi" w:cstheme="majorHAnsi"/>
          <w:i/>
          <w:iCs/>
          <w:lang w:val="en-GB"/>
        </w:rPr>
        <w:t>carrying a weapon that can be used immediately</w:t>
      </w:r>
      <w:r w:rsidR="00D65A00" w:rsidRPr="00760211">
        <w:rPr>
          <w:rFonts w:asciiTheme="majorHAnsi" w:hAnsiTheme="majorHAnsi" w:cstheme="majorHAnsi"/>
          <w:lang w:val="en-GB"/>
        </w:rPr>
        <w:t xml:space="preserve">” </w:t>
      </w:r>
      <w:r w:rsidR="00C84E5E" w:rsidRPr="00760211">
        <w:rPr>
          <w:rFonts w:asciiTheme="majorHAnsi" w:hAnsiTheme="majorHAnsi" w:cstheme="majorHAnsi"/>
          <w:lang w:val="en-GB"/>
        </w:rPr>
        <w:t>(10°)</w:t>
      </w:r>
      <w:r w:rsidR="00D65A00" w:rsidRPr="00760211">
        <w:rPr>
          <w:rFonts w:asciiTheme="majorHAnsi" w:hAnsiTheme="majorHAnsi" w:cstheme="majorHAnsi"/>
          <w:lang w:val="en-GB"/>
        </w:rPr>
        <w:t>;</w:t>
      </w:r>
    </w:p>
    <w:p w14:paraId="1DA5B0A4" w14:textId="1C9C5CB9" w:rsidR="00D65A00" w:rsidRPr="00760211" w:rsidRDefault="000A6A09" w:rsidP="00CC0EC7">
      <w:pPr>
        <w:pStyle w:val="Text00cm"/>
        <w:numPr>
          <w:ilvl w:val="0"/>
          <w:numId w:val="4"/>
        </w:numPr>
        <w:ind w:left="851" w:hanging="284"/>
        <w:jc w:val="both"/>
        <w:rPr>
          <w:rFonts w:asciiTheme="majorHAnsi" w:hAnsiTheme="majorHAnsi" w:cstheme="majorHAnsi"/>
          <w:lang w:val="en-GB"/>
        </w:rPr>
      </w:pPr>
      <w:r w:rsidRPr="00760211">
        <w:rPr>
          <w:rFonts w:asciiTheme="majorHAnsi" w:hAnsiTheme="majorHAnsi" w:cstheme="majorHAnsi"/>
          <w:lang w:val="en-GB"/>
        </w:rPr>
        <w:t>carrying</w:t>
      </w:r>
      <w:r w:rsidR="00B81C13" w:rsidRPr="00760211">
        <w:rPr>
          <w:rFonts w:asciiTheme="majorHAnsi" w:hAnsiTheme="majorHAnsi" w:cstheme="majorHAnsi"/>
          <w:lang w:val="en-GB"/>
        </w:rPr>
        <w:t xml:space="preserve"> </w:t>
      </w:r>
      <w:r w:rsidRPr="00760211">
        <w:rPr>
          <w:rFonts w:asciiTheme="majorHAnsi" w:hAnsiTheme="majorHAnsi" w:cstheme="majorHAnsi"/>
          <w:lang w:val="en-GB"/>
        </w:rPr>
        <w:t xml:space="preserve">a </w:t>
      </w:r>
      <w:r w:rsidR="00B81C13" w:rsidRPr="00760211">
        <w:rPr>
          <w:rFonts w:asciiTheme="majorHAnsi" w:hAnsiTheme="majorHAnsi" w:cstheme="majorHAnsi"/>
          <w:lang w:val="en-GB"/>
        </w:rPr>
        <w:t>weapon</w:t>
      </w:r>
      <w:r w:rsidR="00C84E5E" w:rsidRPr="00760211">
        <w:rPr>
          <w:rFonts w:asciiTheme="majorHAnsi" w:hAnsiTheme="majorHAnsi" w:cstheme="majorHAnsi"/>
          <w:lang w:val="en-GB"/>
        </w:rPr>
        <w:t xml:space="preserve"> as </w:t>
      </w:r>
      <w:r w:rsidR="00516DD3" w:rsidRPr="00760211">
        <w:rPr>
          <w:rFonts w:asciiTheme="majorHAnsi" w:hAnsiTheme="majorHAnsi" w:cstheme="majorHAnsi"/>
          <w:lang w:val="en-GB"/>
        </w:rPr>
        <w:t>“</w:t>
      </w:r>
      <w:r w:rsidR="00B81C13" w:rsidRPr="00760211">
        <w:rPr>
          <w:rFonts w:asciiTheme="majorHAnsi" w:hAnsiTheme="majorHAnsi" w:cstheme="majorHAnsi"/>
          <w:i/>
          <w:iCs/>
          <w:lang w:val="en-GB"/>
        </w:rPr>
        <w:t xml:space="preserve">moving a weapon </w:t>
      </w:r>
      <w:r w:rsidR="00C84E5E" w:rsidRPr="00760211">
        <w:rPr>
          <w:rFonts w:asciiTheme="majorHAnsi" w:hAnsiTheme="majorHAnsi" w:cstheme="majorHAnsi"/>
          <w:i/>
          <w:iCs/>
          <w:lang w:val="en-GB"/>
        </w:rPr>
        <w:t>that is</w:t>
      </w:r>
      <w:r w:rsidR="00B81C13" w:rsidRPr="00760211">
        <w:rPr>
          <w:rFonts w:asciiTheme="majorHAnsi" w:hAnsiTheme="majorHAnsi" w:cstheme="majorHAnsi"/>
          <w:i/>
          <w:iCs/>
          <w:lang w:val="en-GB"/>
        </w:rPr>
        <w:t xml:space="preserve"> near </w:t>
      </w:r>
      <w:r w:rsidR="00C84E5E" w:rsidRPr="00760211">
        <w:rPr>
          <w:rFonts w:asciiTheme="majorHAnsi" w:hAnsiTheme="majorHAnsi" w:cstheme="majorHAnsi"/>
          <w:i/>
          <w:iCs/>
          <w:lang w:val="en-GB"/>
        </w:rPr>
        <w:t xml:space="preserve">but not </w:t>
      </w:r>
      <w:r w:rsidR="00B81C13" w:rsidRPr="00760211">
        <w:rPr>
          <w:rFonts w:asciiTheme="majorHAnsi" w:hAnsiTheme="majorHAnsi" w:cstheme="majorHAnsi"/>
          <w:i/>
          <w:iCs/>
          <w:lang w:val="en-GB"/>
        </w:rPr>
        <w:t>immediately</w:t>
      </w:r>
      <w:r w:rsidR="00C84E5E" w:rsidRPr="00760211">
        <w:rPr>
          <w:rFonts w:asciiTheme="majorHAnsi" w:hAnsiTheme="majorHAnsi" w:cstheme="majorHAnsi"/>
          <w:i/>
          <w:iCs/>
          <w:lang w:val="en-GB"/>
        </w:rPr>
        <w:t xml:space="preserve"> usable” </w:t>
      </w:r>
      <w:r w:rsidR="00C84E5E" w:rsidRPr="00760211">
        <w:rPr>
          <w:rFonts w:asciiTheme="majorHAnsi" w:hAnsiTheme="majorHAnsi" w:cstheme="majorHAnsi"/>
          <w:lang w:val="en-GB"/>
        </w:rPr>
        <w:t>(13°).</w:t>
      </w:r>
      <w:r w:rsidR="00B81C13" w:rsidRPr="00760211">
        <w:rPr>
          <w:rFonts w:asciiTheme="majorHAnsi" w:hAnsiTheme="majorHAnsi" w:cstheme="majorHAnsi"/>
          <w:lang w:val="en-GB"/>
        </w:rPr>
        <w:t xml:space="preserve"> </w:t>
      </w:r>
    </w:p>
    <w:p w14:paraId="034E86DD" w14:textId="359DE9D8" w:rsidR="00C84E5E" w:rsidRPr="00760211" w:rsidRDefault="001977FE" w:rsidP="00B26A5A">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Those actions are prohibited, except if </w:t>
      </w:r>
      <w:r w:rsidR="00C84E5E" w:rsidRPr="00760211">
        <w:rPr>
          <w:rFonts w:asciiTheme="majorHAnsi" w:hAnsiTheme="majorHAnsi" w:cstheme="majorHAnsi"/>
          <w:lang w:val="en-GB"/>
        </w:rPr>
        <w:t>the holder/carrier</w:t>
      </w:r>
      <w:r w:rsidRPr="00760211">
        <w:rPr>
          <w:rFonts w:asciiTheme="majorHAnsi" w:hAnsiTheme="majorHAnsi" w:cstheme="majorHAnsi"/>
          <w:lang w:val="en-GB"/>
        </w:rPr>
        <w:t xml:space="preserve"> can give legitimate justification (</w:t>
      </w:r>
      <w:r w:rsidRPr="00760211">
        <w:rPr>
          <w:rFonts w:asciiTheme="majorHAnsi" w:hAnsiTheme="majorHAnsi" w:cstheme="majorHAnsi"/>
          <w:i/>
          <w:iCs/>
          <w:lang w:val="en-GB"/>
        </w:rPr>
        <w:t>see 1.2 above</w:t>
      </w:r>
      <w:r w:rsidRPr="00760211">
        <w:rPr>
          <w:rFonts w:asciiTheme="majorHAnsi" w:hAnsiTheme="majorHAnsi" w:cstheme="majorHAnsi"/>
          <w:lang w:val="en-GB"/>
        </w:rPr>
        <w:t xml:space="preserve">). </w:t>
      </w:r>
    </w:p>
    <w:p w14:paraId="20272AF9" w14:textId="324A9A3D" w:rsidR="001977FE" w:rsidRPr="00760211" w:rsidRDefault="001977FE" w:rsidP="00B26A5A">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The way </w:t>
      </w:r>
      <w:r w:rsidR="00C84E5E" w:rsidRPr="00760211">
        <w:rPr>
          <w:rFonts w:asciiTheme="majorHAnsi" w:hAnsiTheme="majorHAnsi" w:cstheme="majorHAnsi"/>
          <w:lang w:val="en-GB"/>
        </w:rPr>
        <w:t>a</w:t>
      </w:r>
      <w:r w:rsidRPr="00760211">
        <w:rPr>
          <w:rFonts w:asciiTheme="majorHAnsi" w:hAnsiTheme="majorHAnsi" w:cstheme="majorHAnsi"/>
          <w:lang w:val="en-GB"/>
        </w:rPr>
        <w:t xml:space="preserve"> </w:t>
      </w:r>
      <w:r w:rsidR="00C84E5E" w:rsidRPr="00760211">
        <w:rPr>
          <w:rFonts w:asciiTheme="majorHAnsi" w:hAnsiTheme="majorHAnsi" w:cstheme="majorHAnsi"/>
          <w:lang w:val="en-GB"/>
        </w:rPr>
        <w:t>C</w:t>
      </w:r>
      <w:r w:rsidRPr="00760211">
        <w:rPr>
          <w:rFonts w:asciiTheme="majorHAnsi" w:hAnsiTheme="majorHAnsi" w:cstheme="majorHAnsi"/>
          <w:lang w:val="en-GB"/>
        </w:rPr>
        <w:t xml:space="preserve">ategory D weapon is held or carried is irrelevant. </w:t>
      </w:r>
      <w:bookmarkEnd w:id="1"/>
    </w:p>
    <w:p w14:paraId="33018ACA" w14:textId="77777777" w:rsidR="00214419" w:rsidRPr="00760211" w:rsidRDefault="00214419" w:rsidP="007C179D">
      <w:pPr>
        <w:pStyle w:val="Text00cm"/>
        <w:jc w:val="both"/>
        <w:rPr>
          <w:rFonts w:asciiTheme="majorHAnsi" w:hAnsiTheme="majorHAnsi" w:cstheme="majorHAnsi"/>
          <w:lang w:val="en-GB"/>
        </w:rPr>
      </w:pPr>
    </w:p>
    <w:p w14:paraId="77871A94" w14:textId="36DFA490" w:rsidR="00764B84" w:rsidRPr="00760211" w:rsidRDefault="00B81C13" w:rsidP="007C179D">
      <w:pPr>
        <w:pStyle w:val="Text00cm"/>
        <w:ind w:left="567" w:hanging="567"/>
        <w:jc w:val="both"/>
        <w:outlineLvl w:val="1"/>
        <w:rPr>
          <w:rFonts w:asciiTheme="majorHAnsi" w:hAnsiTheme="majorHAnsi" w:cstheme="majorHAnsi"/>
          <w:lang w:val="en-GB"/>
        </w:rPr>
      </w:pPr>
      <w:r w:rsidRPr="00760211">
        <w:rPr>
          <w:rFonts w:asciiTheme="majorHAnsi" w:hAnsiTheme="majorHAnsi" w:cstheme="majorHAnsi"/>
          <w:i/>
          <w:iCs/>
          <w:lang w:val="en-GB"/>
        </w:rPr>
        <w:t>1.4</w:t>
      </w:r>
      <w:r w:rsidRPr="00760211">
        <w:rPr>
          <w:rFonts w:asciiTheme="majorHAnsi" w:hAnsiTheme="majorHAnsi" w:cstheme="majorHAnsi"/>
          <w:i/>
          <w:iCs/>
          <w:lang w:val="en-GB"/>
        </w:rPr>
        <w:tab/>
        <w:t>Are there any public places which may be restricted by an authority (on certain days or at certain times) for carrying any knives or other dangerous tools (e.g. railway station, airport, market places, football stadium</w:t>
      </w:r>
      <w:r w:rsidR="00C84E5E" w:rsidRPr="00760211">
        <w:rPr>
          <w:rFonts w:asciiTheme="majorHAnsi" w:hAnsiTheme="majorHAnsi" w:cstheme="majorHAnsi"/>
          <w:i/>
          <w:iCs/>
          <w:lang w:val="en-GB"/>
        </w:rPr>
        <w:t>s</w:t>
      </w:r>
      <w:r w:rsidRPr="00760211">
        <w:rPr>
          <w:rFonts w:asciiTheme="majorHAnsi" w:hAnsiTheme="majorHAnsi" w:cstheme="majorHAnsi"/>
          <w:i/>
          <w:iCs/>
          <w:lang w:val="en-GB"/>
        </w:rPr>
        <w:t>, event halls etc.)?</w:t>
      </w:r>
    </w:p>
    <w:p w14:paraId="04968EB7" w14:textId="6CD85D93" w:rsidR="00214419" w:rsidRPr="00760211" w:rsidRDefault="00C84E5E" w:rsidP="009C0660">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The </w:t>
      </w:r>
      <w:r w:rsidR="00AD0CC7" w:rsidRPr="00760211">
        <w:rPr>
          <w:rFonts w:asciiTheme="majorHAnsi" w:hAnsiTheme="majorHAnsi" w:cstheme="majorHAnsi"/>
          <w:lang w:val="en-GB"/>
        </w:rPr>
        <w:t>holding and carrying of a knife</w:t>
      </w:r>
      <w:r w:rsidRPr="00760211">
        <w:rPr>
          <w:rFonts w:asciiTheme="majorHAnsi" w:hAnsiTheme="majorHAnsi" w:cstheme="majorHAnsi"/>
          <w:lang w:val="en-GB"/>
        </w:rPr>
        <w:t xml:space="preserve"> may be prohibited in some places, </w:t>
      </w:r>
      <w:r w:rsidR="00AD0CC7" w:rsidRPr="00760211">
        <w:rPr>
          <w:rFonts w:asciiTheme="majorHAnsi" w:hAnsiTheme="majorHAnsi" w:cstheme="majorHAnsi"/>
          <w:lang w:val="en-GB"/>
        </w:rPr>
        <w:t xml:space="preserve">regardless of any legitimate justification. </w:t>
      </w:r>
    </w:p>
    <w:p w14:paraId="7531814F" w14:textId="5EFE6C2A" w:rsidR="00C84E5E" w:rsidRPr="00760211" w:rsidRDefault="00B81C13" w:rsidP="005C2D0B">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It is </w:t>
      </w:r>
      <w:r w:rsidR="00C84E5E" w:rsidRPr="00760211">
        <w:rPr>
          <w:rFonts w:asciiTheme="majorHAnsi" w:hAnsiTheme="majorHAnsi" w:cstheme="majorHAnsi"/>
          <w:lang w:val="en-GB"/>
        </w:rPr>
        <w:t xml:space="preserve">for instance </w:t>
      </w:r>
      <w:r w:rsidRPr="00760211">
        <w:rPr>
          <w:rFonts w:asciiTheme="majorHAnsi" w:hAnsiTheme="majorHAnsi" w:cstheme="majorHAnsi"/>
          <w:lang w:val="en-GB"/>
        </w:rPr>
        <w:t>forbidden</w:t>
      </w:r>
      <w:r w:rsidR="00C84E5E" w:rsidRPr="00760211">
        <w:rPr>
          <w:rFonts w:asciiTheme="majorHAnsi" w:hAnsiTheme="majorHAnsi" w:cstheme="majorHAnsi"/>
          <w:lang w:val="en-GB"/>
        </w:rPr>
        <w:t>:</w:t>
      </w:r>
    </w:p>
    <w:p w14:paraId="1EEDA40D" w14:textId="6A308A93" w:rsidR="00214419" w:rsidRPr="00760211" w:rsidRDefault="00B81C13" w:rsidP="00CC0EC7">
      <w:pPr>
        <w:pStyle w:val="Text00cm"/>
        <w:numPr>
          <w:ilvl w:val="0"/>
          <w:numId w:val="4"/>
        </w:numPr>
        <w:ind w:left="851" w:hanging="284"/>
        <w:jc w:val="both"/>
        <w:rPr>
          <w:rFonts w:asciiTheme="majorHAnsi" w:hAnsiTheme="majorHAnsi" w:cstheme="majorHAnsi"/>
          <w:lang w:val="en-GB"/>
        </w:rPr>
      </w:pPr>
      <w:r w:rsidRPr="00760211">
        <w:rPr>
          <w:rFonts w:asciiTheme="majorHAnsi" w:hAnsiTheme="majorHAnsi" w:cstheme="majorHAnsi"/>
          <w:lang w:val="en-GB"/>
        </w:rPr>
        <w:t>to enter with a knife in</w:t>
      </w:r>
      <w:r w:rsidR="00C84E5E" w:rsidRPr="00760211">
        <w:rPr>
          <w:rFonts w:asciiTheme="majorHAnsi" w:hAnsiTheme="majorHAnsi" w:cstheme="majorHAnsi"/>
          <w:lang w:val="en-GB"/>
        </w:rPr>
        <w:t xml:space="preserve"> any official building, in </w:t>
      </w:r>
      <w:r w:rsidRPr="00760211">
        <w:rPr>
          <w:rFonts w:asciiTheme="majorHAnsi" w:hAnsiTheme="majorHAnsi" w:cstheme="majorHAnsi"/>
          <w:lang w:val="en-GB"/>
        </w:rPr>
        <w:t>courts</w:t>
      </w:r>
      <w:r w:rsidR="00C84E5E" w:rsidRPr="00760211">
        <w:rPr>
          <w:rFonts w:asciiTheme="majorHAnsi" w:hAnsiTheme="majorHAnsi" w:cstheme="majorHAnsi"/>
          <w:lang w:val="en-GB"/>
        </w:rPr>
        <w:t xml:space="preserve"> or in museums;</w:t>
      </w:r>
    </w:p>
    <w:p w14:paraId="0E50EE8B" w14:textId="48AE2833" w:rsidR="00C84E5E" w:rsidRPr="00760211" w:rsidRDefault="00C84E5E" w:rsidP="00CC0EC7">
      <w:pPr>
        <w:pStyle w:val="Text00cm"/>
        <w:numPr>
          <w:ilvl w:val="0"/>
          <w:numId w:val="4"/>
        </w:numPr>
        <w:ind w:left="851" w:hanging="284"/>
        <w:jc w:val="both"/>
        <w:rPr>
          <w:rFonts w:asciiTheme="majorHAnsi" w:hAnsiTheme="majorHAnsi" w:cstheme="majorHAnsi"/>
          <w:lang w:val="en-GB"/>
        </w:rPr>
      </w:pPr>
      <w:r w:rsidRPr="00760211">
        <w:rPr>
          <w:rFonts w:asciiTheme="majorHAnsi" w:hAnsiTheme="majorHAnsi" w:cstheme="majorHAnsi"/>
          <w:lang w:val="en-GB"/>
        </w:rPr>
        <w:lastRenderedPageBreak/>
        <w:t>to access to polling stations with a weapon (</w:t>
      </w:r>
      <w:hyperlink r:id="rId27" w:history="1">
        <w:r w:rsidRPr="00760211">
          <w:rPr>
            <w:rStyle w:val="Hyperlink"/>
            <w:rFonts w:asciiTheme="majorHAnsi" w:hAnsiTheme="majorHAnsi" w:cstheme="majorHAnsi"/>
            <w:lang w:val="en-GB"/>
          </w:rPr>
          <w:t>Article L.61 of the French Electoral Code</w:t>
        </w:r>
      </w:hyperlink>
      <w:r w:rsidRPr="00760211">
        <w:rPr>
          <w:rFonts w:asciiTheme="majorHAnsi" w:hAnsiTheme="majorHAnsi" w:cstheme="majorHAnsi"/>
          <w:lang w:val="en-GB"/>
        </w:rPr>
        <w:t>)</w:t>
      </w:r>
    </w:p>
    <w:p w14:paraId="34DC6F5F" w14:textId="492B8F10" w:rsidR="00214419" w:rsidRPr="00760211" w:rsidRDefault="00B81C13" w:rsidP="00CC0EC7">
      <w:pPr>
        <w:pStyle w:val="Text00cm"/>
        <w:numPr>
          <w:ilvl w:val="0"/>
          <w:numId w:val="4"/>
        </w:numPr>
        <w:ind w:left="851" w:hanging="284"/>
        <w:jc w:val="both"/>
        <w:rPr>
          <w:rFonts w:asciiTheme="majorHAnsi" w:hAnsiTheme="majorHAnsi" w:cstheme="majorHAnsi"/>
          <w:lang w:val="en-GB"/>
        </w:rPr>
      </w:pPr>
      <w:r w:rsidRPr="00760211">
        <w:rPr>
          <w:rFonts w:asciiTheme="majorHAnsi" w:hAnsiTheme="majorHAnsi" w:cstheme="majorHAnsi"/>
          <w:lang w:val="en-GB"/>
        </w:rPr>
        <w:t>to access vehicles used for the public transport of passengers with a weapon</w:t>
      </w:r>
      <w:r w:rsidR="008F6866" w:rsidRPr="00760211">
        <w:rPr>
          <w:rFonts w:asciiTheme="majorHAnsi" w:hAnsiTheme="majorHAnsi" w:cstheme="majorHAnsi"/>
          <w:lang w:val="en-GB"/>
        </w:rPr>
        <w:t xml:space="preserve"> or disturb public order by giving the illusion </w:t>
      </w:r>
      <w:r w:rsidR="00003434" w:rsidRPr="00760211">
        <w:rPr>
          <w:rFonts w:asciiTheme="majorHAnsi" w:hAnsiTheme="majorHAnsi" w:cstheme="majorHAnsi"/>
          <w:lang w:val="en-GB"/>
        </w:rPr>
        <w:t>of</w:t>
      </w:r>
      <w:r w:rsidR="008F6866" w:rsidRPr="00760211">
        <w:rPr>
          <w:rFonts w:asciiTheme="majorHAnsi" w:hAnsiTheme="majorHAnsi" w:cstheme="majorHAnsi"/>
          <w:lang w:val="en-GB"/>
        </w:rPr>
        <w:t xml:space="preserve"> holding one</w:t>
      </w:r>
      <w:r w:rsidRPr="00760211">
        <w:rPr>
          <w:rFonts w:asciiTheme="majorHAnsi" w:hAnsiTheme="majorHAnsi" w:cstheme="majorHAnsi"/>
          <w:lang w:val="en-GB"/>
        </w:rPr>
        <w:t>.</w:t>
      </w:r>
    </w:p>
    <w:p w14:paraId="05925D88" w14:textId="271C295D" w:rsidR="00214419" w:rsidRPr="00760211" w:rsidRDefault="00B81C13" w:rsidP="005C2D0B">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Operators of private places (shows, sports events, trade shows, etc.) freely organize access control to their establishments and the </w:t>
      </w:r>
      <w:r w:rsidR="00E46C6B" w:rsidRPr="00760211">
        <w:rPr>
          <w:rFonts w:asciiTheme="majorHAnsi" w:hAnsiTheme="majorHAnsi" w:cstheme="majorHAnsi"/>
          <w:lang w:val="en-GB"/>
        </w:rPr>
        <w:t xml:space="preserve">items </w:t>
      </w:r>
      <w:r w:rsidRPr="00760211">
        <w:rPr>
          <w:rFonts w:asciiTheme="majorHAnsi" w:hAnsiTheme="majorHAnsi" w:cstheme="majorHAnsi"/>
          <w:lang w:val="en-GB"/>
        </w:rPr>
        <w:t xml:space="preserve">they accept on their premises. They are therefore free to refuse access to people carrying a knife, </w:t>
      </w:r>
      <w:r w:rsidR="008F6866" w:rsidRPr="00760211">
        <w:rPr>
          <w:rFonts w:asciiTheme="majorHAnsi" w:hAnsiTheme="majorHAnsi" w:cstheme="majorHAnsi"/>
          <w:lang w:val="en-GB"/>
        </w:rPr>
        <w:t>regardless</w:t>
      </w:r>
      <w:r w:rsidR="0085727F" w:rsidRPr="00760211">
        <w:rPr>
          <w:rFonts w:asciiTheme="majorHAnsi" w:hAnsiTheme="majorHAnsi" w:cstheme="majorHAnsi"/>
          <w:lang w:val="en-GB"/>
        </w:rPr>
        <w:t xml:space="preserve"> of its</w:t>
      </w:r>
      <w:r w:rsidRPr="00760211">
        <w:rPr>
          <w:rFonts w:asciiTheme="majorHAnsi" w:hAnsiTheme="majorHAnsi" w:cstheme="majorHAnsi"/>
          <w:lang w:val="en-GB"/>
        </w:rPr>
        <w:t xml:space="preserve"> nature. It is at the</w:t>
      </w:r>
      <w:r w:rsidR="00E46C6B" w:rsidRPr="00760211">
        <w:rPr>
          <w:rFonts w:asciiTheme="majorHAnsi" w:hAnsiTheme="majorHAnsi" w:cstheme="majorHAnsi"/>
          <w:lang w:val="en-GB"/>
        </w:rPr>
        <w:t xml:space="preserve"> operator’</w:t>
      </w:r>
      <w:r w:rsidR="008F6866" w:rsidRPr="00760211">
        <w:rPr>
          <w:rFonts w:asciiTheme="majorHAnsi" w:hAnsiTheme="majorHAnsi" w:cstheme="majorHAnsi"/>
          <w:lang w:val="en-GB"/>
        </w:rPr>
        <w:t>s</w:t>
      </w:r>
      <w:r w:rsidR="00E46C6B" w:rsidRPr="00760211">
        <w:rPr>
          <w:rFonts w:asciiTheme="majorHAnsi" w:hAnsiTheme="majorHAnsi" w:cstheme="majorHAnsi"/>
          <w:lang w:val="en-GB"/>
        </w:rPr>
        <w:t xml:space="preserve"> </w:t>
      </w:r>
      <w:r w:rsidRPr="00760211">
        <w:rPr>
          <w:rFonts w:asciiTheme="majorHAnsi" w:hAnsiTheme="majorHAnsi" w:cstheme="majorHAnsi"/>
          <w:lang w:val="en-GB"/>
        </w:rPr>
        <w:t>discretion</w:t>
      </w:r>
      <w:r w:rsidR="00E46C6B" w:rsidRPr="00760211">
        <w:rPr>
          <w:rFonts w:asciiTheme="majorHAnsi" w:hAnsiTheme="majorHAnsi" w:cstheme="majorHAnsi"/>
          <w:lang w:val="en-GB"/>
        </w:rPr>
        <w:t>.</w:t>
      </w:r>
    </w:p>
    <w:p w14:paraId="5B1ADE2E" w14:textId="77777777" w:rsidR="00214419" w:rsidRDefault="00214419">
      <w:pPr>
        <w:pStyle w:val="Text00cm"/>
        <w:ind w:left="567" w:hanging="567"/>
        <w:jc w:val="both"/>
        <w:rPr>
          <w:rFonts w:asciiTheme="majorHAnsi" w:hAnsiTheme="majorHAnsi" w:cstheme="majorHAnsi"/>
          <w:lang w:val="en-GB"/>
        </w:rPr>
      </w:pPr>
    </w:p>
    <w:p w14:paraId="30CA7842" w14:textId="77777777" w:rsidR="00214419" w:rsidRPr="00760211" w:rsidRDefault="00B81C13">
      <w:pPr>
        <w:pStyle w:val="Text00cm"/>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1.5</w:t>
      </w:r>
      <w:r w:rsidRPr="00760211">
        <w:rPr>
          <w:rFonts w:asciiTheme="majorHAnsi" w:hAnsiTheme="majorHAnsi" w:cstheme="majorHAnsi"/>
          <w:i/>
          <w:iCs/>
          <w:lang w:val="en-GB"/>
        </w:rPr>
        <w:tab/>
        <w:t>How is the blade length measured (only the cutting blade or including the blade shank)?</w:t>
      </w:r>
    </w:p>
    <w:p w14:paraId="627444E1" w14:textId="77777777" w:rsidR="00214419" w:rsidRPr="00760211" w:rsidRDefault="00B81C13" w:rsidP="007C179D">
      <w:pPr>
        <w:pStyle w:val="Text00cm"/>
        <w:ind w:left="567" w:hanging="567"/>
        <w:jc w:val="center"/>
        <w:rPr>
          <w:rFonts w:asciiTheme="majorHAnsi" w:hAnsiTheme="majorHAnsi" w:cstheme="majorHAnsi"/>
          <w:lang w:val="en-GB"/>
        </w:rPr>
      </w:pPr>
      <w:r w:rsidRPr="00760211">
        <w:rPr>
          <w:rFonts w:asciiTheme="majorHAnsi" w:hAnsiTheme="majorHAnsi" w:cstheme="majorHAnsi"/>
          <w:noProof/>
          <w:lang w:val="en-GB"/>
        </w:rPr>
        <w:drawing>
          <wp:inline distT="0" distB="0" distL="0" distR="0" wp14:anchorId="4C78D4AA" wp14:editId="52835725">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7108" cy="740807"/>
                    </a:xfrm>
                    <a:prstGeom prst="rect">
                      <a:avLst/>
                    </a:prstGeom>
                  </pic:spPr>
                </pic:pic>
              </a:graphicData>
            </a:graphic>
          </wp:inline>
        </w:drawing>
      </w:r>
    </w:p>
    <w:p w14:paraId="623F0724" w14:textId="78EC5EF8" w:rsidR="007239C2" w:rsidRPr="00760211" w:rsidRDefault="003078B6" w:rsidP="005C2D0B">
      <w:pPr>
        <w:pStyle w:val="Text00cm"/>
        <w:ind w:left="567"/>
        <w:jc w:val="both"/>
        <w:rPr>
          <w:rFonts w:asciiTheme="majorHAnsi" w:hAnsiTheme="majorHAnsi" w:cstheme="majorHAnsi"/>
          <w:lang w:val="en-GB"/>
        </w:rPr>
      </w:pPr>
      <w:r w:rsidRPr="00760211">
        <w:rPr>
          <w:rFonts w:asciiTheme="majorHAnsi" w:hAnsiTheme="majorHAnsi" w:cstheme="majorHAnsi"/>
          <w:lang w:val="en-GB"/>
        </w:rPr>
        <w:t>A</w:t>
      </w:r>
      <w:r w:rsidR="0013714E" w:rsidRPr="00760211">
        <w:rPr>
          <w:rFonts w:asciiTheme="majorHAnsi" w:hAnsiTheme="majorHAnsi" w:cstheme="majorHAnsi"/>
          <w:lang w:val="en-GB"/>
        </w:rPr>
        <w:t xml:space="preserve"> knife </w:t>
      </w:r>
      <w:r w:rsidRPr="00760211">
        <w:rPr>
          <w:rFonts w:asciiTheme="majorHAnsi" w:hAnsiTheme="majorHAnsi" w:cstheme="majorHAnsi"/>
          <w:lang w:val="en-GB"/>
        </w:rPr>
        <w:t>may be considered as</w:t>
      </w:r>
      <w:r w:rsidR="0013714E" w:rsidRPr="00760211">
        <w:rPr>
          <w:rFonts w:asciiTheme="majorHAnsi" w:hAnsiTheme="majorHAnsi" w:cstheme="majorHAnsi"/>
          <w:lang w:val="en-GB"/>
        </w:rPr>
        <w:t xml:space="preserve"> a </w:t>
      </w:r>
      <w:r w:rsidR="00003434" w:rsidRPr="00760211">
        <w:rPr>
          <w:rFonts w:asciiTheme="majorHAnsi" w:hAnsiTheme="majorHAnsi" w:cstheme="majorHAnsi"/>
          <w:lang w:val="en-GB"/>
        </w:rPr>
        <w:t>C</w:t>
      </w:r>
      <w:r w:rsidR="0013714E" w:rsidRPr="00760211">
        <w:rPr>
          <w:rFonts w:asciiTheme="majorHAnsi" w:hAnsiTheme="majorHAnsi" w:cstheme="majorHAnsi"/>
          <w:lang w:val="en-GB"/>
        </w:rPr>
        <w:t>ategory D weapon</w:t>
      </w:r>
      <w:r w:rsidRPr="00760211">
        <w:rPr>
          <w:rFonts w:asciiTheme="majorHAnsi" w:hAnsiTheme="majorHAnsi" w:cstheme="majorHAnsi"/>
          <w:lang w:val="en-GB"/>
        </w:rPr>
        <w:t xml:space="preserve"> (at least </w:t>
      </w:r>
      <w:r w:rsidR="0013714E" w:rsidRPr="00760211">
        <w:rPr>
          <w:rFonts w:asciiTheme="majorHAnsi" w:hAnsiTheme="majorHAnsi" w:cstheme="majorHAnsi"/>
          <w:lang w:val="en-GB"/>
        </w:rPr>
        <w:t>by destination</w:t>
      </w:r>
      <w:r w:rsidRPr="00760211">
        <w:rPr>
          <w:rFonts w:asciiTheme="majorHAnsi" w:hAnsiTheme="majorHAnsi" w:cstheme="majorHAnsi"/>
          <w:lang w:val="en-GB"/>
        </w:rPr>
        <w:t>), irrespective of its</w:t>
      </w:r>
      <w:r w:rsidR="0013714E" w:rsidRPr="00760211">
        <w:rPr>
          <w:rFonts w:asciiTheme="majorHAnsi" w:hAnsiTheme="majorHAnsi" w:cstheme="majorHAnsi"/>
          <w:lang w:val="en-GB"/>
        </w:rPr>
        <w:t xml:space="preserve"> length</w:t>
      </w:r>
      <w:r w:rsidRPr="00760211">
        <w:rPr>
          <w:rFonts w:asciiTheme="majorHAnsi" w:hAnsiTheme="majorHAnsi" w:cstheme="majorHAnsi"/>
          <w:lang w:val="en-GB"/>
        </w:rPr>
        <w:t>. This length</w:t>
      </w:r>
      <w:r w:rsidR="0013714E" w:rsidRPr="00760211">
        <w:rPr>
          <w:rFonts w:asciiTheme="majorHAnsi" w:hAnsiTheme="majorHAnsi" w:cstheme="majorHAnsi"/>
          <w:lang w:val="en-GB"/>
        </w:rPr>
        <w:t xml:space="preserve"> will only matter for the justification of its holding or carrying. </w:t>
      </w:r>
    </w:p>
    <w:p w14:paraId="218361D4" w14:textId="2BFDFBFE" w:rsidR="00214419" w:rsidRPr="00760211" w:rsidRDefault="0013714E" w:rsidP="005C2D0B">
      <w:pPr>
        <w:pStyle w:val="Text00cm"/>
        <w:ind w:left="567"/>
        <w:jc w:val="both"/>
        <w:rPr>
          <w:rFonts w:asciiTheme="majorHAnsi" w:hAnsiTheme="majorHAnsi" w:cstheme="majorHAnsi"/>
          <w:lang w:val="en-GB"/>
        </w:rPr>
      </w:pPr>
      <w:r w:rsidRPr="00760211">
        <w:rPr>
          <w:rFonts w:asciiTheme="majorHAnsi" w:hAnsiTheme="majorHAnsi" w:cstheme="majorHAnsi"/>
          <w:lang w:val="en-GB"/>
        </w:rPr>
        <w:t>T</w:t>
      </w:r>
      <w:r w:rsidR="007239C2" w:rsidRPr="00760211">
        <w:rPr>
          <w:rFonts w:asciiTheme="majorHAnsi" w:hAnsiTheme="majorHAnsi" w:cstheme="majorHAnsi"/>
          <w:lang w:val="en-GB"/>
        </w:rPr>
        <w:t xml:space="preserve">here is </w:t>
      </w:r>
      <w:r w:rsidR="004A74BB" w:rsidRPr="00760211">
        <w:rPr>
          <w:rFonts w:asciiTheme="majorHAnsi" w:hAnsiTheme="majorHAnsi" w:cstheme="majorHAnsi"/>
          <w:lang w:val="en-GB"/>
        </w:rPr>
        <w:t>no</w:t>
      </w:r>
      <w:r w:rsidR="007239C2" w:rsidRPr="00760211">
        <w:rPr>
          <w:rFonts w:asciiTheme="majorHAnsi" w:hAnsiTheme="majorHAnsi" w:cstheme="majorHAnsi"/>
          <w:lang w:val="en-GB"/>
        </w:rPr>
        <w:t xml:space="preserve"> specific indication</w:t>
      </w:r>
      <w:r w:rsidR="00003434" w:rsidRPr="00760211">
        <w:rPr>
          <w:rFonts w:asciiTheme="majorHAnsi" w:hAnsiTheme="majorHAnsi" w:cstheme="majorHAnsi"/>
          <w:lang w:val="en-GB"/>
        </w:rPr>
        <w:t xml:space="preserve"> as</w:t>
      </w:r>
      <w:r w:rsidR="007239C2" w:rsidRPr="00760211">
        <w:rPr>
          <w:rFonts w:asciiTheme="majorHAnsi" w:hAnsiTheme="majorHAnsi" w:cstheme="majorHAnsi"/>
          <w:lang w:val="en-GB"/>
        </w:rPr>
        <w:t xml:space="preserve"> </w:t>
      </w:r>
      <w:r w:rsidR="00333701" w:rsidRPr="00760211">
        <w:rPr>
          <w:rFonts w:asciiTheme="majorHAnsi" w:hAnsiTheme="majorHAnsi" w:cstheme="majorHAnsi"/>
          <w:lang w:val="en-GB"/>
        </w:rPr>
        <w:t>to</w:t>
      </w:r>
      <w:r w:rsidR="007239C2" w:rsidRPr="00760211">
        <w:rPr>
          <w:rFonts w:asciiTheme="majorHAnsi" w:hAnsiTheme="majorHAnsi" w:cstheme="majorHAnsi"/>
          <w:lang w:val="en-GB"/>
        </w:rPr>
        <w:t xml:space="preserve"> how the blade is measured.</w:t>
      </w:r>
    </w:p>
    <w:p w14:paraId="484CBFAE" w14:textId="77777777" w:rsidR="00214419" w:rsidRPr="00760211" w:rsidRDefault="00214419">
      <w:pPr>
        <w:pStyle w:val="Text00cm"/>
        <w:ind w:left="567" w:hanging="567"/>
        <w:jc w:val="both"/>
        <w:rPr>
          <w:rFonts w:asciiTheme="majorHAnsi" w:hAnsiTheme="majorHAnsi" w:cstheme="majorHAnsi"/>
          <w:lang w:val="en-GB"/>
        </w:rPr>
      </w:pPr>
    </w:p>
    <w:p w14:paraId="436262DB" w14:textId="5C4A679D" w:rsidR="00214419" w:rsidRPr="00760211" w:rsidRDefault="00B81C13">
      <w:pPr>
        <w:pStyle w:val="Text00cm"/>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1.6</w:t>
      </w:r>
      <w:r w:rsidRPr="00760211">
        <w:rPr>
          <w:rFonts w:asciiTheme="majorHAnsi" w:hAnsiTheme="majorHAnsi" w:cstheme="majorHAnsi"/>
          <w:i/>
          <w:iCs/>
          <w:lang w:val="en-GB"/>
        </w:rPr>
        <w:tab/>
        <w:t xml:space="preserve">Are there any further dangerous objects which also fall under the </w:t>
      </w:r>
      <w:r w:rsidR="0013714E" w:rsidRPr="00760211">
        <w:rPr>
          <w:rFonts w:asciiTheme="majorHAnsi" w:hAnsiTheme="majorHAnsi" w:cstheme="majorHAnsi"/>
          <w:i/>
          <w:iCs/>
          <w:lang w:val="en-GB"/>
        </w:rPr>
        <w:t>French weapons regulation?</w:t>
      </w:r>
    </w:p>
    <w:p w14:paraId="307753EF" w14:textId="37A466E7" w:rsidR="00214419" w:rsidRPr="00760211" w:rsidRDefault="00003434" w:rsidP="00B6265F">
      <w:pPr>
        <w:pStyle w:val="Text00cm"/>
        <w:ind w:left="567"/>
        <w:jc w:val="both"/>
        <w:rPr>
          <w:rFonts w:asciiTheme="majorHAnsi" w:hAnsiTheme="majorHAnsi" w:cstheme="majorHAnsi"/>
          <w:lang w:val="en-GB"/>
        </w:rPr>
      </w:pPr>
      <w:r w:rsidRPr="00760211">
        <w:rPr>
          <w:rFonts w:asciiTheme="majorHAnsi" w:hAnsiTheme="majorHAnsi" w:cstheme="majorHAnsi"/>
          <w:lang w:val="en-GB"/>
        </w:rPr>
        <w:t>Under French law</w:t>
      </w:r>
      <w:r w:rsidR="00B81C13" w:rsidRPr="00760211">
        <w:rPr>
          <w:rFonts w:asciiTheme="majorHAnsi" w:hAnsiTheme="majorHAnsi" w:cstheme="majorHAnsi"/>
          <w:lang w:val="en-GB"/>
        </w:rPr>
        <w:t xml:space="preserve">, any object likely to </w:t>
      </w:r>
      <w:r w:rsidR="0013714E" w:rsidRPr="00760211">
        <w:rPr>
          <w:rFonts w:asciiTheme="majorHAnsi" w:hAnsiTheme="majorHAnsi" w:cstheme="majorHAnsi"/>
          <w:lang w:val="en-GB"/>
        </w:rPr>
        <w:t xml:space="preserve">cause </w:t>
      </w:r>
      <w:r w:rsidR="00B81C13" w:rsidRPr="00760211">
        <w:rPr>
          <w:rFonts w:asciiTheme="majorHAnsi" w:hAnsiTheme="majorHAnsi" w:cstheme="majorHAnsi"/>
          <w:lang w:val="en-GB"/>
        </w:rPr>
        <w:t>a danger to public security can be considered a</w:t>
      </w:r>
      <w:r w:rsidR="00704B6B">
        <w:rPr>
          <w:rFonts w:asciiTheme="majorHAnsi" w:hAnsiTheme="majorHAnsi" w:cstheme="majorHAnsi"/>
          <w:lang w:val="en-GB"/>
        </w:rPr>
        <w:t xml:space="preserve"> (usually Category D)</w:t>
      </w:r>
      <w:r w:rsidR="00B81C13" w:rsidRPr="00760211">
        <w:rPr>
          <w:rFonts w:asciiTheme="majorHAnsi" w:hAnsiTheme="majorHAnsi" w:cstheme="majorHAnsi"/>
          <w:lang w:val="en-GB"/>
        </w:rPr>
        <w:t xml:space="preserve"> weapon if it is used </w:t>
      </w:r>
      <w:r w:rsidRPr="00760211">
        <w:rPr>
          <w:rFonts w:asciiTheme="majorHAnsi" w:hAnsiTheme="majorHAnsi" w:cstheme="majorHAnsi"/>
          <w:lang w:val="en-GB"/>
        </w:rPr>
        <w:t xml:space="preserve">or intended </w:t>
      </w:r>
      <w:r w:rsidR="00B81C13" w:rsidRPr="00760211">
        <w:rPr>
          <w:rFonts w:asciiTheme="majorHAnsi" w:hAnsiTheme="majorHAnsi" w:cstheme="majorHAnsi"/>
          <w:lang w:val="en-GB"/>
        </w:rPr>
        <w:t xml:space="preserve">to threaten, </w:t>
      </w:r>
      <w:r w:rsidR="00333701" w:rsidRPr="00760211">
        <w:rPr>
          <w:rFonts w:asciiTheme="majorHAnsi" w:hAnsiTheme="majorHAnsi" w:cstheme="majorHAnsi"/>
          <w:lang w:val="en-GB"/>
        </w:rPr>
        <w:t>harm or kill</w:t>
      </w:r>
      <w:r w:rsidRPr="00760211">
        <w:rPr>
          <w:rFonts w:asciiTheme="majorHAnsi" w:hAnsiTheme="majorHAnsi" w:cstheme="majorHAnsi"/>
          <w:lang w:val="en-GB"/>
        </w:rPr>
        <w:t xml:space="preserve"> (see under 1.1 B)</w:t>
      </w:r>
      <w:r w:rsidR="00333701" w:rsidRPr="00760211">
        <w:rPr>
          <w:rFonts w:asciiTheme="majorHAnsi" w:hAnsiTheme="majorHAnsi" w:cstheme="majorHAnsi"/>
          <w:lang w:val="en-GB"/>
        </w:rPr>
        <w:t>.</w:t>
      </w:r>
    </w:p>
    <w:p w14:paraId="3694DEE6" w14:textId="77777777" w:rsidR="00061943" w:rsidRPr="00760211" w:rsidRDefault="00061943" w:rsidP="007C179D">
      <w:pPr>
        <w:pStyle w:val="Text00cm"/>
        <w:jc w:val="both"/>
        <w:rPr>
          <w:rFonts w:asciiTheme="majorHAnsi" w:hAnsiTheme="majorHAnsi" w:cstheme="majorHAnsi"/>
          <w:lang w:val="en-GB"/>
        </w:rPr>
      </w:pPr>
    </w:p>
    <w:p w14:paraId="2585663B" w14:textId="76F28D67" w:rsidR="00764B84" w:rsidRPr="00760211" w:rsidRDefault="00061943" w:rsidP="007C179D">
      <w:pPr>
        <w:pStyle w:val="Text00cm"/>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1.7</w:t>
      </w:r>
      <w:r w:rsidRPr="00760211">
        <w:rPr>
          <w:rFonts w:asciiTheme="majorHAnsi" w:hAnsiTheme="majorHAnsi" w:cstheme="majorHAnsi"/>
          <w:i/>
          <w:iCs/>
          <w:lang w:val="en-GB"/>
        </w:rPr>
        <w:tab/>
        <w:t xml:space="preserve">What are the consequences </w:t>
      </w:r>
      <w:r w:rsidR="00F818A9" w:rsidRPr="00760211">
        <w:rPr>
          <w:rFonts w:asciiTheme="majorHAnsi" w:hAnsiTheme="majorHAnsi" w:cstheme="majorHAnsi"/>
          <w:i/>
          <w:iCs/>
          <w:lang w:val="en-GB"/>
        </w:rPr>
        <w:t>of</w:t>
      </w:r>
      <w:r w:rsidRPr="00760211">
        <w:rPr>
          <w:rFonts w:asciiTheme="majorHAnsi" w:hAnsiTheme="majorHAnsi" w:cstheme="majorHAnsi"/>
          <w:i/>
          <w:iCs/>
          <w:lang w:val="en-GB"/>
        </w:rPr>
        <w:t xml:space="preserve"> a legal offense?</w:t>
      </w:r>
    </w:p>
    <w:p w14:paraId="46BB73D3" w14:textId="2A397412" w:rsidR="00764B84" w:rsidRPr="00760211" w:rsidRDefault="00764B84" w:rsidP="00B6265F">
      <w:pPr>
        <w:pStyle w:val="Text00cm"/>
        <w:ind w:left="567"/>
        <w:jc w:val="both"/>
        <w:rPr>
          <w:rFonts w:asciiTheme="majorHAnsi" w:hAnsiTheme="majorHAnsi" w:cstheme="majorHAnsi"/>
          <w:lang w:val="en-GB"/>
        </w:rPr>
      </w:pPr>
      <w:r w:rsidRPr="00760211">
        <w:rPr>
          <w:rFonts w:asciiTheme="majorHAnsi" w:hAnsiTheme="majorHAnsi" w:cstheme="majorHAnsi"/>
          <w:lang w:val="en-GB"/>
        </w:rPr>
        <w:t>Holding or carrying a knife has t</w:t>
      </w:r>
      <w:r w:rsidR="00F818A9" w:rsidRPr="00760211">
        <w:rPr>
          <w:rFonts w:asciiTheme="majorHAnsi" w:hAnsiTheme="majorHAnsi" w:cstheme="majorHAnsi"/>
          <w:lang w:val="en-GB"/>
        </w:rPr>
        <w:t>w</w:t>
      </w:r>
      <w:r w:rsidRPr="00760211">
        <w:rPr>
          <w:rFonts w:asciiTheme="majorHAnsi" w:hAnsiTheme="majorHAnsi" w:cstheme="majorHAnsi"/>
          <w:lang w:val="en-GB"/>
        </w:rPr>
        <w:t xml:space="preserve">o consequences: </w:t>
      </w:r>
      <w:r w:rsidR="00F818A9" w:rsidRPr="00760211">
        <w:rPr>
          <w:rFonts w:asciiTheme="majorHAnsi" w:hAnsiTheme="majorHAnsi" w:cstheme="majorHAnsi"/>
          <w:lang w:val="en-GB"/>
        </w:rPr>
        <w:t xml:space="preserve">it is an (A) </w:t>
      </w:r>
      <w:r w:rsidR="00003434" w:rsidRPr="00760211">
        <w:rPr>
          <w:rFonts w:asciiTheme="majorHAnsi" w:hAnsiTheme="majorHAnsi" w:cstheme="majorHAnsi"/>
          <w:lang w:val="en-GB"/>
        </w:rPr>
        <w:t>offense</w:t>
      </w:r>
      <w:r w:rsidR="00F818A9" w:rsidRPr="00760211">
        <w:rPr>
          <w:rFonts w:asciiTheme="majorHAnsi" w:hAnsiTheme="majorHAnsi" w:cstheme="majorHAnsi"/>
          <w:lang w:val="en-GB"/>
        </w:rPr>
        <w:t xml:space="preserve"> and (B) </w:t>
      </w:r>
      <w:r w:rsidR="00003434" w:rsidRPr="00760211">
        <w:rPr>
          <w:rFonts w:asciiTheme="majorHAnsi" w:hAnsiTheme="majorHAnsi" w:cstheme="majorHAnsi"/>
          <w:lang w:val="en-GB"/>
        </w:rPr>
        <w:t xml:space="preserve">can lead to an </w:t>
      </w:r>
      <w:r w:rsidR="00F818A9" w:rsidRPr="00760211">
        <w:rPr>
          <w:rFonts w:asciiTheme="majorHAnsi" w:hAnsiTheme="majorHAnsi" w:cstheme="majorHAnsi"/>
          <w:lang w:val="en-GB"/>
        </w:rPr>
        <w:t xml:space="preserve">aggravation of other </w:t>
      </w:r>
      <w:r w:rsidR="00003434" w:rsidRPr="00760211">
        <w:rPr>
          <w:rFonts w:asciiTheme="majorHAnsi" w:hAnsiTheme="majorHAnsi" w:cstheme="majorHAnsi"/>
          <w:lang w:val="en-GB"/>
        </w:rPr>
        <w:t>offenses</w:t>
      </w:r>
      <w:r w:rsidR="00F818A9" w:rsidRPr="00760211">
        <w:rPr>
          <w:rFonts w:asciiTheme="majorHAnsi" w:hAnsiTheme="majorHAnsi" w:cstheme="majorHAnsi"/>
          <w:lang w:val="en-GB"/>
        </w:rPr>
        <w:t xml:space="preserve">. </w:t>
      </w:r>
    </w:p>
    <w:p w14:paraId="238DF614" w14:textId="5B7D3417" w:rsidR="00F818A9" w:rsidRPr="00760211" w:rsidRDefault="00F818A9" w:rsidP="00CC0EC7">
      <w:pPr>
        <w:pStyle w:val="Text00cm"/>
        <w:numPr>
          <w:ilvl w:val="0"/>
          <w:numId w:val="6"/>
        </w:numPr>
        <w:ind w:left="851" w:hanging="284"/>
        <w:jc w:val="both"/>
        <w:rPr>
          <w:rFonts w:asciiTheme="majorHAnsi" w:hAnsiTheme="majorHAnsi" w:cstheme="majorHAnsi"/>
          <w:b/>
          <w:bCs/>
          <w:lang w:val="en-GB"/>
        </w:rPr>
      </w:pPr>
      <w:r w:rsidRPr="00760211">
        <w:rPr>
          <w:rFonts w:asciiTheme="majorHAnsi" w:hAnsiTheme="majorHAnsi" w:cstheme="majorHAnsi"/>
          <w:b/>
          <w:bCs/>
          <w:lang w:val="en-GB"/>
        </w:rPr>
        <w:t xml:space="preserve">The illegal holding or carrying of a </w:t>
      </w:r>
      <w:r w:rsidR="00003434" w:rsidRPr="00760211">
        <w:rPr>
          <w:rFonts w:asciiTheme="majorHAnsi" w:hAnsiTheme="majorHAnsi" w:cstheme="majorHAnsi"/>
          <w:b/>
          <w:bCs/>
          <w:lang w:val="en-GB"/>
        </w:rPr>
        <w:t>C</w:t>
      </w:r>
      <w:r w:rsidRPr="00760211">
        <w:rPr>
          <w:rFonts w:asciiTheme="majorHAnsi" w:hAnsiTheme="majorHAnsi" w:cstheme="majorHAnsi"/>
          <w:b/>
          <w:bCs/>
          <w:lang w:val="en-GB"/>
        </w:rPr>
        <w:t>ategory D weapon</w:t>
      </w:r>
    </w:p>
    <w:p w14:paraId="5C17995E" w14:textId="5C490577" w:rsidR="009C7931" w:rsidRPr="00760211" w:rsidRDefault="00AA0C6F" w:rsidP="00B6265F">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Illegally holding or transporting a weapon constitutes an </w:t>
      </w:r>
      <w:r w:rsidR="00003434" w:rsidRPr="00760211">
        <w:rPr>
          <w:rFonts w:asciiTheme="majorHAnsi" w:hAnsiTheme="majorHAnsi" w:cstheme="majorHAnsi"/>
          <w:lang w:val="en-GB"/>
        </w:rPr>
        <w:t>offense</w:t>
      </w:r>
      <w:r w:rsidR="00F841C1" w:rsidRPr="00760211">
        <w:rPr>
          <w:rFonts w:asciiTheme="majorHAnsi" w:hAnsiTheme="majorHAnsi" w:cstheme="majorHAnsi"/>
          <w:lang w:val="en-GB"/>
        </w:rPr>
        <w:t xml:space="preserve"> </w:t>
      </w:r>
      <w:r w:rsidR="00003434" w:rsidRPr="00760211">
        <w:rPr>
          <w:rFonts w:asciiTheme="majorHAnsi" w:hAnsiTheme="majorHAnsi" w:cstheme="majorHAnsi"/>
          <w:lang w:val="en-GB"/>
        </w:rPr>
        <w:t>punished by up to</w:t>
      </w:r>
      <w:r w:rsidR="00F841C1" w:rsidRPr="00760211">
        <w:rPr>
          <w:rFonts w:asciiTheme="majorHAnsi" w:hAnsiTheme="majorHAnsi" w:cstheme="majorHAnsi"/>
          <w:lang w:val="en-GB"/>
        </w:rPr>
        <w:t xml:space="preserve"> </w:t>
      </w:r>
      <w:r w:rsidR="00003434" w:rsidRPr="00760211">
        <w:rPr>
          <w:rFonts w:asciiTheme="majorHAnsi" w:hAnsiTheme="majorHAnsi" w:cstheme="majorHAnsi"/>
          <w:lang w:val="en-GB"/>
        </w:rPr>
        <w:t>1</w:t>
      </w:r>
      <w:r w:rsidR="00F841C1" w:rsidRPr="00760211">
        <w:rPr>
          <w:rFonts w:asciiTheme="majorHAnsi" w:hAnsiTheme="majorHAnsi" w:cstheme="majorHAnsi"/>
          <w:lang w:val="en-GB"/>
        </w:rPr>
        <w:t xml:space="preserve"> year imprisonment and a fine of</w:t>
      </w:r>
      <w:r w:rsidR="00003434" w:rsidRPr="00760211">
        <w:rPr>
          <w:rFonts w:asciiTheme="majorHAnsi" w:hAnsiTheme="majorHAnsi" w:cstheme="majorHAnsi"/>
          <w:lang w:val="en-GB"/>
        </w:rPr>
        <w:t xml:space="preserve"> up to</w:t>
      </w:r>
      <w:r w:rsidR="00F841C1" w:rsidRPr="00760211">
        <w:rPr>
          <w:rFonts w:asciiTheme="majorHAnsi" w:hAnsiTheme="majorHAnsi" w:cstheme="majorHAnsi"/>
          <w:lang w:val="en-GB"/>
        </w:rPr>
        <w:t xml:space="preserve"> €15,000</w:t>
      </w:r>
      <w:r w:rsidR="00003434" w:rsidRPr="00760211">
        <w:rPr>
          <w:rFonts w:asciiTheme="majorHAnsi" w:hAnsiTheme="majorHAnsi" w:cstheme="majorHAnsi"/>
          <w:lang w:val="en-GB"/>
        </w:rPr>
        <w:t xml:space="preserve"> (A</w:t>
      </w:r>
      <w:r w:rsidR="00F841C1" w:rsidRPr="00760211">
        <w:rPr>
          <w:rFonts w:asciiTheme="majorHAnsi" w:hAnsiTheme="majorHAnsi" w:cstheme="majorHAnsi"/>
          <w:lang w:val="en-GB"/>
        </w:rPr>
        <w:t>rticle</w:t>
      </w:r>
      <w:r w:rsidR="00F841C1" w:rsidRPr="00760211">
        <w:rPr>
          <w:lang w:val="en-GB"/>
        </w:rPr>
        <w:t xml:space="preserve"> </w:t>
      </w:r>
      <w:hyperlink r:id="rId29" w:history="1">
        <w:r w:rsidR="00F841C1" w:rsidRPr="00760211">
          <w:rPr>
            <w:rStyle w:val="Hyperlink"/>
            <w:rFonts w:asciiTheme="majorHAnsi" w:hAnsiTheme="majorHAnsi" w:cstheme="majorHAnsi"/>
            <w:lang w:val="en-GB"/>
          </w:rPr>
          <w:t>L.317-8 of the French Internal Security Code</w:t>
        </w:r>
      </w:hyperlink>
      <w:r w:rsidR="00003434" w:rsidRPr="00760211">
        <w:rPr>
          <w:rFonts w:asciiTheme="majorHAnsi" w:hAnsiTheme="majorHAnsi" w:cstheme="majorHAnsi"/>
          <w:lang w:val="en-GB"/>
        </w:rPr>
        <w:t>)</w:t>
      </w:r>
      <w:r w:rsidR="009C7931" w:rsidRPr="00760211">
        <w:rPr>
          <w:rFonts w:asciiTheme="majorHAnsi" w:hAnsiTheme="majorHAnsi" w:cstheme="majorHAnsi"/>
          <w:lang w:val="en-GB"/>
        </w:rPr>
        <w:t xml:space="preserve">. </w:t>
      </w:r>
    </w:p>
    <w:p w14:paraId="5EE68BD4" w14:textId="7863975E" w:rsidR="00F841C1" w:rsidRPr="00760211" w:rsidRDefault="00527E33" w:rsidP="00B6265F">
      <w:pPr>
        <w:pStyle w:val="Text00cm"/>
        <w:ind w:left="567"/>
        <w:jc w:val="both"/>
        <w:rPr>
          <w:rFonts w:asciiTheme="majorHAnsi" w:hAnsiTheme="majorHAnsi" w:cstheme="majorHAnsi"/>
          <w:lang w:val="en-GB"/>
        </w:rPr>
      </w:pPr>
      <w:r w:rsidRPr="00760211">
        <w:rPr>
          <w:rFonts w:asciiTheme="majorHAnsi" w:hAnsiTheme="majorHAnsi" w:cstheme="majorHAnsi"/>
          <w:lang w:val="en-GB"/>
        </w:rPr>
        <w:t>I</w:t>
      </w:r>
      <w:r w:rsidR="00F841C1" w:rsidRPr="00760211">
        <w:rPr>
          <w:rFonts w:asciiTheme="majorHAnsi" w:hAnsiTheme="majorHAnsi" w:cstheme="majorHAnsi"/>
          <w:lang w:val="en-GB"/>
        </w:rPr>
        <w:t xml:space="preserve">f </w:t>
      </w:r>
      <w:r w:rsidR="00003434" w:rsidRPr="00760211">
        <w:rPr>
          <w:rFonts w:asciiTheme="majorHAnsi" w:hAnsiTheme="majorHAnsi" w:cstheme="majorHAnsi"/>
          <w:lang w:val="en-GB"/>
        </w:rPr>
        <w:t>C</w:t>
      </w:r>
      <w:r w:rsidR="00F841C1" w:rsidRPr="00760211">
        <w:rPr>
          <w:rFonts w:asciiTheme="majorHAnsi" w:hAnsiTheme="majorHAnsi" w:cstheme="majorHAnsi"/>
          <w:lang w:val="en-GB"/>
        </w:rPr>
        <w:t>ategory D weapons</w:t>
      </w:r>
      <w:r w:rsidR="00003434" w:rsidRPr="00760211">
        <w:rPr>
          <w:rFonts w:asciiTheme="majorHAnsi" w:hAnsiTheme="majorHAnsi" w:cstheme="majorHAnsi"/>
          <w:lang w:val="en-GB"/>
        </w:rPr>
        <w:t xml:space="preserve"> […]</w:t>
      </w:r>
      <w:r w:rsidR="00F841C1" w:rsidRPr="00760211">
        <w:rPr>
          <w:rFonts w:asciiTheme="majorHAnsi" w:hAnsiTheme="majorHAnsi" w:cstheme="majorHAnsi"/>
          <w:lang w:val="en-GB"/>
        </w:rPr>
        <w:t xml:space="preserve"> are transported by at least two people, or if at least two people are found together carrying weapons</w:t>
      </w:r>
      <w:r w:rsidR="00003434" w:rsidRPr="00760211">
        <w:rPr>
          <w:rFonts w:asciiTheme="majorHAnsi" w:hAnsiTheme="majorHAnsi" w:cstheme="majorHAnsi"/>
          <w:lang w:val="en-GB"/>
        </w:rPr>
        <w:t xml:space="preserve"> […]</w:t>
      </w:r>
      <w:r w:rsidR="00F841C1" w:rsidRPr="00760211">
        <w:rPr>
          <w:rFonts w:asciiTheme="majorHAnsi" w:hAnsiTheme="majorHAnsi" w:cstheme="majorHAnsi"/>
          <w:lang w:val="en-GB"/>
        </w:rPr>
        <w:t>, the penalties are increased to</w:t>
      </w:r>
      <w:r w:rsidR="00003434" w:rsidRPr="00760211">
        <w:rPr>
          <w:rFonts w:asciiTheme="majorHAnsi" w:hAnsiTheme="majorHAnsi" w:cstheme="majorHAnsi"/>
          <w:lang w:val="en-GB"/>
        </w:rPr>
        <w:t xml:space="preserve"> up to 2</w:t>
      </w:r>
      <w:r w:rsidR="00F841C1" w:rsidRPr="00760211">
        <w:rPr>
          <w:rFonts w:asciiTheme="majorHAnsi" w:hAnsiTheme="majorHAnsi" w:cstheme="majorHAnsi"/>
          <w:lang w:val="en-GB"/>
        </w:rPr>
        <w:t xml:space="preserve"> years' imprisonment and a fine of</w:t>
      </w:r>
      <w:r w:rsidR="00003434" w:rsidRPr="00760211">
        <w:rPr>
          <w:rFonts w:asciiTheme="majorHAnsi" w:hAnsiTheme="majorHAnsi" w:cstheme="majorHAnsi"/>
          <w:lang w:val="en-GB"/>
        </w:rPr>
        <w:t xml:space="preserve"> up to</w:t>
      </w:r>
      <w:r w:rsidR="00F841C1" w:rsidRPr="00760211">
        <w:rPr>
          <w:rFonts w:asciiTheme="majorHAnsi" w:hAnsiTheme="majorHAnsi" w:cstheme="majorHAnsi"/>
          <w:lang w:val="en-GB"/>
        </w:rPr>
        <w:t xml:space="preserve"> €30,000.</w:t>
      </w:r>
      <w:r w:rsidR="00003434" w:rsidRPr="00760211">
        <w:rPr>
          <w:rFonts w:asciiTheme="majorHAnsi" w:hAnsiTheme="majorHAnsi" w:cstheme="majorHAnsi"/>
          <w:lang w:val="en-GB"/>
        </w:rPr>
        <w:t xml:space="preserve"> </w:t>
      </w:r>
      <w:hyperlink r:id="rId30" w:history="1">
        <w:r w:rsidR="00003434" w:rsidRPr="00760211">
          <w:rPr>
            <w:rStyle w:val="Hyperlink"/>
            <w:rFonts w:asciiTheme="majorHAnsi" w:hAnsiTheme="majorHAnsi" w:cstheme="majorHAnsi"/>
            <w:lang w:val="en-GB"/>
          </w:rPr>
          <w:t>(Article L.317-9 of the French Internal Security Code</w:t>
        </w:r>
      </w:hyperlink>
      <w:r w:rsidR="00003434" w:rsidRPr="00760211">
        <w:rPr>
          <w:rFonts w:asciiTheme="majorHAnsi" w:hAnsiTheme="majorHAnsi" w:cstheme="majorHAnsi"/>
          <w:lang w:val="en-GB"/>
        </w:rPr>
        <w:t>).</w:t>
      </w:r>
    </w:p>
    <w:p w14:paraId="5535458A" w14:textId="307A0914" w:rsidR="004F25FC" w:rsidRPr="00760211" w:rsidRDefault="00003434" w:rsidP="00B6265F">
      <w:pPr>
        <w:pStyle w:val="Text00cm"/>
        <w:ind w:left="567"/>
        <w:jc w:val="both"/>
        <w:rPr>
          <w:rFonts w:asciiTheme="majorHAnsi" w:hAnsiTheme="majorHAnsi" w:cstheme="majorHAnsi"/>
          <w:lang w:val="en-GB"/>
        </w:rPr>
      </w:pPr>
      <w:r w:rsidRPr="00760211">
        <w:rPr>
          <w:rFonts w:asciiTheme="majorHAnsi" w:hAnsiTheme="majorHAnsi" w:cstheme="majorHAnsi"/>
          <w:lang w:val="en-GB"/>
        </w:rPr>
        <w:t>Except in</w:t>
      </w:r>
      <w:r w:rsidR="004F25FC" w:rsidRPr="00760211">
        <w:rPr>
          <w:rFonts w:asciiTheme="majorHAnsi" w:hAnsiTheme="majorHAnsi" w:cstheme="majorHAnsi"/>
          <w:lang w:val="en-GB"/>
        </w:rPr>
        <w:t xml:space="preserve"> exceptional cases, conviction for the</w:t>
      </w:r>
      <w:r w:rsidRPr="00760211">
        <w:rPr>
          <w:rFonts w:asciiTheme="majorHAnsi" w:hAnsiTheme="majorHAnsi" w:cstheme="majorHAnsi"/>
          <w:lang w:val="en-GB"/>
        </w:rPr>
        <w:t>se</w:t>
      </w:r>
      <w:r w:rsidR="004F25FC" w:rsidRPr="00760211">
        <w:rPr>
          <w:rFonts w:asciiTheme="majorHAnsi" w:hAnsiTheme="majorHAnsi" w:cstheme="majorHAnsi"/>
          <w:lang w:val="en-GB"/>
        </w:rPr>
        <w:t xml:space="preserve"> offences is always accompanied by (</w:t>
      </w:r>
      <w:hyperlink r:id="rId31" w:history="1">
        <w:r w:rsidRPr="00760211">
          <w:rPr>
            <w:rStyle w:val="Hyperlink"/>
            <w:rFonts w:asciiTheme="majorHAnsi" w:hAnsiTheme="majorHAnsi" w:cstheme="majorHAnsi"/>
            <w:lang w:val="en-GB"/>
          </w:rPr>
          <w:t>A</w:t>
        </w:r>
        <w:r w:rsidR="004F25FC" w:rsidRPr="00760211">
          <w:rPr>
            <w:rStyle w:val="Hyperlink"/>
            <w:rFonts w:asciiTheme="majorHAnsi" w:hAnsiTheme="majorHAnsi" w:cstheme="majorHAnsi"/>
            <w:lang w:val="en-GB"/>
          </w:rPr>
          <w:t>rt</w:t>
        </w:r>
        <w:r w:rsidR="003D288F" w:rsidRPr="00760211">
          <w:rPr>
            <w:rStyle w:val="Hyperlink"/>
            <w:rFonts w:asciiTheme="majorHAnsi" w:hAnsiTheme="majorHAnsi" w:cstheme="majorHAnsi"/>
            <w:lang w:val="en-GB"/>
          </w:rPr>
          <w:t>icle</w:t>
        </w:r>
        <w:r w:rsidR="00527E33" w:rsidRPr="00760211">
          <w:rPr>
            <w:rStyle w:val="Hyperlink"/>
            <w:rFonts w:asciiTheme="majorHAnsi" w:hAnsiTheme="majorHAnsi" w:cstheme="majorHAnsi"/>
            <w:lang w:val="en-GB"/>
          </w:rPr>
          <w:t xml:space="preserve"> </w:t>
        </w:r>
        <w:r w:rsidR="009C7931" w:rsidRPr="00760211">
          <w:rPr>
            <w:rStyle w:val="Hyperlink"/>
            <w:rFonts w:asciiTheme="majorHAnsi" w:hAnsiTheme="majorHAnsi" w:cstheme="majorHAnsi"/>
            <w:lang w:val="en-GB"/>
          </w:rPr>
          <w:t>L.317-</w:t>
        </w:r>
        <w:r w:rsidR="00516DD3" w:rsidRPr="00760211">
          <w:rPr>
            <w:rStyle w:val="Hyperlink"/>
            <w:rFonts w:asciiTheme="majorHAnsi" w:hAnsiTheme="majorHAnsi" w:cstheme="majorHAnsi"/>
            <w:lang w:val="en-GB"/>
          </w:rPr>
          <w:t xml:space="preserve">12 </w:t>
        </w:r>
        <w:r w:rsidRPr="00760211">
          <w:rPr>
            <w:rStyle w:val="Hyperlink"/>
            <w:rFonts w:asciiTheme="majorHAnsi" w:hAnsiTheme="majorHAnsi" w:cstheme="majorHAnsi"/>
            <w:lang w:val="en-GB"/>
          </w:rPr>
          <w:t>of the French Internal Security Code</w:t>
        </w:r>
      </w:hyperlink>
      <w:r w:rsidR="009C7931" w:rsidRPr="00760211">
        <w:rPr>
          <w:rFonts w:asciiTheme="majorHAnsi" w:hAnsiTheme="majorHAnsi" w:cstheme="majorHAnsi"/>
          <w:lang w:val="en-GB"/>
        </w:rPr>
        <w:t>)</w:t>
      </w:r>
      <w:r w:rsidR="00760211" w:rsidRPr="00760211">
        <w:rPr>
          <w:rFonts w:asciiTheme="majorHAnsi" w:hAnsiTheme="majorHAnsi" w:cstheme="majorHAnsi"/>
          <w:lang w:val="en-GB"/>
        </w:rPr>
        <w:t>:</w:t>
      </w:r>
    </w:p>
    <w:p w14:paraId="264DE860" w14:textId="7FD250EC" w:rsidR="004F25FC" w:rsidRPr="00760211" w:rsidRDefault="004F25FC" w:rsidP="00CC0EC7">
      <w:pPr>
        <w:pStyle w:val="Text00cm"/>
        <w:numPr>
          <w:ilvl w:val="0"/>
          <w:numId w:val="4"/>
        </w:numPr>
        <w:ind w:left="851" w:hanging="284"/>
        <w:jc w:val="both"/>
        <w:rPr>
          <w:rFonts w:asciiTheme="majorHAnsi" w:hAnsiTheme="majorHAnsi" w:cstheme="majorHAnsi"/>
          <w:lang w:val="en-GB"/>
        </w:rPr>
      </w:pPr>
      <w:r w:rsidRPr="00760211">
        <w:rPr>
          <w:rFonts w:asciiTheme="majorHAnsi" w:hAnsiTheme="majorHAnsi" w:cstheme="majorHAnsi"/>
          <w:lang w:val="en-GB"/>
        </w:rPr>
        <w:t>a ban on possessing or carrying, for a period of up to five years, war material, weapons, ammunition and their components subject to authorization;</w:t>
      </w:r>
    </w:p>
    <w:p w14:paraId="15D86E63" w14:textId="427770B6" w:rsidR="004F25FC" w:rsidRPr="00760211" w:rsidRDefault="004F25FC" w:rsidP="00CC0EC7">
      <w:pPr>
        <w:pStyle w:val="Text00cm"/>
        <w:numPr>
          <w:ilvl w:val="0"/>
          <w:numId w:val="4"/>
        </w:numPr>
        <w:ind w:left="851" w:hanging="284"/>
        <w:jc w:val="both"/>
        <w:rPr>
          <w:rFonts w:asciiTheme="majorHAnsi" w:hAnsiTheme="majorHAnsi" w:cstheme="majorHAnsi"/>
          <w:lang w:val="en-GB"/>
        </w:rPr>
      </w:pPr>
      <w:r w:rsidRPr="00760211">
        <w:rPr>
          <w:rFonts w:asciiTheme="majorHAnsi" w:hAnsiTheme="majorHAnsi" w:cstheme="majorHAnsi"/>
          <w:lang w:val="en-GB"/>
        </w:rPr>
        <w:t xml:space="preserve">confiscation of war material, weapons, ammunition and their components owned or freely available to the convicted person; </w:t>
      </w:r>
    </w:p>
    <w:p w14:paraId="3F4483E1" w14:textId="4A758E7E" w:rsidR="004F25FC" w:rsidRDefault="004F25FC" w:rsidP="00CC0EC7">
      <w:pPr>
        <w:pStyle w:val="Text00cm"/>
        <w:numPr>
          <w:ilvl w:val="0"/>
          <w:numId w:val="4"/>
        </w:numPr>
        <w:ind w:left="851" w:hanging="284"/>
        <w:jc w:val="both"/>
        <w:rPr>
          <w:rFonts w:asciiTheme="majorHAnsi" w:hAnsiTheme="majorHAnsi" w:cstheme="majorHAnsi"/>
          <w:lang w:val="en-GB"/>
        </w:rPr>
      </w:pPr>
      <w:r w:rsidRPr="00760211">
        <w:rPr>
          <w:rFonts w:asciiTheme="majorHAnsi" w:hAnsiTheme="majorHAnsi" w:cstheme="majorHAnsi"/>
          <w:lang w:val="en-GB"/>
        </w:rPr>
        <w:t>withdrawal of the hunting license with a ban on applying for a new license for up to five years</w:t>
      </w:r>
      <w:r w:rsidR="009C7931" w:rsidRPr="00760211">
        <w:rPr>
          <w:rFonts w:asciiTheme="majorHAnsi" w:hAnsiTheme="majorHAnsi" w:cstheme="majorHAnsi"/>
          <w:lang w:val="en-GB"/>
        </w:rPr>
        <w:t>.</w:t>
      </w:r>
    </w:p>
    <w:p w14:paraId="00A92900" w14:textId="77777777" w:rsidR="00645460" w:rsidRDefault="00645460" w:rsidP="00645460">
      <w:pPr>
        <w:pStyle w:val="Text00cm"/>
        <w:jc w:val="both"/>
        <w:rPr>
          <w:rFonts w:asciiTheme="majorHAnsi" w:hAnsiTheme="majorHAnsi" w:cstheme="majorHAnsi"/>
          <w:lang w:val="en-GB"/>
        </w:rPr>
      </w:pPr>
    </w:p>
    <w:p w14:paraId="50DB4ED1" w14:textId="77777777" w:rsidR="00645460" w:rsidRPr="00760211" w:rsidRDefault="00645460" w:rsidP="00645460">
      <w:pPr>
        <w:pStyle w:val="Text00cm"/>
        <w:jc w:val="both"/>
        <w:rPr>
          <w:rFonts w:asciiTheme="majorHAnsi" w:hAnsiTheme="majorHAnsi" w:cstheme="majorHAnsi"/>
          <w:lang w:val="en-GB"/>
        </w:rPr>
      </w:pPr>
    </w:p>
    <w:p w14:paraId="7E3E7972" w14:textId="58015C44" w:rsidR="00E46C6B" w:rsidRPr="00760211" w:rsidRDefault="00F818A9" w:rsidP="00CC0EC7">
      <w:pPr>
        <w:pStyle w:val="Text00cm"/>
        <w:numPr>
          <w:ilvl w:val="0"/>
          <w:numId w:val="6"/>
        </w:numPr>
        <w:ind w:left="851" w:hanging="284"/>
        <w:jc w:val="both"/>
        <w:rPr>
          <w:rFonts w:asciiTheme="majorHAnsi" w:hAnsiTheme="majorHAnsi" w:cstheme="majorHAnsi"/>
          <w:b/>
          <w:bCs/>
          <w:lang w:val="en-GB"/>
        </w:rPr>
      </w:pPr>
      <w:r w:rsidRPr="00760211">
        <w:rPr>
          <w:rFonts w:asciiTheme="majorHAnsi" w:hAnsiTheme="majorHAnsi" w:cstheme="majorHAnsi"/>
          <w:b/>
          <w:bCs/>
          <w:lang w:val="en-GB"/>
        </w:rPr>
        <w:lastRenderedPageBreak/>
        <w:t xml:space="preserve">The aggravation of other </w:t>
      </w:r>
      <w:r w:rsidR="003D288F" w:rsidRPr="00760211">
        <w:rPr>
          <w:rFonts w:asciiTheme="majorHAnsi" w:hAnsiTheme="majorHAnsi" w:cstheme="majorHAnsi"/>
          <w:b/>
          <w:bCs/>
          <w:lang w:val="en-GB"/>
        </w:rPr>
        <w:t>offenses</w:t>
      </w:r>
      <w:r w:rsidRPr="00760211">
        <w:rPr>
          <w:rFonts w:asciiTheme="majorHAnsi" w:hAnsiTheme="majorHAnsi" w:cstheme="majorHAnsi"/>
          <w:b/>
          <w:bCs/>
          <w:lang w:val="en-GB"/>
        </w:rPr>
        <w:t xml:space="preserve"> </w:t>
      </w:r>
    </w:p>
    <w:p w14:paraId="44753CF6" w14:textId="54BB1AE2" w:rsidR="00061943" w:rsidRPr="00760211" w:rsidRDefault="00AA0C6F" w:rsidP="00AD53B6">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There are many offenses that can be aggravated in case of </w:t>
      </w:r>
      <w:r w:rsidR="00F818A9" w:rsidRPr="00760211">
        <w:rPr>
          <w:rFonts w:asciiTheme="majorHAnsi" w:hAnsiTheme="majorHAnsi" w:cstheme="majorHAnsi"/>
          <w:lang w:val="en-GB"/>
        </w:rPr>
        <w:t>holding or carrying a weapon</w:t>
      </w:r>
      <w:r w:rsidRPr="00760211">
        <w:rPr>
          <w:rFonts w:asciiTheme="majorHAnsi" w:hAnsiTheme="majorHAnsi" w:cstheme="majorHAnsi"/>
          <w:lang w:val="en-GB"/>
        </w:rPr>
        <w:t xml:space="preserve">. Those aggravations are regulated in </w:t>
      </w:r>
      <w:hyperlink r:id="rId32" w:history="1">
        <w:r w:rsidR="003D288F" w:rsidRPr="00760211">
          <w:rPr>
            <w:rStyle w:val="Hyperlink"/>
            <w:rFonts w:asciiTheme="majorHAnsi" w:hAnsiTheme="majorHAnsi" w:cstheme="majorHAnsi"/>
            <w:lang w:val="en-GB"/>
          </w:rPr>
          <w:t>A</w:t>
        </w:r>
        <w:r w:rsidRPr="00760211">
          <w:rPr>
            <w:rStyle w:val="Hyperlink"/>
            <w:rFonts w:asciiTheme="majorHAnsi" w:hAnsiTheme="majorHAnsi" w:cstheme="majorHAnsi"/>
            <w:lang w:val="en-GB"/>
          </w:rPr>
          <w:t>rticles 132-71 to 132-80 of the French Criminal Code</w:t>
        </w:r>
      </w:hyperlink>
      <w:r w:rsidRPr="00760211">
        <w:rPr>
          <w:rFonts w:asciiTheme="majorHAnsi" w:hAnsiTheme="majorHAnsi" w:cstheme="majorHAnsi"/>
          <w:lang w:val="en-GB"/>
        </w:rPr>
        <w:t xml:space="preserve"> and in specific regulations. </w:t>
      </w:r>
    </w:p>
    <w:p w14:paraId="7D69765F" w14:textId="693FA859" w:rsidR="008701E2" w:rsidRDefault="00061943" w:rsidP="00704B6B">
      <w:pPr>
        <w:pStyle w:val="Text00cm"/>
        <w:ind w:left="567"/>
        <w:jc w:val="both"/>
        <w:rPr>
          <w:rFonts w:asciiTheme="majorHAnsi" w:hAnsiTheme="majorHAnsi" w:cstheme="majorHAnsi"/>
          <w:lang w:val="en-GB"/>
        </w:rPr>
      </w:pPr>
      <w:r w:rsidRPr="00760211">
        <w:rPr>
          <w:rFonts w:asciiTheme="majorHAnsi" w:hAnsiTheme="majorHAnsi" w:cstheme="majorHAnsi"/>
          <w:lang w:val="en-GB"/>
        </w:rPr>
        <w:t>For instance, the use of weapon for a robbery</w:t>
      </w:r>
      <w:r w:rsidR="003D288F" w:rsidRPr="00760211">
        <w:rPr>
          <w:rFonts w:asciiTheme="majorHAnsi" w:hAnsiTheme="majorHAnsi" w:cstheme="majorHAnsi"/>
          <w:lang w:val="en-GB"/>
        </w:rPr>
        <w:t xml:space="preserve"> </w:t>
      </w:r>
      <w:r w:rsidRPr="00760211">
        <w:rPr>
          <w:rFonts w:asciiTheme="majorHAnsi" w:hAnsiTheme="majorHAnsi" w:cstheme="majorHAnsi"/>
          <w:lang w:val="en-GB"/>
        </w:rPr>
        <w:t>could lead to the qualification of aggravated theft</w:t>
      </w:r>
      <w:r w:rsidR="00527E33" w:rsidRPr="00760211">
        <w:rPr>
          <w:rFonts w:asciiTheme="majorHAnsi" w:hAnsiTheme="majorHAnsi" w:cstheme="majorHAnsi"/>
          <w:lang w:val="en-GB"/>
        </w:rPr>
        <w:t xml:space="preserve"> (</w:t>
      </w:r>
      <w:hyperlink r:id="rId33" w:history="1">
        <w:r w:rsidR="00FA29C7" w:rsidRPr="00760211">
          <w:rPr>
            <w:rStyle w:val="Hyperlink"/>
            <w:rFonts w:asciiTheme="majorHAnsi" w:hAnsiTheme="majorHAnsi" w:cstheme="majorHAnsi"/>
            <w:lang w:val="en-GB"/>
          </w:rPr>
          <w:t>Articles 311-8</w:t>
        </w:r>
      </w:hyperlink>
      <w:r w:rsidR="00FA29C7" w:rsidRPr="00760211">
        <w:rPr>
          <w:rFonts w:asciiTheme="majorHAnsi" w:hAnsiTheme="majorHAnsi" w:cstheme="majorHAnsi"/>
          <w:lang w:val="en-GB"/>
        </w:rPr>
        <w:t xml:space="preserve"> and </w:t>
      </w:r>
      <w:hyperlink r:id="rId34" w:history="1">
        <w:r w:rsidR="00FA29C7" w:rsidRPr="00760211">
          <w:rPr>
            <w:rStyle w:val="Hyperlink"/>
            <w:rFonts w:asciiTheme="majorHAnsi" w:hAnsiTheme="majorHAnsi" w:cstheme="majorHAnsi"/>
            <w:lang w:val="en-GB"/>
          </w:rPr>
          <w:t>311-9</w:t>
        </w:r>
      </w:hyperlink>
      <w:r w:rsidR="00FA29C7" w:rsidRPr="00760211">
        <w:rPr>
          <w:rFonts w:asciiTheme="majorHAnsi" w:hAnsiTheme="majorHAnsi" w:cstheme="majorHAnsi"/>
          <w:lang w:val="en-GB"/>
        </w:rPr>
        <w:t xml:space="preserve"> of the French Criminal Code</w:t>
      </w:r>
      <w:r w:rsidR="00527E33" w:rsidRPr="00760211">
        <w:rPr>
          <w:rFonts w:asciiTheme="majorHAnsi" w:hAnsiTheme="majorHAnsi" w:cstheme="majorHAnsi"/>
          <w:lang w:val="en-GB"/>
        </w:rPr>
        <w:t>)</w:t>
      </w:r>
      <w:r w:rsidRPr="00760211">
        <w:rPr>
          <w:rFonts w:asciiTheme="majorHAnsi" w:hAnsiTheme="majorHAnsi" w:cstheme="majorHAnsi"/>
          <w:lang w:val="en-GB"/>
        </w:rPr>
        <w:t>.</w:t>
      </w:r>
    </w:p>
    <w:p w14:paraId="5C0023B0" w14:textId="77777777" w:rsidR="008701E2" w:rsidRPr="00760211" w:rsidRDefault="008701E2" w:rsidP="007C179D">
      <w:pPr>
        <w:pStyle w:val="Text00cm"/>
        <w:jc w:val="both"/>
        <w:rPr>
          <w:rFonts w:asciiTheme="majorHAnsi" w:hAnsiTheme="majorHAnsi" w:cstheme="majorHAnsi"/>
          <w:lang w:val="en-GB"/>
        </w:rPr>
      </w:pPr>
    </w:p>
    <w:p w14:paraId="71A00E00" w14:textId="18E883F0" w:rsidR="00214419" w:rsidRPr="00760211" w:rsidRDefault="00B81C13">
      <w:pPr>
        <w:pStyle w:val="Text00cm"/>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1.</w:t>
      </w:r>
      <w:r w:rsidR="00061943" w:rsidRPr="00760211">
        <w:rPr>
          <w:rFonts w:asciiTheme="majorHAnsi" w:hAnsiTheme="majorHAnsi" w:cstheme="majorHAnsi"/>
          <w:i/>
          <w:iCs/>
          <w:lang w:val="en-GB"/>
        </w:rPr>
        <w:t>8</w:t>
      </w:r>
      <w:r w:rsidRPr="00760211">
        <w:rPr>
          <w:rFonts w:asciiTheme="majorHAnsi" w:hAnsiTheme="majorHAnsi" w:cstheme="majorHAnsi"/>
          <w:i/>
          <w:iCs/>
          <w:lang w:val="en-GB"/>
        </w:rPr>
        <w:tab/>
        <w:t>Are there any exceptions?</w:t>
      </w:r>
    </w:p>
    <w:p w14:paraId="562377D4" w14:textId="1DABEC2E" w:rsidR="00527E33" w:rsidRPr="00760211" w:rsidRDefault="00F14542" w:rsidP="00AD53B6">
      <w:pPr>
        <w:pStyle w:val="Text00cm"/>
        <w:ind w:left="567"/>
        <w:jc w:val="both"/>
        <w:rPr>
          <w:rFonts w:asciiTheme="majorHAnsi" w:hAnsiTheme="majorHAnsi" w:cstheme="majorHAnsi"/>
          <w:i/>
          <w:iCs/>
          <w:lang w:val="en-GB"/>
        </w:rPr>
      </w:pPr>
      <w:r w:rsidRPr="00760211">
        <w:rPr>
          <w:rFonts w:asciiTheme="majorHAnsi" w:hAnsiTheme="majorHAnsi" w:cstheme="majorHAnsi"/>
          <w:lang w:val="en-GB"/>
        </w:rPr>
        <w:t xml:space="preserve">The </w:t>
      </w:r>
      <w:r w:rsidR="009C7931" w:rsidRPr="00760211">
        <w:rPr>
          <w:rFonts w:asciiTheme="majorHAnsi" w:hAnsiTheme="majorHAnsi" w:cstheme="majorHAnsi"/>
          <w:lang w:val="en-GB"/>
        </w:rPr>
        <w:t>sanction</w:t>
      </w:r>
      <w:r w:rsidR="00EF6222" w:rsidRPr="00760211">
        <w:rPr>
          <w:rFonts w:asciiTheme="majorHAnsi" w:hAnsiTheme="majorHAnsi" w:cstheme="majorHAnsi"/>
          <w:lang w:val="en-GB"/>
        </w:rPr>
        <w:t>s</w:t>
      </w:r>
      <w:r w:rsidR="009C7931" w:rsidRPr="00760211">
        <w:rPr>
          <w:rFonts w:asciiTheme="majorHAnsi" w:hAnsiTheme="majorHAnsi" w:cstheme="majorHAnsi"/>
          <w:lang w:val="en-GB"/>
        </w:rPr>
        <w:t xml:space="preserve"> </w:t>
      </w:r>
      <w:r w:rsidR="003D288F" w:rsidRPr="00760211">
        <w:rPr>
          <w:rFonts w:asciiTheme="majorHAnsi" w:hAnsiTheme="majorHAnsi" w:cstheme="majorHAnsi"/>
          <w:lang w:val="en-GB"/>
        </w:rPr>
        <w:t xml:space="preserve">incurred </w:t>
      </w:r>
      <w:r w:rsidRPr="00760211">
        <w:rPr>
          <w:rFonts w:asciiTheme="majorHAnsi" w:hAnsiTheme="majorHAnsi" w:cstheme="majorHAnsi"/>
          <w:lang w:val="en-GB"/>
        </w:rPr>
        <w:t>for the holding and carrying of Category D weapons (see. under 1.6)</w:t>
      </w:r>
      <w:r w:rsidR="003D288F" w:rsidRPr="00760211">
        <w:rPr>
          <w:rFonts w:asciiTheme="majorHAnsi" w:hAnsiTheme="majorHAnsi" w:cstheme="majorHAnsi"/>
          <w:lang w:val="en-GB"/>
        </w:rPr>
        <w:t xml:space="preserve"> d</w:t>
      </w:r>
      <w:r w:rsidR="009C7931" w:rsidRPr="00760211">
        <w:rPr>
          <w:rFonts w:asciiTheme="majorHAnsi" w:hAnsiTheme="majorHAnsi" w:cstheme="majorHAnsi"/>
          <w:lang w:val="en-GB"/>
        </w:rPr>
        <w:t>o</w:t>
      </w:r>
      <w:r w:rsidRPr="00760211">
        <w:rPr>
          <w:rFonts w:asciiTheme="majorHAnsi" w:hAnsiTheme="majorHAnsi" w:cstheme="majorHAnsi"/>
          <w:lang w:val="en-GB"/>
        </w:rPr>
        <w:t xml:space="preserve"> not</w:t>
      </w:r>
      <w:r w:rsidR="009C7931" w:rsidRPr="00760211">
        <w:rPr>
          <w:rFonts w:asciiTheme="majorHAnsi" w:hAnsiTheme="majorHAnsi" w:cstheme="majorHAnsi"/>
          <w:lang w:val="en-GB"/>
        </w:rPr>
        <w:t xml:space="preserve"> apply when </w:t>
      </w:r>
      <w:r w:rsidR="003D288F" w:rsidRPr="00760211">
        <w:rPr>
          <w:rFonts w:asciiTheme="majorHAnsi" w:hAnsiTheme="majorHAnsi" w:cstheme="majorHAnsi"/>
          <w:lang w:val="en-GB"/>
        </w:rPr>
        <w:t>a</w:t>
      </w:r>
      <w:r w:rsidR="009C7931" w:rsidRPr="00760211">
        <w:rPr>
          <w:rFonts w:asciiTheme="majorHAnsi" w:hAnsiTheme="majorHAnsi" w:cstheme="majorHAnsi"/>
          <w:lang w:val="en-GB"/>
        </w:rPr>
        <w:t xml:space="preserve"> </w:t>
      </w:r>
      <w:r w:rsidR="003D288F" w:rsidRPr="00760211">
        <w:rPr>
          <w:rFonts w:asciiTheme="majorHAnsi" w:hAnsiTheme="majorHAnsi" w:cstheme="majorHAnsi"/>
          <w:lang w:val="en-GB"/>
        </w:rPr>
        <w:t>C</w:t>
      </w:r>
      <w:r w:rsidR="009C7931" w:rsidRPr="00760211">
        <w:rPr>
          <w:rFonts w:asciiTheme="majorHAnsi" w:hAnsiTheme="majorHAnsi" w:cstheme="majorHAnsi"/>
          <w:lang w:val="en-GB"/>
        </w:rPr>
        <w:t xml:space="preserve">ategory D weapon is of low danger and </w:t>
      </w:r>
      <w:r w:rsidR="003D288F" w:rsidRPr="00760211">
        <w:rPr>
          <w:rFonts w:asciiTheme="majorHAnsi" w:hAnsiTheme="majorHAnsi" w:cstheme="majorHAnsi"/>
          <w:lang w:val="en-GB"/>
        </w:rPr>
        <w:t xml:space="preserve">appears on a </w:t>
      </w:r>
      <w:r w:rsidR="009C7931" w:rsidRPr="00760211">
        <w:rPr>
          <w:rFonts w:asciiTheme="majorHAnsi" w:hAnsiTheme="majorHAnsi" w:cstheme="majorHAnsi"/>
          <w:lang w:val="en-GB"/>
        </w:rPr>
        <w:t>list</w:t>
      </w:r>
      <w:r w:rsidR="003D288F" w:rsidRPr="00760211">
        <w:rPr>
          <w:rFonts w:asciiTheme="majorHAnsi" w:hAnsiTheme="majorHAnsi" w:cstheme="majorHAnsi"/>
          <w:lang w:val="en-GB"/>
        </w:rPr>
        <w:t xml:space="preserve"> established </w:t>
      </w:r>
      <w:r w:rsidR="009C7931" w:rsidRPr="00760211">
        <w:rPr>
          <w:rFonts w:asciiTheme="majorHAnsi" w:hAnsiTheme="majorHAnsi" w:cstheme="majorHAnsi"/>
          <w:lang w:val="en-GB"/>
        </w:rPr>
        <w:t xml:space="preserve">by </w:t>
      </w:r>
      <w:r w:rsidR="003D288F" w:rsidRPr="00760211">
        <w:rPr>
          <w:rFonts w:asciiTheme="majorHAnsi" w:hAnsiTheme="majorHAnsi" w:cstheme="majorHAnsi"/>
          <w:lang w:val="en-GB"/>
        </w:rPr>
        <w:t xml:space="preserve">ministerial </w:t>
      </w:r>
      <w:r w:rsidR="009C7931" w:rsidRPr="00760211">
        <w:rPr>
          <w:rFonts w:asciiTheme="majorHAnsi" w:hAnsiTheme="majorHAnsi" w:cstheme="majorHAnsi"/>
          <w:lang w:val="en-GB"/>
        </w:rPr>
        <w:t>order. However, no knife is on this list, set by the</w:t>
      </w:r>
      <w:r w:rsidRPr="00760211">
        <w:rPr>
          <w:rFonts w:asciiTheme="majorHAnsi" w:hAnsiTheme="majorHAnsi" w:cstheme="majorHAnsi"/>
          <w:lang w:val="en-GB"/>
        </w:rPr>
        <w:t xml:space="preserve"> </w:t>
      </w:r>
      <w:hyperlink r:id="rId35" w:history="1">
        <w:r w:rsidRPr="00760211">
          <w:rPr>
            <w:rStyle w:val="Hyperlink"/>
            <w:rFonts w:asciiTheme="majorHAnsi" w:hAnsiTheme="majorHAnsi" w:cstheme="majorHAnsi"/>
            <w:lang w:val="en-GB"/>
          </w:rPr>
          <w:t>Ministerial Order of 2013</w:t>
        </w:r>
      </w:hyperlink>
      <w:r w:rsidR="009C7931" w:rsidRPr="00760211">
        <w:rPr>
          <w:rFonts w:asciiTheme="majorHAnsi" w:hAnsiTheme="majorHAnsi" w:cstheme="majorHAnsi"/>
          <w:lang w:val="en-GB"/>
        </w:rPr>
        <w:t>.</w:t>
      </w:r>
    </w:p>
    <w:p w14:paraId="4FF4510A" w14:textId="6C45CF75" w:rsidR="00473C67" w:rsidRPr="00760211" w:rsidRDefault="00F14542" w:rsidP="00AD53B6">
      <w:pPr>
        <w:pStyle w:val="Text00cm"/>
        <w:ind w:left="567"/>
        <w:jc w:val="both"/>
        <w:rPr>
          <w:rFonts w:asciiTheme="majorHAnsi" w:hAnsiTheme="majorHAnsi" w:cstheme="majorHAnsi"/>
          <w:lang w:val="en-GB"/>
        </w:rPr>
      </w:pPr>
      <w:r w:rsidRPr="00760211">
        <w:rPr>
          <w:rFonts w:asciiTheme="majorHAnsi" w:hAnsiTheme="majorHAnsi" w:cstheme="majorHAnsi"/>
          <w:lang w:val="en-GB"/>
        </w:rPr>
        <w:t>Criminal proceedings can be avoided, via a settlement</w:t>
      </w:r>
      <w:r w:rsidR="00473C67" w:rsidRPr="00760211">
        <w:rPr>
          <w:rFonts w:asciiTheme="majorHAnsi" w:hAnsiTheme="majorHAnsi" w:cstheme="majorHAnsi"/>
          <w:lang w:val="en-GB"/>
        </w:rPr>
        <w:t xml:space="preserve"> </w:t>
      </w:r>
      <w:r w:rsidRPr="00760211">
        <w:rPr>
          <w:rFonts w:asciiTheme="majorHAnsi" w:hAnsiTheme="majorHAnsi" w:cstheme="majorHAnsi"/>
          <w:lang w:val="en-GB"/>
        </w:rPr>
        <w:t>procedure,</w:t>
      </w:r>
      <w:r w:rsidR="00473C67" w:rsidRPr="00760211">
        <w:rPr>
          <w:rFonts w:asciiTheme="majorHAnsi" w:hAnsiTheme="majorHAnsi" w:cstheme="majorHAnsi"/>
          <w:lang w:val="en-GB"/>
        </w:rPr>
        <w:t xml:space="preserve"> if the knife is voluntarily handed over</w:t>
      </w:r>
      <w:r w:rsidR="00967D20" w:rsidRPr="00760211">
        <w:rPr>
          <w:rFonts w:asciiTheme="majorHAnsi" w:hAnsiTheme="majorHAnsi" w:cstheme="majorHAnsi"/>
          <w:lang w:val="en-GB"/>
        </w:rPr>
        <w:t xml:space="preserve"> to the authorities</w:t>
      </w:r>
      <w:r w:rsidR="00473C67" w:rsidRPr="00760211">
        <w:rPr>
          <w:rFonts w:asciiTheme="majorHAnsi" w:hAnsiTheme="majorHAnsi" w:cstheme="majorHAnsi"/>
          <w:lang w:val="en-GB"/>
        </w:rPr>
        <w:t>. In this case</w:t>
      </w:r>
      <w:r w:rsidR="00967D20" w:rsidRPr="00760211">
        <w:rPr>
          <w:rFonts w:asciiTheme="majorHAnsi" w:hAnsiTheme="majorHAnsi" w:cstheme="majorHAnsi"/>
          <w:lang w:val="en-GB"/>
        </w:rPr>
        <w:t>, the only sanction would be</w:t>
      </w:r>
      <w:r w:rsidR="00473C67" w:rsidRPr="00760211">
        <w:rPr>
          <w:rFonts w:asciiTheme="majorHAnsi" w:hAnsiTheme="majorHAnsi" w:cstheme="majorHAnsi"/>
          <w:lang w:val="en-GB"/>
        </w:rPr>
        <w:t xml:space="preserve"> the payment of a €500 fine</w:t>
      </w:r>
      <w:r w:rsidR="00967D20" w:rsidRPr="00760211">
        <w:rPr>
          <w:rFonts w:asciiTheme="majorHAnsi" w:hAnsiTheme="majorHAnsi" w:cstheme="majorHAnsi"/>
          <w:lang w:val="en-GB"/>
        </w:rPr>
        <w:t xml:space="preserve"> (potentially</w:t>
      </w:r>
      <w:r w:rsidR="00473C67" w:rsidRPr="00760211">
        <w:rPr>
          <w:rFonts w:asciiTheme="majorHAnsi" w:hAnsiTheme="majorHAnsi" w:cstheme="majorHAnsi"/>
          <w:lang w:val="en-GB"/>
        </w:rPr>
        <w:t xml:space="preserve"> reduced </w:t>
      </w:r>
      <w:r w:rsidR="00967D20" w:rsidRPr="00760211">
        <w:rPr>
          <w:rFonts w:asciiTheme="majorHAnsi" w:hAnsiTheme="majorHAnsi" w:cstheme="majorHAnsi"/>
          <w:lang w:val="en-GB"/>
        </w:rPr>
        <w:t>to</w:t>
      </w:r>
      <w:r w:rsidR="00473C67" w:rsidRPr="00760211">
        <w:rPr>
          <w:rFonts w:asciiTheme="majorHAnsi" w:hAnsiTheme="majorHAnsi" w:cstheme="majorHAnsi"/>
          <w:lang w:val="en-GB"/>
        </w:rPr>
        <w:t xml:space="preserve"> €400 </w:t>
      </w:r>
      <w:r w:rsidR="00967D20" w:rsidRPr="00760211">
        <w:rPr>
          <w:rFonts w:asciiTheme="majorHAnsi" w:hAnsiTheme="majorHAnsi" w:cstheme="majorHAnsi"/>
          <w:lang w:val="en-GB"/>
        </w:rPr>
        <w:t>or</w:t>
      </w:r>
      <w:r w:rsidR="00473C67" w:rsidRPr="00760211">
        <w:rPr>
          <w:rFonts w:asciiTheme="majorHAnsi" w:hAnsiTheme="majorHAnsi" w:cstheme="majorHAnsi"/>
          <w:lang w:val="en-GB"/>
        </w:rPr>
        <w:t xml:space="preserve"> increased </w:t>
      </w:r>
      <w:r w:rsidR="00967D20" w:rsidRPr="00760211">
        <w:rPr>
          <w:rFonts w:asciiTheme="majorHAnsi" w:hAnsiTheme="majorHAnsi" w:cstheme="majorHAnsi"/>
          <w:lang w:val="en-GB"/>
        </w:rPr>
        <w:t>to</w:t>
      </w:r>
      <w:r w:rsidR="00473C67" w:rsidRPr="00760211">
        <w:rPr>
          <w:rFonts w:asciiTheme="majorHAnsi" w:hAnsiTheme="majorHAnsi" w:cstheme="majorHAnsi"/>
          <w:lang w:val="en-GB"/>
        </w:rPr>
        <w:t xml:space="preserve"> €1,000</w:t>
      </w:r>
      <w:r w:rsidR="00967D20" w:rsidRPr="00760211">
        <w:rPr>
          <w:rFonts w:asciiTheme="majorHAnsi" w:hAnsiTheme="majorHAnsi" w:cstheme="majorHAnsi"/>
          <w:lang w:val="en-GB"/>
        </w:rPr>
        <w:t>)</w:t>
      </w:r>
      <w:r w:rsidR="00473C67" w:rsidRPr="00760211">
        <w:rPr>
          <w:rFonts w:asciiTheme="majorHAnsi" w:hAnsiTheme="majorHAnsi" w:cstheme="majorHAnsi"/>
          <w:lang w:val="en-GB"/>
        </w:rPr>
        <w:t>.</w:t>
      </w:r>
    </w:p>
    <w:p w14:paraId="2B3826E8" w14:textId="77777777" w:rsidR="00214419" w:rsidRPr="00760211" w:rsidRDefault="00214419">
      <w:pPr>
        <w:pStyle w:val="Text00cm"/>
        <w:ind w:left="567" w:hanging="567"/>
        <w:jc w:val="both"/>
        <w:rPr>
          <w:rFonts w:asciiTheme="majorHAnsi" w:hAnsiTheme="majorHAnsi" w:cstheme="majorHAnsi"/>
          <w:lang w:val="en-GB"/>
        </w:rPr>
      </w:pPr>
    </w:p>
    <w:p w14:paraId="24396E4C" w14:textId="77777777" w:rsidR="00214419" w:rsidRPr="00760211" w:rsidRDefault="00B81C13">
      <w:pPr>
        <w:pStyle w:val="Text00cm"/>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1.9</w:t>
      </w:r>
      <w:r w:rsidRPr="00760211">
        <w:rPr>
          <w:rFonts w:asciiTheme="majorHAnsi" w:hAnsiTheme="majorHAnsi" w:cstheme="majorHAnsi"/>
          <w:i/>
          <w:iCs/>
          <w:lang w:val="en-GB"/>
        </w:rPr>
        <w:tab/>
        <w:t>Are there any legislative developments? If so what do they concern?</w:t>
      </w:r>
    </w:p>
    <w:p w14:paraId="4A490F2F" w14:textId="77777777" w:rsidR="00214419" w:rsidRPr="00760211" w:rsidRDefault="00B81C13" w:rsidP="00AD53B6">
      <w:pPr>
        <w:pStyle w:val="Text00cm"/>
        <w:ind w:left="567"/>
        <w:jc w:val="both"/>
        <w:rPr>
          <w:rFonts w:asciiTheme="majorHAnsi" w:hAnsiTheme="majorHAnsi" w:cstheme="majorHAnsi"/>
          <w:lang w:val="en-GB"/>
        </w:rPr>
      </w:pPr>
      <w:r w:rsidRPr="00760211">
        <w:rPr>
          <w:rFonts w:asciiTheme="majorHAnsi" w:hAnsiTheme="majorHAnsi" w:cstheme="majorHAnsi"/>
          <w:lang w:val="en-GB"/>
        </w:rPr>
        <w:t>No change in the law is expected in the short or medium term on this issue.</w:t>
      </w:r>
    </w:p>
    <w:p w14:paraId="6FD8530A" w14:textId="77777777" w:rsidR="00214419" w:rsidRPr="00760211" w:rsidRDefault="00214419">
      <w:pPr>
        <w:pStyle w:val="Text00cm"/>
        <w:ind w:left="567" w:hanging="567"/>
        <w:jc w:val="both"/>
        <w:rPr>
          <w:rFonts w:asciiTheme="majorHAnsi" w:hAnsiTheme="majorHAnsi" w:cstheme="majorHAnsi"/>
          <w:lang w:val="en-GB"/>
        </w:rPr>
      </w:pPr>
    </w:p>
    <w:p w14:paraId="01CC12CE" w14:textId="0B255B42" w:rsidR="00473C67" w:rsidRDefault="0085727F" w:rsidP="00CC0EC7">
      <w:pPr>
        <w:pStyle w:val="berschrift1"/>
        <w:numPr>
          <w:ilvl w:val="0"/>
          <w:numId w:val="2"/>
        </w:numPr>
        <w:spacing w:before="260" w:after="130" w:line="0" w:lineRule="atLeast"/>
        <w:ind w:left="567" w:hanging="567"/>
        <w:jc w:val="both"/>
        <w:rPr>
          <w:rFonts w:asciiTheme="majorHAnsi" w:hAnsiTheme="majorHAnsi" w:cstheme="majorHAnsi"/>
          <w:color w:val="B10034"/>
          <w:kern w:val="16"/>
          <w:sz w:val="18"/>
          <w:szCs w:val="18"/>
          <w:lang w:val="en-GB"/>
        </w:rPr>
      </w:pPr>
      <w:r w:rsidRPr="00760211">
        <w:rPr>
          <w:rFonts w:asciiTheme="majorHAnsi" w:hAnsiTheme="majorHAnsi" w:cstheme="majorHAnsi"/>
          <w:color w:val="B10034"/>
          <w:kern w:val="16"/>
          <w:sz w:val="20"/>
          <w:szCs w:val="20"/>
          <w:lang w:val="en-GB"/>
        </w:rPr>
        <w:t>F</w:t>
      </w:r>
      <w:r w:rsidRPr="00760211">
        <w:rPr>
          <w:rFonts w:asciiTheme="majorHAnsi" w:hAnsiTheme="majorHAnsi" w:cstheme="majorHAnsi"/>
          <w:color w:val="B10034"/>
          <w:kern w:val="16"/>
          <w:sz w:val="18"/>
          <w:szCs w:val="18"/>
          <w:lang w:val="en-GB"/>
        </w:rPr>
        <w:t>RENCH AIRPORTS REGULATION</w:t>
      </w:r>
    </w:p>
    <w:p w14:paraId="3C4C7AAE" w14:textId="107AFA07" w:rsidR="00473C67" w:rsidRPr="00760211" w:rsidRDefault="00F21069" w:rsidP="00CC0EC7">
      <w:pPr>
        <w:pStyle w:val="Text00cm"/>
        <w:numPr>
          <w:ilvl w:val="1"/>
          <w:numId w:val="2"/>
        </w:numPr>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Is there any European regulation to be considered in this respect?</w:t>
      </w:r>
    </w:p>
    <w:p w14:paraId="172A624F" w14:textId="24EB5B3A" w:rsidR="00473C67" w:rsidRPr="00760211" w:rsidRDefault="00967D20" w:rsidP="0004541F">
      <w:pPr>
        <w:pStyle w:val="Text00cm"/>
        <w:ind w:left="567"/>
        <w:jc w:val="both"/>
        <w:rPr>
          <w:rFonts w:asciiTheme="majorHAnsi" w:hAnsiTheme="majorHAnsi" w:cstheme="majorHAnsi"/>
          <w:lang w:val="en-GB"/>
        </w:rPr>
      </w:pPr>
      <w:r w:rsidRPr="00760211">
        <w:rPr>
          <w:rFonts w:asciiTheme="majorHAnsi" w:hAnsiTheme="majorHAnsi" w:cstheme="majorHAnsi"/>
          <w:u w:val="single"/>
          <w:lang w:val="en-GB"/>
        </w:rPr>
        <w:t xml:space="preserve">European </w:t>
      </w:r>
      <w:hyperlink r:id="rId36" w:history="1">
        <w:r w:rsidR="00E30FF7" w:rsidRPr="00760211">
          <w:rPr>
            <w:rStyle w:val="Hyperlink"/>
            <w:rFonts w:asciiTheme="majorHAnsi" w:hAnsiTheme="majorHAnsi" w:cstheme="majorHAnsi"/>
            <w:lang w:val="en-GB"/>
          </w:rPr>
          <w:t xml:space="preserve">Regulation EC </w:t>
        </w:r>
        <w:r w:rsidRPr="00760211">
          <w:rPr>
            <w:rStyle w:val="Hyperlink"/>
            <w:rFonts w:asciiTheme="majorHAnsi" w:hAnsiTheme="majorHAnsi" w:cstheme="majorHAnsi"/>
            <w:lang w:val="en-GB"/>
          </w:rPr>
          <w:t xml:space="preserve">no. </w:t>
        </w:r>
        <w:r w:rsidR="00E30FF7" w:rsidRPr="00760211">
          <w:rPr>
            <w:rStyle w:val="Hyperlink"/>
            <w:rFonts w:asciiTheme="majorHAnsi" w:hAnsiTheme="majorHAnsi" w:cstheme="majorHAnsi"/>
            <w:lang w:val="en-GB"/>
          </w:rPr>
          <w:t>300/2008</w:t>
        </w:r>
      </w:hyperlink>
      <w:r w:rsidR="00E30FF7" w:rsidRPr="00760211">
        <w:rPr>
          <w:rFonts w:asciiTheme="majorHAnsi" w:hAnsiTheme="majorHAnsi" w:cstheme="majorHAnsi"/>
          <w:lang w:val="en-GB"/>
        </w:rPr>
        <w:t xml:space="preserve"> of 11 March 2008 on common rules in the field of civil aviation security</w:t>
      </w:r>
      <w:r w:rsidR="00F9230B" w:rsidRPr="00760211">
        <w:rPr>
          <w:rFonts w:asciiTheme="majorHAnsi" w:hAnsiTheme="majorHAnsi" w:cstheme="majorHAnsi"/>
          <w:lang w:val="en-GB"/>
        </w:rPr>
        <w:t>.</w:t>
      </w:r>
      <w:r w:rsidR="00E30FF7" w:rsidRPr="00760211">
        <w:rPr>
          <w:rFonts w:asciiTheme="majorHAnsi" w:hAnsiTheme="majorHAnsi" w:cstheme="majorHAnsi"/>
          <w:lang w:val="en-GB"/>
        </w:rPr>
        <w:t xml:space="preserve"> </w:t>
      </w:r>
    </w:p>
    <w:p w14:paraId="6B2E9D48" w14:textId="77777777" w:rsidR="00921D37" w:rsidRPr="00760211" w:rsidRDefault="00967D20" w:rsidP="0004541F">
      <w:pPr>
        <w:pStyle w:val="Text00cm"/>
        <w:ind w:left="567"/>
        <w:jc w:val="both"/>
        <w:rPr>
          <w:rFonts w:asciiTheme="majorHAnsi" w:hAnsiTheme="majorHAnsi" w:cstheme="majorHAnsi"/>
          <w:lang w:val="en-GB"/>
        </w:rPr>
      </w:pPr>
      <w:hyperlink r:id="rId37" w:history="1">
        <w:r w:rsidRPr="00760211">
          <w:rPr>
            <w:rStyle w:val="Hyperlink"/>
            <w:rFonts w:asciiTheme="majorHAnsi" w:hAnsiTheme="majorHAnsi" w:cstheme="majorHAnsi"/>
            <w:lang w:val="en-GB"/>
          </w:rPr>
          <w:t xml:space="preserve">European </w:t>
        </w:r>
        <w:r w:rsidRPr="00760211">
          <w:rPr>
            <w:rStyle w:val="Hyperlink"/>
            <w:lang w:val="en-GB"/>
          </w:rPr>
          <w:t>Regulation EU no. 2015/1998</w:t>
        </w:r>
      </w:hyperlink>
      <w:r w:rsidRPr="00760211">
        <w:rPr>
          <w:lang w:val="en-GB"/>
        </w:rPr>
        <w:t xml:space="preserve"> of 5 November 2015</w:t>
      </w:r>
      <w:r w:rsidR="00401E40" w:rsidRPr="00760211">
        <w:rPr>
          <w:rFonts w:asciiTheme="majorHAnsi" w:hAnsiTheme="majorHAnsi" w:cstheme="majorHAnsi"/>
          <w:lang w:val="en-GB"/>
        </w:rPr>
        <w:t xml:space="preserve"> laying down detailed measures for the implementation of the common basic standards on aviation security</w:t>
      </w:r>
      <w:r w:rsidR="002506F0" w:rsidRPr="00760211">
        <w:rPr>
          <w:rFonts w:asciiTheme="majorHAnsi" w:hAnsiTheme="majorHAnsi" w:cstheme="majorHAnsi"/>
          <w:lang w:val="en-GB"/>
        </w:rPr>
        <w:t xml:space="preserve">. </w:t>
      </w:r>
    </w:p>
    <w:p w14:paraId="0B73D68D" w14:textId="25EB0912" w:rsidR="00921D37" w:rsidRPr="00760211" w:rsidRDefault="00921D37" w:rsidP="0004541F">
      <w:pPr>
        <w:pStyle w:val="Text00cm"/>
        <w:ind w:left="567"/>
        <w:jc w:val="both"/>
        <w:rPr>
          <w:rFonts w:asciiTheme="majorHAnsi" w:hAnsiTheme="majorHAnsi" w:cstheme="majorHAnsi"/>
          <w:lang w:val="en-GB"/>
        </w:rPr>
      </w:pPr>
      <w:hyperlink r:id="rId38" w:history="1">
        <w:r w:rsidRPr="00760211">
          <w:rPr>
            <w:rStyle w:val="Hyperlink"/>
            <w:rFonts w:asciiTheme="majorHAnsi" w:hAnsiTheme="majorHAnsi" w:cstheme="majorHAnsi"/>
            <w:lang w:val="en-GB"/>
          </w:rPr>
          <w:t>R</w:t>
        </w:r>
        <w:r w:rsidRPr="00760211">
          <w:rPr>
            <w:rStyle w:val="Hyperlink"/>
            <w:lang w:val="en-GB"/>
          </w:rPr>
          <w:t>egulation</w:t>
        </w:r>
        <w:r w:rsidRPr="00760211">
          <w:rPr>
            <w:rStyle w:val="Hyperlink"/>
            <w:rFonts w:asciiTheme="majorHAnsi" w:hAnsiTheme="majorHAnsi" w:cstheme="majorHAnsi"/>
            <w:lang w:val="en-GB"/>
          </w:rPr>
          <w:t xml:space="preserve"> 2015/1998</w:t>
        </w:r>
      </w:hyperlink>
      <w:r w:rsidRPr="00760211">
        <w:rPr>
          <w:rFonts w:asciiTheme="majorHAnsi" w:hAnsiTheme="majorHAnsi" w:cstheme="majorHAnsi"/>
          <w:lang w:val="en-GB"/>
        </w:rPr>
        <w:t xml:space="preserve"> (Attachment 4-C) provides a list of prohibited items not to be held or carried by a person in a security area with restricted access or on board an aircraft. </w:t>
      </w:r>
    </w:p>
    <w:p w14:paraId="7CDBB06B" w14:textId="77777777" w:rsidR="001F5DFF" w:rsidRPr="00760211" w:rsidRDefault="001F5DFF" w:rsidP="0004541F">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Security restricted areas shall include at least the following: </w:t>
      </w:r>
    </w:p>
    <w:p w14:paraId="74BF0DE3" w14:textId="77777777" w:rsidR="001F5DFF" w:rsidRPr="00760211" w:rsidRDefault="001F5DFF" w:rsidP="00CC0EC7">
      <w:pPr>
        <w:pStyle w:val="Text00cm"/>
        <w:numPr>
          <w:ilvl w:val="0"/>
          <w:numId w:val="8"/>
        </w:numPr>
        <w:ind w:left="851" w:hanging="284"/>
        <w:jc w:val="both"/>
        <w:rPr>
          <w:rFonts w:asciiTheme="majorHAnsi" w:hAnsiTheme="majorHAnsi" w:cstheme="majorHAnsi"/>
          <w:lang w:val="en-GB"/>
        </w:rPr>
      </w:pPr>
      <w:r w:rsidRPr="00760211">
        <w:rPr>
          <w:rFonts w:asciiTheme="majorHAnsi" w:hAnsiTheme="majorHAnsi" w:cstheme="majorHAnsi"/>
          <w:lang w:val="en-GB"/>
        </w:rPr>
        <w:t xml:space="preserve">a part of an airport to which screened departing passengers have access; and </w:t>
      </w:r>
    </w:p>
    <w:p w14:paraId="2B1758D7" w14:textId="2903290B" w:rsidR="001F5DFF" w:rsidRPr="00760211" w:rsidRDefault="001F5DFF" w:rsidP="00CC0EC7">
      <w:pPr>
        <w:pStyle w:val="Text00cm"/>
        <w:numPr>
          <w:ilvl w:val="0"/>
          <w:numId w:val="8"/>
        </w:numPr>
        <w:ind w:left="851" w:hanging="284"/>
        <w:jc w:val="both"/>
        <w:rPr>
          <w:rFonts w:asciiTheme="majorHAnsi" w:hAnsiTheme="majorHAnsi" w:cstheme="majorHAnsi"/>
          <w:lang w:val="en-GB"/>
        </w:rPr>
      </w:pPr>
      <w:r w:rsidRPr="00760211">
        <w:rPr>
          <w:rFonts w:asciiTheme="majorHAnsi" w:hAnsiTheme="majorHAnsi" w:cstheme="majorHAnsi"/>
          <w:lang w:val="en-GB"/>
        </w:rPr>
        <w:t>a part of an airport through which screene</w:t>
      </w:r>
      <w:r w:rsidR="00760211">
        <w:rPr>
          <w:rFonts w:asciiTheme="majorHAnsi" w:hAnsiTheme="majorHAnsi" w:cstheme="majorHAnsi"/>
          <w:lang w:val="en-GB"/>
        </w:rPr>
        <w:t>d</w:t>
      </w:r>
      <w:r w:rsidRPr="00760211">
        <w:rPr>
          <w:rFonts w:asciiTheme="majorHAnsi" w:hAnsiTheme="majorHAnsi" w:cstheme="majorHAnsi"/>
          <w:lang w:val="en-GB"/>
        </w:rPr>
        <w:t xml:space="preserve"> departing hold baggage may pass or in which it may be held, unless it concerns secured baggage; and </w:t>
      </w:r>
    </w:p>
    <w:p w14:paraId="56EA9F67" w14:textId="64600C21" w:rsidR="001F5DFF" w:rsidRPr="00760211" w:rsidRDefault="001F5DFF" w:rsidP="00CC0EC7">
      <w:pPr>
        <w:pStyle w:val="Text00cm"/>
        <w:numPr>
          <w:ilvl w:val="0"/>
          <w:numId w:val="8"/>
        </w:numPr>
        <w:ind w:left="851" w:hanging="284"/>
        <w:jc w:val="both"/>
        <w:rPr>
          <w:rFonts w:asciiTheme="majorHAnsi" w:hAnsiTheme="majorHAnsi" w:cstheme="majorHAnsi"/>
          <w:lang w:val="en-GB"/>
        </w:rPr>
      </w:pPr>
      <w:r w:rsidRPr="00760211">
        <w:rPr>
          <w:rFonts w:asciiTheme="majorHAnsi" w:hAnsiTheme="majorHAnsi" w:cstheme="majorHAnsi"/>
          <w:lang w:val="en-GB"/>
        </w:rPr>
        <w:t>a part of an airport designated for</w:t>
      </w:r>
      <w:r w:rsidR="00760211">
        <w:rPr>
          <w:rFonts w:asciiTheme="majorHAnsi" w:hAnsiTheme="majorHAnsi" w:cstheme="majorHAnsi"/>
          <w:lang w:val="en-GB"/>
        </w:rPr>
        <w:t xml:space="preserve"> </w:t>
      </w:r>
      <w:r w:rsidRPr="00760211">
        <w:rPr>
          <w:rFonts w:asciiTheme="majorHAnsi" w:hAnsiTheme="majorHAnsi" w:cstheme="majorHAnsi"/>
          <w:lang w:val="en-GB"/>
        </w:rPr>
        <w:t xml:space="preserve">the </w:t>
      </w:r>
      <w:r w:rsidR="00760211">
        <w:rPr>
          <w:rFonts w:asciiTheme="majorHAnsi" w:hAnsiTheme="majorHAnsi" w:cstheme="majorHAnsi"/>
          <w:lang w:val="en-GB"/>
        </w:rPr>
        <w:t>pa</w:t>
      </w:r>
      <w:r w:rsidRPr="00760211">
        <w:rPr>
          <w:rFonts w:asciiTheme="majorHAnsi" w:hAnsiTheme="majorHAnsi" w:cstheme="majorHAnsi"/>
          <w:lang w:val="en-GB"/>
        </w:rPr>
        <w:t xml:space="preserve">rking of </w:t>
      </w:r>
      <w:r w:rsidR="00760211" w:rsidRPr="00760211">
        <w:rPr>
          <w:rFonts w:asciiTheme="majorHAnsi" w:hAnsiTheme="majorHAnsi" w:cstheme="majorHAnsi"/>
          <w:lang w:val="en-GB"/>
        </w:rPr>
        <w:t>aircraft</w:t>
      </w:r>
      <w:r w:rsidRPr="00760211">
        <w:rPr>
          <w:rFonts w:asciiTheme="majorHAnsi" w:hAnsiTheme="majorHAnsi" w:cstheme="majorHAnsi"/>
          <w:lang w:val="en-GB"/>
        </w:rPr>
        <w:t xml:space="preserve"> to</w:t>
      </w:r>
      <w:r w:rsidR="00760211">
        <w:rPr>
          <w:rFonts w:asciiTheme="majorHAnsi" w:hAnsiTheme="majorHAnsi" w:cstheme="majorHAnsi"/>
          <w:lang w:val="en-GB"/>
        </w:rPr>
        <w:t xml:space="preserve"> </w:t>
      </w:r>
      <w:r w:rsidRPr="00760211">
        <w:rPr>
          <w:rFonts w:asciiTheme="majorHAnsi" w:hAnsiTheme="majorHAnsi" w:cstheme="majorHAnsi"/>
          <w:lang w:val="en-GB"/>
        </w:rPr>
        <w:t>be boarded or loaded (Regulation 2015/1998, point 1.1.2.1).</w:t>
      </w:r>
    </w:p>
    <w:p w14:paraId="0F76571E" w14:textId="1A12E6E8" w:rsidR="00921D37" w:rsidRDefault="00515EC4" w:rsidP="00583A4C">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Pursuant to </w:t>
      </w:r>
      <w:hyperlink r:id="rId39" w:history="1">
        <w:r w:rsidRPr="00760211">
          <w:rPr>
            <w:rStyle w:val="Hyperlink"/>
            <w:rFonts w:asciiTheme="majorHAnsi" w:hAnsiTheme="majorHAnsi" w:cstheme="majorHAnsi"/>
            <w:lang w:val="en-GB"/>
          </w:rPr>
          <w:t>R</w:t>
        </w:r>
        <w:r w:rsidRPr="00760211">
          <w:rPr>
            <w:rStyle w:val="Hyperlink"/>
            <w:lang w:val="en-GB"/>
          </w:rPr>
          <w:t>egulation</w:t>
        </w:r>
        <w:r w:rsidRPr="00760211">
          <w:rPr>
            <w:rStyle w:val="Hyperlink"/>
            <w:rFonts w:asciiTheme="majorHAnsi" w:hAnsiTheme="majorHAnsi" w:cstheme="majorHAnsi"/>
            <w:lang w:val="en-GB"/>
          </w:rPr>
          <w:t xml:space="preserve"> 2015/1998</w:t>
        </w:r>
      </w:hyperlink>
      <w:r w:rsidRPr="00760211">
        <w:rPr>
          <w:rFonts w:asciiTheme="majorHAnsi" w:hAnsiTheme="majorHAnsi" w:cstheme="majorHAnsi"/>
          <w:lang w:val="en-GB"/>
        </w:rPr>
        <w:t xml:space="preserve"> (Attachment 4-C), k</w:t>
      </w:r>
      <w:r w:rsidR="00921D37" w:rsidRPr="00760211">
        <w:rPr>
          <w:rFonts w:asciiTheme="majorHAnsi" w:hAnsiTheme="majorHAnsi" w:cstheme="majorHAnsi"/>
          <w:lang w:val="en-GB"/>
        </w:rPr>
        <w:t>ni</w:t>
      </w:r>
      <w:r w:rsidRPr="00760211">
        <w:rPr>
          <w:rFonts w:asciiTheme="majorHAnsi" w:hAnsiTheme="majorHAnsi" w:cstheme="majorHAnsi"/>
          <w:lang w:val="en-GB"/>
        </w:rPr>
        <w:t>v</w:t>
      </w:r>
      <w:r w:rsidR="00921D37" w:rsidRPr="00760211">
        <w:rPr>
          <w:rFonts w:asciiTheme="majorHAnsi" w:hAnsiTheme="majorHAnsi" w:cstheme="majorHAnsi"/>
          <w:lang w:val="en-GB"/>
        </w:rPr>
        <w:t>e</w:t>
      </w:r>
      <w:r w:rsidRPr="00760211">
        <w:rPr>
          <w:rFonts w:asciiTheme="majorHAnsi" w:hAnsiTheme="majorHAnsi" w:cstheme="majorHAnsi"/>
          <w:lang w:val="en-GB"/>
        </w:rPr>
        <w:t>s</w:t>
      </w:r>
      <w:r w:rsidR="00921D37" w:rsidRPr="00760211">
        <w:rPr>
          <w:rFonts w:asciiTheme="majorHAnsi" w:hAnsiTheme="majorHAnsi" w:cstheme="majorHAnsi"/>
          <w:lang w:val="en-GB"/>
        </w:rPr>
        <w:t xml:space="preserve"> or scissors with a blade longer than 6 cm are prohibited in the cabin and must be placed in the aircraft hold.</w:t>
      </w:r>
    </w:p>
    <w:p w14:paraId="13AA3712" w14:textId="77777777" w:rsidR="00EE10FA" w:rsidRDefault="00EE10FA" w:rsidP="0039106B">
      <w:pPr>
        <w:pStyle w:val="Text00cm"/>
        <w:jc w:val="both"/>
        <w:rPr>
          <w:rFonts w:asciiTheme="majorHAnsi" w:hAnsiTheme="majorHAnsi" w:cstheme="majorHAnsi"/>
          <w:lang w:val="en-GB"/>
        </w:rPr>
      </w:pPr>
    </w:p>
    <w:p w14:paraId="5BE1FA2C" w14:textId="77777777" w:rsidR="00645460" w:rsidRDefault="00645460" w:rsidP="0039106B">
      <w:pPr>
        <w:pStyle w:val="Text00cm"/>
        <w:jc w:val="both"/>
        <w:rPr>
          <w:rFonts w:asciiTheme="majorHAnsi" w:hAnsiTheme="majorHAnsi" w:cstheme="majorHAnsi"/>
          <w:lang w:val="en-GB"/>
        </w:rPr>
      </w:pPr>
    </w:p>
    <w:p w14:paraId="2558741E" w14:textId="77777777" w:rsidR="00645460" w:rsidRPr="00760211" w:rsidRDefault="00645460" w:rsidP="0039106B">
      <w:pPr>
        <w:pStyle w:val="Text00cm"/>
        <w:jc w:val="both"/>
        <w:rPr>
          <w:rFonts w:asciiTheme="majorHAnsi" w:hAnsiTheme="majorHAnsi" w:cstheme="majorHAnsi"/>
          <w:lang w:val="en-GB"/>
        </w:rPr>
      </w:pPr>
    </w:p>
    <w:p w14:paraId="219645DD" w14:textId="77777777" w:rsidR="00214419" w:rsidRPr="00760211" w:rsidRDefault="00B81C13" w:rsidP="00CC0EC7">
      <w:pPr>
        <w:pStyle w:val="Text00cm"/>
        <w:numPr>
          <w:ilvl w:val="2"/>
          <w:numId w:val="2"/>
        </w:numPr>
        <w:ind w:left="567" w:hanging="567"/>
        <w:jc w:val="both"/>
        <w:outlineLvl w:val="2"/>
        <w:rPr>
          <w:rFonts w:asciiTheme="majorHAnsi" w:hAnsiTheme="majorHAnsi" w:cstheme="majorHAnsi"/>
          <w:i/>
          <w:iCs/>
          <w:lang w:val="en-GB"/>
        </w:rPr>
      </w:pPr>
      <w:r w:rsidRPr="00760211">
        <w:rPr>
          <w:rFonts w:asciiTheme="majorHAnsi" w:hAnsiTheme="majorHAnsi" w:cstheme="majorHAnsi"/>
          <w:i/>
          <w:iCs/>
          <w:lang w:val="en-GB"/>
        </w:rPr>
        <w:lastRenderedPageBreak/>
        <w:t>Are there any further national regulations to be considered in this respect?</w:t>
      </w:r>
    </w:p>
    <w:p w14:paraId="706A50BC" w14:textId="0E5B0D25" w:rsidR="000427F1" w:rsidRPr="00760211" w:rsidRDefault="00B81C13" w:rsidP="00583A4C">
      <w:pPr>
        <w:pStyle w:val="Text00cm"/>
        <w:ind w:left="567"/>
        <w:jc w:val="both"/>
        <w:rPr>
          <w:rFonts w:asciiTheme="majorHAnsi" w:hAnsiTheme="majorHAnsi" w:cstheme="majorHAnsi"/>
          <w:lang w:val="en-GB"/>
        </w:rPr>
      </w:pPr>
      <w:r w:rsidRPr="00760211">
        <w:rPr>
          <w:rFonts w:asciiTheme="majorHAnsi" w:hAnsiTheme="majorHAnsi" w:cstheme="majorHAnsi"/>
          <w:lang w:val="en-GB"/>
        </w:rPr>
        <w:t>In France,</w:t>
      </w:r>
      <w:r w:rsidR="000427F1" w:rsidRPr="00760211">
        <w:rPr>
          <w:rFonts w:asciiTheme="majorHAnsi" w:hAnsiTheme="majorHAnsi" w:cstheme="majorHAnsi"/>
          <w:lang w:val="en-GB"/>
        </w:rPr>
        <w:t xml:space="preserve"> </w:t>
      </w:r>
      <w:hyperlink r:id="rId40" w:history="1">
        <w:r w:rsidR="000427F1" w:rsidRPr="00760211">
          <w:rPr>
            <w:rStyle w:val="Hyperlink"/>
            <w:rFonts w:asciiTheme="majorHAnsi" w:hAnsiTheme="majorHAnsi" w:cstheme="majorHAnsi"/>
            <w:lang w:val="en-GB"/>
          </w:rPr>
          <w:t>Ord</w:t>
        </w:r>
        <w:r w:rsidR="00017CA2" w:rsidRPr="00760211">
          <w:rPr>
            <w:rStyle w:val="Hyperlink"/>
            <w:rFonts w:asciiTheme="majorHAnsi" w:hAnsiTheme="majorHAnsi" w:cstheme="majorHAnsi"/>
            <w:lang w:val="en-GB"/>
          </w:rPr>
          <w:t>inance</w:t>
        </w:r>
        <w:r w:rsidR="000427F1" w:rsidRPr="00760211">
          <w:rPr>
            <w:rStyle w:val="Hyperlink"/>
            <w:rFonts w:asciiTheme="majorHAnsi" w:hAnsiTheme="majorHAnsi" w:cstheme="majorHAnsi"/>
            <w:lang w:val="en-GB"/>
          </w:rPr>
          <w:t xml:space="preserve"> n</w:t>
        </w:r>
        <w:r w:rsidR="00113323" w:rsidRPr="00760211">
          <w:rPr>
            <w:rStyle w:val="Hyperlink"/>
            <w:rFonts w:asciiTheme="majorHAnsi" w:hAnsiTheme="majorHAnsi" w:cstheme="majorHAnsi"/>
            <w:lang w:val="en-GB"/>
          </w:rPr>
          <w:t>°</w:t>
        </w:r>
        <w:r w:rsidR="000427F1" w:rsidRPr="00760211">
          <w:rPr>
            <w:rStyle w:val="Hyperlink"/>
            <w:rFonts w:asciiTheme="majorHAnsi" w:hAnsiTheme="majorHAnsi" w:cstheme="majorHAnsi"/>
            <w:lang w:val="en-GB"/>
          </w:rPr>
          <w:t xml:space="preserve"> 2022-831 of 1 June 2022</w:t>
        </w:r>
      </w:hyperlink>
      <w:r w:rsidR="000427F1" w:rsidRPr="00760211">
        <w:rPr>
          <w:rFonts w:asciiTheme="majorHAnsi" w:hAnsiTheme="majorHAnsi" w:cstheme="majorHAnsi"/>
          <w:lang w:val="en-GB"/>
        </w:rPr>
        <w:t xml:space="preserve"> creating a system of administrative and criminal penalties to punish the </w:t>
      </w:r>
      <w:r w:rsidR="00A64FE2" w:rsidRPr="00760211">
        <w:rPr>
          <w:rFonts w:asciiTheme="majorHAnsi" w:hAnsiTheme="majorHAnsi" w:cstheme="majorHAnsi"/>
          <w:lang w:val="en-GB"/>
        </w:rPr>
        <w:t>behavior</w:t>
      </w:r>
      <w:r w:rsidR="000427F1" w:rsidRPr="00760211">
        <w:rPr>
          <w:rFonts w:asciiTheme="majorHAnsi" w:hAnsiTheme="majorHAnsi" w:cstheme="majorHAnsi"/>
          <w:lang w:val="en-GB"/>
        </w:rPr>
        <w:t xml:space="preserve"> of disruptive air passengers, created </w:t>
      </w:r>
      <w:r w:rsidR="00485E52" w:rsidRPr="00760211">
        <w:rPr>
          <w:rFonts w:asciiTheme="majorHAnsi" w:hAnsiTheme="majorHAnsi" w:cstheme="majorHAnsi"/>
          <w:lang w:val="en-GB"/>
        </w:rPr>
        <w:t>A</w:t>
      </w:r>
      <w:r w:rsidR="000427F1" w:rsidRPr="00760211">
        <w:rPr>
          <w:rFonts w:asciiTheme="majorHAnsi" w:hAnsiTheme="majorHAnsi" w:cstheme="majorHAnsi"/>
          <w:lang w:val="en-GB"/>
        </w:rPr>
        <w:t xml:space="preserve">rticle </w:t>
      </w:r>
      <w:hyperlink r:id="rId41" w:history="1">
        <w:r w:rsidR="000427F1" w:rsidRPr="00760211">
          <w:rPr>
            <w:rStyle w:val="Hyperlink"/>
            <w:rFonts w:asciiTheme="majorHAnsi" w:hAnsiTheme="majorHAnsi" w:cstheme="majorHAnsi"/>
            <w:lang w:val="en-GB"/>
          </w:rPr>
          <w:t>L.6421-5 of the French Transport Code</w:t>
        </w:r>
      </w:hyperlink>
      <w:r w:rsidR="000427F1" w:rsidRPr="00760211">
        <w:rPr>
          <w:rFonts w:asciiTheme="majorHAnsi" w:hAnsiTheme="majorHAnsi" w:cstheme="majorHAnsi"/>
          <w:lang w:val="en-GB"/>
        </w:rPr>
        <w:t xml:space="preserve"> which establishes a general obligation for the passengers not </w:t>
      </w:r>
      <w:r w:rsidR="00A64FE2" w:rsidRPr="00760211">
        <w:rPr>
          <w:rFonts w:asciiTheme="majorHAnsi" w:hAnsiTheme="majorHAnsi" w:cstheme="majorHAnsi"/>
          <w:lang w:val="en-GB"/>
        </w:rPr>
        <w:t xml:space="preserve">to </w:t>
      </w:r>
      <w:r w:rsidR="000427F1" w:rsidRPr="00760211">
        <w:rPr>
          <w:rFonts w:asciiTheme="majorHAnsi" w:hAnsiTheme="majorHAnsi" w:cstheme="majorHAnsi"/>
          <w:lang w:val="en-GB"/>
        </w:rPr>
        <w:t>compromise safety</w:t>
      </w:r>
      <w:r w:rsidR="00A64FE2" w:rsidRPr="00760211">
        <w:rPr>
          <w:rFonts w:asciiTheme="majorHAnsi" w:hAnsiTheme="majorHAnsi" w:cstheme="majorHAnsi"/>
          <w:lang w:val="en-GB"/>
        </w:rPr>
        <w:t xml:space="preserve"> in aircrafts</w:t>
      </w:r>
      <w:r w:rsidR="000427F1" w:rsidRPr="00760211">
        <w:rPr>
          <w:rFonts w:asciiTheme="majorHAnsi" w:hAnsiTheme="majorHAnsi" w:cstheme="majorHAnsi"/>
          <w:lang w:val="en-GB"/>
        </w:rPr>
        <w:t>.</w:t>
      </w:r>
    </w:p>
    <w:p w14:paraId="04F18367" w14:textId="561402EE" w:rsidR="000427F1" w:rsidRPr="00760211" w:rsidRDefault="000427F1" w:rsidP="00583A4C">
      <w:pPr>
        <w:pStyle w:val="Text00cm"/>
        <w:ind w:left="567"/>
        <w:jc w:val="both"/>
        <w:rPr>
          <w:rFonts w:asciiTheme="majorHAnsi" w:hAnsiTheme="majorHAnsi" w:cstheme="majorHAnsi"/>
          <w:lang w:val="en-GB"/>
        </w:rPr>
      </w:pPr>
      <w:hyperlink r:id="rId42" w:history="1">
        <w:r w:rsidRPr="00760211">
          <w:rPr>
            <w:rStyle w:val="Hyperlink"/>
            <w:rFonts w:asciiTheme="majorHAnsi" w:hAnsiTheme="majorHAnsi" w:cstheme="majorHAnsi"/>
            <w:lang w:val="en-GB"/>
          </w:rPr>
          <w:t>Article L.6421-5 of the French Transport Code</w:t>
        </w:r>
      </w:hyperlink>
      <w:r w:rsidRPr="00760211">
        <w:rPr>
          <w:rFonts w:asciiTheme="majorHAnsi" w:hAnsiTheme="majorHAnsi" w:cstheme="majorHAnsi"/>
          <w:lang w:val="en-GB"/>
        </w:rPr>
        <w:t>: “</w:t>
      </w:r>
      <w:r w:rsidRPr="00760211">
        <w:rPr>
          <w:rFonts w:asciiTheme="majorHAnsi" w:hAnsiTheme="majorHAnsi" w:cstheme="majorHAnsi"/>
          <w:i/>
          <w:iCs/>
          <w:lang w:val="en-GB"/>
        </w:rPr>
        <w:t>Passengers taking a flight operated by public air transport must not, by their behavior, compromise or risk compromising the safety of the aircraft or that of persons or property on board</w:t>
      </w:r>
      <w:r w:rsidRPr="00760211">
        <w:rPr>
          <w:rFonts w:asciiTheme="majorHAnsi" w:hAnsiTheme="majorHAnsi" w:cstheme="majorHAnsi"/>
          <w:lang w:val="en-GB"/>
        </w:rPr>
        <w:t>”</w:t>
      </w:r>
      <w:r w:rsidR="00485E52" w:rsidRPr="00760211">
        <w:rPr>
          <w:rFonts w:asciiTheme="majorHAnsi" w:hAnsiTheme="majorHAnsi" w:cstheme="majorHAnsi"/>
          <w:lang w:val="en-GB"/>
        </w:rPr>
        <w:t>.</w:t>
      </w:r>
    </w:p>
    <w:p w14:paraId="285704D2" w14:textId="2EE76CB9" w:rsidR="000427F1" w:rsidRDefault="00263E48" w:rsidP="00583A4C">
      <w:pPr>
        <w:pStyle w:val="Text00cm"/>
        <w:ind w:left="567"/>
        <w:jc w:val="both"/>
        <w:rPr>
          <w:rFonts w:asciiTheme="majorHAnsi" w:hAnsiTheme="majorHAnsi" w:cstheme="majorHAnsi"/>
          <w:lang w:val="en-GB"/>
        </w:rPr>
      </w:pPr>
      <w:r w:rsidRPr="00760211">
        <w:rPr>
          <w:rFonts w:asciiTheme="majorHAnsi" w:hAnsiTheme="majorHAnsi" w:cstheme="majorHAnsi"/>
          <w:lang w:val="en-GB"/>
        </w:rPr>
        <w:t>European regulations directly apply in France</w:t>
      </w:r>
      <w:r w:rsidR="00D75F06" w:rsidRPr="00760211">
        <w:rPr>
          <w:rFonts w:asciiTheme="majorHAnsi" w:hAnsiTheme="majorHAnsi" w:cstheme="majorHAnsi"/>
          <w:lang w:val="en-GB"/>
        </w:rPr>
        <w:t xml:space="preserve">. </w:t>
      </w:r>
      <w:r w:rsidR="00A64FE2" w:rsidRPr="00760211">
        <w:rPr>
          <w:rFonts w:asciiTheme="majorHAnsi" w:hAnsiTheme="majorHAnsi" w:cstheme="majorHAnsi"/>
          <w:lang w:val="en-GB"/>
        </w:rPr>
        <w:t xml:space="preserve">French </w:t>
      </w:r>
      <w:r w:rsidRPr="00760211">
        <w:rPr>
          <w:rFonts w:asciiTheme="majorHAnsi" w:hAnsiTheme="majorHAnsi" w:cstheme="majorHAnsi"/>
          <w:lang w:val="en-GB"/>
        </w:rPr>
        <w:t>t</w:t>
      </w:r>
      <w:r w:rsidR="00A64FE2" w:rsidRPr="00760211">
        <w:rPr>
          <w:rFonts w:asciiTheme="majorHAnsi" w:hAnsiTheme="majorHAnsi" w:cstheme="majorHAnsi"/>
          <w:lang w:val="en-GB"/>
        </w:rPr>
        <w:t>ransport regulation does</w:t>
      </w:r>
      <w:r w:rsidRPr="00760211">
        <w:rPr>
          <w:rFonts w:asciiTheme="majorHAnsi" w:hAnsiTheme="majorHAnsi" w:cstheme="majorHAnsi"/>
          <w:lang w:val="en-GB"/>
        </w:rPr>
        <w:t xml:space="preserve"> </w:t>
      </w:r>
      <w:r w:rsidR="00A64FE2" w:rsidRPr="00760211">
        <w:rPr>
          <w:rFonts w:asciiTheme="majorHAnsi" w:hAnsiTheme="majorHAnsi" w:cstheme="majorHAnsi"/>
          <w:lang w:val="en-GB"/>
        </w:rPr>
        <w:t>n</w:t>
      </w:r>
      <w:r w:rsidRPr="00760211">
        <w:rPr>
          <w:rFonts w:asciiTheme="majorHAnsi" w:hAnsiTheme="majorHAnsi" w:cstheme="majorHAnsi"/>
          <w:lang w:val="en-GB"/>
        </w:rPr>
        <w:t>o</w:t>
      </w:r>
      <w:r w:rsidR="00A64FE2" w:rsidRPr="00760211">
        <w:rPr>
          <w:rFonts w:asciiTheme="majorHAnsi" w:hAnsiTheme="majorHAnsi" w:cstheme="majorHAnsi"/>
          <w:lang w:val="en-GB"/>
        </w:rPr>
        <w:t xml:space="preserve">t </w:t>
      </w:r>
      <w:r w:rsidRPr="00760211">
        <w:rPr>
          <w:rFonts w:asciiTheme="majorHAnsi" w:hAnsiTheme="majorHAnsi" w:cstheme="majorHAnsi"/>
          <w:lang w:val="en-GB"/>
        </w:rPr>
        <w:t>contain</w:t>
      </w:r>
      <w:r w:rsidR="00A64FE2" w:rsidRPr="00760211">
        <w:rPr>
          <w:rFonts w:asciiTheme="majorHAnsi" w:hAnsiTheme="majorHAnsi" w:cstheme="majorHAnsi"/>
          <w:lang w:val="en-GB"/>
        </w:rPr>
        <w:t xml:space="preserve"> any specificities when it comes to the holding and carrying of weapons </w:t>
      </w:r>
      <w:r w:rsidRPr="00760211">
        <w:rPr>
          <w:rFonts w:asciiTheme="majorHAnsi" w:hAnsiTheme="majorHAnsi" w:cstheme="majorHAnsi"/>
          <w:lang w:val="en-GB"/>
        </w:rPr>
        <w:t xml:space="preserve">on an aircraft or in an airport. </w:t>
      </w:r>
    </w:p>
    <w:p w14:paraId="303D1181" w14:textId="77777777" w:rsidR="00E23C3D" w:rsidRPr="00760211" w:rsidRDefault="00E23C3D" w:rsidP="00583A4C">
      <w:pPr>
        <w:pStyle w:val="Text00cm"/>
        <w:ind w:left="567"/>
        <w:jc w:val="both"/>
        <w:rPr>
          <w:rFonts w:asciiTheme="majorHAnsi" w:hAnsiTheme="majorHAnsi" w:cstheme="majorHAnsi"/>
          <w:lang w:val="en-GB"/>
        </w:rPr>
      </w:pPr>
    </w:p>
    <w:p w14:paraId="723BF481" w14:textId="77777777" w:rsidR="00214419" w:rsidRPr="00760211" w:rsidRDefault="00B81C13" w:rsidP="00CC0EC7">
      <w:pPr>
        <w:pStyle w:val="Text00cm"/>
        <w:numPr>
          <w:ilvl w:val="2"/>
          <w:numId w:val="2"/>
        </w:numPr>
        <w:ind w:left="567" w:hanging="567"/>
        <w:jc w:val="both"/>
        <w:outlineLvl w:val="2"/>
        <w:rPr>
          <w:rFonts w:asciiTheme="majorHAnsi" w:hAnsiTheme="majorHAnsi" w:cstheme="majorHAnsi"/>
          <w:i/>
          <w:iCs/>
          <w:lang w:val="en-GB"/>
        </w:rPr>
      </w:pPr>
      <w:r w:rsidRPr="00760211">
        <w:rPr>
          <w:rFonts w:asciiTheme="majorHAnsi" w:hAnsiTheme="majorHAnsi" w:cstheme="majorHAnsi"/>
          <w:i/>
          <w:iCs/>
          <w:lang w:val="en-GB"/>
        </w:rPr>
        <w:t>If your country is outside the EU, what are the corresponding local regulations?</w:t>
      </w:r>
    </w:p>
    <w:p w14:paraId="011FE5E3" w14:textId="77777777" w:rsidR="00214419" w:rsidRPr="00760211" w:rsidRDefault="00B81C13" w:rsidP="00917479">
      <w:pPr>
        <w:pStyle w:val="Text00cm"/>
        <w:ind w:left="567"/>
        <w:jc w:val="both"/>
        <w:rPr>
          <w:rFonts w:asciiTheme="majorHAnsi" w:hAnsiTheme="majorHAnsi" w:cstheme="majorHAnsi"/>
          <w:lang w:val="en-GB"/>
        </w:rPr>
      </w:pPr>
      <w:r w:rsidRPr="00760211">
        <w:rPr>
          <w:rFonts w:asciiTheme="majorHAnsi" w:hAnsiTheme="majorHAnsi" w:cstheme="majorHAnsi"/>
          <w:lang w:val="en-GB"/>
        </w:rPr>
        <w:t>N/A</w:t>
      </w:r>
    </w:p>
    <w:p w14:paraId="3FC2F408" w14:textId="77777777" w:rsidR="00214419" w:rsidRPr="00760211" w:rsidRDefault="00214419">
      <w:pPr>
        <w:pStyle w:val="Text00cm"/>
        <w:jc w:val="both"/>
        <w:rPr>
          <w:rFonts w:asciiTheme="majorHAnsi" w:hAnsiTheme="majorHAnsi" w:cstheme="majorHAnsi"/>
          <w:lang w:val="en-GB"/>
        </w:rPr>
      </w:pPr>
    </w:p>
    <w:p w14:paraId="3518A416" w14:textId="77777777" w:rsidR="00214419" w:rsidRPr="00760211" w:rsidRDefault="00B81C13" w:rsidP="00CC0EC7">
      <w:pPr>
        <w:pStyle w:val="Text00cm"/>
        <w:numPr>
          <w:ilvl w:val="1"/>
          <w:numId w:val="2"/>
        </w:numPr>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May the airports/airlines in your country issue any further (stricter) regulations for forbidden items?</w:t>
      </w:r>
    </w:p>
    <w:p w14:paraId="0D5BA262" w14:textId="486AE050" w:rsidR="00214419" w:rsidRPr="00760211" w:rsidRDefault="00B81C13" w:rsidP="00917479">
      <w:pPr>
        <w:pStyle w:val="Text00cm"/>
        <w:ind w:left="567"/>
        <w:jc w:val="both"/>
        <w:rPr>
          <w:rFonts w:asciiTheme="majorHAnsi" w:hAnsiTheme="majorHAnsi" w:cstheme="majorHAnsi"/>
          <w:lang w:val="en-GB"/>
        </w:rPr>
      </w:pPr>
      <w:r w:rsidRPr="00760211">
        <w:rPr>
          <w:rFonts w:asciiTheme="majorHAnsi" w:hAnsiTheme="majorHAnsi" w:cstheme="majorHAnsi"/>
          <w:lang w:val="en-GB"/>
        </w:rPr>
        <w:t>The G</w:t>
      </w:r>
      <w:r w:rsidR="00731F81" w:rsidRPr="00760211">
        <w:rPr>
          <w:rFonts w:asciiTheme="majorHAnsi" w:hAnsiTheme="majorHAnsi" w:cstheme="majorHAnsi"/>
          <w:lang w:val="en-GB"/>
        </w:rPr>
        <w:t>eneral Directorate of Civil Aviation</w:t>
      </w:r>
      <w:r w:rsidR="00CE75B0" w:rsidRPr="00760211">
        <w:rPr>
          <w:rFonts w:asciiTheme="majorHAnsi" w:hAnsiTheme="majorHAnsi" w:cstheme="majorHAnsi"/>
          <w:lang w:val="en-GB"/>
        </w:rPr>
        <w:t xml:space="preserve"> (“DGCA”)</w:t>
      </w:r>
      <w:r w:rsidRPr="00760211">
        <w:rPr>
          <w:rFonts w:asciiTheme="majorHAnsi" w:hAnsiTheme="majorHAnsi" w:cstheme="majorHAnsi"/>
          <w:lang w:val="en-GB"/>
        </w:rPr>
        <w:t xml:space="preserve"> publishe</w:t>
      </w:r>
      <w:r w:rsidR="00731F81" w:rsidRPr="00760211">
        <w:rPr>
          <w:rFonts w:asciiTheme="majorHAnsi" w:hAnsiTheme="majorHAnsi" w:cstheme="majorHAnsi"/>
          <w:lang w:val="en-GB"/>
        </w:rPr>
        <w:t>d</w:t>
      </w:r>
      <w:r w:rsidRPr="00760211">
        <w:rPr>
          <w:rFonts w:asciiTheme="majorHAnsi" w:hAnsiTheme="majorHAnsi" w:cstheme="majorHAnsi"/>
          <w:lang w:val="en-GB"/>
        </w:rPr>
        <w:t xml:space="preserve"> </w:t>
      </w:r>
      <w:hyperlink r:id="rId43" w:history="1">
        <w:r w:rsidRPr="00760211">
          <w:rPr>
            <w:rStyle w:val="Hyperlink"/>
            <w:rFonts w:asciiTheme="majorHAnsi" w:hAnsiTheme="majorHAnsi" w:cstheme="majorHAnsi"/>
            <w:lang w:val="en-GB"/>
          </w:rPr>
          <w:t>the list</w:t>
        </w:r>
      </w:hyperlink>
      <w:r w:rsidRPr="00760211">
        <w:rPr>
          <w:rFonts w:asciiTheme="majorHAnsi" w:hAnsiTheme="majorHAnsi" w:cstheme="majorHAnsi"/>
          <w:lang w:val="en-GB"/>
        </w:rPr>
        <w:t xml:space="preserve"> of prohibited </w:t>
      </w:r>
      <w:r w:rsidR="00CE75B0" w:rsidRPr="00760211">
        <w:rPr>
          <w:rFonts w:asciiTheme="majorHAnsi" w:hAnsiTheme="majorHAnsi" w:cstheme="majorHAnsi"/>
          <w:lang w:val="en-GB"/>
        </w:rPr>
        <w:t xml:space="preserve">articles in the cabin, including </w:t>
      </w:r>
      <w:r w:rsidRPr="00760211">
        <w:rPr>
          <w:rFonts w:asciiTheme="majorHAnsi" w:hAnsiTheme="majorHAnsi" w:cstheme="majorHAnsi"/>
          <w:lang w:val="en-GB"/>
        </w:rPr>
        <w:t>weapons.</w:t>
      </w:r>
    </w:p>
    <w:p w14:paraId="0F713A88" w14:textId="652B2C53" w:rsidR="00214419" w:rsidRPr="00760211" w:rsidRDefault="00B81C13" w:rsidP="00917479">
      <w:pPr>
        <w:pStyle w:val="Text00cm"/>
        <w:ind w:left="567"/>
        <w:jc w:val="both"/>
        <w:rPr>
          <w:rFonts w:asciiTheme="majorHAnsi" w:hAnsiTheme="majorHAnsi" w:cstheme="majorHAnsi"/>
          <w:lang w:val="en-GB"/>
        </w:rPr>
      </w:pPr>
      <w:r w:rsidRPr="00760211">
        <w:rPr>
          <w:rFonts w:asciiTheme="majorHAnsi" w:hAnsiTheme="majorHAnsi" w:cstheme="majorHAnsi"/>
          <w:lang w:val="en-GB"/>
        </w:rPr>
        <w:t>Th</w:t>
      </w:r>
      <w:r w:rsidR="00CE75B0" w:rsidRPr="00760211">
        <w:rPr>
          <w:rFonts w:asciiTheme="majorHAnsi" w:hAnsiTheme="majorHAnsi" w:cstheme="majorHAnsi"/>
          <w:lang w:val="en-GB"/>
        </w:rPr>
        <w:t xml:space="preserve">e page dedicated to </w:t>
      </w:r>
      <w:r w:rsidR="00D75F06" w:rsidRPr="00760211">
        <w:rPr>
          <w:rFonts w:asciiTheme="majorHAnsi" w:hAnsiTheme="majorHAnsi" w:cstheme="majorHAnsi"/>
          <w:lang w:val="en-GB"/>
        </w:rPr>
        <w:t xml:space="preserve">bladed weapons indicated </w:t>
      </w:r>
      <w:r w:rsidR="00CE75B0" w:rsidRPr="00760211">
        <w:rPr>
          <w:rFonts w:asciiTheme="majorHAnsi" w:hAnsiTheme="majorHAnsi" w:cstheme="majorHAnsi"/>
          <w:lang w:val="en-GB"/>
        </w:rPr>
        <w:t xml:space="preserve">that </w:t>
      </w:r>
      <w:r w:rsidR="00D75F06" w:rsidRPr="00760211">
        <w:rPr>
          <w:rFonts w:asciiTheme="majorHAnsi" w:hAnsiTheme="majorHAnsi" w:cstheme="majorHAnsi"/>
          <w:lang w:val="en-GB"/>
        </w:rPr>
        <w:t xml:space="preserve">are prohibited in the cabin but may be placed in the aircraft hold, any </w:t>
      </w:r>
      <w:r w:rsidR="00CE75B0" w:rsidRPr="00760211">
        <w:rPr>
          <w:rFonts w:asciiTheme="majorHAnsi" w:hAnsiTheme="majorHAnsi" w:cstheme="majorHAnsi"/>
          <w:lang w:val="en-GB"/>
        </w:rPr>
        <w:t>“</w:t>
      </w:r>
      <w:r w:rsidR="00D75F06" w:rsidRPr="00760211">
        <w:rPr>
          <w:rFonts w:asciiTheme="majorHAnsi" w:hAnsiTheme="majorHAnsi" w:cstheme="majorHAnsi"/>
          <w:lang w:val="en-GB"/>
        </w:rPr>
        <w:t xml:space="preserve">switchblade </w:t>
      </w:r>
      <w:r w:rsidRPr="00760211">
        <w:rPr>
          <w:rFonts w:asciiTheme="majorHAnsi" w:hAnsiTheme="majorHAnsi" w:cstheme="majorHAnsi"/>
          <w:b/>
          <w:bCs/>
          <w:i/>
          <w:iCs/>
          <w:lang w:val="en-GB"/>
        </w:rPr>
        <w:t>kni</w:t>
      </w:r>
      <w:r w:rsidR="00D75F06" w:rsidRPr="00760211">
        <w:rPr>
          <w:rFonts w:asciiTheme="majorHAnsi" w:hAnsiTheme="majorHAnsi" w:cstheme="majorHAnsi"/>
          <w:b/>
          <w:bCs/>
          <w:i/>
          <w:iCs/>
          <w:lang w:val="en-GB"/>
        </w:rPr>
        <w:t>f</w:t>
      </w:r>
      <w:r w:rsidRPr="00760211">
        <w:rPr>
          <w:rFonts w:asciiTheme="majorHAnsi" w:hAnsiTheme="majorHAnsi" w:cstheme="majorHAnsi"/>
          <w:b/>
          <w:bCs/>
          <w:i/>
          <w:iCs/>
          <w:lang w:val="en-GB"/>
        </w:rPr>
        <w:t>e regardless of the length of the blade</w:t>
      </w:r>
      <w:r w:rsidRPr="00760211">
        <w:rPr>
          <w:rFonts w:asciiTheme="majorHAnsi" w:hAnsiTheme="majorHAnsi" w:cstheme="majorHAnsi"/>
          <w:i/>
          <w:iCs/>
          <w:lang w:val="en-GB"/>
        </w:rPr>
        <w:t xml:space="preserve">, saber, sword, foil, dagger, crossbow, American fist, </w:t>
      </w:r>
      <w:r w:rsidRPr="00760211">
        <w:rPr>
          <w:rFonts w:asciiTheme="majorHAnsi" w:hAnsiTheme="majorHAnsi" w:cstheme="majorHAnsi"/>
          <w:b/>
          <w:bCs/>
          <w:i/>
          <w:iCs/>
          <w:lang w:val="en-GB"/>
        </w:rPr>
        <w:t>knife or scissors with blade of more than 6 cm</w:t>
      </w:r>
      <w:r w:rsidRPr="00760211">
        <w:rPr>
          <w:rFonts w:asciiTheme="majorHAnsi" w:hAnsiTheme="majorHAnsi" w:cstheme="majorHAnsi"/>
          <w:i/>
          <w:iCs/>
          <w:lang w:val="en-GB"/>
        </w:rPr>
        <w:t xml:space="preserve">, nail file, compass, needle and hook (knitting, embroidery) of metal or any other material strong enough to serve as a weapon, meat cleaver, ax and hatchet, machete, scalpel, shuriken, baton, sling and slingshot, ski pole, walking or hiking, skis, crampon, arrow and dart, ice ax and ice pick, ice skating, open razor (except safety razor or disposable razor with blades inserted into cartridges), baseball bat and leather ball, cricket bat, petanque ball, fishing rod, golf club, rigid and flexible club or stick, blackjack accessories, hockey stick, lacrosse stick, martial arts equipment such as finger </w:t>
      </w:r>
      <w:r w:rsidR="00D75F06" w:rsidRPr="00760211">
        <w:rPr>
          <w:rFonts w:asciiTheme="majorHAnsi" w:hAnsiTheme="majorHAnsi" w:cstheme="majorHAnsi"/>
          <w:i/>
          <w:iCs/>
          <w:lang w:val="en-GB"/>
        </w:rPr>
        <w:t>protectors</w:t>
      </w:r>
      <w:r w:rsidRPr="00760211">
        <w:rPr>
          <w:rFonts w:asciiTheme="majorHAnsi" w:hAnsiTheme="majorHAnsi" w:cstheme="majorHAnsi"/>
          <w:i/>
          <w:iCs/>
          <w:lang w:val="en-GB"/>
        </w:rPr>
        <w:t xml:space="preserve">, </w:t>
      </w:r>
      <w:r w:rsidR="00D75F06" w:rsidRPr="00760211">
        <w:rPr>
          <w:rFonts w:asciiTheme="majorHAnsi" w:hAnsiTheme="majorHAnsi" w:cstheme="majorHAnsi"/>
          <w:i/>
          <w:iCs/>
          <w:lang w:val="en-GB"/>
        </w:rPr>
        <w:t>flails</w:t>
      </w:r>
      <w:r w:rsidRPr="00760211">
        <w:rPr>
          <w:rFonts w:asciiTheme="majorHAnsi" w:hAnsiTheme="majorHAnsi" w:cstheme="majorHAnsi"/>
          <w:i/>
          <w:iCs/>
          <w:lang w:val="en-GB"/>
        </w:rPr>
        <w:t xml:space="preserve">, nunchaku, kubaton and kubasaunt, kayak and canoe paddle, American billiard cue and billiards, skateboard, tent </w:t>
      </w:r>
      <w:r w:rsidR="00D75F06" w:rsidRPr="00760211">
        <w:rPr>
          <w:rFonts w:asciiTheme="majorHAnsi" w:hAnsiTheme="majorHAnsi" w:cstheme="majorHAnsi"/>
          <w:i/>
          <w:iCs/>
          <w:lang w:val="en-GB"/>
        </w:rPr>
        <w:t>pegs</w:t>
      </w:r>
      <w:r w:rsidRPr="00760211">
        <w:rPr>
          <w:rFonts w:asciiTheme="majorHAnsi" w:hAnsiTheme="majorHAnsi" w:cstheme="majorHAnsi"/>
          <w:i/>
          <w:iCs/>
          <w:lang w:val="en-GB"/>
        </w:rPr>
        <w:t xml:space="preserve">, </w:t>
      </w:r>
      <w:r w:rsidR="00D75F06" w:rsidRPr="00760211">
        <w:rPr>
          <w:rFonts w:asciiTheme="majorHAnsi" w:hAnsiTheme="majorHAnsi" w:cstheme="majorHAnsi"/>
          <w:i/>
          <w:iCs/>
          <w:lang w:val="en-GB"/>
        </w:rPr>
        <w:t>hooks with an extended length of more than 6 cm, metal snow chains</w:t>
      </w:r>
      <w:r w:rsidR="00D75F06" w:rsidRPr="00760211">
        <w:rPr>
          <w:rFonts w:asciiTheme="majorHAnsi" w:hAnsiTheme="majorHAnsi" w:cstheme="majorHAnsi"/>
          <w:lang w:val="en-GB"/>
        </w:rPr>
        <w:t>.</w:t>
      </w:r>
    </w:p>
    <w:p w14:paraId="683E862B" w14:textId="746BE56A" w:rsidR="00D75F06" w:rsidRPr="00760211" w:rsidRDefault="00D75F06" w:rsidP="00917479">
      <w:pPr>
        <w:pStyle w:val="Text00cm"/>
        <w:ind w:left="567"/>
        <w:jc w:val="both"/>
        <w:rPr>
          <w:rFonts w:asciiTheme="majorHAnsi" w:hAnsiTheme="majorHAnsi" w:cstheme="majorHAnsi"/>
          <w:lang w:val="en-GB"/>
        </w:rPr>
      </w:pPr>
      <w:r w:rsidRPr="00760211">
        <w:rPr>
          <w:rFonts w:asciiTheme="majorHAnsi" w:hAnsiTheme="majorHAnsi" w:cstheme="majorHAnsi"/>
          <w:lang w:val="en-GB"/>
        </w:rPr>
        <w:t>It however specifies that knives and, more generally, cutlery, scissors or other items with a ‘blade’ of less than 6 cm, are not affected by this ban in the cabin.</w:t>
      </w:r>
    </w:p>
    <w:p w14:paraId="6067354B" w14:textId="59F3FE05" w:rsidR="00214419" w:rsidRPr="00760211" w:rsidRDefault="00B81C13" w:rsidP="00917479">
      <w:pPr>
        <w:pStyle w:val="Text00cm"/>
        <w:ind w:left="567"/>
        <w:jc w:val="both"/>
        <w:rPr>
          <w:rFonts w:asciiTheme="majorHAnsi" w:hAnsiTheme="majorHAnsi" w:cstheme="majorHAnsi"/>
          <w:lang w:val="en-GB"/>
        </w:rPr>
      </w:pPr>
      <w:r w:rsidRPr="00760211">
        <w:rPr>
          <w:rFonts w:asciiTheme="majorHAnsi" w:hAnsiTheme="majorHAnsi" w:cstheme="majorHAnsi"/>
          <w:lang w:val="en-GB"/>
        </w:rPr>
        <w:t>The DG</w:t>
      </w:r>
      <w:r w:rsidR="00CE75B0" w:rsidRPr="00760211">
        <w:rPr>
          <w:rFonts w:asciiTheme="majorHAnsi" w:hAnsiTheme="majorHAnsi" w:cstheme="majorHAnsi"/>
          <w:lang w:val="en-GB"/>
        </w:rPr>
        <w:t>CA</w:t>
      </w:r>
      <w:r w:rsidRPr="00760211">
        <w:rPr>
          <w:rFonts w:asciiTheme="majorHAnsi" w:hAnsiTheme="majorHAnsi" w:cstheme="majorHAnsi"/>
          <w:lang w:val="en-GB"/>
        </w:rPr>
        <w:t xml:space="preserve"> warns, however, that airlines may be more restrictive.</w:t>
      </w:r>
    </w:p>
    <w:p w14:paraId="72746618" w14:textId="21A97F6F" w:rsidR="00214419" w:rsidRPr="00760211" w:rsidRDefault="00B81C13" w:rsidP="00917479">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The company </w:t>
      </w:r>
      <w:hyperlink r:id="rId44" w:history="1">
        <w:r w:rsidR="00051ECF" w:rsidRPr="00760211">
          <w:rPr>
            <w:rStyle w:val="Hyperlink"/>
            <w:rFonts w:asciiTheme="majorHAnsi" w:hAnsiTheme="majorHAnsi" w:cstheme="majorHAnsi"/>
            <w:lang w:val="en-GB"/>
          </w:rPr>
          <w:t>Air</w:t>
        </w:r>
      </w:hyperlink>
      <w:r w:rsidR="00051ECF" w:rsidRPr="00760211">
        <w:rPr>
          <w:rFonts w:asciiTheme="majorHAnsi" w:hAnsiTheme="majorHAnsi" w:cstheme="majorHAnsi"/>
          <w:u w:val="single"/>
          <w:lang w:val="en-GB"/>
        </w:rPr>
        <w:t xml:space="preserve"> France</w:t>
      </w:r>
      <w:r w:rsidRPr="00760211">
        <w:rPr>
          <w:rFonts w:asciiTheme="majorHAnsi" w:hAnsiTheme="majorHAnsi" w:cstheme="majorHAnsi"/>
          <w:lang w:val="en-GB"/>
        </w:rPr>
        <w:t xml:space="preserve"> publishes on its website the knives prohibited in the</w:t>
      </w:r>
      <w:r w:rsidR="00CE75B0" w:rsidRPr="00760211">
        <w:rPr>
          <w:rFonts w:asciiTheme="majorHAnsi" w:hAnsiTheme="majorHAnsi" w:cstheme="majorHAnsi"/>
          <w:lang w:val="en-GB"/>
        </w:rPr>
        <w:t>ir</w:t>
      </w:r>
      <w:r w:rsidRPr="00760211">
        <w:rPr>
          <w:rFonts w:asciiTheme="majorHAnsi" w:hAnsiTheme="majorHAnsi" w:cstheme="majorHAnsi"/>
          <w:lang w:val="en-GB"/>
        </w:rPr>
        <w:t xml:space="preserve"> cabin</w:t>
      </w:r>
      <w:r w:rsidR="00CE75B0" w:rsidRPr="00760211">
        <w:rPr>
          <w:rFonts w:asciiTheme="majorHAnsi" w:hAnsiTheme="majorHAnsi" w:cstheme="majorHAnsi"/>
          <w:lang w:val="en-GB"/>
        </w:rPr>
        <w:t>s</w:t>
      </w:r>
      <w:r w:rsidRPr="00760211">
        <w:rPr>
          <w:rFonts w:asciiTheme="majorHAnsi" w:hAnsiTheme="majorHAnsi" w:cstheme="majorHAnsi"/>
          <w:lang w:val="en-GB"/>
        </w:rPr>
        <w:t>.</w:t>
      </w:r>
    </w:p>
    <w:p w14:paraId="767D9D7A" w14:textId="58C15108" w:rsidR="00214419" w:rsidRPr="00760211" w:rsidRDefault="00B81C13" w:rsidP="00917479">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The </w:t>
      </w:r>
      <w:r w:rsidR="001F5DFF" w:rsidRPr="00760211">
        <w:rPr>
          <w:rFonts w:asciiTheme="majorHAnsi" w:hAnsiTheme="majorHAnsi" w:cstheme="majorHAnsi"/>
          <w:lang w:val="en-GB"/>
        </w:rPr>
        <w:t>non</w:t>
      </w:r>
      <w:r w:rsidR="00EE10FA">
        <w:rPr>
          <w:rFonts w:asciiTheme="majorHAnsi" w:hAnsiTheme="majorHAnsi" w:cstheme="majorHAnsi"/>
          <w:lang w:val="en-GB"/>
        </w:rPr>
        <w:t>-</w:t>
      </w:r>
      <w:r w:rsidR="001F5DFF" w:rsidRPr="00760211">
        <w:rPr>
          <w:rFonts w:asciiTheme="majorHAnsi" w:hAnsiTheme="majorHAnsi" w:cstheme="majorHAnsi"/>
          <w:lang w:val="en-GB"/>
        </w:rPr>
        <w:t xml:space="preserve">exhaustive </w:t>
      </w:r>
      <w:r w:rsidRPr="00760211">
        <w:rPr>
          <w:rFonts w:asciiTheme="majorHAnsi" w:hAnsiTheme="majorHAnsi" w:cstheme="majorHAnsi"/>
          <w:lang w:val="en-GB"/>
        </w:rPr>
        <w:t>list is as follows:</w:t>
      </w:r>
    </w:p>
    <w:p w14:paraId="4447AE6C" w14:textId="77777777" w:rsidR="00214419" w:rsidRPr="00760211" w:rsidRDefault="00B81C13" w:rsidP="00CC0EC7">
      <w:pPr>
        <w:pStyle w:val="Text00cm"/>
        <w:numPr>
          <w:ilvl w:val="0"/>
          <w:numId w:val="3"/>
        </w:numPr>
        <w:ind w:left="851" w:hanging="284"/>
        <w:jc w:val="both"/>
        <w:rPr>
          <w:rFonts w:asciiTheme="majorHAnsi" w:hAnsiTheme="majorHAnsi" w:cstheme="majorHAnsi"/>
          <w:lang w:val="en-GB"/>
        </w:rPr>
      </w:pPr>
      <w:r w:rsidRPr="00760211">
        <w:rPr>
          <w:rFonts w:asciiTheme="majorHAnsi" w:hAnsiTheme="majorHAnsi" w:cstheme="majorHAnsi"/>
          <w:lang w:val="en-GB"/>
        </w:rPr>
        <w:t>Knives or flank knives, regardless of the length of the blade</w:t>
      </w:r>
    </w:p>
    <w:p w14:paraId="0CFB42FA" w14:textId="77777777" w:rsidR="00214419" w:rsidRPr="00760211" w:rsidRDefault="00B81C13" w:rsidP="00CC0EC7">
      <w:pPr>
        <w:pStyle w:val="Text00cm"/>
        <w:numPr>
          <w:ilvl w:val="0"/>
          <w:numId w:val="3"/>
        </w:numPr>
        <w:ind w:left="851" w:hanging="284"/>
        <w:jc w:val="both"/>
        <w:rPr>
          <w:rFonts w:asciiTheme="majorHAnsi" w:hAnsiTheme="majorHAnsi" w:cstheme="majorHAnsi"/>
          <w:lang w:val="en-GB"/>
        </w:rPr>
      </w:pPr>
      <w:r w:rsidRPr="00760211">
        <w:rPr>
          <w:rFonts w:asciiTheme="majorHAnsi" w:hAnsiTheme="majorHAnsi" w:cstheme="majorHAnsi"/>
          <w:lang w:val="en-GB"/>
        </w:rPr>
        <w:t>Scissors</w:t>
      </w:r>
    </w:p>
    <w:p w14:paraId="4F53E569" w14:textId="267922B8" w:rsidR="00214419" w:rsidRPr="00760211" w:rsidRDefault="00B81C13" w:rsidP="00CC0EC7">
      <w:pPr>
        <w:pStyle w:val="Text00cm"/>
        <w:numPr>
          <w:ilvl w:val="0"/>
          <w:numId w:val="3"/>
        </w:numPr>
        <w:ind w:left="851" w:hanging="284"/>
        <w:jc w:val="both"/>
        <w:rPr>
          <w:rFonts w:asciiTheme="majorHAnsi" w:hAnsiTheme="majorHAnsi" w:cstheme="majorHAnsi"/>
          <w:lang w:val="en-GB"/>
        </w:rPr>
      </w:pPr>
      <w:r w:rsidRPr="00760211">
        <w:rPr>
          <w:rFonts w:asciiTheme="majorHAnsi" w:hAnsiTheme="majorHAnsi" w:cstheme="majorHAnsi"/>
          <w:lang w:val="en-GB"/>
        </w:rPr>
        <w:t>Knives, including ceremonial knives, of metal or any other material strong enough to serve as a weapon</w:t>
      </w:r>
    </w:p>
    <w:p w14:paraId="6094C662" w14:textId="77777777" w:rsidR="00214419" w:rsidRPr="00760211" w:rsidRDefault="00B81C13" w:rsidP="00CC0EC7">
      <w:pPr>
        <w:pStyle w:val="Text00cm"/>
        <w:numPr>
          <w:ilvl w:val="0"/>
          <w:numId w:val="3"/>
        </w:numPr>
        <w:ind w:left="851" w:hanging="284"/>
        <w:jc w:val="both"/>
        <w:rPr>
          <w:rFonts w:asciiTheme="majorHAnsi" w:hAnsiTheme="majorHAnsi" w:cstheme="majorHAnsi"/>
          <w:lang w:val="en-GB"/>
        </w:rPr>
      </w:pPr>
      <w:r w:rsidRPr="00760211">
        <w:rPr>
          <w:rFonts w:asciiTheme="majorHAnsi" w:hAnsiTheme="majorHAnsi" w:cstheme="majorHAnsi"/>
          <w:lang w:val="en-GB"/>
        </w:rPr>
        <w:t>Tools that could be used as a blunt or sharp weapon, such as drills and drills, cutters, working knives, all saws, screwdrivers, crowbars, hammers, folders, wrenches, wrenches</w:t>
      </w:r>
    </w:p>
    <w:p w14:paraId="310EDCB2" w14:textId="44506430" w:rsidR="00214419" w:rsidRPr="00760211" w:rsidRDefault="00B81C13" w:rsidP="00917479">
      <w:pPr>
        <w:pStyle w:val="Text00cm"/>
        <w:ind w:left="567"/>
        <w:jc w:val="both"/>
        <w:rPr>
          <w:rFonts w:asciiTheme="majorHAnsi" w:hAnsiTheme="majorHAnsi" w:cstheme="majorHAnsi"/>
          <w:lang w:val="en-GB"/>
        </w:rPr>
      </w:pPr>
      <w:r w:rsidRPr="00760211">
        <w:rPr>
          <w:rFonts w:asciiTheme="majorHAnsi" w:hAnsiTheme="majorHAnsi" w:cstheme="majorHAnsi"/>
          <w:lang w:val="en-GB"/>
        </w:rPr>
        <w:lastRenderedPageBreak/>
        <w:t xml:space="preserve">The length of the blade is not </w:t>
      </w:r>
      <w:r w:rsidR="00051ECF" w:rsidRPr="00760211">
        <w:rPr>
          <w:rFonts w:asciiTheme="majorHAnsi" w:hAnsiTheme="majorHAnsi" w:cstheme="majorHAnsi"/>
          <w:lang w:val="en-GB"/>
        </w:rPr>
        <w:t xml:space="preserve">specified </w:t>
      </w:r>
      <w:r w:rsidRPr="00760211">
        <w:rPr>
          <w:rFonts w:asciiTheme="majorHAnsi" w:hAnsiTheme="majorHAnsi" w:cstheme="majorHAnsi"/>
          <w:lang w:val="en-GB"/>
        </w:rPr>
        <w:t xml:space="preserve">in the list of the company. A small knife can therefore be prohibited in the cabin by the airline </w:t>
      </w:r>
      <w:r w:rsidR="00051ECF" w:rsidRPr="00760211">
        <w:rPr>
          <w:rFonts w:asciiTheme="majorHAnsi" w:hAnsiTheme="majorHAnsi" w:cstheme="majorHAnsi"/>
          <w:lang w:val="en-GB"/>
        </w:rPr>
        <w:t>Air France</w:t>
      </w:r>
      <w:r w:rsidRPr="00760211">
        <w:rPr>
          <w:rFonts w:asciiTheme="majorHAnsi" w:hAnsiTheme="majorHAnsi" w:cstheme="majorHAnsi"/>
          <w:lang w:val="en-GB"/>
        </w:rPr>
        <w:t>.</w:t>
      </w:r>
    </w:p>
    <w:p w14:paraId="3AB06FA7" w14:textId="687305B5" w:rsidR="00BE3D5B" w:rsidRPr="00760211" w:rsidRDefault="00051ECF" w:rsidP="007C4993">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On </w:t>
      </w:r>
      <w:r w:rsidR="00CE75B0" w:rsidRPr="00760211">
        <w:rPr>
          <w:rFonts w:asciiTheme="majorHAnsi" w:hAnsiTheme="majorHAnsi" w:cstheme="majorHAnsi"/>
          <w:lang w:val="en-GB"/>
        </w:rPr>
        <w:t xml:space="preserve">company </w:t>
      </w:r>
      <w:hyperlink r:id="rId45" w:history="1">
        <w:r w:rsidR="00CE75B0" w:rsidRPr="00760211">
          <w:rPr>
            <w:rStyle w:val="Hyperlink"/>
            <w:rFonts w:asciiTheme="majorHAnsi" w:hAnsiTheme="majorHAnsi" w:cstheme="majorHAnsi"/>
            <w:lang w:val="en-GB"/>
          </w:rPr>
          <w:t>EasyJet</w:t>
        </w:r>
      </w:hyperlink>
      <w:r w:rsidRPr="00760211">
        <w:rPr>
          <w:rFonts w:asciiTheme="majorHAnsi" w:hAnsiTheme="majorHAnsi" w:cstheme="majorHAnsi"/>
          <w:lang w:val="en-GB"/>
        </w:rPr>
        <w:t>, a</w:t>
      </w:r>
      <w:r w:rsidR="00BE3D5B" w:rsidRPr="00760211">
        <w:rPr>
          <w:rFonts w:asciiTheme="majorHAnsi" w:hAnsiTheme="majorHAnsi" w:cstheme="majorHAnsi"/>
          <w:lang w:val="en-GB"/>
        </w:rPr>
        <w:t xml:space="preserve">mongst the prohibited objects </w:t>
      </w:r>
      <w:r w:rsidRPr="00760211">
        <w:rPr>
          <w:rFonts w:asciiTheme="majorHAnsi" w:hAnsiTheme="majorHAnsi" w:cstheme="majorHAnsi"/>
          <w:lang w:val="en-GB"/>
        </w:rPr>
        <w:t>i</w:t>
      </w:r>
      <w:r w:rsidR="00BE3D5B" w:rsidRPr="00760211">
        <w:rPr>
          <w:rFonts w:asciiTheme="majorHAnsi" w:hAnsiTheme="majorHAnsi" w:cstheme="majorHAnsi"/>
          <w:lang w:val="en-GB"/>
        </w:rPr>
        <w:t>n the cabin, the company includes “</w:t>
      </w:r>
      <w:r w:rsidR="00BE3D5B" w:rsidRPr="00760211">
        <w:rPr>
          <w:rFonts w:asciiTheme="majorHAnsi" w:hAnsiTheme="majorHAnsi" w:cstheme="majorHAnsi"/>
          <w:i/>
          <w:iCs/>
          <w:lang w:val="en-GB"/>
        </w:rPr>
        <w:t>knives with blades of more than 6 cm</w:t>
      </w:r>
      <w:r w:rsidR="00BE3D5B" w:rsidRPr="00760211">
        <w:rPr>
          <w:rFonts w:asciiTheme="majorHAnsi" w:hAnsiTheme="majorHAnsi" w:cstheme="majorHAnsi"/>
          <w:lang w:val="en-GB"/>
        </w:rPr>
        <w:t>” and “</w:t>
      </w:r>
      <w:r w:rsidR="00BE3D5B" w:rsidRPr="00760211">
        <w:rPr>
          <w:rFonts w:asciiTheme="majorHAnsi" w:hAnsiTheme="majorHAnsi" w:cstheme="majorHAnsi"/>
          <w:i/>
          <w:iCs/>
          <w:lang w:val="en-GB"/>
        </w:rPr>
        <w:t>scissors with blades of more than 6 cm as measured from the fulcrum</w:t>
      </w:r>
      <w:r w:rsidR="00BE3D5B" w:rsidRPr="00760211">
        <w:rPr>
          <w:rFonts w:asciiTheme="majorHAnsi" w:hAnsiTheme="majorHAnsi" w:cstheme="majorHAnsi"/>
          <w:lang w:val="en-GB"/>
        </w:rPr>
        <w:t>”</w:t>
      </w:r>
      <w:r w:rsidRPr="00760211">
        <w:rPr>
          <w:rFonts w:asciiTheme="majorHAnsi" w:hAnsiTheme="majorHAnsi" w:cstheme="majorHAnsi"/>
          <w:lang w:val="en-GB"/>
        </w:rPr>
        <w:t>.</w:t>
      </w:r>
    </w:p>
    <w:p w14:paraId="7F5E3D59" w14:textId="77777777" w:rsidR="00CE75B0" w:rsidRPr="00760211" w:rsidRDefault="00CE75B0" w:rsidP="007C179D">
      <w:pPr>
        <w:pStyle w:val="Text00cm"/>
        <w:jc w:val="both"/>
        <w:rPr>
          <w:rFonts w:asciiTheme="majorHAnsi" w:hAnsiTheme="majorHAnsi" w:cstheme="majorHAnsi"/>
          <w:lang w:val="en-GB"/>
        </w:rPr>
      </w:pPr>
    </w:p>
    <w:p w14:paraId="75968621" w14:textId="77777777" w:rsidR="00214419" w:rsidRPr="00760211" w:rsidRDefault="00B81C13" w:rsidP="00CC0EC7">
      <w:pPr>
        <w:pStyle w:val="Text00cm"/>
        <w:numPr>
          <w:ilvl w:val="1"/>
          <w:numId w:val="2"/>
        </w:numPr>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May a pair of scissors or a saw be included in a pocket knife with a blade of max. 6cm? If so, is the size of the pair of scissors or the length of the saw of relevance?</w:t>
      </w:r>
    </w:p>
    <w:p w14:paraId="2AA49D6B" w14:textId="44CBEF49" w:rsidR="00214419" w:rsidRPr="00760211" w:rsidRDefault="00B81C13" w:rsidP="007C4993">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The company </w:t>
      </w:r>
      <w:hyperlink r:id="rId46" w:history="1">
        <w:r w:rsidRPr="00760211">
          <w:rPr>
            <w:rStyle w:val="Hyperlink"/>
            <w:rFonts w:asciiTheme="majorHAnsi" w:hAnsiTheme="majorHAnsi" w:cstheme="majorHAnsi"/>
            <w:lang w:val="en-GB"/>
          </w:rPr>
          <w:t>A</w:t>
        </w:r>
        <w:r w:rsidR="00051ECF" w:rsidRPr="00760211">
          <w:rPr>
            <w:rStyle w:val="Hyperlink"/>
            <w:rFonts w:asciiTheme="majorHAnsi" w:hAnsiTheme="majorHAnsi" w:cstheme="majorHAnsi"/>
            <w:lang w:val="en-GB"/>
          </w:rPr>
          <w:t>ir</w:t>
        </w:r>
        <w:r w:rsidRPr="00760211">
          <w:rPr>
            <w:rStyle w:val="Hyperlink"/>
            <w:rFonts w:asciiTheme="majorHAnsi" w:hAnsiTheme="majorHAnsi" w:cstheme="majorHAnsi"/>
            <w:lang w:val="en-GB"/>
          </w:rPr>
          <w:t xml:space="preserve"> France</w:t>
        </w:r>
      </w:hyperlink>
      <w:r w:rsidRPr="00760211">
        <w:rPr>
          <w:rFonts w:asciiTheme="majorHAnsi" w:hAnsiTheme="majorHAnsi" w:cstheme="majorHAnsi"/>
          <w:lang w:val="en-GB"/>
        </w:rPr>
        <w:t xml:space="preserve"> prohibits all saws and scissors</w:t>
      </w:r>
      <w:r w:rsidR="002D5B16" w:rsidRPr="00760211">
        <w:rPr>
          <w:rFonts w:asciiTheme="majorHAnsi" w:hAnsiTheme="majorHAnsi" w:cstheme="majorHAnsi"/>
          <w:lang w:val="en-GB"/>
        </w:rPr>
        <w:t xml:space="preserve"> in the cabin</w:t>
      </w:r>
      <w:r w:rsidRPr="00760211">
        <w:rPr>
          <w:rFonts w:asciiTheme="majorHAnsi" w:hAnsiTheme="majorHAnsi" w:cstheme="majorHAnsi"/>
          <w:lang w:val="en-GB"/>
        </w:rPr>
        <w:t xml:space="preserve">, </w:t>
      </w:r>
      <w:r w:rsidR="00746445" w:rsidRPr="00760211">
        <w:rPr>
          <w:rFonts w:asciiTheme="majorHAnsi" w:hAnsiTheme="majorHAnsi" w:cstheme="majorHAnsi"/>
          <w:lang w:val="en-GB"/>
        </w:rPr>
        <w:t xml:space="preserve">irrespective of </w:t>
      </w:r>
      <w:r w:rsidRPr="00760211">
        <w:rPr>
          <w:rFonts w:asciiTheme="majorHAnsi" w:hAnsiTheme="majorHAnsi" w:cstheme="majorHAnsi"/>
          <w:lang w:val="en-GB"/>
        </w:rPr>
        <w:t>their length.</w:t>
      </w:r>
    </w:p>
    <w:p w14:paraId="62BB95C5" w14:textId="4FFAD62B" w:rsidR="00BE3D5B" w:rsidRDefault="00BE3D5B" w:rsidP="007C4993">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The company </w:t>
      </w:r>
      <w:hyperlink r:id="rId47" w:history="1">
        <w:r w:rsidR="00112E9B" w:rsidRPr="00760211">
          <w:rPr>
            <w:rStyle w:val="Hyperlink"/>
            <w:rFonts w:asciiTheme="majorHAnsi" w:hAnsiTheme="majorHAnsi" w:cstheme="majorHAnsi"/>
            <w:lang w:val="en-GB"/>
          </w:rPr>
          <w:t>E</w:t>
        </w:r>
        <w:r w:rsidRPr="00760211">
          <w:rPr>
            <w:rStyle w:val="Hyperlink"/>
            <w:rFonts w:asciiTheme="majorHAnsi" w:hAnsiTheme="majorHAnsi" w:cstheme="majorHAnsi"/>
            <w:lang w:val="en-GB"/>
          </w:rPr>
          <w:t xml:space="preserve">asy </w:t>
        </w:r>
        <w:r w:rsidR="00112E9B" w:rsidRPr="00760211">
          <w:rPr>
            <w:rStyle w:val="Hyperlink"/>
            <w:rFonts w:asciiTheme="majorHAnsi" w:hAnsiTheme="majorHAnsi" w:cstheme="majorHAnsi"/>
            <w:lang w:val="en-GB"/>
          </w:rPr>
          <w:t>J</w:t>
        </w:r>
        <w:r w:rsidRPr="00760211">
          <w:rPr>
            <w:rStyle w:val="Hyperlink"/>
            <w:rFonts w:asciiTheme="majorHAnsi" w:hAnsiTheme="majorHAnsi" w:cstheme="majorHAnsi"/>
            <w:lang w:val="en-GB"/>
          </w:rPr>
          <w:t>et</w:t>
        </w:r>
      </w:hyperlink>
      <w:r w:rsidRPr="00760211">
        <w:rPr>
          <w:rFonts w:asciiTheme="majorHAnsi" w:hAnsiTheme="majorHAnsi" w:cstheme="majorHAnsi"/>
          <w:lang w:val="en-GB"/>
        </w:rPr>
        <w:t xml:space="preserve"> prohibits</w:t>
      </w:r>
      <w:r w:rsidR="00112E9B" w:rsidRPr="00760211">
        <w:rPr>
          <w:rFonts w:asciiTheme="majorHAnsi" w:hAnsiTheme="majorHAnsi" w:cstheme="majorHAnsi"/>
          <w:lang w:val="en-GB"/>
        </w:rPr>
        <w:t>,</w:t>
      </w:r>
      <w:r w:rsidRPr="00760211">
        <w:rPr>
          <w:rFonts w:asciiTheme="majorHAnsi" w:hAnsiTheme="majorHAnsi" w:cstheme="majorHAnsi"/>
          <w:lang w:val="en-GB"/>
        </w:rPr>
        <w:t xml:space="preserve"> in the</w:t>
      </w:r>
      <w:r w:rsidR="00112E9B" w:rsidRPr="00760211">
        <w:rPr>
          <w:rFonts w:asciiTheme="majorHAnsi" w:hAnsiTheme="majorHAnsi" w:cstheme="majorHAnsi"/>
          <w:lang w:val="en-GB"/>
        </w:rPr>
        <w:t>ir</w:t>
      </w:r>
      <w:r w:rsidRPr="00760211">
        <w:rPr>
          <w:rFonts w:asciiTheme="majorHAnsi" w:hAnsiTheme="majorHAnsi" w:cstheme="majorHAnsi"/>
          <w:lang w:val="en-GB"/>
        </w:rPr>
        <w:t xml:space="preserve"> cabin</w:t>
      </w:r>
      <w:r w:rsidR="00112E9B" w:rsidRPr="00760211">
        <w:rPr>
          <w:rFonts w:asciiTheme="majorHAnsi" w:hAnsiTheme="majorHAnsi" w:cstheme="majorHAnsi"/>
          <w:lang w:val="en-GB"/>
        </w:rPr>
        <w:t>s,</w:t>
      </w:r>
      <w:r w:rsidRPr="00760211">
        <w:rPr>
          <w:rFonts w:asciiTheme="majorHAnsi" w:hAnsiTheme="majorHAnsi" w:cstheme="majorHAnsi"/>
          <w:lang w:val="en-GB"/>
        </w:rPr>
        <w:t xml:space="preserve"> knives and scissors with a blade longer than 6</w:t>
      </w:r>
      <w:r w:rsidR="007C4993">
        <w:rPr>
          <w:rFonts w:asciiTheme="majorHAnsi" w:hAnsiTheme="majorHAnsi" w:cstheme="majorHAnsi"/>
          <w:lang w:val="en-GB"/>
        </w:rPr>
        <w:t xml:space="preserve"> </w:t>
      </w:r>
      <w:r w:rsidRPr="00760211">
        <w:rPr>
          <w:rFonts w:asciiTheme="majorHAnsi" w:hAnsiTheme="majorHAnsi" w:cstheme="majorHAnsi"/>
          <w:lang w:val="en-GB"/>
        </w:rPr>
        <w:t>cm. In the event of a longer blade, the item will be placed in the aircraft holder.</w:t>
      </w:r>
    </w:p>
    <w:p w14:paraId="38A17AD2" w14:textId="77777777" w:rsidR="00E23C3D" w:rsidRPr="00760211" w:rsidRDefault="00E23C3D" w:rsidP="007C4993">
      <w:pPr>
        <w:pStyle w:val="Text00cm"/>
        <w:ind w:left="567"/>
        <w:jc w:val="both"/>
        <w:rPr>
          <w:rFonts w:asciiTheme="majorHAnsi" w:hAnsiTheme="majorHAnsi" w:cstheme="majorHAnsi"/>
          <w:lang w:val="en-GB"/>
        </w:rPr>
      </w:pPr>
    </w:p>
    <w:p w14:paraId="0837EE69" w14:textId="77777777" w:rsidR="00214419" w:rsidRPr="00760211" w:rsidRDefault="00B81C13" w:rsidP="00CC0EC7">
      <w:pPr>
        <w:pStyle w:val="Text00cm"/>
        <w:numPr>
          <w:ilvl w:val="1"/>
          <w:numId w:val="2"/>
        </w:numPr>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What is considered as a sharp object besides knives?</w:t>
      </w:r>
    </w:p>
    <w:p w14:paraId="64C1F222" w14:textId="744EF911" w:rsidR="00214419" w:rsidRPr="00760211" w:rsidRDefault="00B81C13" w:rsidP="00AA2016">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The </w:t>
      </w:r>
      <w:r w:rsidR="00726D5A" w:rsidRPr="00760211">
        <w:rPr>
          <w:rFonts w:asciiTheme="majorHAnsi" w:hAnsiTheme="majorHAnsi" w:cstheme="majorHAnsi"/>
          <w:lang w:val="en-GB"/>
        </w:rPr>
        <w:t>notion</w:t>
      </w:r>
      <w:r w:rsidRPr="00760211">
        <w:rPr>
          <w:rFonts w:asciiTheme="majorHAnsi" w:hAnsiTheme="majorHAnsi" w:cstheme="majorHAnsi"/>
          <w:lang w:val="en-GB"/>
        </w:rPr>
        <w:t xml:space="preserve"> of sharp objects is very </w:t>
      </w:r>
      <w:r w:rsidR="00401008" w:rsidRPr="00760211">
        <w:rPr>
          <w:rFonts w:asciiTheme="majorHAnsi" w:hAnsiTheme="majorHAnsi" w:cstheme="majorHAnsi"/>
          <w:lang w:val="en-GB"/>
        </w:rPr>
        <w:t>broad</w:t>
      </w:r>
      <w:r w:rsidR="00051ECF" w:rsidRPr="00760211">
        <w:rPr>
          <w:rFonts w:asciiTheme="majorHAnsi" w:hAnsiTheme="majorHAnsi" w:cstheme="majorHAnsi"/>
          <w:lang w:val="en-GB"/>
        </w:rPr>
        <w:t xml:space="preserve"> and includes </w:t>
      </w:r>
      <w:r w:rsidR="00051ECF" w:rsidRPr="00760211">
        <w:rPr>
          <w:rFonts w:asciiTheme="majorHAnsi" w:hAnsiTheme="majorHAnsi" w:cstheme="majorHAnsi"/>
          <w:i/>
          <w:iCs/>
          <w:lang w:val="en-GB"/>
        </w:rPr>
        <w:t>inter alia</w:t>
      </w:r>
      <w:r w:rsidRPr="00760211">
        <w:rPr>
          <w:rFonts w:asciiTheme="majorHAnsi" w:hAnsiTheme="majorHAnsi" w:cstheme="majorHAnsi"/>
          <w:lang w:val="en-GB"/>
        </w:rPr>
        <w:t xml:space="preserve"> swords, scissors, saws, </w:t>
      </w:r>
      <w:r w:rsidR="002D5B16" w:rsidRPr="00760211">
        <w:rPr>
          <w:rFonts w:asciiTheme="majorHAnsi" w:hAnsiTheme="majorHAnsi" w:cstheme="majorHAnsi"/>
          <w:lang w:val="en-GB"/>
        </w:rPr>
        <w:t>open sha</w:t>
      </w:r>
      <w:r w:rsidR="00112E9B" w:rsidRPr="00760211">
        <w:rPr>
          <w:rFonts w:asciiTheme="majorHAnsi" w:hAnsiTheme="majorHAnsi" w:cstheme="majorHAnsi"/>
          <w:lang w:val="en-GB"/>
        </w:rPr>
        <w:t>ve</w:t>
      </w:r>
      <w:r w:rsidR="002D5B16" w:rsidRPr="00760211">
        <w:rPr>
          <w:rFonts w:asciiTheme="majorHAnsi" w:hAnsiTheme="majorHAnsi" w:cstheme="majorHAnsi"/>
          <w:lang w:val="en-GB"/>
        </w:rPr>
        <w:t>r</w:t>
      </w:r>
      <w:r w:rsidR="00112E9B" w:rsidRPr="00760211">
        <w:rPr>
          <w:rFonts w:asciiTheme="majorHAnsi" w:hAnsiTheme="majorHAnsi" w:cstheme="majorHAnsi"/>
          <w:lang w:val="en-GB"/>
        </w:rPr>
        <w:t>s</w:t>
      </w:r>
      <w:r w:rsidR="002D5B16" w:rsidRPr="00760211">
        <w:rPr>
          <w:rFonts w:asciiTheme="majorHAnsi" w:hAnsiTheme="majorHAnsi" w:cstheme="majorHAnsi"/>
          <w:lang w:val="en-GB"/>
        </w:rPr>
        <w:t>, needles and hooks (knitting), walking poles</w:t>
      </w:r>
      <w:r w:rsidR="00051ECF" w:rsidRPr="00760211">
        <w:rPr>
          <w:rFonts w:asciiTheme="majorHAnsi" w:hAnsiTheme="majorHAnsi" w:cstheme="majorHAnsi"/>
          <w:lang w:val="en-GB"/>
        </w:rPr>
        <w:t xml:space="preserve"> and</w:t>
      </w:r>
      <w:r w:rsidR="00BE3D5B" w:rsidRPr="00760211">
        <w:rPr>
          <w:rFonts w:asciiTheme="majorHAnsi" w:hAnsiTheme="majorHAnsi" w:cstheme="majorHAnsi"/>
          <w:lang w:val="en-GB"/>
        </w:rPr>
        <w:t xml:space="preserve"> working tools</w:t>
      </w:r>
      <w:r w:rsidRPr="00760211">
        <w:rPr>
          <w:rFonts w:asciiTheme="majorHAnsi" w:hAnsiTheme="majorHAnsi" w:cstheme="majorHAnsi"/>
          <w:lang w:val="en-GB"/>
        </w:rPr>
        <w:t>.</w:t>
      </w:r>
    </w:p>
    <w:p w14:paraId="7F72E0D5" w14:textId="77777777" w:rsidR="00214419" w:rsidRPr="00760211" w:rsidRDefault="00214419">
      <w:pPr>
        <w:pStyle w:val="Text00cm"/>
        <w:ind w:left="567" w:hanging="567"/>
        <w:jc w:val="both"/>
        <w:rPr>
          <w:rFonts w:asciiTheme="majorHAnsi" w:hAnsiTheme="majorHAnsi" w:cstheme="majorHAnsi"/>
          <w:lang w:val="en-GB"/>
        </w:rPr>
      </w:pPr>
    </w:p>
    <w:p w14:paraId="75284D74" w14:textId="77777777" w:rsidR="00214419" w:rsidRPr="00760211" w:rsidRDefault="00B81C13" w:rsidP="00CC0EC7">
      <w:pPr>
        <w:pStyle w:val="Text00cm"/>
        <w:numPr>
          <w:ilvl w:val="1"/>
          <w:numId w:val="2"/>
        </w:numPr>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Are there any further aviation security regulations with respect to the Victorinox (pocket) knives to be observed?</w:t>
      </w:r>
    </w:p>
    <w:p w14:paraId="5EB83FB1" w14:textId="14B5FF35" w:rsidR="004527CD" w:rsidRPr="00760211" w:rsidRDefault="00117F3D" w:rsidP="00AA2016">
      <w:pPr>
        <w:pStyle w:val="Text00cm"/>
        <w:ind w:left="567"/>
        <w:jc w:val="both"/>
        <w:rPr>
          <w:rFonts w:asciiTheme="majorHAnsi" w:hAnsiTheme="majorHAnsi" w:cstheme="majorHAnsi"/>
          <w:lang w:val="en-GB"/>
        </w:rPr>
      </w:pPr>
      <w:r w:rsidRPr="00760211">
        <w:rPr>
          <w:rFonts w:asciiTheme="majorHAnsi" w:hAnsiTheme="majorHAnsi" w:cstheme="majorHAnsi"/>
          <w:lang w:val="en-GB"/>
        </w:rPr>
        <w:t xml:space="preserve">Apart from the onboarding refusal for not complying with the </w:t>
      </w:r>
      <w:r w:rsidR="00401008" w:rsidRPr="00760211">
        <w:rPr>
          <w:rFonts w:asciiTheme="majorHAnsi" w:hAnsiTheme="majorHAnsi" w:cstheme="majorHAnsi"/>
          <w:lang w:val="en-GB"/>
        </w:rPr>
        <w:t>knife</w:t>
      </w:r>
      <w:r w:rsidRPr="00760211">
        <w:rPr>
          <w:rFonts w:asciiTheme="majorHAnsi" w:hAnsiTheme="majorHAnsi" w:cstheme="majorHAnsi"/>
          <w:lang w:val="en-GB"/>
        </w:rPr>
        <w:t xml:space="preserve"> restrictions set by European law and the </w:t>
      </w:r>
      <w:r w:rsidR="00112E9B" w:rsidRPr="00760211">
        <w:rPr>
          <w:rFonts w:asciiTheme="majorHAnsi" w:hAnsiTheme="majorHAnsi" w:cstheme="majorHAnsi"/>
          <w:lang w:val="en-GB"/>
        </w:rPr>
        <w:t>companies’</w:t>
      </w:r>
      <w:r w:rsidRPr="00760211">
        <w:rPr>
          <w:rFonts w:asciiTheme="majorHAnsi" w:hAnsiTheme="majorHAnsi" w:cstheme="majorHAnsi"/>
          <w:lang w:val="en-GB"/>
        </w:rPr>
        <w:t xml:space="preserve"> terms </w:t>
      </w:r>
      <w:r w:rsidR="00401008" w:rsidRPr="00760211">
        <w:rPr>
          <w:rFonts w:asciiTheme="majorHAnsi" w:hAnsiTheme="majorHAnsi" w:cstheme="majorHAnsi"/>
          <w:lang w:val="en-GB"/>
        </w:rPr>
        <w:t xml:space="preserve">and </w:t>
      </w:r>
      <w:r w:rsidRPr="00760211">
        <w:rPr>
          <w:rFonts w:asciiTheme="majorHAnsi" w:hAnsiTheme="majorHAnsi" w:cstheme="majorHAnsi"/>
          <w:lang w:val="en-GB"/>
        </w:rPr>
        <w:t xml:space="preserve">conditions, there is no further regulation to be </w:t>
      </w:r>
      <w:r w:rsidR="00051ECF" w:rsidRPr="00760211">
        <w:rPr>
          <w:rFonts w:asciiTheme="majorHAnsi" w:hAnsiTheme="majorHAnsi" w:cstheme="majorHAnsi"/>
          <w:lang w:val="en-GB"/>
        </w:rPr>
        <w:t>considered</w:t>
      </w:r>
      <w:r w:rsidRPr="00760211">
        <w:rPr>
          <w:rFonts w:asciiTheme="majorHAnsi" w:hAnsiTheme="majorHAnsi" w:cstheme="majorHAnsi"/>
          <w:lang w:val="en-GB"/>
        </w:rPr>
        <w:t xml:space="preserve">. </w:t>
      </w:r>
    </w:p>
    <w:p w14:paraId="45BE6875" w14:textId="77777777" w:rsidR="00214419" w:rsidRPr="00760211" w:rsidRDefault="00214419" w:rsidP="007C179D">
      <w:pPr>
        <w:pStyle w:val="Text00cm"/>
        <w:jc w:val="both"/>
        <w:rPr>
          <w:rFonts w:asciiTheme="majorHAnsi" w:hAnsiTheme="majorHAnsi" w:cstheme="majorHAnsi"/>
          <w:lang w:val="en-GB"/>
        </w:rPr>
      </w:pPr>
    </w:p>
    <w:p w14:paraId="34BA32D0" w14:textId="77777777" w:rsidR="00214419" w:rsidRPr="00760211" w:rsidRDefault="00B81C13" w:rsidP="00CC0EC7">
      <w:pPr>
        <w:pStyle w:val="Text00cm"/>
        <w:numPr>
          <w:ilvl w:val="1"/>
          <w:numId w:val="2"/>
        </w:numPr>
        <w:ind w:left="567" w:hanging="567"/>
        <w:jc w:val="both"/>
        <w:outlineLvl w:val="1"/>
        <w:rPr>
          <w:rFonts w:asciiTheme="majorHAnsi" w:hAnsiTheme="majorHAnsi" w:cstheme="majorHAnsi"/>
          <w:i/>
          <w:iCs/>
          <w:lang w:val="en-GB"/>
        </w:rPr>
      </w:pPr>
      <w:r w:rsidRPr="00760211">
        <w:rPr>
          <w:rFonts w:asciiTheme="majorHAnsi" w:hAnsiTheme="majorHAnsi" w:cstheme="majorHAnsi"/>
          <w:i/>
          <w:iCs/>
          <w:lang w:val="en-GB"/>
        </w:rPr>
        <w:t>Are there any changes intended in the near future? If so what do they concern?</w:t>
      </w:r>
    </w:p>
    <w:p w14:paraId="663C1506" w14:textId="77777777" w:rsidR="00214419" w:rsidRPr="00760211" w:rsidRDefault="00B81C13" w:rsidP="00AA2016">
      <w:pPr>
        <w:pStyle w:val="Text00cm"/>
        <w:ind w:left="567"/>
        <w:jc w:val="both"/>
        <w:rPr>
          <w:rFonts w:asciiTheme="majorHAnsi" w:hAnsiTheme="majorHAnsi" w:cstheme="majorHAnsi"/>
          <w:lang w:val="en-GB"/>
        </w:rPr>
      </w:pPr>
      <w:r w:rsidRPr="00760211">
        <w:rPr>
          <w:rFonts w:asciiTheme="majorHAnsi" w:hAnsiTheme="majorHAnsi" w:cstheme="majorHAnsi"/>
          <w:lang w:val="en-GB"/>
        </w:rPr>
        <w:t>No change in the law is expected in the short or medium term on this issue.</w:t>
      </w:r>
    </w:p>
    <w:p w14:paraId="3E73B090" w14:textId="77777777" w:rsidR="00CE75B0" w:rsidRPr="00760211" w:rsidRDefault="00CE75B0" w:rsidP="0039106B">
      <w:pPr>
        <w:pStyle w:val="Text00cm"/>
        <w:jc w:val="both"/>
        <w:rPr>
          <w:rFonts w:asciiTheme="majorHAnsi" w:hAnsiTheme="majorHAnsi" w:cstheme="majorHAnsi"/>
          <w:lang w:val="en-GB"/>
        </w:rPr>
      </w:pPr>
    </w:p>
    <w:p w14:paraId="3759593D" w14:textId="146C8C91" w:rsidR="00214419" w:rsidRDefault="00C562B5">
      <w:pPr>
        <w:pStyle w:val="Text00cm"/>
        <w:ind w:left="567" w:hanging="567"/>
        <w:jc w:val="both"/>
        <w:rPr>
          <w:rFonts w:asciiTheme="majorHAnsi" w:hAnsiTheme="majorHAnsi" w:cstheme="majorHAnsi"/>
          <w:lang w:val="en-GB"/>
        </w:rPr>
      </w:pPr>
      <w:r>
        <w:rPr>
          <w:rFonts w:asciiTheme="majorHAnsi" w:hAnsiTheme="majorHAnsi" w:cstheme="majorHAnsi"/>
          <w:lang w:val="en-GB"/>
        </w:rPr>
        <w:t>Last updated:</w:t>
      </w:r>
      <w:r w:rsidR="00B81C13" w:rsidRPr="00760211">
        <w:rPr>
          <w:rFonts w:asciiTheme="majorHAnsi" w:hAnsiTheme="majorHAnsi" w:cstheme="majorHAnsi"/>
          <w:lang w:val="en-GB"/>
        </w:rPr>
        <w:t xml:space="preserve"> </w:t>
      </w:r>
      <w:r w:rsidR="00704B6B">
        <w:rPr>
          <w:rFonts w:asciiTheme="majorHAnsi" w:hAnsiTheme="majorHAnsi" w:cstheme="majorHAnsi"/>
          <w:lang w:val="en-GB"/>
        </w:rPr>
        <w:t>2</w:t>
      </w:r>
      <w:r w:rsidR="00E23C3D">
        <w:rPr>
          <w:rFonts w:asciiTheme="majorHAnsi" w:hAnsiTheme="majorHAnsi" w:cstheme="majorHAnsi"/>
          <w:lang w:val="en-GB"/>
        </w:rPr>
        <w:t>5</w:t>
      </w:r>
      <w:r w:rsidR="00704B6B" w:rsidRPr="00760211">
        <w:rPr>
          <w:rFonts w:asciiTheme="majorHAnsi" w:hAnsiTheme="majorHAnsi" w:cstheme="majorHAnsi"/>
          <w:lang w:val="en-GB"/>
        </w:rPr>
        <w:t xml:space="preserve"> </w:t>
      </w:r>
      <w:r w:rsidR="0050635A" w:rsidRPr="00760211">
        <w:rPr>
          <w:rFonts w:asciiTheme="majorHAnsi" w:hAnsiTheme="majorHAnsi" w:cstheme="majorHAnsi"/>
          <w:lang w:val="en-GB"/>
        </w:rPr>
        <w:t>March</w:t>
      </w:r>
      <w:r w:rsidR="00B81C13" w:rsidRPr="00760211">
        <w:rPr>
          <w:rFonts w:asciiTheme="majorHAnsi" w:hAnsiTheme="majorHAnsi" w:cstheme="majorHAnsi"/>
          <w:lang w:val="en-GB"/>
        </w:rPr>
        <w:t xml:space="preserve"> 20</w:t>
      </w:r>
      <w:r w:rsidR="0050635A" w:rsidRPr="00760211">
        <w:rPr>
          <w:rFonts w:asciiTheme="majorHAnsi" w:hAnsiTheme="majorHAnsi" w:cstheme="majorHAnsi"/>
          <w:lang w:val="en-GB"/>
        </w:rPr>
        <w:t>25</w:t>
      </w:r>
    </w:p>
    <w:p w14:paraId="228F96E3" w14:textId="77777777" w:rsidR="001E6DC6" w:rsidRPr="00760211" w:rsidRDefault="001E6DC6">
      <w:pPr>
        <w:pStyle w:val="Text00cm"/>
        <w:ind w:left="567" w:hanging="567"/>
        <w:jc w:val="both"/>
        <w:rPr>
          <w:rFonts w:asciiTheme="majorHAnsi" w:hAnsiTheme="majorHAnsi" w:cstheme="majorHAnsi"/>
          <w:lang w:val="en-GB"/>
        </w:rPr>
      </w:pPr>
    </w:p>
    <w:p w14:paraId="79C150E6" w14:textId="77777777" w:rsidR="00214419" w:rsidRPr="00760211" w:rsidRDefault="00B81C13">
      <w:pPr>
        <w:pStyle w:val="Text00cm"/>
        <w:ind w:left="720"/>
        <w:jc w:val="center"/>
        <w:rPr>
          <w:rFonts w:asciiTheme="majorHAnsi" w:hAnsiTheme="majorHAnsi" w:cstheme="majorHAnsi"/>
          <w:sz w:val="28"/>
          <w:szCs w:val="28"/>
          <w:lang w:val="en-GB"/>
        </w:rPr>
      </w:pPr>
      <w:r w:rsidRPr="00760211">
        <w:rPr>
          <w:rFonts w:asciiTheme="majorHAnsi" w:hAnsiTheme="majorHAnsi" w:cstheme="majorHAnsi"/>
          <w:sz w:val="28"/>
          <w:szCs w:val="28"/>
          <w:lang w:val="en-GB"/>
        </w:rPr>
        <w:t>* * *</w:t>
      </w:r>
    </w:p>
    <w:sectPr w:rsidR="00214419" w:rsidRPr="00760211">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0B8B8" w14:textId="77777777" w:rsidR="00A720A6" w:rsidRDefault="00A720A6">
      <w:r>
        <w:separator/>
      </w:r>
    </w:p>
  </w:endnote>
  <w:endnote w:type="continuationSeparator" w:id="0">
    <w:p w14:paraId="6F9FF817" w14:textId="77777777" w:rsidR="00A720A6" w:rsidRDefault="00A720A6">
      <w:r>
        <w:continuationSeparator/>
      </w:r>
    </w:p>
  </w:endnote>
  <w:endnote w:type="continuationNotice" w:id="1">
    <w:p w14:paraId="26800FDF" w14:textId="77777777" w:rsidR="00A720A6" w:rsidRDefault="00A720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276BF" w14:textId="77777777" w:rsidR="00A720A6" w:rsidRDefault="00A720A6">
      <w:r>
        <w:separator/>
      </w:r>
    </w:p>
  </w:footnote>
  <w:footnote w:type="continuationSeparator" w:id="0">
    <w:p w14:paraId="7D2C9F59" w14:textId="77777777" w:rsidR="00A720A6" w:rsidRDefault="00A720A6">
      <w:r>
        <w:continuationSeparator/>
      </w:r>
    </w:p>
  </w:footnote>
  <w:footnote w:type="continuationNotice" w:id="1">
    <w:p w14:paraId="3569DF62" w14:textId="77777777" w:rsidR="00A720A6" w:rsidRDefault="00A720A6"/>
  </w:footnote>
  <w:footnote w:id="2">
    <w:p w14:paraId="26288742" w14:textId="442E1DEC" w:rsidR="002D56C2" w:rsidRPr="008416A1" w:rsidRDefault="002D56C2">
      <w:pPr>
        <w:pStyle w:val="Funotentext"/>
        <w:rPr>
          <w:lang w:val="en-US"/>
        </w:rPr>
      </w:pPr>
      <w:r w:rsidRPr="008416A1">
        <w:rPr>
          <w:rStyle w:val="Funotenzeichen"/>
        </w:rPr>
        <w:footnoteRef/>
      </w:r>
      <w:r w:rsidRPr="008416A1">
        <w:rPr>
          <w:lang w:val="en-US"/>
        </w:rPr>
        <w:t xml:space="preserve"> </w:t>
      </w:r>
      <w:hyperlink r:id="rId1" w:history="1">
        <w:r w:rsidRPr="008416A1">
          <w:rPr>
            <w:rStyle w:val="Hyperlink"/>
            <w:u w:val="none"/>
            <w:lang w:val="en-US"/>
          </w:rPr>
          <w:t>Court of appeals of Rennes, 12 February 2019, n° 1602232</w:t>
        </w:r>
      </w:hyperlink>
      <w:r w:rsidR="00E33457" w:rsidRPr="008416A1">
        <w:rPr>
          <w:lang w:val="en-US"/>
        </w:rPr>
        <w:t>.</w:t>
      </w:r>
    </w:p>
  </w:footnote>
  <w:footnote w:id="3">
    <w:p w14:paraId="162F19C5" w14:textId="689A8996" w:rsidR="00E179CE" w:rsidRPr="007877B4" w:rsidRDefault="00E179CE">
      <w:pPr>
        <w:pStyle w:val="Funotentext"/>
        <w:rPr>
          <w:lang w:val="en-US"/>
        </w:rPr>
      </w:pPr>
      <w:r>
        <w:rPr>
          <w:rStyle w:val="Funotenzeichen"/>
        </w:rPr>
        <w:footnoteRef/>
      </w:r>
      <w:r w:rsidRPr="007877B4">
        <w:rPr>
          <w:lang w:val="en-US"/>
        </w:rPr>
        <w:t xml:space="preserve"> Administrative Court of appeals of Bordeaux, 18 December 2024, 24BX01664</w:t>
      </w:r>
      <w:r w:rsidR="00E33457" w:rsidRPr="007877B4">
        <w:rPr>
          <w:lang w:val="en-US"/>
        </w:rPr>
        <w:t>.</w:t>
      </w:r>
    </w:p>
  </w:footnote>
  <w:footnote w:id="4">
    <w:p w14:paraId="6703BB5E" w14:textId="663102C5" w:rsidR="00CD1A84" w:rsidRPr="00760211" w:rsidRDefault="00CD1A84">
      <w:pPr>
        <w:pStyle w:val="Funotentext"/>
        <w:rPr>
          <w:lang w:val="en-US"/>
        </w:rPr>
      </w:pPr>
      <w:r w:rsidRPr="00760211">
        <w:rPr>
          <w:rStyle w:val="Funotenzeichen"/>
        </w:rPr>
        <w:footnoteRef/>
      </w:r>
      <w:r w:rsidRPr="007877B4">
        <w:rPr>
          <w:lang w:val="en-US"/>
        </w:rPr>
        <w:t xml:space="preserve"> </w:t>
      </w:r>
      <w:hyperlink r:id="rId2" w:history="1">
        <w:r w:rsidR="00C44AB2" w:rsidRPr="007877B4">
          <w:rPr>
            <w:rStyle w:val="Hyperlink"/>
            <w:u w:val="none"/>
            <w:lang w:val="en-US"/>
          </w:rPr>
          <w:t>Court of appeals of Rennes</w:t>
        </w:r>
        <w:r w:rsidRPr="007877B4">
          <w:rPr>
            <w:rStyle w:val="Hyperlink"/>
            <w:u w:val="none"/>
            <w:lang w:val="en-US"/>
          </w:rPr>
          <w:t xml:space="preserve">, 12 </w:t>
        </w:r>
        <w:r w:rsidR="00C44AB2" w:rsidRPr="007877B4">
          <w:rPr>
            <w:rStyle w:val="Hyperlink"/>
            <w:u w:val="none"/>
            <w:lang w:val="en-US"/>
          </w:rPr>
          <w:t xml:space="preserve">February </w:t>
        </w:r>
        <w:r w:rsidRPr="007877B4">
          <w:rPr>
            <w:rStyle w:val="Hyperlink"/>
            <w:u w:val="none"/>
            <w:lang w:val="en-US"/>
          </w:rPr>
          <w:t>2019, n° 1602232</w:t>
        </w:r>
      </w:hyperlink>
      <w:r w:rsidR="00C44AB2" w:rsidRPr="007877B4">
        <w:rPr>
          <w:lang w:val="en-US"/>
        </w:rPr>
        <w:t>.</w:t>
      </w:r>
    </w:p>
  </w:footnote>
  <w:footnote w:id="5">
    <w:p w14:paraId="3A05F980" w14:textId="5B293D75" w:rsidR="00CD1A84" w:rsidRPr="00046AAF" w:rsidRDefault="00CD1A84" w:rsidP="00CD1A84">
      <w:pPr>
        <w:pStyle w:val="Funotentext"/>
        <w:rPr>
          <w:lang w:val="en-US"/>
        </w:rPr>
      </w:pPr>
      <w:r w:rsidRPr="00760211">
        <w:rPr>
          <w:rStyle w:val="Funotenzeichen"/>
        </w:rPr>
        <w:footnoteRef/>
      </w:r>
      <w:r w:rsidRPr="007877B4">
        <w:rPr>
          <w:lang w:val="en-US"/>
        </w:rPr>
        <w:t xml:space="preserve"> </w:t>
      </w:r>
      <w:hyperlink r:id="rId3" w:history="1">
        <w:r w:rsidR="00C44AB2" w:rsidRPr="007877B4">
          <w:rPr>
            <w:rStyle w:val="Hyperlink"/>
            <w:u w:val="none"/>
            <w:lang w:val="en-US"/>
          </w:rPr>
          <w:t>Administrative Court of appeals</w:t>
        </w:r>
        <w:r w:rsidRPr="007877B4">
          <w:rPr>
            <w:rStyle w:val="Hyperlink"/>
            <w:u w:val="none"/>
            <w:lang w:val="en-US"/>
          </w:rPr>
          <w:t xml:space="preserve"> </w:t>
        </w:r>
        <w:r w:rsidR="00C44AB2" w:rsidRPr="007877B4">
          <w:rPr>
            <w:rStyle w:val="Hyperlink"/>
            <w:u w:val="none"/>
            <w:lang w:val="en-US"/>
          </w:rPr>
          <w:t>of Bordeaux,</w:t>
        </w:r>
        <w:r w:rsidRPr="007877B4">
          <w:rPr>
            <w:rStyle w:val="Hyperlink"/>
            <w:u w:val="none"/>
            <w:lang w:val="en-US"/>
          </w:rPr>
          <w:t xml:space="preserve"> 18 </w:t>
        </w:r>
        <w:r w:rsidR="00C44AB2" w:rsidRPr="007877B4">
          <w:rPr>
            <w:rStyle w:val="Hyperlink"/>
            <w:u w:val="none"/>
            <w:lang w:val="en-US"/>
          </w:rPr>
          <w:t xml:space="preserve">December </w:t>
        </w:r>
        <w:r w:rsidRPr="007877B4">
          <w:rPr>
            <w:rStyle w:val="Hyperlink"/>
            <w:u w:val="none"/>
            <w:lang w:val="en-US"/>
          </w:rPr>
          <w:t>2024, 24BX01664</w:t>
        </w:r>
        <w:r w:rsidR="00C44AB2" w:rsidRPr="007877B4">
          <w:rPr>
            <w:rStyle w:val="Hyperlink"/>
            <w:u w:val="none"/>
            <w:lang w:val="en-US"/>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A25748"/>
    <w:multiLevelType w:val="hybridMultilevel"/>
    <w:tmpl w:val="7E18D44C"/>
    <w:lvl w:ilvl="0" w:tplc="91FAA85C">
      <w:start w:val="2"/>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C412F4"/>
    <w:multiLevelType w:val="hybridMultilevel"/>
    <w:tmpl w:val="8CF63B1A"/>
    <w:lvl w:ilvl="0" w:tplc="319A46E2">
      <w:start w:val="10"/>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B85F96"/>
    <w:multiLevelType w:val="hybridMultilevel"/>
    <w:tmpl w:val="AFE6B73E"/>
    <w:lvl w:ilvl="0" w:tplc="2D88299E">
      <w:start w:val="1"/>
      <w:numFmt w:val="upperLetter"/>
      <w:lvlText w:val="%1."/>
      <w:lvlJc w:val="left"/>
      <w:pPr>
        <w:ind w:left="927" w:hanging="360"/>
      </w:pPr>
      <w:rPr>
        <w:rFonts w:hint="default"/>
        <w:b/>
        <w:bCs/>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36465FAB"/>
    <w:multiLevelType w:val="hybridMultilevel"/>
    <w:tmpl w:val="A6FCB290"/>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15:restartNumberingAfterBreak="0">
    <w:nsid w:val="3E592E19"/>
    <w:multiLevelType w:val="hybridMultilevel"/>
    <w:tmpl w:val="91307A9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E74053"/>
    <w:multiLevelType w:val="hybridMultilevel"/>
    <w:tmpl w:val="FC8C0A92"/>
    <w:lvl w:ilvl="0" w:tplc="9BB84776">
      <w:start w:val="18"/>
      <w:numFmt w:val="bullet"/>
      <w:lvlText w:val="-"/>
      <w:lvlJc w:val="left"/>
      <w:pPr>
        <w:ind w:left="927" w:hanging="360"/>
      </w:pPr>
      <w:rPr>
        <w:rFonts w:ascii="Arial" w:eastAsiaTheme="minorEastAsia" w:hAnsi="Arial" w:cs="Arial" w:hint="default"/>
        <w:i w:val="0"/>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8" w15:restartNumberingAfterBreak="0">
    <w:nsid w:val="55073F26"/>
    <w:multiLevelType w:val="hybridMultilevel"/>
    <w:tmpl w:val="CD2462DA"/>
    <w:lvl w:ilvl="0" w:tplc="12F0D252">
      <w:start w:val="1"/>
      <w:numFmt w:val="bullet"/>
      <w:lvlText w:val=""/>
      <w:lvlJc w:val="left"/>
      <w:pPr>
        <w:tabs>
          <w:tab w:val="num" w:pos="1278"/>
        </w:tabs>
        <w:ind w:left="127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5330C5"/>
    <w:multiLevelType w:val="hybridMultilevel"/>
    <w:tmpl w:val="E334C780"/>
    <w:lvl w:ilvl="0" w:tplc="319A46E2">
      <w:start w:val="10"/>
      <w:numFmt w:val="bullet"/>
      <w:lvlText w:val="-"/>
      <w:lvlJc w:val="left"/>
      <w:pPr>
        <w:ind w:left="1713" w:hanging="360"/>
      </w:pPr>
      <w:rPr>
        <w:rFonts w:ascii="Arial" w:eastAsiaTheme="minorEastAsia" w:hAnsi="Arial" w:cs="Aria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0" w15:restartNumberingAfterBreak="0">
    <w:nsid w:val="7F681F63"/>
    <w:multiLevelType w:val="hybridMultilevel"/>
    <w:tmpl w:val="B308DF02"/>
    <w:lvl w:ilvl="0" w:tplc="BD388F5A">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82351571">
    <w:abstractNumId w:val="0"/>
  </w:num>
  <w:num w:numId="2" w16cid:durableId="1176849397">
    <w:abstractNumId w:val="2"/>
  </w:num>
  <w:num w:numId="3" w16cid:durableId="1373921888">
    <w:abstractNumId w:val="1"/>
  </w:num>
  <w:num w:numId="4" w16cid:durableId="1227184738">
    <w:abstractNumId w:val="9"/>
  </w:num>
  <w:num w:numId="5" w16cid:durableId="415253054">
    <w:abstractNumId w:val="4"/>
  </w:num>
  <w:num w:numId="6" w16cid:durableId="1602759030">
    <w:abstractNumId w:val="6"/>
  </w:num>
  <w:num w:numId="7" w16cid:durableId="19136861">
    <w:abstractNumId w:val="10"/>
  </w:num>
  <w:num w:numId="8" w16cid:durableId="1523933117">
    <w:abstractNumId w:val="3"/>
  </w:num>
  <w:num w:numId="9" w16cid:durableId="146677532">
    <w:abstractNumId w:val="5"/>
  </w:num>
  <w:num w:numId="10" w16cid:durableId="1863933946">
    <w:abstractNumId w:val="7"/>
  </w:num>
  <w:num w:numId="11" w16cid:durableId="89300519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419"/>
    <w:rsid w:val="00003434"/>
    <w:rsid w:val="00005CB8"/>
    <w:rsid w:val="00017CA2"/>
    <w:rsid w:val="00020322"/>
    <w:rsid w:val="000354E5"/>
    <w:rsid w:val="0004035C"/>
    <w:rsid w:val="000427F1"/>
    <w:rsid w:val="0004541F"/>
    <w:rsid w:val="00046AAF"/>
    <w:rsid w:val="000503C4"/>
    <w:rsid w:val="00051ECF"/>
    <w:rsid w:val="00060C82"/>
    <w:rsid w:val="00061943"/>
    <w:rsid w:val="00075EEB"/>
    <w:rsid w:val="000954C3"/>
    <w:rsid w:val="000A6A09"/>
    <w:rsid w:val="000C1696"/>
    <w:rsid w:val="000C6B7C"/>
    <w:rsid w:val="000D6E79"/>
    <w:rsid w:val="000E09F3"/>
    <w:rsid w:val="000E3C3B"/>
    <w:rsid w:val="000F6B95"/>
    <w:rsid w:val="00112E9B"/>
    <w:rsid w:val="00113323"/>
    <w:rsid w:val="00117F3D"/>
    <w:rsid w:val="00121E01"/>
    <w:rsid w:val="0013467A"/>
    <w:rsid w:val="0013714E"/>
    <w:rsid w:val="0014317A"/>
    <w:rsid w:val="00145A11"/>
    <w:rsid w:val="00151F7A"/>
    <w:rsid w:val="00157620"/>
    <w:rsid w:val="0016020B"/>
    <w:rsid w:val="001977FE"/>
    <w:rsid w:val="001C0726"/>
    <w:rsid w:val="001D2E20"/>
    <w:rsid w:val="001E6DC6"/>
    <w:rsid w:val="001F5DFF"/>
    <w:rsid w:val="001F7D6E"/>
    <w:rsid w:val="001F7F7D"/>
    <w:rsid w:val="00214419"/>
    <w:rsid w:val="002177A6"/>
    <w:rsid w:val="00221E67"/>
    <w:rsid w:val="00241D7F"/>
    <w:rsid w:val="00244DB9"/>
    <w:rsid w:val="002506F0"/>
    <w:rsid w:val="00263E48"/>
    <w:rsid w:val="00270B43"/>
    <w:rsid w:val="00272B59"/>
    <w:rsid w:val="002A19FD"/>
    <w:rsid w:val="002B00F2"/>
    <w:rsid w:val="002B6174"/>
    <w:rsid w:val="002C49F0"/>
    <w:rsid w:val="002D56C2"/>
    <w:rsid w:val="002D5B16"/>
    <w:rsid w:val="002E3CAE"/>
    <w:rsid w:val="002E3D76"/>
    <w:rsid w:val="003078B6"/>
    <w:rsid w:val="00307C57"/>
    <w:rsid w:val="003235F2"/>
    <w:rsid w:val="00333701"/>
    <w:rsid w:val="00346410"/>
    <w:rsid w:val="00364556"/>
    <w:rsid w:val="00373544"/>
    <w:rsid w:val="00376370"/>
    <w:rsid w:val="00377A7C"/>
    <w:rsid w:val="0039106B"/>
    <w:rsid w:val="003A2076"/>
    <w:rsid w:val="003A2B8C"/>
    <w:rsid w:val="003B1A8C"/>
    <w:rsid w:val="003D288F"/>
    <w:rsid w:val="003D75F4"/>
    <w:rsid w:val="003F42BA"/>
    <w:rsid w:val="00401008"/>
    <w:rsid w:val="00401E40"/>
    <w:rsid w:val="00403359"/>
    <w:rsid w:val="004049F2"/>
    <w:rsid w:val="00410797"/>
    <w:rsid w:val="00415F3B"/>
    <w:rsid w:val="004527CD"/>
    <w:rsid w:val="00473C67"/>
    <w:rsid w:val="004743A1"/>
    <w:rsid w:val="00484BA7"/>
    <w:rsid w:val="00485E52"/>
    <w:rsid w:val="00487D35"/>
    <w:rsid w:val="004934B5"/>
    <w:rsid w:val="004A2D43"/>
    <w:rsid w:val="004A74BB"/>
    <w:rsid w:val="004B1E98"/>
    <w:rsid w:val="004C0D6D"/>
    <w:rsid w:val="004D49DA"/>
    <w:rsid w:val="004D68D1"/>
    <w:rsid w:val="004E4AFE"/>
    <w:rsid w:val="004F25FC"/>
    <w:rsid w:val="004F5522"/>
    <w:rsid w:val="005030AC"/>
    <w:rsid w:val="0050635A"/>
    <w:rsid w:val="00515EC4"/>
    <w:rsid w:val="00516DD3"/>
    <w:rsid w:val="0051778F"/>
    <w:rsid w:val="00527E33"/>
    <w:rsid w:val="00534E1C"/>
    <w:rsid w:val="00536232"/>
    <w:rsid w:val="005440DE"/>
    <w:rsid w:val="0054477D"/>
    <w:rsid w:val="00560BC1"/>
    <w:rsid w:val="00567C1F"/>
    <w:rsid w:val="00583A4C"/>
    <w:rsid w:val="005958C4"/>
    <w:rsid w:val="005A1B49"/>
    <w:rsid w:val="005A62F9"/>
    <w:rsid w:val="005A7E69"/>
    <w:rsid w:val="005B0A22"/>
    <w:rsid w:val="005B6A45"/>
    <w:rsid w:val="005B6EC5"/>
    <w:rsid w:val="005C2D0B"/>
    <w:rsid w:val="005C3713"/>
    <w:rsid w:val="005E5BD7"/>
    <w:rsid w:val="00602AF0"/>
    <w:rsid w:val="00614814"/>
    <w:rsid w:val="00633BBE"/>
    <w:rsid w:val="00645460"/>
    <w:rsid w:val="00651831"/>
    <w:rsid w:val="00654203"/>
    <w:rsid w:val="00654900"/>
    <w:rsid w:val="006605D5"/>
    <w:rsid w:val="0066409B"/>
    <w:rsid w:val="00664500"/>
    <w:rsid w:val="00674751"/>
    <w:rsid w:val="006B7D16"/>
    <w:rsid w:val="006D38FF"/>
    <w:rsid w:val="006E1D10"/>
    <w:rsid w:val="006E1D38"/>
    <w:rsid w:val="006E52D1"/>
    <w:rsid w:val="006E7C17"/>
    <w:rsid w:val="007037FF"/>
    <w:rsid w:val="00704B6B"/>
    <w:rsid w:val="007069F1"/>
    <w:rsid w:val="00722155"/>
    <w:rsid w:val="007239C2"/>
    <w:rsid w:val="00726D5A"/>
    <w:rsid w:val="00731F81"/>
    <w:rsid w:val="00746445"/>
    <w:rsid w:val="00756ABA"/>
    <w:rsid w:val="00760211"/>
    <w:rsid w:val="00764B84"/>
    <w:rsid w:val="00776AAA"/>
    <w:rsid w:val="007877B4"/>
    <w:rsid w:val="00796804"/>
    <w:rsid w:val="0079772D"/>
    <w:rsid w:val="007B6F1B"/>
    <w:rsid w:val="007C179D"/>
    <w:rsid w:val="007C4993"/>
    <w:rsid w:val="007D731A"/>
    <w:rsid w:val="007E0071"/>
    <w:rsid w:val="007E3404"/>
    <w:rsid w:val="007F4835"/>
    <w:rsid w:val="007F76DC"/>
    <w:rsid w:val="008068A9"/>
    <w:rsid w:val="00811DDE"/>
    <w:rsid w:val="00812633"/>
    <w:rsid w:val="00835C0C"/>
    <w:rsid w:val="008416A1"/>
    <w:rsid w:val="00842152"/>
    <w:rsid w:val="00847C58"/>
    <w:rsid w:val="00851F36"/>
    <w:rsid w:val="00854689"/>
    <w:rsid w:val="0085727F"/>
    <w:rsid w:val="008701E2"/>
    <w:rsid w:val="00893EC4"/>
    <w:rsid w:val="008A0288"/>
    <w:rsid w:val="008A58B4"/>
    <w:rsid w:val="008A7534"/>
    <w:rsid w:val="008B5545"/>
    <w:rsid w:val="008E6312"/>
    <w:rsid w:val="008E7F33"/>
    <w:rsid w:val="008F22D6"/>
    <w:rsid w:val="008F526A"/>
    <w:rsid w:val="008F6866"/>
    <w:rsid w:val="00917479"/>
    <w:rsid w:val="00921D37"/>
    <w:rsid w:val="00934816"/>
    <w:rsid w:val="00943CFA"/>
    <w:rsid w:val="009542A7"/>
    <w:rsid w:val="00963B87"/>
    <w:rsid w:val="00967D20"/>
    <w:rsid w:val="00984253"/>
    <w:rsid w:val="0098464E"/>
    <w:rsid w:val="00993B22"/>
    <w:rsid w:val="009A1EF9"/>
    <w:rsid w:val="009C0660"/>
    <w:rsid w:val="009C5638"/>
    <w:rsid w:val="009C7931"/>
    <w:rsid w:val="009D078B"/>
    <w:rsid w:val="009D090D"/>
    <w:rsid w:val="009D4688"/>
    <w:rsid w:val="009D74D8"/>
    <w:rsid w:val="009E1183"/>
    <w:rsid w:val="009E525F"/>
    <w:rsid w:val="009E69F9"/>
    <w:rsid w:val="00A04055"/>
    <w:rsid w:val="00A07ED6"/>
    <w:rsid w:val="00A11CFC"/>
    <w:rsid w:val="00A11EBB"/>
    <w:rsid w:val="00A23FFA"/>
    <w:rsid w:val="00A64FE2"/>
    <w:rsid w:val="00A720A6"/>
    <w:rsid w:val="00A72646"/>
    <w:rsid w:val="00A8076A"/>
    <w:rsid w:val="00A824FC"/>
    <w:rsid w:val="00A9712B"/>
    <w:rsid w:val="00A97760"/>
    <w:rsid w:val="00AA0C6F"/>
    <w:rsid w:val="00AA2016"/>
    <w:rsid w:val="00AC4B57"/>
    <w:rsid w:val="00AD0CC7"/>
    <w:rsid w:val="00AD53B6"/>
    <w:rsid w:val="00AF364C"/>
    <w:rsid w:val="00AF6CB5"/>
    <w:rsid w:val="00B00D83"/>
    <w:rsid w:val="00B042D1"/>
    <w:rsid w:val="00B04F12"/>
    <w:rsid w:val="00B26A5A"/>
    <w:rsid w:val="00B33DD3"/>
    <w:rsid w:val="00B35799"/>
    <w:rsid w:val="00B43E4E"/>
    <w:rsid w:val="00B5201E"/>
    <w:rsid w:val="00B6265F"/>
    <w:rsid w:val="00B70DF5"/>
    <w:rsid w:val="00B7412C"/>
    <w:rsid w:val="00B81C13"/>
    <w:rsid w:val="00B83D66"/>
    <w:rsid w:val="00B8445E"/>
    <w:rsid w:val="00B8773A"/>
    <w:rsid w:val="00B92BEC"/>
    <w:rsid w:val="00BA2E99"/>
    <w:rsid w:val="00BA59D3"/>
    <w:rsid w:val="00BA7E5E"/>
    <w:rsid w:val="00BA7FCE"/>
    <w:rsid w:val="00BC5B80"/>
    <w:rsid w:val="00BD74B9"/>
    <w:rsid w:val="00BE3D5B"/>
    <w:rsid w:val="00BF3F7F"/>
    <w:rsid w:val="00BF5A43"/>
    <w:rsid w:val="00C04458"/>
    <w:rsid w:val="00C14596"/>
    <w:rsid w:val="00C20088"/>
    <w:rsid w:val="00C40697"/>
    <w:rsid w:val="00C44AB2"/>
    <w:rsid w:val="00C562B5"/>
    <w:rsid w:val="00C57D54"/>
    <w:rsid w:val="00C70FE7"/>
    <w:rsid w:val="00C83D5C"/>
    <w:rsid w:val="00C84E5E"/>
    <w:rsid w:val="00C93A49"/>
    <w:rsid w:val="00CA37FC"/>
    <w:rsid w:val="00CA3FBD"/>
    <w:rsid w:val="00CC0EC7"/>
    <w:rsid w:val="00CC2A49"/>
    <w:rsid w:val="00CC5133"/>
    <w:rsid w:val="00CD1A84"/>
    <w:rsid w:val="00CE75B0"/>
    <w:rsid w:val="00CF2CB6"/>
    <w:rsid w:val="00CF5B1D"/>
    <w:rsid w:val="00CF6A50"/>
    <w:rsid w:val="00D04622"/>
    <w:rsid w:val="00D05E50"/>
    <w:rsid w:val="00D07D69"/>
    <w:rsid w:val="00D126D0"/>
    <w:rsid w:val="00D20B61"/>
    <w:rsid w:val="00D232CB"/>
    <w:rsid w:val="00D26D31"/>
    <w:rsid w:val="00D27989"/>
    <w:rsid w:val="00D41241"/>
    <w:rsid w:val="00D420DA"/>
    <w:rsid w:val="00D441E9"/>
    <w:rsid w:val="00D47E3D"/>
    <w:rsid w:val="00D641B6"/>
    <w:rsid w:val="00D65A00"/>
    <w:rsid w:val="00D75F06"/>
    <w:rsid w:val="00D82D33"/>
    <w:rsid w:val="00D96101"/>
    <w:rsid w:val="00DA6EEA"/>
    <w:rsid w:val="00DB67CF"/>
    <w:rsid w:val="00DD6BCF"/>
    <w:rsid w:val="00DE5C1D"/>
    <w:rsid w:val="00DF3C24"/>
    <w:rsid w:val="00E004E9"/>
    <w:rsid w:val="00E022AE"/>
    <w:rsid w:val="00E179CE"/>
    <w:rsid w:val="00E23C3D"/>
    <w:rsid w:val="00E2470E"/>
    <w:rsid w:val="00E30FF7"/>
    <w:rsid w:val="00E33457"/>
    <w:rsid w:val="00E414C6"/>
    <w:rsid w:val="00E46C6B"/>
    <w:rsid w:val="00E57804"/>
    <w:rsid w:val="00E63D89"/>
    <w:rsid w:val="00E6543B"/>
    <w:rsid w:val="00E76543"/>
    <w:rsid w:val="00E864C7"/>
    <w:rsid w:val="00E90577"/>
    <w:rsid w:val="00E9283D"/>
    <w:rsid w:val="00E94FBF"/>
    <w:rsid w:val="00EA2454"/>
    <w:rsid w:val="00EB7E9A"/>
    <w:rsid w:val="00EC0109"/>
    <w:rsid w:val="00EC103F"/>
    <w:rsid w:val="00EE10FA"/>
    <w:rsid w:val="00EF6222"/>
    <w:rsid w:val="00F02206"/>
    <w:rsid w:val="00F11B5E"/>
    <w:rsid w:val="00F14485"/>
    <w:rsid w:val="00F14542"/>
    <w:rsid w:val="00F167B8"/>
    <w:rsid w:val="00F20BEB"/>
    <w:rsid w:val="00F21069"/>
    <w:rsid w:val="00F21E46"/>
    <w:rsid w:val="00F27034"/>
    <w:rsid w:val="00F36412"/>
    <w:rsid w:val="00F44249"/>
    <w:rsid w:val="00F45E1D"/>
    <w:rsid w:val="00F662A4"/>
    <w:rsid w:val="00F818A9"/>
    <w:rsid w:val="00F841C1"/>
    <w:rsid w:val="00F9230B"/>
    <w:rsid w:val="00FA174C"/>
    <w:rsid w:val="00FA29C7"/>
    <w:rsid w:val="00FA4854"/>
    <w:rsid w:val="00FA66F8"/>
    <w:rsid w:val="00FD21DC"/>
    <w:rsid w:val="00FD71A1"/>
    <w:rsid w:val="00FE2F1A"/>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A80AC2"/>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1"/>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styleId="Listenabsatz">
    <w:name w:val="List Paragraph"/>
    <w:basedOn w:val="Standard"/>
    <w:uiPriority w:val="34"/>
    <w:qFormat/>
    <w:pPr>
      <w:ind w:left="720"/>
      <w:contextualSpacing/>
    </w:pPr>
  </w:style>
  <w:style w:type="paragraph" w:styleId="berarbeitung">
    <w:name w:val="Revision"/>
    <w:hidden/>
    <w:uiPriority w:val="99"/>
    <w:semiHidden/>
    <w:rsid w:val="002D5B16"/>
    <w:pPr>
      <w:spacing w:before="0" w:line="240" w:lineRule="auto"/>
    </w:pPr>
    <w:rPr>
      <w:rFonts w:asciiTheme="minorHAnsi" w:eastAsiaTheme="minorEastAsia" w:hAnsiTheme="minorHAnsi"/>
    </w:rPr>
  </w:style>
  <w:style w:type="character" w:styleId="Kommentarzeichen">
    <w:name w:val="annotation reference"/>
    <w:basedOn w:val="Absatz-Standardschriftart"/>
    <w:semiHidden/>
    <w:unhideWhenUsed/>
    <w:rsid w:val="002D5B16"/>
    <w:rPr>
      <w:sz w:val="16"/>
      <w:szCs w:val="16"/>
    </w:rPr>
  </w:style>
  <w:style w:type="paragraph" w:styleId="Kommentartext">
    <w:name w:val="annotation text"/>
    <w:basedOn w:val="Standard"/>
    <w:link w:val="KommentartextZchn"/>
    <w:unhideWhenUsed/>
    <w:rsid w:val="002D5B16"/>
  </w:style>
  <w:style w:type="character" w:customStyle="1" w:styleId="KommentartextZchn">
    <w:name w:val="Kommentartext Zchn"/>
    <w:basedOn w:val="Absatz-Standardschriftart"/>
    <w:link w:val="Kommentartext"/>
    <w:rsid w:val="002D5B16"/>
    <w:rPr>
      <w:rFonts w:asciiTheme="minorHAnsi" w:eastAsiaTheme="minorEastAsia" w:hAnsiTheme="minorHAnsi"/>
    </w:rPr>
  </w:style>
  <w:style w:type="paragraph" w:styleId="Kommentarthema">
    <w:name w:val="annotation subject"/>
    <w:basedOn w:val="Kommentartext"/>
    <w:next w:val="Kommentartext"/>
    <w:link w:val="KommentarthemaZchn"/>
    <w:semiHidden/>
    <w:unhideWhenUsed/>
    <w:rsid w:val="002D5B16"/>
    <w:rPr>
      <w:b/>
      <w:bCs/>
    </w:rPr>
  </w:style>
  <w:style w:type="character" w:customStyle="1" w:styleId="KommentarthemaZchn">
    <w:name w:val="Kommentarthema Zchn"/>
    <w:basedOn w:val="KommentartextZchn"/>
    <w:link w:val="Kommentarthema"/>
    <w:semiHidden/>
    <w:rsid w:val="002D5B16"/>
    <w:rPr>
      <w:rFonts w:asciiTheme="minorHAnsi" w:eastAsiaTheme="minorEastAsia" w:hAnsiTheme="minorHAnsi"/>
      <w:b/>
      <w:bCs/>
    </w:rPr>
  </w:style>
  <w:style w:type="character" w:styleId="NichtaufgelsteErwhnung">
    <w:name w:val="Unresolved Mention"/>
    <w:basedOn w:val="Absatz-Standardschriftart"/>
    <w:uiPriority w:val="99"/>
    <w:semiHidden/>
    <w:unhideWhenUsed/>
    <w:rsid w:val="00934816"/>
    <w:rPr>
      <w:color w:val="605E5C"/>
      <w:shd w:val="clear" w:color="auto" w:fill="E1DFDD"/>
    </w:rPr>
  </w:style>
  <w:style w:type="paragraph" w:styleId="Funotentext">
    <w:name w:val="footnote text"/>
    <w:basedOn w:val="Standard"/>
    <w:link w:val="FunotentextZchn"/>
    <w:semiHidden/>
    <w:unhideWhenUsed/>
    <w:rsid w:val="00CD1A84"/>
  </w:style>
  <w:style w:type="character" w:customStyle="1" w:styleId="FunotentextZchn">
    <w:name w:val="Fußnotentext Zchn"/>
    <w:basedOn w:val="Absatz-Standardschriftart"/>
    <w:link w:val="Funotentext"/>
    <w:semiHidden/>
    <w:rsid w:val="00CD1A84"/>
    <w:rPr>
      <w:rFonts w:asciiTheme="minorHAnsi" w:eastAsiaTheme="minorEastAsia" w:hAnsiTheme="minorHAnsi"/>
    </w:rPr>
  </w:style>
  <w:style w:type="character" w:styleId="Funotenzeichen">
    <w:name w:val="footnote reference"/>
    <w:basedOn w:val="Absatz-Standardschriftart"/>
    <w:semiHidden/>
    <w:unhideWhenUsed/>
    <w:rsid w:val="00CD1A84"/>
    <w:rPr>
      <w:vertAlign w:val="superscript"/>
    </w:rPr>
  </w:style>
  <w:style w:type="character" w:styleId="BesuchterLink">
    <w:name w:val="FollowedHyperlink"/>
    <w:basedOn w:val="Absatz-Standardschriftart"/>
    <w:semiHidden/>
    <w:unhideWhenUsed/>
    <w:rsid w:val="00CE75B0"/>
    <w:rPr>
      <w:color w:val="333333" w:themeColor="followedHyperlink"/>
      <w:u w:val="single"/>
    </w:rPr>
  </w:style>
  <w:style w:type="table" w:styleId="Tabellenraster">
    <w:name w:val="Table Grid"/>
    <w:basedOn w:val="NormaleTabelle"/>
    <w:rsid w:val="0065490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4055"/>
    <w:pPr>
      <w:autoSpaceDE w:val="0"/>
      <w:autoSpaceDN w:val="0"/>
      <w:adjustRightInd w:val="0"/>
      <w:spacing w:before="0" w:line="240" w:lineRule="auto"/>
    </w:pPr>
    <w:rPr>
      <w:rFonts w:eastAsia="Times New Roman" w:cs="Arial"/>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6774">
      <w:bodyDiv w:val="1"/>
      <w:marLeft w:val="0"/>
      <w:marRight w:val="0"/>
      <w:marTop w:val="0"/>
      <w:marBottom w:val="0"/>
      <w:divBdr>
        <w:top w:val="none" w:sz="0" w:space="0" w:color="auto"/>
        <w:left w:val="none" w:sz="0" w:space="0" w:color="auto"/>
        <w:bottom w:val="none" w:sz="0" w:space="0" w:color="auto"/>
        <w:right w:val="none" w:sz="0" w:space="0" w:color="auto"/>
      </w:divBdr>
    </w:div>
    <w:div w:id="687100589">
      <w:bodyDiv w:val="1"/>
      <w:marLeft w:val="0"/>
      <w:marRight w:val="0"/>
      <w:marTop w:val="0"/>
      <w:marBottom w:val="0"/>
      <w:divBdr>
        <w:top w:val="none" w:sz="0" w:space="0" w:color="auto"/>
        <w:left w:val="none" w:sz="0" w:space="0" w:color="auto"/>
        <w:bottom w:val="none" w:sz="0" w:space="0" w:color="auto"/>
        <w:right w:val="none" w:sz="0" w:space="0" w:color="auto"/>
      </w:divBdr>
    </w:div>
    <w:div w:id="1562059817">
      <w:bodyDiv w:val="1"/>
      <w:marLeft w:val="0"/>
      <w:marRight w:val="0"/>
      <w:marTop w:val="0"/>
      <w:marBottom w:val="0"/>
      <w:divBdr>
        <w:top w:val="none" w:sz="0" w:space="0" w:color="auto"/>
        <w:left w:val="none" w:sz="0" w:space="0" w:color="auto"/>
        <w:bottom w:val="none" w:sz="0" w:space="0" w:color="auto"/>
        <w:right w:val="none" w:sz="0" w:space="0" w:color="auto"/>
      </w:divBdr>
    </w:div>
    <w:div w:id="17762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gifrance.gouv.fr/codes/article_lc/LEGIARTI000006417499/2025-03-05/" TargetMode="External"/><Relationship Id="rId18" Type="http://schemas.openxmlformats.org/officeDocument/2006/relationships/hyperlink" Target="https://www.armes-ufa.com/IMG/pdf/cir_43692.pdf" TargetMode="External"/><Relationship Id="rId26" Type="http://schemas.openxmlformats.org/officeDocument/2006/relationships/hyperlink" Target="https://www.legifrance.gouv.fr/codes/article_lc/LEGIARTI000038666572/2025-03-05/" TargetMode="External"/><Relationship Id="rId39" Type="http://schemas.openxmlformats.org/officeDocument/2006/relationships/hyperlink" Target="https://eur-lex.europa.eu/legal-content/EN/TXT/PDF/?uri=CELEX:02015R1998-20240901&amp;qid=1741185696305" TargetMode="External"/><Relationship Id="rId21" Type="http://schemas.openxmlformats.org/officeDocument/2006/relationships/hyperlink" Target="https://www.legifrance.gouv.fr/codes/article_lc/LEGIARTI000038666524/2025-03-05/" TargetMode="External"/><Relationship Id="rId34" Type="http://schemas.openxmlformats.org/officeDocument/2006/relationships/hyperlink" Target="https://www.legifrance.gouv.fr/codes/article_lc/LEGIARTI000006418145/2025-03-05/" TargetMode="External"/><Relationship Id="rId42" Type="http://schemas.openxmlformats.org/officeDocument/2006/relationships/hyperlink" Target="https://www.legifrance.gouv.fr/codes/article_lc/LEGIARTI000045848864/2025-03-05/" TargetMode="External"/><Relationship Id="rId47" Type="http://schemas.openxmlformats.org/officeDocument/2006/relationships/hyperlink" Target="https://www.easyjet.com/en/help-centre/baggage/dangerous-goods" TargetMode="External"/><Relationship Id="rId50" Type="http://schemas.openxmlformats.org/officeDocument/2006/relationships/customXml" Target="../customXml/item6.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legifrance.gouv.fr/codes/article_lc/LEGIARTI000049822745/2025-03-05/" TargetMode="External"/><Relationship Id="rId29" Type="http://schemas.openxmlformats.org/officeDocument/2006/relationships/hyperlink" Target="https://www.legifrance.gouv.fr/codes/article_lc/LEGIARTI000047053570/2025-03-05/" TargetMode="External"/><Relationship Id="rId11" Type="http://schemas.openxmlformats.org/officeDocument/2006/relationships/endnotes" Target="endnotes.xml"/><Relationship Id="rId24" Type="http://schemas.openxmlformats.org/officeDocument/2006/relationships/hyperlink" Target="https://www.legifrance.gouv.fr/codes/article_lc/LEGIARTI000045148158/2025-03-19/" TargetMode="External"/><Relationship Id="rId32" Type="http://schemas.openxmlformats.org/officeDocument/2006/relationships/hyperlink" Target="https://www.legifrance.gouv.fr/codes/section_lc/LEGITEXT000006070719/LEGISCTA000006165269/2025-03-05/" TargetMode="External"/><Relationship Id="rId37" Type="http://schemas.openxmlformats.org/officeDocument/2006/relationships/hyperlink" Target="https://eur-lex.europa.eu/legal-content/EN/TXT/PDF/?uri=CELEX:02015R1998-20240901&amp;qid=1741185696305" TargetMode="External"/><Relationship Id="rId40" Type="http://schemas.openxmlformats.org/officeDocument/2006/relationships/hyperlink" Target="https://www.legifrance.gouv.fr/loda/id/JORFTEXT000045848052/2025-03-04" TargetMode="External"/><Relationship Id="rId45" Type="http://schemas.openxmlformats.org/officeDocument/2006/relationships/hyperlink" Target="https://www.easyjet.com/en/help-centre/baggage/dangerous-goods" TargetMode="External"/><Relationship Id="rId5" Type="http://schemas.openxmlformats.org/officeDocument/2006/relationships/customXml" Target="../customXml/item5.xml"/><Relationship Id="rId15" Type="http://schemas.openxmlformats.org/officeDocument/2006/relationships/hyperlink" Target="https://www.legifrance.gouv.fr/codes/article_lc/LEGIARTI000006417499/2025-03-05/" TargetMode="External"/><Relationship Id="rId23" Type="http://schemas.openxmlformats.org/officeDocument/2006/relationships/hyperlink" Target="https://www.legifrance.gouv.fr/codes/article_lc/LEGIARTI000038666631/2025-03-19/" TargetMode="External"/><Relationship Id="rId28" Type="http://schemas.openxmlformats.org/officeDocument/2006/relationships/image" Target="media/image2.png"/><Relationship Id="rId36" Type="http://schemas.openxmlformats.org/officeDocument/2006/relationships/hyperlink" Target="https://eur-lex.europa.eu/legal-content/EN/TXT/PDF/?uri=CELEX:02008R0300-20100201"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legifrance.gouv.fr/codes/article_lc/LEGIARTI000049822745/2025-03-05/" TargetMode="External"/><Relationship Id="rId31" Type="http://schemas.openxmlformats.org/officeDocument/2006/relationships/hyperlink" Target="https://www.legifrance.gouv.fr/codes/article_lc/LEGIARTI000038666581/2025-03-05/" TargetMode="External"/><Relationship Id="rId44" Type="http://schemas.openxmlformats.org/officeDocument/2006/relationships/hyperlink" Target="https://wwws.airfrance.fr/information/bagages/produits-interdits-et-reglement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legifrance.gouv.fr/codes/article_lc/LEGIARTI000049822740/2025-03-05/" TargetMode="External"/><Relationship Id="rId22" Type="http://schemas.openxmlformats.org/officeDocument/2006/relationships/hyperlink" Target="https://www.legifrance.gouv.fr/codes/article_lc/LEGIARTI000043982791/2025-03-05/" TargetMode="External"/><Relationship Id="rId27" Type="http://schemas.openxmlformats.org/officeDocument/2006/relationships/hyperlink" Target="https://www.legifrance.gouv.fr/codes/article_lc/LEGIARTI000006353166/2025-03-05/" TargetMode="External"/><Relationship Id="rId30" Type="http://schemas.openxmlformats.org/officeDocument/2006/relationships/hyperlink" Target="https://www.legifrance.gouv.fr/codes/article_lc/LEGIARTI000038666587/2025-03-05/" TargetMode="External"/><Relationship Id="rId35" Type="http://schemas.openxmlformats.org/officeDocument/2006/relationships/hyperlink" Target="https://www.legifrance.gouv.fr/loda/id/JORFTEXT000027919926/2025-03-05/" TargetMode="External"/><Relationship Id="rId43" Type="http://schemas.openxmlformats.org/officeDocument/2006/relationships/hyperlink" Target="https://airbag.dsac.aviation-civile.gouv.fr/AirBag"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www.legifrance.gouv.fr/codes/article_lc/LEGIARTI000049822745/2025-03-05/" TargetMode="External"/><Relationship Id="rId25" Type="http://schemas.openxmlformats.org/officeDocument/2006/relationships/hyperlink" Target="https://www.legifrance.gouv.fr/codes/article_lc/LEGIARTI000038666631/2025-03-19/" TargetMode="External"/><Relationship Id="rId33" Type="http://schemas.openxmlformats.org/officeDocument/2006/relationships/hyperlink" Target="https://www.legifrance.gouv.fr/codes/article_lc/LEGIARTI000006418143/2025-03-05/" TargetMode="External"/><Relationship Id="rId38" Type="http://schemas.openxmlformats.org/officeDocument/2006/relationships/hyperlink" Target="https://eur-lex.europa.eu/legal-content/EN/TXT/PDF/?uri=CELEX:02015R1998-20240901&amp;qid=1741185696305" TargetMode="External"/><Relationship Id="rId46" Type="http://schemas.openxmlformats.org/officeDocument/2006/relationships/hyperlink" Target="https://wwws.airfrance.fr/information/bagages/produits-interdits-et-reglementes" TargetMode="External"/><Relationship Id="rId20" Type="http://schemas.openxmlformats.org/officeDocument/2006/relationships/hyperlink" Target="https://www.legifrance.gouv.fr/codes/article_lc/LEGIARTI000049822745/2025-03-05/" TargetMode="External"/><Relationship Id="rId41" Type="http://schemas.openxmlformats.org/officeDocument/2006/relationships/hyperlink" Target="https://www.legifrance.gouv.fr/codes/article_lc/LEGIARTI000045848864/2025-03-05/"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doctrine.fr/d/CAA/Bordeaux/2024/CETATEXT000050803731" TargetMode="External"/><Relationship Id="rId2" Type="http://schemas.openxmlformats.org/officeDocument/2006/relationships/hyperlink" Target="https://www.doctrine.fr/d/CA/Rennes/2019/UA32F55924B216073E929" TargetMode="External"/><Relationship Id="rId1" Type="http://schemas.openxmlformats.org/officeDocument/2006/relationships/hyperlink" Target="https://www.doctrine.fr/d/CA/Rennes/2019/UA32F55924B216073E929" TargetMode="Externa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roperties xmlns="http://www.imanage.com/work/xmlschema">
  <documentid>ACTIVE!2421769.1</documentid>
  <senderid>VIRGINIE.COURSIERE-PLUNTZ@PDGB.COM</senderid>
  <senderemail>VIRGINIE.COURSIERE-PLUNTZ@PDGB.COM</senderemail>
  <lastmodified>2025-03-21T15:12:00.0000000+01:00</lastmodified>
  <database>ACTIVE</database>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VICTLEGAL01-1001592933-1703</_dlc_DocId>
    <_dlc_DocIdUrl xmlns="aebe8cdc-4d27-4188-80bf-c5b93404cadb">
      <Url>https://victorinox.sharepoint.com/sites/legal01/2018-00183/_layouts/15/DocIdRedir.aspx?ID=VICTLEGAL01-1001592933-1703</Url>
      <Description>VICTLEGAL01-1001592933-1703</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Create a new document." ma:contentTypeScope="" ma:versionID="07f516dd57f17df4fbb5e6c17872858e">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0e3357de381e064a2002ff38db8adc0"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000891-4B67-4D5A-8137-6E3BEDC95D88}">
  <ds:schemaRefs>
    <ds:schemaRef ds:uri="http://www.imanage.com/work/xmlschema"/>
  </ds:schemaRefs>
</ds:datastoreItem>
</file>

<file path=customXml/itemProps2.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3.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4.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5.xml><?xml version="1.0" encoding="utf-8"?>
<ds:datastoreItem xmlns:ds="http://schemas.openxmlformats.org/officeDocument/2006/customXml" ds:itemID="{68AFBE6B-0B5D-4B4D-AB0D-7D4E44802D53}">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dcmitype/"/>
    <ds:schemaRef ds:uri="aebe8cdc-4d27-4188-80bf-c5b93404cadb"/>
    <ds:schemaRef ds:uri="http://schemas.openxmlformats.org/package/2006/metadata/core-properties"/>
    <ds:schemaRef ds:uri="cfd3a500-e2f6-4f62-bed7-9377864d21eb"/>
    <ds:schemaRef ds:uri="http://www.w3.org/XML/1998/namespace"/>
    <ds:schemaRef ds:uri="http://purl.org/dc/terms/"/>
  </ds:schemaRefs>
</ds:datastoreItem>
</file>

<file path=customXml/itemProps6.xml><?xml version="1.0" encoding="utf-8"?>
<ds:datastoreItem xmlns:ds="http://schemas.openxmlformats.org/officeDocument/2006/customXml" ds:itemID="{7B80FD9F-AEE8-47FF-AA4D-8BA139DD5993}"/>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2897</Words>
  <Characters>14433</Characters>
  <Application>Microsoft Office Word</Application>
  <DocSecurity>0</DocSecurity>
  <Lines>249</Lines>
  <Paragraphs>116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3</cp:revision>
  <dcterms:created xsi:type="dcterms:W3CDTF">2025-03-25T11:20:00Z</dcterms:created>
  <dcterms:modified xsi:type="dcterms:W3CDTF">2025-04-02T05:00:00Z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434e721b-8c53-4ec1-aaa4-ec50a94df3a8</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2025-03-25T11:20:00+00:00</vt:lpwstr>
  </property>
  <property fmtid="{D5CDD505-2E9C-101B-9397-08002B2CF9AE}" pid="22" name="Modified">
    <vt:lpwstr>2025-03-25T11:20:00+00:00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France_Knife Legislation and Handling at Airports_Questionnaire_final_25.03.2025.docx</vt:lpwstr>
  </property>
  <property fmtid="{D5CDD505-2E9C-101B-9397-08002B2CF9AE}" pid="26" name="Conversation topic">
    <vt:lpwstr>France_Knife Legislation and Handling at Airports_Questionnaire_final_25.03.2025.docx</vt:lpwstr>
  </property>
  <property fmtid="{D5CDD505-2E9C-101B-9397-08002B2CF9AE}" pid="27" name="Message delivery time">
    <vt:filetime>2025-03-25T11:22:03Z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2025-03-25T11:22:03Z</vt:filetime>
  </property>
  <property fmtid="{D5CDD505-2E9C-101B-9397-08002B2CF9AE}" pid="41" name="Creation time">
    <vt:filetime>2025-03-25T11:22:03Z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139776</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