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5F63B" w14:textId="77777777" w:rsidR="00887355" w:rsidRPr="007460A0" w:rsidRDefault="00727270">
      <w:pPr>
        <w:pStyle w:val="Text"/>
        <w:spacing w:after="0" w:line="0" w:lineRule="atLeast"/>
        <w:jc w:val="center"/>
        <w:rPr>
          <w:rFonts w:asciiTheme="majorHAnsi" w:hAnsiTheme="majorHAnsi" w:cstheme="majorHAnsi"/>
          <w:b/>
          <w:bCs/>
          <w:color w:val="B10034"/>
          <w:sz w:val="28"/>
          <w:szCs w:val="28"/>
        </w:rPr>
      </w:pPr>
      <w:r w:rsidRPr="007460A0">
        <w:rPr>
          <w:rFonts w:asciiTheme="majorHAnsi" w:hAnsiTheme="majorHAnsi" w:cstheme="majorHAnsi"/>
          <w:b/>
          <w:bCs/>
          <w:noProof/>
          <w:color w:val="B10034"/>
          <w:sz w:val="28"/>
          <w:szCs w:val="28"/>
          <w:lang w:val="de-CH"/>
        </w:rPr>
        <w:drawing>
          <wp:anchor distT="0" distB="0" distL="114300" distR="114300" simplePos="0" relativeHeight="251658240" behindDoc="0" locked="0" layoutInCell="1" allowOverlap="1" wp14:anchorId="3E93CF7E" wp14:editId="478BE027">
            <wp:simplePos x="0" y="0"/>
            <wp:positionH relativeFrom="column">
              <wp:posOffset>5029200</wp:posOffset>
            </wp:positionH>
            <wp:positionV relativeFrom="paragraph">
              <wp:posOffset>-904875</wp:posOffset>
            </wp:positionV>
            <wp:extent cx="1387840" cy="616688"/>
            <wp:effectExtent l="0" t="0" r="3175" b="0"/>
            <wp:wrapNone/>
            <wp:docPr id="6"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rotWithShape="1">
                    <a:blip r:embed="rId13">
                      <a:extLst>
                        <a:ext uri="{28A0092B-C50C-407E-A947-70E740481C1C}">
                          <a14:useLocalDpi xmlns:a14="http://schemas.microsoft.com/office/drawing/2010/main" val="0"/>
                        </a:ext>
                      </a:extLst>
                    </a:blip>
                    <a:srcRect t="2" b="18565"/>
                    <a:stretch/>
                  </pic:blipFill>
                  <pic:spPr bwMode="auto">
                    <a:xfrm>
                      <a:off x="0" y="0"/>
                      <a:ext cx="1387840" cy="616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460A0">
        <w:rPr>
          <w:rFonts w:asciiTheme="majorHAnsi" w:hAnsiTheme="majorHAnsi" w:cstheme="majorHAnsi"/>
          <w:b/>
          <w:bCs/>
          <w:color w:val="B10034"/>
          <w:sz w:val="28"/>
          <w:szCs w:val="28"/>
        </w:rPr>
        <w:t>KNIFE LEGISLATION AND HANDLING AT AIRPORTS</w:t>
      </w:r>
    </w:p>
    <w:p w14:paraId="2AB40349" w14:textId="77777777" w:rsidR="00887355" w:rsidRPr="007460A0" w:rsidRDefault="00887355">
      <w:pPr>
        <w:pStyle w:val="Text"/>
        <w:spacing w:after="0" w:line="0" w:lineRule="atLeast"/>
        <w:jc w:val="center"/>
        <w:rPr>
          <w:rFonts w:asciiTheme="majorHAnsi" w:hAnsiTheme="majorHAnsi" w:cstheme="majorHAnsi"/>
          <w:b/>
          <w:bCs/>
          <w:color w:val="B10034"/>
          <w:sz w:val="28"/>
          <w:szCs w:val="28"/>
        </w:rPr>
      </w:pPr>
    </w:p>
    <w:p w14:paraId="56EED6CB" w14:textId="77777777" w:rsidR="00887355" w:rsidRPr="007460A0" w:rsidRDefault="00727270">
      <w:pPr>
        <w:pStyle w:val="Text"/>
        <w:spacing w:after="0" w:line="0" w:lineRule="atLeast"/>
        <w:jc w:val="center"/>
        <w:rPr>
          <w:rFonts w:asciiTheme="majorHAnsi" w:hAnsiTheme="majorHAnsi" w:cstheme="majorHAnsi"/>
          <w:b/>
          <w:bCs/>
          <w:color w:val="B10034"/>
          <w:sz w:val="28"/>
          <w:szCs w:val="28"/>
        </w:rPr>
      </w:pPr>
      <w:r w:rsidRPr="007460A0">
        <w:rPr>
          <w:rFonts w:asciiTheme="majorHAnsi" w:hAnsiTheme="majorHAnsi" w:cstheme="majorHAnsi"/>
          <w:b/>
          <w:bCs/>
          <w:color w:val="B10034"/>
          <w:sz w:val="28"/>
          <w:szCs w:val="28"/>
        </w:rPr>
        <w:t>IN</w:t>
      </w:r>
    </w:p>
    <w:p w14:paraId="23B30A55" w14:textId="77777777" w:rsidR="00887355" w:rsidRPr="007460A0" w:rsidRDefault="00887355">
      <w:pPr>
        <w:pStyle w:val="Text"/>
        <w:spacing w:after="0" w:line="0" w:lineRule="atLeast"/>
        <w:jc w:val="center"/>
        <w:rPr>
          <w:rFonts w:asciiTheme="majorHAnsi" w:hAnsiTheme="majorHAnsi" w:cstheme="majorHAnsi"/>
          <w:b/>
          <w:bCs/>
          <w:color w:val="B10034"/>
          <w:sz w:val="28"/>
          <w:szCs w:val="28"/>
        </w:rPr>
      </w:pPr>
    </w:p>
    <w:p w14:paraId="26A01787" w14:textId="77777777" w:rsidR="00887355" w:rsidRPr="007460A0" w:rsidRDefault="00727270">
      <w:pPr>
        <w:pStyle w:val="Text"/>
        <w:spacing w:after="0" w:line="0" w:lineRule="atLeast"/>
        <w:jc w:val="center"/>
        <w:rPr>
          <w:rFonts w:asciiTheme="majorHAnsi" w:hAnsiTheme="majorHAnsi" w:cstheme="majorHAnsi"/>
          <w:b/>
          <w:bCs/>
          <w:color w:val="B10034"/>
          <w:sz w:val="40"/>
          <w:szCs w:val="40"/>
        </w:rPr>
      </w:pPr>
      <w:r w:rsidRPr="007460A0">
        <w:rPr>
          <w:rFonts w:asciiTheme="majorHAnsi" w:hAnsiTheme="majorHAnsi" w:cstheme="majorHAnsi"/>
          <w:b/>
          <w:bCs/>
          <w:color w:val="B10034"/>
          <w:sz w:val="40"/>
          <w:szCs w:val="40"/>
        </w:rPr>
        <w:t>UK</w:t>
      </w:r>
    </w:p>
    <w:p w14:paraId="66B355CE" w14:textId="77777777" w:rsidR="00887355" w:rsidRPr="007460A0" w:rsidRDefault="00887355">
      <w:pPr>
        <w:pStyle w:val="Text00cm"/>
        <w:jc w:val="both"/>
        <w:rPr>
          <w:rFonts w:asciiTheme="majorHAnsi" w:hAnsiTheme="majorHAnsi" w:cstheme="majorHAnsi"/>
          <w:lang w:val="en-US"/>
        </w:rPr>
      </w:pPr>
    </w:p>
    <w:p w14:paraId="08EFAFC8" w14:textId="4E19F3C5" w:rsidR="00887355" w:rsidRPr="007460A0" w:rsidRDefault="00C21BBB">
      <w:pPr>
        <w:pStyle w:val="Heading1"/>
        <w:numPr>
          <w:ilvl w:val="0"/>
          <w:numId w:val="2"/>
        </w:numPr>
        <w:spacing w:before="260" w:after="130" w:line="0" w:lineRule="atLeast"/>
        <w:ind w:left="567" w:hanging="567"/>
        <w:jc w:val="both"/>
        <w:rPr>
          <w:rFonts w:asciiTheme="majorHAnsi" w:hAnsiTheme="majorHAnsi" w:cstheme="majorHAnsi"/>
          <w:color w:val="B10034"/>
          <w:kern w:val="16"/>
          <w:sz w:val="20"/>
          <w:szCs w:val="20"/>
        </w:rPr>
      </w:pPr>
      <w:proofErr w:type="spellStart"/>
      <w:r w:rsidRPr="007460A0">
        <w:rPr>
          <w:rFonts w:asciiTheme="majorHAnsi" w:hAnsiTheme="majorHAnsi" w:cstheme="majorHAnsi"/>
          <w:color w:val="B10034"/>
          <w:kern w:val="16"/>
          <w:sz w:val="20"/>
          <w:szCs w:val="20"/>
        </w:rPr>
        <w:t>Current</w:t>
      </w:r>
      <w:proofErr w:type="spellEnd"/>
      <w:r w:rsidRPr="007460A0">
        <w:rPr>
          <w:rFonts w:asciiTheme="majorHAnsi" w:hAnsiTheme="majorHAnsi" w:cstheme="majorHAnsi"/>
          <w:color w:val="B10034"/>
          <w:kern w:val="16"/>
          <w:sz w:val="20"/>
          <w:szCs w:val="20"/>
        </w:rPr>
        <w:t xml:space="preserve"> </w:t>
      </w:r>
      <w:proofErr w:type="spellStart"/>
      <w:r w:rsidRPr="007460A0">
        <w:rPr>
          <w:rFonts w:asciiTheme="majorHAnsi" w:hAnsiTheme="majorHAnsi" w:cstheme="majorHAnsi"/>
          <w:color w:val="B10034"/>
          <w:kern w:val="16"/>
          <w:sz w:val="20"/>
          <w:szCs w:val="20"/>
        </w:rPr>
        <w:t>legislation</w:t>
      </w:r>
      <w:proofErr w:type="spellEnd"/>
    </w:p>
    <w:p w14:paraId="5A9FF473" w14:textId="4E8A80AF" w:rsidR="00887355" w:rsidRPr="007460A0" w:rsidRDefault="00727270" w:rsidP="00CD7F8B">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The information provided is </w:t>
      </w:r>
      <w:r w:rsidR="004378F1" w:rsidRPr="007460A0">
        <w:rPr>
          <w:rFonts w:asciiTheme="majorHAnsi" w:hAnsiTheme="majorHAnsi" w:cstheme="majorHAnsi"/>
          <w:lang w:val="en-US"/>
        </w:rPr>
        <w:t xml:space="preserve">largely </w:t>
      </w:r>
      <w:r w:rsidRPr="007460A0">
        <w:rPr>
          <w:rFonts w:asciiTheme="majorHAnsi" w:hAnsiTheme="majorHAnsi" w:cstheme="majorHAnsi"/>
          <w:lang w:val="en-US"/>
        </w:rPr>
        <w:t>based on the analysis of the Criminal Justice Act 1988</w:t>
      </w:r>
      <w:r w:rsidR="004378F1" w:rsidRPr="007460A0">
        <w:rPr>
          <w:rFonts w:asciiTheme="majorHAnsi" w:hAnsiTheme="majorHAnsi" w:cstheme="majorHAnsi"/>
          <w:lang w:val="en-US"/>
        </w:rPr>
        <w:t xml:space="preserve"> and </w:t>
      </w:r>
      <w:r w:rsidR="00D26791" w:rsidRPr="007460A0">
        <w:rPr>
          <w:rFonts w:asciiTheme="majorHAnsi" w:hAnsiTheme="majorHAnsi" w:cstheme="majorHAnsi"/>
          <w:lang w:val="en-US"/>
        </w:rPr>
        <w:t xml:space="preserve">the </w:t>
      </w:r>
      <w:r w:rsidRPr="007460A0">
        <w:rPr>
          <w:rFonts w:asciiTheme="majorHAnsi" w:hAnsiTheme="majorHAnsi" w:cstheme="majorHAnsi"/>
          <w:lang w:val="en-US"/>
        </w:rPr>
        <w:t>Offensive Weapons Act 2019</w:t>
      </w:r>
      <w:r w:rsidR="004378F1" w:rsidRPr="007460A0">
        <w:rPr>
          <w:rFonts w:asciiTheme="majorHAnsi" w:hAnsiTheme="majorHAnsi" w:cstheme="majorHAnsi"/>
          <w:lang w:val="en-US"/>
        </w:rPr>
        <w:t>, both as amended,</w:t>
      </w:r>
      <w:r w:rsidR="00276ADF" w:rsidRPr="007460A0">
        <w:rPr>
          <w:rFonts w:asciiTheme="majorHAnsi" w:hAnsiTheme="majorHAnsi" w:cstheme="majorHAnsi"/>
          <w:lang w:val="en-US"/>
        </w:rPr>
        <w:t xml:space="preserve"> </w:t>
      </w:r>
      <w:r w:rsidRPr="007460A0">
        <w:rPr>
          <w:rFonts w:asciiTheme="majorHAnsi" w:hAnsiTheme="majorHAnsi" w:cstheme="majorHAnsi"/>
          <w:lang w:val="en-US"/>
        </w:rPr>
        <w:t xml:space="preserve">the information and guidelines provided by the </w:t>
      </w:r>
      <w:r w:rsidR="00B03A07">
        <w:rPr>
          <w:rFonts w:asciiTheme="majorHAnsi" w:hAnsiTheme="majorHAnsi" w:cstheme="majorHAnsi"/>
          <w:lang w:val="en-US"/>
        </w:rPr>
        <w:t xml:space="preserve">United Kingdom's </w:t>
      </w:r>
      <w:r w:rsidRPr="007460A0">
        <w:rPr>
          <w:rFonts w:asciiTheme="majorHAnsi" w:hAnsiTheme="majorHAnsi" w:cstheme="majorHAnsi"/>
          <w:lang w:val="en-US"/>
        </w:rPr>
        <w:t xml:space="preserve">Civil Aviation Authority on </w:t>
      </w:r>
      <w:hyperlink r:id="rId14" w:history="1">
        <w:r w:rsidRPr="007460A0">
          <w:rPr>
            <w:rFonts w:asciiTheme="majorHAnsi" w:hAnsiTheme="majorHAnsi" w:cstheme="majorHAnsi"/>
            <w:color w:val="0070C0"/>
            <w:u w:val="single"/>
            <w:lang w:val="en-US"/>
          </w:rPr>
          <w:t>www.caa.co.uk</w:t>
        </w:r>
      </w:hyperlink>
      <w:r w:rsidRPr="007460A0">
        <w:rPr>
          <w:rFonts w:asciiTheme="majorHAnsi" w:hAnsiTheme="majorHAnsi" w:cstheme="majorHAnsi"/>
          <w:lang w:val="en-US"/>
        </w:rPr>
        <w:t xml:space="preserve"> and the guidelines published by the UK Home Office on </w:t>
      </w:r>
      <w:hyperlink r:id="rId15" w:history="1">
        <w:r w:rsidRPr="007460A0">
          <w:rPr>
            <w:rFonts w:asciiTheme="majorHAnsi" w:hAnsiTheme="majorHAnsi" w:cstheme="majorHAnsi"/>
            <w:color w:val="0070C0"/>
            <w:u w:val="single"/>
            <w:lang w:val="en-US"/>
          </w:rPr>
          <w:t>www.gov.uk</w:t>
        </w:r>
      </w:hyperlink>
      <w:r w:rsidR="004378F1" w:rsidRPr="007460A0">
        <w:rPr>
          <w:rFonts w:asciiTheme="majorHAnsi" w:hAnsiTheme="majorHAnsi" w:cstheme="majorHAnsi"/>
          <w:lang w:val="en-US"/>
        </w:rPr>
        <w:t xml:space="preserve"> and the Crown Prosecution Service on:</w:t>
      </w:r>
      <w:r w:rsidR="00CD7F8B" w:rsidRPr="007460A0">
        <w:rPr>
          <w:rFonts w:asciiTheme="majorHAnsi" w:hAnsiTheme="majorHAnsi" w:cstheme="majorHAnsi"/>
          <w:lang w:val="en-US"/>
        </w:rPr>
        <w:t xml:space="preserve"> </w:t>
      </w:r>
      <w:hyperlink r:id="rId16" w:history="1">
        <w:r w:rsidR="00B77AAE" w:rsidRPr="00624498">
          <w:rPr>
            <w:color w:val="0070C0"/>
            <w:u w:val="single"/>
            <w:lang w:val="en-US"/>
          </w:rPr>
          <w:t>https://www.cps.gov.uk/legal-guidance/offensive-weapons-knife-crime-practical-guidance</w:t>
        </w:r>
      </w:hyperlink>
      <w:r w:rsidR="00086099" w:rsidRPr="007460A0">
        <w:rPr>
          <w:rStyle w:val="Hyperlink"/>
          <w:rFonts w:asciiTheme="majorHAnsi" w:hAnsiTheme="majorHAnsi" w:cstheme="majorHAnsi"/>
          <w:u w:val="none"/>
          <w:lang w:val="en-US"/>
        </w:rPr>
        <w:t>.</w:t>
      </w:r>
    </w:p>
    <w:p w14:paraId="02E364C0" w14:textId="77777777" w:rsidR="00B77AAE" w:rsidRPr="007460A0" w:rsidRDefault="00B77AAE" w:rsidP="00CD7F8B">
      <w:pPr>
        <w:pStyle w:val="Text00cm"/>
        <w:ind w:left="567"/>
        <w:jc w:val="both"/>
        <w:rPr>
          <w:rFonts w:asciiTheme="majorHAnsi" w:hAnsiTheme="majorHAnsi" w:cstheme="majorHAnsi"/>
          <w:lang w:val="en-US"/>
        </w:rPr>
      </w:pPr>
    </w:p>
    <w:p w14:paraId="4571CFCC" w14:textId="0C71718E" w:rsidR="00887355" w:rsidRPr="007460A0" w:rsidRDefault="0041520B" w:rsidP="0041520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1.1</w:t>
      </w:r>
      <w:r>
        <w:rPr>
          <w:rFonts w:asciiTheme="majorHAnsi" w:hAnsiTheme="majorHAnsi" w:cstheme="majorHAnsi"/>
          <w:i/>
          <w:iCs/>
          <w:lang w:val="en-US"/>
        </w:rPr>
        <w:tab/>
      </w:r>
      <w:r w:rsidR="00727270" w:rsidRPr="007460A0">
        <w:rPr>
          <w:rFonts w:asciiTheme="majorHAnsi" w:hAnsiTheme="majorHAnsi" w:cstheme="majorHAnsi"/>
          <w:i/>
          <w:iCs/>
          <w:lang w:val="en-US"/>
        </w:rPr>
        <w:t>Which knives are</w:t>
      </w:r>
      <w:r w:rsidR="004378F1" w:rsidRPr="007460A0">
        <w:rPr>
          <w:rFonts w:asciiTheme="majorHAnsi" w:hAnsiTheme="majorHAnsi" w:cstheme="majorHAnsi"/>
          <w:i/>
          <w:iCs/>
          <w:lang w:val="en-US"/>
        </w:rPr>
        <w:t xml:space="preserve"> banned</w:t>
      </w:r>
      <w:r w:rsidR="00727270" w:rsidRPr="007460A0">
        <w:rPr>
          <w:rFonts w:asciiTheme="majorHAnsi" w:hAnsiTheme="majorHAnsi" w:cstheme="majorHAnsi"/>
          <w:i/>
          <w:iCs/>
          <w:lang w:val="en-US"/>
        </w:rPr>
        <w:t xml:space="preserve"> under your local law?</w:t>
      </w:r>
    </w:p>
    <w:p w14:paraId="3FD72973" w14:textId="72C8F3C8" w:rsidR="00C17152" w:rsidRPr="003B3001" w:rsidRDefault="00376EDA" w:rsidP="00A1629D">
      <w:pPr>
        <w:pStyle w:val="Text00cm"/>
        <w:ind w:left="567"/>
        <w:jc w:val="both"/>
        <w:rPr>
          <w:rFonts w:asciiTheme="majorHAnsi" w:hAnsiTheme="majorHAnsi" w:cstheme="majorHAnsi"/>
          <w:u w:val="single"/>
          <w:lang w:val="en-US"/>
        </w:rPr>
      </w:pPr>
      <w:r w:rsidRPr="003B3001">
        <w:rPr>
          <w:rFonts w:asciiTheme="majorHAnsi" w:hAnsiTheme="majorHAnsi" w:cstheme="majorHAnsi"/>
          <w:u w:val="single"/>
          <w:lang w:val="en-US"/>
        </w:rPr>
        <w:t xml:space="preserve">1.1.1 </w:t>
      </w:r>
      <w:r w:rsidR="00C17152" w:rsidRPr="003B3001">
        <w:rPr>
          <w:rFonts w:asciiTheme="majorHAnsi" w:hAnsiTheme="majorHAnsi" w:cstheme="majorHAnsi"/>
          <w:u w:val="single"/>
          <w:lang w:val="en-US"/>
        </w:rPr>
        <w:t xml:space="preserve">Offensive weapons </w:t>
      </w:r>
    </w:p>
    <w:p w14:paraId="43186F29" w14:textId="5252EB62" w:rsidR="008D518A" w:rsidRPr="007460A0" w:rsidRDefault="00727270" w:rsidP="00A1629D">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Under current UK legislation, the weapons and knives listed below are considered 'banned knives and weapons'. It is illegal to </w:t>
      </w:r>
      <w:r w:rsidR="00D26791" w:rsidRPr="007460A0">
        <w:rPr>
          <w:rFonts w:asciiTheme="majorHAnsi" w:hAnsiTheme="majorHAnsi" w:cstheme="majorHAnsi"/>
          <w:lang w:val="en-US"/>
        </w:rPr>
        <w:t>manufacture, sell, hire, offer for sale or hire, expose o</w:t>
      </w:r>
      <w:r w:rsidR="0002275B" w:rsidRPr="007460A0">
        <w:rPr>
          <w:rFonts w:asciiTheme="majorHAnsi" w:hAnsiTheme="majorHAnsi" w:cstheme="majorHAnsi"/>
          <w:lang w:val="en-US"/>
        </w:rPr>
        <w:t>r</w:t>
      </w:r>
      <w:r w:rsidR="00D26791" w:rsidRPr="007460A0">
        <w:rPr>
          <w:rFonts w:asciiTheme="majorHAnsi" w:hAnsiTheme="majorHAnsi" w:cstheme="majorHAnsi"/>
          <w:lang w:val="en-US"/>
        </w:rPr>
        <w:t xml:space="preserve"> have in possession for the purpose of sale or hire, lend or give to another person the following weapons</w:t>
      </w:r>
      <w:r w:rsidR="004A4527" w:rsidRPr="007460A0">
        <w:rPr>
          <w:rFonts w:asciiTheme="majorHAnsi" w:hAnsiTheme="majorHAnsi" w:cstheme="majorHAnsi"/>
          <w:lang w:val="en-US"/>
        </w:rPr>
        <w:t xml:space="preserve"> (</w:t>
      </w:r>
      <w:r w:rsidR="008D518A" w:rsidRPr="007460A0">
        <w:rPr>
          <w:rFonts w:asciiTheme="majorHAnsi" w:hAnsiTheme="majorHAnsi" w:cstheme="majorHAnsi"/>
          <w:lang w:val="en-US"/>
        </w:rPr>
        <w:t xml:space="preserve">Criminal Justice Act 1988 </w:t>
      </w:r>
      <w:r w:rsidR="000C457F" w:rsidRPr="007460A0">
        <w:rPr>
          <w:rFonts w:asciiTheme="majorHAnsi" w:hAnsiTheme="majorHAnsi" w:cstheme="majorHAnsi"/>
          <w:lang w:val="en-US"/>
        </w:rPr>
        <w:t>s.141</w:t>
      </w:r>
      <w:r w:rsidR="001F56AC" w:rsidRPr="007460A0">
        <w:rPr>
          <w:rFonts w:asciiTheme="majorHAnsi" w:hAnsiTheme="majorHAnsi" w:cstheme="majorHAnsi"/>
          <w:lang w:val="en-US"/>
        </w:rPr>
        <w:t>(1)</w:t>
      </w:r>
      <w:r w:rsidR="000C457F" w:rsidRPr="007460A0">
        <w:rPr>
          <w:rFonts w:asciiTheme="majorHAnsi" w:hAnsiTheme="majorHAnsi" w:cstheme="majorHAnsi"/>
          <w:lang w:val="en-US"/>
        </w:rPr>
        <w:t>)</w:t>
      </w:r>
      <w:r w:rsidR="004A4527" w:rsidRPr="007460A0">
        <w:rPr>
          <w:rFonts w:asciiTheme="majorHAnsi" w:hAnsiTheme="majorHAnsi" w:cstheme="majorHAnsi"/>
          <w:lang w:val="en-US"/>
        </w:rPr>
        <w:t>:</w:t>
      </w:r>
    </w:p>
    <w:p w14:paraId="31B494D9" w14:textId="77777777"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 xml:space="preserve">a knuckleduster, that is, a band of metal or other hard material worn on one or more fingers, and designed to cause injury, and any weapon incorporating a </w:t>
      </w:r>
      <w:proofErr w:type="gramStart"/>
      <w:r w:rsidRPr="007460A0">
        <w:rPr>
          <w:rFonts w:asciiTheme="majorHAnsi" w:hAnsiTheme="majorHAnsi" w:cstheme="majorHAnsi"/>
          <w:lang w:val="en-US"/>
        </w:rPr>
        <w:t>knuckleduster;</w:t>
      </w:r>
      <w:proofErr w:type="gramEnd"/>
    </w:p>
    <w:p w14:paraId="789109F3" w14:textId="0EFBA6AE"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 xml:space="preserve">a swordstick, that is, a hollow walking-stick or cane containing a blade which may be used as a </w:t>
      </w:r>
      <w:proofErr w:type="gramStart"/>
      <w:r w:rsidRPr="007460A0">
        <w:rPr>
          <w:rFonts w:asciiTheme="majorHAnsi" w:hAnsiTheme="majorHAnsi" w:cstheme="majorHAnsi"/>
          <w:lang w:val="en-US"/>
        </w:rPr>
        <w:t>sword;</w:t>
      </w:r>
      <w:proofErr w:type="gramEnd"/>
    </w:p>
    <w:p w14:paraId="44EF6378" w14:textId="58EDDE73"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a “</w:t>
      </w:r>
      <w:proofErr w:type="spellStart"/>
      <w:r w:rsidRPr="007460A0">
        <w:rPr>
          <w:rFonts w:asciiTheme="majorHAnsi" w:hAnsiTheme="majorHAnsi" w:cstheme="majorHAnsi"/>
          <w:lang w:val="en-US"/>
        </w:rPr>
        <w:t>handclaw</w:t>
      </w:r>
      <w:proofErr w:type="spellEnd"/>
      <w:r w:rsidRPr="007460A0">
        <w:rPr>
          <w:rFonts w:asciiTheme="majorHAnsi" w:hAnsiTheme="majorHAnsi" w:cstheme="majorHAnsi"/>
          <w:lang w:val="en-US"/>
        </w:rPr>
        <w:t xml:space="preserve">”, being a band of metal or other hard material from which </w:t>
      </w:r>
      <w:proofErr w:type="gramStart"/>
      <w:r w:rsidRPr="007460A0">
        <w:rPr>
          <w:rFonts w:asciiTheme="majorHAnsi" w:hAnsiTheme="majorHAnsi" w:cstheme="majorHAnsi"/>
          <w:lang w:val="en-US"/>
        </w:rPr>
        <w:t>a number of</w:t>
      </w:r>
      <w:proofErr w:type="gramEnd"/>
      <w:r w:rsidRPr="007460A0">
        <w:rPr>
          <w:rFonts w:asciiTheme="majorHAnsi" w:hAnsiTheme="majorHAnsi" w:cstheme="majorHAnsi"/>
          <w:lang w:val="en-US"/>
        </w:rPr>
        <w:t xml:space="preserve"> sharp spikes protrude, and worn around the </w:t>
      </w:r>
      <w:proofErr w:type="gramStart"/>
      <w:r w:rsidRPr="007460A0">
        <w:rPr>
          <w:rFonts w:asciiTheme="majorHAnsi" w:hAnsiTheme="majorHAnsi" w:cstheme="majorHAnsi"/>
          <w:lang w:val="en-US"/>
        </w:rPr>
        <w:t>hand;</w:t>
      </w:r>
      <w:proofErr w:type="gramEnd"/>
    </w:p>
    <w:p w14:paraId="3F0F319F" w14:textId="387BD0F9"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 xml:space="preserve">a “belt buckle knife”, being a buckle which incorporates or conceals a </w:t>
      </w:r>
      <w:proofErr w:type="gramStart"/>
      <w:r w:rsidRPr="007460A0">
        <w:rPr>
          <w:rFonts w:asciiTheme="majorHAnsi" w:hAnsiTheme="majorHAnsi" w:cstheme="majorHAnsi"/>
          <w:lang w:val="en-US"/>
        </w:rPr>
        <w:t>knife;</w:t>
      </w:r>
      <w:proofErr w:type="gramEnd"/>
    </w:p>
    <w:p w14:paraId="31C67D0D" w14:textId="4707C18C"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 xml:space="preserve">a “push dagger”, being a knife the handle of which fits within a clenched fist and the blade of which protrudes from between two </w:t>
      </w:r>
      <w:proofErr w:type="gramStart"/>
      <w:r w:rsidRPr="007460A0">
        <w:rPr>
          <w:rFonts w:asciiTheme="majorHAnsi" w:hAnsiTheme="majorHAnsi" w:cstheme="majorHAnsi"/>
          <w:lang w:val="en-US"/>
        </w:rPr>
        <w:t>fingers;</w:t>
      </w:r>
      <w:proofErr w:type="gramEnd"/>
    </w:p>
    <w:p w14:paraId="010BC819" w14:textId="010CA937"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 xml:space="preserve">a “hollow </w:t>
      </w:r>
      <w:proofErr w:type="spellStart"/>
      <w:r w:rsidRPr="007460A0">
        <w:rPr>
          <w:rFonts w:asciiTheme="majorHAnsi" w:hAnsiTheme="majorHAnsi" w:cstheme="majorHAnsi"/>
          <w:lang w:val="en-US"/>
        </w:rPr>
        <w:t>kubotan</w:t>
      </w:r>
      <w:proofErr w:type="spellEnd"/>
      <w:r w:rsidRPr="007460A0">
        <w:rPr>
          <w:rFonts w:asciiTheme="majorHAnsi" w:hAnsiTheme="majorHAnsi" w:cstheme="majorHAnsi"/>
          <w:lang w:val="en-US"/>
        </w:rPr>
        <w:t xml:space="preserve">”, being a cylindrical container containing </w:t>
      </w:r>
      <w:proofErr w:type="gramStart"/>
      <w:r w:rsidRPr="007460A0">
        <w:rPr>
          <w:rFonts w:asciiTheme="majorHAnsi" w:hAnsiTheme="majorHAnsi" w:cstheme="majorHAnsi"/>
          <w:lang w:val="en-US"/>
        </w:rPr>
        <w:t>a number of</w:t>
      </w:r>
      <w:proofErr w:type="gramEnd"/>
      <w:r w:rsidRPr="007460A0">
        <w:rPr>
          <w:rFonts w:asciiTheme="majorHAnsi" w:hAnsiTheme="majorHAnsi" w:cstheme="majorHAnsi"/>
          <w:lang w:val="en-US"/>
        </w:rPr>
        <w:t xml:space="preserve"> sharp </w:t>
      </w:r>
      <w:proofErr w:type="gramStart"/>
      <w:r w:rsidRPr="007460A0">
        <w:rPr>
          <w:rFonts w:asciiTheme="majorHAnsi" w:hAnsiTheme="majorHAnsi" w:cstheme="majorHAnsi"/>
          <w:lang w:val="en-US"/>
        </w:rPr>
        <w:t>spikes;</w:t>
      </w:r>
      <w:proofErr w:type="gramEnd"/>
    </w:p>
    <w:p w14:paraId="1AFE9382" w14:textId="5DC464C4"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a “</w:t>
      </w:r>
      <w:proofErr w:type="spellStart"/>
      <w:r w:rsidRPr="007460A0">
        <w:rPr>
          <w:rFonts w:asciiTheme="majorHAnsi" w:hAnsiTheme="majorHAnsi" w:cstheme="majorHAnsi"/>
          <w:lang w:val="en-US"/>
        </w:rPr>
        <w:t>footclaw</w:t>
      </w:r>
      <w:proofErr w:type="spellEnd"/>
      <w:r w:rsidRPr="007460A0">
        <w:rPr>
          <w:rFonts w:asciiTheme="majorHAnsi" w:hAnsiTheme="majorHAnsi" w:cstheme="majorHAnsi"/>
          <w:lang w:val="en-US"/>
        </w:rPr>
        <w:t xml:space="preserve">”, being a bar of metal or other hard material from which </w:t>
      </w:r>
      <w:proofErr w:type="gramStart"/>
      <w:r w:rsidRPr="007460A0">
        <w:rPr>
          <w:rFonts w:asciiTheme="majorHAnsi" w:hAnsiTheme="majorHAnsi" w:cstheme="majorHAnsi"/>
          <w:lang w:val="en-US"/>
        </w:rPr>
        <w:t>a number of</w:t>
      </w:r>
      <w:proofErr w:type="gramEnd"/>
      <w:r w:rsidRPr="007460A0">
        <w:rPr>
          <w:rFonts w:asciiTheme="majorHAnsi" w:hAnsiTheme="majorHAnsi" w:cstheme="majorHAnsi"/>
          <w:lang w:val="en-US"/>
        </w:rPr>
        <w:t xml:space="preserve"> sharp spikes protrude, and worn strapped to the </w:t>
      </w:r>
      <w:proofErr w:type="gramStart"/>
      <w:r w:rsidRPr="007460A0">
        <w:rPr>
          <w:rFonts w:asciiTheme="majorHAnsi" w:hAnsiTheme="majorHAnsi" w:cstheme="majorHAnsi"/>
          <w:lang w:val="en-US"/>
        </w:rPr>
        <w:t>foot;</w:t>
      </w:r>
      <w:proofErr w:type="gramEnd"/>
    </w:p>
    <w:p w14:paraId="10902F7C" w14:textId="79A4DC51"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a “shuriken”, “shaken”</w:t>
      </w:r>
      <w:r w:rsidR="0002275B" w:rsidRPr="007460A0">
        <w:rPr>
          <w:rFonts w:asciiTheme="majorHAnsi" w:hAnsiTheme="majorHAnsi" w:cstheme="majorHAnsi"/>
          <w:lang w:val="en-US"/>
        </w:rPr>
        <w:t>,</w:t>
      </w:r>
      <w:r w:rsidRPr="007460A0">
        <w:rPr>
          <w:rFonts w:asciiTheme="majorHAnsi" w:hAnsiTheme="majorHAnsi" w:cstheme="majorHAnsi"/>
          <w:lang w:val="en-US"/>
        </w:rPr>
        <w:t xml:space="preserve"> “death star”</w:t>
      </w:r>
      <w:r w:rsidR="0002275B" w:rsidRPr="007460A0">
        <w:rPr>
          <w:rFonts w:asciiTheme="majorHAnsi" w:hAnsiTheme="majorHAnsi" w:cstheme="majorHAnsi"/>
          <w:lang w:val="en-US"/>
        </w:rPr>
        <w:t xml:space="preserve"> or "throwing star"</w:t>
      </w:r>
      <w:r w:rsidRPr="007460A0">
        <w:rPr>
          <w:rFonts w:asciiTheme="majorHAnsi" w:hAnsiTheme="majorHAnsi" w:cstheme="majorHAnsi"/>
          <w:lang w:val="en-US"/>
        </w:rPr>
        <w:t xml:space="preserve">, being a hard non-flexible plate having three or more sharp radiating points and designed to be </w:t>
      </w:r>
      <w:proofErr w:type="gramStart"/>
      <w:r w:rsidRPr="007460A0">
        <w:rPr>
          <w:rFonts w:asciiTheme="majorHAnsi" w:hAnsiTheme="majorHAnsi" w:cstheme="majorHAnsi"/>
          <w:lang w:val="en-US"/>
        </w:rPr>
        <w:t>thrown;</w:t>
      </w:r>
      <w:proofErr w:type="gramEnd"/>
    </w:p>
    <w:p w14:paraId="208304EE" w14:textId="44A4F6D4"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a “</w:t>
      </w:r>
      <w:proofErr w:type="spellStart"/>
      <w:r w:rsidRPr="007460A0">
        <w:rPr>
          <w:rFonts w:asciiTheme="majorHAnsi" w:hAnsiTheme="majorHAnsi" w:cstheme="majorHAnsi"/>
          <w:lang w:val="en-US"/>
        </w:rPr>
        <w:t>balisong</w:t>
      </w:r>
      <w:proofErr w:type="spellEnd"/>
      <w:r w:rsidRPr="007460A0">
        <w:rPr>
          <w:rFonts w:asciiTheme="majorHAnsi" w:hAnsiTheme="majorHAnsi" w:cstheme="majorHAnsi"/>
          <w:lang w:val="en-US"/>
        </w:rPr>
        <w:t xml:space="preserve">” or “butterfly knife”, being a blade enclosed by its handle, which is designed to split down the middle, without the operation of a spring or other mechanical means, to reveal the </w:t>
      </w:r>
      <w:proofErr w:type="gramStart"/>
      <w:r w:rsidRPr="007460A0">
        <w:rPr>
          <w:rFonts w:asciiTheme="majorHAnsi" w:hAnsiTheme="majorHAnsi" w:cstheme="majorHAnsi"/>
          <w:lang w:val="en-US"/>
        </w:rPr>
        <w:t>blade;</w:t>
      </w:r>
      <w:proofErr w:type="gramEnd"/>
    </w:p>
    <w:p w14:paraId="685F7EF7" w14:textId="079DEFF9"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 xml:space="preserve">a “telescopic truncheon”, being a truncheon which extends automatically by hand pressure applied to a button, spring or other device in or attached to its </w:t>
      </w:r>
      <w:proofErr w:type="gramStart"/>
      <w:r w:rsidRPr="007460A0">
        <w:rPr>
          <w:rFonts w:asciiTheme="majorHAnsi" w:hAnsiTheme="majorHAnsi" w:cstheme="majorHAnsi"/>
          <w:lang w:val="en-US"/>
        </w:rPr>
        <w:t>handle;</w:t>
      </w:r>
      <w:proofErr w:type="gramEnd"/>
    </w:p>
    <w:p w14:paraId="5DA8492D" w14:textId="510BC579"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lastRenderedPageBreak/>
        <w:t xml:space="preserve">a “blowpipe” or “blow gun”, being a hollow tube out of which hard pellets or darts are shot </w:t>
      </w:r>
      <w:proofErr w:type="gramStart"/>
      <w:r w:rsidRPr="007460A0">
        <w:rPr>
          <w:rFonts w:asciiTheme="majorHAnsi" w:hAnsiTheme="majorHAnsi" w:cstheme="majorHAnsi"/>
          <w:lang w:val="en-US"/>
        </w:rPr>
        <w:t>by the use of</w:t>
      </w:r>
      <w:proofErr w:type="gramEnd"/>
      <w:r w:rsidRPr="007460A0">
        <w:rPr>
          <w:rFonts w:asciiTheme="majorHAnsi" w:hAnsiTheme="majorHAnsi" w:cstheme="majorHAnsi"/>
          <w:lang w:val="en-US"/>
        </w:rPr>
        <w:t xml:space="preserve"> </w:t>
      </w:r>
      <w:proofErr w:type="gramStart"/>
      <w:r w:rsidRPr="007460A0">
        <w:rPr>
          <w:rFonts w:asciiTheme="majorHAnsi" w:hAnsiTheme="majorHAnsi" w:cstheme="majorHAnsi"/>
          <w:lang w:val="en-US"/>
        </w:rPr>
        <w:t>breath;</w:t>
      </w:r>
      <w:proofErr w:type="gramEnd"/>
    </w:p>
    <w:p w14:paraId="19FED2A3" w14:textId="4BA39EA1"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a “</w:t>
      </w:r>
      <w:proofErr w:type="spellStart"/>
      <w:r w:rsidRPr="007460A0">
        <w:rPr>
          <w:rFonts w:asciiTheme="majorHAnsi" w:hAnsiTheme="majorHAnsi" w:cstheme="majorHAnsi"/>
          <w:lang w:val="en-US"/>
        </w:rPr>
        <w:t>kusari</w:t>
      </w:r>
      <w:proofErr w:type="spellEnd"/>
      <w:r w:rsidRPr="007460A0">
        <w:rPr>
          <w:rFonts w:asciiTheme="majorHAnsi" w:hAnsiTheme="majorHAnsi" w:cstheme="majorHAnsi"/>
          <w:lang w:val="en-US"/>
        </w:rPr>
        <w:t xml:space="preserve"> </w:t>
      </w:r>
      <w:proofErr w:type="spellStart"/>
      <w:r w:rsidRPr="007460A0">
        <w:rPr>
          <w:rFonts w:asciiTheme="majorHAnsi" w:hAnsiTheme="majorHAnsi" w:cstheme="majorHAnsi"/>
          <w:lang w:val="en-US"/>
        </w:rPr>
        <w:t>gama</w:t>
      </w:r>
      <w:proofErr w:type="spellEnd"/>
      <w:r w:rsidRPr="007460A0">
        <w:rPr>
          <w:rFonts w:asciiTheme="majorHAnsi" w:hAnsiTheme="majorHAnsi" w:cstheme="majorHAnsi"/>
          <w:lang w:val="en-US"/>
        </w:rPr>
        <w:t xml:space="preserve">”, being a length of rope, cord, wire or chain fastened at one end to a </w:t>
      </w:r>
      <w:proofErr w:type="gramStart"/>
      <w:r w:rsidRPr="007460A0">
        <w:rPr>
          <w:rFonts w:asciiTheme="majorHAnsi" w:hAnsiTheme="majorHAnsi" w:cstheme="majorHAnsi"/>
          <w:lang w:val="en-US"/>
        </w:rPr>
        <w:t>sickle;</w:t>
      </w:r>
      <w:proofErr w:type="gramEnd"/>
    </w:p>
    <w:p w14:paraId="3181057C" w14:textId="5F096100"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a “</w:t>
      </w:r>
      <w:proofErr w:type="spellStart"/>
      <w:r w:rsidRPr="007460A0">
        <w:rPr>
          <w:rFonts w:asciiTheme="majorHAnsi" w:hAnsiTheme="majorHAnsi" w:cstheme="majorHAnsi"/>
          <w:lang w:val="en-US"/>
        </w:rPr>
        <w:t>kyoketsu</w:t>
      </w:r>
      <w:proofErr w:type="spellEnd"/>
      <w:r w:rsidRPr="007460A0">
        <w:rPr>
          <w:rFonts w:asciiTheme="majorHAnsi" w:hAnsiTheme="majorHAnsi" w:cstheme="majorHAnsi"/>
          <w:lang w:val="en-US"/>
        </w:rPr>
        <w:t xml:space="preserve"> </w:t>
      </w:r>
      <w:proofErr w:type="spellStart"/>
      <w:r w:rsidRPr="007460A0">
        <w:rPr>
          <w:rFonts w:asciiTheme="majorHAnsi" w:hAnsiTheme="majorHAnsi" w:cstheme="majorHAnsi"/>
          <w:lang w:val="en-US"/>
        </w:rPr>
        <w:t>shoge</w:t>
      </w:r>
      <w:proofErr w:type="spellEnd"/>
      <w:r w:rsidRPr="007460A0">
        <w:rPr>
          <w:rFonts w:asciiTheme="majorHAnsi" w:hAnsiTheme="majorHAnsi" w:cstheme="majorHAnsi"/>
          <w:lang w:val="en-US"/>
        </w:rPr>
        <w:t xml:space="preserve">”, being a length of rope, cord, wire or chain fastened at one end to a hooked </w:t>
      </w:r>
      <w:proofErr w:type="gramStart"/>
      <w:r w:rsidRPr="007460A0">
        <w:rPr>
          <w:rFonts w:asciiTheme="majorHAnsi" w:hAnsiTheme="majorHAnsi" w:cstheme="majorHAnsi"/>
          <w:lang w:val="en-US"/>
        </w:rPr>
        <w:t>knife;</w:t>
      </w:r>
      <w:proofErr w:type="gramEnd"/>
    </w:p>
    <w:p w14:paraId="7753B702" w14:textId="05DB2707"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a “</w:t>
      </w:r>
      <w:proofErr w:type="spellStart"/>
      <w:r w:rsidRPr="007460A0">
        <w:rPr>
          <w:rFonts w:asciiTheme="majorHAnsi" w:hAnsiTheme="majorHAnsi" w:cstheme="majorHAnsi"/>
          <w:lang w:val="en-US"/>
        </w:rPr>
        <w:t>manrikigusari</w:t>
      </w:r>
      <w:proofErr w:type="spellEnd"/>
      <w:r w:rsidRPr="007460A0">
        <w:rPr>
          <w:rFonts w:asciiTheme="majorHAnsi" w:hAnsiTheme="majorHAnsi" w:cstheme="majorHAnsi"/>
          <w:lang w:val="en-US"/>
        </w:rPr>
        <w:t>” or “</w:t>
      </w:r>
      <w:proofErr w:type="spellStart"/>
      <w:r w:rsidRPr="007460A0">
        <w:rPr>
          <w:rFonts w:asciiTheme="majorHAnsi" w:hAnsiTheme="majorHAnsi" w:cstheme="majorHAnsi"/>
          <w:lang w:val="en-US"/>
        </w:rPr>
        <w:t>kusari</w:t>
      </w:r>
      <w:proofErr w:type="spellEnd"/>
      <w:r w:rsidRPr="007460A0">
        <w:rPr>
          <w:rFonts w:asciiTheme="majorHAnsi" w:hAnsiTheme="majorHAnsi" w:cstheme="majorHAnsi"/>
          <w:lang w:val="en-US"/>
        </w:rPr>
        <w:t xml:space="preserve">”, being a length of rope, cord, wire or chain fastened at each end to a hard weight or hand </w:t>
      </w:r>
      <w:proofErr w:type="gramStart"/>
      <w:r w:rsidRPr="007460A0">
        <w:rPr>
          <w:rFonts w:asciiTheme="majorHAnsi" w:hAnsiTheme="majorHAnsi" w:cstheme="majorHAnsi"/>
          <w:lang w:val="en-US"/>
        </w:rPr>
        <w:t>grip;</w:t>
      </w:r>
      <w:proofErr w:type="gramEnd"/>
    </w:p>
    <w:p w14:paraId="6F007458" w14:textId="3B970A38"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a disguised knife, that is any knife which has a concealed blade or concealed sharp point and is designed to appear to be an everyday object of a kind commonly carried on the person or in a handbag, briefcase, or other hand luggage (such as a comb, brush, writing instrument, cigarette lighter, key, lipstick or telephone</w:t>
      </w:r>
      <w:proofErr w:type="gramStart"/>
      <w:r w:rsidRPr="007460A0">
        <w:rPr>
          <w:rFonts w:asciiTheme="majorHAnsi" w:hAnsiTheme="majorHAnsi" w:cstheme="majorHAnsi"/>
          <w:lang w:val="en-US"/>
        </w:rPr>
        <w:t>)</w:t>
      </w:r>
      <w:r w:rsidR="004378F1" w:rsidRPr="007460A0">
        <w:rPr>
          <w:rFonts w:asciiTheme="majorHAnsi" w:hAnsiTheme="majorHAnsi" w:cstheme="majorHAnsi"/>
          <w:lang w:val="en-US"/>
        </w:rPr>
        <w:t>;</w:t>
      </w:r>
      <w:proofErr w:type="gramEnd"/>
    </w:p>
    <w:p w14:paraId="5B1E42B3" w14:textId="4F400886"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 xml:space="preserve">a stealth knife, that is a knife or spike, which has a blade, or sharp point, made from a material that is not readily detectable by apparatus used for detecting metal and which is not designed for domestic use or for use in the processing, preparation or consumption of food or as a </w:t>
      </w:r>
      <w:proofErr w:type="gramStart"/>
      <w:r w:rsidRPr="007460A0">
        <w:rPr>
          <w:rFonts w:asciiTheme="majorHAnsi" w:hAnsiTheme="majorHAnsi" w:cstheme="majorHAnsi"/>
          <w:lang w:val="en-US"/>
        </w:rPr>
        <w:t>toy;</w:t>
      </w:r>
      <w:proofErr w:type="gramEnd"/>
    </w:p>
    <w:p w14:paraId="7D44D12D" w14:textId="584820F6"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a straight, side-handled or friction-lock truncheon (sometimes known as a baton</w:t>
      </w:r>
      <w:proofErr w:type="gramStart"/>
      <w:r w:rsidRPr="007460A0">
        <w:rPr>
          <w:rFonts w:asciiTheme="majorHAnsi" w:hAnsiTheme="majorHAnsi" w:cstheme="majorHAnsi"/>
          <w:lang w:val="en-US"/>
        </w:rPr>
        <w:t>);</w:t>
      </w:r>
      <w:proofErr w:type="gramEnd"/>
    </w:p>
    <w:p w14:paraId="785B4C04" w14:textId="4374EBD8"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 xml:space="preserve">a sword with a curved blade of 50 </w:t>
      </w:r>
      <w:proofErr w:type="spellStart"/>
      <w:r w:rsidRPr="007460A0">
        <w:rPr>
          <w:rFonts w:asciiTheme="majorHAnsi" w:hAnsiTheme="majorHAnsi" w:cstheme="majorHAnsi"/>
          <w:lang w:val="en-US"/>
        </w:rPr>
        <w:t>centimetres</w:t>
      </w:r>
      <w:proofErr w:type="spellEnd"/>
      <w:r w:rsidRPr="007460A0">
        <w:rPr>
          <w:rFonts w:asciiTheme="majorHAnsi" w:hAnsiTheme="majorHAnsi" w:cstheme="majorHAnsi"/>
          <w:lang w:val="en-US"/>
        </w:rPr>
        <w:t xml:space="preserve"> or over in </w:t>
      </w:r>
      <w:proofErr w:type="gramStart"/>
      <w:r w:rsidRPr="007460A0">
        <w:rPr>
          <w:rFonts w:asciiTheme="majorHAnsi" w:hAnsiTheme="majorHAnsi" w:cstheme="majorHAnsi"/>
          <w:lang w:val="en-US"/>
        </w:rPr>
        <w:t>length;</w:t>
      </w:r>
      <w:proofErr w:type="gramEnd"/>
    </w:p>
    <w:p w14:paraId="779FEC8F" w14:textId="36B25354" w:rsidR="00D26791"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a “zombie knife”, “zombie killer knife” or “zombie slayer knife”, being a blade wit</w:t>
      </w:r>
      <w:r w:rsidR="004378F1" w:rsidRPr="007460A0">
        <w:rPr>
          <w:rFonts w:asciiTheme="majorHAnsi" w:hAnsiTheme="majorHAnsi" w:cstheme="majorHAnsi"/>
          <w:lang w:val="en-US"/>
        </w:rPr>
        <w:t>h</w:t>
      </w:r>
      <w:r w:rsidR="0002275B" w:rsidRPr="007460A0">
        <w:rPr>
          <w:rFonts w:asciiTheme="majorHAnsi" w:hAnsiTheme="majorHAnsi" w:cstheme="majorHAnsi"/>
          <w:lang w:val="en-US"/>
        </w:rPr>
        <w:t xml:space="preserve"> </w:t>
      </w:r>
      <w:r w:rsidRPr="007460A0">
        <w:rPr>
          <w:rFonts w:asciiTheme="majorHAnsi" w:hAnsiTheme="majorHAnsi" w:cstheme="majorHAnsi"/>
          <w:lang w:val="en-US"/>
        </w:rPr>
        <w:t>a cutting edge</w:t>
      </w:r>
      <w:r w:rsidR="0002275B" w:rsidRPr="007460A0">
        <w:rPr>
          <w:rFonts w:asciiTheme="majorHAnsi" w:hAnsiTheme="majorHAnsi" w:cstheme="majorHAnsi"/>
          <w:lang w:val="en-US"/>
        </w:rPr>
        <w:t xml:space="preserve">, </w:t>
      </w:r>
      <w:r w:rsidRPr="007460A0">
        <w:rPr>
          <w:rFonts w:asciiTheme="majorHAnsi" w:hAnsiTheme="majorHAnsi" w:cstheme="majorHAnsi"/>
          <w:lang w:val="en-US"/>
        </w:rPr>
        <w:t>a serrated edge</w:t>
      </w:r>
      <w:r w:rsidR="0002275B" w:rsidRPr="007460A0">
        <w:rPr>
          <w:rFonts w:asciiTheme="majorHAnsi" w:hAnsiTheme="majorHAnsi" w:cstheme="majorHAnsi"/>
          <w:lang w:val="en-US"/>
        </w:rPr>
        <w:t xml:space="preserve"> and </w:t>
      </w:r>
      <w:r w:rsidRPr="007460A0">
        <w:rPr>
          <w:rFonts w:asciiTheme="majorHAnsi" w:hAnsiTheme="majorHAnsi" w:cstheme="majorHAnsi"/>
          <w:lang w:val="en-US"/>
        </w:rPr>
        <w:t>images or words suggest</w:t>
      </w:r>
      <w:r w:rsidR="0002275B" w:rsidRPr="007460A0">
        <w:rPr>
          <w:rFonts w:asciiTheme="majorHAnsi" w:hAnsiTheme="majorHAnsi" w:cstheme="majorHAnsi"/>
          <w:lang w:val="en-US"/>
        </w:rPr>
        <w:t xml:space="preserve">ing </w:t>
      </w:r>
      <w:r w:rsidRPr="007460A0">
        <w:rPr>
          <w:rFonts w:asciiTheme="majorHAnsi" w:hAnsiTheme="majorHAnsi" w:cstheme="majorHAnsi"/>
          <w:lang w:val="en-US"/>
        </w:rPr>
        <w:t xml:space="preserve">it is used </w:t>
      </w:r>
      <w:r w:rsidR="00C253F2" w:rsidRPr="007460A0">
        <w:rPr>
          <w:rFonts w:asciiTheme="majorHAnsi" w:hAnsiTheme="majorHAnsi" w:cstheme="majorHAnsi"/>
          <w:lang w:val="en-US"/>
        </w:rPr>
        <w:t xml:space="preserve">for </w:t>
      </w:r>
      <w:proofErr w:type="gramStart"/>
      <w:r w:rsidRPr="007460A0">
        <w:rPr>
          <w:rFonts w:asciiTheme="majorHAnsi" w:hAnsiTheme="majorHAnsi" w:cstheme="majorHAnsi"/>
          <w:lang w:val="en-US"/>
        </w:rPr>
        <w:t>violence</w:t>
      </w:r>
      <w:r w:rsidR="0002275B" w:rsidRPr="007460A0">
        <w:rPr>
          <w:rFonts w:asciiTheme="majorHAnsi" w:hAnsiTheme="majorHAnsi" w:cstheme="majorHAnsi"/>
          <w:lang w:val="en-US"/>
        </w:rPr>
        <w:t>;</w:t>
      </w:r>
      <w:proofErr w:type="gramEnd"/>
      <w:r w:rsidR="0002275B" w:rsidRPr="007460A0">
        <w:rPr>
          <w:rFonts w:asciiTheme="majorHAnsi" w:hAnsiTheme="majorHAnsi" w:cstheme="majorHAnsi"/>
          <w:lang w:val="en-US"/>
        </w:rPr>
        <w:t xml:space="preserve"> </w:t>
      </w:r>
    </w:p>
    <w:p w14:paraId="38F927D5" w14:textId="797DE14E" w:rsidR="003F275D" w:rsidRPr="007460A0" w:rsidRDefault="00D26791" w:rsidP="00A1629D">
      <w:pPr>
        <w:pStyle w:val="Text00cm"/>
        <w:numPr>
          <w:ilvl w:val="0"/>
          <w:numId w:val="5"/>
        </w:numPr>
        <w:ind w:left="851" w:hanging="295"/>
        <w:jc w:val="both"/>
        <w:rPr>
          <w:rFonts w:asciiTheme="majorHAnsi" w:hAnsiTheme="majorHAnsi" w:cstheme="majorHAnsi"/>
          <w:lang w:val="en-US"/>
        </w:rPr>
      </w:pPr>
      <w:r w:rsidRPr="007460A0">
        <w:rPr>
          <w:rFonts w:asciiTheme="majorHAnsi" w:hAnsiTheme="majorHAnsi" w:cstheme="majorHAnsi"/>
          <w:lang w:val="en-US"/>
        </w:rPr>
        <w:t>a “zombie-style knife” or “zombie-style machete”, being a bladed article with</w:t>
      </w:r>
      <w:r w:rsidR="0002275B" w:rsidRPr="007460A0">
        <w:rPr>
          <w:rFonts w:asciiTheme="majorHAnsi" w:hAnsiTheme="majorHAnsi" w:cstheme="majorHAnsi"/>
          <w:lang w:val="en-US"/>
        </w:rPr>
        <w:t xml:space="preserve"> </w:t>
      </w:r>
      <w:r w:rsidRPr="007460A0">
        <w:rPr>
          <w:rFonts w:asciiTheme="majorHAnsi" w:hAnsiTheme="majorHAnsi" w:cstheme="majorHAnsi"/>
          <w:lang w:val="en-US"/>
        </w:rPr>
        <w:t>a plain cutting edge</w:t>
      </w:r>
      <w:r w:rsidR="0002275B" w:rsidRPr="007460A0">
        <w:rPr>
          <w:rFonts w:asciiTheme="majorHAnsi" w:hAnsiTheme="majorHAnsi" w:cstheme="majorHAnsi"/>
          <w:lang w:val="en-US"/>
        </w:rPr>
        <w:t xml:space="preserve">, </w:t>
      </w:r>
      <w:r w:rsidRPr="007460A0">
        <w:rPr>
          <w:rFonts w:asciiTheme="majorHAnsi" w:hAnsiTheme="majorHAnsi" w:cstheme="majorHAnsi"/>
          <w:lang w:val="en-US"/>
        </w:rPr>
        <w:t>a sharp pointed end</w:t>
      </w:r>
      <w:r w:rsidR="0002275B" w:rsidRPr="007460A0">
        <w:rPr>
          <w:rFonts w:asciiTheme="majorHAnsi" w:hAnsiTheme="majorHAnsi" w:cstheme="majorHAnsi"/>
          <w:lang w:val="en-US"/>
        </w:rPr>
        <w:t xml:space="preserve"> and has </w:t>
      </w:r>
      <w:r w:rsidRPr="007460A0">
        <w:rPr>
          <w:rFonts w:asciiTheme="majorHAnsi" w:hAnsiTheme="majorHAnsi" w:cstheme="majorHAnsi"/>
          <w:lang w:val="en-US"/>
        </w:rPr>
        <w:t>a blade of over 8 inches in length,</w:t>
      </w:r>
      <w:r w:rsidR="0002275B" w:rsidRPr="007460A0">
        <w:rPr>
          <w:rFonts w:asciiTheme="majorHAnsi" w:hAnsiTheme="majorHAnsi" w:cstheme="majorHAnsi"/>
          <w:lang w:val="en-US"/>
        </w:rPr>
        <w:t xml:space="preserve"> which also has: </w:t>
      </w:r>
    </w:p>
    <w:p w14:paraId="467C1E28" w14:textId="7DD1DB41" w:rsidR="004378F1" w:rsidRPr="007460A0" w:rsidRDefault="004378F1" w:rsidP="00A1629D">
      <w:pPr>
        <w:pStyle w:val="Text00cm"/>
        <w:numPr>
          <w:ilvl w:val="2"/>
          <w:numId w:val="5"/>
        </w:numPr>
        <w:ind w:left="1134" w:hanging="283"/>
        <w:jc w:val="both"/>
        <w:rPr>
          <w:rFonts w:asciiTheme="majorHAnsi" w:hAnsiTheme="majorHAnsi" w:cstheme="majorHAnsi"/>
          <w:lang w:val="en-US"/>
        </w:rPr>
      </w:pPr>
      <w:r w:rsidRPr="007460A0">
        <w:rPr>
          <w:rFonts w:asciiTheme="majorHAnsi" w:hAnsiTheme="majorHAnsi" w:cstheme="majorHAnsi"/>
          <w:lang w:val="en-US"/>
        </w:rPr>
        <w:t>a serrated cutting edge (other than a serrated cutting edge of up to 2 inches next to the handle</w:t>
      </w:r>
      <w:proofErr w:type="gramStart"/>
      <w:r w:rsidRPr="007460A0">
        <w:rPr>
          <w:rFonts w:asciiTheme="majorHAnsi" w:hAnsiTheme="majorHAnsi" w:cstheme="majorHAnsi"/>
          <w:lang w:val="en-US"/>
        </w:rPr>
        <w:t>);</w:t>
      </w:r>
      <w:proofErr w:type="gramEnd"/>
    </w:p>
    <w:p w14:paraId="229DBA7A" w14:textId="106D44F8" w:rsidR="004378F1" w:rsidRPr="007460A0" w:rsidRDefault="004378F1" w:rsidP="00A1629D">
      <w:pPr>
        <w:pStyle w:val="Text00cm"/>
        <w:numPr>
          <w:ilvl w:val="2"/>
          <w:numId w:val="5"/>
        </w:numPr>
        <w:ind w:left="1134" w:hanging="283"/>
        <w:jc w:val="both"/>
        <w:rPr>
          <w:rFonts w:asciiTheme="majorHAnsi" w:hAnsiTheme="majorHAnsi" w:cstheme="majorHAnsi"/>
          <w:lang w:val="en-US"/>
        </w:rPr>
      </w:pPr>
      <w:r w:rsidRPr="007460A0">
        <w:rPr>
          <w:rFonts w:asciiTheme="majorHAnsi" w:hAnsiTheme="majorHAnsi" w:cstheme="majorHAnsi"/>
          <w:lang w:val="en-US"/>
        </w:rPr>
        <w:t xml:space="preserve">more than one hole in the </w:t>
      </w:r>
      <w:proofErr w:type="gramStart"/>
      <w:r w:rsidRPr="007460A0">
        <w:rPr>
          <w:rFonts w:asciiTheme="majorHAnsi" w:hAnsiTheme="majorHAnsi" w:cstheme="majorHAnsi"/>
          <w:lang w:val="en-US"/>
        </w:rPr>
        <w:t>blade;</w:t>
      </w:r>
      <w:proofErr w:type="gramEnd"/>
    </w:p>
    <w:p w14:paraId="18079AE9" w14:textId="584C52CA" w:rsidR="004378F1" w:rsidRPr="007460A0" w:rsidRDefault="004378F1" w:rsidP="00A1629D">
      <w:pPr>
        <w:pStyle w:val="Text00cm"/>
        <w:numPr>
          <w:ilvl w:val="2"/>
          <w:numId w:val="5"/>
        </w:numPr>
        <w:ind w:left="1134" w:hanging="283"/>
        <w:jc w:val="both"/>
        <w:rPr>
          <w:rFonts w:asciiTheme="majorHAnsi" w:hAnsiTheme="majorHAnsi" w:cstheme="majorHAnsi"/>
          <w:lang w:val="en-US"/>
        </w:rPr>
      </w:pPr>
      <w:r w:rsidRPr="007460A0">
        <w:rPr>
          <w:rFonts w:asciiTheme="majorHAnsi" w:hAnsiTheme="majorHAnsi" w:cstheme="majorHAnsi"/>
          <w:lang w:val="en-US"/>
        </w:rPr>
        <w:t>spikes;</w:t>
      </w:r>
      <w:r w:rsidR="0002275B" w:rsidRPr="007460A0">
        <w:rPr>
          <w:rFonts w:asciiTheme="majorHAnsi" w:hAnsiTheme="majorHAnsi" w:cstheme="majorHAnsi"/>
          <w:lang w:val="en-US"/>
        </w:rPr>
        <w:t xml:space="preserve"> and/or</w:t>
      </w:r>
    </w:p>
    <w:p w14:paraId="582A6243" w14:textId="7DE45C93" w:rsidR="004378F1" w:rsidRPr="007460A0" w:rsidRDefault="004378F1" w:rsidP="00A1629D">
      <w:pPr>
        <w:pStyle w:val="Text00cm"/>
        <w:numPr>
          <w:ilvl w:val="2"/>
          <w:numId w:val="5"/>
        </w:numPr>
        <w:ind w:left="1134" w:hanging="283"/>
        <w:jc w:val="both"/>
        <w:rPr>
          <w:rFonts w:asciiTheme="majorHAnsi" w:hAnsiTheme="majorHAnsi" w:cstheme="majorHAnsi"/>
          <w:lang w:val="en-US"/>
        </w:rPr>
      </w:pPr>
      <w:r w:rsidRPr="007460A0">
        <w:rPr>
          <w:rFonts w:asciiTheme="majorHAnsi" w:hAnsiTheme="majorHAnsi" w:cstheme="majorHAnsi"/>
          <w:lang w:val="en-US"/>
        </w:rPr>
        <w:t>more than two sharp points in the blade</w:t>
      </w:r>
      <w:r w:rsidR="0002275B" w:rsidRPr="007460A0">
        <w:rPr>
          <w:rFonts w:asciiTheme="majorHAnsi" w:hAnsiTheme="majorHAnsi" w:cstheme="majorHAnsi"/>
          <w:lang w:val="en-US"/>
        </w:rPr>
        <w:t>, other than: (</w:t>
      </w:r>
      <w:proofErr w:type="spellStart"/>
      <w:r w:rsidR="0002275B" w:rsidRPr="007460A0">
        <w:rPr>
          <w:rFonts w:asciiTheme="majorHAnsi" w:hAnsiTheme="majorHAnsi" w:cstheme="majorHAnsi"/>
          <w:lang w:val="en-US"/>
        </w:rPr>
        <w:t>i</w:t>
      </w:r>
      <w:proofErr w:type="spellEnd"/>
      <w:r w:rsidR="0002275B" w:rsidRPr="007460A0">
        <w:rPr>
          <w:rFonts w:asciiTheme="majorHAnsi" w:hAnsiTheme="majorHAnsi" w:cstheme="majorHAnsi"/>
          <w:lang w:val="en-US"/>
        </w:rPr>
        <w:t xml:space="preserve">) a sharp point where </w:t>
      </w:r>
      <w:r w:rsidRPr="007460A0">
        <w:rPr>
          <w:rFonts w:asciiTheme="majorHAnsi" w:hAnsiTheme="majorHAnsi" w:cstheme="majorHAnsi"/>
          <w:lang w:val="en-US"/>
        </w:rPr>
        <w:t>the angle between the edges which create the point is an angle of at least 90 degrees</w:t>
      </w:r>
      <w:r w:rsidR="0002275B" w:rsidRPr="007460A0">
        <w:rPr>
          <w:rFonts w:asciiTheme="majorHAnsi" w:hAnsiTheme="majorHAnsi" w:cstheme="majorHAnsi"/>
          <w:lang w:val="en-US"/>
        </w:rPr>
        <w:t>; or (ii)</w:t>
      </w:r>
      <w:r w:rsidRPr="007460A0">
        <w:rPr>
          <w:rFonts w:asciiTheme="majorHAnsi" w:hAnsiTheme="majorHAnsi" w:cstheme="majorHAnsi"/>
          <w:lang w:val="en-US"/>
        </w:rPr>
        <w:t xml:space="preserve"> a sharp point on the cutting edge of the blade near the </w:t>
      </w:r>
      <w:proofErr w:type="gramStart"/>
      <w:r w:rsidRPr="007460A0">
        <w:rPr>
          <w:rFonts w:asciiTheme="majorHAnsi" w:hAnsiTheme="majorHAnsi" w:cstheme="majorHAnsi"/>
          <w:lang w:val="en-US"/>
        </w:rPr>
        <w:t>handle</w:t>
      </w:r>
      <w:r w:rsidR="0002275B" w:rsidRPr="007460A0">
        <w:rPr>
          <w:rFonts w:asciiTheme="majorHAnsi" w:hAnsiTheme="majorHAnsi" w:cstheme="majorHAnsi"/>
          <w:lang w:val="en-US"/>
        </w:rPr>
        <w:t>;</w:t>
      </w:r>
      <w:proofErr w:type="gramEnd"/>
    </w:p>
    <w:p w14:paraId="164E36BB" w14:textId="38780919" w:rsidR="00463119" w:rsidRPr="007460A0" w:rsidRDefault="00D26791" w:rsidP="002342BE">
      <w:pPr>
        <w:pStyle w:val="Text00cm"/>
        <w:numPr>
          <w:ilvl w:val="0"/>
          <w:numId w:val="5"/>
        </w:numPr>
        <w:ind w:left="851" w:hanging="284"/>
        <w:jc w:val="both"/>
        <w:rPr>
          <w:rFonts w:asciiTheme="majorHAnsi" w:hAnsiTheme="majorHAnsi" w:cstheme="majorHAnsi"/>
          <w:lang w:val="en-US"/>
        </w:rPr>
      </w:pPr>
      <w:r w:rsidRPr="007460A0">
        <w:rPr>
          <w:rFonts w:asciiTheme="majorHAnsi" w:hAnsiTheme="majorHAnsi" w:cstheme="majorHAnsi"/>
          <w:lang w:val="en-US"/>
        </w:rPr>
        <w:t>a “cyclone knife” or “spiral knife” being a weapon with</w:t>
      </w:r>
      <w:r w:rsidR="0083480E" w:rsidRPr="007460A0">
        <w:rPr>
          <w:rFonts w:asciiTheme="majorHAnsi" w:hAnsiTheme="majorHAnsi" w:cstheme="majorHAnsi"/>
          <w:lang w:val="en-US"/>
        </w:rPr>
        <w:t xml:space="preserve"> </w:t>
      </w:r>
      <w:r w:rsidRPr="007460A0">
        <w:rPr>
          <w:rFonts w:asciiTheme="majorHAnsi" w:hAnsiTheme="majorHAnsi" w:cstheme="majorHAnsi"/>
          <w:lang w:val="en-US"/>
        </w:rPr>
        <w:t>a handle,</w:t>
      </w:r>
      <w:r w:rsidR="0083480E" w:rsidRPr="007460A0">
        <w:rPr>
          <w:rFonts w:asciiTheme="majorHAnsi" w:hAnsiTheme="majorHAnsi" w:cstheme="majorHAnsi"/>
          <w:lang w:val="en-US"/>
        </w:rPr>
        <w:t xml:space="preserve"> </w:t>
      </w:r>
      <w:r w:rsidRPr="007460A0">
        <w:rPr>
          <w:rFonts w:asciiTheme="majorHAnsi" w:hAnsiTheme="majorHAnsi" w:cstheme="majorHAnsi"/>
          <w:lang w:val="en-US"/>
        </w:rPr>
        <w:t>a blade with two or more cutting edges</w:t>
      </w:r>
      <w:r w:rsidR="0083480E" w:rsidRPr="007460A0">
        <w:rPr>
          <w:rFonts w:asciiTheme="majorHAnsi" w:hAnsiTheme="majorHAnsi" w:cstheme="majorHAnsi"/>
          <w:lang w:val="en-US"/>
        </w:rPr>
        <w:t xml:space="preserve"> (</w:t>
      </w:r>
      <w:r w:rsidRPr="007460A0">
        <w:rPr>
          <w:rFonts w:asciiTheme="majorHAnsi" w:hAnsiTheme="majorHAnsi" w:cstheme="majorHAnsi"/>
          <w:lang w:val="en-US"/>
        </w:rPr>
        <w:t>each of which forms a helix</w:t>
      </w:r>
      <w:r w:rsidR="0083480E" w:rsidRPr="007460A0">
        <w:rPr>
          <w:rFonts w:asciiTheme="majorHAnsi" w:hAnsiTheme="majorHAnsi" w:cstheme="majorHAnsi"/>
          <w:lang w:val="en-US"/>
        </w:rPr>
        <w:t>)</w:t>
      </w:r>
      <w:r w:rsidRPr="007460A0">
        <w:rPr>
          <w:rFonts w:asciiTheme="majorHAnsi" w:hAnsiTheme="majorHAnsi" w:cstheme="majorHAnsi"/>
          <w:lang w:val="en-US"/>
        </w:rPr>
        <w:t xml:space="preserve"> and</w:t>
      </w:r>
      <w:r w:rsidR="0083480E" w:rsidRPr="007460A0">
        <w:rPr>
          <w:rFonts w:asciiTheme="majorHAnsi" w:hAnsiTheme="majorHAnsi" w:cstheme="majorHAnsi"/>
          <w:lang w:val="en-US"/>
        </w:rPr>
        <w:t xml:space="preserve"> </w:t>
      </w:r>
      <w:r w:rsidRPr="007460A0">
        <w:rPr>
          <w:rFonts w:asciiTheme="majorHAnsi" w:hAnsiTheme="majorHAnsi" w:cstheme="majorHAnsi"/>
          <w:lang w:val="en-US"/>
        </w:rPr>
        <w:t xml:space="preserve">a sharp point at the end of the </w:t>
      </w:r>
      <w:proofErr w:type="gramStart"/>
      <w:r w:rsidRPr="007460A0">
        <w:rPr>
          <w:rFonts w:asciiTheme="majorHAnsi" w:hAnsiTheme="majorHAnsi" w:cstheme="majorHAnsi"/>
          <w:lang w:val="en-US"/>
        </w:rPr>
        <w:t>blade</w:t>
      </w:r>
      <w:r w:rsidR="0083480E" w:rsidRPr="007460A0">
        <w:rPr>
          <w:rFonts w:asciiTheme="majorHAnsi" w:hAnsiTheme="majorHAnsi" w:cstheme="majorHAnsi"/>
          <w:lang w:val="en-US"/>
        </w:rPr>
        <w:t>;</w:t>
      </w:r>
      <w:proofErr w:type="gramEnd"/>
    </w:p>
    <w:p w14:paraId="4A56D871" w14:textId="50DC7AE5" w:rsidR="00091FD1" w:rsidRPr="007460A0" w:rsidRDefault="00091FD1" w:rsidP="002342BE">
      <w:pPr>
        <w:pStyle w:val="Text00cm"/>
        <w:numPr>
          <w:ilvl w:val="0"/>
          <w:numId w:val="5"/>
        </w:numPr>
        <w:ind w:left="851" w:hanging="284"/>
        <w:jc w:val="both"/>
        <w:rPr>
          <w:rFonts w:asciiTheme="majorHAnsi" w:hAnsiTheme="majorHAnsi" w:cstheme="majorHAnsi"/>
          <w:lang w:val="en-US"/>
        </w:rPr>
      </w:pPr>
      <w:r w:rsidRPr="007460A0">
        <w:rPr>
          <w:rFonts w:asciiTheme="majorHAnsi" w:hAnsiTheme="majorHAnsi" w:cstheme="majorHAnsi"/>
          <w:lang w:val="en-US"/>
        </w:rPr>
        <w:t>a 'flick knife'</w:t>
      </w:r>
      <w:r w:rsidR="00CD7F8B" w:rsidRPr="007460A0">
        <w:rPr>
          <w:rFonts w:asciiTheme="majorHAnsi" w:hAnsiTheme="majorHAnsi" w:cstheme="majorHAnsi"/>
          <w:lang w:val="en-US"/>
        </w:rPr>
        <w:t xml:space="preserve">, 'gravity knife' </w:t>
      </w:r>
      <w:r w:rsidRPr="007460A0">
        <w:rPr>
          <w:rFonts w:asciiTheme="majorHAnsi" w:hAnsiTheme="majorHAnsi" w:cstheme="majorHAnsi"/>
          <w:lang w:val="en-US"/>
        </w:rPr>
        <w:t>or 'switchblade'</w:t>
      </w:r>
      <w:r w:rsidR="0083480E" w:rsidRPr="007460A0">
        <w:rPr>
          <w:rFonts w:asciiTheme="majorHAnsi" w:hAnsiTheme="majorHAnsi" w:cstheme="majorHAnsi"/>
          <w:lang w:val="en-US"/>
        </w:rPr>
        <w:t>,</w:t>
      </w:r>
      <w:r w:rsidRPr="007460A0">
        <w:rPr>
          <w:rFonts w:asciiTheme="majorHAnsi" w:hAnsiTheme="majorHAnsi" w:cstheme="majorHAnsi"/>
          <w:lang w:val="en-US"/>
        </w:rPr>
        <w:t xml:space="preserve"> being a blade hidden inside a handle which shoots out when a button is pressed</w:t>
      </w:r>
      <w:r w:rsidR="00CD7F8B" w:rsidRPr="007460A0">
        <w:rPr>
          <w:rFonts w:asciiTheme="majorHAnsi" w:hAnsiTheme="majorHAnsi" w:cstheme="majorHAnsi"/>
          <w:lang w:val="en-US"/>
        </w:rPr>
        <w:t xml:space="preserve"> or by gravity</w:t>
      </w:r>
      <w:r w:rsidR="0083480E" w:rsidRPr="007460A0">
        <w:rPr>
          <w:rFonts w:asciiTheme="majorHAnsi" w:hAnsiTheme="majorHAnsi" w:cstheme="majorHAnsi"/>
          <w:lang w:val="en-US"/>
        </w:rPr>
        <w:t>; and</w:t>
      </w:r>
    </w:p>
    <w:p w14:paraId="7BA73F3E" w14:textId="68627517" w:rsidR="00CD7F8B" w:rsidRPr="007460A0" w:rsidRDefault="00CD7F8B" w:rsidP="002342BE">
      <w:pPr>
        <w:pStyle w:val="Text00cm"/>
        <w:numPr>
          <w:ilvl w:val="0"/>
          <w:numId w:val="5"/>
        </w:numPr>
        <w:ind w:left="851" w:hanging="284"/>
        <w:jc w:val="both"/>
        <w:rPr>
          <w:rFonts w:asciiTheme="majorHAnsi" w:hAnsiTheme="majorHAnsi" w:cstheme="majorHAnsi"/>
          <w:lang w:val="en-US"/>
        </w:rPr>
      </w:pPr>
      <w:r w:rsidRPr="007460A0">
        <w:rPr>
          <w:rFonts w:asciiTheme="majorHAnsi" w:hAnsiTheme="majorHAnsi" w:cstheme="majorHAnsi"/>
          <w:lang w:val="en-US"/>
        </w:rPr>
        <w:t>a push dagger, where the handle fits within a clenched fist and the blade comes out from between two fingers.</w:t>
      </w:r>
    </w:p>
    <w:p w14:paraId="4C35F778" w14:textId="064252DC" w:rsidR="00CD7F8B" w:rsidRPr="007460A0" w:rsidRDefault="00CD7F8B" w:rsidP="002342BE">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The above weapons are listed in legislation and on </w:t>
      </w:r>
      <w:hyperlink r:id="rId17" w:history="1">
        <w:r w:rsidRPr="00624498">
          <w:rPr>
            <w:color w:val="0070C0"/>
            <w:u w:val="single"/>
            <w:lang w:val="en-US"/>
          </w:rPr>
          <w:t>https://www.gov.uk/buying-carrying-knives</w:t>
        </w:r>
      </w:hyperlink>
      <w:r w:rsidRPr="007460A0">
        <w:rPr>
          <w:rFonts w:asciiTheme="majorHAnsi" w:hAnsiTheme="majorHAnsi" w:cstheme="majorHAnsi"/>
          <w:lang w:val="en-US"/>
        </w:rPr>
        <w:t xml:space="preserve">. The gov.uk website should be checked for regular updates. </w:t>
      </w:r>
    </w:p>
    <w:p w14:paraId="2368DD0B" w14:textId="43FD4E13" w:rsidR="00900E6E" w:rsidRPr="003B3001" w:rsidRDefault="00376EDA" w:rsidP="002342BE">
      <w:pPr>
        <w:pStyle w:val="Text00cm"/>
        <w:ind w:left="567"/>
        <w:jc w:val="both"/>
        <w:rPr>
          <w:rFonts w:asciiTheme="majorHAnsi" w:hAnsiTheme="majorHAnsi" w:cstheme="majorHAnsi"/>
          <w:u w:val="single"/>
          <w:lang w:val="en-US"/>
        </w:rPr>
      </w:pPr>
      <w:r w:rsidRPr="003B3001">
        <w:rPr>
          <w:rFonts w:asciiTheme="majorHAnsi" w:hAnsiTheme="majorHAnsi" w:cstheme="majorHAnsi"/>
          <w:u w:val="single"/>
          <w:lang w:val="en-US"/>
        </w:rPr>
        <w:t xml:space="preserve">1.1.2 </w:t>
      </w:r>
      <w:r w:rsidR="00900E6E" w:rsidRPr="003B3001">
        <w:rPr>
          <w:rFonts w:asciiTheme="majorHAnsi" w:hAnsiTheme="majorHAnsi" w:cstheme="majorHAnsi"/>
          <w:u w:val="single"/>
          <w:lang w:val="en-US"/>
        </w:rPr>
        <w:t xml:space="preserve">Bladed and sharply pointed articles </w:t>
      </w:r>
    </w:p>
    <w:p w14:paraId="55E418BD" w14:textId="37BE0E65" w:rsidR="00900E6E" w:rsidRPr="003B3001" w:rsidRDefault="00900E6E" w:rsidP="002342BE">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A "sharply pointed article" is any object with a sharp point. A sharply pointed article does not need to contain a blade. </w:t>
      </w:r>
    </w:p>
    <w:p w14:paraId="28FFD835" w14:textId="13247546" w:rsidR="00C17152" w:rsidRPr="007460A0" w:rsidRDefault="00C17152" w:rsidP="002342BE">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A "bladed article" is any object with a blade. A bladed article does not need to be sharp (e.g. </w:t>
      </w:r>
      <w:r w:rsidRPr="003B3001">
        <w:rPr>
          <w:rFonts w:asciiTheme="majorHAnsi" w:hAnsiTheme="majorHAnsi" w:cstheme="majorHAnsi"/>
          <w:lang w:val="en-US"/>
        </w:rPr>
        <w:t xml:space="preserve">a butter knife with no cutting edge and no point would still </w:t>
      </w:r>
      <w:proofErr w:type="gramStart"/>
      <w:r w:rsidRPr="003B3001">
        <w:rPr>
          <w:rFonts w:asciiTheme="majorHAnsi" w:hAnsiTheme="majorHAnsi" w:cstheme="majorHAnsi"/>
          <w:lang w:val="en-US"/>
        </w:rPr>
        <w:t>be considered to be</w:t>
      </w:r>
      <w:proofErr w:type="gramEnd"/>
      <w:r w:rsidRPr="003B3001">
        <w:rPr>
          <w:rFonts w:asciiTheme="majorHAnsi" w:hAnsiTheme="majorHAnsi" w:cstheme="majorHAnsi"/>
          <w:lang w:val="en-US"/>
        </w:rPr>
        <w:t xml:space="preserve"> a bladed article). The length of the article also does not matter.</w:t>
      </w:r>
    </w:p>
    <w:p w14:paraId="50515987" w14:textId="0EA32943" w:rsidR="00900E6E" w:rsidRPr="007460A0" w:rsidRDefault="00900E6E" w:rsidP="002342BE">
      <w:pPr>
        <w:pStyle w:val="Text00cm"/>
        <w:ind w:left="567"/>
        <w:jc w:val="both"/>
        <w:rPr>
          <w:rFonts w:asciiTheme="majorHAnsi" w:hAnsiTheme="majorHAnsi" w:cstheme="majorHAnsi"/>
          <w:lang w:val="en-US"/>
        </w:rPr>
      </w:pPr>
      <w:r w:rsidRPr="007460A0">
        <w:rPr>
          <w:rFonts w:asciiTheme="majorHAnsi" w:hAnsiTheme="majorHAnsi" w:cstheme="majorHAnsi"/>
          <w:lang w:val="en-US"/>
        </w:rPr>
        <w:lastRenderedPageBreak/>
        <w:t xml:space="preserve">UK legislation groups bladed and sharply pointed articles together, and any offences in relation to a "bladed article" shall also apply to a "sharply pointed article" (and vice versa). </w:t>
      </w:r>
    </w:p>
    <w:p w14:paraId="66901751" w14:textId="5A435149" w:rsidR="00C17152" w:rsidRPr="003B3001" w:rsidRDefault="00376EDA" w:rsidP="002342BE">
      <w:pPr>
        <w:pStyle w:val="Text00cm"/>
        <w:ind w:left="567"/>
        <w:jc w:val="both"/>
        <w:rPr>
          <w:rFonts w:asciiTheme="majorHAnsi" w:hAnsiTheme="majorHAnsi" w:cstheme="majorHAnsi"/>
          <w:u w:val="single"/>
          <w:lang w:val="en-US"/>
        </w:rPr>
      </w:pPr>
      <w:r w:rsidRPr="003B3001">
        <w:rPr>
          <w:rFonts w:asciiTheme="majorHAnsi" w:hAnsiTheme="majorHAnsi" w:cstheme="majorHAnsi"/>
          <w:u w:val="single"/>
          <w:lang w:val="en-US"/>
        </w:rPr>
        <w:t xml:space="preserve">1.1.3 </w:t>
      </w:r>
      <w:r w:rsidR="00C17152" w:rsidRPr="003B3001">
        <w:rPr>
          <w:rFonts w:asciiTheme="majorHAnsi" w:hAnsiTheme="majorHAnsi" w:cstheme="majorHAnsi"/>
          <w:u w:val="single"/>
          <w:lang w:val="en-US"/>
        </w:rPr>
        <w:t>Bladed products</w:t>
      </w:r>
    </w:p>
    <w:p w14:paraId="2F210C5E" w14:textId="0E4AEFC8" w:rsidR="00900E6E" w:rsidRPr="003B3001" w:rsidRDefault="00C17152" w:rsidP="002342BE">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A "bladed product" is a bladed article that </w:t>
      </w:r>
      <w:proofErr w:type="gramStart"/>
      <w:r w:rsidRPr="007460A0">
        <w:rPr>
          <w:rFonts w:asciiTheme="majorHAnsi" w:hAnsiTheme="majorHAnsi" w:cstheme="majorHAnsi"/>
          <w:lang w:val="en-US"/>
        </w:rPr>
        <w:t>is capable of causing</w:t>
      </w:r>
      <w:proofErr w:type="gramEnd"/>
      <w:r w:rsidRPr="007460A0">
        <w:rPr>
          <w:rFonts w:asciiTheme="majorHAnsi" w:hAnsiTheme="majorHAnsi" w:cstheme="majorHAnsi"/>
          <w:lang w:val="en-US"/>
        </w:rPr>
        <w:t xml:space="preserve"> serious injury to a person, involving cutting a person's skin. All rules relating to bladed articles will apply to bladed products. </w:t>
      </w:r>
      <w:r w:rsidR="00900E6E" w:rsidRPr="007460A0">
        <w:rPr>
          <w:rFonts w:asciiTheme="majorHAnsi" w:hAnsiTheme="majorHAnsi" w:cstheme="majorHAnsi"/>
          <w:lang w:val="en-US"/>
        </w:rPr>
        <w:t>In addition, bladed products</w:t>
      </w:r>
      <w:r w:rsidRPr="007460A0">
        <w:rPr>
          <w:rFonts w:asciiTheme="majorHAnsi" w:hAnsiTheme="majorHAnsi" w:cstheme="majorHAnsi"/>
          <w:lang w:val="en-US"/>
        </w:rPr>
        <w:t xml:space="preserve"> are </w:t>
      </w:r>
      <w:r w:rsidR="00900E6E" w:rsidRPr="007460A0">
        <w:rPr>
          <w:rFonts w:asciiTheme="majorHAnsi" w:hAnsiTheme="majorHAnsi" w:cstheme="majorHAnsi"/>
          <w:lang w:val="en-US"/>
        </w:rPr>
        <w:t>subject to further</w:t>
      </w:r>
      <w:r w:rsidRPr="007460A0">
        <w:rPr>
          <w:rFonts w:asciiTheme="majorHAnsi" w:hAnsiTheme="majorHAnsi" w:cstheme="majorHAnsi"/>
          <w:lang w:val="en-US"/>
        </w:rPr>
        <w:t xml:space="preserve"> restrictions on sale and delivery. </w:t>
      </w:r>
    </w:p>
    <w:p w14:paraId="64B7505E" w14:textId="28220A95" w:rsidR="00C17152" w:rsidRPr="003B3001" w:rsidRDefault="00376EDA" w:rsidP="002342BE">
      <w:pPr>
        <w:pStyle w:val="Text00cm"/>
        <w:ind w:left="567"/>
        <w:jc w:val="both"/>
        <w:rPr>
          <w:rFonts w:asciiTheme="majorHAnsi" w:hAnsiTheme="majorHAnsi" w:cstheme="majorHAnsi"/>
          <w:u w:val="single"/>
          <w:lang w:val="en-US"/>
        </w:rPr>
      </w:pPr>
      <w:r w:rsidRPr="003B3001">
        <w:rPr>
          <w:rFonts w:asciiTheme="majorHAnsi" w:hAnsiTheme="majorHAnsi" w:cstheme="majorHAnsi"/>
          <w:u w:val="single"/>
          <w:lang w:val="en-US"/>
        </w:rPr>
        <w:t xml:space="preserve">1.1.4 </w:t>
      </w:r>
      <w:r w:rsidR="00900E6E" w:rsidRPr="003B3001">
        <w:rPr>
          <w:rFonts w:asciiTheme="majorHAnsi" w:hAnsiTheme="majorHAnsi" w:cstheme="majorHAnsi"/>
          <w:u w:val="single"/>
          <w:lang w:val="en-US"/>
        </w:rPr>
        <w:t>Knives and s</w:t>
      </w:r>
      <w:r w:rsidR="00C17152" w:rsidRPr="003B3001">
        <w:rPr>
          <w:rFonts w:asciiTheme="majorHAnsi" w:hAnsiTheme="majorHAnsi" w:cstheme="majorHAnsi"/>
          <w:u w:val="single"/>
          <w:lang w:val="en-US"/>
        </w:rPr>
        <w:t xml:space="preserve">cissors </w:t>
      </w:r>
    </w:p>
    <w:p w14:paraId="17CF4404" w14:textId="3034BE4F" w:rsidR="00900E6E" w:rsidRPr="007460A0" w:rsidRDefault="00900E6E" w:rsidP="002342BE">
      <w:pPr>
        <w:pStyle w:val="Text00cm"/>
        <w:ind w:left="567"/>
        <w:jc w:val="both"/>
        <w:rPr>
          <w:rFonts w:asciiTheme="majorHAnsi" w:hAnsiTheme="majorHAnsi" w:cstheme="majorHAnsi"/>
          <w:lang w:val="en-US"/>
        </w:rPr>
      </w:pPr>
      <w:r w:rsidRPr="007460A0">
        <w:rPr>
          <w:rFonts w:asciiTheme="majorHAnsi" w:hAnsiTheme="majorHAnsi" w:cstheme="majorHAnsi"/>
          <w:lang w:val="en-US"/>
        </w:rPr>
        <w:t>Knives and s</w:t>
      </w:r>
      <w:r w:rsidR="000E2A69" w:rsidRPr="007460A0">
        <w:rPr>
          <w:rFonts w:asciiTheme="majorHAnsi" w:hAnsiTheme="majorHAnsi" w:cstheme="majorHAnsi"/>
          <w:lang w:val="en-US"/>
        </w:rPr>
        <w:t xml:space="preserve">cissors </w:t>
      </w:r>
      <w:r w:rsidR="00C17152" w:rsidRPr="007460A0">
        <w:rPr>
          <w:rFonts w:asciiTheme="majorHAnsi" w:hAnsiTheme="majorHAnsi" w:cstheme="majorHAnsi"/>
          <w:lang w:val="en-US"/>
        </w:rPr>
        <w:t>will</w:t>
      </w:r>
      <w:r w:rsidR="00BE45CC" w:rsidRPr="007460A0">
        <w:rPr>
          <w:rFonts w:asciiTheme="majorHAnsi" w:hAnsiTheme="majorHAnsi" w:cstheme="majorHAnsi"/>
          <w:lang w:val="en-US"/>
        </w:rPr>
        <w:t xml:space="preserve"> </w:t>
      </w:r>
      <w:r w:rsidR="000E2A69" w:rsidRPr="007460A0">
        <w:rPr>
          <w:rFonts w:asciiTheme="majorHAnsi" w:hAnsiTheme="majorHAnsi" w:cstheme="majorHAnsi"/>
          <w:lang w:val="en-US"/>
        </w:rPr>
        <w:t>be considered a bladed</w:t>
      </w:r>
      <w:r w:rsidR="001F56AC" w:rsidRPr="007460A0">
        <w:rPr>
          <w:rFonts w:asciiTheme="majorHAnsi" w:hAnsiTheme="majorHAnsi" w:cstheme="majorHAnsi"/>
          <w:lang w:val="en-US"/>
        </w:rPr>
        <w:t xml:space="preserve"> </w:t>
      </w:r>
      <w:r w:rsidR="00C17152" w:rsidRPr="007460A0">
        <w:rPr>
          <w:rFonts w:asciiTheme="majorHAnsi" w:hAnsiTheme="majorHAnsi" w:cstheme="majorHAnsi"/>
          <w:lang w:val="en-US"/>
        </w:rPr>
        <w:t>article</w:t>
      </w:r>
      <w:r w:rsidRPr="007460A0">
        <w:rPr>
          <w:rFonts w:asciiTheme="majorHAnsi" w:hAnsiTheme="majorHAnsi" w:cstheme="majorHAnsi"/>
          <w:lang w:val="en-US"/>
        </w:rPr>
        <w:t xml:space="preserve"> and therefore </w:t>
      </w:r>
      <w:r w:rsidR="00D20C16" w:rsidRPr="003B3001">
        <w:rPr>
          <w:rFonts w:asciiTheme="majorHAnsi" w:hAnsiTheme="majorHAnsi" w:cstheme="majorHAnsi"/>
          <w:lang w:val="en-US"/>
        </w:rPr>
        <w:t>the</w:t>
      </w:r>
      <w:r w:rsidRPr="007460A0">
        <w:rPr>
          <w:rFonts w:asciiTheme="majorHAnsi" w:hAnsiTheme="majorHAnsi" w:cstheme="majorHAnsi"/>
          <w:lang w:val="en-US"/>
        </w:rPr>
        <w:t xml:space="preserve"> rules </w:t>
      </w:r>
      <w:r w:rsidR="00D20C16" w:rsidRPr="007460A0">
        <w:rPr>
          <w:rFonts w:asciiTheme="majorHAnsi" w:hAnsiTheme="majorHAnsi" w:cstheme="majorHAnsi"/>
          <w:lang w:val="en-US"/>
        </w:rPr>
        <w:t>at 1.1</w:t>
      </w:r>
      <w:r w:rsidR="008E08BC">
        <w:rPr>
          <w:rFonts w:asciiTheme="majorHAnsi" w:hAnsiTheme="majorHAnsi" w:cstheme="majorHAnsi"/>
          <w:lang w:val="en-US"/>
        </w:rPr>
        <w:t>.6</w:t>
      </w:r>
      <w:r w:rsidR="00D20C16" w:rsidRPr="007460A0">
        <w:rPr>
          <w:rFonts w:asciiTheme="majorHAnsi" w:hAnsiTheme="majorHAnsi" w:cstheme="majorHAnsi"/>
          <w:lang w:val="en-US"/>
        </w:rPr>
        <w:t xml:space="preserve"> </w:t>
      </w:r>
      <w:r w:rsidRPr="007460A0">
        <w:rPr>
          <w:rFonts w:asciiTheme="majorHAnsi" w:hAnsiTheme="majorHAnsi" w:cstheme="majorHAnsi"/>
          <w:lang w:val="en-US"/>
        </w:rPr>
        <w:t xml:space="preserve">will apply. </w:t>
      </w:r>
    </w:p>
    <w:p w14:paraId="5BCB1237" w14:textId="7275A1C8" w:rsidR="00C17152" w:rsidRPr="007460A0" w:rsidRDefault="00C17152" w:rsidP="002342BE">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Depending on the nature of the </w:t>
      </w:r>
      <w:r w:rsidR="00900E6E" w:rsidRPr="007460A0">
        <w:rPr>
          <w:rFonts w:asciiTheme="majorHAnsi" w:hAnsiTheme="majorHAnsi" w:cstheme="majorHAnsi"/>
          <w:lang w:val="en-US"/>
        </w:rPr>
        <w:t xml:space="preserve">knife and/or </w:t>
      </w:r>
      <w:r w:rsidRPr="007460A0">
        <w:rPr>
          <w:rFonts w:asciiTheme="majorHAnsi" w:hAnsiTheme="majorHAnsi" w:cstheme="majorHAnsi"/>
          <w:lang w:val="en-US"/>
        </w:rPr>
        <w:t xml:space="preserve">scissors (i.e. if they </w:t>
      </w:r>
      <w:proofErr w:type="gramStart"/>
      <w:r w:rsidRPr="007460A0">
        <w:rPr>
          <w:rFonts w:asciiTheme="majorHAnsi" w:hAnsiTheme="majorHAnsi" w:cstheme="majorHAnsi"/>
          <w:lang w:val="en-US"/>
        </w:rPr>
        <w:t>are capable of causing</w:t>
      </w:r>
      <w:proofErr w:type="gramEnd"/>
      <w:r w:rsidRPr="007460A0">
        <w:rPr>
          <w:rFonts w:asciiTheme="majorHAnsi" w:hAnsiTheme="majorHAnsi" w:cstheme="majorHAnsi"/>
          <w:lang w:val="en-US"/>
        </w:rPr>
        <w:t xml:space="preserve"> serious injury), they may also be considered </w:t>
      </w:r>
      <w:r w:rsidR="00900E6E" w:rsidRPr="007460A0">
        <w:rPr>
          <w:rFonts w:asciiTheme="majorHAnsi" w:hAnsiTheme="majorHAnsi" w:cstheme="majorHAnsi"/>
          <w:lang w:val="en-US"/>
        </w:rPr>
        <w:t xml:space="preserve">a </w:t>
      </w:r>
      <w:r w:rsidRPr="007460A0">
        <w:rPr>
          <w:rFonts w:asciiTheme="majorHAnsi" w:hAnsiTheme="majorHAnsi" w:cstheme="majorHAnsi"/>
          <w:lang w:val="en-US"/>
        </w:rPr>
        <w:t>bladed product</w:t>
      </w:r>
      <w:r w:rsidR="00900E6E" w:rsidRPr="007460A0">
        <w:rPr>
          <w:rFonts w:asciiTheme="majorHAnsi" w:hAnsiTheme="majorHAnsi" w:cstheme="majorHAnsi"/>
          <w:lang w:val="en-US"/>
        </w:rPr>
        <w:t xml:space="preserve">. If so, </w:t>
      </w:r>
      <w:r w:rsidR="00D20C16" w:rsidRPr="007460A0">
        <w:rPr>
          <w:rFonts w:asciiTheme="majorHAnsi" w:hAnsiTheme="majorHAnsi" w:cstheme="majorHAnsi"/>
          <w:lang w:val="en-US"/>
        </w:rPr>
        <w:t>1.1</w:t>
      </w:r>
      <w:r w:rsidR="008E08BC">
        <w:rPr>
          <w:rFonts w:asciiTheme="majorHAnsi" w:hAnsiTheme="majorHAnsi" w:cstheme="majorHAnsi"/>
          <w:lang w:val="en-US"/>
        </w:rPr>
        <w:t>.7</w:t>
      </w:r>
      <w:r w:rsidR="00900E6E" w:rsidRPr="007460A0">
        <w:rPr>
          <w:rFonts w:asciiTheme="majorHAnsi" w:hAnsiTheme="majorHAnsi" w:cstheme="majorHAnsi"/>
          <w:lang w:val="en-US"/>
        </w:rPr>
        <w:t xml:space="preserve"> rules will apply in addition. </w:t>
      </w:r>
      <w:r w:rsidRPr="007460A0">
        <w:rPr>
          <w:rFonts w:asciiTheme="majorHAnsi" w:hAnsiTheme="majorHAnsi" w:cstheme="majorHAnsi"/>
          <w:lang w:val="en-US"/>
        </w:rPr>
        <w:t xml:space="preserve"> </w:t>
      </w:r>
    </w:p>
    <w:p w14:paraId="4EBF85AD" w14:textId="6DA3D34B" w:rsidR="00463119" w:rsidRPr="007460A0" w:rsidRDefault="00900E6E" w:rsidP="002342BE">
      <w:pPr>
        <w:pStyle w:val="Text00cm"/>
        <w:ind w:left="567"/>
        <w:jc w:val="both"/>
        <w:rPr>
          <w:rFonts w:asciiTheme="majorHAnsi" w:hAnsiTheme="majorHAnsi" w:cstheme="majorHAnsi"/>
          <w:lang w:val="en-US"/>
        </w:rPr>
      </w:pPr>
      <w:r w:rsidRPr="003B3001">
        <w:rPr>
          <w:rFonts w:asciiTheme="majorHAnsi" w:hAnsiTheme="majorHAnsi" w:cstheme="majorHAnsi"/>
          <w:lang w:val="en-US"/>
        </w:rPr>
        <w:t xml:space="preserve">Scissors </w:t>
      </w:r>
      <w:r w:rsidR="000F39A6" w:rsidRPr="007460A0">
        <w:rPr>
          <w:rFonts w:asciiTheme="majorHAnsi" w:hAnsiTheme="majorHAnsi" w:cstheme="majorHAnsi"/>
          <w:lang w:val="en-US"/>
        </w:rPr>
        <w:t xml:space="preserve">would not count as </w:t>
      </w:r>
      <w:r w:rsidRPr="007460A0">
        <w:rPr>
          <w:rFonts w:asciiTheme="majorHAnsi" w:hAnsiTheme="majorHAnsi" w:cstheme="majorHAnsi"/>
          <w:lang w:val="en-US"/>
        </w:rPr>
        <w:t>"</w:t>
      </w:r>
      <w:r w:rsidR="000F39A6" w:rsidRPr="007460A0">
        <w:rPr>
          <w:rFonts w:asciiTheme="majorHAnsi" w:hAnsiTheme="majorHAnsi" w:cstheme="majorHAnsi"/>
          <w:lang w:val="en-US"/>
        </w:rPr>
        <w:t>offensive weapons per se</w:t>
      </w:r>
      <w:r w:rsidRPr="007460A0">
        <w:rPr>
          <w:rFonts w:asciiTheme="majorHAnsi" w:hAnsiTheme="majorHAnsi" w:cstheme="majorHAnsi"/>
          <w:lang w:val="en-US"/>
        </w:rPr>
        <w:t>"</w:t>
      </w:r>
      <w:r w:rsidR="000F39A6" w:rsidRPr="007460A0">
        <w:rPr>
          <w:rFonts w:asciiTheme="majorHAnsi" w:hAnsiTheme="majorHAnsi" w:cstheme="majorHAnsi"/>
          <w:lang w:val="en-US"/>
        </w:rPr>
        <w:t xml:space="preserve"> as they are created for an innocent purpose.</w:t>
      </w:r>
      <w:r w:rsidRPr="007460A0">
        <w:rPr>
          <w:rFonts w:asciiTheme="majorHAnsi" w:hAnsiTheme="majorHAnsi" w:cstheme="majorHAnsi"/>
          <w:lang w:val="en-US"/>
        </w:rPr>
        <w:t xml:space="preserve"> Please note that the knives listed at 1.1</w:t>
      </w:r>
      <w:r w:rsidR="008C5EAD">
        <w:rPr>
          <w:rFonts w:asciiTheme="majorHAnsi" w:hAnsiTheme="majorHAnsi" w:cstheme="majorHAnsi"/>
          <w:lang w:val="en-US"/>
        </w:rPr>
        <w:t>.1</w:t>
      </w:r>
      <w:r w:rsidRPr="007460A0">
        <w:rPr>
          <w:rFonts w:asciiTheme="majorHAnsi" w:hAnsiTheme="majorHAnsi" w:cstheme="majorHAnsi"/>
          <w:lang w:val="en-US"/>
        </w:rPr>
        <w:t xml:space="preserve"> count as "offensive weapons per se". </w:t>
      </w:r>
    </w:p>
    <w:p w14:paraId="47B97B63" w14:textId="77777777" w:rsidR="008C5EAD" w:rsidRDefault="008C5EAD" w:rsidP="008C5EAD">
      <w:pPr>
        <w:pStyle w:val="Text00cm"/>
        <w:jc w:val="both"/>
        <w:rPr>
          <w:rFonts w:asciiTheme="majorHAnsi" w:hAnsiTheme="majorHAnsi" w:cstheme="majorHAnsi"/>
          <w:i/>
          <w:iCs/>
          <w:lang w:val="en-US"/>
        </w:rPr>
      </w:pPr>
    </w:p>
    <w:p w14:paraId="066BDBAD" w14:textId="3C0FDDB7" w:rsidR="00887355" w:rsidRPr="007460A0" w:rsidRDefault="00727270" w:rsidP="002342BE">
      <w:pPr>
        <w:pStyle w:val="Text00cm"/>
        <w:ind w:firstLine="567"/>
        <w:jc w:val="both"/>
        <w:rPr>
          <w:rFonts w:asciiTheme="majorHAnsi" w:hAnsiTheme="majorHAnsi" w:cstheme="majorHAnsi"/>
          <w:i/>
          <w:iCs/>
          <w:lang w:val="en-US"/>
        </w:rPr>
      </w:pPr>
      <w:r w:rsidRPr="007460A0">
        <w:rPr>
          <w:rFonts w:asciiTheme="majorHAnsi" w:hAnsiTheme="majorHAnsi" w:cstheme="majorHAnsi"/>
          <w:i/>
          <w:iCs/>
          <w:lang w:val="en-US"/>
        </w:rPr>
        <w:t>As a general overview, it is illegal under current UK legislation to:</w:t>
      </w:r>
    </w:p>
    <w:p w14:paraId="791912DD" w14:textId="41A4A859" w:rsidR="004264DE" w:rsidRPr="003B3001" w:rsidRDefault="00376EDA" w:rsidP="002342BE">
      <w:pPr>
        <w:pStyle w:val="Text00cm"/>
        <w:ind w:left="567"/>
        <w:jc w:val="both"/>
        <w:rPr>
          <w:rFonts w:asciiTheme="majorHAnsi" w:hAnsiTheme="majorHAnsi" w:cstheme="majorHAnsi"/>
          <w:u w:val="single"/>
          <w:lang w:val="en-US"/>
        </w:rPr>
      </w:pPr>
      <w:r w:rsidRPr="003B3001">
        <w:rPr>
          <w:rFonts w:asciiTheme="majorHAnsi" w:hAnsiTheme="majorHAnsi" w:cstheme="majorHAnsi"/>
          <w:u w:val="single"/>
          <w:lang w:val="en-US"/>
        </w:rPr>
        <w:t xml:space="preserve">1.1.5 </w:t>
      </w:r>
      <w:r w:rsidR="004264DE" w:rsidRPr="003B3001">
        <w:rPr>
          <w:rFonts w:asciiTheme="majorHAnsi" w:hAnsiTheme="majorHAnsi" w:cstheme="majorHAnsi"/>
          <w:u w:val="single"/>
          <w:lang w:val="en-US"/>
        </w:rPr>
        <w:t xml:space="preserve">Offensive weapons  </w:t>
      </w:r>
    </w:p>
    <w:p w14:paraId="3648F572" w14:textId="7DDAC01C" w:rsidR="004264DE" w:rsidRPr="007460A0" w:rsidRDefault="004264DE" w:rsidP="002342BE">
      <w:pPr>
        <w:pStyle w:val="Text00cm"/>
        <w:numPr>
          <w:ilvl w:val="0"/>
          <w:numId w:val="5"/>
        </w:numPr>
        <w:ind w:left="851" w:hanging="284"/>
        <w:jc w:val="both"/>
        <w:rPr>
          <w:rFonts w:asciiTheme="majorHAnsi" w:hAnsiTheme="majorHAnsi" w:cstheme="majorHAnsi"/>
          <w:lang w:val="en-US"/>
        </w:rPr>
      </w:pPr>
      <w:r w:rsidRPr="007460A0">
        <w:rPr>
          <w:rFonts w:asciiTheme="majorHAnsi" w:hAnsiTheme="majorHAnsi" w:cstheme="majorHAnsi"/>
          <w:lang w:val="en-US"/>
        </w:rPr>
        <w:t>manufacture, sell, hire, offer for sale or hire, expose or have in possession for the purpose of sale or hire, lend or give to another person any offensive weapon referenced at 1.1</w:t>
      </w:r>
      <w:r w:rsidR="008E08BC">
        <w:rPr>
          <w:rFonts w:asciiTheme="majorHAnsi" w:hAnsiTheme="majorHAnsi" w:cstheme="majorHAnsi"/>
          <w:lang w:val="en-US"/>
        </w:rPr>
        <w:t>.1</w:t>
      </w:r>
      <w:r w:rsidRPr="007460A0">
        <w:rPr>
          <w:rFonts w:asciiTheme="majorHAnsi" w:hAnsiTheme="majorHAnsi" w:cstheme="majorHAnsi"/>
          <w:lang w:val="en-US"/>
        </w:rPr>
        <w:t xml:space="preserve"> and 1.6. </w:t>
      </w:r>
    </w:p>
    <w:p w14:paraId="0CE221D8" w14:textId="27840853" w:rsidR="004264DE" w:rsidRPr="007460A0" w:rsidRDefault="004264DE" w:rsidP="002342BE">
      <w:pPr>
        <w:pStyle w:val="Text00cm"/>
        <w:numPr>
          <w:ilvl w:val="0"/>
          <w:numId w:val="5"/>
        </w:numPr>
        <w:ind w:left="851" w:hanging="284"/>
        <w:jc w:val="both"/>
        <w:rPr>
          <w:rFonts w:asciiTheme="majorHAnsi" w:hAnsiTheme="majorHAnsi" w:cstheme="majorHAnsi"/>
          <w:lang w:val="en-US"/>
        </w:rPr>
      </w:pPr>
      <w:r w:rsidRPr="007460A0">
        <w:rPr>
          <w:rFonts w:asciiTheme="majorHAnsi" w:hAnsiTheme="majorHAnsi" w:cstheme="majorHAnsi"/>
          <w:lang w:val="en-US"/>
        </w:rPr>
        <w:t>carry said weapon in public without good reason or lawful authority</w:t>
      </w:r>
      <w:r w:rsidR="00D20C16" w:rsidRPr="007460A0">
        <w:rPr>
          <w:rFonts w:asciiTheme="majorHAnsi" w:hAnsiTheme="majorHAnsi" w:cstheme="majorHAnsi"/>
          <w:lang w:val="en-US"/>
        </w:rPr>
        <w:t xml:space="preserve"> (Prevention of Crime Act 1953 s.1)</w:t>
      </w:r>
      <w:r w:rsidRPr="007460A0">
        <w:rPr>
          <w:rFonts w:asciiTheme="majorHAnsi" w:hAnsiTheme="majorHAnsi" w:cstheme="majorHAnsi"/>
          <w:lang w:val="en-US"/>
        </w:rPr>
        <w:t xml:space="preserve">. </w:t>
      </w:r>
    </w:p>
    <w:p w14:paraId="57C26568" w14:textId="6B7BA8B3" w:rsidR="004264DE" w:rsidRPr="003B3001" w:rsidRDefault="004264DE" w:rsidP="002342BE">
      <w:pPr>
        <w:pStyle w:val="Text00cm"/>
        <w:numPr>
          <w:ilvl w:val="0"/>
          <w:numId w:val="5"/>
        </w:numPr>
        <w:ind w:left="851" w:hanging="284"/>
        <w:jc w:val="both"/>
        <w:rPr>
          <w:rFonts w:asciiTheme="majorHAnsi" w:hAnsiTheme="majorHAnsi" w:cstheme="majorHAnsi"/>
          <w:lang w:val="en-US"/>
        </w:rPr>
      </w:pPr>
      <w:r w:rsidRPr="007460A0">
        <w:rPr>
          <w:rFonts w:asciiTheme="majorHAnsi" w:hAnsiTheme="majorHAnsi" w:cstheme="majorHAnsi"/>
          <w:lang w:val="en-US"/>
        </w:rPr>
        <w:t xml:space="preserve">use said weapon in a threatening way </w:t>
      </w:r>
      <w:r w:rsidR="00D20C16" w:rsidRPr="007460A0">
        <w:rPr>
          <w:rFonts w:asciiTheme="majorHAnsi" w:hAnsiTheme="majorHAnsi" w:cstheme="majorHAnsi"/>
          <w:lang w:val="en-US"/>
        </w:rPr>
        <w:t xml:space="preserve">(Prevention of Crime Act 1953, s.1A). </w:t>
      </w:r>
    </w:p>
    <w:p w14:paraId="4B92FFCC" w14:textId="0CB32AD2" w:rsidR="004264DE" w:rsidRPr="003B3001" w:rsidRDefault="00376EDA" w:rsidP="002342BE">
      <w:pPr>
        <w:pStyle w:val="Text00cm"/>
        <w:ind w:firstLine="567"/>
        <w:jc w:val="both"/>
        <w:rPr>
          <w:rFonts w:asciiTheme="majorHAnsi" w:hAnsiTheme="majorHAnsi" w:cstheme="majorHAnsi"/>
          <w:u w:val="single"/>
          <w:lang w:val="en-US"/>
        </w:rPr>
      </w:pPr>
      <w:r w:rsidRPr="003B3001">
        <w:rPr>
          <w:rFonts w:asciiTheme="majorHAnsi" w:hAnsiTheme="majorHAnsi" w:cstheme="majorHAnsi"/>
          <w:u w:val="single"/>
          <w:lang w:val="en-US"/>
        </w:rPr>
        <w:t xml:space="preserve">1.1.6 </w:t>
      </w:r>
      <w:r w:rsidR="004264DE" w:rsidRPr="007460A0">
        <w:rPr>
          <w:rFonts w:asciiTheme="majorHAnsi" w:hAnsiTheme="majorHAnsi" w:cstheme="majorHAnsi"/>
          <w:u w:val="single"/>
          <w:lang w:val="en-US"/>
        </w:rPr>
        <w:t>Bladed and sharply pointed articles</w:t>
      </w:r>
      <w:r w:rsidR="004264DE" w:rsidRPr="003B3001">
        <w:rPr>
          <w:rFonts w:asciiTheme="majorHAnsi" w:hAnsiTheme="majorHAnsi" w:cstheme="majorHAnsi"/>
          <w:i/>
          <w:iCs/>
          <w:u w:val="single"/>
          <w:lang w:val="en-US"/>
        </w:rPr>
        <w:t xml:space="preserve"> </w:t>
      </w:r>
      <w:r w:rsidR="004264DE" w:rsidRPr="003B3001">
        <w:rPr>
          <w:rFonts w:asciiTheme="majorHAnsi" w:hAnsiTheme="majorHAnsi" w:cstheme="majorHAnsi"/>
          <w:u w:val="single"/>
          <w:lang w:val="en-US"/>
        </w:rPr>
        <w:t>(including knives and scissors)</w:t>
      </w:r>
      <w:r w:rsidR="004264DE" w:rsidRPr="007460A0">
        <w:rPr>
          <w:rFonts w:asciiTheme="majorHAnsi" w:hAnsiTheme="majorHAnsi" w:cstheme="majorHAnsi"/>
          <w:u w:val="single"/>
          <w:lang w:val="en-US"/>
        </w:rPr>
        <w:t xml:space="preserve"> </w:t>
      </w:r>
    </w:p>
    <w:p w14:paraId="72D73FCE" w14:textId="101BA99F" w:rsidR="00887355" w:rsidRPr="007460A0" w:rsidRDefault="00667BB5" w:rsidP="002342BE">
      <w:pPr>
        <w:pStyle w:val="Text00cm"/>
        <w:numPr>
          <w:ilvl w:val="0"/>
          <w:numId w:val="5"/>
        </w:numPr>
        <w:ind w:left="851" w:hanging="284"/>
        <w:jc w:val="both"/>
        <w:rPr>
          <w:rFonts w:asciiTheme="majorHAnsi" w:hAnsiTheme="majorHAnsi" w:cstheme="majorHAnsi"/>
          <w:lang w:val="en-US"/>
        </w:rPr>
      </w:pPr>
      <w:r>
        <w:rPr>
          <w:rFonts w:asciiTheme="majorHAnsi" w:hAnsiTheme="majorHAnsi" w:cstheme="majorHAnsi"/>
          <w:lang w:val="en-US"/>
        </w:rPr>
        <w:t>s</w:t>
      </w:r>
      <w:r w:rsidR="00727270" w:rsidRPr="007460A0">
        <w:rPr>
          <w:rFonts w:asciiTheme="majorHAnsi" w:hAnsiTheme="majorHAnsi" w:cstheme="majorHAnsi"/>
          <w:lang w:val="en-US"/>
        </w:rPr>
        <w:t xml:space="preserve">ell </w:t>
      </w:r>
      <w:r w:rsidR="004264DE" w:rsidRPr="007460A0">
        <w:rPr>
          <w:rFonts w:asciiTheme="majorHAnsi" w:hAnsiTheme="majorHAnsi" w:cstheme="majorHAnsi"/>
          <w:lang w:val="en-US"/>
        </w:rPr>
        <w:t xml:space="preserve">said article </w:t>
      </w:r>
      <w:r w:rsidR="00727270" w:rsidRPr="007460A0">
        <w:rPr>
          <w:rFonts w:asciiTheme="majorHAnsi" w:hAnsiTheme="majorHAnsi" w:cstheme="majorHAnsi"/>
          <w:lang w:val="en-US"/>
        </w:rPr>
        <w:t xml:space="preserve">to anyone under the age of 18, unless it </w:t>
      </w:r>
      <w:r w:rsidR="00E048E7" w:rsidRPr="007460A0">
        <w:rPr>
          <w:rFonts w:asciiTheme="majorHAnsi" w:hAnsiTheme="majorHAnsi" w:cstheme="majorHAnsi"/>
          <w:lang w:val="en-US"/>
        </w:rPr>
        <w:t xml:space="preserve">is a folding pocketknife with </w:t>
      </w:r>
      <w:r w:rsidR="00727270" w:rsidRPr="007460A0">
        <w:rPr>
          <w:rFonts w:asciiTheme="majorHAnsi" w:hAnsiTheme="majorHAnsi" w:cstheme="majorHAnsi"/>
          <w:lang w:val="en-US"/>
        </w:rPr>
        <w:t xml:space="preserve">a folding blade </w:t>
      </w:r>
      <w:r w:rsidR="0083480E" w:rsidRPr="007460A0">
        <w:rPr>
          <w:rFonts w:asciiTheme="majorHAnsi" w:hAnsiTheme="majorHAnsi" w:cstheme="majorHAnsi"/>
          <w:lang w:val="en-US"/>
        </w:rPr>
        <w:t xml:space="preserve">of </w:t>
      </w:r>
      <w:r w:rsidR="00727270" w:rsidRPr="007460A0">
        <w:rPr>
          <w:rFonts w:asciiTheme="majorHAnsi" w:hAnsiTheme="majorHAnsi" w:cstheme="majorHAnsi"/>
          <w:lang w:val="en-US"/>
        </w:rPr>
        <w:t xml:space="preserve">3 inches </w:t>
      </w:r>
      <w:r w:rsidR="0083480E" w:rsidRPr="007460A0">
        <w:rPr>
          <w:rFonts w:asciiTheme="majorHAnsi" w:hAnsiTheme="majorHAnsi" w:cstheme="majorHAnsi"/>
          <w:lang w:val="en-US"/>
        </w:rPr>
        <w:t xml:space="preserve">(7.62cm) </w:t>
      </w:r>
      <w:r w:rsidR="00727270" w:rsidRPr="007460A0">
        <w:rPr>
          <w:rFonts w:asciiTheme="majorHAnsi" w:hAnsiTheme="majorHAnsi" w:cstheme="majorHAnsi"/>
          <w:lang w:val="en-US"/>
        </w:rPr>
        <w:t xml:space="preserve">long or less (Criminal Justice Act 1988 s.141A(1)-(2)). </w:t>
      </w:r>
    </w:p>
    <w:p w14:paraId="46B7B85F" w14:textId="5B960F0B" w:rsidR="00887355" w:rsidRPr="007460A0" w:rsidRDefault="00667BB5" w:rsidP="002342BE">
      <w:pPr>
        <w:pStyle w:val="Text00cm"/>
        <w:numPr>
          <w:ilvl w:val="0"/>
          <w:numId w:val="5"/>
        </w:numPr>
        <w:ind w:left="851" w:hanging="284"/>
        <w:jc w:val="both"/>
        <w:rPr>
          <w:rFonts w:asciiTheme="majorHAnsi" w:hAnsiTheme="majorHAnsi" w:cstheme="majorHAnsi"/>
          <w:lang w:val="en-US"/>
        </w:rPr>
      </w:pPr>
      <w:r>
        <w:rPr>
          <w:rFonts w:asciiTheme="majorHAnsi" w:hAnsiTheme="majorHAnsi" w:cstheme="majorHAnsi"/>
          <w:lang w:val="en-US"/>
        </w:rPr>
        <w:t>c</w:t>
      </w:r>
      <w:r w:rsidR="00727270" w:rsidRPr="007460A0">
        <w:rPr>
          <w:rFonts w:asciiTheme="majorHAnsi" w:hAnsiTheme="majorHAnsi" w:cstheme="majorHAnsi"/>
          <w:lang w:val="en-US"/>
        </w:rPr>
        <w:t xml:space="preserve">arry </w:t>
      </w:r>
      <w:r w:rsidR="004264DE" w:rsidRPr="007460A0">
        <w:rPr>
          <w:rFonts w:asciiTheme="majorHAnsi" w:hAnsiTheme="majorHAnsi" w:cstheme="majorHAnsi"/>
          <w:lang w:val="en-US"/>
        </w:rPr>
        <w:t xml:space="preserve">said article </w:t>
      </w:r>
      <w:r w:rsidR="00727270" w:rsidRPr="007460A0">
        <w:rPr>
          <w:rFonts w:asciiTheme="majorHAnsi" w:hAnsiTheme="majorHAnsi" w:cstheme="majorHAnsi"/>
          <w:lang w:val="en-US"/>
        </w:rPr>
        <w:t xml:space="preserve">in public </w:t>
      </w:r>
      <w:r w:rsidR="004264DE" w:rsidRPr="007460A0">
        <w:rPr>
          <w:rFonts w:asciiTheme="majorHAnsi" w:hAnsiTheme="majorHAnsi" w:cstheme="majorHAnsi"/>
          <w:lang w:val="en-US"/>
        </w:rPr>
        <w:t xml:space="preserve">(as defined at 1.4) </w:t>
      </w:r>
      <w:r w:rsidR="00727270" w:rsidRPr="007460A0">
        <w:rPr>
          <w:rFonts w:asciiTheme="majorHAnsi" w:hAnsiTheme="majorHAnsi" w:cstheme="majorHAnsi"/>
          <w:lang w:val="en-US"/>
        </w:rPr>
        <w:t>without good reason</w:t>
      </w:r>
      <w:r w:rsidR="00E048E7" w:rsidRPr="007460A0">
        <w:rPr>
          <w:rFonts w:asciiTheme="majorHAnsi" w:hAnsiTheme="majorHAnsi" w:cstheme="majorHAnsi"/>
          <w:lang w:val="en-US"/>
        </w:rPr>
        <w:t xml:space="preserve"> or lawful authority</w:t>
      </w:r>
      <w:r w:rsidR="00727270" w:rsidRPr="007460A0">
        <w:rPr>
          <w:rFonts w:asciiTheme="majorHAnsi" w:hAnsiTheme="majorHAnsi" w:cstheme="majorHAnsi"/>
          <w:lang w:val="en-US"/>
        </w:rPr>
        <w:t xml:space="preserve">, unless it </w:t>
      </w:r>
      <w:r w:rsidR="00E048E7" w:rsidRPr="007460A0">
        <w:rPr>
          <w:rFonts w:asciiTheme="majorHAnsi" w:hAnsiTheme="majorHAnsi" w:cstheme="majorHAnsi"/>
          <w:lang w:val="en-US"/>
        </w:rPr>
        <w:t xml:space="preserve">is </w:t>
      </w:r>
      <w:r w:rsidR="00727270" w:rsidRPr="007460A0">
        <w:rPr>
          <w:rFonts w:asciiTheme="majorHAnsi" w:hAnsiTheme="majorHAnsi" w:cstheme="majorHAnsi"/>
          <w:lang w:val="en-US"/>
        </w:rPr>
        <w:t xml:space="preserve">a folding </w:t>
      </w:r>
      <w:r w:rsidR="00E048E7" w:rsidRPr="007460A0">
        <w:rPr>
          <w:rFonts w:asciiTheme="majorHAnsi" w:hAnsiTheme="majorHAnsi" w:cstheme="majorHAnsi"/>
          <w:lang w:val="en-US"/>
        </w:rPr>
        <w:t xml:space="preserve">pocketknife </w:t>
      </w:r>
      <w:r w:rsidR="00727270" w:rsidRPr="007460A0">
        <w:rPr>
          <w:rFonts w:asciiTheme="majorHAnsi" w:hAnsiTheme="majorHAnsi" w:cstheme="majorHAnsi"/>
          <w:lang w:val="en-US"/>
        </w:rPr>
        <w:t xml:space="preserve">with a </w:t>
      </w:r>
      <w:r w:rsidR="00E048E7" w:rsidRPr="007460A0">
        <w:rPr>
          <w:rFonts w:asciiTheme="majorHAnsi" w:hAnsiTheme="majorHAnsi" w:cstheme="majorHAnsi"/>
          <w:lang w:val="en-US"/>
        </w:rPr>
        <w:t xml:space="preserve">folding </w:t>
      </w:r>
      <w:r w:rsidR="001E6296" w:rsidRPr="007460A0">
        <w:rPr>
          <w:rFonts w:asciiTheme="majorHAnsi" w:hAnsiTheme="majorHAnsi" w:cstheme="majorHAnsi"/>
          <w:lang w:val="en-US"/>
        </w:rPr>
        <w:t xml:space="preserve">blade of </w:t>
      </w:r>
      <w:r w:rsidR="00727270" w:rsidRPr="007460A0">
        <w:rPr>
          <w:rFonts w:asciiTheme="majorHAnsi" w:hAnsiTheme="majorHAnsi" w:cstheme="majorHAnsi"/>
          <w:lang w:val="en-US"/>
        </w:rPr>
        <w:t xml:space="preserve">3 inches </w:t>
      </w:r>
      <w:r w:rsidR="0083480E" w:rsidRPr="007460A0">
        <w:rPr>
          <w:rFonts w:asciiTheme="majorHAnsi" w:hAnsiTheme="majorHAnsi" w:cstheme="majorHAnsi"/>
          <w:lang w:val="en-US"/>
        </w:rPr>
        <w:t xml:space="preserve">(7.62cm) </w:t>
      </w:r>
      <w:r w:rsidR="00727270" w:rsidRPr="007460A0">
        <w:rPr>
          <w:rFonts w:asciiTheme="majorHAnsi" w:hAnsiTheme="majorHAnsi" w:cstheme="majorHAnsi"/>
          <w:lang w:val="en-US"/>
        </w:rPr>
        <w:t>long or less</w:t>
      </w:r>
      <w:r w:rsidR="00D20C16" w:rsidRPr="007460A0">
        <w:rPr>
          <w:rFonts w:asciiTheme="majorHAnsi" w:hAnsiTheme="majorHAnsi" w:cstheme="majorHAnsi"/>
          <w:lang w:val="en-US"/>
        </w:rPr>
        <w:t xml:space="preserve"> (as set out at 1.2)</w:t>
      </w:r>
      <w:r w:rsidR="00727270" w:rsidRPr="007460A0">
        <w:rPr>
          <w:rFonts w:asciiTheme="majorHAnsi" w:hAnsiTheme="majorHAnsi" w:cstheme="majorHAnsi"/>
          <w:lang w:val="en-US"/>
        </w:rPr>
        <w:t xml:space="preserve"> (Criminal Justice Act 1988 s.139). </w:t>
      </w:r>
    </w:p>
    <w:p w14:paraId="2F3EB2D2" w14:textId="7974CA4F" w:rsidR="00CC1721" w:rsidRDefault="00667BB5" w:rsidP="002342BE">
      <w:pPr>
        <w:pStyle w:val="Text00cm"/>
        <w:numPr>
          <w:ilvl w:val="0"/>
          <w:numId w:val="5"/>
        </w:numPr>
        <w:ind w:left="851" w:hanging="284"/>
        <w:jc w:val="both"/>
        <w:rPr>
          <w:rFonts w:asciiTheme="majorHAnsi" w:hAnsiTheme="majorHAnsi" w:cstheme="majorHAnsi"/>
          <w:lang w:val="en-US"/>
        </w:rPr>
      </w:pPr>
      <w:r>
        <w:rPr>
          <w:rFonts w:asciiTheme="majorHAnsi" w:hAnsiTheme="majorHAnsi" w:cstheme="majorHAnsi"/>
          <w:lang w:val="en-US"/>
        </w:rPr>
        <w:t>u</w:t>
      </w:r>
      <w:r w:rsidR="00727270" w:rsidRPr="007460A0">
        <w:rPr>
          <w:rFonts w:asciiTheme="majorHAnsi" w:hAnsiTheme="majorHAnsi" w:cstheme="majorHAnsi"/>
          <w:lang w:val="en-US"/>
        </w:rPr>
        <w:t xml:space="preserve">se </w:t>
      </w:r>
      <w:r w:rsidR="004264DE" w:rsidRPr="007460A0">
        <w:rPr>
          <w:rFonts w:asciiTheme="majorHAnsi" w:hAnsiTheme="majorHAnsi" w:cstheme="majorHAnsi"/>
          <w:lang w:val="en-US"/>
        </w:rPr>
        <w:t>said article</w:t>
      </w:r>
      <w:r w:rsidR="00727270" w:rsidRPr="007460A0">
        <w:rPr>
          <w:rFonts w:asciiTheme="majorHAnsi" w:hAnsiTheme="majorHAnsi" w:cstheme="majorHAnsi"/>
          <w:lang w:val="en-US"/>
        </w:rPr>
        <w:t xml:space="preserve"> in a threatening way (Criminal Justice Act 1988 s.139AA).</w:t>
      </w:r>
    </w:p>
    <w:p w14:paraId="766AEA36" w14:textId="0710F73C" w:rsidR="003D2074" w:rsidRPr="007460A0" w:rsidRDefault="003D2074" w:rsidP="002342BE">
      <w:pPr>
        <w:pStyle w:val="Text00cm"/>
        <w:ind w:left="567"/>
        <w:jc w:val="both"/>
        <w:rPr>
          <w:rFonts w:asciiTheme="majorHAnsi" w:hAnsiTheme="majorHAnsi" w:cstheme="majorHAnsi"/>
          <w:lang w:val="en-US"/>
        </w:rPr>
      </w:pPr>
      <w:r w:rsidRPr="007460A0">
        <w:rPr>
          <w:rFonts w:asciiTheme="majorHAnsi" w:hAnsiTheme="majorHAnsi" w:cstheme="majorHAnsi"/>
          <w:lang w:val="en-US"/>
        </w:rPr>
        <w:t>Please note that a 'folding pocketknife' means it is immediately foldable, simply by pressing it into place. If any further action is required, such as pressing a button or releasing a catch (as is the case with a lock knife), the knife is not a folding pocketknife and so you cannot sell one to anyone under the age of 18, even if the folding blade is less than 3 inches (7.62cm).</w:t>
      </w:r>
    </w:p>
    <w:p w14:paraId="3DBF4B3F" w14:textId="10822247" w:rsidR="00376EDA" w:rsidRPr="007460A0" w:rsidRDefault="00376EDA" w:rsidP="002342BE">
      <w:pPr>
        <w:pStyle w:val="Text00cm"/>
        <w:ind w:firstLine="567"/>
        <w:jc w:val="both"/>
        <w:rPr>
          <w:rFonts w:asciiTheme="majorHAnsi" w:hAnsiTheme="majorHAnsi" w:cstheme="majorHAnsi"/>
          <w:b/>
          <w:bCs/>
          <w:u w:val="single"/>
          <w:lang w:val="en-US"/>
        </w:rPr>
      </w:pPr>
      <w:r w:rsidRPr="003B3001">
        <w:rPr>
          <w:rFonts w:asciiTheme="majorHAnsi" w:hAnsiTheme="majorHAnsi" w:cstheme="majorHAnsi"/>
          <w:u w:val="single"/>
          <w:lang w:val="en-US"/>
        </w:rPr>
        <w:t xml:space="preserve">1.1.7 </w:t>
      </w:r>
      <w:r w:rsidR="004264DE" w:rsidRPr="003B3001">
        <w:rPr>
          <w:rFonts w:asciiTheme="majorHAnsi" w:hAnsiTheme="majorHAnsi" w:cstheme="majorHAnsi"/>
          <w:u w:val="single"/>
          <w:lang w:val="en-US"/>
        </w:rPr>
        <w:t>Bladed products</w:t>
      </w:r>
    </w:p>
    <w:p w14:paraId="3DC90204" w14:textId="48259CCD" w:rsidR="00D20C16" w:rsidRPr="007460A0" w:rsidRDefault="00667BB5" w:rsidP="002342BE">
      <w:pPr>
        <w:pStyle w:val="Text00cm"/>
        <w:numPr>
          <w:ilvl w:val="0"/>
          <w:numId w:val="5"/>
        </w:numPr>
        <w:ind w:left="851" w:hanging="284"/>
        <w:jc w:val="both"/>
        <w:rPr>
          <w:rFonts w:asciiTheme="majorHAnsi" w:hAnsiTheme="majorHAnsi" w:cstheme="majorHAnsi"/>
          <w:b/>
          <w:bCs/>
          <w:u w:val="single"/>
          <w:lang w:val="en-US"/>
        </w:rPr>
      </w:pPr>
      <w:r>
        <w:rPr>
          <w:rFonts w:asciiTheme="majorHAnsi" w:hAnsiTheme="majorHAnsi" w:cstheme="majorHAnsi"/>
          <w:lang w:val="en-US"/>
        </w:rPr>
        <w:t>c</w:t>
      </w:r>
      <w:r w:rsidR="00D20C16" w:rsidRPr="007460A0">
        <w:rPr>
          <w:rFonts w:asciiTheme="majorHAnsi" w:hAnsiTheme="majorHAnsi" w:cstheme="majorHAnsi"/>
          <w:lang w:val="en-US"/>
        </w:rPr>
        <w:t xml:space="preserve">ommit any of the offences listed under </w:t>
      </w:r>
      <w:r w:rsidR="00376EDA" w:rsidRPr="007460A0">
        <w:rPr>
          <w:rFonts w:asciiTheme="majorHAnsi" w:hAnsiTheme="majorHAnsi" w:cstheme="majorHAnsi"/>
          <w:lang w:val="en-US"/>
        </w:rPr>
        <w:t>1.1.6</w:t>
      </w:r>
      <w:r w:rsidR="00D20C16" w:rsidRPr="007460A0">
        <w:rPr>
          <w:rFonts w:asciiTheme="majorHAnsi" w:hAnsiTheme="majorHAnsi" w:cstheme="majorHAnsi"/>
          <w:lang w:val="en-US"/>
        </w:rPr>
        <w:t xml:space="preserve"> above. </w:t>
      </w:r>
    </w:p>
    <w:p w14:paraId="224EF056" w14:textId="30551641" w:rsidR="00D20C16" w:rsidRPr="007460A0" w:rsidRDefault="00667BB5" w:rsidP="002342BE">
      <w:pPr>
        <w:pStyle w:val="Text00cm"/>
        <w:numPr>
          <w:ilvl w:val="0"/>
          <w:numId w:val="5"/>
        </w:numPr>
        <w:ind w:left="851" w:hanging="284"/>
        <w:jc w:val="both"/>
        <w:rPr>
          <w:rFonts w:asciiTheme="majorHAnsi" w:hAnsiTheme="majorHAnsi" w:cstheme="majorHAnsi"/>
          <w:lang w:val="en-US"/>
        </w:rPr>
      </w:pPr>
      <w:r>
        <w:rPr>
          <w:rFonts w:asciiTheme="majorHAnsi" w:hAnsiTheme="majorHAnsi" w:cstheme="majorHAnsi"/>
          <w:lang w:val="en-US"/>
        </w:rPr>
        <w:t>d</w:t>
      </w:r>
      <w:r w:rsidR="00D20C16" w:rsidRPr="007460A0">
        <w:rPr>
          <w:rFonts w:asciiTheme="majorHAnsi" w:hAnsiTheme="majorHAnsi" w:cstheme="majorHAnsi"/>
          <w:lang w:val="en-US"/>
        </w:rPr>
        <w:t>eliver said product:</w:t>
      </w:r>
    </w:p>
    <w:p w14:paraId="4966D4E1" w14:textId="77777777" w:rsidR="00D20C16" w:rsidRPr="007460A0" w:rsidRDefault="00D20C16" w:rsidP="002342BE">
      <w:pPr>
        <w:pStyle w:val="Text00cm"/>
        <w:numPr>
          <w:ilvl w:val="1"/>
          <w:numId w:val="5"/>
        </w:numPr>
        <w:ind w:left="1134" w:hanging="283"/>
        <w:jc w:val="both"/>
        <w:rPr>
          <w:rFonts w:asciiTheme="majorHAnsi" w:hAnsiTheme="majorHAnsi" w:cstheme="majorHAnsi"/>
          <w:lang w:val="en-US"/>
        </w:rPr>
      </w:pPr>
      <w:r w:rsidRPr="007460A0">
        <w:rPr>
          <w:rFonts w:asciiTheme="majorHAnsi" w:hAnsiTheme="majorHAnsi" w:cstheme="majorHAnsi"/>
          <w:lang w:val="en-US"/>
        </w:rPr>
        <w:t xml:space="preserve">to a locker or residential premises (Offensive Weapons Act 2019, s.38); or </w:t>
      </w:r>
    </w:p>
    <w:p w14:paraId="09019A14" w14:textId="6B69AEB8" w:rsidR="00D20C16" w:rsidRPr="007460A0" w:rsidRDefault="00D20C16" w:rsidP="002342BE">
      <w:pPr>
        <w:pStyle w:val="Text00cm"/>
        <w:numPr>
          <w:ilvl w:val="1"/>
          <w:numId w:val="5"/>
        </w:numPr>
        <w:ind w:left="1134" w:hanging="283"/>
        <w:jc w:val="both"/>
        <w:rPr>
          <w:rFonts w:asciiTheme="majorHAnsi" w:hAnsiTheme="majorHAnsi" w:cstheme="majorHAnsi"/>
          <w:lang w:val="en-US"/>
        </w:rPr>
      </w:pPr>
      <w:r w:rsidRPr="007460A0">
        <w:rPr>
          <w:rFonts w:asciiTheme="majorHAnsi" w:hAnsiTheme="majorHAnsi" w:cstheme="majorHAnsi"/>
          <w:lang w:val="en-US"/>
        </w:rPr>
        <w:t>to a residential premises to a person under 18 (Offensive Weapons Act 2019</w:t>
      </w:r>
      <w:r w:rsidR="008C5EAD">
        <w:rPr>
          <w:rFonts w:asciiTheme="majorHAnsi" w:hAnsiTheme="majorHAnsi" w:cstheme="majorHAnsi"/>
          <w:lang w:val="en-US"/>
        </w:rPr>
        <w:t xml:space="preserve">, </w:t>
      </w:r>
      <w:r w:rsidRPr="007460A0">
        <w:rPr>
          <w:rFonts w:asciiTheme="majorHAnsi" w:hAnsiTheme="majorHAnsi" w:cstheme="majorHAnsi"/>
          <w:lang w:val="en-US"/>
        </w:rPr>
        <w:t xml:space="preserve">s.39). </w:t>
      </w:r>
    </w:p>
    <w:p w14:paraId="24CE2F93" w14:textId="2B40A313" w:rsidR="00D20C16" w:rsidRDefault="00D20C16" w:rsidP="00A304D5">
      <w:pPr>
        <w:pStyle w:val="Text00cm"/>
        <w:ind w:left="851"/>
        <w:jc w:val="both"/>
        <w:rPr>
          <w:rFonts w:asciiTheme="majorHAnsi" w:hAnsiTheme="majorHAnsi" w:cstheme="majorHAnsi"/>
          <w:lang w:val="en-US"/>
        </w:rPr>
      </w:pPr>
      <w:proofErr w:type="spellStart"/>
      <w:r w:rsidRPr="007460A0">
        <w:rPr>
          <w:rFonts w:asciiTheme="majorHAnsi" w:hAnsiTheme="majorHAnsi" w:cstheme="majorHAnsi"/>
          <w:lang w:val="en-US"/>
        </w:rPr>
        <w:lastRenderedPageBreak/>
        <w:t>Defences</w:t>
      </w:r>
      <w:proofErr w:type="spellEnd"/>
      <w:r w:rsidRPr="007460A0">
        <w:rPr>
          <w:rFonts w:asciiTheme="majorHAnsi" w:hAnsiTheme="majorHAnsi" w:cstheme="majorHAnsi"/>
          <w:lang w:val="en-US"/>
        </w:rPr>
        <w:t xml:space="preserve"> available for these</w:t>
      </w:r>
      <w:r w:rsidR="00376EDA" w:rsidRPr="007460A0">
        <w:rPr>
          <w:rFonts w:asciiTheme="majorHAnsi" w:hAnsiTheme="majorHAnsi" w:cstheme="majorHAnsi"/>
          <w:lang w:val="en-US"/>
        </w:rPr>
        <w:t xml:space="preserve"> delivery</w:t>
      </w:r>
      <w:r w:rsidRPr="007460A0">
        <w:rPr>
          <w:rFonts w:asciiTheme="majorHAnsi" w:hAnsiTheme="majorHAnsi" w:cstheme="majorHAnsi"/>
          <w:lang w:val="en-US"/>
        </w:rPr>
        <w:t xml:space="preserve"> offences are set out in full in the Offensive Weapons Act 2019, s.40 and include taking all reasonable precautions and exercising all due diligence to ensure that when the product is delivered, it will not be handed to a person under 18. </w:t>
      </w:r>
    </w:p>
    <w:p w14:paraId="629D758F" w14:textId="2E56E218" w:rsidR="00A304D5" w:rsidRPr="009B7E27" w:rsidRDefault="00A304D5" w:rsidP="009B7E27">
      <w:pPr>
        <w:pStyle w:val="Text00cm"/>
        <w:ind w:left="851"/>
        <w:jc w:val="both"/>
        <w:rPr>
          <w:rFonts w:asciiTheme="majorHAnsi" w:hAnsiTheme="majorHAnsi" w:cstheme="majorHAnsi"/>
          <w:lang w:val="en-US"/>
        </w:rPr>
      </w:pPr>
      <w:r w:rsidRPr="00A304D5">
        <w:rPr>
          <w:rFonts w:asciiTheme="majorHAnsi" w:hAnsiTheme="majorHAnsi" w:cstheme="majorHAnsi"/>
          <w:lang w:val="en-US"/>
        </w:rPr>
        <w:t xml:space="preserve">Therefore, in practice, it is not prohibited to deliver a bladed product to a residential premises </w:t>
      </w:r>
      <w:proofErr w:type="gramStart"/>
      <w:r w:rsidRPr="00A304D5">
        <w:rPr>
          <w:rFonts w:asciiTheme="majorHAnsi" w:hAnsiTheme="majorHAnsi" w:cstheme="majorHAnsi"/>
          <w:lang w:val="en-US"/>
        </w:rPr>
        <w:t>as long as</w:t>
      </w:r>
      <w:proofErr w:type="gramEnd"/>
      <w:r w:rsidRPr="00A304D5">
        <w:rPr>
          <w:rFonts w:asciiTheme="majorHAnsi" w:hAnsiTheme="majorHAnsi" w:cstheme="majorHAnsi"/>
          <w:lang w:val="en-US"/>
        </w:rPr>
        <w:t xml:space="preserve"> there are suitable age verification procedures in place to ensure that the recipient is over 18. However, it is prohibited to deliver a bladed product to a locker because this does not allow for age verification procedures (subject to certain other </w:t>
      </w:r>
      <w:proofErr w:type="spellStart"/>
      <w:r w:rsidRPr="00A304D5">
        <w:rPr>
          <w:rFonts w:asciiTheme="majorHAnsi" w:hAnsiTheme="majorHAnsi" w:cstheme="majorHAnsi"/>
          <w:lang w:val="en-US"/>
        </w:rPr>
        <w:t>defences</w:t>
      </w:r>
      <w:proofErr w:type="spellEnd"/>
      <w:r w:rsidRPr="00A304D5">
        <w:rPr>
          <w:rFonts w:asciiTheme="majorHAnsi" w:hAnsiTheme="majorHAnsi" w:cstheme="majorHAnsi"/>
          <w:lang w:val="en-US"/>
        </w:rPr>
        <w:t xml:space="preserve">, e.g. custom-made products). </w:t>
      </w:r>
    </w:p>
    <w:p w14:paraId="2A9C84BA" w14:textId="77777777" w:rsidR="00B77AAE" w:rsidRPr="007460A0" w:rsidRDefault="00B77AAE" w:rsidP="00B77AAE">
      <w:pPr>
        <w:pStyle w:val="Text00cm"/>
        <w:jc w:val="both"/>
        <w:rPr>
          <w:rFonts w:asciiTheme="majorHAnsi" w:hAnsiTheme="majorHAnsi" w:cstheme="majorHAnsi"/>
          <w:lang w:val="en-US"/>
        </w:rPr>
      </w:pPr>
    </w:p>
    <w:p w14:paraId="4682C7F1" w14:textId="5F5D7443" w:rsidR="00887355" w:rsidRPr="007460A0" w:rsidRDefault="00727270">
      <w:pPr>
        <w:pStyle w:val="Text00cm"/>
        <w:ind w:left="567" w:hanging="567"/>
        <w:jc w:val="both"/>
        <w:outlineLvl w:val="1"/>
        <w:rPr>
          <w:rFonts w:asciiTheme="majorHAnsi" w:hAnsiTheme="majorHAnsi" w:cstheme="majorHAnsi"/>
          <w:i/>
          <w:iCs/>
          <w:lang w:val="en-US"/>
        </w:rPr>
      </w:pPr>
      <w:r w:rsidRPr="007460A0">
        <w:rPr>
          <w:rFonts w:asciiTheme="majorHAnsi" w:hAnsiTheme="majorHAnsi" w:cstheme="majorHAnsi"/>
          <w:i/>
          <w:iCs/>
          <w:lang w:val="en-US"/>
        </w:rPr>
        <w:t>1.2</w:t>
      </w:r>
      <w:r w:rsidRPr="007460A0">
        <w:rPr>
          <w:rFonts w:asciiTheme="majorHAnsi" w:hAnsiTheme="majorHAnsi" w:cstheme="majorHAnsi"/>
          <w:i/>
          <w:iCs/>
          <w:lang w:val="en-US"/>
        </w:rPr>
        <w:tab/>
        <w:t xml:space="preserve">Is there a legal requirement to have a legitimate/justifiable reason for carrying and/or transporting a knife in the public? If so, for what kind of knives (lock knife, folding knife </w:t>
      </w:r>
      <w:r w:rsidR="00CC1721" w:rsidRPr="007460A0">
        <w:rPr>
          <w:rFonts w:asciiTheme="majorHAnsi" w:hAnsiTheme="majorHAnsi" w:cstheme="majorHAnsi"/>
          <w:i/>
          <w:iCs/>
          <w:lang w:val="en-US"/>
        </w:rPr>
        <w:t>(</w:t>
      </w:r>
      <w:r w:rsidRPr="007460A0">
        <w:rPr>
          <w:rFonts w:asciiTheme="majorHAnsi" w:hAnsiTheme="majorHAnsi" w:cstheme="majorHAnsi"/>
          <w:i/>
          <w:iCs/>
          <w:lang w:val="en-US"/>
        </w:rPr>
        <w:t>depending on a special blade length or not?</w:t>
      </w:r>
      <w:r w:rsidR="00CC1721" w:rsidRPr="007460A0">
        <w:rPr>
          <w:rFonts w:asciiTheme="majorHAnsi" w:hAnsiTheme="majorHAnsi" w:cstheme="majorHAnsi"/>
          <w:i/>
          <w:iCs/>
          <w:lang w:val="en-US"/>
        </w:rPr>
        <w:t>)</w:t>
      </w:r>
      <w:r w:rsidRPr="007460A0">
        <w:rPr>
          <w:rFonts w:asciiTheme="majorHAnsi" w:hAnsiTheme="majorHAnsi" w:cstheme="majorHAnsi"/>
          <w:i/>
          <w:iCs/>
          <w:lang w:val="en-US"/>
        </w:rPr>
        <w:t>, fixed knife or any knife)?</w:t>
      </w:r>
    </w:p>
    <w:p w14:paraId="77D453A9" w14:textId="5782560D" w:rsidR="00D20C16" w:rsidRPr="007460A0" w:rsidRDefault="00D20C16">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Please note that the rules set out in this section 1.2 apply to all bladed and sharply pointed articles and bladed products. </w:t>
      </w:r>
    </w:p>
    <w:p w14:paraId="223D3701" w14:textId="39B4307C" w:rsidR="00887355" w:rsidRPr="007460A0" w:rsidRDefault="00727270">
      <w:pPr>
        <w:pStyle w:val="Text00cm"/>
        <w:ind w:left="567"/>
        <w:jc w:val="both"/>
        <w:rPr>
          <w:rFonts w:asciiTheme="majorHAnsi" w:hAnsiTheme="majorHAnsi" w:cstheme="majorHAnsi"/>
          <w:lang w:val="en-US"/>
        </w:rPr>
      </w:pPr>
      <w:r w:rsidRPr="007460A0">
        <w:rPr>
          <w:rFonts w:asciiTheme="majorHAnsi" w:hAnsiTheme="majorHAnsi" w:cstheme="majorHAnsi"/>
          <w:lang w:val="en-US"/>
        </w:rPr>
        <w:t>It is illegal to carry a knife in public without good reason, unless it</w:t>
      </w:r>
      <w:r w:rsidR="00CC1721" w:rsidRPr="007460A0">
        <w:rPr>
          <w:rFonts w:asciiTheme="majorHAnsi" w:hAnsiTheme="majorHAnsi" w:cstheme="majorHAnsi"/>
          <w:lang w:val="en-US"/>
        </w:rPr>
        <w:t xml:space="preserve"> i</w:t>
      </w:r>
      <w:r w:rsidRPr="007460A0">
        <w:rPr>
          <w:rFonts w:asciiTheme="majorHAnsi" w:hAnsiTheme="majorHAnsi" w:cstheme="majorHAnsi"/>
          <w:lang w:val="en-US"/>
        </w:rPr>
        <w:t>s a</w:t>
      </w:r>
      <w:r w:rsidR="00E048E7" w:rsidRPr="007460A0">
        <w:rPr>
          <w:rFonts w:asciiTheme="majorHAnsi" w:hAnsiTheme="majorHAnsi" w:cstheme="majorHAnsi"/>
          <w:lang w:val="en-US"/>
        </w:rPr>
        <w:t xml:space="preserve"> folding</w:t>
      </w:r>
      <w:r w:rsidRPr="007460A0">
        <w:rPr>
          <w:rFonts w:asciiTheme="majorHAnsi" w:hAnsiTheme="majorHAnsi" w:cstheme="majorHAnsi"/>
          <w:lang w:val="en-US"/>
        </w:rPr>
        <w:t xml:space="preserve"> </w:t>
      </w:r>
      <w:r w:rsidR="00CC1721" w:rsidRPr="007460A0">
        <w:rPr>
          <w:rFonts w:asciiTheme="majorHAnsi" w:hAnsiTheme="majorHAnsi" w:cstheme="majorHAnsi"/>
          <w:lang w:val="en-US"/>
        </w:rPr>
        <w:t>pocket</w:t>
      </w:r>
      <w:r w:rsidRPr="007460A0">
        <w:rPr>
          <w:rFonts w:asciiTheme="majorHAnsi" w:hAnsiTheme="majorHAnsi" w:cstheme="majorHAnsi"/>
          <w:lang w:val="en-US"/>
        </w:rPr>
        <w:t>knife with a folding blade 3 inches long (7.62cm) or less</w:t>
      </w:r>
      <w:r w:rsidR="00BE4165" w:rsidRPr="007460A0">
        <w:rPr>
          <w:rFonts w:asciiTheme="majorHAnsi" w:hAnsiTheme="majorHAnsi" w:cstheme="majorHAnsi"/>
          <w:lang w:val="en-US"/>
        </w:rPr>
        <w:t>,</w:t>
      </w:r>
      <w:r w:rsidRPr="007460A0">
        <w:rPr>
          <w:rFonts w:asciiTheme="majorHAnsi" w:hAnsiTheme="majorHAnsi" w:cstheme="majorHAnsi"/>
          <w:lang w:val="en-US"/>
        </w:rPr>
        <w:t xml:space="preserve"> e.g. a Swiss Army Knife. </w:t>
      </w:r>
    </w:p>
    <w:p w14:paraId="4624CBEF" w14:textId="4544E2BB" w:rsidR="004F5A3E" w:rsidRPr="007460A0" w:rsidRDefault="00727270">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It is a </w:t>
      </w:r>
      <w:proofErr w:type="spellStart"/>
      <w:r w:rsidRPr="007460A0">
        <w:rPr>
          <w:rFonts w:asciiTheme="majorHAnsi" w:hAnsiTheme="majorHAnsi" w:cstheme="majorHAnsi"/>
          <w:lang w:val="en-US"/>
        </w:rPr>
        <w:t>defen</w:t>
      </w:r>
      <w:r w:rsidR="00E048E7" w:rsidRPr="007460A0">
        <w:rPr>
          <w:rFonts w:asciiTheme="majorHAnsi" w:hAnsiTheme="majorHAnsi" w:cstheme="majorHAnsi"/>
          <w:lang w:val="en-US"/>
        </w:rPr>
        <w:t>c</w:t>
      </w:r>
      <w:r w:rsidRPr="007460A0">
        <w:rPr>
          <w:rFonts w:asciiTheme="majorHAnsi" w:hAnsiTheme="majorHAnsi" w:cstheme="majorHAnsi"/>
          <w:lang w:val="en-US"/>
        </w:rPr>
        <w:t>e</w:t>
      </w:r>
      <w:proofErr w:type="spellEnd"/>
      <w:r w:rsidRPr="007460A0">
        <w:rPr>
          <w:rFonts w:asciiTheme="majorHAnsi" w:hAnsiTheme="majorHAnsi" w:cstheme="majorHAnsi"/>
          <w:lang w:val="en-US"/>
        </w:rPr>
        <w:t xml:space="preserve"> for a person charged with carrying a </w:t>
      </w:r>
      <w:r w:rsidR="00B94BF1" w:rsidRPr="007460A0">
        <w:rPr>
          <w:rFonts w:asciiTheme="majorHAnsi" w:hAnsiTheme="majorHAnsi" w:cstheme="majorHAnsi"/>
          <w:lang w:val="en-US"/>
        </w:rPr>
        <w:t>knife</w:t>
      </w:r>
      <w:r w:rsidRPr="007460A0">
        <w:rPr>
          <w:rFonts w:asciiTheme="majorHAnsi" w:hAnsiTheme="majorHAnsi" w:cstheme="majorHAnsi"/>
          <w:lang w:val="en-US"/>
        </w:rPr>
        <w:t xml:space="preserve"> in public if they </w:t>
      </w:r>
      <w:proofErr w:type="gramStart"/>
      <w:r w:rsidRPr="007460A0">
        <w:rPr>
          <w:rFonts w:asciiTheme="majorHAnsi" w:hAnsiTheme="majorHAnsi" w:cstheme="majorHAnsi"/>
          <w:lang w:val="en-US"/>
        </w:rPr>
        <w:t>are able to</w:t>
      </w:r>
      <w:proofErr w:type="gramEnd"/>
      <w:r w:rsidRPr="007460A0">
        <w:rPr>
          <w:rFonts w:asciiTheme="majorHAnsi" w:hAnsiTheme="majorHAnsi" w:cstheme="majorHAnsi"/>
          <w:lang w:val="en-US"/>
        </w:rPr>
        <w:t xml:space="preserve"> prove that they had a good reason or lawful authority for having the </w:t>
      </w:r>
      <w:r w:rsidR="00BB26D4" w:rsidRPr="007460A0">
        <w:rPr>
          <w:rFonts w:asciiTheme="majorHAnsi" w:hAnsiTheme="majorHAnsi" w:cstheme="majorHAnsi"/>
          <w:lang w:val="en-US"/>
        </w:rPr>
        <w:t xml:space="preserve">knife </w:t>
      </w:r>
      <w:r w:rsidRPr="007460A0">
        <w:rPr>
          <w:rFonts w:asciiTheme="majorHAnsi" w:hAnsiTheme="majorHAnsi" w:cstheme="majorHAnsi"/>
          <w:lang w:val="en-US"/>
        </w:rPr>
        <w:t xml:space="preserve">with them in a public place. </w:t>
      </w:r>
    </w:p>
    <w:p w14:paraId="2173DBA9" w14:textId="7EBB0BAD" w:rsidR="00887355" w:rsidRPr="007460A0" w:rsidRDefault="00727270">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It is a </w:t>
      </w:r>
      <w:proofErr w:type="spellStart"/>
      <w:r w:rsidRPr="007460A0">
        <w:rPr>
          <w:rFonts w:asciiTheme="majorHAnsi" w:hAnsiTheme="majorHAnsi" w:cstheme="majorHAnsi"/>
          <w:lang w:val="en-US"/>
        </w:rPr>
        <w:t>defen</w:t>
      </w:r>
      <w:r w:rsidR="00E048E7" w:rsidRPr="007460A0">
        <w:rPr>
          <w:rFonts w:asciiTheme="majorHAnsi" w:hAnsiTheme="majorHAnsi" w:cstheme="majorHAnsi"/>
          <w:lang w:val="en-US"/>
        </w:rPr>
        <w:t>c</w:t>
      </w:r>
      <w:r w:rsidRPr="007460A0">
        <w:rPr>
          <w:rFonts w:asciiTheme="majorHAnsi" w:hAnsiTheme="majorHAnsi" w:cstheme="majorHAnsi"/>
          <w:lang w:val="en-US"/>
        </w:rPr>
        <w:t>e</w:t>
      </w:r>
      <w:proofErr w:type="spellEnd"/>
      <w:r w:rsidRPr="007460A0">
        <w:rPr>
          <w:rFonts w:asciiTheme="majorHAnsi" w:hAnsiTheme="majorHAnsi" w:cstheme="majorHAnsi"/>
          <w:lang w:val="en-US"/>
        </w:rPr>
        <w:t xml:space="preserve"> if a person </w:t>
      </w:r>
      <w:proofErr w:type="gramStart"/>
      <w:r w:rsidRPr="007460A0">
        <w:rPr>
          <w:rFonts w:asciiTheme="majorHAnsi" w:hAnsiTheme="majorHAnsi" w:cstheme="majorHAnsi"/>
          <w:lang w:val="en-US"/>
        </w:rPr>
        <w:t>is able to</w:t>
      </w:r>
      <w:proofErr w:type="gramEnd"/>
      <w:r w:rsidRPr="007460A0">
        <w:rPr>
          <w:rFonts w:asciiTheme="majorHAnsi" w:hAnsiTheme="majorHAnsi" w:cstheme="majorHAnsi"/>
          <w:lang w:val="en-US"/>
        </w:rPr>
        <w:t xml:space="preserve"> prove that they had </w:t>
      </w:r>
      <w:r w:rsidR="00911F4D" w:rsidRPr="007460A0">
        <w:rPr>
          <w:rFonts w:asciiTheme="majorHAnsi" w:hAnsiTheme="majorHAnsi" w:cstheme="majorHAnsi"/>
          <w:lang w:val="en-US"/>
        </w:rPr>
        <w:t>the knife</w:t>
      </w:r>
      <w:r w:rsidRPr="007460A0">
        <w:rPr>
          <w:rFonts w:asciiTheme="majorHAnsi" w:hAnsiTheme="majorHAnsi" w:cstheme="majorHAnsi"/>
          <w:lang w:val="en-US"/>
        </w:rPr>
        <w:t xml:space="preserve"> with them for:</w:t>
      </w:r>
    </w:p>
    <w:p w14:paraId="74BEA201" w14:textId="77777777" w:rsidR="00887355" w:rsidRPr="007460A0" w:rsidRDefault="00727270">
      <w:pPr>
        <w:pStyle w:val="Text00cm"/>
        <w:numPr>
          <w:ilvl w:val="0"/>
          <w:numId w:val="6"/>
        </w:numPr>
        <w:jc w:val="both"/>
        <w:rPr>
          <w:rFonts w:asciiTheme="majorHAnsi" w:hAnsiTheme="majorHAnsi" w:cstheme="majorHAnsi"/>
          <w:lang w:val="en-US"/>
        </w:rPr>
      </w:pPr>
      <w:r w:rsidRPr="007460A0">
        <w:rPr>
          <w:rFonts w:asciiTheme="majorHAnsi" w:hAnsiTheme="majorHAnsi" w:cstheme="majorHAnsi"/>
          <w:lang w:val="en-US"/>
        </w:rPr>
        <w:t xml:space="preserve">use at </w:t>
      </w:r>
      <w:proofErr w:type="gramStart"/>
      <w:r w:rsidRPr="007460A0">
        <w:rPr>
          <w:rFonts w:asciiTheme="majorHAnsi" w:hAnsiTheme="majorHAnsi" w:cstheme="majorHAnsi"/>
          <w:lang w:val="en-US"/>
        </w:rPr>
        <w:t>work;</w:t>
      </w:r>
      <w:proofErr w:type="gramEnd"/>
    </w:p>
    <w:p w14:paraId="505A08BB" w14:textId="77777777" w:rsidR="00887355" w:rsidRPr="007460A0" w:rsidRDefault="00727270">
      <w:pPr>
        <w:pStyle w:val="Text00cm"/>
        <w:numPr>
          <w:ilvl w:val="0"/>
          <w:numId w:val="6"/>
        </w:numPr>
        <w:jc w:val="both"/>
        <w:rPr>
          <w:rFonts w:asciiTheme="majorHAnsi" w:hAnsiTheme="majorHAnsi" w:cstheme="majorHAnsi"/>
          <w:lang w:val="en-US"/>
        </w:rPr>
      </w:pPr>
      <w:r w:rsidRPr="007460A0">
        <w:rPr>
          <w:rFonts w:asciiTheme="majorHAnsi" w:hAnsiTheme="majorHAnsi" w:cstheme="majorHAnsi"/>
          <w:lang w:val="en-US"/>
        </w:rPr>
        <w:t>religious reasons; or</w:t>
      </w:r>
    </w:p>
    <w:p w14:paraId="290DDE41" w14:textId="77777777" w:rsidR="00887355" w:rsidRPr="007460A0" w:rsidRDefault="00727270">
      <w:pPr>
        <w:pStyle w:val="Text00cm"/>
        <w:numPr>
          <w:ilvl w:val="0"/>
          <w:numId w:val="6"/>
        </w:numPr>
        <w:jc w:val="both"/>
        <w:rPr>
          <w:rFonts w:asciiTheme="majorHAnsi" w:hAnsiTheme="majorHAnsi" w:cstheme="majorHAnsi"/>
          <w:lang w:val="en-US"/>
        </w:rPr>
      </w:pPr>
      <w:r w:rsidRPr="007460A0">
        <w:rPr>
          <w:rFonts w:asciiTheme="majorHAnsi" w:hAnsiTheme="majorHAnsi" w:cstheme="majorHAnsi"/>
          <w:lang w:val="en-US"/>
        </w:rPr>
        <w:t xml:space="preserve">part of any national costume. </w:t>
      </w:r>
    </w:p>
    <w:p w14:paraId="1A5BD0C7" w14:textId="08087C67" w:rsidR="009E7F46" w:rsidRPr="007460A0" w:rsidRDefault="009E7F46">
      <w:pPr>
        <w:pStyle w:val="Text00cm"/>
        <w:ind w:left="567"/>
        <w:jc w:val="both"/>
        <w:rPr>
          <w:rFonts w:asciiTheme="majorHAnsi" w:hAnsiTheme="majorHAnsi" w:cstheme="majorHAnsi"/>
          <w:lang w:val="en-US"/>
        </w:rPr>
      </w:pPr>
      <w:r w:rsidRPr="007460A0">
        <w:rPr>
          <w:rFonts w:asciiTheme="majorHAnsi" w:hAnsiTheme="majorHAnsi" w:cstheme="majorHAnsi"/>
          <w:lang w:val="en-US"/>
        </w:rPr>
        <w:t>The meaning of a 'good reason' is for the jury to determine and it does not have a legal definition. Therefore</w:t>
      </w:r>
      <w:r w:rsidR="00BE4165" w:rsidRPr="007460A0">
        <w:rPr>
          <w:rFonts w:asciiTheme="majorHAnsi" w:hAnsiTheme="majorHAnsi" w:cstheme="majorHAnsi"/>
          <w:lang w:val="en-US"/>
        </w:rPr>
        <w:t>,</w:t>
      </w:r>
      <w:r w:rsidRPr="007460A0">
        <w:rPr>
          <w:rFonts w:asciiTheme="majorHAnsi" w:hAnsiTheme="majorHAnsi" w:cstheme="majorHAnsi"/>
          <w:lang w:val="en-US"/>
        </w:rPr>
        <w:t xml:space="preserve"> context is always vital. </w:t>
      </w:r>
      <w:r w:rsidR="006C19D0" w:rsidRPr="007460A0">
        <w:rPr>
          <w:rFonts w:asciiTheme="majorHAnsi" w:hAnsiTheme="majorHAnsi" w:cstheme="majorHAnsi"/>
          <w:lang w:val="en-US"/>
        </w:rPr>
        <w:t>By way of illustration</w:t>
      </w:r>
      <w:r w:rsidRPr="007460A0">
        <w:rPr>
          <w:rFonts w:asciiTheme="majorHAnsi" w:hAnsiTheme="majorHAnsi" w:cstheme="majorHAnsi"/>
          <w:lang w:val="en-US"/>
        </w:rPr>
        <w:t xml:space="preserve">, forgetfulness alone is not a 'good reason' but </w:t>
      </w:r>
      <w:r w:rsidRPr="007460A0">
        <w:rPr>
          <w:rFonts w:asciiTheme="majorHAnsi" w:hAnsiTheme="majorHAnsi" w:cstheme="majorHAnsi"/>
          <w:i/>
          <w:iCs/>
          <w:lang w:val="en-US"/>
        </w:rPr>
        <w:t>could</w:t>
      </w:r>
      <w:r w:rsidRPr="007460A0">
        <w:rPr>
          <w:rFonts w:asciiTheme="majorHAnsi" w:hAnsiTheme="majorHAnsi" w:cstheme="majorHAnsi"/>
          <w:lang w:val="en-US"/>
        </w:rPr>
        <w:t xml:space="preserve"> be considered as such if in a combination with the circumstances of purchase, for example, a parent who buys a knife and puts it in the glove compartment of their car to keep it out of the reach of a child and then forgets about it.</w:t>
      </w:r>
    </w:p>
    <w:p w14:paraId="141421CF" w14:textId="6D095702" w:rsidR="00887355" w:rsidRPr="007460A0" w:rsidRDefault="00727270">
      <w:pPr>
        <w:pStyle w:val="Text00cm"/>
        <w:ind w:left="567"/>
        <w:jc w:val="both"/>
        <w:rPr>
          <w:rFonts w:asciiTheme="majorHAnsi" w:hAnsiTheme="majorHAnsi" w:cstheme="majorHAnsi"/>
          <w:lang w:val="en-US"/>
        </w:rPr>
      </w:pPr>
      <w:r w:rsidRPr="007460A0">
        <w:rPr>
          <w:rFonts w:asciiTheme="majorHAnsi" w:hAnsiTheme="majorHAnsi" w:cstheme="majorHAnsi"/>
          <w:lang w:val="en-US"/>
        </w:rPr>
        <w:t>The UK government considers the following examples as good reasons to carry a knife or weapon in public, including:</w:t>
      </w:r>
    </w:p>
    <w:p w14:paraId="6361AC88" w14:textId="0AA4D75C" w:rsidR="00887355" w:rsidRPr="007460A0" w:rsidRDefault="00727270">
      <w:pPr>
        <w:pStyle w:val="Text00cm"/>
        <w:numPr>
          <w:ilvl w:val="0"/>
          <w:numId w:val="5"/>
        </w:numPr>
        <w:ind w:left="851" w:hanging="284"/>
        <w:jc w:val="both"/>
        <w:rPr>
          <w:rFonts w:asciiTheme="majorHAnsi" w:hAnsiTheme="majorHAnsi" w:cstheme="majorHAnsi"/>
          <w:lang w:val="en-US"/>
        </w:rPr>
      </w:pPr>
      <w:r w:rsidRPr="007460A0">
        <w:rPr>
          <w:rFonts w:asciiTheme="majorHAnsi" w:hAnsiTheme="majorHAnsi" w:cstheme="majorHAnsi"/>
          <w:lang w:val="en-US"/>
        </w:rPr>
        <w:t xml:space="preserve">taking </w:t>
      </w:r>
      <w:proofErr w:type="gramStart"/>
      <w:r w:rsidRPr="007460A0">
        <w:rPr>
          <w:rFonts w:asciiTheme="majorHAnsi" w:hAnsiTheme="majorHAnsi" w:cstheme="majorHAnsi"/>
          <w:lang w:val="en-US"/>
        </w:rPr>
        <w:t>knives</w:t>
      </w:r>
      <w:proofErr w:type="gramEnd"/>
      <w:r w:rsidRPr="007460A0">
        <w:rPr>
          <w:rFonts w:asciiTheme="majorHAnsi" w:hAnsiTheme="majorHAnsi" w:cstheme="majorHAnsi"/>
          <w:lang w:val="en-US"/>
        </w:rPr>
        <w:t xml:space="preserve"> you use at work to and from </w:t>
      </w:r>
      <w:proofErr w:type="gramStart"/>
      <w:r w:rsidRPr="007460A0">
        <w:rPr>
          <w:rFonts w:asciiTheme="majorHAnsi" w:hAnsiTheme="majorHAnsi" w:cstheme="majorHAnsi"/>
          <w:lang w:val="en-US"/>
        </w:rPr>
        <w:t>work</w:t>
      </w:r>
      <w:r w:rsidR="006C19D0" w:rsidRPr="007460A0">
        <w:rPr>
          <w:rFonts w:asciiTheme="majorHAnsi" w:hAnsiTheme="majorHAnsi" w:cstheme="majorHAnsi"/>
          <w:lang w:val="en-US"/>
        </w:rPr>
        <w:t>;</w:t>
      </w:r>
      <w:proofErr w:type="gramEnd"/>
    </w:p>
    <w:p w14:paraId="3524CF4C" w14:textId="276D6476" w:rsidR="00887355" w:rsidRPr="007460A0" w:rsidRDefault="00727270">
      <w:pPr>
        <w:pStyle w:val="Text00cm"/>
        <w:numPr>
          <w:ilvl w:val="0"/>
          <w:numId w:val="5"/>
        </w:numPr>
        <w:ind w:left="851" w:hanging="284"/>
        <w:jc w:val="both"/>
        <w:rPr>
          <w:rFonts w:asciiTheme="majorHAnsi" w:hAnsiTheme="majorHAnsi" w:cstheme="majorHAnsi"/>
          <w:lang w:val="en-US"/>
        </w:rPr>
      </w:pPr>
      <w:r w:rsidRPr="007460A0">
        <w:rPr>
          <w:rFonts w:asciiTheme="majorHAnsi" w:hAnsiTheme="majorHAnsi" w:cstheme="majorHAnsi"/>
          <w:lang w:val="en-US"/>
        </w:rPr>
        <w:t xml:space="preserve">taking it to a gallery or museum to be </w:t>
      </w:r>
      <w:proofErr w:type="gramStart"/>
      <w:r w:rsidRPr="007460A0">
        <w:rPr>
          <w:rFonts w:asciiTheme="majorHAnsi" w:hAnsiTheme="majorHAnsi" w:cstheme="majorHAnsi"/>
          <w:lang w:val="en-US"/>
        </w:rPr>
        <w:t>exhibited</w:t>
      </w:r>
      <w:r w:rsidR="006C19D0" w:rsidRPr="007460A0">
        <w:rPr>
          <w:rFonts w:asciiTheme="majorHAnsi" w:hAnsiTheme="majorHAnsi" w:cstheme="majorHAnsi"/>
          <w:lang w:val="en-US"/>
        </w:rPr>
        <w:t>;</w:t>
      </w:r>
      <w:proofErr w:type="gramEnd"/>
    </w:p>
    <w:p w14:paraId="6031740B" w14:textId="78348378" w:rsidR="00887355" w:rsidRPr="007460A0" w:rsidRDefault="00727270">
      <w:pPr>
        <w:pStyle w:val="Text00cm"/>
        <w:numPr>
          <w:ilvl w:val="0"/>
          <w:numId w:val="5"/>
        </w:numPr>
        <w:ind w:left="851" w:hanging="284"/>
        <w:jc w:val="both"/>
        <w:rPr>
          <w:rFonts w:asciiTheme="majorHAnsi" w:hAnsiTheme="majorHAnsi" w:cstheme="majorHAnsi"/>
          <w:lang w:val="en-US"/>
        </w:rPr>
      </w:pPr>
      <w:r w:rsidRPr="007460A0">
        <w:rPr>
          <w:rFonts w:asciiTheme="majorHAnsi" w:hAnsiTheme="majorHAnsi" w:cstheme="majorHAnsi"/>
          <w:lang w:val="en-US"/>
        </w:rPr>
        <w:t>if it’ll be used for theatre, film, television, historical re-enactment or religious purposes, for example the kirpan some Sikhs carry</w:t>
      </w:r>
      <w:r w:rsidR="006C19D0" w:rsidRPr="007460A0">
        <w:rPr>
          <w:rFonts w:asciiTheme="majorHAnsi" w:hAnsiTheme="majorHAnsi" w:cstheme="majorHAnsi"/>
          <w:lang w:val="en-US"/>
        </w:rPr>
        <w:t>; or</w:t>
      </w:r>
    </w:p>
    <w:p w14:paraId="111FDF9F" w14:textId="780D413E" w:rsidR="002C2B80" w:rsidRPr="007460A0" w:rsidRDefault="006C19D0">
      <w:pPr>
        <w:pStyle w:val="Text00cm"/>
        <w:numPr>
          <w:ilvl w:val="0"/>
          <w:numId w:val="5"/>
        </w:numPr>
        <w:ind w:left="851" w:hanging="284"/>
        <w:jc w:val="both"/>
        <w:rPr>
          <w:rFonts w:asciiTheme="majorHAnsi" w:hAnsiTheme="majorHAnsi" w:cstheme="majorHAnsi"/>
          <w:lang w:val="en-US"/>
        </w:rPr>
      </w:pPr>
      <w:r w:rsidRPr="007460A0">
        <w:rPr>
          <w:rFonts w:asciiTheme="majorHAnsi" w:hAnsiTheme="majorHAnsi" w:cstheme="majorHAnsi"/>
          <w:lang w:val="en-US"/>
        </w:rPr>
        <w:t>i</w:t>
      </w:r>
      <w:r w:rsidR="002C2B80" w:rsidRPr="007460A0">
        <w:rPr>
          <w:rFonts w:asciiTheme="majorHAnsi" w:hAnsiTheme="majorHAnsi" w:cstheme="majorHAnsi"/>
          <w:lang w:val="en-US"/>
        </w:rPr>
        <w:t>f you have a certain occupation e</w:t>
      </w:r>
      <w:r w:rsidRPr="007460A0">
        <w:rPr>
          <w:rFonts w:asciiTheme="majorHAnsi" w:hAnsiTheme="majorHAnsi" w:cstheme="majorHAnsi"/>
          <w:lang w:val="en-US"/>
        </w:rPr>
        <w:t>.</w:t>
      </w:r>
      <w:r w:rsidR="002C2B80" w:rsidRPr="007460A0">
        <w:rPr>
          <w:rFonts w:asciiTheme="majorHAnsi" w:hAnsiTheme="majorHAnsi" w:cstheme="majorHAnsi"/>
          <w:lang w:val="en-US"/>
        </w:rPr>
        <w:t>g</w:t>
      </w:r>
      <w:r w:rsidRPr="007460A0">
        <w:rPr>
          <w:rFonts w:asciiTheme="majorHAnsi" w:hAnsiTheme="majorHAnsi" w:cstheme="majorHAnsi"/>
          <w:lang w:val="en-US"/>
        </w:rPr>
        <w:t>.</w:t>
      </w:r>
      <w:r w:rsidR="002C2B80" w:rsidRPr="007460A0">
        <w:rPr>
          <w:rFonts w:asciiTheme="majorHAnsi" w:hAnsiTheme="majorHAnsi" w:cstheme="majorHAnsi"/>
          <w:lang w:val="en-US"/>
        </w:rPr>
        <w:t xml:space="preserve"> farmer or game shooter or anyone else who has reasonable grounds or expects to need a knife whilst pursuing a lawful activity.</w:t>
      </w:r>
    </w:p>
    <w:p w14:paraId="57A49C04" w14:textId="77777777" w:rsidR="00B77AAE" w:rsidRPr="007460A0" w:rsidRDefault="00B77AAE" w:rsidP="00B77AAE">
      <w:pPr>
        <w:pStyle w:val="Text00cm"/>
        <w:ind w:left="851"/>
        <w:jc w:val="both"/>
        <w:rPr>
          <w:rFonts w:asciiTheme="majorHAnsi" w:hAnsiTheme="majorHAnsi" w:cstheme="majorHAnsi"/>
          <w:lang w:val="en-US"/>
        </w:rPr>
      </w:pPr>
    </w:p>
    <w:p w14:paraId="5AF7C34C" w14:textId="68BBF3B1" w:rsidR="00887355" w:rsidRPr="007460A0" w:rsidRDefault="00727270">
      <w:pPr>
        <w:pStyle w:val="Text00cm"/>
        <w:ind w:left="567" w:hanging="567"/>
        <w:jc w:val="both"/>
        <w:outlineLvl w:val="1"/>
        <w:rPr>
          <w:rFonts w:asciiTheme="majorHAnsi" w:hAnsiTheme="majorHAnsi" w:cstheme="majorHAnsi"/>
          <w:i/>
          <w:iCs/>
          <w:lang w:val="en-US"/>
        </w:rPr>
      </w:pPr>
      <w:r w:rsidRPr="007460A0">
        <w:rPr>
          <w:rFonts w:asciiTheme="majorHAnsi" w:hAnsiTheme="majorHAnsi" w:cstheme="majorHAnsi"/>
          <w:i/>
          <w:iCs/>
          <w:lang w:val="en-US"/>
        </w:rPr>
        <w:t>1.3</w:t>
      </w:r>
      <w:r w:rsidRPr="007460A0">
        <w:rPr>
          <w:rFonts w:asciiTheme="majorHAnsi" w:hAnsiTheme="majorHAnsi" w:cstheme="majorHAnsi"/>
          <w:i/>
          <w:iCs/>
          <w:lang w:val="en-US"/>
        </w:rPr>
        <w:tab/>
        <w:t xml:space="preserve">How must these concerned knives of </w:t>
      </w:r>
      <w:r w:rsidR="008E08BC">
        <w:rPr>
          <w:rFonts w:asciiTheme="majorHAnsi" w:hAnsiTheme="majorHAnsi" w:cstheme="majorHAnsi"/>
          <w:i/>
          <w:iCs/>
          <w:lang w:val="en-US"/>
        </w:rPr>
        <w:t>section</w:t>
      </w:r>
      <w:r w:rsidR="008E08BC" w:rsidRPr="007460A0">
        <w:rPr>
          <w:rFonts w:asciiTheme="majorHAnsi" w:hAnsiTheme="majorHAnsi" w:cstheme="majorHAnsi"/>
          <w:i/>
          <w:iCs/>
          <w:lang w:val="en-US"/>
        </w:rPr>
        <w:t xml:space="preserve"> </w:t>
      </w:r>
      <w:r w:rsidRPr="007460A0">
        <w:rPr>
          <w:rFonts w:asciiTheme="majorHAnsi" w:hAnsiTheme="majorHAnsi" w:cstheme="majorHAnsi"/>
          <w:i/>
          <w:iCs/>
          <w:lang w:val="en-US"/>
        </w:rPr>
        <w:t>1.2 be carried or transported in the public (e.g. in a closed or locked container)?</w:t>
      </w:r>
    </w:p>
    <w:p w14:paraId="5FA77AE3" w14:textId="1D6A8CCD" w:rsidR="00887355" w:rsidRPr="007460A0" w:rsidRDefault="00727270" w:rsidP="00CD7F8B">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There are no strict requirements in respect to how you carry or transport knives in public. </w:t>
      </w:r>
      <w:r w:rsidR="002C2B80" w:rsidRPr="007460A0">
        <w:rPr>
          <w:rFonts w:asciiTheme="majorHAnsi" w:hAnsiTheme="majorHAnsi" w:cstheme="majorHAnsi"/>
          <w:lang w:val="en-US"/>
        </w:rPr>
        <w:t xml:space="preserve">However, care should always be taken in how the knife is displayed (if at all) in public, as a person can be guilty of an </w:t>
      </w:r>
      <w:r w:rsidR="002C2B80" w:rsidRPr="007460A0">
        <w:rPr>
          <w:rFonts w:asciiTheme="majorHAnsi" w:hAnsiTheme="majorHAnsi" w:cstheme="majorHAnsi"/>
          <w:lang w:val="en-US"/>
        </w:rPr>
        <w:lastRenderedPageBreak/>
        <w:t xml:space="preserve">offence if they </w:t>
      </w:r>
      <w:proofErr w:type="gramStart"/>
      <w:r w:rsidR="002C2B80" w:rsidRPr="007460A0">
        <w:rPr>
          <w:rFonts w:asciiTheme="majorHAnsi" w:hAnsiTheme="majorHAnsi" w:cstheme="majorHAnsi"/>
          <w:lang w:val="en-US"/>
        </w:rPr>
        <w:t>are considered to be</w:t>
      </w:r>
      <w:proofErr w:type="gramEnd"/>
      <w:r w:rsidR="002C2B80" w:rsidRPr="007460A0">
        <w:rPr>
          <w:rFonts w:asciiTheme="majorHAnsi" w:hAnsiTheme="majorHAnsi" w:cstheme="majorHAnsi"/>
          <w:lang w:val="en-US"/>
        </w:rPr>
        <w:t xml:space="preserve"> threatening someone with a</w:t>
      </w:r>
      <w:r w:rsidR="00D20C16" w:rsidRPr="007460A0">
        <w:rPr>
          <w:rFonts w:asciiTheme="majorHAnsi" w:hAnsiTheme="majorHAnsi" w:cstheme="majorHAnsi"/>
          <w:lang w:val="en-US"/>
        </w:rPr>
        <w:t xml:space="preserve">n </w:t>
      </w:r>
      <w:r w:rsidR="002C2B80" w:rsidRPr="007460A0">
        <w:rPr>
          <w:rFonts w:asciiTheme="majorHAnsi" w:hAnsiTheme="majorHAnsi" w:cstheme="majorHAnsi"/>
          <w:lang w:val="en-US"/>
        </w:rPr>
        <w:t>offensive weapon</w:t>
      </w:r>
      <w:r w:rsidR="00D20C16" w:rsidRPr="007460A0">
        <w:rPr>
          <w:rFonts w:asciiTheme="majorHAnsi" w:hAnsiTheme="majorHAnsi" w:cstheme="majorHAnsi"/>
          <w:lang w:val="en-US"/>
        </w:rPr>
        <w:t>, a bladed or sharply pointed object, or a bladed product</w:t>
      </w:r>
      <w:r w:rsidR="002C2B80" w:rsidRPr="007460A0">
        <w:rPr>
          <w:rFonts w:asciiTheme="majorHAnsi" w:hAnsiTheme="majorHAnsi" w:cstheme="majorHAnsi"/>
          <w:lang w:val="en-US"/>
        </w:rPr>
        <w:t xml:space="preserve">. </w:t>
      </w:r>
    </w:p>
    <w:p w14:paraId="38BC164B" w14:textId="77777777" w:rsidR="004A4527" w:rsidRPr="007460A0" w:rsidRDefault="004A4527" w:rsidP="00CD7F8B">
      <w:pPr>
        <w:pStyle w:val="Text00cm"/>
        <w:ind w:left="567"/>
        <w:jc w:val="both"/>
        <w:rPr>
          <w:rFonts w:asciiTheme="majorHAnsi" w:hAnsiTheme="majorHAnsi" w:cstheme="majorHAnsi"/>
          <w:lang w:val="en-US"/>
        </w:rPr>
      </w:pPr>
    </w:p>
    <w:p w14:paraId="37225039" w14:textId="77777777" w:rsidR="00887355" w:rsidRPr="007460A0" w:rsidRDefault="00727270">
      <w:pPr>
        <w:pStyle w:val="Text00cm"/>
        <w:ind w:left="567" w:hanging="567"/>
        <w:jc w:val="both"/>
        <w:outlineLvl w:val="1"/>
        <w:rPr>
          <w:rFonts w:asciiTheme="majorHAnsi" w:hAnsiTheme="majorHAnsi" w:cstheme="majorHAnsi"/>
          <w:i/>
          <w:iCs/>
          <w:lang w:val="en-US"/>
        </w:rPr>
      </w:pPr>
      <w:r w:rsidRPr="007460A0">
        <w:rPr>
          <w:rFonts w:asciiTheme="majorHAnsi" w:hAnsiTheme="majorHAnsi" w:cstheme="majorHAnsi"/>
          <w:i/>
          <w:iCs/>
          <w:lang w:val="en-US"/>
        </w:rPr>
        <w:t>1.4</w:t>
      </w:r>
      <w:r w:rsidRPr="007460A0">
        <w:rPr>
          <w:rFonts w:asciiTheme="majorHAnsi" w:hAnsiTheme="majorHAnsi" w:cstheme="majorHAnsi"/>
          <w:i/>
          <w:iCs/>
          <w:lang w:val="en-US"/>
        </w:rPr>
        <w:tab/>
        <w:t xml:space="preserve">Are there any public places which may be restricted by an authority (on certain days or at certain times) for carrying any knives or other dangerous tools (e.g. railway station, airport, </w:t>
      </w:r>
      <w:proofErr w:type="gramStart"/>
      <w:r w:rsidRPr="007460A0">
        <w:rPr>
          <w:rFonts w:asciiTheme="majorHAnsi" w:hAnsiTheme="majorHAnsi" w:cstheme="majorHAnsi"/>
          <w:i/>
          <w:iCs/>
          <w:lang w:val="en-US"/>
        </w:rPr>
        <w:t>market places</w:t>
      </w:r>
      <w:proofErr w:type="gramEnd"/>
      <w:r w:rsidRPr="007460A0">
        <w:rPr>
          <w:rFonts w:asciiTheme="majorHAnsi" w:hAnsiTheme="majorHAnsi" w:cstheme="majorHAnsi"/>
          <w:i/>
          <w:iCs/>
          <w:lang w:val="en-US"/>
        </w:rPr>
        <w:t>, football stadium, event halls etc.)?</w:t>
      </w:r>
    </w:p>
    <w:p w14:paraId="754EF84E" w14:textId="7EFD6CE6" w:rsidR="00355ACD" w:rsidRPr="007460A0" w:rsidRDefault="000D40C8" w:rsidP="00CD7F8B">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The legislation relating to the carrying of knives prohibits knives </w:t>
      </w:r>
      <w:r w:rsidR="00EC72DF" w:rsidRPr="007460A0">
        <w:rPr>
          <w:rFonts w:asciiTheme="majorHAnsi" w:hAnsiTheme="majorHAnsi" w:cstheme="majorHAnsi"/>
          <w:lang w:val="en-US"/>
        </w:rPr>
        <w:t xml:space="preserve">(unless it is a folding pocketknife with a folding blade 3 inches long (7.62cm) or less) </w:t>
      </w:r>
      <w:r w:rsidRPr="007460A0">
        <w:rPr>
          <w:rFonts w:asciiTheme="majorHAnsi" w:hAnsiTheme="majorHAnsi" w:cstheme="majorHAnsi"/>
          <w:lang w:val="en-US"/>
        </w:rPr>
        <w:t>being carried without good reason</w:t>
      </w:r>
      <w:r w:rsidR="00376EDA" w:rsidRPr="007460A0">
        <w:rPr>
          <w:rFonts w:asciiTheme="majorHAnsi" w:hAnsiTheme="majorHAnsi" w:cstheme="majorHAnsi"/>
          <w:lang w:val="en-US"/>
        </w:rPr>
        <w:t>,</w:t>
      </w:r>
      <w:r w:rsidR="00221C09" w:rsidRPr="007460A0">
        <w:rPr>
          <w:rFonts w:asciiTheme="majorHAnsi" w:hAnsiTheme="majorHAnsi" w:cstheme="majorHAnsi"/>
          <w:lang w:val="en-US"/>
        </w:rPr>
        <w:t xml:space="preserve"> </w:t>
      </w:r>
      <w:r w:rsidRPr="007460A0">
        <w:rPr>
          <w:rFonts w:asciiTheme="majorHAnsi" w:hAnsiTheme="majorHAnsi" w:cstheme="majorHAnsi"/>
          <w:lang w:val="en-US"/>
        </w:rPr>
        <w:t>or lawful authority in public places, school premises, further education premises and prisons</w:t>
      </w:r>
      <w:r w:rsidR="00451ACD" w:rsidRPr="007460A0">
        <w:rPr>
          <w:rFonts w:asciiTheme="majorHAnsi" w:hAnsiTheme="majorHAnsi" w:cstheme="majorHAnsi"/>
          <w:lang w:val="en-US"/>
        </w:rPr>
        <w:t xml:space="preserve"> </w:t>
      </w:r>
      <w:r w:rsidR="00951524" w:rsidRPr="007460A0">
        <w:rPr>
          <w:rFonts w:asciiTheme="majorHAnsi" w:hAnsiTheme="majorHAnsi" w:cstheme="majorHAnsi"/>
          <w:lang w:val="en-US"/>
        </w:rPr>
        <w:t>(Criminal Justice Act 1988</w:t>
      </w:r>
      <w:r w:rsidR="0069789C" w:rsidRPr="007460A0">
        <w:rPr>
          <w:rFonts w:asciiTheme="majorHAnsi" w:hAnsiTheme="majorHAnsi" w:cstheme="majorHAnsi"/>
          <w:lang w:val="en-US"/>
        </w:rPr>
        <w:t xml:space="preserve"> s139-139A</w:t>
      </w:r>
      <w:r w:rsidR="00951524" w:rsidRPr="007460A0">
        <w:rPr>
          <w:rFonts w:asciiTheme="majorHAnsi" w:hAnsiTheme="majorHAnsi" w:cstheme="majorHAnsi"/>
          <w:lang w:val="en-US"/>
        </w:rPr>
        <w:t>)</w:t>
      </w:r>
      <w:r w:rsidRPr="007460A0">
        <w:rPr>
          <w:rFonts w:asciiTheme="majorHAnsi" w:hAnsiTheme="majorHAnsi" w:cstheme="majorHAnsi"/>
          <w:lang w:val="en-US"/>
        </w:rPr>
        <w:t>.</w:t>
      </w:r>
    </w:p>
    <w:p w14:paraId="3A6C7AEA" w14:textId="140DED22" w:rsidR="00887355" w:rsidRPr="007460A0" w:rsidRDefault="00727270" w:rsidP="00355ACD">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A 'public place' for the purposes of the legislation includes any place to which at the material time the public have or are permitted access, whether on payment or not. </w:t>
      </w:r>
      <w:r w:rsidR="00355ACD" w:rsidRPr="007460A0">
        <w:rPr>
          <w:rFonts w:asciiTheme="majorHAnsi" w:hAnsiTheme="majorHAnsi" w:cstheme="majorHAnsi"/>
          <w:lang w:val="en-US"/>
        </w:rPr>
        <w:t>This would mean that an otherwise private place is 'public' if and so long as the public have access to it at the invitation of the landowner. Examples of places held to be public places in case law include a football stadium, multi-story car park and a public house car park during licensing hours.</w:t>
      </w:r>
    </w:p>
    <w:p w14:paraId="5EAD18C5" w14:textId="5B47AD76" w:rsidR="00B77AAE" w:rsidRPr="007460A0" w:rsidRDefault="000D40C8" w:rsidP="00B77AAE">
      <w:pPr>
        <w:pStyle w:val="Text00cm"/>
        <w:ind w:left="567"/>
        <w:jc w:val="both"/>
        <w:outlineLvl w:val="1"/>
        <w:rPr>
          <w:rFonts w:asciiTheme="majorHAnsi" w:hAnsiTheme="majorHAnsi" w:cstheme="majorHAnsi"/>
          <w:lang w:val="en-US"/>
        </w:rPr>
      </w:pPr>
      <w:r w:rsidRPr="007460A0">
        <w:rPr>
          <w:rFonts w:asciiTheme="majorHAnsi" w:hAnsiTheme="majorHAnsi" w:cstheme="majorHAnsi"/>
          <w:lang w:val="en-US"/>
        </w:rPr>
        <w:t>Note that the offence relating to the possession of an offensive weapon (</w:t>
      </w:r>
      <w:proofErr w:type="spellStart"/>
      <w:r w:rsidRPr="007460A0">
        <w:rPr>
          <w:rFonts w:asciiTheme="majorHAnsi" w:hAnsiTheme="majorHAnsi" w:cstheme="majorHAnsi"/>
          <w:lang w:val="en-US"/>
        </w:rPr>
        <w:t>ie</w:t>
      </w:r>
      <w:proofErr w:type="spellEnd"/>
      <w:r w:rsidRPr="007460A0">
        <w:rPr>
          <w:rFonts w:asciiTheme="majorHAnsi" w:hAnsiTheme="majorHAnsi" w:cstheme="majorHAnsi"/>
          <w:lang w:val="en-US"/>
        </w:rPr>
        <w:t xml:space="preserve"> the weapons listed in 1.1</w:t>
      </w:r>
      <w:r w:rsidR="00376EDA" w:rsidRPr="007460A0">
        <w:rPr>
          <w:rFonts w:asciiTheme="majorHAnsi" w:hAnsiTheme="majorHAnsi" w:cstheme="majorHAnsi"/>
          <w:lang w:val="en-US"/>
        </w:rPr>
        <w:t>.1</w:t>
      </w:r>
      <w:r w:rsidRPr="007460A0">
        <w:rPr>
          <w:rFonts w:asciiTheme="majorHAnsi" w:hAnsiTheme="majorHAnsi" w:cstheme="majorHAnsi"/>
          <w:lang w:val="en-US"/>
        </w:rPr>
        <w:t>) also apply to private places (s141(1C) Criminal Justice Act 1988). A private place is considered somewhere other than a public place, school premises, further education premises or prison.</w:t>
      </w:r>
    </w:p>
    <w:p w14:paraId="261CD09E" w14:textId="77777777" w:rsidR="00B77AAE" w:rsidRPr="007460A0" w:rsidRDefault="00B77AAE" w:rsidP="006C19D0">
      <w:pPr>
        <w:pStyle w:val="Text00cm"/>
        <w:jc w:val="both"/>
        <w:outlineLvl w:val="1"/>
        <w:rPr>
          <w:rFonts w:asciiTheme="majorHAnsi" w:hAnsiTheme="majorHAnsi" w:cstheme="majorHAnsi"/>
          <w:lang w:val="en-US"/>
        </w:rPr>
      </w:pPr>
    </w:p>
    <w:p w14:paraId="533CBADE" w14:textId="5BD9C983" w:rsidR="00B77AAE" w:rsidRPr="007460A0" w:rsidRDefault="00727270" w:rsidP="006C19D0">
      <w:pPr>
        <w:pStyle w:val="Text00cm"/>
        <w:jc w:val="both"/>
        <w:outlineLvl w:val="1"/>
        <w:rPr>
          <w:rFonts w:asciiTheme="majorHAnsi" w:hAnsiTheme="majorHAnsi" w:cstheme="majorHAnsi"/>
          <w:i/>
          <w:iCs/>
          <w:lang w:val="en-US"/>
        </w:rPr>
      </w:pPr>
      <w:r w:rsidRPr="007460A0">
        <w:rPr>
          <w:rFonts w:asciiTheme="majorHAnsi" w:hAnsiTheme="majorHAnsi" w:cstheme="majorHAnsi"/>
          <w:i/>
          <w:iCs/>
          <w:lang w:val="en-US"/>
        </w:rPr>
        <w:t>1.5</w:t>
      </w:r>
      <w:r w:rsidRPr="007460A0">
        <w:rPr>
          <w:rFonts w:asciiTheme="majorHAnsi" w:hAnsiTheme="majorHAnsi" w:cstheme="majorHAnsi"/>
          <w:i/>
          <w:iCs/>
          <w:lang w:val="en-US"/>
        </w:rPr>
        <w:tab/>
        <w:t>How is the blade length measured (only the cutting blade or including the blade shank)?</w:t>
      </w:r>
    </w:p>
    <w:p w14:paraId="20B10B1A"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noProof/>
        </w:rPr>
        <w:drawing>
          <wp:inline distT="0" distB="0" distL="0" distR="0" wp14:anchorId="5C2307AA" wp14:editId="46E9FA3F">
            <wp:extent cx="2667000" cy="711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7108" cy="740807"/>
                    </a:xfrm>
                    <a:prstGeom prst="rect">
                      <a:avLst/>
                    </a:prstGeom>
                  </pic:spPr>
                </pic:pic>
              </a:graphicData>
            </a:graphic>
          </wp:inline>
        </w:drawing>
      </w:r>
    </w:p>
    <w:p w14:paraId="005A5733" w14:textId="0517ED0B" w:rsidR="00887355" w:rsidRPr="007460A0" w:rsidRDefault="00727270" w:rsidP="00CD7F8B">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Only the cutting edge of the blade is measured. The blade shank is not included in the measurement.  </w:t>
      </w:r>
    </w:p>
    <w:p w14:paraId="291CE8C1" w14:textId="77777777" w:rsidR="00D20C16" w:rsidRPr="007460A0" w:rsidRDefault="00D20C16" w:rsidP="00D20C16">
      <w:pPr>
        <w:pStyle w:val="Text00cm"/>
        <w:ind w:left="567"/>
        <w:jc w:val="both"/>
        <w:rPr>
          <w:rFonts w:asciiTheme="majorHAnsi" w:hAnsiTheme="majorHAnsi" w:cstheme="majorHAnsi"/>
          <w:lang w:val="en-US"/>
        </w:rPr>
      </w:pPr>
      <w:r w:rsidRPr="007460A0">
        <w:rPr>
          <w:rFonts w:asciiTheme="majorHAnsi" w:hAnsiTheme="majorHAnsi" w:cstheme="majorHAnsi"/>
          <w:lang w:val="en-US"/>
        </w:rPr>
        <w:t>Please further note that the blades of scissors are measured from the fulcrum to the point.</w:t>
      </w:r>
    </w:p>
    <w:p w14:paraId="04991BE8" w14:textId="77777777" w:rsidR="00B77AAE" w:rsidRPr="007460A0" w:rsidRDefault="00B77AAE" w:rsidP="00CD7F8B">
      <w:pPr>
        <w:pStyle w:val="Text00cm"/>
        <w:ind w:left="567"/>
        <w:jc w:val="both"/>
        <w:rPr>
          <w:rFonts w:asciiTheme="majorHAnsi" w:hAnsiTheme="majorHAnsi" w:cstheme="majorHAnsi"/>
          <w:lang w:val="en-US"/>
        </w:rPr>
      </w:pPr>
    </w:p>
    <w:p w14:paraId="24CFDDE0" w14:textId="789AAB7A" w:rsidR="00887355" w:rsidRPr="007460A0" w:rsidRDefault="00727270">
      <w:pPr>
        <w:pStyle w:val="Text00cm"/>
        <w:ind w:left="567" w:hanging="567"/>
        <w:jc w:val="both"/>
        <w:outlineLvl w:val="1"/>
        <w:rPr>
          <w:rFonts w:asciiTheme="majorHAnsi" w:hAnsiTheme="majorHAnsi" w:cstheme="majorHAnsi"/>
          <w:i/>
          <w:iCs/>
          <w:lang w:val="en-US"/>
        </w:rPr>
      </w:pPr>
      <w:r w:rsidRPr="007460A0">
        <w:rPr>
          <w:rFonts w:asciiTheme="majorHAnsi" w:hAnsiTheme="majorHAnsi" w:cstheme="majorHAnsi"/>
          <w:i/>
          <w:iCs/>
          <w:lang w:val="en-US"/>
        </w:rPr>
        <w:t>1.6</w:t>
      </w:r>
      <w:r w:rsidRPr="007460A0">
        <w:rPr>
          <w:rFonts w:asciiTheme="majorHAnsi" w:hAnsiTheme="majorHAnsi" w:cstheme="majorHAnsi"/>
          <w:i/>
          <w:iCs/>
          <w:lang w:val="en-US"/>
        </w:rPr>
        <w:tab/>
        <w:t xml:space="preserve">Are there any further dangerous objects which </w:t>
      </w:r>
      <w:r w:rsidR="00A105FC" w:rsidRPr="007460A0">
        <w:rPr>
          <w:rFonts w:asciiTheme="majorHAnsi" w:hAnsiTheme="majorHAnsi" w:cstheme="majorHAnsi"/>
          <w:i/>
          <w:iCs/>
          <w:lang w:val="en-US"/>
        </w:rPr>
        <w:t>legislation aims to target?</w:t>
      </w:r>
      <w:r w:rsidR="00A105FC" w:rsidRPr="007460A0" w:rsidDel="00A105FC">
        <w:rPr>
          <w:rFonts w:asciiTheme="majorHAnsi" w:hAnsiTheme="majorHAnsi" w:cstheme="majorHAnsi"/>
          <w:i/>
          <w:iCs/>
          <w:lang w:val="en-US"/>
        </w:rPr>
        <w:t xml:space="preserve"> </w:t>
      </w:r>
    </w:p>
    <w:p w14:paraId="7E223220" w14:textId="5EF6C349" w:rsidR="006C19D0" w:rsidRPr="007460A0" w:rsidRDefault="006C19D0" w:rsidP="006C19D0">
      <w:pPr>
        <w:pStyle w:val="Text00cm"/>
        <w:ind w:left="567"/>
        <w:jc w:val="both"/>
        <w:rPr>
          <w:rFonts w:asciiTheme="majorHAnsi" w:hAnsiTheme="majorHAnsi" w:cstheme="majorHAnsi"/>
          <w:lang w:val="en-US"/>
        </w:rPr>
      </w:pPr>
      <w:r w:rsidRPr="007460A0">
        <w:rPr>
          <w:rFonts w:asciiTheme="majorHAnsi" w:hAnsiTheme="majorHAnsi" w:cstheme="majorHAnsi"/>
          <w:u w:val="single"/>
          <w:lang w:val="en-US"/>
        </w:rPr>
        <w:t>Offensive weapons</w:t>
      </w:r>
    </w:p>
    <w:p w14:paraId="32062FEE" w14:textId="3BAEBAD6" w:rsidR="008C5EAD" w:rsidRDefault="006C19D0" w:rsidP="006C19D0">
      <w:pPr>
        <w:pStyle w:val="Text00cm"/>
        <w:ind w:left="567"/>
        <w:jc w:val="both"/>
        <w:rPr>
          <w:rFonts w:asciiTheme="majorHAnsi" w:hAnsiTheme="majorHAnsi" w:cstheme="majorHAnsi"/>
          <w:lang w:val="en-US"/>
        </w:rPr>
      </w:pPr>
      <w:r w:rsidRPr="007460A0">
        <w:rPr>
          <w:rFonts w:asciiTheme="majorHAnsi" w:hAnsiTheme="majorHAnsi" w:cstheme="majorHAnsi"/>
          <w:lang w:val="en-US"/>
        </w:rPr>
        <w:t>UK l</w:t>
      </w:r>
      <w:r w:rsidR="00A105FC" w:rsidRPr="007460A0">
        <w:rPr>
          <w:rFonts w:asciiTheme="majorHAnsi" w:hAnsiTheme="majorHAnsi" w:cstheme="majorHAnsi"/>
          <w:lang w:val="en-US"/>
        </w:rPr>
        <w:t xml:space="preserve">egislation targets </w:t>
      </w:r>
      <w:r w:rsidR="008C5EAD">
        <w:rPr>
          <w:rFonts w:asciiTheme="majorHAnsi" w:hAnsiTheme="majorHAnsi" w:cstheme="majorHAnsi"/>
          <w:lang w:val="en-US"/>
        </w:rPr>
        <w:t xml:space="preserve">three types of </w:t>
      </w:r>
      <w:proofErr w:type="gramStart"/>
      <w:r w:rsidR="00A105FC" w:rsidRPr="007460A0">
        <w:rPr>
          <w:rFonts w:asciiTheme="majorHAnsi" w:hAnsiTheme="majorHAnsi" w:cstheme="majorHAnsi"/>
          <w:lang w:val="en-US"/>
        </w:rPr>
        <w:t>offensive</w:t>
      </w:r>
      <w:proofErr w:type="gramEnd"/>
      <w:r w:rsidR="00E76BB4" w:rsidRPr="007460A0">
        <w:rPr>
          <w:rFonts w:asciiTheme="majorHAnsi" w:hAnsiTheme="majorHAnsi" w:cstheme="majorHAnsi"/>
          <w:lang w:val="en-US"/>
        </w:rPr>
        <w:t xml:space="preserve"> (</w:t>
      </w:r>
      <w:r w:rsidR="00091FD1" w:rsidRPr="007460A0">
        <w:rPr>
          <w:rFonts w:asciiTheme="majorHAnsi" w:hAnsiTheme="majorHAnsi" w:cstheme="majorHAnsi"/>
          <w:lang w:val="en-US"/>
        </w:rPr>
        <w:t>dangerous</w:t>
      </w:r>
      <w:r w:rsidR="00E76BB4" w:rsidRPr="007460A0">
        <w:rPr>
          <w:rFonts w:asciiTheme="majorHAnsi" w:hAnsiTheme="majorHAnsi" w:cstheme="majorHAnsi"/>
          <w:lang w:val="en-US"/>
        </w:rPr>
        <w:t>)</w:t>
      </w:r>
      <w:r w:rsidR="00A105FC" w:rsidRPr="007460A0">
        <w:rPr>
          <w:rFonts w:asciiTheme="majorHAnsi" w:hAnsiTheme="majorHAnsi" w:cstheme="majorHAnsi"/>
          <w:lang w:val="en-US"/>
        </w:rPr>
        <w:t xml:space="preserve"> weapons</w:t>
      </w:r>
      <w:r w:rsidR="008C5EAD">
        <w:rPr>
          <w:rFonts w:asciiTheme="majorHAnsi" w:hAnsiTheme="majorHAnsi" w:cstheme="majorHAnsi"/>
          <w:lang w:val="en-US"/>
        </w:rPr>
        <w:t>:</w:t>
      </w:r>
    </w:p>
    <w:p w14:paraId="40A3C1D3" w14:textId="2A8CB930" w:rsidR="008C5EAD" w:rsidRDefault="008C5EAD" w:rsidP="002542D5">
      <w:pPr>
        <w:pStyle w:val="Text00cm"/>
        <w:numPr>
          <w:ilvl w:val="0"/>
          <w:numId w:val="25"/>
        </w:numPr>
        <w:ind w:left="851" w:hanging="284"/>
        <w:jc w:val="both"/>
        <w:rPr>
          <w:rFonts w:asciiTheme="majorHAnsi" w:hAnsiTheme="majorHAnsi" w:cstheme="majorHAnsi"/>
          <w:lang w:val="en-US"/>
        </w:rPr>
      </w:pPr>
      <w:r>
        <w:rPr>
          <w:rFonts w:asciiTheme="majorHAnsi" w:hAnsiTheme="majorHAnsi" w:cstheme="majorHAnsi"/>
          <w:lang w:val="en-US"/>
        </w:rPr>
        <w:t>'</w:t>
      </w:r>
      <w:proofErr w:type="gramStart"/>
      <w:r>
        <w:rPr>
          <w:rFonts w:asciiTheme="majorHAnsi" w:hAnsiTheme="majorHAnsi" w:cstheme="majorHAnsi"/>
          <w:lang w:val="en-US"/>
        </w:rPr>
        <w:t>offensive</w:t>
      </w:r>
      <w:proofErr w:type="gramEnd"/>
      <w:r>
        <w:rPr>
          <w:rFonts w:asciiTheme="majorHAnsi" w:hAnsiTheme="majorHAnsi" w:cstheme="majorHAnsi"/>
          <w:lang w:val="en-US"/>
        </w:rPr>
        <w:t xml:space="preserve"> weapons per se' – i.e. those listed in 1.1.1 </w:t>
      </w:r>
      <w:proofErr w:type="gramStart"/>
      <w:r>
        <w:rPr>
          <w:rFonts w:asciiTheme="majorHAnsi" w:hAnsiTheme="majorHAnsi" w:cstheme="majorHAnsi"/>
          <w:lang w:val="en-US"/>
        </w:rPr>
        <w:t>above;</w:t>
      </w:r>
      <w:proofErr w:type="gramEnd"/>
    </w:p>
    <w:p w14:paraId="463C2E91" w14:textId="3D4003A9" w:rsidR="008C5EAD" w:rsidRDefault="008C5EAD" w:rsidP="002542D5">
      <w:pPr>
        <w:pStyle w:val="Text00cm"/>
        <w:numPr>
          <w:ilvl w:val="0"/>
          <w:numId w:val="25"/>
        </w:numPr>
        <w:ind w:left="851" w:hanging="284"/>
        <w:jc w:val="both"/>
        <w:rPr>
          <w:rFonts w:asciiTheme="majorHAnsi" w:hAnsiTheme="majorHAnsi" w:cstheme="majorHAnsi"/>
          <w:lang w:val="en-US"/>
        </w:rPr>
      </w:pPr>
      <w:r>
        <w:rPr>
          <w:rFonts w:asciiTheme="majorHAnsi" w:hAnsiTheme="majorHAnsi" w:cstheme="majorHAnsi"/>
          <w:lang w:val="en-US"/>
        </w:rPr>
        <w:t xml:space="preserve">weapons that have were not produced to be offensive but have been adapted to be offensive </w:t>
      </w:r>
      <w:r w:rsidR="00A105FC" w:rsidRPr="008C5EAD">
        <w:rPr>
          <w:rFonts w:asciiTheme="majorHAnsi" w:hAnsiTheme="majorHAnsi" w:cstheme="majorHAnsi"/>
          <w:lang w:val="en-US"/>
        </w:rPr>
        <w:t>e</w:t>
      </w:r>
      <w:r>
        <w:rPr>
          <w:rFonts w:asciiTheme="majorHAnsi" w:hAnsiTheme="majorHAnsi" w:cstheme="majorHAnsi"/>
          <w:lang w:val="en-US"/>
        </w:rPr>
        <w:t>.g.</w:t>
      </w:r>
      <w:r w:rsidR="00A105FC" w:rsidRPr="008C5EAD">
        <w:rPr>
          <w:rFonts w:asciiTheme="majorHAnsi" w:hAnsiTheme="majorHAnsi" w:cstheme="majorHAnsi"/>
          <w:lang w:val="en-US"/>
        </w:rPr>
        <w:t xml:space="preserve"> objects with a razor blade inserted</w:t>
      </w:r>
      <w:r>
        <w:rPr>
          <w:rFonts w:asciiTheme="majorHAnsi" w:hAnsiTheme="majorHAnsi" w:cstheme="majorHAnsi"/>
          <w:lang w:val="en-US"/>
        </w:rPr>
        <w:t>; and</w:t>
      </w:r>
    </w:p>
    <w:p w14:paraId="1881C2F7" w14:textId="378075F7" w:rsidR="00A105FC" w:rsidRPr="008C5EAD" w:rsidRDefault="008C5EAD" w:rsidP="002542D5">
      <w:pPr>
        <w:pStyle w:val="Text00cm"/>
        <w:numPr>
          <w:ilvl w:val="0"/>
          <w:numId w:val="25"/>
        </w:numPr>
        <w:ind w:left="851" w:hanging="284"/>
        <w:jc w:val="both"/>
        <w:rPr>
          <w:rFonts w:asciiTheme="majorHAnsi" w:hAnsiTheme="majorHAnsi" w:cstheme="majorHAnsi"/>
          <w:lang w:val="en-US"/>
        </w:rPr>
      </w:pPr>
      <w:r>
        <w:rPr>
          <w:rFonts w:asciiTheme="majorHAnsi" w:hAnsiTheme="majorHAnsi" w:cstheme="majorHAnsi"/>
          <w:lang w:val="en-US"/>
        </w:rPr>
        <w:t xml:space="preserve">weapons that are not </w:t>
      </w:r>
      <w:r w:rsidR="00A105FC" w:rsidRPr="008C5EAD">
        <w:rPr>
          <w:rFonts w:asciiTheme="majorHAnsi" w:hAnsiTheme="majorHAnsi" w:cstheme="majorHAnsi"/>
          <w:lang w:val="en-US"/>
        </w:rPr>
        <w:t>made or adapted to injure but ha</w:t>
      </w:r>
      <w:r w:rsidR="00AD4DC2">
        <w:rPr>
          <w:rFonts w:asciiTheme="majorHAnsi" w:hAnsiTheme="majorHAnsi" w:cstheme="majorHAnsi"/>
          <w:lang w:val="en-US"/>
        </w:rPr>
        <w:t>ve</w:t>
      </w:r>
      <w:r w:rsidR="00A105FC" w:rsidRPr="008C5EAD">
        <w:rPr>
          <w:rFonts w:asciiTheme="majorHAnsi" w:hAnsiTheme="majorHAnsi" w:cstheme="majorHAnsi"/>
          <w:lang w:val="en-US"/>
        </w:rPr>
        <w:t xml:space="preserve"> been used by someone to injure.</w:t>
      </w:r>
    </w:p>
    <w:p w14:paraId="588DD868" w14:textId="1F44D0EF" w:rsidR="006C19D0" w:rsidRPr="003B3001" w:rsidRDefault="006C19D0" w:rsidP="006C19D0">
      <w:pPr>
        <w:pStyle w:val="Text00cm"/>
        <w:ind w:left="567"/>
        <w:jc w:val="both"/>
        <w:rPr>
          <w:rFonts w:asciiTheme="majorHAnsi" w:hAnsiTheme="majorHAnsi" w:cstheme="majorHAnsi"/>
          <w:lang w:val="en-US"/>
        </w:rPr>
      </w:pPr>
      <w:r w:rsidRPr="007460A0">
        <w:rPr>
          <w:rFonts w:asciiTheme="majorHAnsi" w:hAnsiTheme="majorHAnsi" w:cstheme="majorHAnsi"/>
          <w:u w:val="single"/>
          <w:lang w:val="en-US"/>
        </w:rPr>
        <w:t>Bladed or sharply pointed articles</w:t>
      </w:r>
      <w:r w:rsidRPr="007460A0">
        <w:rPr>
          <w:rFonts w:asciiTheme="majorHAnsi" w:hAnsiTheme="majorHAnsi" w:cstheme="majorHAnsi"/>
          <w:lang w:val="en-US"/>
        </w:rPr>
        <w:t xml:space="preserve"> </w:t>
      </w:r>
      <w:r w:rsidR="00D20C16" w:rsidRPr="003B3001">
        <w:rPr>
          <w:rFonts w:asciiTheme="majorHAnsi" w:hAnsiTheme="majorHAnsi" w:cstheme="majorHAnsi"/>
          <w:lang w:val="en-US"/>
        </w:rPr>
        <w:t>– see 1.1</w:t>
      </w:r>
      <w:r w:rsidR="00376EDA" w:rsidRPr="007460A0">
        <w:rPr>
          <w:rFonts w:asciiTheme="majorHAnsi" w:hAnsiTheme="majorHAnsi" w:cstheme="majorHAnsi"/>
          <w:lang w:val="en-US"/>
        </w:rPr>
        <w:t>.2</w:t>
      </w:r>
      <w:r w:rsidR="00D20C16" w:rsidRPr="003B3001">
        <w:rPr>
          <w:rFonts w:asciiTheme="majorHAnsi" w:hAnsiTheme="majorHAnsi" w:cstheme="majorHAnsi"/>
          <w:lang w:val="en-US"/>
        </w:rPr>
        <w:t xml:space="preserve">. </w:t>
      </w:r>
    </w:p>
    <w:p w14:paraId="6EC04803" w14:textId="7F1749DC" w:rsidR="008C5EAD" w:rsidRPr="007460A0" w:rsidRDefault="00D20C16" w:rsidP="006C19D0">
      <w:pPr>
        <w:pStyle w:val="Text00cm"/>
        <w:ind w:left="567"/>
        <w:jc w:val="both"/>
        <w:rPr>
          <w:rFonts w:asciiTheme="majorHAnsi" w:hAnsiTheme="majorHAnsi" w:cstheme="majorHAnsi"/>
          <w:lang w:val="en-US"/>
        </w:rPr>
      </w:pPr>
      <w:r w:rsidRPr="003B3001">
        <w:rPr>
          <w:rFonts w:asciiTheme="majorHAnsi" w:hAnsiTheme="majorHAnsi" w:cstheme="majorHAnsi"/>
          <w:u w:val="single"/>
          <w:lang w:val="en-US"/>
        </w:rPr>
        <w:t>Bladed products</w:t>
      </w:r>
      <w:r w:rsidR="008C5EAD">
        <w:rPr>
          <w:rFonts w:asciiTheme="majorHAnsi" w:hAnsiTheme="majorHAnsi" w:cstheme="majorHAnsi"/>
          <w:lang w:val="en-US"/>
        </w:rPr>
        <w:t xml:space="preserve"> </w:t>
      </w:r>
      <w:r w:rsidR="00086FE0">
        <w:rPr>
          <w:rFonts w:asciiTheme="majorHAnsi" w:hAnsiTheme="majorHAnsi" w:cstheme="majorHAnsi"/>
          <w:lang w:val="en-US"/>
        </w:rPr>
        <w:t>–</w:t>
      </w:r>
      <w:r w:rsidR="008C5EAD">
        <w:rPr>
          <w:rFonts w:asciiTheme="majorHAnsi" w:hAnsiTheme="majorHAnsi" w:cstheme="majorHAnsi"/>
          <w:lang w:val="en-US"/>
        </w:rPr>
        <w:t xml:space="preserve"> </w:t>
      </w:r>
      <w:r w:rsidRPr="003B3001">
        <w:rPr>
          <w:rFonts w:asciiTheme="majorHAnsi" w:hAnsiTheme="majorHAnsi" w:cstheme="majorHAnsi"/>
          <w:lang w:val="en-US"/>
        </w:rPr>
        <w:t>see 1.1.</w:t>
      </w:r>
      <w:r w:rsidR="00376EDA" w:rsidRPr="007460A0">
        <w:rPr>
          <w:rFonts w:asciiTheme="majorHAnsi" w:hAnsiTheme="majorHAnsi" w:cstheme="majorHAnsi"/>
          <w:lang w:val="en-US"/>
        </w:rPr>
        <w:t>3</w:t>
      </w:r>
      <w:r w:rsidR="008C5EAD">
        <w:rPr>
          <w:rFonts w:asciiTheme="majorHAnsi" w:hAnsiTheme="majorHAnsi" w:cstheme="majorHAnsi"/>
          <w:lang w:val="en-US"/>
        </w:rPr>
        <w:t>.</w:t>
      </w:r>
    </w:p>
    <w:p w14:paraId="0E65D74A" w14:textId="77777777" w:rsidR="00B77AAE" w:rsidRDefault="00B77AAE" w:rsidP="003B3001">
      <w:pPr>
        <w:pStyle w:val="Text00cm"/>
        <w:ind w:left="567"/>
        <w:jc w:val="both"/>
        <w:rPr>
          <w:rFonts w:asciiTheme="majorHAnsi" w:hAnsiTheme="majorHAnsi" w:cstheme="majorHAnsi"/>
          <w:lang w:val="en-US"/>
        </w:rPr>
      </w:pPr>
    </w:p>
    <w:p w14:paraId="7F65E59A" w14:textId="77777777" w:rsidR="00C23AA7" w:rsidRPr="007460A0" w:rsidRDefault="00C23AA7" w:rsidP="003B3001">
      <w:pPr>
        <w:pStyle w:val="Text00cm"/>
        <w:ind w:left="567"/>
        <w:jc w:val="both"/>
        <w:rPr>
          <w:rFonts w:asciiTheme="majorHAnsi" w:hAnsiTheme="majorHAnsi" w:cstheme="majorHAnsi"/>
          <w:lang w:val="en-US"/>
        </w:rPr>
      </w:pPr>
    </w:p>
    <w:p w14:paraId="3A00509C" w14:textId="77777777" w:rsidR="00887355" w:rsidRPr="007460A0" w:rsidRDefault="00727270">
      <w:pPr>
        <w:pStyle w:val="Text00cm"/>
        <w:ind w:left="567" w:hanging="567"/>
        <w:jc w:val="both"/>
        <w:outlineLvl w:val="1"/>
        <w:rPr>
          <w:rFonts w:asciiTheme="majorHAnsi" w:hAnsiTheme="majorHAnsi" w:cstheme="majorHAnsi"/>
          <w:i/>
          <w:iCs/>
          <w:lang w:val="en-US"/>
        </w:rPr>
      </w:pPr>
      <w:r w:rsidRPr="007460A0">
        <w:rPr>
          <w:rFonts w:asciiTheme="majorHAnsi" w:hAnsiTheme="majorHAnsi" w:cstheme="majorHAnsi"/>
          <w:i/>
          <w:iCs/>
          <w:lang w:val="en-US"/>
        </w:rPr>
        <w:lastRenderedPageBreak/>
        <w:t>1.7</w:t>
      </w:r>
      <w:r w:rsidRPr="007460A0">
        <w:rPr>
          <w:rFonts w:asciiTheme="majorHAnsi" w:hAnsiTheme="majorHAnsi" w:cstheme="majorHAnsi"/>
          <w:i/>
          <w:iCs/>
          <w:lang w:val="en-US"/>
        </w:rPr>
        <w:tab/>
        <w:t>Are there any exceptions?</w:t>
      </w:r>
    </w:p>
    <w:p w14:paraId="04E71C2F" w14:textId="4C95DEB1" w:rsidR="00376EDA" w:rsidRPr="007460A0" w:rsidRDefault="00D20C16">
      <w:pPr>
        <w:pStyle w:val="Text00cm"/>
        <w:ind w:left="567"/>
        <w:jc w:val="both"/>
        <w:rPr>
          <w:rFonts w:asciiTheme="majorHAnsi" w:hAnsiTheme="majorHAnsi" w:cstheme="majorHAnsi"/>
          <w:lang w:val="en-US"/>
        </w:rPr>
      </w:pPr>
      <w:r w:rsidRPr="003B3001">
        <w:rPr>
          <w:rFonts w:asciiTheme="majorHAnsi" w:hAnsiTheme="majorHAnsi" w:cstheme="majorHAnsi"/>
          <w:u w:val="single"/>
          <w:lang w:val="en-US"/>
        </w:rPr>
        <w:t>Bladed or sharply pointed articles and bladed products</w:t>
      </w:r>
      <w:r w:rsidRPr="003B3001">
        <w:rPr>
          <w:rFonts w:asciiTheme="majorHAnsi" w:hAnsiTheme="majorHAnsi" w:cstheme="majorHAnsi"/>
          <w:lang w:val="en-US"/>
        </w:rPr>
        <w:t xml:space="preserve"> </w:t>
      </w:r>
    </w:p>
    <w:p w14:paraId="2F112ECD" w14:textId="113B8B8A" w:rsidR="000D40C8" w:rsidRPr="007460A0" w:rsidRDefault="000D40C8">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As mentioned, the possible </w:t>
      </w:r>
      <w:proofErr w:type="spellStart"/>
      <w:r w:rsidRPr="007460A0">
        <w:rPr>
          <w:rFonts w:asciiTheme="majorHAnsi" w:hAnsiTheme="majorHAnsi" w:cstheme="majorHAnsi"/>
          <w:lang w:val="en-US"/>
        </w:rPr>
        <w:t>defences</w:t>
      </w:r>
      <w:proofErr w:type="spellEnd"/>
      <w:r w:rsidR="00CD7F8B" w:rsidRPr="007460A0">
        <w:rPr>
          <w:rFonts w:asciiTheme="majorHAnsi" w:hAnsiTheme="majorHAnsi" w:cstheme="majorHAnsi"/>
          <w:lang w:val="en-US"/>
        </w:rPr>
        <w:t xml:space="preserve"> to </w:t>
      </w:r>
      <w:r w:rsidR="00246F5B" w:rsidRPr="007460A0">
        <w:rPr>
          <w:rFonts w:asciiTheme="majorHAnsi" w:hAnsiTheme="majorHAnsi" w:cstheme="majorHAnsi"/>
          <w:lang w:val="en-US"/>
        </w:rPr>
        <w:t xml:space="preserve">carrying a </w:t>
      </w:r>
      <w:r w:rsidR="00D20C16" w:rsidRPr="007460A0">
        <w:rPr>
          <w:rFonts w:asciiTheme="majorHAnsi" w:hAnsiTheme="majorHAnsi" w:cstheme="majorHAnsi"/>
          <w:lang w:val="en-US"/>
        </w:rPr>
        <w:t>bladed or sharply pointed article or bladed product (including a knife</w:t>
      </w:r>
      <w:r w:rsidR="008E08BC">
        <w:rPr>
          <w:rFonts w:asciiTheme="majorHAnsi" w:hAnsiTheme="majorHAnsi" w:cstheme="majorHAnsi"/>
          <w:lang w:val="en-US"/>
        </w:rPr>
        <w:t xml:space="preserve">, but not a folding pocketknife with a blade under 3 inches </w:t>
      </w:r>
      <w:r w:rsidR="00AD4DC2">
        <w:rPr>
          <w:rFonts w:asciiTheme="majorHAnsi" w:hAnsiTheme="majorHAnsi" w:cstheme="majorHAnsi"/>
          <w:lang w:val="en-US"/>
        </w:rPr>
        <w:t xml:space="preserve">(7.62cm) </w:t>
      </w:r>
      <w:r w:rsidR="008E08BC">
        <w:rPr>
          <w:rFonts w:asciiTheme="majorHAnsi" w:hAnsiTheme="majorHAnsi" w:cstheme="majorHAnsi"/>
          <w:lang w:val="en-US"/>
        </w:rPr>
        <w:t>long or less</w:t>
      </w:r>
      <w:r w:rsidR="00D20C16" w:rsidRPr="007460A0">
        <w:rPr>
          <w:rFonts w:asciiTheme="majorHAnsi" w:hAnsiTheme="majorHAnsi" w:cstheme="majorHAnsi"/>
          <w:lang w:val="en-US"/>
        </w:rPr>
        <w:t xml:space="preserve">) </w:t>
      </w:r>
      <w:r w:rsidR="00246F5B" w:rsidRPr="007460A0">
        <w:rPr>
          <w:rFonts w:asciiTheme="majorHAnsi" w:hAnsiTheme="majorHAnsi" w:cstheme="majorHAnsi"/>
          <w:lang w:val="en-US"/>
        </w:rPr>
        <w:t>in public</w:t>
      </w:r>
      <w:r w:rsidR="00CD7F8B" w:rsidRPr="007460A0">
        <w:rPr>
          <w:rFonts w:asciiTheme="majorHAnsi" w:hAnsiTheme="majorHAnsi" w:cstheme="majorHAnsi"/>
          <w:lang w:val="en-US"/>
        </w:rPr>
        <w:t xml:space="preserve"> </w:t>
      </w:r>
      <w:r w:rsidR="00246F5B" w:rsidRPr="007460A0">
        <w:rPr>
          <w:rFonts w:asciiTheme="majorHAnsi" w:hAnsiTheme="majorHAnsi" w:cstheme="majorHAnsi"/>
          <w:lang w:val="en-US"/>
        </w:rPr>
        <w:t xml:space="preserve">(as </w:t>
      </w:r>
      <w:r w:rsidR="00CD7F8B" w:rsidRPr="007460A0">
        <w:rPr>
          <w:rFonts w:asciiTheme="majorHAnsi" w:hAnsiTheme="majorHAnsi" w:cstheme="majorHAnsi"/>
          <w:lang w:val="en-US"/>
        </w:rPr>
        <w:t>described abov</w:t>
      </w:r>
      <w:r w:rsidR="006C19D0" w:rsidRPr="007460A0">
        <w:rPr>
          <w:rFonts w:asciiTheme="majorHAnsi" w:hAnsiTheme="majorHAnsi" w:cstheme="majorHAnsi"/>
          <w:lang w:val="en-US"/>
        </w:rPr>
        <w:t>e</w:t>
      </w:r>
      <w:r w:rsidR="00246F5B" w:rsidRPr="007460A0">
        <w:rPr>
          <w:rFonts w:asciiTheme="majorHAnsi" w:hAnsiTheme="majorHAnsi" w:cstheme="majorHAnsi"/>
          <w:lang w:val="en-US"/>
        </w:rPr>
        <w:t>)</w:t>
      </w:r>
      <w:r w:rsidR="006C19D0" w:rsidRPr="007460A0">
        <w:rPr>
          <w:rFonts w:asciiTheme="majorHAnsi" w:hAnsiTheme="majorHAnsi" w:cstheme="majorHAnsi"/>
          <w:lang w:val="en-US"/>
        </w:rPr>
        <w:t xml:space="preserve"> include:</w:t>
      </w:r>
      <w:r w:rsidRPr="007460A0">
        <w:rPr>
          <w:rFonts w:asciiTheme="majorHAnsi" w:hAnsiTheme="majorHAnsi" w:cstheme="majorHAnsi"/>
          <w:lang w:val="en-US"/>
        </w:rPr>
        <w:t xml:space="preserve"> having a good reason, reasonable excuse or lawful authority for having </w:t>
      </w:r>
      <w:r w:rsidR="00D20C16" w:rsidRPr="007460A0">
        <w:rPr>
          <w:rFonts w:asciiTheme="majorHAnsi" w:hAnsiTheme="majorHAnsi" w:cstheme="majorHAnsi"/>
          <w:lang w:val="en-US"/>
        </w:rPr>
        <w:t>the article/product</w:t>
      </w:r>
      <w:r w:rsidRPr="007460A0">
        <w:rPr>
          <w:rFonts w:asciiTheme="majorHAnsi" w:hAnsiTheme="majorHAnsi" w:cstheme="majorHAnsi"/>
          <w:lang w:val="en-US"/>
        </w:rPr>
        <w:t xml:space="preserve"> with them</w:t>
      </w:r>
      <w:r w:rsidR="006C19D0" w:rsidRPr="007460A0">
        <w:rPr>
          <w:rFonts w:asciiTheme="majorHAnsi" w:hAnsiTheme="majorHAnsi" w:cstheme="majorHAnsi"/>
          <w:lang w:val="en-US"/>
        </w:rPr>
        <w:t xml:space="preserve">; or the </w:t>
      </w:r>
      <w:r w:rsidR="00D20C16" w:rsidRPr="007460A0">
        <w:rPr>
          <w:rFonts w:asciiTheme="majorHAnsi" w:hAnsiTheme="majorHAnsi" w:cstheme="majorHAnsi"/>
          <w:lang w:val="en-US"/>
        </w:rPr>
        <w:t xml:space="preserve">article/product </w:t>
      </w:r>
      <w:r w:rsidR="006C19D0" w:rsidRPr="007460A0">
        <w:rPr>
          <w:rFonts w:asciiTheme="majorHAnsi" w:hAnsiTheme="majorHAnsi" w:cstheme="majorHAnsi"/>
          <w:lang w:val="en-US"/>
        </w:rPr>
        <w:t>is</w:t>
      </w:r>
      <w:r w:rsidRPr="007460A0">
        <w:rPr>
          <w:rFonts w:asciiTheme="majorHAnsi" w:hAnsiTheme="majorHAnsi" w:cstheme="majorHAnsi"/>
          <w:lang w:val="en-US"/>
        </w:rPr>
        <w:t xml:space="preserve"> for use at work, religious reasons, educational purposes or as part of a national costume. </w:t>
      </w:r>
    </w:p>
    <w:p w14:paraId="03CA3FDD" w14:textId="1E964080" w:rsidR="00376EDA" w:rsidRPr="007460A0" w:rsidRDefault="00D20C16" w:rsidP="00CD7F8B">
      <w:pPr>
        <w:pStyle w:val="Text00cm"/>
        <w:ind w:left="567"/>
        <w:jc w:val="both"/>
        <w:rPr>
          <w:rFonts w:asciiTheme="majorHAnsi" w:hAnsiTheme="majorHAnsi" w:cstheme="majorHAnsi"/>
          <w:lang w:val="en-US"/>
        </w:rPr>
      </w:pPr>
      <w:r w:rsidRPr="003B3001">
        <w:rPr>
          <w:rFonts w:asciiTheme="majorHAnsi" w:hAnsiTheme="majorHAnsi" w:cstheme="majorHAnsi"/>
          <w:u w:val="single"/>
          <w:lang w:val="en-US"/>
        </w:rPr>
        <w:t>Offensive weapons</w:t>
      </w:r>
    </w:p>
    <w:p w14:paraId="4C991C3F" w14:textId="221E69B6" w:rsidR="00887355" w:rsidRPr="007460A0" w:rsidRDefault="000D40C8" w:rsidP="00CD7F8B">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There are further additional </w:t>
      </w:r>
      <w:proofErr w:type="spellStart"/>
      <w:r w:rsidRPr="007460A0">
        <w:rPr>
          <w:rFonts w:asciiTheme="majorHAnsi" w:hAnsiTheme="majorHAnsi" w:cstheme="majorHAnsi"/>
          <w:lang w:val="en-US"/>
        </w:rPr>
        <w:t>defences</w:t>
      </w:r>
      <w:proofErr w:type="spellEnd"/>
      <w:r w:rsidRPr="007460A0">
        <w:rPr>
          <w:rFonts w:asciiTheme="majorHAnsi" w:hAnsiTheme="majorHAnsi" w:cstheme="majorHAnsi"/>
          <w:lang w:val="en-US"/>
        </w:rPr>
        <w:t xml:space="preserve"> available for the offense of possession of an offensive weapon under s141(1)(A) Criminal Justice Act, such as functions carried out on behalf of the Crown or visiting forces, possessing weapons of historical importance.</w:t>
      </w:r>
    </w:p>
    <w:p w14:paraId="54B6203D" w14:textId="77777777" w:rsidR="00B77AAE" w:rsidRPr="007460A0" w:rsidRDefault="00B77AAE" w:rsidP="00B77AAE">
      <w:pPr>
        <w:pStyle w:val="Text00cm"/>
        <w:jc w:val="both"/>
        <w:rPr>
          <w:rFonts w:asciiTheme="majorHAnsi" w:hAnsiTheme="majorHAnsi" w:cstheme="majorHAnsi"/>
          <w:lang w:val="en-US"/>
        </w:rPr>
      </w:pPr>
    </w:p>
    <w:p w14:paraId="28DD6EA3" w14:textId="2E7C19FE" w:rsidR="00887355" w:rsidRPr="007460A0" w:rsidRDefault="00727270">
      <w:pPr>
        <w:pStyle w:val="Text00cm"/>
        <w:ind w:left="567" w:hanging="567"/>
        <w:jc w:val="both"/>
        <w:outlineLvl w:val="1"/>
        <w:rPr>
          <w:rFonts w:asciiTheme="majorHAnsi" w:hAnsiTheme="majorHAnsi" w:cstheme="majorHAnsi"/>
          <w:i/>
          <w:iCs/>
          <w:lang w:val="en-US"/>
        </w:rPr>
      </w:pPr>
      <w:r w:rsidRPr="007460A0">
        <w:rPr>
          <w:rFonts w:asciiTheme="majorHAnsi" w:hAnsiTheme="majorHAnsi" w:cstheme="majorHAnsi"/>
          <w:i/>
          <w:iCs/>
          <w:lang w:val="en-US"/>
        </w:rPr>
        <w:t>1.8</w:t>
      </w:r>
      <w:r w:rsidRPr="007460A0">
        <w:rPr>
          <w:rFonts w:asciiTheme="majorHAnsi" w:hAnsiTheme="majorHAnsi" w:cstheme="majorHAnsi"/>
          <w:i/>
          <w:iCs/>
          <w:lang w:val="en-US"/>
        </w:rPr>
        <w:tab/>
        <w:t xml:space="preserve">What are the consequences </w:t>
      </w:r>
      <w:r w:rsidR="00246F5B" w:rsidRPr="007460A0">
        <w:rPr>
          <w:rFonts w:asciiTheme="majorHAnsi" w:hAnsiTheme="majorHAnsi" w:cstheme="majorHAnsi"/>
          <w:i/>
          <w:iCs/>
          <w:lang w:val="en-US"/>
        </w:rPr>
        <w:t>of</w:t>
      </w:r>
      <w:r w:rsidRPr="007460A0">
        <w:rPr>
          <w:rFonts w:asciiTheme="majorHAnsi" w:hAnsiTheme="majorHAnsi" w:cstheme="majorHAnsi"/>
          <w:i/>
          <w:iCs/>
          <w:lang w:val="en-US"/>
        </w:rPr>
        <w:t xml:space="preserve"> a legal offen</w:t>
      </w:r>
      <w:r w:rsidR="000D40C8" w:rsidRPr="007460A0">
        <w:rPr>
          <w:rFonts w:asciiTheme="majorHAnsi" w:hAnsiTheme="majorHAnsi" w:cstheme="majorHAnsi"/>
          <w:i/>
          <w:iCs/>
          <w:lang w:val="en-US"/>
        </w:rPr>
        <w:t>c</w:t>
      </w:r>
      <w:r w:rsidRPr="007460A0">
        <w:rPr>
          <w:rFonts w:asciiTheme="majorHAnsi" w:hAnsiTheme="majorHAnsi" w:cstheme="majorHAnsi"/>
          <w:i/>
          <w:iCs/>
          <w:lang w:val="en-US"/>
        </w:rPr>
        <w:t>e?</w:t>
      </w:r>
    </w:p>
    <w:p w14:paraId="75D4F9C7" w14:textId="79B56119" w:rsidR="004F5A3E" w:rsidRPr="007460A0" w:rsidRDefault="00727270" w:rsidP="00CD7F8B">
      <w:pPr>
        <w:pStyle w:val="Text00cm"/>
        <w:ind w:left="567"/>
        <w:jc w:val="both"/>
        <w:rPr>
          <w:rFonts w:asciiTheme="majorHAnsi" w:hAnsiTheme="majorHAnsi" w:cstheme="majorHAnsi"/>
          <w:lang w:val="en-US"/>
        </w:rPr>
      </w:pPr>
      <w:r w:rsidRPr="007460A0">
        <w:rPr>
          <w:rFonts w:asciiTheme="majorHAnsi" w:hAnsiTheme="majorHAnsi" w:cstheme="majorHAnsi"/>
          <w:lang w:val="en-US"/>
        </w:rPr>
        <w:t>Any person who is found guilty of an offence under section</w:t>
      </w:r>
      <w:r w:rsidR="00A32666" w:rsidRPr="007460A0">
        <w:rPr>
          <w:rFonts w:asciiTheme="majorHAnsi" w:hAnsiTheme="majorHAnsi" w:cstheme="majorHAnsi"/>
          <w:lang w:val="en-US"/>
        </w:rPr>
        <w:t>s</w:t>
      </w:r>
      <w:r w:rsidRPr="007460A0">
        <w:rPr>
          <w:rFonts w:asciiTheme="majorHAnsi" w:hAnsiTheme="majorHAnsi" w:cstheme="majorHAnsi"/>
          <w:lang w:val="en-US"/>
        </w:rPr>
        <w:t xml:space="preserve"> 139 to 142 of the Criminal Justice Act 1988 on a summary conviction, could be imprisoned for a term not exceeding</w:t>
      </w:r>
      <w:r w:rsidR="00A32666" w:rsidRPr="007460A0">
        <w:rPr>
          <w:rFonts w:asciiTheme="majorHAnsi" w:hAnsiTheme="majorHAnsi" w:cstheme="majorHAnsi"/>
          <w:lang w:val="en-US"/>
        </w:rPr>
        <w:t xml:space="preserve"> a range between the general limit in a magistrates' court</w:t>
      </w:r>
      <w:r w:rsidRPr="007460A0">
        <w:rPr>
          <w:rFonts w:asciiTheme="majorHAnsi" w:hAnsiTheme="majorHAnsi" w:cstheme="majorHAnsi"/>
          <w:lang w:val="en-US"/>
        </w:rPr>
        <w:t xml:space="preserve"> </w:t>
      </w:r>
      <w:r w:rsidR="00A32666" w:rsidRPr="007460A0">
        <w:rPr>
          <w:rFonts w:asciiTheme="majorHAnsi" w:hAnsiTheme="majorHAnsi" w:cstheme="majorHAnsi"/>
          <w:lang w:val="en-US"/>
        </w:rPr>
        <w:t xml:space="preserve">and </w:t>
      </w:r>
      <w:r w:rsidRPr="007460A0">
        <w:rPr>
          <w:rFonts w:asciiTheme="majorHAnsi" w:hAnsiTheme="majorHAnsi" w:cstheme="majorHAnsi"/>
          <w:lang w:val="en-US"/>
        </w:rPr>
        <w:t>12 months</w:t>
      </w:r>
      <w:r w:rsidR="00A32666" w:rsidRPr="007460A0">
        <w:rPr>
          <w:rFonts w:asciiTheme="majorHAnsi" w:hAnsiTheme="majorHAnsi" w:cstheme="majorHAnsi"/>
          <w:lang w:val="en-US"/>
        </w:rPr>
        <w:t xml:space="preserve"> (depending on the </w:t>
      </w:r>
      <w:proofErr w:type="gramStart"/>
      <w:r w:rsidR="00A32666" w:rsidRPr="007460A0">
        <w:rPr>
          <w:rFonts w:asciiTheme="majorHAnsi" w:hAnsiTheme="majorHAnsi" w:cstheme="majorHAnsi"/>
          <w:lang w:val="en-US"/>
        </w:rPr>
        <w:t>particular offence</w:t>
      </w:r>
      <w:proofErr w:type="gramEnd"/>
      <w:r w:rsidR="00A32666" w:rsidRPr="007460A0">
        <w:rPr>
          <w:rFonts w:asciiTheme="majorHAnsi" w:hAnsiTheme="majorHAnsi" w:cstheme="majorHAnsi"/>
          <w:lang w:val="en-US"/>
        </w:rPr>
        <w:t>)</w:t>
      </w:r>
      <w:r w:rsidRPr="007460A0">
        <w:rPr>
          <w:rFonts w:asciiTheme="majorHAnsi" w:hAnsiTheme="majorHAnsi" w:cstheme="majorHAnsi"/>
          <w:lang w:val="en-US"/>
        </w:rPr>
        <w:t xml:space="preserve"> or a fine not exceeding the statutory maximum, or to both). If a person is found guilty on conviction on indictment, they could be imprisoned for a term not exceeding 4 years, or to a fine or to both</w:t>
      </w:r>
      <w:r w:rsidR="00A32666" w:rsidRPr="007460A0">
        <w:rPr>
          <w:rFonts w:asciiTheme="majorHAnsi" w:hAnsiTheme="majorHAnsi" w:cstheme="majorHAnsi"/>
          <w:lang w:val="en-US"/>
        </w:rPr>
        <w:t>.</w:t>
      </w:r>
    </w:p>
    <w:p w14:paraId="3C5BB1EE" w14:textId="77777777" w:rsidR="00B77AAE" w:rsidRPr="007460A0" w:rsidRDefault="00B77AAE" w:rsidP="00B77AAE">
      <w:pPr>
        <w:pStyle w:val="Text00cm"/>
        <w:jc w:val="both"/>
        <w:rPr>
          <w:rFonts w:asciiTheme="majorHAnsi" w:hAnsiTheme="majorHAnsi" w:cstheme="majorHAnsi"/>
          <w:lang w:val="en-US"/>
        </w:rPr>
      </w:pPr>
    </w:p>
    <w:p w14:paraId="565E0755" w14:textId="77777777" w:rsidR="00887355" w:rsidRPr="007460A0" w:rsidRDefault="00727270">
      <w:pPr>
        <w:pStyle w:val="Text00cm"/>
        <w:ind w:left="567" w:hanging="567"/>
        <w:jc w:val="both"/>
        <w:outlineLvl w:val="1"/>
        <w:rPr>
          <w:rFonts w:asciiTheme="majorHAnsi" w:hAnsiTheme="majorHAnsi" w:cstheme="majorHAnsi"/>
          <w:i/>
          <w:iCs/>
          <w:lang w:val="en-US"/>
        </w:rPr>
      </w:pPr>
      <w:r w:rsidRPr="007460A0">
        <w:rPr>
          <w:rFonts w:asciiTheme="majorHAnsi" w:hAnsiTheme="majorHAnsi" w:cstheme="majorHAnsi"/>
          <w:i/>
          <w:iCs/>
          <w:lang w:val="en-US"/>
        </w:rPr>
        <w:t>1.9</w:t>
      </w:r>
      <w:r w:rsidRPr="007460A0">
        <w:rPr>
          <w:rFonts w:asciiTheme="majorHAnsi" w:hAnsiTheme="majorHAnsi" w:cstheme="majorHAnsi"/>
          <w:i/>
          <w:iCs/>
          <w:lang w:val="en-US"/>
        </w:rPr>
        <w:tab/>
        <w:t xml:space="preserve">Are there any legislative developments? If </w:t>
      </w:r>
      <w:proofErr w:type="gramStart"/>
      <w:r w:rsidRPr="007460A0">
        <w:rPr>
          <w:rFonts w:asciiTheme="majorHAnsi" w:hAnsiTheme="majorHAnsi" w:cstheme="majorHAnsi"/>
          <w:i/>
          <w:iCs/>
          <w:lang w:val="en-US"/>
        </w:rPr>
        <w:t>so</w:t>
      </w:r>
      <w:proofErr w:type="gramEnd"/>
      <w:r w:rsidRPr="007460A0">
        <w:rPr>
          <w:rFonts w:asciiTheme="majorHAnsi" w:hAnsiTheme="majorHAnsi" w:cstheme="majorHAnsi"/>
          <w:i/>
          <w:iCs/>
          <w:lang w:val="en-US"/>
        </w:rPr>
        <w:t xml:space="preserve"> what </w:t>
      </w:r>
      <w:proofErr w:type="gramStart"/>
      <w:r w:rsidRPr="007460A0">
        <w:rPr>
          <w:rFonts w:asciiTheme="majorHAnsi" w:hAnsiTheme="majorHAnsi" w:cstheme="majorHAnsi"/>
          <w:i/>
          <w:iCs/>
          <w:lang w:val="en-US"/>
        </w:rPr>
        <w:t>do</w:t>
      </w:r>
      <w:proofErr w:type="gramEnd"/>
      <w:r w:rsidRPr="007460A0">
        <w:rPr>
          <w:rFonts w:asciiTheme="majorHAnsi" w:hAnsiTheme="majorHAnsi" w:cstheme="majorHAnsi"/>
          <w:i/>
          <w:iCs/>
          <w:lang w:val="en-US"/>
        </w:rPr>
        <w:t xml:space="preserve"> they concern?</w:t>
      </w:r>
    </w:p>
    <w:p w14:paraId="69DEFFF1" w14:textId="1CB75BC4" w:rsidR="00A32666" w:rsidRPr="007460A0" w:rsidRDefault="00A32666">
      <w:pPr>
        <w:pStyle w:val="Text00cm"/>
        <w:ind w:left="567"/>
        <w:jc w:val="both"/>
        <w:rPr>
          <w:rFonts w:asciiTheme="majorHAnsi" w:hAnsiTheme="majorHAnsi" w:cstheme="majorHAnsi"/>
          <w:lang w:val="en-US"/>
        </w:rPr>
      </w:pPr>
      <w:r w:rsidRPr="007460A0">
        <w:rPr>
          <w:rFonts w:asciiTheme="majorHAnsi" w:hAnsiTheme="majorHAnsi" w:cstheme="majorHAnsi"/>
          <w:lang w:val="en-US"/>
        </w:rPr>
        <w:t>Recent legislative developments have focused on zombie knives and zombie-style knives to reflect the changing nature of knives used in knife crime in the UK. It is expected that the UK government will continue to 'plug the gaps' on the sale of knives which fall outside its definition of offensive weapons in s</w:t>
      </w:r>
      <w:r w:rsidR="008C5EAD">
        <w:rPr>
          <w:rFonts w:asciiTheme="majorHAnsi" w:hAnsiTheme="majorHAnsi" w:cstheme="majorHAnsi"/>
          <w:lang w:val="en-US"/>
        </w:rPr>
        <w:t>.</w:t>
      </w:r>
      <w:r w:rsidRPr="007460A0">
        <w:rPr>
          <w:rFonts w:asciiTheme="majorHAnsi" w:hAnsiTheme="majorHAnsi" w:cstheme="majorHAnsi"/>
          <w:lang w:val="en-US"/>
        </w:rPr>
        <w:t xml:space="preserve">141 Criminal Justice Act 1988. </w:t>
      </w:r>
    </w:p>
    <w:p w14:paraId="6CC37409" w14:textId="48AEC0AB" w:rsidR="00887355" w:rsidRDefault="00A32666" w:rsidP="00CD7F8B">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The UK government </w:t>
      </w:r>
      <w:r w:rsidR="00246F5B" w:rsidRPr="007460A0">
        <w:rPr>
          <w:rFonts w:asciiTheme="majorHAnsi" w:hAnsiTheme="majorHAnsi" w:cstheme="majorHAnsi"/>
          <w:lang w:val="en-US"/>
        </w:rPr>
        <w:t>has</w:t>
      </w:r>
      <w:r w:rsidRPr="007460A0">
        <w:rPr>
          <w:rFonts w:asciiTheme="majorHAnsi" w:hAnsiTheme="majorHAnsi" w:cstheme="majorHAnsi"/>
          <w:lang w:val="en-US"/>
        </w:rPr>
        <w:t xml:space="preserve"> </w:t>
      </w:r>
      <w:r w:rsidR="00A105FC" w:rsidRPr="007460A0">
        <w:rPr>
          <w:rFonts w:asciiTheme="majorHAnsi" w:hAnsiTheme="majorHAnsi" w:cstheme="majorHAnsi"/>
          <w:lang w:val="en-US"/>
        </w:rPr>
        <w:t xml:space="preserve">launched a test purchase operation to identify retailers and manufacturers who are still supplying offensive weapons online in response to ongoing concerns regarding the efficacy of current legislation. </w:t>
      </w:r>
    </w:p>
    <w:p w14:paraId="7BE04D17" w14:textId="77777777" w:rsidR="003E040F" w:rsidRPr="007460A0" w:rsidRDefault="003E040F" w:rsidP="00CD7F8B">
      <w:pPr>
        <w:pStyle w:val="Text00cm"/>
        <w:ind w:left="567"/>
        <w:jc w:val="both"/>
        <w:rPr>
          <w:rFonts w:asciiTheme="majorHAnsi" w:hAnsiTheme="majorHAnsi" w:cstheme="majorHAnsi"/>
          <w:lang w:val="en-US"/>
        </w:rPr>
      </w:pPr>
    </w:p>
    <w:p w14:paraId="21477E13" w14:textId="77777777" w:rsidR="00887355" w:rsidRPr="007460A0" w:rsidRDefault="00727270" w:rsidP="00960C0B">
      <w:pPr>
        <w:pStyle w:val="Heading1"/>
        <w:numPr>
          <w:ilvl w:val="0"/>
          <w:numId w:val="2"/>
        </w:numPr>
        <w:spacing w:before="260" w:after="130" w:line="0" w:lineRule="atLeast"/>
        <w:ind w:left="567" w:hanging="567"/>
        <w:jc w:val="both"/>
        <w:rPr>
          <w:rFonts w:asciiTheme="majorHAnsi" w:hAnsiTheme="majorHAnsi" w:cstheme="majorHAnsi"/>
          <w:color w:val="B10034"/>
          <w:kern w:val="16"/>
          <w:sz w:val="20"/>
          <w:szCs w:val="20"/>
        </w:rPr>
      </w:pPr>
      <w:r w:rsidRPr="007460A0">
        <w:rPr>
          <w:rFonts w:asciiTheme="majorHAnsi" w:hAnsiTheme="majorHAnsi" w:cstheme="majorHAnsi"/>
          <w:color w:val="B10034"/>
          <w:kern w:val="16"/>
          <w:sz w:val="20"/>
          <w:szCs w:val="20"/>
        </w:rPr>
        <w:t>Airports</w:t>
      </w:r>
    </w:p>
    <w:p w14:paraId="6BDD79D3" w14:textId="33B64691" w:rsidR="00960C0B" w:rsidRPr="00960C0B" w:rsidRDefault="0041520B" w:rsidP="0041520B">
      <w:pPr>
        <w:pStyle w:val="Text00cm"/>
        <w:ind w:left="567" w:hanging="567"/>
        <w:jc w:val="both"/>
        <w:outlineLvl w:val="1"/>
        <w:rPr>
          <w:rFonts w:asciiTheme="majorHAnsi" w:hAnsiTheme="majorHAnsi" w:cstheme="majorHAnsi"/>
          <w:i/>
          <w:iCs/>
          <w:lang w:val="en-US"/>
        </w:rPr>
      </w:pPr>
      <w:r>
        <w:rPr>
          <w:rFonts w:asciiTheme="majorHAnsi" w:hAnsiTheme="majorHAnsi" w:cstheme="majorHAnsi"/>
          <w:i/>
          <w:iCs/>
          <w:lang w:val="en-US"/>
        </w:rPr>
        <w:t xml:space="preserve">2.1 </w:t>
      </w:r>
      <w:r>
        <w:rPr>
          <w:rFonts w:asciiTheme="majorHAnsi" w:hAnsiTheme="majorHAnsi" w:cstheme="majorHAnsi"/>
          <w:i/>
          <w:iCs/>
          <w:lang w:val="en-US"/>
        </w:rPr>
        <w:tab/>
      </w:r>
      <w:r w:rsidR="00960C0B" w:rsidRPr="00960C0B">
        <w:rPr>
          <w:rFonts w:asciiTheme="majorHAnsi" w:hAnsiTheme="majorHAnsi" w:cstheme="majorHAnsi"/>
          <w:i/>
          <w:iCs/>
          <w:lang w:val="en-US"/>
        </w:rPr>
        <w:t xml:space="preserve">According to the Official Journal of the European Union laying down detailed measures for the implementation of the common basic standards in aviation security, any pointed or sharp objects which may cause serious injury, including a knife with a blade more than 6cm are not allowed to be taken into the security restricted areas or on board of an aircraft. </w:t>
      </w:r>
    </w:p>
    <w:p w14:paraId="0FC94D3C" w14:textId="77777777" w:rsidR="00467B38" w:rsidRDefault="00960C0B" w:rsidP="006137DB">
      <w:pPr>
        <w:pStyle w:val="Text00cm"/>
        <w:numPr>
          <w:ilvl w:val="2"/>
          <w:numId w:val="26"/>
        </w:numPr>
        <w:ind w:left="567" w:hanging="567"/>
        <w:outlineLvl w:val="1"/>
        <w:rPr>
          <w:rFonts w:asciiTheme="majorHAnsi" w:hAnsiTheme="majorHAnsi" w:cstheme="majorHAnsi"/>
          <w:i/>
          <w:iCs/>
          <w:lang w:val="en-US"/>
        </w:rPr>
      </w:pPr>
      <w:r w:rsidRPr="00960C0B">
        <w:rPr>
          <w:rFonts w:asciiTheme="majorHAnsi" w:hAnsiTheme="majorHAnsi" w:cstheme="majorHAnsi"/>
          <w:i/>
          <w:iCs/>
          <w:lang w:val="en-US"/>
        </w:rPr>
        <w:t>Are there any further national regulations to be considered in this respect?</w:t>
      </w:r>
      <w:bookmarkStart w:id="0" w:name="OpenAt"/>
      <w:bookmarkEnd w:id="0"/>
    </w:p>
    <w:p w14:paraId="579C8D3A" w14:textId="01ED830D" w:rsidR="00960C0B" w:rsidRPr="00960C0B" w:rsidRDefault="00960C0B" w:rsidP="006137DB">
      <w:pPr>
        <w:pStyle w:val="Text00cm"/>
        <w:numPr>
          <w:ilvl w:val="2"/>
          <w:numId w:val="26"/>
        </w:numPr>
        <w:ind w:left="567" w:hanging="567"/>
        <w:outlineLvl w:val="1"/>
        <w:rPr>
          <w:rFonts w:asciiTheme="majorHAnsi" w:hAnsiTheme="majorHAnsi" w:cstheme="majorHAnsi"/>
          <w:i/>
          <w:iCs/>
          <w:lang w:val="en-US"/>
        </w:rPr>
      </w:pPr>
      <w:r w:rsidRPr="00960C0B">
        <w:rPr>
          <w:rFonts w:asciiTheme="majorHAnsi" w:hAnsiTheme="majorHAnsi" w:cstheme="majorHAnsi"/>
          <w:i/>
          <w:iCs/>
          <w:lang w:val="en-US"/>
        </w:rPr>
        <w:t>If your country is outside the EU, what are the corresponding local regulations?</w:t>
      </w:r>
    </w:p>
    <w:p w14:paraId="3D927234" w14:textId="49452D72" w:rsidR="00CD7F8B" w:rsidRPr="007460A0" w:rsidRDefault="007F6019" w:rsidP="00467B38">
      <w:pPr>
        <w:pStyle w:val="Text00cm"/>
        <w:ind w:left="567"/>
        <w:jc w:val="both"/>
        <w:outlineLvl w:val="1"/>
        <w:rPr>
          <w:rFonts w:asciiTheme="majorHAnsi" w:hAnsiTheme="majorHAnsi" w:cstheme="majorHAnsi"/>
          <w:lang w:val="en-US"/>
        </w:rPr>
      </w:pPr>
      <w:r w:rsidRPr="007460A0">
        <w:rPr>
          <w:rFonts w:asciiTheme="majorHAnsi" w:hAnsiTheme="majorHAnsi" w:cstheme="majorHAnsi"/>
          <w:lang w:val="en-US"/>
        </w:rPr>
        <w:t xml:space="preserve">The </w:t>
      </w:r>
      <w:r w:rsidR="00B03A07">
        <w:rPr>
          <w:rFonts w:asciiTheme="majorHAnsi" w:hAnsiTheme="majorHAnsi" w:cstheme="majorHAnsi"/>
          <w:lang w:val="en-US"/>
        </w:rPr>
        <w:t xml:space="preserve">United Kingdom's </w:t>
      </w:r>
      <w:r w:rsidRPr="007460A0">
        <w:rPr>
          <w:rFonts w:asciiTheme="majorHAnsi" w:hAnsiTheme="majorHAnsi" w:cstheme="majorHAnsi"/>
          <w:lang w:val="en-US"/>
        </w:rPr>
        <w:t xml:space="preserve">Civil Aviation Authority (the </w:t>
      </w:r>
      <w:r w:rsidRPr="007460A0">
        <w:rPr>
          <w:rFonts w:asciiTheme="majorHAnsi" w:hAnsiTheme="majorHAnsi" w:cstheme="majorHAnsi"/>
          <w:b/>
          <w:bCs/>
          <w:lang w:val="en-US"/>
        </w:rPr>
        <w:t>'CAA'</w:t>
      </w:r>
      <w:r w:rsidRPr="007460A0">
        <w:rPr>
          <w:rFonts w:asciiTheme="majorHAnsi" w:hAnsiTheme="majorHAnsi" w:cstheme="majorHAnsi"/>
          <w:lang w:val="en-US"/>
        </w:rPr>
        <w:t xml:space="preserve">) has stated that 'sharps' are items that can be used to cause injury and that only some are allowed to be carried in cabin baggage </w:t>
      </w:r>
      <w:r w:rsidR="00246F5B" w:rsidRPr="007460A0">
        <w:rPr>
          <w:rFonts w:asciiTheme="majorHAnsi" w:hAnsiTheme="majorHAnsi" w:cstheme="majorHAnsi"/>
          <w:lang w:val="en-US"/>
        </w:rPr>
        <w:t>(</w:t>
      </w:r>
      <w:r w:rsidRPr="007460A0">
        <w:rPr>
          <w:rFonts w:asciiTheme="majorHAnsi" w:hAnsiTheme="majorHAnsi" w:cstheme="majorHAnsi"/>
          <w:lang w:val="en-US"/>
        </w:rPr>
        <w:t>dependent on siz</w:t>
      </w:r>
      <w:r w:rsidR="00246F5B" w:rsidRPr="007460A0">
        <w:rPr>
          <w:rFonts w:asciiTheme="majorHAnsi" w:hAnsiTheme="majorHAnsi" w:cstheme="majorHAnsi"/>
          <w:lang w:val="en-US"/>
        </w:rPr>
        <w:t>e</w:t>
      </w:r>
      <w:proofErr w:type="gramStart"/>
      <w:r w:rsidR="00246F5B" w:rsidRPr="007460A0">
        <w:rPr>
          <w:rFonts w:asciiTheme="majorHAnsi" w:hAnsiTheme="majorHAnsi" w:cstheme="majorHAnsi"/>
          <w:lang w:val="en-US"/>
        </w:rPr>
        <w:t>)</w:t>
      </w:r>
      <w:proofErr w:type="gramEnd"/>
      <w:r w:rsidRPr="007460A0">
        <w:rPr>
          <w:rFonts w:asciiTheme="majorHAnsi" w:hAnsiTheme="majorHAnsi" w:cstheme="majorHAnsi"/>
          <w:lang w:val="en-US"/>
        </w:rPr>
        <w:t xml:space="preserve"> but most are prohibited. The most common sharp items removed from passengers are scissors, razors, pen knives, corkscrews and multitools and the recommendation is to pack these only in hold luggage. For cabin baggage, the following should be considered: </w:t>
      </w:r>
    </w:p>
    <w:p w14:paraId="0ACED17A" w14:textId="0B020A71" w:rsidR="00CD7F8B" w:rsidRPr="007460A0" w:rsidRDefault="007F6019" w:rsidP="00D72D72">
      <w:pPr>
        <w:pStyle w:val="Text00cm"/>
        <w:numPr>
          <w:ilvl w:val="2"/>
          <w:numId w:val="24"/>
        </w:numPr>
        <w:ind w:left="851" w:hanging="284"/>
        <w:jc w:val="both"/>
        <w:outlineLvl w:val="1"/>
        <w:rPr>
          <w:rFonts w:asciiTheme="majorHAnsi" w:hAnsiTheme="majorHAnsi" w:cstheme="majorHAnsi"/>
          <w:lang w:val="en-US"/>
        </w:rPr>
      </w:pPr>
      <w:r w:rsidRPr="007460A0">
        <w:rPr>
          <w:rFonts w:asciiTheme="majorHAnsi" w:hAnsiTheme="majorHAnsi" w:cstheme="majorHAnsi"/>
          <w:lang w:val="en-US"/>
        </w:rPr>
        <w:lastRenderedPageBreak/>
        <w:t>Scissors may be carried if the blade measures no more than 6cm from the fulcrum to the point (e.g. nail scissors). Blunt ended scissors may be carried</w:t>
      </w:r>
      <w:r w:rsidR="00CD7F8B" w:rsidRPr="007460A0">
        <w:rPr>
          <w:rFonts w:asciiTheme="majorHAnsi" w:hAnsiTheme="majorHAnsi" w:cstheme="majorHAnsi"/>
          <w:lang w:val="en-US"/>
        </w:rPr>
        <w:t>.</w:t>
      </w:r>
    </w:p>
    <w:p w14:paraId="7EB73E57" w14:textId="3CA0BD76" w:rsidR="00CD7F8B" w:rsidRPr="007460A0" w:rsidRDefault="007F6019" w:rsidP="00D72D72">
      <w:pPr>
        <w:pStyle w:val="Text00cm"/>
        <w:numPr>
          <w:ilvl w:val="2"/>
          <w:numId w:val="24"/>
        </w:numPr>
        <w:ind w:left="851" w:hanging="284"/>
        <w:jc w:val="both"/>
        <w:outlineLvl w:val="1"/>
        <w:rPr>
          <w:rFonts w:asciiTheme="majorHAnsi" w:hAnsiTheme="majorHAnsi" w:cstheme="majorHAnsi"/>
          <w:lang w:val="en-US"/>
        </w:rPr>
      </w:pPr>
      <w:r w:rsidRPr="007460A0">
        <w:rPr>
          <w:rFonts w:asciiTheme="majorHAnsi" w:hAnsiTheme="majorHAnsi" w:cstheme="majorHAnsi"/>
          <w:lang w:val="en-US"/>
        </w:rPr>
        <w:t xml:space="preserve">Razors - fixed-cartridge (disposable) razor blades can be carried in cabin baggage. </w:t>
      </w:r>
    </w:p>
    <w:p w14:paraId="26F08EEC" w14:textId="54EBA4E8" w:rsidR="00CD7F8B" w:rsidRPr="007460A0" w:rsidRDefault="007F6019" w:rsidP="00D72D72">
      <w:pPr>
        <w:pStyle w:val="Text00cm"/>
        <w:numPr>
          <w:ilvl w:val="2"/>
          <w:numId w:val="24"/>
        </w:numPr>
        <w:ind w:left="851" w:hanging="284"/>
        <w:jc w:val="both"/>
        <w:outlineLvl w:val="1"/>
        <w:rPr>
          <w:rFonts w:asciiTheme="majorHAnsi" w:hAnsiTheme="majorHAnsi" w:cstheme="majorHAnsi"/>
          <w:lang w:val="en-US"/>
        </w:rPr>
      </w:pPr>
      <w:r w:rsidRPr="007460A0">
        <w:rPr>
          <w:rFonts w:asciiTheme="majorHAnsi" w:hAnsiTheme="majorHAnsi" w:cstheme="majorHAnsi"/>
          <w:lang w:val="en-US"/>
        </w:rPr>
        <w:t>Pen knives are allowed if the blade is less than 6 cm.</w:t>
      </w:r>
    </w:p>
    <w:p w14:paraId="0DB9FEC8" w14:textId="1CA54AA4" w:rsidR="00CD7F8B" w:rsidRPr="007460A0" w:rsidRDefault="007F6019" w:rsidP="004D14AF">
      <w:pPr>
        <w:pStyle w:val="Text00cm"/>
        <w:numPr>
          <w:ilvl w:val="2"/>
          <w:numId w:val="24"/>
        </w:numPr>
        <w:ind w:left="851" w:hanging="284"/>
        <w:jc w:val="both"/>
        <w:outlineLvl w:val="1"/>
        <w:rPr>
          <w:rFonts w:asciiTheme="majorHAnsi" w:hAnsiTheme="majorHAnsi" w:cstheme="majorHAnsi"/>
          <w:lang w:val="en-US"/>
        </w:rPr>
      </w:pPr>
      <w:r w:rsidRPr="007460A0">
        <w:rPr>
          <w:rFonts w:asciiTheme="majorHAnsi" w:hAnsiTheme="majorHAnsi" w:cstheme="majorHAnsi"/>
          <w:lang w:val="en-US"/>
        </w:rPr>
        <w:t xml:space="preserve">Multi tools (e.g. Leatherman and Swiss Army knife tools). Although these may contain a knife with a blade shorter than 6cm, many of these tools contain other implements with a sharp point, which are prohibited. </w:t>
      </w:r>
    </w:p>
    <w:p w14:paraId="18441A7E" w14:textId="0A04A45E" w:rsidR="00CD7F8B" w:rsidRPr="007460A0" w:rsidRDefault="007F6019" w:rsidP="004D14AF">
      <w:pPr>
        <w:pStyle w:val="Text00cm"/>
        <w:numPr>
          <w:ilvl w:val="2"/>
          <w:numId w:val="24"/>
        </w:numPr>
        <w:ind w:left="851" w:hanging="284"/>
        <w:jc w:val="both"/>
        <w:outlineLvl w:val="1"/>
        <w:rPr>
          <w:rFonts w:asciiTheme="majorHAnsi" w:hAnsiTheme="majorHAnsi" w:cstheme="majorHAnsi"/>
          <w:lang w:val="en-US"/>
        </w:rPr>
      </w:pPr>
      <w:r w:rsidRPr="007460A0">
        <w:rPr>
          <w:rFonts w:asciiTheme="majorHAnsi" w:hAnsiTheme="majorHAnsi" w:cstheme="majorHAnsi"/>
          <w:lang w:val="en-US"/>
        </w:rPr>
        <w:t>Corkscrews are prohibited in hand baggage.</w:t>
      </w:r>
    </w:p>
    <w:p w14:paraId="2702FD3A" w14:textId="07C67897" w:rsidR="00B77AAE" w:rsidRPr="004D14AF" w:rsidRDefault="007F6019" w:rsidP="004D14AF">
      <w:pPr>
        <w:pStyle w:val="Text00cm"/>
        <w:numPr>
          <w:ilvl w:val="2"/>
          <w:numId w:val="24"/>
        </w:numPr>
        <w:ind w:left="851" w:hanging="284"/>
        <w:jc w:val="both"/>
        <w:outlineLvl w:val="1"/>
        <w:rPr>
          <w:rFonts w:asciiTheme="majorHAnsi" w:hAnsiTheme="majorHAnsi" w:cstheme="majorHAnsi"/>
          <w:lang w:val="en-US"/>
        </w:rPr>
      </w:pPr>
      <w:r w:rsidRPr="007460A0">
        <w:rPr>
          <w:rFonts w:asciiTheme="majorHAnsi" w:hAnsiTheme="majorHAnsi" w:cstheme="majorHAnsi"/>
          <w:lang w:val="en-US"/>
        </w:rPr>
        <w:t>Tent pegs are prohibited in hand baggage.</w:t>
      </w:r>
    </w:p>
    <w:p w14:paraId="75FD2279" w14:textId="2B6E4C7F" w:rsidR="00887355" w:rsidRPr="007460A0" w:rsidRDefault="00727270">
      <w:pPr>
        <w:pStyle w:val="Text00cm"/>
        <w:ind w:left="567"/>
        <w:jc w:val="both"/>
        <w:rPr>
          <w:rFonts w:asciiTheme="majorHAnsi" w:hAnsiTheme="majorHAnsi" w:cstheme="majorHAnsi"/>
          <w:lang w:val="en-US"/>
        </w:rPr>
      </w:pPr>
      <w:r w:rsidRPr="007460A0">
        <w:rPr>
          <w:rFonts w:asciiTheme="majorHAnsi" w:hAnsiTheme="majorHAnsi" w:cstheme="majorHAnsi"/>
          <w:lang w:val="en-US"/>
        </w:rPr>
        <w:t>Current international standard</w:t>
      </w:r>
      <w:r w:rsidR="00B03A07">
        <w:rPr>
          <w:rFonts w:asciiTheme="majorHAnsi" w:hAnsiTheme="majorHAnsi" w:cstheme="majorHAnsi"/>
          <w:lang w:val="en-US"/>
        </w:rPr>
        <w:t>s</w:t>
      </w:r>
      <w:r w:rsidRPr="007460A0">
        <w:rPr>
          <w:rFonts w:asciiTheme="majorHAnsi" w:hAnsiTheme="majorHAnsi" w:cstheme="majorHAnsi"/>
          <w:lang w:val="en-US"/>
        </w:rPr>
        <w:t xml:space="preserve"> permit passengers to carry on dangerous goods either in carry-on baggage, checked baggage or on their person. However, airlines and security screening agencies have the power to refuse the carriage of certain dangerous goods. </w:t>
      </w:r>
    </w:p>
    <w:p w14:paraId="0B2078A4" w14:textId="0B2D0F04" w:rsidR="00887355" w:rsidRPr="007460A0" w:rsidRDefault="00727270">
      <w:pPr>
        <w:pStyle w:val="Text00cm"/>
        <w:ind w:left="567"/>
        <w:jc w:val="both"/>
        <w:rPr>
          <w:rFonts w:asciiTheme="majorHAnsi" w:hAnsiTheme="majorHAnsi" w:cstheme="majorHAnsi"/>
          <w:lang w:val="en-US"/>
        </w:rPr>
      </w:pPr>
      <w:r w:rsidRPr="007460A0">
        <w:rPr>
          <w:rFonts w:asciiTheme="majorHAnsi" w:hAnsiTheme="majorHAnsi" w:cstheme="majorHAnsi"/>
          <w:lang w:val="en-US"/>
        </w:rPr>
        <w:t>The CAA</w:t>
      </w:r>
      <w:r w:rsidR="007F6019" w:rsidRPr="007460A0">
        <w:rPr>
          <w:rFonts w:asciiTheme="majorHAnsi" w:hAnsiTheme="majorHAnsi" w:cstheme="majorHAnsi"/>
          <w:lang w:val="en-US"/>
        </w:rPr>
        <w:t xml:space="preserve"> </w:t>
      </w:r>
      <w:r w:rsidRPr="007460A0">
        <w:rPr>
          <w:rFonts w:asciiTheme="majorHAnsi" w:hAnsiTheme="majorHAnsi" w:cstheme="majorHAnsi"/>
          <w:lang w:val="en-US"/>
        </w:rPr>
        <w:t>have published guidance on the types of dangerous goods which passengers are permitted to carry in their carry-on baggage, in their checked baggage and on their person and those which are forbidden on an aircraft altogether. Some dangerous goods require the airline</w:t>
      </w:r>
      <w:r w:rsidR="007F6019" w:rsidRPr="007460A0">
        <w:rPr>
          <w:rFonts w:asciiTheme="majorHAnsi" w:hAnsiTheme="majorHAnsi" w:cstheme="majorHAnsi"/>
          <w:lang w:val="en-US"/>
        </w:rPr>
        <w:t>'</w:t>
      </w:r>
      <w:r w:rsidRPr="007460A0">
        <w:rPr>
          <w:rFonts w:asciiTheme="majorHAnsi" w:hAnsiTheme="majorHAnsi" w:cstheme="majorHAnsi"/>
          <w:lang w:val="en-US"/>
        </w:rPr>
        <w:t xml:space="preserve">s approval before travel (this is discussed in further detail below). </w:t>
      </w:r>
    </w:p>
    <w:p w14:paraId="77C0E8A4" w14:textId="05352846" w:rsidR="00887355" w:rsidRPr="007460A0" w:rsidRDefault="00727270">
      <w:pPr>
        <w:pStyle w:val="Text00cm"/>
        <w:ind w:left="567"/>
        <w:jc w:val="both"/>
        <w:rPr>
          <w:rFonts w:asciiTheme="majorHAnsi" w:hAnsiTheme="majorHAnsi" w:cstheme="majorHAnsi"/>
          <w:lang w:val="en-US"/>
        </w:rPr>
      </w:pPr>
      <w:r w:rsidRPr="007460A0">
        <w:rPr>
          <w:rFonts w:asciiTheme="majorHAnsi" w:hAnsiTheme="majorHAnsi" w:cstheme="majorHAnsi"/>
          <w:lang w:val="en-US"/>
        </w:rPr>
        <w:t xml:space="preserve">It is an offence to import certain specified weapons into the UK including knives, swords and other blades (section 141ZB of the Criminal Justice Act 1988). </w:t>
      </w:r>
      <w:r w:rsidR="00246F5B" w:rsidRPr="007460A0">
        <w:rPr>
          <w:rFonts w:asciiTheme="majorHAnsi" w:hAnsiTheme="majorHAnsi" w:cstheme="majorHAnsi"/>
          <w:lang w:val="en-US"/>
        </w:rPr>
        <w:t>This</w:t>
      </w:r>
      <w:r w:rsidRPr="007460A0">
        <w:rPr>
          <w:rFonts w:asciiTheme="majorHAnsi" w:hAnsiTheme="majorHAnsi" w:cstheme="majorHAnsi"/>
          <w:lang w:val="en-US"/>
        </w:rPr>
        <w:t xml:space="preserve"> includes</w:t>
      </w:r>
      <w:r w:rsidR="000E2A69" w:rsidRPr="007460A0">
        <w:rPr>
          <w:rFonts w:asciiTheme="majorHAnsi" w:hAnsiTheme="majorHAnsi" w:cstheme="majorHAnsi"/>
          <w:lang w:val="en-US"/>
        </w:rPr>
        <w:t xml:space="preserve"> the weapons listed in 1.1</w:t>
      </w:r>
      <w:r w:rsidR="008C5EAD">
        <w:rPr>
          <w:rFonts w:asciiTheme="majorHAnsi" w:hAnsiTheme="majorHAnsi" w:cstheme="majorHAnsi"/>
          <w:lang w:val="en-US"/>
        </w:rPr>
        <w:t>.1</w:t>
      </w:r>
      <w:r w:rsidR="000E2A69" w:rsidRPr="007460A0">
        <w:rPr>
          <w:rFonts w:asciiTheme="majorHAnsi" w:hAnsiTheme="majorHAnsi" w:cstheme="majorHAnsi"/>
          <w:lang w:val="en-US"/>
        </w:rPr>
        <w:t xml:space="preserve">. </w:t>
      </w:r>
    </w:p>
    <w:p w14:paraId="6474F922" w14:textId="190F6154" w:rsidR="00887355" w:rsidRPr="007460A0" w:rsidRDefault="00727270">
      <w:pPr>
        <w:pStyle w:val="Text00cm"/>
        <w:ind w:left="567"/>
        <w:jc w:val="both"/>
        <w:rPr>
          <w:rFonts w:asciiTheme="majorHAnsi" w:hAnsiTheme="majorHAnsi" w:cstheme="majorHAnsi"/>
          <w:lang w:val="en-US"/>
        </w:rPr>
      </w:pPr>
      <w:r w:rsidRPr="007460A0">
        <w:rPr>
          <w:rFonts w:asciiTheme="majorHAnsi" w:hAnsiTheme="majorHAnsi" w:cstheme="majorHAnsi"/>
          <w:lang w:val="en-US"/>
        </w:rPr>
        <w:t>There are certain exceptions to the prohibition on the importation of offensive weapons into the UK under section 141ZB of the Criminal Justice Act 1988</w:t>
      </w:r>
      <w:r w:rsidR="00246F5B" w:rsidRPr="007460A0">
        <w:rPr>
          <w:rFonts w:asciiTheme="majorHAnsi" w:hAnsiTheme="majorHAnsi" w:cstheme="majorHAnsi"/>
          <w:lang w:val="en-US"/>
        </w:rPr>
        <w:t>.</w:t>
      </w:r>
      <w:r w:rsidRPr="007460A0">
        <w:rPr>
          <w:rFonts w:asciiTheme="majorHAnsi" w:hAnsiTheme="majorHAnsi" w:cstheme="majorHAnsi"/>
          <w:lang w:val="en-US"/>
        </w:rPr>
        <w:t xml:space="preserve"> </w:t>
      </w:r>
      <w:r w:rsidR="00246F5B" w:rsidRPr="007460A0">
        <w:rPr>
          <w:rFonts w:asciiTheme="majorHAnsi" w:hAnsiTheme="majorHAnsi" w:cstheme="majorHAnsi"/>
          <w:lang w:val="en-US"/>
        </w:rPr>
        <w:t>T</w:t>
      </w:r>
      <w:r w:rsidRPr="007460A0">
        <w:rPr>
          <w:rFonts w:asciiTheme="majorHAnsi" w:hAnsiTheme="majorHAnsi" w:cstheme="majorHAnsi"/>
          <w:lang w:val="en-US"/>
        </w:rPr>
        <w:t>hese include</w:t>
      </w:r>
      <w:r w:rsidR="00246F5B" w:rsidRPr="007460A0">
        <w:rPr>
          <w:rFonts w:asciiTheme="majorHAnsi" w:hAnsiTheme="majorHAnsi" w:cstheme="majorHAnsi"/>
          <w:lang w:val="en-US"/>
        </w:rPr>
        <w:t xml:space="preserve"> </w:t>
      </w:r>
      <w:r w:rsidRPr="007460A0">
        <w:rPr>
          <w:rFonts w:asciiTheme="majorHAnsi" w:hAnsiTheme="majorHAnsi" w:cstheme="majorHAnsi"/>
          <w:lang w:val="en-US"/>
        </w:rPr>
        <w:t xml:space="preserve">if the weapon is imported for the purposes of:  </w:t>
      </w:r>
    </w:p>
    <w:p w14:paraId="76867DF7" w14:textId="77777777" w:rsidR="00887355" w:rsidRPr="007460A0" w:rsidRDefault="00727270" w:rsidP="008F6D62">
      <w:pPr>
        <w:pStyle w:val="Text00cm"/>
        <w:numPr>
          <w:ilvl w:val="0"/>
          <w:numId w:val="10"/>
        </w:numPr>
        <w:ind w:left="851" w:hanging="284"/>
        <w:jc w:val="both"/>
        <w:rPr>
          <w:rFonts w:asciiTheme="majorHAnsi" w:hAnsiTheme="majorHAnsi" w:cstheme="majorHAnsi"/>
          <w:lang w:val="en-US"/>
        </w:rPr>
      </w:pPr>
      <w:r w:rsidRPr="007460A0">
        <w:rPr>
          <w:rFonts w:asciiTheme="majorHAnsi" w:hAnsiTheme="majorHAnsi" w:cstheme="majorHAnsi"/>
          <w:lang w:val="en-US"/>
        </w:rPr>
        <w:t xml:space="preserve">functions to be carried out on behalf of the Crown or a visiting </w:t>
      </w:r>
      <w:proofErr w:type="gramStart"/>
      <w:r w:rsidRPr="007460A0">
        <w:rPr>
          <w:rFonts w:asciiTheme="majorHAnsi" w:hAnsiTheme="majorHAnsi" w:cstheme="majorHAnsi"/>
          <w:lang w:val="en-US"/>
        </w:rPr>
        <w:t>force;</w:t>
      </w:r>
      <w:proofErr w:type="gramEnd"/>
    </w:p>
    <w:p w14:paraId="209B6D29" w14:textId="77777777" w:rsidR="00887355" w:rsidRPr="007460A0" w:rsidRDefault="00727270" w:rsidP="008F6D62">
      <w:pPr>
        <w:pStyle w:val="Text00cm"/>
        <w:numPr>
          <w:ilvl w:val="0"/>
          <w:numId w:val="10"/>
        </w:numPr>
        <w:ind w:left="851" w:hanging="284"/>
        <w:jc w:val="both"/>
        <w:rPr>
          <w:rFonts w:asciiTheme="majorHAnsi" w:hAnsiTheme="majorHAnsi" w:cstheme="majorHAnsi"/>
          <w:lang w:val="en-US"/>
        </w:rPr>
      </w:pPr>
      <w:r w:rsidRPr="007460A0">
        <w:rPr>
          <w:rFonts w:asciiTheme="majorHAnsi" w:hAnsiTheme="majorHAnsi" w:cstheme="majorHAnsi"/>
          <w:lang w:val="en-US"/>
        </w:rPr>
        <w:t xml:space="preserve">only making it the weapon available to a museum or gallery which does not distribute </w:t>
      </w:r>
      <w:proofErr w:type="gramStart"/>
      <w:r w:rsidRPr="007460A0">
        <w:rPr>
          <w:rFonts w:asciiTheme="majorHAnsi" w:hAnsiTheme="majorHAnsi" w:cstheme="majorHAnsi"/>
          <w:lang w:val="en-US"/>
        </w:rPr>
        <w:t>profits;</w:t>
      </w:r>
      <w:proofErr w:type="gramEnd"/>
      <w:r w:rsidRPr="007460A0">
        <w:rPr>
          <w:rFonts w:asciiTheme="majorHAnsi" w:hAnsiTheme="majorHAnsi" w:cstheme="majorHAnsi"/>
          <w:lang w:val="en-US"/>
        </w:rPr>
        <w:t xml:space="preserve"> </w:t>
      </w:r>
    </w:p>
    <w:p w14:paraId="1316F911" w14:textId="77777777" w:rsidR="00246F5B" w:rsidRPr="007460A0" w:rsidRDefault="00727270" w:rsidP="008F6D62">
      <w:pPr>
        <w:pStyle w:val="Text00cm"/>
        <w:numPr>
          <w:ilvl w:val="0"/>
          <w:numId w:val="10"/>
        </w:numPr>
        <w:ind w:left="851" w:hanging="284"/>
        <w:jc w:val="both"/>
        <w:rPr>
          <w:rFonts w:asciiTheme="majorHAnsi" w:hAnsiTheme="majorHAnsi" w:cstheme="majorHAnsi"/>
          <w:lang w:val="en-US"/>
        </w:rPr>
      </w:pPr>
      <w:r w:rsidRPr="007460A0">
        <w:rPr>
          <w:rFonts w:asciiTheme="majorHAnsi" w:hAnsiTheme="majorHAnsi" w:cstheme="majorHAnsi"/>
          <w:lang w:val="en-US"/>
        </w:rPr>
        <w:t xml:space="preserve">only making it available for </w:t>
      </w:r>
      <w:r w:rsidR="00246F5B" w:rsidRPr="007460A0">
        <w:rPr>
          <w:rFonts w:asciiTheme="majorHAnsi" w:hAnsiTheme="majorHAnsi" w:cstheme="majorHAnsi"/>
          <w:lang w:val="en-US"/>
        </w:rPr>
        <w:t xml:space="preserve">theatrical performances, film/television production </w:t>
      </w:r>
      <w:proofErr w:type="gramStart"/>
      <w:r w:rsidR="00246F5B" w:rsidRPr="007460A0">
        <w:rPr>
          <w:rFonts w:asciiTheme="majorHAnsi" w:hAnsiTheme="majorHAnsi" w:cstheme="majorHAnsi"/>
          <w:lang w:val="en-US"/>
        </w:rPr>
        <w:t>or;</w:t>
      </w:r>
      <w:proofErr w:type="gramEnd"/>
      <w:r w:rsidR="00246F5B" w:rsidRPr="007460A0">
        <w:rPr>
          <w:rFonts w:asciiTheme="majorHAnsi" w:hAnsiTheme="majorHAnsi" w:cstheme="majorHAnsi"/>
          <w:lang w:val="en-US"/>
        </w:rPr>
        <w:t xml:space="preserve"> or </w:t>
      </w:r>
    </w:p>
    <w:p w14:paraId="05B77E43" w14:textId="2D35ACDF" w:rsidR="00887355" w:rsidRPr="007460A0" w:rsidRDefault="00246F5B" w:rsidP="008F6D62">
      <w:pPr>
        <w:pStyle w:val="Text00cm"/>
        <w:numPr>
          <w:ilvl w:val="0"/>
          <w:numId w:val="10"/>
        </w:numPr>
        <w:ind w:left="851" w:hanging="284"/>
        <w:jc w:val="both"/>
        <w:rPr>
          <w:rFonts w:asciiTheme="majorHAnsi" w:hAnsiTheme="majorHAnsi" w:cstheme="majorHAnsi"/>
          <w:lang w:val="en-US"/>
        </w:rPr>
      </w:pPr>
      <w:r w:rsidRPr="007460A0">
        <w:rPr>
          <w:rFonts w:asciiTheme="majorHAnsi" w:hAnsiTheme="majorHAnsi" w:cstheme="majorHAnsi"/>
          <w:lang w:val="en-US"/>
        </w:rPr>
        <w:t>another government exception.</w:t>
      </w:r>
    </w:p>
    <w:p w14:paraId="041839FE" w14:textId="77777777" w:rsidR="00887355" w:rsidRPr="007460A0" w:rsidRDefault="00887355">
      <w:pPr>
        <w:pStyle w:val="Text00cm"/>
        <w:jc w:val="both"/>
        <w:rPr>
          <w:rFonts w:asciiTheme="majorHAnsi" w:hAnsiTheme="majorHAnsi" w:cstheme="majorHAnsi"/>
          <w:lang w:val="en-US"/>
        </w:rPr>
      </w:pPr>
    </w:p>
    <w:p w14:paraId="307571C8" w14:textId="77777777" w:rsidR="00887355" w:rsidRPr="007460A0" w:rsidRDefault="00727270">
      <w:pPr>
        <w:pStyle w:val="Text00cm"/>
        <w:numPr>
          <w:ilvl w:val="1"/>
          <w:numId w:val="2"/>
        </w:numPr>
        <w:ind w:left="567" w:hanging="567"/>
        <w:jc w:val="both"/>
        <w:outlineLvl w:val="1"/>
        <w:rPr>
          <w:rFonts w:asciiTheme="majorHAnsi" w:hAnsiTheme="majorHAnsi" w:cstheme="majorHAnsi"/>
          <w:i/>
          <w:iCs/>
          <w:lang w:val="en-US"/>
        </w:rPr>
      </w:pPr>
      <w:r w:rsidRPr="007460A0">
        <w:rPr>
          <w:rFonts w:asciiTheme="majorHAnsi" w:hAnsiTheme="majorHAnsi" w:cstheme="majorHAnsi"/>
          <w:i/>
          <w:iCs/>
          <w:lang w:val="en-US"/>
        </w:rPr>
        <w:t>May the airports/airlines in your country issue any further (stricter) regulations for forbidden items?</w:t>
      </w:r>
    </w:p>
    <w:p w14:paraId="249ADB73" w14:textId="208C3FF2"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ab/>
        <w:t>According to the CAA, airlines and security screening agencies have the power to refuse carriage of certain items. Airport security staff reserve the right to not allow anything through security which they consider dangerous</w:t>
      </w:r>
      <w:r w:rsidR="00906115">
        <w:rPr>
          <w:rFonts w:asciiTheme="majorHAnsi" w:hAnsiTheme="majorHAnsi" w:cstheme="majorHAnsi"/>
          <w:lang w:val="en-US"/>
        </w:rPr>
        <w:t>,</w:t>
      </w:r>
      <w:r w:rsidRPr="007460A0">
        <w:rPr>
          <w:rFonts w:asciiTheme="majorHAnsi" w:hAnsiTheme="majorHAnsi" w:cstheme="majorHAnsi"/>
          <w:lang w:val="en-US"/>
        </w:rPr>
        <w:t xml:space="preserve"> even if it is an item which is usually allowed on board an aircraft in hand luggage. </w:t>
      </w:r>
    </w:p>
    <w:p w14:paraId="63E1A3CA" w14:textId="77777777" w:rsidR="00887355" w:rsidRPr="007460A0" w:rsidRDefault="00887355">
      <w:pPr>
        <w:pStyle w:val="Text00cm"/>
        <w:ind w:left="567" w:hanging="567"/>
        <w:jc w:val="both"/>
        <w:rPr>
          <w:rFonts w:asciiTheme="majorHAnsi" w:hAnsiTheme="majorHAnsi" w:cstheme="majorHAnsi"/>
          <w:lang w:val="en-US"/>
        </w:rPr>
      </w:pPr>
    </w:p>
    <w:p w14:paraId="6255747E" w14:textId="77777777" w:rsidR="00887355" w:rsidRPr="007460A0" w:rsidRDefault="00727270">
      <w:pPr>
        <w:pStyle w:val="Text00cm"/>
        <w:numPr>
          <w:ilvl w:val="1"/>
          <w:numId w:val="2"/>
        </w:numPr>
        <w:ind w:left="567" w:hanging="567"/>
        <w:jc w:val="both"/>
        <w:outlineLvl w:val="1"/>
        <w:rPr>
          <w:rFonts w:asciiTheme="majorHAnsi" w:hAnsiTheme="majorHAnsi" w:cstheme="majorHAnsi"/>
          <w:i/>
          <w:iCs/>
          <w:lang w:val="en-US"/>
        </w:rPr>
      </w:pPr>
      <w:r w:rsidRPr="007460A0">
        <w:rPr>
          <w:rFonts w:asciiTheme="majorHAnsi" w:hAnsiTheme="majorHAnsi" w:cstheme="majorHAnsi"/>
          <w:i/>
          <w:iCs/>
          <w:lang w:val="en-US"/>
        </w:rPr>
        <w:t xml:space="preserve">May a pair of scissors or a saw be included in a </w:t>
      </w:r>
      <w:proofErr w:type="gramStart"/>
      <w:r w:rsidRPr="007460A0">
        <w:rPr>
          <w:rFonts w:asciiTheme="majorHAnsi" w:hAnsiTheme="majorHAnsi" w:cstheme="majorHAnsi"/>
          <w:i/>
          <w:iCs/>
          <w:lang w:val="en-US"/>
        </w:rPr>
        <w:t>pocket knife</w:t>
      </w:r>
      <w:proofErr w:type="gramEnd"/>
      <w:r w:rsidRPr="007460A0">
        <w:rPr>
          <w:rFonts w:asciiTheme="majorHAnsi" w:hAnsiTheme="majorHAnsi" w:cstheme="majorHAnsi"/>
          <w:i/>
          <w:iCs/>
          <w:lang w:val="en-US"/>
        </w:rPr>
        <w:t xml:space="preserve"> with a blade of max. 6cm? If so, is the size of the pair of scissors or the length of the saw of relevance?</w:t>
      </w:r>
    </w:p>
    <w:p w14:paraId="0362E623" w14:textId="5F9E154C"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ab/>
        <w:t xml:space="preserve">The UK guidance on hand luggage restrictions </w:t>
      </w:r>
      <w:proofErr w:type="gramStart"/>
      <w:r w:rsidRPr="007460A0">
        <w:rPr>
          <w:rFonts w:asciiTheme="majorHAnsi" w:hAnsiTheme="majorHAnsi" w:cstheme="majorHAnsi"/>
          <w:lang w:val="en-US"/>
        </w:rPr>
        <w:t>are</w:t>
      </w:r>
      <w:proofErr w:type="gramEnd"/>
      <w:r w:rsidRPr="007460A0">
        <w:rPr>
          <w:rFonts w:asciiTheme="majorHAnsi" w:hAnsiTheme="majorHAnsi" w:cstheme="majorHAnsi"/>
          <w:lang w:val="en-US"/>
        </w:rPr>
        <w:t xml:space="preserve"> set out at: </w:t>
      </w:r>
      <w:hyperlink r:id="rId19" w:history="1">
        <w:r w:rsidRPr="004E7986">
          <w:rPr>
            <w:color w:val="0070C0"/>
            <w:u w:val="single"/>
            <w:lang w:val="en-US"/>
          </w:rPr>
          <w:t>https://www.gov.uk/hand-luggage-restrictions</w:t>
        </w:r>
      </w:hyperlink>
      <w:r w:rsidR="000E2A69" w:rsidRPr="007460A0">
        <w:rPr>
          <w:rFonts w:asciiTheme="majorHAnsi" w:hAnsiTheme="majorHAnsi" w:cstheme="majorHAnsi"/>
          <w:lang w:val="en-US"/>
        </w:rPr>
        <w:t xml:space="preserve">. </w:t>
      </w:r>
    </w:p>
    <w:p w14:paraId="04237076"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ab/>
        <w:t xml:space="preserve">A person is not permitted to pack in their hand luggage a knife with a sharp or pointed blade and/or blade longer than 6cm. A person may be permitted to pack this in their hold luggage but an airline or the airport security screening staff have the right to refuse carriage on certain items altogether. </w:t>
      </w:r>
    </w:p>
    <w:p w14:paraId="5E9E04A1" w14:textId="321064C0" w:rsidR="00887355"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lastRenderedPageBreak/>
        <w:tab/>
        <w:t xml:space="preserve">Generally, small scissors with a blade no longer than 6cm </w:t>
      </w:r>
      <w:r w:rsidR="000E2A69" w:rsidRPr="007460A0">
        <w:rPr>
          <w:rFonts w:asciiTheme="majorHAnsi" w:hAnsiTheme="majorHAnsi" w:cstheme="majorHAnsi"/>
          <w:lang w:val="en-US"/>
        </w:rPr>
        <w:t xml:space="preserve">are </w:t>
      </w:r>
      <w:r w:rsidRPr="007460A0">
        <w:rPr>
          <w:rFonts w:asciiTheme="majorHAnsi" w:hAnsiTheme="majorHAnsi" w:cstheme="majorHAnsi"/>
          <w:lang w:val="en-US"/>
        </w:rPr>
        <w:t xml:space="preserve">allowed in hand luggage. Large scissors with a blade longer than 6cm is not permitted in hand luggage. Each airline will have their own rules and regulations about what the size of the knives that a passenger is able to bring onto an airplane. </w:t>
      </w:r>
    </w:p>
    <w:p w14:paraId="6F24834E"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ab/>
        <w:t>See below a table of 'work tools' which may be permitted in hand luggage:</w:t>
      </w:r>
    </w:p>
    <w:p w14:paraId="73FB5C75" w14:textId="77777777" w:rsidR="00376EDA" w:rsidRPr="007460A0" w:rsidRDefault="00376EDA">
      <w:pPr>
        <w:pStyle w:val="Text00cm"/>
        <w:ind w:left="567" w:hanging="567"/>
        <w:jc w:val="both"/>
        <w:rPr>
          <w:rFonts w:asciiTheme="majorHAnsi" w:hAnsiTheme="majorHAnsi" w:cstheme="majorHAnsi"/>
          <w:lang w:val="en-US"/>
        </w:rPr>
      </w:pPr>
    </w:p>
    <w:tbl>
      <w:tblPr>
        <w:tblW w:w="9450" w:type="dxa"/>
        <w:tblCellMar>
          <w:left w:w="0" w:type="dxa"/>
          <w:right w:w="0" w:type="dxa"/>
        </w:tblCellMar>
        <w:tblLook w:val="04A0" w:firstRow="1" w:lastRow="0" w:firstColumn="1" w:lastColumn="0" w:noHBand="0" w:noVBand="1"/>
      </w:tblPr>
      <w:tblGrid>
        <w:gridCol w:w="6103"/>
        <w:gridCol w:w="2430"/>
        <w:gridCol w:w="917"/>
      </w:tblGrid>
      <w:tr w:rsidR="00887355" w:rsidRPr="007460A0" w14:paraId="766E9060" w14:textId="77777777" w:rsidTr="000E2A69">
        <w:trPr>
          <w:tblHeader/>
        </w:trPr>
        <w:tc>
          <w:tcPr>
            <w:tcW w:w="6103" w:type="dxa"/>
            <w:tcBorders>
              <w:top w:val="nil"/>
              <w:left w:val="nil"/>
              <w:bottom w:val="single" w:sz="6" w:space="0" w:color="BFC1C3"/>
              <w:right w:val="nil"/>
            </w:tcBorders>
            <w:tcMar>
              <w:top w:w="150" w:type="dxa"/>
              <w:left w:w="0" w:type="dxa"/>
              <w:bottom w:w="150" w:type="dxa"/>
              <w:right w:w="150" w:type="dxa"/>
            </w:tcMar>
            <w:hideMark/>
          </w:tcPr>
          <w:p w14:paraId="66CE39F9" w14:textId="77777777" w:rsidR="00887355" w:rsidRPr="007460A0" w:rsidRDefault="00727270">
            <w:pPr>
              <w:pStyle w:val="Text00cm"/>
              <w:ind w:left="567" w:hanging="567"/>
              <w:rPr>
                <w:rFonts w:asciiTheme="majorHAnsi" w:hAnsiTheme="majorHAnsi" w:cstheme="majorHAnsi"/>
                <w:b/>
                <w:bCs/>
                <w:lang w:val="en-US"/>
              </w:rPr>
            </w:pPr>
            <w:r w:rsidRPr="007460A0">
              <w:rPr>
                <w:rFonts w:asciiTheme="majorHAnsi" w:hAnsiTheme="majorHAnsi" w:cstheme="majorHAnsi"/>
                <w:b/>
                <w:bCs/>
                <w:lang w:val="en-US"/>
              </w:rPr>
              <w:t>Item</w:t>
            </w:r>
          </w:p>
        </w:tc>
        <w:tc>
          <w:tcPr>
            <w:tcW w:w="2430" w:type="dxa"/>
            <w:tcBorders>
              <w:top w:val="nil"/>
              <w:left w:val="nil"/>
              <w:bottom w:val="single" w:sz="6" w:space="0" w:color="BFC1C3"/>
              <w:right w:val="nil"/>
            </w:tcBorders>
            <w:tcMar>
              <w:top w:w="150" w:type="dxa"/>
              <w:left w:w="0" w:type="dxa"/>
              <w:bottom w:w="150" w:type="dxa"/>
              <w:right w:w="150" w:type="dxa"/>
            </w:tcMar>
            <w:hideMark/>
          </w:tcPr>
          <w:p w14:paraId="1093025E" w14:textId="77777777" w:rsidR="00887355" w:rsidRPr="007460A0" w:rsidRDefault="00727270">
            <w:pPr>
              <w:pStyle w:val="Text00cm"/>
              <w:ind w:left="6" w:hanging="6"/>
              <w:rPr>
                <w:rFonts w:asciiTheme="majorHAnsi" w:hAnsiTheme="majorHAnsi" w:cstheme="majorHAnsi"/>
                <w:b/>
                <w:bCs/>
                <w:lang w:val="en-US"/>
              </w:rPr>
            </w:pPr>
            <w:r w:rsidRPr="007460A0">
              <w:rPr>
                <w:rFonts w:asciiTheme="majorHAnsi" w:hAnsiTheme="majorHAnsi" w:cstheme="majorHAnsi"/>
                <w:b/>
                <w:bCs/>
                <w:lang w:val="en-US"/>
              </w:rPr>
              <w:t>Allowed in hand luggage</w:t>
            </w:r>
          </w:p>
        </w:tc>
        <w:tc>
          <w:tcPr>
            <w:tcW w:w="0" w:type="auto"/>
            <w:tcBorders>
              <w:top w:val="nil"/>
              <w:left w:val="nil"/>
              <w:bottom w:val="single" w:sz="6" w:space="0" w:color="BFC1C3"/>
              <w:right w:val="nil"/>
            </w:tcBorders>
            <w:tcMar>
              <w:top w:w="150" w:type="dxa"/>
              <w:left w:w="0" w:type="dxa"/>
              <w:bottom w:w="150" w:type="dxa"/>
              <w:right w:w="150" w:type="dxa"/>
            </w:tcMar>
            <w:hideMark/>
          </w:tcPr>
          <w:p w14:paraId="72CE7BC1" w14:textId="77777777" w:rsidR="00887355" w:rsidRPr="007460A0" w:rsidRDefault="00727270">
            <w:pPr>
              <w:pStyle w:val="Text00cm"/>
              <w:rPr>
                <w:rFonts w:asciiTheme="majorHAnsi" w:hAnsiTheme="majorHAnsi" w:cstheme="majorHAnsi"/>
                <w:b/>
                <w:bCs/>
                <w:lang w:val="en-US"/>
              </w:rPr>
            </w:pPr>
            <w:r w:rsidRPr="007460A0">
              <w:rPr>
                <w:rFonts w:asciiTheme="majorHAnsi" w:hAnsiTheme="majorHAnsi" w:cstheme="majorHAnsi"/>
                <w:b/>
                <w:bCs/>
                <w:lang w:val="en-US"/>
              </w:rPr>
              <w:t>Allowed in hold luggage</w:t>
            </w:r>
          </w:p>
        </w:tc>
      </w:tr>
      <w:tr w:rsidR="00887355" w:rsidRPr="007460A0" w14:paraId="2596990C" w14:textId="77777777" w:rsidTr="000E2A69">
        <w:tc>
          <w:tcPr>
            <w:tcW w:w="6103" w:type="dxa"/>
            <w:tcBorders>
              <w:top w:val="nil"/>
              <w:left w:val="nil"/>
              <w:bottom w:val="single" w:sz="6" w:space="0" w:color="BFC1C3"/>
              <w:right w:val="nil"/>
            </w:tcBorders>
            <w:tcMar>
              <w:top w:w="150" w:type="dxa"/>
              <w:left w:w="0" w:type="dxa"/>
              <w:bottom w:w="150" w:type="dxa"/>
              <w:right w:w="150" w:type="dxa"/>
            </w:tcMar>
            <w:hideMark/>
          </w:tcPr>
          <w:p w14:paraId="0AA5970F" w14:textId="77777777" w:rsidR="00887355" w:rsidRPr="007460A0" w:rsidRDefault="00727270">
            <w:pPr>
              <w:pStyle w:val="Text00cm"/>
              <w:ind w:left="4" w:hanging="4"/>
              <w:jc w:val="both"/>
              <w:rPr>
                <w:rFonts w:asciiTheme="majorHAnsi" w:hAnsiTheme="majorHAnsi" w:cstheme="majorHAnsi"/>
                <w:lang w:val="en-US"/>
              </w:rPr>
            </w:pPr>
            <w:r w:rsidRPr="007460A0">
              <w:rPr>
                <w:rFonts w:asciiTheme="majorHAnsi" w:hAnsiTheme="majorHAnsi" w:cstheme="majorHAnsi"/>
                <w:lang w:val="en-US"/>
              </w:rPr>
              <w:t>Tool with a blade or shaft longer than 6cm (for example chisel)</w:t>
            </w:r>
          </w:p>
        </w:tc>
        <w:tc>
          <w:tcPr>
            <w:tcW w:w="2430" w:type="dxa"/>
            <w:tcBorders>
              <w:top w:val="nil"/>
              <w:left w:val="nil"/>
              <w:bottom w:val="single" w:sz="6" w:space="0" w:color="BFC1C3"/>
              <w:right w:val="nil"/>
            </w:tcBorders>
            <w:tcMar>
              <w:top w:w="150" w:type="dxa"/>
              <w:left w:w="0" w:type="dxa"/>
              <w:bottom w:w="150" w:type="dxa"/>
              <w:right w:w="150" w:type="dxa"/>
            </w:tcMar>
            <w:hideMark/>
          </w:tcPr>
          <w:p w14:paraId="0DA0C862"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No</w:t>
            </w:r>
          </w:p>
        </w:tc>
        <w:tc>
          <w:tcPr>
            <w:tcW w:w="0" w:type="auto"/>
            <w:tcBorders>
              <w:top w:val="nil"/>
              <w:left w:val="nil"/>
              <w:bottom w:val="single" w:sz="6" w:space="0" w:color="BFC1C3"/>
              <w:right w:val="nil"/>
            </w:tcBorders>
            <w:tcMar>
              <w:top w:w="150" w:type="dxa"/>
              <w:left w:w="0" w:type="dxa"/>
              <w:bottom w:w="150" w:type="dxa"/>
              <w:right w:w="150" w:type="dxa"/>
            </w:tcMar>
            <w:hideMark/>
          </w:tcPr>
          <w:p w14:paraId="6C341856"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Yes</w:t>
            </w:r>
          </w:p>
        </w:tc>
      </w:tr>
      <w:tr w:rsidR="00887355" w:rsidRPr="007460A0" w14:paraId="6F45793C" w14:textId="77777777" w:rsidTr="000E2A69">
        <w:tc>
          <w:tcPr>
            <w:tcW w:w="6103" w:type="dxa"/>
            <w:tcBorders>
              <w:top w:val="nil"/>
              <w:left w:val="nil"/>
              <w:bottom w:val="single" w:sz="6" w:space="0" w:color="BFC1C3"/>
              <w:right w:val="nil"/>
            </w:tcBorders>
            <w:tcMar>
              <w:top w:w="150" w:type="dxa"/>
              <w:left w:w="0" w:type="dxa"/>
              <w:bottom w:w="150" w:type="dxa"/>
              <w:right w:w="150" w:type="dxa"/>
            </w:tcMar>
            <w:hideMark/>
          </w:tcPr>
          <w:p w14:paraId="1D7A3A4D"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Drill and drill bits</w:t>
            </w:r>
          </w:p>
        </w:tc>
        <w:tc>
          <w:tcPr>
            <w:tcW w:w="2430" w:type="dxa"/>
            <w:tcBorders>
              <w:top w:val="nil"/>
              <w:left w:val="nil"/>
              <w:bottom w:val="single" w:sz="6" w:space="0" w:color="BFC1C3"/>
              <w:right w:val="nil"/>
            </w:tcBorders>
            <w:tcMar>
              <w:top w:w="150" w:type="dxa"/>
              <w:left w:w="0" w:type="dxa"/>
              <w:bottom w:w="150" w:type="dxa"/>
              <w:right w:w="150" w:type="dxa"/>
            </w:tcMar>
            <w:hideMark/>
          </w:tcPr>
          <w:p w14:paraId="751B66C0"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No</w:t>
            </w:r>
          </w:p>
        </w:tc>
        <w:tc>
          <w:tcPr>
            <w:tcW w:w="0" w:type="auto"/>
            <w:tcBorders>
              <w:top w:val="nil"/>
              <w:left w:val="nil"/>
              <w:bottom w:val="single" w:sz="6" w:space="0" w:color="BFC1C3"/>
              <w:right w:val="nil"/>
            </w:tcBorders>
            <w:tcMar>
              <w:top w:w="150" w:type="dxa"/>
              <w:left w:w="0" w:type="dxa"/>
              <w:bottom w:w="150" w:type="dxa"/>
              <w:right w:w="150" w:type="dxa"/>
            </w:tcMar>
            <w:hideMark/>
          </w:tcPr>
          <w:p w14:paraId="3741B83B"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Yes</w:t>
            </w:r>
          </w:p>
        </w:tc>
      </w:tr>
      <w:tr w:rsidR="00887355" w:rsidRPr="007460A0" w14:paraId="43A081E2" w14:textId="77777777" w:rsidTr="000E2A69">
        <w:tc>
          <w:tcPr>
            <w:tcW w:w="6103" w:type="dxa"/>
            <w:tcBorders>
              <w:top w:val="nil"/>
              <w:left w:val="nil"/>
              <w:bottom w:val="single" w:sz="6" w:space="0" w:color="BFC1C3"/>
              <w:right w:val="nil"/>
            </w:tcBorders>
            <w:tcMar>
              <w:top w:w="150" w:type="dxa"/>
              <w:left w:w="0" w:type="dxa"/>
              <w:bottom w:w="150" w:type="dxa"/>
              <w:right w:w="150" w:type="dxa"/>
            </w:tcMar>
            <w:hideMark/>
          </w:tcPr>
          <w:p w14:paraId="5748EFC7"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Stanley knife</w:t>
            </w:r>
          </w:p>
        </w:tc>
        <w:tc>
          <w:tcPr>
            <w:tcW w:w="2430" w:type="dxa"/>
            <w:tcBorders>
              <w:top w:val="nil"/>
              <w:left w:val="nil"/>
              <w:bottom w:val="single" w:sz="6" w:space="0" w:color="BFC1C3"/>
              <w:right w:val="nil"/>
            </w:tcBorders>
            <w:tcMar>
              <w:top w:w="150" w:type="dxa"/>
              <w:left w:w="0" w:type="dxa"/>
              <w:bottom w:w="150" w:type="dxa"/>
              <w:right w:w="150" w:type="dxa"/>
            </w:tcMar>
            <w:hideMark/>
          </w:tcPr>
          <w:p w14:paraId="24237E3C"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No</w:t>
            </w:r>
          </w:p>
        </w:tc>
        <w:tc>
          <w:tcPr>
            <w:tcW w:w="0" w:type="auto"/>
            <w:tcBorders>
              <w:top w:val="nil"/>
              <w:left w:val="nil"/>
              <w:bottom w:val="single" w:sz="6" w:space="0" w:color="BFC1C3"/>
              <w:right w:val="nil"/>
            </w:tcBorders>
            <w:tcMar>
              <w:top w:w="150" w:type="dxa"/>
              <w:left w:w="0" w:type="dxa"/>
              <w:bottom w:w="150" w:type="dxa"/>
              <w:right w:w="150" w:type="dxa"/>
            </w:tcMar>
            <w:hideMark/>
          </w:tcPr>
          <w:p w14:paraId="00AE8E94"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Yes</w:t>
            </w:r>
          </w:p>
        </w:tc>
      </w:tr>
      <w:tr w:rsidR="00887355" w:rsidRPr="007460A0" w14:paraId="525C59FC" w14:textId="77777777" w:rsidTr="000E2A69">
        <w:tc>
          <w:tcPr>
            <w:tcW w:w="6103" w:type="dxa"/>
            <w:tcBorders>
              <w:top w:val="nil"/>
              <w:left w:val="nil"/>
              <w:bottom w:val="single" w:sz="6" w:space="0" w:color="BFC1C3"/>
              <w:right w:val="nil"/>
            </w:tcBorders>
            <w:tcMar>
              <w:top w:w="150" w:type="dxa"/>
              <w:left w:w="0" w:type="dxa"/>
              <w:bottom w:w="150" w:type="dxa"/>
              <w:right w:w="150" w:type="dxa"/>
            </w:tcMar>
            <w:hideMark/>
          </w:tcPr>
          <w:p w14:paraId="7FA384D4"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Saw (including portable power saw)</w:t>
            </w:r>
          </w:p>
        </w:tc>
        <w:tc>
          <w:tcPr>
            <w:tcW w:w="2430" w:type="dxa"/>
            <w:tcBorders>
              <w:top w:val="nil"/>
              <w:left w:val="nil"/>
              <w:bottom w:val="single" w:sz="6" w:space="0" w:color="BFC1C3"/>
              <w:right w:val="nil"/>
            </w:tcBorders>
            <w:tcMar>
              <w:top w:w="150" w:type="dxa"/>
              <w:left w:w="0" w:type="dxa"/>
              <w:bottom w:w="150" w:type="dxa"/>
              <w:right w:w="150" w:type="dxa"/>
            </w:tcMar>
            <w:hideMark/>
          </w:tcPr>
          <w:p w14:paraId="3F2BBA7E"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No</w:t>
            </w:r>
          </w:p>
        </w:tc>
        <w:tc>
          <w:tcPr>
            <w:tcW w:w="0" w:type="auto"/>
            <w:tcBorders>
              <w:top w:val="nil"/>
              <w:left w:val="nil"/>
              <w:bottom w:val="single" w:sz="6" w:space="0" w:color="BFC1C3"/>
              <w:right w:val="nil"/>
            </w:tcBorders>
            <w:tcMar>
              <w:top w:w="150" w:type="dxa"/>
              <w:left w:w="0" w:type="dxa"/>
              <w:bottom w:w="150" w:type="dxa"/>
              <w:right w:w="150" w:type="dxa"/>
            </w:tcMar>
            <w:hideMark/>
          </w:tcPr>
          <w:p w14:paraId="0B9E48D2"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Yes</w:t>
            </w:r>
          </w:p>
        </w:tc>
      </w:tr>
      <w:tr w:rsidR="00887355" w:rsidRPr="007460A0" w14:paraId="640E6157" w14:textId="77777777" w:rsidTr="000E2A69">
        <w:tc>
          <w:tcPr>
            <w:tcW w:w="6103" w:type="dxa"/>
            <w:tcBorders>
              <w:top w:val="nil"/>
              <w:left w:val="nil"/>
              <w:bottom w:val="single" w:sz="6" w:space="0" w:color="BFC1C3"/>
              <w:right w:val="nil"/>
            </w:tcBorders>
            <w:tcMar>
              <w:top w:w="150" w:type="dxa"/>
              <w:left w:w="0" w:type="dxa"/>
              <w:bottom w:w="150" w:type="dxa"/>
              <w:right w:w="150" w:type="dxa"/>
            </w:tcMar>
            <w:hideMark/>
          </w:tcPr>
          <w:p w14:paraId="3BF4ED24"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Screwdriver</w:t>
            </w:r>
          </w:p>
        </w:tc>
        <w:tc>
          <w:tcPr>
            <w:tcW w:w="2430" w:type="dxa"/>
            <w:tcBorders>
              <w:top w:val="nil"/>
              <w:left w:val="nil"/>
              <w:bottom w:val="single" w:sz="6" w:space="0" w:color="BFC1C3"/>
              <w:right w:val="nil"/>
            </w:tcBorders>
            <w:tcMar>
              <w:top w:w="150" w:type="dxa"/>
              <w:left w:w="0" w:type="dxa"/>
              <w:bottom w:w="150" w:type="dxa"/>
              <w:right w:w="150" w:type="dxa"/>
            </w:tcMar>
            <w:hideMark/>
          </w:tcPr>
          <w:p w14:paraId="3E3A5AB1"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No</w:t>
            </w:r>
          </w:p>
        </w:tc>
        <w:tc>
          <w:tcPr>
            <w:tcW w:w="0" w:type="auto"/>
            <w:tcBorders>
              <w:top w:val="nil"/>
              <w:left w:val="nil"/>
              <w:bottom w:val="single" w:sz="6" w:space="0" w:color="BFC1C3"/>
              <w:right w:val="nil"/>
            </w:tcBorders>
            <w:tcMar>
              <w:top w:w="150" w:type="dxa"/>
              <w:left w:w="0" w:type="dxa"/>
              <w:bottom w:w="150" w:type="dxa"/>
              <w:right w:w="150" w:type="dxa"/>
            </w:tcMar>
            <w:hideMark/>
          </w:tcPr>
          <w:p w14:paraId="5FB5FF42"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Yes</w:t>
            </w:r>
          </w:p>
        </w:tc>
      </w:tr>
      <w:tr w:rsidR="00887355" w:rsidRPr="007460A0" w14:paraId="620B53E8" w14:textId="77777777" w:rsidTr="000E2A69">
        <w:tc>
          <w:tcPr>
            <w:tcW w:w="6103" w:type="dxa"/>
            <w:tcBorders>
              <w:top w:val="nil"/>
              <w:left w:val="nil"/>
              <w:bottom w:val="single" w:sz="6" w:space="0" w:color="BFC1C3"/>
              <w:right w:val="nil"/>
            </w:tcBorders>
            <w:tcMar>
              <w:top w:w="150" w:type="dxa"/>
              <w:left w:w="0" w:type="dxa"/>
              <w:bottom w:w="150" w:type="dxa"/>
              <w:right w:w="150" w:type="dxa"/>
            </w:tcMar>
            <w:hideMark/>
          </w:tcPr>
          <w:p w14:paraId="16B922B2"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Hammer</w:t>
            </w:r>
          </w:p>
        </w:tc>
        <w:tc>
          <w:tcPr>
            <w:tcW w:w="2430" w:type="dxa"/>
            <w:tcBorders>
              <w:top w:val="nil"/>
              <w:left w:val="nil"/>
              <w:bottom w:val="single" w:sz="6" w:space="0" w:color="BFC1C3"/>
              <w:right w:val="nil"/>
            </w:tcBorders>
            <w:tcMar>
              <w:top w:w="150" w:type="dxa"/>
              <w:left w:w="0" w:type="dxa"/>
              <w:bottom w:w="150" w:type="dxa"/>
              <w:right w:w="150" w:type="dxa"/>
            </w:tcMar>
            <w:hideMark/>
          </w:tcPr>
          <w:p w14:paraId="5774C334"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No</w:t>
            </w:r>
          </w:p>
        </w:tc>
        <w:tc>
          <w:tcPr>
            <w:tcW w:w="0" w:type="auto"/>
            <w:tcBorders>
              <w:top w:val="nil"/>
              <w:left w:val="nil"/>
              <w:bottom w:val="single" w:sz="6" w:space="0" w:color="BFC1C3"/>
              <w:right w:val="nil"/>
            </w:tcBorders>
            <w:tcMar>
              <w:top w:w="150" w:type="dxa"/>
              <w:left w:w="0" w:type="dxa"/>
              <w:bottom w:w="150" w:type="dxa"/>
              <w:right w:w="150" w:type="dxa"/>
            </w:tcMar>
            <w:hideMark/>
          </w:tcPr>
          <w:p w14:paraId="3571991A"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Yes</w:t>
            </w:r>
          </w:p>
        </w:tc>
      </w:tr>
      <w:tr w:rsidR="00887355" w:rsidRPr="007460A0" w14:paraId="1EF94874" w14:textId="77777777" w:rsidTr="000E2A69">
        <w:tc>
          <w:tcPr>
            <w:tcW w:w="6103" w:type="dxa"/>
            <w:tcBorders>
              <w:top w:val="nil"/>
              <w:left w:val="nil"/>
              <w:bottom w:val="single" w:sz="6" w:space="0" w:color="BFC1C3"/>
              <w:right w:val="nil"/>
            </w:tcBorders>
            <w:tcMar>
              <w:top w:w="150" w:type="dxa"/>
              <w:left w:w="0" w:type="dxa"/>
              <w:bottom w:w="150" w:type="dxa"/>
              <w:right w:w="150" w:type="dxa"/>
            </w:tcMar>
            <w:hideMark/>
          </w:tcPr>
          <w:p w14:paraId="679EE6D6"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Pliers</w:t>
            </w:r>
          </w:p>
        </w:tc>
        <w:tc>
          <w:tcPr>
            <w:tcW w:w="2430" w:type="dxa"/>
            <w:tcBorders>
              <w:top w:val="nil"/>
              <w:left w:val="nil"/>
              <w:bottom w:val="single" w:sz="6" w:space="0" w:color="BFC1C3"/>
              <w:right w:val="nil"/>
            </w:tcBorders>
            <w:tcMar>
              <w:top w:w="150" w:type="dxa"/>
              <w:left w:w="0" w:type="dxa"/>
              <w:bottom w:w="150" w:type="dxa"/>
              <w:right w:w="150" w:type="dxa"/>
            </w:tcMar>
            <w:hideMark/>
          </w:tcPr>
          <w:p w14:paraId="560A8DBC"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No</w:t>
            </w:r>
          </w:p>
        </w:tc>
        <w:tc>
          <w:tcPr>
            <w:tcW w:w="0" w:type="auto"/>
            <w:tcBorders>
              <w:top w:val="nil"/>
              <w:left w:val="nil"/>
              <w:bottom w:val="single" w:sz="6" w:space="0" w:color="BFC1C3"/>
              <w:right w:val="nil"/>
            </w:tcBorders>
            <w:tcMar>
              <w:top w:w="150" w:type="dxa"/>
              <w:left w:w="0" w:type="dxa"/>
              <w:bottom w:w="150" w:type="dxa"/>
              <w:right w:w="150" w:type="dxa"/>
            </w:tcMar>
            <w:hideMark/>
          </w:tcPr>
          <w:p w14:paraId="6DEC5802"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Yes</w:t>
            </w:r>
          </w:p>
        </w:tc>
      </w:tr>
      <w:tr w:rsidR="00887355" w:rsidRPr="007460A0" w14:paraId="577181C1" w14:textId="77777777" w:rsidTr="000E2A69">
        <w:tc>
          <w:tcPr>
            <w:tcW w:w="6103" w:type="dxa"/>
            <w:tcBorders>
              <w:top w:val="nil"/>
              <w:left w:val="nil"/>
              <w:bottom w:val="single" w:sz="6" w:space="0" w:color="BFC1C3"/>
              <w:right w:val="nil"/>
            </w:tcBorders>
            <w:tcMar>
              <w:top w:w="150" w:type="dxa"/>
              <w:left w:w="0" w:type="dxa"/>
              <w:bottom w:w="150" w:type="dxa"/>
              <w:right w:w="150" w:type="dxa"/>
            </w:tcMar>
            <w:hideMark/>
          </w:tcPr>
          <w:p w14:paraId="5C5D4A34"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Wrench or spanner</w:t>
            </w:r>
          </w:p>
        </w:tc>
        <w:tc>
          <w:tcPr>
            <w:tcW w:w="2430" w:type="dxa"/>
            <w:tcBorders>
              <w:top w:val="nil"/>
              <w:left w:val="nil"/>
              <w:bottom w:val="single" w:sz="6" w:space="0" w:color="BFC1C3"/>
              <w:right w:val="nil"/>
            </w:tcBorders>
            <w:tcMar>
              <w:top w:w="150" w:type="dxa"/>
              <w:left w:w="0" w:type="dxa"/>
              <w:bottom w:w="150" w:type="dxa"/>
              <w:right w:w="150" w:type="dxa"/>
            </w:tcMar>
            <w:hideMark/>
          </w:tcPr>
          <w:p w14:paraId="01F49259"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No</w:t>
            </w:r>
          </w:p>
        </w:tc>
        <w:tc>
          <w:tcPr>
            <w:tcW w:w="0" w:type="auto"/>
            <w:tcBorders>
              <w:top w:val="nil"/>
              <w:left w:val="nil"/>
              <w:bottom w:val="single" w:sz="6" w:space="0" w:color="BFC1C3"/>
              <w:right w:val="nil"/>
            </w:tcBorders>
            <w:tcMar>
              <w:top w:w="150" w:type="dxa"/>
              <w:left w:w="0" w:type="dxa"/>
              <w:bottom w:w="150" w:type="dxa"/>
              <w:right w:w="150" w:type="dxa"/>
            </w:tcMar>
            <w:hideMark/>
          </w:tcPr>
          <w:p w14:paraId="1E9F1190"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Yes</w:t>
            </w:r>
          </w:p>
        </w:tc>
      </w:tr>
      <w:tr w:rsidR="00887355" w:rsidRPr="007460A0" w14:paraId="0767A6B4" w14:textId="77777777" w:rsidTr="000E2A69">
        <w:tc>
          <w:tcPr>
            <w:tcW w:w="6103" w:type="dxa"/>
            <w:tcBorders>
              <w:top w:val="nil"/>
              <w:left w:val="nil"/>
              <w:bottom w:val="single" w:sz="6" w:space="0" w:color="BFC1C3"/>
              <w:right w:val="nil"/>
            </w:tcBorders>
            <w:tcMar>
              <w:top w:w="150" w:type="dxa"/>
              <w:left w:w="0" w:type="dxa"/>
              <w:bottom w:w="150" w:type="dxa"/>
              <w:right w:w="150" w:type="dxa"/>
            </w:tcMar>
            <w:hideMark/>
          </w:tcPr>
          <w:p w14:paraId="388B9BAF"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Bolt gun or nail gun</w:t>
            </w:r>
          </w:p>
        </w:tc>
        <w:tc>
          <w:tcPr>
            <w:tcW w:w="2430" w:type="dxa"/>
            <w:tcBorders>
              <w:top w:val="nil"/>
              <w:left w:val="nil"/>
              <w:bottom w:val="single" w:sz="6" w:space="0" w:color="BFC1C3"/>
              <w:right w:val="nil"/>
            </w:tcBorders>
            <w:tcMar>
              <w:top w:w="150" w:type="dxa"/>
              <w:left w:w="0" w:type="dxa"/>
              <w:bottom w:w="150" w:type="dxa"/>
              <w:right w:w="150" w:type="dxa"/>
            </w:tcMar>
            <w:hideMark/>
          </w:tcPr>
          <w:p w14:paraId="5EE068DB"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No</w:t>
            </w:r>
          </w:p>
        </w:tc>
        <w:tc>
          <w:tcPr>
            <w:tcW w:w="0" w:type="auto"/>
            <w:tcBorders>
              <w:top w:val="nil"/>
              <w:left w:val="nil"/>
              <w:bottom w:val="single" w:sz="6" w:space="0" w:color="BFC1C3"/>
              <w:right w:val="nil"/>
            </w:tcBorders>
            <w:tcMar>
              <w:top w:w="150" w:type="dxa"/>
              <w:left w:w="0" w:type="dxa"/>
              <w:bottom w:w="150" w:type="dxa"/>
              <w:right w:w="150" w:type="dxa"/>
            </w:tcMar>
            <w:hideMark/>
          </w:tcPr>
          <w:p w14:paraId="6223830E"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Yes</w:t>
            </w:r>
          </w:p>
        </w:tc>
      </w:tr>
      <w:tr w:rsidR="00887355" w:rsidRPr="007460A0" w14:paraId="31BD51E2" w14:textId="77777777" w:rsidTr="000E2A69">
        <w:tc>
          <w:tcPr>
            <w:tcW w:w="6103" w:type="dxa"/>
            <w:tcBorders>
              <w:top w:val="nil"/>
              <w:left w:val="nil"/>
              <w:bottom w:val="single" w:sz="6" w:space="0" w:color="BFC1C3"/>
              <w:right w:val="nil"/>
            </w:tcBorders>
            <w:tcMar>
              <w:top w:w="150" w:type="dxa"/>
              <w:left w:w="0" w:type="dxa"/>
              <w:bottom w:w="150" w:type="dxa"/>
              <w:right w:w="150" w:type="dxa"/>
            </w:tcMar>
            <w:hideMark/>
          </w:tcPr>
          <w:p w14:paraId="2E72E91C"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Crowbar</w:t>
            </w:r>
          </w:p>
        </w:tc>
        <w:tc>
          <w:tcPr>
            <w:tcW w:w="2430" w:type="dxa"/>
            <w:tcBorders>
              <w:top w:val="nil"/>
              <w:left w:val="nil"/>
              <w:bottom w:val="single" w:sz="6" w:space="0" w:color="BFC1C3"/>
              <w:right w:val="nil"/>
            </w:tcBorders>
            <w:tcMar>
              <w:top w:w="150" w:type="dxa"/>
              <w:left w:w="0" w:type="dxa"/>
              <w:bottom w:w="150" w:type="dxa"/>
              <w:right w:w="150" w:type="dxa"/>
            </w:tcMar>
            <w:hideMark/>
          </w:tcPr>
          <w:p w14:paraId="0965A6F9"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No</w:t>
            </w:r>
          </w:p>
        </w:tc>
        <w:tc>
          <w:tcPr>
            <w:tcW w:w="0" w:type="auto"/>
            <w:tcBorders>
              <w:top w:val="nil"/>
              <w:left w:val="nil"/>
              <w:bottom w:val="single" w:sz="6" w:space="0" w:color="BFC1C3"/>
              <w:right w:val="nil"/>
            </w:tcBorders>
            <w:tcMar>
              <w:top w:w="150" w:type="dxa"/>
              <w:left w:w="0" w:type="dxa"/>
              <w:bottom w:w="150" w:type="dxa"/>
              <w:right w:w="150" w:type="dxa"/>
            </w:tcMar>
            <w:hideMark/>
          </w:tcPr>
          <w:p w14:paraId="1BC36318"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Yes</w:t>
            </w:r>
          </w:p>
        </w:tc>
      </w:tr>
      <w:tr w:rsidR="00887355" w:rsidRPr="007460A0" w14:paraId="24462CD8" w14:textId="77777777" w:rsidTr="000E2A69">
        <w:tc>
          <w:tcPr>
            <w:tcW w:w="6103" w:type="dxa"/>
            <w:tcBorders>
              <w:top w:val="nil"/>
              <w:left w:val="nil"/>
              <w:bottom w:val="single" w:sz="6" w:space="0" w:color="BFC1C3"/>
              <w:right w:val="nil"/>
            </w:tcBorders>
            <w:tcMar>
              <w:top w:w="150" w:type="dxa"/>
              <w:left w:w="0" w:type="dxa"/>
              <w:bottom w:w="150" w:type="dxa"/>
              <w:right w:w="150" w:type="dxa"/>
            </w:tcMar>
            <w:hideMark/>
          </w:tcPr>
          <w:p w14:paraId="46FB0D7D"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Blowtorch</w:t>
            </w:r>
          </w:p>
        </w:tc>
        <w:tc>
          <w:tcPr>
            <w:tcW w:w="2430" w:type="dxa"/>
            <w:tcBorders>
              <w:top w:val="nil"/>
              <w:left w:val="nil"/>
              <w:bottom w:val="single" w:sz="6" w:space="0" w:color="BFC1C3"/>
              <w:right w:val="nil"/>
            </w:tcBorders>
            <w:tcMar>
              <w:top w:w="150" w:type="dxa"/>
              <w:left w:w="0" w:type="dxa"/>
              <w:bottom w:w="150" w:type="dxa"/>
              <w:right w:w="150" w:type="dxa"/>
            </w:tcMar>
            <w:hideMark/>
          </w:tcPr>
          <w:p w14:paraId="28414BB4"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No</w:t>
            </w:r>
          </w:p>
        </w:tc>
        <w:tc>
          <w:tcPr>
            <w:tcW w:w="0" w:type="auto"/>
            <w:tcBorders>
              <w:top w:val="nil"/>
              <w:left w:val="nil"/>
              <w:bottom w:val="single" w:sz="6" w:space="0" w:color="BFC1C3"/>
              <w:right w:val="nil"/>
            </w:tcBorders>
            <w:tcMar>
              <w:top w:w="150" w:type="dxa"/>
              <w:left w:w="0" w:type="dxa"/>
              <w:bottom w:w="150" w:type="dxa"/>
              <w:right w:w="150" w:type="dxa"/>
            </w:tcMar>
            <w:hideMark/>
          </w:tcPr>
          <w:p w14:paraId="6C020351" w14:textId="77777777"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Yes</w:t>
            </w:r>
          </w:p>
        </w:tc>
      </w:tr>
    </w:tbl>
    <w:p w14:paraId="33331C08" w14:textId="77777777" w:rsidR="00887355" w:rsidRPr="007460A0" w:rsidRDefault="00887355">
      <w:pPr>
        <w:pStyle w:val="Text00cm"/>
        <w:ind w:left="567" w:hanging="567"/>
        <w:jc w:val="both"/>
        <w:rPr>
          <w:rFonts w:asciiTheme="majorHAnsi" w:hAnsiTheme="majorHAnsi" w:cstheme="majorHAnsi"/>
          <w:lang w:val="en-US"/>
        </w:rPr>
      </w:pPr>
    </w:p>
    <w:p w14:paraId="4AC73646" w14:textId="77777777" w:rsidR="00887355" w:rsidRPr="007460A0" w:rsidRDefault="00727270">
      <w:pPr>
        <w:pStyle w:val="Text00cm"/>
        <w:numPr>
          <w:ilvl w:val="1"/>
          <w:numId w:val="2"/>
        </w:numPr>
        <w:ind w:left="567" w:hanging="567"/>
        <w:jc w:val="both"/>
        <w:outlineLvl w:val="1"/>
        <w:rPr>
          <w:rFonts w:asciiTheme="majorHAnsi" w:hAnsiTheme="majorHAnsi" w:cstheme="majorHAnsi"/>
          <w:i/>
          <w:iCs/>
          <w:lang w:val="en-US"/>
        </w:rPr>
      </w:pPr>
      <w:r w:rsidRPr="007460A0">
        <w:rPr>
          <w:rFonts w:asciiTheme="majorHAnsi" w:hAnsiTheme="majorHAnsi" w:cstheme="majorHAnsi"/>
          <w:i/>
          <w:iCs/>
          <w:lang w:val="en-US"/>
        </w:rPr>
        <w:t>What is considered as a sharp object besides knives?</w:t>
      </w:r>
    </w:p>
    <w:p w14:paraId="5779ED53" w14:textId="78EF67B8"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ab/>
      </w:r>
      <w:r w:rsidR="000E2A69" w:rsidRPr="007460A0">
        <w:rPr>
          <w:rFonts w:asciiTheme="majorHAnsi" w:hAnsiTheme="majorHAnsi" w:cstheme="majorHAnsi"/>
          <w:lang w:val="en-US"/>
        </w:rPr>
        <w:t>See answer to 2.</w:t>
      </w:r>
      <w:r w:rsidR="00B77AAE" w:rsidRPr="007460A0">
        <w:rPr>
          <w:rFonts w:asciiTheme="majorHAnsi" w:hAnsiTheme="majorHAnsi" w:cstheme="majorHAnsi"/>
          <w:lang w:val="en-US"/>
        </w:rPr>
        <w:t>1.</w:t>
      </w:r>
    </w:p>
    <w:p w14:paraId="7B927772" w14:textId="77777777" w:rsidR="00887355" w:rsidRPr="007460A0" w:rsidRDefault="00887355">
      <w:pPr>
        <w:pStyle w:val="Text00cm"/>
        <w:ind w:left="567" w:hanging="567"/>
        <w:jc w:val="both"/>
        <w:rPr>
          <w:rFonts w:asciiTheme="majorHAnsi" w:hAnsiTheme="majorHAnsi" w:cstheme="majorHAnsi"/>
          <w:lang w:val="en-US"/>
        </w:rPr>
      </w:pPr>
    </w:p>
    <w:p w14:paraId="3CFD38A4" w14:textId="77777777" w:rsidR="00887355" w:rsidRPr="007460A0" w:rsidRDefault="00727270">
      <w:pPr>
        <w:pStyle w:val="Text00cm"/>
        <w:numPr>
          <w:ilvl w:val="1"/>
          <w:numId w:val="2"/>
        </w:numPr>
        <w:ind w:left="567" w:hanging="567"/>
        <w:jc w:val="both"/>
        <w:outlineLvl w:val="1"/>
        <w:rPr>
          <w:rFonts w:asciiTheme="majorHAnsi" w:hAnsiTheme="majorHAnsi" w:cstheme="majorHAnsi"/>
          <w:i/>
          <w:iCs/>
          <w:lang w:val="en-US"/>
        </w:rPr>
      </w:pPr>
      <w:r w:rsidRPr="007460A0">
        <w:rPr>
          <w:rFonts w:asciiTheme="majorHAnsi" w:hAnsiTheme="majorHAnsi" w:cstheme="majorHAnsi"/>
          <w:i/>
          <w:iCs/>
          <w:lang w:val="en-US"/>
        </w:rPr>
        <w:t>Are there any further aviation security regulations with respect to the Victorinox (pocket) knives to be observed?</w:t>
      </w:r>
    </w:p>
    <w:p w14:paraId="5972B887" w14:textId="63D3CB5D" w:rsidR="00887355" w:rsidRPr="007460A0"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ab/>
        <w:t xml:space="preserve">Please see </w:t>
      </w:r>
      <w:r w:rsidR="000D5470" w:rsidRPr="007460A0">
        <w:rPr>
          <w:rFonts w:asciiTheme="majorHAnsi" w:hAnsiTheme="majorHAnsi" w:cstheme="majorHAnsi"/>
          <w:lang w:val="en-US"/>
        </w:rPr>
        <w:t xml:space="preserve">2.7 </w:t>
      </w:r>
      <w:r w:rsidRPr="007460A0">
        <w:rPr>
          <w:rFonts w:asciiTheme="majorHAnsi" w:hAnsiTheme="majorHAnsi" w:cstheme="majorHAnsi"/>
          <w:lang w:val="en-US"/>
        </w:rPr>
        <w:t xml:space="preserve">below.  </w:t>
      </w:r>
    </w:p>
    <w:p w14:paraId="173767B2" w14:textId="77777777" w:rsidR="00887355" w:rsidRPr="007460A0" w:rsidRDefault="00727270">
      <w:pPr>
        <w:pStyle w:val="Text00cm"/>
        <w:numPr>
          <w:ilvl w:val="1"/>
          <w:numId w:val="2"/>
        </w:numPr>
        <w:ind w:left="567" w:hanging="567"/>
        <w:jc w:val="both"/>
        <w:outlineLvl w:val="1"/>
        <w:rPr>
          <w:rFonts w:asciiTheme="majorHAnsi" w:hAnsiTheme="majorHAnsi" w:cstheme="majorHAnsi"/>
          <w:i/>
          <w:iCs/>
          <w:lang w:val="en-US"/>
        </w:rPr>
      </w:pPr>
      <w:r w:rsidRPr="007460A0">
        <w:rPr>
          <w:rFonts w:asciiTheme="majorHAnsi" w:hAnsiTheme="majorHAnsi" w:cstheme="majorHAnsi"/>
          <w:i/>
          <w:iCs/>
          <w:lang w:val="en-US"/>
        </w:rPr>
        <w:lastRenderedPageBreak/>
        <w:t xml:space="preserve">Are there any changes intended </w:t>
      </w:r>
      <w:proofErr w:type="gramStart"/>
      <w:r w:rsidRPr="007460A0">
        <w:rPr>
          <w:rFonts w:asciiTheme="majorHAnsi" w:hAnsiTheme="majorHAnsi" w:cstheme="majorHAnsi"/>
          <w:i/>
          <w:iCs/>
          <w:lang w:val="en-US"/>
        </w:rPr>
        <w:t>in the near future</w:t>
      </w:r>
      <w:proofErr w:type="gramEnd"/>
      <w:r w:rsidRPr="007460A0">
        <w:rPr>
          <w:rFonts w:asciiTheme="majorHAnsi" w:hAnsiTheme="majorHAnsi" w:cstheme="majorHAnsi"/>
          <w:i/>
          <w:iCs/>
          <w:lang w:val="en-US"/>
        </w:rPr>
        <w:t xml:space="preserve">? If </w:t>
      </w:r>
      <w:proofErr w:type="gramStart"/>
      <w:r w:rsidRPr="007460A0">
        <w:rPr>
          <w:rFonts w:asciiTheme="majorHAnsi" w:hAnsiTheme="majorHAnsi" w:cstheme="majorHAnsi"/>
          <w:i/>
          <w:iCs/>
          <w:lang w:val="en-US"/>
        </w:rPr>
        <w:t>so</w:t>
      </w:r>
      <w:proofErr w:type="gramEnd"/>
      <w:r w:rsidRPr="007460A0">
        <w:rPr>
          <w:rFonts w:asciiTheme="majorHAnsi" w:hAnsiTheme="majorHAnsi" w:cstheme="majorHAnsi"/>
          <w:i/>
          <w:iCs/>
          <w:lang w:val="en-US"/>
        </w:rPr>
        <w:t xml:space="preserve"> what </w:t>
      </w:r>
      <w:proofErr w:type="gramStart"/>
      <w:r w:rsidRPr="007460A0">
        <w:rPr>
          <w:rFonts w:asciiTheme="majorHAnsi" w:hAnsiTheme="majorHAnsi" w:cstheme="majorHAnsi"/>
          <w:i/>
          <w:iCs/>
          <w:lang w:val="en-US"/>
        </w:rPr>
        <w:t>do</w:t>
      </w:r>
      <w:proofErr w:type="gramEnd"/>
      <w:r w:rsidRPr="007460A0">
        <w:rPr>
          <w:rFonts w:asciiTheme="majorHAnsi" w:hAnsiTheme="majorHAnsi" w:cstheme="majorHAnsi"/>
          <w:i/>
          <w:iCs/>
          <w:lang w:val="en-US"/>
        </w:rPr>
        <w:t xml:space="preserve"> they concern?</w:t>
      </w:r>
    </w:p>
    <w:p w14:paraId="6DF946B5" w14:textId="11428AFB" w:rsidR="008E08BC" w:rsidRDefault="00727270">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ab/>
        <w:t>Our advice provided in this report is based on Withers LLP</w:t>
      </w:r>
      <w:r w:rsidR="000D5470" w:rsidRPr="007460A0">
        <w:rPr>
          <w:rFonts w:asciiTheme="majorHAnsi" w:hAnsiTheme="majorHAnsi" w:cstheme="majorHAnsi"/>
          <w:lang w:val="en-US"/>
        </w:rPr>
        <w:t>'s</w:t>
      </w:r>
      <w:r w:rsidRPr="007460A0">
        <w:rPr>
          <w:rFonts w:asciiTheme="majorHAnsi" w:hAnsiTheme="majorHAnsi" w:cstheme="majorHAnsi"/>
          <w:lang w:val="en-US"/>
        </w:rPr>
        <w:t xml:space="preserve"> analysis of </w:t>
      </w:r>
      <w:r w:rsidR="000D5470" w:rsidRPr="007460A0">
        <w:rPr>
          <w:rFonts w:asciiTheme="majorHAnsi" w:hAnsiTheme="majorHAnsi" w:cstheme="majorHAnsi"/>
          <w:lang w:val="en-US"/>
        </w:rPr>
        <w:t xml:space="preserve">the </w:t>
      </w:r>
      <w:r w:rsidRPr="007460A0">
        <w:rPr>
          <w:rFonts w:asciiTheme="majorHAnsi" w:hAnsiTheme="majorHAnsi" w:cstheme="majorHAnsi"/>
          <w:lang w:val="en-US"/>
        </w:rPr>
        <w:t>current legislation</w:t>
      </w:r>
      <w:r w:rsidR="000D5470" w:rsidRPr="007460A0">
        <w:rPr>
          <w:rFonts w:asciiTheme="majorHAnsi" w:hAnsiTheme="majorHAnsi" w:cstheme="majorHAnsi"/>
          <w:lang w:val="en-US"/>
        </w:rPr>
        <w:t xml:space="preserve">. As of </w:t>
      </w:r>
      <w:r w:rsidR="00D20C16" w:rsidRPr="007460A0">
        <w:rPr>
          <w:rFonts w:asciiTheme="majorHAnsi" w:hAnsiTheme="majorHAnsi" w:cstheme="majorHAnsi"/>
          <w:lang w:val="en-US"/>
        </w:rPr>
        <w:t xml:space="preserve">10 </w:t>
      </w:r>
      <w:r w:rsidR="000D5470" w:rsidRPr="007460A0">
        <w:rPr>
          <w:rFonts w:asciiTheme="majorHAnsi" w:hAnsiTheme="majorHAnsi" w:cstheme="majorHAnsi"/>
          <w:lang w:val="en-US"/>
        </w:rPr>
        <w:t xml:space="preserve">December 2024, there are no further </w:t>
      </w:r>
      <w:r w:rsidR="00E23B8C" w:rsidRPr="007460A0">
        <w:rPr>
          <w:rFonts w:asciiTheme="majorHAnsi" w:hAnsiTheme="majorHAnsi" w:cstheme="majorHAnsi"/>
          <w:lang w:val="en-US"/>
        </w:rPr>
        <w:t xml:space="preserve">proposed </w:t>
      </w:r>
      <w:r w:rsidR="000D5470" w:rsidRPr="007460A0">
        <w:rPr>
          <w:rFonts w:asciiTheme="majorHAnsi" w:hAnsiTheme="majorHAnsi" w:cstheme="majorHAnsi"/>
          <w:lang w:val="en-US"/>
        </w:rPr>
        <w:t>changes to UK aviation security regulations and guidelines</w:t>
      </w:r>
      <w:r w:rsidR="00E23B8C" w:rsidRPr="007460A0">
        <w:rPr>
          <w:rFonts w:asciiTheme="majorHAnsi" w:hAnsiTheme="majorHAnsi" w:cstheme="majorHAnsi"/>
          <w:lang w:val="en-US"/>
        </w:rPr>
        <w:t xml:space="preserve"> that are directly relevant</w:t>
      </w:r>
      <w:r w:rsidR="000D5470" w:rsidRPr="007460A0">
        <w:rPr>
          <w:rFonts w:asciiTheme="majorHAnsi" w:hAnsiTheme="majorHAnsi" w:cstheme="majorHAnsi"/>
          <w:lang w:val="en-US"/>
        </w:rPr>
        <w:t xml:space="preserve"> to Victorinox.  </w:t>
      </w:r>
      <w:r w:rsidRPr="007460A0">
        <w:rPr>
          <w:rFonts w:asciiTheme="majorHAnsi" w:hAnsiTheme="majorHAnsi" w:cstheme="majorHAnsi"/>
          <w:lang w:val="en-US"/>
        </w:rPr>
        <w:t xml:space="preserve"> </w:t>
      </w:r>
    </w:p>
    <w:p w14:paraId="3C41768C" w14:textId="77777777" w:rsidR="001C4E48" w:rsidRPr="007460A0" w:rsidRDefault="001C4E48">
      <w:pPr>
        <w:pStyle w:val="Text00cm"/>
        <w:ind w:left="567" w:hanging="567"/>
        <w:jc w:val="both"/>
        <w:rPr>
          <w:rFonts w:asciiTheme="majorHAnsi" w:hAnsiTheme="majorHAnsi" w:cstheme="majorHAnsi"/>
          <w:lang w:val="en-US"/>
        </w:rPr>
      </w:pPr>
    </w:p>
    <w:p w14:paraId="2A9C5928" w14:textId="066BCDF3" w:rsidR="00887355" w:rsidRPr="007460A0" w:rsidRDefault="00727270" w:rsidP="008E08BC">
      <w:pPr>
        <w:pStyle w:val="Text00cm"/>
        <w:ind w:left="567" w:hanging="567"/>
        <w:jc w:val="both"/>
        <w:rPr>
          <w:rFonts w:asciiTheme="majorHAnsi" w:hAnsiTheme="majorHAnsi" w:cstheme="majorHAnsi"/>
          <w:lang w:val="en-US"/>
        </w:rPr>
      </w:pPr>
      <w:r w:rsidRPr="007460A0">
        <w:rPr>
          <w:rFonts w:asciiTheme="majorHAnsi" w:hAnsiTheme="majorHAnsi" w:cstheme="majorHAnsi"/>
          <w:lang w:val="en-US"/>
        </w:rPr>
        <w:t>Ibach, Switzerland</w:t>
      </w:r>
      <w:r w:rsidR="00654DEE">
        <w:rPr>
          <w:rFonts w:asciiTheme="majorHAnsi" w:hAnsiTheme="majorHAnsi" w:cstheme="majorHAnsi"/>
          <w:lang w:val="en-US"/>
        </w:rPr>
        <w:t xml:space="preserve">, </w:t>
      </w:r>
      <w:r w:rsidR="00F75428">
        <w:rPr>
          <w:rFonts w:asciiTheme="majorHAnsi" w:hAnsiTheme="majorHAnsi" w:cstheme="majorHAnsi"/>
          <w:lang w:val="en-US"/>
        </w:rPr>
        <w:t>13 December 2024</w:t>
      </w:r>
      <w:r w:rsidR="00C62EFF">
        <w:rPr>
          <w:rFonts w:asciiTheme="majorHAnsi" w:hAnsiTheme="majorHAnsi" w:cstheme="majorHAnsi"/>
          <w:lang w:val="en-US"/>
        </w:rPr>
        <w:t xml:space="preserve"> x</w:t>
      </w:r>
    </w:p>
    <w:p w14:paraId="4B152521" w14:textId="77777777" w:rsidR="00887355" w:rsidRPr="007460A0" w:rsidRDefault="00887355">
      <w:pPr>
        <w:pStyle w:val="Text00cm"/>
        <w:ind w:left="567" w:hanging="567"/>
        <w:jc w:val="both"/>
        <w:rPr>
          <w:rFonts w:asciiTheme="majorHAnsi" w:hAnsiTheme="majorHAnsi" w:cstheme="majorHAnsi"/>
          <w:lang w:val="en-US"/>
        </w:rPr>
      </w:pPr>
    </w:p>
    <w:p w14:paraId="053E356A" w14:textId="77777777" w:rsidR="00887355" w:rsidRDefault="00727270">
      <w:pPr>
        <w:pStyle w:val="Text00cm"/>
        <w:ind w:left="720"/>
        <w:jc w:val="center"/>
        <w:rPr>
          <w:rFonts w:asciiTheme="majorHAnsi" w:hAnsiTheme="majorHAnsi" w:cstheme="majorHAnsi"/>
          <w:sz w:val="28"/>
          <w:szCs w:val="28"/>
          <w:lang w:val="en-US"/>
        </w:rPr>
      </w:pPr>
      <w:r w:rsidRPr="007460A0">
        <w:rPr>
          <w:rFonts w:asciiTheme="majorHAnsi" w:hAnsiTheme="majorHAnsi" w:cstheme="majorHAnsi"/>
          <w:sz w:val="28"/>
          <w:szCs w:val="28"/>
          <w:lang w:val="en-US"/>
        </w:rPr>
        <w:t>* * *</w:t>
      </w:r>
    </w:p>
    <w:sectPr w:rsidR="00887355">
      <w:headerReference w:type="even" r:id="rId20"/>
      <w:headerReference w:type="default" r:id="rId21"/>
      <w:footerReference w:type="even" r:id="rId22"/>
      <w:footerReference w:type="default" r:id="rId23"/>
      <w:headerReference w:type="first" r:id="rId24"/>
      <w:footerReference w:type="first" r:id="rId25"/>
      <w:pgSz w:w="11906" w:h="16838" w:code="9"/>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01D4B" w14:textId="77777777" w:rsidR="00B751ED" w:rsidRDefault="00B751ED">
      <w:r>
        <w:separator/>
      </w:r>
    </w:p>
  </w:endnote>
  <w:endnote w:type="continuationSeparator" w:id="0">
    <w:p w14:paraId="639F3468" w14:textId="77777777" w:rsidR="00B751ED" w:rsidRDefault="00B751ED">
      <w:r>
        <w:continuationSeparator/>
      </w:r>
    </w:p>
  </w:endnote>
  <w:endnote w:type="continuationNotice" w:id="1">
    <w:p w14:paraId="3E7B7CB6" w14:textId="77777777" w:rsidR="00B751ED" w:rsidRDefault="00B751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50AA5" w14:textId="77777777" w:rsidR="009357DF" w:rsidRDefault="009357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29622" w14:textId="77777777" w:rsidR="009357DF" w:rsidRDefault="00935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E6D55" w14:textId="77777777" w:rsidR="009357DF" w:rsidRDefault="00935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E485AF" w14:textId="77777777" w:rsidR="00B751ED" w:rsidRDefault="00B751ED">
      <w:r>
        <w:separator/>
      </w:r>
    </w:p>
  </w:footnote>
  <w:footnote w:type="continuationSeparator" w:id="0">
    <w:p w14:paraId="62D7E704" w14:textId="77777777" w:rsidR="00B751ED" w:rsidRDefault="00B751ED">
      <w:r>
        <w:continuationSeparator/>
      </w:r>
    </w:p>
  </w:footnote>
  <w:footnote w:type="continuationNotice" w:id="1">
    <w:p w14:paraId="483BD37F" w14:textId="77777777" w:rsidR="00B751ED" w:rsidRDefault="00B751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DA83B" w14:textId="77777777" w:rsidR="009357DF" w:rsidRDefault="009357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DCCD3" w14:textId="77777777" w:rsidR="009357DF" w:rsidRDefault="009357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FB543" w14:textId="77777777" w:rsidR="009357DF" w:rsidRDefault="00935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E54DA"/>
    <w:multiLevelType w:val="hybridMultilevel"/>
    <w:tmpl w:val="7F0EAF3A"/>
    <w:lvl w:ilvl="0" w:tplc="ED1A8716">
      <w:start w:val="1"/>
      <w:numFmt w:val="bullet"/>
      <w:pStyle w:val="List00cm"/>
      <w:lvlText w:val="-"/>
      <w:lvlJc w:val="left"/>
      <w:pPr>
        <w:ind w:left="720" w:hanging="360"/>
      </w:pPr>
      <w:rPr>
        <w:rFonts w:ascii="Arial" w:hAnsi="Arial" w:hint="default"/>
        <w:b w:val="0"/>
        <w:i w:val="0"/>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E718D8"/>
    <w:multiLevelType w:val="hybridMultilevel"/>
    <w:tmpl w:val="BAFE5A8C"/>
    <w:lvl w:ilvl="0" w:tplc="8CAAE69C">
      <w:start w:val="1"/>
      <w:numFmt w:val="lowerRoman"/>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 w15:restartNumberingAfterBreak="0">
    <w:nsid w:val="18C335A2"/>
    <w:multiLevelType w:val="multilevel"/>
    <w:tmpl w:val="73A4C71C"/>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DBA2369"/>
    <w:multiLevelType w:val="multilevel"/>
    <w:tmpl w:val="53F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F5C0F"/>
    <w:multiLevelType w:val="hybridMultilevel"/>
    <w:tmpl w:val="4F06F438"/>
    <w:lvl w:ilvl="0" w:tplc="08070017">
      <w:start w:val="1"/>
      <w:numFmt w:val="lowerLetter"/>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5" w15:restartNumberingAfterBreak="0">
    <w:nsid w:val="23826D0A"/>
    <w:multiLevelType w:val="hybridMultilevel"/>
    <w:tmpl w:val="B3101D0C"/>
    <w:lvl w:ilvl="0" w:tplc="08070017">
      <w:start w:val="1"/>
      <w:numFmt w:val="lowerLetter"/>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6" w15:restartNumberingAfterBreak="0">
    <w:nsid w:val="27C73D9A"/>
    <w:multiLevelType w:val="multilevel"/>
    <w:tmpl w:val="B1A0D9C2"/>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decimal"/>
      <w:lvlText w:val="%3."/>
      <w:lvlJc w:val="left"/>
      <w:pPr>
        <w:ind w:left="720" w:hanging="36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FF7F1C"/>
    <w:multiLevelType w:val="multilevel"/>
    <w:tmpl w:val="4A8E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574A9"/>
    <w:multiLevelType w:val="multilevel"/>
    <w:tmpl w:val="95C05A84"/>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457FC8"/>
    <w:multiLevelType w:val="hybridMultilevel"/>
    <w:tmpl w:val="E228D5E0"/>
    <w:lvl w:ilvl="0" w:tplc="808CF812">
      <w:start w:val="1"/>
      <w:numFmt w:val="bullet"/>
      <w:lvlText w:val=""/>
      <w:lvlJc w:val="left"/>
      <w:pPr>
        <w:ind w:left="1440" w:hanging="360"/>
      </w:pPr>
      <w:rPr>
        <w:rFonts w:ascii="Symbol" w:hAnsi="Symbol"/>
      </w:rPr>
    </w:lvl>
    <w:lvl w:ilvl="1" w:tplc="699ACE58">
      <w:start w:val="1"/>
      <w:numFmt w:val="bullet"/>
      <w:lvlText w:val=""/>
      <w:lvlJc w:val="left"/>
      <w:pPr>
        <w:ind w:left="1440" w:hanging="360"/>
      </w:pPr>
      <w:rPr>
        <w:rFonts w:ascii="Symbol" w:hAnsi="Symbol"/>
      </w:rPr>
    </w:lvl>
    <w:lvl w:ilvl="2" w:tplc="A372D6A0">
      <w:start w:val="1"/>
      <w:numFmt w:val="bullet"/>
      <w:lvlText w:val=""/>
      <w:lvlJc w:val="left"/>
      <w:pPr>
        <w:ind w:left="1440" w:hanging="360"/>
      </w:pPr>
      <w:rPr>
        <w:rFonts w:ascii="Symbol" w:hAnsi="Symbol"/>
      </w:rPr>
    </w:lvl>
    <w:lvl w:ilvl="3" w:tplc="5F6E9502">
      <w:start w:val="1"/>
      <w:numFmt w:val="bullet"/>
      <w:lvlText w:val=""/>
      <w:lvlJc w:val="left"/>
      <w:pPr>
        <w:ind w:left="1440" w:hanging="360"/>
      </w:pPr>
      <w:rPr>
        <w:rFonts w:ascii="Symbol" w:hAnsi="Symbol"/>
      </w:rPr>
    </w:lvl>
    <w:lvl w:ilvl="4" w:tplc="D64000BC">
      <w:start w:val="1"/>
      <w:numFmt w:val="bullet"/>
      <w:lvlText w:val=""/>
      <w:lvlJc w:val="left"/>
      <w:pPr>
        <w:ind w:left="1440" w:hanging="360"/>
      </w:pPr>
      <w:rPr>
        <w:rFonts w:ascii="Symbol" w:hAnsi="Symbol"/>
      </w:rPr>
    </w:lvl>
    <w:lvl w:ilvl="5" w:tplc="643267A0">
      <w:start w:val="1"/>
      <w:numFmt w:val="bullet"/>
      <w:lvlText w:val=""/>
      <w:lvlJc w:val="left"/>
      <w:pPr>
        <w:ind w:left="1440" w:hanging="360"/>
      </w:pPr>
      <w:rPr>
        <w:rFonts w:ascii="Symbol" w:hAnsi="Symbol"/>
      </w:rPr>
    </w:lvl>
    <w:lvl w:ilvl="6" w:tplc="D3E48FC0">
      <w:start w:val="1"/>
      <w:numFmt w:val="bullet"/>
      <w:lvlText w:val=""/>
      <w:lvlJc w:val="left"/>
      <w:pPr>
        <w:ind w:left="1440" w:hanging="360"/>
      </w:pPr>
      <w:rPr>
        <w:rFonts w:ascii="Symbol" w:hAnsi="Symbol"/>
      </w:rPr>
    </w:lvl>
    <w:lvl w:ilvl="7" w:tplc="34EED66A">
      <w:start w:val="1"/>
      <w:numFmt w:val="bullet"/>
      <w:lvlText w:val=""/>
      <w:lvlJc w:val="left"/>
      <w:pPr>
        <w:ind w:left="1440" w:hanging="360"/>
      </w:pPr>
      <w:rPr>
        <w:rFonts w:ascii="Symbol" w:hAnsi="Symbol"/>
      </w:rPr>
    </w:lvl>
    <w:lvl w:ilvl="8" w:tplc="5F689C74">
      <w:start w:val="1"/>
      <w:numFmt w:val="bullet"/>
      <w:lvlText w:val=""/>
      <w:lvlJc w:val="left"/>
      <w:pPr>
        <w:ind w:left="1440" w:hanging="360"/>
      </w:pPr>
      <w:rPr>
        <w:rFonts w:ascii="Symbol" w:hAnsi="Symbol"/>
      </w:rPr>
    </w:lvl>
  </w:abstractNum>
  <w:abstractNum w:abstractNumId="10" w15:restartNumberingAfterBreak="0">
    <w:nsid w:val="39384EB6"/>
    <w:multiLevelType w:val="multilevel"/>
    <w:tmpl w:val="CB0E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C69F1"/>
    <w:multiLevelType w:val="hybridMultilevel"/>
    <w:tmpl w:val="3D7890D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3E161388"/>
    <w:multiLevelType w:val="multilevel"/>
    <w:tmpl w:val="1F0A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D17677"/>
    <w:multiLevelType w:val="multilevel"/>
    <w:tmpl w:val="27EA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3592D"/>
    <w:multiLevelType w:val="hybridMultilevel"/>
    <w:tmpl w:val="9CD299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0AD5218"/>
    <w:multiLevelType w:val="hybridMultilevel"/>
    <w:tmpl w:val="4F06F438"/>
    <w:lvl w:ilvl="0" w:tplc="08070017">
      <w:start w:val="1"/>
      <w:numFmt w:val="lowerLetter"/>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16" w15:restartNumberingAfterBreak="0">
    <w:nsid w:val="5A855A98"/>
    <w:multiLevelType w:val="hybridMultilevel"/>
    <w:tmpl w:val="2A707DCA"/>
    <w:lvl w:ilvl="0" w:tplc="6AEC732C">
      <w:numFmt w:val="bullet"/>
      <w:lvlText w:val="-"/>
      <w:lvlJc w:val="left"/>
      <w:pPr>
        <w:ind w:left="1287" w:hanging="360"/>
      </w:pPr>
      <w:rPr>
        <w:rFonts w:ascii="Arial" w:eastAsiaTheme="minorEastAsia" w:hAnsi="Arial" w:cs="Arial" w:hint="default"/>
      </w:rPr>
    </w:lvl>
    <w:lvl w:ilvl="1" w:tplc="08070003">
      <w:start w:val="1"/>
      <w:numFmt w:val="bullet"/>
      <w:lvlText w:val="o"/>
      <w:lvlJc w:val="left"/>
      <w:pPr>
        <w:ind w:left="2007" w:hanging="360"/>
      </w:pPr>
      <w:rPr>
        <w:rFonts w:ascii="Courier New" w:hAnsi="Courier New" w:cs="Courier New" w:hint="default"/>
      </w:rPr>
    </w:lvl>
    <w:lvl w:ilvl="2" w:tplc="08090003">
      <w:start w:val="1"/>
      <w:numFmt w:val="bullet"/>
      <w:lvlText w:val="o"/>
      <w:lvlJc w:val="left"/>
      <w:pPr>
        <w:ind w:left="2203" w:hanging="360"/>
      </w:pPr>
      <w:rPr>
        <w:rFonts w:ascii="Courier New" w:hAnsi="Courier New" w:cs="Courier New" w:hint="default"/>
      </w:rPr>
    </w:lvl>
    <w:lvl w:ilvl="3" w:tplc="0807000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7" w15:restartNumberingAfterBreak="0">
    <w:nsid w:val="5E6B0458"/>
    <w:multiLevelType w:val="multilevel"/>
    <w:tmpl w:val="A51A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A771A"/>
    <w:multiLevelType w:val="hybridMultilevel"/>
    <w:tmpl w:val="03262C12"/>
    <w:lvl w:ilvl="0" w:tplc="271CC444">
      <w:start w:val="1"/>
      <w:numFmt w:val="bullet"/>
      <w:lvlText w:val=""/>
      <w:lvlJc w:val="left"/>
      <w:pPr>
        <w:ind w:left="1440" w:hanging="360"/>
      </w:pPr>
      <w:rPr>
        <w:rFonts w:ascii="Symbol" w:hAnsi="Symbol"/>
      </w:rPr>
    </w:lvl>
    <w:lvl w:ilvl="1" w:tplc="E0CEB8C0">
      <w:start w:val="1"/>
      <w:numFmt w:val="bullet"/>
      <w:lvlText w:val=""/>
      <w:lvlJc w:val="left"/>
      <w:pPr>
        <w:ind w:left="1440" w:hanging="360"/>
      </w:pPr>
      <w:rPr>
        <w:rFonts w:ascii="Symbol" w:hAnsi="Symbol"/>
      </w:rPr>
    </w:lvl>
    <w:lvl w:ilvl="2" w:tplc="28C0A580">
      <w:start w:val="1"/>
      <w:numFmt w:val="bullet"/>
      <w:lvlText w:val=""/>
      <w:lvlJc w:val="left"/>
      <w:pPr>
        <w:ind w:left="1440" w:hanging="360"/>
      </w:pPr>
      <w:rPr>
        <w:rFonts w:ascii="Symbol" w:hAnsi="Symbol"/>
      </w:rPr>
    </w:lvl>
    <w:lvl w:ilvl="3" w:tplc="9F9CB6AE">
      <w:start w:val="1"/>
      <w:numFmt w:val="bullet"/>
      <w:lvlText w:val=""/>
      <w:lvlJc w:val="left"/>
      <w:pPr>
        <w:ind w:left="1440" w:hanging="360"/>
      </w:pPr>
      <w:rPr>
        <w:rFonts w:ascii="Symbol" w:hAnsi="Symbol"/>
      </w:rPr>
    </w:lvl>
    <w:lvl w:ilvl="4" w:tplc="D42E9212">
      <w:start w:val="1"/>
      <w:numFmt w:val="bullet"/>
      <w:lvlText w:val=""/>
      <w:lvlJc w:val="left"/>
      <w:pPr>
        <w:ind w:left="1440" w:hanging="360"/>
      </w:pPr>
      <w:rPr>
        <w:rFonts w:ascii="Symbol" w:hAnsi="Symbol"/>
      </w:rPr>
    </w:lvl>
    <w:lvl w:ilvl="5" w:tplc="547A2342">
      <w:start w:val="1"/>
      <w:numFmt w:val="bullet"/>
      <w:lvlText w:val=""/>
      <w:lvlJc w:val="left"/>
      <w:pPr>
        <w:ind w:left="1440" w:hanging="360"/>
      </w:pPr>
      <w:rPr>
        <w:rFonts w:ascii="Symbol" w:hAnsi="Symbol"/>
      </w:rPr>
    </w:lvl>
    <w:lvl w:ilvl="6" w:tplc="1CA0A392">
      <w:start w:val="1"/>
      <w:numFmt w:val="bullet"/>
      <w:lvlText w:val=""/>
      <w:lvlJc w:val="left"/>
      <w:pPr>
        <w:ind w:left="1440" w:hanging="360"/>
      </w:pPr>
      <w:rPr>
        <w:rFonts w:ascii="Symbol" w:hAnsi="Symbol"/>
      </w:rPr>
    </w:lvl>
    <w:lvl w:ilvl="7" w:tplc="A51225D2">
      <w:start w:val="1"/>
      <w:numFmt w:val="bullet"/>
      <w:lvlText w:val=""/>
      <w:lvlJc w:val="left"/>
      <w:pPr>
        <w:ind w:left="1440" w:hanging="360"/>
      </w:pPr>
      <w:rPr>
        <w:rFonts w:ascii="Symbol" w:hAnsi="Symbol"/>
      </w:rPr>
    </w:lvl>
    <w:lvl w:ilvl="8" w:tplc="6C0C6B30">
      <w:start w:val="1"/>
      <w:numFmt w:val="bullet"/>
      <w:lvlText w:val=""/>
      <w:lvlJc w:val="left"/>
      <w:pPr>
        <w:ind w:left="1440" w:hanging="360"/>
      </w:pPr>
      <w:rPr>
        <w:rFonts w:ascii="Symbol" w:hAnsi="Symbol"/>
      </w:rPr>
    </w:lvl>
  </w:abstractNum>
  <w:abstractNum w:abstractNumId="19" w15:restartNumberingAfterBreak="0">
    <w:nsid w:val="67741D4C"/>
    <w:multiLevelType w:val="multilevel"/>
    <w:tmpl w:val="040CB504"/>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bullet"/>
      <w:lvlText w:val=""/>
      <w:lvlJc w:val="left"/>
      <w:pPr>
        <w:ind w:left="720" w:hanging="36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ED66704"/>
    <w:multiLevelType w:val="hybridMultilevel"/>
    <w:tmpl w:val="8D3C9A8E"/>
    <w:lvl w:ilvl="0" w:tplc="08070011">
      <w:start w:val="1"/>
      <w:numFmt w:val="decimal"/>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abstractNum w:abstractNumId="21" w15:restartNumberingAfterBreak="0">
    <w:nsid w:val="6FAF66FA"/>
    <w:multiLevelType w:val="hybridMultilevel"/>
    <w:tmpl w:val="85C200D6"/>
    <w:lvl w:ilvl="0" w:tplc="8E6A0862">
      <w:start w:val="1"/>
      <w:numFmt w:val="bullet"/>
      <w:lvlText w:val=""/>
      <w:lvlJc w:val="left"/>
      <w:pPr>
        <w:ind w:left="1440" w:hanging="360"/>
      </w:pPr>
      <w:rPr>
        <w:rFonts w:ascii="Symbol" w:hAnsi="Symbol"/>
      </w:rPr>
    </w:lvl>
    <w:lvl w:ilvl="1" w:tplc="EE806B06">
      <w:start w:val="1"/>
      <w:numFmt w:val="bullet"/>
      <w:lvlText w:val=""/>
      <w:lvlJc w:val="left"/>
      <w:pPr>
        <w:ind w:left="1440" w:hanging="360"/>
      </w:pPr>
      <w:rPr>
        <w:rFonts w:ascii="Symbol" w:hAnsi="Symbol"/>
      </w:rPr>
    </w:lvl>
    <w:lvl w:ilvl="2" w:tplc="48D0B932">
      <w:start w:val="1"/>
      <w:numFmt w:val="bullet"/>
      <w:lvlText w:val=""/>
      <w:lvlJc w:val="left"/>
      <w:pPr>
        <w:ind w:left="1440" w:hanging="360"/>
      </w:pPr>
      <w:rPr>
        <w:rFonts w:ascii="Symbol" w:hAnsi="Symbol"/>
      </w:rPr>
    </w:lvl>
    <w:lvl w:ilvl="3" w:tplc="2408C6AC">
      <w:start w:val="1"/>
      <w:numFmt w:val="bullet"/>
      <w:lvlText w:val=""/>
      <w:lvlJc w:val="left"/>
      <w:pPr>
        <w:ind w:left="1440" w:hanging="360"/>
      </w:pPr>
      <w:rPr>
        <w:rFonts w:ascii="Symbol" w:hAnsi="Symbol"/>
      </w:rPr>
    </w:lvl>
    <w:lvl w:ilvl="4" w:tplc="724ADF46">
      <w:start w:val="1"/>
      <w:numFmt w:val="bullet"/>
      <w:lvlText w:val=""/>
      <w:lvlJc w:val="left"/>
      <w:pPr>
        <w:ind w:left="1440" w:hanging="360"/>
      </w:pPr>
      <w:rPr>
        <w:rFonts w:ascii="Symbol" w:hAnsi="Symbol"/>
      </w:rPr>
    </w:lvl>
    <w:lvl w:ilvl="5" w:tplc="367A619A">
      <w:start w:val="1"/>
      <w:numFmt w:val="bullet"/>
      <w:lvlText w:val=""/>
      <w:lvlJc w:val="left"/>
      <w:pPr>
        <w:ind w:left="1440" w:hanging="360"/>
      </w:pPr>
      <w:rPr>
        <w:rFonts w:ascii="Symbol" w:hAnsi="Symbol"/>
      </w:rPr>
    </w:lvl>
    <w:lvl w:ilvl="6" w:tplc="BB542E8C">
      <w:start w:val="1"/>
      <w:numFmt w:val="bullet"/>
      <w:lvlText w:val=""/>
      <w:lvlJc w:val="left"/>
      <w:pPr>
        <w:ind w:left="1440" w:hanging="360"/>
      </w:pPr>
      <w:rPr>
        <w:rFonts w:ascii="Symbol" w:hAnsi="Symbol"/>
      </w:rPr>
    </w:lvl>
    <w:lvl w:ilvl="7" w:tplc="36E0C160">
      <w:start w:val="1"/>
      <w:numFmt w:val="bullet"/>
      <w:lvlText w:val=""/>
      <w:lvlJc w:val="left"/>
      <w:pPr>
        <w:ind w:left="1440" w:hanging="360"/>
      </w:pPr>
      <w:rPr>
        <w:rFonts w:ascii="Symbol" w:hAnsi="Symbol"/>
      </w:rPr>
    </w:lvl>
    <w:lvl w:ilvl="8" w:tplc="2652709E">
      <w:start w:val="1"/>
      <w:numFmt w:val="bullet"/>
      <w:lvlText w:val=""/>
      <w:lvlJc w:val="left"/>
      <w:pPr>
        <w:ind w:left="1440" w:hanging="360"/>
      </w:pPr>
      <w:rPr>
        <w:rFonts w:ascii="Symbol" w:hAnsi="Symbol"/>
      </w:rPr>
    </w:lvl>
  </w:abstractNum>
  <w:abstractNum w:abstractNumId="22" w15:restartNumberingAfterBreak="0">
    <w:nsid w:val="72A6236C"/>
    <w:multiLevelType w:val="multilevel"/>
    <w:tmpl w:val="FEF20F8E"/>
    <w:lvl w:ilvl="0">
      <w:start w:val="1"/>
      <w:numFmt w:val="decimal"/>
      <w:lvlText w:val="%1."/>
      <w:lvlJc w:val="left"/>
      <w:pPr>
        <w:ind w:left="720" w:hanging="360"/>
      </w:pPr>
      <w:rPr>
        <w:rFonts w:hint="default"/>
      </w:rPr>
    </w:lvl>
    <w:lvl w:ilvl="1">
      <w:start w:val="1"/>
      <w:numFmt w:val="decimal"/>
      <w:isLgl/>
      <w:lvlText w:val="%1.%2"/>
      <w:lvlJc w:val="left"/>
      <w:pPr>
        <w:ind w:left="1070" w:hanging="710"/>
      </w:pPr>
      <w:rPr>
        <w:rFonts w:hint="default"/>
      </w:rPr>
    </w:lvl>
    <w:lvl w:ilvl="2">
      <w:start w:val="1"/>
      <w:numFmt w:val="bullet"/>
      <w:lvlText w:val="o"/>
      <w:lvlJc w:val="left"/>
      <w:pPr>
        <w:ind w:left="1353" w:hanging="360"/>
      </w:pPr>
      <w:rPr>
        <w:rFonts w:ascii="Courier New" w:hAnsi="Courier New" w:cs="Courier New"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5FE72E2"/>
    <w:multiLevelType w:val="hybridMultilevel"/>
    <w:tmpl w:val="534CFD28"/>
    <w:lvl w:ilvl="0" w:tplc="A14213D2">
      <w:start w:val="1"/>
      <w:numFmt w:val="bullet"/>
      <w:lvlText w:val=""/>
      <w:lvlJc w:val="left"/>
      <w:pPr>
        <w:ind w:left="720" w:hanging="360"/>
      </w:pPr>
      <w:rPr>
        <w:rFonts w:ascii="Symbol" w:hAnsi="Symbol"/>
      </w:rPr>
    </w:lvl>
    <w:lvl w:ilvl="1" w:tplc="D79AE418">
      <w:start w:val="1"/>
      <w:numFmt w:val="bullet"/>
      <w:lvlText w:val=""/>
      <w:lvlJc w:val="left"/>
      <w:pPr>
        <w:ind w:left="720" w:hanging="360"/>
      </w:pPr>
      <w:rPr>
        <w:rFonts w:ascii="Symbol" w:hAnsi="Symbol"/>
      </w:rPr>
    </w:lvl>
    <w:lvl w:ilvl="2" w:tplc="F4DC6262">
      <w:start w:val="1"/>
      <w:numFmt w:val="bullet"/>
      <w:lvlText w:val=""/>
      <w:lvlJc w:val="left"/>
      <w:pPr>
        <w:ind w:left="720" w:hanging="360"/>
      </w:pPr>
      <w:rPr>
        <w:rFonts w:ascii="Symbol" w:hAnsi="Symbol"/>
      </w:rPr>
    </w:lvl>
    <w:lvl w:ilvl="3" w:tplc="A15E2292">
      <w:start w:val="1"/>
      <w:numFmt w:val="bullet"/>
      <w:lvlText w:val=""/>
      <w:lvlJc w:val="left"/>
      <w:pPr>
        <w:ind w:left="720" w:hanging="360"/>
      </w:pPr>
      <w:rPr>
        <w:rFonts w:ascii="Symbol" w:hAnsi="Symbol"/>
      </w:rPr>
    </w:lvl>
    <w:lvl w:ilvl="4" w:tplc="C0E6B1DE">
      <w:start w:val="1"/>
      <w:numFmt w:val="bullet"/>
      <w:lvlText w:val=""/>
      <w:lvlJc w:val="left"/>
      <w:pPr>
        <w:ind w:left="720" w:hanging="360"/>
      </w:pPr>
      <w:rPr>
        <w:rFonts w:ascii="Symbol" w:hAnsi="Symbol"/>
      </w:rPr>
    </w:lvl>
    <w:lvl w:ilvl="5" w:tplc="0C323928">
      <w:start w:val="1"/>
      <w:numFmt w:val="bullet"/>
      <w:lvlText w:val=""/>
      <w:lvlJc w:val="left"/>
      <w:pPr>
        <w:ind w:left="720" w:hanging="360"/>
      </w:pPr>
      <w:rPr>
        <w:rFonts w:ascii="Symbol" w:hAnsi="Symbol"/>
      </w:rPr>
    </w:lvl>
    <w:lvl w:ilvl="6" w:tplc="0FD6F5D4">
      <w:start w:val="1"/>
      <w:numFmt w:val="bullet"/>
      <w:lvlText w:val=""/>
      <w:lvlJc w:val="left"/>
      <w:pPr>
        <w:ind w:left="720" w:hanging="360"/>
      </w:pPr>
      <w:rPr>
        <w:rFonts w:ascii="Symbol" w:hAnsi="Symbol"/>
      </w:rPr>
    </w:lvl>
    <w:lvl w:ilvl="7" w:tplc="55C8591C">
      <w:start w:val="1"/>
      <w:numFmt w:val="bullet"/>
      <w:lvlText w:val=""/>
      <w:lvlJc w:val="left"/>
      <w:pPr>
        <w:ind w:left="720" w:hanging="360"/>
      </w:pPr>
      <w:rPr>
        <w:rFonts w:ascii="Symbol" w:hAnsi="Symbol"/>
      </w:rPr>
    </w:lvl>
    <w:lvl w:ilvl="8" w:tplc="E0EC758C">
      <w:start w:val="1"/>
      <w:numFmt w:val="bullet"/>
      <w:lvlText w:val=""/>
      <w:lvlJc w:val="left"/>
      <w:pPr>
        <w:ind w:left="720" w:hanging="360"/>
      </w:pPr>
      <w:rPr>
        <w:rFonts w:ascii="Symbol" w:hAnsi="Symbol"/>
      </w:rPr>
    </w:lvl>
  </w:abstractNum>
  <w:abstractNum w:abstractNumId="24" w15:restartNumberingAfterBreak="0">
    <w:nsid w:val="7A4E5FBB"/>
    <w:multiLevelType w:val="hybridMultilevel"/>
    <w:tmpl w:val="9300D656"/>
    <w:lvl w:ilvl="0" w:tplc="08070017">
      <w:start w:val="1"/>
      <w:numFmt w:val="lowerLetter"/>
      <w:lvlText w:val="%1)"/>
      <w:lvlJc w:val="left"/>
      <w:pPr>
        <w:ind w:left="927" w:hanging="360"/>
      </w:pPr>
    </w:lvl>
    <w:lvl w:ilvl="1" w:tplc="08070019" w:tentative="1">
      <w:start w:val="1"/>
      <w:numFmt w:val="lowerLetter"/>
      <w:lvlText w:val="%2."/>
      <w:lvlJc w:val="left"/>
      <w:pPr>
        <w:ind w:left="1647" w:hanging="360"/>
      </w:pPr>
    </w:lvl>
    <w:lvl w:ilvl="2" w:tplc="0807001B" w:tentative="1">
      <w:start w:val="1"/>
      <w:numFmt w:val="lowerRoman"/>
      <w:lvlText w:val="%3."/>
      <w:lvlJc w:val="right"/>
      <w:pPr>
        <w:ind w:left="2367" w:hanging="180"/>
      </w:pPr>
    </w:lvl>
    <w:lvl w:ilvl="3" w:tplc="0807000F" w:tentative="1">
      <w:start w:val="1"/>
      <w:numFmt w:val="decimal"/>
      <w:lvlText w:val="%4."/>
      <w:lvlJc w:val="left"/>
      <w:pPr>
        <w:ind w:left="3087" w:hanging="360"/>
      </w:pPr>
    </w:lvl>
    <w:lvl w:ilvl="4" w:tplc="08070019" w:tentative="1">
      <w:start w:val="1"/>
      <w:numFmt w:val="lowerLetter"/>
      <w:lvlText w:val="%5."/>
      <w:lvlJc w:val="left"/>
      <w:pPr>
        <w:ind w:left="3807" w:hanging="360"/>
      </w:pPr>
    </w:lvl>
    <w:lvl w:ilvl="5" w:tplc="0807001B" w:tentative="1">
      <w:start w:val="1"/>
      <w:numFmt w:val="lowerRoman"/>
      <w:lvlText w:val="%6."/>
      <w:lvlJc w:val="right"/>
      <w:pPr>
        <w:ind w:left="4527" w:hanging="180"/>
      </w:pPr>
    </w:lvl>
    <w:lvl w:ilvl="6" w:tplc="0807000F" w:tentative="1">
      <w:start w:val="1"/>
      <w:numFmt w:val="decimal"/>
      <w:lvlText w:val="%7."/>
      <w:lvlJc w:val="left"/>
      <w:pPr>
        <w:ind w:left="5247" w:hanging="360"/>
      </w:pPr>
    </w:lvl>
    <w:lvl w:ilvl="7" w:tplc="08070019" w:tentative="1">
      <w:start w:val="1"/>
      <w:numFmt w:val="lowerLetter"/>
      <w:lvlText w:val="%8."/>
      <w:lvlJc w:val="left"/>
      <w:pPr>
        <w:ind w:left="5967" w:hanging="360"/>
      </w:pPr>
    </w:lvl>
    <w:lvl w:ilvl="8" w:tplc="0807001B" w:tentative="1">
      <w:start w:val="1"/>
      <w:numFmt w:val="lowerRoman"/>
      <w:lvlText w:val="%9."/>
      <w:lvlJc w:val="right"/>
      <w:pPr>
        <w:ind w:left="6687" w:hanging="180"/>
      </w:pPr>
    </w:lvl>
  </w:abstractNum>
  <w:num w:numId="1" w16cid:durableId="61759293">
    <w:abstractNumId w:val="0"/>
  </w:num>
  <w:num w:numId="2" w16cid:durableId="1218081048">
    <w:abstractNumId w:val="2"/>
  </w:num>
  <w:num w:numId="3" w16cid:durableId="222957481">
    <w:abstractNumId w:val="8"/>
  </w:num>
  <w:num w:numId="4" w16cid:durableId="17901659">
    <w:abstractNumId w:val="15"/>
  </w:num>
  <w:num w:numId="5" w16cid:durableId="1249001160">
    <w:abstractNumId w:val="16"/>
  </w:num>
  <w:num w:numId="6" w16cid:durableId="1502891565">
    <w:abstractNumId w:val="4"/>
  </w:num>
  <w:num w:numId="7" w16cid:durableId="1867477813">
    <w:abstractNumId w:val="24"/>
  </w:num>
  <w:num w:numId="8" w16cid:durableId="896357915">
    <w:abstractNumId w:val="1"/>
  </w:num>
  <w:num w:numId="9" w16cid:durableId="257711200">
    <w:abstractNumId w:val="5"/>
  </w:num>
  <w:num w:numId="10" w16cid:durableId="135877468">
    <w:abstractNumId w:val="20"/>
  </w:num>
  <w:num w:numId="11" w16cid:durableId="193422117">
    <w:abstractNumId w:val="14"/>
  </w:num>
  <w:num w:numId="12" w16cid:durableId="1812626903">
    <w:abstractNumId w:val="21"/>
  </w:num>
  <w:num w:numId="13" w16cid:durableId="1338343369">
    <w:abstractNumId w:val="9"/>
  </w:num>
  <w:num w:numId="14" w16cid:durableId="1325740586">
    <w:abstractNumId w:val="18"/>
  </w:num>
  <w:num w:numId="15" w16cid:durableId="728768349">
    <w:abstractNumId w:val="13"/>
  </w:num>
  <w:num w:numId="16" w16cid:durableId="36056534">
    <w:abstractNumId w:val="17"/>
  </w:num>
  <w:num w:numId="17" w16cid:durableId="1300114786">
    <w:abstractNumId w:val="3"/>
  </w:num>
  <w:num w:numId="18" w16cid:durableId="1342512633">
    <w:abstractNumId w:val="10"/>
  </w:num>
  <w:num w:numId="19" w16cid:durableId="2041931534">
    <w:abstractNumId w:val="23"/>
  </w:num>
  <w:num w:numId="20" w16cid:durableId="567157279">
    <w:abstractNumId w:val="12"/>
  </w:num>
  <w:num w:numId="21" w16cid:durableId="1241866897">
    <w:abstractNumId w:val="7"/>
  </w:num>
  <w:num w:numId="22" w16cid:durableId="274601384">
    <w:abstractNumId w:val="6"/>
  </w:num>
  <w:num w:numId="23" w16cid:durableId="540828434">
    <w:abstractNumId w:val="19"/>
  </w:num>
  <w:num w:numId="24" w16cid:durableId="249126938">
    <w:abstractNumId w:val="22"/>
  </w:num>
  <w:num w:numId="25" w16cid:durableId="660501803">
    <w:abstractNumId w:val="11"/>
  </w:num>
  <w:num w:numId="26" w16cid:durableId="12536632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Template_ID" w:val="0"/>
  </w:docVars>
  <w:rsids>
    <w:rsidRoot w:val="00887355"/>
    <w:rsid w:val="00000BAF"/>
    <w:rsid w:val="0000450C"/>
    <w:rsid w:val="00011320"/>
    <w:rsid w:val="0002275B"/>
    <w:rsid w:val="0004748A"/>
    <w:rsid w:val="00086099"/>
    <w:rsid w:val="00086FE0"/>
    <w:rsid w:val="00091FD1"/>
    <w:rsid w:val="000A48B1"/>
    <w:rsid w:val="000A5066"/>
    <w:rsid w:val="000B54BC"/>
    <w:rsid w:val="000C457F"/>
    <w:rsid w:val="000D40C8"/>
    <w:rsid w:val="000D5343"/>
    <w:rsid w:val="000D5470"/>
    <w:rsid w:val="000E2A69"/>
    <w:rsid w:val="000F39A6"/>
    <w:rsid w:val="000F73A4"/>
    <w:rsid w:val="00133174"/>
    <w:rsid w:val="00162570"/>
    <w:rsid w:val="001826F0"/>
    <w:rsid w:val="0018370A"/>
    <w:rsid w:val="0018472D"/>
    <w:rsid w:val="0019254B"/>
    <w:rsid w:val="001A1466"/>
    <w:rsid w:val="001B1674"/>
    <w:rsid w:val="001C4E48"/>
    <w:rsid w:val="001E6296"/>
    <w:rsid w:val="001F00FE"/>
    <w:rsid w:val="001F4790"/>
    <w:rsid w:val="001F56AC"/>
    <w:rsid w:val="00221C09"/>
    <w:rsid w:val="00227E11"/>
    <w:rsid w:val="00230700"/>
    <w:rsid w:val="002342BE"/>
    <w:rsid w:val="00246F5B"/>
    <w:rsid w:val="00251C11"/>
    <w:rsid w:val="002542D5"/>
    <w:rsid w:val="00262D71"/>
    <w:rsid w:val="00270AB1"/>
    <w:rsid w:val="00276ADF"/>
    <w:rsid w:val="002875E1"/>
    <w:rsid w:val="0029368F"/>
    <w:rsid w:val="002B10FF"/>
    <w:rsid w:val="002C1288"/>
    <w:rsid w:val="002C2B80"/>
    <w:rsid w:val="002C526F"/>
    <w:rsid w:val="002D0AB4"/>
    <w:rsid w:val="002D2EE6"/>
    <w:rsid w:val="00314DA1"/>
    <w:rsid w:val="00323608"/>
    <w:rsid w:val="00355ACD"/>
    <w:rsid w:val="003626D8"/>
    <w:rsid w:val="0036759A"/>
    <w:rsid w:val="00376EDA"/>
    <w:rsid w:val="00387B56"/>
    <w:rsid w:val="0039059B"/>
    <w:rsid w:val="003B3001"/>
    <w:rsid w:val="003D2074"/>
    <w:rsid w:val="003E040F"/>
    <w:rsid w:val="003E6B88"/>
    <w:rsid w:val="003F275D"/>
    <w:rsid w:val="00414F3D"/>
    <w:rsid w:val="0041520B"/>
    <w:rsid w:val="004262CB"/>
    <w:rsid w:val="004264DE"/>
    <w:rsid w:val="00430C6C"/>
    <w:rsid w:val="004378F1"/>
    <w:rsid w:val="004420C5"/>
    <w:rsid w:val="00451ACD"/>
    <w:rsid w:val="00463119"/>
    <w:rsid w:val="00467B38"/>
    <w:rsid w:val="00497E9F"/>
    <w:rsid w:val="004A4527"/>
    <w:rsid w:val="004C25C4"/>
    <w:rsid w:val="004C36A9"/>
    <w:rsid w:val="004D14AF"/>
    <w:rsid w:val="004E7986"/>
    <w:rsid w:val="004F5A3E"/>
    <w:rsid w:val="00502288"/>
    <w:rsid w:val="00515496"/>
    <w:rsid w:val="005341C4"/>
    <w:rsid w:val="00543795"/>
    <w:rsid w:val="00550FBE"/>
    <w:rsid w:val="005528B4"/>
    <w:rsid w:val="00560312"/>
    <w:rsid w:val="0056795B"/>
    <w:rsid w:val="00571BDB"/>
    <w:rsid w:val="005A04FD"/>
    <w:rsid w:val="005A08E0"/>
    <w:rsid w:val="005F45F4"/>
    <w:rsid w:val="006020F6"/>
    <w:rsid w:val="006137DB"/>
    <w:rsid w:val="00617496"/>
    <w:rsid w:val="00624498"/>
    <w:rsid w:val="00626562"/>
    <w:rsid w:val="00626637"/>
    <w:rsid w:val="00631EC0"/>
    <w:rsid w:val="00651698"/>
    <w:rsid w:val="00654DEE"/>
    <w:rsid w:val="00667BB5"/>
    <w:rsid w:val="00676DA6"/>
    <w:rsid w:val="0069789C"/>
    <w:rsid w:val="006B40CC"/>
    <w:rsid w:val="006C19D0"/>
    <w:rsid w:val="006E0195"/>
    <w:rsid w:val="006E0D97"/>
    <w:rsid w:val="00704872"/>
    <w:rsid w:val="00710789"/>
    <w:rsid w:val="00725B68"/>
    <w:rsid w:val="00725F40"/>
    <w:rsid w:val="00727270"/>
    <w:rsid w:val="007460A0"/>
    <w:rsid w:val="007471C8"/>
    <w:rsid w:val="007536D0"/>
    <w:rsid w:val="0076703D"/>
    <w:rsid w:val="007D444B"/>
    <w:rsid w:val="007F48B9"/>
    <w:rsid w:val="007F6019"/>
    <w:rsid w:val="00832E5B"/>
    <w:rsid w:val="0083480E"/>
    <w:rsid w:val="00843034"/>
    <w:rsid w:val="008430ED"/>
    <w:rsid w:val="00853DE3"/>
    <w:rsid w:val="00857F75"/>
    <w:rsid w:val="00887355"/>
    <w:rsid w:val="008A6827"/>
    <w:rsid w:val="008C5EAD"/>
    <w:rsid w:val="008D1402"/>
    <w:rsid w:val="008D518A"/>
    <w:rsid w:val="008E08BC"/>
    <w:rsid w:val="008F6D62"/>
    <w:rsid w:val="00900E6E"/>
    <w:rsid w:val="00906115"/>
    <w:rsid w:val="00911F4D"/>
    <w:rsid w:val="009141C8"/>
    <w:rsid w:val="009357DF"/>
    <w:rsid w:val="00951524"/>
    <w:rsid w:val="00953316"/>
    <w:rsid w:val="00960C0B"/>
    <w:rsid w:val="00962D37"/>
    <w:rsid w:val="0098053F"/>
    <w:rsid w:val="009908E5"/>
    <w:rsid w:val="009B7E27"/>
    <w:rsid w:val="009E7F46"/>
    <w:rsid w:val="00A105FC"/>
    <w:rsid w:val="00A1629D"/>
    <w:rsid w:val="00A210D4"/>
    <w:rsid w:val="00A24C6E"/>
    <w:rsid w:val="00A304D5"/>
    <w:rsid w:val="00A32666"/>
    <w:rsid w:val="00A36FA7"/>
    <w:rsid w:val="00A4496B"/>
    <w:rsid w:val="00A52E2C"/>
    <w:rsid w:val="00A534D8"/>
    <w:rsid w:val="00A5375E"/>
    <w:rsid w:val="00A92531"/>
    <w:rsid w:val="00AA6F62"/>
    <w:rsid w:val="00AD4DC2"/>
    <w:rsid w:val="00AE7333"/>
    <w:rsid w:val="00AF4709"/>
    <w:rsid w:val="00B03A07"/>
    <w:rsid w:val="00B0624D"/>
    <w:rsid w:val="00B42314"/>
    <w:rsid w:val="00B751ED"/>
    <w:rsid w:val="00B77AAE"/>
    <w:rsid w:val="00B94BF1"/>
    <w:rsid w:val="00B97EDA"/>
    <w:rsid w:val="00BA624C"/>
    <w:rsid w:val="00BB26D4"/>
    <w:rsid w:val="00BE4165"/>
    <w:rsid w:val="00BE45CC"/>
    <w:rsid w:val="00BF741B"/>
    <w:rsid w:val="00C005E8"/>
    <w:rsid w:val="00C10BFF"/>
    <w:rsid w:val="00C15975"/>
    <w:rsid w:val="00C17152"/>
    <w:rsid w:val="00C21BBB"/>
    <w:rsid w:val="00C23AA7"/>
    <w:rsid w:val="00C253F2"/>
    <w:rsid w:val="00C33701"/>
    <w:rsid w:val="00C518A7"/>
    <w:rsid w:val="00C51EB8"/>
    <w:rsid w:val="00C62EFF"/>
    <w:rsid w:val="00C81A4C"/>
    <w:rsid w:val="00C871FF"/>
    <w:rsid w:val="00C87A0E"/>
    <w:rsid w:val="00C952C6"/>
    <w:rsid w:val="00CC1721"/>
    <w:rsid w:val="00CD17B4"/>
    <w:rsid w:val="00CD47FB"/>
    <w:rsid w:val="00CD7F8B"/>
    <w:rsid w:val="00D04640"/>
    <w:rsid w:val="00D20C16"/>
    <w:rsid w:val="00D21D36"/>
    <w:rsid w:val="00D26791"/>
    <w:rsid w:val="00D26A46"/>
    <w:rsid w:val="00D377F3"/>
    <w:rsid w:val="00D416A2"/>
    <w:rsid w:val="00D72D72"/>
    <w:rsid w:val="00D945CE"/>
    <w:rsid w:val="00D95975"/>
    <w:rsid w:val="00DB0B3C"/>
    <w:rsid w:val="00E03E75"/>
    <w:rsid w:val="00E048E7"/>
    <w:rsid w:val="00E16D4E"/>
    <w:rsid w:val="00E23B8C"/>
    <w:rsid w:val="00E373A1"/>
    <w:rsid w:val="00E57498"/>
    <w:rsid w:val="00E73C5A"/>
    <w:rsid w:val="00E76BB4"/>
    <w:rsid w:val="00E83C48"/>
    <w:rsid w:val="00E92190"/>
    <w:rsid w:val="00E942DE"/>
    <w:rsid w:val="00E95F6D"/>
    <w:rsid w:val="00EA1FA0"/>
    <w:rsid w:val="00EB4E77"/>
    <w:rsid w:val="00EC72DF"/>
    <w:rsid w:val="00ED651F"/>
    <w:rsid w:val="00F02B11"/>
    <w:rsid w:val="00F2032A"/>
    <w:rsid w:val="00F23704"/>
    <w:rsid w:val="00F2573F"/>
    <w:rsid w:val="00F32C25"/>
    <w:rsid w:val="00F343A5"/>
    <w:rsid w:val="00F43D56"/>
    <w:rsid w:val="00F517FB"/>
    <w:rsid w:val="00F538E5"/>
    <w:rsid w:val="00F75428"/>
    <w:rsid w:val="00F85ACD"/>
    <w:rsid w:val="00F95F7D"/>
    <w:rsid w:val="00FA27DC"/>
    <w:rsid w:val="00FC6B0E"/>
    <w:rsid w:val="00FD71B2"/>
    <w:rsid w:val="00FE6B55"/>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526997"/>
  <w15:chartTrackingRefBased/>
  <w15:docId w15:val="{92ECCA2E-AD93-4F7D-B6C1-68E9335E1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lang w:val="de-CH" w:eastAsia="en-US" w:bidi="ar-SA"/>
      </w:rPr>
    </w:rPrDefault>
    <w:pPrDefault>
      <w:pPr>
        <w:spacing w:before="120" w:line="280" w:lineRule="atLeast"/>
      </w:pPr>
    </w:pPrDefault>
  </w:docDefaults>
  <w:latentStyles w:defLockedState="0" w:defUIPriority="0" w:defSemiHidden="0" w:defUnhideWhenUsed="0" w:defQFormat="0" w:count="376">
    <w:lsdException w:name="heading 1" w:uiPriority="2" w:qFormat="1"/>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before="0" w:line="240" w:lineRule="auto"/>
    </w:pPr>
    <w:rPr>
      <w:rFonts w:asciiTheme="minorHAnsi" w:eastAsiaTheme="minorEastAsia" w:hAnsiTheme="minorHAnsi"/>
    </w:rPr>
  </w:style>
  <w:style w:type="paragraph" w:styleId="Heading1">
    <w:name w:val="heading 1"/>
    <w:basedOn w:val="Normal"/>
    <w:next w:val="Heading2"/>
    <w:link w:val="Heading1Char"/>
    <w:uiPriority w:val="2"/>
    <w:qFormat/>
    <w:pPr>
      <w:keepNext/>
      <w:spacing w:before="240" w:line="320" w:lineRule="atLeast"/>
      <w:outlineLvl w:val="0"/>
    </w:pPr>
    <w:rPr>
      <w:rFonts w:eastAsiaTheme="majorEastAsia" w:cstheme="majorBidi"/>
      <w:b/>
      <w:bCs/>
      <w:color w:val="B10034" w:themeColor="accent1"/>
      <w:sz w:val="24"/>
      <w:szCs w:val="28"/>
      <w:lang w:eastAsia="de-DE"/>
    </w:rPr>
  </w:style>
  <w:style w:type="paragraph" w:styleId="Heading2">
    <w:name w:val="heading 2"/>
    <w:basedOn w:val="Normal"/>
    <w:next w:val="Text125cm"/>
    <w:link w:val="Heading2Char"/>
    <w:unhideWhenUsed/>
    <w:qFormat/>
    <w:pPr>
      <w:spacing w:before="120" w:line="280" w:lineRule="atLeast"/>
      <w:outlineLvl w:val="1"/>
    </w:pPr>
    <w:rPr>
      <w:rFonts w:eastAsiaTheme="majorEastAsia" w:cstheme="majorBidi"/>
      <w:b/>
      <w:bCs/>
      <w:szCs w:val="26"/>
      <w:lang w:eastAsia="de-DE"/>
    </w:rPr>
  </w:style>
  <w:style w:type="paragraph" w:styleId="Heading3">
    <w:name w:val="heading 3"/>
    <w:basedOn w:val="Normal"/>
    <w:next w:val="Text125cm"/>
    <w:link w:val="Heading3Char"/>
    <w:unhideWhenUsed/>
    <w:qFormat/>
    <w:pPr>
      <w:spacing w:before="120" w:line="280" w:lineRule="atLeast"/>
      <w:outlineLvl w:val="2"/>
    </w:pPr>
    <w:rPr>
      <w:rFonts w:eastAsiaTheme="majorEastAsia" w:cstheme="majorBidi"/>
      <w:bCs/>
      <w:szCs w:val="24"/>
      <w:lang w:eastAsia="de-DE"/>
    </w:rPr>
  </w:style>
  <w:style w:type="paragraph" w:styleId="Heading4">
    <w:name w:val="heading 4"/>
    <w:basedOn w:val="Normal"/>
    <w:link w:val="Heading4Char"/>
    <w:unhideWhenUsed/>
    <w:pPr>
      <w:spacing w:before="60"/>
      <w:outlineLvl w:val="3"/>
    </w:pPr>
    <w:rPr>
      <w:rFonts w:eastAsiaTheme="majorEastAsia" w:cstheme="majorBidi"/>
      <w:bCs/>
      <w:iCs/>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1">
    <w:name w:val="Liste1"/>
    <w:basedOn w:val="Normal"/>
    <w:pPr>
      <w:tabs>
        <w:tab w:val="left" w:pos="284"/>
      </w:tabs>
    </w:pPr>
    <w:rPr>
      <w:kern w:val="2"/>
      <w:lang w:eastAsia="de-DE"/>
    </w:rPr>
  </w:style>
  <w:style w:type="paragraph" w:customStyle="1" w:styleId="Text00cm">
    <w:name w:val="Text 0.0cm"/>
    <w:basedOn w:val="Normal"/>
    <w:link w:val="Text00cmZchn"/>
    <w:qFormat/>
    <w:locked/>
    <w:pPr>
      <w:spacing w:before="120" w:line="280" w:lineRule="atLeast"/>
    </w:pPr>
    <w:rPr>
      <w:kern w:val="2"/>
      <w:lang w:eastAsia="de-DE"/>
    </w:rPr>
  </w:style>
  <w:style w:type="character" w:styleId="Hyperlink">
    <w:name w:val="Hyperlink"/>
    <w:basedOn w:val="DefaultParagraphFont"/>
    <w:uiPriority w:val="99"/>
    <w:unhideWhenUsed/>
    <w:rPr>
      <w:color w:val="333333" w:themeColor="hyperlink"/>
      <w:u w:val="single"/>
    </w:rPr>
  </w:style>
  <w:style w:type="character" w:customStyle="1" w:styleId="Heading1Char">
    <w:name w:val="Heading 1 Char"/>
    <w:basedOn w:val="DefaultParagraphFont"/>
    <w:link w:val="Heading1"/>
    <w:uiPriority w:val="2"/>
    <w:rPr>
      <w:rFonts w:asciiTheme="minorHAnsi" w:eastAsiaTheme="majorEastAsia" w:hAnsiTheme="minorHAnsi" w:cstheme="majorBidi"/>
      <w:b/>
      <w:bCs/>
      <w:color w:val="B10034" w:themeColor="accent1"/>
      <w:sz w:val="24"/>
      <w:szCs w:val="28"/>
      <w:lang w:eastAsia="de-DE"/>
    </w:rPr>
  </w:style>
  <w:style w:type="character" w:customStyle="1" w:styleId="Heading2Char">
    <w:name w:val="Heading 2 Char"/>
    <w:basedOn w:val="DefaultParagraphFont"/>
    <w:link w:val="Heading2"/>
    <w:rPr>
      <w:rFonts w:asciiTheme="minorHAnsi" w:eastAsiaTheme="majorEastAsia" w:hAnsiTheme="minorHAnsi" w:cstheme="majorBidi"/>
      <w:b/>
      <w:bCs/>
      <w:szCs w:val="26"/>
      <w:lang w:eastAsia="de-DE"/>
    </w:rPr>
  </w:style>
  <w:style w:type="character" w:customStyle="1" w:styleId="Heading3Char">
    <w:name w:val="Heading 3 Char"/>
    <w:basedOn w:val="DefaultParagraphFont"/>
    <w:link w:val="Heading3"/>
    <w:rPr>
      <w:rFonts w:asciiTheme="minorHAnsi" w:eastAsiaTheme="majorEastAsia" w:hAnsiTheme="minorHAnsi" w:cstheme="majorBidi"/>
      <w:bCs/>
      <w:szCs w:val="24"/>
      <w:lang w:eastAsia="de-DE"/>
    </w:rPr>
  </w:style>
  <w:style w:type="character" w:customStyle="1" w:styleId="Heading4Char">
    <w:name w:val="Heading 4 Char"/>
    <w:basedOn w:val="DefaultParagraphFont"/>
    <w:link w:val="Heading4"/>
    <w:rPr>
      <w:rFonts w:eastAsiaTheme="majorEastAsia" w:cstheme="majorBidi"/>
      <w:bCs/>
      <w:iCs/>
      <w:szCs w:val="24"/>
      <w:lang w:eastAsia="de-DE"/>
    </w:rPr>
  </w:style>
  <w:style w:type="character" w:customStyle="1" w:styleId="Text00cmZchn">
    <w:name w:val="Text 0.0cm Zchn"/>
    <w:basedOn w:val="DefaultParagraphFont"/>
    <w:link w:val="Text00cm"/>
    <w:rPr>
      <w:rFonts w:asciiTheme="minorHAnsi" w:eastAsiaTheme="minorEastAsia" w:hAnsiTheme="minorHAnsi"/>
      <w:kern w:val="2"/>
      <w:lang w:eastAsia="de-DE"/>
    </w:rPr>
  </w:style>
  <w:style w:type="paragraph" w:styleId="TOC1">
    <w:name w:val="toc 1"/>
    <w:basedOn w:val="Normal"/>
    <w:next w:val="Normal"/>
    <w:uiPriority w:val="39"/>
    <w:unhideWhenUsed/>
    <w:pPr>
      <w:tabs>
        <w:tab w:val="left" w:pos="709"/>
        <w:tab w:val="right" w:pos="8778"/>
      </w:tabs>
      <w:spacing w:before="240"/>
      <w:ind w:left="709" w:hanging="709"/>
    </w:pPr>
    <w:rPr>
      <w:b/>
      <w:kern w:val="2"/>
      <w:lang w:eastAsia="de-DE"/>
    </w:rPr>
  </w:style>
  <w:style w:type="paragraph" w:styleId="TOC2">
    <w:name w:val="toc 2"/>
    <w:basedOn w:val="Normal"/>
    <w:next w:val="Normal"/>
    <w:uiPriority w:val="39"/>
    <w:unhideWhenUsed/>
    <w:pPr>
      <w:tabs>
        <w:tab w:val="left" w:pos="709"/>
        <w:tab w:val="right" w:pos="8778"/>
      </w:tabs>
      <w:ind w:left="709" w:hanging="709"/>
    </w:pPr>
    <w:rPr>
      <w:kern w:val="2"/>
      <w:lang w:eastAsia="de-DE"/>
    </w:rPr>
  </w:style>
  <w:style w:type="paragraph" w:styleId="Header">
    <w:name w:val="header"/>
    <w:basedOn w:val="Normal"/>
    <w:link w:val="HeaderChar"/>
    <w:pPr>
      <w:tabs>
        <w:tab w:val="center" w:pos="4536"/>
        <w:tab w:val="right" w:pos="9072"/>
      </w:tabs>
    </w:pPr>
  </w:style>
  <w:style w:type="character" w:customStyle="1" w:styleId="HeaderChar">
    <w:name w:val="Header Char"/>
    <w:basedOn w:val="DefaultParagraphFont"/>
    <w:link w:val="Header"/>
  </w:style>
  <w:style w:type="paragraph" w:styleId="Footer">
    <w:name w:val="footer"/>
    <w:basedOn w:val="Normal"/>
    <w:link w:val="FooterChar"/>
    <w:uiPriority w:val="99"/>
    <w:pPr>
      <w:tabs>
        <w:tab w:val="right" w:pos="8789"/>
      </w:tabs>
    </w:pPr>
    <w:rPr>
      <w:kern w:val="2"/>
      <w:sz w:val="14"/>
      <w:szCs w:val="14"/>
      <w:lang w:eastAsia="de-DE"/>
    </w:rPr>
  </w:style>
  <w:style w:type="character" w:customStyle="1" w:styleId="FooterChar">
    <w:name w:val="Footer Char"/>
    <w:basedOn w:val="DefaultParagraphFont"/>
    <w:link w:val="Footer"/>
    <w:uiPriority w:val="99"/>
    <w:rPr>
      <w:kern w:val="2"/>
      <w:sz w:val="14"/>
      <w:szCs w:val="14"/>
      <w:lang w:eastAsia="de-DE"/>
    </w:rPr>
  </w:style>
  <w:style w:type="paragraph" w:customStyle="1" w:styleId="List00cm">
    <w:name w:val="List 0.0cm"/>
    <w:basedOn w:val="Normal"/>
    <w:qFormat/>
    <w:pPr>
      <w:numPr>
        <w:numId w:val="1"/>
      </w:numPr>
      <w:tabs>
        <w:tab w:val="left" w:pos="284"/>
      </w:tabs>
      <w:spacing w:before="120" w:line="280" w:lineRule="atLeast"/>
      <w:ind w:left="284" w:hanging="284"/>
    </w:pPr>
    <w:rPr>
      <w:kern w:val="2"/>
      <w:lang w:eastAsia="de-DE"/>
    </w:rPr>
  </w:style>
  <w:style w:type="paragraph" w:customStyle="1" w:styleId="List10cm">
    <w:name w:val="List 1.0cm"/>
    <w:basedOn w:val="List05cm"/>
    <w:qFormat/>
    <w:pPr>
      <w:tabs>
        <w:tab w:val="clear" w:pos="567"/>
        <w:tab w:val="left" w:pos="851"/>
      </w:tabs>
      <w:ind w:left="851"/>
    </w:pPr>
  </w:style>
  <w:style w:type="paragraph" w:customStyle="1" w:styleId="List05cm">
    <w:name w:val="List 0.5cm"/>
    <w:basedOn w:val="List00cm"/>
    <w:qFormat/>
    <w:pPr>
      <w:tabs>
        <w:tab w:val="clear" w:pos="284"/>
        <w:tab w:val="left" w:pos="567"/>
      </w:tabs>
      <w:ind w:left="568"/>
    </w:pPr>
  </w:style>
  <w:style w:type="paragraph" w:customStyle="1" w:styleId="List125cm">
    <w:name w:val="List 1.25cm"/>
    <w:basedOn w:val="List00cm"/>
    <w:qFormat/>
    <w:pPr>
      <w:tabs>
        <w:tab w:val="clear" w:pos="284"/>
        <w:tab w:val="left" w:pos="992"/>
      </w:tabs>
      <w:ind w:left="993"/>
    </w:pPr>
  </w:style>
  <w:style w:type="paragraph" w:customStyle="1" w:styleId="List175cm">
    <w:name w:val="List 1.75cm"/>
    <w:basedOn w:val="List00cm"/>
    <w:qFormat/>
    <w:pPr>
      <w:tabs>
        <w:tab w:val="clear" w:pos="284"/>
        <w:tab w:val="left" w:pos="1276"/>
      </w:tabs>
      <w:ind w:left="1276"/>
    </w:pPr>
  </w:style>
  <w:style w:type="paragraph" w:customStyle="1" w:styleId="Text225cm">
    <w:name w:val="Text 2.25cm"/>
    <w:basedOn w:val="Text00cm"/>
    <w:qFormat/>
    <w:pPr>
      <w:ind w:left="1276"/>
    </w:pPr>
  </w:style>
  <w:style w:type="paragraph" w:customStyle="1" w:styleId="Text125cm">
    <w:name w:val="Text 1.25cm"/>
    <w:basedOn w:val="Text225cm"/>
    <w:qFormat/>
    <w:pPr>
      <w:ind w:left="709"/>
    </w:pPr>
  </w:style>
  <w:style w:type="paragraph" w:customStyle="1" w:styleId="Text175cm">
    <w:name w:val="Text 1.75cm"/>
    <w:basedOn w:val="Text125cm"/>
    <w:qFormat/>
    <w:pPr>
      <w:ind w:left="992"/>
    </w:pPr>
  </w:style>
  <w:style w:type="paragraph" w:styleId="TOC3">
    <w:name w:val="toc 3"/>
    <w:basedOn w:val="TOC2"/>
    <w:next w:val="Normal"/>
    <w:uiPriority w:val="39"/>
    <w:unhideWhenUsed/>
  </w:style>
  <w:style w:type="paragraph" w:styleId="TOCHeading">
    <w:name w:val="TOC Heading"/>
    <w:basedOn w:val="Heading1"/>
    <w:next w:val="Normal"/>
    <w:uiPriority w:val="39"/>
    <w:unhideWhenUsed/>
    <w:pPr>
      <w:keepLines/>
      <w:outlineLvl w:val="9"/>
    </w:pPr>
    <w:rPr>
      <w:bCs w:val="0"/>
      <w:sz w:val="22"/>
      <w:szCs w:val="32"/>
      <w:lang w:eastAsia="de-CH"/>
    </w:rPr>
  </w:style>
  <w:style w:type="paragraph" w:styleId="BodyText">
    <w:name w:val="Body Text"/>
    <w:basedOn w:val="Normal"/>
    <w:link w:val="BodyTextChar"/>
    <w:unhideWhenUsed/>
    <w:pPr>
      <w:spacing w:after="120"/>
    </w:pPr>
  </w:style>
  <w:style w:type="character" w:customStyle="1" w:styleId="BodyTextChar">
    <w:name w:val="Body Text Char"/>
    <w:basedOn w:val="DefaultParagraphFont"/>
    <w:link w:val="BodyText"/>
    <w:rPr>
      <w:rFonts w:asciiTheme="minorHAnsi" w:eastAsiaTheme="minorEastAsia" w:hAnsiTheme="minorHAnsi"/>
    </w:rPr>
  </w:style>
  <w:style w:type="paragraph" w:customStyle="1" w:styleId="Text">
    <w:name w:val="Text"/>
    <w:basedOn w:val="Normal"/>
    <w:link w:val="TextZchn"/>
    <w:qFormat/>
    <w:pPr>
      <w:spacing w:after="130" w:line="260" w:lineRule="atLeast"/>
    </w:pPr>
    <w:rPr>
      <w:kern w:val="16"/>
      <w:sz w:val="18"/>
      <w:lang w:val="en-US"/>
    </w:rPr>
  </w:style>
  <w:style w:type="character" w:customStyle="1" w:styleId="TextZchn">
    <w:name w:val="Text Zchn"/>
    <w:basedOn w:val="DefaultParagraphFont"/>
    <w:link w:val="Text"/>
    <w:rPr>
      <w:rFonts w:asciiTheme="minorHAnsi" w:eastAsiaTheme="minorEastAsia" w:hAnsiTheme="minorHAnsi"/>
      <w:kern w:val="16"/>
      <w:sz w:val="18"/>
      <w:lang w:val="en-US"/>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C21BBB"/>
    <w:pPr>
      <w:spacing w:before="0" w:line="240" w:lineRule="auto"/>
    </w:pPr>
    <w:rPr>
      <w:rFonts w:asciiTheme="minorHAnsi" w:eastAsiaTheme="minorEastAsia" w:hAnsiTheme="minorHAnsi"/>
    </w:rPr>
  </w:style>
  <w:style w:type="character" w:styleId="CommentReference">
    <w:name w:val="annotation reference"/>
    <w:basedOn w:val="DefaultParagraphFont"/>
    <w:semiHidden/>
    <w:unhideWhenUsed/>
    <w:rsid w:val="00E92190"/>
    <w:rPr>
      <w:sz w:val="16"/>
      <w:szCs w:val="16"/>
    </w:rPr>
  </w:style>
  <w:style w:type="paragraph" w:styleId="CommentText">
    <w:name w:val="annotation text"/>
    <w:basedOn w:val="Normal"/>
    <w:link w:val="CommentTextChar"/>
    <w:unhideWhenUsed/>
    <w:rsid w:val="00E92190"/>
  </w:style>
  <w:style w:type="character" w:customStyle="1" w:styleId="CommentTextChar">
    <w:name w:val="Comment Text Char"/>
    <w:basedOn w:val="DefaultParagraphFont"/>
    <w:link w:val="CommentText"/>
    <w:rsid w:val="00E92190"/>
    <w:rPr>
      <w:rFonts w:asciiTheme="minorHAnsi" w:eastAsiaTheme="minorEastAsia" w:hAnsiTheme="minorHAnsi"/>
    </w:rPr>
  </w:style>
  <w:style w:type="paragraph" w:styleId="CommentSubject">
    <w:name w:val="annotation subject"/>
    <w:basedOn w:val="CommentText"/>
    <w:next w:val="CommentText"/>
    <w:link w:val="CommentSubjectChar"/>
    <w:semiHidden/>
    <w:unhideWhenUsed/>
    <w:rsid w:val="00E92190"/>
    <w:rPr>
      <w:b/>
      <w:bCs/>
    </w:rPr>
  </w:style>
  <w:style w:type="character" w:customStyle="1" w:styleId="CommentSubjectChar">
    <w:name w:val="Comment Subject Char"/>
    <w:basedOn w:val="CommentTextChar"/>
    <w:link w:val="CommentSubject"/>
    <w:semiHidden/>
    <w:rsid w:val="00E92190"/>
    <w:rPr>
      <w:rFonts w:asciiTheme="minorHAnsi" w:eastAsiaTheme="minorEastAsia" w:hAnsiTheme="minorHAnsi"/>
      <w:b/>
      <w:bCs/>
    </w:rPr>
  </w:style>
  <w:style w:type="character" w:styleId="UnresolvedMention">
    <w:name w:val="Unresolved Mention"/>
    <w:basedOn w:val="DefaultParagraphFont"/>
    <w:uiPriority w:val="99"/>
    <w:semiHidden/>
    <w:unhideWhenUsed/>
    <w:rsid w:val="00C00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70766">
      <w:bodyDiv w:val="1"/>
      <w:marLeft w:val="0"/>
      <w:marRight w:val="0"/>
      <w:marTop w:val="0"/>
      <w:marBottom w:val="0"/>
      <w:divBdr>
        <w:top w:val="none" w:sz="0" w:space="0" w:color="auto"/>
        <w:left w:val="none" w:sz="0" w:space="0" w:color="auto"/>
        <w:bottom w:val="none" w:sz="0" w:space="0" w:color="auto"/>
        <w:right w:val="none" w:sz="0" w:space="0" w:color="auto"/>
      </w:divBdr>
    </w:div>
    <w:div w:id="291400435">
      <w:bodyDiv w:val="1"/>
      <w:marLeft w:val="0"/>
      <w:marRight w:val="0"/>
      <w:marTop w:val="0"/>
      <w:marBottom w:val="0"/>
      <w:divBdr>
        <w:top w:val="none" w:sz="0" w:space="0" w:color="auto"/>
        <w:left w:val="none" w:sz="0" w:space="0" w:color="auto"/>
        <w:bottom w:val="none" w:sz="0" w:space="0" w:color="auto"/>
        <w:right w:val="none" w:sz="0" w:space="0" w:color="auto"/>
      </w:divBdr>
    </w:div>
    <w:div w:id="357045080">
      <w:bodyDiv w:val="1"/>
      <w:marLeft w:val="0"/>
      <w:marRight w:val="0"/>
      <w:marTop w:val="0"/>
      <w:marBottom w:val="0"/>
      <w:divBdr>
        <w:top w:val="none" w:sz="0" w:space="0" w:color="auto"/>
        <w:left w:val="none" w:sz="0" w:space="0" w:color="auto"/>
        <w:bottom w:val="none" w:sz="0" w:space="0" w:color="auto"/>
        <w:right w:val="none" w:sz="0" w:space="0" w:color="auto"/>
      </w:divBdr>
    </w:div>
    <w:div w:id="378826544">
      <w:bodyDiv w:val="1"/>
      <w:marLeft w:val="0"/>
      <w:marRight w:val="0"/>
      <w:marTop w:val="0"/>
      <w:marBottom w:val="0"/>
      <w:divBdr>
        <w:top w:val="none" w:sz="0" w:space="0" w:color="auto"/>
        <w:left w:val="none" w:sz="0" w:space="0" w:color="auto"/>
        <w:bottom w:val="none" w:sz="0" w:space="0" w:color="auto"/>
        <w:right w:val="none" w:sz="0" w:space="0" w:color="auto"/>
      </w:divBdr>
    </w:div>
    <w:div w:id="392966355">
      <w:bodyDiv w:val="1"/>
      <w:marLeft w:val="0"/>
      <w:marRight w:val="0"/>
      <w:marTop w:val="0"/>
      <w:marBottom w:val="0"/>
      <w:divBdr>
        <w:top w:val="none" w:sz="0" w:space="0" w:color="auto"/>
        <w:left w:val="none" w:sz="0" w:space="0" w:color="auto"/>
        <w:bottom w:val="none" w:sz="0" w:space="0" w:color="auto"/>
        <w:right w:val="none" w:sz="0" w:space="0" w:color="auto"/>
      </w:divBdr>
    </w:div>
    <w:div w:id="526915028">
      <w:bodyDiv w:val="1"/>
      <w:marLeft w:val="0"/>
      <w:marRight w:val="0"/>
      <w:marTop w:val="0"/>
      <w:marBottom w:val="0"/>
      <w:divBdr>
        <w:top w:val="none" w:sz="0" w:space="0" w:color="auto"/>
        <w:left w:val="none" w:sz="0" w:space="0" w:color="auto"/>
        <w:bottom w:val="none" w:sz="0" w:space="0" w:color="auto"/>
        <w:right w:val="none" w:sz="0" w:space="0" w:color="auto"/>
      </w:divBdr>
    </w:div>
    <w:div w:id="754207373">
      <w:bodyDiv w:val="1"/>
      <w:marLeft w:val="0"/>
      <w:marRight w:val="0"/>
      <w:marTop w:val="0"/>
      <w:marBottom w:val="0"/>
      <w:divBdr>
        <w:top w:val="none" w:sz="0" w:space="0" w:color="auto"/>
        <w:left w:val="none" w:sz="0" w:space="0" w:color="auto"/>
        <w:bottom w:val="none" w:sz="0" w:space="0" w:color="auto"/>
        <w:right w:val="none" w:sz="0" w:space="0" w:color="auto"/>
      </w:divBdr>
    </w:div>
    <w:div w:id="760377546">
      <w:bodyDiv w:val="1"/>
      <w:marLeft w:val="0"/>
      <w:marRight w:val="0"/>
      <w:marTop w:val="0"/>
      <w:marBottom w:val="0"/>
      <w:divBdr>
        <w:top w:val="none" w:sz="0" w:space="0" w:color="auto"/>
        <w:left w:val="none" w:sz="0" w:space="0" w:color="auto"/>
        <w:bottom w:val="none" w:sz="0" w:space="0" w:color="auto"/>
        <w:right w:val="none" w:sz="0" w:space="0" w:color="auto"/>
      </w:divBdr>
    </w:div>
    <w:div w:id="966620581">
      <w:bodyDiv w:val="1"/>
      <w:marLeft w:val="0"/>
      <w:marRight w:val="0"/>
      <w:marTop w:val="0"/>
      <w:marBottom w:val="0"/>
      <w:divBdr>
        <w:top w:val="none" w:sz="0" w:space="0" w:color="auto"/>
        <w:left w:val="none" w:sz="0" w:space="0" w:color="auto"/>
        <w:bottom w:val="none" w:sz="0" w:space="0" w:color="auto"/>
        <w:right w:val="none" w:sz="0" w:space="0" w:color="auto"/>
      </w:divBdr>
    </w:div>
    <w:div w:id="1061054454">
      <w:bodyDiv w:val="1"/>
      <w:marLeft w:val="0"/>
      <w:marRight w:val="0"/>
      <w:marTop w:val="0"/>
      <w:marBottom w:val="0"/>
      <w:divBdr>
        <w:top w:val="none" w:sz="0" w:space="0" w:color="auto"/>
        <w:left w:val="none" w:sz="0" w:space="0" w:color="auto"/>
        <w:bottom w:val="none" w:sz="0" w:space="0" w:color="auto"/>
        <w:right w:val="none" w:sz="0" w:space="0" w:color="auto"/>
      </w:divBdr>
    </w:div>
    <w:div w:id="1266229720">
      <w:bodyDiv w:val="1"/>
      <w:marLeft w:val="0"/>
      <w:marRight w:val="0"/>
      <w:marTop w:val="0"/>
      <w:marBottom w:val="0"/>
      <w:divBdr>
        <w:top w:val="none" w:sz="0" w:space="0" w:color="auto"/>
        <w:left w:val="none" w:sz="0" w:space="0" w:color="auto"/>
        <w:bottom w:val="none" w:sz="0" w:space="0" w:color="auto"/>
        <w:right w:val="none" w:sz="0" w:space="0" w:color="auto"/>
      </w:divBdr>
    </w:div>
    <w:div w:id="1486166304">
      <w:bodyDiv w:val="1"/>
      <w:marLeft w:val="0"/>
      <w:marRight w:val="0"/>
      <w:marTop w:val="0"/>
      <w:marBottom w:val="0"/>
      <w:divBdr>
        <w:top w:val="none" w:sz="0" w:space="0" w:color="auto"/>
        <w:left w:val="none" w:sz="0" w:space="0" w:color="auto"/>
        <w:bottom w:val="none" w:sz="0" w:space="0" w:color="auto"/>
        <w:right w:val="none" w:sz="0" w:space="0" w:color="auto"/>
      </w:divBdr>
    </w:div>
    <w:div w:id="1499424220">
      <w:bodyDiv w:val="1"/>
      <w:marLeft w:val="0"/>
      <w:marRight w:val="0"/>
      <w:marTop w:val="0"/>
      <w:marBottom w:val="0"/>
      <w:divBdr>
        <w:top w:val="none" w:sz="0" w:space="0" w:color="auto"/>
        <w:left w:val="none" w:sz="0" w:space="0" w:color="auto"/>
        <w:bottom w:val="none" w:sz="0" w:space="0" w:color="auto"/>
        <w:right w:val="none" w:sz="0" w:space="0" w:color="auto"/>
      </w:divBdr>
    </w:div>
    <w:div w:id="1524128996">
      <w:bodyDiv w:val="1"/>
      <w:marLeft w:val="0"/>
      <w:marRight w:val="0"/>
      <w:marTop w:val="0"/>
      <w:marBottom w:val="0"/>
      <w:divBdr>
        <w:top w:val="none" w:sz="0" w:space="0" w:color="auto"/>
        <w:left w:val="none" w:sz="0" w:space="0" w:color="auto"/>
        <w:bottom w:val="none" w:sz="0" w:space="0" w:color="auto"/>
        <w:right w:val="none" w:sz="0" w:space="0" w:color="auto"/>
      </w:divBdr>
    </w:div>
    <w:div w:id="1524900528">
      <w:bodyDiv w:val="1"/>
      <w:marLeft w:val="0"/>
      <w:marRight w:val="0"/>
      <w:marTop w:val="0"/>
      <w:marBottom w:val="0"/>
      <w:divBdr>
        <w:top w:val="none" w:sz="0" w:space="0" w:color="auto"/>
        <w:left w:val="none" w:sz="0" w:space="0" w:color="auto"/>
        <w:bottom w:val="none" w:sz="0" w:space="0" w:color="auto"/>
        <w:right w:val="none" w:sz="0" w:space="0" w:color="auto"/>
      </w:divBdr>
    </w:div>
    <w:div w:id="1548029554">
      <w:bodyDiv w:val="1"/>
      <w:marLeft w:val="0"/>
      <w:marRight w:val="0"/>
      <w:marTop w:val="0"/>
      <w:marBottom w:val="0"/>
      <w:divBdr>
        <w:top w:val="none" w:sz="0" w:space="0" w:color="auto"/>
        <w:left w:val="none" w:sz="0" w:space="0" w:color="auto"/>
        <w:bottom w:val="none" w:sz="0" w:space="0" w:color="auto"/>
        <w:right w:val="none" w:sz="0" w:space="0" w:color="auto"/>
      </w:divBdr>
    </w:div>
    <w:div w:id="1554731441">
      <w:bodyDiv w:val="1"/>
      <w:marLeft w:val="0"/>
      <w:marRight w:val="0"/>
      <w:marTop w:val="0"/>
      <w:marBottom w:val="0"/>
      <w:divBdr>
        <w:top w:val="none" w:sz="0" w:space="0" w:color="auto"/>
        <w:left w:val="none" w:sz="0" w:space="0" w:color="auto"/>
        <w:bottom w:val="none" w:sz="0" w:space="0" w:color="auto"/>
        <w:right w:val="none" w:sz="0" w:space="0" w:color="auto"/>
      </w:divBdr>
    </w:div>
    <w:div w:id="1583177440">
      <w:bodyDiv w:val="1"/>
      <w:marLeft w:val="0"/>
      <w:marRight w:val="0"/>
      <w:marTop w:val="0"/>
      <w:marBottom w:val="0"/>
      <w:divBdr>
        <w:top w:val="none" w:sz="0" w:space="0" w:color="auto"/>
        <w:left w:val="none" w:sz="0" w:space="0" w:color="auto"/>
        <w:bottom w:val="none" w:sz="0" w:space="0" w:color="auto"/>
        <w:right w:val="none" w:sz="0" w:space="0" w:color="auto"/>
      </w:divBdr>
    </w:div>
    <w:div w:id="1740205315">
      <w:bodyDiv w:val="1"/>
      <w:marLeft w:val="0"/>
      <w:marRight w:val="0"/>
      <w:marTop w:val="0"/>
      <w:marBottom w:val="0"/>
      <w:divBdr>
        <w:top w:val="none" w:sz="0" w:space="0" w:color="auto"/>
        <w:left w:val="none" w:sz="0" w:space="0" w:color="auto"/>
        <w:bottom w:val="none" w:sz="0" w:space="0" w:color="auto"/>
        <w:right w:val="none" w:sz="0" w:space="0" w:color="auto"/>
      </w:divBdr>
    </w:div>
    <w:div w:id="190108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gov.uk/buying-carrying-knives"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cps.gov.uk/legal-guidance/offensive-weapons-knife-crime-practical-guidan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www.gov.uk" TargetMode="External"/><Relationship Id="rId23"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www.gov.uk/hand-luggage-restriction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caa.co.uk"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Default Theme">
  <a:themeElements>
    <a:clrScheme name="Victorinox">
      <a:dk1>
        <a:srgbClr val="000000"/>
      </a:dk1>
      <a:lt1>
        <a:srgbClr val="FFFFFF"/>
      </a:lt1>
      <a:dk2>
        <a:srgbClr val="000000"/>
      </a:dk2>
      <a:lt2>
        <a:srgbClr val="CCCCCC"/>
      </a:lt2>
      <a:accent1>
        <a:srgbClr val="B10034"/>
      </a:accent1>
      <a:accent2>
        <a:srgbClr val="CCCCCC"/>
      </a:accent2>
      <a:accent3>
        <a:srgbClr val="808080"/>
      </a:accent3>
      <a:accent4>
        <a:srgbClr val="333333"/>
      </a:accent4>
      <a:accent5>
        <a:srgbClr val="000000"/>
      </a:accent5>
      <a:accent6>
        <a:srgbClr val="EDE8C4"/>
      </a:accent6>
      <a:hlink>
        <a:srgbClr val="333333"/>
      </a:hlink>
      <a:folHlink>
        <a:srgbClr val="333333"/>
      </a:folHlink>
    </a:clrScheme>
    <a:fontScheme name="Victorinox">
      <a:majorFont>
        <a:latin typeface="Arial"/>
        <a:ea typeface="Microsoft JhengHei"/>
        <a:cs typeface=""/>
      </a:majorFont>
      <a:minorFont>
        <a:latin typeface="Arial"/>
        <a:ea typeface="Microsoft JhengHei"/>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rgbClr val="B10034"/>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none" lIns="90000" tIns="46800" rIns="90000" bIns="46800" numCol="1" anchor="ctr" anchorCtr="0" compatLnSpc="1">
        <a:prstTxWarp prst="textNoShape">
          <a:avLst/>
        </a:prstTxWarp>
      </a:bodyPr>
      <a:lstStyle>
        <a:defPPr marL="0" marR="0" indent="0" algn="l" defTabSz="914400" rtl="0" eaLnBrk="1" fontAlgn="base" latinLnBrk="0" hangingPunct="1">
          <a:lnSpc>
            <a:spcPct val="100000"/>
          </a:lnSpc>
          <a:spcBef>
            <a:spcPct val="50000"/>
          </a:spcBef>
          <a:spcAft>
            <a:spcPct val="0"/>
          </a:spcAft>
          <a:buClrTx/>
          <a:buSzTx/>
          <a:buFontTx/>
          <a:buNone/>
          <a:tabLst/>
          <a:defRPr kumimoji="0" lang="en-GB" sz="2000" b="0" i="0" u="none" strike="noStrike" cap="none" normalizeH="0" baseline="0" smtClean="0">
            <a:ln>
              <a:noFill/>
            </a:ln>
            <a:solidFill>
              <a:srgbClr val="000000"/>
            </a:solidFill>
            <a:effectLst/>
            <a:latin typeface="Arial" charset="0"/>
          </a:defRPr>
        </a:defPPr>
      </a:lstStyle>
    </a:lnDef>
  </a:objectDefaults>
  <a:extraClrSchemeLst>
    <a:extraClrScheme>
      <a:clrScheme name="Victorinox 1">
        <a:dk1>
          <a:srgbClr val="000000"/>
        </a:dk1>
        <a:lt1>
          <a:srgbClr val="FFFFFF"/>
        </a:lt1>
        <a:dk2>
          <a:srgbClr val="000000"/>
        </a:dk2>
        <a:lt2>
          <a:srgbClr val="EDE8C4"/>
        </a:lt2>
        <a:accent1>
          <a:srgbClr val="B10034"/>
        </a:accent1>
        <a:accent2>
          <a:srgbClr val="333333"/>
        </a:accent2>
        <a:accent3>
          <a:srgbClr val="FFFFFF"/>
        </a:accent3>
        <a:accent4>
          <a:srgbClr val="000000"/>
        </a:accent4>
        <a:accent5>
          <a:srgbClr val="D5AAAE"/>
        </a:accent5>
        <a:accent6>
          <a:srgbClr val="2D2D2D"/>
        </a:accent6>
        <a:hlink>
          <a:srgbClr val="666666"/>
        </a:hlink>
        <a:folHlink>
          <a:srgbClr val="B2B2B2"/>
        </a:folHlink>
      </a:clrScheme>
      <a:clrMap bg1="lt1" tx1="dk1" bg2="lt2" tx2="dk2" accent1="accent1" accent2="accent2" accent3="accent3" accent4="accent4" accent5="accent5" accent6="accent6" hlink="hlink" folHlink="folHlink"/>
    </a:extraClrScheme>
  </a:extraClrSchemeLst>
  <a:extLst>
    <a:ext uri="{05A4C25C-085E-4340-85A3-A5531E510DB2}">
      <thm15:themeFamily xmlns:thm15="http://schemas.microsoft.com/office/thememl/2012/main" name="Default Theme" id="{32C3F1B4-A504-43A0-8537-43DD0025C1C0}" vid="{FA17183A-6F14-4C22-ACED-55B96B2D874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1 6 " ? > < p r o p e r t i e s   x m l n s = " h t t p : / / w w w . i m a n a g e . c o m / w o r k / x m l s c h e m a " >  
     < d o c u m e n t i d > E U ! 4 6 5 5 4 3 3 2 . 9 < / d o c u m e n t i d >  
     < s e n d e r i d > F R S < / s e n d e r i d >  
     < s e n d e r e m a i l > F R A N C E S C A . S A L I S B U R Y @ W I T H E R S W O R L D W I D E . C O M < / s e n d e r e m a i l >  
     < l a s t m o d i f i e d > 2 0 2 4 - 1 2 - 1 2 T 1 6 : 2 2 : 0 0 . 0 0 0 0 0 0 0 + 0 0 : 0 0 < / l a s t m o d i f i e d >  
     < d a t a b a s e > E U < / d a t a b a s e >  
 < / 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lientCode xmlns="aebe8cdc-4d27-4188-80bf-c5b93404cadb">LEGAL</ClientCode>
    <ClientName xmlns="aebe8cdc-4d27-4188-80bf-c5b93404cadb">LEGAL</ClientName>
    <MatterCode xmlns="aebe8cdc-4d27-4188-80bf-c5b93404cadb">2018-00183</MatterCode>
    <MatterName xmlns="aebe8cdc-4d27-4188-80bf-c5b93404cadb">Waffenrecht</MatterName>
    <ResponsibleLawyer xmlns="aebe8cdc-4d27-4188-80bf-c5b93404cadb">
      <UserInfo>
        <DisplayName>Bettina Linder</DisplayName>
        <AccountId>26</AccountId>
        <AccountType/>
      </UserInfo>
    </ResponsibleLawyer>
    <Deputy xmlns="aebe8cdc-4d27-4188-80bf-c5b93404cadb">
      <UserInfo>
        <DisplayName>elisabeth.ehrler@victorinox.com</DisplayName>
        <AccountId>27</AccountId>
        <AccountType/>
      </UserInfo>
    </Deputy>
    <d120863e8a0c4806ae0cbd6d1353f505 xmlns="aebe8cdc-4d27-4188-80bf-c5b93404cadb">
      <Terms xmlns="http://schemas.microsoft.com/office/infopath/2007/PartnerControls">
        <TermInfo>
          <TermName>Worldwide</TermName>
          <TermId>6740fb81-ab40-4bb1-b6ea-dd1d3e917f3a</TermId>
        </TermInfo>
      </Terms>
    </d120863e8a0c4806ae0cbd6d1353f505>
    <TaxCatchAll xmlns="aebe8cdc-4d27-4188-80bf-c5b93404cadb">
      <Value>101</Value>
      <Value>150</Value>
      <Value>191</Value>
      <Value>1</Value>
    </TaxCatchAll>
    <h05ebc82b6194d26aa6325c0018bfba9 xmlns="aebe8cdc-4d27-4188-80bf-c5b93404cadb">
      <Terms xmlns="http://schemas.microsoft.com/office/infopath/2007/PartnerControls">
        <TermInfo>
          <TermName>Law</TermName>
          <TermId>c7ffca54-f1e9-4759-941e-093735aa430c</TermId>
        </TermInfo>
      </Terms>
    </h05ebc82b6194d26aa6325c0018bfba9>
    <i5807d0c84754c1e853ebb085ed21cb5 xmlns="aebe8cdc-4d27-4188-80bf-c5b93404cadb">
      <Terms xmlns="http://schemas.microsoft.com/office/infopath/2007/PartnerControls">
        <TermInfo>
          <TermName>Victorinox AG</TermName>
          <TermId>7b142bc2-3d27-4d31-9607-ab7717e6449b</TermId>
        </TermInfo>
      </Terms>
    </i5807d0c84754c1e853ebb085ed21cb5>
    <f8db19bf16464eceb59855087d998e20 xmlns="aebe8cdc-4d27-4188-80bf-c5b93404cadb">
      <Terms xmlns="http://schemas.microsoft.com/office/infopath/2007/PartnerControls">
        <TermInfo>
          <TermName>IP</TermName>
          <TermId>0bca6f91-2aba-4e01-80b3-4eed1a3788ed</TermId>
        </TermInfo>
      </Terms>
    </f8db19bf16464eceb59855087d998e20>
    <ic19718cfc254d8b83410763f9738dd2 xmlns="aebe8cdc-4d27-4188-80bf-c5b93404cadb">
      <Terms xmlns="http://schemas.microsoft.com/office/infopath/2007/PartnerControls"/>
    </ic19718cfc254d8b83410763f9738dd2>
    <_dlc_DocId xmlns="aebe8cdc-4d27-4188-80bf-c5b93404cadb">VICTLEGAL01-1001592933-1414</_dlc_DocId>
    <_dlc_DocIdUrl xmlns="aebe8cdc-4d27-4188-80bf-c5b93404cadb">
      <Url>https://victorinox.sharepoint.com/sites/legal01/2018-00183/_layouts/15/DocIdRedir.aspx?ID=VICTLEGAL01-1001592933-1414</Url>
      <Description>VICTLEGAL01-1001592933-1414</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MS Document" ma:contentTypeID="0x010100F6493A991033AC458BB94FCDA40C7F15007754E1F032EFB643B0C4699A6208378C" ma:contentTypeVersion="24" ma:contentTypeDescription="Ein neues Dokument erstellen." ma:contentTypeScope="" ma:versionID="d7478483294a31271b5ca53c33f1ff34">
  <xsd:schema xmlns:xsd="http://www.w3.org/2001/XMLSchema" xmlns:xs="http://www.w3.org/2001/XMLSchema" xmlns:p="http://schemas.microsoft.com/office/2006/metadata/properties" xmlns:ns2="aebe8cdc-4d27-4188-80bf-c5b93404cadb" xmlns:ns3="cfd3a500-e2f6-4f62-bed7-9377864d21eb" targetNamespace="http://schemas.microsoft.com/office/2006/metadata/properties" ma:root="true" ma:fieldsID="53cacf57e2544c6bf2aa29f77c08e5b7" ns2:_="" ns3:_="">
    <xsd:import namespace="aebe8cdc-4d27-4188-80bf-c5b93404cadb"/>
    <xsd:import namespace="cfd3a500-e2f6-4f62-bed7-9377864d21eb"/>
    <xsd:element name="properties">
      <xsd:complexType>
        <xsd:sequence>
          <xsd:element name="documentManagement">
            <xsd:complexType>
              <xsd:all>
                <xsd:element ref="ns2:ClientCode" minOccurs="0"/>
                <xsd:element ref="ns2:ClientName" minOccurs="0"/>
                <xsd:element ref="ns2:MatterCode" minOccurs="0"/>
                <xsd:element ref="ns2:MatterName" minOccurs="0"/>
                <xsd:element ref="ns2:ResponsibleLawyer"/>
                <xsd:element ref="ns2:Deputy" minOccurs="0"/>
                <xsd:element ref="ns2:TaxCatchAll" minOccurs="0"/>
                <xsd:element ref="ns2:TaxCatchAllLabel" minOccurs="0"/>
                <xsd:element ref="ns2:_dlc_DocId" minOccurs="0"/>
                <xsd:element ref="ns2:_dlc_DocIdPersistId" minOccurs="0"/>
                <xsd:element ref="ns2:_dlc_DocIdUrl" minOccurs="0"/>
                <xsd:element ref="ns2:d120863e8a0c4806ae0cbd6d1353f505" minOccurs="0"/>
                <xsd:element ref="ns2:h05ebc82b6194d26aa6325c0018bfba9" minOccurs="0"/>
                <xsd:element ref="ns2:i5807d0c84754c1e853ebb085ed21cb5" minOccurs="0"/>
                <xsd:element ref="ns2:f8db19bf16464eceb59855087d998e20" minOccurs="0"/>
                <xsd:element ref="ns2:ic19718cfc254d8b83410763f9738dd2" minOccurs="0"/>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be8cdc-4d27-4188-80bf-c5b93404cadb" elementFormDefault="qualified">
    <xsd:import namespace="http://schemas.microsoft.com/office/2006/documentManagement/types"/>
    <xsd:import namespace="http://schemas.microsoft.com/office/infopath/2007/PartnerControls"/>
    <xsd:element name="ClientCode" ma:index="2" nillable="true" ma:displayName="ClientCode" ma:default="LEGAL" ma:internalName="ClientCode" ma:readOnly="false">
      <xsd:simpleType>
        <xsd:restriction base="dms:Text"/>
      </xsd:simpleType>
    </xsd:element>
    <xsd:element name="ClientName" ma:index="3" nillable="true" ma:displayName="Internal Function" ma:default="LEGAL" ma:internalName="ClientName" ma:readOnly="false">
      <xsd:simpleType>
        <xsd:restriction base="dms:Text">
          <xsd:maxLength value="255"/>
        </xsd:restriction>
      </xsd:simpleType>
    </xsd:element>
    <xsd:element name="MatterCode" ma:index="4" nillable="true" ma:displayName="MatterCode" ma:default="2018-00183" ma:internalName="MatterCode" ma:readOnly="false">
      <xsd:simpleType>
        <xsd:restriction base="dms:Text"/>
      </xsd:simpleType>
    </xsd:element>
    <xsd:element name="MatterName" ma:index="5" nillable="true" ma:displayName="MatterName" ma:default="Waffenrecht" ma:internalName="MatterName" ma:readOnly="false">
      <xsd:simpleType>
        <xsd:restriction base="dms:Text"/>
      </xsd:simpleType>
    </xsd:element>
    <xsd:element name="ResponsibleLawyer" ma:index="6" ma:displayName="ResponsibleLawyer" ma:default="26;#i:0#.f|membership|bettina.linder@victorinox.com" ma:list="UserInfo" ma:SharePointGroup="0" ma:internalName="ResponsibleLawy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puty" ma:index="7" nillable="true" ma:displayName="Deputy" ma:default="27;#i:0#.f|membership|elisabeth.ehrler@victorinox.com" ma:list="UserInfo" ma:SharePointGroup="0" ma:internalName="Deputy"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12" nillable="true" ma:displayName="Taxonomy Catch All Column" ma:hidden="true" ma:list="{7d9a7369-4eb8-48e7-a756-e2eb185cb50a}" ma:internalName="TaxCatchAll" ma:showField="CatchAllData"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7d9a7369-4eb8-48e7-a756-e2eb185cb50a}" ma:internalName="TaxCatchAllLabel" ma:readOnly="true" ma:showField="CatchAllDataLabel" ma:web="aebe8cdc-4d27-4188-80bf-c5b93404cadb">
      <xsd:complexType>
        <xsd:complexContent>
          <xsd:extension base="dms:MultiChoiceLookup">
            <xsd:sequence>
              <xsd:element name="Value" type="dms:Lookup" maxOccurs="unbounded" minOccurs="0" nillable="true"/>
            </xsd:sequence>
          </xsd:extension>
        </xsd:complexContent>
      </xsd:complexType>
    </xsd:element>
    <xsd:element name="_dlc_DocId" ma:index="14" nillable="true" ma:displayName="Wert der Dokument-ID" ma:description="Der Wert der diesem Element zugewiesenen Dokument-ID." ma:internalName="_dlc_DocId" ma:readOnly="true">
      <xsd:simpleType>
        <xsd:restriction base="dms:Text"/>
      </xsd:simpleType>
    </xsd:element>
    <xsd:element name="_dlc_DocIdPersistId" ma:index="15" nillable="true" ma:displayName="Persist ID" ma:description="Keep ID on add." ma:hidden="true" ma:internalName="_dlc_DocIdPersistId" ma:readOnly="true">
      <xsd:simpleType>
        <xsd:restriction base="dms:Boolean"/>
      </xsd:simpleType>
    </xsd:element>
    <xsd:element name="_dlc_DocIdUrl" ma:index="1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120863e8a0c4806ae0cbd6d1353f505" ma:index="19" nillable="true" ma:taxonomy="true" ma:internalName="d120863e8a0c4806ae0cbd6d1353f505" ma:taxonomyFieldName="V_Country" ma:displayName="Country" ma:default="150;#Worldwide|6740fb81-ab40-4bb1-b6ea-dd1d3e917f3a" ma:fieldId="{d120863e-8a0c-4806-ae0c-bd6d1353f505}" ma:taxonomyMulti="true" ma:sspId="302add7f-d3ef-4377-a676-c271fa4c4a0c" ma:termSetId="f9249f33-4352-48cc-8dea-6c0ed226959c" ma:anchorId="00000000-0000-0000-0000-000000000000" ma:open="false" ma:isKeyword="false">
      <xsd:complexType>
        <xsd:sequence>
          <xsd:element ref="pc:Terms" minOccurs="0" maxOccurs="1"/>
        </xsd:sequence>
      </xsd:complexType>
    </xsd:element>
    <xsd:element name="h05ebc82b6194d26aa6325c0018bfba9" ma:index="21" nillable="true" ma:taxonomy="true" ma:internalName="h05ebc82b6194d26aa6325c0018bfba9" ma:taxonomyFieldName="V_Keywords" ma:displayName="Keywords" ma:default="191;#Law|c7ffca54-f1e9-4759-941e-093735aa430c" ma:fieldId="{105ebc82-b619-4d26-aa63-25c0018bfba9}" ma:taxonomyMulti="true" ma:sspId="302add7f-d3ef-4377-a676-c271fa4c4a0c" ma:termSetId="7a3ebf8e-fa3f-4c1a-bb62-97fb613306ec" ma:anchorId="00000000-0000-0000-0000-000000000000" ma:open="false" ma:isKeyword="false">
      <xsd:complexType>
        <xsd:sequence>
          <xsd:element ref="pc:Terms" minOccurs="0" maxOccurs="1"/>
        </xsd:sequence>
      </xsd:complexType>
    </xsd:element>
    <xsd:element name="i5807d0c84754c1e853ebb085ed21cb5" ma:index="23" nillable="true" ma:taxonomy="true" ma:internalName="i5807d0c84754c1e853ebb085ed21cb5" ma:taxonomyFieldName="V_CompanyOfVxGroupInvolved" ma:displayName="Company of Vx Group Involved" ma:default="1;#Victorinox AG|7b142bc2-3d27-4d31-9607-ab7717e6449b" ma:fieldId="{25807d0c-8475-4c1e-853e-bb085ed21cb5}" ma:taxonomyMulti="true" ma:sspId="302add7f-d3ef-4377-a676-c271fa4c4a0c" ma:termSetId="ddd4f3d1-3ac3-4a1e-a023-80ab3221e426" ma:anchorId="00000000-0000-0000-0000-000000000000" ma:open="false" ma:isKeyword="false">
      <xsd:complexType>
        <xsd:sequence>
          <xsd:element ref="pc:Terms" minOccurs="0" maxOccurs="1"/>
        </xsd:sequence>
      </xsd:complexType>
    </xsd:element>
    <xsd:element name="f8db19bf16464eceb59855087d998e20" ma:index="25" nillable="true" ma:taxonomy="true" ma:internalName="f8db19bf16464eceb59855087d998e20" ma:taxonomyFieldName="V_MatterType" ma:displayName="MatterType" ma:default="101;#IP|0bca6f91-2aba-4e01-80b3-4eed1a3788ed" ma:fieldId="{f8db19bf-1646-4ece-b598-55087d998e20}" ma:sspId="302add7f-d3ef-4377-a676-c271fa4c4a0c" ma:termSetId="0595bb51-2f1c-4ff6-b6bf-d4d66258c39a" ma:anchorId="00000000-0000-0000-0000-000000000000" ma:open="false" ma:isKeyword="false">
      <xsd:complexType>
        <xsd:sequence>
          <xsd:element ref="pc:Terms" minOccurs="0" maxOccurs="1"/>
        </xsd:sequence>
      </xsd:complexType>
    </xsd:element>
    <xsd:element name="ic19718cfc254d8b83410763f9738dd2" ma:index="27" nillable="true" ma:taxonomy="true" ma:internalName="ic19718cfc254d8b83410763f9738dd2" ma:taxonomyFieldName="V_Product" ma:displayName="Product" ma:default="" ma:fieldId="{2c19718c-fc25-4d8b-8341-0763f9738dd2}" ma:taxonomyMulti="true" ma:sspId="302add7f-d3ef-4377-a676-c271fa4c4a0c" ma:termSetId="2c2b2333-5735-4b28-9914-9047841f7c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fd3a500-e2f6-4f62-bed7-9377864d21eb" elementFormDefault="qualified">
    <xsd:import namespace="http://schemas.microsoft.com/office/2006/documentManagement/types"/>
    <xsd:import namespace="http://schemas.microsoft.com/office/infopath/2007/PartnerControls"/>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MediaServiceObjectDetectorVersions" ma:index="33" nillable="true" ma:displayName="MediaServiceObjectDetectorVersions" ma:hidden="true" ma:indexed="true" ma:internalName="MediaServiceObjectDetectorVersions" ma:readOnly="true">
      <xsd:simpleType>
        <xsd:restriction base="dms:Text"/>
      </xsd:simpleType>
    </xsd:element>
    <xsd:element name="MediaServiceSearchProperties" ma:index="3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F34930-3BD3-4F05-A3B5-71B4010808EC}">
  <ds:schemaRefs>
    <ds:schemaRef ds:uri="http://www.imanage.com/work/xmlschema"/>
  </ds:schemaRefs>
</ds:datastoreItem>
</file>

<file path=customXml/itemProps2.xml><?xml version="1.0" encoding="utf-8"?>
<ds:datastoreItem xmlns:ds="http://schemas.openxmlformats.org/officeDocument/2006/customXml" ds:itemID="{019A2EEA-3016-4790-9513-1B4DD0162604}">
  <ds:schemaRefs>
    <ds:schemaRef ds:uri="http://schemas.openxmlformats.org/officeDocument/2006/bibliography"/>
  </ds:schemaRefs>
</ds:datastoreItem>
</file>

<file path=customXml/itemProps3.xml><?xml version="1.0" encoding="utf-8"?>
<ds:datastoreItem xmlns:ds="http://schemas.openxmlformats.org/officeDocument/2006/customXml" ds:itemID="{78BB6873-C616-456B-9CA7-79F2BFAF9D22}">
  <ds:schemaRefs>
    <ds:schemaRef ds:uri="http://schemas.microsoft.com/office/2006/metadata/properties"/>
    <ds:schemaRef ds:uri="http://schemas.microsoft.com/office/infopath/2007/PartnerControls"/>
    <ds:schemaRef ds:uri="aebe8cdc-4d27-4188-80bf-c5b93404cadb"/>
  </ds:schemaRefs>
</ds:datastoreItem>
</file>

<file path=customXml/itemProps4.xml><?xml version="1.0" encoding="utf-8"?>
<ds:datastoreItem xmlns:ds="http://schemas.openxmlformats.org/officeDocument/2006/customXml" ds:itemID="{ED59D611-8BBB-4CC4-8058-9E320C8D6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be8cdc-4d27-4188-80bf-c5b93404cadb"/>
    <ds:schemaRef ds:uri="cfd3a500-e2f6-4f62-bed7-9377864d2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D771061-FDB1-4F1E-A993-E71CDA60E2F6}">
  <ds:schemaRefs>
    <ds:schemaRef ds:uri="http://schemas.microsoft.com/sharepoint/events"/>
  </ds:schemaRefs>
</ds:datastoreItem>
</file>

<file path=customXml/itemProps6.xml><?xml version="1.0" encoding="utf-8"?>
<ds:datastoreItem xmlns:ds="http://schemas.openxmlformats.org/officeDocument/2006/customXml" ds:itemID="{C549F8D2-AC29-45BF-B286-5BE22F448C88}">
  <ds:schemaRefs>
    <ds:schemaRef ds:uri="http://schemas.microsoft.com/sharepoint/v3/contenttype/forms"/>
  </ds:schemaRefs>
</ds:datastoreItem>
</file>

<file path=docMetadata/LabelInfo.xml><?xml version="1.0" encoding="utf-8"?>
<clbl:labelList xmlns:clbl="http://schemas.microsoft.com/office/2020/mipLabelMetadata">
  <clbl:label id="{15c370e4-67ce-4d72-8b6a-8f8fdbfac5a6}" enabled="1" method="Standard" siteId="{30e3fa25-f449-4c45-8dfd-24b3c250cd28}"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3077</Words>
  <Characters>17543</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Linder</dc:creator>
  <cp:keywords/>
  <dc:description/>
  <cp:lastModifiedBy>Roshan Denier</cp:lastModifiedBy>
  <cp:revision>38</cp:revision>
  <dcterms:created xsi:type="dcterms:W3CDTF">2024-12-10T17:39:00Z</dcterms:created>
  <dcterms:modified xsi:type="dcterms:W3CDTF">2025-08-18T23:52:00Z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0x010100F6493A991033AC458BB94FCDA40C7F15007754E1F032EFB643B0C4699A6208378C</vt:lpwstr>
  </property>
  <property fmtid="{D5CDD505-2E9C-101B-9397-08002B2CF9AE}" pid="3" name="V_Product">
    <vt:lpwstr/>
  </property>
  <property fmtid="{D5CDD505-2E9C-101B-9397-08002B2CF9AE}" pid="4" name="V_MatterType">
    <vt:lpwstr>101;#IP|0bca6f91-2aba-4e01-80b3-4eed1a3788ed</vt:lpwstr>
  </property>
  <property fmtid="{D5CDD505-2E9C-101B-9397-08002B2CF9AE}" pid="5" name="_dlc_DocIdItemGuid">
    <vt:lpwstr>91e8581b-0fc3-4f0f-a8b7-dc31d08306c4</vt:lpwstr>
  </property>
  <property fmtid="{D5CDD505-2E9C-101B-9397-08002B2CF9AE}" pid="6" name="V_Country">
    <vt:lpwstr>150;#Worldwide|6740fb81-ab40-4bb1-b6ea-dd1d3e917f3a</vt:lpwstr>
  </property>
  <property fmtid="{D5CDD505-2E9C-101B-9397-08002B2CF9AE}" pid="7" name="V_Keywords">
    <vt:lpwstr>191;#Law|c7ffca54-f1e9-4759-941e-093735aa430c</vt:lpwstr>
  </property>
  <property fmtid="{D5CDD505-2E9C-101B-9397-08002B2CF9AE}" pid="8" name="V_CompanyOfVxGroupInvolved">
    <vt:lpwstr>1;#Victorinox AG|7b142bc2-3d27-4d31-9607-ab7717e6449b</vt:lpwstr>
  </property>
  <property fmtid="{D5CDD505-2E9C-101B-9397-08002B2CF9AE}" pid="9" name="ContentType">
    <vt:lpwstr>DMS Document</vt:lpwstr>
  </property>
  <property fmtid="{D5CDD505-2E9C-101B-9397-08002B2CF9AE}" pid="10" name="ClientCode">
    <vt:lpwstr>LEGAL</vt:lpwstr>
  </property>
  <property fmtid="{D5CDD505-2E9C-101B-9397-08002B2CF9AE}" pid="11" name="ClientName">
    <vt:lpwstr>LEGAL</vt:lpwstr>
  </property>
  <property fmtid="{D5CDD505-2E9C-101B-9397-08002B2CF9AE}" pid="12" name="MatterCode">
    <vt:lpwstr>2018-00183</vt:lpwstr>
  </property>
  <property fmtid="{D5CDD505-2E9C-101B-9397-08002B2CF9AE}" pid="13" name="MatterName">
    <vt:lpwstr>Waffenrecht</vt:lpwstr>
  </property>
  <property fmtid="{D5CDD505-2E9C-101B-9397-08002B2CF9AE}" pid="14" name="ResponsibleLawyer">
    <vt:lpwstr>26;#Bettina Linder</vt:lpwstr>
  </property>
  <property fmtid="{D5CDD505-2E9C-101B-9397-08002B2CF9AE}" pid="15" name="Deputy">
    <vt:lpwstr>27;#elisabeth.ehrler@victorinox.com</vt:lpwstr>
  </property>
  <property fmtid="{D5CDD505-2E9C-101B-9397-08002B2CF9AE}" pid="16" name="d120863e8a0c4806ae0cbd6d1353f505">
    <vt:lpwstr>Worldwide|6740fb81-ab40-4bb1-b6ea-dd1d3e917f3a</vt:lpwstr>
  </property>
  <property fmtid="{D5CDD505-2E9C-101B-9397-08002B2CF9AE}" pid="17" name="h05ebc82b6194d26aa6325c0018bfba9">
    <vt:lpwstr>Law|c7ffca54-f1e9-4759-941e-093735aa430c</vt:lpwstr>
  </property>
  <property fmtid="{D5CDD505-2E9C-101B-9397-08002B2CF9AE}" pid="18" name="i5807d0c84754c1e853ebb085ed21cb5">
    <vt:lpwstr>Victorinox AG|7b142bc2-3d27-4d31-9607-ab7717e6449b</vt:lpwstr>
  </property>
  <property fmtid="{D5CDD505-2E9C-101B-9397-08002B2CF9AE}" pid="19" name="f8db19bf16464eceb59855087d998e20">
    <vt:lpwstr>IP|0bca6f91-2aba-4e01-80b3-4eed1a3788ed</vt:lpwstr>
  </property>
  <property fmtid="{D5CDD505-2E9C-101B-9397-08002B2CF9AE}" pid="20" name="ic19718cfc254d8b83410763f9738dd2">
    <vt:lpwstr>Swiss Army Knives|a493a355-8c21-4b93-b679-02d2bd392882</vt:lpwstr>
  </property>
  <property fmtid="{D5CDD505-2E9C-101B-9397-08002B2CF9AE}" pid="21" name="Created">
    <vt:lpwstr>2019-10-02T16:35:00+00:00</vt:lpwstr>
  </property>
  <property fmtid="{D5CDD505-2E9C-101B-9397-08002B2CF9AE}" pid="22" name="Modified">
    <vt:lpwstr>2022-05-31T11:30:00+00:00</vt:lpwstr>
  </property>
  <property fmtid="{D5CDD505-2E9C-101B-9397-08002B2CF9AE}" pid="23" name="Sender name">
    <vt:lpwstr>Markus Kern</vt:lpwstr>
  </property>
  <property fmtid="{D5CDD505-2E9C-101B-9397-08002B2CF9AE}" pid="24" name="Sent representing e-mail address">
    <vt:lpwstr>/o=ExchangeLabs/ou=Exchange Administrative Group (FYDIBOHF23SPDLT)/cn=Recipients/cn=166a240ee86845c7824a0bd402de63ca-Markus Kern</vt:lpwstr>
  </property>
  <property fmtid="{D5CDD505-2E9C-101B-9397-08002B2CF9AE}" pid="25" name="Topic">
    <vt:lpwstr>UK Knife Legislation and Handling at Airports - Questionnaire_final_16.12.2024.docx</vt:lpwstr>
  </property>
  <property fmtid="{D5CDD505-2E9C-101B-9397-08002B2CF9AE}" pid="26" name="Conversation topic">
    <vt:lpwstr>UK Knife Legislation and Handling at Airports - Questionnaire_final_16.12.2024.docx</vt:lpwstr>
  </property>
  <property fmtid="{D5CDD505-2E9C-101B-9397-08002B2CF9AE}" pid="27" name="Message delivery time">
    <vt:filetime>2025-01-28T06:15:53Z</vt:filetime>
  </property>
  <property fmtid="{D5CDD505-2E9C-101B-9397-08002B2CF9AE}" pid="28" name="Transport message headers">
    <vt:lpwstr/>
  </property>
  <property fmtid="{D5CDD505-2E9C-101B-9397-08002B2CF9AE}" pid="29" name="Received by name">
    <vt:lpwstr/>
  </property>
  <property fmtid="{D5CDD505-2E9C-101B-9397-08002B2CF9AE}" pid="30" name="CC">
    <vt:lpwstr/>
  </property>
  <property fmtid="{D5CDD505-2E9C-101B-9397-08002B2CF9AE}" pid="31" name="Internet message id">
    <vt:lpwstr/>
  </property>
  <property fmtid="{D5CDD505-2E9C-101B-9397-08002B2CF9AE}" pid="32" name="Sender address type">
    <vt:lpwstr>EX</vt:lpwstr>
  </property>
  <property fmtid="{D5CDD505-2E9C-101B-9397-08002B2CF9AE}" pid="33" name="Has attachment">
    <vt:bool>true</vt:bool>
  </property>
  <property fmtid="{D5CDD505-2E9C-101B-9397-08002B2CF9AE}" pid="34" name="Received representing name">
    <vt:lpwstr/>
  </property>
  <property fmtid="{D5CDD505-2E9C-101B-9397-08002B2CF9AE}" pid="35" name="To">
    <vt:lpwstr/>
  </property>
  <property fmtid="{D5CDD505-2E9C-101B-9397-08002B2CF9AE}" pid="36" name="Received by e-mail address">
    <vt:lpwstr/>
  </property>
  <property fmtid="{D5CDD505-2E9C-101B-9397-08002B2CF9AE}" pid="37" name="Message class">
    <vt:lpwstr>IPM.Document.Word.Document.12</vt:lpwstr>
  </property>
  <property fmtid="{D5CDD505-2E9C-101B-9397-08002B2CF9AE}" pid="38" name="Sender e-mail address">
    <vt:lpwstr>/o=ExchangeLabs/ou=Exchange Administrative Group (FYDIBOHF23SPDLT)/cn=Recipients/cn=166a240ee86845c7824a0bd402de63ca-Markus Kern</vt:lpwstr>
  </property>
  <property fmtid="{D5CDD505-2E9C-101B-9397-08002B2CF9AE}" pid="39" name="SMTPFrom">
    <vt:lpwstr>markus.kern@victorinox.com;</vt:lpwstr>
  </property>
  <property fmtid="{D5CDD505-2E9C-101B-9397-08002B2CF9AE}" pid="40" name="Client submit time">
    <vt:filetime>2025-01-28T06:15:53Z</vt:filetime>
  </property>
  <property fmtid="{D5CDD505-2E9C-101B-9397-08002B2CF9AE}" pid="41" name="Creation time">
    <vt:filetime>2025-01-28T06:15:53Z</vt:filetime>
  </property>
  <property fmtid="{D5CDD505-2E9C-101B-9397-08002B2CF9AE}" pid="42" name="Received representing e-mail address">
    <vt:lpwstr/>
  </property>
  <property fmtid="{D5CDD505-2E9C-101B-9397-08002B2CF9AE}" pid="43" name="Importance">
    <vt:r8>0</vt:r8>
  </property>
  <property fmtid="{D5CDD505-2E9C-101B-9397-08002B2CF9AE}" pid="44" name="Message size">
    <vt:r8>144896</vt:r8>
  </property>
  <property fmtid="{D5CDD505-2E9C-101B-9397-08002B2CF9AE}" pid="45" name="Received representing address type">
    <vt:lpwstr/>
  </property>
  <property fmtid="{D5CDD505-2E9C-101B-9397-08002B2CF9AE}" pid="46" name="Sent representing name">
    <vt:lpwstr>Markus Kern</vt:lpwstr>
  </property>
  <property fmtid="{D5CDD505-2E9C-101B-9397-08002B2CF9AE}" pid="47" name="Sent representing address type">
    <vt:lpwstr>EX</vt:lpwstr>
  </property>
  <property fmtid="{D5CDD505-2E9C-101B-9397-08002B2CF9AE}" pid="48" name="SMTPBCC">
    <vt:lpwstr/>
  </property>
  <property fmtid="{D5CDD505-2E9C-101B-9397-08002B2CF9AE}" pid="49" name="Sensitivity">
    <vt:r8>0</vt:r8>
  </property>
  <property fmtid="{D5CDD505-2E9C-101B-9397-08002B2CF9AE}" pid="50" name="BCC">
    <vt:lpwstr/>
  </property>
  <property fmtid="{D5CDD505-2E9C-101B-9397-08002B2CF9AE}" pid="51" name="SMTPCC">
    <vt:lpwstr/>
  </property>
  <property fmtid="{D5CDD505-2E9C-101B-9397-08002B2CF9AE}" pid="52" name="Received by address type">
    <vt:lpwstr/>
  </property>
  <property fmtid="{D5CDD505-2E9C-101B-9397-08002B2CF9AE}" pid="53" name="SMTPTo">
    <vt:lpwstr/>
  </property>
</Properties>
</file>