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88BDA" w14:textId="77777777" w:rsidR="00DF79B5" w:rsidRDefault="00B63B7A">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CH"/>
        </w:rPr>
        <w:drawing>
          <wp:anchor distT="0" distB="0" distL="114300" distR="114300" simplePos="0" relativeHeight="251658240" behindDoc="0" locked="0" layoutInCell="1" allowOverlap="1" wp14:anchorId="00D32B6C" wp14:editId="40356FF4">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1">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14:paraId="7EF9F4AC" w14:textId="77777777" w:rsidR="00DF79B5" w:rsidRDefault="00DF79B5">
      <w:pPr>
        <w:pStyle w:val="Text"/>
        <w:spacing w:after="0" w:line="0" w:lineRule="atLeast"/>
        <w:jc w:val="center"/>
        <w:rPr>
          <w:rFonts w:asciiTheme="majorHAnsi" w:hAnsiTheme="majorHAnsi" w:cstheme="majorHAnsi"/>
          <w:b/>
          <w:bCs/>
          <w:color w:val="B10034"/>
          <w:sz w:val="28"/>
          <w:szCs w:val="28"/>
        </w:rPr>
      </w:pPr>
    </w:p>
    <w:p w14:paraId="562C5974" w14:textId="77777777" w:rsidR="00DF79B5" w:rsidRDefault="00B63B7A">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14:paraId="7E70916D" w14:textId="77777777" w:rsidR="00DF79B5" w:rsidRDefault="00DF79B5">
      <w:pPr>
        <w:pStyle w:val="Text"/>
        <w:spacing w:after="0" w:line="0" w:lineRule="atLeast"/>
        <w:jc w:val="center"/>
        <w:rPr>
          <w:rFonts w:asciiTheme="majorHAnsi" w:hAnsiTheme="majorHAnsi" w:cstheme="majorHAnsi"/>
          <w:b/>
          <w:bCs/>
          <w:color w:val="B10034"/>
          <w:sz w:val="28"/>
          <w:szCs w:val="28"/>
        </w:rPr>
      </w:pPr>
    </w:p>
    <w:p w14:paraId="3F87FE14" w14:textId="77777777" w:rsidR="00DF79B5" w:rsidRDefault="00B63B7A">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LUXEMBOURG</w:t>
      </w:r>
    </w:p>
    <w:p w14:paraId="5F2B2C4A" w14:textId="77777777" w:rsidR="00DF79B5" w:rsidRDefault="00DF79B5">
      <w:pPr>
        <w:pStyle w:val="Text00cm"/>
        <w:jc w:val="both"/>
        <w:rPr>
          <w:rFonts w:asciiTheme="majorHAnsi" w:hAnsiTheme="majorHAnsi" w:cstheme="majorHAnsi"/>
          <w:lang w:val="en-US"/>
        </w:rPr>
      </w:pPr>
    </w:p>
    <w:p w14:paraId="164F09B9" w14:textId="77777777" w:rsidR="00DF79B5" w:rsidRDefault="00B63B7A">
      <w:pPr>
        <w:pStyle w:val="berschrift1"/>
        <w:numPr>
          <w:ilvl w:val="0"/>
          <w:numId w:val="31"/>
        </w:numPr>
        <w:spacing w:before="260" w:after="130" w:line="0" w:lineRule="atLeast"/>
        <w:ind w:left="567" w:hanging="567"/>
        <w:jc w:val="both"/>
        <w:rPr>
          <w:rFonts w:asciiTheme="majorHAnsi" w:hAnsiTheme="majorHAnsi" w:cstheme="majorHAnsi"/>
          <w:color w:val="B10034"/>
          <w:kern w:val="16"/>
          <w:sz w:val="20"/>
          <w:szCs w:val="20"/>
        </w:rPr>
      </w:pPr>
      <w:proofErr w:type="spellStart"/>
      <w:r>
        <w:rPr>
          <w:rFonts w:asciiTheme="majorHAnsi" w:hAnsiTheme="majorHAnsi" w:cstheme="majorHAnsi"/>
          <w:color w:val="B10034"/>
          <w:kern w:val="16"/>
          <w:sz w:val="20"/>
          <w:szCs w:val="20"/>
        </w:rPr>
        <w:t>Weapons</w:t>
      </w:r>
      <w:proofErr w:type="spellEnd"/>
      <w:r>
        <w:rPr>
          <w:rFonts w:asciiTheme="majorHAnsi" w:hAnsiTheme="majorHAnsi" w:cstheme="majorHAnsi"/>
          <w:color w:val="B10034"/>
          <w:kern w:val="16"/>
          <w:sz w:val="20"/>
          <w:szCs w:val="20"/>
        </w:rPr>
        <w:t xml:space="preserve"> Act</w:t>
      </w:r>
    </w:p>
    <w:p w14:paraId="7134B4D4" w14:textId="77777777" w:rsidR="00DF79B5" w:rsidRDefault="00B63B7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1.1</w:t>
      </w:r>
      <w:r>
        <w:rPr>
          <w:rFonts w:asciiTheme="majorHAnsi" w:hAnsiTheme="majorHAnsi" w:cstheme="majorHAnsi"/>
          <w:i/>
          <w:iCs/>
          <w:lang w:val="en-US"/>
        </w:rPr>
        <w:tab/>
        <w:t>Which knives are considered weapons under your local law?</w:t>
      </w:r>
    </w:p>
    <w:p w14:paraId="349EF7A2" w14:textId="12BFE9FA" w:rsidR="006708A8" w:rsidRDefault="00392F06" w:rsidP="00392F06">
      <w:pPr>
        <w:pStyle w:val="Text00cm"/>
        <w:ind w:left="567"/>
        <w:jc w:val="both"/>
        <w:rPr>
          <w:rFonts w:asciiTheme="majorHAnsi" w:hAnsiTheme="majorHAnsi" w:cstheme="majorHAnsi"/>
          <w:lang w:val="en-US"/>
        </w:rPr>
      </w:pPr>
      <w:r w:rsidRPr="00392F06">
        <w:rPr>
          <w:rFonts w:asciiTheme="majorHAnsi" w:hAnsiTheme="majorHAnsi" w:cstheme="majorHAnsi"/>
          <w:lang w:val="en-US"/>
        </w:rPr>
        <w:t>The Luxembourg law of 2 February 2022 on arms and ammunition (transposing the Directive (EU) 2021/555 of the European Parliament and of the Council of 24 March 2021 on control of the acquisition and possession of weapons and repealing the Luxembourg law of 15 March 1983 on arms and ammunition</w:t>
      </w:r>
      <w:r>
        <w:rPr>
          <w:rFonts w:asciiTheme="majorHAnsi" w:hAnsiTheme="majorHAnsi" w:cstheme="majorHAnsi"/>
          <w:lang w:val="en-US"/>
        </w:rPr>
        <w:t>)</w:t>
      </w:r>
      <w:r w:rsidRPr="00392F06">
        <w:rPr>
          <w:rFonts w:asciiTheme="majorHAnsi" w:hAnsiTheme="majorHAnsi" w:cstheme="majorHAnsi"/>
          <w:lang w:val="en-US"/>
        </w:rPr>
        <w:t xml:space="preserve"> (the “</w:t>
      </w:r>
      <w:r w:rsidRPr="00392F06">
        <w:rPr>
          <w:rFonts w:asciiTheme="majorHAnsi" w:hAnsiTheme="majorHAnsi" w:cstheme="majorHAnsi"/>
          <w:b/>
          <w:bCs/>
          <w:lang w:val="en-US"/>
        </w:rPr>
        <w:t>Weapons Law</w:t>
      </w:r>
      <w:r w:rsidRPr="00392F06">
        <w:rPr>
          <w:rFonts w:asciiTheme="majorHAnsi" w:hAnsiTheme="majorHAnsi" w:cstheme="majorHAnsi"/>
          <w:lang w:val="en-US"/>
        </w:rPr>
        <w:t>”)</w:t>
      </w:r>
      <w:r>
        <w:rPr>
          <w:rFonts w:asciiTheme="majorHAnsi" w:hAnsiTheme="majorHAnsi" w:cstheme="majorHAnsi"/>
          <w:lang w:val="en-US"/>
        </w:rPr>
        <w:t xml:space="preserve"> </w:t>
      </w:r>
      <w:r w:rsidRPr="00392F06">
        <w:rPr>
          <w:rFonts w:asciiTheme="majorHAnsi" w:hAnsiTheme="majorHAnsi" w:cstheme="majorHAnsi"/>
          <w:lang w:val="en-US"/>
        </w:rPr>
        <w:t xml:space="preserve">applies </w:t>
      </w:r>
      <w:r w:rsidR="006708A8">
        <w:rPr>
          <w:rFonts w:asciiTheme="majorHAnsi" w:hAnsiTheme="majorHAnsi" w:cstheme="majorHAnsi"/>
          <w:lang w:val="en-US"/>
        </w:rPr>
        <w:t>as follows:</w:t>
      </w:r>
    </w:p>
    <w:p w14:paraId="3469CFE9" w14:textId="77777777" w:rsidR="006708A8" w:rsidRDefault="006708A8" w:rsidP="00392F06">
      <w:pPr>
        <w:pStyle w:val="Text00cm"/>
        <w:ind w:left="567"/>
        <w:jc w:val="both"/>
        <w:rPr>
          <w:rFonts w:asciiTheme="majorHAnsi" w:hAnsiTheme="majorHAnsi" w:cstheme="majorHAnsi"/>
          <w:lang w:val="en-US"/>
        </w:rPr>
      </w:pPr>
    </w:p>
    <w:tbl>
      <w:tblPr>
        <w:tblStyle w:val="Tabellenraster"/>
        <w:tblW w:w="0" w:type="auto"/>
        <w:tblInd w:w="567" w:type="dxa"/>
        <w:tblLook w:val="04A0" w:firstRow="1" w:lastRow="0" w:firstColumn="1" w:lastColumn="0" w:noHBand="0" w:noVBand="1"/>
      </w:tblPr>
      <w:tblGrid>
        <w:gridCol w:w="2985"/>
        <w:gridCol w:w="3100"/>
        <w:gridCol w:w="2976"/>
      </w:tblGrid>
      <w:tr w:rsidR="006D2B3A" w14:paraId="4783C6D1" w14:textId="77777777" w:rsidTr="00DF07F9">
        <w:tc>
          <w:tcPr>
            <w:tcW w:w="2985" w:type="dxa"/>
            <w:shd w:val="clear" w:color="auto" w:fill="FF0000"/>
            <w:vAlign w:val="center"/>
          </w:tcPr>
          <w:p w14:paraId="683A38F9" w14:textId="4AF540C4" w:rsidR="006708A8" w:rsidRDefault="006708A8" w:rsidP="006708A8">
            <w:pPr>
              <w:pStyle w:val="Text00cm"/>
              <w:spacing w:after="120"/>
              <w:jc w:val="center"/>
              <w:rPr>
                <w:rFonts w:asciiTheme="majorHAnsi" w:hAnsiTheme="majorHAnsi" w:cstheme="majorHAnsi"/>
                <w:lang w:val="en-US"/>
              </w:rPr>
            </w:pPr>
            <w:r>
              <w:rPr>
                <w:rFonts w:asciiTheme="majorHAnsi" w:hAnsiTheme="majorHAnsi" w:cstheme="majorHAnsi"/>
                <w:lang w:val="en-US"/>
              </w:rPr>
              <w:t>Prohibited</w:t>
            </w:r>
          </w:p>
        </w:tc>
        <w:tc>
          <w:tcPr>
            <w:tcW w:w="3100" w:type="dxa"/>
            <w:shd w:val="clear" w:color="auto" w:fill="FFC000"/>
            <w:vAlign w:val="center"/>
          </w:tcPr>
          <w:p w14:paraId="1CA888F8" w14:textId="090571A7" w:rsidR="006708A8" w:rsidRDefault="006708A8" w:rsidP="006708A8">
            <w:pPr>
              <w:pStyle w:val="Text00cm"/>
              <w:spacing w:after="120"/>
              <w:jc w:val="center"/>
              <w:rPr>
                <w:rFonts w:asciiTheme="majorHAnsi" w:hAnsiTheme="majorHAnsi" w:cstheme="majorHAnsi"/>
                <w:lang w:val="en-US"/>
              </w:rPr>
            </w:pPr>
            <w:r>
              <w:rPr>
                <w:rFonts w:asciiTheme="majorHAnsi" w:hAnsiTheme="majorHAnsi" w:cstheme="majorHAnsi"/>
                <w:lang w:val="en-US"/>
              </w:rPr>
              <w:t>Subject to authorization</w:t>
            </w:r>
          </w:p>
        </w:tc>
        <w:tc>
          <w:tcPr>
            <w:tcW w:w="2976" w:type="dxa"/>
            <w:shd w:val="clear" w:color="auto" w:fill="00B050"/>
            <w:vAlign w:val="center"/>
          </w:tcPr>
          <w:p w14:paraId="089B43C6" w14:textId="1C4A3F26" w:rsidR="006708A8" w:rsidRDefault="006708A8" w:rsidP="006708A8">
            <w:pPr>
              <w:pStyle w:val="Text00cm"/>
              <w:spacing w:after="120"/>
              <w:jc w:val="center"/>
              <w:rPr>
                <w:rFonts w:asciiTheme="majorHAnsi" w:hAnsiTheme="majorHAnsi" w:cstheme="majorHAnsi"/>
                <w:lang w:val="en-US"/>
              </w:rPr>
            </w:pPr>
            <w:r>
              <w:rPr>
                <w:rFonts w:asciiTheme="majorHAnsi" w:hAnsiTheme="majorHAnsi" w:cstheme="majorHAnsi"/>
                <w:lang w:val="en-US"/>
              </w:rPr>
              <w:t>Authorized</w:t>
            </w:r>
          </w:p>
        </w:tc>
      </w:tr>
      <w:tr w:rsidR="004E326E" w:rsidRPr="00D2608E" w14:paraId="6DD84F69" w14:textId="77777777" w:rsidTr="00DF07F9">
        <w:tc>
          <w:tcPr>
            <w:tcW w:w="2985" w:type="dxa"/>
          </w:tcPr>
          <w:p w14:paraId="1262CF37" w14:textId="77777777" w:rsidR="006708A8" w:rsidRPr="0085558B" w:rsidRDefault="006708A8" w:rsidP="006708A8">
            <w:pPr>
              <w:pStyle w:val="Text00cm"/>
              <w:numPr>
                <w:ilvl w:val="0"/>
                <w:numId w:val="45"/>
              </w:numPr>
              <w:jc w:val="both"/>
              <w:rPr>
                <w:rFonts w:asciiTheme="majorHAnsi" w:hAnsiTheme="majorHAnsi" w:cstheme="majorHAnsi"/>
                <w:lang w:val="en-US"/>
              </w:rPr>
            </w:pPr>
            <w:r>
              <w:rPr>
                <w:rFonts w:asciiTheme="majorHAnsi" w:hAnsiTheme="majorHAnsi" w:cstheme="majorHAnsi"/>
                <w:lang w:val="en-US"/>
              </w:rPr>
              <w:t>bladed</w:t>
            </w:r>
            <w:r w:rsidRPr="0085558B">
              <w:rPr>
                <w:rFonts w:asciiTheme="majorHAnsi" w:hAnsiTheme="majorHAnsi" w:cstheme="majorHAnsi"/>
                <w:lang w:val="en-US"/>
              </w:rPr>
              <w:t xml:space="preserve"> weapons in a form that conceals their true </w:t>
            </w:r>
            <w:proofErr w:type="gramStart"/>
            <w:r w:rsidRPr="0085558B">
              <w:rPr>
                <w:rFonts w:asciiTheme="majorHAnsi" w:hAnsiTheme="majorHAnsi" w:cstheme="majorHAnsi"/>
                <w:lang w:val="en-US"/>
              </w:rPr>
              <w:t>nature;</w:t>
            </w:r>
            <w:proofErr w:type="gramEnd"/>
          </w:p>
          <w:p w14:paraId="73B41E9C" w14:textId="77777777" w:rsidR="006708A8" w:rsidRPr="0085558B" w:rsidRDefault="006708A8" w:rsidP="006708A8">
            <w:pPr>
              <w:pStyle w:val="Text00cm"/>
              <w:numPr>
                <w:ilvl w:val="0"/>
                <w:numId w:val="45"/>
              </w:numPr>
              <w:jc w:val="both"/>
              <w:rPr>
                <w:rFonts w:asciiTheme="majorHAnsi" w:hAnsiTheme="majorHAnsi" w:cstheme="majorHAnsi"/>
                <w:lang w:val="en-US"/>
              </w:rPr>
            </w:pPr>
            <w:r>
              <w:rPr>
                <w:rFonts w:asciiTheme="majorHAnsi" w:hAnsiTheme="majorHAnsi" w:cstheme="majorHAnsi"/>
                <w:lang w:val="en-US"/>
              </w:rPr>
              <w:t>b</w:t>
            </w:r>
            <w:r w:rsidRPr="0085558B">
              <w:rPr>
                <w:rFonts w:asciiTheme="majorHAnsi" w:hAnsiTheme="majorHAnsi" w:cstheme="majorHAnsi"/>
                <w:lang w:val="en-US"/>
              </w:rPr>
              <w:t xml:space="preserve">utterfly knives, throwing knives, brass knuckles, Japanese flails, throwing </w:t>
            </w:r>
            <w:proofErr w:type="gramStart"/>
            <w:r w:rsidRPr="0085558B">
              <w:rPr>
                <w:rFonts w:asciiTheme="majorHAnsi" w:hAnsiTheme="majorHAnsi" w:cstheme="majorHAnsi"/>
                <w:lang w:val="en-US"/>
              </w:rPr>
              <w:t>stars</w:t>
            </w:r>
            <w:r>
              <w:rPr>
                <w:rFonts w:asciiTheme="majorHAnsi" w:hAnsiTheme="majorHAnsi" w:cstheme="majorHAnsi"/>
                <w:lang w:val="en-US"/>
              </w:rPr>
              <w:t>;</w:t>
            </w:r>
            <w:proofErr w:type="gramEnd"/>
          </w:p>
          <w:p w14:paraId="60073843" w14:textId="77777777" w:rsidR="006708A8" w:rsidRPr="0085558B" w:rsidRDefault="006708A8" w:rsidP="006708A8">
            <w:pPr>
              <w:pStyle w:val="Text00cm"/>
              <w:numPr>
                <w:ilvl w:val="0"/>
                <w:numId w:val="45"/>
              </w:numPr>
              <w:jc w:val="both"/>
              <w:rPr>
                <w:rFonts w:asciiTheme="majorHAnsi" w:hAnsiTheme="majorHAnsi" w:cstheme="majorHAnsi"/>
                <w:lang w:val="en-US"/>
              </w:rPr>
            </w:pPr>
            <w:r>
              <w:rPr>
                <w:rFonts w:asciiTheme="majorHAnsi" w:hAnsiTheme="majorHAnsi" w:cstheme="majorHAnsi"/>
                <w:lang w:val="en-US"/>
              </w:rPr>
              <w:t>k</w:t>
            </w:r>
            <w:r w:rsidRPr="0085558B">
              <w:rPr>
                <w:rFonts w:asciiTheme="majorHAnsi" w:hAnsiTheme="majorHAnsi" w:cstheme="majorHAnsi"/>
                <w:lang w:val="en-US"/>
              </w:rPr>
              <w:t xml:space="preserve">nives with lock and flashing </w:t>
            </w:r>
            <w:proofErr w:type="gramStart"/>
            <w:r w:rsidRPr="0085558B">
              <w:rPr>
                <w:rFonts w:asciiTheme="majorHAnsi" w:hAnsiTheme="majorHAnsi" w:cstheme="majorHAnsi"/>
                <w:lang w:val="en-US"/>
              </w:rPr>
              <w:t>blade;</w:t>
            </w:r>
            <w:proofErr w:type="gramEnd"/>
          </w:p>
          <w:p w14:paraId="10064A45" w14:textId="77777777" w:rsidR="006708A8" w:rsidRPr="0085558B" w:rsidRDefault="006708A8" w:rsidP="006708A8">
            <w:pPr>
              <w:pStyle w:val="Text00cm"/>
              <w:numPr>
                <w:ilvl w:val="0"/>
                <w:numId w:val="45"/>
              </w:numPr>
              <w:jc w:val="both"/>
              <w:rPr>
                <w:rFonts w:asciiTheme="majorHAnsi" w:hAnsiTheme="majorHAnsi" w:cstheme="majorHAnsi"/>
                <w:lang w:val="en-US"/>
              </w:rPr>
            </w:pPr>
            <w:r w:rsidRPr="0085558B">
              <w:rPr>
                <w:rFonts w:asciiTheme="majorHAnsi" w:hAnsiTheme="majorHAnsi" w:cstheme="majorHAnsi"/>
                <w:lang w:val="en-US"/>
              </w:rPr>
              <w:t>any bladed weapon which blade is 15 centimeters or less in length and is attached in the middle of the handle in a perpendicular position with respect to the latter, or which</w:t>
            </w:r>
            <w:r>
              <w:rPr>
                <w:rFonts w:asciiTheme="majorHAnsi" w:hAnsiTheme="majorHAnsi" w:cstheme="majorHAnsi"/>
                <w:lang w:val="en-US"/>
              </w:rPr>
              <w:t xml:space="preserve"> </w:t>
            </w:r>
            <w:r w:rsidRPr="0085558B">
              <w:rPr>
                <w:rFonts w:asciiTheme="majorHAnsi" w:hAnsiTheme="majorHAnsi" w:cstheme="majorHAnsi"/>
                <w:lang w:val="en-US"/>
              </w:rPr>
              <w:t>forms an angle of less than 135</w:t>
            </w:r>
            <w:r>
              <w:rPr>
                <w:rFonts w:asciiTheme="majorHAnsi" w:hAnsiTheme="majorHAnsi" w:cstheme="majorHAnsi"/>
                <w:lang w:val="en-US"/>
              </w:rPr>
              <w:t>°</w:t>
            </w:r>
            <w:r w:rsidRPr="0085558B">
              <w:rPr>
                <w:rFonts w:asciiTheme="majorHAnsi" w:hAnsiTheme="majorHAnsi" w:cstheme="majorHAnsi"/>
                <w:lang w:val="en-US"/>
              </w:rPr>
              <w:t xml:space="preserve"> or more than 225</w:t>
            </w:r>
            <w:r>
              <w:rPr>
                <w:rFonts w:asciiTheme="majorHAnsi" w:hAnsiTheme="majorHAnsi" w:cstheme="majorHAnsi"/>
                <w:lang w:val="en-US"/>
              </w:rPr>
              <w:t>°</w:t>
            </w:r>
            <w:r w:rsidRPr="0085558B">
              <w:rPr>
                <w:rFonts w:asciiTheme="majorHAnsi" w:hAnsiTheme="majorHAnsi" w:cstheme="majorHAnsi"/>
                <w:lang w:val="en-US"/>
              </w:rPr>
              <w:t xml:space="preserve"> with the </w:t>
            </w:r>
            <w:proofErr w:type="gramStart"/>
            <w:r w:rsidRPr="0085558B">
              <w:rPr>
                <w:rFonts w:asciiTheme="majorHAnsi" w:hAnsiTheme="majorHAnsi" w:cstheme="majorHAnsi"/>
                <w:lang w:val="en-US"/>
              </w:rPr>
              <w:t>handle;</w:t>
            </w:r>
            <w:proofErr w:type="gramEnd"/>
          </w:p>
          <w:p w14:paraId="5C5BEA11" w14:textId="77777777" w:rsidR="006708A8" w:rsidRPr="0085558B" w:rsidRDefault="006708A8" w:rsidP="006708A8">
            <w:pPr>
              <w:pStyle w:val="Text00cm"/>
              <w:numPr>
                <w:ilvl w:val="0"/>
                <w:numId w:val="45"/>
              </w:numPr>
              <w:jc w:val="both"/>
              <w:rPr>
                <w:rFonts w:asciiTheme="majorHAnsi" w:hAnsiTheme="majorHAnsi" w:cstheme="majorHAnsi"/>
                <w:lang w:val="en-US"/>
              </w:rPr>
            </w:pPr>
            <w:r>
              <w:rPr>
                <w:rFonts w:asciiTheme="majorHAnsi" w:hAnsiTheme="majorHAnsi" w:cstheme="majorHAnsi"/>
                <w:lang w:val="en-US"/>
              </w:rPr>
              <w:t>a</w:t>
            </w:r>
            <w:r w:rsidRPr="0085558B">
              <w:rPr>
                <w:rFonts w:asciiTheme="majorHAnsi" w:hAnsiTheme="majorHAnsi" w:cstheme="majorHAnsi"/>
                <w:lang w:val="en-US"/>
              </w:rPr>
              <w:t xml:space="preserve">ny bladed weapon designed to be held by the insertion of one or more fingers into the handle, with the exception of </w:t>
            </w:r>
            <w:proofErr w:type="gramStart"/>
            <w:r w:rsidRPr="0085558B">
              <w:rPr>
                <w:rFonts w:asciiTheme="majorHAnsi" w:hAnsiTheme="majorHAnsi" w:cstheme="majorHAnsi"/>
                <w:lang w:val="en-US"/>
              </w:rPr>
              <w:t>scissors;</w:t>
            </w:r>
            <w:proofErr w:type="gramEnd"/>
          </w:p>
          <w:p w14:paraId="4D2F866F" w14:textId="77777777" w:rsidR="006708A8" w:rsidRPr="0085558B" w:rsidRDefault="006708A8" w:rsidP="006708A8">
            <w:pPr>
              <w:pStyle w:val="Text00cm"/>
              <w:numPr>
                <w:ilvl w:val="0"/>
                <w:numId w:val="45"/>
              </w:numPr>
              <w:jc w:val="both"/>
              <w:rPr>
                <w:rFonts w:asciiTheme="majorHAnsi" w:hAnsiTheme="majorHAnsi" w:cstheme="majorHAnsi"/>
                <w:lang w:val="en-US"/>
              </w:rPr>
            </w:pPr>
            <w:r w:rsidRPr="0085558B">
              <w:rPr>
                <w:rFonts w:asciiTheme="majorHAnsi" w:hAnsiTheme="majorHAnsi" w:cstheme="majorHAnsi"/>
                <w:lang w:val="en-US"/>
              </w:rPr>
              <w:t xml:space="preserve">objects and substances which were not designed </w:t>
            </w:r>
            <w:r w:rsidRPr="0085558B">
              <w:rPr>
                <w:rFonts w:asciiTheme="majorHAnsi" w:hAnsiTheme="majorHAnsi" w:cstheme="majorHAnsi"/>
                <w:lang w:val="en-US"/>
              </w:rPr>
              <w:lastRenderedPageBreak/>
              <w:t>as weapons, but which have been transformed, altered, mixed or modified for use as weapons, and in respect of which it is clear from the actual circumstances, that the person who possesses, carries or transports them clearly intends to use them to</w:t>
            </w:r>
            <w:r>
              <w:rPr>
                <w:rFonts w:asciiTheme="majorHAnsi" w:hAnsiTheme="majorHAnsi" w:cstheme="majorHAnsi"/>
                <w:lang w:val="en-US"/>
              </w:rPr>
              <w:t xml:space="preserve"> </w:t>
            </w:r>
            <w:r w:rsidRPr="0085558B">
              <w:rPr>
                <w:rFonts w:asciiTheme="majorHAnsi" w:hAnsiTheme="majorHAnsi" w:cstheme="majorHAnsi"/>
                <w:lang w:val="en-US"/>
              </w:rPr>
              <w:t>use them for the purpose of threatening or physically injuring persons</w:t>
            </w:r>
            <w:r>
              <w:rPr>
                <w:rFonts w:asciiTheme="majorHAnsi" w:hAnsiTheme="majorHAnsi" w:cstheme="majorHAnsi"/>
                <w:lang w:val="en-US"/>
              </w:rPr>
              <w:t>.</w:t>
            </w:r>
          </w:p>
          <w:p w14:paraId="256F0922" w14:textId="77777777" w:rsidR="006708A8" w:rsidRDefault="006708A8" w:rsidP="006708A8">
            <w:pPr>
              <w:pStyle w:val="Text00cm"/>
              <w:spacing w:after="120"/>
              <w:jc w:val="both"/>
              <w:rPr>
                <w:rFonts w:asciiTheme="majorHAnsi" w:hAnsiTheme="majorHAnsi" w:cstheme="majorHAnsi"/>
                <w:lang w:val="en-US"/>
              </w:rPr>
            </w:pPr>
          </w:p>
        </w:tc>
        <w:tc>
          <w:tcPr>
            <w:tcW w:w="3100" w:type="dxa"/>
          </w:tcPr>
          <w:p w14:paraId="2FBE2296" w14:textId="2A24D799" w:rsidR="006708A8" w:rsidRDefault="006708A8" w:rsidP="006708A8">
            <w:pPr>
              <w:pStyle w:val="Text00cm"/>
              <w:numPr>
                <w:ilvl w:val="0"/>
                <w:numId w:val="45"/>
              </w:numPr>
              <w:spacing w:after="120"/>
              <w:jc w:val="both"/>
              <w:rPr>
                <w:rFonts w:asciiTheme="majorHAnsi" w:hAnsiTheme="majorHAnsi" w:cstheme="majorHAnsi"/>
                <w:lang w:val="en-US"/>
              </w:rPr>
            </w:pPr>
            <w:r w:rsidRPr="001006A0">
              <w:rPr>
                <w:rFonts w:asciiTheme="majorHAnsi" w:hAnsiTheme="majorHAnsi" w:cstheme="majorHAnsi"/>
                <w:lang w:val="en-US"/>
              </w:rPr>
              <w:lastRenderedPageBreak/>
              <w:t>swords, sabers, bayonets, halberds, daggers, dagger-knives, darts,</w:t>
            </w:r>
            <w:r>
              <w:rPr>
                <w:rFonts w:asciiTheme="majorHAnsi" w:hAnsiTheme="majorHAnsi" w:cstheme="majorHAnsi"/>
                <w:lang w:val="en-US"/>
              </w:rPr>
              <w:t xml:space="preserve"> head breakers, clubs/sledgehammers, </w:t>
            </w:r>
            <w:r w:rsidRPr="001006A0">
              <w:rPr>
                <w:rFonts w:asciiTheme="majorHAnsi" w:hAnsiTheme="majorHAnsi" w:cstheme="majorHAnsi"/>
                <w:lang w:val="en-US"/>
              </w:rPr>
              <w:t>saber</w:t>
            </w:r>
            <w:r>
              <w:rPr>
                <w:rFonts w:asciiTheme="majorHAnsi" w:hAnsiTheme="majorHAnsi" w:cstheme="majorHAnsi"/>
                <w:lang w:val="en-US"/>
              </w:rPr>
              <w:t>-</w:t>
            </w:r>
            <w:r w:rsidRPr="001006A0">
              <w:rPr>
                <w:rFonts w:asciiTheme="majorHAnsi" w:hAnsiTheme="majorHAnsi" w:cstheme="majorHAnsi"/>
                <w:lang w:val="en-US"/>
              </w:rPr>
              <w:t>canes, and other</w:t>
            </w:r>
            <w:r>
              <w:rPr>
                <w:rFonts w:asciiTheme="majorHAnsi" w:hAnsiTheme="majorHAnsi" w:cstheme="majorHAnsi"/>
                <w:lang w:val="en-US"/>
              </w:rPr>
              <w:t xml:space="preserve"> bladed</w:t>
            </w:r>
            <w:r w:rsidRPr="001006A0">
              <w:rPr>
                <w:rFonts w:asciiTheme="majorHAnsi" w:hAnsiTheme="majorHAnsi" w:cstheme="majorHAnsi"/>
                <w:lang w:val="en-US"/>
              </w:rPr>
              <w:t xml:space="preserve"> weapons with similar characteristics</w:t>
            </w:r>
            <w:r>
              <w:rPr>
                <w:rFonts w:asciiTheme="majorHAnsi" w:hAnsiTheme="majorHAnsi" w:cstheme="majorHAnsi"/>
                <w:lang w:val="en-US"/>
              </w:rPr>
              <w:t>.</w:t>
            </w:r>
          </w:p>
        </w:tc>
        <w:tc>
          <w:tcPr>
            <w:tcW w:w="2976" w:type="dxa"/>
          </w:tcPr>
          <w:p w14:paraId="5B597917" w14:textId="7D5C0179" w:rsidR="00ED0DEE" w:rsidRDefault="00ED0DEE" w:rsidP="006D2B3A">
            <w:pPr>
              <w:pStyle w:val="Text00cm"/>
              <w:numPr>
                <w:ilvl w:val="0"/>
                <w:numId w:val="45"/>
              </w:numPr>
              <w:spacing w:after="120"/>
              <w:jc w:val="both"/>
              <w:rPr>
                <w:rFonts w:asciiTheme="majorHAnsi" w:hAnsiTheme="majorHAnsi" w:cstheme="majorHAnsi"/>
                <w:lang w:val="en-US"/>
              </w:rPr>
            </w:pPr>
            <w:r>
              <w:rPr>
                <w:rFonts w:asciiTheme="majorHAnsi" w:hAnsiTheme="majorHAnsi" w:cstheme="majorHAnsi"/>
                <w:lang w:val="en-US"/>
              </w:rPr>
              <w:t xml:space="preserve">all knives which do not fall within the “prohibited” and subject to authorization” </w:t>
            </w:r>
            <w:proofErr w:type="gramStart"/>
            <w:r>
              <w:rPr>
                <w:rFonts w:asciiTheme="majorHAnsi" w:hAnsiTheme="majorHAnsi" w:cstheme="majorHAnsi"/>
                <w:lang w:val="en-US"/>
              </w:rPr>
              <w:t>categories;</w:t>
            </w:r>
            <w:proofErr w:type="gramEnd"/>
            <w:r>
              <w:rPr>
                <w:rFonts w:asciiTheme="majorHAnsi" w:hAnsiTheme="majorHAnsi" w:cstheme="majorHAnsi"/>
                <w:lang w:val="en-US"/>
              </w:rPr>
              <w:t xml:space="preserve"> </w:t>
            </w:r>
          </w:p>
          <w:p w14:paraId="777B6A56" w14:textId="319FD274" w:rsidR="006D2B3A" w:rsidRDefault="00D10905" w:rsidP="006D2B3A">
            <w:pPr>
              <w:pStyle w:val="Text00cm"/>
              <w:numPr>
                <w:ilvl w:val="0"/>
                <w:numId w:val="45"/>
              </w:numPr>
              <w:spacing w:after="120"/>
              <w:jc w:val="both"/>
              <w:rPr>
                <w:rFonts w:asciiTheme="majorHAnsi" w:hAnsiTheme="majorHAnsi" w:cstheme="majorHAnsi"/>
                <w:lang w:val="en-US"/>
              </w:rPr>
            </w:pPr>
            <w:r>
              <w:rPr>
                <w:rFonts w:asciiTheme="majorHAnsi" w:hAnsiTheme="majorHAnsi" w:cstheme="majorHAnsi"/>
                <w:lang w:val="en-US"/>
              </w:rPr>
              <w:t>p</w:t>
            </w:r>
            <w:r w:rsidR="004E326E">
              <w:rPr>
                <w:rFonts w:asciiTheme="majorHAnsi" w:hAnsiTheme="majorHAnsi" w:cstheme="majorHAnsi"/>
                <w:lang w:val="en-US"/>
              </w:rPr>
              <w:t>ocket-knives being defined as “</w:t>
            </w:r>
            <w:r w:rsidR="004E326E" w:rsidRPr="004E326E">
              <w:rPr>
                <w:rFonts w:asciiTheme="majorHAnsi" w:hAnsiTheme="majorHAnsi" w:cstheme="majorHAnsi"/>
                <w:i/>
                <w:iCs/>
                <w:lang w:val="en-US"/>
              </w:rPr>
              <w:t>any bladed weapon with a safety catch not fitted with a guard</w:t>
            </w:r>
            <w:r w:rsidR="004E326E">
              <w:rPr>
                <w:rFonts w:asciiTheme="majorHAnsi" w:hAnsiTheme="majorHAnsi" w:cstheme="majorHAnsi"/>
                <w:lang w:val="en-US"/>
              </w:rPr>
              <w:t>”</w:t>
            </w:r>
            <w:r w:rsidR="004E326E" w:rsidRPr="004E326E">
              <w:rPr>
                <w:rFonts w:asciiTheme="majorHAnsi" w:hAnsiTheme="majorHAnsi" w:cstheme="majorHAnsi"/>
                <w:lang w:val="en-US"/>
              </w:rPr>
              <w:t>, the blade of which</w:t>
            </w:r>
            <w:r w:rsidR="004E326E">
              <w:rPr>
                <w:rFonts w:asciiTheme="majorHAnsi" w:hAnsiTheme="majorHAnsi" w:cstheme="majorHAnsi"/>
                <w:lang w:val="en-US"/>
              </w:rPr>
              <w:t xml:space="preserve"> meets the following conditions:</w:t>
            </w:r>
          </w:p>
          <w:p w14:paraId="4D7002B0" w14:textId="68852F31" w:rsidR="004E326E" w:rsidRDefault="004E326E" w:rsidP="004E326E">
            <w:pPr>
              <w:pStyle w:val="Text00cm"/>
              <w:numPr>
                <w:ilvl w:val="1"/>
                <w:numId w:val="45"/>
              </w:numPr>
              <w:spacing w:after="120"/>
              <w:jc w:val="both"/>
              <w:rPr>
                <w:rFonts w:asciiTheme="majorHAnsi" w:hAnsiTheme="majorHAnsi" w:cstheme="majorHAnsi"/>
                <w:lang w:val="en-US"/>
              </w:rPr>
            </w:pPr>
            <w:r>
              <w:rPr>
                <w:rFonts w:asciiTheme="majorHAnsi" w:hAnsiTheme="majorHAnsi" w:cstheme="majorHAnsi"/>
                <w:lang w:val="en-US"/>
              </w:rPr>
              <w:t xml:space="preserve">extends laterally from the </w:t>
            </w:r>
            <w:proofErr w:type="gramStart"/>
            <w:r>
              <w:rPr>
                <w:rFonts w:asciiTheme="majorHAnsi" w:hAnsiTheme="majorHAnsi" w:cstheme="majorHAnsi"/>
                <w:lang w:val="en-US"/>
              </w:rPr>
              <w:t>handle;</w:t>
            </w:r>
            <w:proofErr w:type="gramEnd"/>
          </w:p>
          <w:p w14:paraId="47E17405" w14:textId="32179AE9" w:rsidR="004E326E" w:rsidRDefault="004E326E" w:rsidP="004E326E">
            <w:pPr>
              <w:pStyle w:val="Text00cm"/>
              <w:numPr>
                <w:ilvl w:val="1"/>
                <w:numId w:val="45"/>
              </w:numPr>
              <w:spacing w:after="120"/>
              <w:jc w:val="both"/>
              <w:rPr>
                <w:rFonts w:asciiTheme="majorHAnsi" w:hAnsiTheme="majorHAnsi" w:cstheme="majorHAnsi"/>
                <w:lang w:val="en-US"/>
              </w:rPr>
            </w:pPr>
            <w:r>
              <w:rPr>
                <w:rFonts w:asciiTheme="majorHAnsi" w:hAnsiTheme="majorHAnsi" w:cstheme="majorHAnsi"/>
                <w:lang w:val="en-US"/>
              </w:rPr>
              <w:t xml:space="preserve">can only be pulled out of the handle with both </w:t>
            </w:r>
            <w:proofErr w:type="gramStart"/>
            <w:r>
              <w:rPr>
                <w:rFonts w:asciiTheme="majorHAnsi" w:hAnsiTheme="majorHAnsi" w:cstheme="majorHAnsi"/>
                <w:lang w:val="en-US"/>
              </w:rPr>
              <w:t>hands;</w:t>
            </w:r>
            <w:proofErr w:type="gramEnd"/>
          </w:p>
          <w:p w14:paraId="3ABFD483" w14:textId="15C2B395" w:rsidR="004E326E" w:rsidRDefault="004E326E" w:rsidP="004E326E">
            <w:pPr>
              <w:pStyle w:val="Text00cm"/>
              <w:numPr>
                <w:ilvl w:val="1"/>
                <w:numId w:val="45"/>
              </w:numPr>
              <w:spacing w:after="120"/>
              <w:jc w:val="both"/>
              <w:rPr>
                <w:rFonts w:asciiTheme="majorHAnsi" w:hAnsiTheme="majorHAnsi" w:cstheme="majorHAnsi"/>
                <w:lang w:val="en-US"/>
              </w:rPr>
            </w:pPr>
            <w:r>
              <w:rPr>
                <w:rFonts w:asciiTheme="majorHAnsi" w:hAnsiTheme="majorHAnsi" w:cstheme="majorHAnsi"/>
                <w:lang w:val="en-US"/>
              </w:rPr>
              <w:t xml:space="preserve">has only one cutting </w:t>
            </w:r>
            <w:proofErr w:type="gramStart"/>
            <w:r>
              <w:rPr>
                <w:rFonts w:asciiTheme="majorHAnsi" w:hAnsiTheme="majorHAnsi" w:cstheme="majorHAnsi"/>
                <w:lang w:val="en-US"/>
              </w:rPr>
              <w:t>edge;</w:t>
            </w:r>
            <w:proofErr w:type="gramEnd"/>
          </w:p>
          <w:p w14:paraId="3038D027" w14:textId="255F3257" w:rsidR="004E326E" w:rsidRDefault="004E326E" w:rsidP="004E326E">
            <w:pPr>
              <w:pStyle w:val="Text00cm"/>
              <w:numPr>
                <w:ilvl w:val="1"/>
                <w:numId w:val="45"/>
              </w:numPr>
              <w:spacing w:after="120"/>
              <w:jc w:val="both"/>
              <w:rPr>
                <w:rFonts w:asciiTheme="majorHAnsi" w:hAnsiTheme="majorHAnsi" w:cstheme="majorHAnsi"/>
                <w:lang w:val="en-US"/>
              </w:rPr>
            </w:pPr>
            <w:r>
              <w:rPr>
                <w:rFonts w:asciiTheme="majorHAnsi" w:hAnsiTheme="majorHAnsi" w:cstheme="majorHAnsi"/>
                <w:lang w:val="en-US"/>
              </w:rPr>
              <w:t>is no longer than 9</w:t>
            </w:r>
            <w:r w:rsidR="00CC1DEF">
              <w:rPr>
                <w:rFonts w:asciiTheme="majorHAnsi" w:hAnsiTheme="majorHAnsi" w:cstheme="majorHAnsi"/>
                <w:lang w:val="en-US"/>
              </w:rPr>
              <w:t xml:space="preserve"> </w:t>
            </w:r>
            <w:proofErr w:type="gramStart"/>
            <w:r>
              <w:rPr>
                <w:rFonts w:asciiTheme="majorHAnsi" w:hAnsiTheme="majorHAnsi" w:cstheme="majorHAnsi"/>
                <w:lang w:val="en-US"/>
              </w:rPr>
              <w:t>cm;</w:t>
            </w:r>
            <w:proofErr w:type="gramEnd"/>
          </w:p>
          <w:p w14:paraId="119328AE" w14:textId="32002083" w:rsidR="004E326E" w:rsidRDefault="004E326E" w:rsidP="004E326E">
            <w:pPr>
              <w:pStyle w:val="Text00cm"/>
              <w:numPr>
                <w:ilvl w:val="1"/>
                <w:numId w:val="45"/>
              </w:numPr>
              <w:spacing w:after="120"/>
              <w:jc w:val="both"/>
              <w:rPr>
                <w:rFonts w:asciiTheme="majorHAnsi" w:hAnsiTheme="majorHAnsi" w:cstheme="majorHAnsi"/>
                <w:lang w:val="en-US"/>
              </w:rPr>
            </w:pPr>
            <w:r>
              <w:rPr>
                <w:rFonts w:asciiTheme="majorHAnsi" w:hAnsiTheme="majorHAnsi" w:cstheme="majorHAnsi"/>
                <w:lang w:val="en-US"/>
              </w:rPr>
              <w:t xml:space="preserve">has a central width of at least 20% of its </w:t>
            </w:r>
            <w:proofErr w:type="gramStart"/>
            <w:r>
              <w:rPr>
                <w:rFonts w:asciiTheme="majorHAnsi" w:hAnsiTheme="majorHAnsi" w:cstheme="majorHAnsi"/>
                <w:lang w:val="en-US"/>
              </w:rPr>
              <w:t>length;</w:t>
            </w:r>
            <w:proofErr w:type="gramEnd"/>
          </w:p>
          <w:p w14:paraId="7CAC1668" w14:textId="35CD30A1" w:rsidR="004E326E" w:rsidRDefault="006A3997" w:rsidP="004E326E">
            <w:pPr>
              <w:pStyle w:val="Text00cm"/>
              <w:numPr>
                <w:ilvl w:val="0"/>
                <w:numId w:val="45"/>
              </w:numPr>
              <w:spacing w:after="120"/>
              <w:jc w:val="both"/>
              <w:rPr>
                <w:rFonts w:asciiTheme="majorHAnsi" w:hAnsiTheme="majorHAnsi" w:cstheme="majorHAnsi"/>
                <w:lang w:val="en-US"/>
              </w:rPr>
            </w:pPr>
            <w:r>
              <w:rPr>
                <w:rFonts w:asciiTheme="majorHAnsi" w:hAnsiTheme="majorHAnsi" w:cstheme="majorHAnsi"/>
                <w:lang w:val="en-US"/>
              </w:rPr>
              <w:t xml:space="preserve">multifunctional knives (i.e. Swiss knives) which blade meets the requirements of the </w:t>
            </w:r>
            <w:proofErr w:type="gramStart"/>
            <w:r>
              <w:rPr>
                <w:rFonts w:asciiTheme="majorHAnsi" w:hAnsiTheme="majorHAnsi" w:cstheme="majorHAnsi"/>
                <w:lang w:val="en-US"/>
              </w:rPr>
              <w:t>pocket-knives;</w:t>
            </w:r>
            <w:proofErr w:type="gramEnd"/>
          </w:p>
          <w:p w14:paraId="52C5C8B1" w14:textId="32E1CF8C" w:rsidR="006A3997" w:rsidRDefault="006A3997" w:rsidP="004E326E">
            <w:pPr>
              <w:pStyle w:val="Text00cm"/>
              <w:numPr>
                <w:ilvl w:val="0"/>
                <w:numId w:val="45"/>
              </w:numPr>
              <w:spacing w:after="120"/>
              <w:jc w:val="both"/>
              <w:rPr>
                <w:rFonts w:asciiTheme="majorHAnsi" w:hAnsiTheme="majorHAnsi" w:cstheme="majorHAnsi"/>
                <w:lang w:val="en-US"/>
              </w:rPr>
            </w:pPr>
            <w:r>
              <w:rPr>
                <w:rFonts w:asciiTheme="majorHAnsi" w:hAnsiTheme="majorHAnsi" w:cstheme="majorHAnsi"/>
                <w:lang w:val="en-US"/>
              </w:rPr>
              <w:lastRenderedPageBreak/>
              <w:t>knives with</w:t>
            </w:r>
            <w:r w:rsidR="00220218" w:rsidRPr="003F7427">
              <w:rPr>
                <w:rFonts w:asciiTheme="majorHAnsi" w:hAnsiTheme="majorHAnsi" w:cstheme="majorHAnsi"/>
                <w:lang w:val="en-US"/>
              </w:rPr>
              <w:t>out</w:t>
            </w:r>
            <w:r w:rsidRPr="00220218">
              <w:rPr>
                <w:rFonts w:asciiTheme="majorHAnsi" w:hAnsiTheme="majorHAnsi" w:cstheme="majorHAnsi"/>
                <w:color w:val="FF0000"/>
                <w:lang w:val="en-US"/>
              </w:rPr>
              <w:t xml:space="preserve"> </w:t>
            </w:r>
            <w:r>
              <w:rPr>
                <w:rFonts w:asciiTheme="majorHAnsi" w:hAnsiTheme="majorHAnsi" w:cstheme="majorHAnsi"/>
                <w:lang w:val="en-US"/>
              </w:rPr>
              <w:t xml:space="preserve">lock blade meeting the requirements of the pocket-knives, even if it can only be opened with a single </w:t>
            </w:r>
            <w:proofErr w:type="gramStart"/>
            <w:r>
              <w:rPr>
                <w:rFonts w:asciiTheme="majorHAnsi" w:hAnsiTheme="majorHAnsi" w:cstheme="majorHAnsi"/>
                <w:lang w:val="en-US"/>
              </w:rPr>
              <w:t>hand;</w:t>
            </w:r>
            <w:proofErr w:type="gramEnd"/>
          </w:p>
          <w:p w14:paraId="20537B24" w14:textId="2E404620" w:rsidR="006A3997" w:rsidRDefault="006A3997" w:rsidP="004E326E">
            <w:pPr>
              <w:pStyle w:val="Text00cm"/>
              <w:numPr>
                <w:ilvl w:val="0"/>
                <w:numId w:val="45"/>
              </w:numPr>
              <w:spacing w:after="120"/>
              <w:jc w:val="both"/>
              <w:rPr>
                <w:rFonts w:asciiTheme="majorHAnsi" w:hAnsiTheme="majorHAnsi" w:cstheme="majorHAnsi"/>
                <w:lang w:val="en-US"/>
              </w:rPr>
            </w:pPr>
            <w:r>
              <w:rPr>
                <w:rFonts w:asciiTheme="majorHAnsi" w:hAnsiTheme="majorHAnsi" w:cstheme="majorHAnsi"/>
                <w:lang w:val="en-US"/>
              </w:rPr>
              <w:t>knives with fixed blade no longer than 9</w:t>
            </w:r>
            <w:r w:rsidR="008771E8">
              <w:rPr>
                <w:rFonts w:asciiTheme="majorHAnsi" w:hAnsiTheme="majorHAnsi" w:cstheme="majorHAnsi"/>
                <w:lang w:val="en-US"/>
              </w:rPr>
              <w:t xml:space="preserve"> </w:t>
            </w:r>
            <w:proofErr w:type="gramStart"/>
            <w:r>
              <w:rPr>
                <w:rFonts w:asciiTheme="majorHAnsi" w:hAnsiTheme="majorHAnsi" w:cstheme="majorHAnsi"/>
                <w:lang w:val="en-US"/>
              </w:rPr>
              <w:t>cm;</w:t>
            </w:r>
            <w:proofErr w:type="gramEnd"/>
          </w:p>
          <w:p w14:paraId="2C41A80A" w14:textId="432D6E8C" w:rsidR="006708A8" w:rsidRDefault="006D2B3A" w:rsidP="006D2B3A">
            <w:pPr>
              <w:pStyle w:val="Text00cm"/>
              <w:numPr>
                <w:ilvl w:val="0"/>
                <w:numId w:val="45"/>
              </w:numPr>
              <w:spacing w:after="120"/>
              <w:jc w:val="both"/>
              <w:rPr>
                <w:rFonts w:asciiTheme="majorHAnsi" w:hAnsiTheme="majorHAnsi" w:cstheme="majorHAnsi"/>
                <w:lang w:val="en-US"/>
              </w:rPr>
            </w:pPr>
            <w:r>
              <w:rPr>
                <w:rFonts w:asciiTheme="majorHAnsi" w:hAnsiTheme="majorHAnsi" w:cstheme="majorHAnsi"/>
                <w:lang w:val="en-US"/>
              </w:rPr>
              <w:t>hunting knives (for holder of valid hunting permits).</w:t>
            </w:r>
          </w:p>
        </w:tc>
      </w:tr>
    </w:tbl>
    <w:p w14:paraId="10ECFFB1" w14:textId="088D65FF" w:rsidR="00726616" w:rsidRDefault="00726616" w:rsidP="00631E63">
      <w:pPr>
        <w:pStyle w:val="Text00cm"/>
        <w:ind w:left="567"/>
        <w:jc w:val="both"/>
        <w:rPr>
          <w:rFonts w:asciiTheme="majorHAnsi" w:hAnsiTheme="majorHAnsi" w:cstheme="majorHAnsi"/>
          <w:lang w:val="en-US"/>
        </w:rPr>
      </w:pPr>
      <w:r w:rsidRPr="00726616">
        <w:rPr>
          <w:rFonts w:asciiTheme="majorHAnsi" w:hAnsiTheme="majorHAnsi" w:cstheme="majorHAnsi"/>
          <w:lang w:val="en-US"/>
        </w:rPr>
        <w:lastRenderedPageBreak/>
        <w:t>The “prohibited” and “subject to authorization” categor</w:t>
      </w:r>
      <w:r w:rsidR="008B049E">
        <w:rPr>
          <w:rFonts w:asciiTheme="majorHAnsi" w:hAnsiTheme="majorHAnsi" w:cstheme="majorHAnsi"/>
          <w:lang w:val="en-US"/>
        </w:rPr>
        <w:t>ies</w:t>
      </w:r>
      <w:r w:rsidRPr="00726616">
        <w:rPr>
          <w:rFonts w:asciiTheme="majorHAnsi" w:hAnsiTheme="majorHAnsi" w:cstheme="majorHAnsi"/>
          <w:lang w:val="en-US"/>
        </w:rPr>
        <w:t xml:space="preserve"> of knives under the Weapons Law are exhaustive. </w:t>
      </w:r>
      <w:r w:rsidR="00B82526" w:rsidRPr="00321A3B">
        <w:rPr>
          <w:rFonts w:asciiTheme="majorHAnsi" w:hAnsiTheme="majorHAnsi" w:cstheme="majorHAnsi"/>
          <w:lang w:val="en-US"/>
        </w:rPr>
        <w:t>Al</w:t>
      </w:r>
      <w:r w:rsidR="00EB2A3F" w:rsidRPr="00726616">
        <w:rPr>
          <w:rFonts w:asciiTheme="majorHAnsi" w:hAnsiTheme="majorHAnsi" w:cstheme="majorHAnsi"/>
          <w:lang w:val="en-US"/>
        </w:rPr>
        <w:t>l knives which do not fall within the “prohibited” and “subject to authorization” categories</w:t>
      </w:r>
      <w:r w:rsidR="00EB2A3F" w:rsidRPr="00321A3B">
        <w:rPr>
          <w:rFonts w:asciiTheme="majorHAnsi" w:hAnsiTheme="majorHAnsi" w:cstheme="majorHAnsi"/>
          <w:lang w:val="en-US"/>
        </w:rPr>
        <w:t xml:space="preserve"> are </w:t>
      </w:r>
      <w:r w:rsidR="009A3DDF">
        <w:rPr>
          <w:rFonts w:asciiTheme="majorHAnsi" w:hAnsiTheme="majorHAnsi" w:cstheme="majorHAnsi"/>
          <w:lang w:val="en-US"/>
        </w:rPr>
        <w:t>thus</w:t>
      </w:r>
      <w:r w:rsidR="00B82526" w:rsidRPr="00321A3B">
        <w:rPr>
          <w:rFonts w:asciiTheme="majorHAnsi" w:hAnsiTheme="majorHAnsi" w:cstheme="majorHAnsi"/>
          <w:lang w:val="en-US"/>
        </w:rPr>
        <w:t xml:space="preserve"> </w:t>
      </w:r>
      <w:r w:rsidR="00B8080F">
        <w:rPr>
          <w:rFonts w:asciiTheme="majorHAnsi" w:hAnsiTheme="majorHAnsi" w:cstheme="majorHAnsi"/>
          <w:lang w:val="en-US"/>
        </w:rPr>
        <w:t xml:space="preserve">generally </w:t>
      </w:r>
      <w:r w:rsidR="00EB2A3F" w:rsidRPr="00321A3B">
        <w:rPr>
          <w:rFonts w:asciiTheme="majorHAnsi" w:hAnsiTheme="majorHAnsi" w:cstheme="majorHAnsi"/>
          <w:lang w:val="en-US"/>
        </w:rPr>
        <w:t>authorized.</w:t>
      </w:r>
    </w:p>
    <w:p w14:paraId="47CA95CA" w14:textId="7CDAD765" w:rsidR="0070219A" w:rsidRPr="00321A3B" w:rsidRDefault="00A301ED" w:rsidP="00631E63">
      <w:pPr>
        <w:pStyle w:val="Text00cm"/>
        <w:ind w:left="567"/>
        <w:jc w:val="both"/>
        <w:rPr>
          <w:rFonts w:asciiTheme="majorHAnsi" w:hAnsiTheme="majorHAnsi" w:cstheme="majorHAnsi"/>
          <w:lang w:val="en-US"/>
        </w:rPr>
      </w:pPr>
      <w:r>
        <w:rPr>
          <w:rFonts w:asciiTheme="majorHAnsi" w:hAnsiTheme="majorHAnsi" w:cstheme="majorHAnsi"/>
          <w:lang w:val="en-US"/>
        </w:rPr>
        <w:t xml:space="preserve">Specific legislation </w:t>
      </w:r>
      <w:r w:rsidR="008E0359">
        <w:rPr>
          <w:rFonts w:asciiTheme="majorHAnsi" w:hAnsiTheme="majorHAnsi" w:cstheme="majorHAnsi"/>
          <w:lang w:val="en-US"/>
        </w:rPr>
        <w:t xml:space="preserve">applies </w:t>
      </w:r>
      <w:r>
        <w:rPr>
          <w:rFonts w:asciiTheme="majorHAnsi" w:hAnsiTheme="majorHAnsi" w:cstheme="majorHAnsi"/>
          <w:lang w:val="en-US"/>
        </w:rPr>
        <w:t>as follows</w:t>
      </w:r>
      <w:r w:rsidR="0070219A">
        <w:rPr>
          <w:rFonts w:asciiTheme="majorHAnsi" w:hAnsiTheme="majorHAnsi" w:cstheme="majorHAnsi"/>
          <w:lang w:val="en-US"/>
        </w:rPr>
        <w:t>:</w:t>
      </w:r>
    </w:p>
    <w:p w14:paraId="503E859C" w14:textId="5908849C" w:rsidR="00E32009" w:rsidRPr="000D46DE" w:rsidRDefault="00A61A08" w:rsidP="001B717E">
      <w:pPr>
        <w:pStyle w:val="Text00cm"/>
        <w:ind w:left="567"/>
        <w:jc w:val="both"/>
        <w:rPr>
          <w:rFonts w:asciiTheme="majorHAnsi" w:hAnsiTheme="majorHAnsi" w:cstheme="majorHAnsi"/>
          <w:lang w:val="en-US"/>
        </w:rPr>
      </w:pPr>
      <w:r w:rsidRPr="00A61A08">
        <w:rPr>
          <w:rFonts w:asciiTheme="majorHAnsi" w:hAnsiTheme="majorHAnsi" w:cstheme="majorHAnsi"/>
          <w:u w:val="single"/>
          <w:lang w:val="en-US"/>
        </w:rPr>
        <w:t>Pocket-</w:t>
      </w:r>
      <w:r w:rsidRPr="001B717E">
        <w:rPr>
          <w:rFonts w:asciiTheme="majorHAnsi" w:hAnsiTheme="majorHAnsi" w:cstheme="majorHAnsi"/>
          <w:u w:val="single"/>
          <w:lang w:val="en-US"/>
        </w:rPr>
        <w:t xml:space="preserve">knives and multifunctional </w:t>
      </w:r>
      <w:r w:rsidRPr="00BD7A28">
        <w:rPr>
          <w:rFonts w:asciiTheme="majorHAnsi" w:hAnsiTheme="majorHAnsi" w:cstheme="majorHAnsi"/>
          <w:u w:val="single"/>
          <w:lang w:val="en-US"/>
        </w:rPr>
        <w:t xml:space="preserve">knives </w:t>
      </w:r>
      <w:r w:rsidR="00A37640" w:rsidRPr="00E32009">
        <w:rPr>
          <w:rFonts w:asciiTheme="majorHAnsi" w:hAnsiTheme="majorHAnsi" w:cstheme="majorHAnsi"/>
          <w:u w:val="single"/>
          <w:lang w:val="en-GB"/>
        </w:rPr>
        <w:t>with a lock blade</w:t>
      </w:r>
      <w:r w:rsidR="00A37640" w:rsidRPr="00E32009">
        <w:rPr>
          <w:rFonts w:asciiTheme="majorHAnsi" w:hAnsiTheme="majorHAnsi" w:cstheme="majorHAnsi"/>
          <w:lang w:val="en-GB"/>
        </w:rPr>
        <w:t xml:space="preserve"> are outside the scope of the Weapons Law and are thus authorized only if they meet the </w:t>
      </w:r>
      <w:r w:rsidR="00E2764C" w:rsidRPr="000D46DE">
        <w:rPr>
          <w:rFonts w:asciiTheme="majorHAnsi" w:hAnsiTheme="majorHAnsi" w:cstheme="majorHAnsi"/>
          <w:lang w:val="en-GB"/>
        </w:rPr>
        <w:t>definition</w:t>
      </w:r>
      <w:r w:rsidR="00A37640" w:rsidRPr="00E32009">
        <w:rPr>
          <w:rFonts w:asciiTheme="majorHAnsi" w:hAnsiTheme="majorHAnsi" w:cstheme="majorHAnsi"/>
          <w:lang w:val="en-GB"/>
        </w:rPr>
        <w:t xml:space="preserve"> of the Weapons Law</w:t>
      </w:r>
      <w:r w:rsidRPr="007E7B51">
        <w:rPr>
          <w:rFonts w:asciiTheme="majorHAnsi" w:hAnsiTheme="majorHAnsi" w:cstheme="majorHAnsi"/>
          <w:lang w:val="en-US"/>
        </w:rPr>
        <w:t>. </w:t>
      </w:r>
      <w:r w:rsidRPr="00BD7A28">
        <w:rPr>
          <w:rFonts w:asciiTheme="majorHAnsi" w:hAnsiTheme="majorHAnsi" w:cstheme="majorHAnsi"/>
          <w:u w:val="single"/>
          <w:lang w:val="en-US"/>
        </w:rPr>
        <w:t>Pocket-knives and multifunctional knives without a lock blade</w:t>
      </w:r>
      <w:r w:rsidRPr="000D46DE">
        <w:rPr>
          <w:rFonts w:asciiTheme="majorHAnsi" w:hAnsiTheme="majorHAnsi" w:cstheme="majorHAnsi"/>
          <w:lang w:val="en-US"/>
        </w:rPr>
        <w:t xml:space="preserve"> </w:t>
      </w:r>
      <w:r w:rsidR="001C1DD4" w:rsidRPr="000D46DE">
        <w:rPr>
          <w:rFonts w:asciiTheme="majorHAnsi" w:hAnsiTheme="majorHAnsi" w:cstheme="majorHAnsi"/>
          <w:lang w:val="en-GB"/>
        </w:rPr>
        <w:t>are outside the scope of the Weapons Law and are thus generally authorized</w:t>
      </w:r>
      <w:r w:rsidRPr="000D46DE">
        <w:rPr>
          <w:rFonts w:asciiTheme="majorHAnsi" w:hAnsiTheme="majorHAnsi" w:cstheme="majorHAnsi"/>
          <w:lang w:val="en-US"/>
        </w:rPr>
        <w:t>.</w:t>
      </w:r>
    </w:p>
    <w:p w14:paraId="7E872972" w14:textId="49516171" w:rsidR="00C03A94" w:rsidRPr="00BC5A53" w:rsidRDefault="00A61A08" w:rsidP="0070219A">
      <w:pPr>
        <w:pStyle w:val="Text00cm"/>
        <w:ind w:left="567"/>
        <w:jc w:val="both"/>
        <w:rPr>
          <w:rFonts w:asciiTheme="majorHAnsi" w:hAnsiTheme="majorHAnsi" w:cstheme="majorHAnsi"/>
          <w:lang w:val="en-US"/>
        </w:rPr>
      </w:pPr>
      <w:r w:rsidRPr="00A61A08">
        <w:rPr>
          <w:rFonts w:asciiTheme="majorHAnsi" w:hAnsiTheme="majorHAnsi" w:cstheme="majorHAnsi"/>
          <w:u w:val="single"/>
          <w:lang w:val="en-US"/>
        </w:rPr>
        <w:t>Knives with lock blade</w:t>
      </w:r>
      <w:r w:rsidRPr="00A61A08">
        <w:rPr>
          <w:rFonts w:asciiTheme="majorHAnsi" w:hAnsiTheme="majorHAnsi" w:cstheme="majorHAnsi"/>
          <w:lang w:val="en-US"/>
        </w:rPr>
        <w:t xml:space="preserve"> are prohibited</w:t>
      </w:r>
      <w:r w:rsidR="00006C63">
        <w:rPr>
          <w:rFonts w:asciiTheme="majorHAnsi" w:hAnsiTheme="majorHAnsi" w:cstheme="majorHAnsi"/>
          <w:lang w:val="en-US"/>
        </w:rPr>
        <w:t>, unless</w:t>
      </w:r>
      <w:r w:rsidR="000B2D25">
        <w:rPr>
          <w:rFonts w:asciiTheme="majorHAnsi" w:hAnsiTheme="majorHAnsi" w:cstheme="majorHAnsi"/>
          <w:lang w:val="en-US"/>
        </w:rPr>
        <w:t xml:space="preserve"> they</w:t>
      </w:r>
      <w:r w:rsidR="00521A1B">
        <w:rPr>
          <w:rFonts w:asciiTheme="majorHAnsi" w:hAnsiTheme="majorHAnsi" w:cstheme="majorHAnsi"/>
          <w:lang w:val="en-US"/>
        </w:rPr>
        <w:t xml:space="preserve"> meet the definition of the Weapons Law </w:t>
      </w:r>
      <w:r w:rsidR="00723A55">
        <w:rPr>
          <w:rFonts w:asciiTheme="majorHAnsi" w:hAnsiTheme="majorHAnsi" w:cstheme="majorHAnsi"/>
          <w:lang w:val="en-US"/>
        </w:rPr>
        <w:t>for a pocket-knife</w:t>
      </w:r>
      <w:r w:rsidRPr="00A61A08">
        <w:rPr>
          <w:rFonts w:asciiTheme="majorHAnsi" w:hAnsiTheme="majorHAnsi" w:cstheme="majorHAnsi"/>
          <w:lang w:val="en-US"/>
        </w:rPr>
        <w:t xml:space="preserve">. The Weapons Law further specifies that </w:t>
      </w:r>
      <w:r w:rsidRPr="00125AA3">
        <w:rPr>
          <w:rFonts w:asciiTheme="majorHAnsi" w:hAnsiTheme="majorHAnsi" w:cstheme="majorHAnsi"/>
          <w:u w:val="single"/>
          <w:lang w:val="en-US"/>
        </w:rPr>
        <w:t>knives without a lock blade</w:t>
      </w:r>
      <w:r w:rsidR="008E0B60">
        <w:rPr>
          <w:rFonts w:asciiTheme="majorHAnsi" w:hAnsiTheme="majorHAnsi" w:cstheme="majorHAnsi"/>
          <w:lang w:val="en-US"/>
        </w:rPr>
        <w:t xml:space="preserve"> </w:t>
      </w:r>
      <w:r w:rsidRPr="00A61A08">
        <w:rPr>
          <w:rFonts w:asciiTheme="majorHAnsi" w:hAnsiTheme="majorHAnsi" w:cstheme="majorHAnsi"/>
          <w:lang w:val="en-US"/>
        </w:rPr>
        <w:t xml:space="preserve">meeting the </w:t>
      </w:r>
      <w:r w:rsidR="007E64EA" w:rsidRPr="0070219A">
        <w:rPr>
          <w:rFonts w:asciiTheme="majorHAnsi" w:hAnsiTheme="majorHAnsi" w:cstheme="majorHAnsi"/>
          <w:lang w:val="en-US"/>
        </w:rPr>
        <w:t xml:space="preserve">definition of the </w:t>
      </w:r>
      <w:r w:rsidRPr="00A61A08">
        <w:rPr>
          <w:rFonts w:asciiTheme="majorHAnsi" w:hAnsiTheme="majorHAnsi" w:cstheme="majorHAnsi"/>
          <w:lang w:val="en-US"/>
        </w:rPr>
        <w:t>Weapons Law</w:t>
      </w:r>
      <w:r w:rsidR="007E64EA" w:rsidRPr="0070219A">
        <w:rPr>
          <w:rFonts w:asciiTheme="majorHAnsi" w:hAnsiTheme="majorHAnsi" w:cstheme="majorHAnsi"/>
          <w:lang w:val="en-US"/>
        </w:rPr>
        <w:t xml:space="preserve"> </w:t>
      </w:r>
      <w:r w:rsidRPr="00A61A08">
        <w:rPr>
          <w:rFonts w:asciiTheme="majorHAnsi" w:hAnsiTheme="majorHAnsi" w:cstheme="majorHAnsi"/>
          <w:lang w:val="en-US"/>
        </w:rPr>
        <w:t xml:space="preserve">for a pocket-knife, also qualify as </w:t>
      </w:r>
      <w:r w:rsidR="009B13B3">
        <w:rPr>
          <w:rFonts w:asciiTheme="majorHAnsi" w:hAnsiTheme="majorHAnsi" w:cstheme="majorHAnsi"/>
          <w:lang w:val="en-US"/>
        </w:rPr>
        <w:t>“</w:t>
      </w:r>
      <w:r w:rsidRPr="00A61A08">
        <w:rPr>
          <w:rFonts w:asciiTheme="majorHAnsi" w:hAnsiTheme="majorHAnsi" w:cstheme="majorHAnsi"/>
          <w:lang w:val="en-US"/>
        </w:rPr>
        <w:t>pocket-knives</w:t>
      </w:r>
      <w:r w:rsidR="009B13B3">
        <w:rPr>
          <w:rFonts w:asciiTheme="majorHAnsi" w:hAnsiTheme="majorHAnsi" w:cstheme="majorHAnsi"/>
          <w:lang w:val="en-US"/>
        </w:rPr>
        <w:t>”</w:t>
      </w:r>
      <w:r w:rsidR="00532E8E" w:rsidRPr="0070219A">
        <w:rPr>
          <w:rFonts w:asciiTheme="majorHAnsi" w:hAnsiTheme="majorHAnsi" w:cstheme="majorHAnsi"/>
          <w:lang w:val="en-US"/>
        </w:rPr>
        <w:t xml:space="preserve"> </w:t>
      </w:r>
      <w:r w:rsidR="009B13B3" w:rsidRPr="00A61A08">
        <w:rPr>
          <w:rFonts w:asciiTheme="majorHAnsi" w:hAnsiTheme="majorHAnsi" w:cstheme="majorHAnsi"/>
          <w:lang w:val="en-US"/>
        </w:rPr>
        <w:t>as defined by the Weapons Law</w:t>
      </w:r>
      <w:r w:rsidR="00125AA3">
        <w:rPr>
          <w:rFonts w:asciiTheme="majorHAnsi" w:hAnsiTheme="majorHAnsi" w:cstheme="majorHAnsi"/>
          <w:lang w:val="en-US"/>
        </w:rPr>
        <w:t xml:space="preserve"> </w:t>
      </w:r>
      <w:r w:rsidRPr="00A61A08">
        <w:rPr>
          <w:rFonts w:asciiTheme="majorHAnsi" w:hAnsiTheme="majorHAnsi" w:cstheme="majorHAnsi"/>
          <w:lang w:val="en-US"/>
        </w:rPr>
        <w:t>and are thus authorized</w:t>
      </w:r>
      <w:r w:rsidR="004D473E">
        <w:rPr>
          <w:rFonts w:asciiTheme="majorHAnsi" w:hAnsiTheme="majorHAnsi" w:cstheme="majorHAnsi"/>
          <w:lang w:val="en-US"/>
        </w:rPr>
        <w:t xml:space="preserve">, </w:t>
      </w:r>
      <w:r w:rsidR="004D473E" w:rsidRPr="004D473E">
        <w:rPr>
          <w:rFonts w:asciiTheme="majorHAnsi" w:hAnsiTheme="majorHAnsi" w:cstheme="majorHAnsi"/>
          <w:lang w:val="en-US"/>
        </w:rPr>
        <w:t>even if such knives can only be opened with one hand (which differs from pocket-knives with a lock blade that are only authorized if both hands are required to pull the blade out of the handle).</w:t>
      </w:r>
      <w:r w:rsidRPr="00A61A08">
        <w:rPr>
          <w:rFonts w:asciiTheme="majorHAnsi" w:hAnsiTheme="majorHAnsi" w:cstheme="majorHAnsi"/>
          <w:lang w:val="en-US"/>
        </w:rPr>
        <w:t xml:space="preserve"> </w:t>
      </w:r>
      <w:r w:rsidR="00CA5441" w:rsidRPr="00BC5A53">
        <w:rPr>
          <w:rFonts w:asciiTheme="majorHAnsi" w:hAnsiTheme="majorHAnsi" w:cstheme="majorHAnsi"/>
          <w:lang w:val="en-US"/>
        </w:rPr>
        <w:t>To the extent the Weapons Law generally authorizes knives without a lock blade</w:t>
      </w:r>
      <w:r w:rsidR="00BC5A53">
        <w:rPr>
          <w:rFonts w:asciiTheme="majorHAnsi" w:hAnsiTheme="majorHAnsi" w:cstheme="majorHAnsi"/>
          <w:lang w:val="en-US"/>
        </w:rPr>
        <w:t xml:space="preserve">, unless </w:t>
      </w:r>
      <w:r w:rsidR="00CA5441" w:rsidRPr="00BC5A53">
        <w:rPr>
          <w:rFonts w:asciiTheme="majorHAnsi" w:hAnsiTheme="majorHAnsi" w:cstheme="majorHAnsi"/>
          <w:lang w:val="en-US"/>
        </w:rPr>
        <w:t>falling within the “prohibited” or “subject to authorization</w:t>
      </w:r>
      <w:r w:rsidR="00BC5A53">
        <w:rPr>
          <w:rFonts w:asciiTheme="majorHAnsi" w:hAnsiTheme="majorHAnsi" w:cstheme="majorHAnsi"/>
          <w:lang w:val="en-US"/>
        </w:rPr>
        <w:t>”</w:t>
      </w:r>
      <w:r w:rsidR="00CA5441" w:rsidRPr="00BC5A53">
        <w:rPr>
          <w:rFonts w:asciiTheme="majorHAnsi" w:hAnsiTheme="majorHAnsi" w:cstheme="majorHAnsi"/>
          <w:lang w:val="en-US"/>
        </w:rPr>
        <w:t xml:space="preserve"> categor</w:t>
      </w:r>
      <w:r w:rsidR="00BC5A53">
        <w:rPr>
          <w:rFonts w:asciiTheme="majorHAnsi" w:hAnsiTheme="majorHAnsi" w:cstheme="majorHAnsi"/>
          <w:lang w:val="en-US"/>
        </w:rPr>
        <w:t>ies</w:t>
      </w:r>
      <w:r w:rsidR="00D47D2C">
        <w:rPr>
          <w:rFonts w:asciiTheme="majorHAnsi" w:hAnsiTheme="majorHAnsi" w:cstheme="majorHAnsi"/>
          <w:lang w:val="en-US"/>
        </w:rPr>
        <w:t>,</w:t>
      </w:r>
      <w:r w:rsidR="00C03A94" w:rsidRPr="00C03A94">
        <w:rPr>
          <w:rFonts w:asciiTheme="majorHAnsi" w:hAnsiTheme="majorHAnsi" w:cstheme="majorHAnsi"/>
          <w:lang w:val="en-US"/>
        </w:rPr>
        <w:t xml:space="preserve"> the purpose of this further clarification regarding pocket-knives without lock blades is to avoid any further discussions on the possibility for any such knives to fall within the “prohibited” or “subject to authorization” categories. </w:t>
      </w:r>
    </w:p>
    <w:p w14:paraId="29400E51" w14:textId="77777777" w:rsidR="00A06877" w:rsidRDefault="009A2D97" w:rsidP="00A06877">
      <w:pPr>
        <w:pStyle w:val="Text00cm"/>
        <w:ind w:left="567"/>
        <w:jc w:val="both"/>
        <w:rPr>
          <w:rFonts w:asciiTheme="majorHAnsi" w:hAnsiTheme="majorHAnsi" w:cstheme="majorHAnsi"/>
          <w:lang w:val="en-US"/>
        </w:rPr>
      </w:pPr>
      <w:r w:rsidRPr="00811FAF">
        <w:rPr>
          <w:rFonts w:asciiTheme="majorHAnsi" w:hAnsiTheme="majorHAnsi" w:cstheme="majorHAnsi"/>
          <w:u w:val="single"/>
          <w:lang w:val="en-US"/>
        </w:rPr>
        <w:t>K</w:t>
      </w:r>
      <w:r w:rsidR="00A61A08" w:rsidRPr="00A61A08">
        <w:rPr>
          <w:rFonts w:asciiTheme="majorHAnsi" w:hAnsiTheme="majorHAnsi" w:cstheme="majorHAnsi"/>
          <w:u w:val="single"/>
          <w:lang w:val="en-US"/>
        </w:rPr>
        <w:t>nives with fixed blade</w:t>
      </w:r>
      <w:r w:rsidR="00A61A08" w:rsidRPr="00A61A08">
        <w:rPr>
          <w:rFonts w:asciiTheme="majorHAnsi" w:hAnsiTheme="majorHAnsi" w:cstheme="majorHAnsi"/>
          <w:lang w:val="en-US"/>
        </w:rPr>
        <w:t xml:space="preserve"> are generally authorized by the Weapons Law, unless falling within the “prohibited” or “subject to authorization” categor</w:t>
      </w:r>
      <w:r w:rsidR="008A74E3">
        <w:rPr>
          <w:rFonts w:asciiTheme="majorHAnsi" w:hAnsiTheme="majorHAnsi" w:cstheme="majorHAnsi"/>
          <w:lang w:val="en-US"/>
        </w:rPr>
        <w:t>ies</w:t>
      </w:r>
      <w:r w:rsidR="00A61A08" w:rsidRPr="00A61A08">
        <w:rPr>
          <w:rFonts w:asciiTheme="majorHAnsi" w:hAnsiTheme="majorHAnsi" w:cstheme="majorHAnsi"/>
          <w:lang w:val="en-US"/>
        </w:rPr>
        <w:t>. The Weapons Law further specifies that knives with fixed blade no longer than 9 cm qualifies as “pocket-knives” (as defined by the Weapons Law)</w:t>
      </w:r>
      <w:r w:rsidR="00B50186" w:rsidRPr="00811FAF">
        <w:rPr>
          <w:rFonts w:asciiTheme="majorHAnsi" w:hAnsiTheme="majorHAnsi" w:cstheme="majorHAnsi"/>
          <w:lang w:val="en-US"/>
        </w:rPr>
        <w:t xml:space="preserve"> and thus are authorized</w:t>
      </w:r>
      <w:r w:rsidR="00A72C01" w:rsidRPr="00811FAF">
        <w:rPr>
          <w:rFonts w:asciiTheme="majorHAnsi" w:hAnsiTheme="majorHAnsi" w:cstheme="majorHAnsi"/>
          <w:lang w:val="en-US"/>
        </w:rPr>
        <w:t>.</w:t>
      </w:r>
      <w:r w:rsidR="00B4637D">
        <w:rPr>
          <w:rFonts w:asciiTheme="majorHAnsi" w:hAnsiTheme="majorHAnsi" w:cstheme="majorHAnsi"/>
          <w:lang w:val="en-US"/>
        </w:rPr>
        <w:t xml:space="preserve"> </w:t>
      </w:r>
      <w:r w:rsidR="00B4637D" w:rsidRPr="00B4637D">
        <w:rPr>
          <w:rFonts w:asciiTheme="majorHAnsi" w:hAnsiTheme="majorHAnsi" w:cstheme="majorHAnsi"/>
          <w:lang w:val="en-US"/>
        </w:rPr>
        <w:t>This further clarification also seems to be superfluous, except to the extent that it avoid</w:t>
      </w:r>
      <w:r w:rsidR="00C80D96">
        <w:rPr>
          <w:rFonts w:asciiTheme="majorHAnsi" w:hAnsiTheme="majorHAnsi" w:cstheme="majorHAnsi"/>
          <w:lang w:val="en-US"/>
        </w:rPr>
        <w:t>s</w:t>
      </w:r>
      <w:r w:rsidR="00B4637D" w:rsidRPr="00B4637D">
        <w:rPr>
          <w:rFonts w:asciiTheme="majorHAnsi" w:hAnsiTheme="majorHAnsi" w:cstheme="majorHAnsi"/>
          <w:lang w:val="en-US"/>
        </w:rPr>
        <w:t xml:space="preserve"> any discussions as to whether a certain knife with a fixed blade </w:t>
      </w:r>
      <w:r w:rsidR="00BF1FF0">
        <w:rPr>
          <w:rFonts w:asciiTheme="majorHAnsi" w:hAnsiTheme="majorHAnsi" w:cstheme="majorHAnsi"/>
          <w:lang w:val="en-US"/>
        </w:rPr>
        <w:t>c</w:t>
      </w:r>
      <w:r w:rsidR="00B4637D" w:rsidRPr="00B4637D">
        <w:rPr>
          <w:rFonts w:asciiTheme="majorHAnsi" w:hAnsiTheme="majorHAnsi" w:cstheme="majorHAnsi"/>
          <w:lang w:val="en-US"/>
        </w:rPr>
        <w:t>ould qualify</w:t>
      </w:r>
      <w:r w:rsidR="00BF1FF0">
        <w:rPr>
          <w:rFonts w:asciiTheme="majorHAnsi" w:hAnsiTheme="majorHAnsi" w:cstheme="majorHAnsi"/>
          <w:lang w:val="en-US"/>
        </w:rPr>
        <w:t xml:space="preserve"> otherwise, </w:t>
      </w:r>
      <w:r w:rsidR="00B4637D" w:rsidRPr="00B4637D">
        <w:rPr>
          <w:rFonts w:asciiTheme="majorHAnsi" w:hAnsiTheme="majorHAnsi" w:cstheme="majorHAnsi"/>
          <w:lang w:val="en-US"/>
        </w:rPr>
        <w:t>e.g.</w:t>
      </w:r>
      <w:r w:rsidR="00F25ACC">
        <w:rPr>
          <w:rFonts w:asciiTheme="majorHAnsi" w:hAnsiTheme="majorHAnsi" w:cstheme="majorHAnsi"/>
          <w:lang w:val="en-US"/>
        </w:rPr>
        <w:t xml:space="preserve"> as</w:t>
      </w:r>
      <w:r w:rsidR="00B4637D" w:rsidRPr="00B4637D">
        <w:rPr>
          <w:rFonts w:asciiTheme="majorHAnsi" w:hAnsiTheme="majorHAnsi" w:cstheme="majorHAnsi"/>
          <w:lang w:val="en-US"/>
        </w:rPr>
        <w:t xml:space="preserve"> dagger</w:t>
      </w:r>
      <w:r w:rsidR="00F25ACC">
        <w:rPr>
          <w:rFonts w:asciiTheme="majorHAnsi" w:hAnsiTheme="majorHAnsi" w:cstheme="majorHAnsi"/>
          <w:lang w:val="en-US"/>
        </w:rPr>
        <w:t>s</w:t>
      </w:r>
      <w:r w:rsidR="00B4637D" w:rsidRPr="00B4637D">
        <w:rPr>
          <w:rFonts w:asciiTheme="majorHAnsi" w:hAnsiTheme="majorHAnsi" w:cstheme="majorHAnsi"/>
          <w:lang w:val="en-US"/>
        </w:rPr>
        <w:t xml:space="preserve"> (</w:t>
      </w:r>
      <w:r w:rsidR="00A06877">
        <w:rPr>
          <w:rFonts w:asciiTheme="majorHAnsi" w:hAnsiTheme="majorHAnsi" w:cstheme="majorHAnsi"/>
          <w:lang w:val="en-US"/>
        </w:rPr>
        <w:t>“</w:t>
      </w:r>
      <w:r w:rsidR="00B4637D" w:rsidRPr="00B4637D">
        <w:rPr>
          <w:rFonts w:asciiTheme="majorHAnsi" w:hAnsiTheme="majorHAnsi" w:cstheme="majorHAnsi"/>
          <w:lang w:val="en-US"/>
        </w:rPr>
        <w:t>subject to authorization</w:t>
      </w:r>
      <w:r w:rsidR="00A06877">
        <w:rPr>
          <w:rFonts w:asciiTheme="majorHAnsi" w:hAnsiTheme="majorHAnsi" w:cstheme="majorHAnsi"/>
          <w:lang w:val="en-US"/>
        </w:rPr>
        <w:t>”</w:t>
      </w:r>
      <w:r w:rsidR="00B4637D" w:rsidRPr="00B4637D">
        <w:rPr>
          <w:rFonts w:asciiTheme="majorHAnsi" w:hAnsiTheme="majorHAnsi" w:cstheme="majorHAnsi"/>
          <w:lang w:val="en-US"/>
        </w:rPr>
        <w:t>).</w:t>
      </w:r>
    </w:p>
    <w:p w14:paraId="5D6CC34B" w14:textId="70A57783" w:rsidR="002F40A9" w:rsidRPr="002F40A9" w:rsidRDefault="002F6407" w:rsidP="002F40A9">
      <w:pPr>
        <w:pStyle w:val="Text00cm"/>
        <w:ind w:left="567"/>
        <w:jc w:val="both"/>
        <w:rPr>
          <w:rFonts w:asciiTheme="majorHAnsi" w:hAnsiTheme="majorHAnsi" w:cstheme="majorHAnsi"/>
          <w:lang w:val="en-US"/>
        </w:rPr>
      </w:pPr>
      <w:r w:rsidRPr="00A61A08">
        <w:rPr>
          <w:rFonts w:asciiTheme="majorHAnsi" w:hAnsiTheme="majorHAnsi" w:cstheme="majorHAnsi"/>
          <w:u w:val="single"/>
          <w:lang w:val="en-US"/>
        </w:rPr>
        <w:t>Hunting knives</w:t>
      </w:r>
      <w:r w:rsidRPr="00A61A08">
        <w:rPr>
          <w:rFonts w:asciiTheme="majorHAnsi" w:hAnsiTheme="majorHAnsi" w:cstheme="majorHAnsi"/>
          <w:lang w:val="en-US"/>
        </w:rPr>
        <w:t xml:space="preserve"> </w:t>
      </w:r>
      <w:r w:rsidR="00741E7A">
        <w:rPr>
          <w:rFonts w:asciiTheme="majorHAnsi" w:hAnsiTheme="majorHAnsi" w:cstheme="majorHAnsi"/>
          <w:lang w:val="en-US"/>
        </w:rPr>
        <w:t xml:space="preserve">which are not defined in the Weapons Law </w:t>
      </w:r>
      <w:r w:rsidRPr="00A61A08">
        <w:rPr>
          <w:rFonts w:asciiTheme="majorHAnsi" w:hAnsiTheme="majorHAnsi" w:cstheme="majorHAnsi"/>
          <w:lang w:val="en-US"/>
        </w:rPr>
        <w:t>benefit from a specific derog</w:t>
      </w:r>
      <w:r w:rsidRPr="002F40A9">
        <w:rPr>
          <w:rFonts w:asciiTheme="majorHAnsi" w:hAnsiTheme="majorHAnsi" w:cstheme="majorHAnsi"/>
          <w:lang w:val="en-US"/>
        </w:rPr>
        <w:t>ation for hunters with a valid permit to avoid them being subject to authorization</w:t>
      </w:r>
    </w:p>
    <w:p w14:paraId="7132AA10" w14:textId="308CFA73" w:rsidR="00AE26D2" w:rsidRPr="00A06877" w:rsidRDefault="00AE26D2" w:rsidP="00A06877">
      <w:pPr>
        <w:pStyle w:val="Text00cm"/>
        <w:ind w:left="567"/>
        <w:jc w:val="both"/>
        <w:rPr>
          <w:rFonts w:asciiTheme="majorHAnsi" w:hAnsiTheme="majorHAnsi" w:cstheme="majorHAnsi"/>
          <w:lang w:val="en-US"/>
        </w:rPr>
      </w:pPr>
    </w:p>
    <w:p w14:paraId="53E857AB" w14:textId="77777777" w:rsidR="00AE26D2" w:rsidRDefault="00AE26D2">
      <w:pPr>
        <w:pStyle w:val="Text00cm"/>
        <w:ind w:left="567" w:hanging="567"/>
        <w:jc w:val="both"/>
        <w:outlineLvl w:val="1"/>
        <w:rPr>
          <w:rFonts w:asciiTheme="majorHAnsi" w:hAnsiTheme="majorHAnsi" w:cstheme="majorHAnsi"/>
          <w:i/>
          <w:iCs/>
          <w:lang w:val="en-US"/>
        </w:rPr>
      </w:pPr>
    </w:p>
    <w:p w14:paraId="48D09CF7" w14:textId="6B743BFD" w:rsidR="00DF79B5" w:rsidRDefault="00B63B7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1.2</w:t>
      </w:r>
      <w:r>
        <w:rPr>
          <w:rFonts w:asciiTheme="majorHAnsi" w:hAnsiTheme="majorHAnsi" w:cstheme="majorHAnsi"/>
          <w:i/>
          <w:iCs/>
          <w:lang w:val="en-US"/>
        </w:rPr>
        <w:tab/>
        <w:t>Is there a legal requirement to have a legitimate/justifiable reason for carrying and/or transporting a knife in the public? If so, for what kind of knives (lock knife, folding knife [depending on a special blade length or not?], fixed knife or any knife)?</w:t>
      </w:r>
    </w:p>
    <w:p w14:paraId="488275E4" w14:textId="4A543DE1" w:rsidR="00DE46F4" w:rsidRDefault="00B63B7A">
      <w:pPr>
        <w:pStyle w:val="Text00cm"/>
        <w:ind w:left="567" w:hanging="567"/>
        <w:jc w:val="both"/>
        <w:rPr>
          <w:rFonts w:asciiTheme="majorHAnsi" w:hAnsiTheme="majorHAnsi" w:cstheme="majorHAnsi"/>
          <w:lang w:val="en-US"/>
        </w:rPr>
      </w:pPr>
      <w:r>
        <w:rPr>
          <w:rFonts w:asciiTheme="majorHAnsi" w:hAnsiTheme="majorHAnsi" w:cstheme="majorHAnsi"/>
          <w:lang w:val="en-US"/>
        </w:rPr>
        <w:tab/>
      </w:r>
      <w:r w:rsidR="007C4555" w:rsidRPr="007C4555">
        <w:rPr>
          <w:rFonts w:asciiTheme="majorHAnsi" w:hAnsiTheme="majorHAnsi" w:cstheme="majorHAnsi"/>
          <w:lang w:val="en-US"/>
        </w:rPr>
        <w:t xml:space="preserve">Prohibited </w:t>
      </w:r>
      <w:r w:rsidR="007C4555">
        <w:rPr>
          <w:rFonts w:asciiTheme="majorHAnsi" w:hAnsiTheme="majorHAnsi" w:cstheme="majorHAnsi"/>
          <w:lang w:val="en-US"/>
        </w:rPr>
        <w:t>knives</w:t>
      </w:r>
      <w:r w:rsidR="007C4555" w:rsidRPr="007C4555">
        <w:rPr>
          <w:rFonts w:asciiTheme="majorHAnsi" w:hAnsiTheme="majorHAnsi" w:cstheme="majorHAnsi"/>
          <w:lang w:val="en-US"/>
        </w:rPr>
        <w:t xml:space="preserve"> may not be carried out or transported in a public space and no special authorization may be obtained in that respect or justification provided</w:t>
      </w:r>
      <w:r w:rsidR="007C4555">
        <w:rPr>
          <w:rFonts w:asciiTheme="majorHAnsi" w:hAnsiTheme="majorHAnsi" w:cstheme="majorHAnsi"/>
          <w:lang w:val="en-US"/>
        </w:rPr>
        <w:t>.</w:t>
      </w:r>
    </w:p>
    <w:p w14:paraId="0F5974EE" w14:textId="4B1FD995" w:rsidR="007C4555" w:rsidRDefault="007C4555">
      <w:pPr>
        <w:pStyle w:val="Text00cm"/>
        <w:ind w:left="567" w:hanging="567"/>
        <w:jc w:val="both"/>
        <w:rPr>
          <w:rFonts w:asciiTheme="majorHAnsi" w:hAnsiTheme="majorHAnsi" w:cstheme="majorHAnsi"/>
          <w:lang w:val="en-US"/>
        </w:rPr>
      </w:pPr>
      <w:r>
        <w:rPr>
          <w:rFonts w:asciiTheme="majorHAnsi" w:hAnsiTheme="majorHAnsi" w:cstheme="majorHAnsi"/>
          <w:lang w:val="en-US"/>
        </w:rPr>
        <w:tab/>
      </w:r>
      <w:r w:rsidR="00721268" w:rsidRPr="00721268">
        <w:rPr>
          <w:rFonts w:asciiTheme="majorHAnsi" w:hAnsiTheme="majorHAnsi" w:cstheme="majorHAnsi"/>
          <w:lang w:val="en-US"/>
        </w:rPr>
        <w:t>Knives subject to authorization may be imported, exported, acquired and transferred by persons of legal age for private, non-commercial purposes, and may be kept at their home or habitual residence. Such knives cannot be transported or carried out in public without a prior authorization at the exception of transport by the most direct route when they are taken into possession or relinquished, or for repair or maintenance.</w:t>
      </w:r>
    </w:p>
    <w:p w14:paraId="410842AC" w14:textId="526BDEC4" w:rsidR="007C4555" w:rsidRDefault="007C4555" w:rsidP="00327B8B">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Prohibited knives and knives subject to authorization which are used in </w:t>
      </w:r>
      <w:r w:rsidRPr="007C4555">
        <w:rPr>
          <w:rFonts w:asciiTheme="majorHAnsi" w:hAnsiTheme="majorHAnsi" w:cstheme="majorHAnsi"/>
          <w:lang w:val="en-US"/>
        </w:rPr>
        <w:t>the practice of a martial art or other sporting discipline by persons who are members of a sports club affiliated to a</w:t>
      </w:r>
      <w:r>
        <w:rPr>
          <w:rFonts w:asciiTheme="majorHAnsi" w:hAnsiTheme="majorHAnsi" w:cstheme="majorHAnsi"/>
          <w:lang w:val="en-US"/>
        </w:rPr>
        <w:t>n official</w:t>
      </w:r>
      <w:r w:rsidRPr="007C4555">
        <w:rPr>
          <w:rFonts w:asciiTheme="majorHAnsi" w:hAnsiTheme="majorHAnsi" w:cstheme="majorHAnsi"/>
          <w:lang w:val="en-US"/>
        </w:rPr>
        <w:t xml:space="preserve"> sports federation approved by the Minister for Sport may be held at home or habitual residence without </w:t>
      </w:r>
      <w:r>
        <w:rPr>
          <w:rFonts w:asciiTheme="majorHAnsi" w:hAnsiTheme="majorHAnsi" w:cstheme="majorHAnsi"/>
          <w:lang w:val="en-US"/>
        </w:rPr>
        <w:t xml:space="preserve">prior </w:t>
      </w:r>
      <w:r w:rsidRPr="007C4555">
        <w:rPr>
          <w:rFonts w:asciiTheme="majorHAnsi" w:hAnsiTheme="majorHAnsi" w:cstheme="majorHAnsi"/>
          <w:lang w:val="en-US"/>
        </w:rPr>
        <w:t>authorization.</w:t>
      </w:r>
      <w:r>
        <w:rPr>
          <w:rFonts w:asciiTheme="majorHAnsi" w:hAnsiTheme="majorHAnsi" w:cstheme="majorHAnsi"/>
          <w:lang w:val="en-US"/>
        </w:rPr>
        <w:t xml:space="preserve"> These knives</w:t>
      </w:r>
      <w:r w:rsidRPr="007C4555">
        <w:rPr>
          <w:rFonts w:asciiTheme="majorHAnsi" w:hAnsiTheme="majorHAnsi" w:cstheme="majorHAnsi"/>
          <w:lang w:val="en-US"/>
        </w:rPr>
        <w:t xml:space="preserve"> may be transported in public without </w:t>
      </w:r>
      <w:r>
        <w:rPr>
          <w:rFonts w:asciiTheme="majorHAnsi" w:hAnsiTheme="majorHAnsi" w:cstheme="majorHAnsi"/>
          <w:lang w:val="en-US"/>
        </w:rPr>
        <w:t xml:space="preserve">prior </w:t>
      </w:r>
      <w:r w:rsidRPr="007C4555">
        <w:rPr>
          <w:rFonts w:asciiTheme="majorHAnsi" w:hAnsiTheme="majorHAnsi" w:cstheme="majorHAnsi"/>
          <w:lang w:val="en-US"/>
        </w:rPr>
        <w:t>authorization</w:t>
      </w:r>
      <w:r>
        <w:rPr>
          <w:rFonts w:asciiTheme="majorHAnsi" w:hAnsiTheme="majorHAnsi" w:cstheme="majorHAnsi"/>
          <w:lang w:val="en-US"/>
        </w:rPr>
        <w:t xml:space="preserve"> but only </w:t>
      </w:r>
      <w:r w:rsidRPr="007C4555">
        <w:rPr>
          <w:rFonts w:asciiTheme="majorHAnsi" w:hAnsiTheme="majorHAnsi" w:cstheme="majorHAnsi"/>
          <w:lang w:val="en-US"/>
        </w:rPr>
        <w:t>on the most direct route between the home or usual place of residence and a place of training or competition in the martial art or other sporting discipline in question.</w:t>
      </w:r>
    </w:p>
    <w:p w14:paraId="24F24D57" w14:textId="15BE92FA" w:rsidR="00327B8B" w:rsidRDefault="00327B8B" w:rsidP="00721268">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Authorized knives (as they fall out of the Weapons Law) can be freely carried out in public spaces subject to specific restrictions that may be issued by </w:t>
      </w:r>
      <w:r w:rsidR="0039229A">
        <w:rPr>
          <w:rFonts w:asciiTheme="majorHAnsi" w:hAnsiTheme="majorHAnsi" w:cstheme="majorHAnsi"/>
          <w:lang w:val="en-US"/>
        </w:rPr>
        <w:t xml:space="preserve">the police or </w:t>
      </w:r>
      <w:r>
        <w:rPr>
          <w:rFonts w:asciiTheme="majorHAnsi" w:hAnsiTheme="majorHAnsi" w:cstheme="majorHAnsi"/>
          <w:lang w:val="en-US"/>
        </w:rPr>
        <w:t xml:space="preserve">public authorities (e.g. for certain major public gatherings). </w:t>
      </w:r>
    </w:p>
    <w:p w14:paraId="769FB0B9" w14:textId="77777777" w:rsidR="00DF79B5" w:rsidRDefault="00DF79B5">
      <w:pPr>
        <w:pStyle w:val="Text00cm"/>
        <w:ind w:left="567" w:hanging="567"/>
        <w:jc w:val="both"/>
        <w:rPr>
          <w:rFonts w:asciiTheme="majorHAnsi" w:hAnsiTheme="majorHAnsi" w:cstheme="majorHAnsi"/>
          <w:lang w:val="en-US"/>
        </w:rPr>
      </w:pPr>
    </w:p>
    <w:p w14:paraId="674BB09A" w14:textId="77777777" w:rsidR="00DF79B5" w:rsidRDefault="00B63B7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1.3</w:t>
      </w:r>
      <w:r>
        <w:rPr>
          <w:rFonts w:asciiTheme="majorHAnsi" w:hAnsiTheme="majorHAnsi" w:cstheme="majorHAnsi"/>
          <w:i/>
          <w:iCs/>
          <w:lang w:val="en-US"/>
        </w:rPr>
        <w:tab/>
        <w:t>How must these concerned knives of point 1.2 be carried or transported in the public (e.g. in a closed or locked container)?</w:t>
      </w:r>
    </w:p>
    <w:p w14:paraId="484E133A" w14:textId="1C84AF49" w:rsidR="008511CA" w:rsidRDefault="00B63B7A">
      <w:pPr>
        <w:pStyle w:val="Text00cm"/>
        <w:ind w:left="567" w:hanging="567"/>
        <w:jc w:val="both"/>
        <w:rPr>
          <w:rFonts w:asciiTheme="majorHAnsi" w:hAnsiTheme="majorHAnsi" w:cstheme="majorHAnsi"/>
          <w:lang w:val="en-US"/>
        </w:rPr>
      </w:pPr>
      <w:r>
        <w:rPr>
          <w:rFonts w:asciiTheme="majorHAnsi" w:hAnsiTheme="majorHAnsi" w:cstheme="majorHAnsi"/>
          <w:lang w:val="en-US"/>
        </w:rPr>
        <w:tab/>
      </w:r>
      <w:r w:rsidR="008511CA">
        <w:rPr>
          <w:rFonts w:asciiTheme="majorHAnsi" w:hAnsiTheme="majorHAnsi" w:cstheme="majorHAnsi"/>
          <w:lang w:val="en-US"/>
        </w:rPr>
        <w:t xml:space="preserve">The Weapons Law only imposes certain restrictions for the transport in public spaces of certain </w:t>
      </w:r>
      <w:proofErr w:type="gramStart"/>
      <w:r w:rsidR="008511CA">
        <w:rPr>
          <w:rFonts w:asciiTheme="majorHAnsi" w:hAnsiTheme="majorHAnsi" w:cstheme="majorHAnsi"/>
          <w:lang w:val="en-US"/>
        </w:rPr>
        <w:t>fire arms</w:t>
      </w:r>
      <w:proofErr w:type="gramEnd"/>
      <w:r w:rsidR="008511CA">
        <w:rPr>
          <w:rFonts w:asciiTheme="majorHAnsi" w:hAnsiTheme="majorHAnsi" w:cstheme="majorHAnsi"/>
          <w:lang w:val="en-US"/>
        </w:rPr>
        <w:t xml:space="preserve"> but not for knives.</w:t>
      </w:r>
    </w:p>
    <w:p w14:paraId="1910AAB1" w14:textId="77777777" w:rsidR="00DF79B5" w:rsidRDefault="00DF79B5">
      <w:pPr>
        <w:pStyle w:val="Text00cm"/>
        <w:ind w:left="567" w:hanging="567"/>
        <w:jc w:val="both"/>
        <w:rPr>
          <w:rFonts w:asciiTheme="majorHAnsi" w:hAnsiTheme="majorHAnsi" w:cstheme="majorHAnsi"/>
          <w:lang w:val="en-US"/>
        </w:rPr>
      </w:pPr>
    </w:p>
    <w:p w14:paraId="2F711002" w14:textId="77777777" w:rsidR="00DF79B5" w:rsidRDefault="00B63B7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1.4</w:t>
      </w:r>
      <w:r>
        <w:rPr>
          <w:rFonts w:asciiTheme="majorHAnsi" w:hAnsiTheme="majorHAnsi" w:cstheme="majorHAnsi"/>
          <w:i/>
          <w:iCs/>
          <w:lang w:val="en-US"/>
        </w:rPr>
        <w:tab/>
        <w:t xml:space="preserve">Are there any public places which may be restricted by an authority (on certain days or at certain times) for carrying any knives or other dangerous tools (e.g. railway station, airport, </w:t>
      </w:r>
      <w:proofErr w:type="gramStart"/>
      <w:r>
        <w:rPr>
          <w:rFonts w:asciiTheme="majorHAnsi" w:hAnsiTheme="majorHAnsi" w:cstheme="majorHAnsi"/>
          <w:i/>
          <w:iCs/>
          <w:lang w:val="en-US"/>
        </w:rPr>
        <w:t>market places</w:t>
      </w:r>
      <w:proofErr w:type="gramEnd"/>
      <w:r>
        <w:rPr>
          <w:rFonts w:asciiTheme="majorHAnsi" w:hAnsiTheme="majorHAnsi" w:cstheme="majorHAnsi"/>
          <w:i/>
          <w:iCs/>
          <w:lang w:val="en-US"/>
        </w:rPr>
        <w:t>, football stadium, event halls etc.)?</w:t>
      </w:r>
    </w:p>
    <w:p w14:paraId="77C7BAAE" w14:textId="2F3EE34D" w:rsidR="00507D4E" w:rsidRDefault="00B63B7A">
      <w:pPr>
        <w:pStyle w:val="Text00cm"/>
        <w:ind w:left="567" w:hanging="567"/>
        <w:jc w:val="both"/>
        <w:rPr>
          <w:rFonts w:asciiTheme="majorHAnsi" w:hAnsiTheme="majorHAnsi" w:cstheme="majorHAnsi"/>
          <w:lang w:val="en-US"/>
        </w:rPr>
      </w:pPr>
      <w:r>
        <w:rPr>
          <w:rFonts w:asciiTheme="majorHAnsi" w:hAnsiTheme="majorHAnsi" w:cstheme="majorHAnsi"/>
          <w:lang w:val="en-US"/>
        </w:rPr>
        <w:tab/>
      </w:r>
      <w:r w:rsidR="00507D4E">
        <w:rPr>
          <w:rFonts w:asciiTheme="majorHAnsi" w:hAnsiTheme="majorHAnsi" w:cstheme="majorHAnsi"/>
          <w:lang w:val="en-US"/>
        </w:rPr>
        <w:t xml:space="preserve">Knives (regardless of their category under point 1.1.) can be subject to additional restrictions imposed by the police or public authorities for certain events such as major public gatherings. </w:t>
      </w:r>
    </w:p>
    <w:p w14:paraId="4220A8A8" w14:textId="0ABE38CA" w:rsidR="00507D4E" w:rsidRDefault="00507D4E">
      <w:pPr>
        <w:pStyle w:val="Text00cm"/>
        <w:ind w:left="567" w:hanging="567"/>
        <w:jc w:val="both"/>
        <w:rPr>
          <w:rFonts w:asciiTheme="majorHAnsi" w:hAnsiTheme="majorHAnsi" w:cstheme="majorHAnsi"/>
          <w:lang w:val="en-US"/>
        </w:rPr>
      </w:pPr>
      <w:r>
        <w:rPr>
          <w:rFonts w:asciiTheme="majorHAnsi" w:hAnsiTheme="majorHAnsi" w:cstheme="majorHAnsi"/>
          <w:lang w:val="en-US"/>
        </w:rPr>
        <w:tab/>
        <w:t>Additional contractual restrictions may be imposed for private places receiving public such as schools, football stadiums or event halls.</w:t>
      </w:r>
    </w:p>
    <w:p w14:paraId="5B97353C" w14:textId="77777777" w:rsidR="00DF79B5" w:rsidRDefault="00DF79B5">
      <w:pPr>
        <w:pStyle w:val="Text00cm"/>
        <w:ind w:left="567" w:hanging="567"/>
        <w:jc w:val="both"/>
        <w:rPr>
          <w:rFonts w:asciiTheme="majorHAnsi" w:hAnsiTheme="majorHAnsi" w:cstheme="majorHAnsi"/>
          <w:lang w:val="en-US"/>
        </w:rPr>
      </w:pPr>
    </w:p>
    <w:p w14:paraId="52E212CA" w14:textId="77777777" w:rsidR="00DF79B5" w:rsidRDefault="00B63B7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1.5</w:t>
      </w:r>
      <w:r>
        <w:rPr>
          <w:rFonts w:asciiTheme="majorHAnsi" w:hAnsiTheme="majorHAnsi" w:cstheme="majorHAnsi"/>
          <w:i/>
          <w:iCs/>
          <w:lang w:val="en-US"/>
        </w:rPr>
        <w:tab/>
        <w:t>How is the blade length measured (only the cutting blade or including the blade shank)?</w:t>
      </w:r>
    </w:p>
    <w:p w14:paraId="45F7C0F9" w14:textId="77777777" w:rsidR="00DF79B5" w:rsidRDefault="00B63B7A">
      <w:pPr>
        <w:pStyle w:val="Text00cm"/>
        <w:ind w:left="567" w:hanging="567"/>
        <w:jc w:val="both"/>
        <w:rPr>
          <w:rFonts w:asciiTheme="majorHAnsi" w:hAnsiTheme="majorHAnsi" w:cstheme="majorHAnsi"/>
          <w:lang w:val="en-US"/>
        </w:rPr>
      </w:pPr>
      <w:r>
        <w:rPr>
          <w:rFonts w:asciiTheme="majorHAnsi" w:hAnsiTheme="majorHAnsi" w:cstheme="majorHAnsi"/>
          <w:noProof/>
        </w:rPr>
        <w:drawing>
          <wp:inline distT="0" distB="0" distL="0" distR="0" wp14:anchorId="5D14B370" wp14:editId="7E34C625">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7108" cy="740807"/>
                    </a:xfrm>
                    <a:prstGeom prst="rect">
                      <a:avLst/>
                    </a:prstGeom>
                  </pic:spPr>
                </pic:pic>
              </a:graphicData>
            </a:graphic>
          </wp:inline>
        </w:drawing>
      </w:r>
    </w:p>
    <w:p w14:paraId="163D79FE" w14:textId="30EB10B0" w:rsidR="00AD3071" w:rsidRDefault="00AD3071">
      <w:pPr>
        <w:pStyle w:val="Text00cm"/>
        <w:ind w:left="567"/>
        <w:jc w:val="both"/>
        <w:rPr>
          <w:rFonts w:asciiTheme="majorHAnsi" w:hAnsiTheme="majorHAnsi" w:cstheme="majorHAnsi"/>
          <w:lang w:val="en-US"/>
        </w:rPr>
      </w:pPr>
      <w:r>
        <w:rPr>
          <w:rFonts w:asciiTheme="majorHAnsi" w:hAnsiTheme="majorHAnsi" w:cstheme="majorHAnsi"/>
          <w:lang w:val="en-US"/>
        </w:rPr>
        <w:t xml:space="preserve">The Weapons Law specifies that only the cutting blade shall be </w:t>
      </w:r>
      <w:proofErr w:type="gramStart"/>
      <w:r>
        <w:rPr>
          <w:rFonts w:asciiTheme="majorHAnsi" w:hAnsiTheme="majorHAnsi" w:cstheme="majorHAnsi"/>
          <w:lang w:val="en-US"/>
        </w:rPr>
        <w:t>taken into account</w:t>
      </w:r>
      <w:proofErr w:type="gramEnd"/>
      <w:r>
        <w:rPr>
          <w:rFonts w:asciiTheme="majorHAnsi" w:hAnsiTheme="majorHAnsi" w:cstheme="majorHAnsi"/>
          <w:lang w:val="en-US"/>
        </w:rPr>
        <w:t xml:space="preserve"> when measuring the length of the blade.</w:t>
      </w:r>
    </w:p>
    <w:p w14:paraId="08EF9EF9" w14:textId="77777777" w:rsidR="00DF79B5" w:rsidRDefault="00DF79B5">
      <w:pPr>
        <w:pStyle w:val="Text00cm"/>
        <w:ind w:left="567" w:hanging="567"/>
        <w:jc w:val="both"/>
        <w:rPr>
          <w:rFonts w:asciiTheme="majorHAnsi" w:hAnsiTheme="majorHAnsi" w:cstheme="majorHAnsi"/>
          <w:lang w:val="en-US"/>
        </w:rPr>
      </w:pPr>
    </w:p>
    <w:p w14:paraId="6BB261FD" w14:textId="77777777" w:rsidR="00DF79B5" w:rsidRDefault="00B63B7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 xml:space="preserve">1.6 </w:t>
      </w:r>
      <w:r>
        <w:rPr>
          <w:rFonts w:asciiTheme="majorHAnsi" w:hAnsiTheme="majorHAnsi" w:cstheme="majorHAnsi"/>
          <w:i/>
          <w:iCs/>
          <w:lang w:val="en-US"/>
        </w:rPr>
        <w:tab/>
        <w:t>Are there any further dan</w:t>
      </w:r>
      <w:bookmarkStart w:id="0" w:name="OpenAt"/>
      <w:bookmarkEnd w:id="0"/>
      <w:r>
        <w:rPr>
          <w:rFonts w:asciiTheme="majorHAnsi" w:hAnsiTheme="majorHAnsi" w:cstheme="majorHAnsi"/>
          <w:i/>
          <w:iCs/>
          <w:lang w:val="en-US"/>
        </w:rPr>
        <w:t>gerous objects which also fall under the Weapons Act?</w:t>
      </w:r>
    </w:p>
    <w:p w14:paraId="1DF01730" w14:textId="6F069CD5" w:rsidR="006B5ABA" w:rsidRDefault="0035619B">
      <w:pPr>
        <w:pStyle w:val="Text00cm"/>
        <w:ind w:left="567"/>
        <w:jc w:val="both"/>
        <w:rPr>
          <w:rFonts w:asciiTheme="majorHAnsi" w:hAnsiTheme="majorHAnsi" w:cstheme="majorHAnsi"/>
          <w:lang w:val="en-US"/>
        </w:rPr>
      </w:pPr>
      <w:r>
        <w:rPr>
          <w:rFonts w:asciiTheme="majorHAnsi" w:hAnsiTheme="majorHAnsi" w:cstheme="majorHAnsi"/>
          <w:lang w:val="en-US"/>
        </w:rPr>
        <w:t>Aside from knives, the Weapons Law also covers various categories of firearms and non-firearms (such as tasers and other weapons capable of launching projectiles).</w:t>
      </w:r>
    </w:p>
    <w:p w14:paraId="64DD110D" w14:textId="197A63F5" w:rsidR="0035619B" w:rsidRDefault="0035619B">
      <w:pPr>
        <w:pStyle w:val="Text00cm"/>
        <w:ind w:left="567"/>
        <w:jc w:val="both"/>
        <w:rPr>
          <w:rFonts w:asciiTheme="majorHAnsi" w:hAnsiTheme="majorHAnsi" w:cstheme="majorHAnsi"/>
          <w:lang w:val="en-US"/>
        </w:rPr>
      </w:pPr>
      <w:r>
        <w:rPr>
          <w:rFonts w:asciiTheme="majorHAnsi" w:hAnsiTheme="majorHAnsi" w:cstheme="majorHAnsi"/>
          <w:lang w:val="en-US"/>
        </w:rPr>
        <w:t xml:space="preserve">As previously mentioned in relation to prohibited knives, the Weapons Law generally prohibits </w:t>
      </w:r>
      <w:r w:rsidRPr="0035619B">
        <w:rPr>
          <w:rFonts w:asciiTheme="majorHAnsi" w:hAnsiTheme="majorHAnsi" w:cstheme="majorHAnsi"/>
          <w:lang w:val="en-US"/>
        </w:rPr>
        <w:t>objects and substances which were not designed as weapons, but which have been transformed, altered, mixed or modified for use as weapons, and in respect of which it is clear from the actual circumstances, that the person who possesses, carries or transports them clearly intends to use them to use them for the purpose of threatening or physically injuring persons</w:t>
      </w:r>
      <w:r>
        <w:rPr>
          <w:rFonts w:asciiTheme="majorHAnsi" w:hAnsiTheme="majorHAnsi" w:cstheme="majorHAnsi"/>
          <w:lang w:val="en-US"/>
        </w:rPr>
        <w:t>.</w:t>
      </w:r>
    </w:p>
    <w:p w14:paraId="33C7B7A6" w14:textId="77777777" w:rsidR="00DF79B5" w:rsidRDefault="00DF79B5">
      <w:pPr>
        <w:pStyle w:val="Text00cm"/>
        <w:ind w:left="567" w:hanging="567"/>
        <w:jc w:val="both"/>
        <w:rPr>
          <w:rFonts w:asciiTheme="majorHAnsi" w:hAnsiTheme="majorHAnsi" w:cstheme="majorHAnsi"/>
          <w:lang w:val="en-US"/>
        </w:rPr>
      </w:pPr>
    </w:p>
    <w:p w14:paraId="0FDD2A95" w14:textId="77777777" w:rsidR="00DF79B5" w:rsidRDefault="00B63B7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1.7</w:t>
      </w:r>
      <w:r>
        <w:rPr>
          <w:rFonts w:asciiTheme="majorHAnsi" w:hAnsiTheme="majorHAnsi" w:cstheme="majorHAnsi"/>
          <w:i/>
          <w:iCs/>
          <w:lang w:val="en-US"/>
        </w:rPr>
        <w:tab/>
        <w:t>Are there any exceptions?</w:t>
      </w:r>
    </w:p>
    <w:p w14:paraId="1D2927BE" w14:textId="6C4EB543" w:rsidR="00E82034" w:rsidRDefault="00E82034">
      <w:pPr>
        <w:pStyle w:val="Text00cm"/>
        <w:ind w:left="567"/>
        <w:jc w:val="both"/>
        <w:rPr>
          <w:rFonts w:asciiTheme="majorHAnsi" w:hAnsiTheme="majorHAnsi" w:cstheme="majorHAnsi"/>
          <w:lang w:val="en-US"/>
        </w:rPr>
      </w:pPr>
      <w:r>
        <w:rPr>
          <w:rFonts w:asciiTheme="majorHAnsi" w:hAnsiTheme="majorHAnsi" w:cstheme="majorHAnsi"/>
          <w:lang w:val="en-US"/>
        </w:rPr>
        <w:t xml:space="preserve">Weapons qualifying as prohibited under the Weapons Law </w:t>
      </w:r>
      <w:r w:rsidR="00912538">
        <w:rPr>
          <w:rFonts w:asciiTheme="majorHAnsi" w:hAnsiTheme="majorHAnsi" w:cstheme="majorHAnsi"/>
          <w:lang w:val="en-US"/>
        </w:rPr>
        <w:t>can be authorized for specific operations which are intended (</w:t>
      </w:r>
      <w:proofErr w:type="spellStart"/>
      <w:r w:rsidR="00912538">
        <w:rPr>
          <w:rFonts w:asciiTheme="majorHAnsi" w:hAnsiTheme="majorHAnsi" w:cstheme="majorHAnsi"/>
          <w:lang w:val="en-US"/>
        </w:rPr>
        <w:t>i</w:t>
      </w:r>
      <w:proofErr w:type="spellEnd"/>
      <w:r w:rsidR="00912538">
        <w:rPr>
          <w:rFonts w:asciiTheme="majorHAnsi" w:hAnsiTheme="majorHAnsi" w:cstheme="majorHAnsi"/>
          <w:lang w:val="en-US"/>
        </w:rPr>
        <w:t>) to form part of a collection or museum, (ii) for scientific, professional or educational purposes, or (iii) exclusively for export, import or transfer.</w:t>
      </w:r>
    </w:p>
    <w:p w14:paraId="7A7FCEE1" w14:textId="3313FADD" w:rsidR="00912538" w:rsidRDefault="00721268" w:rsidP="00721268">
      <w:pPr>
        <w:pStyle w:val="Text00cm"/>
        <w:ind w:left="567"/>
        <w:jc w:val="both"/>
        <w:rPr>
          <w:rFonts w:asciiTheme="majorHAnsi" w:hAnsiTheme="majorHAnsi" w:cstheme="majorHAnsi"/>
          <w:lang w:val="en-US"/>
        </w:rPr>
      </w:pPr>
      <w:r>
        <w:rPr>
          <w:rFonts w:asciiTheme="majorHAnsi" w:hAnsiTheme="majorHAnsi" w:cstheme="majorHAnsi"/>
          <w:lang w:val="en-US"/>
        </w:rPr>
        <w:t xml:space="preserve"> </w:t>
      </w:r>
      <w:r w:rsidR="00456FB6">
        <w:rPr>
          <w:rFonts w:asciiTheme="majorHAnsi" w:hAnsiTheme="majorHAnsi" w:cstheme="majorHAnsi"/>
          <w:lang w:val="en-US"/>
        </w:rPr>
        <w:t>As previously mentioned, the knives qualifying as authorized in point 1.1. do not fall within the scope of the Weapons Law.</w:t>
      </w:r>
    </w:p>
    <w:p w14:paraId="1259B649" w14:textId="77777777" w:rsidR="00DF79B5" w:rsidRDefault="00DF79B5">
      <w:pPr>
        <w:pStyle w:val="Text00cm"/>
        <w:ind w:left="567" w:hanging="567"/>
        <w:jc w:val="both"/>
        <w:rPr>
          <w:rFonts w:asciiTheme="majorHAnsi" w:hAnsiTheme="majorHAnsi" w:cstheme="majorHAnsi"/>
          <w:lang w:val="en-US"/>
        </w:rPr>
      </w:pPr>
    </w:p>
    <w:p w14:paraId="16B2D734" w14:textId="77777777" w:rsidR="00DF79B5" w:rsidRDefault="00B63B7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1.8</w:t>
      </w:r>
      <w:r>
        <w:rPr>
          <w:rFonts w:asciiTheme="majorHAnsi" w:hAnsiTheme="majorHAnsi" w:cstheme="majorHAnsi"/>
          <w:i/>
          <w:iCs/>
          <w:lang w:val="en-US"/>
        </w:rPr>
        <w:tab/>
        <w:t>What are the consequences for a legal offense?</w:t>
      </w:r>
    </w:p>
    <w:p w14:paraId="5EEB28C0" w14:textId="38FD6093" w:rsidR="00837ED9" w:rsidRDefault="00837ED9">
      <w:pPr>
        <w:pStyle w:val="Text00cm"/>
        <w:ind w:left="567"/>
        <w:jc w:val="both"/>
        <w:rPr>
          <w:rFonts w:asciiTheme="majorHAnsi" w:hAnsiTheme="majorHAnsi" w:cstheme="majorHAnsi"/>
          <w:lang w:val="en-US"/>
        </w:rPr>
      </w:pPr>
      <w:r>
        <w:rPr>
          <w:rFonts w:asciiTheme="majorHAnsi" w:hAnsiTheme="majorHAnsi" w:cstheme="majorHAnsi"/>
          <w:lang w:val="en-US"/>
        </w:rPr>
        <w:t xml:space="preserve">Depending on the offense, non-compliance with the Weapons Law can lead to criminal sanctions between 6 months and 8 years, and a fine between EUR 251 and EUR 500,000. </w:t>
      </w:r>
    </w:p>
    <w:p w14:paraId="41803026" w14:textId="77777777" w:rsidR="00DF79B5" w:rsidRDefault="00DF79B5">
      <w:pPr>
        <w:pStyle w:val="Text00cm"/>
        <w:ind w:left="567" w:hanging="567"/>
        <w:jc w:val="both"/>
        <w:rPr>
          <w:rFonts w:asciiTheme="majorHAnsi" w:hAnsiTheme="majorHAnsi" w:cstheme="majorHAnsi"/>
          <w:lang w:val="en-US"/>
        </w:rPr>
      </w:pPr>
    </w:p>
    <w:p w14:paraId="6DC3E6F6" w14:textId="77777777" w:rsidR="00DF79B5" w:rsidRDefault="00B63B7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1.9</w:t>
      </w:r>
      <w:r>
        <w:rPr>
          <w:rFonts w:asciiTheme="majorHAnsi" w:hAnsiTheme="majorHAnsi" w:cstheme="majorHAnsi"/>
          <w:i/>
          <w:iCs/>
          <w:lang w:val="en-US"/>
        </w:rPr>
        <w:tab/>
        <w:t xml:space="preserve">Are there any legislative developments? If </w:t>
      </w:r>
      <w:proofErr w:type="gramStart"/>
      <w:r>
        <w:rPr>
          <w:rFonts w:asciiTheme="majorHAnsi" w:hAnsiTheme="majorHAnsi" w:cstheme="majorHAnsi"/>
          <w:i/>
          <w:iCs/>
          <w:lang w:val="en-US"/>
        </w:rPr>
        <w:t>so</w:t>
      </w:r>
      <w:proofErr w:type="gramEnd"/>
      <w:r>
        <w:rPr>
          <w:rFonts w:asciiTheme="majorHAnsi" w:hAnsiTheme="majorHAnsi" w:cstheme="majorHAnsi"/>
          <w:i/>
          <w:iCs/>
          <w:lang w:val="en-US"/>
        </w:rPr>
        <w:t xml:space="preserve"> what do they concern?</w:t>
      </w:r>
    </w:p>
    <w:p w14:paraId="61A93D8B" w14:textId="72DF6D0E" w:rsidR="006A305A" w:rsidRDefault="006A305A">
      <w:pPr>
        <w:pStyle w:val="Text00cm"/>
        <w:ind w:left="567"/>
        <w:jc w:val="both"/>
        <w:rPr>
          <w:rFonts w:asciiTheme="majorHAnsi" w:hAnsiTheme="majorHAnsi" w:cstheme="majorHAnsi"/>
          <w:lang w:val="en-US"/>
        </w:rPr>
      </w:pPr>
      <w:r>
        <w:rPr>
          <w:rFonts w:asciiTheme="majorHAnsi" w:hAnsiTheme="majorHAnsi" w:cstheme="majorHAnsi"/>
          <w:lang w:val="en-US"/>
        </w:rPr>
        <w:t>To the best of our knowledge, knives are not concerned by any contemplated legislative developments in Luxembourg.</w:t>
      </w:r>
    </w:p>
    <w:p w14:paraId="34082F78" w14:textId="77777777" w:rsidR="00DF79B5" w:rsidRDefault="00DF79B5">
      <w:pPr>
        <w:pStyle w:val="Text00cm"/>
        <w:ind w:left="567" w:hanging="567"/>
        <w:jc w:val="both"/>
        <w:rPr>
          <w:rFonts w:asciiTheme="majorHAnsi" w:hAnsiTheme="majorHAnsi" w:cstheme="majorHAnsi"/>
          <w:lang w:val="en-US"/>
        </w:rPr>
      </w:pPr>
    </w:p>
    <w:p w14:paraId="3911D3FA" w14:textId="77777777" w:rsidR="00DF79B5" w:rsidRDefault="00B63B7A" w:rsidP="003A44ED">
      <w:pPr>
        <w:pStyle w:val="berschrift1"/>
        <w:numPr>
          <w:ilvl w:val="0"/>
          <w:numId w:val="38"/>
        </w:numPr>
        <w:spacing w:before="260" w:after="130" w:line="0" w:lineRule="atLeast"/>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Airports</w:t>
      </w:r>
    </w:p>
    <w:p w14:paraId="7BFDFF4C" w14:textId="77777777" w:rsidR="00DF79B5" w:rsidRDefault="00B63B7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2.1</w:t>
      </w:r>
      <w:r>
        <w:rPr>
          <w:rFonts w:asciiTheme="majorHAnsi" w:hAnsiTheme="majorHAnsi" w:cstheme="majorHAnsi"/>
          <w:i/>
          <w:iCs/>
          <w:lang w:val="en-US"/>
        </w:rPr>
        <w:tab/>
        <w:t xml:space="preserve">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 </w:t>
      </w:r>
    </w:p>
    <w:p w14:paraId="5A3812E0" w14:textId="77777777" w:rsidR="00DF79B5" w:rsidRDefault="00B63B7A">
      <w:pPr>
        <w:pStyle w:val="Text00cm"/>
        <w:numPr>
          <w:ilvl w:val="2"/>
          <w:numId w:val="40"/>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Are there any further national regulations to be considered in this respect?</w:t>
      </w:r>
    </w:p>
    <w:p w14:paraId="3438F66A" w14:textId="77777777" w:rsidR="00DF79B5" w:rsidRDefault="00B63B7A">
      <w:pPr>
        <w:pStyle w:val="Text00cm"/>
        <w:ind w:left="567"/>
        <w:jc w:val="both"/>
        <w:rPr>
          <w:rFonts w:asciiTheme="majorHAnsi" w:hAnsiTheme="majorHAnsi" w:cstheme="majorHAnsi"/>
          <w:lang w:val="en-US"/>
        </w:rPr>
      </w:pPr>
      <w:r>
        <w:rPr>
          <w:rFonts w:asciiTheme="majorHAnsi" w:hAnsiTheme="majorHAnsi" w:cstheme="majorHAnsi"/>
          <w:lang w:val="en-US"/>
        </w:rPr>
        <w:t>No, aside from applicable EU regulations laying down detailed measures for the implementation of the common basic standards in aviation security and the Weapons Law, there is no other applicable laws or regulation to be considered in that respect in Luxembourg.</w:t>
      </w:r>
    </w:p>
    <w:p w14:paraId="08520E96" w14:textId="77777777" w:rsidR="00DF79B5" w:rsidRDefault="00DF79B5">
      <w:pPr>
        <w:pStyle w:val="Text00cm"/>
        <w:ind w:left="567" w:hanging="567"/>
        <w:jc w:val="both"/>
        <w:rPr>
          <w:rFonts w:asciiTheme="majorHAnsi" w:hAnsiTheme="majorHAnsi" w:cstheme="majorHAnsi"/>
          <w:lang w:val="en-US"/>
        </w:rPr>
      </w:pPr>
    </w:p>
    <w:p w14:paraId="4F064E4F" w14:textId="77777777" w:rsidR="00DF79B5" w:rsidRDefault="00B63B7A">
      <w:pPr>
        <w:pStyle w:val="Text00cm"/>
        <w:numPr>
          <w:ilvl w:val="2"/>
          <w:numId w:val="40"/>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If your country is outside the EU, what are the corresponding local regulations?</w:t>
      </w:r>
    </w:p>
    <w:p w14:paraId="3FF700EB" w14:textId="77777777" w:rsidR="00DF79B5" w:rsidRDefault="00B63B7A">
      <w:pPr>
        <w:pStyle w:val="Text00cm"/>
        <w:ind w:left="567"/>
        <w:jc w:val="both"/>
        <w:rPr>
          <w:rFonts w:asciiTheme="majorHAnsi" w:hAnsiTheme="majorHAnsi" w:cstheme="majorHAnsi"/>
          <w:lang w:val="en-US"/>
        </w:rPr>
      </w:pPr>
      <w:r>
        <w:rPr>
          <w:rFonts w:asciiTheme="majorHAnsi" w:hAnsiTheme="majorHAnsi" w:cstheme="majorHAnsi"/>
          <w:lang w:val="en-US"/>
        </w:rPr>
        <w:t>N/A</w:t>
      </w:r>
    </w:p>
    <w:p w14:paraId="01EB1782" w14:textId="77777777" w:rsidR="00DF79B5" w:rsidRDefault="00DF79B5">
      <w:pPr>
        <w:pStyle w:val="Text00cm"/>
        <w:jc w:val="both"/>
        <w:rPr>
          <w:rFonts w:asciiTheme="majorHAnsi" w:hAnsiTheme="majorHAnsi" w:cstheme="majorHAnsi"/>
          <w:lang w:val="en-US"/>
        </w:rPr>
      </w:pPr>
    </w:p>
    <w:p w14:paraId="30F931C5" w14:textId="77777777" w:rsidR="00741E7A" w:rsidRDefault="00741E7A">
      <w:pPr>
        <w:pStyle w:val="Text00cm"/>
        <w:jc w:val="both"/>
        <w:rPr>
          <w:rFonts w:asciiTheme="majorHAnsi" w:hAnsiTheme="majorHAnsi" w:cstheme="majorHAnsi"/>
          <w:lang w:val="en-US"/>
        </w:rPr>
      </w:pPr>
    </w:p>
    <w:p w14:paraId="32F18B6D" w14:textId="77777777" w:rsidR="00DF79B5" w:rsidRDefault="00B63B7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2.2</w:t>
      </w:r>
      <w:r>
        <w:rPr>
          <w:rFonts w:asciiTheme="majorHAnsi" w:hAnsiTheme="majorHAnsi" w:cstheme="majorHAnsi"/>
          <w:i/>
          <w:iCs/>
          <w:lang w:val="en-US"/>
        </w:rPr>
        <w:tab/>
        <w:t>May the airports/airlines in your country issue any further (stricter) regulations for forbidden items?</w:t>
      </w:r>
    </w:p>
    <w:p w14:paraId="777EAD16" w14:textId="218E126C" w:rsidR="00DF79B5" w:rsidRDefault="00B63B7A">
      <w:pPr>
        <w:pStyle w:val="Text00cm"/>
        <w:ind w:left="567" w:hanging="567"/>
        <w:jc w:val="both"/>
        <w:rPr>
          <w:rFonts w:asciiTheme="majorHAnsi" w:hAnsiTheme="majorHAnsi" w:cstheme="majorHAnsi"/>
          <w:lang w:val="en-US"/>
        </w:rPr>
      </w:pPr>
      <w:r>
        <w:rPr>
          <w:rFonts w:asciiTheme="majorHAnsi" w:hAnsiTheme="majorHAnsi" w:cstheme="majorHAnsi"/>
          <w:lang w:val="en-US"/>
        </w:rPr>
        <w:tab/>
        <w:t>No. As the applicable rules for forbidden items come from the EU Commission Implementing Regulation 2015/1998 laying down detailed measures for the implementation of the common basic standards on aviation security (as consolidated) (supplementing the Regulation (EC) No 300/2008 on common rules in the field of civil aviation security</w:t>
      </w:r>
      <w:r w:rsidR="00B6119D">
        <w:rPr>
          <w:rFonts w:asciiTheme="majorHAnsi" w:hAnsiTheme="majorHAnsi" w:cstheme="majorHAnsi"/>
          <w:lang w:val="en-US"/>
        </w:rPr>
        <w:t xml:space="preserve"> and as last amended by the Commission Implementing Regulation (EU) 2024/2108 of 29 July 2024</w:t>
      </w:r>
      <w:r>
        <w:rPr>
          <w:rFonts w:asciiTheme="majorHAnsi" w:hAnsiTheme="majorHAnsi" w:cstheme="majorHAnsi"/>
          <w:lang w:val="en-US"/>
        </w:rPr>
        <w:t>) (the “</w:t>
      </w:r>
      <w:r w:rsidRPr="00A773FE">
        <w:rPr>
          <w:rFonts w:asciiTheme="majorHAnsi" w:hAnsiTheme="majorHAnsi" w:cstheme="majorHAnsi"/>
          <w:b/>
          <w:bCs/>
          <w:lang w:val="en-US"/>
        </w:rPr>
        <w:t>EU Basic Aviation Security Standards</w:t>
      </w:r>
      <w:r>
        <w:rPr>
          <w:rFonts w:asciiTheme="majorHAnsi" w:hAnsiTheme="majorHAnsi" w:cstheme="majorHAnsi"/>
          <w:lang w:val="en-US"/>
        </w:rPr>
        <w:t xml:space="preserve">”), airports and airlines </w:t>
      </w:r>
      <w:r w:rsidR="00B6119D">
        <w:rPr>
          <w:rFonts w:asciiTheme="majorHAnsi" w:hAnsiTheme="majorHAnsi" w:cstheme="majorHAnsi"/>
          <w:lang w:val="en-US"/>
        </w:rPr>
        <w:t>are</w:t>
      </w:r>
      <w:r>
        <w:rPr>
          <w:rFonts w:asciiTheme="majorHAnsi" w:hAnsiTheme="majorHAnsi" w:cstheme="majorHAnsi"/>
          <w:lang w:val="en-US"/>
        </w:rPr>
        <w:t xml:space="preserve"> not allowed to adopt in Luxembourg stricter rules in relation to items forbidden into airport security restricted areas and on board an aircraft.</w:t>
      </w:r>
    </w:p>
    <w:p w14:paraId="51C329B0" w14:textId="77777777" w:rsidR="00DF79B5" w:rsidRDefault="00DF79B5">
      <w:pPr>
        <w:pStyle w:val="Text00cm"/>
        <w:ind w:left="567" w:hanging="567"/>
        <w:jc w:val="both"/>
        <w:rPr>
          <w:rFonts w:asciiTheme="majorHAnsi" w:hAnsiTheme="majorHAnsi" w:cstheme="majorHAnsi"/>
          <w:lang w:val="en-US"/>
        </w:rPr>
      </w:pPr>
    </w:p>
    <w:p w14:paraId="47233927" w14:textId="77777777" w:rsidR="00DF79B5" w:rsidRDefault="00B63B7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2.3</w:t>
      </w:r>
      <w:r>
        <w:rPr>
          <w:rFonts w:asciiTheme="majorHAnsi" w:hAnsiTheme="majorHAnsi" w:cstheme="majorHAnsi"/>
          <w:i/>
          <w:iCs/>
          <w:lang w:val="en-US"/>
        </w:rPr>
        <w:tab/>
        <w:t xml:space="preserve">May a pair of scissors or a saw be included in a </w:t>
      </w:r>
      <w:proofErr w:type="gramStart"/>
      <w:r>
        <w:rPr>
          <w:rFonts w:asciiTheme="majorHAnsi" w:hAnsiTheme="majorHAnsi" w:cstheme="majorHAnsi"/>
          <w:i/>
          <w:iCs/>
          <w:lang w:val="en-US"/>
        </w:rPr>
        <w:t>pocket knife</w:t>
      </w:r>
      <w:proofErr w:type="gramEnd"/>
      <w:r>
        <w:rPr>
          <w:rFonts w:asciiTheme="majorHAnsi" w:hAnsiTheme="majorHAnsi" w:cstheme="majorHAnsi"/>
          <w:i/>
          <w:iCs/>
          <w:lang w:val="en-US"/>
        </w:rPr>
        <w:t xml:space="preserve"> with a blade of max. 6cm? If so, is the size of the pair of scissors or the length of the saw of relevance?</w:t>
      </w:r>
    </w:p>
    <w:p w14:paraId="2D545C72" w14:textId="77777777" w:rsidR="00DF79B5" w:rsidRDefault="00B63B7A">
      <w:pPr>
        <w:pStyle w:val="Text00cm"/>
        <w:ind w:left="567" w:hanging="567"/>
        <w:jc w:val="both"/>
        <w:rPr>
          <w:rFonts w:asciiTheme="majorHAnsi" w:hAnsiTheme="majorHAnsi" w:cstheme="majorHAnsi"/>
          <w:lang w:val="en-US"/>
        </w:rPr>
      </w:pPr>
      <w:r>
        <w:rPr>
          <w:rFonts w:asciiTheme="majorHAnsi" w:hAnsiTheme="majorHAnsi" w:cstheme="majorHAnsi"/>
          <w:lang w:val="en-US"/>
        </w:rPr>
        <w:tab/>
        <w:t>The EU Basic Aviation Security Standards provide that passengers are not permitted to carry namely the following articles into security restricted areas and on board an aircraft:</w:t>
      </w:r>
    </w:p>
    <w:p w14:paraId="186B3BA3" w14:textId="77777777" w:rsidR="00DF79B5" w:rsidRDefault="00B63B7A">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objects with a sharp point or sharp edge capable of being used to cause serious injury, including:</w:t>
      </w:r>
    </w:p>
    <w:p w14:paraId="64DB94DC" w14:textId="77777777" w:rsidR="00DF79B5" w:rsidRDefault="00B63B7A">
      <w:pPr>
        <w:pStyle w:val="Default"/>
        <w:numPr>
          <w:ilvl w:val="1"/>
          <w:numId w:val="36"/>
        </w:numPr>
        <w:ind w:left="1287"/>
        <w:jc w:val="both"/>
        <w:rPr>
          <w:rFonts w:asciiTheme="majorHAnsi" w:hAnsiTheme="majorHAnsi" w:cstheme="majorHAnsi"/>
          <w:sz w:val="20"/>
          <w:szCs w:val="20"/>
          <w:lang w:val="en-US"/>
        </w:rPr>
      </w:pPr>
      <w:r>
        <w:rPr>
          <w:rFonts w:asciiTheme="majorHAnsi" w:hAnsiTheme="majorHAnsi" w:cstheme="majorHAnsi"/>
          <w:sz w:val="20"/>
          <w:szCs w:val="20"/>
          <w:lang w:val="en-US"/>
        </w:rPr>
        <w:t xml:space="preserve">knives with blades of </w:t>
      </w:r>
      <w:r>
        <w:rPr>
          <w:sz w:val="20"/>
          <w:szCs w:val="20"/>
        </w:rPr>
        <w:t>more</w:t>
      </w:r>
      <w:r>
        <w:rPr>
          <w:rFonts w:asciiTheme="majorHAnsi" w:hAnsiTheme="majorHAnsi" w:cstheme="majorHAnsi"/>
          <w:sz w:val="20"/>
          <w:szCs w:val="20"/>
          <w:lang w:val="en-US"/>
        </w:rPr>
        <w:t xml:space="preserve"> than 6 </w:t>
      </w:r>
      <w:proofErr w:type="gramStart"/>
      <w:r>
        <w:rPr>
          <w:rFonts w:asciiTheme="majorHAnsi" w:hAnsiTheme="majorHAnsi" w:cstheme="majorHAnsi"/>
          <w:sz w:val="20"/>
          <w:szCs w:val="20"/>
          <w:lang w:val="en-US"/>
        </w:rPr>
        <w:t>cm;</w:t>
      </w:r>
      <w:proofErr w:type="gramEnd"/>
    </w:p>
    <w:p w14:paraId="56EAA20C" w14:textId="77777777" w:rsidR="00DF79B5" w:rsidRDefault="00B63B7A">
      <w:pPr>
        <w:pStyle w:val="Default"/>
        <w:numPr>
          <w:ilvl w:val="1"/>
          <w:numId w:val="36"/>
        </w:numPr>
        <w:ind w:left="1287"/>
        <w:jc w:val="both"/>
        <w:rPr>
          <w:rFonts w:asciiTheme="majorHAnsi" w:hAnsiTheme="majorHAnsi" w:cstheme="majorHAnsi"/>
          <w:sz w:val="20"/>
          <w:szCs w:val="20"/>
          <w:lang w:val="en-US"/>
        </w:rPr>
      </w:pPr>
      <w:r>
        <w:rPr>
          <w:rFonts w:asciiTheme="majorHAnsi" w:hAnsiTheme="majorHAnsi" w:cstheme="majorHAnsi"/>
          <w:sz w:val="20"/>
          <w:szCs w:val="20"/>
          <w:lang w:val="en-US"/>
        </w:rPr>
        <w:t xml:space="preserve">scissors with blades of more than 6 cm as measured from the fulcrum; and </w:t>
      </w:r>
    </w:p>
    <w:p w14:paraId="0257964E" w14:textId="77777777" w:rsidR="00DF79B5" w:rsidRDefault="00B63B7A">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tools capable of being used either to cause serious injury or to threaten the safety of aircraft, including:</w:t>
      </w:r>
    </w:p>
    <w:p w14:paraId="752DF00C" w14:textId="77777777" w:rsidR="00DF79B5" w:rsidRDefault="00B63B7A">
      <w:pPr>
        <w:pStyle w:val="Default"/>
        <w:numPr>
          <w:ilvl w:val="1"/>
          <w:numId w:val="36"/>
        </w:numPr>
        <w:ind w:left="1287"/>
        <w:jc w:val="both"/>
        <w:rPr>
          <w:rFonts w:asciiTheme="majorHAnsi" w:hAnsiTheme="majorHAnsi" w:cstheme="majorHAnsi"/>
          <w:sz w:val="20"/>
          <w:szCs w:val="20"/>
          <w:lang w:val="en-US"/>
        </w:rPr>
      </w:pPr>
      <w:r>
        <w:rPr>
          <w:rFonts w:asciiTheme="majorHAnsi" w:hAnsiTheme="majorHAnsi" w:cstheme="majorHAnsi"/>
          <w:sz w:val="20"/>
          <w:szCs w:val="20"/>
          <w:lang w:val="en-US"/>
        </w:rPr>
        <w:t>saws, including cordless portable power saws.</w:t>
      </w:r>
    </w:p>
    <w:p w14:paraId="7E5EE1A9" w14:textId="62656D4F" w:rsidR="00DF79B5" w:rsidRDefault="00B63B7A">
      <w:pPr>
        <w:pStyle w:val="Text00cm"/>
        <w:ind w:left="567"/>
        <w:jc w:val="both"/>
        <w:rPr>
          <w:rFonts w:asciiTheme="majorHAnsi" w:hAnsiTheme="majorHAnsi" w:cstheme="majorHAnsi"/>
          <w:lang w:val="en-US"/>
        </w:rPr>
      </w:pPr>
      <w:r>
        <w:rPr>
          <w:rFonts w:asciiTheme="majorHAnsi" w:hAnsiTheme="majorHAnsi" w:cstheme="majorHAnsi"/>
          <w:lang w:val="en-US"/>
        </w:rPr>
        <w:t>In view of the above, a pocket</w:t>
      </w:r>
      <w:r w:rsidR="00A773FE">
        <w:rPr>
          <w:rFonts w:asciiTheme="majorHAnsi" w:hAnsiTheme="majorHAnsi" w:cstheme="majorHAnsi"/>
          <w:lang w:val="en-US"/>
        </w:rPr>
        <w:t>-</w:t>
      </w:r>
      <w:r>
        <w:rPr>
          <w:rFonts w:asciiTheme="majorHAnsi" w:hAnsiTheme="majorHAnsi" w:cstheme="majorHAnsi"/>
          <w:lang w:val="en-US"/>
        </w:rPr>
        <w:t>knife may be allowed into airport security restricted areas and on board an aircraft if its blades and scissors’ blades are less than 6 cm and if it does not have a saw included.</w:t>
      </w:r>
    </w:p>
    <w:p w14:paraId="1904177E" w14:textId="77777777" w:rsidR="00DF79B5" w:rsidRDefault="00DF79B5">
      <w:pPr>
        <w:pStyle w:val="Text00cm"/>
        <w:ind w:left="567" w:hanging="567"/>
        <w:jc w:val="both"/>
        <w:rPr>
          <w:rFonts w:asciiTheme="majorHAnsi" w:hAnsiTheme="majorHAnsi" w:cstheme="majorHAnsi"/>
          <w:lang w:val="en-US"/>
        </w:rPr>
      </w:pPr>
    </w:p>
    <w:p w14:paraId="4D06036E" w14:textId="77777777" w:rsidR="00DF79B5" w:rsidRDefault="00B63B7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2.4</w:t>
      </w:r>
      <w:r>
        <w:rPr>
          <w:rFonts w:asciiTheme="majorHAnsi" w:hAnsiTheme="majorHAnsi" w:cstheme="majorHAnsi"/>
          <w:i/>
          <w:iCs/>
          <w:lang w:val="en-US"/>
        </w:rPr>
        <w:tab/>
        <w:t>What is considered as a sharp object besides knives?</w:t>
      </w:r>
    </w:p>
    <w:p w14:paraId="7ABE77D0" w14:textId="77777777" w:rsidR="00DF79B5" w:rsidRDefault="00B63B7A">
      <w:pPr>
        <w:pStyle w:val="Text00cm"/>
        <w:ind w:left="567" w:hanging="567"/>
        <w:jc w:val="both"/>
        <w:rPr>
          <w:rFonts w:asciiTheme="majorHAnsi" w:hAnsiTheme="majorHAnsi" w:cstheme="majorHAnsi"/>
          <w:lang w:val="en-US"/>
        </w:rPr>
      </w:pPr>
      <w:r>
        <w:rPr>
          <w:rFonts w:asciiTheme="majorHAnsi" w:hAnsiTheme="majorHAnsi" w:cstheme="majorHAnsi"/>
          <w:lang w:val="en-US"/>
        </w:rPr>
        <w:tab/>
        <w:t>In accordance with the EU Basic Aviation Security Standards, objects with a sharp point or sharp edge capable of being used to cause serious injury includes:</w:t>
      </w:r>
    </w:p>
    <w:p w14:paraId="78075321" w14:textId="77777777" w:rsidR="00DF79B5" w:rsidRDefault="00B63B7A">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items designed for chopping, such as axes, hatchets and </w:t>
      </w:r>
      <w:proofErr w:type="gramStart"/>
      <w:r>
        <w:rPr>
          <w:rFonts w:asciiTheme="majorHAnsi" w:hAnsiTheme="majorHAnsi" w:cstheme="majorHAnsi"/>
          <w:lang w:val="en-US"/>
        </w:rPr>
        <w:t>cleavers;</w:t>
      </w:r>
      <w:proofErr w:type="gramEnd"/>
    </w:p>
    <w:p w14:paraId="4C0D20D5" w14:textId="77777777" w:rsidR="00DF79B5" w:rsidRDefault="00B63B7A">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ice axes and ice </w:t>
      </w:r>
      <w:proofErr w:type="gramStart"/>
      <w:r>
        <w:rPr>
          <w:rFonts w:asciiTheme="majorHAnsi" w:hAnsiTheme="majorHAnsi" w:cstheme="majorHAnsi"/>
          <w:lang w:val="en-US"/>
        </w:rPr>
        <w:t>picks;</w:t>
      </w:r>
      <w:proofErr w:type="gramEnd"/>
    </w:p>
    <w:p w14:paraId="2EB1715C" w14:textId="77777777" w:rsidR="00DF79B5" w:rsidRDefault="00B63B7A">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razor </w:t>
      </w:r>
      <w:proofErr w:type="gramStart"/>
      <w:r>
        <w:rPr>
          <w:rFonts w:asciiTheme="majorHAnsi" w:hAnsiTheme="majorHAnsi" w:cstheme="majorHAnsi"/>
          <w:lang w:val="en-US"/>
        </w:rPr>
        <w:t>blades;</w:t>
      </w:r>
      <w:proofErr w:type="gramEnd"/>
    </w:p>
    <w:p w14:paraId="68569210" w14:textId="77777777" w:rsidR="00DF79B5" w:rsidRDefault="00B63B7A">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box </w:t>
      </w:r>
      <w:proofErr w:type="gramStart"/>
      <w:r>
        <w:rPr>
          <w:rFonts w:asciiTheme="majorHAnsi" w:hAnsiTheme="majorHAnsi" w:cstheme="majorHAnsi"/>
          <w:lang w:val="en-US"/>
        </w:rPr>
        <w:t>cutters;</w:t>
      </w:r>
      <w:proofErr w:type="gramEnd"/>
    </w:p>
    <w:p w14:paraId="5C2E6021" w14:textId="77777777" w:rsidR="00DF79B5" w:rsidRDefault="00B63B7A">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knives with blades of more than 6 </w:t>
      </w:r>
      <w:proofErr w:type="gramStart"/>
      <w:r>
        <w:rPr>
          <w:rFonts w:asciiTheme="majorHAnsi" w:hAnsiTheme="majorHAnsi" w:cstheme="majorHAnsi"/>
          <w:lang w:val="en-US"/>
        </w:rPr>
        <w:t>cm;</w:t>
      </w:r>
      <w:proofErr w:type="gramEnd"/>
    </w:p>
    <w:p w14:paraId="7A2AB68A" w14:textId="77777777" w:rsidR="00DF79B5" w:rsidRDefault="00B63B7A">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scissors with blades of more than 6 cm as measured from the </w:t>
      </w:r>
      <w:proofErr w:type="gramStart"/>
      <w:r>
        <w:rPr>
          <w:rFonts w:asciiTheme="majorHAnsi" w:hAnsiTheme="majorHAnsi" w:cstheme="majorHAnsi"/>
          <w:lang w:val="en-US"/>
        </w:rPr>
        <w:t>fulcrum;</w:t>
      </w:r>
      <w:proofErr w:type="gramEnd"/>
    </w:p>
    <w:p w14:paraId="53A9C331" w14:textId="77777777" w:rsidR="00DF79B5" w:rsidRDefault="00B63B7A">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martial arts equipment with a sharp point or sharp edge; and</w:t>
      </w:r>
    </w:p>
    <w:p w14:paraId="32B220C5" w14:textId="77777777" w:rsidR="00DF79B5" w:rsidRDefault="00B63B7A">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swords and </w:t>
      </w:r>
      <w:proofErr w:type="spellStart"/>
      <w:r>
        <w:rPr>
          <w:rFonts w:asciiTheme="majorHAnsi" w:hAnsiTheme="majorHAnsi" w:cstheme="majorHAnsi"/>
          <w:lang w:val="en-US"/>
        </w:rPr>
        <w:t>sabres</w:t>
      </w:r>
      <w:proofErr w:type="spellEnd"/>
      <w:r>
        <w:rPr>
          <w:rFonts w:asciiTheme="majorHAnsi" w:hAnsiTheme="majorHAnsi" w:cstheme="majorHAnsi"/>
          <w:lang w:val="en-US"/>
        </w:rPr>
        <w:t>.</w:t>
      </w:r>
    </w:p>
    <w:p w14:paraId="5F90682B" w14:textId="77777777" w:rsidR="00DF79B5" w:rsidRDefault="00DF79B5">
      <w:pPr>
        <w:pStyle w:val="Text00cm"/>
        <w:ind w:left="567" w:hanging="567"/>
        <w:jc w:val="both"/>
        <w:rPr>
          <w:rFonts w:asciiTheme="majorHAnsi" w:hAnsiTheme="majorHAnsi" w:cstheme="majorHAnsi"/>
          <w:lang w:val="en-US"/>
        </w:rPr>
      </w:pPr>
    </w:p>
    <w:p w14:paraId="41F91D5A" w14:textId="77777777" w:rsidR="00DF79B5" w:rsidRDefault="00B63B7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2.5</w:t>
      </w:r>
      <w:r>
        <w:rPr>
          <w:rFonts w:asciiTheme="majorHAnsi" w:hAnsiTheme="majorHAnsi" w:cstheme="majorHAnsi"/>
          <w:i/>
          <w:iCs/>
          <w:lang w:val="en-US"/>
        </w:rPr>
        <w:tab/>
        <w:t>Are there any further aviation security regulations with respect to the Victorinox (pocket) knives to be observed?</w:t>
      </w:r>
    </w:p>
    <w:p w14:paraId="0CE7D679" w14:textId="77777777" w:rsidR="00DF79B5" w:rsidRDefault="00B63B7A">
      <w:pPr>
        <w:pStyle w:val="Text00cm"/>
        <w:ind w:left="567" w:hanging="567"/>
        <w:jc w:val="both"/>
        <w:rPr>
          <w:sz w:val="22"/>
          <w:szCs w:val="22"/>
          <w:lang w:val="en-US"/>
        </w:rPr>
      </w:pPr>
      <w:r>
        <w:rPr>
          <w:rFonts w:asciiTheme="majorHAnsi" w:hAnsiTheme="majorHAnsi" w:cstheme="majorHAnsi"/>
          <w:lang w:val="en-US"/>
        </w:rPr>
        <w:tab/>
        <w:t>No. With respect to Victorinox (pocket) knives being allowed into airport security restricted areas and on board an aircraft, to the best of our knowledge the only applicable laws and regulations in Luxembourg are the Weapons Law and the EU Basic Aviation Security Standards.</w:t>
      </w:r>
    </w:p>
    <w:p w14:paraId="7CDA27AB" w14:textId="77777777" w:rsidR="00DF79B5" w:rsidRDefault="00B63B7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 xml:space="preserve">2.6 </w:t>
      </w:r>
      <w:r>
        <w:rPr>
          <w:rFonts w:asciiTheme="majorHAnsi" w:hAnsiTheme="majorHAnsi" w:cstheme="majorHAnsi"/>
          <w:i/>
          <w:iCs/>
          <w:lang w:val="en-US"/>
        </w:rPr>
        <w:tab/>
        <w:t xml:space="preserve">Are there any changes intended </w:t>
      </w:r>
      <w:proofErr w:type="gramStart"/>
      <w:r>
        <w:rPr>
          <w:rFonts w:asciiTheme="majorHAnsi" w:hAnsiTheme="majorHAnsi" w:cstheme="majorHAnsi"/>
          <w:i/>
          <w:iCs/>
          <w:lang w:val="en-US"/>
        </w:rPr>
        <w:t>in the near future</w:t>
      </w:r>
      <w:proofErr w:type="gramEnd"/>
      <w:r>
        <w:rPr>
          <w:rFonts w:asciiTheme="majorHAnsi" w:hAnsiTheme="majorHAnsi" w:cstheme="majorHAnsi"/>
          <w:i/>
          <w:iCs/>
          <w:lang w:val="en-US"/>
        </w:rPr>
        <w:t xml:space="preserve">? If </w:t>
      </w:r>
      <w:proofErr w:type="gramStart"/>
      <w:r>
        <w:rPr>
          <w:rFonts w:asciiTheme="majorHAnsi" w:hAnsiTheme="majorHAnsi" w:cstheme="majorHAnsi"/>
          <w:i/>
          <w:iCs/>
          <w:lang w:val="en-US"/>
        </w:rPr>
        <w:t>so</w:t>
      </w:r>
      <w:proofErr w:type="gramEnd"/>
      <w:r>
        <w:rPr>
          <w:rFonts w:asciiTheme="majorHAnsi" w:hAnsiTheme="majorHAnsi" w:cstheme="majorHAnsi"/>
          <w:i/>
          <w:iCs/>
          <w:lang w:val="en-US"/>
        </w:rPr>
        <w:t xml:space="preserve"> what do they concern?</w:t>
      </w:r>
    </w:p>
    <w:p w14:paraId="5830B8BD" w14:textId="16FCAA8D" w:rsidR="00DF79B5" w:rsidRDefault="00B63B7A">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To the best of our knowledge, no </w:t>
      </w:r>
      <w:r w:rsidR="00761D10">
        <w:rPr>
          <w:rFonts w:asciiTheme="majorHAnsi" w:hAnsiTheme="majorHAnsi" w:cstheme="majorHAnsi"/>
          <w:lang w:val="en-US"/>
        </w:rPr>
        <w:t xml:space="preserve">specific Luxembourg </w:t>
      </w:r>
      <w:r>
        <w:rPr>
          <w:rFonts w:asciiTheme="majorHAnsi" w:hAnsiTheme="majorHAnsi" w:cstheme="majorHAnsi"/>
          <w:lang w:val="en-US"/>
        </w:rPr>
        <w:t xml:space="preserve">changes are contemplated </w:t>
      </w:r>
      <w:proofErr w:type="gramStart"/>
      <w:r>
        <w:rPr>
          <w:rFonts w:asciiTheme="majorHAnsi" w:hAnsiTheme="majorHAnsi" w:cstheme="majorHAnsi"/>
          <w:lang w:val="en-US"/>
        </w:rPr>
        <w:t>in the near future</w:t>
      </w:r>
      <w:proofErr w:type="gramEnd"/>
      <w:r>
        <w:rPr>
          <w:rFonts w:asciiTheme="majorHAnsi" w:hAnsiTheme="majorHAnsi" w:cstheme="majorHAnsi"/>
          <w:lang w:val="en-US"/>
        </w:rPr>
        <w:t xml:space="preserve"> with respect to aviation security standards which would be applicable to Victorinox (pocket) knives. </w:t>
      </w:r>
    </w:p>
    <w:p w14:paraId="602C20F8" w14:textId="77777777" w:rsidR="00DF79B5" w:rsidRDefault="00DF79B5">
      <w:pPr>
        <w:pStyle w:val="Text00cm"/>
        <w:ind w:left="567" w:hanging="567"/>
        <w:jc w:val="both"/>
        <w:rPr>
          <w:rFonts w:asciiTheme="majorHAnsi" w:hAnsiTheme="majorHAnsi" w:cstheme="majorHAnsi"/>
          <w:lang w:val="en-US"/>
        </w:rPr>
      </w:pPr>
    </w:p>
    <w:p w14:paraId="17F9C308" w14:textId="2A92BB0C" w:rsidR="00DF79B5" w:rsidRDefault="00483CA9">
      <w:pPr>
        <w:pStyle w:val="Text00cm"/>
        <w:ind w:left="567" w:hanging="567"/>
        <w:jc w:val="both"/>
        <w:rPr>
          <w:rFonts w:asciiTheme="majorHAnsi" w:hAnsiTheme="majorHAnsi" w:cstheme="majorHAnsi"/>
          <w:lang w:val="en-US"/>
        </w:rPr>
      </w:pPr>
      <w:r>
        <w:rPr>
          <w:rFonts w:asciiTheme="majorHAnsi" w:hAnsiTheme="majorHAnsi" w:cstheme="majorHAnsi"/>
          <w:lang w:val="en-US"/>
        </w:rPr>
        <w:t xml:space="preserve">Luxembourg, </w:t>
      </w:r>
      <w:r w:rsidR="008B162D">
        <w:rPr>
          <w:rFonts w:asciiTheme="majorHAnsi" w:hAnsiTheme="majorHAnsi" w:cstheme="majorHAnsi"/>
          <w:lang w:val="en-US"/>
        </w:rPr>
        <w:t>26</w:t>
      </w:r>
      <w:r>
        <w:rPr>
          <w:rFonts w:asciiTheme="majorHAnsi" w:hAnsiTheme="majorHAnsi" w:cstheme="majorHAnsi"/>
          <w:lang w:val="en-US"/>
        </w:rPr>
        <w:t xml:space="preserve"> September 2024.</w:t>
      </w:r>
    </w:p>
    <w:p w14:paraId="63BBC3D3" w14:textId="77777777" w:rsidR="00DF79B5" w:rsidRDefault="00DF79B5">
      <w:pPr>
        <w:pStyle w:val="Text00cm"/>
        <w:ind w:left="567" w:hanging="567"/>
        <w:jc w:val="both"/>
        <w:rPr>
          <w:rFonts w:asciiTheme="majorHAnsi" w:hAnsiTheme="majorHAnsi" w:cstheme="majorHAnsi"/>
          <w:lang w:val="en-US"/>
        </w:rPr>
      </w:pPr>
    </w:p>
    <w:p w14:paraId="35545F27" w14:textId="77777777" w:rsidR="00DF79B5" w:rsidRDefault="00B63B7A">
      <w:pPr>
        <w:pStyle w:val="Text00cm"/>
        <w:ind w:left="720"/>
        <w:jc w:val="center"/>
        <w:rPr>
          <w:rFonts w:asciiTheme="majorHAnsi" w:hAnsiTheme="majorHAnsi" w:cstheme="majorHAnsi"/>
          <w:sz w:val="28"/>
          <w:szCs w:val="28"/>
          <w:lang w:val="en-US"/>
        </w:rPr>
      </w:pPr>
      <w:r>
        <w:rPr>
          <w:rFonts w:asciiTheme="majorHAnsi" w:hAnsiTheme="majorHAnsi" w:cstheme="majorHAnsi"/>
          <w:sz w:val="28"/>
          <w:szCs w:val="28"/>
          <w:lang w:val="en-US"/>
        </w:rPr>
        <w:t>* * *</w:t>
      </w:r>
    </w:p>
    <w:sectPr w:rsidR="00DF79B5">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3A17A" w14:textId="77777777" w:rsidR="00DF79B5" w:rsidRDefault="00B63B7A">
      <w:r>
        <w:separator/>
      </w:r>
    </w:p>
  </w:endnote>
  <w:endnote w:type="continuationSeparator" w:id="0">
    <w:p w14:paraId="3EF35B23" w14:textId="77777777" w:rsidR="00DF79B5" w:rsidRDefault="00B63B7A">
      <w:r>
        <w:continuationSeparator/>
      </w:r>
    </w:p>
  </w:endnote>
  <w:endnote w:type="continuationNotice" w:id="1">
    <w:p w14:paraId="4D65C807" w14:textId="77777777" w:rsidR="005C6B8F" w:rsidRDefault="005C6B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39826" w14:textId="77777777" w:rsidR="00DF79B5" w:rsidRDefault="00B63B7A">
      <w:r>
        <w:separator/>
      </w:r>
    </w:p>
  </w:footnote>
  <w:footnote w:type="continuationSeparator" w:id="0">
    <w:p w14:paraId="71564147" w14:textId="77777777" w:rsidR="00DF79B5" w:rsidRDefault="00B63B7A">
      <w:r>
        <w:continuationSeparator/>
      </w:r>
    </w:p>
  </w:footnote>
  <w:footnote w:type="continuationNotice" w:id="1">
    <w:p w14:paraId="15F7B82F" w14:textId="77777777" w:rsidR="005C6B8F" w:rsidRDefault="005C6B8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F44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88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4EE2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941F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82F2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B40E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A1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247D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6A81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F61B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C8B6C4C"/>
    <w:multiLevelType w:val="multilevel"/>
    <w:tmpl w:val="33DA90D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color w:val="auto"/>
      </w:rPr>
    </w:lvl>
    <w:lvl w:ilvl="3">
      <w:start w:val="1"/>
      <w:numFmt w:val="bullet"/>
      <w:lvlText w:val="-"/>
      <w:lvlJc w:val="left"/>
      <w:pPr>
        <w:tabs>
          <w:tab w:val="num" w:pos="1134"/>
        </w:tabs>
        <w:ind w:left="1134" w:hanging="283"/>
      </w:pPr>
      <w:rPr>
        <w:rFonts w:ascii="Arial" w:hAnsi="Arial" w:hint="default"/>
        <w:color w:val="auto"/>
      </w:rPr>
    </w:lvl>
    <w:lvl w:ilvl="4">
      <w:start w:val="1"/>
      <w:numFmt w:val="bullet"/>
      <w:lvlText w:val="-"/>
      <w:lvlJc w:val="left"/>
      <w:pPr>
        <w:tabs>
          <w:tab w:val="num" w:pos="1418"/>
        </w:tabs>
        <w:ind w:left="1418" w:hanging="284"/>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2962D6E"/>
    <w:multiLevelType w:val="hybridMultilevel"/>
    <w:tmpl w:val="21B2F0CE"/>
    <w:lvl w:ilvl="0" w:tplc="3AECC6AA">
      <w:start w:val="1"/>
      <w:numFmt w:val="bullet"/>
      <w:lvlText w:val=""/>
      <w:lvlJc w:val="left"/>
      <w:pPr>
        <w:ind w:left="1080" w:hanging="360"/>
      </w:pPr>
      <w:rPr>
        <w:rFonts w:ascii="Symbol" w:hAnsi="Symbol" w:hint="default"/>
      </w:rPr>
    </w:lvl>
    <w:lvl w:ilvl="1" w:tplc="E8629B54">
      <w:start w:val="1"/>
      <w:numFmt w:val="bullet"/>
      <w:lvlText w:val="o"/>
      <w:lvlJc w:val="left"/>
      <w:pPr>
        <w:ind w:left="1494" w:hanging="360"/>
      </w:pPr>
      <w:rPr>
        <w:rFonts w:ascii="Courier New" w:hAnsi="Courier New" w:cs="Courier New" w:hint="default"/>
      </w:rPr>
    </w:lvl>
    <w:lvl w:ilvl="2" w:tplc="721AEF1A" w:tentative="1">
      <w:start w:val="1"/>
      <w:numFmt w:val="bullet"/>
      <w:lvlText w:val=""/>
      <w:lvlJc w:val="left"/>
      <w:pPr>
        <w:ind w:left="2520" w:hanging="360"/>
      </w:pPr>
      <w:rPr>
        <w:rFonts w:ascii="Wingdings" w:hAnsi="Wingdings" w:hint="default"/>
      </w:rPr>
    </w:lvl>
    <w:lvl w:ilvl="3" w:tplc="5F548B4E" w:tentative="1">
      <w:start w:val="1"/>
      <w:numFmt w:val="bullet"/>
      <w:lvlText w:val=""/>
      <w:lvlJc w:val="left"/>
      <w:pPr>
        <w:ind w:left="3240" w:hanging="360"/>
      </w:pPr>
      <w:rPr>
        <w:rFonts w:ascii="Symbol" w:hAnsi="Symbol" w:hint="default"/>
      </w:rPr>
    </w:lvl>
    <w:lvl w:ilvl="4" w:tplc="8FC885F2" w:tentative="1">
      <w:start w:val="1"/>
      <w:numFmt w:val="bullet"/>
      <w:lvlText w:val="o"/>
      <w:lvlJc w:val="left"/>
      <w:pPr>
        <w:ind w:left="3960" w:hanging="360"/>
      </w:pPr>
      <w:rPr>
        <w:rFonts w:ascii="Courier New" w:hAnsi="Courier New" w:cs="Courier New" w:hint="default"/>
      </w:rPr>
    </w:lvl>
    <w:lvl w:ilvl="5" w:tplc="31C4B990" w:tentative="1">
      <w:start w:val="1"/>
      <w:numFmt w:val="bullet"/>
      <w:lvlText w:val=""/>
      <w:lvlJc w:val="left"/>
      <w:pPr>
        <w:ind w:left="4680" w:hanging="360"/>
      </w:pPr>
      <w:rPr>
        <w:rFonts w:ascii="Wingdings" w:hAnsi="Wingdings" w:hint="default"/>
      </w:rPr>
    </w:lvl>
    <w:lvl w:ilvl="6" w:tplc="4AF05DB4" w:tentative="1">
      <w:start w:val="1"/>
      <w:numFmt w:val="bullet"/>
      <w:lvlText w:val=""/>
      <w:lvlJc w:val="left"/>
      <w:pPr>
        <w:ind w:left="5400" w:hanging="360"/>
      </w:pPr>
      <w:rPr>
        <w:rFonts w:ascii="Symbol" w:hAnsi="Symbol" w:hint="default"/>
      </w:rPr>
    </w:lvl>
    <w:lvl w:ilvl="7" w:tplc="474A4048" w:tentative="1">
      <w:start w:val="1"/>
      <w:numFmt w:val="bullet"/>
      <w:lvlText w:val="o"/>
      <w:lvlJc w:val="left"/>
      <w:pPr>
        <w:ind w:left="6120" w:hanging="360"/>
      </w:pPr>
      <w:rPr>
        <w:rFonts w:ascii="Courier New" w:hAnsi="Courier New" w:cs="Courier New" w:hint="default"/>
      </w:rPr>
    </w:lvl>
    <w:lvl w:ilvl="8" w:tplc="62360792" w:tentative="1">
      <w:start w:val="1"/>
      <w:numFmt w:val="bullet"/>
      <w:lvlText w:val=""/>
      <w:lvlJc w:val="left"/>
      <w:pPr>
        <w:ind w:left="6840" w:hanging="360"/>
      </w:pPr>
      <w:rPr>
        <w:rFonts w:ascii="Wingdings" w:hAnsi="Wingdings" w:hint="default"/>
      </w:rPr>
    </w:lvl>
  </w:abstractNum>
  <w:abstractNum w:abstractNumId="13" w15:restartNumberingAfterBreak="0">
    <w:nsid w:val="15701F60"/>
    <w:multiLevelType w:val="hybridMultilevel"/>
    <w:tmpl w:val="E10E81E0"/>
    <w:lvl w:ilvl="0" w:tplc="06EABA74">
      <w:start w:val="1"/>
      <w:numFmt w:val="bullet"/>
      <w:lvlText w:val=""/>
      <w:lvlJc w:val="left"/>
      <w:pPr>
        <w:ind w:left="720" w:hanging="360"/>
      </w:pPr>
      <w:rPr>
        <w:rFonts w:ascii="Symbol" w:hAnsi="Symbol" w:hint="default"/>
      </w:rPr>
    </w:lvl>
    <w:lvl w:ilvl="1" w:tplc="96581D58" w:tentative="1">
      <w:start w:val="1"/>
      <w:numFmt w:val="bullet"/>
      <w:lvlText w:val="o"/>
      <w:lvlJc w:val="left"/>
      <w:pPr>
        <w:ind w:left="1440" w:hanging="360"/>
      </w:pPr>
      <w:rPr>
        <w:rFonts w:ascii="Courier New" w:hAnsi="Courier New" w:cs="Courier New" w:hint="default"/>
      </w:rPr>
    </w:lvl>
    <w:lvl w:ilvl="2" w:tplc="3072117A" w:tentative="1">
      <w:start w:val="1"/>
      <w:numFmt w:val="bullet"/>
      <w:lvlText w:val=""/>
      <w:lvlJc w:val="left"/>
      <w:pPr>
        <w:ind w:left="2160" w:hanging="360"/>
      </w:pPr>
      <w:rPr>
        <w:rFonts w:ascii="Wingdings" w:hAnsi="Wingdings" w:hint="default"/>
      </w:rPr>
    </w:lvl>
    <w:lvl w:ilvl="3" w:tplc="CC0A582E" w:tentative="1">
      <w:start w:val="1"/>
      <w:numFmt w:val="bullet"/>
      <w:lvlText w:val=""/>
      <w:lvlJc w:val="left"/>
      <w:pPr>
        <w:ind w:left="2880" w:hanging="360"/>
      </w:pPr>
      <w:rPr>
        <w:rFonts w:ascii="Symbol" w:hAnsi="Symbol" w:hint="default"/>
      </w:rPr>
    </w:lvl>
    <w:lvl w:ilvl="4" w:tplc="6D9096A8" w:tentative="1">
      <w:start w:val="1"/>
      <w:numFmt w:val="bullet"/>
      <w:lvlText w:val="o"/>
      <w:lvlJc w:val="left"/>
      <w:pPr>
        <w:ind w:left="3600" w:hanging="360"/>
      </w:pPr>
      <w:rPr>
        <w:rFonts w:ascii="Courier New" w:hAnsi="Courier New" w:cs="Courier New" w:hint="default"/>
      </w:rPr>
    </w:lvl>
    <w:lvl w:ilvl="5" w:tplc="14CE643A" w:tentative="1">
      <w:start w:val="1"/>
      <w:numFmt w:val="bullet"/>
      <w:lvlText w:val=""/>
      <w:lvlJc w:val="left"/>
      <w:pPr>
        <w:ind w:left="4320" w:hanging="360"/>
      </w:pPr>
      <w:rPr>
        <w:rFonts w:ascii="Wingdings" w:hAnsi="Wingdings" w:hint="default"/>
      </w:rPr>
    </w:lvl>
    <w:lvl w:ilvl="6" w:tplc="74C62CAE" w:tentative="1">
      <w:start w:val="1"/>
      <w:numFmt w:val="bullet"/>
      <w:lvlText w:val=""/>
      <w:lvlJc w:val="left"/>
      <w:pPr>
        <w:ind w:left="5040" w:hanging="360"/>
      </w:pPr>
      <w:rPr>
        <w:rFonts w:ascii="Symbol" w:hAnsi="Symbol" w:hint="default"/>
      </w:rPr>
    </w:lvl>
    <w:lvl w:ilvl="7" w:tplc="86E68CA4" w:tentative="1">
      <w:start w:val="1"/>
      <w:numFmt w:val="bullet"/>
      <w:lvlText w:val="o"/>
      <w:lvlJc w:val="left"/>
      <w:pPr>
        <w:ind w:left="5760" w:hanging="360"/>
      </w:pPr>
      <w:rPr>
        <w:rFonts w:ascii="Courier New" w:hAnsi="Courier New" w:cs="Courier New" w:hint="default"/>
      </w:rPr>
    </w:lvl>
    <w:lvl w:ilvl="8" w:tplc="117AF416" w:tentative="1">
      <w:start w:val="1"/>
      <w:numFmt w:val="bullet"/>
      <w:lvlText w:val=""/>
      <w:lvlJc w:val="left"/>
      <w:pPr>
        <w:ind w:left="6480" w:hanging="360"/>
      </w:pPr>
      <w:rPr>
        <w:rFonts w:ascii="Wingdings" w:hAnsi="Wingdings" w:hint="default"/>
      </w:rPr>
    </w:lvl>
  </w:abstractNum>
  <w:abstractNum w:abstractNumId="14"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CF85F4C"/>
    <w:multiLevelType w:val="hybridMultilevel"/>
    <w:tmpl w:val="821E3FC0"/>
    <w:lvl w:ilvl="0" w:tplc="1CC2C5F4">
      <w:start w:val="1"/>
      <w:numFmt w:val="bullet"/>
      <w:lvlText w:val=""/>
      <w:lvlJc w:val="left"/>
      <w:pPr>
        <w:ind w:left="720" w:hanging="360"/>
      </w:pPr>
      <w:rPr>
        <w:rFonts w:ascii="Symbol" w:hAnsi="Symbol" w:hint="default"/>
      </w:rPr>
    </w:lvl>
    <w:lvl w:ilvl="1" w:tplc="CA86EB30">
      <w:start w:val="1"/>
      <w:numFmt w:val="bullet"/>
      <w:lvlText w:val="o"/>
      <w:lvlJc w:val="left"/>
      <w:pPr>
        <w:ind w:left="1440" w:hanging="360"/>
      </w:pPr>
      <w:rPr>
        <w:rFonts w:ascii="Courier New" w:hAnsi="Courier New" w:cs="Courier New" w:hint="default"/>
      </w:rPr>
    </w:lvl>
    <w:lvl w:ilvl="2" w:tplc="274279BE" w:tentative="1">
      <w:start w:val="1"/>
      <w:numFmt w:val="bullet"/>
      <w:lvlText w:val=""/>
      <w:lvlJc w:val="left"/>
      <w:pPr>
        <w:ind w:left="2160" w:hanging="360"/>
      </w:pPr>
      <w:rPr>
        <w:rFonts w:ascii="Wingdings" w:hAnsi="Wingdings" w:hint="default"/>
      </w:rPr>
    </w:lvl>
    <w:lvl w:ilvl="3" w:tplc="DC4025F8" w:tentative="1">
      <w:start w:val="1"/>
      <w:numFmt w:val="bullet"/>
      <w:lvlText w:val=""/>
      <w:lvlJc w:val="left"/>
      <w:pPr>
        <w:ind w:left="2880" w:hanging="360"/>
      </w:pPr>
      <w:rPr>
        <w:rFonts w:ascii="Symbol" w:hAnsi="Symbol" w:hint="default"/>
      </w:rPr>
    </w:lvl>
    <w:lvl w:ilvl="4" w:tplc="E3EA2BBE" w:tentative="1">
      <w:start w:val="1"/>
      <w:numFmt w:val="bullet"/>
      <w:lvlText w:val="o"/>
      <w:lvlJc w:val="left"/>
      <w:pPr>
        <w:ind w:left="3600" w:hanging="360"/>
      </w:pPr>
      <w:rPr>
        <w:rFonts w:ascii="Courier New" w:hAnsi="Courier New" w:cs="Courier New" w:hint="default"/>
      </w:rPr>
    </w:lvl>
    <w:lvl w:ilvl="5" w:tplc="9412FB0C" w:tentative="1">
      <w:start w:val="1"/>
      <w:numFmt w:val="bullet"/>
      <w:lvlText w:val=""/>
      <w:lvlJc w:val="left"/>
      <w:pPr>
        <w:ind w:left="4320" w:hanging="360"/>
      </w:pPr>
      <w:rPr>
        <w:rFonts w:ascii="Wingdings" w:hAnsi="Wingdings" w:hint="default"/>
      </w:rPr>
    </w:lvl>
    <w:lvl w:ilvl="6" w:tplc="7F2A0FD4" w:tentative="1">
      <w:start w:val="1"/>
      <w:numFmt w:val="bullet"/>
      <w:lvlText w:val=""/>
      <w:lvlJc w:val="left"/>
      <w:pPr>
        <w:ind w:left="5040" w:hanging="360"/>
      </w:pPr>
      <w:rPr>
        <w:rFonts w:ascii="Symbol" w:hAnsi="Symbol" w:hint="default"/>
      </w:rPr>
    </w:lvl>
    <w:lvl w:ilvl="7" w:tplc="7D2A2292" w:tentative="1">
      <w:start w:val="1"/>
      <w:numFmt w:val="bullet"/>
      <w:lvlText w:val="o"/>
      <w:lvlJc w:val="left"/>
      <w:pPr>
        <w:ind w:left="5760" w:hanging="360"/>
      </w:pPr>
      <w:rPr>
        <w:rFonts w:ascii="Courier New" w:hAnsi="Courier New" w:cs="Courier New" w:hint="default"/>
      </w:rPr>
    </w:lvl>
    <w:lvl w:ilvl="8" w:tplc="BA806404" w:tentative="1">
      <w:start w:val="1"/>
      <w:numFmt w:val="bullet"/>
      <w:lvlText w:val=""/>
      <w:lvlJc w:val="left"/>
      <w:pPr>
        <w:ind w:left="6480" w:hanging="360"/>
      </w:pPr>
      <w:rPr>
        <w:rFonts w:ascii="Wingdings" w:hAnsi="Wingdings" w:hint="default"/>
      </w:rPr>
    </w:lvl>
  </w:abstractNum>
  <w:abstractNum w:abstractNumId="16" w15:restartNumberingAfterBreak="0">
    <w:nsid w:val="36B209A5"/>
    <w:multiLevelType w:val="multilevel"/>
    <w:tmpl w:val="48FE99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726E57"/>
    <w:multiLevelType w:val="multilevel"/>
    <w:tmpl w:val="997A55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C3625CD"/>
    <w:multiLevelType w:val="hybridMultilevel"/>
    <w:tmpl w:val="B73866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3D1340EA"/>
    <w:multiLevelType w:val="multilevel"/>
    <w:tmpl w:val="6C92B06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FF26612"/>
    <w:multiLevelType w:val="hybridMultilevel"/>
    <w:tmpl w:val="DB7CE32A"/>
    <w:lvl w:ilvl="0" w:tplc="616E2912">
      <w:numFmt w:val="bullet"/>
      <w:lvlText w:val="-"/>
      <w:lvlJc w:val="left"/>
      <w:pPr>
        <w:ind w:left="927" w:hanging="360"/>
      </w:pPr>
      <w:rPr>
        <w:rFonts w:ascii="Arial" w:eastAsiaTheme="minorEastAsia" w:hAnsi="Arial" w:cs="Arial" w:hint="default"/>
      </w:rPr>
    </w:lvl>
    <w:lvl w:ilvl="1" w:tplc="08070003">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22" w15:restartNumberingAfterBreak="0">
    <w:nsid w:val="411C04FE"/>
    <w:multiLevelType w:val="hybridMultilevel"/>
    <w:tmpl w:val="4D008FAE"/>
    <w:lvl w:ilvl="0" w:tplc="BD6419FC">
      <w:start w:val="1"/>
      <w:numFmt w:val="bullet"/>
      <w:lvlText w:val=""/>
      <w:lvlJc w:val="left"/>
      <w:pPr>
        <w:ind w:left="720" w:hanging="360"/>
      </w:pPr>
      <w:rPr>
        <w:rFonts w:ascii="Symbol" w:hAnsi="Symbol" w:hint="default"/>
      </w:rPr>
    </w:lvl>
    <w:lvl w:ilvl="1" w:tplc="5E44DB9C" w:tentative="1">
      <w:start w:val="1"/>
      <w:numFmt w:val="bullet"/>
      <w:lvlText w:val="o"/>
      <w:lvlJc w:val="left"/>
      <w:pPr>
        <w:ind w:left="1440" w:hanging="360"/>
      </w:pPr>
      <w:rPr>
        <w:rFonts w:ascii="Courier New" w:hAnsi="Courier New" w:cs="Courier New" w:hint="default"/>
      </w:rPr>
    </w:lvl>
    <w:lvl w:ilvl="2" w:tplc="79EA6A8A" w:tentative="1">
      <w:start w:val="1"/>
      <w:numFmt w:val="bullet"/>
      <w:lvlText w:val=""/>
      <w:lvlJc w:val="left"/>
      <w:pPr>
        <w:ind w:left="2160" w:hanging="360"/>
      </w:pPr>
      <w:rPr>
        <w:rFonts w:ascii="Wingdings" w:hAnsi="Wingdings" w:hint="default"/>
      </w:rPr>
    </w:lvl>
    <w:lvl w:ilvl="3" w:tplc="C428D4C8" w:tentative="1">
      <w:start w:val="1"/>
      <w:numFmt w:val="bullet"/>
      <w:lvlText w:val=""/>
      <w:lvlJc w:val="left"/>
      <w:pPr>
        <w:ind w:left="2880" w:hanging="360"/>
      </w:pPr>
      <w:rPr>
        <w:rFonts w:ascii="Symbol" w:hAnsi="Symbol" w:hint="default"/>
      </w:rPr>
    </w:lvl>
    <w:lvl w:ilvl="4" w:tplc="9D5449A2" w:tentative="1">
      <w:start w:val="1"/>
      <w:numFmt w:val="bullet"/>
      <w:lvlText w:val="o"/>
      <w:lvlJc w:val="left"/>
      <w:pPr>
        <w:ind w:left="3600" w:hanging="360"/>
      </w:pPr>
      <w:rPr>
        <w:rFonts w:ascii="Courier New" w:hAnsi="Courier New" w:cs="Courier New" w:hint="default"/>
      </w:rPr>
    </w:lvl>
    <w:lvl w:ilvl="5" w:tplc="2E22319A" w:tentative="1">
      <w:start w:val="1"/>
      <w:numFmt w:val="bullet"/>
      <w:lvlText w:val=""/>
      <w:lvlJc w:val="left"/>
      <w:pPr>
        <w:ind w:left="4320" w:hanging="360"/>
      </w:pPr>
      <w:rPr>
        <w:rFonts w:ascii="Wingdings" w:hAnsi="Wingdings" w:hint="default"/>
      </w:rPr>
    </w:lvl>
    <w:lvl w:ilvl="6" w:tplc="4E2E9E80" w:tentative="1">
      <w:start w:val="1"/>
      <w:numFmt w:val="bullet"/>
      <w:lvlText w:val=""/>
      <w:lvlJc w:val="left"/>
      <w:pPr>
        <w:ind w:left="5040" w:hanging="360"/>
      </w:pPr>
      <w:rPr>
        <w:rFonts w:ascii="Symbol" w:hAnsi="Symbol" w:hint="default"/>
      </w:rPr>
    </w:lvl>
    <w:lvl w:ilvl="7" w:tplc="463258E0" w:tentative="1">
      <w:start w:val="1"/>
      <w:numFmt w:val="bullet"/>
      <w:lvlText w:val="o"/>
      <w:lvlJc w:val="left"/>
      <w:pPr>
        <w:ind w:left="5760" w:hanging="360"/>
      </w:pPr>
      <w:rPr>
        <w:rFonts w:ascii="Courier New" w:hAnsi="Courier New" w:cs="Courier New" w:hint="default"/>
      </w:rPr>
    </w:lvl>
    <w:lvl w:ilvl="8" w:tplc="206669F8" w:tentative="1">
      <w:start w:val="1"/>
      <w:numFmt w:val="bullet"/>
      <w:lvlText w:val=""/>
      <w:lvlJc w:val="left"/>
      <w:pPr>
        <w:ind w:left="6480" w:hanging="360"/>
      </w:pPr>
      <w:rPr>
        <w:rFonts w:ascii="Wingdings" w:hAnsi="Wingdings" w:hint="default"/>
      </w:rPr>
    </w:lvl>
  </w:abstractNum>
  <w:abstractNum w:abstractNumId="23" w15:restartNumberingAfterBreak="0">
    <w:nsid w:val="43A84C90"/>
    <w:multiLevelType w:val="multilevel"/>
    <w:tmpl w:val="F34E7B70"/>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4" w15:restartNumberingAfterBreak="0">
    <w:nsid w:val="49295E82"/>
    <w:multiLevelType w:val="hybridMultilevel"/>
    <w:tmpl w:val="8AFA37B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0B4435F"/>
    <w:multiLevelType w:val="hybridMultilevel"/>
    <w:tmpl w:val="BCBE40A0"/>
    <w:lvl w:ilvl="0" w:tplc="1EAE3DF2">
      <w:start w:val="1"/>
      <w:numFmt w:val="bullet"/>
      <w:lvlText w:val=""/>
      <w:lvlJc w:val="left"/>
      <w:pPr>
        <w:ind w:left="720" w:hanging="360"/>
      </w:pPr>
      <w:rPr>
        <w:rFonts w:ascii="Symbol" w:hAnsi="Symbol" w:hint="default"/>
      </w:rPr>
    </w:lvl>
    <w:lvl w:ilvl="1" w:tplc="E46ED104">
      <w:start w:val="1"/>
      <w:numFmt w:val="bullet"/>
      <w:lvlText w:val="o"/>
      <w:lvlJc w:val="left"/>
      <w:pPr>
        <w:ind w:left="1440" w:hanging="360"/>
      </w:pPr>
      <w:rPr>
        <w:rFonts w:ascii="Courier New" w:hAnsi="Courier New" w:cs="Courier New" w:hint="default"/>
      </w:rPr>
    </w:lvl>
    <w:lvl w:ilvl="2" w:tplc="02FA769E" w:tentative="1">
      <w:start w:val="1"/>
      <w:numFmt w:val="bullet"/>
      <w:lvlText w:val=""/>
      <w:lvlJc w:val="left"/>
      <w:pPr>
        <w:ind w:left="2160" w:hanging="360"/>
      </w:pPr>
      <w:rPr>
        <w:rFonts w:ascii="Wingdings" w:hAnsi="Wingdings" w:hint="default"/>
      </w:rPr>
    </w:lvl>
    <w:lvl w:ilvl="3" w:tplc="F2703E20" w:tentative="1">
      <w:start w:val="1"/>
      <w:numFmt w:val="bullet"/>
      <w:lvlText w:val=""/>
      <w:lvlJc w:val="left"/>
      <w:pPr>
        <w:ind w:left="2880" w:hanging="360"/>
      </w:pPr>
      <w:rPr>
        <w:rFonts w:ascii="Symbol" w:hAnsi="Symbol" w:hint="default"/>
      </w:rPr>
    </w:lvl>
    <w:lvl w:ilvl="4" w:tplc="A2D40B54" w:tentative="1">
      <w:start w:val="1"/>
      <w:numFmt w:val="bullet"/>
      <w:lvlText w:val="o"/>
      <w:lvlJc w:val="left"/>
      <w:pPr>
        <w:ind w:left="3600" w:hanging="360"/>
      </w:pPr>
      <w:rPr>
        <w:rFonts w:ascii="Courier New" w:hAnsi="Courier New" w:cs="Courier New" w:hint="default"/>
      </w:rPr>
    </w:lvl>
    <w:lvl w:ilvl="5" w:tplc="D8501FD4" w:tentative="1">
      <w:start w:val="1"/>
      <w:numFmt w:val="bullet"/>
      <w:lvlText w:val=""/>
      <w:lvlJc w:val="left"/>
      <w:pPr>
        <w:ind w:left="4320" w:hanging="360"/>
      </w:pPr>
      <w:rPr>
        <w:rFonts w:ascii="Wingdings" w:hAnsi="Wingdings" w:hint="default"/>
      </w:rPr>
    </w:lvl>
    <w:lvl w:ilvl="6" w:tplc="50FE7EB4" w:tentative="1">
      <w:start w:val="1"/>
      <w:numFmt w:val="bullet"/>
      <w:lvlText w:val=""/>
      <w:lvlJc w:val="left"/>
      <w:pPr>
        <w:ind w:left="5040" w:hanging="360"/>
      </w:pPr>
      <w:rPr>
        <w:rFonts w:ascii="Symbol" w:hAnsi="Symbol" w:hint="default"/>
      </w:rPr>
    </w:lvl>
    <w:lvl w:ilvl="7" w:tplc="519EA32A" w:tentative="1">
      <w:start w:val="1"/>
      <w:numFmt w:val="bullet"/>
      <w:lvlText w:val="o"/>
      <w:lvlJc w:val="left"/>
      <w:pPr>
        <w:ind w:left="5760" w:hanging="360"/>
      </w:pPr>
      <w:rPr>
        <w:rFonts w:ascii="Courier New" w:hAnsi="Courier New" w:cs="Courier New" w:hint="default"/>
      </w:rPr>
    </w:lvl>
    <w:lvl w:ilvl="8" w:tplc="0A2CB46E" w:tentative="1">
      <w:start w:val="1"/>
      <w:numFmt w:val="bullet"/>
      <w:lvlText w:val=""/>
      <w:lvlJc w:val="left"/>
      <w:pPr>
        <w:ind w:left="6480" w:hanging="360"/>
      </w:pPr>
      <w:rPr>
        <w:rFonts w:ascii="Wingdings" w:hAnsi="Wingdings" w:hint="default"/>
      </w:rPr>
    </w:lvl>
  </w:abstractNum>
  <w:abstractNum w:abstractNumId="26" w15:restartNumberingAfterBreak="0">
    <w:nsid w:val="55486F60"/>
    <w:multiLevelType w:val="hybridMultilevel"/>
    <w:tmpl w:val="6F5E0CF0"/>
    <w:lvl w:ilvl="0" w:tplc="08090015">
      <w:start w:val="1"/>
      <w:numFmt w:val="upperLetter"/>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7" w15:restartNumberingAfterBreak="0">
    <w:nsid w:val="5DCB7F29"/>
    <w:multiLevelType w:val="hybridMultilevel"/>
    <w:tmpl w:val="40A43102"/>
    <w:lvl w:ilvl="0" w:tplc="D73488EC">
      <w:start w:val="2"/>
      <w:numFmt w:val="bullet"/>
      <w:lvlText w:val=""/>
      <w:lvlJc w:val="left"/>
      <w:pPr>
        <w:ind w:left="720" w:hanging="360"/>
      </w:pPr>
      <w:rPr>
        <w:rFonts w:ascii="Symbol" w:eastAsiaTheme="minorEastAsia"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BA15C5E"/>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BB55D15"/>
    <w:multiLevelType w:val="hybridMultilevel"/>
    <w:tmpl w:val="6CBAAAAA"/>
    <w:lvl w:ilvl="0" w:tplc="ED7400F6">
      <w:start w:val="1"/>
      <w:numFmt w:val="bullet"/>
      <w:lvlText w:val=""/>
      <w:lvlJc w:val="left"/>
      <w:pPr>
        <w:ind w:left="720" w:hanging="360"/>
      </w:pPr>
      <w:rPr>
        <w:rFonts w:ascii="Symbol" w:hAnsi="Symbol" w:hint="default"/>
      </w:rPr>
    </w:lvl>
    <w:lvl w:ilvl="1" w:tplc="596E5C18" w:tentative="1">
      <w:start w:val="1"/>
      <w:numFmt w:val="bullet"/>
      <w:lvlText w:val="o"/>
      <w:lvlJc w:val="left"/>
      <w:pPr>
        <w:ind w:left="1440" w:hanging="360"/>
      </w:pPr>
      <w:rPr>
        <w:rFonts w:ascii="Courier New" w:hAnsi="Courier New" w:cs="Courier New" w:hint="default"/>
      </w:rPr>
    </w:lvl>
    <w:lvl w:ilvl="2" w:tplc="5A6C57B0" w:tentative="1">
      <w:start w:val="1"/>
      <w:numFmt w:val="bullet"/>
      <w:lvlText w:val=""/>
      <w:lvlJc w:val="left"/>
      <w:pPr>
        <w:ind w:left="2160" w:hanging="360"/>
      </w:pPr>
      <w:rPr>
        <w:rFonts w:ascii="Wingdings" w:hAnsi="Wingdings" w:hint="default"/>
      </w:rPr>
    </w:lvl>
    <w:lvl w:ilvl="3" w:tplc="5D46CBAE" w:tentative="1">
      <w:start w:val="1"/>
      <w:numFmt w:val="bullet"/>
      <w:lvlText w:val=""/>
      <w:lvlJc w:val="left"/>
      <w:pPr>
        <w:ind w:left="2880" w:hanging="360"/>
      </w:pPr>
      <w:rPr>
        <w:rFonts w:ascii="Symbol" w:hAnsi="Symbol" w:hint="default"/>
      </w:rPr>
    </w:lvl>
    <w:lvl w:ilvl="4" w:tplc="7FF07A8A" w:tentative="1">
      <w:start w:val="1"/>
      <w:numFmt w:val="bullet"/>
      <w:lvlText w:val="o"/>
      <w:lvlJc w:val="left"/>
      <w:pPr>
        <w:ind w:left="3600" w:hanging="360"/>
      </w:pPr>
      <w:rPr>
        <w:rFonts w:ascii="Courier New" w:hAnsi="Courier New" w:cs="Courier New" w:hint="default"/>
      </w:rPr>
    </w:lvl>
    <w:lvl w:ilvl="5" w:tplc="72708B60" w:tentative="1">
      <w:start w:val="1"/>
      <w:numFmt w:val="bullet"/>
      <w:lvlText w:val=""/>
      <w:lvlJc w:val="left"/>
      <w:pPr>
        <w:ind w:left="4320" w:hanging="360"/>
      </w:pPr>
      <w:rPr>
        <w:rFonts w:ascii="Wingdings" w:hAnsi="Wingdings" w:hint="default"/>
      </w:rPr>
    </w:lvl>
    <w:lvl w:ilvl="6" w:tplc="567E70BE" w:tentative="1">
      <w:start w:val="1"/>
      <w:numFmt w:val="bullet"/>
      <w:lvlText w:val=""/>
      <w:lvlJc w:val="left"/>
      <w:pPr>
        <w:ind w:left="5040" w:hanging="360"/>
      </w:pPr>
      <w:rPr>
        <w:rFonts w:ascii="Symbol" w:hAnsi="Symbol" w:hint="default"/>
      </w:rPr>
    </w:lvl>
    <w:lvl w:ilvl="7" w:tplc="9FDC5756" w:tentative="1">
      <w:start w:val="1"/>
      <w:numFmt w:val="bullet"/>
      <w:lvlText w:val="o"/>
      <w:lvlJc w:val="left"/>
      <w:pPr>
        <w:ind w:left="5760" w:hanging="360"/>
      </w:pPr>
      <w:rPr>
        <w:rFonts w:ascii="Courier New" w:hAnsi="Courier New" w:cs="Courier New" w:hint="default"/>
      </w:rPr>
    </w:lvl>
    <w:lvl w:ilvl="8" w:tplc="EB1E7D2C" w:tentative="1">
      <w:start w:val="1"/>
      <w:numFmt w:val="bullet"/>
      <w:lvlText w:val=""/>
      <w:lvlJc w:val="left"/>
      <w:pPr>
        <w:ind w:left="6480" w:hanging="360"/>
      </w:pPr>
      <w:rPr>
        <w:rFonts w:ascii="Wingdings" w:hAnsi="Wingdings" w:hint="default"/>
      </w:rPr>
    </w:lvl>
  </w:abstractNum>
  <w:num w:numId="1" w16cid:durableId="546337850">
    <w:abstractNumId w:val="10"/>
  </w:num>
  <w:num w:numId="2" w16cid:durableId="1342511178">
    <w:abstractNumId w:val="11"/>
  </w:num>
  <w:num w:numId="3" w16cid:durableId="943074970">
    <w:abstractNumId w:val="11"/>
  </w:num>
  <w:num w:numId="4" w16cid:durableId="872109491">
    <w:abstractNumId w:val="11"/>
  </w:num>
  <w:num w:numId="5" w16cid:durableId="895819555">
    <w:abstractNumId w:val="11"/>
  </w:num>
  <w:num w:numId="6" w16cid:durableId="1040787823">
    <w:abstractNumId w:val="9"/>
  </w:num>
  <w:num w:numId="7" w16cid:durableId="463424190">
    <w:abstractNumId w:val="7"/>
  </w:num>
  <w:num w:numId="8" w16cid:durableId="1425493599">
    <w:abstractNumId w:val="6"/>
  </w:num>
  <w:num w:numId="9" w16cid:durableId="1693072755">
    <w:abstractNumId w:val="5"/>
  </w:num>
  <w:num w:numId="10" w16cid:durableId="1050960772">
    <w:abstractNumId w:val="4"/>
  </w:num>
  <w:num w:numId="11" w16cid:durableId="2007779455">
    <w:abstractNumId w:val="8"/>
  </w:num>
  <w:num w:numId="12" w16cid:durableId="209728127">
    <w:abstractNumId w:val="3"/>
  </w:num>
  <w:num w:numId="13" w16cid:durableId="1376923794">
    <w:abstractNumId w:val="2"/>
  </w:num>
  <w:num w:numId="14" w16cid:durableId="1219901708">
    <w:abstractNumId w:val="1"/>
  </w:num>
  <w:num w:numId="15" w16cid:durableId="170796522">
    <w:abstractNumId w:val="0"/>
  </w:num>
  <w:num w:numId="16" w16cid:durableId="1193304965">
    <w:abstractNumId w:val="11"/>
  </w:num>
  <w:num w:numId="17" w16cid:durableId="1704750669">
    <w:abstractNumId w:val="11"/>
  </w:num>
  <w:num w:numId="18" w16cid:durableId="2011832711">
    <w:abstractNumId w:val="11"/>
  </w:num>
  <w:num w:numId="19" w16cid:durableId="679746335">
    <w:abstractNumId w:val="11"/>
  </w:num>
  <w:num w:numId="20" w16cid:durableId="1195343850">
    <w:abstractNumId w:val="10"/>
  </w:num>
  <w:num w:numId="21" w16cid:durableId="43723671">
    <w:abstractNumId w:val="11"/>
  </w:num>
  <w:num w:numId="22" w16cid:durableId="1895892218">
    <w:abstractNumId w:val="11"/>
  </w:num>
  <w:num w:numId="23" w16cid:durableId="1558079825">
    <w:abstractNumId w:val="10"/>
  </w:num>
  <w:num w:numId="24" w16cid:durableId="1939291974">
    <w:abstractNumId w:val="10"/>
  </w:num>
  <w:num w:numId="25" w16cid:durableId="521480128">
    <w:abstractNumId w:val="10"/>
  </w:num>
  <w:num w:numId="26" w16cid:durableId="512887469">
    <w:abstractNumId w:val="10"/>
  </w:num>
  <w:num w:numId="27" w16cid:durableId="492992294">
    <w:abstractNumId w:val="10"/>
  </w:num>
  <w:num w:numId="28" w16cid:durableId="741214553">
    <w:abstractNumId w:val="11"/>
  </w:num>
  <w:num w:numId="29" w16cid:durableId="425228056">
    <w:abstractNumId w:val="11"/>
  </w:num>
  <w:num w:numId="30" w16cid:durableId="700864201">
    <w:abstractNumId w:val="11"/>
  </w:num>
  <w:num w:numId="31" w16cid:durableId="147749070">
    <w:abstractNumId w:val="14"/>
  </w:num>
  <w:num w:numId="32" w16cid:durableId="2013297898">
    <w:abstractNumId w:val="27"/>
  </w:num>
  <w:num w:numId="33" w16cid:durableId="1482381384">
    <w:abstractNumId w:val="17"/>
  </w:num>
  <w:num w:numId="34" w16cid:durableId="1275551127">
    <w:abstractNumId w:val="12"/>
  </w:num>
  <w:num w:numId="35" w16cid:durableId="1601525095">
    <w:abstractNumId w:val="21"/>
  </w:num>
  <w:num w:numId="36" w16cid:durableId="6831955">
    <w:abstractNumId w:val="15"/>
  </w:num>
  <w:num w:numId="37" w16cid:durableId="1530416832">
    <w:abstractNumId w:val="29"/>
  </w:num>
  <w:num w:numId="38" w16cid:durableId="1941640094">
    <w:abstractNumId w:val="20"/>
  </w:num>
  <w:num w:numId="39" w16cid:durableId="1110128540">
    <w:abstractNumId w:val="22"/>
  </w:num>
  <w:num w:numId="40" w16cid:durableId="958952082">
    <w:abstractNumId w:val="23"/>
  </w:num>
  <w:num w:numId="41" w16cid:durableId="1650554507">
    <w:abstractNumId w:val="25"/>
  </w:num>
  <w:num w:numId="42" w16cid:durableId="966619872">
    <w:abstractNumId w:val="13"/>
  </w:num>
  <w:num w:numId="43" w16cid:durableId="118764730">
    <w:abstractNumId w:val="28"/>
  </w:num>
  <w:num w:numId="44" w16cid:durableId="321549180">
    <w:abstractNumId w:val="26"/>
  </w:num>
  <w:num w:numId="45" w16cid:durableId="941256312">
    <w:abstractNumId w:val="24"/>
  </w:num>
  <w:num w:numId="46" w16cid:durableId="10733567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532737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5624603">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9B5"/>
    <w:rsid w:val="00006C63"/>
    <w:rsid w:val="0004428E"/>
    <w:rsid w:val="000477DD"/>
    <w:rsid w:val="000501E7"/>
    <w:rsid w:val="000B2D25"/>
    <w:rsid w:val="000D46DE"/>
    <w:rsid w:val="001006A0"/>
    <w:rsid w:val="00125AA3"/>
    <w:rsid w:val="0018118B"/>
    <w:rsid w:val="001B5B50"/>
    <w:rsid w:val="001B717E"/>
    <w:rsid w:val="001C1DD4"/>
    <w:rsid w:val="001E60BE"/>
    <w:rsid w:val="001F0859"/>
    <w:rsid w:val="00220218"/>
    <w:rsid w:val="002C0024"/>
    <w:rsid w:val="002F40A9"/>
    <w:rsid w:val="002F6407"/>
    <w:rsid w:val="002F73B7"/>
    <w:rsid w:val="003205DC"/>
    <w:rsid w:val="00321A3B"/>
    <w:rsid w:val="00327B8B"/>
    <w:rsid w:val="00345F99"/>
    <w:rsid w:val="0035619B"/>
    <w:rsid w:val="0036062D"/>
    <w:rsid w:val="0038620A"/>
    <w:rsid w:val="0039229A"/>
    <w:rsid w:val="00392F06"/>
    <w:rsid w:val="003A4479"/>
    <w:rsid w:val="003A44ED"/>
    <w:rsid w:val="003D03B6"/>
    <w:rsid w:val="003F7427"/>
    <w:rsid w:val="00410537"/>
    <w:rsid w:val="00416BAD"/>
    <w:rsid w:val="00421557"/>
    <w:rsid w:val="00456FB6"/>
    <w:rsid w:val="00483CA9"/>
    <w:rsid w:val="004C20FB"/>
    <w:rsid w:val="004D473E"/>
    <w:rsid w:val="004E326E"/>
    <w:rsid w:val="00507D4E"/>
    <w:rsid w:val="005151B9"/>
    <w:rsid w:val="00521A1B"/>
    <w:rsid w:val="00532E8E"/>
    <w:rsid w:val="005A2DCB"/>
    <w:rsid w:val="005A4F1B"/>
    <w:rsid w:val="005C6B8F"/>
    <w:rsid w:val="005D662A"/>
    <w:rsid w:val="00631E63"/>
    <w:rsid w:val="00667654"/>
    <w:rsid w:val="006708A8"/>
    <w:rsid w:val="00690E6F"/>
    <w:rsid w:val="00691E62"/>
    <w:rsid w:val="00693B7B"/>
    <w:rsid w:val="006A305A"/>
    <w:rsid w:val="006A3997"/>
    <w:rsid w:val="006B5ABA"/>
    <w:rsid w:val="006D2B3A"/>
    <w:rsid w:val="006E1545"/>
    <w:rsid w:val="0070219A"/>
    <w:rsid w:val="00715C68"/>
    <w:rsid w:val="00721268"/>
    <w:rsid w:val="00723A55"/>
    <w:rsid w:val="00726616"/>
    <w:rsid w:val="00741E7A"/>
    <w:rsid w:val="00745048"/>
    <w:rsid w:val="00761D10"/>
    <w:rsid w:val="00796801"/>
    <w:rsid w:val="007C4555"/>
    <w:rsid w:val="007C51D3"/>
    <w:rsid w:val="007E64EA"/>
    <w:rsid w:val="007E7B51"/>
    <w:rsid w:val="00811FAF"/>
    <w:rsid w:val="00836AF5"/>
    <w:rsid w:val="00837ED9"/>
    <w:rsid w:val="00850CDA"/>
    <w:rsid w:val="008511CA"/>
    <w:rsid w:val="0085558B"/>
    <w:rsid w:val="00875242"/>
    <w:rsid w:val="008771E8"/>
    <w:rsid w:val="0088362C"/>
    <w:rsid w:val="008A3BFC"/>
    <w:rsid w:val="008A74E3"/>
    <w:rsid w:val="008B049E"/>
    <w:rsid w:val="008B162D"/>
    <w:rsid w:val="008B368B"/>
    <w:rsid w:val="008E0359"/>
    <w:rsid w:val="008E0B60"/>
    <w:rsid w:val="00902ABD"/>
    <w:rsid w:val="00912538"/>
    <w:rsid w:val="0094129B"/>
    <w:rsid w:val="009558B8"/>
    <w:rsid w:val="00980876"/>
    <w:rsid w:val="009A2D97"/>
    <w:rsid w:val="009A3DDF"/>
    <w:rsid w:val="009B13B3"/>
    <w:rsid w:val="009D7C91"/>
    <w:rsid w:val="00A06877"/>
    <w:rsid w:val="00A301ED"/>
    <w:rsid w:val="00A37640"/>
    <w:rsid w:val="00A61A08"/>
    <w:rsid w:val="00A72C01"/>
    <w:rsid w:val="00A773FE"/>
    <w:rsid w:val="00A77D02"/>
    <w:rsid w:val="00AB4B65"/>
    <w:rsid w:val="00AD3071"/>
    <w:rsid w:val="00AE26D2"/>
    <w:rsid w:val="00AF1894"/>
    <w:rsid w:val="00B0513E"/>
    <w:rsid w:val="00B34DB1"/>
    <w:rsid w:val="00B4637D"/>
    <w:rsid w:val="00B50186"/>
    <w:rsid w:val="00B6119D"/>
    <w:rsid w:val="00B63B7A"/>
    <w:rsid w:val="00B8080F"/>
    <w:rsid w:val="00B82526"/>
    <w:rsid w:val="00BC5A53"/>
    <w:rsid w:val="00BD7A28"/>
    <w:rsid w:val="00BF1FF0"/>
    <w:rsid w:val="00BF3674"/>
    <w:rsid w:val="00C03A94"/>
    <w:rsid w:val="00C24D47"/>
    <w:rsid w:val="00C3769C"/>
    <w:rsid w:val="00C604E0"/>
    <w:rsid w:val="00C80D96"/>
    <w:rsid w:val="00C90C65"/>
    <w:rsid w:val="00CA5441"/>
    <w:rsid w:val="00CB1FA3"/>
    <w:rsid w:val="00CC1DEF"/>
    <w:rsid w:val="00CF356A"/>
    <w:rsid w:val="00D031E2"/>
    <w:rsid w:val="00D10905"/>
    <w:rsid w:val="00D2608E"/>
    <w:rsid w:val="00D47D2C"/>
    <w:rsid w:val="00D6508C"/>
    <w:rsid w:val="00DC172C"/>
    <w:rsid w:val="00DE46F4"/>
    <w:rsid w:val="00DF07F9"/>
    <w:rsid w:val="00DF79B5"/>
    <w:rsid w:val="00E11AA5"/>
    <w:rsid w:val="00E2001C"/>
    <w:rsid w:val="00E2764C"/>
    <w:rsid w:val="00E32009"/>
    <w:rsid w:val="00E4174B"/>
    <w:rsid w:val="00E82034"/>
    <w:rsid w:val="00E86099"/>
    <w:rsid w:val="00E902A6"/>
    <w:rsid w:val="00E939B4"/>
    <w:rsid w:val="00EB2A3F"/>
    <w:rsid w:val="00EC1FA1"/>
    <w:rsid w:val="00ED0DEE"/>
    <w:rsid w:val="00F25ACC"/>
    <w:rsid w:val="00F851AA"/>
    <w:rsid w:val="00F97E63"/>
    <w:rsid w:val="00FB0CF0"/>
    <w:rsid w:val="00FB5245"/>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74A9F984"/>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pPr>
      <w:spacing w:before="0" w:line="240" w:lineRule="auto"/>
    </w:pPr>
    <w:rPr>
      <w:rFonts w:asciiTheme="minorHAnsi" w:eastAsiaTheme="minorEastAsia" w:hAnsiTheme="minorHAnsi"/>
    </w:rPr>
  </w:style>
  <w:style w:type="paragraph" w:styleId="berschrift1">
    <w:name w:val="heading 1"/>
    <w:basedOn w:val="Standard"/>
    <w:next w:val="berschrift2"/>
    <w:link w:val="berschrift1Zchn"/>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berschrift2">
    <w:name w:val="heading 2"/>
    <w:basedOn w:val="Standard"/>
    <w:next w:val="Text125cm"/>
    <w:link w:val="berschrift2Zchn"/>
    <w:unhideWhenUsed/>
    <w:qFormat/>
    <w:pPr>
      <w:spacing w:before="120" w:line="280" w:lineRule="atLeast"/>
      <w:outlineLvl w:val="1"/>
    </w:pPr>
    <w:rPr>
      <w:rFonts w:eastAsiaTheme="majorEastAsia" w:cstheme="majorBidi"/>
      <w:b/>
      <w:bCs/>
      <w:szCs w:val="26"/>
      <w:lang w:eastAsia="de-DE"/>
    </w:rPr>
  </w:style>
  <w:style w:type="paragraph" w:styleId="berschrift3">
    <w:name w:val="heading 3"/>
    <w:basedOn w:val="Standard"/>
    <w:next w:val="Text125cm"/>
    <w:link w:val="berschrift3Zchn"/>
    <w:unhideWhenUsed/>
    <w:qFormat/>
    <w:pPr>
      <w:spacing w:before="120" w:line="280" w:lineRule="atLeast"/>
      <w:outlineLvl w:val="2"/>
    </w:pPr>
    <w:rPr>
      <w:rFonts w:eastAsiaTheme="majorEastAsia" w:cstheme="majorBidi"/>
      <w:bCs/>
      <w:szCs w:val="24"/>
      <w:lang w:eastAsia="de-DE"/>
    </w:rPr>
  </w:style>
  <w:style w:type="paragraph" w:styleId="berschrift4">
    <w:name w:val="heading 4"/>
    <w:basedOn w:val="Standard"/>
    <w:link w:val="berschrift4Zchn"/>
    <w:unhideWhenUsed/>
    <w:pPr>
      <w:spacing w:before="60"/>
      <w:outlineLvl w:val="3"/>
    </w:pPr>
    <w:rPr>
      <w:rFonts w:eastAsiaTheme="majorEastAsia" w:cstheme="majorBidi"/>
      <w:bCs/>
      <w:iCs/>
      <w:szCs w:val="24"/>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1">
    <w:name w:val="Liste1"/>
    <w:basedOn w:val="Standard"/>
    <w:pPr>
      <w:tabs>
        <w:tab w:val="left" w:pos="284"/>
      </w:tabs>
    </w:pPr>
    <w:rPr>
      <w:kern w:val="2"/>
      <w:lang w:eastAsia="de-DE"/>
    </w:rPr>
  </w:style>
  <w:style w:type="paragraph" w:customStyle="1" w:styleId="Text00cm">
    <w:name w:val="Text 0.0cm"/>
    <w:basedOn w:val="Standard"/>
    <w:link w:val="Text00cmZchn"/>
    <w:qFormat/>
    <w:locked/>
    <w:pPr>
      <w:spacing w:before="120" w:line="280" w:lineRule="atLeast"/>
    </w:pPr>
    <w:rPr>
      <w:kern w:val="2"/>
      <w:lang w:eastAsia="de-DE"/>
    </w:rPr>
  </w:style>
  <w:style w:type="character" w:styleId="Hyperlink">
    <w:name w:val="Hyperlink"/>
    <w:basedOn w:val="Absatz-Standardschriftart"/>
    <w:uiPriority w:val="99"/>
    <w:unhideWhenUsed/>
    <w:rPr>
      <w:color w:val="333333" w:themeColor="hyperlink"/>
      <w:u w:val="single"/>
    </w:rPr>
  </w:style>
  <w:style w:type="character" w:customStyle="1" w:styleId="berschrift1Zchn">
    <w:name w:val="Überschrift 1 Zchn"/>
    <w:basedOn w:val="Absatz-Standardschriftart"/>
    <w:link w:val="berschrift1"/>
    <w:uiPriority w:val="2"/>
    <w:rPr>
      <w:rFonts w:asciiTheme="minorHAnsi" w:eastAsiaTheme="majorEastAsia" w:hAnsiTheme="minorHAnsi" w:cstheme="majorBidi"/>
      <w:b/>
      <w:bCs/>
      <w:color w:val="B10034" w:themeColor="accent1"/>
      <w:sz w:val="24"/>
      <w:szCs w:val="28"/>
      <w:lang w:eastAsia="de-DE"/>
    </w:rPr>
  </w:style>
  <w:style w:type="character" w:customStyle="1" w:styleId="berschrift2Zchn">
    <w:name w:val="Überschrift 2 Zchn"/>
    <w:basedOn w:val="Absatz-Standardschriftart"/>
    <w:link w:val="berschrift2"/>
    <w:rPr>
      <w:rFonts w:asciiTheme="minorHAnsi" w:eastAsiaTheme="majorEastAsia" w:hAnsiTheme="minorHAnsi" w:cstheme="majorBidi"/>
      <w:b/>
      <w:bCs/>
      <w:szCs w:val="26"/>
      <w:lang w:eastAsia="de-DE"/>
    </w:rPr>
  </w:style>
  <w:style w:type="character" w:customStyle="1" w:styleId="berschrift3Zchn">
    <w:name w:val="Überschrift 3 Zchn"/>
    <w:basedOn w:val="Absatz-Standardschriftart"/>
    <w:link w:val="berschrift3"/>
    <w:rPr>
      <w:rFonts w:asciiTheme="minorHAnsi" w:eastAsiaTheme="majorEastAsia" w:hAnsiTheme="minorHAnsi" w:cstheme="majorBidi"/>
      <w:bCs/>
      <w:szCs w:val="24"/>
      <w:lang w:eastAsia="de-DE"/>
    </w:rPr>
  </w:style>
  <w:style w:type="character" w:customStyle="1" w:styleId="berschrift4Zchn">
    <w:name w:val="Überschrift 4 Zchn"/>
    <w:basedOn w:val="Absatz-Standardschriftart"/>
    <w:link w:val="berschrift4"/>
    <w:rPr>
      <w:rFonts w:eastAsiaTheme="majorEastAsia" w:cstheme="majorBidi"/>
      <w:bCs/>
      <w:iCs/>
      <w:szCs w:val="24"/>
      <w:lang w:eastAsia="de-DE"/>
    </w:rPr>
  </w:style>
  <w:style w:type="character" w:customStyle="1" w:styleId="Text00cmZchn">
    <w:name w:val="Text 0.0cm Zchn"/>
    <w:basedOn w:val="Absatz-Standardschriftart"/>
    <w:link w:val="Text00cm"/>
    <w:rPr>
      <w:rFonts w:asciiTheme="minorHAnsi" w:eastAsiaTheme="minorEastAsia" w:hAnsiTheme="minorHAnsi"/>
      <w:kern w:val="2"/>
      <w:lang w:eastAsia="de-DE"/>
    </w:rPr>
  </w:style>
  <w:style w:type="paragraph" w:styleId="Verzeichnis1">
    <w:name w:val="toc 1"/>
    <w:basedOn w:val="Standard"/>
    <w:next w:val="Standard"/>
    <w:uiPriority w:val="39"/>
    <w:unhideWhenUsed/>
    <w:pPr>
      <w:tabs>
        <w:tab w:val="left" w:pos="709"/>
        <w:tab w:val="right" w:pos="8778"/>
      </w:tabs>
      <w:spacing w:before="240"/>
      <w:ind w:left="709" w:hanging="709"/>
    </w:pPr>
    <w:rPr>
      <w:b/>
      <w:kern w:val="2"/>
      <w:lang w:eastAsia="de-DE"/>
    </w:rPr>
  </w:style>
  <w:style w:type="paragraph" w:styleId="Verzeichnis2">
    <w:name w:val="toc 2"/>
    <w:basedOn w:val="Standard"/>
    <w:next w:val="Standard"/>
    <w:uiPriority w:val="39"/>
    <w:unhideWhenUsed/>
    <w:pPr>
      <w:tabs>
        <w:tab w:val="left" w:pos="709"/>
        <w:tab w:val="right" w:pos="8778"/>
      </w:tabs>
      <w:ind w:left="709" w:hanging="709"/>
    </w:pPr>
    <w:rPr>
      <w:kern w:val="2"/>
      <w:lang w:eastAsia="de-DE"/>
    </w:rPr>
  </w:style>
  <w:style w:type="paragraph" w:styleId="Kopfzeile">
    <w:name w:val="header"/>
    <w:basedOn w:val="Standard"/>
    <w:link w:val="KopfzeileZchn"/>
    <w:pPr>
      <w:tabs>
        <w:tab w:val="center" w:pos="4536"/>
        <w:tab w:val="right" w:pos="9072"/>
      </w:tabs>
    </w:pPr>
  </w:style>
  <w:style w:type="character" w:customStyle="1" w:styleId="KopfzeileZchn">
    <w:name w:val="Kopfzeile Zchn"/>
    <w:basedOn w:val="Absatz-Standardschriftart"/>
    <w:link w:val="Kopfzeile"/>
  </w:style>
  <w:style w:type="paragraph" w:styleId="Fuzeile">
    <w:name w:val="footer"/>
    <w:basedOn w:val="Standard"/>
    <w:link w:val="FuzeileZchn"/>
    <w:uiPriority w:val="99"/>
    <w:pPr>
      <w:tabs>
        <w:tab w:val="right" w:pos="8789"/>
      </w:tabs>
    </w:pPr>
    <w:rPr>
      <w:kern w:val="2"/>
      <w:sz w:val="14"/>
      <w:szCs w:val="14"/>
      <w:lang w:eastAsia="de-DE"/>
    </w:rPr>
  </w:style>
  <w:style w:type="character" w:customStyle="1" w:styleId="FuzeileZchn">
    <w:name w:val="Fußzeile Zchn"/>
    <w:basedOn w:val="Absatz-Standardschriftart"/>
    <w:link w:val="Fuzeile"/>
    <w:uiPriority w:val="99"/>
    <w:rPr>
      <w:kern w:val="2"/>
      <w:sz w:val="14"/>
      <w:szCs w:val="14"/>
      <w:lang w:eastAsia="de-DE"/>
    </w:rPr>
  </w:style>
  <w:style w:type="paragraph" w:customStyle="1" w:styleId="List00cm">
    <w:name w:val="List 0.0cm"/>
    <w:basedOn w:val="Standard"/>
    <w:qFormat/>
    <w:pPr>
      <w:numPr>
        <w:numId w:val="27"/>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Verzeichnis3">
    <w:name w:val="toc 3"/>
    <w:basedOn w:val="Verzeichnis2"/>
    <w:next w:val="Standard"/>
    <w:uiPriority w:val="39"/>
    <w:unhideWhenUsed/>
  </w:style>
  <w:style w:type="paragraph" w:styleId="Inhaltsverzeichnisberschrift">
    <w:name w:val="TOC Heading"/>
    <w:basedOn w:val="berschrift1"/>
    <w:next w:val="Standard"/>
    <w:uiPriority w:val="39"/>
    <w:unhideWhenUsed/>
    <w:pPr>
      <w:keepLines/>
      <w:outlineLvl w:val="9"/>
    </w:pPr>
    <w:rPr>
      <w:bCs w:val="0"/>
      <w:sz w:val="22"/>
      <w:szCs w:val="32"/>
      <w:lang w:eastAsia="de-CH"/>
    </w:rPr>
  </w:style>
  <w:style w:type="paragraph" w:styleId="Textkrper">
    <w:name w:val="Body Text"/>
    <w:basedOn w:val="Standard"/>
    <w:link w:val="TextkrperZchn"/>
    <w:unhideWhenUsed/>
    <w:pPr>
      <w:spacing w:after="120"/>
    </w:pPr>
  </w:style>
  <w:style w:type="character" w:customStyle="1" w:styleId="TextkrperZchn">
    <w:name w:val="Textkörper Zchn"/>
    <w:basedOn w:val="Absatz-Standardschriftart"/>
    <w:link w:val="Textkrper"/>
    <w:rPr>
      <w:rFonts w:asciiTheme="minorHAnsi" w:eastAsiaTheme="minorEastAsia" w:hAnsiTheme="minorHAnsi"/>
    </w:rPr>
  </w:style>
  <w:style w:type="paragraph" w:customStyle="1" w:styleId="Text">
    <w:name w:val="Text"/>
    <w:basedOn w:val="Standard"/>
    <w:link w:val="TextZchn"/>
    <w:qFormat/>
    <w:pPr>
      <w:spacing w:after="130" w:line="260" w:lineRule="atLeast"/>
    </w:pPr>
    <w:rPr>
      <w:kern w:val="16"/>
      <w:sz w:val="18"/>
      <w:lang w:val="en-US"/>
    </w:rPr>
  </w:style>
  <w:style w:type="character" w:customStyle="1" w:styleId="TextZchn">
    <w:name w:val="Text Zchn"/>
    <w:basedOn w:val="Absatz-Standardschriftart"/>
    <w:link w:val="Text"/>
    <w:rPr>
      <w:rFonts w:asciiTheme="minorHAnsi" w:eastAsiaTheme="minorEastAsia" w:hAnsiTheme="minorHAnsi"/>
      <w:kern w:val="16"/>
      <w:sz w:val="18"/>
      <w:lang w:val="en-US"/>
    </w:rPr>
  </w:style>
  <w:style w:type="paragraph" w:customStyle="1" w:styleId="Default">
    <w:name w:val="Default"/>
    <w:pPr>
      <w:autoSpaceDE w:val="0"/>
      <w:autoSpaceDN w:val="0"/>
      <w:adjustRightInd w:val="0"/>
      <w:spacing w:before="0" w:line="240" w:lineRule="auto"/>
    </w:pPr>
    <w:rPr>
      <w:rFonts w:cs="Arial"/>
      <w:color w:val="000000"/>
      <w:sz w:val="24"/>
      <w:szCs w:val="24"/>
      <w:lang w:val="en-GB"/>
    </w:rPr>
  </w:style>
  <w:style w:type="paragraph" w:styleId="Funotentext">
    <w:name w:val="footnote text"/>
    <w:basedOn w:val="Standard"/>
    <w:link w:val="FunotentextZchn"/>
    <w:uiPriority w:val="99"/>
    <w:semiHidden/>
    <w:unhideWhenUsed/>
    <w:rPr>
      <w:rFonts w:eastAsiaTheme="minorHAnsi" w:cstheme="minorBidi"/>
      <w:lang w:val="en-GB"/>
    </w:rPr>
  </w:style>
  <w:style w:type="character" w:customStyle="1" w:styleId="FunotentextZchn">
    <w:name w:val="Fußnotentext Zchn"/>
    <w:basedOn w:val="Absatz-Standardschriftart"/>
    <w:link w:val="Funotentext"/>
    <w:uiPriority w:val="99"/>
    <w:semiHidden/>
    <w:rPr>
      <w:rFonts w:asciiTheme="minorHAnsi" w:hAnsiTheme="minorHAnsi" w:cstheme="minorBidi"/>
      <w:lang w:val="en-GB"/>
    </w:rPr>
  </w:style>
  <w:style w:type="character" w:styleId="Funotenzeichen">
    <w:name w:val="footnote reference"/>
    <w:basedOn w:val="Absatz-Standardschriftart"/>
    <w:uiPriority w:val="99"/>
    <w:semiHidden/>
    <w:unhideWhenUsed/>
    <w:rPr>
      <w:vertAlign w:val="superscript"/>
    </w:rPr>
  </w:style>
  <w:style w:type="paragraph" w:styleId="berarbeitung">
    <w:name w:val="Revision"/>
    <w:hidden/>
    <w:uiPriority w:val="99"/>
    <w:semiHidden/>
    <w:rsid w:val="00392F06"/>
    <w:pPr>
      <w:spacing w:before="0" w:line="240" w:lineRule="auto"/>
    </w:pPr>
    <w:rPr>
      <w:rFonts w:asciiTheme="minorHAnsi" w:eastAsiaTheme="minorEastAsia" w:hAnsiTheme="minorHAnsi"/>
    </w:rPr>
  </w:style>
  <w:style w:type="table" w:styleId="Tabellenraster">
    <w:name w:val="Table Grid"/>
    <w:basedOn w:val="NormaleTabelle"/>
    <w:rsid w:val="006708A8"/>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2F4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34453">
      <w:bodyDiv w:val="1"/>
      <w:marLeft w:val="0"/>
      <w:marRight w:val="0"/>
      <w:marTop w:val="0"/>
      <w:marBottom w:val="0"/>
      <w:divBdr>
        <w:top w:val="none" w:sz="0" w:space="0" w:color="auto"/>
        <w:left w:val="none" w:sz="0" w:space="0" w:color="auto"/>
        <w:bottom w:val="none" w:sz="0" w:space="0" w:color="auto"/>
        <w:right w:val="none" w:sz="0" w:space="0" w:color="auto"/>
      </w:divBdr>
    </w:div>
    <w:div w:id="258368497">
      <w:bodyDiv w:val="1"/>
      <w:marLeft w:val="0"/>
      <w:marRight w:val="0"/>
      <w:marTop w:val="0"/>
      <w:marBottom w:val="0"/>
      <w:divBdr>
        <w:top w:val="none" w:sz="0" w:space="0" w:color="auto"/>
        <w:left w:val="none" w:sz="0" w:space="0" w:color="auto"/>
        <w:bottom w:val="none" w:sz="0" w:space="0" w:color="auto"/>
        <w:right w:val="none" w:sz="0" w:space="0" w:color="auto"/>
      </w:divBdr>
    </w:div>
    <w:div w:id="532116726">
      <w:bodyDiv w:val="1"/>
      <w:marLeft w:val="0"/>
      <w:marRight w:val="0"/>
      <w:marTop w:val="0"/>
      <w:marBottom w:val="0"/>
      <w:divBdr>
        <w:top w:val="none" w:sz="0" w:space="0" w:color="auto"/>
        <w:left w:val="none" w:sz="0" w:space="0" w:color="auto"/>
        <w:bottom w:val="none" w:sz="0" w:space="0" w:color="auto"/>
        <w:right w:val="none" w:sz="0" w:space="0" w:color="auto"/>
      </w:divBdr>
    </w:div>
    <w:div w:id="577786992">
      <w:bodyDiv w:val="1"/>
      <w:marLeft w:val="0"/>
      <w:marRight w:val="0"/>
      <w:marTop w:val="0"/>
      <w:marBottom w:val="0"/>
      <w:divBdr>
        <w:top w:val="none" w:sz="0" w:space="0" w:color="auto"/>
        <w:left w:val="none" w:sz="0" w:space="0" w:color="auto"/>
        <w:bottom w:val="none" w:sz="0" w:space="0" w:color="auto"/>
        <w:right w:val="none" w:sz="0" w:space="0" w:color="auto"/>
      </w:divBdr>
    </w:div>
    <w:div w:id="577982156">
      <w:bodyDiv w:val="1"/>
      <w:marLeft w:val="0"/>
      <w:marRight w:val="0"/>
      <w:marTop w:val="0"/>
      <w:marBottom w:val="0"/>
      <w:divBdr>
        <w:top w:val="none" w:sz="0" w:space="0" w:color="auto"/>
        <w:left w:val="none" w:sz="0" w:space="0" w:color="auto"/>
        <w:bottom w:val="none" w:sz="0" w:space="0" w:color="auto"/>
        <w:right w:val="none" w:sz="0" w:space="0" w:color="auto"/>
      </w:divBdr>
    </w:div>
    <w:div w:id="644093247">
      <w:bodyDiv w:val="1"/>
      <w:marLeft w:val="0"/>
      <w:marRight w:val="0"/>
      <w:marTop w:val="0"/>
      <w:marBottom w:val="0"/>
      <w:divBdr>
        <w:top w:val="none" w:sz="0" w:space="0" w:color="auto"/>
        <w:left w:val="none" w:sz="0" w:space="0" w:color="auto"/>
        <w:bottom w:val="none" w:sz="0" w:space="0" w:color="auto"/>
        <w:right w:val="none" w:sz="0" w:space="0" w:color="auto"/>
      </w:divBdr>
    </w:div>
    <w:div w:id="655300971">
      <w:bodyDiv w:val="1"/>
      <w:marLeft w:val="0"/>
      <w:marRight w:val="0"/>
      <w:marTop w:val="0"/>
      <w:marBottom w:val="0"/>
      <w:divBdr>
        <w:top w:val="none" w:sz="0" w:space="0" w:color="auto"/>
        <w:left w:val="none" w:sz="0" w:space="0" w:color="auto"/>
        <w:bottom w:val="none" w:sz="0" w:space="0" w:color="auto"/>
        <w:right w:val="none" w:sz="0" w:space="0" w:color="auto"/>
      </w:divBdr>
    </w:div>
    <w:div w:id="734355914">
      <w:bodyDiv w:val="1"/>
      <w:marLeft w:val="0"/>
      <w:marRight w:val="0"/>
      <w:marTop w:val="0"/>
      <w:marBottom w:val="0"/>
      <w:divBdr>
        <w:top w:val="none" w:sz="0" w:space="0" w:color="auto"/>
        <w:left w:val="none" w:sz="0" w:space="0" w:color="auto"/>
        <w:bottom w:val="none" w:sz="0" w:space="0" w:color="auto"/>
        <w:right w:val="none" w:sz="0" w:space="0" w:color="auto"/>
      </w:divBdr>
    </w:div>
    <w:div w:id="768351986">
      <w:bodyDiv w:val="1"/>
      <w:marLeft w:val="0"/>
      <w:marRight w:val="0"/>
      <w:marTop w:val="0"/>
      <w:marBottom w:val="0"/>
      <w:divBdr>
        <w:top w:val="none" w:sz="0" w:space="0" w:color="auto"/>
        <w:left w:val="none" w:sz="0" w:space="0" w:color="auto"/>
        <w:bottom w:val="none" w:sz="0" w:space="0" w:color="auto"/>
        <w:right w:val="none" w:sz="0" w:space="0" w:color="auto"/>
      </w:divBdr>
    </w:div>
    <w:div w:id="924219260">
      <w:bodyDiv w:val="1"/>
      <w:marLeft w:val="0"/>
      <w:marRight w:val="0"/>
      <w:marTop w:val="0"/>
      <w:marBottom w:val="0"/>
      <w:divBdr>
        <w:top w:val="none" w:sz="0" w:space="0" w:color="auto"/>
        <w:left w:val="none" w:sz="0" w:space="0" w:color="auto"/>
        <w:bottom w:val="none" w:sz="0" w:space="0" w:color="auto"/>
        <w:right w:val="none" w:sz="0" w:space="0" w:color="auto"/>
      </w:divBdr>
    </w:div>
    <w:div w:id="981419808">
      <w:bodyDiv w:val="1"/>
      <w:marLeft w:val="0"/>
      <w:marRight w:val="0"/>
      <w:marTop w:val="0"/>
      <w:marBottom w:val="0"/>
      <w:divBdr>
        <w:top w:val="none" w:sz="0" w:space="0" w:color="auto"/>
        <w:left w:val="none" w:sz="0" w:space="0" w:color="auto"/>
        <w:bottom w:val="none" w:sz="0" w:space="0" w:color="auto"/>
        <w:right w:val="none" w:sz="0" w:space="0" w:color="auto"/>
      </w:divBdr>
    </w:div>
    <w:div w:id="1051543187">
      <w:bodyDiv w:val="1"/>
      <w:marLeft w:val="0"/>
      <w:marRight w:val="0"/>
      <w:marTop w:val="0"/>
      <w:marBottom w:val="0"/>
      <w:divBdr>
        <w:top w:val="none" w:sz="0" w:space="0" w:color="auto"/>
        <w:left w:val="none" w:sz="0" w:space="0" w:color="auto"/>
        <w:bottom w:val="none" w:sz="0" w:space="0" w:color="auto"/>
        <w:right w:val="none" w:sz="0" w:space="0" w:color="auto"/>
      </w:divBdr>
    </w:div>
    <w:div w:id="1225917401">
      <w:bodyDiv w:val="1"/>
      <w:marLeft w:val="0"/>
      <w:marRight w:val="0"/>
      <w:marTop w:val="0"/>
      <w:marBottom w:val="0"/>
      <w:divBdr>
        <w:top w:val="none" w:sz="0" w:space="0" w:color="auto"/>
        <w:left w:val="none" w:sz="0" w:space="0" w:color="auto"/>
        <w:bottom w:val="none" w:sz="0" w:space="0" w:color="auto"/>
        <w:right w:val="none" w:sz="0" w:space="0" w:color="auto"/>
      </w:divBdr>
    </w:div>
    <w:div w:id="1228494372">
      <w:bodyDiv w:val="1"/>
      <w:marLeft w:val="0"/>
      <w:marRight w:val="0"/>
      <w:marTop w:val="0"/>
      <w:marBottom w:val="0"/>
      <w:divBdr>
        <w:top w:val="none" w:sz="0" w:space="0" w:color="auto"/>
        <w:left w:val="none" w:sz="0" w:space="0" w:color="auto"/>
        <w:bottom w:val="none" w:sz="0" w:space="0" w:color="auto"/>
        <w:right w:val="none" w:sz="0" w:space="0" w:color="auto"/>
      </w:divBdr>
    </w:div>
    <w:div w:id="1289244158">
      <w:bodyDiv w:val="1"/>
      <w:marLeft w:val="0"/>
      <w:marRight w:val="0"/>
      <w:marTop w:val="0"/>
      <w:marBottom w:val="0"/>
      <w:divBdr>
        <w:top w:val="none" w:sz="0" w:space="0" w:color="auto"/>
        <w:left w:val="none" w:sz="0" w:space="0" w:color="auto"/>
        <w:bottom w:val="none" w:sz="0" w:space="0" w:color="auto"/>
        <w:right w:val="none" w:sz="0" w:space="0" w:color="auto"/>
      </w:divBdr>
    </w:div>
    <w:div w:id="1325930744">
      <w:bodyDiv w:val="1"/>
      <w:marLeft w:val="0"/>
      <w:marRight w:val="0"/>
      <w:marTop w:val="0"/>
      <w:marBottom w:val="0"/>
      <w:divBdr>
        <w:top w:val="none" w:sz="0" w:space="0" w:color="auto"/>
        <w:left w:val="none" w:sz="0" w:space="0" w:color="auto"/>
        <w:bottom w:val="none" w:sz="0" w:space="0" w:color="auto"/>
        <w:right w:val="none" w:sz="0" w:space="0" w:color="auto"/>
      </w:divBdr>
    </w:div>
    <w:div w:id="1429696129">
      <w:bodyDiv w:val="1"/>
      <w:marLeft w:val="0"/>
      <w:marRight w:val="0"/>
      <w:marTop w:val="0"/>
      <w:marBottom w:val="0"/>
      <w:divBdr>
        <w:top w:val="none" w:sz="0" w:space="0" w:color="auto"/>
        <w:left w:val="none" w:sz="0" w:space="0" w:color="auto"/>
        <w:bottom w:val="none" w:sz="0" w:space="0" w:color="auto"/>
        <w:right w:val="none" w:sz="0" w:space="0" w:color="auto"/>
      </w:divBdr>
    </w:div>
    <w:div w:id="1637175753">
      <w:bodyDiv w:val="1"/>
      <w:marLeft w:val="0"/>
      <w:marRight w:val="0"/>
      <w:marTop w:val="0"/>
      <w:marBottom w:val="0"/>
      <w:divBdr>
        <w:top w:val="none" w:sz="0" w:space="0" w:color="auto"/>
        <w:left w:val="none" w:sz="0" w:space="0" w:color="auto"/>
        <w:bottom w:val="none" w:sz="0" w:space="0" w:color="auto"/>
        <w:right w:val="none" w:sz="0" w:space="0" w:color="auto"/>
      </w:divBdr>
    </w:div>
    <w:div w:id="1753316143">
      <w:bodyDiv w:val="1"/>
      <w:marLeft w:val="0"/>
      <w:marRight w:val="0"/>
      <w:marTop w:val="0"/>
      <w:marBottom w:val="0"/>
      <w:divBdr>
        <w:top w:val="none" w:sz="0" w:space="0" w:color="auto"/>
        <w:left w:val="none" w:sz="0" w:space="0" w:color="auto"/>
        <w:bottom w:val="none" w:sz="0" w:space="0" w:color="auto"/>
        <w:right w:val="none" w:sz="0" w:space="0" w:color="auto"/>
      </w:divBdr>
    </w:div>
    <w:div w:id="1782649080">
      <w:bodyDiv w:val="1"/>
      <w:marLeft w:val="0"/>
      <w:marRight w:val="0"/>
      <w:marTop w:val="0"/>
      <w:marBottom w:val="0"/>
      <w:divBdr>
        <w:top w:val="none" w:sz="0" w:space="0" w:color="auto"/>
        <w:left w:val="none" w:sz="0" w:space="0" w:color="auto"/>
        <w:bottom w:val="none" w:sz="0" w:space="0" w:color="auto"/>
        <w:right w:val="none" w:sz="0" w:space="0" w:color="auto"/>
      </w:divBdr>
    </w:div>
    <w:div w:id="1835368410">
      <w:bodyDiv w:val="1"/>
      <w:marLeft w:val="0"/>
      <w:marRight w:val="0"/>
      <w:marTop w:val="0"/>
      <w:marBottom w:val="0"/>
      <w:divBdr>
        <w:top w:val="none" w:sz="0" w:space="0" w:color="auto"/>
        <w:left w:val="none" w:sz="0" w:space="0" w:color="auto"/>
        <w:bottom w:val="none" w:sz="0" w:space="0" w:color="auto"/>
        <w:right w:val="none" w:sz="0" w:space="0" w:color="auto"/>
      </w:divBdr>
    </w:div>
    <w:div w:id="205522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lientCode xmlns="aebe8cdc-4d27-4188-80bf-c5b93404cadb">LEGAL</ClientCode>
    <ClientName xmlns="aebe8cdc-4d27-4188-80bf-c5b93404cadb">LEGAL</ClientName>
    <MatterCode xmlns="aebe8cdc-4d27-4188-80bf-c5b93404cadb">2018-00183</MatterCode>
    <MatterName xmlns="aebe8cdc-4d27-4188-80bf-c5b93404cadb">Waffenrecht</MatterName>
    <ResponsibleLawyer xmlns="aebe8cdc-4d27-4188-80bf-c5b93404cadb">
      <UserInfo>
        <DisplayName>Bettina Linder</DisplayName>
        <AccountId>26</AccountId>
        <AccountType/>
      </UserInfo>
    </ResponsibleLawyer>
    <Deputy xmlns="aebe8cdc-4d27-4188-80bf-c5b93404cadb">
      <UserInfo>
        <DisplayName>elisabeth.ehrler@victorinox.com</DisplayName>
        <AccountId>27</AccountId>
        <AccountType/>
      </UserInfo>
    </Deputy>
    <d120863e8a0c4806ae0cbd6d1353f505 xmlns="aebe8cdc-4d27-4188-80bf-c5b93404cadb">
      <Terms xmlns="http://schemas.microsoft.com/office/infopath/2007/PartnerControls">
        <TermInfo>
          <TermName>Worldwide</TermName>
          <TermId>6740fb81-ab40-4bb1-b6ea-dd1d3e917f3a</TermId>
        </TermInfo>
      </Terms>
    </d120863e8a0c4806ae0cbd6d1353f505>
    <TaxCatchAll xmlns="aebe8cdc-4d27-4188-80bf-c5b93404cadb">
      <Value>101</Value>
      <Value>150</Value>
      <Value>191</Value>
      <Value>1</Value>
    </TaxCatchAll>
    <h05ebc82b6194d26aa6325c0018bfba9 xmlns="aebe8cdc-4d27-4188-80bf-c5b93404cadb">
      <Terms xmlns="http://schemas.microsoft.com/office/infopath/2007/PartnerControls">
        <TermInfo>
          <TermName>Law</TermName>
          <TermId>c7ffca54-f1e9-4759-941e-093735aa430c</TermId>
        </TermInfo>
      </Terms>
    </h05ebc82b6194d26aa6325c0018bfba9>
    <i5807d0c84754c1e853ebb085ed21cb5 xmlns="aebe8cdc-4d27-4188-80bf-c5b93404cadb">
      <Terms xmlns="http://schemas.microsoft.com/office/infopath/2007/PartnerControls">
        <TermInfo>
          <TermName>Victorinox AG</TermName>
          <TermId>7b142bc2-3d27-4d31-9607-ab7717e6449b</TermId>
        </TermInfo>
      </Terms>
    </i5807d0c84754c1e853ebb085ed21cb5>
    <f8db19bf16464eceb59855087d998e20 xmlns="aebe8cdc-4d27-4188-80bf-c5b93404cadb">
      <Terms xmlns="http://schemas.microsoft.com/office/infopath/2007/PartnerControls">
        <TermInfo>
          <TermName>IP</TermName>
          <TermId>0bca6f91-2aba-4e01-80b3-4eed1a3788ed</TermId>
        </TermInfo>
      </Terms>
    </f8db19bf16464eceb59855087d998e20>
    <ic19718cfc254d8b83410763f9738dd2 xmlns="aebe8cdc-4d27-4188-80bf-c5b93404cadb">
      <Terms xmlns="http://schemas.microsoft.com/office/infopath/2007/PartnerControls"/>
    </ic19718cfc254d8b83410763f9738dd2>
    <_dlc_DocId xmlns="aebe8cdc-4d27-4188-80bf-c5b93404cadb">VICTLEGAL01-1001592933-1085</_dlc_DocId>
    <_dlc_DocIdUrl xmlns="aebe8cdc-4d27-4188-80bf-c5b93404cadb">
      <Url>https://victorinox.sharepoint.com/sites/legal01/2018-00183/_layouts/15/DocIdRedir.aspx?ID=VICTLEGAL01-1001592933-1085</Url>
      <Description>VICTLEGAL01-1001592933-1085</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MS Document" ma:contentTypeID="0x010100F6493A991033AC458BB94FCDA40C7F15007754E1F032EFB643B0C4699A6208378C" ma:contentTypeVersion="24" ma:contentTypeDescription="Ein neues Dokument erstellen." ma:contentTypeScope="" ma:versionID="d7478483294a31271b5ca53c33f1ff34">
  <xsd:schema xmlns:xsd="http://www.w3.org/2001/XMLSchema" xmlns:xs="http://www.w3.org/2001/XMLSchema" xmlns:p="http://schemas.microsoft.com/office/2006/metadata/properties" xmlns:ns2="aebe8cdc-4d27-4188-80bf-c5b93404cadb" xmlns:ns3="cfd3a500-e2f6-4f62-bed7-9377864d21eb" targetNamespace="http://schemas.microsoft.com/office/2006/metadata/properties" ma:root="true" ma:fieldsID="53cacf57e2544c6bf2aa29f77c08e5b7" ns2:_="" ns3:_="">
    <xsd:import namespace="aebe8cdc-4d27-4188-80bf-c5b93404cadb"/>
    <xsd:import namespace="cfd3a500-e2f6-4f62-bed7-9377864d21eb"/>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ResponsibleLawyer"/>
                <xsd:element ref="ns2:Deputy" minOccurs="0"/>
                <xsd:element ref="ns2:TaxCatchAll" minOccurs="0"/>
                <xsd:element ref="ns2:TaxCatchAllLabel" minOccurs="0"/>
                <xsd:element ref="ns2:_dlc_DocId" minOccurs="0"/>
                <xsd:element ref="ns2:_dlc_DocIdPersistId" minOccurs="0"/>
                <xsd:element ref="ns2:_dlc_DocIdUrl" minOccurs="0"/>
                <xsd:element ref="ns2:d120863e8a0c4806ae0cbd6d1353f505" minOccurs="0"/>
                <xsd:element ref="ns2:h05ebc82b6194d26aa6325c0018bfba9" minOccurs="0"/>
                <xsd:element ref="ns2:i5807d0c84754c1e853ebb085ed21cb5" minOccurs="0"/>
                <xsd:element ref="ns2:f8db19bf16464eceb59855087d998e20" minOccurs="0"/>
                <xsd:element ref="ns2:ic19718cfc254d8b83410763f9738dd2"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e8cdc-4d27-4188-80bf-c5b93404cadb" elementFormDefault="qualified">
    <xsd:import namespace="http://schemas.microsoft.com/office/2006/documentManagement/types"/>
    <xsd:import namespace="http://schemas.microsoft.com/office/infopath/2007/PartnerControls"/>
    <xsd:element name="ClientCode" ma:index="2" nillable="true" ma:displayName="ClientCode" ma:default="LEGAL" ma:internalName="ClientCode" ma:readOnly="false">
      <xsd:simpleType>
        <xsd:restriction base="dms:Text"/>
      </xsd:simpleType>
    </xsd:element>
    <xsd:element name="ClientName" ma:index="3" nillable="true" ma:displayName="Internal Function" ma:default="LEGAL" ma:internalName="ClientName" ma:readOnly="false">
      <xsd:simpleType>
        <xsd:restriction base="dms:Text">
          <xsd:maxLength value="255"/>
        </xsd:restriction>
      </xsd:simpleType>
    </xsd:element>
    <xsd:element name="MatterCode" ma:index="4" nillable="true" ma:displayName="MatterCode" ma:default="2018-00183" ma:internalName="MatterCode" ma:readOnly="false">
      <xsd:simpleType>
        <xsd:restriction base="dms:Text"/>
      </xsd:simpleType>
    </xsd:element>
    <xsd:element name="MatterName" ma:index="5" nillable="true" ma:displayName="MatterName" ma:default="Waffenrecht" ma:internalName="MatterName" ma:readOnly="false">
      <xsd:simpleType>
        <xsd:restriction base="dms:Text"/>
      </xsd:simpleType>
    </xsd:element>
    <xsd:element name="ResponsibleLawyer" ma:index="6" ma:displayName="ResponsibleLawyer" ma:default="26;#i:0#.f|membership|bettina.linder@victorinox.com" ma:list="UserInfo" ma:SharePointGroup="0" ma:internalName="ResponsibleLawy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puty" ma:index="7" nillable="true" ma:displayName="Deputy" ma:default="27;#i:0#.f|membership|elisabeth.ehrler@victorinox.com" ma:list="UserInfo" ma:SharePointGroup="0" ma:internalName="Deput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2" nillable="true" ma:displayName="Taxonomy Catch All Column" ma:hidden="true" ma:list="{7d9a7369-4eb8-48e7-a756-e2eb185cb50a}" ma:internalName="TaxCatchAll" ma:showField="CatchAllData"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d9a7369-4eb8-48e7-a756-e2eb185cb50a}" ma:internalName="TaxCatchAllLabel" ma:readOnly="true" ma:showField="CatchAllDataLabel"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Wert der Dokument-ID" ma:description="Der Wert der diesem Element zugewiesenen Dokument-ID." ma:internalName="_dlc_DocId" ma:readOnly="true">
      <xsd:simpleType>
        <xsd:restriction base="dms:Text"/>
      </xsd:simpleType>
    </xsd:element>
    <xsd:element name="_dlc_DocIdPersistId" ma:index="15" nillable="true" ma:displayName="Persist ID" ma:description="Keep ID on add." ma:hidden="true" ma:internalName="_dlc_DocIdPersistId" ma:readOnly="true">
      <xsd:simpleType>
        <xsd:restriction base="dms:Boolean"/>
      </xsd:simpleType>
    </xsd:element>
    <xsd:element name="_dlc_DocIdUrl" ma:index="1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120863e8a0c4806ae0cbd6d1353f505" ma:index="19" nillable="true" ma:taxonomy="true" ma:internalName="d120863e8a0c4806ae0cbd6d1353f505" ma:taxonomyFieldName="V_Country" ma:displayName="Country" ma:default="150;#Worldwide|6740fb81-ab40-4bb1-b6ea-dd1d3e917f3a" ma:fieldId="{d120863e-8a0c-4806-ae0c-bd6d1353f505}" ma:taxonomyMulti="true" ma:sspId="302add7f-d3ef-4377-a676-c271fa4c4a0c" ma:termSetId="f9249f33-4352-48cc-8dea-6c0ed226959c" ma:anchorId="00000000-0000-0000-0000-000000000000" ma:open="false" ma:isKeyword="false">
      <xsd:complexType>
        <xsd:sequence>
          <xsd:element ref="pc:Terms" minOccurs="0" maxOccurs="1"/>
        </xsd:sequence>
      </xsd:complexType>
    </xsd:element>
    <xsd:element name="h05ebc82b6194d26aa6325c0018bfba9" ma:index="21" nillable="true" ma:taxonomy="true" ma:internalName="h05ebc82b6194d26aa6325c0018bfba9" ma:taxonomyFieldName="V_Keywords" ma:displayName="Keywords" ma:default="191;#Law|c7ffca54-f1e9-4759-941e-093735aa430c" ma:fieldId="{105ebc82-b619-4d26-aa63-25c0018bfba9}" ma:taxonomyMulti="true" ma:sspId="302add7f-d3ef-4377-a676-c271fa4c4a0c" ma:termSetId="7a3ebf8e-fa3f-4c1a-bb62-97fb613306ec" ma:anchorId="00000000-0000-0000-0000-000000000000" ma:open="false" ma:isKeyword="false">
      <xsd:complexType>
        <xsd:sequence>
          <xsd:element ref="pc:Terms" minOccurs="0" maxOccurs="1"/>
        </xsd:sequence>
      </xsd:complexType>
    </xsd:element>
    <xsd:element name="i5807d0c84754c1e853ebb085ed21cb5" ma:index="23" nillable="true" ma:taxonomy="true" ma:internalName="i5807d0c84754c1e853ebb085ed21cb5" ma:taxonomyFieldName="V_CompanyOfVxGroupInvolved" ma:displayName="Company of Vx Group Involved" ma:default="1;#Victorinox AG|7b142bc2-3d27-4d31-9607-ab7717e6449b" ma:fieldId="{25807d0c-8475-4c1e-853e-bb085ed21cb5}" ma:taxonomyMulti="true" ma:sspId="302add7f-d3ef-4377-a676-c271fa4c4a0c" ma:termSetId="ddd4f3d1-3ac3-4a1e-a023-80ab3221e426" ma:anchorId="00000000-0000-0000-0000-000000000000" ma:open="false" ma:isKeyword="false">
      <xsd:complexType>
        <xsd:sequence>
          <xsd:element ref="pc:Terms" minOccurs="0" maxOccurs="1"/>
        </xsd:sequence>
      </xsd:complexType>
    </xsd:element>
    <xsd:element name="f8db19bf16464eceb59855087d998e20" ma:index="25" nillable="true" ma:taxonomy="true" ma:internalName="f8db19bf16464eceb59855087d998e20" ma:taxonomyFieldName="V_MatterType" ma:displayName="MatterType" ma:default="101;#IP|0bca6f91-2aba-4e01-80b3-4eed1a3788ed" ma:fieldId="{f8db19bf-1646-4ece-b598-55087d998e20}" ma:sspId="302add7f-d3ef-4377-a676-c271fa4c4a0c" ma:termSetId="0595bb51-2f1c-4ff6-b6bf-d4d66258c39a" ma:anchorId="00000000-0000-0000-0000-000000000000" ma:open="false" ma:isKeyword="false">
      <xsd:complexType>
        <xsd:sequence>
          <xsd:element ref="pc:Terms" minOccurs="0" maxOccurs="1"/>
        </xsd:sequence>
      </xsd:complexType>
    </xsd:element>
    <xsd:element name="ic19718cfc254d8b83410763f9738dd2" ma:index="27" nillable="true" ma:taxonomy="true" ma:internalName="ic19718cfc254d8b83410763f9738dd2" ma:taxonomyFieldName="V_Product" ma:displayName="Product" ma:default="" ma:fieldId="{2c19718c-fc25-4d8b-8341-0763f9738dd2}" ma:taxonomyMulti="true" ma:sspId="302add7f-d3ef-4377-a676-c271fa4c4a0c" ma:termSetId="2c2b2333-5735-4b28-9914-9047841f7c6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d3a500-e2f6-4f62-bed7-9377864d21eb"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774484-6EB0-4064-BD8A-1B81624D153E}">
  <ds:schemaRefs>
    <ds:schemaRef ds:uri="http://www.w3.org/XML/1998/namespace"/>
    <ds:schemaRef ds:uri="http://schemas.microsoft.com/office/2006/metadata/properties"/>
    <ds:schemaRef ds:uri="http://purl.org/dc/elements/1.1/"/>
    <ds:schemaRef ds:uri="http://purl.org/dc/dcmitype/"/>
    <ds:schemaRef ds:uri="http://schemas.microsoft.com/office/2006/documentManagement/types"/>
    <ds:schemaRef ds:uri="http://purl.org/dc/terms/"/>
    <ds:schemaRef ds:uri="aebe8cdc-4d27-4188-80bf-c5b93404cadb"/>
    <ds:schemaRef ds:uri="http://schemas.openxmlformats.org/package/2006/metadata/core-properties"/>
    <ds:schemaRef ds:uri="http://schemas.microsoft.com/office/infopath/2007/PartnerControls"/>
    <ds:schemaRef ds:uri="cfd3a500-e2f6-4f62-bed7-9377864d21eb"/>
  </ds:schemaRefs>
</ds:datastoreItem>
</file>

<file path=customXml/itemProps2.xml><?xml version="1.0" encoding="utf-8"?>
<ds:datastoreItem xmlns:ds="http://schemas.openxmlformats.org/officeDocument/2006/customXml" ds:itemID="{C549F8D2-AC29-45BF-B286-5BE22F448C88}">
  <ds:schemaRefs>
    <ds:schemaRef ds:uri="http://schemas.microsoft.com/sharepoint/v3/contenttype/forms"/>
  </ds:schemaRefs>
</ds:datastoreItem>
</file>

<file path=customXml/itemProps3.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customXml/itemProps4.xml><?xml version="1.0" encoding="utf-8"?>
<ds:datastoreItem xmlns:ds="http://schemas.openxmlformats.org/officeDocument/2006/customXml" ds:itemID="{6D771061-FDB1-4F1E-A993-E71CDA60E2F6}">
  <ds:schemaRefs>
    <ds:schemaRef ds:uri="http://schemas.microsoft.com/sharepoint/events"/>
  </ds:schemaRefs>
</ds:datastoreItem>
</file>

<file path=customXml/itemProps5.xml><?xml version="1.0" encoding="utf-8"?>
<ds:datastoreItem xmlns:ds="http://schemas.openxmlformats.org/officeDocument/2006/customXml" ds:itemID="{30932F15-DFC5-44F6-B129-C58DAFBE96C8}"/>
</file>

<file path=docMetadata/LabelInfo.xml><?xml version="1.0" encoding="utf-8"?>
<clbl:labelList xmlns:clbl="http://schemas.microsoft.com/office/2020/mipLabelMetadata">
  <clbl:label id="{15c370e4-67ce-4d72-8b6a-8f8fdbfac5a6}" enabled="1" method="Standard" siteId="{30e3fa25-f449-4c45-8dfd-24b3c250cd28}" removed="0"/>
</clbl:labelList>
</file>

<file path=docProps/app.xml><?xml version="1.0" encoding="utf-8"?>
<Properties xmlns="http://schemas.openxmlformats.org/officeDocument/2006/extended-properties" xmlns:vt="http://schemas.openxmlformats.org/officeDocument/2006/docPropsVTypes">
  <Template>Normal</Template>
  <TotalTime>0</TotalTime>
  <Pages>6</Pages>
  <Words>2049</Words>
  <Characters>10540</Characters>
  <Application>Microsoft Office Word</Application>
  <DocSecurity>0</DocSecurity>
  <Lines>246</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Markus Kern</cp:lastModifiedBy>
  <cp:revision>111</cp:revision>
  <dcterms:created xsi:type="dcterms:W3CDTF">2024-09-18T11:45:00Z</dcterms:created>
  <dcterms:modified xsi:type="dcterms:W3CDTF">2024-10-20T17:18:00Z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0x010100F6493A991033AC458BB94FCDA40C7F15007754E1F032EFB643B0C4699A6208378C</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8d4ddcd4-384a-4017-b414-8705c3bc67cb</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2024-09-18T11:45:00+00:00</vt:lpwstr>
  </property>
  <property fmtid="{D5CDD505-2E9C-101B-9397-08002B2CF9AE}" pid="22" name="Modified">
    <vt:lpwstr>2024-10-20T17:17:00+00:00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Luxembourg_Knife Legislation and Handling at Airports_Questionnaire_final_26.09.2024.docx</vt:lpwstr>
  </property>
  <property fmtid="{D5CDD505-2E9C-101B-9397-08002B2CF9AE}" pid="26" name="Conversation topic">
    <vt:lpwstr>Luxembourg_Knife Legislation and Handling at Airports_Questionnaire_final_26.09.2024.docx</vt:lpwstr>
  </property>
  <property fmtid="{D5CDD505-2E9C-101B-9397-08002B2CF9AE}" pid="27" name="Message delivery time">
    <vt:filetime>2024-09-25T14:15:17Z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2024-09-25T14:15:17Z</vt:filetime>
  </property>
  <property fmtid="{D5CDD505-2E9C-101B-9397-08002B2CF9AE}" pid="41" name="Creation time">
    <vt:filetime>2024-09-25T14:15:17Z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128512</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