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52F" w:rsidRDefault="00DF5203">
      <w:pPr>
        <w:pStyle w:val="Title"/>
        <w:keepNext w:val="0"/>
        <w:keepLines w:val="0"/>
        <w:spacing w:after="0"/>
        <w:rPr>
          <w:sz w:val="48"/>
          <w:szCs w:val="48"/>
        </w:rPr>
      </w:pPr>
      <w:bookmarkStart w:id="0" w:name="_gc2pz7m8v7e" w:colFirst="0" w:colLast="0"/>
      <w:bookmarkStart w:id="1" w:name="_GoBack"/>
      <w:bookmarkEnd w:id="0"/>
      <w:bookmarkEnd w:id="1"/>
      <w:r>
        <w:rPr>
          <w:noProof/>
          <w:lang w:eastAsia="en-US"/>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eastAsia="en-US"/>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EC652F" w:rsidRDefault="00EC652F">
      <w:pPr>
        <w:pStyle w:val="Title"/>
        <w:keepNext w:val="0"/>
        <w:keepLines w:val="0"/>
        <w:spacing w:after="0"/>
        <w:ind w:left="720"/>
        <w:jc w:val="right"/>
        <w:rPr>
          <w:color w:val="B7B7B7"/>
          <w:sz w:val="48"/>
          <w:szCs w:val="48"/>
        </w:rPr>
      </w:pPr>
      <w:bookmarkStart w:id="2" w:name="_26sbew8fa0gp" w:colFirst="0" w:colLast="0"/>
      <w:bookmarkEnd w:id="2"/>
    </w:p>
    <w:p w:rsidR="00EC652F" w:rsidRDefault="00EC652F">
      <w:pPr>
        <w:pStyle w:val="Title"/>
        <w:jc w:val="right"/>
        <w:rPr>
          <w:sz w:val="48"/>
          <w:szCs w:val="48"/>
        </w:rPr>
      </w:pPr>
      <w:bookmarkStart w:id="3" w:name="_1v0rwb789wl3" w:colFirst="0" w:colLast="0"/>
      <w:bookmarkEnd w:id="3"/>
    </w:p>
    <w:p w:rsidR="00EC652F" w:rsidRDefault="00EC652F">
      <w:pPr>
        <w:pStyle w:val="Title"/>
        <w:rPr>
          <w:sz w:val="48"/>
          <w:szCs w:val="48"/>
        </w:rPr>
      </w:pPr>
      <w:bookmarkStart w:id="4" w:name="_2468oyeg0eef" w:colFirst="0" w:colLast="0"/>
      <w:bookmarkEnd w:id="4"/>
    </w:p>
    <w:p w:rsidR="00EC652F" w:rsidRDefault="00EC652F">
      <w:pPr>
        <w:pStyle w:val="Normal1"/>
      </w:pPr>
    </w:p>
    <w:p w:rsidR="00EC652F" w:rsidRDefault="00EC652F">
      <w:pPr>
        <w:pStyle w:val="Normal1"/>
      </w:pPr>
    </w:p>
    <w:p w:rsidR="00EC652F" w:rsidRDefault="00DF5203">
      <w:pPr>
        <w:pStyle w:val="Title"/>
        <w:jc w:val="right"/>
      </w:pPr>
      <w:bookmarkStart w:id="5" w:name="_ug35toubx59n" w:colFirst="0" w:colLast="0"/>
      <w:bookmarkEnd w:id="5"/>
      <w:r>
        <w:rPr>
          <w:sz w:val="48"/>
          <w:szCs w:val="48"/>
        </w:rPr>
        <w:t>Functional Safety Concept Lane Assistance</w:t>
      </w:r>
    </w:p>
    <w:p w:rsidR="00EC652F" w:rsidRDefault="00DF5203">
      <w:pPr>
        <w:pStyle w:val="Normal1"/>
        <w:jc w:val="right"/>
        <w:rPr>
          <w:b/>
          <w:color w:val="B7B7B7"/>
        </w:rPr>
      </w:pPr>
      <w:r>
        <w:rPr>
          <w:b/>
        </w:rPr>
        <w:t xml:space="preserve">Document Version: </w:t>
      </w:r>
      <w:r>
        <w:rPr>
          <w:b/>
          <w:color w:val="B7B7B7"/>
        </w:rPr>
        <w:t>[Version]</w:t>
      </w:r>
    </w:p>
    <w:p w:rsidR="00EC652F" w:rsidRDefault="00DF5203">
      <w:pPr>
        <w:pStyle w:val="Normal1"/>
        <w:jc w:val="right"/>
        <w:rPr>
          <w:b/>
          <w:color w:val="999999"/>
        </w:rPr>
      </w:pPr>
      <w:r>
        <w:rPr>
          <w:b/>
          <w:color w:val="999999"/>
        </w:rPr>
        <w:t>Template Version 1.0, Released on 2017-06-21</w:t>
      </w:r>
    </w:p>
    <w:p w:rsidR="00EC652F" w:rsidRDefault="00EC652F">
      <w:pPr>
        <w:pStyle w:val="Normal1"/>
      </w:pPr>
    </w:p>
    <w:p w:rsidR="00EC652F" w:rsidRDefault="00DF5203">
      <w:pPr>
        <w:pStyle w:val="Title"/>
        <w:jc w:val="right"/>
        <w:rPr>
          <w:sz w:val="48"/>
          <w:szCs w:val="48"/>
        </w:rPr>
      </w:pPr>
      <w:bookmarkStart w:id="6" w:name="_q7vpi366elug" w:colFirst="0" w:colLast="0"/>
      <w:bookmarkEnd w:id="6"/>
      <w:r>
        <w:rPr>
          <w:noProof/>
          <w:sz w:val="22"/>
          <w:szCs w:val="22"/>
          <w:lang w:eastAsia="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C652F" w:rsidRDefault="00EC652F">
      <w:pPr>
        <w:pStyle w:val="Normal1"/>
      </w:pPr>
    </w:p>
    <w:p w:rsidR="00EC652F" w:rsidRDefault="00EC652F">
      <w:pPr>
        <w:pStyle w:val="Normal1"/>
      </w:pPr>
    </w:p>
    <w:p w:rsidR="00EC652F" w:rsidRDefault="00EC652F">
      <w:pPr>
        <w:pStyle w:val="Normal1"/>
      </w:pPr>
    </w:p>
    <w:p w:rsidR="00EC652F" w:rsidRDefault="00EC652F">
      <w:pPr>
        <w:pStyle w:val="Normal1"/>
      </w:pPr>
    </w:p>
    <w:p w:rsidR="00EC652F" w:rsidRDefault="00DF5203">
      <w:pPr>
        <w:pStyle w:val="Heading1"/>
        <w:widowControl w:val="0"/>
        <w:spacing w:before="480" w:after="180" w:line="240" w:lineRule="auto"/>
      </w:pPr>
      <w:bookmarkStart w:id="7" w:name="_1t3h5sf" w:colFirst="0" w:colLast="0"/>
      <w:bookmarkEnd w:id="7"/>
      <w:r>
        <w:t>Document history</w:t>
      </w:r>
    </w:p>
    <w:p w:rsidR="00EC652F" w:rsidRDefault="00EC652F">
      <w:pPr>
        <w:pStyle w:val="Normal1"/>
        <w:widowControl w:val="0"/>
        <w:spacing w:after="180"/>
        <w:rPr>
          <w:b/>
          <w:color w:val="B7B7B7"/>
        </w:rPr>
      </w:pPr>
    </w:p>
    <w:p w:rsidR="00D72116" w:rsidRDefault="00D72116">
      <w:pPr>
        <w:pStyle w:val="Normal1"/>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C652F">
        <w:trPr>
          <w:cnfStyle w:val="100000000000" w:firstRow="1" w:lastRow="0" w:firstColumn="0" w:lastColumn="0" w:oddVBand="0" w:evenVBand="0" w:oddHBand="0" w:evenHBand="0" w:firstRowFirstColumn="0" w:firstRowLastColumn="0" w:lastRowFirstColumn="0" w:lastRowLastColumn="0"/>
        </w:trPr>
        <w:tc>
          <w:tcPr>
            <w:tcW w:w="1470" w:type="dxa"/>
          </w:tcPr>
          <w:p w:rsidR="00EC652F" w:rsidRDefault="00DF5203">
            <w:pPr>
              <w:pStyle w:val="Normal1"/>
              <w:widowControl w:val="0"/>
              <w:rPr>
                <w:rFonts w:ascii="Calibri" w:eastAsia="Calibri" w:hAnsi="Calibri" w:cs="Calibri"/>
                <w:sz w:val="22"/>
                <w:szCs w:val="22"/>
              </w:rPr>
            </w:pPr>
            <w:r>
              <w:rPr>
                <w:rFonts w:ascii="Calibri" w:eastAsia="Calibri" w:hAnsi="Calibri" w:cs="Calibri"/>
                <w:b w:val="0"/>
                <w:sz w:val="22"/>
                <w:szCs w:val="22"/>
              </w:rPr>
              <w:lastRenderedPageBreak/>
              <w:t>Date</w:t>
            </w:r>
          </w:p>
        </w:tc>
        <w:tc>
          <w:tcPr>
            <w:tcW w:w="1275" w:type="dxa"/>
          </w:tcPr>
          <w:p w:rsidR="00EC652F" w:rsidRDefault="00DF5203">
            <w:pPr>
              <w:pStyle w:val="Normal1"/>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C652F" w:rsidRDefault="00DF5203">
            <w:pPr>
              <w:pStyle w:val="Normal1"/>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C652F" w:rsidRDefault="00DF5203">
            <w:pPr>
              <w:pStyle w:val="Normal1"/>
              <w:widowControl w:val="0"/>
              <w:rPr>
                <w:rFonts w:ascii="Calibri" w:eastAsia="Calibri" w:hAnsi="Calibri" w:cs="Calibri"/>
                <w:sz w:val="22"/>
                <w:szCs w:val="22"/>
              </w:rPr>
            </w:pPr>
            <w:r>
              <w:rPr>
                <w:rFonts w:ascii="Calibri" w:eastAsia="Calibri" w:hAnsi="Calibri" w:cs="Calibri"/>
                <w:b w:val="0"/>
                <w:sz w:val="22"/>
                <w:szCs w:val="22"/>
              </w:rPr>
              <w:t>Description</w:t>
            </w:r>
          </w:p>
        </w:tc>
      </w:tr>
      <w:tr w:rsidR="00EC652F">
        <w:tc>
          <w:tcPr>
            <w:tcW w:w="1470" w:type="dxa"/>
          </w:tcPr>
          <w:p w:rsidR="00EC652F" w:rsidRDefault="0092199D">
            <w:pPr>
              <w:pStyle w:val="Normal1"/>
              <w:widowControl w:val="0"/>
              <w:rPr>
                <w:rFonts w:ascii="Calibri" w:eastAsia="Calibri" w:hAnsi="Calibri" w:cs="Calibri"/>
                <w:sz w:val="22"/>
                <w:szCs w:val="22"/>
              </w:rPr>
            </w:pPr>
            <w:r>
              <w:rPr>
                <w:rFonts w:ascii="Calibri" w:eastAsia="Calibri" w:hAnsi="Calibri" w:cs="Calibri"/>
                <w:sz w:val="22"/>
                <w:szCs w:val="22"/>
              </w:rPr>
              <w:t>24-May-2018</w:t>
            </w:r>
          </w:p>
        </w:tc>
        <w:tc>
          <w:tcPr>
            <w:tcW w:w="1275" w:type="dxa"/>
          </w:tcPr>
          <w:p w:rsidR="00EC652F" w:rsidRDefault="0092199D">
            <w:pPr>
              <w:pStyle w:val="Normal1"/>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EC652F" w:rsidRDefault="0092199D">
            <w:pPr>
              <w:pStyle w:val="Normal1"/>
              <w:widowControl w:val="0"/>
              <w:rPr>
                <w:rFonts w:ascii="Calibri" w:eastAsia="Calibri" w:hAnsi="Calibri" w:cs="Calibri"/>
                <w:sz w:val="22"/>
                <w:szCs w:val="22"/>
              </w:rPr>
            </w:pPr>
            <w:r>
              <w:rPr>
                <w:rFonts w:ascii="Calibri" w:eastAsia="Calibri" w:hAnsi="Calibri" w:cs="Calibri"/>
                <w:sz w:val="22"/>
                <w:szCs w:val="22"/>
              </w:rPr>
              <w:t>Nishant Katariya</w:t>
            </w:r>
          </w:p>
        </w:tc>
        <w:tc>
          <w:tcPr>
            <w:tcW w:w="4785" w:type="dxa"/>
          </w:tcPr>
          <w:p w:rsidR="00EC652F" w:rsidRDefault="0092199D">
            <w:pPr>
              <w:pStyle w:val="Normal1"/>
              <w:widowControl w:val="0"/>
              <w:rPr>
                <w:rFonts w:ascii="Calibri" w:eastAsia="Calibri" w:hAnsi="Calibri" w:cs="Calibri"/>
                <w:sz w:val="22"/>
                <w:szCs w:val="22"/>
              </w:rPr>
            </w:pPr>
            <w:r>
              <w:rPr>
                <w:rFonts w:ascii="Calibri" w:eastAsia="Calibri" w:hAnsi="Calibri" w:cs="Calibri"/>
                <w:sz w:val="22"/>
                <w:szCs w:val="22"/>
              </w:rPr>
              <w:t>Initial Draft</w:t>
            </w:r>
          </w:p>
        </w:tc>
      </w:tr>
      <w:tr w:rsidR="00EC652F">
        <w:tc>
          <w:tcPr>
            <w:tcW w:w="1470" w:type="dxa"/>
          </w:tcPr>
          <w:p w:rsidR="00EC652F" w:rsidRDefault="00EC652F">
            <w:pPr>
              <w:pStyle w:val="Normal1"/>
              <w:widowControl w:val="0"/>
              <w:rPr>
                <w:rFonts w:ascii="Calibri" w:eastAsia="Calibri" w:hAnsi="Calibri" w:cs="Calibri"/>
                <w:sz w:val="22"/>
                <w:szCs w:val="22"/>
              </w:rPr>
            </w:pPr>
          </w:p>
        </w:tc>
        <w:tc>
          <w:tcPr>
            <w:tcW w:w="1275" w:type="dxa"/>
          </w:tcPr>
          <w:p w:rsidR="00EC652F" w:rsidRDefault="00EC652F">
            <w:pPr>
              <w:pStyle w:val="Normal1"/>
              <w:widowControl w:val="0"/>
              <w:rPr>
                <w:rFonts w:ascii="Calibri" w:eastAsia="Calibri" w:hAnsi="Calibri" w:cs="Calibri"/>
                <w:sz w:val="22"/>
                <w:szCs w:val="22"/>
              </w:rPr>
            </w:pPr>
          </w:p>
        </w:tc>
        <w:tc>
          <w:tcPr>
            <w:tcW w:w="2100" w:type="dxa"/>
          </w:tcPr>
          <w:p w:rsidR="00EC652F" w:rsidRDefault="00EC652F">
            <w:pPr>
              <w:pStyle w:val="Normal1"/>
              <w:widowControl w:val="0"/>
              <w:rPr>
                <w:rFonts w:ascii="Calibri" w:eastAsia="Calibri" w:hAnsi="Calibri" w:cs="Calibri"/>
                <w:sz w:val="22"/>
                <w:szCs w:val="22"/>
              </w:rPr>
            </w:pPr>
          </w:p>
        </w:tc>
        <w:tc>
          <w:tcPr>
            <w:tcW w:w="4785" w:type="dxa"/>
          </w:tcPr>
          <w:p w:rsidR="00EC652F" w:rsidRDefault="00EC652F">
            <w:pPr>
              <w:pStyle w:val="Normal1"/>
              <w:widowControl w:val="0"/>
              <w:rPr>
                <w:rFonts w:ascii="Calibri" w:eastAsia="Calibri" w:hAnsi="Calibri" w:cs="Calibri"/>
                <w:sz w:val="22"/>
                <w:szCs w:val="22"/>
              </w:rPr>
            </w:pPr>
          </w:p>
        </w:tc>
      </w:tr>
      <w:tr w:rsidR="00EC652F">
        <w:tc>
          <w:tcPr>
            <w:tcW w:w="1470" w:type="dxa"/>
          </w:tcPr>
          <w:p w:rsidR="00EC652F" w:rsidRDefault="00EC652F">
            <w:pPr>
              <w:pStyle w:val="Normal1"/>
              <w:widowControl w:val="0"/>
              <w:rPr>
                <w:rFonts w:ascii="Calibri" w:eastAsia="Calibri" w:hAnsi="Calibri" w:cs="Calibri"/>
                <w:sz w:val="22"/>
                <w:szCs w:val="22"/>
              </w:rPr>
            </w:pPr>
          </w:p>
        </w:tc>
        <w:tc>
          <w:tcPr>
            <w:tcW w:w="1275" w:type="dxa"/>
          </w:tcPr>
          <w:p w:rsidR="00EC652F" w:rsidRDefault="00EC652F">
            <w:pPr>
              <w:pStyle w:val="Normal1"/>
              <w:widowControl w:val="0"/>
              <w:rPr>
                <w:rFonts w:ascii="Calibri" w:eastAsia="Calibri" w:hAnsi="Calibri" w:cs="Calibri"/>
                <w:sz w:val="22"/>
                <w:szCs w:val="22"/>
              </w:rPr>
            </w:pPr>
          </w:p>
        </w:tc>
        <w:tc>
          <w:tcPr>
            <w:tcW w:w="2100" w:type="dxa"/>
          </w:tcPr>
          <w:p w:rsidR="00EC652F" w:rsidRDefault="00EC652F">
            <w:pPr>
              <w:pStyle w:val="Normal1"/>
              <w:widowControl w:val="0"/>
              <w:rPr>
                <w:rFonts w:ascii="Calibri" w:eastAsia="Calibri" w:hAnsi="Calibri" w:cs="Calibri"/>
                <w:sz w:val="22"/>
                <w:szCs w:val="22"/>
              </w:rPr>
            </w:pPr>
          </w:p>
        </w:tc>
        <w:tc>
          <w:tcPr>
            <w:tcW w:w="4785" w:type="dxa"/>
          </w:tcPr>
          <w:p w:rsidR="00EC652F" w:rsidRDefault="00EC652F">
            <w:pPr>
              <w:pStyle w:val="Normal1"/>
              <w:widowControl w:val="0"/>
              <w:rPr>
                <w:rFonts w:ascii="Calibri" w:eastAsia="Calibri" w:hAnsi="Calibri" w:cs="Calibri"/>
                <w:sz w:val="22"/>
                <w:szCs w:val="22"/>
              </w:rPr>
            </w:pPr>
          </w:p>
        </w:tc>
      </w:tr>
      <w:tr w:rsidR="00EC652F">
        <w:tc>
          <w:tcPr>
            <w:tcW w:w="1470" w:type="dxa"/>
          </w:tcPr>
          <w:p w:rsidR="00EC652F" w:rsidRDefault="00EC652F">
            <w:pPr>
              <w:pStyle w:val="Normal1"/>
              <w:widowControl w:val="0"/>
              <w:rPr>
                <w:rFonts w:ascii="Calibri" w:eastAsia="Calibri" w:hAnsi="Calibri" w:cs="Calibri"/>
                <w:sz w:val="22"/>
                <w:szCs w:val="22"/>
              </w:rPr>
            </w:pPr>
          </w:p>
        </w:tc>
        <w:tc>
          <w:tcPr>
            <w:tcW w:w="1275" w:type="dxa"/>
          </w:tcPr>
          <w:p w:rsidR="00EC652F" w:rsidRDefault="00EC652F">
            <w:pPr>
              <w:pStyle w:val="Normal1"/>
              <w:widowControl w:val="0"/>
              <w:rPr>
                <w:rFonts w:ascii="Calibri" w:eastAsia="Calibri" w:hAnsi="Calibri" w:cs="Calibri"/>
                <w:sz w:val="22"/>
                <w:szCs w:val="22"/>
              </w:rPr>
            </w:pPr>
          </w:p>
        </w:tc>
        <w:tc>
          <w:tcPr>
            <w:tcW w:w="2100" w:type="dxa"/>
          </w:tcPr>
          <w:p w:rsidR="00EC652F" w:rsidRDefault="00EC652F">
            <w:pPr>
              <w:pStyle w:val="Normal1"/>
              <w:widowControl w:val="0"/>
              <w:rPr>
                <w:rFonts w:ascii="Calibri" w:eastAsia="Calibri" w:hAnsi="Calibri" w:cs="Calibri"/>
                <w:sz w:val="22"/>
                <w:szCs w:val="22"/>
              </w:rPr>
            </w:pPr>
          </w:p>
        </w:tc>
        <w:tc>
          <w:tcPr>
            <w:tcW w:w="4785" w:type="dxa"/>
          </w:tcPr>
          <w:p w:rsidR="00EC652F" w:rsidRDefault="00EC652F">
            <w:pPr>
              <w:pStyle w:val="Normal1"/>
              <w:widowControl w:val="0"/>
              <w:rPr>
                <w:rFonts w:ascii="Calibri" w:eastAsia="Calibri" w:hAnsi="Calibri" w:cs="Calibri"/>
                <w:sz w:val="22"/>
                <w:szCs w:val="22"/>
              </w:rPr>
            </w:pPr>
          </w:p>
        </w:tc>
      </w:tr>
      <w:tr w:rsidR="00EC652F">
        <w:tc>
          <w:tcPr>
            <w:tcW w:w="1470" w:type="dxa"/>
          </w:tcPr>
          <w:p w:rsidR="00EC652F" w:rsidRDefault="00EC652F">
            <w:pPr>
              <w:pStyle w:val="Normal1"/>
              <w:widowControl w:val="0"/>
              <w:rPr>
                <w:rFonts w:ascii="Calibri" w:eastAsia="Calibri" w:hAnsi="Calibri" w:cs="Calibri"/>
                <w:sz w:val="22"/>
                <w:szCs w:val="22"/>
              </w:rPr>
            </w:pPr>
          </w:p>
        </w:tc>
        <w:tc>
          <w:tcPr>
            <w:tcW w:w="1275" w:type="dxa"/>
          </w:tcPr>
          <w:p w:rsidR="00EC652F" w:rsidRDefault="00EC652F">
            <w:pPr>
              <w:pStyle w:val="Normal1"/>
              <w:widowControl w:val="0"/>
              <w:rPr>
                <w:rFonts w:ascii="Calibri" w:eastAsia="Calibri" w:hAnsi="Calibri" w:cs="Calibri"/>
                <w:sz w:val="22"/>
                <w:szCs w:val="22"/>
              </w:rPr>
            </w:pPr>
            <w:bookmarkStart w:id="8" w:name="_2s8eyo1" w:colFirst="0" w:colLast="0"/>
            <w:bookmarkEnd w:id="8"/>
          </w:p>
        </w:tc>
        <w:tc>
          <w:tcPr>
            <w:tcW w:w="2100" w:type="dxa"/>
          </w:tcPr>
          <w:p w:rsidR="00EC652F" w:rsidRDefault="00EC652F">
            <w:pPr>
              <w:pStyle w:val="Normal1"/>
              <w:widowControl w:val="0"/>
              <w:rPr>
                <w:rFonts w:ascii="Calibri" w:eastAsia="Calibri" w:hAnsi="Calibri" w:cs="Calibri"/>
                <w:sz w:val="22"/>
                <w:szCs w:val="22"/>
              </w:rPr>
            </w:pPr>
          </w:p>
        </w:tc>
        <w:tc>
          <w:tcPr>
            <w:tcW w:w="4785" w:type="dxa"/>
          </w:tcPr>
          <w:p w:rsidR="00EC652F" w:rsidRDefault="00EC652F">
            <w:pPr>
              <w:pStyle w:val="Normal1"/>
              <w:widowControl w:val="0"/>
              <w:rPr>
                <w:rFonts w:ascii="Calibri" w:eastAsia="Calibri" w:hAnsi="Calibri" w:cs="Calibri"/>
                <w:sz w:val="22"/>
                <w:szCs w:val="22"/>
              </w:rPr>
            </w:pPr>
          </w:p>
        </w:tc>
      </w:tr>
    </w:tbl>
    <w:p w:rsidR="00EC652F" w:rsidRDefault="00DF5203">
      <w:pPr>
        <w:pStyle w:val="Heading1"/>
        <w:widowControl w:val="0"/>
        <w:spacing w:before="480" w:after="180" w:line="240" w:lineRule="auto"/>
      </w:pPr>
      <w:bookmarkStart w:id="9" w:name="_ktt3lgighckp" w:colFirst="0" w:colLast="0"/>
      <w:bookmarkEnd w:id="9"/>
      <w:r>
        <w:t>Table of Contents</w:t>
      </w:r>
    </w:p>
    <w:p w:rsidR="00EC652F" w:rsidRDefault="00EC652F">
      <w:pPr>
        <w:pStyle w:val="Normal1"/>
        <w:rPr>
          <w:b/>
          <w:color w:val="B7B7B7"/>
        </w:rPr>
      </w:pPr>
    </w:p>
    <w:sdt>
      <w:sdtPr>
        <w:id w:val="954774604"/>
        <w:docPartObj>
          <w:docPartGallery w:val="Table of Contents"/>
          <w:docPartUnique/>
        </w:docPartObj>
      </w:sdtPr>
      <w:sdtEndPr/>
      <w:sdtContent>
        <w:p w:rsidR="00EC652F" w:rsidRDefault="00EC652F">
          <w:pPr>
            <w:pStyle w:val="Normal1"/>
            <w:spacing w:before="80" w:line="240" w:lineRule="auto"/>
            <w:rPr>
              <w:color w:val="1155CC"/>
              <w:u w:val="single"/>
            </w:rPr>
          </w:pPr>
          <w:r>
            <w:fldChar w:fldCharType="begin"/>
          </w:r>
          <w:r w:rsidR="00DF5203">
            <w:instrText xml:space="preserve"> TOC \h \u \z \n </w:instrText>
          </w:r>
          <w:r>
            <w:fldChar w:fldCharType="separate"/>
          </w:r>
          <w:hyperlink w:anchor="_1t3h5sf">
            <w:r w:rsidR="00DF5203">
              <w:rPr>
                <w:color w:val="1155CC"/>
                <w:u w:val="single"/>
              </w:rPr>
              <w:t>Document history</w:t>
            </w:r>
          </w:hyperlink>
        </w:p>
        <w:p w:rsidR="00EC652F" w:rsidRDefault="006A0967">
          <w:pPr>
            <w:pStyle w:val="Normal1"/>
            <w:spacing w:before="200" w:line="240" w:lineRule="auto"/>
            <w:rPr>
              <w:color w:val="1155CC"/>
              <w:u w:val="single"/>
            </w:rPr>
          </w:pPr>
          <w:hyperlink w:anchor="_ktt3lgighckp">
            <w:r w:rsidR="00DF5203">
              <w:rPr>
                <w:color w:val="1155CC"/>
                <w:u w:val="single"/>
              </w:rPr>
              <w:t>Table of Contents</w:t>
            </w:r>
          </w:hyperlink>
        </w:p>
        <w:p w:rsidR="00EC652F" w:rsidRDefault="006A0967">
          <w:pPr>
            <w:pStyle w:val="Normal1"/>
            <w:spacing w:before="200" w:line="240" w:lineRule="auto"/>
            <w:rPr>
              <w:color w:val="1155CC"/>
              <w:u w:val="single"/>
            </w:rPr>
          </w:pPr>
          <w:hyperlink w:anchor="_fulgh8sf1ocg">
            <w:r w:rsidR="00DF5203">
              <w:rPr>
                <w:color w:val="1155CC"/>
                <w:u w:val="single"/>
              </w:rPr>
              <w:t>Purpose of the Functional Safety Concept</w:t>
            </w:r>
          </w:hyperlink>
        </w:p>
        <w:p w:rsidR="00EC652F" w:rsidRDefault="006A0967">
          <w:pPr>
            <w:pStyle w:val="Normal1"/>
            <w:spacing w:before="200" w:line="240" w:lineRule="auto"/>
            <w:rPr>
              <w:color w:val="1155CC"/>
              <w:u w:val="single"/>
            </w:rPr>
          </w:pPr>
          <w:hyperlink w:anchor="_757cx6xm46zb">
            <w:r w:rsidR="00DF5203">
              <w:rPr>
                <w:color w:val="1155CC"/>
                <w:u w:val="single"/>
              </w:rPr>
              <w:t>Inputs to the Functional Safety Analysis</w:t>
            </w:r>
          </w:hyperlink>
        </w:p>
        <w:p w:rsidR="00EC652F" w:rsidRDefault="006A0967">
          <w:pPr>
            <w:pStyle w:val="Normal1"/>
            <w:spacing w:before="60" w:line="240" w:lineRule="auto"/>
            <w:ind w:left="360"/>
            <w:rPr>
              <w:color w:val="1155CC"/>
              <w:u w:val="single"/>
            </w:rPr>
          </w:pPr>
          <w:hyperlink w:anchor="_pi1c1upmo8jt">
            <w:r w:rsidR="00DF5203">
              <w:rPr>
                <w:color w:val="1155CC"/>
                <w:u w:val="single"/>
              </w:rPr>
              <w:t>Safety goals from the Hazard Analysis and Risk Assessment</w:t>
            </w:r>
          </w:hyperlink>
        </w:p>
        <w:p w:rsidR="00EC652F" w:rsidRDefault="006A0967">
          <w:pPr>
            <w:pStyle w:val="Normal1"/>
            <w:spacing w:before="60" w:line="240" w:lineRule="auto"/>
            <w:ind w:left="360"/>
            <w:rPr>
              <w:color w:val="1155CC"/>
              <w:u w:val="single"/>
            </w:rPr>
          </w:pPr>
          <w:hyperlink w:anchor="_s0p6ihti6jgk">
            <w:r w:rsidR="00DF5203">
              <w:rPr>
                <w:color w:val="1155CC"/>
                <w:u w:val="single"/>
              </w:rPr>
              <w:t>Preliminary Architecture</w:t>
            </w:r>
          </w:hyperlink>
        </w:p>
        <w:p w:rsidR="00EC652F" w:rsidRDefault="006A0967">
          <w:pPr>
            <w:pStyle w:val="Normal1"/>
            <w:spacing w:before="60" w:line="240" w:lineRule="auto"/>
            <w:ind w:left="720"/>
            <w:rPr>
              <w:color w:val="1155CC"/>
              <w:u w:val="single"/>
            </w:rPr>
          </w:pPr>
          <w:hyperlink w:anchor="_cqb49updinx4">
            <w:r w:rsidR="00DF5203">
              <w:rPr>
                <w:color w:val="1155CC"/>
                <w:u w:val="single"/>
              </w:rPr>
              <w:t>Description of architecture elements</w:t>
            </w:r>
          </w:hyperlink>
        </w:p>
        <w:p w:rsidR="00EC652F" w:rsidRDefault="006A0967">
          <w:pPr>
            <w:pStyle w:val="Normal1"/>
            <w:spacing w:before="200" w:line="240" w:lineRule="auto"/>
            <w:rPr>
              <w:color w:val="1155CC"/>
              <w:u w:val="single"/>
            </w:rPr>
          </w:pPr>
          <w:hyperlink w:anchor="_mx8us8onanqo">
            <w:r w:rsidR="00DF5203">
              <w:rPr>
                <w:color w:val="1155CC"/>
                <w:u w:val="single"/>
              </w:rPr>
              <w:t>Functional Safety Concept</w:t>
            </w:r>
          </w:hyperlink>
        </w:p>
        <w:p w:rsidR="00EC652F" w:rsidRDefault="006A0967">
          <w:pPr>
            <w:pStyle w:val="Normal1"/>
            <w:spacing w:before="60" w:line="240" w:lineRule="auto"/>
            <w:ind w:left="360"/>
            <w:rPr>
              <w:color w:val="1155CC"/>
              <w:u w:val="single"/>
            </w:rPr>
          </w:pPr>
          <w:hyperlink w:anchor="_mtn6qbhgsr36">
            <w:r w:rsidR="00DF5203">
              <w:rPr>
                <w:color w:val="1155CC"/>
                <w:u w:val="single"/>
              </w:rPr>
              <w:t>Functional Safety Analysis</w:t>
            </w:r>
          </w:hyperlink>
        </w:p>
        <w:p w:rsidR="00EC652F" w:rsidRDefault="006A0967">
          <w:pPr>
            <w:pStyle w:val="Normal1"/>
            <w:spacing w:before="60" w:line="240" w:lineRule="auto"/>
            <w:ind w:left="360"/>
            <w:rPr>
              <w:color w:val="1155CC"/>
              <w:u w:val="single"/>
            </w:rPr>
          </w:pPr>
          <w:hyperlink w:anchor="_frlc9y84ede8">
            <w:r w:rsidR="00DF5203">
              <w:rPr>
                <w:color w:val="1155CC"/>
                <w:u w:val="single"/>
              </w:rPr>
              <w:t>Functional Safety Requirements</w:t>
            </w:r>
          </w:hyperlink>
        </w:p>
        <w:p w:rsidR="00EC652F" w:rsidRDefault="006A0967">
          <w:pPr>
            <w:pStyle w:val="Normal1"/>
            <w:spacing w:before="60" w:line="240" w:lineRule="auto"/>
            <w:ind w:left="360"/>
            <w:rPr>
              <w:color w:val="1155CC"/>
              <w:u w:val="single"/>
            </w:rPr>
          </w:pPr>
          <w:hyperlink w:anchor="_74udkdvf7nod">
            <w:r w:rsidR="00DF5203">
              <w:rPr>
                <w:color w:val="1155CC"/>
                <w:u w:val="single"/>
              </w:rPr>
              <w:t>Refinement of the System Architecture</w:t>
            </w:r>
          </w:hyperlink>
        </w:p>
        <w:p w:rsidR="00EC652F" w:rsidRDefault="006A0967">
          <w:pPr>
            <w:pStyle w:val="Normal1"/>
            <w:spacing w:before="60" w:line="240" w:lineRule="auto"/>
            <w:ind w:left="360"/>
            <w:rPr>
              <w:color w:val="1155CC"/>
              <w:u w:val="single"/>
            </w:rPr>
          </w:pPr>
          <w:hyperlink w:anchor="_g2lqf7kmbspk">
            <w:r w:rsidR="00DF5203">
              <w:rPr>
                <w:color w:val="1155CC"/>
                <w:u w:val="single"/>
              </w:rPr>
              <w:t>Allocation of Functional Safety Requirements to Architecture Elements</w:t>
            </w:r>
          </w:hyperlink>
        </w:p>
        <w:p w:rsidR="00EC652F" w:rsidRDefault="006A0967">
          <w:pPr>
            <w:pStyle w:val="Normal1"/>
            <w:spacing w:before="60" w:after="80" w:line="240" w:lineRule="auto"/>
            <w:ind w:left="360"/>
            <w:rPr>
              <w:color w:val="1155CC"/>
              <w:u w:val="single"/>
            </w:rPr>
          </w:pPr>
          <w:hyperlink w:anchor="_4w6r8buy4lrp">
            <w:r w:rsidR="00DF5203">
              <w:rPr>
                <w:color w:val="1155CC"/>
                <w:u w:val="single"/>
              </w:rPr>
              <w:t>Warning and Degradation Concept</w:t>
            </w:r>
          </w:hyperlink>
          <w:r w:rsidR="00EC652F">
            <w:fldChar w:fldCharType="end"/>
          </w:r>
        </w:p>
      </w:sdtContent>
    </w:sdt>
    <w:p w:rsidR="00EC652F" w:rsidRDefault="00DF5203">
      <w:pPr>
        <w:pStyle w:val="Heading1"/>
      </w:pPr>
      <w:bookmarkStart w:id="10" w:name="_fulgh8sf1ocg" w:colFirst="0" w:colLast="0"/>
      <w:bookmarkEnd w:id="10"/>
      <w:r>
        <w:t>Purpose of the Functional Safety Concept</w:t>
      </w:r>
    </w:p>
    <w:p w:rsidR="00D72116" w:rsidRDefault="00D72116">
      <w:pPr>
        <w:pStyle w:val="Normal1"/>
        <w:rPr>
          <w:b/>
          <w:color w:val="B7B7B7"/>
        </w:rPr>
      </w:pPr>
    </w:p>
    <w:p w:rsidR="00D72116" w:rsidRPr="001D2B13" w:rsidRDefault="00D72116">
      <w:pPr>
        <w:pStyle w:val="Normal1"/>
      </w:pPr>
      <w:r w:rsidRPr="001D2B13">
        <w:t xml:space="preserve">The Main Purpose of the Functional Safety Concept is to derive functional safety requirement from the safety goals defined in HARA. To derive safety requirements Functional safety concept document identifies which sub systems actually responsible for the risk and relevant to safety goal. It documents system high level requirement </w:t>
      </w:r>
      <w:r w:rsidR="004309F0" w:rsidRPr="001D2B13">
        <w:t xml:space="preserve">these are </w:t>
      </w:r>
      <w:r w:rsidR="001D2B13">
        <w:t xml:space="preserve">allocated </w:t>
      </w:r>
      <w:r w:rsidR="004309F0" w:rsidRPr="001D2B13">
        <w:t xml:space="preserve">to different parts of the item </w:t>
      </w:r>
      <w:r w:rsidRPr="001D2B13">
        <w:t>which are then used to identify technical requirements.</w:t>
      </w:r>
    </w:p>
    <w:p w:rsidR="00EC652F" w:rsidRDefault="00EC652F">
      <w:pPr>
        <w:pStyle w:val="Normal1"/>
        <w:rPr>
          <w:b/>
          <w:color w:val="B7B7B7"/>
        </w:rPr>
      </w:pPr>
    </w:p>
    <w:p w:rsidR="00EC652F" w:rsidRDefault="00DF5203">
      <w:pPr>
        <w:pStyle w:val="Heading1"/>
      </w:pPr>
      <w:bookmarkStart w:id="11" w:name="_757cx6xm46zb" w:colFirst="0" w:colLast="0"/>
      <w:bookmarkEnd w:id="11"/>
      <w:r>
        <w:lastRenderedPageBreak/>
        <w:t>Inputs to the Functional Safety Concept</w:t>
      </w:r>
    </w:p>
    <w:p w:rsidR="00EC652F" w:rsidRDefault="00DF5203">
      <w:pPr>
        <w:pStyle w:val="Heading2"/>
      </w:pPr>
      <w:bookmarkStart w:id="12" w:name="_pi1c1upmo8jt" w:colFirst="0" w:colLast="0"/>
      <w:bookmarkEnd w:id="12"/>
      <w:r>
        <w:t>Safety goals from the Hazard Analysis and Risk Assessment</w:t>
      </w:r>
    </w:p>
    <w:p w:rsidR="00EC652F" w:rsidRDefault="00EC652F">
      <w:pPr>
        <w:pStyle w:val="Normal1"/>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C652F">
        <w:tc>
          <w:tcPr>
            <w:tcW w:w="2055" w:type="dxa"/>
            <w:shd w:val="clear" w:color="auto" w:fill="B7B7B7"/>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ID</w:t>
            </w:r>
          </w:p>
        </w:tc>
        <w:tc>
          <w:tcPr>
            <w:tcW w:w="7305" w:type="dxa"/>
            <w:shd w:val="clear" w:color="auto" w:fill="B7B7B7"/>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Safety Goal</w:t>
            </w:r>
          </w:p>
        </w:tc>
      </w:tr>
      <w:tr w:rsidR="00EC652F">
        <w:tc>
          <w:tcPr>
            <w:tcW w:w="205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Safety_Goal_01</w:t>
            </w:r>
          </w:p>
        </w:tc>
        <w:tc>
          <w:tcPr>
            <w:tcW w:w="7305" w:type="dxa"/>
            <w:shd w:val="clear" w:color="auto" w:fill="auto"/>
            <w:tcMar>
              <w:top w:w="100" w:type="dxa"/>
              <w:left w:w="100" w:type="dxa"/>
              <w:bottom w:w="100" w:type="dxa"/>
              <w:right w:w="100" w:type="dxa"/>
            </w:tcMar>
          </w:tcPr>
          <w:p w:rsidR="00EC652F" w:rsidRDefault="00B6327C">
            <w:pPr>
              <w:pStyle w:val="Normal1"/>
              <w:widowControl w:val="0"/>
              <w:pBdr>
                <w:top w:val="nil"/>
                <w:left w:val="nil"/>
                <w:bottom w:val="nil"/>
                <w:right w:val="nil"/>
                <w:between w:val="nil"/>
              </w:pBdr>
              <w:spacing w:line="240" w:lineRule="auto"/>
            </w:pPr>
            <w:r w:rsidRPr="00B6327C">
              <w:t>The oscillating steering torque from the LDW</w:t>
            </w:r>
            <w:r>
              <w:t xml:space="preserve"> (Lane departure Warning)</w:t>
            </w:r>
            <w:r w:rsidRPr="00B6327C">
              <w:t xml:space="preserve"> function shall be limited.</w:t>
            </w:r>
          </w:p>
        </w:tc>
      </w:tr>
      <w:tr w:rsidR="00EC652F">
        <w:tc>
          <w:tcPr>
            <w:tcW w:w="2055" w:type="dxa"/>
            <w:shd w:val="clear" w:color="auto" w:fill="auto"/>
            <w:tcMar>
              <w:top w:w="100" w:type="dxa"/>
              <w:left w:w="100" w:type="dxa"/>
              <w:bottom w:w="100" w:type="dxa"/>
              <w:right w:w="100" w:type="dxa"/>
            </w:tcMar>
          </w:tcPr>
          <w:p w:rsidR="00EC652F" w:rsidRDefault="00DF5203">
            <w:pPr>
              <w:pStyle w:val="Normal1"/>
              <w:widowControl w:val="0"/>
              <w:spacing w:line="240" w:lineRule="auto"/>
            </w:pPr>
            <w:r>
              <w:t>Safety_Goal_02</w:t>
            </w:r>
          </w:p>
        </w:tc>
        <w:tc>
          <w:tcPr>
            <w:tcW w:w="7305" w:type="dxa"/>
            <w:shd w:val="clear" w:color="auto" w:fill="auto"/>
            <w:tcMar>
              <w:top w:w="100" w:type="dxa"/>
              <w:left w:w="100" w:type="dxa"/>
              <w:bottom w:w="100" w:type="dxa"/>
              <w:right w:w="100" w:type="dxa"/>
            </w:tcMar>
          </w:tcPr>
          <w:p w:rsidR="00B6327C" w:rsidRDefault="00B6327C" w:rsidP="00B6327C">
            <w:pPr>
              <w:pStyle w:val="Normal1"/>
              <w:widowControl w:val="0"/>
              <w:pBdr>
                <w:top w:val="nil"/>
                <w:left w:val="nil"/>
                <w:bottom w:val="nil"/>
                <w:right w:val="nil"/>
                <w:between w:val="nil"/>
              </w:pBdr>
              <w:spacing w:line="240" w:lineRule="auto"/>
            </w:pPr>
            <w:r>
              <w:t>LKA (Lane Keeping Assistance)function shall be time limited and</w:t>
            </w:r>
          </w:p>
          <w:p w:rsidR="00B6327C" w:rsidRDefault="00B6327C" w:rsidP="00B6327C">
            <w:pPr>
              <w:pStyle w:val="Normal1"/>
              <w:widowControl w:val="0"/>
              <w:pBdr>
                <w:top w:val="nil"/>
                <w:left w:val="nil"/>
                <w:bottom w:val="nil"/>
                <w:right w:val="nil"/>
                <w:between w:val="nil"/>
              </w:pBdr>
              <w:spacing w:line="240" w:lineRule="auto"/>
            </w:pPr>
            <w:r>
              <w:t>the additional steering torque shall end</w:t>
            </w:r>
          </w:p>
          <w:p w:rsidR="00B6327C" w:rsidRDefault="00B6327C" w:rsidP="00B6327C">
            <w:pPr>
              <w:pStyle w:val="Normal1"/>
              <w:widowControl w:val="0"/>
              <w:pBdr>
                <w:top w:val="nil"/>
                <w:left w:val="nil"/>
                <w:bottom w:val="nil"/>
                <w:right w:val="nil"/>
                <w:between w:val="nil"/>
              </w:pBdr>
              <w:spacing w:line="240" w:lineRule="auto"/>
            </w:pPr>
            <w:r>
              <w:t>after a given timer period so that the</w:t>
            </w:r>
          </w:p>
          <w:p w:rsidR="00EC652F" w:rsidRDefault="00B6327C" w:rsidP="00B6327C">
            <w:pPr>
              <w:pStyle w:val="Normal1"/>
              <w:widowControl w:val="0"/>
              <w:pBdr>
                <w:top w:val="nil"/>
                <w:left w:val="nil"/>
                <w:bottom w:val="nil"/>
                <w:right w:val="nil"/>
                <w:between w:val="nil"/>
              </w:pBdr>
              <w:spacing w:line="240" w:lineRule="auto"/>
            </w:pPr>
            <w:r>
              <w:t>driver cannot misuse the system for fully autonomous driving.</w:t>
            </w:r>
          </w:p>
        </w:tc>
      </w:tr>
    </w:tbl>
    <w:p w:rsidR="00EC652F" w:rsidRDefault="00EC652F">
      <w:pPr>
        <w:pStyle w:val="Normal1"/>
      </w:pPr>
    </w:p>
    <w:p w:rsidR="00EC652F" w:rsidRDefault="00DF5203">
      <w:pPr>
        <w:pStyle w:val="Heading2"/>
      </w:pPr>
      <w:bookmarkStart w:id="13" w:name="_s0p6ihti6jgk" w:colFirst="0" w:colLast="0"/>
      <w:bookmarkEnd w:id="13"/>
      <w:r>
        <w:t>Preliminary Architecture</w:t>
      </w:r>
    </w:p>
    <w:p w:rsidR="00BC19B4" w:rsidRDefault="00BC19B4">
      <w:pPr>
        <w:pStyle w:val="Normal1"/>
      </w:pPr>
      <w:r w:rsidRPr="00BC19B4">
        <w:rPr>
          <w:b/>
          <w:noProof/>
          <w:color w:val="B7B7B7"/>
          <w:lang w:eastAsia="en-US"/>
        </w:rPr>
        <w:drawing>
          <wp:inline distT="0" distB="0" distL="0" distR="0">
            <wp:extent cx="5943600" cy="3629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9025"/>
                    </a:xfrm>
                    <a:prstGeom prst="rect">
                      <a:avLst/>
                    </a:prstGeom>
                  </pic:spPr>
                </pic:pic>
              </a:graphicData>
            </a:graphic>
          </wp:inline>
        </w:drawing>
      </w:r>
    </w:p>
    <w:p w:rsidR="00BC19B4" w:rsidRDefault="00BC19B4" w:rsidP="00BC19B4">
      <w:pPr>
        <w:pStyle w:val="Normal1"/>
        <w:ind w:left="3600" w:firstLine="720"/>
      </w:pPr>
      <w:r>
        <w:t>Fig 1.1</w:t>
      </w:r>
    </w:p>
    <w:p w:rsidR="00EC652F" w:rsidRDefault="00DF5203">
      <w:pPr>
        <w:pStyle w:val="Heading3"/>
      </w:pPr>
      <w:bookmarkStart w:id="14" w:name="_cqb49updinx4" w:colFirst="0" w:colLast="0"/>
      <w:bookmarkEnd w:id="14"/>
      <w:r>
        <w:t>Description of architecture elements</w:t>
      </w:r>
    </w:p>
    <w:p w:rsidR="00EC652F" w:rsidRDefault="00EC652F">
      <w:pPr>
        <w:pStyle w:val="Normal1"/>
        <w:rPr>
          <w:b/>
          <w:color w:val="B7B7B7"/>
        </w:rPr>
      </w:pPr>
    </w:p>
    <w:p w:rsidR="00CC4A86" w:rsidRDefault="00CC4A86">
      <w:pPr>
        <w:pStyle w:val="Normal1"/>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C652F">
        <w:tc>
          <w:tcPr>
            <w:tcW w:w="3795" w:type="dxa"/>
            <w:shd w:val="clear" w:color="auto" w:fill="B7B7B7"/>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lastRenderedPageBreak/>
              <w:t>Element</w:t>
            </w:r>
          </w:p>
        </w:tc>
        <w:tc>
          <w:tcPr>
            <w:tcW w:w="5565" w:type="dxa"/>
            <w:shd w:val="clear" w:color="auto" w:fill="B7B7B7"/>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Description</w:t>
            </w: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460AC2" w:rsidRDefault="00460AC2" w:rsidP="00460AC2">
            <w:r>
              <w:t>Camera sensor perceives the vehicle leaving the lane; it sends the signal to the Electronic power steering system request to turn/vibrate the steering wheel.</w:t>
            </w:r>
          </w:p>
          <w:p w:rsidR="00EC652F" w:rsidRDefault="00460AC2" w:rsidP="00460AC2">
            <w:r>
              <w:t>ECU (Electronic Control Unit) is a microcomputer that contains software and hardware specific to vehicle’s functionality.</w:t>
            </w: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460AC2" w:rsidRDefault="00460AC2" w:rsidP="00460AC2">
            <w:r>
              <w:t>The camera ECU have the hardware and software required for detecting lanes using computer vision techniques like machine learning or image processing.</w:t>
            </w:r>
          </w:p>
          <w:p w:rsidR="00EC652F" w:rsidRDefault="00EC652F">
            <w:pPr>
              <w:pStyle w:val="Normal1"/>
              <w:widowControl w:val="0"/>
              <w:pBdr>
                <w:top w:val="nil"/>
                <w:left w:val="nil"/>
                <w:bottom w:val="nil"/>
                <w:right w:val="nil"/>
                <w:between w:val="nil"/>
              </w:pBdr>
              <w:spacing w:line="240" w:lineRule="auto"/>
            </w:pP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spacing w:line="240" w:lineRule="auto"/>
            </w:pPr>
            <w:r>
              <w:t>Car Display</w:t>
            </w:r>
          </w:p>
        </w:tc>
        <w:tc>
          <w:tcPr>
            <w:tcW w:w="5565" w:type="dxa"/>
            <w:shd w:val="clear" w:color="auto" w:fill="auto"/>
            <w:tcMar>
              <w:top w:w="100" w:type="dxa"/>
              <w:left w:w="100" w:type="dxa"/>
              <w:bottom w:w="100" w:type="dxa"/>
              <w:right w:w="100" w:type="dxa"/>
            </w:tcMar>
          </w:tcPr>
          <w:p w:rsidR="00EC652F" w:rsidRDefault="00460AC2">
            <w:pPr>
              <w:pStyle w:val="Normal1"/>
              <w:widowControl w:val="0"/>
              <w:pBdr>
                <w:top w:val="nil"/>
                <w:left w:val="nil"/>
                <w:bottom w:val="nil"/>
                <w:right w:val="nil"/>
                <w:between w:val="nil"/>
              </w:pBdr>
              <w:spacing w:line="240" w:lineRule="auto"/>
            </w:pPr>
            <w:r>
              <w:t>Displays the warning and status of the system on Display</w:t>
            </w: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EC652F" w:rsidRDefault="00460AC2">
            <w:pPr>
              <w:pStyle w:val="Normal1"/>
              <w:widowControl w:val="0"/>
              <w:pBdr>
                <w:top w:val="nil"/>
                <w:left w:val="nil"/>
                <w:bottom w:val="nil"/>
                <w:right w:val="nil"/>
                <w:between w:val="nil"/>
              </w:pBdr>
              <w:spacing w:line="240" w:lineRule="auto"/>
            </w:pPr>
            <w:r>
              <w:t>ECU have the hardware and software required to display messages on Car display</w:t>
            </w: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EC652F" w:rsidRDefault="00FE168A">
            <w:pPr>
              <w:pStyle w:val="Normal1"/>
              <w:widowControl w:val="0"/>
              <w:pBdr>
                <w:top w:val="nil"/>
                <w:left w:val="nil"/>
                <w:bottom w:val="nil"/>
                <w:right w:val="nil"/>
                <w:between w:val="nil"/>
              </w:pBdr>
              <w:spacing w:line="240" w:lineRule="auto"/>
            </w:pPr>
            <w:r>
              <w:t>It senses how much steering force is applied by the driver.</w:t>
            </w: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Electronic Power Steering ECU</w:t>
            </w:r>
          </w:p>
        </w:tc>
        <w:tc>
          <w:tcPr>
            <w:tcW w:w="5565" w:type="dxa"/>
            <w:shd w:val="clear" w:color="auto" w:fill="auto"/>
            <w:tcMar>
              <w:top w:w="100" w:type="dxa"/>
              <w:left w:w="100" w:type="dxa"/>
              <w:bottom w:w="100" w:type="dxa"/>
              <w:right w:w="100" w:type="dxa"/>
            </w:tcMar>
          </w:tcPr>
          <w:p w:rsidR="00EC652F" w:rsidRDefault="00FE168A">
            <w:pPr>
              <w:pStyle w:val="Normal1"/>
              <w:widowControl w:val="0"/>
              <w:pBdr>
                <w:top w:val="nil"/>
                <w:left w:val="nil"/>
                <w:bottom w:val="nil"/>
                <w:right w:val="nil"/>
                <w:between w:val="nil"/>
              </w:pBdr>
              <w:spacing w:line="240" w:lineRule="auto"/>
            </w:pPr>
            <w:r>
              <w:t>It controls the Motor attached to Steering wheel</w:t>
            </w:r>
          </w:p>
        </w:tc>
      </w:tr>
      <w:tr w:rsidR="00EC652F">
        <w:tc>
          <w:tcPr>
            <w:tcW w:w="3795"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EC652F" w:rsidRDefault="00FE168A" w:rsidP="00FE168A">
            <w:pPr>
              <w:pStyle w:val="Normal1"/>
              <w:widowControl w:val="0"/>
              <w:pBdr>
                <w:top w:val="nil"/>
                <w:left w:val="nil"/>
                <w:bottom w:val="nil"/>
                <w:right w:val="nil"/>
                <w:between w:val="nil"/>
              </w:pBdr>
              <w:spacing w:line="240" w:lineRule="auto"/>
            </w:pPr>
            <w:r>
              <w:t>It is actuator to generate torque and rotate the steering wheel</w:t>
            </w:r>
          </w:p>
        </w:tc>
      </w:tr>
    </w:tbl>
    <w:p w:rsidR="00EC652F" w:rsidRDefault="00EC652F">
      <w:pPr>
        <w:pStyle w:val="Normal1"/>
      </w:pPr>
    </w:p>
    <w:p w:rsidR="00EC652F" w:rsidRDefault="00DF5203">
      <w:pPr>
        <w:pStyle w:val="Heading1"/>
      </w:pPr>
      <w:bookmarkStart w:id="15" w:name="_v8l7qfui8b16" w:colFirst="0" w:colLast="0"/>
      <w:bookmarkEnd w:id="15"/>
      <w:r>
        <w:t>Functional Safety Concept</w:t>
      </w:r>
    </w:p>
    <w:p w:rsidR="00EC652F" w:rsidRDefault="00DF5203">
      <w:pPr>
        <w:pStyle w:val="Normal1"/>
      </w:pPr>
      <w:r>
        <w:t>The functional safety concept consists of:</w:t>
      </w:r>
    </w:p>
    <w:p w:rsidR="00EC652F" w:rsidRDefault="00DF5203">
      <w:pPr>
        <w:pStyle w:val="Normal1"/>
        <w:numPr>
          <w:ilvl w:val="0"/>
          <w:numId w:val="1"/>
        </w:numPr>
        <w:contextualSpacing/>
      </w:pPr>
      <w:r>
        <w:t>Functional safety analysis</w:t>
      </w:r>
    </w:p>
    <w:p w:rsidR="00EC652F" w:rsidRDefault="00DF5203">
      <w:pPr>
        <w:pStyle w:val="Normal1"/>
        <w:numPr>
          <w:ilvl w:val="0"/>
          <w:numId w:val="1"/>
        </w:numPr>
        <w:contextualSpacing/>
      </w:pPr>
      <w:r>
        <w:t>Functional safety requirements</w:t>
      </w:r>
    </w:p>
    <w:p w:rsidR="00EC652F" w:rsidRDefault="00DF5203">
      <w:pPr>
        <w:pStyle w:val="Normal1"/>
        <w:numPr>
          <w:ilvl w:val="0"/>
          <w:numId w:val="1"/>
        </w:numPr>
        <w:contextualSpacing/>
      </w:pPr>
      <w:r>
        <w:t>Functional safety architecture</w:t>
      </w:r>
    </w:p>
    <w:p w:rsidR="00EC652F" w:rsidRDefault="00DF5203">
      <w:pPr>
        <w:pStyle w:val="Normal1"/>
        <w:numPr>
          <w:ilvl w:val="0"/>
          <w:numId w:val="1"/>
        </w:numPr>
        <w:contextualSpacing/>
      </w:pPr>
      <w:r>
        <w:t>Warning and degradation concept</w:t>
      </w:r>
    </w:p>
    <w:p w:rsidR="00EC652F" w:rsidRDefault="00DF5203">
      <w:pPr>
        <w:pStyle w:val="Heading2"/>
      </w:pPr>
      <w:bookmarkStart w:id="16" w:name="_mtn6qbhgsr36" w:colFirst="0" w:colLast="0"/>
      <w:bookmarkEnd w:id="16"/>
      <w:r>
        <w:t>Functional Safety Analysis</w:t>
      </w:r>
    </w:p>
    <w:p w:rsidR="00EC652F" w:rsidRDefault="00EC652F">
      <w:pPr>
        <w:pStyle w:val="Normal1"/>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C652F">
        <w:tc>
          <w:tcPr>
            <w:tcW w:w="234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Resulting Malfunction</w:t>
            </w:r>
          </w:p>
        </w:tc>
      </w:tr>
      <w:tr w:rsidR="00EC652F">
        <w:tc>
          <w:tcPr>
            <w:tcW w:w="2340"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 xml:space="preserve">Lane Departure </w:t>
            </w:r>
            <w:r>
              <w:lastRenderedPageBreak/>
              <w:t>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EC652F" w:rsidRDefault="000C33C5">
            <w:pPr>
              <w:pStyle w:val="Normal1"/>
              <w:widowControl w:val="0"/>
              <w:pBdr>
                <w:top w:val="nil"/>
                <w:left w:val="nil"/>
                <w:bottom w:val="nil"/>
                <w:right w:val="nil"/>
                <w:between w:val="nil"/>
              </w:pBdr>
              <w:spacing w:line="240" w:lineRule="auto"/>
            </w:pPr>
            <w:r>
              <w:lastRenderedPageBreak/>
              <w:t>MORE</w:t>
            </w:r>
          </w:p>
        </w:tc>
        <w:tc>
          <w:tcPr>
            <w:tcW w:w="2340" w:type="dxa"/>
            <w:shd w:val="clear" w:color="auto" w:fill="auto"/>
            <w:tcMar>
              <w:top w:w="100" w:type="dxa"/>
              <w:left w:w="100" w:type="dxa"/>
              <w:bottom w:w="100" w:type="dxa"/>
              <w:right w:w="100" w:type="dxa"/>
            </w:tcMar>
          </w:tcPr>
          <w:p w:rsidR="00EC652F" w:rsidRDefault="000C33C5" w:rsidP="000C33C5">
            <w:pPr>
              <w:pStyle w:val="Normal1"/>
              <w:widowControl w:val="0"/>
              <w:pBdr>
                <w:top w:val="nil"/>
                <w:left w:val="nil"/>
                <w:bottom w:val="nil"/>
                <w:right w:val="nil"/>
                <w:between w:val="nil"/>
              </w:pBdr>
              <w:spacing w:line="240" w:lineRule="auto"/>
            </w:pPr>
            <w:r>
              <w:t xml:space="preserve">Lane Departure </w:t>
            </w:r>
            <w:r>
              <w:lastRenderedPageBreak/>
              <w:t>Warning (LDW) function applies high oscillating steering torque</w:t>
            </w:r>
            <w:r w:rsidR="00833419">
              <w:t xml:space="preserve"> amplitude</w:t>
            </w:r>
            <w:r>
              <w:t>(above limit) as feedback</w:t>
            </w:r>
          </w:p>
        </w:tc>
      </w:tr>
      <w:tr w:rsidR="00EC652F">
        <w:tc>
          <w:tcPr>
            <w:tcW w:w="2340"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lastRenderedPageBreak/>
              <w:t>Malfunction_02</w:t>
            </w:r>
          </w:p>
        </w:tc>
        <w:tc>
          <w:tcPr>
            <w:tcW w:w="234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EC652F" w:rsidRDefault="000C33C5">
            <w:pPr>
              <w:pStyle w:val="Normal1"/>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EC652F" w:rsidRDefault="00833419" w:rsidP="00833419">
            <w:pPr>
              <w:pStyle w:val="Normal1"/>
              <w:widowControl w:val="0"/>
              <w:spacing w:line="240" w:lineRule="auto"/>
            </w:pPr>
            <w:r>
              <w:t>Lane Departure Warning (LDW) function applies high oscillating steering torque with high frequency(above limit) as feedback</w:t>
            </w:r>
          </w:p>
          <w:p w:rsidR="005003DF" w:rsidRDefault="005003DF" w:rsidP="00833419">
            <w:pPr>
              <w:pStyle w:val="Normal1"/>
              <w:widowControl w:val="0"/>
              <w:spacing w:line="240" w:lineRule="auto"/>
            </w:pPr>
          </w:p>
        </w:tc>
      </w:tr>
      <w:tr w:rsidR="00EC652F">
        <w:tc>
          <w:tcPr>
            <w:tcW w:w="2340"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Malfunction_03</w:t>
            </w:r>
          </w:p>
        </w:tc>
        <w:tc>
          <w:tcPr>
            <w:tcW w:w="2340"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EC652F" w:rsidRDefault="000C33C5">
            <w:pPr>
              <w:pStyle w:val="Normal1"/>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5003DF" w:rsidRDefault="005003DF" w:rsidP="005003DF">
            <w:pPr>
              <w:pStyle w:val="Normal1"/>
              <w:widowControl w:val="0"/>
            </w:pPr>
            <w:r>
              <w:t>The Lane Keeping</w:t>
            </w:r>
          </w:p>
          <w:p w:rsidR="005003DF" w:rsidRDefault="005003DF" w:rsidP="005003DF">
            <w:pPr>
              <w:pStyle w:val="Normal1"/>
              <w:widowControl w:val="0"/>
            </w:pPr>
            <w:r>
              <w:t>Assistance (LKA) function</w:t>
            </w:r>
          </w:p>
          <w:p w:rsidR="005003DF" w:rsidRDefault="005003DF" w:rsidP="005003DF">
            <w:pPr>
              <w:pStyle w:val="Normal1"/>
              <w:widowControl w:val="0"/>
            </w:pPr>
            <w:r>
              <w:t>is not limited in time</w:t>
            </w:r>
          </w:p>
          <w:p w:rsidR="005003DF" w:rsidRDefault="005003DF" w:rsidP="005003DF">
            <w:pPr>
              <w:pStyle w:val="Normal1"/>
              <w:widowControl w:val="0"/>
            </w:pPr>
            <w:r>
              <w:t>interval which lead</w:t>
            </w:r>
          </w:p>
          <w:p w:rsidR="00EC652F" w:rsidRDefault="005003DF" w:rsidP="005003DF">
            <w:pPr>
              <w:pStyle w:val="Normal1"/>
              <w:widowControl w:val="0"/>
            </w:pPr>
            <w:r>
              <w:t>to misuse as an fully autonomous driving system</w:t>
            </w:r>
          </w:p>
        </w:tc>
      </w:tr>
    </w:tbl>
    <w:p w:rsidR="00EC652F" w:rsidRDefault="00EC652F">
      <w:pPr>
        <w:pStyle w:val="Normal1"/>
      </w:pPr>
    </w:p>
    <w:p w:rsidR="00EC652F" w:rsidRDefault="00DF5203">
      <w:pPr>
        <w:pStyle w:val="Heading2"/>
      </w:pPr>
      <w:bookmarkStart w:id="17" w:name="_frlc9y84ede8" w:colFirst="0" w:colLast="0"/>
      <w:bookmarkEnd w:id="17"/>
      <w:r>
        <w:t>Functional Safety Requirements</w:t>
      </w:r>
    </w:p>
    <w:p w:rsidR="00EC652F" w:rsidRDefault="00EC652F">
      <w:pPr>
        <w:pStyle w:val="Normal1"/>
      </w:pPr>
    </w:p>
    <w:p w:rsidR="00EC652F" w:rsidRDefault="00DF5203">
      <w:pPr>
        <w:pStyle w:val="Normal1"/>
      </w:pPr>
      <w:r>
        <w:t>Lane Departure Warning (LDW) Requirements:</w:t>
      </w:r>
    </w:p>
    <w:p w:rsidR="00EC652F" w:rsidRDefault="00EC652F">
      <w:pPr>
        <w:pStyle w:val="Normal1"/>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C652F">
        <w:tc>
          <w:tcPr>
            <w:tcW w:w="153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Safe State</w:t>
            </w: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Functional</w:t>
            </w:r>
          </w:p>
          <w:p w:rsidR="00EC652F" w:rsidRDefault="00DF5203">
            <w:pPr>
              <w:pStyle w:val="Normal1"/>
              <w:widowControl w:val="0"/>
              <w:pBdr>
                <w:top w:val="nil"/>
                <w:left w:val="nil"/>
                <w:bottom w:val="nil"/>
                <w:right w:val="nil"/>
                <w:between w:val="nil"/>
              </w:pBdr>
              <w:spacing w:line="240" w:lineRule="auto"/>
            </w:pPr>
            <w:r>
              <w:t>Safety</w:t>
            </w:r>
          </w:p>
          <w:p w:rsidR="00EC652F" w:rsidRDefault="00DF5203">
            <w:pPr>
              <w:pStyle w:val="Normal1"/>
              <w:widowControl w:val="0"/>
              <w:pBdr>
                <w:top w:val="nil"/>
                <w:left w:val="nil"/>
                <w:bottom w:val="nil"/>
                <w:right w:val="nil"/>
                <w:between w:val="nil"/>
              </w:pBdr>
              <w:spacing w:line="240" w:lineRule="auto"/>
            </w:pPr>
            <w:r>
              <w:t>Requirement</w:t>
            </w:r>
          </w:p>
          <w:p w:rsidR="00EC652F" w:rsidRDefault="00DF5203">
            <w:pPr>
              <w:pStyle w:val="Normal1"/>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EC652F" w:rsidRDefault="0073107E">
            <w:pPr>
              <w:pStyle w:val="Normal1"/>
              <w:widowControl w:val="0"/>
            </w:pPr>
            <w:r w:rsidRPr="0073107E">
              <w:t>The lane keeping item shall ensure that the lane departure oscillating torque amplitude is below Max_Torque_Amplitude</w:t>
            </w:r>
          </w:p>
        </w:tc>
        <w:tc>
          <w:tcPr>
            <w:tcW w:w="360" w:type="dxa"/>
            <w:shd w:val="clear" w:color="auto" w:fill="auto"/>
            <w:tcMar>
              <w:top w:w="100" w:type="dxa"/>
              <w:left w:w="100" w:type="dxa"/>
              <w:bottom w:w="100" w:type="dxa"/>
              <w:right w:w="100" w:type="dxa"/>
            </w:tcMar>
          </w:tcPr>
          <w:p w:rsidR="00EC652F" w:rsidRPr="00EC4B0F" w:rsidRDefault="00EC4B0F">
            <w:pPr>
              <w:pStyle w:val="Normal1"/>
              <w:widowControl w:val="0"/>
              <w:pBdr>
                <w:top w:val="nil"/>
                <w:left w:val="nil"/>
                <w:bottom w:val="nil"/>
                <w:right w:val="nil"/>
                <w:between w:val="nil"/>
              </w:pBdr>
              <w:spacing w:line="240" w:lineRule="auto"/>
            </w:pPr>
            <w:r w:rsidRPr="00EC4B0F">
              <w:t>C</w:t>
            </w:r>
          </w:p>
        </w:tc>
        <w:tc>
          <w:tcPr>
            <w:tcW w:w="1245" w:type="dxa"/>
            <w:shd w:val="clear" w:color="auto" w:fill="auto"/>
            <w:tcMar>
              <w:top w:w="100" w:type="dxa"/>
              <w:left w:w="100" w:type="dxa"/>
              <w:bottom w:w="100" w:type="dxa"/>
              <w:right w:w="100" w:type="dxa"/>
            </w:tcMar>
          </w:tcPr>
          <w:p w:rsidR="00EC652F" w:rsidRDefault="00C8546E">
            <w:pPr>
              <w:pStyle w:val="Normal1"/>
              <w:widowControl w:val="0"/>
              <w:pBdr>
                <w:top w:val="nil"/>
                <w:left w:val="nil"/>
                <w:bottom w:val="nil"/>
                <w:right w:val="nil"/>
                <w:between w:val="nil"/>
              </w:pBdr>
              <w:spacing w:line="240" w:lineRule="auto"/>
            </w:pPr>
            <w:r>
              <w:t>50ms</w:t>
            </w:r>
          </w:p>
        </w:tc>
        <w:tc>
          <w:tcPr>
            <w:tcW w:w="1920" w:type="dxa"/>
            <w:shd w:val="clear" w:color="auto" w:fill="auto"/>
            <w:tcMar>
              <w:top w:w="100" w:type="dxa"/>
              <w:left w:w="100" w:type="dxa"/>
              <w:bottom w:w="100" w:type="dxa"/>
              <w:right w:w="100" w:type="dxa"/>
            </w:tcMar>
          </w:tcPr>
          <w:p w:rsidR="0073107E" w:rsidRDefault="0073107E" w:rsidP="0073107E">
            <w:pPr>
              <w:pStyle w:val="Normal1"/>
              <w:widowControl w:val="0"/>
              <w:pBdr>
                <w:top w:val="nil"/>
                <w:left w:val="nil"/>
                <w:bottom w:val="nil"/>
                <w:right w:val="nil"/>
                <w:between w:val="nil"/>
              </w:pBdr>
              <w:spacing w:line="240" w:lineRule="auto"/>
            </w:pPr>
            <w:r>
              <w:t>Steering torque</w:t>
            </w:r>
          </w:p>
          <w:p w:rsidR="0073107E" w:rsidRDefault="0073107E" w:rsidP="0073107E">
            <w:pPr>
              <w:pStyle w:val="Normal1"/>
              <w:widowControl w:val="0"/>
              <w:pBdr>
                <w:top w:val="nil"/>
                <w:left w:val="nil"/>
                <w:bottom w:val="nil"/>
                <w:right w:val="nil"/>
                <w:between w:val="nil"/>
              </w:pBdr>
              <w:spacing w:line="240" w:lineRule="auto"/>
            </w:pPr>
            <w:r>
              <w:t>Amplitude is</w:t>
            </w:r>
          </w:p>
          <w:p w:rsidR="0073107E" w:rsidRDefault="0073107E" w:rsidP="0073107E">
            <w:pPr>
              <w:pStyle w:val="Normal1"/>
              <w:widowControl w:val="0"/>
              <w:pBdr>
                <w:top w:val="nil"/>
                <w:left w:val="nil"/>
                <w:bottom w:val="nil"/>
                <w:right w:val="nil"/>
                <w:between w:val="nil"/>
              </w:pBdr>
              <w:spacing w:line="240" w:lineRule="auto"/>
            </w:pPr>
            <w:r>
              <w:t>below</w:t>
            </w:r>
          </w:p>
          <w:p w:rsidR="0073107E" w:rsidRDefault="0073107E" w:rsidP="0073107E">
            <w:pPr>
              <w:pStyle w:val="Normal1"/>
              <w:widowControl w:val="0"/>
              <w:pBdr>
                <w:top w:val="nil"/>
                <w:left w:val="nil"/>
                <w:bottom w:val="nil"/>
                <w:right w:val="nil"/>
                <w:between w:val="nil"/>
              </w:pBdr>
              <w:spacing w:line="240" w:lineRule="auto"/>
            </w:pPr>
            <w:proofErr w:type="spellStart"/>
            <w:r>
              <w:t>Max_Torque_A</w:t>
            </w:r>
            <w:proofErr w:type="spellEnd"/>
          </w:p>
          <w:p w:rsidR="00EC652F" w:rsidRDefault="0073107E" w:rsidP="0073107E">
            <w:pPr>
              <w:pStyle w:val="Normal1"/>
              <w:widowControl w:val="0"/>
              <w:pBdr>
                <w:top w:val="nil"/>
                <w:left w:val="nil"/>
                <w:bottom w:val="nil"/>
                <w:right w:val="nil"/>
                <w:between w:val="nil"/>
              </w:pBdr>
              <w:spacing w:line="240" w:lineRule="auto"/>
            </w:pPr>
            <w:r>
              <w:t>mplitude</w:t>
            </w: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01-02</w:t>
            </w:r>
          </w:p>
        </w:tc>
        <w:tc>
          <w:tcPr>
            <w:tcW w:w="4500" w:type="dxa"/>
            <w:shd w:val="clear" w:color="auto" w:fill="auto"/>
            <w:tcMar>
              <w:top w:w="100" w:type="dxa"/>
              <w:left w:w="100" w:type="dxa"/>
              <w:bottom w:w="100" w:type="dxa"/>
              <w:right w:w="100" w:type="dxa"/>
            </w:tcMar>
          </w:tcPr>
          <w:p w:rsidR="00EC652F" w:rsidRDefault="0073107E">
            <w:pPr>
              <w:pStyle w:val="Normal1"/>
              <w:widowControl w:val="0"/>
            </w:pPr>
            <w:r w:rsidRPr="0073107E">
              <w:t>The lane keeping item shall ensure that the lane departure oscillating torque frequency is below Max_Torque_Frequency</w:t>
            </w:r>
          </w:p>
        </w:tc>
        <w:tc>
          <w:tcPr>
            <w:tcW w:w="360" w:type="dxa"/>
            <w:shd w:val="clear" w:color="auto" w:fill="auto"/>
            <w:tcMar>
              <w:top w:w="100" w:type="dxa"/>
              <w:left w:w="100" w:type="dxa"/>
              <w:bottom w:w="100" w:type="dxa"/>
              <w:right w:w="100" w:type="dxa"/>
            </w:tcMar>
          </w:tcPr>
          <w:p w:rsidR="00EC652F" w:rsidRDefault="00EC4B0F">
            <w:pPr>
              <w:pStyle w:val="Normal1"/>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EC652F" w:rsidRDefault="00C8546E">
            <w:pPr>
              <w:pStyle w:val="Normal1"/>
              <w:widowControl w:val="0"/>
              <w:pBdr>
                <w:top w:val="nil"/>
                <w:left w:val="nil"/>
                <w:bottom w:val="nil"/>
                <w:right w:val="nil"/>
                <w:between w:val="nil"/>
              </w:pBdr>
              <w:spacing w:line="240" w:lineRule="auto"/>
            </w:pPr>
            <w:r>
              <w:t>50ms</w:t>
            </w:r>
          </w:p>
        </w:tc>
        <w:tc>
          <w:tcPr>
            <w:tcW w:w="1920" w:type="dxa"/>
            <w:shd w:val="clear" w:color="auto" w:fill="auto"/>
            <w:tcMar>
              <w:top w:w="100" w:type="dxa"/>
              <w:left w:w="100" w:type="dxa"/>
              <w:bottom w:w="100" w:type="dxa"/>
              <w:right w:w="100" w:type="dxa"/>
            </w:tcMar>
          </w:tcPr>
          <w:p w:rsidR="0073107E" w:rsidRDefault="0073107E" w:rsidP="0073107E">
            <w:pPr>
              <w:pStyle w:val="Normal1"/>
              <w:widowControl w:val="0"/>
              <w:pBdr>
                <w:top w:val="nil"/>
                <w:left w:val="nil"/>
                <w:bottom w:val="nil"/>
                <w:right w:val="nil"/>
                <w:between w:val="nil"/>
              </w:pBdr>
              <w:spacing w:line="240" w:lineRule="auto"/>
            </w:pPr>
            <w:r>
              <w:t>Oscillation</w:t>
            </w:r>
          </w:p>
          <w:p w:rsidR="0073107E" w:rsidRDefault="0073107E" w:rsidP="0073107E">
            <w:pPr>
              <w:pStyle w:val="Normal1"/>
              <w:widowControl w:val="0"/>
              <w:pBdr>
                <w:top w:val="nil"/>
                <w:left w:val="nil"/>
                <w:bottom w:val="nil"/>
                <w:right w:val="nil"/>
                <w:between w:val="nil"/>
              </w:pBdr>
              <w:spacing w:line="240" w:lineRule="auto"/>
            </w:pPr>
            <w:r>
              <w:t>frequency is</w:t>
            </w:r>
          </w:p>
          <w:p w:rsidR="0073107E" w:rsidRDefault="0073107E" w:rsidP="0073107E">
            <w:pPr>
              <w:pStyle w:val="Normal1"/>
              <w:widowControl w:val="0"/>
              <w:pBdr>
                <w:top w:val="nil"/>
                <w:left w:val="nil"/>
                <w:bottom w:val="nil"/>
                <w:right w:val="nil"/>
                <w:between w:val="nil"/>
              </w:pBdr>
              <w:spacing w:line="240" w:lineRule="auto"/>
            </w:pPr>
            <w:r>
              <w:t>below</w:t>
            </w:r>
          </w:p>
          <w:p w:rsidR="0073107E" w:rsidRDefault="0073107E" w:rsidP="0073107E">
            <w:pPr>
              <w:pStyle w:val="Normal1"/>
              <w:widowControl w:val="0"/>
              <w:pBdr>
                <w:top w:val="nil"/>
                <w:left w:val="nil"/>
                <w:bottom w:val="nil"/>
                <w:right w:val="nil"/>
                <w:between w:val="nil"/>
              </w:pBdr>
              <w:spacing w:line="240" w:lineRule="auto"/>
            </w:pPr>
            <w:r>
              <w:t>Max_Torque_Fr</w:t>
            </w:r>
          </w:p>
          <w:p w:rsidR="00EC652F" w:rsidRDefault="0073107E" w:rsidP="0073107E">
            <w:pPr>
              <w:pStyle w:val="Normal1"/>
              <w:widowControl w:val="0"/>
              <w:pBdr>
                <w:top w:val="nil"/>
                <w:left w:val="nil"/>
                <w:bottom w:val="nil"/>
                <w:right w:val="nil"/>
                <w:between w:val="nil"/>
              </w:pBdr>
              <w:spacing w:line="240" w:lineRule="auto"/>
            </w:pPr>
            <w:proofErr w:type="spellStart"/>
            <w:r>
              <w:t>equency</w:t>
            </w:r>
            <w:proofErr w:type="spellEnd"/>
            <w:r>
              <w:t>.</w:t>
            </w:r>
          </w:p>
        </w:tc>
      </w:tr>
    </w:tbl>
    <w:p w:rsidR="00EC652F" w:rsidRDefault="00EC652F">
      <w:pPr>
        <w:pStyle w:val="Normal1"/>
      </w:pPr>
    </w:p>
    <w:p w:rsidR="00EC652F" w:rsidRDefault="00EC652F">
      <w:pPr>
        <w:pStyle w:val="Normal1"/>
      </w:pPr>
    </w:p>
    <w:p w:rsidR="00EC652F" w:rsidRDefault="00DF5203">
      <w:pPr>
        <w:pStyle w:val="Normal1"/>
      </w:pPr>
      <w:r>
        <w:t>Lane Departure Warning (LDW) Verification and Validation Acceptance Criteria:</w:t>
      </w:r>
    </w:p>
    <w:p w:rsidR="00EC652F" w:rsidRDefault="00EC652F">
      <w:pPr>
        <w:pStyle w:val="Normal1"/>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C652F">
        <w:tc>
          <w:tcPr>
            <w:tcW w:w="153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 xml:space="preserve">Validation Acceptance </w:t>
            </w:r>
          </w:p>
          <w:p w:rsidR="00EC652F" w:rsidRDefault="00DF5203">
            <w:pPr>
              <w:pStyle w:val="Normal1"/>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 xml:space="preserve">Verification Acceptance </w:t>
            </w:r>
          </w:p>
          <w:p w:rsidR="00EC652F" w:rsidRDefault="00DF5203">
            <w:pPr>
              <w:pStyle w:val="Normal1"/>
              <w:widowControl w:val="0"/>
              <w:spacing w:line="240" w:lineRule="auto"/>
              <w:rPr>
                <w:b/>
              </w:rPr>
            </w:pPr>
            <w:r>
              <w:rPr>
                <w:b/>
              </w:rPr>
              <w:t>Criteria and Method</w:t>
            </w: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01-01</w:t>
            </w:r>
          </w:p>
        </w:tc>
        <w:tc>
          <w:tcPr>
            <w:tcW w:w="4155" w:type="dxa"/>
            <w:shd w:val="clear" w:color="auto" w:fill="auto"/>
            <w:tcMar>
              <w:top w:w="100" w:type="dxa"/>
              <w:left w:w="100" w:type="dxa"/>
              <w:bottom w:w="100" w:type="dxa"/>
              <w:right w:w="100" w:type="dxa"/>
            </w:tcMar>
          </w:tcPr>
          <w:p w:rsidR="00EC652F" w:rsidRDefault="009330B6" w:rsidP="008D0360">
            <w:pPr>
              <w:pStyle w:val="Normal1"/>
              <w:widowControl w:val="0"/>
              <w:spacing w:line="240" w:lineRule="auto"/>
            </w:pPr>
            <w:r>
              <w:rPr>
                <w:rFonts w:ascii="Helvetica" w:hAnsi="Helvetica" w:cs="Helvetica"/>
                <w:color w:val="4F4F4F"/>
                <w:shd w:val="clear" w:color="auto" w:fill="FFFFFF"/>
              </w:rPr>
              <w:t> </w:t>
            </w:r>
            <w:r w:rsidRPr="008D0360">
              <w:t xml:space="preserve">Testing of drivers react to different torque amplitudes to determine appropriate value of </w:t>
            </w:r>
            <w:proofErr w:type="spellStart"/>
            <w:r w:rsidRPr="008D0360">
              <w:t>Max_Torque</w:t>
            </w:r>
            <w:proofErr w:type="spellEnd"/>
            <w:r w:rsidRPr="008D0360">
              <w:t xml:space="preserve"> is </w:t>
            </w:r>
            <w:r w:rsidR="001A494F" w:rsidRPr="008D0360">
              <w:t>chosen</w:t>
            </w:r>
            <w:r w:rsidRPr="008D0360">
              <w:t>.</w:t>
            </w:r>
          </w:p>
        </w:tc>
        <w:tc>
          <w:tcPr>
            <w:tcW w:w="4005" w:type="dxa"/>
            <w:shd w:val="clear" w:color="auto" w:fill="auto"/>
            <w:tcMar>
              <w:top w:w="100" w:type="dxa"/>
              <w:left w:w="100" w:type="dxa"/>
              <w:bottom w:w="100" w:type="dxa"/>
              <w:right w:w="100" w:type="dxa"/>
            </w:tcMar>
          </w:tcPr>
          <w:p w:rsidR="00EC652F" w:rsidRDefault="00270D25">
            <w:pPr>
              <w:pStyle w:val="Normal1"/>
              <w:widowControl w:val="0"/>
              <w:spacing w:line="240" w:lineRule="auto"/>
            </w:pPr>
            <w:r>
              <w:t xml:space="preserve">Verification of system turning off when LDW exceeds </w:t>
            </w:r>
            <w:proofErr w:type="spellStart"/>
            <w:r w:rsidRPr="008D0360">
              <w:t>Max_Torque</w:t>
            </w:r>
            <w:proofErr w:type="spellEnd"/>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01-02</w:t>
            </w:r>
          </w:p>
        </w:tc>
        <w:tc>
          <w:tcPr>
            <w:tcW w:w="4155" w:type="dxa"/>
            <w:shd w:val="clear" w:color="auto" w:fill="auto"/>
            <w:tcMar>
              <w:top w:w="100" w:type="dxa"/>
              <w:left w:w="100" w:type="dxa"/>
              <w:bottom w:w="100" w:type="dxa"/>
              <w:right w:w="100" w:type="dxa"/>
            </w:tcMar>
          </w:tcPr>
          <w:p w:rsidR="00EC652F" w:rsidRDefault="009330B6" w:rsidP="008D0360">
            <w:pPr>
              <w:pStyle w:val="Normal1"/>
              <w:widowControl w:val="0"/>
              <w:spacing w:line="240" w:lineRule="auto"/>
            </w:pPr>
            <w:r w:rsidRPr="008D0360">
              <w:t xml:space="preserve">Testing of drivers react to different torque </w:t>
            </w:r>
            <w:r w:rsidR="008D0360" w:rsidRPr="008D0360">
              <w:t>Frequencies</w:t>
            </w:r>
            <w:r w:rsidRPr="008D0360">
              <w:t xml:space="preserve"> to determine appropriate value</w:t>
            </w:r>
            <w:r w:rsidR="008D0360" w:rsidRPr="008D0360">
              <w:t xml:space="preserve"> of </w:t>
            </w:r>
            <w:proofErr w:type="spellStart"/>
            <w:r w:rsidR="008D0360" w:rsidRPr="0073107E">
              <w:t>Max_Torque_Frequency</w:t>
            </w:r>
            <w:proofErr w:type="spellEnd"/>
            <w:r w:rsidRPr="008D0360">
              <w:t xml:space="preserve"> is </w:t>
            </w:r>
            <w:proofErr w:type="spellStart"/>
            <w:r w:rsidRPr="008D0360">
              <w:t>choosen</w:t>
            </w:r>
            <w:proofErr w:type="spellEnd"/>
            <w:r w:rsidRPr="008D0360">
              <w:t>.</w:t>
            </w:r>
          </w:p>
        </w:tc>
        <w:tc>
          <w:tcPr>
            <w:tcW w:w="4005" w:type="dxa"/>
            <w:shd w:val="clear" w:color="auto" w:fill="auto"/>
            <w:tcMar>
              <w:top w:w="100" w:type="dxa"/>
              <w:left w:w="100" w:type="dxa"/>
              <w:bottom w:w="100" w:type="dxa"/>
              <w:right w:w="100" w:type="dxa"/>
            </w:tcMar>
          </w:tcPr>
          <w:p w:rsidR="00EC652F" w:rsidRDefault="00270D25">
            <w:pPr>
              <w:pStyle w:val="Normal1"/>
              <w:widowControl w:val="0"/>
              <w:spacing w:line="240" w:lineRule="auto"/>
            </w:pPr>
            <w:r>
              <w:t xml:space="preserve">Verification of system turning off when LDW exceeds </w:t>
            </w:r>
            <w:r w:rsidRPr="0073107E">
              <w:t>Max_Torque_Frequency</w:t>
            </w:r>
          </w:p>
        </w:tc>
      </w:tr>
    </w:tbl>
    <w:p w:rsidR="00EC652F" w:rsidRDefault="00EC652F">
      <w:pPr>
        <w:pStyle w:val="Normal1"/>
      </w:pPr>
    </w:p>
    <w:p w:rsidR="00EC652F" w:rsidRDefault="00EC652F">
      <w:pPr>
        <w:pStyle w:val="Normal1"/>
      </w:pPr>
    </w:p>
    <w:p w:rsidR="00EC652F" w:rsidRDefault="00EC652F">
      <w:pPr>
        <w:pStyle w:val="Normal1"/>
      </w:pPr>
    </w:p>
    <w:p w:rsidR="00EC652F" w:rsidRDefault="00DF5203">
      <w:pPr>
        <w:pStyle w:val="Normal1"/>
      </w:pPr>
      <w:r>
        <w:t>Lane Keeping Assistance (LKA) Requirements:</w:t>
      </w:r>
    </w:p>
    <w:p w:rsidR="00EC652F" w:rsidRDefault="00EC652F">
      <w:pPr>
        <w:pStyle w:val="Normal1"/>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C652F">
        <w:tc>
          <w:tcPr>
            <w:tcW w:w="153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Safe State</w:t>
            </w: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02-01</w:t>
            </w:r>
          </w:p>
        </w:tc>
        <w:tc>
          <w:tcPr>
            <w:tcW w:w="4500" w:type="dxa"/>
            <w:shd w:val="clear" w:color="auto" w:fill="auto"/>
            <w:tcMar>
              <w:top w:w="100" w:type="dxa"/>
              <w:left w:w="100" w:type="dxa"/>
              <w:bottom w:w="100" w:type="dxa"/>
              <w:right w:w="100" w:type="dxa"/>
            </w:tcMar>
          </w:tcPr>
          <w:p w:rsidR="00EC652F" w:rsidRDefault="00874105">
            <w:pPr>
              <w:pStyle w:val="Normal1"/>
              <w:widowControl w:val="0"/>
            </w:pPr>
            <w:r>
              <w:t>T</w:t>
            </w:r>
            <w:r w:rsidR="0073107E" w:rsidRPr="0073107E">
              <w:t>he electronic power steering ECU shall ensure that the lane keeping assistance torque is applied for only Max_Duration</w:t>
            </w:r>
          </w:p>
        </w:tc>
        <w:tc>
          <w:tcPr>
            <w:tcW w:w="360" w:type="dxa"/>
            <w:shd w:val="clear" w:color="auto" w:fill="auto"/>
            <w:tcMar>
              <w:top w:w="100" w:type="dxa"/>
              <w:left w:w="100" w:type="dxa"/>
              <w:bottom w:w="100" w:type="dxa"/>
              <w:right w:w="100" w:type="dxa"/>
            </w:tcMar>
          </w:tcPr>
          <w:p w:rsidR="00EC652F" w:rsidRDefault="00CB012B">
            <w:pPr>
              <w:pStyle w:val="Normal1"/>
              <w:widowControl w:val="0"/>
              <w:spacing w:line="240" w:lineRule="auto"/>
            </w:pPr>
            <w:r>
              <w:t>B</w:t>
            </w:r>
          </w:p>
        </w:tc>
        <w:tc>
          <w:tcPr>
            <w:tcW w:w="1245" w:type="dxa"/>
            <w:shd w:val="clear" w:color="auto" w:fill="auto"/>
            <w:tcMar>
              <w:top w:w="100" w:type="dxa"/>
              <w:left w:w="100" w:type="dxa"/>
              <w:bottom w:w="100" w:type="dxa"/>
              <w:right w:w="100" w:type="dxa"/>
            </w:tcMar>
          </w:tcPr>
          <w:p w:rsidR="00EC652F" w:rsidRDefault="00C8546E">
            <w:pPr>
              <w:pStyle w:val="Normal1"/>
              <w:widowControl w:val="0"/>
              <w:spacing w:line="240" w:lineRule="auto"/>
            </w:pPr>
            <w:r>
              <w:t>5</w:t>
            </w:r>
            <w:r w:rsidR="004B135C">
              <w:t>0</w:t>
            </w:r>
            <w:r>
              <w:t>0ms</w:t>
            </w:r>
          </w:p>
        </w:tc>
        <w:tc>
          <w:tcPr>
            <w:tcW w:w="1920" w:type="dxa"/>
            <w:shd w:val="clear" w:color="auto" w:fill="auto"/>
            <w:tcMar>
              <w:top w:w="100" w:type="dxa"/>
              <w:left w:w="100" w:type="dxa"/>
              <w:bottom w:w="100" w:type="dxa"/>
              <w:right w:w="100" w:type="dxa"/>
            </w:tcMar>
          </w:tcPr>
          <w:p w:rsidR="00EC652F" w:rsidRDefault="004A6784">
            <w:pPr>
              <w:pStyle w:val="Normal1"/>
              <w:widowControl w:val="0"/>
              <w:spacing w:line="240" w:lineRule="auto"/>
            </w:pPr>
            <w:r>
              <w:t>Lane Assistance Functionality is Off</w:t>
            </w:r>
          </w:p>
        </w:tc>
      </w:tr>
    </w:tbl>
    <w:p w:rsidR="00EC652F" w:rsidRDefault="00EC652F">
      <w:pPr>
        <w:pStyle w:val="Normal1"/>
      </w:pPr>
    </w:p>
    <w:p w:rsidR="00EC652F" w:rsidRDefault="00EC652F">
      <w:pPr>
        <w:pStyle w:val="Normal1"/>
      </w:pPr>
    </w:p>
    <w:p w:rsidR="00EC652F" w:rsidRDefault="00DF5203">
      <w:pPr>
        <w:pStyle w:val="Normal1"/>
      </w:pPr>
      <w:r>
        <w:t>Lane Keeping Assistance (LKA) Verification and Validation Acceptance Criteria:</w:t>
      </w:r>
    </w:p>
    <w:p w:rsidR="00EC652F" w:rsidRDefault="00EC652F">
      <w:pPr>
        <w:pStyle w:val="Normal1"/>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C652F">
        <w:tc>
          <w:tcPr>
            <w:tcW w:w="153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 xml:space="preserve">Validation Acceptance </w:t>
            </w:r>
          </w:p>
          <w:p w:rsidR="00EC652F" w:rsidRDefault="00DF5203">
            <w:pPr>
              <w:pStyle w:val="Normal1"/>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 xml:space="preserve">Verification Acceptance </w:t>
            </w:r>
          </w:p>
          <w:p w:rsidR="00EC652F" w:rsidRDefault="00DF5203">
            <w:pPr>
              <w:pStyle w:val="Normal1"/>
              <w:widowControl w:val="0"/>
              <w:spacing w:line="240" w:lineRule="auto"/>
              <w:rPr>
                <w:b/>
              </w:rPr>
            </w:pPr>
            <w:r>
              <w:rPr>
                <w:b/>
              </w:rPr>
              <w:t>Criteria and Method</w:t>
            </w: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02-01</w:t>
            </w:r>
          </w:p>
        </w:tc>
        <w:tc>
          <w:tcPr>
            <w:tcW w:w="4155" w:type="dxa"/>
            <w:shd w:val="clear" w:color="auto" w:fill="auto"/>
            <w:tcMar>
              <w:top w:w="100" w:type="dxa"/>
              <w:left w:w="100" w:type="dxa"/>
              <w:bottom w:w="100" w:type="dxa"/>
              <w:right w:w="100" w:type="dxa"/>
            </w:tcMar>
          </w:tcPr>
          <w:p w:rsidR="00EC652F" w:rsidRDefault="00E301B5">
            <w:pPr>
              <w:pStyle w:val="Normal1"/>
              <w:widowControl w:val="0"/>
            </w:pPr>
            <w:r>
              <w:t>Validate Max_Duration really assures that driver will keep hands on steering wheel and will not consider system as ful</w:t>
            </w:r>
            <w:r w:rsidR="007216AA">
              <w:t>l</w:t>
            </w:r>
            <w:r>
              <w:t>y autonomous</w:t>
            </w:r>
          </w:p>
        </w:tc>
        <w:tc>
          <w:tcPr>
            <w:tcW w:w="4005" w:type="dxa"/>
            <w:shd w:val="clear" w:color="auto" w:fill="auto"/>
            <w:tcMar>
              <w:top w:w="100" w:type="dxa"/>
              <w:left w:w="100" w:type="dxa"/>
              <w:bottom w:w="100" w:type="dxa"/>
              <w:right w:w="100" w:type="dxa"/>
            </w:tcMar>
          </w:tcPr>
          <w:p w:rsidR="00EC652F" w:rsidRDefault="005C3842" w:rsidP="005C3842">
            <w:pPr>
              <w:pStyle w:val="Normal1"/>
              <w:widowControl w:val="0"/>
              <w:spacing w:line="240" w:lineRule="auto"/>
            </w:pPr>
            <w:r>
              <w:t>Verification of system turning off when LKA exceeds Max_Duration</w:t>
            </w:r>
          </w:p>
        </w:tc>
      </w:tr>
    </w:tbl>
    <w:p w:rsidR="00EC652F" w:rsidRDefault="00EC652F">
      <w:pPr>
        <w:pStyle w:val="Normal1"/>
      </w:pPr>
    </w:p>
    <w:p w:rsidR="00EC652F" w:rsidRDefault="00DF5203">
      <w:pPr>
        <w:pStyle w:val="Heading2"/>
      </w:pPr>
      <w:bookmarkStart w:id="18" w:name="_74udkdvf7nod" w:colFirst="0" w:colLast="0"/>
      <w:bookmarkEnd w:id="18"/>
      <w:r>
        <w:lastRenderedPageBreak/>
        <w:t>Refinement of the System Architecture</w:t>
      </w:r>
    </w:p>
    <w:p w:rsidR="000025F4" w:rsidRPr="000025F4" w:rsidRDefault="00286FFA" w:rsidP="000025F4">
      <w:pPr>
        <w:pStyle w:val="Normal1"/>
      </w:pPr>
      <w:r>
        <w:rPr>
          <w:noProof/>
          <w:lang w:eastAsia="en-US"/>
        </w:rPr>
        <w:drawing>
          <wp:inline distT="0" distB="0" distL="0" distR="0">
            <wp:extent cx="5943600" cy="3343275"/>
            <wp:effectExtent l="0" t="0" r="0" b="0"/>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C652F" w:rsidRDefault="000025F4">
      <w:pPr>
        <w:pStyle w:val="Heading2"/>
      </w:pPr>
      <w:bookmarkStart w:id="19" w:name="_g2lqf7kmbspk" w:colFirst="0" w:colLast="0"/>
      <w:bookmarkEnd w:id="19"/>
      <w:r w:rsidRPr="000025F4">
        <w:t xml:space="preserve"> </w:t>
      </w:r>
      <w:r w:rsidR="00DF5203">
        <w:t>Allocation of Functional Safety Requirements to Architecture Elements</w:t>
      </w:r>
    </w:p>
    <w:p w:rsidR="00C13AFD" w:rsidRDefault="00C13AFD">
      <w:pPr>
        <w:pStyle w:val="Normal1"/>
      </w:pP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C652F">
        <w:tc>
          <w:tcPr>
            <w:tcW w:w="153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C652F" w:rsidRDefault="00DF5203">
            <w:pPr>
              <w:pStyle w:val="Normal1"/>
              <w:widowControl w:val="0"/>
              <w:spacing w:line="240" w:lineRule="auto"/>
              <w:rPr>
                <w:b/>
              </w:rPr>
            </w:pPr>
            <w:r>
              <w:rPr>
                <w:b/>
              </w:rPr>
              <w:t>Car Display ECU</w:t>
            </w: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01-01</w:t>
            </w:r>
          </w:p>
        </w:tc>
        <w:tc>
          <w:tcPr>
            <w:tcW w:w="3510" w:type="dxa"/>
            <w:shd w:val="clear" w:color="auto" w:fill="auto"/>
            <w:tcMar>
              <w:top w:w="100" w:type="dxa"/>
              <w:left w:w="100" w:type="dxa"/>
              <w:bottom w:w="100" w:type="dxa"/>
              <w:right w:w="100" w:type="dxa"/>
            </w:tcMar>
          </w:tcPr>
          <w:p w:rsidR="00EC652F" w:rsidRDefault="00C13AFD">
            <w:pPr>
              <w:pStyle w:val="Normal1"/>
              <w:widowControl w:val="0"/>
            </w:pPr>
            <w:r w:rsidRPr="0073107E">
              <w:t>The lane keeping item shall ensure that the lane departure oscillating torque amplitude is below Max_Torque_Amplitude</w:t>
            </w:r>
          </w:p>
        </w:tc>
        <w:tc>
          <w:tcPr>
            <w:tcW w:w="1350" w:type="dxa"/>
            <w:tcMar>
              <w:top w:w="100" w:type="dxa"/>
              <w:left w:w="100" w:type="dxa"/>
              <w:bottom w:w="100" w:type="dxa"/>
              <w:right w:w="100" w:type="dxa"/>
            </w:tcMar>
          </w:tcPr>
          <w:p w:rsidR="00EC652F" w:rsidRDefault="00C13AFD">
            <w:pPr>
              <w:pStyle w:val="Normal1"/>
              <w:widowControl w:val="0"/>
              <w:spacing w:line="240" w:lineRule="auto"/>
              <w:rPr>
                <w:b/>
              </w:rPr>
            </w:pPr>
            <w:r>
              <w:rPr>
                <w:b/>
              </w:rPr>
              <w:t>X</w:t>
            </w:r>
          </w:p>
        </w:tc>
        <w:tc>
          <w:tcPr>
            <w:tcW w:w="1245" w:type="dxa"/>
            <w:tcMar>
              <w:top w:w="100" w:type="dxa"/>
              <w:left w:w="100" w:type="dxa"/>
              <w:bottom w:w="100" w:type="dxa"/>
              <w:right w:w="100" w:type="dxa"/>
            </w:tcMar>
          </w:tcPr>
          <w:p w:rsidR="00EC652F" w:rsidRDefault="00EC652F">
            <w:pPr>
              <w:pStyle w:val="Normal1"/>
              <w:widowControl w:val="0"/>
              <w:spacing w:line="240" w:lineRule="auto"/>
              <w:rPr>
                <w:b/>
              </w:rPr>
            </w:pPr>
          </w:p>
        </w:tc>
        <w:tc>
          <w:tcPr>
            <w:tcW w:w="1920" w:type="dxa"/>
            <w:tcMar>
              <w:top w:w="100" w:type="dxa"/>
              <w:left w:w="100" w:type="dxa"/>
              <w:bottom w:w="100" w:type="dxa"/>
              <w:right w:w="100" w:type="dxa"/>
            </w:tcMar>
          </w:tcPr>
          <w:p w:rsidR="00EC652F" w:rsidRDefault="00EC652F">
            <w:pPr>
              <w:pStyle w:val="Normal1"/>
              <w:widowControl w:val="0"/>
              <w:spacing w:line="240" w:lineRule="auto"/>
              <w:rPr>
                <w:b/>
              </w:rPr>
            </w:pP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01-02</w:t>
            </w:r>
          </w:p>
        </w:tc>
        <w:tc>
          <w:tcPr>
            <w:tcW w:w="3510" w:type="dxa"/>
            <w:shd w:val="clear" w:color="auto" w:fill="auto"/>
            <w:tcMar>
              <w:top w:w="100" w:type="dxa"/>
              <w:left w:w="100" w:type="dxa"/>
              <w:bottom w:w="100" w:type="dxa"/>
              <w:right w:w="100" w:type="dxa"/>
            </w:tcMar>
          </w:tcPr>
          <w:p w:rsidR="00EC652F" w:rsidRDefault="00C13AFD">
            <w:pPr>
              <w:pStyle w:val="Normal1"/>
              <w:widowControl w:val="0"/>
            </w:pPr>
            <w:r>
              <w:t>Lane Departure Warning (LDW) function shall apply an oscillating steering torque to provide the driver a haptic feedback</w:t>
            </w:r>
          </w:p>
        </w:tc>
        <w:tc>
          <w:tcPr>
            <w:tcW w:w="1350" w:type="dxa"/>
            <w:tcMar>
              <w:top w:w="100" w:type="dxa"/>
              <w:left w:w="100" w:type="dxa"/>
              <w:bottom w:w="100" w:type="dxa"/>
              <w:right w:w="100" w:type="dxa"/>
            </w:tcMar>
          </w:tcPr>
          <w:p w:rsidR="00EC652F" w:rsidRDefault="00C13AFD">
            <w:pPr>
              <w:pStyle w:val="Normal1"/>
              <w:widowControl w:val="0"/>
              <w:spacing w:line="240" w:lineRule="auto"/>
              <w:rPr>
                <w:b/>
              </w:rPr>
            </w:pPr>
            <w:r>
              <w:rPr>
                <w:b/>
              </w:rPr>
              <w:t>X</w:t>
            </w:r>
          </w:p>
        </w:tc>
        <w:tc>
          <w:tcPr>
            <w:tcW w:w="1245" w:type="dxa"/>
            <w:tcMar>
              <w:top w:w="100" w:type="dxa"/>
              <w:left w:w="100" w:type="dxa"/>
              <w:bottom w:w="100" w:type="dxa"/>
              <w:right w:w="100" w:type="dxa"/>
            </w:tcMar>
          </w:tcPr>
          <w:p w:rsidR="00EC652F" w:rsidRDefault="00EC652F">
            <w:pPr>
              <w:pStyle w:val="Normal1"/>
              <w:widowControl w:val="0"/>
              <w:spacing w:line="240" w:lineRule="auto"/>
              <w:rPr>
                <w:b/>
              </w:rPr>
            </w:pPr>
          </w:p>
        </w:tc>
        <w:tc>
          <w:tcPr>
            <w:tcW w:w="1920" w:type="dxa"/>
            <w:tcMar>
              <w:top w:w="100" w:type="dxa"/>
              <w:left w:w="100" w:type="dxa"/>
              <w:bottom w:w="100" w:type="dxa"/>
              <w:right w:w="100" w:type="dxa"/>
            </w:tcMar>
          </w:tcPr>
          <w:p w:rsidR="00EC652F" w:rsidRDefault="00EC652F">
            <w:pPr>
              <w:pStyle w:val="Normal1"/>
              <w:widowControl w:val="0"/>
              <w:spacing w:line="240" w:lineRule="auto"/>
              <w:rPr>
                <w:b/>
              </w:rPr>
            </w:pPr>
          </w:p>
        </w:tc>
      </w:tr>
      <w:tr w:rsidR="00EC652F">
        <w:tc>
          <w:tcPr>
            <w:tcW w:w="1530" w:type="dxa"/>
            <w:shd w:val="clear" w:color="auto" w:fill="auto"/>
            <w:tcMar>
              <w:top w:w="100" w:type="dxa"/>
              <w:left w:w="100" w:type="dxa"/>
              <w:bottom w:w="100" w:type="dxa"/>
              <w:right w:w="100" w:type="dxa"/>
            </w:tcMar>
          </w:tcPr>
          <w:p w:rsidR="00EC652F" w:rsidRDefault="00DF5203">
            <w:pPr>
              <w:pStyle w:val="Normal1"/>
              <w:widowControl w:val="0"/>
              <w:spacing w:line="240" w:lineRule="auto"/>
            </w:pPr>
            <w:r>
              <w:t>Functional</w:t>
            </w:r>
          </w:p>
          <w:p w:rsidR="00EC652F" w:rsidRDefault="00DF5203">
            <w:pPr>
              <w:pStyle w:val="Normal1"/>
              <w:widowControl w:val="0"/>
              <w:spacing w:line="240" w:lineRule="auto"/>
            </w:pPr>
            <w:r>
              <w:t>Safety</w:t>
            </w:r>
          </w:p>
          <w:p w:rsidR="00EC652F" w:rsidRDefault="00DF5203">
            <w:pPr>
              <w:pStyle w:val="Normal1"/>
              <w:widowControl w:val="0"/>
              <w:spacing w:line="240" w:lineRule="auto"/>
            </w:pPr>
            <w:r>
              <w:t>Requirement</w:t>
            </w:r>
          </w:p>
          <w:p w:rsidR="00EC652F" w:rsidRDefault="00DF5203">
            <w:pPr>
              <w:pStyle w:val="Normal1"/>
              <w:widowControl w:val="0"/>
              <w:spacing w:line="240" w:lineRule="auto"/>
            </w:pPr>
            <w:r>
              <w:t>02-01</w:t>
            </w:r>
          </w:p>
        </w:tc>
        <w:tc>
          <w:tcPr>
            <w:tcW w:w="3510" w:type="dxa"/>
            <w:shd w:val="clear" w:color="auto" w:fill="auto"/>
            <w:tcMar>
              <w:top w:w="100" w:type="dxa"/>
              <w:left w:w="100" w:type="dxa"/>
              <w:bottom w:w="100" w:type="dxa"/>
              <w:right w:w="100" w:type="dxa"/>
            </w:tcMar>
          </w:tcPr>
          <w:p w:rsidR="00EC652F" w:rsidRDefault="00C13AFD">
            <w:pPr>
              <w:pStyle w:val="Normal1"/>
              <w:widowControl w:val="0"/>
            </w:pPr>
            <w:r>
              <w:t>Lane Keeping Assistance (LKA) function shall apply the steering torque when active in order to stay in ego lane</w:t>
            </w:r>
          </w:p>
        </w:tc>
        <w:tc>
          <w:tcPr>
            <w:tcW w:w="1350" w:type="dxa"/>
            <w:tcMar>
              <w:top w:w="100" w:type="dxa"/>
              <w:left w:w="100" w:type="dxa"/>
              <w:bottom w:w="100" w:type="dxa"/>
              <w:right w:w="100" w:type="dxa"/>
            </w:tcMar>
          </w:tcPr>
          <w:p w:rsidR="00EC652F" w:rsidRDefault="00C13AFD">
            <w:pPr>
              <w:pStyle w:val="Normal1"/>
              <w:widowControl w:val="0"/>
              <w:spacing w:line="240" w:lineRule="auto"/>
              <w:rPr>
                <w:b/>
              </w:rPr>
            </w:pPr>
            <w:r>
              <w:rPr>
                <w:b/>
              </w:rPr>
              <w:t>X</w:t>
            </w:r>
          </w:p>
        </w:tc>
        <w:tc>
          <w:tcPr>
            <w:tcW w:w="1245" w:type="dxa"/>
            <w:tcMar>
              <w:top w:w="100" w:type="dxa"/>
              <w:left w:w="100" w:type="dxa"/>
              <w:bottom w:w="100" w:type="dxa"/>
              <w:right w:w="100" w:type="dxa"/>
            </w:tcMar>
          </w:tcPr>
          <w:p w:rsidR="00EC652F" w:rsidRDefault="00EC652F">
            <w:pPr>
              <w:pStyle w:val="Normal1"/>
              <w:widowControl w:val="0"/>
              <w:spacing w:line="240" w:lineRule="auto"/>
              <w:rPr>
                <w:b/>
              </w:rPr>
            </w:pPr>
          </w:p>
        </w:tc>
        <w:tc>
          <w:tcPr>
            <w:tcW w:w="1920" w:type="dxa"/>
            <w:tcMar>
              <w:top w:w="100" w:type="dxa"/>
              <w:left w:w="100" w:type="dxa"/>
              <w:bottom w:w="100" w:type="dxa"/>
              <w:right w:w="100" w:type="dxa"/>
            </w:tcMar>
          </w:tcPr>
          <w:p w:rsidR="00EC652F" w:rsidRDefault="00EC652F">
            <w:pPr>
              <w:pStyle w:val="Normal1"/>
              <w:widowControl w:val="0"/>
              <w:spacing w:line="240" w:lineRule="auto"/>
              <w:rPr>
                <w:b/>
              </w:rPr>
            </w:pPr>
          </w:p>
        </w:tc>
      </w:tr>
    </w:tbl>
    <w:p w:rsidR="00EC652F" w:rsidRDefault="00DF5203" w:rsidP="001037BD">
      <w:pPr>
        <w:pStyle w:val="Heading2"/>
      </w:pPr>
      <w:bookmarkStart w:id="20" w:name="_4w6r8buy4lrp" w:colFirst="0" w:colLast="0"/>
      <w:bookmarkEnd w:id="20"/>
      <w:r>
        <w:lastRenderedPageBreak/>
        <w:t>Warning and Degradation Concept</w:t>
      </w:r>
    </w:p>
    <w:p w:rsidR="00EC652F" w:rsidRDefault="00EC652F">
      <w:pPr>
        <w:pStyle w:val="Normal1"/>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C652F">
        <w:tc>
          <w:tcPr>
            <w:tcW w:w="1872"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rPr>
                <w:b/>
              </w:rPr>
            </w:pPr>
            <w:r>
              <w:rPr>
                <w:b/>
              </w:rPr>
              <w:t>Driver Warning</w:t>
            </w:r>
          </w:p>
        </w:tc>
      </w:tr>
      <w:tr w:rsidR="00EC652F">
        <w:tc>
          <w:tcPr>
            <w:tcW w:w="1872"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EC652F" w:rsidRDefault="00ED4305">
            <w:pPr>
              <w:pStyle w:val="Normal1"/>
              <w:widowControl w:val="0"/>
              <w:pBdr>
                <w:top w:val="nil"/>
                <w:left w:val="nil"/>
                <w:bottom w:val="nil"/>
                <w:right w:val="nil"/>
                <w:between w:val="nil"/>
              </w:pBdr>
              <w:spacing w:line="240" w:lineRule="auto"/>
            </w:pPr>
            <w:r>
              <w:t>Turn Off LDW functionality</w:t>
            </w:r>
          </w:p>
        </w:tc>
        <w:tc>
          <w:tcPr>
            <w:tcW w:w="1872" w:type="dxa"/>
            <w:shd w:val="clear" w:color="auto" w:fill="auto"/>
            <w:tcMar>
              <w:top w:w="100" w:type="dxa"/>
              <w:left w:w="100" w:type="dxa"/>
              <w:bottom w:w="100" w:type="dxa"/>
              <w:right w:w="100" w:type="dxa"/>
            </w:tcMar>
          </w:tcPr>
          <w:p w:rsidR="00EC652F" w:rsidRDefault="00ED4305">
            <w:pPr>
              <w:pStyle w:val="Normal1"/>
              <w:widowControl w:val="0"/>
              <w:pBdr>
                <w:top w:val="nil"/>
                <w:left w:val="nil"/>
                <w:bottom w:val="nil"/>
                <w:right w:val="nil"/>
                <w:between w:val="nil"/>
              </w:pBdr>
              <w:spacing w:line="240" w:lineRule="auto"/>
            </w:pPr>
            <w:r>
              <w:t>Malfunction_01</w:t>
            </w:r>
          </w:p>
        </w:tc>
        <w:tc>
          <w:tcPr>
            <w:tcW w:w="1872" w:type="dxa"/>
            <w:shd w:val="clear" w:color="auto" w:fill="auto"/>
            <w:tcMar>
              <w:top w:w="100" w:type="dxa"/>
              <w:left w:w="100" w:type="dxa"/>
              <w:bottom w:w="100" w:type="dxa"/>
              <w:right w:w="100" w:type="dxa"/>
            </w:tcMar>
          </w:tcPr>
          <w:p w:rsidR="00EC652F" w:rsidRDefault="00ED4305">
            <w:pPr>
              <w:pStyle w:val="Normal1"/>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EC652F" w:rsidRDefault="009626F9">
            <w:pPr>
              <w:pStyle w:val="Normal1"/>
              <w:widowControl w:val="0"/>
              <w:pBdr>
                <w:top w:val="nil"/>
                <w:left w:val="nil"/>
                <w:bottom w:val="nil"/>
                <w:right w:val="nil"/>
                <w:between w:val="nil"/>
              </w:pBdr>
              <w:spacing w:line="240" w:lineRule="auto"/>
            </w:pPr>
            <w:r>
              <w:t>LDW malfunction warning on Car display</w:t>
            </w:r>
          </w:p>
        </w:tc>
      </w:tr>
      <w:tr w:rsidR="00EC652F">
        <w:tc>
          <w:tcPr>
            <w:tcW w:w="1872" w:type="dxa"/>
            <w:shd w:val="clear" w:color="auto" w:fill="auto"/>
            <w:tcMar>
              <w:top w:w="100" w:type="dxa"/>
              <w:left w:w="100" w:type="dxa"/>
              <w:bottom w:w="100" w:type="dxa"/>
              <w:right w:w="100" w:type="dxa"/>
            </w:tcMar>
          </w:tcPr>
          <w:p w:rsidR="00EC652F" w:rsidRDefault="00DF5203">
            <w:pPr>
              <w:pStyle w:val="Normal1"/>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EC652F" w:rsidRDefault="00ED4305">
            <w:pPr>
              <w:pStyle w:val="Normal1"/>
              <w:widowControl w:val="0"/>
              <w:spacing w:line="240" w:lineRule="auto"/>
            </w:pPr>
            <w:r>
              <w:t>Turn Off LDW functionality</w:t>
            </w:r>
          </w:p>
        </w:tc>
        <w:tc>
          <w:tcPr>
            <w:tcW w:w="1872" w:type="dxa"/>
            <w:shd w:val="clear" w:color="auto" w:fill="auto"/>
            <w:tcMar>
              <w:top w:w="100" w:type="dxa"/>
              <w:left w:w="100" w:type="dxa"/>
              <w:bottom w:w="100" w:type="dxa"/>
              <w:right w:w="100" w:type="dxa"/>
            </w:tcMar>
          </w:tcPr>
          <w:p w:rsidR="00EC652F" w:rsidRDefault="00ED4305">
            <w:pPr>
              <w:pStyle w:val="Normal1"/>
              <w:widowControl w:val="0"/>
              <w:pBdr>
                <w:top w:val="nil"/>
                <w:left w:val="nil"/>
                <w:bottom w:val="nil"/>
                <w:right w:val="nil"/>
                <w:between w:val="nil"/>
              </w:pBdr>
              <w:spacing w:line="240" w:lineRule="auto"/>
            </w:pPr>
            <w:r>
              <w:t>Malfunction_02</w:t>
            </w:r>
          </w:p>
        </w:tc>
        <w:tc>
          <w:tcPr>
            <w:tcW w:w="1872" w:type="dxa"/>
            <w:shd w:val="clear" w:color="auto" w:fill="auto"/>
            <w:tcMar>
              <w:top w:w="100" w:type="dxa"/>
              <w:left w:w="100" w:type="dxa"/>
              <w:bottom w:w="100" w:type="dxa"/>
              <w:right w:w="100" w:type="dxa"/>
            </w:tcMar>
          </w:tcPr>
          <w:p w:rsidR="00EC652F" w:rsidRDefault="00ED4305">
            <w:pPr>
              <w:pStyle w:val="Normal1"/>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EC652F" w:rsidRDefault="009626F9">
            <w:pPr>
              <w:pStyle w:val="Normal1"/>
              <w:widowControl w:val="0"/>
              <w:spacing w:line="240" w:lineRule="auto"/>
            </w:pPr>
            <w:r>
              <w:t>LDW malfunction warning on Car display</w:t>
            </w:r>
          </w:p>
        </w:tc>
      </w:tr>
      <w:tr w:rsidR="00ED4305">
        <w:tc>
          <w:tcPr>
            <w:tcW w:w="1872" w:type="dxa"/>
            <w:shd w:val="clear" w:color="auto" w:fill="auto"/>
            <w:tcMar>
              <w:top w:w="100" w:type="dxa"/>
              <w:left w:w="100" w:type="dxa"/>
              <w:bottom w:w="100" w:type="dxa"/>
              <w:right w:w="100" w:type="dxa"/>
            </w:tcMar>
          </w:tcPr>
          <w:p w:rsidR="00ED4305" w:rsidRDefault="00ED4305" w:rsidP="00ED4305">
            <w:pPr>
              <w:pStyle w:val="Normal1"/>
              <w:widowControl w:val="0"/>
              <w:pBdr>
                <w:top w:val="nil"/>
                <w:left w:val="nil"/>
                <w:bottom w:val="nil"/>
                <w:right w:val="nil"/>
                <w:between w:val="nil"/>
              </w:pBdr>
              <w:spacing w:line="240" w:lineRule="auto"/>
            </w:pPr>
            <w:r>
              <w:t>WDC-03</w:t>
            </w:r>
          </w:p>
        </w:tc>
        <w:tc>
          <w:tcPr>
            <w:tcW w:w="1872" w:type="dxa"/>
            <w:shd w:val="clear" w:color="auto" w:fill="auto"/>
            <w:tcMar>
              <w:top w:w="100" w:type="dxa"/>
              <w:left w:w="100" w:type="dxa"/>
              <w:bottom w:w="100" w:type="dxa"/>
              <w:right w:w="100" w:type="dxa"/>
            </w:tcMar>
          </w:tcPr>
          <w:p w:rsidR="00ED4305" w:rsidRDefault="00ED4305" w:rsidP="00ED4305">
            <w:pPr>
              <w:pStyle w:val="Normal1"/>
              <w:widowControl w:val="0"/>
              <w:spacing w:line="240" w:lineRule="auto"/>
            </w:pPr>
            <w:r>
              <w:t>Turn Off LKA functionality</w:t>
            </w:r>
          </w:p>
        </w:tc>
        <w:tc>
          <w:tcPr>
            <w:tcW w:w="1872" w:type="dxa"/>
            <w:shd w:val="clear" w:color="auto" w:fill="auto"/>
            <w:tcMar>
              <w:top w:w="100" w:type="dxa"/>
              <w:left w:w="100" w:type="dxa"/>
              <w:bottom w:w="100" w:type="dxa"/>
              <w:right w:w="100" w:type="dxa"/>
            </w:tcMar>
          </w:tcPr>
          <w:p w:rsidR="00ED4305" w:rsidRDefault="00ED4305" w:rsidP="00ED4305">
            <w:pPr>
              <w:pStyle w:val="Normal1"/>
              <w:widowControl w:val="0"/>
              <w:pBdr>
                <w:top w:val="nil"/>
                <w:left w:val="nil"/>
                <w:bottom w:val="nil"/>
                <w:right w:val="nil"/>
                <w:between w:val="nil"/>
              </w:pBdr>
              <w:spacing w:line="240" w:lineRule="auto"/>
            </w:pPr>
            <w:r>
              <w:t>Malfunction_03</w:t>
            </w:r>
          </w:p>
        </w:tc>
        <w:tc>
          <w:tcPr>
            <w:tcW w:w="1872" w:type="dxa"/>
            <w:shd w:val="clear" w:color="auto" w:fill="auto"/>
            <w:tcMar>
              <w:top w:w="100" w:type="dxa"/>
              <w:left w:w="100" w:type="dxa"/>
              <w:bottom w:w="100" w:type="dxa"/>
              <w:right w:w="100" w:type="dxa"/>
            </w:tcMar>
          </w:tcPr>
          <w:p w:rsidR="00ED4305" w:rsidRDefault="009626F9" w:rsidP="00ED4305">
            <w:pPr>
              <w:pStyle w:val="Normal1"/>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ED4305" w:rsidRDefault="009626F9" w:rsidP="00ED4305">
            <w:pPr>
              <w:pStyle w:val="Normal1"/>
              <w:widowControl w:val="0"/>
              <w:spacing w:line="240" w:lineRule="auto"/>
            </w:pPr>
            <w:r>
              <w:t>LKA malfunction warning on Car display</w:t>
            </w:r>
          </w:p>
        </w:tc>
      </w:tr>
    </w:tbl>
    <w:p w:rsidR="00EC652F" w:rsidRDefault="00EC652F">
      <w:pPr>
        <w:pStyle w:val="Normal1"/>
      </w:pPr>
    </w:p>
    <w:sectPr w:rsidR="00EC652F" w:rsidSect="00EC65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D7FD1"/>
    <w:multiLevelType w:val="multilevel"/>
    <w:tmpl w:val="A7A4D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EC652F"/>
    <w:rsid w:val="000025F4"/>
    <w:rsid w:val="000B56D1"/>
    <w:rsid w:val="000C33C5"/>
    <w:rsid w:val="001037BD"/>
    <w:rsid w:val="001968CE"/>
    <w:rsid w:val="001A494F"/>
    <w:rsid w:val="001C5D94"/>
    <w:rsid w:val="001D24AC"/>
    <w:rsid w:val="001D2B13"/>
    <w:rsid w:val="002540EA"/>
    <w:rsid w:val="002619AA"/>
    <w:rsid w:val="00270D25"/>
    <w:rsid w:val="00286FFA"/>
    <w:rsid w:val="002B30CB"/>
    <w:rsid w:val="0034169F"/>
    <w:rsid w:val="003E3D14"/>
    <w:rsid w:val="004123D2"/>
    <w:rsid w:val="004309F0"/>
    <w:rsid w:val="004543B9"/>
    <w:rsid w:val="00460AC2"/>
    <w:rsid w:val="004A6784"/>
    <w:rsid w:val="004B135C"/>
    <w:rsid w:val="005003DF"/>
    <w:rsid w:val="0053617B"/>
    <w:rsid w:val="00543C3B"/>
    <w:rsid w:val="005C3842"/>
    <w:rsid w:val="006A0967"/>
    <w:rsid w:val="00720049"/>
    <w:rsid w:val="007216AA"/>
    <w:rsid w:val="0073107E"/>
    <w:rsid w:val="00752D87"/>
    <w:rsid w:val="00833419"/>
    <w:rsid w:val="0085164E"/>
    <w:rsid w:val="0086315C"/>
    <w:rsid w:val="00874105"/>
    <w:rsid w:val="00895596"/>
    <w:rsid w:val="008D0360"/>
    <w:rsid w:val="00901491"/>
    <w:rsid w:val="0092199D"/>
    <w:rsid w:val="009330B6"/>
    <w:rsid w:val="009626F9"/>
    <w:rsid w:val="009E6C80"/>
    <w:rsid w:val="00A94064"/>
    <w:rsid w:val="00B6327C"/>
    <w:rsid w:val="00BC19B4"/>
    <w:rsid w:val="00C13AFD"/>
    <w:rsid w:val="00C50114"/>
    <w:rsid w:val="00C8546E"/>
    <w:rsid w:val="00CA32A1"/>
    <w:rsid w:val="00CB012B"/>
    <w:rsid w:val="00CC4A86"/>
    <w:rsid w:val="00D402FC"/>
    <w:rsid w:val="00D72116"/>
    <w:rsid w:val="00DF5203"/>
    <w:rsid w:val="00E301B5"/>
    <w:rsid w:val="00EB17F2"/>
    <w:rsid w:val="00EC4B0F"/>
    <w:rsid w:val="00EC652F"/>
    <w:rsid w:val="00ED4305"/>
    <w:rsid w:val="00FE1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BC887-3BC7-4663-864E-128412F6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EC652F"/>
    <w:pPr>
      <w:keepNext/>
      <w:keepLines/>
      <w:spacing w:before="400" w:after="120"/>
      <w:outlineLvl w:val="0"/>
    </w:pPr>
    <w:rPr>
      <w:sz w:val="40"/>
      <w:szCs w:val="40"/>
    </w:rPr>
  </w:style>
  <w:style w:type="paragraph" w:styleId="Heading2">
    <w:name w:val="heading 2"/>
    <w:basedOn w:val="Normal1"/>
    <w:next w:val="Normal1"/>
    <w:rsid w:val="00EC652F"/>
    <w:pPr>
      <w:keepNext/>
      <w:keepLines/>
      <w:spacing w:before="360" w:after="120"/>
      <w:outlineLvl w:val="1"/>
    </w:pPr>
    <w:rPr>
      <w:sz w:val="32"/>
      <w:szCs w:val="32"/>
    </w:rPr>
  </w:style>
  <w:style w:type="paragraph" w:styleId="Heading3">
    <w:name w:val="heading 3"/>
    <w:basedOn w:val="Normal1"/>
    <w:next w:val="Normal1"/>
    <w:rsid w:val="00EC652F"/>
    <w:pPr>
      <w:keepNext/>
      <w:keepLines/>
      <w:spacing w:before="320" w:after="80"/>
      <w:outlineLvl w:val="2"/>
    </w:pPr>
    <w:rPr>
      <w:color w:val="434343"/>
      <w:sz w:val="28"/>
      <w:szCs w:val="28"/>
    </w:rPr>
  </w:style>
  <w:style w:type="paragraph" w:styleId="Heading4">
    <w:name w:val="heading 4"/>
    <w:basedOn w:val="Normal1"/>
    <w:next w:val="Normal1"/>
    <w:rsid w:val="00EC652F"/>
    <w:pPr>
      <w:keepNext/>
      <w:keepLines/>
      <w:spacing w:before="280" w:after="80"/>
      <w:outlineLvl w:val="3"/>
    </w:pPr>
    <w:rPr>
      <w:color w:val="666666"/>
      <w:sz w:val="24"/>
      <w:szCs w:val="24"/>
    </w:rPr>
  </w:style>
  <w:style w:type="paragraph" w:styleId="Heading5">
    <w:name w:val="heading 5"/>
    <w:basedOn w:val="Normal1"/>
    <w:next w:val="Normal1"/>
    <w:rsid w:val="00EC652F"/>
    <w:pPr>
      <w:keepNext/>
      <w:keepLines/>
      <w:spacing w:before="240" w:after="80"/>
      <w:outlineLvl w:val="4"/>
    </w:pPr>
    <w:rPr>
      <w:color w:val="666666"/>
    </w:rPr>
  </w:style>
  <w:style w:type="paragraph" w:styleId="Heading6">
    <w:name w:val="heading 6"/>
    <w:basedOn w:val="Normal1"/>
    <w:next w:val="Normal1"/>
    <w:rsid w:val="00EC652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C652F"/>
  </w:style>
  <w:style w:type="paragraph" w:styleId="Title">
    <w:name w:val="Title"/>
    <w:basedOn w:val="Normal1"/>
    <w:next w:val="Normal1"/>
    <w:rsid w:val="00EC652F"/>
    <w:pPr>
      <w:keepNext/>
      <w:keepLines/>
      <w:spacing w:after="60"/>
    </w:pPr>
    <w:rPr>
      <w:sz w:val="52"/>
      <w:szCs w:val="52"/>
    </w:rPr>
  </w:style>
  <w:style w:type="paragraph" w:styleId="Subtitle">
    <w:name w:val="Subtitle"/>
    <w:basedOn w:val="Normal1"/>
    <w:next w:val="Normal1"/>
    <w:rsid w:val="00EC652F"/>
    <w:pPr>
      <w:keepNext/>
      <w:keepLines/>
      <w:spacing w:after="320"/>
    </w:pPr>
    <w:rPr>
      <w:color w:val="666666"/>
      <w:sz w:val="30"/>
      <w:szCs w:val="30"/>
    </w:rPr>
  </w:style>
  <w:style w:type="table" w:customStyle="1" w:styleId="a">
    <w:basedOn w:val="TableNormal"/>
    <w:rsid w:val="00EC652F"/>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EC652F"/>
    <w:tblPr>
      <w:tblStyleRowBandSize w:val="1"/>
      <w:tblStyleColBandSize w:val="1"/>
      <w:tblCellMar>
        <w:top w:w="100" w:type="dxa"/>
        <w:left w:w="100" w:type="dxa"/>
        <w:bottom w:w="100" w:type="dxa"/>
        <w:right w:w="100" w:type="dxa"/>
      </w:tblCellMar>
    </w:tblPr>
  </w:style>
  <w:style w:type="table" w:customStyle="1" w:styleId="a1">
    <w:basedOn w:val="TableNormal"/>
    <w:rsid w:val="00EC652F"/>
    <w:tblPr>
      <w:tblStyleRowBandSize w:val="1"/>
      <w:tblStyleColBandSize w:val="1"/>
      <w:tblCellMar>
        <w:top w:w="100" w:type="dxa"/>
        <w:left w:w="100" w:type="dxa"/>
        <w:bottom w:w="100" w:type="dxa"/>
        <w:right w:w="100" w:type="dxa"/>
      </w:tblCellMar>
    </w:tblPr>
  </w:style>
  <w:style w:type="table" w:customStyle="1" w:styleId="a2">
    <w:basedOn w:val="TableNormal"/>
    <w:rsid w:val="00EC652F"/>
    <w:tblPr>
      <w:tblStyleRowBandSize w:val="1"/>
      <w:tblStyleColBandSize w:val="1"/>
      <w:tblCellMar>
        <w:top w:w="100" w:type="dxa"/>
        <w:left w:w="100" w:type="dxa"/>
        <w:bottom w:w="100" w:type="dxa"/>
        <w:right w:w="100" w:type="dxa"/>
      </w:tblCellMar>
    </w:tblPr>
  </w:style>
  <w:style w:type="table" w:customStyle="1" w:styleId="a3">
    <w:basedOn w:val="TableNormal"/>
    <w:rsid w:val="00EC652F"/>
    <w:tblPr>
      <w:tblStyleRowBandSize w:val="1"/>
      <w:tblStyleColBandSize w:val="1"/>
      <w:tblCellMar>
        <w:top w:w="100" w:type="dxa"/>
        <w:left w:w="100" w:type="dxa"/>
        <w:bottom w:w="100" w:type="dxa"/>
        <w:right w:w="100" w:type="dxa"/>
      </w:tblCellMar>
    </w:tblPr>
  </w:style>
  <w:style w:type="table" w:customStyle="1" w:styleId="a4">
    <w:basedOn w:val="TableNormal"/>
    <w:rsid w:val="00EC652F"/>
    <w:tblPr>
      <w:tblStyleRowBandSize w:val="1"/>
      <w:tblStyleColBandSize w:val="1"/>
      <w:tblCellMar>
        <w:top w:w="100" w:type="dxa"/>
        <w:left w:w="100" w:type="dxa"/>
        <w:bottom w:w="100" w:type="dxa"/>
        <w:right w:w="100" w:type="dxa"/>
      </w:tblCellMar>
    </w:tblPr>
  </w:style>
  <w:style w:type="table" w:customStyle="1" w:styleId="a5">
    <w:basedOn w:val="TableNormal"/>
    <w:rsid w:val="00EC652F"/>
    <w:tblPr>
      <w:tblStyleRowBandSize w:val="1"/>
      <w:tblStyleColBandSize w:val="1"/>
      <w:tblCellMar>
        <w:top w:w="100" w:type="dxa"/>
        <w:left w:w="100" w:type="dxa"/>
        <w:bottom w:w="100" w:type="dxa"/>
        <w:right w:w="100" w:type="dxa"/>
      </w:tblCellMar>
    </w:tblPr>
  </w:style>
  <w:style w:type="table" w:customStyle="1" w:styleId="a6">
    <w:basedOn w:val="TableNormal"/>
    <w:rsid w:val="00EC652F"/>
    <w:tblPr>
      <w:tblStyleRowBandSize w:val="1"/>
      <w:tblStyleColBandSize w:val="1"/>
      <w:tblCellMar>
        <w:top w:w="100" w:type="dxa"/>
        <w:left w:w="100" w:type="dxa"/>
        <w:bottom w:w="100" w:type="dxa"/>
        <w:right w:w="100" w:type="dxa"/>
      </w:tblCellMar>
    </w:tblPr>
  </w:style>
  <w:style w:type="table" w:customStyle="1" w:styleId="a7">
    <w:basedOn w:val="TableNormal"/>
    <w:rsid w:val="00EC652F"/>
    <w:tblPr>
      <w:tblStyleRowBandSize w:val="1"/>
      <w:tblStyleColBandSize w:val="1"/>
      <w:tblCellMar>
        <w:top w:w="100" w:type="dxa"/>
        <w:left w:w="100" w:type="dxa"/>
        <w:bottom w:w="100" w:type="dxa"/>
        <w:right w:w="100" w:type="dxa"/>
      </w:tblCellMar>
    </w:tblPr>
  </w:style>
  <w:style w:type="table" w:customStyle="1" w:styleId="a8">
    <w:basedOn w:val="TableNormal"/>
    <w:rsid w:val="00EC652F"/>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219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9D"/>
    <w:rPr>
      <w:rFonts w:ascii="Tahoma" w:hAnsi="Tahoma" w:cs="Tahoma"/>
      <w:sz w:val="16"/>
      <w:szCs w:val="16"/>
    </w:rPr>
  </w:style>
  <w:style w:type="paragraph" w:styleId="TOC1">
    <w:name w:val="toc 1"/>
    <w:basedOn w:val="Normal"/>
    <w:next w:val="Normal"/>
    <w:autoRedefine/>
    <w:uiPriority w:val="39"/>
    <w:unhideWhenUsed/>
    <w:rsid w:val="00D72116"/>
    <w:pPr>
      <w:spacing w:after="100"/>
    </w:pPr>
  </w:style>
  <w:style w:type="paragraph" w:styleId="TOC2">
    <w:name w:val="toc 2"/>
    <w:basedOn w:val="Normal"/>
    <w:next w:val="Normal"/>
    <w:autoRedefine/>
    <w:uiPriority w:val="39"/>
    <w:unhideWhenUsed/>
    <w:rsid w:val="00D72116"/>
    <w:pPr>
      <w:spacing w:after="100"/>
      <w:ind w:left="220"/>
    </w:pPr>
  </w:style>
  <w:style w:type="paragraph" w:styleId="TOC3">
    <w:name w:val="toc 3"/>
    <w:basedOn w:val="Normal"/>
    <w:next w:val="Normal"/>
    <w:autoRedefine/>
    <w:uiPriority w:val="39"/>
    <w:unhideWhenUsed/>
    <w:rsid w:val="00D72116"/>
    <w:pPr>
      <w:spacing w:after="100"/>
      <w:ind w:left="440"/>
    </w:pPr>
  </w:style>
  <w:style w:type="character" w:styleId="Hyperlink">
    <w:name w:val="Hyperlink"/>
    <w:basedOn w:val="DefaultParagraphFont"/>
    <w:uiPriority w:val="99"/>
    <w:unhideWhenUsed/>
    <w:rsid w:val="00D721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01070">
      <w:bodyDiv w:val="1"/>
      <w:marLeft w:val="0"/>
      <w:marRight w:val="0"/>
      <w:marTop w:val="0"/>
      <w:marBottom w:val="0"/>
      <w:divBdr>
        <w:top w:val="none" w:sz="0" w:space="0" w:color="auto"/>
        <w:left w:val="none" w:sz="0" w:space="0" w:color="auto"/>
        <w:bottom w:val="none" w:sz="0" w:space="0" w:color="auto"/>
        <w:right w:val="none" w:sz="0" w:space="0" w:color="auto"/>
      </w:divBdr>
    </w:div>
    <w:div w:id="1468277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Kamleshbhai Katariya</dc:creator>
  <cp:lastModifiedBy>Nishant Kamleshbhai Katariya</cp:lastModifiedBy>
  <cp:revision>65</cp:revision>
  <cp:lastPrinted>2018-05-25T11:28:00Z</cp:lastPrinted>
  <dcterms:created xsi:type="dcterms:W3CDTF">2018-05-24T14:46:00Z</dcterms:created>
  <dcterms:modified xsi:type="dcterms:W3CDTF">2018-05-25T11:28:00Z</dcterms:modified>
</cp:coreProperties>
</file>