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079ADF84" w:rsidR="002E57C2" w:rsidRPr="008A172A"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8A172A">
        <w:rPr>
          <w:rFonts w:ascii="Arial" w:hAnsi="Arial" w:cs="Arial"/>
          <w:sz w:val="22"/>
          <w:szCs w:val="22"/>
        </w:rPr>
        <w:t>12.1. Particle System Overview</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2</w:t>
      </w:r>
      <w:r w:rsidR="00C77DF4" w:rsidRPr="00947194">
        <w:rPr>
          <w:rFonts w:ascii="Arial" w:hAnsi="Arial" w:cs="Arial"/>
          <w:sz w:val="22"/>
          <w:szCs w:val="22"/>
        </w:rPr>
        <w:t>.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3</w:t>
      </w:r>
      <w:r w:rsidR="00C77DF4" w:rsidRPr="00947194">
        <w:rPr>
          <w:rFonts w:ascii="Arial" w:hAnsi="Arial" w:cs="Arial"/>
          <w:sz w:val="22"/>
          <w:szCs w:val="22"/>
        </w:rPr>
        <w:t>.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4</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8A172A">
        <w:rPr>
          <w:rFonts w:ascii="Arial" w:hAnsi="Arial" w:cs="Arial"/>
          <w:sz w:val="22"/>
          <w:szCs w:val="22"/>
        </w:rPr>
        <w:t>5</w:t>
      </w:r>
      <w:r w:rsidR="00C77DF4" w:rsidRPr="00947194">
        <w:rPr>
          <w:rFonts w:ascii="Arial" w:hAnsi="Arial" w:cs="Arial"/>
          <w:sz w:val="22"/>
          <w:szCs w:val="22"/>
        </w:rPr>
        <w:t>. Particle Effect Parameters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 xml:space="preserve">16.1.1.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 xml:space="preserve">16.2.1.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 xml:space="preserve">17.1.1.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r>
      <w:r w:rsidR="00D2624C">
        <w:rPr>
          <w:rFonts w:ascii="Arial" w:hAnsi="Arial" w:cs="Arial"/>
        </w:rPr>
        <w:lastRenderedPageBreak/>
        <w:t xml:space="preserve">17.1.2.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 xml:space="preserve">17.1.3.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proofErr w:type="gramStart"/>
      <w:r>
        <w:rPr>
          <w:rFonts w:ascii="Arial" w:hAnsi="Arial" w:cs="Arial"/>
          <w:b/>
          <w:bCs/>
          <w:sz w:val="22"/>
          <w:szCs w:val="22"/>
        </w:rPr>
        <w:t>ClassName</w:t>
      </w:r>
      <w:proofErr w:type="spellEnd"/>
      <w:r>
        <w:rPr>
          <w:rFonts w:ascii="Arial" w:hAnsi="Arial" w:cs="Arial"/>
          <w:b/>
          <w:bCs/>
          <w:sz w:val="22"/>
          <w:szCs w:val="22"/>
        </w:rPr>
        <w:t>::</w:t>
      </w:r>
      <w:proofErr w:type="gram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lastRenderedPageBreak/>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A14DC6">
        <w:rPr>
          <w:rFonts w:ascii="Arial" w:hAnsi="Arial" w:cs="Arial"/>
          <w:b/>
          <w:bCs/>
          <w:sz w:val="24"/>
          <w:szCs w:val="24"/>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proofErr w:type="gramStart"/>
      <w:r w:rsidRPr="00A14DC6">
        <w:rPr>
          <w:rFonts w:ascii="Arial" w:hAnsi="Arial" w:cs="Arial"/>
          <w:b/>
          <w:bCs/>
          <w:sz w:val="24"/>
          <w:szCs w:val="24"/>
        </w:rPr>
        <w:t>System,Numerics.Vector</w:t>
      </w:r>
      <w:proofErr w:type="gramEnd"/>
      <w:r w:rsidRPr="00A14DC6">
        <w:rPr>
          <w:rFonts w:ascii="Arial" w:hAnsi="Arial" w:cs="Arial"/>
          <w:b/>
          <w:bCs/>
          <w:sz w:val="24"/>
          <w:szCs w:val="24"/>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proofErr w:type="gramStart"/>
      <w:r>
        <w:rPr>
          <w:rFonts w:ascii="Arial" w:hAnsi="Arial" w:cs="Arial"/>
          <w:b/>
          <w:bCs/>
          <w:sz w:val="24"/>
          <w:szCs w:val="24"/>
        </w:rPr>
        <w:t>System.Runtime.InteropServices.Architecture</w:t>
      </w:r>
      <w:proofErr w:type="spellEnd"/>
      <w:proofErr w:type="gram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WindowSettings</w:t>
      </w:r>
      <w:proofErr w:type="spellEnd"/>
      <w:r>
        <w:rPr>
          <w:rFonts w:ascii="Consolas" w:hAnsi="Consolas" w:cs="Arial"/>
          <w:sz w:val="22"/>
          <w:szCs w:val="22"/>
        </w:rPr>
        <w:t>(</w:t>
      </w:r>
      <w:proofErr w:type="gram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proofErr w:type="gramStart"/>
      <w:r>
        <w:rPr>
          <w:rFonts w:ascii="Consolas" w:hAnsi="Consolas" w:cs="Arial"/>
          <w:sz w:val="22"/>
          <w:szCs w:val="22"/>
        </w:rPr>
        <w:t>w</w:t>
      </w:r>
      <w:r w:rsidR="00B4252E">
        <w:rPr>
          <w:rFonts w:ascii="Consolas" w:hAnsi="Consolas" w:cs="Arial"/>
          <w:sz w:val="22"/>
          <w:szCs w:val="22"/>
        </w:rPr>
        <w:t>indow.Start</w:t>
      </w:r>
      <w:proofErr w:type="spellEnd"/>
      <w:proofErr w:type="gram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lastRenderedPageBreak/>
        <w:t>// rendering code</w:t>
      </w:r>
      <w:r>
        <w:rPr>
          <w:rFonts w:ascii="Consolas" w:hAnsi="Consolas" w:cs="Arial"/>
          <w:sz w:val="22"/>
          <w:szCs w:val="22"/>
        </w:rPr>
        <w:br/>
      </w:r>
      <w:proofErr w:type="spellStart"/>
      <w:proofErr w:type="gramStart"/>
      <w:r>
        <w:rPr>
          <w:rFonts w:ascii="Consolas" w:hAnsi="Consolas" w:cs="Arial"/>
          <w:sz w:val="22"/>
          <w:szCs w:val="22"/>
        </w:rPr>
        <w:t>window.Render</w:t>
      </w:r>
      <w:proofErr w:type="spellEnd"/>
      <w:proofErr w:type="gram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proofErr w:type="gramStart"/>
      <w:r>
        <w:rPr>
          <w:rFonts w:ascii="Arial" w:hAnsi="Arial" w:cs="Arial"/>
          <w:b/>
          <w:bCs/>
          <w:sz w:val="22"/>
          <w:szCs w:val="22"/>
        </w:rPr>
        <w:t>Window::</w:t>
      </w:r>
      <w:proofErr w:type="gramEnd"/>
      <w:r>
        <w:rPr>
          <w:rFonts w:ascii="Arial" w:hAnsi="Arial" w:cs="Arial"/>
          <w:b/>
          <w:bCs/>
          <w:sz w:val="22"/>
          <w:szCs w:val="22"/>
        </w:rPr>
        <w:t>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Window(</w:t>
      </w:r>
      <w:proofErr w:type="gramEnd"/>
      <w:r>
        <w:rPr>
          <w:rFonts w:ascii="Cascadia Mono" w:hAnsi="Cascadia Mono" w:cs="Cascadia Mono"/>
          <w:color w:val="000000"/>
          <w:sz w:val="19"/>
          <w:szCs w:val="19"/>
        </w:rPr>
        <w:t>);</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window.Start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window.Run</w:t>
      </w:r>
      <w:proofErr w:type="spellEnd"/>
      <w:proofErr w:type="gram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window.Render</w:t>
      </w:r>
      <w:proofErr w:type="spellEnd"/>
      <w:proofErr w:type="gram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proofErr w:type="gram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proofErr w:type="gram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proofErr w:type="gramEnd"/>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lastRenderedPageBreak/>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proofErr w:type="gramStart"/>
      <w:r>
        <w:rPr>
          <w:rFonts w:ascii="Arial" w:hAnsi="Arial" w:cs="Arial"/>
          <w:b/>
          <w:bCs/>
          <w:sz w:val="22"/>
          <w:szCs w:val="22"/>
        </w:rPr>
        <w:t>Window::</w:t>
      </w:r>
      <w:proofErr w:type="spellStart"/>
      <w:proofErr w:type="gramEnd"/>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proofErr w:type="gramStart"/>
      <w:r>
        <w:rPr>
          <w:rFonts w:ascii="Consolas" w:hAnsi="Consolas" w:cs="Arial"/>
          <w:sz w:val="22"/>
          <w:szCs w:val="22"/>
        </w:rPr>
        <w:t>window.DeltaTime</w:t>
      </w:r>
      <w:proofErr w:type="spellEnd"/>
      <w:proofErr w:type="gram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w:t>
      </w:r>
      <w:proofErr w:type="gramStart"/>
      <w:r w:rsidR="00723580">
        <w:rPr>
          <w:rFonts w:ascii="Arial" w:hAnsi="Arial" w:cs="Arial"/>
          <w:sz w:val="22"/>
          <w:szCs w:val="22"/>
        </w:rPr>
        <w:t>Lightning.</w:t>
      </w:r>
      <w:r w:rsidR="005B7913" w:rsidRPr="00D30ED3">
        <w:rPr>
          <w:rFonts w:ascii="Arial" w:hAnsi="Arial" w:cs="Arial"/>
          <w:sz w:val="22"/>
          <w:szCs w:val="22"/>
        </w:rPr>
        <w:t>.</w:t>
      </w:r>
      <w:proofErr w:type="gramEnd"/>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lastRenderedPageBreak/>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proofErr w:type="gram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proofErr w:type="gramEnd"/>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Start(</w:t>
      </w:r>
      <w:proofErr w:type="gramEnd"/>
      <w:r w:rsidRPr="00FD02FF">
        <w:rPr>
          <w:rFonts w:ascii="Arial" w:hAnsi="Arial"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FD02FF">
        <w:rPr>
          <w:rFonts w:ascii="Arial" w:hAnsi="Arial" w:cs="Arial"/>
          <w:b/>
          <w:bCs/>
          <w:sz w:val="22"/>
          <w:szCs w:val="22"/>
        </w:rPr>
        <w:t>Render(</w:t>
      </w:r>
      <w:proofErr w:type="gramEnd"/>
      <w:r w:rsidRPr="00FD02FF">
        <w:rPr>
          <w:rFonts w:ascii="Arial" w:hAnsi="Arial" w:cs="Arial"/>
          <w:b/>
          <w:bCs/>
          <w:sz w:val="22"/>
          <w:szCs w:val="22"/>
        </w:rPr>
        <w:t xml:space="preserve">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SwitchTo</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FD02FF">
        <w:rPr>
          <w:rFonts w:ascii="Arial" w:hAnsi="Arial" w:cs="Arial"/>
          <w:b/>
          <w:bCs/>
          <w:sz w:val="22"/>
          <w:szCs w:val="22"/>
        </w:rPr>
        <w:t>SwitchAway</w:t>
      </w:r>
      <w:proofErr w:type="spellEnd"/>
      <w:r w:rsidRPr="00FD02FF">
        <w:rPr>
          <w:rFonts w:ascii="Arial" w:hAnsi="Arial" w:cs="Arial"/>
          <w:b/>
          <w:bCs/>
          <w:sz w:val="22"/>
          <w:szCs w:val="22"/>
        </w:rPr>
        <w:t>(</w:t>
      </w:r>
      <w:proofErr w:type="gram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FD02FF">
        <w:rPr>
          <w:rFonts w:ascii="Arial" w:hAnsi="Arial" w:cs="Arial"/>
          <w:b/>
          <w:bCs/>
          <w:sz w:val="22"/>
          <w:szCs w:val="22"/>
        </w:rPr>
        <w:t>Shutdown(</w:t>
      </w:r>
      <w:proofErr w:type="gram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lastRenderedPageBreak/>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4D21F561"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75D59">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proofErr w:type="gramStart"/>
      <w:r w:rsidRPr="0018373A">
        <w:rPr>
          <w:rFonts w:ascii="Arial" w:hAnsi="Arial" w:cs="Arial"/>
          <w:b/>
          <w:bCs/>
          <w:sz w:val="22"/>
          <w:szCs w:val="22"/>
        </w:rPr>
        <w:t>SystemInfo.Resolution.</w:t>
      </w:r>
      <w:r>
        <w:rPr>
          <w:rFonts w:ascii="Arial" w:hAnsi="Arial" w:cs="Arial"/>
          <w:b/>
          <w:bCs/>
          <w:sz w:val="22"/>
          <w:szCs w:val="22"/>
        </w:rPr>
        <w:t>Y</w:t>
      </w:r>
      <w:proofErr w:type="spellEnd"/>
      <w:proofErr w:type="gram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lastRenderedPageBreak/>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764B6F">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proofErr w:type="gram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proofErr w:type="gramEnd"/>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proofErr w:type="gram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proofErr w:type="gramEnd"/>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w:t>
      </w:r>
      <w:r w:rsidR="00CC1F2D">
        <w:rPr>
          <w:rFonts w:ascii="Arial" w:hAnsi="Arial" w:cs="Arial"/>
          <w:sz w:val="22"/>
          <w:szCs w:val="22"/>
        </w:rPr>
        <w:lastRenderedPageBreak/>
        <w:t xml:space="preserve">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spellStart"/>
      <w:proofErr w:type="gramEnd"/>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proofErr w:type="gramStart"/>
      <w:r>
        <w:rPr>
          <w:rFonts w:ascii="Arial" w:hAnsi="Arial" w:cs="Arial"/>
          <w:b/>
          <w:bCs/>
          <w:sz w:val="22"/>
          <w:szCs w:val="22"/>
        </w:rPr>
        <w:t>LocalSettings</w:t>
      </w:r>
      <w:proofErr w:type="spellEnd"/>
      <w:r>
        <w:rPr>
          <w:rFonts w:ascii="Arial" w:hAnsi="Arial" w:cs="Arial"/>
          <w:b/>
          <w:bCs/>
          <w:sz w:val="22"/>
          <w:szCs w:val="22"/>
        </w:rPr>
        <w:t>::</w:t>
      </w:r>
      <w:proofErr w:type="gram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proofErr w:type="gramStart"/>
      <w:r w:rsidR="00E52976">
        <w:rPr>
          <w:rFonts w:ascii="Arial" w:hAnsi="Arial" w:cs="Arial"/>
          <w:b/>
          <w:bCs/>
          <w:sz w:val="22"/>
          <w:szCs w:val="22"/>
        </w:rPr>
        <w:t>WindowSettings</w:t>
      </w:r>
      <w:proofErr w:type="spellEnd"/>
      <w:r w:rsidR="00E52976">
        <w:rPr>
          <w:rFonts w:ascii="Arial" w:hAnsi="Arial" w:cs="Arial"/>
          <w:b/>
          <w:bCs/>
          <w:sz w:val="22"/>
          <w:szCs w:val="22"/>
        </w:rPr>
        <w:t>::</w:t>
      </w:r>
      <w:proofErr w:type="gram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proofErr w:type="gramStart"/>
      <w:r>
        <w:rPr>
          <w:rFonts w:ascii="Arial" w:hAnsi="Arial" w:cs="Arial"/>
          <w:b/>
          <w:bCs/>
          <w:sz w:val="22"/>
          <w:szCs w:val="22"/>
        </w:rPr>
        <w:t>Settings</w:t>
      </w:r>
      <w:r w:rsidR="002514C8">
        <w:rPr>
          <w:rFonts w:ascii="Arial" w:hAnsi="Arial" w:cs="Arial"/>
          <w:b/>
          <w:bCs/>
          <w:sz w:val="22"/>
          <w:szCs w:val="22"/>
        </w:rPr>
        <w:t>::</w:t>
      </w:r>
      <w:proofErr w:type="gramEnd"/>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proofErr w:type="gramStart"/>
      <w:r>
        <w:rPr>
          <w:rFonts w:ascii="Arial" w:hAnsi="Arial" w:cs="Arial"/>
          <w:b/>
          <w:bCs/>
          <w:sz w:val="22"/>
          <w:szCs w:val="22"/>
        </w:rPr>
        <w:t>Window::</w:t>
      </w:r>
      <w:proofErr w:type="spellStart"/>
      <w:proofErr w:type="gramEnd"/>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w:t>
      </w:r>
      <w:proofErr w:type="gramStart"/>
      <w:r>
        <w:rPr>
          <w:rFonts w:ascii="Consolas" w:hAnsi="Consolas" w:cs="Arial"/>
          <w:sz w:val="22"/>
          <w:szCs w:val="22"/>
        </w:rPr>
        <w:t>Camera(</w:t>
      </w:r>
      <w:proofErr w:type="spellStart"/>
      <w:proofErr w:type="gramEnd"/>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w:t>
      </w:r>
      <w:r w:rsidR="0053669E">
        <w:rPr>
          <w:rFonts w:ascii="Arial" w:hAnsi="Arial" w:cs="Arial"/>
          <w:sz w:val="22"/>
          <w:szCs w:val="22"/>
        </w:rPr>
        <w:lastRenderedPageBreak/>
        <w:t xml:space="preserve">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proofErr w:type="gramStart"/>
      <w:r>
        <w:rPr>
          <w:rFonts w:ascii="Arial" w:hAnsi="Arial" w:cs="Arial"/>
          <w:b/>
          <w:bCs/>
          <w:sz w:val="22"/>
          <w:szCs w:val="22"/>
        </w:rPr>
        <w:t>Window::</w:t>
      </w:r>
      <w:proofErr w:type="spellStart"/>
      <w:proofErr w:type="gramEnd"/>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proofErr w:type="gramStart"/>
      <w:r w:rsidR="00CE45D8">
        <w:rPr>
          <w:rFonts w:ascii="Consolas" w:hAnsi="Consolas" w:cs="Arial"/>
          <w:sz w:val="22"/>
          <w:szCs w:val="22"/>
        </w:rPr>
        <w:t>wi</w:t>
      </w:r>
      <w:r>
        <w:rPr>
          <w:rFonts w:ascii="Consolas" w:hAnsi="Consolas" w:cs="Arial"/>
          <w:sz w:val="22"/>
          <w:szCs w:val="22"/>
        </w:rPr>
        <w:t>ndow.EventWaiting</w:t>
      </w:r>
      <w:proofErr w:type="spellEnd"/>
      <w:proofErr w:type="gram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roofErr w:type="gramStart"/>
      <w:r w:rsidR="007C1962">
        <w:rPr>
          <w:rFonts w:ascii="Arial" w:hAnsi="Arial" w:cs="Arial"/>
          <w:b/>
          <w:bCs/>
          <w:sz w:val="22"/>
          <w:szCs w:val="22"/>
        </w:rPr>
        <w:t>Window::</w:t>
      </w:r>
      <w:proofErr w:type="spellStart"/>
      <w:proofErr w:type="gramEnd"/>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proofErr w:type="gramStart"/>
      <w:r>
        <w:rPr>
          <w:rFonts w:ascii="Consolas" w:hAnsi="Consolas" w:cs="Arial"/>
          <w:sz w:val="22"/>
          <w:szCs w:val="22"/>
        </w:rPr>
        <w:t>window.EventWaiting</w:t>
      </w:r>
      <w:proofErr w:type="spellEnd"/>
      <w:proofErr w:type="gram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proofErr w:type="gramStart"/>
      <w:r>
        <w:rPr>
          <w:rFonts w:ascii="Consolas" w:hAnsi="Consolas" w:cs="Arial"/>
          <w:sz w:val="22"/>
          <w:szCs w:val="22"/>
        </w:rPr>
        <w:t>window.LastEvent.type</w:t>
      </w:r>
      <w:proofErr w:type="spellEnd"/>
      <w:proofErr w:type="gram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proofErr w:type="gramStart"/>
      <w:r>
        <w:rPr>
          <w:rFonts w:ascii="Arial" w:hAnsi="Arial" w:cs="Arial"/>
          <w:b/>
          <w:bCs/>
          <w:sz w:val="22"/>
          <w:szCs w:val="22"/>
        </w:rPr>
        <w:t>Key::</w:t>
      </w:r>
      <w:proofErr w:type="spellStart"/>
      <w:proofErr w:type="gramEnd"/>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r>
      <w:proofErr w:type="gramStart"/>
      <w:r w:rsidR="00D620D8">
        <w:rPr>
          <w:rFonts w:ascii="Arial" w:hAnsi="Arial" w:cs="Arial"/>
          <w:sz w:val="22"/>
          <w:szCs w:val="22"/>
        </w:rPr>
        <w:t>H</w:t>
      </w:r>
      <w:r>
        <w:rPr>
          <w:rFonts w:ascii="Arial" w:hAnsi="Arial" w:cs="Arial"/>
          <w:sz w:val="22"/>
          <w:szCs w:val="22"/>
        </w:rPr>
        <w:t>owever</w:t>
      </w:r>
      <w:proofErr w:type="gramEnd"/>
      <w:r>
        <w:rPr>
          <w:rFonts w:ascii="Arial" w:hAnsi="Arial" w:cs="Arial"/>
          <w:sz w:val="22"/>
          <w:szCs w:val="22"/>
        </w:rPr>
        <w:t xml:space="preserve">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proofErr w:type="gramStart"/>
      <w:r>
        <w:rPr>
          <w:rFonts w:ascii="Arial" w:hAnsi="Arial" w:cs="Arial"/>
          <w:b/>
          <w:bCs/>
          <w:sz w:val="22"/>
          <w:szCs w:val="22"/>
        </w:rPr>
        <w:t>ToString</w:t>
      </w:r>
      <w:proofErr w:type="spellEnd"/>
      <w:r>
        <w:rPr>
          <w:rFonts w:ascii="Arial" w:hAnsi="Arial" w:cs="Arial"/>
          <w:b/>
          <w:bCs/>
          <w:sz w:val="22"/>
          <w:szCs w:val="22"/>
        </w:rPr>
        <w:t>(</w:t>
      </w:r>
      <w:proofErr w:type="gram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key.ToString</w:t>
      </w:r>
      <w:proofErr w:type="spellEnd"/>
      <w:proofErr w:type="gram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camera.Position</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EitherShiftPressed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EitherCtrlPressed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proofErr w:type="gramStart"/>
      <w:r>
        <w:rPr>
          <w:rFonts w:ascii="Arial" w:hAnsi="Arial" w:cs="Arial"/>
          <w:b/>
          <w:bCs/>
          <w:sz w:val="22"/>
          <w:szCs w:val="22"/>
        </w:rPr>
        <w:t>EitherAltPressed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lastRenderedPageBreak/>
        <w:t xml:space="preserve">bool </w:t>
      </w:r>
      <w:proofErr w:type="spellStart"/>
      <w:proofErr w:type="gramStart"/>
      <w:r>
        <w:rPr>
          <w:rFonts w:ascii="Arial" w:hAnsi="Arial" w:cs="Arial"/>
          <w:b/>
          <w:bCs/>
          <w:sz w:val="22"/>
          <w:szCs w:val="22"/>
        </w:rPr>
        <w:t>EitherGuiPressed</w:t>
      </w:r>
      <w:proofErr w:type="spellEnd"/>
      <w:r w:rsidR="00325A35">
        <w:rPr>
          <w:rFonts w:ascii="Arial" w:hAnsi="Arial" w:cs="Arial"/>
          <w:b/>
          <w:bCs/>
          <w:sz w:val="22"/>
          <w:szCs w:val="22"/>
        </w:rPr>
        <w:t>(</w:t>
      </w:r>
      <w:proofErr w:type="gram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proofErr w:type="gramStart"/>
      <w:r w:rsidR="000E3EF2">
        <w:rPr>
          <w:rFonts w:ascii="Arial" w:hAnsi="Arial" w:cs="Arial"/>
          <w:color w:val="000000"/>
          <w:sz w:val="22"/>
          <w:szCs w:val="22"/>
        </w:rPr>
        <w:t>System.Drawing.Color</w:t>
      </w:r>
      <w:proofErr w:type="spellEnd"/>
      <w:proofErr w:type="gram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 xml:space="preserve">The thickness of the line </w:t>
      </w:r>
      <w:proofErr w:type="gramStart"/>
      <w:r w:rsidR="0048724A">
        <w:rPr>
          <w:rFonts w:ascii="Arial" w:hAnsi="Arial" w:cs="Arial"/>
          <w:color w:val="000000"/>
          <w:sz w:val="22"/>
          <w:szCs w:val="22"/>
        </w:rPr>
        <w:t>In</w:t>
      </w:r>
      <w:proofErr w:type="gramEnd"/>
      <w:r w:rsidR="0048724A">
        <w:rPr>
          <w:rFonts w:ascii="Arial" w:hAnsi="Arial" w:cs="Arial"/>
          <w:color w:val="000000"/>
          <w:sz w:val="22"/>
          <w:szCs w:val="22"/>
        </w:rPr>
        <w:t xml:space="preserve">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proofErr w:type="gram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proofErr w:type="gram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proofErr w:type="gram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proofErr w:type="gram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lastRenderedPageBreak/>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w:t>
      </w:r>
      <w:proofErr w:type="gramStart"/>
      <w:r w:rsidR="00052A85">
        <w:rPr>
          <w:rFonts w:ascii="Arial" w:hAnsi="Arial" w:cs="Arial"/>
          <w:color w:val="000000"/>
          <w:sz w:val="22"/>
          <w:szCs w:val="22"/>
        </w:rPr>
        <w:t>polygon.|</w:t>
      </w:r>
      <w:proofErr w:type="gramEnd"/>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w:t>
      </w:r>
      <w:proofErr w:type="gramStart"/>
      <w:r>
        <w:rPr>
          <w:rFonts w:ascii="Consolas" w:hAnsi="Consolas" w:cs="Arial"/>
          <w:sz w:val="22"/>
          <w:szCs w:val="22"/>
        </w:rPr>
        <w:t>Texture(</w:t>
      </w:r>
      <w:proofErr w:type="gramEnd"/>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proofErr w:type="gramStart"/>
      <w:r>
        <w:rPr>
          <w:rFonts w:ascii="Arial" w:hAnsi="Arial" w:cs="Arial"/>
          <w:b/>
          <w:bCs/>
          <w:sz w:val="22"/>
          <w:szCs w:val="22"/>
        </w:rPr>
        <w:t>Texture::</w:t>
      </w:r>
      <w:proofErr w:type="gramEnd"/>
      <w:r>
        <w:rPr>
          <w:rFonts w:ascii="Arial" w:hAnsi="Arial" w:cs="Arial"/>
          <w:b/>
          <w:bCs/>
          <w:sz w:val="22"/>
          <w:szCs w:val="22"/>
        </w:rPr>
        <w:t>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texture.Path</w:t>
      </w:r>
      <w:proofErr w:type="spellEnd"/>
      <w:proofErr w:type="gram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proofErr w:type="gramStart"/>
      <w:r>
        <w:rPr>
          <w:rFonts w:ascii="Consolas" w:hAnsi="Consolas" w:cs="Arial"/>
          <w:sz w:val="22"/>
          <w:szCs w:val="22"/>
        </w:rPr>
        <w:t>texture.Load</w:t>
      </w:r>
      <w:proofErr w:type="spellEnd"/>
      <w:proofErr w:type="gram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proofErr w:type="gram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proofErr w:type="gramStart"/>
      <w:r>
        <w:rPr>
          <w:rFonts w:ascii="Consolas" w:hAnsi="Consolas" w:cs="Arial"/>
          <w:sz w:val="22"/>
          <w:szCs w:val="22"/>
        </w:rPr>
        <w:t>texture.</w:t>
      </w:r>
      <w:r w:rsidR="001317DD">
        <w:rPr>
          <w:rFonts w:ascii="Consolas" w:hAnsi="Consolas" w:cs="Arial"/>
          <w:sz w:val="22"/>
          <w:szCs w:val="22"/>
        </w:rPr>
        <w:t>Draw</w:t>
      </w:r>
      <w:proofErr w:type="spellEnd"/>
      <w:proofErr w:type="gram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Properties</w:t>
      </w:r>
      <w:r w:rsidR="00170615">
        <w:rPr>
          <w:rFonts w:ascii="Arial" w:hAnsi="Arial" w:cs="Arial"/>
          <w:b/>
          <w:bCs/>
          <w:sz w:val="24"/>
          <w:szCs w:val="24"/>
        </w:rPr>
        <w:t xml:space="preserve"> (Texture class, inherits from </w:t>
      </w:r>
      <w:proofErr w:type="spellStart"/>
      <w:r w:rsidR="00170615">
        <w:rPr>
          <w:rFonts w:ascii="Arial" w:hAnsi="Arial" w:cs="Arial"/>
          <w:b/>
          <w:bCs/>
          <w:sz w:val="24"/>
          <w:szCs w:val="24"/>
        </w:rPr>
        <w:t>Renderable</w:t>
      </w:r>
      <w:proofErr w:type="spellEnd"/>
      <w:r w:rsidR="00170615">
        <w:rPr>
          <w:rFonts w:ascii="Arial" w:hAnsi="Arial" w:cs="Arial"/>
          <w:b/>
          <w:bCs/>
          <w:sz w:val="24"/>
          <w:szCs w:val="24"/>
        </w:rPr>
        <w:t>)</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w:t>
      </w:r>
      <w:proofErr w:type="gramStart"/>
      <w:r w:rsidRPr="00D93292">
        <w:rPr>
          <w:rFonts w:ascii="Arial" w:hAnsi="Arial" w:cs="Arial"/>
          <w:b/>
          <w:bCs/>
          <w:color w:val="FF0000"/>
          <w:sz w:val="22"/>
          <w:szCs w:val="22"/>
        </w:rPr>
        <w:t>Otherwise</w:t>
      </w:r>
      <w:proofErr w:type="gramEnd"/>
      <w:r w:rsidRPr="00D93292">
        <w:rPr>
          <w:rFonts w:ascii="Arial" w:hAnsi="Arial" w:cs="Arial"/>
          <w:b/>
          <w:bCs/>
          <w:color w:val="FF0000"/>
          <w:sz w:val="22"/>
          <w:szCs w:val="22"/>
        </w:rPr>
        <w:t xml:space="preserv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Texture(</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Creates a new texture for the Window</w:t>
      </w:r>
      <w:r w:rsidRPr="00B76C13">
        <w:rPr>
          <w:rFonts w:ascii="Arial" w:hAnsi="Arial" w:cs="Arial"/>
          <w:b/>
          <w:bCs/>
          <w:sz w:val="22"/>
          <w:szCs w:val="22"/>
        </w:rPr>
        <w:t xml:space="preserve"> </w:t>
      </w:r>
      <w:proofErr w:type="spellStart"/>
      <w:r w:rsidRPr="00B76C13">
        <w:rPr>
          <w:rFonts w:ascii="Arial" w:hAnsi="Arial" w:cs="Arial"/>
          <w:b/>
          <w:bCs/>
          <w:sz w:val="22"/>
          <w:szCs w:val="22"/>
        </w:rPr>
        <w:t>cWindow</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Load(</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xml:space="preserve">, or an error will </w:t>
      </w:r>
      <w:proofErr w:type="gramStart"/>
      <w:r w:rsidR="00EA651D">
        <w:rPr>
          <w:rFonts w:ascii="Arial" w:hAnsi="Arial" w:cs="Arial"/>
          <w:sz w:val="22"/>
          <w:szCs w:val="22"/>
        </w:rPr>
        <w:t>occur.</w:t>
      </w:r>
      <w:r w:rsidR="00B74912">
        <w:rPr>
          <w:rFonts w:ascii="Arial" w:hAnsi="Arial" w:cs="Arial"/>
          <w:sz w:val="22"/>
          <w:szCs w:val="22"/>
        </w:rPr>
        <w:t>.</w:t>
      </w:r>
      <w:proofErr w:type="gramEnd"/>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GetPixel</w:t>
      </w:r>
      <w:proofErr w:type="spellEnd"/>
      <w:r>
        <w:rPr>
          <w:rFonts w:ascii="Arial" w:hAnsi="Arial" w:cs="Arial"/>
          <w:b/>
          <w:bCs/>
          <w:sz w:val="22"/>
          <w:szCs w:val="22"/>
        </w:rPr>
        <w:t>(</w:t>
      </w:r>
      <w:proofErr w:type="gram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SetPixel</w:t>
      </w:r>
      <w:proofErr w:type="spellEnd"/>
      <w:r>
        <w:rPr>
          <w:rFonts w:ascii="Arial" w:hAnsi="Arial" w:cs="Arial"/>
          <w:b/>
          <w:bCs/>
          <w:sz w:val="22"/>
          <w:szCs w:val="22"/>
        </w:rPr>
        <w:t>(</w:t>
      </w:r>
      <w:proofErr w:type="gram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Lock(</w:t>
      </w:r>
      <w:proofErr w:type="gramEnd"/>
      <w:r>
        <w:rPr>
          <w:rFonts w:ascii="Arial" w:hAnsi="Arial" w:cs="Arial"/>
          <w:b/>
          <w:bCs/>
          <w:sz w:val="22"/>
          <w:szCs w:val="22"/>
        </w:rPr>
        <w:t xml:space="preserve">):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Unlock(</w:t>
      </w:r>
      <w:proofErr w:type="gramEnd"/>
      <w:r>
        <w:rPr>
          <w:rFonts w:ascii="Arial" w:hAnsi="Arial" w:cs="Arial"/>
          <w:b/>
          <w:bCs/>
          <w:sz w:val="22"/>
          <w:szCs w:val="22"/>
        </w:rPr>
        <w:t xml:space="preserve">):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proofErr w:type="gramStart"/>
      <w:r>
        <w:rPr>
          <w:rFonts w:ascii="Arial" w:hAnsi="Arial" w:cs="Arial"/>
          <w:b/>
          <w:bCs/>
          <w:sz w:val="22"/>
          <w:szCs w:val="22"/>
        </w:rPr>
        <w:t>Draw(</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Window </w:t>
      </w:r>
      <w:proofErr w:type="spellStart"/>
      <w:r w:rsidR="00C8357F">
        <w:rPr>
          <w:rFonts w:ascii="Arial" w:hAnsi="Arial" w:cs="Arial"/>
          <w:b/>
          <w:bCs/>
          <w:sz w:val="22"/>
          <w:szCs w:val="22"/>
        </w:rPr>
        <w:t>cWindow</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SetBlendMode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proofErr w:type="gramStart"/>
      <w:r>
        <w:rPr>
          <w:rFonts w:ascii="Arial" w:hAnsi="Arial" w:cs="Arial"/>
          <w:b/>
          <w:bCs/>
          <w:sz w:val="22"/>
          <w:szCs w:val="22"/>
        </w:rPr>
        <w:t>Unload(</w:t>
      </w:r>
      <w:proofErr w:type="gramEnd"/>
      <w:r>
        <w:rPr>
          <w:rFonts w:ascii="Arial" w:hAnsi="Arial" w:cs="Arial"/>
          <w:b/>
          <w:bCs/>
          <w:sz w:val="22"/>
          <w:szCs w:val="22"/>
        </w:rPr>
        <w:t>)</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proofErr w:type="spellStart"/>
      <w:proofErr w:type="gramStart"/>
      <w:r>
        <w:rPr>
          <w:rFonts w:ascii="Arial" w:hAnsi="Arial" w:cs="Arial"/>
          <w:b/>
          <w:bCs/>
          <w:sz w:val="22"/>
          <w:szCs w:val="22"/>
        </w:rPr>
        <w:t>TextureAtlas</w:t>
      </w:r>
      <w:proofErr w:type="spellEnd"/>
      <w:r>
        <w:rPr>
          <w:rFonts w:ascii="Arial" w:hAnsi="Arial" w:cs="Arial"/>
          <w:b/>
          <w:bCs/>
          <w:sz w:val="22"/>
          <w:szCs w:val="22"/>
        </w:rPr>
        <w:t>(</w:t>
      </w:r>
      <w:proofErr w:type="gramEnd"/>
      <w:r>
        <w:rPr>
          <w:rFonts w:ascii="Arial" w:hAnsi="Arial" w:cs="Arial"/>
          <w:b/>
          <w:bCs/>
          <w:sz w:val="22"/>
          <w:szCs w:val="22"/>
        </w:rPr>
        <w:t xml:space="preserve">Window </w:t>
      </w:r>
      <w:proofErr w:type="spellStart"/>
      <w:r>
        <w:rPr>
          <w:rFonts w:ascii="Arial" w:hAnsi="Arial" w:cs="Arial"/>
          <w:b/>
          <w:bCs/>
          <w:sz w:val="22"/>
          <w:szCs w:val="22"/>
        </w:rPr>
        <w:t>cWindow</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window </w:t>
      </w:r>
      <w:proofErr w:type="spellStart"/>
      <w:r w:rsidR="00C023B1">
        <w:rPr>
          <w:rFonts w:ascii="Arial" w:hAnsi="Arial" w:cs="Arial"/>
          <w:b/>
          <w:bCs/>
          <w:sz w:val="22"/>
          <w:szCs w:val="22"/>
        </w:rPr>
        <w:t>cWindow</w:t>
      </w:r>
      <w:proofErr w:type="spellEnd"/>
      <w:r w:rsidR="00C023B1">
        <w:rPr>
          <w:rFonts w:ascii="Arial" w:hAnsi="Arial" w:cs="Arial"/>
          <w:sz w:val="22"/>
          <w:szCs w:val="22"/>
        </w:rPr>
        <w:t xml:space="preserve">. The size of an individual texture within the 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proofErr w:type="gramStart"/>
      <w:r>
        <w:rPr>
          <w:rFonts w:ascii="Consolas" w:hAnsi="Consolas" w:cs="Arial"/>
          <w:sz w:val="22"/>
          <w:szCs w:val="22"/>
        </w:rPr>
        <w:t>TextureAtlas</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 xml:space="preserve">The number of textures in the image. </w:t>
      </w:r>
      <w:proofErr w:type="gramStart"/>
      <w:r w:rsidR="00B70851">
        <w:rPr>
          <w:rFonts w:ascii="Arial" w:hAnsi="Arial" w:cs="Arial"/>
          <w:sz w:val="22"/>
          <w:szCs w:val="22"/>
        </w:rPr>
        <w:t>Generally</w:t>
      </w:r>
      <w:proofErr w:type="gramEnd"/>
      <w:r w:rsidR="00B70851">
        <w:rPr>
          <w:rFonts w:ascii="Arial" w:hAnsi="Arial" w:cs="Arial"/>
          <w:sz w:val="22"/>
          <w:szCs w:val="22"/>
        </w:rPr>
        <w:t xml:space="preserve">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proofErr w:type="gramStart"/>
      <w:r>
        <w:rPr>
          <w:rFonts w:ascii="Arial" w:hAnsi="Arial" w:cs="Arial"/>
          <w:b/>
          <w:bCs/>
          <w:sz w:val="22"/>
          <w:szCs w:val="22"/>
        </w:rPr>
        <w:t>AnimatedTexture</w:t>
      </w:r>
      <w:r>
        <w:rPr>
          <w:rFonts w:ascii="Arial" w:hAnsi="Arial" w:cs="Arial"/>
          <w:sz w:val="22"/>
          <w:szCs w:val="22"/>
        </w:rPr>
        <w:t>‘</w:t>
      </w:r>
      <w:proofErr w:type="gramEnd"/>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proofErr w:type="gram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proofErr w:type="gramEnd"/>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proofErr w:type="gramStart"/>
      <w:r>
        <w:rPr>
          <w:rFonts w:ascii="Consolas" w:hAnsi="Consolas" w:cs="Arial"/>
          <w:sz w:val="22"/>
          <w:szCs w:val="22"/>
        </w:rPr>
        <w:t>AnimatedTexture</w:t>
      </w:r>
      <w:proofErr w:type="spellEnd"/>
      <w:r>
        <w:rPr>
          <w:rFonts w:ascii="Consolas" w:hAnsi="Consolas" w:cs="Arial"/>
          <w:sz w:val="22"/>
          <w:szCs w:val="22"/>
        </w:rPr>
        <w:t>(</w:t>
      </w:r>
      <w:proofErr w:type="spellStart"/>
      <w:proofErr w:type="gramEnd"/>
      <w:r>
        <w:rPr>
          <w:rFonts w:ascii="Consolas" w:hAnsi="Consolas" w:cs="Arial"/>
          <w:sz w:val="22"/>
          <w:szCs w:val="22"/>
        </w:rPr>
        <w:t>cWindow</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lastRenderedPageBreak/>
        <w:t xml:space="preserve">Each frame of the image must be a different file on disk. To add a frame, call </w:t>
      </w:r>
      <w:proofErr w:type="spellStart"/>
      <w:proofErr w:type="gramStart"/>
      <w:r>
        <w:rPr>
          <w:rFonts w:ascii="Arial" w:hAnsi="Arial" w:cs="Arial"/>
          <w:b/>
          <w:bCs/>
          <w:sz w:val="22"/>
          <w:szCs w:val="22"/>
        </w:rPr>
        <w:t>AnimatedTexture</w:t>
      </w:r>
      <w:proofErr w:type="spellEnd"/>
      <w:r>
        <w:rPr>
          <w:rFonts w:ascii="Arial" w:hAnsi="Arial" w:cs="Arial"/>
          <w:b/>
          <w:bCs/>
          <w:sz w:val="22"/>
          <w:szCs w:val="22"/>
        </w:rPr>
        <w:t>::</w:t>
      </w:r>
      <w:proofErr w:type="spellStart"/>
      <w:proofErr w:type="gramEnd"/>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proofErr w:type="gramStart"/>
      <w:r>
        <w:rPr>
          <w:rFonts w:ascii="Arial" w:hAnsi="Arial" w:cs="Arial"/>
          <w:b/>
          <w:bCs/>
          <w:sz w:val="22"/>
          <w:szCs w:val="22"/>
        </w:rPr>
        <w:t>Constructor(</w:t>
      </w:r>
      <w:proofErr w:type="gramEnd"/>
      <w:r>
        <w:rPr>
          <w:rFonts w:ascii="Arial" w:hAnsi="Arial" w:cs="Arial"/>
          <w:b/>
          <w:bCs/>
          <w:sz w:val="22"/>
          <w:szCs w:val="22"/>
        </w:rPr>
        <w:t xml:space="preserve">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proofErr w:type="gram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proofErr w:type="gramEnd"/>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w:t>
      </w:r>
      <w:proofErr w:type="gramStart"/>
      <w:r w:rsidR="00680EBE">
        <w:rPr>
          <w:rFonts w:ascii="Consolas" w:hAnsi="Consolas" w:cs="Arial"/>
          <w:sz w:val="22"/>
          <w:szCs w:val="22"/>
        </w:rPr>
        <w:t>Light(</w:t>
      </w:r>
      <w:proofErr w:type="gramEnd"/>
      <w:r w:rsidR="00680EBE">
        <w:rPr>
          <w:rFonts w:ascii="Consolas" w:hAnsi="Consolas" w:cs="Arial"/>
          <w:sz w:val="22"/>
          <w:szCs w:val="22"/>
        </w:rPr>
        <w:t>);</w:t>
      </w:r>
    </w:p>
    <w:p w14:paraId="1F67DEBE" w14:textId="7418CE75"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light.Range</w:t>
      </w:r>
      <w:proofErr w:type="spellEnd"/>
      <w:proofErr w:type="gram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light.Brightness</w:t>
      </w:r>
      <w:proofErr w:type="spellEnd"/>
      <w:proofErr w:type="gram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proofErr w:type="gramStart"/>
      <w:r>
        <w:rPr>
          <w:rFonts w:ascii="Consolas" w:hAnsi="Consolas" w:cs="Arial"/>
          <w:sz w:val="22"/>
          <w:szCs w:val="22"/>
        </w:rPr>
        <w:t>light.Position</w:t>
      </w:r>
      <w:proofErr w:type="spellEnd"/>
      <w:proofErr w:type="gram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proofErr w:type="gramStart"/>
      <w:r>
        <w:rPr>
          <w:rFonts w:ascii="Arial" w:hAnsi="Arial" w:cs="Arial"/>
          <w:b/>
          <w:bCs/>
          <w:sz w:val="22"/>
          <w:szCs w:val="22"/>
        </w:rPr>
        <w:t>LightManager</w:t>
      </w:r>
      <w:proofErr w:type="spellEnd"/>
      <w:r>
        <w:rPr>
          <w:rFonts w:ascii="Arial" w:hAnsi="Arial" w:cs="Arial"/>
          <w:b/>
          <w:bCs/>
          <w:sz w:val="22"/>
          <w:szCs w:val="22"/>
        </w:rPr>
        <w:t>::</w:t>
      </w:r>
      <w:proofErr w:type="spellStart"/>
      <w:proofErr w:type="gramEnd"/>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proofErr w:type="gramStart"/>
      <w:r>
        <w:rPr>
          <w:rFonts w:ascii="Arial" w:hAnsi="Arial" w:cs="Arial"/>
          <w:b/>
          <w:bCs/>
          <w:sz w:val="22"/>
          <w:szCs w:val="22"/>
        </w:rPr>
        <w:t>Window::</w:t>
      </w:r>
      <w:proofErr w:type="gramEnd"/>
      <w:r>
        <w:rPr>
          <w:rFonts w:ascii="Arial" w:hAnsi="Arial" w:cs="Arial"/>
          <w:b/>
          <w:bCs/>
          <w:sz w:val="22"/>
          <w:szCs w:val="22"/>
        </w:rPr>
        <w:t xml:space="preserve">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proofErr w:type="spellStart"/>
      <w:proofErr w:type="gramStart"/>
      <w:r w:rsidRPr="00B519BF">
        <w:rPr>
          <w:rFonts w:ascii="Arial" w:hAnsi="Arial" w:cs="Arial"/>
          <w:b/>
          <w:bCs/>
          <w:sz w:val="22"/>
          <w:szCs w:val="22"/>
        </w:rPr>
        <w:t>AddLight</w:t>
      </w:r>
      <w:proofErr w:type="spellEnd"/>
      <w:r w:rsidRPr="00B519BF">
        <w:rPr>
          <w:rFonts w:ascii="Arial" w:hAnsi="Arial" w:cs="Arial"/>
          <w:b/>
          <w:bCs/>
          <w:sz w:val="22"/>
          <w:szCs w:val="22"/>
        </w:rPr>
        <w:t>(</w:t>
      </w:r>
      <w:proofErr w:type="gramEnd"/>
      <w:r w:rsidRPr="00B519BF">
        <w:rPr>
          <w:rFonts w:ascii="Arial" w:hAnsi="Arial" w:cs="Arial"/>
          <w:b/>
          <w:bCs/>
          <w:sz w:val="22"/>
          <w:szCs w:val="22"/>
        </w:rPr>
        <w:t xml:space="preserve">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proofErr w:type="spellStart"/>
      <w:r w:rsidR="00AA390E">
        <w:rPr>
          <w:rFonts w:ascii="Arial" w:hAnsi="Arial" w:cs="Arial"/>
          <w:b/>
          <w:bCs/>
          <w:sz w:val="22"/>
          <w:szCs w:val="22"/>
        </w:rPr>
        <w:t>window</w:t>
      </w:r>
      <w:proofErr w:type="spellEnd"/>
      <w:r>
        <w:rPr>
          <w:rFonts w:ascii="Arial" w:hAnsi="Arial" w:cs="Arial"/>
          <w:sz w:val="22"/>
          <w:szCs w:val="22"/>
        </w:rPr>
        <w:t xml:space="preserve">. </w:t>
      </w:r>
      <w:r w:rsidRPr="00B519BF">
        <w:rPr>
          <w:rFonts w:ascii="Arial" w:hAnsi="Arial" w:cs="Arial"/>
          <w:sz w:val="22"/>
          <w:szCs w:val="22"/>
        </w:rPr>
        <w:t>(</w:t>
      </w:r>
      <w:proofErr w:type="gramStart"/>
      <w:r w:rsidRPr="00B519BF">
        <w:rPr>
          <w:rFonts w:ascii="Arial" w:hAnsi="Arial" w:cs="Arial"/>
          <w:sz w:val="22"/>
          <w:szCs w:val="22"/>
        </w:rPr>
        <w:t>for</w:t>
      </w:r>
      <w:proofErr w:type="gramEnd"/>
      <w:r w:rsidRPr="00B519BF">
        <w:rPr>
          <w:rFonts w:ascii="Arial" w:hAnsi="Arial" w:cs="Arial"/>
          <w:sz w:val="22"/>
          <w:szCs w:val="22"/>
        </w:rPr>
        <w:t xml:space="preserve">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proofErr w:type="gramStart"/>
      <w:r>
        <w:rPr>
          <w:rFonts w:ascii="Arial" w:hAnsi="Arial" w:cs="Arial"/>
          <w:b/>
          <w:bCs/>
          <w:sz w:val="22"/>
          <w:szCs w:val="22"/>
        </w:rPr>
        <w:t>SetEnvironmentalLight</w:t>
      </w:r>
      <w:proofErr w:type="spellEnd"/>
      <w:r>
        <w:rPr>
          <w:rFonts w:ascii="Arial" w:hAnsi="Arial" w:cs="Arial"/>
          <w:b/>
          <w:bCs/>
          <w:sz w:val="22"/>
          <w:szCs w:val="22"/>
        </w:rPr>
        <w:t>(</w:t>
      </w:r>
      <w:proofErr w:type="spellStart"/>
      <w:proofErr w:type="gramEnd"/>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proofErr w:type="gramStart"/>
      <w:r>
        <w:rPr>
          <w:rFonts w:ascii="Arial" w:hAnsi="Arial" w:cs="Arial"/>
          <w:b/>
          <w:bCs/>
          <w:sz w:val="22"/>
          <w:szCs w:val="22"/>
        </w:rPr>
        <w:lastRenderedPageBreak/>
        <w:t>SetEnvironmentalLightBlendMode</w:t>
      </w:r>
      <w:proofErr w:type="spellEnd"/>
      <w:r>
        <w:rPr>
          <w:rFonts w:ascii="Arial" w:hAnsi="Arial" w:cs="Arial"/>
          <w:b/>
          <w:bCs/>
          <w:sz w:val="22"/>
          <w:szCs w:val="22"/>
        </w:rPr>
        <w:t>(</w:t>
      </w:r>
      <w:proofErr w:type="spellStart"/>
      <w:proofErr w:type="gramEnd"/>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proofErr w:type="gramStart"/>
      <w:r>
        <w:rPr>
          <w:rFonts w:ascii="Arial" w:hAnsi="Arial" w:cs="Arial"/>
          <w:b/>
          <w:bCs/>
          <w:sz w:val="22"/>
          <w:szCs w:val="22"/>
        </w:rPr>
        <w:t>Texture::</w:t>
      </w:r>
      <w:proofErr w:type="spellStart"/>
      <w:proofErr w:type="gramEnd"/>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07965656" w:rsidR="00162687" w:rsidRPr="00162687"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10CDA593" w14:textId="3E552ADF" w:rsidR="00BE34B5" w:rsidRPr="00BE34B5" w:rsidRDefault="00BE34B5" w:rsidP="00F61A85">
      <w:pPr>
        <w:spacing w:line="240" w:lineRule="auto"/>
        <w:rPr>
          <w:rFonts w:ascii="Arial" w:hAnsi="Arial" w:cs="Arial"/>
          <w:b/>
          <w:bCs/>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ParticleEffe</w:t>
      </w:r>
      <w:proofErr w:type="spellEnd"/>
    </w:p>
    <w:p w14:paraId="589943D5" w14:textId="1590B98A" w:rsidR="00162687" w:rsidRDefault="00162687" w:rsidP="00F61A85">
      <w:pPr>
        <w:spacing w:line="240" w:lineRule="auto"/>
        <w:rPr>
          <w:rFonts w:ascii="Arial" w:hAnsi="Arial" w:cs="Arial"/>
          <w:b/>
          <w:bCs/>
          <w:sz w:val="22"/>
          <w:szCs w:val="22"/>
        </w:rPr>
      </w:pPr>
      <w:r>
        <w:rPr>
          <w:rFonts w:ascii="Arial" w:hAnsi="Arial" w:cs="Arial"/>
          <w:b/>
          <w:bCs/>
          <w:sz w:val="22"/>
          <w:szCs w:val="22"/>
        </w:rPr>
        <w:t>Properties</w:t>
      </w:r>
    </w:p>
    <w:p w14:paraId="6C2A957B" w14:textId="254EDEBB" w:rsidR="00162687" w:rsidRPr="00162687" w:rsidRDefault="00162687" w:rsidP="00F61A85">
      <w:pPr>
        <w:spacing w:line="240" w:lineRule="auto"/>
        <w:rPr>
          <w:rFonts w:ascii="Arial" w:hAnsi="Arial" w:cs="Arial"/>
          <w:b/>
          <w:bCs/>
          <w:sz w:val="22"/>
          <w:szCs w:val="22"/>
        </w:rPr>
      </w:pPr>
      <w:r>
        <w:rPr>
          <w:rFonts w:ascii="Arial" w:hAnsi="Arial" w:cs="Arial"/>
          <w:b/>
          <w:bCs/>
          <w:sz w:val="22"/>
          <w:szCs w:val="22"/>
        </w:rPr>
        <w:t>Methods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proofErr w:type="gramStart"/>
      <w:r w:rsidR="004C2481">
        <w:rPr>
          <w:rFonts w:ascii="Arial" w:hAnsi="Arial" w:cs="Arial"/>
          <w:b/>
          <w:bCs/>
          <w:sz w:val="22"/>
          <w:szCs w:val="22"/>
        </w:rPr>
        <w:t>#[</w:t>
      </w:r>
      <w:proofErr w:type="gramEnd"/>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proofErr w:type="gramStart"/>
      <w:r>
        <w:rPr>
          <w:rFonts w:ascii="Arial" w:hAnsi="Arial" w:cs="Arial"/>
          <w:b/>
          <w:bCs/>
          <w:sz w:val="22"/>
          <w:szCs w:val="22"/>
        </w:rPr>
        <w:t>PrimitiveRenderer</w:t>
      </w:r>
      <w:proofErr w:type="spellEnd"/>
      <w:r>
        <w:rPr>
          <w:rFonts w:ascii="Arial" w:hAnsi="Arial" w:cs="Arial"/>
          <w:b/>
          <w:bCs/>
          <w:sz w:val="22"/>
          <w:szCs w:val="22"/>
        </w:rPr>
        <w:t>::</w:t>
      </w:r>
      <w:proofErr w:type="spellStart"/>
      <w:proofErr w:type="gramEnd"/>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proofErr w:type="gram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proofErr w:type="gramEnd"/>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proofErr w:type="gram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proofErr w:type="gramEnd"/>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 xml:space="preserve">16.1.1.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16A03897"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proofErr w:type="gramStart"/>
      <w:r>
        <w:rPr>
          <w:rFonts w:ascii="Arial" w:hAnsi="Arial" w:cs="Arial"/>
          <w:b/>
          <w:bCs/>
          <w:sz w:val="22"/>
          <w:szCs w:val="22"/>
        </w:rPr>
        <w:t>LoadFile</w:t>
      </w:r>
      <w:proofErr w:type="spellEnd"/>
      <w:r>
        <w:rPr>
          <w:rFonts w:ascii="Arial" w:hAnsi="Arial" w:cs="Arial"/>
          <w:b/>
          <w:bCs/>
          <w:sz w:val="22"/>
          <w:szCs w:val="22"/>
        </w:rPr>
        <w:t>(</w:t>
      </w:r>
      <w:proofErr w:type="gram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proofErr w:type="gramStart"/>
      <w:r>
        <w:rPr>
          <w:rFonts w:ascii="Arial" w:hAnsi="Arial" w:cs="Arial"/>
          <w:b/>
          <w:bCs/>
          <w:sz w:val="22"/>
          <w:szCs w:val="22"/>
        </w:rPr>
        <w:t>UnloadFile</w:t>
      </w:r>
      <w:proofErr w:type="spellEnd"/>
      <w:r>
        <w:rPr>
          <w:rFonts w:ascii="Arial" w:hAnsi="Arial" w:cs="Arial"/>
          <w:b/>
          <w:bCs/>
          <w:sz w:val="22"/>
          <w:szCs w:val="22"/>
        </w:rPr>
        <w:t>(</w:t>
      </w:r>
      <w:proofErr w:type="spellStart"/>
      <w:proofErr w:type="gramEnd"/>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sidR="003F37C3">
        <w:rPr>
          <w:rFonts w:ascii="Arial" w:hAnsi="Arial" w:cs="Arial"/>
          <w:b/>
          <w:bCs/>
          <w:sz w:val="22"/>
          <w:szCs w:val="22"/>
        </w:rPr>
        <w:t>GetFileWithName</w:t>
      </w:r>
      <w:proofErr w:type="spellEnd"/>
      <w:r w:rsidR="003F37C3">
        <w:rPr>
          <w:rFonts w:ascii="Arial" w:hAnsi="Arial" w:cs="Arial"/>
          <w:b/>
          <w:bCs/>
          <w:sz w:val="22"/>
          <w:szCs w:val="22"/>
        </w:rPr>
        <w:t>(</w:t>
      </w:r>
      <w:proofErr w:type="gram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proofErr w:type="gramStart"/>
      <w:r>
        <w:rPr>
          <w:rFonts w:ascii="Arial" w:hAnsi="Arial" w:cs="Arial"/>
          <w:b/>
          <w:bCs/>
          <w:sz w:val="22"/>
          <w:szCs w:val="22"/>
        </w:rPr>
        <w:t>GetFileWith</w:t>
      </w:r>
      <w:r>
        <w:rPr>
          <w:rFonts w:ascii="Arial" w:hAnsi="Arial" w:cs="Arial"/>
          <w:b/>
          <w:bCs/>
          <w:sz w:val="22"/>
          <w:szCs w:val="22"/>
        </w:rPr>
        <w:t>Path</w:t>
      </w:r>
      <w:proofErr w:type="spellEnd"/>
      <w:r>
        <w:rPr>
          <w:rFonts w:ascii="Arial" w:hAnsi="Arial" w:cs="Arial"/>
          <w:b/>
          <w:bCs/>
          <w:sz w:val="22"/>
          <w:szCs w:val="22"/>
        </w:rPr>
        <w:t>(</w:t>
      </w:r>
      <w:proofErr w:type="gram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w:t>
      </w:r>
      <w:r>
        <w:rPr>
          <w:rFonts w:ascii="Arial" w:hAnsi="Arial" w:cs="Arial"/>
          <w:sz w:val="22"/>
          <w:szCs w:val="22"/>
        </w:rPr>
        <w:t>Path</w:t>
      </w:r>
      <w:r>
        <w:rPr>
          <w:rFonts w:ascii="Arial" w:hAnsi="Arial" w:cs="Arial"/>
          <w:sz w:val="22"/>
          <w:szCs w:val="22"/>
        </w:rPr>
        <w:t xml:space="preserve"> property </w:t>
      </w:r>
      <w:r>
        <w:rPr>
          <w:rFonts w:ascii="Arial" w:hAnsi="Arial" w:cs="Arial"/>
          <w:b/>
          <w:bCs/>
          <w:sz w:val="22"/>
          <w:szCs w:val="22"/>
        </w:rPr>
        <w:t>path</w:t>
      </w:r>
      <w:r>
        <w:rPr>
          <w:rFonts w:ascii="Arial" w:hAnsi="Arial" w:cs="Arial"/>
          <w:b/>
          <w:bCs/>
          <w:sz w:val="22"/>
          <w:szCs w:val="22"/>
        </w:rPr>
        <w:t xml:space="preserve">,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 xml:space="preserve">16.2.1.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proofErr w:type="gram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proofErr w:type="gramEnd"/>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Play(</w:t>
      </w:r>
      <w:proofErr w:type="gramEnd"/>
      <w:r>
        <w:rPr>
          <w:rFonts w:ascii="Arial" w:hAnsi="Arial" w:cs="Arial"/>
          <w:b/>
          <w:bCs/>
          <w:sz w:val="22"/>
          <w:szCs w:val="22"/>
        </w:rPr>
        <w:t xml:space="preserve">):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Pause(</w:t>
      </w:r>
      <w:proofErr w:type="gramEnd"/>
      <w:r>
        <w:rPr>
          <w:rFonts w:ascii="Arial" w:hAnsi="Arial" w:cs="Arial"/>
          <w:b/>
          <w:bCs/>
          <w:sz w:val="22"/>
          <w:szCs w:val="22"/>
        </w:rPr>
        <w:t xml:space="preserv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proofErr w:type="gramStart"/>
      <w:r>
        <w:rPr>
          <w:rFonts w:ascii="Arial" w:hAnsi="Arial" w:cs="Arial"/>
          <w:b/>
          <w:bCs/>
          <w:sz w:val="22"/>
          <w:szCs w:val="22"/>
        </w:rPr>
        <w:t>Stop(</w:t>
      </w:r>
      <w:proofErr w:type="gramEnd"/>
      <w:r>
        <w:rPr>
          <w:rFonts w:ascii="Arial" w:hAnsi="Arial" w:cs="Arial"/>
          <w:b/>
          <w:bCs/>
          <w:sz w:val="22"/>
          <w:szCs w:val="22"/>
        </w:rPr>
        <w:t xml:space="preserve">):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proofErr w:type="gramStart"/>
      <w:r>
        <w:rPr>
          <w:rFonts w:ascii="Arial" w:hAnsi="Arial" w:cs="Arial"/>
          <w:b/>
          <w:bCs/>
          <w:sz w:val="22"/>
          <w:szCs w:val="22"/>
        </w:rPr>
        <w:t>SetVolume</w:t>
      </w:r>
      <w:proofErr w:type="spellEnd"/>
      <w:r>
        <w:rPr>
          <w:rFonts w:ascii="Arial" w:hAnsi="Arial" w:cs="Arial"/>
          <w:b/>
          <w:bCs/>
          <w:sz w:val="22"/>
          <w:szCs w:val="22"/>
        </w:rPr>
        <w:t>(</w:t>
      </w:r>
      <w:proofErr w:type="gram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proofErr w:type="gramStart"/>
      <w:r>
        <w:rPr>
          <w:rFonts w:ascii="Arial" w:hAnsi="Arial" w:cs="Arial"/>
          <w:b/>
          <w:bCs/>
          <w:sz w:val="22"/>
          <w:szCs w:val="22"/>
        </w:rPr>
        <w:t>AudioManager</w:t>
      </w:r>
      <w:proofErr w:type="spellEnd"/>
      <w:r>
        <w:rPr>
          <w:rFonts w:ascii="Arial" w:hAnsi="Arial" w:cs="Arial"/>
          <w:b/>
          <w:bCs/>
          <w:sz w:val="22"/>
          <w:szCs w:val="22"/>
        </w:rPr>
        <w:t>::</w:t>
      </w:r>
      <w:proofErr w:type="spellStart"/>
      <w:proofErr w:type="gramEnd"/>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proofErr w:type="gramStart"/>
      <w:r w:rsidR="00791770">
        <w:rPr>
          <w:rFonts w:ascii="Arial" w:hAnsi="Arial" w:cs="Arial"/>
          <w:b/>
          <w:sz w:val="22"/>
          <w:szCs w:val="22"/>
        </w:rPr>
        <w:t>AudioManager</w:t>
      </w:r>
      <w:proofErr w:type="spellEnd"/>
      <w:r w:rsidR="00791770">
        <w:rPr>
          <w:rFonts w:ascii="Arial" w:hAnsi="Arial" w:cs="Arial"/>
          <w:b/>
          <w:sz w:val="22"/>
          <w:szCs w:val="22"/>
        </w:rPr>
        <w:t>::</w:t>
      </w:r>
      <w:proofErr w:type="spellStart"/>
      <w:proofErr w:type="gramEnd"/>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lastRenderedPageBreak/>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proofErr w:type="gramStart"/>
      <w:r>
        <w:rPr>
          <w:rFonts w:ascii="Arial" w:hAnsi="Arial" w:cs="Arial"/>
          <w:b/>
          <w:sz w:val="22"/>
          <w:szCs w:val="22"/>
        </w:rPr>
        <w:t>System::</w:t>
      </w:r>
      <w:proofErr w:type="gramEnd"/>
      <w:r>
        <w:rPr>
          <w:rFonts w:ascii="Arial" w:hAnsi="Arial" w:cs="Arial"/>
          <w:b/>
          <w:sz w:val="22"/>
          <w:szCs w:val="22"/>
        </w:rPr>
        <w:t xml:space="preserve">Int32 </w:t>
      </w:r>
      <w:r>
        <w:rPr>
          <w:rFonts w:ascii="Arial" w:hAnsi="Arial" w:cs="Arial"/>
          <w:bCs/>
          <w:sz w:val="22"/>
          <w:szCs w:val="22"/>
        </w:rPr>
        <w:t>in C# is zero, we do not need to set it.</w:t>
      </w:r>
    </w:p>
    <w:p w14:paraId="76EDD9B2" w14:textId="00ED0FA9" w:rsidR="007C49E7"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 so we do not need to do this.</w:t>
      </w:r>
    </w:p>
    <w:p w14:paraId="4C67336E" w14:textId="15A57269" w:rsidR="007C49E7" w:rsidRDefault="007C49E7" w:rsidP="00F61A85">
      <w:pPr>
        <w:spacing w:line="240" w:lineRule="auto"/>
        <w:rPr>
          <w:rFonts w:ascii="Arial" w:hAnsi="Arial" w:cs="Arial"/>
          <w:bCs/>
          <w:sz w:val="22"/>
          <w:szCs w:val="22"/>
        </w:rPr>
      </w:pPr>
      <w:r>
        <w:rPr>
          <w:rFonts w:ascii="Arial" w:hAnsi="Arial" w:cs="Arial"/>
          <w:bCs/>
          <w:sz w:val="22"/>
          <w:szCs w:val="22"/>
        </w:rPr>
        <w:t>Then it is as simple as playing it!</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 xml:space="preserve">17.1.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 xml:space="preserve">17.1.1.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proofErr w:type="gramStart"/>
      <w:r>
        <w:rPr>
          <w:rFonts w:ascii="Arial" w:hAnsi="Arial" w:cs="Arial"/>
          <w:b/>
          <w:bCs/>
          <w:sz w:val="22"/>
          <w:szCs w:val="22"/>
        </w:rPr>
        <w:t>System.Runtime.InteropServices.Architecture</w:t>
      </w:r>
      <w:proofErr w:type="spellEnd"/>
      <w:proofErr w:type="gram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lastRenderedPageBreak/>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 xml:space="preserve">17.1.2.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w:t>
      </w:r>
      <w:proofErr w:type="gramStart"/>
      <w:r w:rsidR="00310FB9">
        <w:rPr>
          <w:rFonts w:ascii="Arial" w:hAnsi="Arial" w:cs="Arial"/>
          <w:sz w:val="22"/>
          <w:szCs w:val="22"/>
        </w:rPr>
        <w:t>if</w:t>
      </w:r>
      <w:proofErr w:type="gramEnd"/>
      <w:r w:rsidR="00310FB9">
        <w:rPr>
          <w:rFonts w:ascii="Arial" w:hAnsi="Arial" w:cs="Arial"/>
          <w:sz w:val="22"/>
          <w:szCs w:val="22"/>
        </w:rPr>
        <w:t xml:space="preserve">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 xml:space="preserve">17.1.3.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Windows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4B2F04D7" w:rsidR="00BA6F7E"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is changed to a relative path to the folder game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w:t>
      </w:r>
      <w:proofErr w:type="gramStart"/>
      <w:r>
        <w:rPr>
          <w:rFonts w:ascii="Arial" w:hAnsi="Arial" w:cs="Arial"/>
          <w:sz w:val="22"/>
          <w:szCs w:val="22"/>
        </w:rPr>
        <w:t>them</w:t>
      </w:r>
      <w:proofErr w:type="gramEnd"/>
      <w:r>
        <w:rPr>
          <w:rFonts w:ascii="Arial" w:hAnsi="Arial" w:cs="Arial"/>
          <w:sz w:val="22"/>
          <w:szCs w:val="22"/>
        </w:rPr>
        <w:t xml:space="preserve">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proofErr w:type="spellStart"/>
      <w:r>
        <w:rPr>
          <w:rFonts w:ascii="Arial" w:hAnsi="Arial" w:cs="Arial"/>
          <w:b/>
          <w:bCs/>
          <w:color w:val="FF0000"/>
          <w:sz w:val="22"/>
          <w:szCs w:val="22"/>
        </w:rPr>
        <w:t>GlobalSettings</w:t>
      </w:r>
      <w:proofErr w:type="spellEnd"/>
      <w:r>
        <w:rPr>
          <w:rFonts w:ascii="Arial" w:hAnsi="Arial" w:cs="Arial"/>
          <w:b/>
          <w:bCs/>
          <w:color w:val="FF0000"/>
          <w:sz w:val="22"/>
          <w:szCs w:val="22"/>
        </w:rPr>
        <w:t xml:space="preserve">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 xml:space="preserve">18.2.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2F59AC41"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 xml:space="preserve">Required arguments for </w:t>
      </w:r>
      <w:r w:rsidRPr="00333FC7">
        <w:rPr>
          <w:rFonts w:ascii="Arial" w:hAnsi="Arial" w:cs="Arial"/>
          <w:b/>
          <w:bCs/>
          <w:sz w:val="24"/>
          <w:szCs w:val="24"/>
        </w:rPr>
        <w:t xml:space="preserve">extract </w:t>
      </w:r>
      <w:r w:rsidRPr="00333FC7">
        <w:rPr>
          <w:rFonts w:ascii="Arial" w:hAnsi="Arial" w:cs="Arial"/>
          <w:b/>
          <w:bCs/>
          <w:sz w:val="24"/>
          <w:szCs w:val="24"/>
        </w:rPr>
        <w:t>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 xml:space="preserve">18.3.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proofErr w:type="gramStart"/>
      <w:r w:rsidR="002E57C2">
        <w:rPr>
          <w:rFonts w:ascii="Arial" w:hAnsi="Arial" w:cs="Arial"/>
          <w:b/>
          <w:bCs/>
          <w:sz w:val="22"/>
          <w:szCs w:val="22"/>
        </w:rPr>
        <w:t>major.minor</w:t>
      </w:r>
      <w:proofErr w:type="gramEnd"/>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proofErr w:type="gramStart"/>
      <w:r w:rsidR="00340B50">
        <w:rPr>
          <w:rFonts w:ascii="Arial" w:hAnsi="Arial" w:cs="Arial"/>
          <w:b/>
          <w:bCs/>
          <w:sz w:val="22"/>
          <w:szCs w:val="22"/>
        </w:rPr>
        <w:t>, .</w:t>
      </w:r>
      <w:proofErr w:type="spellStart"/>
      <w:r w:rsidR="00340B50">
        <w:rPr>
          <w:rFonts w:ascii="Arial" w:hAnsi="Arial" w:cs="Arial"/>
          <w:b/>
          <w:bCs/>
          <w:sz w:val="22"/>
          <w:szCs w:val="22"/>
        </w:rPr>
        <w:t>winmd</w:t>
      </w:r>
      <w:proofErr w:type="spellEnd"/>
      <w:proofErr w:type="gram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Lightning game engine and is not </w:t>
      </w:r>
      <w:proofErr w:type="gramStart"/>
      <w:r w:rsidR="00340B50" w:rsidRPr="002E57C2">
        <w:rPr>
          <w:rFonts w:ascii="Arial" w:hAnsi="Arial" w:cs="Arial"/>
          <w:b/>
          <w:bCs/>
          <w:color w:val="FF0000"/>
          <w:sz w:val="22"/>
          <w:szCs w:val="22"/>
        </w:rPr>
        <w:t>recommended!.</w:t>
      </w:r>
      <w:proofErr w:type="gramEnd"/>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 xml:space="preserve">20.2.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5140" w14:textId="77777777" w:rsidR="009541BD" w:rsidRDefault="009541BD" w:rsidP="00287E01">
      <w:pPr>
        <w:spacing w:after="0" w:line="240" w:lineRule="auto"/>
      </w:pPr>
      <w:r>
        <w:separator/>
      </w:r>
    </w:p>
  </w:endnote>
  <w:endnote w:type="continuationSeparator" w:id="0">
    <w:p w14:paraId="48F41BCD" w14:textId="77777777" w:rsidR="009541BD" w:rsidRDefault="009541BD"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8345" w14:textId="77777777" w:rsidR="009541BD" w:rsidRDefault="009541BD" w:rsidP="00287E01">
      <w:pPr>
        <w:spacing w:after="0" w:line="240" w:lineRule="auto"/>
      </w:pPr>
      <w:r>
        <w:separator/>
      </w:r>
    </w:p>
  </w:footnote>
  <w:footnote w:type="continuationSeparator" w:id="0">
    <w:p w14:paraId="0CD3C0C5" w14:textId="77777777" w:rsidR="009541BD" w:rsidRDefault="009541BD"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255AE"/>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62687"/>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170D5"/>
    <w:rsid w:val="002357E9"/>
    <w:rsid w:val="00240A24"/>
    <w:rsid w:val="002514C8"/>
    <w:rsid w:val="00262076"/>
    <w:rsid w:val="0027259C"/>
    <w:rsid w:val="00273471"/>
    <w:rsid w:val="00281BCA"/>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22816"/>
    <w:rsid w:val="00325A35"/>
    <w:rsid w:val="00331AAA"/>
    <w:rsid w:val="00333FC7"/>
    <w:rsid w:val="00340B5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517444"/>
    <w:rsid w:val="0052300B"/>
    <w:rsid w:val="00524A95"/>
    <w:rsid w:val="00535ECE"/>
    <w:rsid w:val="0053669E"/>
    <w:rsid w:val="00540AFD"/>
    <w:rsid w:val="00542536"/>
    <w:rsid w:val="005431B3"/>
    <w:rsid w:val="00543629"/>
    <w:rsid w:val="00544A39"/>
    <w:rsid w:val="00544CA7"/>
    <w:rsid w:val="00547DF2"/>
    <w:rsid w:val="005540CC"/>
    <w:rsid w:val="005647FF"/>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542"/>
    <w:rsid w:val="006C2AA0"/>
    <w:rsid w:val="006C74A1"/>
    <w:rsid w:val="006D3F8E"/>
    <w:rsid w:val="006E30A0"/>
    <w:rsid w:val="00701C65"/>
    <w:rsid w:val="00710C8F"/>
    <w:rsid w:val="00720F98"/>
    <w:rsid w:val="00723580"/>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800547"/>
    <w:rsid w:val="00801DA3"/>
    <w:rsid w:val="00803E44"/>
    <w:rsid w:val="008126E0"/>
    <w:rsid w:val="00815C2B"/>
    <w:rsid w:val="00831483"/>
    <w:rsid w:val="00831C10"/>
    <w:rsid w:val="00841324"/>
    <w:rsid w:val="008451EC"/>
    <w:rsid w:val="00852DC2"/>
    <w:rsid w:val="00860CF8"/>
    <w:rsid w:val="00875D59"/>
    <w:rsid w:val="00880776"/>
    <w:rsid w:val="0089336A"/>
    <w:rsid w:val="00894199"/>
    <w:rsid w:val="00897DCF"/>
    <w:rsid w:val="008A172A"/>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541BD"/>
    <w:rsid w:val="009666B6"/>
    <w:rsid w:val="009666F6"/>
    <w:rsid w:val="0096778E"/>
    <w:rsid w:val="00980BE9"/>
    <w:rsid w:val="00990583"/>
    <w:rsid w:val="00994CB5"/>
    <w:rsid w:val="009958B4"/>
    <w:rsid w:val="009A3460"/>
    <w:rsid w:val="009B72D5"/>
    <w:rsid w:val="009D3EB2"/>
    <w:rsid w:val="00A12E79"/>
    <w:rsid w:val="00A14DC6"/>
    <w:rsid w:val="00A24A3E"/>
    <w:rsid w:val="00A300D5"/>
    <w:rsid w:val="00A329A0"/>
    <w:rsid w:val="00A51569"/>
    <w:rsid w:val="00A56350"/>
    <w:rsid w:val="00A66A7C"/>
    <w:rsid w:val="00A82214"/>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254FF"/>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A3D1D"/>
    <w:rsid w:val="00BA6F7E"/>
    <w:rsid w:val="00BC6B78"/>
    <w:rsid w:val="00BD06B5"/>
    <w:rsid w:val="00BE289E"/>
    <w:rsid w:val="00BE34B5"/>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432"/>
    <w:rsid w:val="00D30ED3"/>
    <w:rsid w:val="00D3263E"/>
    <w:rsid w:val="00D353A5"/>
    <w:rsid w:val="00D52AE5"/>
    <w:rsid w:val="00D55656"/>
    <w:rsid w:val="00D620D8"/>
    <w:rsid w:val="00D90705"/>
    <w:rsid w:val="00D93292"/>
    <w:rsid w:val="00D959B5"/>
    <w:rsid w:val="00DB2810"/>
    <w:rsid w:val="00DB7EB3"/>
    <w:rsid w:val="00DC1615"/>
    <w:rsid w:val="00DE0E15"/>
    <w:rsid w:val="00DE4301"/>
    <w:rsid w:val="00DE6D76"/>
    <w:rsid w:val="00DF0D74"/>
    <w:rsid w:val="00DF1652"/>
    <w:rsid w:val="00DF1E4C"/>
    <w:rsid w:val="00DF4D97"/>
    <w:rsid w:val="00E12DC5"/>
    <w:rsid w:val="00E26B67"/>
    <w:rsid w:val="00E465FD"/>
    <w:rsid w:val="00E4723B"/>
    <w:rsid w:val="00E52976"/>
    <w:rsid w:val="00E572E5"/>
    <w:rsid w:val="00E65685"/>
    <w:rsid w:val="00E70881"/>
    <w:rsid w:val="00E80BF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F51A209-A309-4EC8-8B1E-38F0340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42</Pages>
  <Words>13340</Words>
  <Characters>76038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17</cp:revision>
  <dcterms:created xsi:type="dcterms:W3CDTF">2022-08-16T13:28:00Z</dcterms:created>
  <dcterms:modified xsi:type="dcterms:W3CDTF">2022-08-28T20:45:00Z</dcterms:modified>
</cp:coreProperties>
</file>