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 in order to make it easier for developers who develop against other engines to adapt to Lightning.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MousePressedEvent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5C5F8A">
        <w:rPr>
          <w:rFonts w:ascii="Arial" w:hAnsi="Arial" w:cs="Arial"/>
          <w:b/>
          <w:bCs/>
        </w:rPr>
        <w:t>MouseEvent</w:t>
      </w:r>
      <w:proofErr w:type="spellEnd"/>
      <w:r w:rsidRPr="005C5F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classes into one </w:t>
      </w:r>
      <w:proofErr w:type="spellStart"/>
      <w:r>
        <w:rPr>
          <w:rFonts w:ascii="Arial" w:hAnsi="Arial" w:cs="Arial"/>
          <w:b/>
          <w:bCs/>
        </w:rPr>
        <w:t>MouseEvent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FD34E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AssetManager</w:t>
      </w:r>
      <w:proofErr w:type="spellEnd"/>
      <w:r>
        <w:rPr>
          <w:rFonts w:ascii="Arial" w:hAnsi="Arial" w:cs="Arial"/>
        </w:rPr>
        <w:t xml:space="preserve"> is now an actual base class for all asset managers (except </w:t>
      </w:r>
      <w:proofErr w:type="spellStart"/>
      <w:r>
        <w:rPr>
          <w:rFonts w:ascii="Arial" w:hAnsi="Arial" w:cs="Arial"/>
        </w:rPr>
        <w:t>LocalisationManager</w:t>
      </w:r>
      <w:proofErr w:type="spellEnd"/>
      <w:r>
        <w:rPr>
          <w:rFonts w:ascii="Arial" w:hAnsi="Arial" w:cs="Arial"/>
        </w:rPr>
        <w:t xml:space="preserve"> for technical reasons) and all asset managers can have </w:t>
      </w:r>
      <w:proofErr w:type="spellStart"/>
      <w:r>
        <w:rPr>
          <w:rFonts w:ascii="Arial" w:hAnsi="Arial" w:cs="Arial"/>
          <w:b/>
          <w:bCs/>
        </w:rPr>
        <w:t>AddAsset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called on them with an Asset object to add and load an asset and </w:t>
      </w:r>
      <w:proofErr w:type="spellStart"/>
      <w:r>
        <w:rPr>
          <w:rFonts w:ascii="Arial" w:hAnsi="Arial" w:cs="Arial"/>
          <w:b/>
          <w:bCs/>
        </w:rPr>
        <w:t>RemoveAsset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called on them with an Asset object to unload and remove it.</w:t>
      </w:r>
      <w:r w:rsidR="00F23205">
        <w:rPr>
          <w:rFonts w:ascii="Arial" w:hAnsi="Arial" w:cs="Arial"/>
        </w:rPr>
        <w:t xml:space="preserve"> The asset classes are called </w:t>
      </w:r>
      <w:r w:rsidR="00F23205">
        <w:rPr>
          <w:rFonts w:ascii="Arial" w:hAnsi="Arial" w:cs="Arial"/>
          <w:b/>
          <w:bCs/>
        </w:rPr>
        <w:t>***</w:t>
      </w:r>
      <w:proofErr w:type="spellStart"/>
      <w:r w:rsidR="00F23205">
        <w:rPr>
          <w:rFonts w:ascii="Arial" w:hAnsi="Arial" w:cs="Arial"/>
          <w:b/>
          <w:bCs/>
        </w:rPr>
        <w:t>AssetManager</w:t>
      </w:r>
      <w:proofErr w:type="spellEnd"/>
      <w:r w:rsidR="00F23205">
        <w:rPr>
          <w:rFonts w:ascii="Arial" w:hAnsi="Arial" w:cs="Arial"/>
        </w:rPr>
        <w:t xml:space="preserve">, (such as </w:t>
      </w:r>
      <w:proofErr w:type="spellStart"/>
      <w:r w:rsidR="00F23205">
        <w:rPr>
          <w:rFonts w:ascii="Arial" w:hAnsi="Arial" w:cs="Arial"/>
        </w:rPr>
        <w:t>TextAssetManager</w:t>
      </w:r>
      <w:proofErr w:type="spellEnd"/>
      <w:r w:rsidR="00F23205">
        <w:rPr>
          <w:rFonts w:ascii="Arial" w:hAnsi="Arial" w:cs="Arial"/>
        </w:rPr>
        <w:t>, etc) but for compatibility with Lightning 1.0 applications, they are instantiated under the 1.0 style property names. A global using is used to abstract this process from the developer in the project template.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using the </w:t>
      </w:r>
      <w:proofErr w:type="spellStart"/>
      <w:proofErr w:type="gramStart"/>
      <w:r>
        <w:rPr>
          <w:rFonts w:ascii="Arial" w:hAnsi="Arial" w:cs="Arial"/>
          <w:b/>
          <w:bCs/>
        </w:rPr>
        <w:t>Renderable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ZIndex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</w:t>
      </w:r>
      <w:proofErr w:type="spellStart"/>
      <w:r w:rsidR="00567EE8">
        <w:rPr>
          <w:rFonts w:ascii="Arial" w:hAnsi="Arial" w:cs="Arial"/>
        </w:rPr>
        <w:t>Renderables</w:t>
      </w:r>
      <w:proofErr w:type="spellEnd"/>
      <w:r w:rsidR="00567EE8">
        <w:rPr>
          <w:rFonts w:ascii="Arial" w:hAnsi="Arial" w:cs="Arial"/>
        </w:rPr>
        <w:t xml:space="preserve">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Offscreen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Renderer::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an internal property.</w:t>
      </w:r>
    </w:p>
    <w:p w14:paraId="45F790D5" w14:textId="58B2FEE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  <w:b/>
          <w:bCs/>
        </w:rPr>
        <w:t>WindowSettings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RendererSettings</w:t>
      </w:r>
      <w:proofErr w:type="spellEnd"/>
      <w:r>
        <w:rPr>
          <w:rFonts w:ascii="Arial" w:hAnsi="Arial" w:cs="Arial"/>
        </w:rPr>
        <w:t>.</w:t>
      </w:r>
    </w:p>
    <w:p w14:paraId="65E981F6" w14:textId="21E284FE" w:rsidR="00087CDB" w:rsidRPr="00567EE8" w:rsidRDefault="00087CDB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Renamed the </w:t>
      </w:r>
      <w:r>
        <w:rPr>
          <w:rFonts w:ascii="Arial" w:hAnsi="Arial" w:cs="Arial"/>
          <w:b/>
          <w:bCs/>
        </w:rPr>
        <w:t xml:space="preserve">Renderer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  <w:b/>
          <w:bCs/>
        </w:rPr>
        <w:t>RenderingBackend</w:t>
      </w:r>
      <w:proofErr w:type="spellEnd"/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spellStart"/>
      <w:proofErr w:type="gramEnd"/>
      <w:r>
        <w:rPr>
          <w:rFonts w:ascii="Arial" w:hAnsi="Arial" w:cs="Arial"/>
          <w:b/>
          <w:bCs/>
        </w:rPr>
        <w:t>SetOpacity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is no longer experimental.</w:t>
      </w:r>
    </w:p>
    <w:p w14:paraId="57620353" w14:textId="35AA5780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spellStart"/>
      <w:proofErr w:type="gram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GetInstanceOfTexture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</w:t>
      </w:r>
      <w:r>
        <w:rPr>
          <w:rFonts w:ascii="Arial" w:hAnsi="Arial" w:cs="Arial"/>
        </w:rPr>
        <w:lastRenderedPageBreak/>
        <w:t xml:space="preserve">effect of reducing memory usage, but will also result in </w:t>
      </w:r>
      <w:proofErr w:type="spellStart"/>
      <w:r>
        <w:rPr>
          <w:rFonts w:ascii="Arial" w:hAnsi="Arial" w:cs="Arial"/>
          <w:b/>
          <w:bCs/>
        </w:rPr>
        <w:t>SetPixel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GetPixel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affecting every single draw of the texture.</w:t>
      </w:r>
    </w:p>
    <w:p w14:paraId="62EB928E" w14:textId="4D256552" w:rsidR="00F23205" w:rsidRDefault="00F23205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AnimatedTextures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now obey delta time.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5755CF1E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proofErr w:type="spellStart"/>
      <w:r w:rsidR="00567EE8">
        <w:rPr>
          <w:rFonts w:ascii="Arial" w:hAnsi="Arial" w:cs="Arial"/>
          <w:b/>
          <w:bCs/>
        </w:rPr>
        <w:t>FontCache</w:t>
      </w:r>
      <w:proofErr w:type="spellEnd"/>
      <w:r w:rsidR="00567EE8">
        <w:rPr>
          <w:rFonts w:ascii="Arial" w:hAnsi="Arial" w:cs="Arial"/>
          <w:b/>
          <w:bCs/>
        </w:rPr>
        <w:t>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1F78D2A" w14:textId="58942FD1" w:rsidR="0092367F" w:rsidRDefault="0092367F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FontManager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moved to a new </w:t>
      </w:r>
      <w:proofErr w:type="spellStart"/>
      <w:r>
        <w:rPr>
          <w:rFonts w:ascii="Arial" w:hAnsi="Arial" w:cs="Arial"/>
          <w:b/>
          <w:bCs/>
        </w:rPr>
        <w:t>TextAssetManager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class, usable through </w:t>
      </w:r>
      <w:proofErr w:type="spellStart"/>
      <w:r>
        <w:rPr>
          <w:rFonts w:ascii="Arial" w:hAnsi="Arial" w:cs="Arial"/>
          <w:b/>
          <w:bCs/>
        </w:rPr>
        <w:t>TextManager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CameraShake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gramEnd"/>
      <w:r>
        <w:rPr>
          <w:rFonts w:ascii="Arial" w:hAnsi="Arial" w:cs="Arial"/>
          <w:b/>
          <w:bCs/>
        </w:rPr>
        <w:t xml:space="preserve">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AllowCameraMoveOnShake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</w:t>
      </w:r>
      <w:proofErr w:type="spellStart"/>
      <w:r w:rsidR="00436E02">
        <w:rPr>
          <w:rFonts w:ascii="Arial" w:hAnsi="Arial" w:cs="Arial"/>
        </w:rPr>
        <w:t>Renderable</w:t>
      </w:r>
      <w:proofErr w:type="spellEnd"/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D32E4D7" w:rsid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3481E7E5" w14:textId="07F9081A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Settings</w:t>
      </w:r>
    </w:p>
    <w:p w14:paraId="77B88484" w14:textId="2B9725A7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Moved both Global and Local Settings APIs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  <w:b/>
          <w:bCs/>
        </w:rPr>
        <w:t>.</w:t>
      </w:r>
    </w:p>
    <w:p w14:paraId="608C3A0E" w14:textId="0DC4590C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AddValue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SetValue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DeleteKey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more easily manipulate </w:t>
      </w:r>
      <w:proofErr w:type="spellStart"/>
      <w:r>
        <w:rPr>
          <w:rFonts w:ascii="Arial" w:hAnsi="Arial" w:cs="Arial"/>
        </w:rPr>
        <w:t>LocalSettings</w:t>
      </w:r>
      <w:proofErr w:type="spellEnd"/>
      <w:r>
        <w:rPr>
          <w:rFonts w:ascii="Arial" w:hAnsi="Arial" w:cs="Arial"/>
        </w:rPr>
        <w:t>.</w:t>
      </w:r>
    </w:p>
    <w:p w14:paraId="4098DFC6" w14:textId="553F392E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Local Settings is no longer an experimental API.</w:t>
      </w:r>
    </w:p>
    <w:p w14:paraId="13B2BA45" w14:textId="3BA04F5A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DontSaveLocalSettingsOnShutdown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>, Lightning will save local settings on shutdown.</w:t>
      </w:r>
    </w:p>
    <w:p w14:paraId="56225F1A" w14:textId="2EACD275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Lighting</w:t>
      </w:r>
    </w:p>
    <w:p w14:paraId="371299E9" w14:textId="755ECA9A" w:rsidR="00F23205" w:rsidRPr="00F23205" w:rsidRDefault="00F23205" w:rsidP="00F232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Coloured lighting has been implemented using the </w:t>
      </w:r>
      <w:proofErr w:type="gramStart"/>
      <w:r>
        <w:rPr>
          <w:rFonts w:ascii="Arial" w:hAnsi="Arial" w:cs="Arial"/>
          <w:b/>
          <w:bCs/>
        </w:rPr>
        <w:t>Light::</w:t>
      </w:r>
      <w:proofErr w:type="spellStart"/>
      <w:proofErr w:type="gramEnd"/>
      <w:r w:rsidR="00E57ED9">
        <w:rPr>
          <w:rFonts w:ascii="Arial" w:hAnsi="Arial" w:cs="Arial"/>
          <w:b/>
          <w:bCs/>
        </w:rPr>
        <w:t>Light</w:t>
      </w:r>
      <w:r>
        <w:rPr>
          <w:rFonts w:ascii="Arial" w:hAnsi="Arial" w:cs="Arial"/>
          <w:b/>
          <w:bCs/>
        </w:rPr>
        <w:t>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</w:p>
    <w:p w14:paraId="2B7FD098" w14:textId="397120C3" w:rsidR="00087CDB" w:rsidRDefault="00087CDB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Particle Effects</w:t>
      </w:r>
    </w:p>
    <w:p w14:paraId="4402AC4F" w14:textId="4D0A4958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Minor refactoring.</w:t>
      </w:r>
    </w:p>
    <w:p w14:paraId="549C4064" w14:textId="4EDB51F4" w:rsidR="00F23205" w:rsidRPr="00F23205" w:rsidRDefault="00F23205" w:rsidP="00F232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Particle effects now obey delta time.</w:t>
      </w:r>
    </w:p>
    <w:p w14:paraId="6C7573BC" w14:textId="4EE3CF50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Changed all </w:t>
      </w:r>
      <w:proofErr w:type="spellStart"/>
      <w:r>
        <w:rPr>
          <w:rFonts w:ascii="Arial" w:hAnsi="Arial" w:cs="Arial"/>
          <w:b/>
          <w:bCs/>
        </w:rPr>
        <w:t>uint</w:t>
      </w:r>
      <w:proofErr w:type="spellEnd"/>
      <w:r>
        <w:rPr>
          <w:rFonts w:ascii="Arial" w:hAnsi="Arial" w:cs="Arial"/>
        </w:rPr>
        <w:t xml:space="preserve"> </w:t>
      </w:r>
      <w:r w:rsidR="00F23205">
        <w:rPr>
          <w:rFonts w:ascii="Arial" w:hAnsi="Arial" w:cs="Arial"/>
        </w:rPr>
        <w:t xml:space="preserve">properties of </w:t>
      </w:r>
      <w:proofErr w:type="spellStart"/>
      <w:r w:rsidR="00F23205">
        <w:rPr>
          <w:rFonts w:ascii="Arial" w:hAnsi="Arial" w:cs="Arial"/>
          <w:b/>
          <w:bCs/>
        </w:rPr>
        <w:t>ParticleEffect</w:t>
      </w:r>
      <w:proofErr w:type="spellEnd"/>
      <w:r w:rsidR="00F232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b/>
          <w:bCs/>
        </w:rPr>
        <w:t>int</w:t>
      </w:r>
      <w:r>
        <w:rPr>
          <w:rFonts w:ascii="Arial" w:hAnsi="Arial" w:cs="Arial"/>
        </w:rPr>
        <w:t>.</w:t>
      </w:r>
    </w:p>
    <w:p w14:paraId="14950974" w14:textId="5D1E898B" w:rsidR="00F23205" w:rsidRDefault="00F23205" w:rsidP="00F232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</w:t>
      </w:r>
    </w:p>
    <w:p w14:paraId="778F8ED5" w14:textId="1EF56040" w:rsidR="00F23205" w:rsidRDefault="00F2320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Cursor blink now obeys delta time.</w:t>
      </w:r>
    </w:p>
    <w:p w14:paraId="467A3F2E" w14:textId="508A342A" w:rsidR="00C64915" w:rsidRDefault="00C6491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Every Gadget property with “colour” is now “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” as part of the American English standardisation. This is to increase the familiarity of Lightning to game developers using Unity, Unreal, Godot, or similar game engines.</w:t>
      </w:r>
    </w:p>
    <w:p w14:paraId="29315795" w14:textId="4817C7FF" w:rsidR="00514E25" w:rsidRPr="00514E25" w:rsidRDefault="00514E25" w:rsidP="00514E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Localisation</w:t>
      </w:r>
    </w:p>
    <w:p w14:paraId="269EC344" w14:textId="3100181E" w:rsidR="00514E25" w:rsidRPr="00514E25" w:rsidRDefault="00514E25" w:rsidP="00514E2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LocalisationFolder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 order to redirect where localisation INIs can be loaded from.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</w:t>
      </w:r>
      <w:proofErr w:type="spellStart"/>
      <w:r>
        <w:rPr>
          <w:rFonts w:ascii="Arial" w:hAnsi="Arial" w:cs="Arial"/>
        </w:rPr>
        <w:t>LightningGL</w:t>
      </w:r>
      <w:proofErr w:type="spellEnd"/>
      <w:r>
        <w:rPr>
          <w:rFonts w:ascii="Arial" w:hAnsi="Arial" w:cs="Arial"/>
        </w:rPr>
        <w:t>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r>
        <w:rPr>
          <w:rFonts w:ascii="Arial" w:hAnsi="Arial" w:cs="Arial"/>
        </w:rPr>
        <w:t>GlobalSettings</w:t>
      </w:r>
      <w:proofErr w:type="spellEnd"/>
      <w:r>
        <w:rPr>
          <w:rFonts w:ascii="Arial" w:hAnsi="Arial" w:cs="Arial"/>
        </w:rPr>
        <w:t xml:space="preserve">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</w:t>
      </w:r>
      <w:proofErr w:type="spellStart"/>
      <w:r>
        <w:rPr>
          <w:rFonts w:ascii="Arial" w:hAnsi="Arial" w:cs="Arial"/>
        </w:rPr>
        <w:t>zThis</w:t>
      </w:r>
      <w:proofErr w:type="spellEnd"/>
      <w:r>
        <w:rPr>
          <w:rFonts w:ascii="Arial" w:hAnsi="Arial" w:cs="Arial"/>
        </w:rPr>
        <w:t>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57D4" w14:textId="77777777" w:rsidR="0018613A" w:rsidRDefault="0018613A" w:rsidP="00E25B63">
      <w:pPr>
        <w:spacing w:after="0" w:line="240" w:lineRule="auto"/>
      </w:pPr>
      <w:r>
        <w:separator/>
      </w:r>
    </w:p>
  </w:endnote>
  <w:endnote w:type="continuationSeparator" w:id="0">
    <w:p w14:paraId="1F048C13" w14:textId="77777777" w:rsidR="0018613A" w:rsidRDefault="0018613A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7F0F" w14:textId="77777777" w:rsidR="0018613A" w:rsidRDefault="0018613A" w:rsidP="00E25B63">
      <w:pPr>
        <w:spacing w:after="0" w:line="240" w:lineRule="auto"/>
      </w:pPr>
      <w:r>
        <w:separator/>
      </w:r>
    </w:p>
  </w:footnote>
  <w:footnote w:type="continuationSeparator" w:id="0">
    <w:p w14:paraId="48087555" w14:textId="77777777" w:rsidR="0018613A" w:rsidRDefault="0018613A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70A4"/>
    <w:multiLevelType w:val="hybridMultilevel"/>
    <w:tmpl w:val="184C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7380E"/>
    <w:multiLevelType w:val="hybridMultilevel"/>
    <w:tmpl w:val="4014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668"/>
    <w:multiLevelType w:val="hybridMultilevel"/>
    <w:tmpl w:val="BE1CD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64C74"/>
    <w:multiLevelType w:val="hybridMultilevel"/>
    <w:tmpl w:val="9784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3"/>
  </w:num>
  <w:num w:numId="2" w16cid:durableId="1438988530">
    <w:abstractNumId w:val="11"/>
  </w:num>
  <w:num w:numId="3" w16cid:durableId="1293172187">
    <w:abstractNumId w:val="7"/>
  </w:num>
  <w:num w:numId="4" w16cid:durableId="679433489">
    <w:abstractNumId w:val="4"/>
  </w:num>
  <w:num w:numId="5" w16cid:durableId="1056854613">
    <w:abstractNumId w:val="5"/>
  </w:num>
  <w:num w:numId="6" w16cid:durableId="1215384832">
    <w:abstractNumId w:val="2"/>
  </w:num>
  <w:num w:numId="7" w16cid:durableId="137264599">
    <w:abstractNumId w:val="6"/>
  </w:num>
  <w:num w:numId="8" w16cid:durableId="885869124">
    <w:abstractNumId w:val="2"/>
  </w:num>
  <w:num w:numId="9" w16cid:durableId="994843105">
    <w:abstractNumId w:val="0"/>
  </w:num>
  <w:num w:numId="10" w16cid:durableId="1381049199">
    <w:abstractNumId w:val="1"/>
  </w:num>
  <w:num w:numId="11" w16cid:durableId="1760517121">
    <w:abstractNumId w:val="10"/>
  </w:num>
  <w:num w:numId="12" w16cid:durableId="1473254332">
    <w:abstractNumId w:val="8"/>
  </w:num>
  <w:num w:numId="13" w16cid:durableId="1686402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06481C"/>
    <w:rsid w:val="00087CDB"/>
    <w:rsid w:val="001379F4"/>
    <w:rsid w:val="001433AD"/>
    <w:rsid w:val="00157FB3"/>
    <w:rsid w:val="0018613A"/>
    <w:rsid w:val="001C2745"/>
    <w:rsid w:val="001F18FF"/>
    <w:rsid w:val="002458DC"/>
    <w:rsid w:val="00280C05"/>
    <w:rsid w:val="003C1A36"/>
    <w:rsid w:val="003C6968"/>
    <w:rsid w:val="003F6009"/>
    <w:rsid w:val="00436E02"/>
    <w:rsid w:val="00450B0D"/>
    <w:rsid w:val="004B7807"/>
    <w:rsid w:val="004D2C77"/>
    <w:rsid w:val="004E3079"/>
    <w:rsid w:val="00514E25"/>
    <w:rsid w:val="00567EE8"/>
    <w:rsid w:val="005A0513"/>
    <w:rsid w:val="005C5F8A"/>
    <w:rsid w:val="00616AE7"/>
    <w:rsid w:val="0072511E"/>
    <w:rsid w:val="007301B9"/>
    <w:rsid w:val="007B0595"/>
    <w:rsid w:val="007E1F92"/>
    <w:rsid w:val="008C320C"/>
    <w:rsid w:val="0092367F"/>
    <w:rsid w:val="0092534C"/>
    <w:rsid w:val="00947CB4"/>
    <w:rsid w:val="009D2083"/>
    <w:rsid w:val="00A60DC5"/>
    <w:rsid w:val="00A66D1C"/>
    <w:rsid w:val="00AD0BE8"/>
    <w:rsid w:val="00B050EE"/>
    <w:rsid w:val="00B4018F"/>
    <w:rsid w:val="00BE017A"/>
    <w:rsid w:val="00BF5D4E"/>
    <w:rsid w:val="00C4433C"/>
    <w:rsid w:val="00C64915"/>
    <w:rsid w:val="00C7615C"/>
    <w:rsid w:val="00CF7BC3"/>
    <w:rsid w:val="00D94223"/>
    <w:rsid w:val="00DB1ECA"/>
    <w:rsid w:val="00E25B63"/>
    <w:rsid w:val="00E57ED9"/>
    <w:rsid w:val="00E714FE"/>
    <w:rsid w:val="00EA48AF"/>
    <w:rsid w:val="00F23205"/>
    <w:rsid w:val="00F467A4"/>
    <w:rsid w:val="00F46E83"/>
    <w:rsid w:val="00F81416"/>
    <w:rsid w:val="00FA6C50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0E5EBD42-BA99-40DC-9795-FD7B807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2022-08-30T16:11:00Z</dcterms:created>
  <dcterms:modified xsi:type="dcterms:W3CDTF">2022-10-24T18:08:00Z</dcterms:modified>
</cp:coreProperties>
</file>