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84"/>
        <w:ind w:left="0" w:right="0"/>
      </w:pPr>
    </w:p>
    <w:p>
      <w:pPr>
        <w:autoSpaceDN w:val="0"/>
        <w:autoSpaceDE w:val="0"/>
        <w:widowControl/>
        <w:spacing w:line="185" w:lineRule="auto" w:before="0" w:after="0"/>
        <w:ind w:left="0" w:right="0" w:firstLine="0"/>
        <w:jc w:val="center"/>
      </w:pPr>
      <w:r>
        <w:rPr>
          <w:rFonts w:ascii="SimHei" w:hAnsi="SimHei" w:eastAsia="SimHei"/>
          <w:b w:val="0"/>
          <w:i w:val="0"/>
          <w:color w:val="000000"/>
          <w:sz w:val="32"/>
        </w:rPr>
        <w:t>山区洪涝灾害下无人机运输与通信协同优化</w:t>
      </w:r>
    </w:p>
    <w:p>
      <w:pPr>
        <w:autoSpaceDN w:val="0"/>
        <w:autoSpaceDE w:val="0"/>
        <w:widowControl/>
        <w:spacing w:line="185" w:lineRule="auto" w:before="296" w:after="0"/>
        <w:ind w:left="0" w:right="0" w:firstLine="0"/>
        <w:jc w:val="center"/>
      </w:pPr>
      <w:r>
        <w:rPr>
          <w:rFonts w:ascii="SimHei" w:hAnsi="SimHei" w:eastAsia="SimHei"/>
          <w:b w:val="0"/>
          <w:i w:val="0"/>
          <w:color w:val="000000"/>
          <w:sz w:val="28"/>
        </w:rPr>
        <w:t>摘要</w:t>
      </w:r>
    </w:p>
    <w:p>
      <w:pPr>
        <w:autoSpaceDN w:val="0"/>
        <w:autoSpaceDE w:val="0"/>
        <w:widowControl/>
        <w:spacing w:line="185" w:lineRule="auto" w:before="196" w:after="0"/>
        <w:ind w:left="626" w:right="0" w:firstLine="0"/>
        <w:jc w:val="left"/>
      </w:pPr>
      <w:r>
        <w:rPr>
          <w:rFonts w:ascii="SimSun" w:hAnsi="SimSun" w:eastAsia="SimSun"/>
          <w:b w:val="0"/>
          <w:i w:val="0"/>
          <w:color w:val="000000"/>
          <w:sz w:val="24"/>
        </w:rPr>
        <w:t>山区洪涝灾害常导致道路中断、通信基站损毁，无人机成为打通“最后一公里”应</w:t>
      </w:r>
    </w:p>
    <w:p>
      <w:pPr>
        <w:autoSpaceDN w:val="0"/>
        <w:autoSpaceDE w:val="0"/>
        <w:widowControl/>
        <w:spacing w:line="266" w:lineRule="auto" w:before="156" w:after="0"/>
        <w:ind w:left="146" w:right="156" w:firstLine="0"/>
        <w:jc w:val="both"/>
      </w:pPr>
      <w:r>
        <w:rPr>
          <w:rFonts w:ascii="SimSun" w:hAnsi="SimSun" w:eastAsia="SimSun"/>
          <w:b w:val="0"/>
          <w:i w:val="0"/>
          <w:color w:val="000000"/>
          <w:sz w:val="24"/>
        </w:rPr>
        <w:t>急物资投送与通信保障的关键装备。本文围绕</w:t>
      </w:r>
      <w:r>
        <w:rPr>
          <w:rFonts w:ascii="SimHei" w:hAnsi="SimHei" w:eastAsia="SimHei"/>
          <w:b w:val="0"/>
          <w:i w:val="0"/>
          <w:color w:val="000000"/>
          <w:sz w:val="24"/>
        </w:rPr>
        <w:t>临时调度中心</w:t>
      </w:r>
      <w:r>
        <w:rPr>
          <w:rFonts w:ascii="Times New Roman" w:hAnsi="Times New Roman" w:eastAsia="Times New Roman"/>
          <w:b/>
          <w:i w:val="0"/>
          <w:color w:val="000000"/>
          <w:sz w:val="24"/>
        </w:rPr>
        <w:t>O01</w:t>
      </w:r>
      <w:r>
        <w:rPr>
          <w:rFonts w:ascii="SimHei" w:hAnsi="SimHei" w:eastAsia="SimHei"/>
          <w:b w:val="0"/>
          <w:i w:val="0"/>
          <w:color w:val="000000"/>
          <w:sz w:val="24"/>
        </w:rPr>
        <w:t xml:space="preserve"> 与</w:t>
      </w:r>
      <w:r>
        <w:rPr>
          <w:rFonts w:ascii="Times New Roman" w:hAnsi="Times New Roman" w:eastAsia="Times New Roman"/>
          <w:b/>
          <w:i w:val="0"/>
          <w:color w:val="000000"/>
          <w:sz w:val="24"/>
        </w:rPr>
        <w:t>15</w:t>
      </w:r>
      <w:r>
        <w:rPr>
          <w:rFonts w:ascii="SimHei" w:hAnsi="SimHei" w:eastAsia="SimHei"/>
          <w:b w:val="0"/>
          <w:i w:val="0"/>
          <w:color w:val="000000"/>
          <w:sz w:val="24"/>
        </w:rPr>
        <w:t xml:space="preserve"> 个服务区、</w:t>
      </w:r>
      <w:r>
        <w:rPr>
          <w:rFonts w:ascii="Times New Roman" w:hAnsi="Times New Roman" w:eastAsia="Times New Roman"/>
          <w:b/>
          <w:i w:val="0"/>
          <w:color w:val="000000"/>
          <w:sz w:val="24"/>
        </w:rPr>
        <w:t>80</w:t>
      </w:r>
      <w:r>
        <w:rPr>
          <w:rFonts w:ascii="SimHei" w:hAnsi="SimHei" w:eastAsia="SimHei"/>
          <w:b w:val="0"/>
          <w:i w:val="0"/>
          <w:color w:val="000000"/>
          <w:sz w:val="24"/>
        </w:rPr>
        <w:t>个不可拆货箱、</w:t>
      </w:r>
      <w:r>
        <w:rPr>
          <w:rFonts w:ascii="Times New Roman" w:hAnsi="Times New Roman" w:eastAsia="Times New Roman"/>
          <w:b/>
          <w:i w:val="0"/>
          <w:color w:val="000000"/>
          <w:sz w:val="24"/>
        </w:rPr>
        <w:t>8</w:t>
      </w:r>
      <w:r>
        <w:rPr>
          <w:rFonts w:ascii="SimHei" w:hAnsi="SimHei" w:eastAsia="SimHei"/>
          <w:b w:val="0"/>
          <w:i w:val="0"/>
          <w:color w:val="000000"/>
          <w:sz w:val="24"/>
        </w:rPr>
        <w:t xml:space="preserve"> 架异构运输无人机、</w:t>
      </w:r>
      <w:r>
        <w:rPr>
          <w:rFonts w:ascii="Times New Roman" w:hAnsi="Times New Roman" w:eastAsia="Times New Roman"/>
          <w:b/>
          <w:i w:val="0"/>
          <w:color w:val="000000"/>
          <w:sz w:val="24"/>
        </w:rPr>
        <w:t>2</w:t>
      </w:r>
      <w:r>
        <w:rPr>
          <w:rFonts w:ascii="SimHei" w:hAnsi="SimHei" w:eastAsia="SimHei"/>
          <w:b w:val="0"/>
          <w:i w:val="0"/>
          <w:color w:val="000000"/>
          <w:sz w:val="24"/>
        </w:rPr>
        <w:t xml:space="preserve"> 架中继无人机</w:t>
      </w:r>
      <w:r>
        <w:rPr>
          <w:rFonts w:ascii="SimSun" w:hAnsi="SimSun" w:eastAsia="SimSun"/>
          <w:b w:val="0"/>
          <w:i w:val="0"/>
          <w:color w:val="000000"/>
          <w:sz w:val="24"/>
        </w:rPr>
        <w:t>构成的协同任务，建立了一套</w:t>
      </w:r>
      <w:r>
        <w:rPr>
          <w:rFonts w:ascii="SimHei" w:hAnsi="SimHei" w:eastAsia="SimHei"/>
          <w:b w:val="0"/>
          <w:i w:val="0"/>
          <w:color w:val="000000"/>
          <w:sz w:val="24"/>
        </w:rPr>
        <w:t>物</w:t>
      </w:r>
      <w:r>
        <w:rPr>
          <w:rFonts w:ascii="SimHei" w:hAnsi="SimHei" w:eastAsia="SimHei"/>
          <w:b w:val="0"/>
          <w:i w:val="0"/>
          <w:color w:val="000000"/>
          <w:sz w:val="24"/>
        </w:rPr>
        <w:t>理口径统一、四问层层递进、结果可独立复算</w:t>
      </w:r>
      <w:r>
        <w:rPr>
          <w:rFonts w:ascii="SimSun" w:hAnsi="SimSun" w:eastAsia="SimSun"/>
          <w:b w:val="0"/>
          <w:i w:val="0"/>
          <w:color w:val="000000"/>
          <w:sz w:val="24"/>
        </w:rPr>
        <w:t>的模型体系，并对若干违反直觉的结论给</w:t>
      </w:r>
    </w:p>
    <w:p>
      <w:pPr>
        <w:autoSpaceDN w:val="0"/>
        <w:autoSpaceDE w:val="0"/>
        <w:widowControl/>
        <w:spacing w:line="187" w:lineRule="auto" w:before="156" w:after="0"/>
        <w:ind w:left="146" w:right="0" w:firstLine="0"/>
        <w:jc w:val="left"/>
      </w:pPr>
      <w:r>
        <w:rPr>
          <w:rFonts w:ascii="SimSun" w:hAnsi="SimSun" w:eastAsia="SimSun"/>
          <w:b w:val="0"/>
          <w:i w:val="0"/>
          <w:color w:val="000000"/>
          <w:sz w:val="24"/>
        </w:rPr>
        <w:t>出了严格论证。</w:t>
      </w:r>
    </w:p>
    <w:p>
      <w:pPr>
        <w:autoSpaceDN w:val="0"/>
        <w:tabs>
          <w:tab w:pos="146" w:val="left"/>
          <w:tab w:pos="626" w:val="left"/>
          <w:tab w:pos="3584" w:val="left"/>
          <w:tab w:pos="3876" w:val="left"/>
        </w:tabs>
        <w:autoSpaceDE w:val="0"/>
        <w:widowControl/>
        <w:spacing w:line="396" w:lineRule="exact" w:before="24" w:after="0"/>
        <w:ind w:left="0" w:right="144" w:firstLine="0"/>
        <w:jc w:val="left"/>
      </w:pPr>
      <w:r>
        <w:tab/>
      </w:r>
      <w:r>
        <w:tab/>
      </w:r>
      <w:r>
        <w:rPr>
          <w:rFonts w:ascii="SimHei" w:hAnsi="SimHei" w:eastAsia="SimHei"/>
          <w:b w:val="0"/>
          <w:i w:val="0"/>
          <w:color w:val="000000"/>
          <w:sz w:val="24"/>
        </w:rPr>
        <w:t>对于问题一</w:t>
      </w:r>
      <w:r>
        <w:rPr>
          <w:rFonts w:ascii="SimSun" w:hAnsi="SimSun" w:eastAsia="SimSun"/>
          <w:b w:val="0"/>
          <w:i w:val="0"/>
          <w:color w:val="000000"/>
          <w:sz w:val="24"/>
        </w:rPr>
        <w:t>，首先由</w:t>
      </w:r>
      <w:r>
        <w:rPr>
          <w:rFonts w:ascii="Times New Roman" w:hAnsi="Times New Roman" w:eastAsia="Times New Roman"/>
          <w:b w:val="0"/>
          <w:i w:val="0"/>
          <w:color w:val="000000"/>
          <w:sz w:val="24"/>
        </w:rPr>
        <w:t>30 m</w:t>
      </w:r>
      <w:r>
        <w:rPr>
          <w:rFonts w:ascii="SimSun" w:hAnsi="SimSun" w:eastAsia="SimSun"/>
          <w:b w:val="0"/>
          <w:i w:val="0"/>
          <w:color w:val="000000"/>
          <w:sz w:val="24"/>
        </w:rPr>
        <w:t xml:space="preserve"> 数字高程模型（</w:t>
      </w:r>
      <w:r>
        <w:rPr>
          <w:rFonts w:ascii="Times New Roman" w:hAnsi="Times New Roman" w:eastAsia="Times New Roman"/>
          <w:b w:val="0"/>
          <w:i w:val="0"/>
          <w:color w:val="000000"/>
          <w:sz w:val="24"/>
        </w:rPr>
        <w:t>DEM</w:t>
      </w:r>
      <w:r>
        <w:rPr>
          <w:rFonts w:ascii="SimSun" w:hAnsi="SimSun" w:eastAsia="SimSun"/>
          <w:b w:val="0"/>
          <w:i w:val="0"/>
          <w:color w:val="000000"/>
          <w:sz w:val="24"/>
        </w:rPr>
        <w:t>）沿航段采样最高地面高程，按“最</w:t>
      </w:r>
      <w:r>
        <w:tab/>
      </w:r>
      <w:r>
        <w:rPr>
          <w:rFonts w:ascii="SimSun" w:hAnsi="SimSun" w:eastAsia="SimSun"/>
          <w:b w:val="0"/>
          <w:i w:val="0"/>
          <w:color w:val="000000"/>
          <w:sz w:val="24"/>
        </w:rPr>
        <w:t>高点</w:t>
      </w:r>
      <w:r>
        <w:rPr>
          <w:rFonts w:ascii="CMR12" w:hAnsi="CMR12" w:eastAsia="CMR12"/>
          <w:b w:val="0"/>
          <w:i w:val="0"/>
          <w:color w:val="000000"/>
          <w:sz w:val="24"/>
        </w:rPr>
        <w:t>+50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”确定巡航海拔，逐段求得</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条航段的水平距离、爬升与下降高度。据此</w:t>
      </w:r>
      <w:r>
        <w:tab/>
      </w:r>
      <w:r>
        <w:rPr>
          <w:rFonts w:ascii="SimSun" w:hAnsi="SimSun" w:eastAsia="SimSun"/>
          <w:b w:val="0"/>
          <w:i w:val="0"/>
          <w:color w:val="000000"/>
          <w:sz w:val="24"/>
        </w:rPr>
        <w:t>建立</w:t>
      </w:r>
      <w:r>
        <w:rPr>
          <w:rFonts w:ascii="SimHei" w:hAnsi="SimHei" w:eastAsia="SimHei"/>
          <w:b w:val="0"/>
          <w:i w:val="0"/>
          <w:color w:val="000000"/>
          <w:sz w:val="24"/>
        </w:rPr>
        <w:t>载荷—航程关系</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 =</w:t>
      </w:r>
      <w:r>
        <w:rPr>
          <w:rFonts w:ascii="CMMI12" w:hAnsi="CMMI12" w:eastAsia="CMMI12"/>
          <w:b w:val="0"/>
          <w:i/>
          <w:color w:val="000000"/>
          <w:sz w:val="24"/>
        </w:rPr>
        <w:t xml:space="preserve"> L</w:t>
      </w:r>
      <w:r>
        <w:rPr>
          <w:w w:val="98.86353436638328"/>
          <w:rFonts w:ascii="CMMI8" w:hAnsi="CMMI8" w:eastAsia="CMMI8"/>
          <w:b w:val="0"/>
          <w:i/>
          <w:color w:val="000000"/>
          <w:sz w:val="17"/>
        </w:rPr>
        <w:t>g</w:t>
      </w:r>
      <w:r>
        <w:rPr>
          <w:w w:val="98.86353436638328"/>
          <w:rFonts w:ascii="CMR8" w:hAnsi="CMR8" w:eastAsia="CMR8"/>
          <w:b w:val="0"/>
          <w:i w:val="0"/>
          <w:color w:val="000000"/>
          <w:sz w:val="17"/>
        </w:rPr>
        <w:t>0</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g</w:t>
      </w:r>
      <w:r>
        <w:rPr>
          <w:w w:val="98.86353436638328"/>
          <w:rFonts w:ascii="CMR8" w:hAnsi="CMR8" w:eastAsia="CMR8"/>
          <w:b w:val="0"/>
          <w:i w:val="0"/>
          <w:color w:val="000000"/>
          <w:sz w:val="17"/>
        </w:rPr>
        <w:t>0</w:t>
      </w:r>
      <w:r>
        <w:rPr>
          <w:rFonts w:ascii="CMSY10" w:hAnsi="CMSY10" w:eastAsia="CMSY10"/>
          <w:b w:val="0"/>
          <w:i/>
          <w:color w:val="000000"/>
          <w:sz w:val="24"/>
        </w:rPr>
        <w:t xml:space="preserve"> −</w:t>
      </w:r>
      <w:r>
        <w:rPr>
          <w:rFonts w:ascii="CMMI12" w:hAnsi="CMMI12" w:eastAsia="CMMI12"/>
          <w:b w:val="0"/>
          <w:i/>
          <w:color w:val="000000"/>
          <w:sz w:val="24"/>
        </w:rPr>
        <w:t>L</w:t>
      </w:r>
      <w:r>
        <w:rPr>
          <w:w w:val="98.86353436638328"/>
          <w:rFonts w:ascii="CMMI8" w:hAnsi="CMMI8" w:eastAsia="CMMI8"/>
          <w:b w:val="0"/>
          <w:i/>
          <w:color w:val="000000"/>
          <w:sz w:val="17"/>
        </w:rPr>
        <w:t>gF</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g</w:t>
      </w:r>
      <w:r>
        <w:rPr>
          <w:rFonts w:ascii="CMR12" w:hAnsi="CMR12" w:eastAsia="CMR12"/>
          <w:b w:val="0"/>
          <w:i w:val="0"/>
          <w:color w:val="000000"/>
          <w:sz w:val="24"/>
        </w:rPr>
        <w:t>)</w:t>
      </w:r>
      <w:r>
        <w:rPr>
          <w:w w:val="98.86353436638328"/>
          <w:rFonts w:ascii="CMR8" w:hAnsi="CMR8" w:eastAsia="CMR8"/>
          <w:b w:val="0"/>
          <w:i w:val="0"/>
          <w:color w:val="000000"/>
          <w:sz w:val="17"/>
        </w:rPr>
        <w:t>3/2</w:t>
      </w:r>
      <w:r>
        <w:rPr>
          <w:rFonts w:ascii="SimSun" w:hAnsi="SimSun" w:eastAsia="SimSun"/>
          <w:b w:val="0"/>
          <w:i w:val="0"/>
          <w:color w:val="000000"/>
          <w:sz w:val="24"/>
        </w:rPr>
        <w:t>与</w:t>
      </w:r>
      <w:r>
        <w:rPr>
          <w:rFonts w:ascii="SimHei" w:hAnsi="SimHei" w:eastAsia="SimHei"/>
          <w:b w:val="0"/>
          <w:i w:val="0"/>
          <w:color w:val="000000"/>
          <w:sz w:val="24"/>
        </w:rPr>
        <w:t>逐段能耗模型</w:t>
      </w:r>
      <w:r>
        <w:rPr>
          <w:rFonts w:ascii="SimSun" w:hAnsi="SimSun" w:eastAsia="SimSun"/>
          <w:b w:val="0"/>
          <w:i w:val="0"/>
          <w:color w:val="000000"/>
          <w:sz w:val="24"/>
        </w:rPr>
        <w:t>：水平巡航能</w:t>
      </w:r>
      <w:r>
        <w:tab/>
      </w:r>
      <w:r>
        <w:rPr>
          <w:rFonts w:ascii="SimSun" w:hAnsi="SimSun" w:eastAsia="SimSun"/>
          <w:b w:val="0"/>
          <w:i w:val="0"/>
          <w:color w:val="000000"/>
          <w:sz w:val="24"/>
        </w:rPr>
        <w:t>耗由航程反推</w:t>
      </w:r>
      <w:r>
        <w:rPr>
          <w:rFonts w:ascii="CMMI12" w:hAnsi="CMMI12" w:eastAsia="CMMI12"/>
          <w:b w:val="0"/>
          <w:i/>
          <w:color w:val="000000"/>
          <w:sz w:val="24"/>
        </w:rPr>
        <w:t>E</w:t>
      </w:r>
      <w:r>
        <w:rPr>
          <w:w w:val="98.86353436638328"/>
          <w:rFonts w:ascii="CMMI8" w:hAnsi="CMMI8" w:eastAsia="CMMI8"/>
          <w:b w:val="0"/>
          <w:i/>
          <w:color w:val="000000"/>
          <w:sz w:val="17"/>
        </w:rPr>
        <w:t>hor</w:t>
      </w:r>
      <w:r>
        <w:rPr>
          <w:rFonts w:ascii="CMR12" w:hAnsi="CMR12" w:eastAsia="CMR12"/>
          <w:b w:val="0"/>
          <w:i w:val="0"/>
          <w:color w:val="000000"/>
          <w:sz w:val="24"/>
        </w:rPr>
        <w:t>= (</w:t>
      </w:r>
      <w:r>
        <w:rPr>
          <w:rFonts w:ascii="CMMI12" w:hAnsi="CMMI12" w:eastAsia="CMMI12"/>
          <w:b w:val="0"/>
          <w:i/>
          <w:color w:val="000000"/>
          <w:sz w:val="24"/>
        </w:rPr>
        <w:t>d</w:t>
      </w:r>
      <w:r>
        <w:rPr>
          <w:rFonts w:ascii="CMR12" w:hAnsi="CMR12" w:eastAsia="CMR12"/>
          <w:b w:val="0"/>
          <w:i w:val="0"/>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E</w:t>
      </w:r>
      <w:r>
        <w:rPr>
          <w:w w:val="98.86353436638328"/>
          <w:rFonts w:ascii="CMMI8" w:hAnsi="CMMI8" w:eastAsia="CMMI8"/>
          <w:b w:val="0"/>
          <w:i/>
          <w:color w:val="000000"/>
          <w:sz w:val="17"/>
        </w:rPr>
        <w:t xml:space="preserve">use </w:t>
      </w:r>
      <w:r>
        <w:rPr>
          <w:w w:val="98.86353436638328"/>
          <w:rFonts w:ascii="CMMI8" w:hAnsi="CMMI8" w:eastAsia="CMMI8"/>
          <w:b w:val="0"/>
          <w:i/>
          <w:color w:val="000000"/>
          <w:sz w:val="17"/>
        </w:rPr>
        <w:t>g</w:t>
      </w:r>
      <w:r>
        <w:rPr>
          <w:rFonts w:ascii="SimSun" w:hAnsi="SimSun" w:eastAsia="SimSun"/>
          <w:b w:val="0"/>
          <w:i w:val="0"/>
          <w:color w:val="000000"/>
          <w:sz w:val="24"/>
        </w:rPr>
        <w:t>，爬升附加能耗按效率折算</w:t>
      </w:r>
      <w:r>
        <w:rPr>
          <w:rFonts w:ascii="CMMI12" w:hAnsi="CMMI12" w:eastAsia="CMMI12"/>
          <w:b w:val="0"/>
          <w:i/>
          <w:color w:val="000000"/>
          <w:sz w:val="24"/>
        </w:rPr>
        <w:t>E</w:t>
      </w:r>
      <w:r>
        <w:rPr>
          <w:w w:val="98.86353436638328"/>
          <w:rFonts w:ascii="CMMI8" w:hAnsi="CMMI8" w:eastAsia="CMMI8"/>
          <w:b w:val="0"/>
          <w:i/>
          <w:color w:val="000000"/>
          <w:sz w:val="17"/>
        </w:rPr>
        <w:t>up</w:t>
      </w:r>
      <w:r>
        <w:rPr>
          <w:rFonts w:ascii="CMR12" w:hAnsi="CMR12" w:eastAsia="CMR12"/>
          <w:b w:val="0"/>
          <w:i w:val="0"/>
          <w:color w:val="000000"/>
          <w:sz w:val="24"/>
        </w:rPr>
        <w:t>=</w:t>
      </w:r>
      <w:r>
        <w:rPr>
          <w:rFonts w:ascii="CMMI12" w:hAnsi="CMMI12" w:eastAsia="CMMI12"/>
          <w:b w:val="0"/>
          <w:i/>
          <w:color w:val="000000"/>
          <w:sz w:val="24"/>
        </w:rPr>
        <w:t xml:space="preserve"> mgh</w:t>
      </w:r>
      <w:r>
        <w:rPr>
          <w:w w:val="98.86353436638328"/>
          <w:rFonts w:ascii="CMR8" w:hAnsi="CMR8" w:eastAsia="CMR8"/>
          <w:b w:val="0"/>
          <w:i w:val="0"/>
          <w:color w:val="000000"/>
          <w:sz w:val="17"/>
        </w:rPr>
        <w:t>+</w:t>
      </w:r>
      <w:r>
        <w:rPr>
          <w:rFonts w:ascii="CMR12" w:hAnsi="CMR12" w:eastAsia="CMR12"/>
          <w:b w:val="0"/>
          <w:i w:val="0"/>
          <w:color w:val="000000"/>
          <w:sz w:val="24"/>
        </w:rPr>
        <w:t>/</w:t>
      </w:r>
      <w:r>
        <w:rPr>
          <w:rFonts w:ascii="CMMI12" w:hAnsi="CMMI12" w:eastAsia="CMMI12"/>
          <w:b w:val="0"/>
          <w:i/>
          <w:color w:val="000000"/>
          <w:sz w:val="24"/>
        </w:rPr>
        <w:t>η</w:t>
      </w:r>
      <w:r>
        <w:rPr>
          <w:w w:val="98.86353436638328"/>
          <w:rFonts w:ascii="CMMI8" w:hAnsi="CMMI8" w:eastAsia="CMMI8"/>
          <w:b w:val="0"/>
          <w:i/>
          <w:color w:val="000000"/>
          <w:sz w:val="17"/>
        </w:rPr>
        <w:t>up</w:t>
      </w:r>
      <w:r>
        <w:rPr>
          <w:rFonts w:ascii="SimSun" w:hAnsi="SimSun" w:eastAsia="SimSun"/>
          <w:b w:val="0"/>
          <w:i w:val="0"/>
          <w:color w:val="000000"/>
          <w:sz w:val="24"/>
        </w:rPr>
        <w:t>，下降</w:t>
      </w:r>
      <w:r>
        <w:tab/>
      </w:r>
      <w:r>
        <w:rPr>
          <w:rFonts w:ascii="SimSun" w:hAnsi="SimSun" w:eastAsia="SimSun"/>
          <w:b w:val="0"/>
          <w:i w:val="0"/>
          <w:color w:val="000000"/>
          <w:sz w:val="24"/>
        </w:rPr>
        <w:t>能耗效率为</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故不单独计。最大安全载荷由能量约束取等号定义，因指数</w:t>
      </w:r>
      <w:r>
        <w:rPr>
          <w:rFonts w:ascii="CMR12" w:hAnsi="CMR12" w:eastAsia="CMR12"/>
          <w:b w:val="0"/>
          <w:i w:val="0"/>
          <w:color w:val="000000"/>
          <w:sz w:val="24"/>
        </w:rPr>
        <w:t>3/2</w:t>
      </w:r>
      <w:r>
        <w:rPr>
          <w:rFonts w:ascii="SimSun" w:hAnsi="SimSun" w:eastAsia="SimSun"/>
          <w:b w:val="0"/>
          <w:i w:val="0"/>
          <w:color w:val="000000"/>
          <w:sz w:val="24"/>
        </w:rPr>
        <w:t xml:space="preserve"> 无初等反</w:t>
      </w:r>
      <w:r>
        <w:tab/>
      </w:r>
      <w:r>
        <w:rPr>
          <w:rFonts w:ascii="SimSun" w:hAnsi="SimSun" w:eastAsia="SimSun"/>
          <w:b w:val="0"/>
          <w:i w:val="0"/>
          <w:color w:val="000000"/>
          <w:sz w:val="24"/>
        </w:rPr>
        <w:t>函数，用</w:t>
      </w:r>
      <w:r>
        <w:rPr>
          <w:rFonts w:ascii="SimHei" w:hAnsi="SimHei" w:eastAsia="SimHei"/>
          <w:b w:val="0"/>
          <w:i w:val="0"/>
          <w:color w:val="000000"/>
          <w:sz w:val="24"/>
        </w:rPr>
        <w:t>单调性</w:t>
      </w:r>
      <w:r>
        <w:rPr>
          <w:rFonts w:ascii="CMR12" w:hAnsi="CMR12" w:eastAsia="CMR12"/>
          <w:b w:val="0"/>
          <w:i w:val="0"/>
          <w:color w:val="000000"/>
          <w:sz w:val="24"/>
        </w:rPr>
        <w:t>+</w:t>
      </w:r>
      <w:r>
        <w:rPr>
          <w:rFonts w:ascii="Times New Roman" w:hAnsi="Times New Roman" w:eastAsia="Times New Roman"/>
          <w:b/>
          <w:i w:val="0"/>
          <w:color w:val="000000"/>
          <w:sz w:val="24"/>
        </w:rPr>
        <w:t xml:space="preserve"> Brent</w:t>
      </w:r>
      <w:r>
        <w:rPr>
          <w:rFonts w:ascii="SimHei" w:hAnsi="SimHei" w:eastAsia="SimHei"/>
          <w:b w:val="0"/>
          <w:i w:val="0"/>
          <w:color w:val="000000"/>
          <w:sz w:val="24"/>
        </w:rPr>
        <w:t xml:space="preserve"> 法数值反解</w:t>
      </w:r>
      <w:r>
        <w:rPr>
          <w:rFonts w:ascii="SimSun" w:hAnsi="SimSun" w:eastAsia="SimSun"/>
          <w:b w:val="0"/>
          <w:i w:val="0"/>
          <w:color w:val="000000"/>
          <w:sz w:val="24"/>
        </w:rPr>
        <w:t>，回代相对误差</w:t>
      </w:r>
      <w:r>
        <w:rPr>
          <w:rFonts w:ascii="CMR12" w:hAnsi="CMR12" w:eastAsia="CMR12"/>
          <w:b w:val="0"/>
          <w:i w:val="0"/>
          <w:color w:val="000000"/>
          <w:sz w:val="24"/>
        </w:rPr>
        <w:t>5</w:t>
      </w:r>
      <w:r>
        <w:rPr>
          <w:rFonts w:ascii="CMMI12" w:hAnsi="CMMI12" w:eastAsia="CMMI12"/>
          <w:b w:val="0"/>
          <w:i/>
          <w:color w:val="000000"/>
          <w:sz w:val="24"/>
        </w:rPr>
        <w:t>.</w:t>
      </w:r>
      <w:r>
        <w:rPr>
          <w:rFonts w:ascii="CMR12" w:hAnsi="CMR12" w:eastAsia="CMR12"/>
          <w:b w:val="0"/>
          <w:i w:val="0"/>
          <w:color w:val="000000"/>
          <w:sz w:val="24"/>
        </w:rPr>
        <w:t>6</w:t>
      </w:r>
      <w:r>
        <w:rPr>
          <w:rFonts w:ascii="CMSY10" w:hAnsi="CMSY10" w:eastAsia="CMSY10"/>
          <w:b w:val="0"/>
          <w:i/>
          <w:color w:val="000000"/>
          <w:sz w:val="24"/>
        </w:rPr>
        <w:t xml:space="preserve"> ×</w:t>
      </w:r>
      <w:r>
        <w:rPr>
          <w:rFonts w:ascii="CMR12" w:hAnsi="CMR12" w:eastAsia="CMR12"/>
          <w:b w:val="0"/>
          <w:i w:val="0"/>
          <w:color w:val="000000"/>
          <w:sz w:val="24"/>
        </w:rPr>
        <w:t xml:space="preserve"> 10</w:t>
      </w:r>
      <w:r>
        <w:rPr>
          <w:w w:val="98.86353436638328"/>
          <w:rFonts w:ascii="CMSY8" w:hAnsi="CMSY8" w:eastAsia="CMSY8"/>
          <w:b w:val="0"/>
          <w:i/>
          <w:color w:val="000000"/>
          <w:sz w:val="17"/>
        </w:rPr>
        <w:t>−</w:t>
      </w:r>
      <w:r>
        <w:rPr>
          <w:w w:val="98.86353436638328"/>
          <w:rFonts w:ascii="CMR8" w:hAnsi="CMR8" w:eastAsia="CMR8"/>
          <w:b w:val="0"/>
          <w:i w:val="0"/>
          <w:color w:val="000000"/>
          <w:sz w:val="17"/>
        </w:rPr>
        <w:t>15</w:t>
      </w:r>
      <w:r>
        <w:rPr>
          <w:rFonts w:ascii="SimSun" w:hAnsi="SimSun" w:eastAsia="SimSun"/>
          <w:b w:val="0"/>
          <w:i w:val="0"/>
          <w:color w:val="000000"/>
          <w:sz w:val="24"/>
        </w:rPr>
        <w:t>。结果表明</w:t>
      </w:r>
      <w:r>
        <w:rPr>
          <w:rFonts w:ascii="SimHei" w:hAnsi="SimHei" w:eastAsia="SimHei"/>
          <w:b w:val="0"/>
          <w:i w:val="0"/>
          <w:color w:val="000000"/>
          <w:sz w:val="24"/>
        </w:rPr>
        <w:t>结构载重而</w:t>
      </w:r>
      <w:r>
        <w:tab/>
      </w:r>
      <w:r>
        <w:rPr>
          <w:rFonts w:ascii="SimHei" w:hAnsi="SimHei" w:eastAsia="SimHei"/>
          <w:b w:val="0"/>
          <w:i w:val="0"/>
          <w:color w:val="000000"/>
          <w:sz w:val="24"/>
        </w:rPr>
        <w:t>非能量才是主导约束</w:t>
      </w:r>
      <w:r>
        <w:rPr>
          <w:rFonts w:ascii="SimSun" w:hAnsi="SimSun" w:eastAsia="SimSun"/>
          <w:b w:val="0"/>
          <w:i w:val="0"/>
          <w:color w:val="000000"/>
          <w:sz w:val="24"/>
        </w:rPr>
        <w:t>：</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15/15</w:t>
      </w:r>
      <w:r>
        <w:rPr>
          <w:rFonts w:ascii="SimSun" w:hAnsi="SimSun" w:eastAsia="SimSun"/>
          <w:b w:val="0"/>
          <w:i w:val="0"/>
          <w:color w:val="000000"/>
          <w:sz w:val="24"/>
        </w:rPr>
        <w:t xml:space="preserve"> 个服务区全部受</w:t>
      </w:r>
      <w:r>
        <w:rPr>
          <w:rFonts w:ascii="CMMI12" w:hAnsi="CMMI12" w:eastAsia="CMMI12"/>
          <w:b w:val="0"/>
          <w:i/>
          <w:color w:val="000000"/>
          <w:sz w:val="24"/>
        </w:rPr>
        <w:t>Q</w:t>
      </w:r>
      <w:r>
        <w:rPr>
          <w:w w:val="98.86353436638328"/>
          <w:rFonts w:ascii="CMMI8" w:hAnsi="CMMI8" w:eastAsia="CMMI8"/>
          <w:b w:val="0"/>
          <w:i/>
          <w:color w:val="000000"/>
          <w:sz w:val="17"/>
        </w:rPr>
        <w:t>g</w:t>
      </w:r>
      <w:r>
        <w:rPr>
          <w:rFonts w:ascii="SimSun" w:hAnsi="SimSun" w:eastAsia="SimSun"/>
          <w:b w:val="0"/>
          <w:i w:val="0"/>
          <w:color w:val="000000"/>
          <w:sz w:val="24"/>
        </w:rPr>
        <w:t>约束，</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14/15</w:t>
      </w:r>
      <w:r>
        <w:rPr>
          <w:rFonts w:ascii="SimSun" w:hAnsi="SimSun" w:eastAsia="SimSun"/>
          <w:b w:val="0"/>
          <w:i w:val="0"/>
          <w:color w:val="000000"/>
          <w:sz w:val="24"/>
        </w:rPr>
        <w:t>，仅</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型在</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w:t>
      </w:r>
      <w:r>
        <w:tab/>
      </w:r>
      <w:r>
        <w:rPr>
          <w:rFonts w:ascii="SimSun" w:hAnsi="SimSun" w:eastAsia="SimSun"/>
          <w:b w:val="0"/>
          <w:i w:val="0"/>
          <w:color w:val="000000"/>
          <w:sz w:val="24"/>
        </w:rPr>
        <w:t>远距离服务区受能量约束（如</w:t>
      </w:r>
      <w:r>
        <w:rPr>
          <w:rFonts w:ascii="Times New Roman" w:hAnsi="Times New Roman" w:eastAsia="Times New Roman"/>
          <w:b w:val="0"/>
          <w:i w:val="0"/>
          <w:color w:val="000000"/>
          <w:sz w:val="24"/>
        </w:rPr>
        <w:t>S008</w:t>
      </w:r>
      <w:r>
        <w:rPr>
          <w:rFonts w:ascii="SimSun" w:hAnsi="SimSun" w:eastAsia="SimSun"/>
          <w:b w:val="0"/>
          <w:i w:val="0"/>
          <w:color w:val="000000"/>
          <w:sz w:val="24"/>
        </w:rPr>
        <w:t xml:space="preserve"> 反解得</w:t>
      </w:r>
      <w:r>
        <w:rPr>
          <w:rFonts w:ascii="Times New Roman" w:hAnsi="Times New Roman" w:eastAsia="Times New Roman"/>
          <w:b w:val="0"/>
          <w:i w:val="0"/>
          <w:color w:val="000000"/>
          <w:sz w:val="24"/>
        </w:rPr>
        <w:t>58.99 kg</w:t>
      </w:r>
      <w:r>
        <w:rPr>
          <w:rFonts w:ascii="SimSun" w:hAnsi="SimSun" w:eastAsia="SimSun"/>
          <w:b w:val="0"/>
          <w:i w:val="0"/>
          <w:color w:val="000000"/>
          <w:sz w:val="24"/>
        </w:rPr>
        <w:t>）。随后把每个服务区化为</w:t>
      </w:r>
      <w:r>
        <w:rPr>
          <w:rFonts w:ascii="SimHei" w:hAnsi="SimHei" w:eastAsia="SimHei"/>
          <w:b w:val="0"/>
          <w:i w:val="0"/>
          <w:color w:val="000000"/>
          <w:sz w:val="24"/>
        </w:rPr>
        <w:t>质量—</w:t>
      </w:r>
      <w:r>
        <w:tab/>
      </w:r>
      <w:r>
        <w:rPr>
          <w:rFonts w:ascii="SimHei" w:hAnsi="SimHei" w:eastAsia="SimHei"/>
          <w:b w:val="0"/>
          <w:i w:val="0"/>
          <w:color w:val="000000"/>
          <w:sz w:val="24"/>
        </w:rPr>
        <w:t>体积二维装箱</w:t>
      </w:r>
      <w:r>
        <w:rPr>
          <w:rFonts w:ascii="SimSun" w:hAnsi="SimSun" w:eastAsia="SimSun"/>
          <w:b w:val="0"/>
          <w:i w:val="0"/>
          <w:color w:val="000000"/>
          <w:sz w:val="24"/>
        </w:rPr>
        <w:t>问题用</w:t>
      </w:r>
      <w:r>
        <w:rPr>
          <w:rFonts w:ascii="Times New Roman" w:hAnsi="Times New Roman" w:eastAsia="Times New Roman"/>
          <w:b w:val="0"/>
          <w:i w:val="0"/>
          <w:color w:val="000000"/>
          <w:sz w:val="24"/>
        </w:rPr>
        <w:t>FFD</w:t>
      </w:r>
      <w:r>
        <w:rPr>
          <w:rFonts w:ascii="SimSun" w:hAnsi="SimSun" w:eastAsia="SimSun"/>
          <w:b w:val="0"/>
          <w:i w:val="0"/>
          <w:color w:val="000000"/>
          <w:sz w:val="24"/>
        </w:rPr>
        <w:t xml:space="preserve"> 求解，并推导</w:t>
      </w:r>
      <w:r>
        <w:rPr>
          <w:rFonts w:ascii="Times New Roman" w:hAnsi="Times New Roman" w:eastAsia="Times New Roman"/>
          <w:b w:val="0"/>
          <w:i w:val="0"/>
          <w:color w:val="000000"/>
          <w:sz w:val="24"/>
        </w:rPr>
        <w:t>Martello–Toth</w:t>
      </w:r>
      <w:r>
        <w:rPr>
          <w:rFonts w:ascii="SimSun" w:hAnsi="SimSun" w:eastAsia="SimSun"/>
          <w:b w:val="0"/>
          <w:i w:val="0"/>
          <w:color w:val="000000"/>
          <w:sz w:val="24"/>
        </w:rPr>
        <w:t xml:space="preserve"> 型解析下界。最终得到</w:t>
      </w:r>
      <w:r>
        <w:rPr>
          <w:rFonts w:ascii="Times New Roman" w:hAnsi="Times New Roman" w:eastAsia="Times New Roman"/>
          <w:b/>
          <w:i w:val="0"/>
          <w:color w:val="000000"/>
          <w:sz w:val="24"/>
        </w:rPr>
        <w:t>18</w:t>
      </w:r>
      <w:r>
        <w:rPr>
          <w:rFonts w:ascii="SimHei" w:hAnsi="SimHei" w:eastAsia="SimHei"/>
          <w:b w:val="0"/>
          <w:i w:val="0"/>
          <w:color w:val="000000"/>
          <w:sz w:val="24"/>
        </w:rPr>
        <w:t xml:space="preserve"> 个架次</w:t>
      </w:r>
      <w:r>
        <w:rPr>
          <w:rFonts w:ascii="SimHei" w:hAnsi="SimHei" w:eastAsia="SimHei"/>
          <w:b w:val="0"/>
          <w:i w:val="0"/>
          <w:color w:val="000000"/>
          <w:sz w:val="24"/>
        </w:rPr>
        <w:t>（全部</w:t>
      </w:r>
      <w:r>
        <w:rPr>
          <w:rFonts w:ascii="Times New Roman" w:hAnsi="Times New Roman" w:eastAsia="Times New Roman"/>
          <w:b/>
          <w:i w:val="0"/>
          <w:color w:val="000000"/>
          <w:sz w:val="24"/>
        </w:rPr>
        <w:t>C</w:t>
      </w:r>
      <w:r>
        <w:rPr>
          <w:rFonts w:ascii="SimHei" w:hAnsi="SimHei" w:eastAsia="SimHei"/>
          <w:b w:val="0"/>
          <w:i w:val="0"/>
          <w:color w:val="000000"/>
          <w:sz w:val="24"/>
        </w:rPr>
        <w:t xml:space="preserve"> 型）</w:t>
      </w:r>
      <w:r>
        <w:rPr>
          <w:rFonts w:ascii="SimSun" w:hAnsi="SimSun" w:eastAsia="SimSun"/>
          <w:b w:val="0"/>
          <w:i w:val="0"/>
          <w:color w:val="000000"/>
          <w:sz w:val="24"/>
        </w:rPr>
        <w:t>的组批方案，</w:t>
      </w:r>
      <w:r>
        <w:rPr>
          <w:rFonts w:ascii="SimHei" w:hAnsi="SimHei" w:eastAsia="SimHei"/>
          <w:b w:val="0"/>
          <w:i w:val="0"/>
          <w:color w:val="000000"/>
          <w:sz w:val="24"/>
        </w:rPr>
        <w:t>逐服务区等于解析下界，架次数维度可证最优</w:t>
      </w:r>
      <w:r>
        <w:rPr>
          <w:rFonts w:ascii="SimSun" w:hAnsi="SimSun" w:eastAsia="SimSun"/>
          <w:b w:val="0"/>
          <w:i w:val="0"/>
          <w:color w:val="000000"/>
          <w:sz w:val="24"/>
        </w:rPr>
        <w:t>；总运输能耗</w:t>
      </w:r>
      <w:r>
        <w:tab/>
      </w:r>
      <w:r>
        <w:rPr>
          <w:rFonts w:ascii="Times New Roman" w:hAnsi="Times New Roman" w:eastAsia="Times New Roman"/>
          <w:b/>
          <w:i w:val="0"/>
          <w:color w:val="000000"/>
          <w:sz w:val="24"/>
        </w:rPr>
        <w:t>75.07 kWh</w:t>
      </w:r>
      <w:r>
        <w:rPr>
          <w:rFonts w:ascii="SimSun" w:hAnsi="SimSun" w:eastAsia="SimSun"/>
          <w:b w:val="0"/>
          <w:i w:val="0"/>
          <w:color w:val="000000"/>
          <w:sz w:val="24"/>
        </w:rPr>
        <w:t>，累计作业</w:t>
      </w:r>
      <w:r>
        <w:rPr>
          <w:rFonts w:ascii="Times New Roman" w:hAnsi="Times New Roman" w:eastAsia="Times New Roman"/>
          <w:b w:val="0"/>
          <w:i w:val="0"/>
          <w:color w:val="000000"/>
          <w:sz w:val="24"/>
        </w:rPr>
        <w:t>9.37 h</w:t>
      </w:r>
      <w:r>
        <w:rPr>
          <w:rFonts w:ascii="SimSun" w:hAnsi="SimSun" w:eastAsia="SimSun"/>
          <w:b w:val="0"/>
          <w:i w:val="0"/>
          <w:color w:val="000000"/>
          <w:sz w:val="24"/>
        </w:rPr>
        <w:t xml:space="preserve"> 。</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 xml:space="preserve"> 敏感性显示：</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 xml:space="preserve"> 由</w:t>
      </w:r>
      <w:r>
        <w:rPr>
          <w:rFonts w:ascii="Times New Roman" w:hAnsi="Times New Roman" w:eastAsia="Times New Roman"/>
          <w:b w:val="0"/>
          <w:i w:val="0"/>
          <w:color w:val="000000"/>
          <w:sz w:val="24"/>
        </w:rPr>
        <w:t>0.20</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0.35</w:t>
      </w:r>
      <w:r>
        <w:rPr>
          <w:rFonts w:ascii="SimSun" w:hAnsi="SimSun" w:eastAsia="SimSun"/>
          <w:b w:val="0"/>
          <w:i w:val="0"/>
          <w:color w:val="000000"/>
          <w:sz w:val="24"/>
        </w:rPr>
        <w:t xml:space="preserve"> 使架次由</w:t>
      </w:r>
      <w:r>
        <w:rPr>
          <w:rFonts w:ascii="Times New Roman" w:hAnsi="Times New Roman" w:eastAsia="Times New Roman"/>
          <w:b/>
          <w:i w:val="0"/>
          <w:color w:val="000000"/>
          <w:sz w:val="24"/>
        </w:rPr>
        <w:t>18</w:t>
      </w:r>
      <w:r>
        <w:rPr>
          <w:rFonts w:ascii="SimHei" w:hAnsi="SimHei" w:eastAsia="SimHei"/>
          <w:b w:val="0"/>
          <w:i w:val="0"/>
          <w:color w:val="000000"/>
          <w:sz w:val="24"/>
        </w:rPr>
        <w:t xml:space="preserve"> 增至</w:t>
      </w:r>
      <w:r>
        <w:rPr>
          <w:rFonts w:ascii="Times New Roman" w:hAnsi="Times New Roman" w:eastAsia="Times New Roman"/>
          <w:b/>
          <w:i w:val="0"/>
          <w:color w:val="000000"/>
          <w:sz w:val="24"/>
        </w:rPr>
        <w:t>25</w:t>
      </w:r>
      <w:r>
        <w:tab/>
      </w:r>
      <w:r>
        <w:rPr>
          <w:rFonts w:ascii="SimSun" w:hAnsi="SimSun" w:eastAsia="SimSun"/>
          <w:b w:val="0"/>
          <w:i w:val="0"/>
          <w:color w:val="000000"/>
          <w:sz w:val="24"/>
        </w:rPr>
        <w:t>、能耗升至</w:t>
      </w:r>
      <w:r>
        <w:rPr>
          <w:rFonts w:ascii="Times New Roman" w:hAnsi="Times New Roman" w:eastAsia="Times New Roman"/>
          <w:b w:val="0"/>
          <w:i w:val="0"/>
          <w:color w:val="000000"/>
          <w:sz w:val="24"/>
        </w:rPr>
        <w:t>106.60 kWh</w:t>
      </w:r>
      <w:r>
        <w:rPr>
          <w:rFonts w:ascii="SimSun" w:hAnsi="SimSun" w:eastAsia="SimSun"/>
          <w:b w:val="0"/>
          <w:i w:val="0"/>
          <w:color w:val="000000"/>
          <w:sz w:val="24"/>
        </w:rPr>
        <w:t>；</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375</w:t>
      </w:r>
      <w:r>
        <w:rPr>
          <w:rFonts w:ascii="SimSun" w:hAnsi="SimSun" w:eastAsia="SimSun"/>
          <w:b w:val="0"/>
          <w:i w:val="0"/>
          <w:color w:val="000000"/>
          <w:sz w:val="24"/>
        </w:rPr>
        <w:t xml:space="preserve"> 时部分远距离服务区</w:t>
      </w:r>
      <w:r>
        <w:rPr>
          <w:rFonts w:ascii="SimHei" w:hAnsi="SimHei" w:eastAsia="SimHei"/>
          <w:b w:val="0"/>
          <w:i w:val="0"/>
          <w:color w:val="000000"/>
          <w:sz w:val="24"/>
        </w:rPr>
        <w:t>即使空载也无法返航，问题开</w:t>
      </w:r>
      <w:r>
        <w:tab/>
      </w:r>
      <w:r>
        <w:rPr>
          <w:rFonts w:ascii="SimHei" w:hAnsi="SimHei" w:eastAsia="SimHei"/>
          <w:b w:val="0"/>
          <w:i w:val="0"/>
          <w:color w:val="000000"/>
          <w:sz w:val="24"/>
        </w:rPr>
        <w:t>始无可行解</w:t>
      </w:r>
      <w:r>
        <w:rPr>
          <w:rFonts w:ascii="SimSun" w:hAnsi="SimSun" w:eastAsia="SimSun"/>
          <w:b w:val="0"/>
          <w:i w:val="0"/>
          <w:color w:val="000000"/>
          <w:sz w:val="24"/>
        </w:rPr>
        <w:t>。</w:t>
      </w:r>
    </w:p>
    <w:p>
      <w:pPr>
        <w:autoSpaceDN w:val="0"/>
        <w:autoSpaceDE w:val="0"/>
        <w:widowControl/>
        <w:spacing w:line="185" w:lineRule="auto" w:before="158" w:after="0"/>
        <w:ind w:left="626" w:right="0" w:firstLine="0"/>
        <w:jc w:val="left"/>
      </w:pPr>
      <w:r>
        <w:rPr>
          <w:rFonts w:ascii="SimHei" w:hAnsi="SimHei" w:eastAsia="SimHei"/>
          <w:b w:val="0"/>
          <w:i w:val="0"/>
          <w:color w:val="000000"/>
          <w:sz w:val="24"/>
        </w:rPr>
        <w:t>对于问题二</w:t>
      </w:r>
      <w:r>
        <w:rPr>
          <w:rFonts w:ascii="SimSun" w:hAnsi="SimSun" w:eastAsia="SimSun"/>
          <w:b w:val="0"/>
          <w:i w:val="0"/>
          <w:color w:val="000000"/>
          <w:sz w:val="24"/>
        </w:rPr>
        <w:t>，将单点往返扩展为</w:t>
      </w:r>
      <w:r>
        <w:rPr>
          <w:rFonts w:ascii="SimHei" w:hAnsi="SimHei" w:eastAsia="SimHei"/>
          <w:b w:val="0"/>
          <w:i w:val="0"/>
          <w:color w:val="000000"/>
          <w:sz w:val="24"/>
        </w:rPr>
        <w:t>异构多点多架次调度</w:t>
      </w:r>
      <w:r>
        <w:rPr>
          <w:rFonts w:ascii="SimSun" w:hAnsi="SimSun" w:eastAsia="SimSun"/>
          <w:b w:val="0"/>
          <w:i w:val="0"/>
          <w:color w:val="000000"/>
          <w:sz w:val="24"/>
        </w:rPr>
        <w:t>，联合决策货箱组批、访问</w:t>
      </w:r>
    </w:p>
    <w:p>
      <w:pPr>
        <w:autoSpaceDN w:val="0"/>
        <w:autoSpaceDE w:val="0"/>
        <w:widowControl/>
        <w:spacing w:line="398" w:lineRule="exact" w:before="0" w:after="0"/>
        <w:ind w:left="146" w:right="150" w:firstLine="0"/>
        <w:jc w:val="both"/>
      </w:pPr>
      <w:r>
        <w:rPr>
          <w:rFonts w:ascii="SimSun" w:hAnsi="SimSun" w:eastAsia="SimSun"/>
          <w:b w:val="0"/>
          <w:i w:val="0"/>
          <w:color w:val="000000"/>
          <w:sz w:val="24"/>
        </w:rPr>
        <w:t>顺序、机型、实体无人机、共享电池与各架次开始时刻。多点串飞的载荷</w:t>
      </w:r>
      <w:r>
        <w:rPr>
          <w:rFonts w:ascii="SimHei" w:hAnsi="SimHei" w:eastAsia="SimHei"/>
          <w:b w:val="0"/>
          <w:i w:val="0"/>
          <w:color w:val="000000"/>
          <w:sz w:val="24"/>
        </w:rPr>
        <w:t>沿航段递减</w:t>
      </w:r>
      <w:r>
        <w:rPr>
          <w:rFonts w:ascii="SimSun" w:hAnsi="SimSun" w:eastAsia="SimSun"/>
          <w:b w:val="0"/>
          <w:i w:val="0"/>
          <w:color w:val="000000"/>
          <w:sz w:val="24"/>
        </w:rPr>
        <w:t>、能耗必须逐段累加，交接时间按</w:t>
      </w:r>
      <w:r>
        <w:rPr>
          <w:rFonts w:ascii="CMEX10" w:hAnsi="CMEX10" w:eastAsia="CMEX10"/>
          <w:b w:val="0"/>
          <w:i w:val="0"/>
          <w:color w:val="000000"/>
          <w:sz w:val="24"/>
        </w:rPr>
        <w:t>∑</w:t>
      </w:r>
      <w:r>
        <w:rPr>
          <w:w w:val="98.86353436638328"/>
          <w:rFonts w:ascii="SimSun" w:hAnsi="SimSun" w:eastAsia="SimSun"/>
          <w:b w:val="0"/>
          <w:i w:val="0"/>
          <w:color w:val="000000"/>
          <w:sz w:val="17"/>
        </w:rPr>
        <w:t>站</w:t>
      </w:r>
      <w:r>
        <w:rPr>
          <w:rFonts w:ascii="CMR12" w:hAnsi="CMR12" w:eastAsia="CMR12"/>
          <w:b w:val="0"/>
          <w:i w:val="0"/>
          <w:color w:val="000000"/>
          <w:sz w:val="24"/>
        </w:rPr>
        <w:t>(</w:t>
      </w:r>
      <w:r>
        <w:rPr>
          <w:rFonts w:ascii="CMMI12" w:hAnsi="CMMI12" w:eastAsia="CMMI12"/>
          <w:b w:val="0"/>
          <w:i/>
          <w:color w:val="000000"/>
          <w:sz w:val="24"/>
        </w:rPr>
        <w:t>t</w:t>
      </w:r>
      <w:r>
        <w:rPr>
          <w:w w:val="98.86353436638328"/>
          <w:rFonts w:ascii="CMMI8" w:hAnsi="CMMI8" w:eastAsia="CMMI8"/>
          <w:b w:val="0"/>
          <w:i/>
          <w:color w:val="000000"/>
          <w:sz w:val="17"/>
        </w:rPr>
        <w:t>h</w:t>
      </w:r>
      <w:r>
        <w:rPr>
          <w:w w:val="98.86353436638328"/>
          <w:rFonts w:ascii="CMR8" w:hAnsi="CMR8" w:eastAsia="CMR8"/>
          <w:b w:val="0"/>
          <w:i w:val="0"/>
          <w:color w:val="000000"/>
          <w:sz w:val="17"/>
        </w:rPr>
        <w:t>0</w:t>
      </w:r>
      <w:r>
        <w:rPr>
          <w:rFonts w:ascii="CMR12" w:hAnsi="CMR12" w:eastAsia="CMR12"/>
          <w:b w:val="0"/>
          <w:i w:val="0"/>
          <w:color w:val="000000"/>
          <w:sz w:val="24"/>
        </w:rPr>
        <w:t>+</w:t>
      </w:r>
      <w:r>
        <w:rPr>
          <w:rFonts w:ascii="CMMI12" w:hAnsi="CMMI12" w:eastAsia="CMMI12"/>
          <w:b w:val="0"/>
          <w:i/>
          <w:color w:val="000000"/>
          <w:sz w:val="24"/>
        </w:rPr>
        <w:t xml:space="preserve"> k</w:t>
      </w:r>
      <w:r>
        <w:rPr>
          <w:w w:val="98.86353436638328"/>
          <w:rFonts w:ascii="CMMI8" w:hAnsi="CMMI8" w:eastAsia="CMMI8"/>
          <w:b w:val="0"/>
          <w:i/>
          <w:color w:val="000000"/>
          <w:sz w:val="17"/>
        </w:rPr>
        <w:t>s</w:t>
      </w:r>
      <w:r>
        <w:rPr>
          <w:rFonts w:ascii="CMMI12" w:hAnsi="CMMI12" w:eastAsia="CMMI12"/>
          <w:b w:val="0"/>
          <w:i/>
          <w:color w:val="000000"/>
          <w:sz w:val="24"/>
        </w:rPr>
        <w:t>t</w:t>
      </w:r>
      <w:r>
        <w:rPr>
          <w:w w:val="98.86353436638328"/>
          <w:rFonts w:ascii="CMMI8" w:hAnsi="CMMI8" w:eastAsia="CMMI8"/>
          <w:b w:val="0"/>
          <w:i/>
          <w:color w:val="000000"/>
          <w:sz w:val="17"/>
        </w:rPr>
        <w:t>h</w:t>
      </w:r>
      <w:r>
        <w:rPr>
          <w:w w:val="98.86353436638328"/>
          <w:rFonts w:ascii="CMR8" w:hAnsi="CMR8" w:eastAsia="CMR8"/>
          <w:b w:val="0"/>
          <w:i w:val="0"/>
          <w:color w:val="000000"/>
          <w:sz w:val="17"/>
        </w:rPr>
        <w:t>1</w:t>
      </w:r>
      <w:r>
        <w:rPr>
          <w:rFonts w:ascii="CMR12" w:hAnsi="CMR12" w:eastAsia="CMR12"/>
          <w:b w:val="0"/>
          <w:i w:val="0"/>
          <w:color w:val="000000"/>
          <w:sz w:val="24"/>
        </w:rPr>
        <w:t>)</w:t>
      </w:r>
      <w:r>
        <w:rPr>
          <w:rFonts w:ascii="SimSun" w:hAnsi="SimSun" w:eastAsia="SimSun"/>
          <w:b w:val="0"/>
          <w:i w:val="0"/>
          <w:color w:val="000000"/>
          <w:sz w:val="24"/>
        </w:rPr>
        <w:t>逐站累加。采用“构造—选序—</w:t>
      </w:r>
      <w:r>
        <w:rPr>
          <w:rFonts w:ascii="SimSun" w:hAnsi="SimSun" w:eastAsia="SimSun"/>
          <w:b w:val="0"/>
          <w:i w:val="0"/>
          <w:color w:val="000000"/>
          <w:sz w:val="24"/>
        </w:rPr>
        <w:t>局部搜索—时段驱动贪心派发”四阶段求解，并以两阶段充电模型刻画电池周转；其</w:t>
      </w:r>
    </w:p>
    <w:p>
      <w:pPr>
        <w:autoSpaceDN w:val="0"/>
        <w:tabs>
          <w:tab w:pos="2114" w:val="left"/>
          <w:tab w:pos="2676" w:val="left"/>
        </w:tabs>
        <w:autoSpaceDE w:val="0"/>
        <w:widowControl/>
        <w:spacing w:line="398" w:lineRule="exact" w:before="22" w:after="0"/>
        <w:ind w:left="146" w:right="0" w:firstLine="0"/>
        <w:jc w:val="left"/>
      </w:pPr>
      <w:r>
        <w:rPr>
          <w:rFonts w:ascii="SimSun" w:hAnsi="SimSun" w:eastAsia="SimSun"/>
          <w:b w:val="0"/>
          <w:i w:val="0"/>
          <w:color w:val="000000"/>
          <w:sz w:val="24"/>
        </w:rPr>
        <w:t>中首批箱按机队槽位</w:t>
      </w:r>
      <w:r>
        <w:rPr>
          <w:rFonts w:ascii="SimHei" w:hAnsi="SimHei" w:eastAsia="SimHei"/>
          <w:b w:val="0"/>
          <w:i w:val="0"/>
          <w:color w:val="000000"/>
          <w:sz w:val="24"/>
        </w:rPr>
        <w:t>轮转播种</w:t>
      </w:r>
      <w:r>
        <w:rPr>
          <w:rFonts w:ascii="SimSun" w:hAnsi="SimSun" w:eastAsia="SimSun"/>
          <w:b w:val="0"/>
          <w:i w:val="0"/>
          <w:color w:val="000000"/>
          <w:sz w:val="24"/>
        </w:rPr>
        <w:t>（</w:t>
      </w:r>
      <w:r>
        <w:rPr>
          <w:rFonts w:ascii="Times New Roman" w:hAnsi="Times New Roman" w:eastAsia="Times New Roman"/>
          <w:b w:val="0"/>
          <w:i w:val="0"/>
          <w:color w:val="000000"/>
          <w:sz w:val="24"/>
        </w:rPr>
        <w:t>4</w:t>
      </w:r>
      <w:r>
        <w:rPr>
          <w:rFonts w:ascii="SimSun" w:hAnsi="SimSun" w:eastAsia="SimSun"/>
          <w:b w:val="0"/>
          <w:i w:val="0"/>
          <w:color w:val="000000"/>
          <w:sz w:val="24"/>
        </w:rPr>
        <w:t>架</w:t>
      </w:r>
      <w:r>
        <w:rPr>
          <w:rFonts w:ascii="Times New Roman" w:hAnsi="Times New Roman" w:eastAsia="Times New Roman"/>
          <w:b w:val="0"/>
          <w:i w:val="0"/>
          <w:color w:val="000000"/>
          <w:sz w:val="24"/>
        </w:rPr>
        <w:t>A</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架</w:t>
      </w:r>
      <w:r>
        <w:rPr>
          <w:rFonts w:ascii="Times New Roman" w:hAnsi="Times New Roman" w:eastAsia="Times New Roman"/>
          <w:b w:val="0"/>
          <w:i w:val="0"/>
          <w:color w:val="000000"/>
          <w:sz w:val="24"/>
        </w:rPr>
        <w:t>B</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架</w:t>
      </w:r>
      <w:r>
        <w:rPr>
          <w:rFonts w:ascii="Times New Roman" w:hAnsi="Times New Roman" w:eastAsia="Times New Roman"/>
          <w:b w:val="0"/>
          <w:i w:val="0"/>
          <w:color w:val="000000"/>
          <w:sz w:val="24"/>
        </w:rPr>
        <w:t>C</w:t>
      </w:r>
      <w:r>
        <w:rPr>
          <w:rFonts w:ascii="SimSun" w:hAnsi="SimSun" w:eastAsia="SimSun"/>
          <w:b w:val="0"/>
          <w:i w:val="0"/>
          <w:color w:val="000000"/>
          <w:sz w:val="24"/>
        </w:rPr>
        <w:t>），派发平局按</w:t>
      </w:r>
      <w:r>
        <w:rPr>
          <w:rFonts w:ascii="SimHei" w:hAnsi="SimHei" w:eastAsia="SimHei"/>
          <w:b w:val="0"/>
          <w:i w:val="0"/>
          <w:color w:val="000000"/>
          <w:sz w:val="24"/>
        </w:rPr>
        <w:t>最小松弛量</w:t>
      </w:r>
      <w:r>
        <w:rPr>
          <w:rFonts w:ascii="CMMI12" w:hAnsi="CMMI12" w:eastAsia="CMMI12"/>
          <w:b w:val="0"/>
          <w:i/>
          <w:color w:val="000000"/>
          <w:sz w:val="24"/>
        </w:rPr>
        <w:t>slack</w:t>
      </w:r>
      <w:r>
        <w:rPr>
          <w:rFonts w:ascii="CMR12" w:hAnsi="CMR12" w:eastAsia="CMR12"/>
          <w:b w:val="0"/>
          <w:i w:val="0"/>
          <w:color w:val="000000"/>
          <w:sz w:val="24"/>
        </w:rPr>
        <w:t>=</w:t>
      </w:r>
      <w:r>
        <w:rPr>
          <w:rFonts w:ascii="Times New Roman" w:hAnsi="Times New Roman" w:eastAsia="Times New Roman"/>
          <w:b w:val="0"/>
          <w:i w:val="0"/>
          <w:color w:val="000000"/>
          <w:sz w:val="24"/>
        </w:rPr>
        <w:t xml:space="preserve"> min</w:t>
      </w:r>
      <w:r>
        <w:rPr>
          <w:w w:val="98.86353436638328"/>
          <w:rFonts w:ascii="CMMI8" w:hAnsi="CMMI8" w:eastAsia="CMMI8"/>
          <w:b w:val="0"/>
          <w:i/>
          <w:color w:val="000000"/>
          <w:sz w:val="17"/>
        </w:rPr>
        <w:t>b</w:t>
      </w:r>
      <w:r>
        <w:rPr>
          <w:rFonts w:ascii="CMR12" w:hAnsi="CMR12" w:eastAsia="CMR12"/>
          <w:b w:val="0"/>
          <w:i w:val="0"/>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b</w:t>
      </w:r>
      <w:r>
        <w:rPr>
          <w:rFonts w:ascii="CMSY10" w:hAnsi="CMSY10" w:eastAsia="CMSY10"/>
          <w:b w:val="0"/>
          <w:i/>
          <w:color w:val="000000"/>
          <w:sz w:val="24"/>
        </w:rPr>
        <w:t xml:space="preserve"> −</w:t>
      </w:r>
      <w:r>
        <w:rPr>
          <w:rFonts w:ascii="CMMI12" w:hAnsi="CMMI12" w:eastAsia="CMMI12"/>
          <w:b w:val="0"/>
          <w:i/>
          <w:color w:val="000000"/>
          <w:sz w:val="24"/>
        </w:rPr>
        <w:t>t</w:t>
      </w:r>
      <w:r>
        <w:rPr>
          <w:w w:val="98.86353436638328"/>
          <w:rFonts w:ascii="CMMI8" w:hAnsi="CMMI8" w:eastAsia="CMMI8"/>
          <w:b w:val="0"/>
          <w:i/>
          <w:color w:val="000000"/>
          <w:sz w:val="17"/>
        </w:rPr>
        <w:t xml:space="preserve">deliver </w:t>
      </w:r>
      <w:r>
        <w:rPr>
          <w:w w:val="98.86353436638328"/>
          <w:rFonts w:ascii="CMMI8" w:hAnsi="CMMI8" w:eastAsia="CMMI8"/>
          <w:b w:val="0"/>
          <w:i/>
          <w:color w:val="000000"/>
          <w:sz w:val="17"/>
        </w:rPr>
        <w:t xml:space="preserve">b </w:t>
      </w:r>
      <w:r>
        <w:tab/>
      </w:r>
      <w:r>
        <w:rPr>
          <w:rFonts w:ascii="CMR12" w:hAnsi="CMR12" w:eastAsia="CMR12"/>
          <w:b w:val="0"/>
          <w:i w:val="0"/>
          <w:color w:val="000000"/>
          <w:sz w:val="24"/>
        </w:rPr>
        <w:t>)</w:t>
      </w:r>
      <w:r>
        <w:rPr>
          <w:rFonts w:ascii="SimSun" w:hAnsi="SimSun" w:eastAsia="SimSun"/>
          <w:b w:val="0"/>
          <w:i w:val="0"/>
          <w:color w:val="000000"/>
          <w:sz w:val="24"/>
        </w:rPr>
        <w:t xml:space="preserve"> 而非能耗决出。得到</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w:t>
      </w:r>
      <w:r>
        <w:rPr>
          <w:rFonts w:ascii="Times New Roman" w:hAnsi="Times New Roman" w:eastAsia="Times New Roman"/>
          <w:b/>
          <w:i w:val="0"/>
          <w:color w:val="000000"/>
          <w:sz w:val="24"/>
        </w:rPr>
        <w:t>A</w:t>
      </w:r>
      <w:r>
        <w:rPr>
          <w:rFonts w:ascii="SimHei" w:hAnsi="SimHei" w:eastAsia="SimHei"/>
          <w:b w:val="0"/>
          <w:i w:val="0"/>
          <w:color w:val="000000"/>
          <w:sz w:val="24"/>
        </w:rPr>
        <w:t xml:space="preserve"> 型</w:t>
      </w:r>
      <w:r>
        <w:rPr>
          <w:rFonts w:ascii="Times New Roman" w:hAnsi="Times New Roman" w:eastAsia="Times New Roman"/>
          <w:b/>
          <w:i w:val="0"/>
          <w:color w:val="000000"/>
          <w:sz w:val="24"/>
        </w:rPr>
        <w:t>8</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B</w:t>
      </w:r>
      <w:r>
        <w:rPr>
          <w:rFonts w:ascii="SimHei" w:hAnsi="SimHei" w:eastAsia="SimHei"/>
          <w:b w:val="0"/>
          <w:i w:val="0"/>
          <w:color w:val="000000"/>
          <w:sz w:val="24"/>
        </w:rPr>
        <w:t xml:space="preserve"> 型</w:t>
      </w:r>
      <w:r>
        <w:rPr>
          <w:rFonts w:ascii="Times New Roman" w:hAnsi="Times New Roman" w:eastAsia="Times New Roman"/>
          <w:b/>
          <w:i w:val="0"/>
          <w:color w:val="000000"/>
          <w:sz w:val="24"/>
        </w:rPr>
        <w:t>10</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C</w:t>
      </w:r>
      <w:r>
        <w:rPr>
          <w:rFonts w:ascii="SimHei" w:hAnsi="SimHei" w:eastAsia="SimHei"/>
          <w:b w:val="0"/>
          <w:i w:val="0"/>
          <w:color w:val="000000"/>
          <w:sz w:val="24"/>
        </w:rPr>
        <w:t xml:space="preserve"> 型</w:t>
      </w:r>
      <w:r>
        <w:rPr>
          <w:rFonts w:ascii="Times New Roman" w:hAnsi="Times New Roman" w:eastAsia="Times New Roman"/>
          <w:b/>
          <w:i w:val="0"/>
          <w:color w:val="000000"/>
          <w:sz w:val="24"/>
        </w:rPr>
        <w:t>7</w:t>
      </w:r>
      <w:r>
        <w:rPr>
          <w:rFonts w:ascii="SimHei" w:hAnsi="SimHei" w:eastAsia="SimHei"/>
          <w:b w:val="0"/>
          <w:i w:val="0"/>
          <w:color w:val="000000"/>
          <w:sz w:val="24"/>
        </w:rPr>
        <w:t>，</w:t>
      </w:r>
      <w:r>
        <w:rPr>
          <w:rFonts w:ascii="Times New Roman" w:hAnsi="Times New Roman" w:eastAsia="Times New Roman"/>
          <w:b/>
          <w:i w:val="0"/>
          <w:color w:val="000000"/>
          <w:sz w:val="24"/>
        </w:rPr>
        <w:t>8</w:t>
      </w:r>
      <w:r>
        <w:rPr>
          <w:rFonts w:ascii="SimHei" w:hAnsi="SimHei" w:eastAsia="SimHei"/>
          <w:b w:val="0"/>
          <w:i w:val="0"/>
          <w:color w:val="000000"/>
          <w:sz w:val="24"/>
        </w:rPr>
        <w:t>架无人机全部投入使用）</w:t>
      </w:r>
      <w:r>
        <w:rPr>
          <w:rFonts w:ascii="SimSun" w:hAnsi="SimSun" w:eastAsia="SimSun"/>
          <w:b w:val="0"/>
          <w:i w:val="0"/>
          <w:color w:val="000000"/>
          <w:sz w:val="24"/>
        </w:rPr>
        <w:t>、总能耗</w:t>
      </w:r>
      <w:r>
        <w:rPr>
          <w:rFonts w:ascii="Times New Roman" w:hAnsi="Times New Roman" w:eastAsia="Times New Roman"/>
          <w:b/>
          <w:i w:val="0"/>
          <w:color w:val="000000"/>
          <w:sz w:val="24"/>
        </w:rPr>
        <w:t>77.30 kWh</w:t>
      </w:r>
      <w:r>
        <w:rPr>
          <w:rFonts w:ascii="SimSun" w:hAnsi="SimSun" w:eastAsia="SimSun"/>
          <w:b w:val="0"/>
          <w:i w:val="0"/>
          <w:color w:val="000000"/>
          <w:sz w:val="24"/>
        </w:rPr>
        <w:t xml:space="preserve"> 、完工</w:t>
      </w:r>
      <w:r>
        <w:rPr>
          <w:rFonts w:ascii="Times New Roman" w:hAnsi="Times New Roman" w:eastAsia="Times New Roman"/>
          <w:b/>
          <w:i w:val="0"/>
          <w:color w:val="000000"/>
          <w:sz w:val="24"/>
        </w:rPr>
        <w:t>3.02 h</w:t>
      </w:r>
      <w:r>
        <w:rPr>
          <w:rFonts w:ascii="SimSun" w:hAnsi="SimSun" w:eastAsia="SimSun"/>
          <w:b w:val="0"/>
          <w:i w:val="0"/>
          <w:color w:val="000000"/>
          <w:sz w:val="24"/>
        </w:rPr>
        <w:t>（</w:t>
      </w:r>
      <w:r>
        <w:rPr>
          <w:rFonts w:ascii="Times New Roman" w:hAnsi="Times New Roman" w:eastAsia="Times New Roman"/>
          <w:b w:val="0"/>
          <w:i w:val="0"/>
          <w:color w:val="000000"/>
          <w:sz w:val="24"/>
        </w:rPr>
        <w:t>10855.1 s</w:t>
      </w:r>
      <w:r>
        <w:rPr>
          <w:rFonts w:ascii="SimSun" w:hAnsi="SimSun" w:eastAsia="SimSun"/>
          <w:b w:val="0"/>
          <w:i w:val="0"/>
          <w:color w:val="000000"/>
          <w:sz w:val="24"/>
        </w:rPr>
        <w:t>）、期望送达准</w:t>
      </w:r>
      <w:r>
        <w:rPr>
          <w:rFonts w:ascii="SimSun" w:hAnsi="SimSun" w:eastAsia="SimSun"/>
          <w:b w:val="0"/>
          <w:i w:val="0"/>
          <w:color w:val="000000"/>
          <w:sz w:val="24"/>
        </w:rPr>
        <w:t>时率</w:t>
      </w:r>
      <w:r>
        <w:rPr>
          <w:rFonts w:ascii="Times New Roman" w:hAnsi="Times New Roman" w:eastAsia="Times New Roman"/>
          <w:b/>
          <w:i w:val="0"/>
          <w:color w:val="000000"/>
          <w:sz w:val="24"/>
        </w:rPr>
        <w:t>100.0%</w:t>
      </w:r>
      <w:r>
        <w:rPr>
          <w:rFonts w:ascii="SimHei" w:hAnsi="SimHei" w:eastAsia="SimHei"/>
          <w:b w:val="0"/>
          <w:i w:val="0"/>
          <w:color w:val="000000"/>
          <w:sz w:val="24"/>
        </w:rPr>
        <w:t>（</w:t>
      </w:r>
      <w:r>
        <w:rPr>
          <w:rFonts w:ascii="Times New Roman" w:hAnsi="Times New Roman" w:eastAsia="Times New Roman"/>
          <w:b/>
          <w:i w:val="0"/>
          <w:color w:val="000000"/>
          <w:sz w:val="24"/>
        </w:rPr>
        <w:t>80/80</w:t>
      </w:r>
      <w:r>
        <w:rPr>
          <w:rFonts w:ascii="SimHei" w:hAnsi="SimHei" w:eastAsia="SimHei"/>
          <w:b w:val="0"/>
          <w:i w:val="0"/>
          <w:color w:val="000000"/>
          <w:sz w:val="24"/>
        </w:rPr>
        <w:t xml:space="preserve"> 箱全部按时送达）</w:t>
      </w:r>
      <w:r>
        <w:rPr>
          <w:rFonts w:ascii="SimSun" w:hAnsi="SimSun" w:eastAsia="SimSun"/>
          <w:b w:val="0"/>
          <w:i w:val="0"/>
          <w:color w:val="000000"/>
          <w:sz w:val="24"/>
        </w:rPr>
        <w:t>，首批违规与期望违规均为</w:t>
      </w:r>
      <w:r>
        <w:rPr>
          <w:rFonts w:ascii="Times New Roman" w:hAnsi="Times New Roman" w:eastAsia="Times New Roman"/>
          <w:b/>
          <w:i w:val="0"/>
          <w:color w:val="000000"/>
          <w:sz w:val="24"/>
        </w:rPr>
        <w:t>0</w:t>
      </w:r>
      <w:r>
        <w:rPr>
          <w:rFonts w:ascii="SimHei" w:hAnsi="SimHei" w:eastAsia="SimHei"/>
          <w:b w:val="0"/>
          <w:i w:val="0"/>
          <w:color w:val="000000"/>
          <w:sz w:val="24"/>
        </w:rPr>
        <w:t xml:space="preserve"> 箱</w:t>
      </w:r>
      <w:r>
        <w:rPr>
          <w:rFonts w:ascii="SimSun" w:hAnsi="SimSun" w:eastAsia="SimSun"/>
          <w:b w:val="0"/>
          <w:i w:val="0"/>
          <w:color w:val="000000"/>
          <w:sz w:val="24"/>
        </w:rPr>
        <w:t>。压缩架次数的</w:t>
      </w:r>
      <w:r>
        <w:rPr>
          <w:rFonts w:ascii="SimSun" w:hAnsi="SimSun" w:eastAsia="SimSun"/>
          <w:b w:val="0"/>
          <w:i w:val="0"/>
          <w:color w:val="000000"/>
          <w:sz w:val="24"/>
        </w:rPr>
        <w:t>正确做法不是调高架次权重：单纯的“权重法”虽能把架次数压到</w:t>
      </w:r>
      <w:r>
        <w:rPr>
          <w:rFonts w:ascii="Times New Roman" w:hAnsi="Times New Roman" w:eastAsia="Times New Roman"/>
          <w:b w:val="0"/>
          <w:i w:val="0"/>
          <w:color w:val="000000"/>
          <w:sz w:val="24"/>
        </w:rPr>
        <w:t>25</w:t>
      </w:r>
      <w:r>
        <w:rPr>
          <w:rFonts w:ascii="SimSun" w:hAnsi="SimSun" w:eastAsia="SimSun"/>
          <w:b w:val="0"/>
          <w:i w:val="0"/>
          <w:color w:val="000000"/>
          <w:sz w:val="24"/>
        </w:rPr>
        <w:t>，却会让真实排</w:t>
      </w:r>
      <w:r>
        <w:rPr>
          <w:rFonts w:ascii="SimSun" w:hAnsi="SimSun" w:eastAsia="SimSun"/>
          <w:b w:val="0"/>
          <w:i w:val="0"/>
          <w:color w:val="000000"/>
          <w:sz w:val="24"/>
        </w:rPr>
        <w:t>程冒出</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箱超期（准时率降至</w:t>
      </w:r>
      <w:r>
        <w:rPr>
          <w:rFonts w:ascii="Times New Roman" w:hAnsi="Times New Roman" w:eastAsia="Times New Roman"/>
          <w:b w:val="0"/>
          <w:i w:val="0"/>
          <w:color w:val="000000"/>
          <w:sz w:val="24"/>
        </w:rPr>
        <w:t>95.0%</w:t>
      </w:r>
      <w:r>
        <w:rPr>
          <w:rFonts w:ascii="SimSun" w:hAnsi="SimSun" w:eastAsia="SimSun"/>
          <w:b w:val="0"/>
          <w:i w:val="0"/>
          <w:color w:val="000000"/>
          <w:sz w:val="24"/>
        </w:rPr>
        <w:t>）而目标函数看不见——把每违规箱权重取</w:t>
      </w:r>
      <w:r>
        <w:rPr>
          <w:rFonts w:ascii="CMR12" w:hAnsi="CMR12" w:eastAsia="CMR12"/>
          <w:b w:val="0"/>
          <w:i w:val="0"/>
          <w:color w:val="000000"/>
          <w:sz w:val="24"/>
        </w:rPr>
        <w:t>1</w:t>
      </w:r>
      <w:r>
        <w:rPr>
          <w:rFonts w:ascii="SimSun" w:hAnsi="SimSun" w:eastAsia="SimSun"/>
          <w:b w:val="0"/>
          <w:i w:val="0"/>
          <w:color w:val="000000"/>
          <w:sz w:val="24"/>
        </w:rPr>
        <w:t xml:space="preserve"> 与取</w:t>
      </w:r>
      <w:r>
        <w:rPr>
          <w:rFonts w:ascii="CMR12" w:hAnsi="CMR12" w:eastAsia="CMR12"/>
          <w:b w:val="0"/>
          <w:i w:val="0"/>
          <w:color w:val="000000"/>
          <w:sz w:val="24"/>
        </w:rPr>
        <w:t>10</w:t>
      </w:r>
      <w:r>
        <w:rPr>
          <w:w w:val="98.86353436638328"/>
          <w:rFonts w:ascii="CMR8" w:hAnsi="CMR8" w:eastAsia="CMR8"/>
          <w:b w:val="0"/>
          <w:i w:val="0"/>
          <w:color w:val="000000"/>
          <w:sz w:val="17"/>
        </w:rPr>
        <w:t>3</w:t>
      </w:r>
      <w:r>
        <w:rPr>
          <w:rFonts w:ascii="SimSun" w:hAnsi="SimSun" w:eastAsia="SimSun"/>
          <w:b w:val="0"/>
          <w:i w:val="0"/>
          <w:color w:val="000000"/>
          <w:sz w:val="24"/>
        </w:rPr>
        <w:t>得到逐位相同的结果，证明该目标对真实违规是盲的；本文改为以“</w:t>
      </w:r>
      <w:r>
        <w:rPr>
          <w:rFonts w:ascii="SimHei" w:hAnsi="SimHei" w:eastAsia="SimHei"/>
          <w:b w:val="0"/>
          <w:i w:val="0"/>
          <w:color w:val="000000"/>
          <w:sz w:val="24"/>
        </w:rPr>
        <w:t>真实调度器判</w:t>
      </w:r>
      <w:r>
        <w:rPr>
          <w:rFonts w:ascii="SimHei" w:hAnsi="SimHei" w:eastAsia="SimHei"/>
          <w:b w:val="0"/>
          <w:i w:val="0"/>
          <w:color w:val="000000"/>
          <w:sz w:val="24"/>
        </w:rPr>
        <w:t>定</w:t>
      </w:r>
      <w:r>
        <w:rPr>
          <w:rFonts w:ascii="Times New Roman" w:hAnsi="Times New Roman" w:eastAsia="Times New Roman"/>
          <w:b/>
          <w:i w:val="0"/>
          <w:color w:val="000000"/>
          <w:sz w:val="24"/>
        </w:rPr>
        <w:t>0</w:t>
      </w:r>
      <w:r>
        <w:rPr>
          <w:rFonts w:ascii="SimHei" w:hAnsi="SimHei" w:eastAsia="SimHei"/>
          <w:b w:val="0"/>
          <w:i w:val="0"/>
          <w:color w:val="000000"/>
          <w:sz w:val="24"/>
        </w:rPr>
        <w:t xml:space="preserve"> 违规</w:t>
      </w:r>
      <w:r>
        <w:rPr>
          <w:rFonts w:ascii="SimSun" w:hAnsi="SimSun" w:eastAsia="SimSun"/>
          <w:b w:val="0"/>
          <w:i w:val="0"/>
          <w:color w:val="000000"/>
          <w:sz w:val="24"/>
        </w:rPr>
        <w:t>”为硬前提、以“架次数最少”为唯一方向，对每一次两两合并（必要时升级</w:t>
      </w:r>
      <w:r>
        <w:rPr>
          <w:rFonts w:ascii="SimSun" w:hAnsi="SimSun" w:eastAsia="SimSun"/>
          <w:b w:val="0"/>
          <w:i w:val="0"/>
          <w:color w:val="000000"/>
          <w:sz w:val="24"/>
        </w:rPr>
        <w:t>机型）与整装重排</w:t>
      </w:r>
      <w:r>
        <w:rPr>
          <w:rFonts w:ascii="SimHei" w:hAnsi="SimHei" w:eastAsia="SimHei"/>
          <w:b w:val="0"/>
          <w:i w:val="0"/>
          <w:color w:val="000000"/>
          <w:sz w:val="24"/>
        </w:rPr>
        <w:t>都过一遍真实调度器</w:t>
      </w:r>
      <w:r>
        <w:rPr>
          <w:rFonts w:ascii="SimSun" w:hAnsi="SimSun" w:eastAsia="SimSun"/>
          <w:b w:val="0"/>
          <w:i w:val="0"/>
          <w:color w:val="000000"/>
          <w:sz w:val="24"/>
        </w:rPr>
        <w:t>、不通过即回退，并修掉局部搜索</w:t>
      </w:r>
      <w:r>
        <w:rPr>
          <w:rFonts w:ascii="Times New Roman" w:hAnsi="Times New Roman" w:eastAsia="Times New Roman"/>
          <w:b w:val="0"/>
          <w:i w:val="0"/>
          <w:color w:val="000000"/>
          <w:sz w:val="24"/>
        </w:rPr>
        <w:t>relocate</w:t>
      </w:r>
      <w:r>
        <w:rPr>
          <w:rFonts w:ascii="SimSun" w:hAnsi="SimSun" w:eastAsia="SimSun"/>
          <w:b w:val="0"/>
          <w:i w:val="0"/>
          <w:color w:val="000000"/>
          <w:sz w:val="24"/>
        </w:rPr>
        <w:t xml:space="preserve"> 走法</w:t>
      </w:r>
      <w:r>
        <w:rPr>
          <w:rFonts w:ascii="SimSun" w:hAnsi="SimSun" w:eastAsia="SimSun"/>
          <w:b w:val="0"/>
          <w:i w:val="0"/>
          <w:color w:val="000000"/>
          <w:sz w:val="24"/>
        </w:rPr>
        <w:t>缺失</w:t>
      </w:r>
      <w:r>
        <w:rPr>
          <w:rFonts w:ascii="Times New Roman" w:hAnsi="Times New Roman" w:eastAsia="Times New Roman"/>
          <w:b w:val="0"/>
          <w:i w:val="0"/>
          <w:color w:val="000000"/>
          <w:sz w:val="24"/>
        </w:rPr>
        <w:t>frozen</w:t>
      </w:r>
      <w:r>
        <w:rPr>
          <w:rFonts w:ascii="SimSun" w:hAnsi="SimSun" w:eastAsia="SimSun"/>
          <w:b w:val="0"/>
          <w:i w:val="0"/>
          <w:color w:val="000000"/>
          <w:sz w:val="24"/>
        </w:rPr>
        <w:t xml:space="preserve"> 保护、会把货箱搬出首批专架次的缺陷。为验证方案，本文用</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条航段</w:t>
      </w:r>
      <w:r>
        <w:rPr>
          <w:rFonts w:ascii="SimSun" w:hAnsi="SimSun" w:eastAsia="SimSun"/>
          <w:b w:val="0"/>
          <w:i w:val="0"/>
          <w:color w:val="000000"/>
          <w:sz w:val="24"/>
        </w:rPr>
        <w:t>缓存对全部架次做了</w:t>
      </w:r>
      <w:r>
        <w:rPr>
          <w:rFonts w:ascii="SimHei" w:hAnsi="SimHei" w:eastAsia="SimHei"/>
          <w:b w:val="0"/>
          <w:i w:val="0"/>
          <w:color w:val="000000"/>
          <w:sz w:val="24"/>
        </w:rPr>
        <w:t>逐段独立复算</w:t>
      </w:r>
      <w:r>
        <w:rPr>
          <w:rFonts w:ascii="SimSun" w:hAnsi="SimSun" w:eastAsia="SimSun"/>
          <w:b w:val="0"/>
          <w:i w:val="0"/>
          <w:color w:val="000000"/>
          <w:sz w:val="24"/>
        </w:rPr>
        <w:t>：能耗与方案上报值一致（总能耗均为</w:t>
      </w:r>
      <w:r>
        <w:rPr>
          <w:rFonts w:ascii="Times New Roman" w:hAnsi="Times New Roman" w:eastAsia="Times New Roman"/>
          <w:b w:val="0"/>
          <w:i w:val="0"/>
          <w:color w:val="000000"/>
          <w:sz w:val="24"/>
        </w:rPr>
        <w:t>77.3016 kWh</w:t>
      </w:r>
      <w:r>
        <w:rPr>
          <w:rFonts w:ascii="SimSun" w:hAnsi="SimSun" w:eastAsia="SimSun"/>
          <w:b w:val="0"/>
          <w:i w:val="0"/>
          <w:color w:val="000000"/>
          <w:sz w:val="24"/>
        </w:rPr>
        <w:t>）</w:t>
      </w:r>
    </w:p>
    <w:p>
      <w:pPr>
        <w:autoSpaceDN w:val="0"/>
        <w:autoSpaceDE w:val="0"/>
        <w:widowControl/>
        <w:spacing w:line="209" w:lineRule="auto" w:before="358" w:after="0"/>
        <w:ind w:left="0" w:right="0" w:firstLine="0"/>
        <w:jc w:val="center"/>
      </w:pPr>
      <w:r>
        <w:rPr>
          <w:rFonts w:ascii="Times New Roman" w:hAnsi="Times New Roman" w:eastAsia="Times New Roman"/>
          <w:b w:val="0"/>
          <w:i w:val="0"/>
          <w:color w:val="000000"/>
          <w:sz w:val="24"/>
        </w:rPr>
        <w:t>1</w:t>
      </w:r>
    </w:p>
    <w:p>
      <w:pPr>
        <w:sectPr>
          <w:pgSz w:w="11906" w:h="16838"/>
          <w:pgMar w:top="704" w:right="1262" w:bottom="380" w:left="1272" w:header="720" w:footer="720" w:gutter="0"/>
          <w:cols/>
          <w:docGrid w:linePitch="360"/>
        </w:sectPr>
      </w:pPr>
    </w:p>
    <w:p>
      <w:pPr>
        <w:autoSpaceDN w:val="0"/>
        <w:autoSpaceDE w:val="0"/>
        <w:widowControl/>
        <w:spacing w:line="220" w:lineRule="exact" w:before="0" w:after="506"/>
        <w:ind w:left="0" w:right="0"/>
      </w:pPr>
    </w:p>
    <w:p>
      <w:pPr>
        <w:autoSpaceDN w:val="0"/>
        <w:tabs>
          <w:tab w:pos="136" w:val="left"/>
        </w:tabs>
        <w:autoSpaceDE w:val="0"/>
        <w:widowControl/>
        <w:spacing w:line="386" w:lineRule="exact" w:before="0" w:after="0"/>
        <w:ind w:left="0" w:right="0" w:firstLine="0"/>
        <w:jc w:val="left"/>
      </w:pPr>
      <w:r>
        <w:tab/>
      </w:r>
      <w:r>
        <w:rPr>
          <w:rFonts w:ascii="SimSun" w:hAnsi="SimSun" w:eastAsia="SimSun"/>
          <w:b w:val="0"/>
          <w:i w:val="0"/>
          <w:color w:val="000000"/>
          <w:sz w:val="24"/>
        </w:rPr>
        <w:t>、全部架次满足能量预算，资源占用区间</w:t>
      </w:r>
      <w:r>
        <w:rPr>
          <w:rFonts w:ascii="SimHei" w:hAnsi="SimHei" w:eastAsia="SimHei"/>
          <w:b w:val="0"/>
          <w:i w:val="0"/>
          <w:color w:val="000000"/>
          <w:sz w:val="24"/>
        </w:rPr>
        <w:t>零冲突</w:t>
      </w:r>
      <w:r>
        <w:rPr>
          <w:rFonts w:ascii="SimSun" w:hAnsi="SimSun" w:eastAsia="SimSun"/>
          <w:b w:val="0"/>
          <w:i w:val="0"/>
          <w:color w:val="000000"/>
          <w:sz w:val="24"/>
        </w:rPr>
        <w:t>、结束时刻自洽偏差最大</w:t>
      </w:r>
      <w:r>
        <w:rPr>
          <w:rFonts w:ascii="Times New Roman" w:hAnsi="Times New Roman" w:eastAsia="Times New Roman"/>
          <w:b w:val="0"/>
          <w:i w:val="0"/>
          <w:color w:val="000000"/>
          <w:sz w:val="24"/>
        </w:rPr>
        <w:t>0.078 s</w:t>
      </w:r>
      <w:r>
        <w:rPr>
          <w:rFonts w:ascii="SimSun" w:hAnsi="SimSun" w:eastAsia="SimSun"/>
          <w:b w:val="0"/>
          <w:i w:val="0"/>
          <w:color w:val="000000"/>
          <w:sz w:val="24"/>
        </w:rPr>
        <w:t>；独立</w:t>
      </w:r>
      <w:r>
        <w:tab/>
      </w:r>
      <w:r>
        <w:rPr>
          <w:rFonts w:ascii="SimSun" w:hAnsi="SimSun" w:eastAsia="SimSun"/>
          <w:b w:val="0"/>
          <w:i w:val="0"/>
          <w:color w:val="000000"/>
          <w:sz w:val="24"/>
        </w:rPr>
        <w:t>校验器报出的违规为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（含时限类）。四目标权衡对比表明：同构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型方案架次数</w:t>
      </w:r>
      <w:r>
        <w:tab/>
      </w:r>
      <w:r>
        <w:rPr>
          <w:rFonts w:ascii="SimSun" w:hAnsi="SimSun" w:eastAsia="SimSun"/>
          <w:b w:val="0"/>
          <w:i w:val="0"/>
          <w:color w:val="000000"/>
          <w:sz w:val="24"/>
        </w:rPr>
        <w:t>最少（</w:t>
      </w:r>
      <w:r>
        <w:rPr>
          <w:rFonts w:ascii="Times New Roman" w:hAnsi="Times New Roman" w:eastAsia="Times New Roman"/>
          <w:b w:val="0"/>
          <w:i w:val="0"/>
          <w:color w:val="000000"/>
          <w:sz w:val="24"/>
        </w:rPr>
        <w:t>14</w:t>
      </w:r>
      <w:r>
        <w:rPr>
          <w:rFonts w:ascii="SimSun" w:hAnsi="SimSun" w:eastAsia="SimSun"/>
          <w:b w:val="0"/>
          <w:i w:val="0"/>
          <w:color w:val="000000"/>
          <w:sz w:val="24"/>
        </w:rPr>
        <w:t>），但完工</w:t>
      </w:r>
      <w:r>
        <w:rPr>
          <w:rFonts w:ascii="Times New Roman" w:hAnsi="Times New Roman" w:eastAsia="Times New Roman"/>
          <w:b w:val="0"/>
          <w:i w:val="0"/>
          <w:color w:val="000000"/>
          <w:sz w:val="24"/>
        </w:rPr>
        <w:t>5.32 h</w:t>
      </w:r>
      <w:r>
        <w:rPr>
          <w:rFonts w:ascii="SimSun" w:hAnsi="SimSun" w:eastAsia="SimSun"/>
          <w:b w:val="0"/>
          <w:i w:val="0"/>
          <w:color w:val="000000"/>
          <w:sz w:val="24"/>
        </w:rPr>
        <w:t xml:space="preserve"> 、准时率仅</w:t>
      </w:r>
      <w:r>
        <w:rPr>
          <w:rFonts w:ascii="Times New Roman" w:hAnsi="Times New Roman" w:eastAsia="Times New Roman"/>
          <w:b w:val="0"/>
          <w:i w:val="0"/>
          <w:color w:val="000000"/>
          <w:sz w:val="24"/>
        </w:rPr>
        <w:t>62.5%</w:t>
      </w:r>
      <w:r>
        <w:rPr>
          <w:rFonts w:ascii="SimSun" w:hAnsi="SimSun" w:eastAsia="SimSun"/>
          <w:b w:val="0"/>
          <w:i w:val="0"/>
          <w:color w:val="000000"/>
          <w:sz w:val="24"/>
        </w:rPr>
        <w:t>；本文“机队摊平”方案架次数多</w:t>
      </w:r>
      <w:r>
        <w:rPr>
          <w:rFonts w:ascii="Times New Roman" w:hAnsi="Times New Roman" w:eastAsia="Times New Roman"/>
          <w:b w:val="0"/>
          <w:i w:val="0"/>
          <w:color w:val="000000"/>
          <w:sz w:val="24"/>
        </w:rPr>
        <w:t>11</w:t>
      </w:r>
      <w:r>
        <w:rPr>
          <w:rFonts w:ascii="SimSun" w:hAnsi="SimSun" w:eastAsia="SimSun"/>
          <w:b w:val="0"/>
          <w:i w:val="0"/>
          <w:color w:val="000000"/>
          <w:sz w:val="24"/>
        </w:rPr>
        <w:t xml:space="preserve"> 个、</w:t>
      </w:r>
      <w:r>
        <w:tab/>
      </w:r>
      <w:r>
        <w:rPr>
          <w:rFonts w:ascii="SimSun" w:hAnsi="SimSun" w:eastAsia="SimSun"/>
          <w:b w:val="0"/>
          <w:i w:val="0"/>
          <w:color w:val="000000"/>
          <w:sz w:val="24"/>
        </w:rPr>
        <w:t>能耗反而略低（</w:t>
      </w:r>
      <w:r>
        <w:rPr>
          <w:rFonts w:ascii="Times New Roman" w:hAnsi="Times New Roman" w:eastAsia="Times New Roman"/>
          <w:b w:val="0"/>
          <w:i w:val="0"/>
          <w:color w:val="000000"/>
          <w:sz w:val="24"/>
        </w:rPr>
        <w:t>77.30 vs 77.94 kWh</w:t>
      </w:r>
      <w:r>
        <w:rPr>
          <w:rFonts w:ascii="SimSun" w:hAnsi="SimSun" w:eastAsia="SimSun"/>
          <w:b w:val="0"/>
          <w:i w:val="0"/>
          <w:color w:val="000000"/>
          <w:sz w:val="24"/>
        </w:rPr>
        <w:t>），换来完工时间下降</w:t>
      </w:r>
      <w:r>
        <w:rPr>
          <w:rFonts w:ascii="Times New Roman" w:hAnsi="Times New Roman" w:eastAsia="Times New Roman"/>
          <w:b w:val="0"/>
          <w:i w:val="0"/>
          <w:color w:val="000000"/>
          <w:sz w:val="24"/>
        </w:rPr>
        <w:t>43%</w:t>
      </w:r>
      <w:r>
        <w:rPr>
          <w:rFonts w:ascii="SimSun" w:hAnsi="SimSun" w:eastAsia="SimSun"/>
          <w:b w:val="0"/>
          <w:i w:val="0"/>
          <w:color w:val="000000"/>
          <w:sz w:val="24"/>
        </w:rPr>
        <w:t xml:space="preserve"> 、准时率</w:t>
      </w:r>
      <w:r>
        <w:rPr>
          <w:rFonts w:ascii="Times New Roman" w:hAnsi="Times New Roman" w:eastAsia="Times New Roman"/>
          <w:b/>
          <w:i w:val="0"/>
          <w:color w:val="000000"/>
          <w:sz w:val="24"/>
        </w:rPr>
        <w:t>100.0%</w:t>
      </w:r>
      <w:r>
        <w:rPr>
          <w:rFonts w:ascii="SimSun" w:hAnsi="SimSun" w:eastAsia="SimSun"/>
          <w:b w:val="0"/>
          <w:i w:val="0"/>
          <w:color w:val="000000"/>
          <w:sz w:val="24"/>
        </w:rPr>
        <w:t>；</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w:t>
      </w:r>
      <w:r>
        <w:tab/>
      </w:r>
      <w:r>
        <w:rPr>
          <w:rFonts w:ascii="SimSun" w:hAnsi="SimSun" w:eastAsia="SimSun"/>
          <w:b w:val="0"/>
          <w:i w:val="0"/>
          <w:color w:val="000000"/>
          <w:sz w:val="24"/>
        </w:rPr>
        <w:t>架次距理论下界</w:t>
      </w:r>
      <w:r>
        <w:rPr>
          <w:rFonts w:ascii="Times New Roman" w:hAnsi="Times New Roman" w:eastAsia="Times New Roman"/>
          <w:b w:val="0"/>
          <w:i w:val="0"/>
          <w:color w:val="000000"/>
          <w:sz w:val="24"/>
        </w:rPr>
        <w:t>24</w:t>
      </w:r>
      <w:r>
        <w:rPr>
          <w:rFonts w:ascii="SimSun" w:hAnsi="SimSun" w:eastAsia="SimSun"/>
          <w:b w:val="0"/>
          <w:i w:val="0"/>
          <w:color w:val="000000"/>
          <w:sz w:val="24"/>
        </w:rPr>
        <w:t>（单轮机队容量</w:t>
      </w:r>
      <w:r>
        <w:rPr>
          <w:rFonts w:ascii="Times New Roman" w:hAnsi="Times New Roman" w:eastAsia="Times New Roman"/>
          <w:b w:val="0"/>
          <w:i w:val="0"/>
          <w:color w:val="000000"/>
          <w:sz w:val="24"/>
        </w:rPr>
        <w:t>320 kg / 0.886 m</w:t>
      </w:r>
      <w:r>
        <w:rPr>
          <w:w w:val="98.86353436638328"/>
          <w:rFonts w:ascii="CMR8" w:hAnsi="CMR8" w:eastAsia="CMR8"/>
          <w:b w:val="0"/>
          <w:i w:val="0"/>
          <w:color w:val="000000"/>
          <w:sz w:val="17"/>
        </w:rPr>
        <w:t>3</w:t>
      </w:r>
      <w:r>
        <w:rPr>
          <w:rFonts w:ascii="SimSun" w:hAnsi="SimSun" w:eastAsia="SimSun"/>
          <w:b w:val="0"/>
          <w:i w:val="0"/>
          <w:color w:val="000000"/>
          <w:sz w:val="24"/>
        </w:rPr>
        <w:t>对比总需求</w:t>
      </w:r>
      <w:r>
        <w:rPr>
          <w:rFonts w:ascii="Times New Roman" w:hAnsi="Times New Roman" w:eastAsia="Times New Roman"/>
          <w:b w:val="0"/>
          <w:i w:val="0"/>
          <w:color w:val="000000"/>
          <w:sz w:val="24"/>
        </w:rPr>
        <w:t>758 kg / 2.011 m</w:t>
      </w:r>
      <w:r>
        <w:rPr>
          <w:w w:val="98.86353436638328"/>
          <w:rFonts w:ascii="CMR8" w:hAnsi="CMR8" w:eastAsia="CMR8"/>
          <w:b w:val="0"/>
          <w:i w:val="0"/>
          <w:color w:val="000000"/>
          <w:sz w:val="17"/>
        </w:rPr>
        <w:t>3</w:t>
      </w:r>
      <w:r>
        <w:rPr>
          <w:rFonts w:ascii="SimSun" w:hAnsi="SimSun" w:eastAsia="SimSun"/>
          <w:b w:val="0"/>
          <w:i w:val="0"/>
          <w:color w:val="000000"/>
          <w:sz w:val="24"/>
        </w:rPr>
        <w:t>，至少</w:t>
      </w:r>
      <w:r>
        <w:tab/>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轮）仅高</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个，质量装载率由</w:t>
      </w:r>
      <w:r>
        <w:rPr>
          <w:rFonts w:ascii="Times New Roman" w:hAnsi="Times New Roman" w:eastAsia="Times New Roman"/>
          <w:b w:val="0"/>
          <w:i w:val="0"/>
          <w:color w:val="000000"/>
          <w:sz w:val="24"/>
        </w:rPr>
        <w:t>71%</w:t>
      </w:r>
      <w:r>
        <w:rPr>
          <w:rFonts w:ascii="SimSun" w:hAnsi="SimSun" w:eastAsia="SimSun"/>
          <w:b w:val="0"/>
          <w:i w:val="0"/>
          <w:color w:val="000000"/>
          <w:sz w:val="24"/>
        </w:rPr>
        <w:t xml:space="preserve"> 提升至</w:t>
      </w:r>
      <w:r>
        <w:rPr>
          <w:rFonts w:ascii="Times New Roman" w:hAnsi="Times New Roman" w:eastAsia="Times New Roman"/>
          <w:b/>
          <w:i w:val="0"/>
          <w:color w:val="000000"/>
          <w:sz w:val="24"/>
        </w:rPr>
        <w:t>79%</w:t>
      </w:r>
      <w:r>
        <w:rPr>
          <w:rFonts w:ascii="SimSun" w:hAnsi="SimSun" w:eastAsia="SimSun"/>
          <w:b w:val="0"/>
          <w:i w:val="0"/>
          <w:color w:val="000000"/>
          <w:sz w:val="24"/>
        </w:rPr>
        <w:t>（</w:t>
      </w:r>
      <w:r>
        <w:rPr>
          <w:rFonts w:ascii="CMR12" w:hAnsi="CMR12" w:eastAsia="CMR12"/>
          <w:b w:val="0"/>
          <w:i w:val="0"/>
          <w:color w:val="000000"/>
          <w:sz w:val="24"/>
        </w:rPr>
        <w:t>758/960</w:t>
      </w:r>
      <w:r>
        <w:rPr>
          <w:rFonts w:ascii="SimSun" w:hAnsi="SimSun" w:eastAsia="SimSun"/>
          <w:b w:val="0"/>
          <w:i w:val="0"/>
          <w:color w:val="000000"/>
          <w:sz w:val="24"/>
        </w:rPr>
        <w:t>）。需要说明的是，本文早</w:t>
      </w:r>
      <w:r>
        <w:tab/>
      </w:r>
      <w:r>
        <w:rPr>
          <w:rFonts w:ascii="SimSun" w:hAnsi="SimSun" w:eastAsia="SimSun"/>
          <w:b w:val="0"/>
          <w:i w:val="0"/>
          <w:color w:val="000000"/>
          <w:sz w:val="24"/>
        </w:rPr>
        <w:t>期版本曾因</w:t>
      </w:r>
      <w:r>
        <w:rPr>
          <w:rFonts w:ascii="SimHei" w:hAnsi="SimHei" w:eastAsia="SimHei"/>
          <w:b w:val="0"/>
          <w:i w:val="0"/>
          <w:color w:val="000000"/>
          <w:sz w:val="24"/>
        </w:rPr>
        <w:t>机队坍缩</w:t>
      </w:r>
      <w:r>
        <w:rPr>
          <w:rFonts w:ascii="SimSun" w:hAnsi="SimSun" w:eastAsia="SimSun"/>
          <w:b w:val="0"/>
          <w:i w:val="0"/>
          <w:color w:val="000000"/>
          <w:sz w:val="24"/>
        </w:rPr>
        <w:t>（只评估同构机队、把</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架异构机队压成</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型在用）与</w:t>
      </w:r>
      <w:r>
        <w:rPr>
          <w:rFonts w:ascii="SimHei" w:hAnsi="SimHei" w:eastAsia="SimHei"/>
          <w:b w:val="0"/>
          <w:i w:val="0"/>
          <w:color w:val="000000"/>
          <w:sz w:val="24"/>
        </w:rPr>
        <w:t>派发</w:t>
      </w:r>
      <w:r>
        <w:tab/>
      </w:r>
      <w:r>
        <w:rPr>
          <w:rFonts w:ascii="SimHei" w:hAnsi="SimHei" w:eastAsia="SimHei"/>
          <w:b w:val="0"/>
          <w:i w:val="0"/>
          <w:color w:val="000000"/>
          <w:sz w:val="24"/>
        </w:rPr>
        <w:t>退化</w:t>
      </w:r>
      <w:r>
        <w:rPr>
          <w:rFonts w:ascii="SimSun" w:hAnsi="SimSun" w:eastAsia="SimSun"/>
          <w:b w:val="0"/>
          <w:i w:val="0"/>
          <w:color w:val="000000"/>
          <w:sz w:val="24"/>
        </w:rPr>
        <w:t>（无违规时按能耗打破平局，使首波</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个名额中</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个被第二趟</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占用）而误判</w:t>
      </w:r>
      <w:r>
        <w:rPr>
          <w:rFonts w:ascii="SimHei" w:hAnsi="SimHei" w:eastAsia="SimHei"/>
          <w:b w:val="0"/>
          <w:i w:val="0"/>
          <w:color w:val="000000"/>
          <w:sz w:val="24"/>
        </w:rPr>
        <w:t>“首批保障时限物理不可行”</w:t>
      </w:r>
      <w:r>
        <w:rPr>
          <w:rFonts w:ascii="SimSun" w:hAnsi="SimSun" w:eastAsia="SimSun"/>
          <w:b w:val="0"/>
          <w:i w:val="0"/>
          <w:color w:val="000000"/>
          <w:sz w:val="24"/>
        </w:rPr>
        <w:t>；修正后可见</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档服务区恰为</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个、与</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架无人机一</w:t>
      </w:r>
      <w:r>
        <w:tab/>
      </w:r>
      <w:r>
        <w:rPr>
          <w:rFonts w:ascii="SimSun" w:hAnsi="SimSun" w:eastAsia="SimSun"/>
          <w:b w:val="0"/>
          <w:i w:val="0"/>
          <w:color w:val="000000"/>
          <w:sz w:val="24"/>
        </w:rPr>
        <w:t>一对应，</w:t>
      </w:r>
      <w:r>
        <w:rPr>
          <w:rFonts w:ascii="SimHei" w:hAnsi="SimHei" w:eastAsia="SimHei"/>
          <w:b w:val="0"/>
          <w:i w:val="0"/>
          <w:color w:val="000000"/>
          <w:sz w:val="24"/>
        </w:rPr>
        <w:t>供给等于需求、恰好可行</w:t>
      </w:r>
      <w:r>
        <w:rPr>
          <w:rFonts w:ascii="SimSun" w:hAnsi="SimSun" w:eastAsia="SimSun"/>
          <w:b w:val="0"/>
          <w:i w:val="0"/>
          <w:color w:val="000000"/>
          <w:sz w:val="24"/>
        </w:rPr>
        <w:t>——</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档最晚交付</w:t>
      </w:r>
      <w:r>
        <w:rPr>
          <w:rFonts w:ascii="Times New Roman" w:hAnsi="Times New Roman" w:eastAsia="Times New Roman"/>
          <w:b w:val="0"/>
          <w:i w:val="0"/>
          <w:color w:val="000000"/>
          <w:sz w:val="24"/>
        </w:rPr>
        <w:t>3546.3 s</w:t>
      </w:r>
      <w:r>
        <w:rPr>
          <w:rFonts w:ascii="SimSun" w:hAnsi="SimSun" w:eastAsia="SimSun"/>
          <w:b w:val="0"/>
          <w:i w:val="0"/>
          <w:color w:val="000000"/>
          <w:sz w:val="24"/>
        </w:rPr>
        <w:t>（</w:t>
      </w:r>
      <w:r>
        <w:rPr>
          <w:rFonts w:ascii="Times New Roman" w:hAnsi="Times New Roman" w:eastAsia="Times New Roman"/>
          <w:b w:val="0"/>
          <w:i w:val="0"/>
          <w:color w:val="000000"/>
          <w:sz w:val="24"/>
        </w:rPr>
        <w:t>S001</w:t>
      </w:r>
      <w:r>
        <w:rPr>
          <w:rFonts w:ascii="SimSun" w:hAnsi="SimSun" w:eastAsia="SimSun"/>
          <w:b w:val="0"/>
          <w:i w:val="0"/>
          <w:color w:val="000000"/>
          <w:sz w:val="24"/>
        </w:rPr>
        <w:t>，裕度</w:t>
      </w:r>
      <w:r>
        <w:rPr>
          <w:rFonts w:ascii="Times New Roman" w:hAnsi="Times New Roman" w:eastAsia="Times New Roman"/>
          <w:b w:val="0"/>
          <w:i w:val="0"/>
          <w:color w:val="000000"/>
          <w:sz w:val="24"/>
        </w:rPr>
        <w:t>53.7 s</w:t>
      </w:r>
      <w:r>
        <w:rPr>
          <w:rFonts w:ascii="SimSun" w:hAnsi="SimSun" w:eastAsia="SimSun"/>
          <w:b w:val="0"/>
          <w:i w:val="0"/>
          <w:color w:val="000000"/>
          <w:sz w:val="24"/>
        </w:rPr>
        <w:t>）</w:t>
      </w:r>
      <w:r>
        <w:tab/>
      </w:r>
      <w:r>
        <w:rPr>
          <w:rFonts w:ascii="SimSun" w:hAnsi="SimSun" w:eastAsia="SimSun"/>
          <w:b w:val="0"/>
          <w:i w:val="0"/>
          <w:color w:val="000000"/>
          <w:sz w:val="24"/>
        </w:rPr>
        <w:t>、</w:t>
      </w:r>
      <w:r>
        <w:rPr>
          <w:rFonts w:ascii="Times New Roman" w:hAnsi="Times New Roman" w:eastAsia="Times New Roman"/>
          <w:b w:val="0"/>
          <w:i w:val="0"/>
          <w:color w:val="000000"/>
          <w:sz w:val="24"/>
        </w:rPr>
        <w:t>120 min</w:t>
      </w:r>
      <w:r>
        <w:rPr>
          <w:rFonts w:ascii="SimSun" w:hAnsi="SimSun" w:eastAsia="SimSun"/>
          <w:b w:val="0"/>
          <w:i w:val="0"/>
          <w:color w:val="000000"/>
          <w:sz w:val="24"/>
        </w:rPr>
        <w:t xml:space="preserve"> 档最晚</w:t>
      </w:r>
      <w:r>
        <w:rPr>
          <w:rFonts w:ascii="Times New Roman" w:hAnsi="Times New Roman" w:eastAsia="Times New Roman"/>
          <w:b w:val="0"/>
          <w:i w:val="0"/>
          <w:color w:val="000000"/>
          <w:sz w:val="24"/>
        </w:rPr>
        <w:t>7164.5 s</w:t>
      </w:r>
      <w:r>
        <w:rPr>
          <w:rFonts w:ascii="SimSun" w:hAnsi="SimSun" w:eastAsia="SimSun"/>
          <w:b w:val="0"/>
          <w:i w:val="0"/>
          <w:color w:val="000000"/>
          <w:sz w:val="24"/>
        </w:rPr>
        <w:t>（</w:t>
      </w:r>
      <w:r>
        <w:rPr>
          <w:rFonts w:ascii="Times New Roman" w:hAnsi="Times New Roman" w:eastAsia="Times New Roman"/>
          <w:b w:val="0"/>
          <w:i w:val="0"/>
          <w:color w:val="000000"/>
          <w:sz w:val="24"/>
        </w:rPr>
        <w:t>S003</w:t>
      </w:r>
      <w:r>
        <w:rPr>
          <w:rFonts w:ascii="SimSun" w:hAnsi="SimSun" w:eastAsia="SimSun"/>
          <w:b w:val="0"/>
          <w:i w:val="0"/>
          <w:color w:val="000000"/>
          <w:sz w:val="24"/>
        </w:rPr>
        <w:t>，裕度</w:t>
      </w:r>
      <w:r>
        <w:rPr>
          <w:rFonts w:ascii="Times New Roman" w:hAnsi="Times New Roman" w:eastAsia="Times New Roman"/>
          <w:b w:val="0"/>
          <w:i w:val="0"/>
          <w:color w:val="000000"/>
          <w:sz w:val="24"/>
        </w:rPr>
        <w:t>35.5 s</w:t>
      </w:r>
      <w:r>
        <w:rPr>
          <w:rFonts w:ascii="SimSun" w:hAnsi="SimSun" w:eastAsia="SimSun"/>
          <w:b w:val="0"/>
          <w:i w:val="0"/>
          <w:color w:val="000000"/>
          <w:sz w:val="24"/>
        </w:rPr>
        <w:t>）、</w:t>
      </w:r>
      <w:r>
        <w:rPr>
          <w:rFonts w:ascii="Times New Roman" w:hAnsi="Times New Roman" w:eastAsia="Times New Roman"/>
          <w:b w:val="0"/>
          <w:i w:val="0"/>
          <w:color w:val="000000"/>
          <w:sz w:val="24"/>
        </w:rPr>
        <w:t>180 min</w:t>
      </w:r>
      <w:r>
        <w:rPr>
          <w:rFonts w:ascii="SimSun" w:hAnsi="SimSun" w:eastAsia="SimSun"/>
          <w:b w:val="0"/>
          <w:i w:val="0"/>
          <w:color w:val="000000"/>
          <w:sz w:val="24"/>
        </w:rPr>
        <w:t xml:space="preserve"> 档最晚</w:t>
      </w:r>
      <w:r>
        <w:rPr>
          <w:rFonts w:ascii="Times New Roman" w:hAnsi="Times New Roman" w:eastAsia="Times New Roman"/>
          <w:b w:val="0"/>
          <w:i w:val="0"/>
          <w:color w:val="000000"/>
          <w:sz w:val="24"/>
        </w:rPr>
        <w:t>7966.6 s</w:t>
      </w:r>
      <w:r>
        <w:rPr>
          <w:rFonts w:ascii="SimSun" w:hAnsi="SimSun" w:eastAsia="SimSun"/>
          <w:b w:val="0"/>
          <w:i w:val="0"/>
          <w:color w:val="000000"/>
          <w:sz w:val="24"/>
        </w:rPr>
        <w:t>（</w:t>
      </w:r>
      <w:r>
        <w:rPr>
          <w:rFonts w:ascii="Times New Roman" w:hAnsi="Times New Roman" w:eastAsia="Times New Roman"/>
          <w:b w:val="0"/>
          <w:i w:val="0"/>
          <w:color w:val="000000"/>
          <w:sz w:val="24"/>
        </w:rPr>
        <w:t>S009</w:t>
      </w:r>
      <w:r>
        <w:rPr>
          <w:rFonts w:ascii="SimSun" w:hAnsi="SimSun" w:eastAsia="SimSun"/>
          <w:b w:val="0"/>
          <w:i w:val="0"/>
          <w:color w:val="000000"/>
          <w:sz w:val="24"/>
        </w:rPr>
        <w:t>）。</w:t>
      </w:r>
    </w:p>
    <w:p>
      <w:pPr>
        <w:autoSpaceDN w:val="0"/>
        <w:autoSpaceDE w:val="0"/>
        <w:widowControl/>
        <w:spacing w:line="185" w:lineRule="auto" w:before="134" w:after="0"/>
        <w:ind w:left="616" w:right="0" w:firstLine="0"/>
        <w:jc w:val="left"/>
      </w:pPr>
      <w:r>
        <w:rPr>
          <w:rFonts w:ascii="SimHei" w:hAnsi="SimHei" w:eastAsia="SimHei"/>
          <w:b w:val="0"/>
          <w:i w:val="0"/>
          <w:color w:val="000000"/>
          <w:sz w:val="24"/>
        </w:rPr>
        <w:t>对于问题三</w:t>
      </w:r>
      <w:r>
        <w:rPr>
          <w:rFonts w:ascii="SimSun" w:hAnsi="SimSun" w:eastAsia="SimSun"/>
          <w:b w:val="0"/>
          <w:i w:val="0"/>
          <w:color w:val="000000"/>
          <w:sz w:val="24"/>
        </w:rPr>
        <w:t>，新增</w:t>
      </w:r>
      <w:r>
        <w:rPr>
          <w:rFonts w:ascii="SimHei" w:hAnsi="SimHei" w:eastAsia="SimHei"/>
          <w:b w:val="0"/>
          <w:i w:val="0"/>
          <w:color w:val="000000"/>
          <w:sz w:val="24"/>
        </w:rPr>
        <w:t>连续通信约束</w:t>
      </w:r>
      <w:r>
        <w:rPr>
          <w:rFonts w:ascii="SimSun" w:hAnsi="SimSun" w:eastAsia="SimSun"/>
          <w:b w:val="0"/>
          <w:i w:val="0"/>
          <w:color w:val="000000"/>
          <w:sz w:val="24"/>
        </w:rPr>
        <w:t>：运输无人机在爬升、巡航、下降与投送</w:t>
      </w:r>
      <w:r>
        <w:rPr>
          <w:rFonts w:ascii="SimHei" w:hAnsi="SimHei" w:eastAsia="SimHei"/>
          <w:b w:val="0"/>
          <w:i w:val="0"/>
          <w:color w:val="000000"/>
          <w:sz w:val="24"/>
        </w:rPr>
        <w:t>全程</w:t>
      </w:r>
      <w:r>
        <w:rPr>
          <w:rFonts w:ascii="SimSun" w:hAnsi="SimSun" w:eastAsia="SimSun"/>
          <w:b w:val="0"/>
          <w:i w:val="0"/>
          <w:color w:val="000000"/>
          <w:sz w:val="24"/>
        </w:rPr>
        <w:t>不得</w:t>
      </w:r>
    </w:p>
    <w:p>
      <w:pPr>
        <w:autoSpaceDN w:val="0"/>
        <w:autoSpaceDE w:val="0"/>
        <w:widowControl/>
        <w:spacing w:line="398" w:lineRule="exact" w:before="24" w:after="0"/>
        <w:ind w:left="136" w:right="156" w:firstLine="0"/>
        <w:jc w:val="both"/>
      </w:pPr>
      <w:r>
        <w:rPr>
          <w:rFonts w:ascii="SimSun" w:hAnsi="SimSun" w:eastAsia="SimSun"/>
          <w:b w:val="0"/>
          <w:i w:val="0"/>
          <w:color w:val="000000"/>
          <w:sz w:val="24"/>
        </w:rPr>
        <w:t>中断。先对问题二方案做直连诊断，沿完整轨迹以</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w:t>
      </w:r>
      <w:r>
        <w:rPr>
          <w:rFonts w:ascii="CMR12" w:hAnsi="CMR12" w:eastAsia="CMR12"/>
          <w:b w:val="0"/>
          <w:i w:val="0"/>
          <w:color w:val="000000"/>
          <w:sz w:val="24"/>
        </w:rPr>
        <w:t>2</w:t>
      </w:r>
      <w:r>
        <w:rPr>
          <w:rFonts w:ascii="Times New Roman" w:hAnsi="Times New Roman" w:eastAsia="Times New Roman"/>
          <w:b w:val="0"/>
          <w:i w:val="0"/>
          <w:color w:val="000000"/>
          <w:sz w:val="24"/>
        </w:rPr>
        <w:t xml:space="preserve"> s</w:t>
      </w:r>
      <w:r>
        <w:rPr>
          <w:rFonts w:ascii="SimSun" w:hAnsi="SimSun" w:eastAsia="SimSun"/>
          <w:b w:val="0"/>
          <w:i w:val="0"/>
          <w:color w:val="000000"/>
          <w:sz w:val="24"/>
        </w:rPr>
        <w:t xml:space="preserve"> 逐时刻采样并做</w:t>
      </w:r>
      <w:r>
        <w:rPr>
          <w:rFonts w:ascii="SimHei" w:hAnsi="SimHei" w:eastAsia="SimHei"/>
          <w:b w:val="0"/>
          <w:i w:val="0"/>
          <w:color w:val="000000"/>
          <w:sz w:val="24"/>
        </w:rPr>
        <w:t>直连</w:t>
      </w:r>
      <w:r>
        <w:rPr>
          <w:rFonts w:ascii="CMMI12" w:hAnsi="CMMI12" w:eastAsia="CMMI12"/>
          <w:b w:val="0"/>
          <w:i/>
          <w:color w:val="000000"/>
          <w:sz w:val="24"/>
        </w:rPr>
        <w:t>&gt;</w:t>
      </w:r>
      <w:r>
        <w:rPr>
          <w:rFonts w:ascii="SimHei" w:hAnsi="SimHei" w:eastAsia="SimHei"/>
          <w:b w:val="0"/>
          <w:i w:val="0"/>
          <w:color w:val="000000"/>
          <w:sz w:val="24"/>
        </w:rPr>
        <w:t xml:space="preserve"> 中</w:t>
      </w:r>
      <w:r>
        <w:rPr>
          <w:rFonts w:ascii="SimHei" w:hAnsi="SimHei" w:eastAsia="SimHei"/>
          <w:b w:val="0"/>
          <w:i w:val="0"/>
          <w:color w:val="000000"/>
          <w:sz w:val="24"/>
        </w:rPr>
        <w:t>继</w:t>
      </w:r>
      <w:r>
        <w:rPr>
          <w:rFonts w:ascii="CMMI12" w:hAnsi="CMMI12" w:eastAsia="CMMI12"/>
          <w:b w:val="0"/>
          <w:i/>
          <w:color w:val="000000"/>
          <w:sz w:val="24"/>
        </w:rPr>
        <w:t>&gt;</w:t>
      </w:r>
      <w:r>
        <w:rPr>
          <w:rFonts w:ascii="SimHei" w:hAnsi="SimHei" w:eastAsia="SimHei"/>
          <w:b w:val="0"/>
          <w:i w:val="0"/>
          <w:color w:val="000000"/>
          <w:sz w:val="24"/>
        </w:rPr>
        <w:t xml:space="preserve"> 中断</w:t>
      </w:r>
      <w:r>
        <w:rPr>
          <w:rFonts w:ascii="SimSun" w:hAnsi="SimSun" w:eastAsia="SimSun"/>
          <w:b w:val="0"/>
          <w:i w:val="0"/>
          <w:color w:val="000000"/>
          <w:sz w:val="24"/>
        </w:rPr>
        <w:t>三态判定，发现</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个运输架次中</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个存在直连中断</w:t>
      </w:r>
      <w:r>
        <w:rPr>
          <w:rFonts w:ascii="SimSun" w:hAnsi="SimSun" w:eastAsia="SimSun"/>
          <w:b w:val="0"/>
          <w:i w:val="0"/>
          <w:color w:val="000000"/>
          <w:sz w:val="24"/>
        </w:rPr>
        <w:t>（占</w:t>
      </w:r>
      <w:r>
        <w:rPr>
          <w:rFonts w:ascii="Times New Roman" w:hAnsi="Times New Roman" w:eastAsia="Times New Roman"/>
          <w:b w:val="0"/>
          <w:i w:val="0"/>
          <w:color w:val="000000"/>
          <w:sz w:val="24"/>
        </w:rPr>
        <w:t>80.0%</w:t>
      </w:r>
      <w:r>
        <w:rPr>
          <w:rFonts w:ascii="SimSun" w:hAnsi="SimSun" w:eastAsia="SimSun"/>
          <w:b w:val="0"/>
          <w:i w:val="0"/>
          <w:color w:val="000000"/>
          <w:sz w:val="24"/>
        </w:rPr>
        <w:t xml:space="preserve"> 、</w:t>
      </w:r>
      <w:r>
        <w:rPr>
          <w:rFonts w:ascii="SimHei" w:hAnsi="SimHei" w:eastAsia="SimHei"/>
          <w:b w:val="0"/>
          <w:i w:val="0"/>
          <w:color w:val="000000"/>
          <w:sz w:val="24"/>
        </w:rPr>
        <w:t>平均中断占</w:t>
      </w:r>
      <w:r>
        <w:rPr>
          <w:rFonts w:ascii="SimHei" w:hAnsi="SimHei" w:eastAsia="SimHei"/>
          <w:b w:val="0"/>
          <w:i w:val="0"/>
          <w:color w:val="000000"/>
          <w:sz w:val="24"/>
        </w:rPr>
        <w:t>比</w:t>
      </w:r>
      <w:r>
        <w:rPr>
          <w:rFonts w:ascii="Times New Roman" w:hAnsi="Times New Roman" w:eastAsia="Times New Roman"/>
          <w:b/>
          <w:i w:val="0"/>
          <w:color w:val="000000"/>
          <w:sz w:val="24"/>
        </w:rPr>
        <w:t>28.4%</w:t>
      </w:r>
      <w:r>
        <w:rPr>
          <w:rFonts w:ascii="SimSun" w:hAnsi="SimSun" w:eastAsia="SimSun"/>
          <w:b w:val="0"/>
          <w:i w:val="0"/>
          <w:color w:val="000000"/>
          <w:sz w:val="24"/>
        </w:rPr>
        <w:t>），另</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个架次全程直连可用，</w:t>
      </w:r>
      <w:r>
        <w:rPr>
          <w:rFonts w:ascii="SimHei" w:hAnsi="SimHei" w:eastAsia="SimHei"/>
          <w:b w:val="0"/>
          <w:i w:val="0"/>
          <w:color w:val="000000"/>
          <w:sz w:val="24"/>
        </w:rPr>
        <w:t>中继无人机因此是必需项</w:t>
      </w:r>
      <w:r>
        <w:rPr>
          <w:rFonts w:ascii="SimSun" w:hAnsi="SimSun" w:eastAsia="SimSun"/>
          <w:b w:val="0"/>
          <w:i w:val="0"/>
          <w:color w:val="000000"/>
          <w:sz w:val="24"/>
        </w:rPr>
        <w:t>。链路预算给出三条</w:t>
      </w:r>
      <w:r>
        <w:rPr>
          <w:rFonts w:ascii="SimSun" w:hAnsi="SimSun" w:eastAsia="SimSun"/>
          <w:b w:val="0"/>
          <w:i w:val="0"/>
          <w:color w:val="000000"/>
          <w:sz w:val="24"/>
        </w:rPr>
        <w:t>链路的双向门限：直连</w:t>
      </w:r>
      <w:r>
        <w:rPr>
          <w:rFonts w:ascii="Times New Roman" w:hAnsi="Times New Roman" w:eastAsia="Times New Roman"/>
          <w:b w:val="0"/>
          <w:i w:val="0"/>
          <w:color w:val="000000"/>
          <w:sz w:val="24"/>
        </w:rPr>
        <w:t>122 dB</w:t>
      </w:r>
      <w:r>
        <w:rPr>
          <w:rFonts w:ascii="SimSun" w:hAnsi="SimSun" w:eastAsia="SimSun"/>
          <w:b w:val="0"/>
          <w:i w:val="0"/>
          <w:color w:val="000000"/>
          <w:sz w:val="24"/>
        </w:rPr>
        <w:t xml:space="preserve"> 、中继接入</w:t>
      </w:r>
      <w:r>
        <w:rPr>
          <w:rFonts w:ascii="Times New Roman" w:hAnsi="Times New Roman" w:eastAsia="Times New Roman"/>
          <w:b w:val="0"/>
          <w:i w:val="0"/>
          <w:color w:val="000000"/>
          <w:sz w:val="24"/>
        </w:rPr>
        <w:t>116 dB</w:t>
      </w:r>
      <w:r>
        <w:rPr>
          <w:rFonts w:ascii="SimSun" w:hAnsi="SimSun" w:eastAsia="SimSun"/>
          <w:b w:val="0"/>
          <w:i w:val="0"/>
          <w:color w:val="000000"/>
          <w:sz w:val="24"/>
        </w:rPr>
        <w:t xml:space="preserve"> 、中继回传</w:t>
      </w:r>
      <w:r>
        <w:rPr>
          <w:rFonts w:ascii="Times New Roman" w:hAnsi="Times New Roman" w:eastAsia="Times New Roman"/>
          <w:b w:val="0"/>
          <w:i w:val="0"/>
          <w:color w:val="000000"/>
          <w:sz w:val="24"/>
        </w:rPr>
        <w:t>126 dB</w:t>
      </w:r>
      <w:r>
        <w:rPr>
          <w:rFonts w:ascii="SimSun" w:hAnsi="SimSun" w:eastAsia="SimSun"/>
          <w:b w:val="0"/>
          <w:i w:val="0"/>
          <w:color w:val="000000"/>
          <w:sz w:val="24"/>
        </w:rPr>
        <w:t>，接入段最弱，故</w:t>
      </w:r>
      <w:r>
        <w:rPr>
          <w:rFonts w:ascii="SimSun" w:hAnsi="SimSun" w:eastAsia="SimSun"/>
          <w:b w:val="0"/>
          <w:i w:val="0"/>
          <w:color w:val="000000"/>
          <w:sz w:val="24"/>
        </w:rPr>
        <w:t>中继应</w:t>
      </w:r>
      <w:r>
        <w:rPr>
          <w:rFonts w:ascii="SimHei" w:hAnsi="SimHei" w:eastAsia="SimHei"/>
          <w:b w:val="0"/>
          <w:i w:val="0"/>
          <w:color w:val="000000"/>
          <w:sz w:val="24"/>
        </w:rPr>
        <w:t>贴近作业空域而非贴近网关</w:t>
      </w:r>
      <w:r>
        <w:rPr>
          <w:rFonts w:ascii="SimSun" w:hAnsi="SimSun" w:eastAsia="SimSun"/>
          <w:b w:val="0"/>
          <w:i w:val="0"/>
          <w:color w:val="000000"/>
          <w:sz w:val="24"/>
        </w:rPr>
        <w:t>。将“连续轨迹</w:t>
      </w:r>
      <w:r>
        <w:rPr>
          <w:rFonts w:ascii="CMSY10" w:hAnsi="CMSY10" w:eastAsia="CMSY10"/>
          <w:b w:val="0"/>
          <w:i/>
          <w:color w:val="000000"/>
          <w:sz w:val="24"/>
        </w:rPr>
        <w:t>×</w:t>
      </w:r>
      <w:r>
        <w:rPr>
          <w:rFonts w:ascii="SimSun" w:hAnsi="SimSun" w:eastAsia="SimSun"/>
          <w:b w:val="0"/>
          <w:i w:val="0"/>
          <w:color w:val="000000"/>
          <w:sz w:val="24"/>
        </w:rPr>
        <w:t xml:space="preserve"> 连续选址”降维为可验证的充分</w:t>
      </w:r>
      <w:r>
        <w:rPr>
          <w:rFonts w:ascii="SimSun" w:hAnsi="SimSun" w:eastAsia="SimSun"/>
          <w:b w:val="0"/>
          <w:i w:val="0"/>
          <w:color w:val="000000"/>
          <w:sz w:val="24"/>
        </w:rPr>
        <w:t>条件——存在单点</w:t>
      </w:r>
      <w:r>
        <w:rPr>
          <w:rFonts w:ascii="CMMI12" w:hAnsi="CMMI12" w:eastAsia="CMMI12"/>
          <w:b w:val="0"/>
          <w:i/>
          <w:color w:val="000000"/>
          <w:sz w:val="24"/>
        </w:rPr>
        <w:t>P</w:t>
      </w:r>
      <w:r>
        <w:rPr>
          <w:rFonts w:ascii="SimSun" w:hAnsi="SimSun" w:eastAsia="SimSun"/>
          <w:b w:val="0"/>
          <w:i w:val="0"/>
          <w:color w:val="000000"/>
          <w:sz w:val="24"/>
        </w:rPr>
        <w:t>使轨迹每一时刻满足“直连</w:t>
      </w:r>
      <w:r>
        <w:rPr>
          <w:rFonts w:ascii="CMSY10" w:hAnsi="CMSY10" w:eastAsia="CMSY10"/>
          <w:b w:val="0"/>
          <w:i/>
          <w:color w:val="000000"/>
          <w:sz w:val="24"/>
        </w:rPr>
        <w:t>∨</w:t>
      </w:r>
      <w:r>
        <w:rPr>
          <w:rFonts w:ascii="SimSun" w:hAnsi="SimSun" w:eastAsia="SimSun"/>
          <w:b w:val="0"/>
          <w:i w:val="0"/>
          <w:color w:val="000000"/>
          <w:sz w:val="24"/>
        </w:rPr>
        <w:t>（接入</w:t>
      </w:r>
      <w:r>
        <w:rPr>
          <w:rFonts w:ascii="CMSY10" w:hAnsi="CMSY10" w:eastAsia="CMSY10"/>
          <w:b w:val="0"/>
          <w:i/>
          <w:color w:val="000000"/>
          <w:sz w:val="24"/>
        </w:rPr>
        <w:t>∧</w:t>
      </w:r>
      <w:r>
        <w:rPr>
          <w:rFonts w:ascii="SimSun" w:hAnsi="SimSun" w:eastAsia="SimSun"/>
          <w:b w:val="0"/>
          <w:i w:val="0"/>
          <w:color w:val="000000"/>
          <w:sz w:val="24"/>
        </w:rPr>
        <w:t>回传）”，在</w:t>
      </w:r>
      <w:r>
        <w:rPr>
          <w:rFonts w:ascii="Times New Roman" w:hAnsi="Times New Roman" w:eastAsia="Times New Roman"/>
          <w:b w:val="0"/>
          <w:i w:val="0"/>
          <w:color w:val="000000"/>
          <w:sz w:val="24"/>
        </w:rPr>
        <w:t>400 m</w:t>
      </w:r>
      <w:r>
        <w:rPr>
          <w:rFonts w:ascii="SimSun" w:hAnsi="SimSun" w:eastAsia="SimSun"/>
          <w:b w:val="0"/>
          <w:i w:val="0"/>
          <w:color w:val="000000"/>
          <w:sz w:val="24"/>
        </w:rPr>
        <w:t xml:space="preserve"> 网格的</w:t>
      </w:r>
      <w:r>
        <w:rPr>
          <w:rFonts w:ascii="Times New Roman" w:hAnsi="Times New Roman" w:eastAsia="Times New Roman"/>
          <w:b w:val="0"/>
          <w:i w:val="0"/>
          <w:color w:val="000000"/>
          <w:sz w:val="24"/>
        </w:rPr>
        <w:t>1885</w:t>
      </w:r>
      <w:r>
        <w:rPr>
          <w:rFonts w:ascii="SimSun" w:hAnsi="SimSun" w:eastAsia="SimSun"/>
          <w:b w:val="0"/>
          <w:i w:val="0"/>
          <w:color w:val="000000"/>
          <w:sz w:val="24"/>
        </w:rPr>
        <w:t xml:space="preserve"> 个候选点上择优。最终给出</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个中继架次</w:t>
      </w:r>
      <w:r>
        <w:rPr>
          <w:rFonts w:ascii="SimSun" w:hAnsi="SimSun" w:eastAsia="SimSun"/>
          <w:b w:val="0"/>
          <w:i w:val="0"/>
          <w:color w:val="000000"/>
          <w:sz w:val="24"/>
        </w:rPr>
        <w:t>，需保障的</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个架次全部由单一悬停</w:t>
      </w:r>
      <w:r>
        <w:rPr>
          <w:rFonts w:ascii="SimHei" w:hAnsi="SimHei" w:eastAsia="SimHei"/>
          <w:b w:val="0"/>
          <w:i w:val="0"/>
          <w:color w:val="000000"/>
          <w:sz w:val="24"/>
        </w:rPr>
        <w:t>点实现</w:t>
      </w:r>
      <w:r>
        <w:rPr>
          <w:rFonts w:ascii="Times New Roman" w:hAnsi="Times New Roman" w:eastAsia="Times New Roman"/>
          <w:b/>
          <w:i w:val="0"/>
          <w:color w:val="000000"/>
          <w:sz w:val="24"/>
        </w:rPr>
        <w:t>100%</w:t>
      </w:r>
      <w:r>
        <w:rPr>
          <w:rFonts w:ascii="SimHei" w:hAnsi="SimHei" w:eastAsia="SimHei"/>
          <w:b w:val="0"/>
          <w:i w:val="0"/>
          <w:color w:val="000000"/>
          <w:sz w:val="24"/>
        </w:rPr>
        <w:t>（</w:t>
      </w:r>
      <w:r>
        <w:rPr>
          <w:rFonts w:ascii="Times New Roman" w:hAnsi="Times New Roman" w:eastAsia="Times New Roman"/>
          <w:b/>
          <w:i w:val="0"/>
          <w:color w:val="000000"/>
          <w:sz w:val="24"/>
        </w:rPr>
        <w:t>20/20</w:t>
      </w:r>
      <w:r>
        <w:rPr>
          <w:rFonts w:ascii="SimHei" w:hAnsi="SimHei" w:eastAsia="SimHei"/>
          <w:b w:val="0"/>
          <w:i w:val="0"/>
          <w:color w:val="000000"/>
          <w:sz w:val="24"/>
        </w:rPr>
        <w:t>）全程连续通信覆盖</w:t>
      </w:r>
      <w:r>
        <w:rPr>
          <w:rFonts w:ascii="SimSun" w:hAnsi="SimSun" w:eastAsia="SimSun"/>
          <w:b w:val="0"/>
          <w:i w:val="0"/>
          <w:color w:val="000000"/>
          <w:sz w:val="24"/>
        </w:rPr>
        <w:t>；运输能耗</w:t>
      </w:r>
      <w:r>
        <w:rPr>
          <w:rFonts w:ascii="Times New Roman" w:hAnsi="Times New Roman" w:eastAsia="Times New Roman"/>
          <w:b w:val="0"/>
          <w:i w:val="0"/>
          <w:color w:val="000000"/>
          <w:sz w:val="24"/>
        </w:rPr>
        <w:t>77.30 kWh</w:t>
      </w:r>
      <w:r>
        <w:rPr>
          <w:rFonts w:ascii="CMR12" w:hAnsi="CMR12" w:eastAsia="CMR12"/>
          <w:b w:val="0"/>
          <w:i w:val="0"/>
          <w:color w:val="000000"/>
          <w:sz w:val="24"/>
        </w:rPr>
        <w:t xml:space="preserve"> +</w:t>
      </w:r>
      <w:r>
        <w:rPr>
          <w:rFonts w:ascii="SimSun" w:hAnsi="SimSun" w:eastAsia="SimSun"/>
          <w:b w:val="0"/>
          <w:i w:val="0"/>
          <w:color w:val="000000"/>
          <w:sz w:val="24"/>
        </w:rPr>
        <w:t xml:space="preserve"> 中继能耗</w:t>
      </w:r>
      <w:r>
        <w:rPr>
          <w:rFonts w:ascii="Times New Roman" w:hAnsi="Times New Roman" w:eastAsia="Times New Roman"/>
          <w:b w:val="0"/>
          <w:i w:val="0"/>
          <w:color w:val="000000"/>
          <w:sz w:val="24"/>
        </w:rPr>
        <w:t>4.83 kWh</w:t>
      </w:r>
      <w:r>
        <w:rPr>
          <w:rFonts w:ascii="CMR12" w:hAnsi="CMR12" w:eastAsia="CMR12"/>
          <w:b w:val="0"/>
          <w:i w:val="0"/>
          <w:color w:val="000000"/>
          <w:sz w:val="24"/>
        </w:rPr>
        <w:t xml:space="preserve"> = </w:t>
      </w:r>
      <w:r>
        <w:rPr>
          <w:rFonts w:ascii="Times New Roman" w:hAnsi="Times New Roman" w:eastAsia="Times New Roman"/>
          <w:b/>
          <w:i w:val="0"/>
          <w:color w:val="000000"/>
          <w:sz w:val="24"/>
        </w:rPr>
        <w:t>82.14 kWh</w:t>
      </w:r>
      <w:r>
        <w:rPr>
          <w:rFonts w:ascii="SimSun" w:hAnsi="SimSun" w:eastAsia="SimSun"/>
          <w:b w:val="0"/>
          <w:i w:val="0"/>
          <w:color w:val="000000"/>
          <w:sz w:val="24"/>
        </w:rPr>
        <w:t>（中继仅占</w:t>
      </w:r>
      <w:r>
        <w:rPr>
          <w:rFonts w:ascii="Times New Roman" w:hAnsi="Times New Roman" w:eastAsia="Times New Roman"/>
          <w:b w:val="0"/>
          <w:i w:val="0"/>
          <w:color w:val="000000"/>
          <w:sz w:val="24"/>
        </w:rPr>
        <w:t>5.9%</w:t>
      </w:r>
      <w:r>
        <w:rPr>
          <w:rFonts w:ascii="SimSun" w:hAnsi="SimSun" w:eastAsia="SimSun"/>
          <w:b w:val="0"/>
          <w:i w:val="0"/>
          <w:color w:val="000000"/>
          <w:sz w:val="24"/>
        </w:rPr>
        <w:t>），联合完工</w:t>
      </w:r>
      <w:r>
        <w:rPr>
          <w:rFonts w:ascii="Times New Roman" w:hAnsi="Times New Roman" w:eastAsia="Times New Roman"/>
          <w:b/>
          <w:i w:val="0"/>
          <w:color w:val="000000"/>
          <w:sz w:val="24"/>
        </w:rPr>
        <w:t>3.15 h</w:t>
      </w:r>
      <w:r>
        <w:rPr>
          <w:rFonts w:ascii="SimSun" w:hAnsi="SimSun" w:eastAsia="SimSun"/>
          <w:b w:val="0"/>
          <w:i w:val="0"/>
          <w:color w:val="000000"/>
          <w:sz w:val="24"/>
        </w:rPr>
        <w:t>（</w:t>
      </w:r>
      <w:r>
        <w:rPr>
          <w:rFonts w:ascii="Times New Roman" w:hAnsi="Times New Roman" w:eastAsia="Times New Roman"/>
          <w:b w:val="0"/>
          <w:i w:val="0"/>
          <w:color w:val="000000"/>
          <w:sz w:val="24"/>
        </w:rPr>
        <w:t>11323.3 s</w:t>
      </w:r>
      <w:r>
        <w:rPr>
          <w:rFonts w:ascii="SimSun" w:hAnsi="SimSun" w:eastAsia="SimSun"/>
          <w:b w:val="0"/>
          <w:i w:val="0"/>
          <w:color w:val="000000"/>
          <w:sz w:val="24"/>
        </w:rPr>
        <w:t>），独立校验器报出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条违规</w:t>
      </w:r>
      <w:r>
        <w:rPr>
          <w:rFonts w:ascii="SimSun" w:hAnsi="SimSun" w:eastAsia="SimSun"/>
          <w:b w:val="0"/>
          <w:i w:val="0"/>
          <w:color w:val="000000"/>
          <w:sz w:val="24"/>
        </w:rPr>
        <w:t>。</w:t>
      </w:r>
    </w:p>
    <w:p>
      <w:pPr>
        <w:autoSpaceDN w:val="0"/>
        <w:autoSpaceDE w:val="0"/>
        <w:widowControl/>
        <w:spacing w:line="185" w:lineRule="auto" w:before="132" w:after="0"/>
        <w:ind w:left="616" w:right="0" w:firstLine="0"/>
        <w:jc w:val="left"/>
      </w:pPr>
      <w:r>
        <w:rPr>
          <w:rFonts w:ascii="SimHei" w:hAnsi="SimHei" w:eastAsia="SimHei"/>
          <w:b w:val="0"/>
          <w:i w:val="0"/>
          <w:color w:val="000000"/>
          <w:sz w:val="24"/>
        </w:rPr>
        <w:t>对于问题四</w:t>
      </w:r>
      <w:r>
        <w:rPr>
          <w:rFonts w:ascii="SimSun" w:hAnsi="SimSun" w:eastAsia="SimSun"/>
          <w:b w:val="0"/>
          <w:i w:val="0"/>
          <w:color w:val="000000"/>
          <w:sz w:val="24"/>
        </w:rPr>
        <w:t>，把“同一架次涉及的服务区必须划入同一任务组”这一硬规则形式化</w:t>
      </w:r>
    </w:p>
    <w:p>
      <w:pPr>
        <w:autoSpaceDN w:val="0"/>
        <w:autoSpaceDE w:val="0"/>
        <w:widowControl/>
        <w:spacing w:line="398" w:lineRule="exact" w:before="24" w:after="0"/>
        <w:ind w:left="136" w:right="156" w:firstLine="0"/>
        <w:jc w:val="both"/>
      </w:pPr>
      <w:r>
        <w:rPr>
          <w:rFonts w:ascii="SimSun" w:hAnsi="SimSun" w:eastAsia="SimSun"/>
          <w:b w:val="0"/>
          <w:i w:val="0"/>
          <w:color w:val="000000"/>
          <w:sz w:val="24"/>
        </w:rPr>
        <w:t>为服务区</w:t>
      </w:r>
      <w:r>
        <w:rPr>
          <w:rFonts w:ascii="SimHei" w:hAnsi="SimHei" w:eastAsia="SimHei"/>
          <w:b w:val="0"/>
          <w:i w:val="0"/>
          <w:color w:val="000000"/>
          <w:sz w:val="24"/>
        </w:rPr>
        <w:t>图上的等价关系</w:t>
      </w:r>
      <w:r>
        <w:rPr>
          <w:rFonts w:ascii="SimSun" w:hAnsi="SimSun" w:eastAsia="SimSun"/>
          <w:b w:val="0"/>
          <w:i w:val="0"/>
          <w:color w:val="000000"/>
          <w:sz w:val="24"/>
        </w:rPr>
        <w:t>，任务分区即求</w:t>
      </w:r>
      <w:r>
        <w:rPr>
          <w:rFonts w:ascii="SimHei" w:hAnsi="SimHei" w:eastAsia="SimHei"/>
          <w:b w:val="0"/>
          <w:i w:val="0"/>
          <w:color w:val="000000"/>
          <w:sz w:val="24"/>
        </w:rPr>
        <w:t>连通分量（原子单元）</w:t>
      </w:r>
      <w:r>
        <w:rPr>
          <w:rFonts w:ascii="SimSun" w:hAnsi="SimSun" w:eastAsia="SimSun"/>
          <w:b w:val="0"/>
          <w:i w:val="0"/>
          <w:color w:val="000000"/>
          <w:sz w:val="24"/>
        </w:rPr>
        <w:t>。对问题三的</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w:t>
      </w:r>
      <w:r>
        <w:rPr>
          <w:rFonts w:ascii="SimHei" w:hAnsi="SimHei" w:eastAsia="SimHei"/>
          <w:b w:val="0"/>
          <w:i w:val="0"/>
          <w:color w:val="000000"/>
          <w:sz w:val="24"/>
        </w:rPr>
        <w:t>次</w:t>
      </w:r>
      <w:r>
        <w:rPr>
          <w:rFonts w:ascii="SimSun" w:hAnsi="SimSun" w:eastAsia="SimSun"/>
          <w:b w:val="0"/>
          <w:i w:val="0"/>
          <w:color w:val="000000"/>
          <w:sz w:val="24"/>
        </w:rPr>
        <w:t>构图，其中</w:t>
      </w:r>
      <w:r>
        <w:rPr>
          <w:rFonts w:ascii="Times New Roman" w:hAnsi="Times New Roman" w:eastAsia="Times New Roman"/>
          <w:b/>
          <w:i w:val="0"/>
          <w:color w:val="000000"/>
          <w:sz w:val="24"/>
        </w:rPr>
        <w:t>12</w:t>
      </w:r>
      <w:r>
        <w:rPr>
          <w:rFonts w:ascii="SimHei" w:hAnsi="SimHei" w:eastAsia="SimHei"/>
          <w:b w:val="0"/>
          <w:i w:val="0"/>
          <w:color w:val="000000"/>
          <w:sz w:val="24"/>
        </w:rPr>
        <w:t xml:space="preserve"> 个多点架次把</w:t>
      </w:r>
      <w:r>
        <w:rPr>
          <w:rFonts w:ascii="Times New Roman" w:hAnsi="Times New Roman" w:eastAsia="Times New Roman"/>
          <w:b/>
          <w:i w:val="0"/>
          <w:color w:val="000000"/>
          <w:sz w:val="24"/>
        </w:rPr>
        <w:t>15</w:t>
      </w:r>
      <w:r>
        <w:rPr>
          <w:rFonts w:ascii="SimHei" w:hAnsi="SimHei" w:eastAsia="SimHei"/>
          <w:b w:val="0"/>
          <w:i w:val="0"/>
          <w:color w:val="000000"/>
          <w:sz w:val="24"/>
        </w:rPr>
        <w:t xml:space="preserve"> 个服务区串成</w:t>
      </w:r>
      <w:r>
        <w:rPr>
          <w:rFonts w:ascii="Times New Roman" w:hAnsi="Times New Roman" w:eastAsia="Times New Roman"/>
          <w:b/>
          <w:i w:val="0"/>
          <w:color w:val="000000"/>
          <w:sz w:val="24"/>
        </w:rPr>
        <w:t>3</w:t>
      </w:r>
      <w:r>
        <w:rPr>
          <w:rFonts w:ascii="SimHei" w:hAnsi="SimHei" w:eastAsia="SimHei"/>
          <w:b w:val="0"/>
          <w:i w:val="0"/>
          <w:color w:val="000000"/>
          <w:sz w:val="24"/>
        </w:rPr>
        <w:t xml:space="preserve"> 个连通分量（原子单元）</w:t>
      </w:r>
      <w:r>
        <w:rPr>
          <w:rFonts w:ascii="SimSun" w:hAnsi="SimSun" w:eastAsia="SimSun"/>
          <w:b w:val="0"/>
          <w:i w:val="0"/>
          <w:color w:val="000000"/>
          <w:sz w:val="24"/>
        </w:rPr>
        <w:t>——其中两</w:t>
      </w:r>
      <w:r>
        <w:rPr>
          <w:rFonts w:ascii="SimSun" w:hAnsi="SimSun" w:eastAsia="SimSun"/>
          <w:b w:val="0"/>
          <w:i w:val="0"/>
          <w:color w:val="000000"/>
          <w:sz w:val="24"/>
        </w:rPr>
        <w:t>个单元各只含</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个服务区（</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S014</w:t>
      </w:r>
      <w:r>
        <w:rPr>
          <w:rFonts w:ascii="SimSun" w:hAnsi="SimSun" w:eastAsia="SimSun"/>
          <w:b w:val="0"/>
          <w:i w:val="0"/>
          <w:color w:val="000000"/>
          <w:sz w:val="24"/>
        </w:rPr>
        <w:t>），第三个单元含其余</w:t>
      </w:r>
      <w:r>
        <w:rPr>
          <w:rFonts w:ascii="Times New Roman" w:hAnsi="Times New Roman" w:eastAsia="Times New Roman"/>
          <w:b/>
          <w:i w:val="0"/>
          <w:color w:val="000000"/>
          <w:sz w:val="24"/>
        </w:rPr>
        <w:t>13</w:t>
      </w:r>
      <w:r>
        <w:rPr>
          <w:rFonts w:ascii="SimHei" w:hAnsi="SimHei" w:eastAsia="SimHei"/>
          <w:b w:val="0"/>
          <w:i w:val="0"/>
          <w:color w:val="000000"/>
          <w:sz w:val="24"/>
        </w:rPr>
        <w:t xml:space="preserve"> 个服务区</w:t>
      </w:r>
      <w:r>
        <w:rPr>
          <w:rFonts w:ascii="SimSun" w:hAnsi="SimSun" w:eastAsia="SimSun"/>
          <w:b w:val="0"/>
          <w:i w:val="0"/>
          <w:color w:val="000000"/>
          <w:sz w:val="24"/>
        </w:rPr>
        <w:t>。因此</w:t>
      </w:r>
      <w:r>
        <w:rPr>
          <w:rFonts w:ascii="SimHei" w:hAnsi="SimHei" w:eastAsia="SimHei"/>
          <w:b w:val="0"/>
          <w:i w:val="0"/>
          <w:color w:val="000000"/>
          <w:sz w:val="24"/>
        </w:rPr>
        <w:t>合法</w:t>
      </w:r>
      <w:r>
        <w:rPr>
          <w:rFonts w:ascii="SimHei" w:hAnsi="SimHei" w:eastAsia="SimHei"/>
          <w:b w:val="0"/>
          <w:i w:val="0"/>
          <w:color w:val="000000"/>
          <w:sz w:val="24"/>
        </w:rPr>
        <w:t>组数</w:t>
      </w:r>
      <w:r>
        <w:rPr>
          <w:rFonts w:ascii="CMMI12" w:hAnsi="CMMI12" w:eastAsia="CMMI12"/>
          <w:b w:val="0"/>
          <w:i/>
          <w:color w:val="000000"/>
          <w:sz w:val="24"/>
        </w:rPr>
        <w:t>K</w:t>
      </w:r>
      <w:r>
        <w:rPr>
          <w:rFonts w:ascii="SimHei" w:hAnsi="SimHei" w:eastAsia="SimHei"/>
          <w:b w:val="0"/>
          <w:i w:val="0"/>
          <w:color w:val="000000"/>
          <w:sz w:val="24"/>
        </w:rPr>
        <w:t>受原子单元拓扑支配</w:t>
      </w:r>
      <w:r>
        <w:rPr>
          <w:rFonts w:ascii="SimSun" w:hAnsi="SimSun" w:eastAsia="SimSun"/>
          <w:b w:val="0"/>
          <w:i w:val="0"/>
          <w:color w:val="000000"/>
          <w:sz w:val="24"/>
        </w:rPr>
        <w:t>：</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与</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Hei" w:hAnsi="SimHei" w:eastAsia="SimHei"/>
          <w:b w:val="0"/>
          <w:i w:val="0"/>
          <w:color w:val="000000"/>
          <w:sz w:val="24"/>
        </w:rPr>
        <w:t>均可由原子单元直接合并得到、改动</w:t>
      </w:r>
      <w:r>
        <w:rPr>
          <w:rFonts w:ascii="Times New Roman" w:hAnsi="Times New Roman" w:eastAsia="Times New Roman"/>
          <w:b/>
          <w:i w:val="0"/>
          <w:color w:val="000000"/>
          <w:sz w:val="24"/>
        </w:rPr>
        <w:t>0</w:t>
      </w:r>
      <w:r>
        <w:rPr>
          <w:rFonts w:ascii="SimHei" w:hAnsi="SimHei" w:eastAsia="SimHei"/>
          <w:b w:val="0"/>
          <w:i w:val="0"/>
          <w:color w:val="000000"/>
          <w:sz w:val="24"/>
        </w:rPr>
        <w:t xml:space="preserve"> 个架次</w:t>
      </w:r>
      <w:r>
        <w:rPr>
          <w:rFonts w:ascii="SimSun" w:hAnsi="SimSun" w:eastAsia="SimSun"/>
          <w:b w:val="0"/>
          <w:i w:val="0"/>
          <w:color w:val="000000"/>
          <w:sz w:val="24"/>
        </w:rPr>
        <w:t>。本文进一步定位出</w:t>
      </w:r>
      <w:r>
        <w:rPr>
          <w:rFonts w:ascii="Times New Roman" w:hAnsi="Times New Roman" w:eastAsia="Times New Roman"/>
          <w:b/>
          <w:i w:val="0"/>
          <w:color w:val="000000"/>
          <w:sz w:val="24"/>
        </w:rPr>
        <w:t>6</w:t>
      </w:r>
      <w:r>
        <w:rPr>
          <w:rFonts w:ascii="SimHei" w:hAnsi="SimHei" w:eastAsia="SimHei"/>
          <w:b w:val="0"/>
          <w:i w:val="0"/>
          <w:color w:val="000000"/>
          <w:sz w:val="24"/>
        </w:rPr>
        <w:t xml:space="preserve"> 个桥接架次</w:t>
      </w:r>
      <w:r>
        <w:rPr>
          <w:rFonts w:ascii="SimSun" w:hAnsi="SimSun" w:eastAsia="SimSun"/>
          <w:b w:val="0"/>
          <w:i w:val="0"/>
          <w:color w:val="000000"/>
          <w:sz w:val="24"/>
        </w:rPr>
        <w:t>（</w:t>
      </w:r>
      <w:r>
        <w:rPr>
          <w:rFonts w:ascii="Times New Roman" w:hAnsi="Times New Roman" w:eastAsia="Times New Roman"/>
          <w:b w:val="0"/>
          <w:i w:val="0"/>
          <w:color w:val="000000"/>
          <w:sz w:val="24"/>
        </w:rPr>
        <w:t>T019</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T017</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T018</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T021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T024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T025</w:t>
      </w:r>
      <w:r>
        <w:rPr>
          <w:rFonts w:ascii="SimSun" w:hAnsi="SimSun" w:eastAsia="SimSun"/>
          <w:b w:val="0"/>
          <w:i w:val="0"/>
          <w:color w:val="000000"/>
          <w:sz w:val="24"/>
        </w:rPr>
        <w:t>）。资源核算表明</w:t>
      </w:r>
      <w:r>
        <w:rPr>
          <w:rFonts w:ascii="Times New Roman" w:hAnsi="Times New Roman" w:eastAsia="Times New Roman"/>
          <w:b w:val="0"/>
          <w:i w:val="0"/>
          <w:color w:val="000000"/>
          <w:sz w:val="24"/>
        </w:rPr>
        <w:t>K</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1/2/3</w:t>
      </w:r>
      <w:r>
        <w:rPr>
          <w:rFonts w:ascii="SimSun" w:hAnsi="SimSun" w:eastAsia="SimSun"/>
          <w:b w:val="0"/>
          <w:i w:val="0"/>
          <w:color w:val="000000"/>
          <w:sz w:val="24"/>
        </w:rPr>
        <w:t xml:space="preserve"> 的四类资源总量为</w:t>
      </w:r>
      <w:r>
        <w:rPr>
          <w:rFonts w:ascii="Times New Roman" w:hAnsi="Times New Roman" w:eastAsia="Times New Roman"/>
          <w:b/>
          <w:i w:val="0"/>
          <w:color w:val="000000"/>
          <w:sz w:val="24"/>
        </w:rPr>
        <w:t>32/34/37</w:t>
      </w:r>
      <w:r>
        <w:rPr>
          <w:rFonts w:ascii="SimSun" w:hAnsi="SimSun" w:eastAsia="SimSun"/>
          <w:b w:val="0"/>
          <w:i w:val="0"/>
          <w:color w:val="000000"/>
          <w:sz w:val="24"/>
        </w:rPr>
        <w:t>（台</w:t>
      </w:r>
      <w:r>
        <w:rPr>
          <w:rFonts w:ascii="CMSY10" w:hAnsi="CMSY10" w:eastAsia="CMSY10"/>
          <w:b w:val="0"/>
          <w:i/>
          <w:color w:val="000000"/>
          <w:sz w:val="24"/>
        </w:rPr>
        <w:t>·</w:t>
      </w:r>
      <w:r>
        <w:rPr>
          <w:rFonts w:ascii="SimSun" w:hAnsi="SimSun" w:eastAsia="SimSun"/>
          <w:b w:val="0"/>
          <w:i w:val="0"/>
          <w:color w:val="000000"/>
          <w:sz w:val="24"/>
        </w:rPr>
        <w:t xml:space="preserve"> 组）、组间不均衡度</w:t>
      </w:r>
      <w:r>
        <w:rPr>
          <w:rFonts w:ascii="SimSun" w:hAnsi="SimSun" w:eastAsia="SimSun"/>
          <w:b w:val="0"/>
          <w:i w:val="0"/>
          <w:color w:val="000000"/>
          <w:sz w:val="24"/>
        </w:rPr>
        <w:t>为</w:t>
      </w:r>
      <w:r>
        <w:rPr>
          <w:rFonts w:ascii="Times New Roman" w:hAnsi="Times New Roman" w:eastAsia="Times New Roman"/>
          <w:b/>
          <w:i w:val="0"/>
          <w:color w:val="000000"/>
          <w:sz w:val="24"/>
        </w:rPr>
        <w:t>0/1.8517/2.7035</w:t>
      </w:r>
      <w:r>
        <w:rPr>
          <w:rFonts w:ascii="SimSun" w:hAnsi="SimSun" w:eastAsia="SimSun"/>
          <w:b w:val="0"/>
          <w:i w:val="0"/>
          <w:color w:val="000000"/>
          <w:sz w:val="24"/>
        </w:rPr>
        <w:t xml:space="preserve"> 、最大组工作量由</w:t>
      </w:r>
      <w:r>
        <w:rPr>
          <w:rFonts w:ascii="Times New Roman" w:hAnsi="Times New Roman" w:eastAsia="Times New Roman"/>
          <w:b w:val="0"/>
          <w:i w:val="0"/>
          <w:color w:val="000000"/>
          <w:sz w:val="24"/>
        </w:rPr>
        <w:t>13.95 h</w:t>
      </w:r>
      <w:r>
        <w:rPr>
          <w:rFonts w:ascii="SimSun" w:hAnsi="SimSun" w:eastAsia="SimSun"/>
          <w:b w:val="0"/>
          <w:i w:val="0"/>
          <w:color w:val="000000"/>
          <w:sz w:val="24"/>
        </w:rPr>
        <w:t xml:space="preserve"> 降至</w:t>
      </w:r>
      <w:r>
        <w:rPr>
          <w:rFonts w:ascii="Times New Roman" w:hAnsi="Times New Roman" w:eastAsia="Times New Roman"/>
          <w:b w:val="0"/>
          <w:i w:val="0"/>
          <w:color w:val="000000"/>
          <w:sz w:val="24"/>
        </w:rPr>
        <w:t>13.00 h</w:t>
      </w:r>
      <w:r>
        <w:rPr>
          <w:rFonts w:ascii="SimSun" w:hAnsi="SimSun" w:eastAsia="SimSun"/>
          <w:b w:val="0"/>
          <w:i w:val="0"/>
          <w:color w:val="000000"/>
          <w:sz w:val="24"/>
        </w:rPr>
        <w:t>，即</w:t>
      </w:r>
      <w:r>
        <w:rPr>
          <w:rFonts w:ascii="SimHei" w:hAnsi="SimHei" w:eastAsia="SimHei"/>
          <w:b w:val="0"/>
          <w:i w:val="0"/>
          <w:color w:val="000000"/>
          <w:sz w:val="24"/>
        </w:rPr>
        <w:t>分区不节省资源（总量随</w:t>
      </w:r>
      <w:r>
        <w:rPr>
          <w:rFonts w:ascii="CMMI12" w:hAnsi="CMMI12" w:eastAsia="CMMI12"/>
          <w:b w:val="0"/>
          <w:i/>
          <w:color w:val="000000"/>
          <w:sz w:val="24"/>
        </w:rPr>
        <w:t>K</w:t>
      </w:r>
      <w:r>
        <w:rPr>
          <w:rFonts w:ascii="SimHei" w:hAnsi="SimHei" w:eastAsia="SimHei"/>
          <w:b w:val="0"/>
          <w:i w:val="0"/>
          <w:color w:val="000000"/>
          <w:sz w:val="24"/>
        </w:rPr>
        <w:t>单调上升）却能降低单组峰值工作量</w:t>
      </w:r>
      <w:r>
        <w:rPr>
          <w:rFonts w:ascii="SimSun" w:hAnsi="SimSun" w:eastAsia="SimSun"/>
          <w:b w:val="0"/>
          <w:i w:val="0"/>
          <w:color w:val="000000"/>
          <w:sz w:val="24"/>
        </w:rPr>
        <w:t>；即使</w:t>
      </w:r>
      <w:r>
        <w:rPr>
          <w:rFonts w:ascii="CMMI12" w:hAnsi="CMMI12" w:eastAsia="CMMI12"/>
          <w:b w:val="0"/>
          <w:i/>
          <w:color w:val="000000"/>
          <w:sz w:val="24"/>
        </w:rPr>
        <w:t>K</w:t>
      </w:r>
      <w:r>
        <w:rPr>
          <w:rFonts w:ascii="CMR12" w:hAnsi="CMR12" w:eastAsia="CMR12"/>
          <w:b w:val="0"/>
          <w:i w:val="0"/>
          <w:color w:val="000000"/>
          <w:sz w:val="24"/>
        </w:rPr>
        <w:t>= 1</w:t>
      </w:r>
      <w:r>
        <w:rPr>
          <w:rFonts w:ascii="SimSun" w:hAnsi="SimSun" w:eastAsia="SimSun"/>
          <w:b w:val="0"/>
          <w:i w:val="0"/>
          <w:color w:val="000000"/>
          <w:sz w:val="24"/>
        </w:rPr>
        <w:t xml:space="preserve"> 也已出现缺口（</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三型</w:t>
      </w:r>
      <w:r>
        <w:rPr>
          <w:rFonts w:ascii="SimSun" w:hAnsi="SimSun" w:eastAsia="SimSun"/>
          <w:b w:val="0"/>
          <w:i w:val="0"/>
          <w:color w:val="000000"/>
          <w:sz w:val="24"/>
        </w:rPr>
        <w:t>共享电池各缺</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组），随分组增加缺口进一步扩大。</w:t>
      </w:r>
    </w:p>
    <w:p>
      <w:pPr>
        <w:autoSpaceDN w:val="0"/>
        <w:autoSpaceDE w:val="0"/>
        <w:widowControl/>
        <w:spacing w:line="185" w:lineRule="auto" w:before="134" w:after="0"/>
        <w:ind w:left="616" w:right="0" w:firstLine="0"/>
        <w:jc w:val="left"/>
      </w:pPr>
      <w:r>
        <w:rPr>
          <w:rFonts w:ascii="SimSun" w:hAnsi="SimSun" w:eastAsia="SimSun"/>
          <w:b w:val="0"/>
          <w:i w:val="0"/>
          <w:color w:val="000000"/>
          <w:sz w:val="24"/>
        </w:rPr>
        <w:t>本文的主要特色在于：</w:t>
      </w:r>
      <w:r>
        <w:rPr>
          <w:rFonts w:ascii="SimHei" w:hAnsi="SimHei" w:eastAsia="SimHei"/>
          <w:b w:val="0"/>
          <w:i w:val="0"/>
          <w:color w:val="000000"/>
          <w:sz w:val="24"/>
        </w:rPr>
        <w:t>①物理口径唯一</w:t>
      </w:r>
      <w:r>
        <w:rPr>
          <w:rFonts w:ascii="SimSun" w:hAnsi="SimSun" w:eastAsia="SimSun"/>
          <w:b w:val="0"/>
          <w:i w:val="0"/>
          <w:color w:val="000000"/>
          <w:sz w:val="24"/>
        </w:rPr>
        <w:t>——附录给定的时间、能耗、充电、链路公</w:t>
      </w:r>
    </w:p>
    <w:p>
      <w:pPr>
        <w:autoSpaceDN w:val="0"/>
        <w:autoSpaceDE w:val="0"/>
        <w:widowControl/>
        <w:spacing w:line="398" w:lineRule="exact" w:before="22" w:after="0"/>
        <w:ind w:left="136" w:right="156" w:firstLine="0"/>
        <w:jc w:val="both"/>
      </w:pPr>
      <w:r>
        <w:rPr>
          <w:rFonts w:ascii="SimSun" w:hAnsi="SimSun" w:eastAsia="SimSun"/>
          <w:b w:val="0"/>
          <w:i w:val="0"/>
          <w:color w:val="000000"/>
          <w:sz w:val="24"/>
        </w:rPr>
        <w:t>式只在公共层实现一次，四问共用，杜绝了口径分叉；</w:t>
      </w:r>
      <w:r>
        <w:rPr>
          <w:rFonts w:ascii="SimHei" w:hAnsi="SimHei" w:eastAsia="SimHei"/>
          <w:b w:val="0"/>
          <w:i w:val="0"/>
          <w:color w:val="000000"/>
          <w:sz w:val="24"/>
        </w:rPr>
        <w:t>②结果可独立复算</w:t>
      </w:r>
      <w:r>
        <w:rPr>
          <w:rFonts w:ascii="SimSun" w:hAnsi="SimSun" w:eastAsia="SimSun"/>
          <w:b w:val="0"/>
          <w:i w:val="0"/>
          <w:color w:val="000000"/>
          <w:sz w:val="24"/>
        </w:rPr>
        <w:t>——用</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w:t>
      </w:r>
      <w:r>
        <w:rPr>
          <w:rFonts w:ascii="SimSun" w:hAnsi="SimSun" w:eastAsia="SimSun"/>
          <w:b w:val="0"/>
          <w:i w:val="0"/>
          <w:color w:val="000000"/>
          <w:sz w:val="24"/>
        </w:rPr>
        <w:t>航段缓存对问题二全部</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个架次逐段重算，与求解器上报值一致，独立校验器确认问</w:t>
      </w:r>
      <w:r>
        <w:rPr>
          <w:rFonts w:ascii="SimSun" w:hAnsi="SimSun" w:eastAsia="SimSun"/>
          <w:b w:val="0"/>
          <w:i w:val="0"/>
          <w:color w:val="000000"/>
          <w:sz w:val="24"/>
        </w:rPr>
        <w:t>题二、问题三的</w:t>
      </w:r>
      <w:r>
        <w:rPr>
          <w:rFonts w:ascii="SimHei" w:hAnsi="SimHei" w:eastAsia="SimHei"/>
          <w:b w:val="0"/>
          <w:i w:val="0"/>
          <w:color w:val="000000"/>
          <w:sz w:val="24"/>
        </w:rPr>
        <w:t>违规均为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w:t>
      </w:r>
      <w:r>
        <w:rPr>
          <w:rFonts w:ascii="SimHei" w:hAnsi="SimHei" w:eastAsia="SimHei"/>
          <w:b w:val="0"/>
          <w:i w:val="0"/>
          <w:color w:val="000000"/>
          <w:sz w:val="24"/>
        </w:rPr>
        <w:t>③敢于纠正否定性结论</w:t>
      </w:r>
      <w:r>
        <w:rPr>
          <w:rFonts w:ascii="SimSun" w:hAnsi="SimSun" w:eastAsia="SimSun"/>
          <w:b w:val="0"/>
          <w:i w:val="0"/>
          <w:color w:val="000000"/>
          <w:sz w:val="24"/>
        </w:rPr>
        <w:t>——早期版本因“机队坍缩</w:t>
      </w:r>
      <w:r>
        <w:rPr>
          <w:rFonts w:ascii="CMR12" w:hAnsi="CMR12" w:eastAsia="CMR12"/>
          <w:b w:val="0"/>
          <w:i w:val="0"/>
          <w:color w:val="000000"/>
          <w:sz w:val="24"/>
        </w:rPr>
        <w:t>+</w:t>
      </w:r>
      <w:r>
        <w:rPr>
          <w:rFonts w:ascii="SimSun" w:hAnsi="SimSun" w:eastAsia="SimSun"/>
          <w:b w:val="0"/>
          <w:i w:val="0"/>
          <w:color w:val="000000"/>
          <w:sz w:val="24"/>
        </w:rPr>
        <w:t xml:space="preserve"> 派</w:t>
      </w:r>
    </w:p>
    <w:p>
      <w:pPr>
        <w:autoSpaceDN w:val="0"/>
        <w:autoSpaceDE w:val="0"/>
        <w:widowControl/>
        <w:spacing w:line="209" w:lineRule="auto" w:before="612" w:after="0"/>
        <w:ind w:left="0" w:right="0" w:firstLine="0"/>
        <w:jc w:val="center"/>
      </w:pPr>
      <w:r>
        <w:rPr>
          <w:rFonts w:ascii="Times New Roman" w:hAnsi="Times New Roman" w:eastAsia="Times New Roman"/>
          <w:b w:val="0"/>
          <w:i w:val="0"/>
          <w:color w:val="000000"/>
          <w:sz w:val="24"/>
        </w:rPr>
        <w:t>2</w:t>
      </w:r>
    </w:p>
    <w:p>
      <w:pPr>
        <w:sectPr>
          <w:pgSz w:w="11906" w:h="16838"/>
          <w:pgMar w:top="724" w:right="1262" w:bottom="380" w:left="1282"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52" w:lineRule="exact" w:before="0" w:after="0"/>
        <w:ind w:left="0" w:right="20" w:firstLine="0"/>
        <w:jc w:val="both"/>
      </w:pPr>
      <w:r>
        <w:rPr>
          <w:rFonts w:ascii="SimSun" w:hAnsi="SimSun" w:eastAsia="SimSun"/>
          <w:b w:val="0"/>
          <w:i w:val="0"/>
          <w:color w:val="000000"/>
          <w:sz w:val="24"/>
        </w:rPr>
        <w:t>发退化”两处建模缺陷误判“首批保障时限物理不可行”，本文用“</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架无人机</w:t>
      </w:r>
      <w:r>
        <w:rPr>
          <w:rFonts w:ascii="CMSY10" w:hAnsi="CMSY10" w:eastAsia="CMSY10"/>
          <w:b w:val="0"/>
          <w:i/>
          <w:color w:val="000000"/>
          <w:sz w:val="24"/>
        </w:rPr>
        <w:t>↔</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服务区”的</w:t>
      </w:r>
      <w:r>
        <w:rPr>
          <w:rFonts w:ascii="SimHei" w:hAnsi="SimHei" w:eastAsia="SimHei"/>
          <w:b w:val="0"/>
          <w:i w:val="0"/>
          <w:color w:val="000000"/>
          <w:sz w:val="24"/>
        </w:rPr>
        <w:t>供给—需求对偶</w:t>
      </w:r>
      <w:r>
        <w:rPr>
          <w:rFonts w:ascii="SimSun" w:hAnsi="SimSun" w:eastAsia="SimSun"/>
          <w:b w:val="0"/>
          <w:i w:val="0"/>
          <w:color w:val="000000"/>
          <w:sz w:val="24"/>
        </w:rPr>
        <w:t>将其证伪并给出轮转播种与最小松弛量派发；问题四</w:t>
      </w:r>
      <w:r>
        <w:rPr>
          <w:rFonts w:ascii="SimSun" w:hAnsi="SimSun" w:eastAsia="SimSun"/>
          <w:b w:val="0"/>
          <w:i w:val="0"/>
          <w:color w:val="000000"/>
          <w:sz w:val="24"/>
        </w:rPr>
        <w:t>则由精确的图论计算给出“</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 xml:space="preserve"> 均可零架次改动分区”的结论。</w:t>
      </w:r>
    </w:p>
    <w:p>
      <w:pPr>
        <w:autoSpaceDN w:val="0"/>
        <w:autoSpaceDE w:val="0"/>
        <w:widowControl/>
        <w:spacing w:line="185" w:lineRule="auto" w:before="246" w:after="0"/>
        <w:ind w:left="0" w:right="0" w:firstLine="0"/>
        <w:jc w:val="center"/>
      </w:pPr>
      <w:r>
        <w:rPr>
          <w:rFonts w:ascii="SimHei" w:hAnsi="SimHei" w:eastAsia="SimHei"/>
          <w:b w:val="0"/>
          <w:i w:val="0"/>
          <w:color w:val="000000"/>
          <w:sz w:val="24"/>
        </w:rPr>
        <w:t>关键词：</w:t>
      </w:r>
      <w:r>
        <w:rPr>
          <w:rFonts w:ascii="SimSun" w:hAnsi="SimSun" w:eastAsia="SimSun"/>
          <w:b w:val="0"/>
          <w:i w:val="0"/>
          <w:color w:val="000000"/>
          <w:sz w:val="24"/>
        </w:rPr>
        <w:t>无人机应急物流；载荷—航程关系；二维装箱；多点多架次调度；连续通信约</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束；中继选址；图连通分量；可行性校验</w:t>
      </w:r>
    </w:p>
    <w:p>
      <w:pPr>
        <w:autoSpaceDN w:val="0"/>
        <w:autoSpaceDE w:val="0"/>
        <w:widowControl/>
        <w:spacing w:line="209" w:lineRule="auto" w:before="12450" w:after="0"/>
        <w:ind w:left="0" w:right="0" w:firstLine="0"/>
        <w:jc w:val="center"/>
      </w:pPr>
      <w:r>
        <w:rPr>
          <w:rFonts w:ascii="Times New Roman" w:hAnsi="Times New Roman" w:eastAsia="Times New Roman"/>
          <w:b w:val="0"/>
          <w:i w:val="0"/>
          <w:color w:val="000000"/>
          <w:sz w:val="24"/>
        </w:rPr>
        <w:t>3</w:t>
      </w:r>
    </w:p>
    <w:p>
      <w:pPr>
        <w:sectPr>
          <w:pgSz w:w="11906" w:h="16838"/>
          <w:pgMar w:top="724" w:right="1398" w:bottom="380" w:left="1418" w:header="720" w:footer="720" w:gutter="0"/>
          <w:cols/>
          <w:docGrid w:linePitch="360"/>
        </w:sectPr>
      </w:pPr>
    </w:p>
    <w:p>
      <w:pPr>
        <w:autoSpaceDN w:val="0"/>
        <w:autoSpaceDE w:val="0"/>
        <w:widowControl/>
        <w:spacing w:line="220" w:lineRule="exact" w:before="0" w:after="534"/>
        <w:ind w:left="0" w:right="0"/>
      </w:pPr>
    </w:p>
    <w:p>
      <w:pPr>
        <w:autoSpaceDN w:val="0"/>
        <w:autoSpaceDE w:val="0"/>
        <w:widowControl/>
        <w:spacing w:line="185" w:lineRule="auto" w:before="0" w:after="0"/>
        <w:ind w:left="0" w:right="0" w:firstLine="0"/>
        <w:jc w:val="center"/>
      </w:pPr>
      <w:r>
        <w:rPr>
          <w:rFonts w:ascii="SimHei" w:hAnsi="SimHei" w:eastAsia="SimHei"/>
          <w:b w:val="0"/>
          <w:i w:val="0"/>
          <w:color w:val="000000"/>
          <w:sz w:val="30"/>
        </w:rPr>
        <w:t>一、引言与问题重述</w:t>
      </w:r>
    </w:p>
    <w:p>
      <w:pPr>
        <w:autoSpaceDN w:val="0"/>
        <w:autoSpaceDE w:val="0"/>
        <w:widowControl/>
        <w:spacing w:line="204" w:lineRule="auto" w:before="414" w:after="0"/>
        <w:ind w:left="0" w:right="0" w:firstLine="0"/>
        <w:jc w:val="left"/>
      </w:pPr>
      <w:r>
        <w:rPr>
          <w:rFonts w:ascii="Times New Roman" w:hAnsi="Times New Roman" w:eastAsia="Times New Roman"/>
          <w:b/>
          <w:i w:val="0"/>
          <w:color w:val="000000"/>
          <w:sz w:val="24"/>
        </w:rPr>
        <w:t>1 . 1</w:t>
      </w:r>
      <w:r>
        <w:rPr>
          <w:rFonts w:ascii="SimHei" w:hAnsi="SimHei" w:eastAsia="SimHei"/>
          <w:b w:val="0"/>
          <w:i w:val="0"/>
          <w:color w:val="000000"/>
          <w:sz w:val="24"/>
        </w:rPr>
        <w:t xml:space="preserve"> 问题背景</w:t>
      </w:r>
    </w:p>
    <w:p>
      <w:pPr>
        <w:autoSpaceDN w:val="0"/>
        <w:autoSpaceDE w:val="0"/>
        <w:widowControl/>
        <w:spacing w:line="286" w:lineRule="auto" w:before="274" w:after="0"/>
        <w:ind w:left="0" w:right="26" w:firstLine="480"/>
        <w:jc w:val="both"/>
      </w:pPr>
      <w:r>
        <w:rPr>
          <w:rFonts w:ascii="SimSun" w:hAnsi="SimSun" w:eastAsia="SimSun"/>
          <w:b w:val="0"/>
          <w:i w:val="0"/>
          <w:color w:val="000000"/>
          <w:sz w:val="24"/>
        </w:rPr>
        <w:t>我国南方山区地形起伏剧烈、沟谷深切，洪涝灾害发生后常出现道路塌方中断、电</w:t>
      </w:r>
      <w:r>
        <w:rPr>
          <w:rFonts w:ascii="SimSun" w:hAnsi="SimSun" w:eastAsia="SimSun"/>
          <w:b w:val="0"/>
          <w:i w:val="0"/>
          <w:color w:val="000000"/>
          <w:sz w:val="24"/>
        </w:rPr>
        <w:t>力与通信基站损毁的复合灾情。此时地面车辆难以在黄金救援期内抵达受灾村镇，“最</w:t>
      </w:r>
      <w:r>
        <w:rPr>
          <w:rFonts w:ascii="SimSun" w:hAnsi="SimSun" w:eastAsia="SimSun"/>
          <w:b w:val="0"/>
          <w:i w:val="0"/>
          <w:color w:val="000000"/>
          <w:sz w:val="24"/>
        </w:rPr>
        <w:t>后一公里”的物资投送与应急通信保障成为救援成败的关键。无人机具有起降场地要</w:t>
      </w:r>
      <w:r>
        <w:rPr>
          <w:rFonts w:ascii="SimSun" w:hAnsi="SimSun" w:eastAsia="SimSun"/>
          <w:b w:val="0"/>
          <w:i w:val="0"/>
          <w:color w:val="000000"/>
          <w:sz w:val="24"/>
        </w:rPr>
        <w:t>求低、受地形阻隔影响小、可快速部署的优点，已在应急物资投送、灾情侦察与临时通</w:t>
      </w:r>
      <w:r>
        <w:rPr>
          <w:rFonts w:ascii="SimSun" w:hAnsi="SimSun" w:eastAsia="SimSun"/>
          <w:b w:val="0"/>
          <w:i w:val="0"/>
          <w:color w:val="000000"/>
          <w:sz w:val="24"/>
        </w:rPr>
        <w:t>信中继等场景中得到应用</w:t>
      </w:r>
      <w:r>
        <w:rPr>
          <w:rFonts w:ascii="Times New Roman" w:hAnsi="Times New Roman" w:eastAsia="Times New Roman"/>
          <w:b w:val="0"/>
          <w:i w:val="0"/>
          <w:color w:val="000000"/>
          <w:sz w:val="24"/>
        </w:rPr>
        <w:t>[1–3]</w:t>
      </w:r>
      <w:r>
        <w:rPr>
          <w:rFonts w:ascii="SimSun" w:hAnsi="SimSun" w:eastAsia="SimSun"/>
          <w:b w:val="0"/>
          <w:i w:val="0"/>
          <w:color w:val="000000"/>
          <w:sz w:val="24"/>
        </w:rPr>
        <w:t xml:space="preserve"> 。</w:t>
      </w:r>
    </w:p>
    <w:p>
      <w:pPr>
        <w:autoSpaceDN w:val="0"/>
        <w:autoSpaceDE w:val="0"/>
        <w:widowControl/>
        <w:spacing w:line="286" w:lineRule="auto" w:before="134" w:after="0"/>
        <w:ind w:left="0" w:right="26" w:firstLine="480"/>
        <w:jc w:val="both"/>
      </w:pPr>
      <w:r>
        <w:rPr>
          <w:rFonts w:ascii="SimSun" w:hAnsi="SimSun" w:eastAsia="SimSun"/>
          <w:b w:val="0"/>
          <w:i w:val="0"/>
          <w:color w:val="000000"/>
          <w:sz w:val="24"/>
        </w:rPr>
        <w:t>然而山区场景下的无人机运用面临三重耦合困难：</w:t>
      </w:r>
      <w:r>
        <w:rPr>
          <w:rFonts w:ascii="SimHei" w:hAnsi="SimHei" w:eastAsia="SimHei"/>
          <w:b w:val="0"/>
          <w:i w:val="0"/>
          <w:color w:val="000000"/>
          <w:sz w:val="24"/>
        </w:rPr>
        <w:t>其一</w:t>
      </w:r>
      <w:r>
        <w:rPr>
          <w:rFonts w:ascii="SimSun" w:hAnsi="SimSun" w:eastAsia="SimSun"/>
          <w:b w:val="0"/>
          <w:i w:val="0"/>
          <w:color w:val="000000"/>
          <w:sz w:val="24"/>
        </w:rPr>
        <w:t>，地形起伏直接决定航段必</w:t>
      </w:r>
      <w:r>
        <w:rPr>
          <w:rFonts w:ascii="SimSun" w:hAnsi="SimSun" w:eastAsia="SimSun"/>
          <w:b w:val="0"/>
          <w:i w:val="0"/>
          <w:color w:val="000000"/>
          <w:sz w:val="24"/>
        </w:rPr>
        <w:t>须爬升的高度，进而通过爬升能耗与载荷—航程关系影响单架次能力；</w:t>
      </w:r>
      <w:r>
        <w:rPr>
          <w:rFonts w:ascii="SimHei" w:hAnsi="SimHei" w:eastAsia="SimHei"/>
          <w:b w:val="0"/>
          <w:i w:val="0"/>
          <w:color w:val="000000"/>
          <w:sz w:val="24"/>
        </w:rPr>
        <w:t>其二</w:t>
      </w:r>
      <w:r>
        <w:rPr>
          <w:rFonts w:ascii="SimSun" w:hAnsi="SimSun" w:eastAsia="SimSun"/>
          <w:b w:val="0"/>
          <w:i w:val="0"/>
          <w:color w:val="000000"/>
          <w:sz w:val="24"/>
        </w:rPr>
        <w:t>，山体遮挡</w:t>
      </w:r>
      <w:r>
        <w:rPr>
          <w:rFonts w:ascii="SimSun" w:hAnsi="SimSun" w:eastAsia="SimSun"/>
          <w:b w:val="0"/>
          <w:i w:val="0"/>
          <w:color w:val="000000"/>
          <w:sz w:val="24"/>
        </w:rPr>
        <w:t>会造成视距链路中断，而应急通信要求运输无人机在爬升、巡航、下降与投送</w:t>
      </w:r>
      <w:r>
        <w:rPr>
          <w:rFonts w:ascii="SimHei" w:hAnsi="SimHei" w:eastAsia="SimHei"/>
          <w:b w:val="0"/>
          <w:i w:val="0"/>
          <w:color w:val="000000"/>
          <w:sz w:val="24"/>
        </w:rPr>
        <w:t>全程</w:t>
      </w:r>
      <w:r>
        <w:rPr>
          <w:rFonts w:ascii="SimSun" w:hAnsi="SimSun" w:eastAsia="SimSun"/>
          <w:b w:val="0"/>
          <w:i w:val="0"/>
          <w:color w:val="000000"/>
          <w:sz w:val="24"/>
        </w:rPr>
        <w:t>保持</w:t>
      </w:r>
      <w:r>
        <w:rPr>
          <w:rFonts w:ascii="SimSun" w:hAnsi="SimSun" w:eastAsia="SimSun"/>
          <w:b w:val="0"/>
          <w:i w:val="0"/>
          <w:color w:val="000000"/>
          <w:sz w:val="24"/>
        </w:rPr>
        <w:t>通信，必须引入中继无人机并合理选址；</w:t>
      </w:r>
      <w:r>
        <w:rPr>
          <w:rFonts w:ascii="SimHei" w:hAnsi="SimHei" w:eastAsia="SimHei"/>
          <w:b w:val="0"/>
          <w:i w:val="0"/>
          <w:color w:val="000000"/>
          <w:sz w:val="24"/>
        </w:rPr>
        <w:t>其三</w:t>
      </w:r>
      <w:r>
        <w:rPr>
          <w:rFonts w:ascii="SimSun" w:hAnsi="SimSun" w:eastAsia="SimSun"/>
          <w:b w:val="0"/>
          <w:i w:val="0"/>
          <w:color w:val="000000"/>
          <w:sz w:val="24"/>
        </w:rPr>
        <w:t>，机队规模、机型异构程度、共享电池数</w:t>
      </w:r>
      <w:r>
        <w:rPr>
          <w:rFonts w:ascii="SimSun" w:hAnsi="SimSun" w:eastAsia="SimSun"/>
          <w:b w:val="0"/>
          <w:i w:val="0"/>
          <w:color w:val="000000"/>
          <w:sz w:val="24"/>
        </w:rPr>
        <w:t>量与充电周转时间共同构成资源约束，使“能否按时送达”不再只是路径优化问题，而</w:t>
      </w:r>
      <w:r>
        <w:rPr>
          <w:rFonts w:ascii="SimSun" w:hAnsi="SimSun" w:eastAsia="SimSun"/>
          <w:b w:val="0"/>
          <w:i w:val="0"/>
          <w:color w:val="000000"/>
          <w:sz w:val="24"/>
        </w:rPr>
        <w:t>是</w:t>
      </w:r>
      <w:r>
        <w:rPr>
          <w:rFonts w:ascii="SimHei" w:hAnsi="SimHei" w:eastAsia="SimHei"/>
          <w:b w:val="0"/>
          <w:i w:val="0"/>
          <w:color w:val="000000"/>
          <w:sz w:val="24"/>
        </w:rPr>
        <w:t>机队并行能力与调度规则共同决定</w:t>
      </w:r>
      <w:r>
        <w:rPr>
          <w:rFonts w:ascii="SimSun" w:hAnsi="SimSun" w:eastAsia="SimSun"/>
          <w:b w:val="0"/>
          <w:i w:val="0"/>
          <w:color w:val="000000"/>
          <w:sz w:val="24"/>
        </w:rPr>
        <w:t>的资源—调度耦合问题。</w:t>
      </w:r>
    </w:p>
    <w:p>
      <w:pPr>
        <w:autoSpaceDN w:val="0"/>
        <w:autoSpaceDE w:val="0"/>
        <w:widowControl/>
        <w:spacing w:line="286" w:lineRule="auto" w:before="156" w:after="0"/>
        <w:ind w:left="0" w:right="26" w:firstLine="480"/>
        <w:jc w:val="both"/>
      </w:pPr>
      <w:r>
        <w:rPr>
          <w:rFonts w:ascii="SimSun" w:hAnsi="SimSun" w:eastAsia="SimSun"/>
          <w:b w:val="0"/>
          <w:i w:val="0"/>
          <w:color w:val="000000"/>
          <w:sz w:val="24"/>
        </w:rPr>
        <w:t>本文以某山区乡镇的洪涝灾害救援为背景。临时调度中心</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同时是固定通信网</w:t>
      </w:r>
      <w:r>
        <w:rPr>
          <w:rFonts w:ascii="SimSun" w:hAnsi="SimSun" w:eastAsia="SimSun"/>
          <w:b w:val="0"/>
          <w:i w:val="0"/>
          <w:color w:val="000000"/>
          <w:sz w:val="24"/>
        </w:rPr>
        <w:t>关</w:t>
      </w:r>
      <w:r>
        <w:rPr>
          <w:rFonts w:ascii="Times New Roman" w:hAnsi="Times New Roman" w:eastAsia="Times New Roman"/>
          <w:b w:val="0"/>
          <w:i w:val="0"/>
          <w:color w:val="000000"/>
          <w:sz w:val="24"/>
        </w:rPr>
        <w:t>G01</w:t>
      </w:r>
      <w:r>
        <w:rPr>
          <w:rFonts w:ascii="SimSun" w:hAnsi="SimSun" w:eastAsia="SimSun"/>
          <w:b w:val="0"/>
          <w:i w:val="0"/>
          <w:color w:val="000000"/>
          <w:sz w:val="24"/>
        </w:rPr>
        <w:t xml:space="preserve"> 的所在地，下辖</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个服务区，共需投送</w:t>
      </w:r>
      <w:r>
        <w:rPr>
          <w:rFonts w:ascii="Times New Roman" w:hAnsi="Times New Roman" w:eastAsia="Times New Roman"/>
          <w:b w:val="0"/>
          <w:i w:val="0"/>
          <w:color w:val="000000"/>
          <w:sz w:val="24"/>
        </w:rPr>
        <w:t>80</w:t>
      </w:r>
      <w:r>
        <w:rPr>
          <w:rFonts w:ascii="SimSun" w:hAnsi="SimSun" w:eastAsia="SimSun"/>
          <w:b w:val="0"/>
          <w:i w:val="0"/>
          <w:color w:val="000000"/>
          <w:sz w:val="24"/>
        </w:rPr>
        <w:t xml:space="preserve"> 个不可拆分的货箱，其中</w:t>
      </w:r>
      <w:r>
        <w:rPr>
          <w:rFonts w:ascii="Times New Roman" w:hAnsi="Times New Roman" w:eastAsia="Times New Roman"/>
          <w:b w:val="0"/>
          <w:i w:val="0"/>
          <w:color w:val="000000"/>
          <w:sz w:val="24"/>
        </w:rPr>
        <w:t>30</w:t>
      </w:r>
      <w:r>
        <w:rPr>
          <w:rFonts w:ascii="SimSun" w:hAnsi="SimSun" w:eastAsia="SimSun"/>
          <w:b w:val="0"/>
          <w:i w:val="0"/>
          <w:color w:val="000000"/>
          <w:sz w:val="24"/>
        </w:rPr>
        <w:t xml:space="preserve"> 个为“首</w:t>
      </w:r>
      <w:r>
        <w:rPr>
          <w:rFonts w:ascii="SimSun" w:hAnsi="SimSun" w:eastAsia="SimSun"/>
          <w:b w:val="0"/>
          <w:i w:val="0"/>
          <w:color w:val="000000"/>
          <w:sz w:val="24"/>
        </w:rPr>
        <w:t>批保障”货箱并附带更严格的截止时间。可用装备为</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种型号共</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架运输无人机、</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SimSun" w:hAnsi="SimSun" w:eastAsia="SimSun"/>
          <w:b w:val="0"/>
          <w:i w:val="0"/>
          <w:color w:val="000000"/>
          <w:sz w:val="24"/>
        </w:rPr>
        <w:t>中继无人机，以及按机型独立配置的共享电池与中继能源组件。区域</w:t>
      </w:r>
      <w:r>
        <w:rPr>
          <w:rFonts w:ascii="Times New Roman" w:hAnsi="Times New Roman" w:eastAsia="Times New Roman"/>
          <w:b w:val="0"/>
          <w:i w:val="0"/>
          <w:color w:val="000000"/>
          <w:sz w:val="24"/>
        </w:rPr>
        <w:t>30 m</w:t>
      </w:r>
      <w:r>
        <w:rPr>
          <w:rFonts w:ascii="SimSun" w:hAnsi="SimSun" w:eastAsia="SimSun"/>
          <w:b w:val="0"/>
          <w:i w:val="0"/>
          <w:color w:val="000000"/>
          <w:sz w:val="24"/>
        </w:rPr>
        <w:t xml:space="preserve"> 数字高程模</w:t>
      </w:r>
      <w:r>
        <w:rPr>
          <w:rFonts w:ascii="SimSun" w:hAnsi="SimSun" w:eastAsia="SimSun"/>
          <w:b w:val="0"/>
          <w:i w:val="0"/>
          <w:color w:val="000000"/>
          <w:sz w:val="24"/>
        </w:rPr>
        <w:t>型（</w:t>
      </w:r>
      <w:r>
        <w:rPr>
          <w:rFonts w:ascii="Times New Roman" w:hAnsi="Times New Roman" w:eastAsia="Times New Roman"/>
          <w:b w:val="0"/>
          <w:i w:val="0"/>
          <w:color w:val="000000"/>
          <w:sz w:val="24"/>
        </w:rPr>
        <w:t>DEM</w:t>
      </w:r>
      <w:r>
        <w:rPr>
          <w:rFonts w:ascii="SimSun" w:hAnsi="SimSun" w:eastAsia="SimSun"/>
          <w:b w:val="0"/>
          <w:i w:val="0"/>
          <w:color w:val="000000"/>
          <w:sz w:val="24"/>
        </w:rPr>
        <w:t>）与通信链路预算参数由附件给出。</w:t>
      </w:r>
    </w:p>
    <w:p>
      <w:pPr>
        <w:autoSpaceDN w:val="0"/>
        <w:autoSpaceDE w:val="0"/>
        <w:widowControl/>
        <w:spacing w:line="204" w:lineRule="auto" w:before="440" w:after="0"/>
        <w:ind w:left="0" w:right="0" w:firstLine="0"/>
        <w:jc w:val="left"/>
      </w:pPr>
      <w:r>
        <w:rPr>
          <w:rFonts w:ascii="Times New Roman" w:hAnsi="Times New Roman" w:eastAsia="Times New Roman"/>
          <w:b/>
          <w:i w:val="0"/>
          <w:color w:val="000000"/>
          <w:sz w:val="24"/>
        </w:rPr>
        <w:t>1 . 2</w:t>
      </w:r>
      <w:r>
        <w:rPr>
          <w:rFonts w:ascii="SimHei" w:hAnsi="SimHei" w:eastAsia="SimHei"/>
          <w:b w:val="0"/>
          <w:i w:val="0"/>
          <w:color w:val="000000"/>
          <w:sz w:val="24"/>
        </w:rPr>
        <w:t xml:space="preserve"> 问题重述</w:t>
      </w:r>
    </w:p>
    <w:p>
      <w:pPr>
        <w:autoSpaceDN w:val="0"/>
        <w:autoSpaceDE w:val="0"/>
        <w:widowControl/>
        <w:spacing w:line="394" w:lineRule="exact" w:before="144" w:after="0"/>
        <w:ind w:left="0" w:right="0" w:firstLine="0"/>
        <w:jc w:val="left"/>
      </w:pPr>
      <w:r>
        <w:rPr>
          <w:rFonts w:ascii="SimHei" w:hAnsi="SimHei" w:eastAsia="SimHei"/>
          <w:b w:val="0"/>
          <w:i w:val="0"/>
          <w:color w:val="000000"/>
          <w:sz w:val="24"/>
        </w:rPr>
        <w:t>问题</w:t>
      </w:r>
      <w:r>
        <w:rPr>
          <w:rFonts w:ascii="Times New Roman" w:hAnsi="Times New Roman" w:eastAsia="Times New Roman"/>
          <w:b/>
          <w:i w:val="0"/>
          <w:color w:val="000000"/>
          <w:sz w:val="24"/>
        </w:rPr>
        <w:t>1</w:t>
      </w:r>
      <w:r>
        <w:rPr>
          <w:rFonts w:ascii="SimHei" w:hAnsi="SimHei" w:eastAsia="SimHei"/>
          <w:b w:val="0"/>
          <w:i w:val="0"/>
          <w:color w:val="000000"/>
          <w:sz w:val="24"/>
        </w:rPr>
        <w:t>（单点往返运输能力与货箱组批）</w:t>
      </w:r>
      <w:r>
        <w:rPr>
          <w:rFonts w:ascii="SimSun" w:hAnsi="SimSun" w:eastAsia="SimSun"/>
          <w:b w:val="0"/>
          <w:i w:val="0"/>
          <w:color w:val="000000"/>
          <w:sz w:val="24"/>
        </w:rPr>
        <w:t>：针对</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种运输机型与</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个服务区，确定每种</w:t>
      </w:r>
      <w:r>
        <w:rPr>
          <w:rFonts w:ascii="SimSun" w:hAnsi="SimSun" w:eastAsia="SimSun"/>
          <w:b w:val="0"/>
          <w:i w:val="0"/>
          <w:color w:val="000000"/>
          <w:sz w:val="24"/>
        </w:rPr>
        <w:t>机型在各服务区的</w:t>
      </w:r>
      <w:r>
        <w:rPr>
          <w:rFonts w:ascii="SimHei" w:hAnsi="SimHei" w:eastAsia="SimHei"/>
          <w:b w:val="0"/>
          <w:i w:val="0"/>
          <w:color w:val="000000"/>
          <w:sz w:val="24"/>
        </w:rPr>
        <w:t>最大安全载荷</w:t>
      </w:r>
      <w:r>
        <w:rPr>
          <w:rFonts w:ascii="SimSun" w:hAnsi="SimSun" w:eastAsia="SimSun"/>
          <w:b w:val="0"/>
          <w:i w:val="0"/>
          <w:color w:val="000000"/>
          <w:sz w:val="24"/>
        </w:rPr>
        <w:t>；在此基础上为每个服务区设计货箱组批方案，在满足</w:t>
      </w:r>
      <w:r>
        <w:rPr>
          <w:rFonts w:ascii="SimSun" w:hAnsi="SimSun" w:eastAsia="SimSun"/>
          <w:b w:val="0"/>
          <w:i w:val="0"/>
          <w:color w:val="000000"/>
          <w:sz w:val="24"/>
        </w:rPr>
        <w:t>载质量、装载体积与返航安全能量余量的前提下，综合往返架次数、总运输能耗与累计</w:t>
      </w:r>
      <w:r>
        <w:rPr>
          <w:rFonts w:ascii="SimSun" w:hAnsi="SimSun" w:eastAsia="SimSun"/>
          <w:b w:val="0"/>
          <w:i w:val="0"/>
          <w:color w:val="000000"/>
          <w:sz w:val="24"/>
        </w:rPr>
        <w:t>作业时间说明目标间的权衡关系，并分析返航安全余量</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变化对结果的影响。</w:t>
      </w:r>
      <w:r>
        <w:rPr>
          <w:rFonts w:ascii="SimHei" w:hAnsi="SimHei" w:eastAsia="SimHei"/>
          <w:b w:val="0"/>
          <w:i w:val="0"/>
          <w:color w:val="000000"/>
          <w:sz w:val="24"/>
        </w:rPr>
        <w:t>问题</w:t>
      </w:r>
      <w:r>
        <w:rPr>
          <w:rFonts w:ascii="Times New Roman" w:hAnsi="Times New Roman" w:eastAsia="Times New Roman"/>
          <w:b/>
          <w:i w:val="0"/>
          <w:color w:val="000000"/>
          <w:sz w:val="24"/>
        </w:rPr>
        <w:t>2</w:t>
      </w:r>
      <w:r>
        <w:rPr>
          <w:rFonts w:ascii="SimHei" w:hAnsi="SimHei" w:eastAsia="SimHei"/>
          <w:b w:val="0"/>
          <w:i w:val="0"/>
          <w:color w:val="000000"/>
          <w:sz w:val="24"/>
        </w:rPr>
        <w:t>（异构无人机多点多架次运输调度）</w:t>
      </w:r>
      <w:r>
        <w:rPr>
          <w:rFonts w:ascii="SimSun" w:hAnsi="SimSun" w:eastAsia="SimSun"/>
          <w:b w:val="0"/>
          <w:i w:val="0"/>
          <w:color w:val="000000"/>
          <w:sz w:val="24"/>
        </w:rPr>
        <w:t>：允许单个架次访问一个或多个服务区，联合</w:t>
      </w:r>
      <w:r>
        <w:rPr>
          <w:rFonts w:ascii="SimSun" w:hAnsi="SimSun" w:eastAsia="SimSun"/>
          <w:b w:val="0"/>
          <w:i w:val="0"/>
          <w:color w:val="000000"/>
          <w:sz w:val="24"/>
        </w:rPr>
        <w:t>确定货箱组批、服务区访问顺序、运输机型、具体执行的实体无人机、共享电池分配</w:t>
      </w:r>
      <w:r>
        <w:rPr>
          <w:rFonts w:ascii="SimSun" w:hAnsi="SimSun" w:eastAsia="SimSun"/>
          <w:b w:val="0"/>
          <w:i w:val="0"/>
          <w:color w:val="000000"/>
          <w:sz w:val="24"/>
        </w:rPr>
        <w:t>与各架次开始时刻，在货物不可拆、载质量与体积、返航安全余量、无人机与电池数量</w:t>
      </w:r>
      <w:r>
        <w:rPr>
          <w:rFonts w:ascii="SimSun" w:hAnsi="SimSun" w:eastAsia="SimSun"/>
          <w:b w:val="0"/>
          <w:i w:val="0"/>
          <w:color w:val="000000"/>
          <w:sz w:val="24"/>
        </w:rPr>
        <w:t>以及充电周转等约束下，优化配送及时性、全部任务完成时间、运输能耗与架次数，并</w:t>
      </w:r>
      <w:r>
        <w:rPr>
          <w:rFonts w:ascii="SimSun" w:hAnsi="SimSun" w:eastAsia="SimSun"/>
          <w:b w:val="0"/>
          <w:i w:val="0"/>
          <w:color w:val="000000"/>
          <w:sz w:val="24"/>
        </w:rPr>
        <w:t>检验方案的资源可行性。</w:t>
      </w:r>
    </w:p>
    <w:p>
      <w:pPr>
        <w:autoSpaceDN w:val="0"/>
        <w:autoSpaceDE w:val="0"/>
        <w:widowControl/>
        <w:spacing w:line="281" w:lineRule="auto" w:before="158" w:after="0"/>
        <w:ind w:left="0" w:right="20" w:firstLine="0"/>
        <w:jc w:val="both"/>
      </w:pPr>
      <w:r>
        <w:rPr>
          <w:rFonts w:ascii="SimHei" w:hAnsi="SimHei" w:eastAsia="SimHei"/>
          <w:b w:val="0"/>
          <w:i w:val="0"/>
          <w:color w:val="000000"/>
          <w:sz w:val="24"/>
        </w:rPr>
        <w:t>问题</w:t>
      </w:r>
      <w:r>
        <w:rPr>
          <w:rFonts w:ascii="Times New Roman" w:hAnsi="Times New Roman" w:eastAsia="Times New Roman"/>
          <w:b/>
          <w:i w:val="0"/>
          <w:color w:val="000000"/>
          <w:sz w:val="24"/>
        </w:rPr>
        <w:t>3</w:t>
      </w:r>
      <w:r>
        <w:rPr>
          <w:rFonts w:ascii="SimHei" w:hAnsi="SimHei" w:eastAsia="SimHei"/>
          <w:b w:val="0"/>
          <w:i w:val="0"/>
          <w:color w:val="000000"/>
          <w:sz w:val="24"/>
        </w:rPr>
        <w:t>（通信约束下的运输与中继联合调度）</w:t>
      </w:r>
      <w:r>
        <w:rPr>
          <w:rFonts w:ascii="SimSun" w:hAnsi="SimSun" w:eastAsia="SimSun"/>
          <w:b w:val="0"/>
          <w:i w:val="0"/>
          <w:color w:val="000000"/>
          <w:sz w:val="24"/>
        </w:rPr>
        <w:t>：在问题</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的基础上引入</w:t>
      </w:r>
      <w:r>
        <w:rPr>
          <w:rFonts w:ascii="SimHei" w:hAnsi="SimHei" w:eastAsia="SimHei"/>
          <w:b w:val="0"/>
          <w:i w:val="0"/>
          <w:color w:val="000000"/>
          <w:sz w:val="24"/>
        </w:rPr>
        <w:t>连续通信约束</w:t>
      </w:r>
      <w:r>
        <w:rPr>
          <w:rFonts w:ascii="SimSun" w:hAnsi="SimSun" w:eastAsia="SimSun"/>
          <w:b w:val="0"/>
          <w:i w:val="0"/>
          <w:color w:val="000000"/>
          <w:sz w:val="24"/>
        </w:rPr>
        <w:t>——</w:t>
      </w:r>
      <w:r>
        <w:rPr>
          <w:rFonts w:ascii="SimSun" w:hAnsi="SimSun" w:eastAsia="SimSun"/>
          <w:b w:val="0"/>
          <w:i w:val="0"/>
          <w:color w:val="000000"/>
          <w:sz w:val="24"/>
        </w:rPr>
        <w:t>运输无人机在爬升、巡航、下降及物资投送阶段均应保持通信。需联合确定中继无人</w:t>
      </w:r>
      <w:r>
        <w:rPr>
          <w:rFonts w:ascii="SimSun" w:hAnsi="SimSun" w:eastAsia="SimSun"/>
          <w:b w:val="0"/>
          <w:i w:val="0"/>
          <w:color w:val="000000"/>
          <w:sz w:val="24"/>
        </w:rPr>
        <w:t>机的悬停位置（含平面位置与飞行海拔）、服务时段与能源组件分配，在悬停离地高度</w:t>
      </w:r>
      <w:r>
        <w:rPr>
          <w:rFonts w:ascii="SimSun" w:hAnsi="SimSun" w:eastAsia="SimSun"/>
          <w:b w:val="0"/>
          <w:i w:val="0"/>
          <w:color w:val="000000"/>
          <w:sz w:val="24"/>
        </w:rPr>
        <w:t>上限、返航电量、不允许多跳转发等约束下，给出运输与中继的联合调度方案，并说明</w:t>
      </w:r>
      <w:r>
        <w:rPr>
          <w:rFonts w:ascii="SimSun" w:hAnsi="SimSun" w:eastAsia="SimSun"/>
          <w:b w:val="0"/>
          <w:i w:val="0"/>
          <w:color w:val="000000"/>
          <w:sz w:val="24"/>
        </w:rPr>
        <w:t>货箱交付、资源使用与通信保障三类情况。</w:t>
      </w:r>
    </w:p>
    <w:p>
      <w:pPr>
        <w:autoSpaceDN w:val="0"/>
        <w:autoSpaceDE w:val="0"/>
        <w:widowControl/>
        <w:spacing w:line="209" w:lineRule="auto" w:before="470" w:after="0"/>
        <w:ind w:left="0" w:right="0" w:firstLine="0"/>
        <w:jc w:val="center"/>
      </w:pPr>
      <w:r>
        <w:rPr>
          <w:rFonts w:ascii="Times New Roman" w:hAnsi="Times New Roman" w:eastAsia="Times New Roman"/>
          <w:b w:val="0"/>
          <w:i w:val="0"/>
          <w:color w:val="000000"/>
          <w:sz w:val="24"/>
        </w:rPr>
        <w:t>4</w:t>
      </w:r>
    </w:p>
    <w:p>
      <w:pPr>
        <w:sectPr>
          <w:pgSz w:w="11906" w:h="16838"/>
          <w:pgMar w:top="754" w:right="1392"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64" w:lineRule="auto" w:before="0" w:after="0"/>
        <w:ind w:left="0" w:right="20" w:firstLine="0"/>
        <w:jc w:val="both"/>
      </w:pPr>
      <w:r>
        <w:rPr>
          <w:rFonts w:ascii="SimHei" w:hAnsi="SimHei" w:eastAsia="SimHei"/>
          <w:b w:val="0"/>
          <w:i w:val="0"/>
          <w:color w:val="000000"/>
          <w:sz w:val="24"/>
        </w:rPr>
        <w:t>问题</w:t>
      </w:r>
      <w:r>
        <w:rPr>
          <w:rFonts w:ascii="Times New Roman" w:hAnsi="Times New Roman" w:eastAsia="Times New Roman"/>
          <w:b/>
          <w:i w:val="0"/>
          <w:color w:val="000000"/>
          <w:sz w:val="24"/>
        </w:rPr>
        <w:t>4</w:t>
      </w:r>
      <w:r>
        <w:rPr>
          <w:rFonts w:ascii="SimHei" w:hAnsi="SimHei" w:eastAsia="SimHei"/>
          <w:b w:val="0"/>
          <w:i w:val="0"/>
          <w:color w:val="000000"/>
          <w:sz w:val="24"/>
        </w:rPr>
        <w:t>（救援任务分区与资源配置优化）</w:t>
      </w:r>
      <w:r>
        <w:rPr>
          <w:rFonts w:ascii="SimSun" w:hAnsi="SimSun" w:eastAsia="SimSun"/>
          <w:b w:val="0"/>
          <w:i w:val="0"/>
          <w:color w:val="000000"/>
          <w:sz w:val="24"/>
        </w:rPr>
        <w:t>：以问题</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的联合调度方案为基础，将</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w:t>
      </w:r>
      <w:r>
        <w:rPr>
          <w:rFonts w:ascii="SimSun" w:hAnsi="SimSun" w:eastAsia="SimSun"/>
          <w:b w:val="0"/>
          <w:i w:val="0"/>
          <w:color w:val="000000"/>
          <w:sz w:val="24"/>
        </w:rPr>
        <w:t>务区划分为</w:t>
      </w:r>
      <w:r>
        <w:rPr>
          <w:rFonts w:ascii="Times New Roman" w:hAnsi="Times New Roman" w:eastAsia="Times New Roman"/>
          <w:b/>
          <w:i w:val="0"/>
          <w:color w:val="000000"/>
          <w:sz w:val="24"/>
        </w:rPr>
        <w:t>2</w:t>
      </w:r>
      <w:r>
        <w:rPr>
          <w:rFonts w:ascii="SimHei" w:hAnsi="SimHei" w:eastAsia="SimHei"/>
          <w:b w:val="0"/>
          <w:i w:val="0"/>
          <w:color w:val="000000"/>
          <w:sz w:val="24"/>
        </w:rPr>
        <w:t xml:space="preserve"> 组</w:t>
      </w:r>
      <w:r>
        <w:rPr>
          <w:rFonts w:ascii="SimSun" w:hAnsi="SimSun" w:eastAsia="SimSun"/>
          <w:b w:val="0"/>
          <w:i w:val="0"/>
          <w:color w:val="000000"/>
          <w:sz w:val="24"/>
        </w:rPr>
        <w:t>与</w:t>
      </w:r>
      <w:r>
        <w:rPr>
          <w:rFonts w:ascii="Times New Roman" w:hAnsi="Times New Roman" w:eastAsia="Times New Roman"/>
          <w:b/>
          <w:i w:val="0"/>
          <w:color w:val="000000"/>
          <w:sz w:val="24"/>
        </w:rPr>
        <w:t>3</w:t>
      </w:r>
      <w:r>
        <w:rPr>
          <w:rFonts w:ascii="SimHei" w:hAnsi="SimHei" w:eastAsia="SimHei"/>
          <w:b w:val="0"/>
          <w:i w:val="0"/>
          <w:color w:val="000000"/>
          <w:sz w:val="24"/>
        </w:rPr>
        <w:t xml:space="preserve"> 组</w:t>
      </w:r>
      <w:r>
        <w:rPr>
          <w:rFonts w:ascii="SimSun" w:hAnsi="SimSun" w:eastAsia="SimSun"/>
          <w:b w:val="0"/>
          <w:i w:val="0"/>
          <w:color w:val="000000"/>
          <w:sz w:val="24"/>
        </w:rPr>
        <w:t>两种任务分区方案，</w:t>
      </w:r>
      <w:r>
        <w:rPr>
          <w:rFonts w:ascii="SimHei" w:hAnsi="SimHei" w:eastAsia="SimHei"/>
          <w:b w:val="0"/>
          <w:i w:val="0"/>
          <w:color w:val="000000"/>
          <w:sz w:val="24"/>
        </w:rPr>
        <w:t>保持问题</w:t>
      </w:r>
      <w:r>
        <w:rPr>
          <w:rFonts w:ascii="Times New Roman" w:hAnsi="Times New Roman" w:eastAsia="Times New Roman"/>
          <w:b/>
          <w:i w:val="0"/>
          <w:color w:val="000000"/>
          <w:sz w:val="24"/>
        </w:rPr>
        <w:t>3</w:t>
      </w:r>
      <w:r>
        <w:rPr>
          <w:rFonts w:ascii="SimHei" w:hAnsi="SimHei" w:eastAsia="SimHei"/>
          <w:b w:val="0"/>
          <w:i w:val="0"/>
          <w:color w:val="000000"/>
          <w:sz w:val="24"/>
        </w:rPr>
        <w:t xml:space="preserve"> 已确定的货箱组批、访问顺序、</w:t>
      </w:r>
      <w:r>
        <w:rPr>
          <w:rFonts w:ascii="SimHei" w:hAnsi="SimHei" w:eastAsia="SimHei"/>
          <w:b w:val="0"/>
          <w:i w:val="0"/>
          <w:color w:val="000000"/>
          <w:sz w:val="24"/>
        </w:rPr>
        <w:t>任务安排与通信保障关系不变</w:t>
      </w:r>
      <w:r>
        <w:rPr>
          <w:rFonts w:ascii="SimSun" w:hAnsi="SimSun" w:eastAsia="SimSun"/>
          <w:b w:val="0"/>
          <w:i w:val="0"/>
          <w:color w:val="000000"/>
          <w:sz w:val="24"/>
        </w:rPr>
        <w:t>，且</w:t>
      </w:r>
      <w:r>
        <w:rPr>
          <w:rFonts w:ascii="SimHei" w:hAnsi="SimHei" w:eastAsia="SimHei"/>
          <w:b w:val="0"/>
          <w:i w:val="0"/>
          <w:color w:val="000000"/>
          <w:sz w:val="24"/>
        </w:rPr>
        <w:t>同一运输架次涉及的服务区必须划入同一任务组</w:t>
      </w:r>
      <w:r>
        <w:rPr>
          <w:rFonts w:ascii="SimSun" w:hAnsi="SimSun" w:eastAsia="SimSun"/>
          <w:b w:val="0"/>
          <w:i w:val="0"/>
          <w:color w:val="000000"/>
          <w:sz w:val="24"/>
        </w:rPr>
        <w:t>；各</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任务组仅承担本组任务、资源不得跨组调配。需核算每组独立执行所需的运输无人机</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、共享电池、中继无人机与中继能源组件数量，并从配置规模、资源冗余、组间工作量</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均衡与资源缺口四方面比较两种分区。</w:t>
      </w:r>
    </w:p>
    <w:p>
      <w:pPr>
        <w:autoSpaceDN w:val="0"/>
        <w:autoSpaceDE w:val="0"/>
        <w:widowControl/>
        <w:spacing w:line="204" w:lineRule="auto" w:before="464" w:after="0"/>
        <w:ind w:left="0" w:right="0" w:firstLine="0"/>
        <w:jc w:val="left"/>
      </w:pPr>
      <w:r>
        <w:rPr>
          <w:rFonts w:ascii="Times New Roman" w:hAnsi="Times New Roman" w:eastAsia="Times New Roman"/>
          <w:b/>
          <w:i w:val="0"/>
          <w:color w:val="000000"/>
          <w:sz w:val="24"/>
        </w:rPr>
        <w:t>1 . 3</w:t>
      </w:r>
      <w:r>
        <w:rPr>
          <w:rFonts w:ascii="SimHei" w:hAnsi="SimHei" w:eastAsia="SimHei"/>
          <w:b w:val="0"/>
          <w:i w:val="0"/>
          <w:color w:val="000000"/>
          <w:sz w:val="24"/>
        </w:rPr>
        <w:t xml:space="preserve"> 总体技术路线</w:t>
      </w:r>
    </w:p>
    <w:p>
      <w:pPr>
        <w:autoSpaceDN w:val="0"/>
        <w:autoSpaceDE w:val="0"/>
        <w:widowControl/>
        <w:spacing w:line="384" w:lineRule="exact" w:before="144" w:after="0"/>
        <w:ind w:left="0" w:right="0" w:firstLine="480"/>
        <w:jc w:val="left"/>
      </w:pPr>
      <w:r>
        <w:rPr>
          <w:rFonts w:ascii="SimSun" w:hAnsi="SimSun" w:eastAsia="SimSun"/>
          <w:b w:val="0"/>
          <w:i w:val="0"/>
          <w:color w:val="000000"/>
          <w:sz w:val="24"/>
        </w:rPr>
        <w:t>围绕上述四个层层递进的问题，本文确立“</w:t>
      </w:r>
      <w:r>
        <w:rPr>
          <w:rFonts w:ascii="SimHei" w:hAnsi="SimHei" w:eastAsia="SimHei"/>
          <w:b w:val="0"/>
          <w:i w:val="0"/>
          <w:color w:val="000000"/>
          <w:sz w:val="24"/>
        </w:rPr>
        <w:t>统一口径</w:t>
      </w:r>
      <w:r>
        <w:rPr>
          <w:rFonts w:ascii="CMSY10" w:hAnsi="CMSY10" w:eastAsia="CMSY10"/>
          <w:b w:val="0"/>
          <w:i/>
          <w:color w:val="000000"/>
          <w:sz w:val="24"/>
        </w:rPr>
        <w:t>→</w:t>
      </w:r>
      <w:r>
        <w:rPr>
          <w:rFonts w:ascii="SimHei" w:hAnsi="SimHei" w:eastAsia="SimHei"/>
          <w:b w:val="0"/>
          <w:i w:val="0"/>
          <w:color w:val="000000"/>
          <w:sz w:val="24"/>
        </w:rPr>
        <w:t>逐问建模</w:t>
      </w:r>
      <w:r>
        <w:rPr>
          <w:rFonts w:ascii="CMSY10" w:hAnsi="CMSY10" w:eastAsia="CMSY10"/>
          <w:b w:val="0"/>
          <w:i/>
          <w:color w:val="000000"/>
          <w:sz w:val="24"/>
        </w:rPr>
        <w:t>→</w:t>
      </w:r>
      <w:r>
        <w:rPr>
          <w:rFonts w:ascii="SimHei" w:hAnsi="SimHei" w:eastAsia="SimHei"/>
          <w:b w:val="0"/>
          <w:i w:val="0"/>
          <w:color w:val="000000"/>
          <w:sz w:val="24"/>
        </w:rPr>
        <w:t>独立校验</w:t>
      </w:r>
      <w:r>
        <w:rPr>
          <w:rFonts w:ascii="SimSun" w:hAnsi="SimSun" w:eastAsia="SimSun"/>
          <w:b w:val="0"/>
          <w:i w:val="0"/>
          <w:color w:val="000000"/>
          <w:sz w:val="24"/>
        </w:rPr>
        <w:t>”的</w:t>
      </w:r>
      <w:r>
        <w:rPr>
          <w:rFonts w:ascii="SimSun" w:hAnsi="SimSun" w:eastAsia="SimSun"/>
          <w:b w:val="0"/>
          <w:i w:val="0"/>
          <w:color w:val="000000"/>
          <w:sz w:val="24"/>
        </w:rPr>
        <w:t>技术路线：先构建四问共用的公共物理与通信模型，杜绝口径分叉；再按问题一到问题</w:t>
      </w:r>
    </w:p>
    <w:p>
      <w:pPr>
        <w:autoSpaceDN w:val="0"/>
        <w:autoSpaceDE w:val="0"/>
        <w:widowControl/>
        <w:spacing w:line="185" w:lineRule="auto" w:before="156" w:after="0"/>
        <w:ind w:left="0" w:right="0" w:firstLine="0"/>
        <w:jc w:val="center"/>
      </w:pPr>
      <w:r>
        <w:rPr>
          <w:rFonts w:ascii="SimSun" w:hAnsi="SimSun" w:eastAsia="SimSun"/>
          <w:b w:val="0"/>
          <w:i w:val="0"/>
          <w:color w:val="000000"/>
          <w:sz w:val="24"/>
        </w:rPr>
        <w:t>四依次求解，后一问严格继承前一问的方案；最后用独立复算对全部结果做交叉验证。</w:t>
      </w:r>
    </w:p>
    <w:p>
      <w:pPr>
        <w:autoSpaceDN w:val="0"/>
        <w:autoSpaceDE w:val="0"/>
        <w:widowControl/>
        <w:spacing w:line="204" w:lineRule="auto" w:before="158" w:after="0"/>
        <w:ind w:left="0" w:right="0" w:firstLine="0"/>
        <w:jc w:val="left"/>
      </w:pPr>
      <w:r>
        <w:rPr>
          <w:rFonts w:ascii="SimSun" w:hAnsi="SimSun" w:eastAsia="SimSun"/>
          <w:b w:val="0"/>
          <w:i w:val="0"/>
          <w:color w:val="000000"/>
          <w:sz w:val="24"/>
        </w:rPr>
        <w:t>全文技术路线如图</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所示。</w:t>
      </w:r>
    </w:p>
    <w:p>
      <w:pPr>
        <w:autoSpaceDN w:val="0"/>
        <w:autoSpaceDE w:val="0"/>
        <w:widowControl/>
        <w:spacing w:line="245" w:lineRule="auto" w:before="134" w:after="0"/>
        <w:ind w:left="0" w:right="0" w:firstLine="480"/>
        <w:jc w:val="left"/>
      </w:pPr>
      <w:r>
        <w:rPr>
          <w:rFonts w:ascii="SimSun" w:hAnsi="SimSun" w:eastAsia="SimSun"/>
          <w:b w:val="0"/>
          <w:i w:val="0"/>
          <w:color w:val="000000"/>
          <w:sz w:val="24"/>
        </w:rPr>
        <w:t>如图</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所示，全文沿“破题分析—数据口径—建模寻优—求解结果—评价推广”五</w:t>
      </w:r>
      <w:r>
        <w:rPr>
          <w:rFonts w:ascii="SimSun" w:hAnsi="SimSun" w:eastAsia="SimSun"/>
          <w:b w:val="0"/>
          <w:i w:val="0"/>
          <w:color w:val="000000"/>
          <w:sz w:val="24"/>
        </w:rPr>
        <w:t>个层次递进展开。第一层把总命题“运输与通信协同的四问递进优化”拆分为载荷与组</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批、异构调度、中继覆盖、分区配置四个并列子问题；第二层明确数据来源（附件基础</w:t>
      </w:r>
    </w:p>
    <w:p>
      <w:pPr>
        <w:autoSpaceDN w:val="0"/>
        <w:autoSpaceDE w:val="0"/>
        <w:widowControl/>
        <w:spacing w:line="374" w:lineRule="exact" w:before="46" w:after="0"/>
        <w:ind w:left="0" w:right="0" w:firstLine="0"/>
        <w:jc w:val="center"/>
      </w:pPr>
      <w:r>
        <w:rPr>
          <w:rFonts w:ascii="SimSun" w:hAnsi="SimSun" w:eastAsia="SimSun"/>
          <w:b w:val="0"/>
          <w:i w:val="0"/>
          <w:color w:val="000000"/>
          <w:sz w:val="24"/>
        </w:rPr>
        <w:t>数据、</w:t>
      </w:r>
      <w:r>
        <w:rPr>
          <w:rFonts w:ascii="Times New Roman" w:hAnsi="Times New Roman" w:eastAsia="Times New Roman"/>
          <w:b w:val="0"/>
          <w:i w:val="0"/>
          <w:color w:val="000000"/>
          <w:sz w:val="24"/>
        </w:rPr>
        <w:t>30 m DEM</w:t>
      </w:r>
      <w:r>
        <w:rPr>
          <w:rFonts w:ascii="SimSun" w:hAnsi="SimSun" w:eastAsia="SimSun"/>
          <w:b w:val="0"/>
          <w:i w:val="0"/>
          <w:color w:val="000000"/>
          <w:sz w:val="24"/>
        </w:rPr>
        <w:t xml:space="preserve"> 、题给链路参数）与三条核心口径（航段取最高高程</w:t>
      </w:r>
      <w:r>
        <w:rPr>
          <w:rFonts w:ascii="CMR12" w:hAnsi="CMR12" w:eastAsia="CMR12"/>
          <w:b w:val="0"/>
          <w:i w:val="0"/>
          <w:color w:val="000000"/>
          <w:sz w:val="24"/>
        </w:rPr>
        <w:t>+50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 xml:space="preserve"> 、下降能</w:t>
      </w:r>
      <w:r>
        <w:rPr>
          <w:rFonts w:ascii="SimSun" w:hAnsi="SimSun" w:eastAsia="SimSun"/>
          <w:b w:val="0"/>
          <w:i w:val="0"/>
          <w:color w:val="000000"/>
          <w:sz w:val="24"/>
        </w:rPr>
        <w:t>耗不单独计、电池两阶段充电）；第三层给出四问各自的核心方法，并归因出三条机制</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性结论（结构载重主导、</w:t>
      </w:r>
      <w:r>
        <w:rPr>
          <w:rFonts w:ascii="SimHei" w:hAnsi="SimHei" w:eastAsia="SimHei"/>
          <w:b w:val="0"/>
          <w:i w:val="0"/>
          <w:color w:val="000000"/>
          <w:sz w:val="24"/>
        </w:rPr>
        <w:t>异构机队必须混编以取得并行度</w:t>
      </w:r>
      <w:r>
        <w:rPr>
          <w:rFonts w:ascii="SimSun" w:hAnsi="SimSun" w:eastAsia="SimSun"/>
          <w:b w:val="0"/>
          <w:i w:val="0"/>
          <w:color w:val="000000"/>
          <w:sz w:val="24"/>
        </w:rPr>
        <w:t>、中继接入段最弱）；第四层</w:t>
      </w:r>
    </w:p>
    <w:p>
      <w:pPr>
        <w:autoSpaceDN w:val="0"/>
        <w:autoSpaceDE w:val="0"/>
        <w:widowControl/>
        <w:spacing w:line="386" w:lineRule="exact" w:before="34" w:after="0"/>
        <w:ind w:left="0" w:right="20" w:firstLine="0"/>
        <w:jc w:val="both"/>
      </w:pPr>
      <w:r>
        <w:rPr>
          <w:rFonts w:ascii="SimSun" w:hAnsi="SimSun" w:eastAsia="SimSun"/>
          <w:b w:val="0"/>
          <w:i w:val="0"/>
          <w:color w:val="000000"/>
          <w:sz w:val="24"/>
        </w:rPr>
        <w:t>在统一物理口径下横向对比四问结果，其中“通信覆盖</w:t>
      </w:r>
      <w:r>
        <w:rPr>
          <w:rFonts w:ascii="Times New Roman" w:hAnsi="Times New Roman" w:eastAsia="Times New Roman"/>
          <w:b w:val="0"/>
          <w:i w:val="0"/>
          <w:color w:val="000000"/>
          <w:sz w:val="24"/>
        </w:rPr>
        <w:t>100%</w:t>
      </w:r>
      <w:r>
        <w:rPr>
          <w:rFonts w:ascii="SimSun" w:hAnsi="SimSun" w:eastAsia="SimSun"/>
          <w:b w:val="0"/>
          <w:i w:val="0"/>
          <w:color w:val="000000"/>
          <w:sz w:val="24"/>
        </w:rPr>
        <w:t>（</w:t>
      </w:r>
      <w:r>
        <w:rPr>
          <w:rFonts w:ascii="Times New Roman" w:hAnsi="Times New Roman" w:eastAsia="Times New Roman"/>
          <w:b w:val="0"/>
          <w:i w:val="0"/>
          <w:color w:val="000000"/>
          <w:sz w:val="24"/>
        </w:rPr>
        <w:t>20/20</w:t>
      </w:r>
      <w:r>
        <w:rPr>
          <w:rFonts w:ascii="SimSun" w:hAnsi="SimSun" w:eastAsia="SimSun"/>
          <w:b w:val="0"/>
          <w:i w:val="0"/>
          <w:color w:val="000000"/>
          <w:sz w:val="24"/>
        </w:rPr>
        <w:t>）”与“合法组数</w:t>
      </w:r>
      <w:r>
        <w:rPr>
          <w:rFonts w:ascii="SimSun" w:hAnsi="SimSun" w:eastAsia="SimSun"/>
          <w:b w:val="0"/>
          <w:i w:val="0"/>
          <w:color w:val="000000"/>
          <w:sz w:val="24"/>
        </w:rPr>
        <w:t>受原子单元拓扑支配（原子单元</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个，</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 xml:space="preserve"> 均可零架次改动实现）”是最具</w:t>
      </w:r>
      <w:r>
        <w:rPr>
          <w:rFonts w:ascii="SimSun" w:hAnsi="SimSun" w:eastAsia="SimSun"/>
          <w:b w:val="0"/>
          <w:i w:val="0"/>
          <w:color w:val="000000"/>
          <w:sz w:val="24"/>
        </w:rPr>
        <w:t>区分度的两个结论；第五层给出模型检验、灵敏度分析与推广方向。</w:t>
      </w:r>
    </w:p>
    <w:p>
      <w:pPr>
        <w:autoSpaceDN w:val="0"/>
        <w:autoSpaceDE w:val="0"/>
        <w:widowControl/>
        <w:spacing w:line="185" w:lineRule="auto" w:before="534" w:after="0"/>
        <w:ind w:left="0" w:right="0" w:firstLine="0"/>
        <w:jc w:val="center"/>
      </w:pPr>
      <w:r>
        <w:rPr>
          <w:rFonts w:ascii="SimHei" w:hAnsi="SimHei" w:eastAsia="SimHei"/>
          <w:b w:val="0"/>
          <w:i w:val="0"/>
          <w:color w:val="000000"/>
          <w:sz w:val="30"/>
        </w:rPr>
        <w:t>二、总体分析</w:t>
      </w:r>
    </w:p>
    <w:p>
      <w:pPr>
        <w:autoSpaceDN w:val="0"/>
        <w:autoSpaceDE w:val="0"/>
        <w:widowControl/>
        <w:spacing w:line="204" w:lineRule="auto" w:before="414" w:after="0"/>
        <w:ind w:left="0" w:right="0" w:firstLine="0"/>
        <w:jc w:val="left"/>
      </w:pPr>
      <w:r>
        <w:rPr>
          <w:rFonts w:ascii="Times New Roman" w:hAnsi="Times New Roman" w:eastAsia="Times New Roman"/>
          <w:b/>
          <w:i w:val="0"/>
          <w:color w:val="000000"/>
          <w:sz w:val="24"/>
        </w:rPr>
        <w:t>2 . 1</w:t>
      </w:r>
      <w:r>
        <w:rPr>
          <w:rFonts w:ascii="SimHei" w:hAnsi="SimHei" w:eastAsia="SimHei"/>
          <w:b w:val="0"/>
          <w:i w:val="0"/>
          <w:color w:val="000000"/>
          <w:sz w:val="24"/>
        </w:rPr>
        <w:t xml:space="preserve"> 数据特征分析</w:t>
      </w:r>
    </w:p>
    <w:p>
      <w:pPr>
        <w:autoSpaceDN w:val="0"/>
        <w:autoSpaceDE w:val="0"/>
        <w:widowControl/>
        <w:spacing w:line="204" w:lineRule="auto" w:before="294" w:after="0"/>
        <w:ind w:left="0" w:right="0" w:firstLine="0"/>
        <w:jc w:val="left"/>
      </w:pPr>
      <w:r>
        <w:rPr>
          <w:rFonts w:ascii="Times New Roman" w:hAnsi="Times New Roman" w:eastAsia="Times New Roman"/>
          <w:b/>
          <w:i w:val="0"/>
          <w:color w:val="000000"/>
          <w:sz w:val="24"/>
        </w:rPr>
        <w:t>2 . 1 . 1</w:t>
      </w:r>
      <w:r>
        <w:rPr>
          <w:rFonts w:ascii="SimHei" w:hAnsi="SimHei" w:eastAsia="SimHei"/>
          <w:b w:val="0"/>
          <w:i w:val="0"/>
          <w:color w:val="000000"/>
          <w:sz w:val="24"/>
        </w:rPr>
        <w:t xml:space="preserve"> 空间与地形</w:t>
      </w:r>
    </w:p>
    <w:p>
      <w:pPr>
        <w:autoSpaceDN w:val="0"/>
        <w:autoSpaceDE w:val="0"/>
        <w:widowControl/>
        <w:spacing w:line="392" w:lineRule="exact" w:before="146" w:after="0"/>
        <w:ind w:left="0" w:right="20" w:firstLine="480"/>
        <w:jc w:val="both"/>
      </w:pPr>
      <w:r>
        <w:rPr>
          <w:rFonts w:ascii="Times New Roman" w:hAnsi="Times New Roman" w:eastAsia="Times New Roman"/>
          <w:b w:val="0"/>
          <w:i w:val="0"/>
          <w:color w:val="000000"/>
          <w:sz w:val="24"/>
        </w:rPr>
        <w:t>16</w:t>
      </w:r>
      <w:r>
        <w:rPr>
          <w:rFonts w:ascii="SimSun" w:hAnsi="SimSun" w:eastAsia="SimSun"/>
          <w:b w:val="0"/>
          <w:i w:val="0"/>
          <w:color w:val="000000"/>
          <w:sz w:val="24"/>
        </w:rPr>
        <w:t xml:space="preserve"> 个任务节点（</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个调度中心</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个服务区）的坐标为</w:t>
      </w:r>
      <w:r>
        <w:rPr>
          <w:rFonts w:ascii="Times New Roman" w:hAnsi="Times New Roman" w:eastAsia="Times New Roman"/>
          <w:b w:val="0"/>
          <w:i w:val="0"/>
          <w:color w:val="000000"/>
          <w:sz w:val="24"/>
        </w:rPr>
        <w:t>WGS84</w:t>
      </w:r>
      <w:r>
        <w:rPr>
          <w:rFonts w:ascii="SimSun" w:hAnsi="SimSun" w:eastAsia="SimSun"/>
          <w:b w:val="0"/>
          <w:i w:val="0"/>
          <w:color w:val="000000"/>
          <w:sz w:val="24"/>
        </w:rPr>
        <w:t xml:space="preserve"> 经纬度，节点</w:t>
      </w:r>
      <w:r>
        <w:rPr>
          <w:rFonts w:ascii="SimSun" w:hAnsi="SimSun" w:eastAsia="SimSun"/>
          <w:b w:val="0"/>
          <w:i w:val="0"/>
          <w:color w:val="000000"/>
          <w:sz w:val="24"/>
        </w:rPr>
        <w:t>地面海拔介于</w:t>
      </w:r>
      <w:r>
        <w:rPr>
          <w:rFonts w:ascii="Times New Roman" w:hAnsi="Times New Roman" w:eastAsia="Times New Roman"/>
          <w:b w:val="0"/>
          <w:i w:val="0"/>
          <w:color w:val="000000"/>
          <w:sz w:val="24"/>
        </w:rPr>
        <w:t>127.7</w:t>
      </w:r>
      <w:r>
        <w:rPr>
          <w:rFonts w:ascii="CMSY10" w:hAnsi="CMSY10" w:eastAsia="CMSY10"/>
          <w:b w:val="0"/>
          <w:i/>
          <w:color w:val="000000"/>
          <w:sz w:val="24"/>
        </w:rPr>
        <w:t>∼</w:t>
      </w:r>
      <w:r>
        <w:rPr>
          <w:rFonts w:ascii="Times New Roman" w:hAnsi="Times New Roman" w:eastAsia="Times New Roman"/>
          <w:b w:val="0"/>
          <w:i w:val="0"/>
          <w:color w:val="000000"/>
          <w:sz w:val="24"/>
        </w:rPr>
        <w:t>444.5 m</w:t>
      </w:r>
      <w:r>
        <w:rPr>
          <w:rFonts w:ascii="SimSun" w:hAnsi="SimSun" w:eastAsia="SimSun"/>
          <w:b w:val="0"/>
          <w:i w:val="0"/>
          <w:color w:val="000000"/>
          <w:sz w:val="24"/>
        </w:rPr>
        <w:t>，需保护人口合计</w:t>
      </w:r>
      <w:r>
        <w:rPr>
          <w:rFonts w:ascii="Times New Roman" w:hAnsi="Times New Roman" w:eastAsia="Times New Roman"/>
          <w:b w:val="0"/>
          <w:i w:val="0"/>
          <w:color w:val="000000"/>
          <w:sz w:val="24"/>
        </w:rPr>
        <w:t>3422</w:t>
      </w:r>
      <w:r>
        <w:rPr>
          <w:rFonts w:ascii="SimSun" w:hAnsi="SimSun" w:eastAsia="SimSun"/>
          <w:b w:val="0"/>
          <w:i w:val="0"/>
          <w:color w:val="000000"/>
          <w:sz w:val="24"/>
        </w:rPr>
        <w:t xml:space="preserve"> 人。由于经纬度直接计算欧氏距离</w:t>
      </w:r>
      <w:r>
        <w:rPr>
          <w:rFonts w:ascii="SimSun" w:hAnsi="SimSun" w:eastAsia="SimSun"/>
          <w:b w:val="0"/>
          <w:i w:val="0"/>
          <w:color w:val="000000"/>
          <w:sz w:val="24"/>
        </w:rPr>
        <w:t>会产生显著误差，本文统一先投影到米制平面坐标系再计算水平距离。区域</w:t>
      </w:r>
      <w:r>
        <w:rPr>
          <w:rFonts w:ascii="Times New Roman" w:hAnsi="Times New Roman" w:eastAsia="Times New Roman"/>
          <w:b w:val="0"/>
          <w:i w:val="0"/>
          <w:color w:val="000000"/>
          <w:sz w:val="24"/>
        </w:rPr>
        <w:t>30 m DEM</w:t>
      </w:r>
      <w:r>
        <w:rPr>
          <w:rFonts w:ascii="SimSun" w:hAnsi="SimSun" w:eastAsia="SimSun"/>
          <w:b w:val="0"/>
          <w:i w:val="0"/>
          <w:color w:val="000000"/>
          <w:sz w:val="24"/>
        </w:rPr>
        <w:t>覆盖经度</w:t>
      </w:r>
      <w:r>
        <w:rPr>
          <w:rFonts w:ascii="CMR12" w:hAnsi="CMR12" w:eastAsia="CMR12"/>
          <w:b w:val="0"/>
          <w:i w:val="0"/>
          <w:color w:val="000000"/>
          <w:sz w:val="24"/>
        </w:rPr>
        <w:t>109</w:t>
      </w:r>
      <w:r>
        <w:rPr>
          <w:rFonts w:ascii="CMMI12" w:hAnsi="CMMI12" w:eastAsia="CMMI12"/>
          <w:b w:val="0"/>
          <w:i/>
          <w:color w:val="000000"/>
          <w:sz w:val="24"/>
        </w:rPr>
        <w:t>.</w:t>
      </w:r>
      <w:r>
        <w:rPr>
          <w:rFonts w:ascii="CMR12" w:hAnsi="CMR12" w:eastAsia="CMR12"/>
          <w:b w:val="0"/>
          <w:i w:val="0"/>
          <w:color w:val="000000"/>
          <w:sz w:val="24"/>
        </w:rPr>
        <w:t>03</w:t>
      </w:r>
      <w:r>
        <w:rPr>
          <w:w w:val="98.86353436638328"/>
          <w:rFonts w:ascii="CMSY8" w:hAnsi="CMSY8" w:eastAsia="CMSY8"/>
          <w:b w:val="0"/>
          <w:i/>
          <w:color w:val="000000"/>
          <w:sz w:val="17"/>
        </w:rPr>
        <w:t>◦</w:t>
      </w:r>
      <w:r>
        <w:rPr>
          <w:rFonts w:ascii="CMSY10" w:hAnsi="CMSY10" w:eastAsia="CMSY10"/>
          <w:b w:val="0"/>
          <w:i/>
          <w:color w:val="000000"/>
          <w:sz w:val="24"/>
        </w:rPr>
        <w:t>∼</w:t>
      </w:r>
      <w:r>
        <w:rPr>
          <w:rFonts w:ascii="CMR12" w:hAnsi="CMR12" w:eastAsia="CMR12"/>
          <w:b w:val="0"/>
          <w:i w:val="0"/>
          <w:color w:val="000000"/>
          <w:sz w:val="24"/>
        </w:rPr>
        <w:t>109</w:t>
      </w:r>
      <w:r>
        <w:rPr>
          <w:rFonts w:ascii="CMMI12" w:hAnsi="CMMI12" w:eastAsia="CMMI12"/>
          <w:b w:val="0"/>
          <w:i/>
          <w:color w:val="000000"/>
          <w:sz w:val="24"/>
        </w:rPr>
        <w:t>.</w:t>
      </w:r>
      <w:r>
        <w:rPr>
          <w:rFonts w:ascii="CMR12" w:hAnsi="CMR12" w:eastAsia="CMR12"/>
          <w:b w:val="0"/>
          <w:i w:val="0"/>
          <w:color w:val="000000"/>
          <w:sz w:val="24"/>
        </w:rPr>
        <w:t>45</w:t>
      </w:r>
      <w:r>
        <w:rPr>
          <w:w w:val="98.86353436638328"/>
          <w:rFonts w:ascii="CMSY8" w:hAnsi="CMSY8" w:eastAsia="CMSY8"/>
          <w:b w:val="0"/>
          <w:i/>
          <w:color w:val="000000"/>
          <w:sz w:val="17"/>
        </w:rPr>
        <w:t>◦</w:t>
      </w:r>
      <w:r>
        <w:rPr>
          <w:rFonts w:ascii="SimSun" w:hAnsi="SimSun" w:eastAsia="SimSun"/>
          <w:b w:val="0"/>
          <w:i w:val="0"/>
          <w:color w:val="000000"/>
          <w:sz w:val="24"/>
        </w:rPr>
        <w:t>、纬度</w:t>
      </w:r>
      <w:r>
        <w:rPr>
          <w:rFonts w:ascii="CMR12" w:hAnsi="CMR12" w:eastAsia="CMR12"/>
          <w:b w:val="0"/>
          <w:i w:val="0"/>
          <w:color w:val="000000"/>
          <w:sz w:val="24"/>
        </w:rPr>
        <w:t>22</w:t>
      </w:r>
      <w:r>
        <w:rPr>
          <w:rFonts w:ascii="CMMI12" w:hAnsi="CMMI12" w:eastAsia="CMMI12"/>
          <w:b w:val="0"/>
          <w:i/>
          <w:color w:val="000000"/>
          <w:sz w:val="24"/>
        </w:rPr>
        <w:t>.</w:t>
      </w:r>
      <w:r>
        <w:rPr>
          <w:rFonts w:ascii="CMR12" w:hAnsi="CMR12" w:eastAsia="CMR12"/>
          <w:b w:val="0"/>
          <w:i w:val="0"/>
          <w:color w:val="000000"/>
          <w:sz w:val="24"/>
        </w:rPr>
        <w:t>86</w:t>
      </w:r>
      <w:r>
        <w:rPr>
          <w:w w:val="98.86353436638328"/>
          <w:rFonts w:ascii="CMSY8" w:hAnsi="CMSY8" w:eastAsia="CMSY8"/>
          <w:b w:val="0"/>
          <w:i/>
          <w:color w:val="000000"/>
          <w:sz w:val="17"/>
        </w:rPr>
        <w:t>◦</w:t>
      </w:r>
      <w:r>
        <w:rPr>
          <w:rFonts w:ascii="CMSY10" w:hAnsi="CMSY10" w:eastAsia="CMSY10"/>
          <w:b w:val="0"/>
          <w:i/>
          <w:color w:val="000000"/>
          <w:sz w:val="24"/>
        </w:rPr>
        <w:t>∼</w:t>
      </w:r>
      <w:r>
        <w:rPr>
          <w:rFonts w:ascii="CMR12" w:hAnsi="CMR12" w:eastAsia="CMR12"/>
          <w:b w:val="0"/>
          <w:i w:val="0"/>
          <w:color w:val="000000"/>
          <w:sz w:val="24"/>
        </w:rPr>
        <w:t>23</w:t>
      </w:r>
      <w:r>
        <w:rPr>
          <w:rFonts w:ascii="CMMI12" w:hAnsi="CMMI12" w:eastAsia="CMMI12"/>
          <w:b w:val="0"/>
          <w:i/>
          <w:color w:val="000000"/>
          <w:sz w:val="24"/>
        </w:rPr>
        <w:t>.</w:t>
      </w:r>
      <w:r>
        <w:rPr>
          <w:rFonts w:ascii="CMR12" w:hAnsi="CMR12" w:eastAsia="CMR12"/>
          <w:b w:val="0"/>
          <w:i w:val="0"/>
          <w:color w:val="000000"/>
          <w:sz w:val="24"/>
        </w:rPr>
        <w:t>22</w:t>
      </w:r>
      <w:r>
        <w:rPr>
          <w:w w:val="98.86353436638328"/>
          <w:rFonts w:ascii="CMSY8" w:hAnsi="CMSY8" w:eastAsia="CMSY8"/>
          <w:b w:val="0"/>
          <w:i/>
          <w:color w:val="000000"/>
          <w:sz w:val="17"/>
        </w:rPr>
        <w:t>◦</w:t>
      </w:r>
      <w:r>
        <w:rPr>
          <w:rFonts w:ascii="SimSun" w:hAnsi="SimSun" w:eastAsia="SimSun"/>
          <w:b w:val="0"/>
          <w:i w:val="0"/>
          <w:color w:val="000000"/>
          <w:sz w:val="24"/>
        </w:rPr>
        <w:t>，高程范围</w:t>
      </w:r>
      <w:r>
        <w:rPr>
          <w:rFonts w:ascii="Times New Roman" w:hAnsi="Times New Roman" w:eastAsia="Times New Roman"/>
          <w:b w:val="0"/>
          <w:i w:val="0"/>
          <w:color w:val="000000"/>
          <w:sz w:val="24"/>
        </w:rPr>
        <w:t>41.69</w:t>
      </w:r>
      <w:r>
        <w:rPr>
          <w:rFonts w:ascii="CMSY10" w:hAnsi="CMSY10" w:eastAsia="CMSY10"/>
          <w:b w:val="0"/>
          <w:i/>
          <w:color w:val="000000"/>
          <w:sz w:val="24"/>
        </w:rPr>
        <w:t>∼</w:t>
      </w:r>
      <w:r>
        <w:rPr>
          <w:rFonts w:ascii="Times New Roman" w:hAnsi="Times New Roman" w:eastAsia="Times New Roman"/>
          <w:b w:val="0"/>
          <w:i w:val="0"/>
          <w:color w:val="000000"/>
          <w:sz w:val="24"/>
        </w:rPr>
        <w:t>1132.86 m</w:t>
      </w:r>
      <w:r>
        <w:rPr>
          <w:rFonts w:ascii="SimSun" w:hAnsi="SimSun" w:eastAsia="SimSun"/>
          <w:b w:val="0"/>
          <w:i w:val="0"/>
          <w:color w:val="000000"/>
          <w:sz w:val="24"/>
        </w:rPr>
        <w:t xml:space="preserve"> 。需要</w:t>
      </w:r>
      <w:r>
        <w:rPr>
          <w:rFonts w:ascii="SimSun" w:hAnsi="SimSun" w:eastAsia="SimSun"/>
          <w:b w:val="0"/>
          <w:i w:val="0"/>
          <w:color w:val="000000"/>
          <w:sz w:val="24"/>
        </w:rPr>
        <w:t>特别说明的是，附件</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为</w:t>
      </w:r>
      <w:r>
        <w:rPr>
          <w:rFonts w:ascii="SimHei" w:hAnsi="SimHei" w:eastAsia="SimHei"/>
          <w:b w:val="0"/>
          <w:i w:val="0"/>
          <w:color w:val="000000"/>
          <w:sz w:val="24"/>
        </w:rPr>
        <w:t>数字表面模型（</w:t>
      </w:r>
      <w:r>
        <w:rPr>
          <w:rFonts w:ascii="Times New Roman" w:hAnsi="Times New Roman" w:eastAsia="Times New Roman"/>
          <w:b/>
          <w:i w:val="0"/>
          <w:color w:val="000000"/>
          <w:sz w:val="24"/>
        </w:rPr>
        <w:t>DSM</w:t>
      </w:r>
      <w:r>
        <w:rPr>
          <w:rFonts w:ascii="SimHei" w:hAnsi="SimHei" w:eastAsia="SimHei"/>
          <w:b w:val="0"/>
          <w:i w:val="0"/>
          <w:color w:val="000000"/>
          <w:sz w:val="24"/>
        </w:rPr>
        <w:t>，含植被与建筑）</w:t>
      </w:r>
      <w:r>
        <w:rPr>
          <w:rFonts w:ascii="SimSun" w:hAnsi="SimSun" w:eastAsia="SimSun"/>
          <w:b w:val="0"/>
          <w:i w:val="0"/>
          <w:color w:val="000000"/>
          <w:sz w:val="24"/>
        </w:rPr>
        <w:t>，本文按原样使用</w:t>
      </w:r>
      <w:r>
        <w:rPr>
          <w:rFonts w:ascii="SimSun" w:hAnsi="SimSun" w:eastAsia="SimSun"/>
          <w:b w:val="0"/>
          <w:i w:val="0"/>
          <w:color w:val="000000"/>
          <w:sz w:val="24"/>
        </w:rPr>
        <w:t>、不做“去建筑”处理，因此净空与遮挡判定结果</w:t>
      </w:r>
      <w:r>
        <w:rPr>
          <w:rFonts w:ascii="SimHei" w:hAnsi="SimHei" w:eastAsia="SimHei"/>
          <w:b w:val="0"/>
          <w:i w:val="0"/>
          <w:color w:val="000000"/>
          <w:sz w:val="24"/>
        </w:rPr>
        <w:t>偏保守</w:t>
      </w:r>
      <w:r>
        <w:rPr>
          <w:rFonts w:ascii="SimSun" w:hAnsi="SimSun" w:eastAsia="SimSun"/>
          <w:b w:val="0"/>
          <w:i w:val="0"/>
          <w:color w:val="000000"/>
          <w:sz w:val="24"/>
        </w:rPr>
        <w:t>，对安全性有利。地形对空中</w:t>
      </w:r>
    </w:p>
    <w:p>
      <w:pPr>
        <w:autoSpaceDN w:val="0"/>
        <w:autoSpaceDE w:val="0"/>
        <w:widowControl/>
        <w:spacing w:line="204" w:lineRule="auto" w:before="156" w:after="0"/>
        <w:ind w:left="0" w:right="0" w:firstLine="0"/>
        <w:jc w:val="left"/>
      </w:pPr>
      <w:r>
        <w:rPr>
          <w:rFonts w:ascii="SimSun" w:hAnsi="SimSun" w:eastAsia="SimSun"/>
          <w:b w:val="0"/>
          <w:i w:val="0"/>
          <w:color w:val="000000"/>
          <w:sz w:val="24"/>
        </w:rPr>
        <w:t>视距链路的影响已有较多实测研究，山地场景下的空</w:t>
      </w:r>
      <w:r>
        <w:rPr>
          <w:rFonts w:ascii="Times New Roman" w:hAnsi="Times New Roman" w:eastAsia="Times New Roman"/>
          <w:b w:val="0"/>
          <w:i w:val="0"/>
          <w:color w:val="000000"/>
          <w:sz w:val="24"/>
        </w:rPr>
        <w:t>-</w:t>
      </w:r>
      <w:r>
        <w:rPr>
          <w:rFonts w:ascii="SimSun" w:hAnsi="SimSun" w:eastAsia="SimSun"/>
          <w:b w:val="0"/>
          <w:i w:val="0"/>
          <w:color w:val="000000"/>
          <w:sz w:val="24"/>
        </w:rPr>
        <w:t>地信道建模可参考文献</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w:t>
      </w:r>
    </w:p>
    <w:p>
      <w:pPr>
        <w:autoSpaceDN w:val="0"/>
        <w:autoSpaceDE w:val="0"/>
        <w:widowControl/>
        <w:spacing w:line="254" w:lineRule="auto" w:before="134" w:after="0"/>
        <w:ind w:left="0" w:right="0" w:firstLine="480"/>
        <w:jc w:val="left"/>
      </w:pPr>
      <w:r>
        <w:rPr>
          <w:rFonts w:ascii="SimSun" w:hAnsi="SimSun" w:eastAsia="SimSun"/>
          <w:b w:val="0"/>
          <w:i w:val="0"/>
          <w:color w:val="000000"/>
          <w:sz w:val="24"/>
        </w:rPr>
        <w:t>如图</w:t>
      </w:r>
      <w:r>
        <w:rPr>
          <w:rFonts w:ascii="Times New Roman" w:hAnsi="Times New Roman" w:eastAsia="Times New Roman"/>
          <w:b w:val="0"/>
          <w:i w:val="0"/>
          <w:color w:val="000000"/>
          <w:sz w:val="24"/>
        </w:rPr>
        <w:t>2(a)</w:t>
      </w:r>
      <w:r>
        <w:rPr>
          <w:rFonts w:ascii="SimSun" w:hAnsi="SimSun" w:eastAsia="SimSun"/>
          <w:b w:val="0"/>
          <w:i w:val="0"/>
          <w:color w:val="000000"/>
          <w:sz w:val="24"/>
        </w:rPr>
        <w:t xml:space="preserve"> 所示，</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个服务区以调度中心</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为中心呈扇形分布，最远者（</w:t>
      </w:r>
      <w:r>
        <w:rPr>
          <w:rFonts w:ascii="Times New Roman" w:hAnsi="Times New Roman" w:eastAsia="Times New Roman"/>
          <w:b w:val="0"/>
          <w:i w:val="0"/>
          <w:color w:val="000000"/>
          <w:sz w:val="24"/>
        </w:rPr>
        <w:t>S008</w:t>
      </w:r>
      <w:r>
        <w:rPr>
          <w:rFonts w:ascii="SimSun" w:hAnsi="SimSun" w:eastAsia="SimSun"/>
          <w:b w:val="0"/>
          <w:i w:val="0"/>
          <w:color w:val="000000"/>
          <w:sz w:val="24"/>
        </w:rPr>
        <w:t>）距</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达</w:t>
      </w:r>
      <w:r>
        <w:rPr>
          <w:rFonts w:ascii="Times New Roman" w:hAnsi="Times New Roman" w:eastAsia="Times New Roman"/>
          <w:b w:val="0"/>
          <w:i w:val="0"/>
          <w:color w:val="000000"/>
          <w:sz w:val="24"/>
        </w:rPr>
        <w:t>8.08 km</w:t>
      </w:r>
      <w:r>
        <w:rPr>
          <w:rFonts w:ascii="SimSun" w:hAnsi="SimSun" w:eastAsia="SimSun"/>
          <w:b w:val="0"/>
          <w:i w:val="0"/>
          <w:color w:val="000000"/>
          <w:sz w:val="24"/>
        </w:rPr>
        <w:t>，最近者（</w:t>
      </w:r>
      <w:r>
        <w:rPr>
          <w:rFonts w:ascii="Times New Roman" w:hAnsi="Times New Roman" w:eastAsia="Times New Roman"/>
          <w:b w:val="0"/>
          <w:i w:val="0"/>
          <w:color w:val="000000"/>
          <w:sz w:val="24"/>
        </w:rPr>
        <w:t>S011</w:t>
      </w:r>
      <w:r>
        <w:rPr>
          <w:rFonts w:ascii="SimSun" w:hAnsi="SimSun" w:eastAsia="SimSun"/>
          <w:b w:val="0"/>
          <w:i w:val="0"/>
          <w:color w:val="000000"/>
          <w:sz w:val="24"/>
        </w:rPr>
        <w:t>）仅</w:t>
      </w:r>
      <w:r>
        <w:rPr>
          <w:rFonts w:ascii="Times New Roman" w:hAnsi="Times New Roman" w:eastAsia="Times New Roman"/>
          <w:b w:val="0"/>
          <w:i w:val="0"/>
          <w:color w:val="000000"/>
          <w:sz w:val="24"/>
        </w:rPr>
        <w:t>2.81 km</w:t>
      </w:r>
      <w:r>
        <w:rPr>
          <w:rFonts w:ascii="SimSun" w:hAnsi="SimSun" w:eastAsia="SimSun"/>
          <w:b w:val="0"/>
          <w:i w:val="0"/>
          <w:color w:val="000000"/>
          <w:sz w:val="24"/>
        </w:rPr>
        <w:t>；气泡大小反映需保护人口，</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以</w:t>
      </w:r>
      <w:r>
        <w:rPr>
          <w:rFonts w:ascii="Times New Roman" w:hAnsi="Times New Roman" w:eastAsia="Times New Roman"/>
          <w:b w:val="0"/>
          <w:i w:val="0"/>
          <w:color w:val="000000"/>
          <w:sz w:val="24"/>
        </w:rPr>
        <w:t>2100</w:t>
      </w:r>
      <w:r>
        <w:rPr>
          <w:rFonts w:ascii="SimSun" w:hAnsi="SimSun" w:eastAsia="SimSun"/>
          <w:b w:val="0"/>
          <w:i w:val="0"/>
          <w:color w:val="000000"/>
          <w:sz w:val="24"/>
        </w:rPr>
        <w:t xml:space="preserve"> 人</w:t>
      </w:r>
    </w:p>
    <w:p>
      <w:pPr>
        <w:autoSpaceDN w:val="0"/>
        <w:autoSpaceDE w:val="0"/>
        <w:widowControl/>
        <w:spacing w:line="209" w:lineRule="auto" w:before="364" w:after="0"/>
        <w:ind w:left="0" w:right="0" w:firstLine="0"/>
        <w:jc w:val="center"/>
      </w:pPr>
      <w:r>
        <w:rPr>
          <w:rFonts w:ascii="Times New Roman" w:hAnsi="Times New Roman" w:eastAsia="Times New Roman"/>
          <w:b w:val="0"/>
          <w:i w:val="0"/>
          <w:color w:val="000000"/>
          <w:sz w:val="24"/>
        </w:rPr>
        <w:t>5</w:t>
      </w:r>
    </w:p>
    <w:p>
      <w:pPr>
        <w:sectPr>
          <w:pgSz w:w="11906" w:h="16838"/>
          <w:pgMar w:top="724" w:right="1398" w:bottom="380" w:left="1418" w:header="720" w:footer="720" w:gutter="0"/>
          <w:cols/>
          <w:docGrid w:linePitch="360"/>
        </w:sectPr>
      </w:pPr>
    </w:p>
    <w:p>
      <w:pPr>
        <w:autoSpaceDN w:val="0"/>
        <w:autoSpaceDE w:val="0"/>
        <w:widowControl/>
        <w:spacing w:line="220" w:lineRule="exact" w:before="0" w:after="558"/>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032250" cy="54749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032250" cy="5474970"/>
                    </a:xfrm>
                    <a:prstGeom prst="rect"/>
                  </pic:spPr>
                </pic:pic>
              </a:graphicData>
            </a:graphic>
          </wp:inline>
        </w:drawing>
      </w:r>
    </w:p>
    <w:p>
      <w:pPr>
        <w:autoSpaceDN w:val="0"/>
        <w:tabs>
          <w:tab w:pos="4002" w:val="left"/>
        </w:tabs>
        <w:autoSpaceDE w:val="0"/>
        <w:widowControl/>
        <w:spacing w:line="204" w:lineRule="auto" w:before="272" w:after="0"/>
        <w:ind w:left="3342"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w:t>
      </w:r>
      <w:r>
        <w:tab/>
      </w:r>
      <w:r>
        <w:rPr>
          <w:rFonts w:ascii="SimSun" w:hAnsi="SimSun" w:eastAsia="SimSun"/>
          <w:b w:val="0"/>
          <w:i w:val="0"/>
          <w:color w:val="000000"/>
          <w:sz w:val="24"/>
        </w:rPr>
        <w:t>全文技术路线图</w:t>
      </w:r>
    </w:p>
    <w:p>
      <w:pPr>
        <w:autoSpaceDN w:val="0"/>
        <w:autoSpaceDE w:val="0"/>
        <w:widowControl/>
        <w:spacing w:line="240" w:lineRule="auto" w:before="540" w:after="0"/>
        <w:ind w:left="0" w:right="0" w:firstLine="0"/>
        <w:jc w:val="center"/>
      </w:pPr>
      <w:r>
        <w:drawing>
          <wp:inline xmlns:a="http://schemas.openxmlformats.org/drawingml/2006/main" xmlns:pic="http://schemas.openxmlformats.org/drawingml/2006/picture">
            <wp:extent cx="5645150" cy="21767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45150" cy="2176780"/>
                    </a:xfrm>
                    <a:prstGeom prst="rect"/>
                  </pic:spPr>
                </pic:pic>
              </a:graphicData>
            </a:graphic>
          </wp:inline>
        </w:drawing>
      </w:r>
    </w:p>
    <w:p>
      <w:pPr>
        <w:autoSpaceDN w:val="0"/>
        <w:tabs>
          <w:tab w:pos="3282" w:val="left"/>
        </w:tabs>
        <w:autoSpaceDE w:val="0"/>
        <w:widowControl/>
        <w:spacing w:line="204" w:lineRule="auto" w:before="272" w:after="0"/>
        <w:ind w:left="2622"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w:t>
      </w:r>
      <w:r>
        <w:tab/>
      </w:r>
      <w:r>
        <w:rPr>
          <w:rFonts w:ascii="SimSun" w:hAnsi="SimSun" w:eastAsia="SimSun"/>
          <w:b w:val="0"/>
          <w:i w:val="0"/>
          <w:color w:val="000000"/>
          <w:sz w:val="24"/>
        </w:rPr>
        <w:t>任务节点空间分布与地面海拔</w:t>
      </w:r>
    </w:p>
    <w:p>
      <w:pPr>
        <w:autoSpaceDN w:val="0"/>
        <w:autoSpaceDE w:val="0"/>
        <w:widowControl/>
        <w:spacing w:line="209" w:lineRule="auto" w:before="616" w:after="0"/>
        <w:ind w:left="0" w:right="0" w:firstLine="0"/>
        <w:jc w:val="center"/>
      </w:pPr>
      <w:r>
        <w:rPr>
          <w:rFonts w:ascii="Times New Roman" w:hAnsi="Times New Roman" w:eastAsia="Times New Roman"/>
          <w:b w:val="0"/>
          <w:i w:val="0"/>
          <w:color w:val="000000"/>
          <w:sz w:val="24"/>
        </w:rPr>
        <w:t>6</w:t>
      </w:r>
    </w:p>
    <w:p>
      <w:pPr>
        <w:sectPr>
          <w:pgSz w:w="11906" w:h="16838"/>
          <w:pgMar w:top="780" w:right="1440" w:bottom="380" w:left="144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4" w:lineRule="auto" w:before="0" w:after="0"/>
        <w:ind w:left="0" w:right="0" w:firstLine="0"/>
        <w:jc w:val="left"/>
      </w:pPr>
      <w:r>
        <w:rPr>
          <w:rFonts w:ascii="SimSun" w:hAnsi="SimSun" w:eastAsia="SimSun"/>
          <w:b w:val="0"/>
          <w:i w:val="0"/>
          <w:color w:val="000000"/>
          <w:sz w:val="24"/>
        </w:rPr>
        <w:t>显著高于其他服务区。图</w:t>
      </w:r>
      <w:r>
        <w:rPr>
          <w:rFonts w:ascii="Times New Roman" w:hAnsi="Times New Roman" w:eastAsia="Times New Roman"/>
          <w:b w:val="0"/>
          <w:i w:val="0"/>
          <w:color w:val="000000"/>
          <w:sz w:val="24"/>
        </w:rPr>
        <w:t>2(b)</w:t>
      </w:r>
      <w:r>
        <w:rPr>
          <w:rFonts w:ascii="SimSun" w:hAnsi="SimSun" w:eastAsia="SimSun"/>
          <w:b w:val="0"/>
          <w:i w:val="0"/>
          <w:color w:val="000000"/>
          <w:sz w:val="24"/>
        </w:rPr>
        <w:t xml:space="preserve"> 显示服务区地面海拔差异悬殊，最低的</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154.0 m</w:t>
      </w:r>
      <w:r>
        <w:rPr>
          <w:rFonts w:ascii="SimSun" w:hAnsi="SimSun" w:eastAsia="SimSun"/>
          <w:b w:val="0"/>
          <w:i w:val="0"/>
          <w:color w:val="000000"/>
          <w:sz w:val="24"/>
        </w:rPr>
        <w:t>，</w:t>
      </w:r>
      <w:r>
        <w:rPr>
          <w:rFonts w:ascii="SimSun" w:hAnsi="SimSun" w:eastAsia="SimSun"/>
          <w:b w:val="0"/>
          <w:i w:val="0"/>
          <w:color w:val="000000"/>
          <w:sz w:val="24"/>
        </w:rPr>
        <w:t>最高的</w:t>
      </w:r>
      <w:r>
        <w:rPr>
          <w:rFonts w:ascii="Times New Roman" w:hAnsi="Times New Roman" w:eastAsia="Times New Roman"/>
          <w:b w:val="0"/>
          <w:i w:val="0"/>
          <w:color w:val="000000"/>
          <w:sz w:val="24"/>
        </w:rPr>
        <w:t>S015</w:t>
      </w:r>
      <w:r>
        <w:rPr>
          <w:rFonts w:ascii="SimSun" w:hAnsi="SimSun" w:eastAsia="SimSun"/>
          <w:b w:val="0"/>
          <w:i w:val="0"/>
          <w:color w:val="000000"/>
          <w:sz w:val="24"/>
        </w:rPr>
        <w:t xml:space="preserve"> 达</w:t>
      </w:r>
      <w:r>
        <w:rPr>
          <w:rFonts w:ascii="Times New Roman" w:hAnsi="Times New Roman" w:eastAsia="Times New Roman"/>
          <w:b w:val="0"/>
          <w:i w:val="0"/>
          <w:color w:val="000000"/>
          <w:sz w:val="24"/>
        </w:rPr>
        <w:t>444.5 m</w:t>
      </w:r>
      <w:r>
        <w:rPr>
          <w:rFonts w:ascii="SimSun" w:hAnsi="SimSun" w:eastAsia="SimSun"/>
          <w:b w:val="0"/>
          <w:i w:val="0"/>
          <w:color w:val="000000"/>
          <w:sz w:val="24"/>
        </w:rPr>
        <w:t>，这一差异将通过爬升能耗直接影响各服务区的最大安全载荷。</w:t>
      </w:r>
    </w:p>
    <w:p>
      <w:pPr>
        <w:autoSpaceDN w:val="0"/>
        <w:autoSpaceDE w:val="0"/>
        <w:widowControl/>
        <w:spacing w:line="185" w:lineRule="auto" w:before="134" w:after="0"/>
        <w:ind w:left="480" w:right="0" w:firstLine="0"/>
        <w:jc w:val="left"/>
      </w:pPr>
      <w:r>
        <w:rPr>
          <w:rFonts w:ascii="SimSun" w:hAnsi="SimSun" w:eastAsia="SimSun"/>
          <w:b w:val="0"/>
          <w:i w:val="0"/>
          <w:color w:val="000000"/>
          <w:sz w:val="24"/>
        </w:rPr>
        <w:t>需要强调的是，山区场景下航段的爬升高度并非由两端点海拔决定，而取决于</w:t>
      </w:r>
      <w:r>
        <w:rPr>
          <w:rFonts w:ascii="SimHei" w:hAnsi="SimHei" w:eastAsia="SimHei"/>
          <w:b w:val="0"/>
          <w:i w:val="0"/>
          <w:color w:val="000000"/>
          <w:sz w:val="24"/>
        </w:rPr>
        <w:t>沿线</w:t>
      </w:r>
    </w:p>
    <w:p>
      <w:pPr>
        <w:autoSpaceDN w:val="0"/>
        <w:autoSpaceDE w:val="0"/>
        <w:widowControl/>
        <w:spacing w:line="204" w:lineRule="auto" w:before="158" w:after="0"/>
        <w:ind w:left="0" w:right="0" w:firstLine="0"/>
        <w:jc w:val="left"/>
      </w:pPr>
      <w:r>
        <w:rPr>
          <w:rFonts w:ascii="SimHei" w:hAnsi="SimHei" w:eastAsia="SimHei"/>
          <w:b w:val="0"/>
          <w:i w:val="0"/>
          <w:color w:val="000000"/>
          <w:sz w:val="24"/>
        </w:rPr>
        <w:t>最高地面高程</w:t>
      </w:r>
      <w:r>
        <w:rPr>
          <w:rFonts w:ascii="SimSun" w:hAnsi="SimSun" w:eastAsia="SimSun"/>
          <w:b w:val="0"/>
          <w:i w:val="0"/>
          <w:color w:val="000000"/>
          <w:sz w:val="24"/>
        </w:rPr>
        <w:t>。图</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给出了全部</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条有序航段的几何特征。</w:t>
      </w:r>
    </w:p>
    <w:p>
      <w:pPr>
        <w:autoSpaceDN w:val="0"/>
        <w:autoSpaceDE w:val="0"/>
        <w:widowControl/>
        <w:spacing w:line="240" w:lineRule="auto" w:before="246" w:after="0"/>
        <w:ind w:left="90" w:right="0" w:firstLine="0"/>
        <w:jc w:val="left"/>
      </w:pPr>
      <w:r>
        <w:drawing>
          <wp:inline xmlns:a="http://schemas.openxmlformats.org/drawingml/2006/main" xmlns:pic="http://schemas.openxmlformats.org/drawingml/2006/picture">
            <wp:extent cx="5645150" cy="36728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45150" cy="3672840"/>
                    </a:xfrm>
                    <a:prstGeom prst="rect"/>
                  </pic:spPr>
                </pic:pic>
              </a:graphicData>
            </a:graphic>
          </wp:inline>
        </w:drawing>
      </w:r>
    </w:p>
    <w:p>
      <w:pPr>
        <w:autoSpaceDN w:val="0"/>
        <w:tabs>
          <w:tab w:pos="3064" w:val="left"/>
        </w:tabs>
        <w:autoSpaceDE w:val="0"/>
        <w:widowControl/>
        <w:spacing w:line="204" w:lineRule="auto" w:before="272" w:after="0"/>
        <w:ind w:left="24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w:t>
      </w:r>
      <w:r>
        <w:tab/>
      </w:r>
      <w:r>
        <w:rPr>
          <w:rFonts w:ascii="SimSun" w:hAnsi="SimSun" w:eastAsia="SimSun"/>
          <w:b w:val="0"/>
          <w:i w:val="0"/>
          <w:color w:val="000000"/>
          <w:sz w:val="24"/>
        </w:rPr>
        <w:t>航段几何特征与巡航海拔确定规则</w:t>
      </w:r>
    </w:p>
    <w:p>
      <w:pPr>
        <w:autoSpaceDN w:val="0"/>
        <w:autoSpaceDE w:val="0"/>
        <w:widowControl/>
        <w:spacing w:line="398" w:lineRule="exact" w:before="370" w:after="0"/>
        <w:ind w:left="0" w:right="194"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3(a)</w:t>
      </w:r>
      <w:r>
        <w:rPr>
          <w:rFonts w:ascii="SimSun" w:hAnsi="SimSun" w:eastAsia="SimSun"/>
          <w:b w:val="0"/>
          <w:i w:val="0"/>
          <w:color w:val="000000"/>
          <w:sz w:val="24"/>
        </w:rPr>
        <w:t xml:space="preserve"> 表明航段水平距离集中在</w:t>
      </w:r>
      <w:r>
        <w:rPr>
          <w:rFonts w:ascii="Times New Roman" w:hAnsi="Times New Roman" w:eastAsia="Times New Roman"/>
          <w:b w:val="0"/>
          <w:i w:val="0"/>
          <w:color w:val="000000"/>
          <w:sz w:val="24"/>
        </w:rPr>
        <w:t>1.4</w:t>
      </w:r>
      <w:r>
        <w:rPr>
          <w:rFonts w:ascii="CMSY10" w:hAnsi="CMSY10" w:eastAsia="CMSY10"/>
          <w:b w:val="0"/>
          <w:i/>
          <w:color w:val="000000"/>
          <w:sz w:val="24"/>
        </w:rPr>
        <w:t>∼</w:t>
      </w:r>
      <w:r>
        <w:rPr>
          <w:rFonts w:ascii="Times New Roman" w:hAnsi="Times New Roman" w:eastAsia="Times New Roman"/>
          <w:b w:val="0"/>
          <w:i w:val="0"/>
          <w:color w:val="000000"/>
          <w:sz w:val="24"/>
        </w:rPr>
        <w:t>12.4 km</w:t>
      </w:r>
      <w:r>
        <w:rPr>
          <w:rFonts w:ascii="SimSun" w:hAnsi="SimSun" w:eastAsia="SimSun"/>
          <w:b w:val="0"/>
          <w:i w:val="0"/>
          <w:color w:val="000000"/>
          <w:sz w:val="24"/>
        </w:rPr>
        <w:t>；图</w:t>
      </w:r>
      <w:r>
        <w:rPr>
          <w:rFonts w:ascii="Times New Roman" w:hAnsi="Times New Roman" w:eastAsia="Times New Roman"/>
          <w:b w:val="0"/>
          <w:i w:val="0"/>
          <w:color w:val="000000"/>
          <w:sz w:val="24"/>
        </w:rPr>
        <w:t>3(c)</w:t>
      </w:r>
      <w:r>
        <w:rPr>
          <w:rFonts w:ascii="SimSun" w:hAnsi="SimSun" w:eastAsia="SimSun"/>
          <w:b w:val="0"/>
          <w:i w:val="0"/>
          <w:color w:val="000000"/>
          <w:sz w:val="24"/>
        </w:rPr>
        <w:t xml:space="preserve"> 显示各出港航段的沿线最高</w:t>
      </w:r>
      <w:r>
        <w:rPr>
          <w:rFonts w:ascii="SimSun" w:hAnsi="SimSun" w:eastAsia="SimSun"/>
          <w:b w:val="0"/>
          <w:i w:val="0"/>
          <w:color w:val="000000"/>
          <w:sz w:val="24"/>
        </w:rPr>
        <w:t>地面高程可达</w:t>
      </w:r>
      <w:r>
        <w:rPr>
          <w:rFonts w:ascii="Times New Roman" w:hAnsi="Times New Roman" w:eastAsia="Times New Roman"/>
          <w:b w:val="0"/>
          <w:i w:val="0"/>
          <w:color w:val="000000"/>
          <w:sz w:val="24"/>
        </w:rPr>
        <w:t>536 m</w:t>
      </w:r>
      <w:r>
        <w:rPr>
          <w:rFonts w:ascii="SimSun" w:hAnsi="SimSun" w:eastAsia="SimSun"/>
          <w:b w:val="0"/>
          <w:i w:val="0"/>
          <w:color w:val="000000"/>
          <w:sz w:val="24"/>
        </w:rPr>
        <w:t>，显著高于服务区自身海拔（如</w:t>
      </w:r>
      <w:r>
        <w:rPr>
          <w:rFonts w:ascii="Times New Roman" w:hAnsi="Times New Roman" w:eastAsia="Times New Roman"/>
          <w:b w:val="0"/>
          <w:i w:val="0"/>
          <w:color w:val="000000"/>
          <w:sz w:val="24"/>
        </w:rPr>
        <w:t>S003</w:t>
      </w:r>
      <w:r>
        <w:rPr>
          <w:rFonts w:ascii="SimSun" w:hAnsi="SimSun" w:eastAsia="SimSun"/>
          <w:b w:val="0"/>
          <w:i w:val="0"/>
          <w:color w:val="000000"/>
          <w:sz w:val="24"/>
        </w:rPr>
        <w:t xml:space="preserve"> 地面海拔</w:t>
      </w:r>
      <w:r>
        <w:rPr>
          <w:rFonts w:ascii="Times New Roman" w:hAnsi="Times New Roman" w:eastAsia="Times New Roman"/>
          <w:b w:val="0"/>
          <w:i w:val="0"/>
          <w:color w:val="000000"/>
          <w:sz w:val="24"/>
        </w:rPr>
        <w:t>308.5 m</w:t>
      </w:r>
      <w:r>
        <w:rPr>
          <w:rFonts w:ascii="SimSun" w:hAnsi="SimSun" w:eastAsia="SimSun"/>
          <w:b w:val="0"/>
          <w:i w:val="0"/>
          <w:color w:val="000000"/>
          <w:sz w:val="24"/>
        </w:rPr>
        <w:t>，但其航段</w:t>
      </w:r>
      <w:r>
        <w:rPr>
          <w:rFonts w:ascii="SimSun" w:hAnsi="SimSun" w:eastAsia="SimSun"/>
          <w:b w:val="0"/>
          <w:i w:val="0"/>
          <w:color w:val="000000"/>
          <w:sz w:val="24"/>
        </w:rPr>
        <w:t>沿线最高点为</w:t>
      </w:r>
      <w:r>
        <w:rPr>
          <w:rFonts w:ascii="Times New Roman" w:hAnsi="Times New Roman" w:eastAsia="Times New Roman"/>
          <w:b w:val="0"/>
          <w:i w:val="0"/>
          <w:color w:val="000000"/>
          <w:sz w:val="24"/>
        </w:rPr>
        <w:t>503.6 m</w:t>
      </w:r>
      <w:r>
        <w:rPr>
          <w:rFonts w:ascii="SimSun" w:hAnsi="SimSun" w:eastAsia="SimSun"/>
          <w:b w:val="0"/>
          <w:i w:val="0"/>
          <w:color w:val="000000"/>
          <w:sz w:val="24"/>
        </w:rPr>
        <w:t>），这印证了“必须沿航段采样最高点”这一口径的必要性——若</w:t>
      </w:r>
      <w:r>
        <w:rPr>
          <w:rFonts w:ascii="SimSun" w:hAnsi="SimSun" w:eastAsia="SimSun"/>
          <w:b w:val="0"/>
          <w:i w:val="0"/>
          <w:color w:val="000000"/>
          <w:sz w:val="24"/>
        </w:rPr>
        <w:t>只取两端点高程，将低估爬升高度约</w:t>
      </w:r>
      <w:r>
        <w:rPr>
          <w:rFonts w:ascii="Times New Roman" w:hAnsi="Times New Roman" w:eastAsia="Times New Roman"/>
          <w:b w:val="0"/>
          <w:i w:val="0"/>
          <w:color w:val="000000"/>
          <w:sz w:val="24"/>
        </w:rPr>
        <w:t>200 m</w:t>
      </w:r>
      <w:r>
        <w:rPr>
          <w:rFonts w:ascii="SimSun" w:hAnsi="SimSun" w:eastAsia="SimSun"/>
          <w:b w:val="0"/>
          <w:i w:val="0"/>
          <w:color w:val="000000"/>
          <w:sz w:val="24"/>
        </w:rPr>
        <w:t>，进而低估能耗。图</w:t>
      </w:r>
      <w:r>
        <w:rPr>
          <w:rFonts w:ascii="Times New Roman" w:hAnsi="Times New Roman" w:eastAsia="Times New Roman"/>
          <w:b w:val="0"/>
          <w:i w:val="0"/>
          <w:color w:val="000000"/>
          <w:sz w:val="24"/>
        </w:rPr>
        <w:t>3(d)</w:t>
      </w:r>
      <w:r>
        <w:rPr>
          <w:rFonts w:ascii="SimSun" w:hAnsi="SimSun" w:eastAsia="SimSun"/>
          <w:b w:val="0"/>
          <w:i w:val="0"/>
          <w:color w:val="000000"/>
          <w:sz w:val="24"/>
        </w:rPr>
        <w:t xml:space="preserve"> 验证了本文采用的</w:t>
      </w:r>
      <w:r>
        <w:rPr>
          <w:rFonts w:ascii="SimSun" w:hAnsi="SimSun" w:eastAsia="SimSun"/>
          <w:b w:val="0"/>
          <w:i w:val="0"/>
          <w:color w:val="000000"/>
          <w:sz w:val="24"/>
        </w:rPr>
        <w:t>巡航海拔规则：所有航段均严格落在“最高点</w:t>
      </w:r>
      <w:r>
        <w:rPr>
          <w:rFonts w:ascii="CMR12" w:hAnsi="CMR12" w:eastAsia="CMR12"/>
          <w:b w:val="0"/>
          <w:i w:val="0"/>
          <w:color w:val="000000"/>
          <w:sz w:val="24"/>
        </w:rPr>
        <w:t>+50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”的设计线上。</w:t>
      </w:r>
    </w:p>
    <w:p>
      <w:pPr>
        <w:autoSpaceDN w:val="0"/>
        <w:autoSpaceDE w:val="0"/>
        <w:widowControl/>
        <w:spacing w:line="204" w:lineRule="auto" w:before="440" w:after="0"/>
        <w:ind w:left="0" w:right="0" w:firstLine="0"/>
        <w:jc w:val="left"/>
      </w:pPr>
      <w:r>
        <w:rPr>
          <w:rFonts w:ascii="Times New Roman" w:hAnsi="Times New Roman" w:eastAsia="Times New Roman"/>
          <w:b/>
          <w:i w:val="0"/>
          <w:color w:val="000000"/>
          <w:sz w:val="24"/>
        </w:rPr>
        <w:t>2 . 1 . 2</w:t>
      </w:r>
      <w:r>
        <w:rPr>
          <w:rFonts w:ascii="SimHei" w:hAnsi="SimHei" w:eastAsia="SimHei"/>
          <w:b w:val="0"/>
          <w:i w:val="0"/>
          <w:color w:val="000000"/>
          <w:sz w:val="24"/>
        </w:rPr>
        <w:t xml:space="preserve"> 物资与时限</w:t>
      </w:r>
    </w:p>
    <w:p>
      <w:pPr>
        <w:autoSpaceDN w:val="0"/>
        <w:autoSpaceDE w:val="0"/>
        <w:widowControl/>
        <w:spacing w:line="204" w:lineRule="auto" w:before="274" w:after="0"/>
        <w:ind w:left="480" w:right="0" w:firstLine="0"/>
        <w:jc w:val="left"/>
      </w:pPr>
      <w:r>
        <w:rPr>
          <w:rFonts w:ascii="Times New Roman" w:hAnsi="Times New Roman" w:eastAsia="Times New Roman"/>
          <w:b w:val="0"/>
          <w:i w:val="0"/>
          <w:color w:val="000000"/>
          <w:sz w:val="24"/>
        </w:rPr>
        <w:t>80</w:t>
      </w:r>
      <w:r>
        <w:rPr>
          <w:rFonts w:ascii="SimSun" w:hAnsi="SimSun" w:eastAsia="SimSun"/>
          <w:b w:val="0"/>
          <w:i w:val="0"/>
          <w:color w:val="000000"/>
          <w:sz w:val="24"/>
        </w:rPr>
        <w:t xml:space="preserve"> 个货箱分为</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类，其质量、体积与时限特征如表</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所示。</w:t>
      </w:r>
    </w:p>
    <w:p>
      <w:pPr>
        <w:autoSpaceDN w:val="0"/>
        <w:autoSpaceDE w:val="0"/>
        <w:widowControl/>
        <w:spacing w:line="392" w:lineRule="exact" w:before="4" w:after="0"/>
        <w:ind w:left="0" w:right="194" w:firstLine="480"/>
        <w:jc w:val="both"/>
      </w:pPr>
      <w:r>
        <w:rPr>
          <w:rFonts w:ascii="SimSun" w:hAnsi="SimSun" w:eastAsia="SimSun"/>
          <w:b w:val="0"/>
          <w:i w:val="0"/>
          <w:color w:val="000000"/>
          <w:sz w:val="24"/>
        </w:rPr>
        <w:t>如图</w:t>
      </w:r>
      <w:r>
        <w:rPr>
          <w:rFonts w:ascii="Times New Roman" w:hAnsi="Times New Roman" w:eastAsia="Times New Roman"/>
          <w:b w:val="0"/>
          <w:i w:val="0"/>
          <w:color w:val="000000"/>
          <w:sz w:val="24"/>
        </w:rPr>
        <w:t>4(a)</w:t>
      </w:r>
      <w:r>
        <w:rPr>
          <w:rFonts w:ascii="SimSun" w:hAnsi="SimSun" w:eastAsia="SimSun"/>
          <w:b w:val="0"/>
          <w:i w:val="0"/>
          <w:color w:val="000000"/>
          <w:sz w:val="24"/>
        </w:rPr>
        <w:t xml:space="preserve"> 所示，饮用水箱数最多（</w:t>
      </w:r>
      <w:r>
        <w:rPr>
          <w:rFonts w:ascii="Times New Roman" w:hAnsi="Times New Roman" w:eastAsia="Times New Roman"/>
          <w:b w:val="0"/>
          <w:i w:val="0"/>
          <w:color w:val="000000"/>
          <w:sz w:val="24"/>
        </w:rPr>
        <w:t>36</w:t>
      </w:r>
      <w:r>
        <w:rPr>
          <w:rFonts w:ascii="SimSun" w:hAnsi="SimSun" w:eastAsia="SimSun"/>
          <w:b w:val="0"/>
          <w:i w:val="0"/>
          <w:color w:val="000000"/>
          <w:sz w:val="24"/>
        </w:rPr>
        <w:t xml:space="preserve"> 箱，占</w:t>
      </w:r>
      <w:r>
        <w:rPr>
          <w:rFonts w:ascii="Times New Roman" w:hAnsi="Times New Roman" w:eastAsia="Times New Roman"/>
          <w:b w:val="0"/>
          <w:i w:val="0"/>
          <w:color w:val="000000"/>
          <w:sz w:val="24"/>
        </w:rPr>
        <w:t>45%</w:t>
      </w:r>
      <w:r>
        <w:rPr>
          <w:rFonts w:ascii="SimSun" w:hAnsi="SimSun" w:eastAsia="SimSun"/>
          <w:b w:val="0"/>
          <w:i w:val="0"/>
          <w:color w:val="000000"/>
          <w:sz w:val="24"/>
        </w:rPr>
        <w:t>），其次为应急食品（</w:t>
      </w:r>
      <w:r>
        <w:rPr>
          <w:rFonts w:ascii="Times New Roman" w:hAnsi="Times New Roman" w:eastAsia="Times New Roman"/>
          <w:b w:val="0"/>
          <w:i w:val="0"/>
          <w:color w:val="000000"/>
          <w:sz w:val="24"/>
        </w:rPr>
        <w:t>19</w:t>
      </w:r>
      <w:r>
        <w:rPr>
          <w:rFonts w:ascii="SimSun" w:hAnsi="SimSun" w:eastAsia="SimSun"/>
          <w:b w:val="0"/>
          <w:i w:val="0"/>
          <w:color w:val="000000"/>
          <w:sz w:val="24"/>
        </w:rPr>
        <w:t xml:space="preserve"> 箱）、</w:t>
      </w:r>
      <w:r>
        <w:rPr>
          <w:rFonts w:ascii="SimSun" w:hAnsi="SimSun" w:eastAsia="SimSun"/>
          <w:b w:val="0"/>
          <w:i w:val="0"/>
          <w:color w:val="000000"/>
          <w:sz w:val="24"/>
        </w:rPr>
        <w:t>医疗物资（</w:t>
      </w:r>
      <w:r>
        <w:rPr>
          <w:rFonts w:ascii="Times New Roman" w:hAnsi="Times New Roman" w:eastAsia="Times New Roman"/>
          <w:b w:val="0"/>
          <w:i w:val="0"/>
          <w:color w:val="000000"/>
          <w:sz w:val="24"/>
        </w:rPr>
        <w:t>16</w:t>
      </w:r>
      <w:r>
        <w:rPr>
          <w:rFonts w:ascii="SimSun" w:hAnsi="SimSun" w:eastAsia="SimSun"/>
          <w:b w:val="0"/>
          <w:i w:val="0"/>
          <w:color w:val="000000"/>
          <w:sz w:val="24"/>
        </w:rPr>
        <w:t xml:space="preserve"> 箱）与生活卫生用品（</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箱）。图</w:t>
      </w:r>
      <w:r>
        <w:rPr>
          <w:rFonts w:ascii="Times New Roman" w:hAnsi="Times New Roman" w:eastAsia="Times New Roman"/>
          <w:b w:val="0"/>
          <w:i w:val="0"/>
          <w:color w:val="000000"/>
          <w:sz w:val="24"/>
        </w:rPr>
        <w:t>4(c)</w:t>
      </w:r>
      <w:r>
        <w:rPr>
          <w:rFonts w:ascii="SimSun" w:hAnsi="SimSun" w:eastAsia="SimSun"/>
          <w:b w:val="0"/>
          <w:i w:val="0"/>
          <w:color w:val="000000"/>
          <w:sz w:val="24"/>
        </w:rPr>
        <w:t xml:space="preserve"> 揭示了一个对组批十分关键的事</w:t>
      </w:r>
      <w:r>
        <w:rPr>
          <w:rFonts w:ascii="SimSun" w:hAnsi="SimSun" w:eastAsia="SimSun"/>
          <w:b w:val="0"/>
          <w:i w:val="0"/>
          <w:color w:val="000000"/>
          <w:sz w:val="24"/>
        </w:rPr>
        <w:t>实：</w:t>
      </w:r>
      <w:r>
        <w:rPr>
          <w:rFonts w:ascii="SimHei" w:hAnsi="SimHei" w:eastAsia="SimHei"/>
          <w:b w:val="0"/>
          <w:i w:val="0"/>
          <w:color w:val="000000"/>
          <w:sz w:val="24"/>
        </w:rPr>
        <w:t>同一类物资的单箱质量与体积取值唯一</w:t>
      </w:r>
      <w:r>
        <w:rPr>
          <w:rFonts w:ascii="SimSun" w:hAnsi="SimSun" w:eastAsia="SimSun"/>
          <w:b w:val="0"/>
          <w:i w:val="0"/>
          <w:color w:val="000000"/>
          <w:sz w:val="24"/>
        </w:rPr>
        <w:t>（医疗</w:t>
      </w:r>
      <w:r>
        <w:rPr>
          <w:rFonts w:ascii="Times New Roman" w:hAnsi="Times New Roman" w:eastAsia="Times New Roman"/>
          <w:b w:val="0"/>
          <w:i w:val="0"/>
          <w:color w:val="000000"/>
          <w:sz w:val="24"/>
        </w:rPr>
        <w:t>3 kg/0.012 m</w:t>
      </w:r>
      <w:r>
        <w:rPr>
          <w:w w:val="98.86353436638328"/>
          <w:rFonts w:ascii="CMR8" w:hAnsi="CMR8" w:eastAsia="CMR8"/>
          <w:b w:val="0"/>
          <w:i w:val="0"/>
          <w:color w:val="000000"/>
          <w:sz w:val="17"/>
        </w:rPr>
        <w:t>3</w:t>
      </w:r>
      <w:r>
        <w:rPr>
          <w:rFonts w:ascii="SimSun" w:hAnsi="SimSun" w:eastAsia="SimSun"/>
          <w:b w:val="0"/>
          <w:i w:val="0"/>
          <w:color w:val="000000"/>
          <w:sz w:val="24"/>
        </w:rPr>
        <w:t>、饮用水</w:t>
      </w:r>
      <w:r>
        <w:rPr>
          <w:rFonts w:ascii="Times New Roman" w:hAnsi="Times New Roman" w:eastAsia="Times New Roman"/>
          <w:b w:val="0"/>
          <w:i w:val="0"/>
          <w:color w:val="000000"/>
          <w:sz w:val="24"/>
        </w:rPr>
        <w:t>14 kg/0.027 m</w:t>
      </w:r>
      <w:r>
        <w:rPr>
          <w:w w:val="98.86353436638328"/>
          <w:rFonts w:ascii="CMR8" w:hAnsi="CMR8" w:eastAsia="CMR8"/>
          <w:b w:val="0"/>
          <w:i w:val="0"/>
          <w:color w:val="000000"/>
          <w:sz w:val="17"/>
        </w:rPr>
        <w:t>3</w:t>
      </w:r>
      <w:r>
        <w:rPr>
          <w:rFonts w:ascii="SimSun" w:hAnsi="SimSun" w:eastAsia="SimSun"/>
          <w:b w:val="0"/>
          <w:i w:val="0"/>
          <w:color w:val="000000"/>
          <w:sz w:val="24"/>
        </w:rPr>
        <w:t>、应急食品</w:t>
      </w:r>
      <w:r>
        <w:rPr>
          <w:rFonts w:ascii="Times New Roman" w:hAnsi="Times New Roman" w:eastAsia="Times New Roman"/>
          <w:b w:val="0"/>
          <w:i w:val="0"/>
          <w:color w:val="000000"/>
          <w:sz w:val="24"/>
        </w:rPr>
        <w:t>8 kg/0.028 m</w:t>
      </w:r>
      <w:r>
        <w:rPr>
          <w:w w:val="98.86353436638328"/>
          <w:rFonts w:ascii="CMR8" w:hAnsi="CMR8" w:eastAsia="CMR8"/>
          <w:b w:val="0"/>
          <w:i w:val="0"/>
          <w:color w:val="000000"/>
          <w:sz w:val="17"/>
        </w:rPr>
        <w:t>3</w:t>
      </w:r>
      <w:r>
        <w:rPr>
          <w:rFonts w:ascii="SimSun" w:hAnsi="SimSun" w:eastAsia="SimSun"/>
          <w:b w:val="0"/>
          <w:i w:val="0"/>
          <w:color w:val="000000"/>
          <w:sz w:val="24"/>
        </w:rPr>
        <w:t>、生活卫生用品</w:t>
      </w:r>
      <w:r>
        <w:rPr>
          <w:rFonts w:ascii="Times New Roman" w:hAnsi="Times New Roman" w:eastAsia="Times New Roman"/>
          <w:b w:val="0"/>
          <w:i w:val="0"/>
          <w:color w:val="000000"/>
          <w:sz w:val="24"/>
        </w:rPr>
        <w:t>6 kg/0.035 m</w:t>
      </w:r>
      <w:r>
        <w:rPr>
          <w:w w:val="98.86353436638328"/>
          <w:rFonts w:ascii="CMR8" w:hAnsi="CMR8" w:eastAsia="CMR8"/>
          <w:b w:val="0"/>
          <w:i w:val="0"/>
          <w:color w:val="000000"/>
          <w:sz w:val="17"/>
        </w:rPr>
        <w:t>3</w:t>
      </w:r>
      <w:r>
        <w:rPr>
          <w:rFonts w:ascii="SimSun" w:hAnsi="SimSun" w:eastAsia="SimSun"/>
          <w:b w:val="0"/>
          <w:i w:val="0"/>
          <w:color w:val="000000"/>
          <w:sz w:val="24"/>
        </w:rPr>
        <w:t>），因此箱与箱之间不存在个</w:t>
      </w:r>
      <w:r>
        <w:rPr>
          <w:rFonts w:ascii="SimSun" w:hAnsi="SimSun" w:eastAsia="SimSun"/>
          <w:b w:val="0"/>
          <w:i w:val="0"/>
          <w:color w:val="000000"/>
          <w:sz w:val="24"/>
        </w:rPr>
        <w:t>体差异，组批问题退化为按类型计数的问题。值得注意的是</w:t>
      </w:r>
      <w:r>
        <w:rPr>
          <w:rFonts w:ascii="SimHei" w:hAnsi="SimHei" w:eastAsia="SimHei"/>
          <w:b w:val="0"/>
          <w:i w:val="0"/>
          <w:color w:val="000000"/>
          <w:sz w:val="24"/>
        </w:rPr>
        <w:t>各类物资的“轻泡”程度</w:t>
      </w:r>
    </w:p>
    <w:p>
      <w:pPr>
        <w:autoSpaceDN w:val="0"/>
        <w:autoSpaceDE w:val="0"/>
        <w:widowControl/>
        <w:spacing w:line="204" w:lineRule="auto" w:before="158" w:after="0"/>
        <w:ind w:left="0" w:right="0" w:firstLine="0"/>
        <w:jc w:val="left"/>
      </w:pPr>
      <w:r>
        <w:rPr>
          <w:rFonts w:ascii="SimHei" w:hAnsi="SimHei" w:eastAsia="SimHei"/>
          <w:b w:val="0"/>
          <w:i w:val="0"/>
          <w:color w:val="000000"/>
          <w:sz w:val="24"/>
        </w:rPr>
        <w:t>差异很大</w:t>
      </w:r>
      <w:r>
        <w:rPr>
          <w:rFonts w:ascii="SimSun" w:hAnsi="SimSun" w:eastAsia="SimSun"/>
          <w:b w:val="0"/>
          <w:i w:val="0"/>
          <w:color w:val="000000"/>
          <w:sz w:val="24"/>
        </w:rPr>
        <w:t>：生活卫生用品的单位质量体积为</w:t>
      </w:r>
      <w:r>
        <w:rPr>
          <w:rFonts w:ascii="Times New Roman" w:hAnsi="Times New Roman" w:eastAsia="Times New Roman"/>
          <w:b w:val="0"/>
          <w:i w:val="0"/>
          <w:color w:val="000000"/>
          <w:sz w:val="24"/>
        </w:rPr>
        <w:t>5.83 L/kg</w:t>
      </w:r>
      <w:r>
        <w:rPr>
          <w:rFonts w:ascii="SimSun" w:hAnsi="SimSun" w:eastAsia="SimSun"/>
          <w:b w:val="0"/>
          <w:i w:val="0"/>
          <w:color w:val="000000"/>
          <w:sz w:val="24"/>
        </w:rPr>
        <w:t>，而饮用水仅</w:t>
      </w:r>
      <w:r>
        <w:rPr>
          <w:rFonts w:ascii="Times New Roman" w:hAnsi="Times New Roman" w:eastAsia="Times New Roman"/>
          <w:b w:val="0"/>
          <w:i w:val="0"/>
          <w:color w:val="000000"/>
          <w:sz w:val="24"/>
        </w:rPr>
        <w:t>1.93 L/kg</w:t>
      </w:r>
      <w:r>
        <w:rPr>
          <w:rFonts w:ascii="SimSun" w:hAnsi="SimSun" w:eastAsia="SimSun"/>
          <w:b w:val="0"/>
          <w:i w:val="0"/>
          <w:color w:val="000000"/>
          <w:sz w:val="24"/>
        </w:rPr>
        <w:t xml:space="preserve"> 。这意味</w:t>
      </w:r>
    </w:p>
    <w:p>
      <w:pPr>
        <w:autoSpaceDN w:val="0"/>
        <w:autoSpaceDE w:val="0"/>
        <w:widowControl/>
        <w:spacing w:line="209" w:lineRule="auto" w:before="380" w:after="0"/>
        <w:ind w:left="0" w:right="4670" w:firstLine="0"/>
        <w:jc w:val="right"/>
      </w:pPr>
      <w:r>
        <w:rPr>
          <w:rFonts w:ascii="Times New Roman" w:hAnsi="Times New Roman" w:eastAsia="Times New Roman"/>
          <w:b w:val="0"/>
          <w:i w:val="0"/>
          <w:color w:val="000000"/>
          <w:sz w:val="24"/>
        </w:rPr>
        <w:t>7</w:t>
      </w:r>
    </w:p>
    <w:p>
      <w:pPr>
        <w:sectPr>
          <w:pgSz w:w="11906" w:h="16838"/>
          <w:pgMar w:top="724" w:right="1224" w:bottom="380" w:left="1418" w:header="720" w:footer="720" w:gutter="0"/>
          <w:cols/>
          <w:docGrid w:linePitch="360"/>
        </w:sectPr>
      </w:pPr>
    </w:p>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1565.9999999999995" w:type="dxa"/>
      </w:tblPr>
      <w:tblGrid>
        <w:gridCol w:w="1318"/>
        <w:gridCol w:w="1318"/>
        <w:gridCol w:w="1318"/>
        <w:gridCol w:w="1318"/>
        <w:gridCol w:w="1318"/>
        <w:gridCol w:w="1318"/>
        <w:gridCol w:w="1318"/>
      </w:tblGrid>
      <w:tr>
        <w:trPr>
          <w:trHeight w:hRule="exact" w:val="532"/>
        </w:trPr>
        <w:tc>
          <w:tcPr>
            <w:tcW w:type="dxa" w:w="1236"/>
            <w:tcBorders>
              <w:bottom w:sz="6.71999979019165" w:val="single" w:color="#000000"/>
            </w:tcBorders>
            <w:tcMar>
              <w:start w:w="0" w:type="dxa"/>
              <w:end w:w="0" w:type="dxa"/>
            </w:tcMar>
          </w:tcPr>
          <w:p/>
        </w:tc>
        <w:tc>
          <w:tcPr>
            <w:tcW w:type="dxa" w:w="1100"/>
            <w:gridSpan w:val="2"/>
            <w:tcBorders>
              <w:bottom w:sz="6.71999979019165" w:val="single" w:color="#000000"/>
            </w:tcBorders>
            <w:tcMar>
              <w:start w:w="0" w:type="dxa"/>
              <w:end w:w="0" w:type="dxa"/>
            </w:tcMar>
            <w:tcMar>
              <w:start w:w="0" w:type="dxa"/>
              <w:end w:w="0" w:type="dxa"/>
            </w:tcMar>
          </w:tcPr>
          <w:p>
            <w:pPr>
              <w:autoSpaceDN w:val="0"/>
              <w:autoSpaceDE w:val="0"/>
              <w:widowControl/>
              <w:spacing w:line="204" w:lineRule="auto" w:before="0" w:after="0"/>
              <w:ind w:left="0" w:right="23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w:t>
            </w:r>
          </w:p>
        </w:tc>
        <w:tc>
          <w:tcPr>
            <w:tcW w:type="dxa" w:w="2440"/>
            <w:gridSpan w:val="3"/>
            <w:tcBorders>
              <w:bottom w:sz="6.7199997901916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2" w:right="0" w:firstLine="0"/>
              <w:jc w:val="left"/>
            </w:pPr>
            <w:r>
              <w:rPr>
                <w:rFonts w:ascii="SimSun" w:hAnsi="SimSun" w:eastAsia="SimSun"/>
                <w:b w:val="0"/>
                <w:i w:val="0"/>
                <w:color w:val="000000"/>
                <w:sz w:val="24"/>
              </w:rPr>
              <w:t>分类物资总量统计</w:t>
            </w:r>
          </w:p>
        </w:tc>
        <w:tc>
          <w:tcPr>
            <w:tcW w:type="dxa" w:w="1162"/>
            <w:tcBorders>
              <w:bottom w:sz="6.71999979019165" w:val="single" w:color="#000000"/>
            </w:tcBorders>
            <w:tcMar>
              <w:start w:w="0" w:type="dxa"/>
              <w:end w:w="0" w:type="dxa"/>
            </w:tcMar>
          </w:tcPr>
          <w:p/>
        </w:tc>
      </w:tr>
      <w:tr>
        <w:trPr>
          <w:trHeight w:hRule="exact" w:val="522"/>
        </w:trPr>
        <w:tc>
          <w:tcPr>
            <w:tcW w:type="dxa" w:w="1236"/>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88" w:right="0" w:firstLine="0"/>
              <w:jc w:val="left"/>
            </w:pPr>
            <w:r>
              <w:rPr>
                <w:rFonts w:ascii="SimSun" w:hAnsi="SimSun" w:eastAsia="SimSun"/>
                <w:b w:val="0"/>
                <w:i w:val="0"/>
                <w:color w:val="000000"/>
                <w:sz w:val="18"/>
              </w:rPr>
              <w:t>物资类型</w:t>
            </w:r>
          </w:p>
        </w:tc>
        <w:tc>
          <w:tcPr>
            <w:tcW w:type="dxa" w:w="52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箱数</w:t>
            </w:r>
          </w:p>
        </w:tc>
        <w:tc>
          <w:tcPr>
            <w:tcW w:type="dxa" w:w="92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总质量</w:t>
            </w:r>
            <w:r>
              <w:rPr>
                <w:rFonts w:ascii="Times New Roman" w:hAnsi="Times New Roman" w:eastAsia="Times New Roman"/>
                <w:b w:val="0"/>
                <w:i w:val="0"/>
                <w:color w:val="000000"/>
                <w:sz w:val="18"/>
              </w:rPr>
              <w:t>/kg</w:t>
            </w:r>
          </w:p>
        </w:tc>
        <w:tc>
          <w:tcPr>
            <w:tcW w:type="dxa" w:w="980"/>
            <w:tcBorders>
              <w:top w:sz="6.71999979019165" w:val="single" w:color="#000000"/>
              <w:bottom w:sz="4.199999809265137" w:val="single" w:color="#000000"/>
            </w:tcBorders>
            <w:tcMar>
              <w:start w:w="0" w:type="dxa"/>
              <w:end w:w="0" w:type="dxa"/>
            </w:tcMar>
          </w:tcPr>
          <w:p>
            <w:pPr>
              <w:autoSpaceDN w:val="0"/>
              <w:autoSpaceDE w:val="0"/>
              <w:widowControl/>
              <w:spacing w:line="212" w:lineRule="exact" w:before="178" w:after="0"/>
              <w:ind w:left="0" w:right="0" w:firstLine="0"/>
              <w:jc w:val="center"/>
            </w:pPr>
            <w:r>
              <w:rPr>
                <w:rFonts w:ascii="SimSun" w:hAnsi="SimSun" w:eastAsia="SimSun"/>
                <w:b w:val="0"/>
                <w:i w:val="0"/>
                <w:color w:val="000000"/>
                <w:sz w:val="18"/>
              </w:rPr>
              <w:t>总体积</w:t>
            </w:r>
            <w:r>
              <w:rPr>
                <w:rFonts w:ascii="Times New Roman" w:hAnsi="Times New Roman" w:eastAsia="Times New Roman"/>
                <w:b w:val="0"/>
                <w:i w:val="0"/>
                <w:color w:val="000000"/>
                <w:sz w:val="18"/>
              </w:rPr>
              <w:t>/m</w:t>
            </w:r>
            <w:r>
              <w:rPr>
                <w:rFonts w:ascii="CMR6" w:hAnsi="CMR6" w:eastAsia="CMR6"/>
                <w:b w:val="0"/>
                <w:i w:val="0"/>
                <w:color w:val="000000"/>
                <w:sz w:val="12"/>
              </w:rPr>
              <w:t>3</w:t>
            </w:r>
          </w:p>
        </w:tc>
        <w:tc>
          <w:tcPr>
            <w:tcW w:type="dxa" w:w="112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单箱质量</w:t>
            </w:r>
            <w:r>
              <w:rPr>
                <w:rFonts w:ascii="Times New Roman" w:hAnsi="Times New Roman" w:eastAsia="Times New Roman"/>
                <w:b w:val="0"/>
                <w:i w:val="0"/>
                <w:color w:val="000000"/>
                <w:sz w:val="18"/>
              </w:rPr>
              <w:t>/kg</w:t>
            </w:r>
          </w:p>
        </w:tc>
        <w:tc>
          <w:tcPr>
            <w:tcW w:type="dxa" w:w="1162"/>
            <w:tcBorders>
              <w:top w:sz="6.71999979019165" w:val="single" w:color="#000000"/>
              <w:bottom w:sz="4.199999809265137" w:val="single" w:color="#000000"/>
            </w:tcBorders>
            <w:tcMar>
              <w:start w:w="0" w:type="dxa"/>
              <w:end w:w="0" w:type="dxa"/>
            </w:tcMar>
          </w:tcPr>
          <w:p>
            <w:pPr>
              <w:autoSpaceDN w:val="0"/>
              <w:autoSpaceDE w:val="0"/>
              <w:widowControl/>
              <w:spacing w:line="212" w:lineRule="exact" w:before="178" w:after="0"/>
              <w:ind w:left="0" w:right="0" w:firstLine="0"/>
              <w:jc w:val="center"/>
            </w:pPr>
            <w:r>
              <w:rPr>
                <w:rFonts w:ascii="SimSun" w:hAnsi="SimSun" w:eastAsia="SimSun"/>
                <w:b w:val="0"/>
                <w:i w:val="0"/>
                <w:color w:val="000000"/>
                <w:sz w:val="18"/>
              </w:rPr>
              <w:t>单箱体积</w:t>
            </w:r>
            <w:r>
              <w:rPr>
                <w:rFonts w:ascii="Times New Roman" w:hAnsi="Times New Roman" w:eastAsia="Times New Roman"/>
                <w:b w:val="0"/>
                <w:i w:val="0"/>
                <w:color w:val="000000"/>
                <w:sz w:val="18"/>
              </w:rPr>
              <w:t>/m</w:t>
            </w:r>
            <w:r>
              <w:rPr>
                <w:rFonts w:ascii="CMR6" w:hAnsi="CMR6" w:eastAsia="CMR6"/>
                <w:b w:val="0"/>
                <w:i w:val="0"/>
                <w:color w:val="000000"/>
                <w:sz w:val="12"/>
              </w:rPr>
              <w:t>3</w:t>
            </w:r>
          </w:p>
        </w:tc>
      </w:tr>
      <w:tr>
        <w:trPr>
          <w:trHeight w:hRule="exact" w:val="376"/>
        </w:trPr>
        <w:tc>
          <w:tcPr>
            <w:tcW w:type="dxa" w:w="1236"/>
            <w:tcBorders>
              <w:top w:sz="4.199999809265137" w:val="single" w:color="#000000"/>
            </w:tcBorders>
            <w:tcMar>
              <w:start w:w="0" w:type="dxa"/>
              <w:end w:w="0" w:type="dxa"/>
            </w:tcMar>
          </w:tcPr>
          <w:p>
            <w:pPr>
              <w:autoSpaceDN w:val="0"/>
              <w:autoSpaceDE w:val="0"/>
              <w:widowControl/>
              <w:spacing w:line="185" w:lineRule="auto" w:before="190" w:after="0"/>
              <w:ind w:left="88" w:right="0" w:firstLine="0"/>
              <w:jc w:val="left"/>
            </w:pPr>
            <w:r>
              <w:rPr>
                <w:rFonts w:ascii="SimSun" w:hAnsi="SimSun" w:eastAsia="SimSun"/>
                <w:b w:val="0"/>
                <w:i w:val="0"/>
                <w:color w:val="000000"/>
                <w:sz w:val="18"/>
              </w:rPr>
              <w:t>饮用水</w:t>
            </w:r>
          </w:p>
        </w:tc>
        <w:tc>
          <w:tcPr>
            <w:tcW w:type="dxa" w:w="520"/>
            <w:tcBorders>
              <w:top w:sz="4.199999809265137" w:val="single" w:color="#000000"/>
            </w:tcBorders>
            <w:tcMar>
              <w:start w:w="0" w:type="dxa"/>
              <w:end w:w="0" w:type="dxa"/>
            </w:tcMar>
          </w:tcPr>
          <w:p>
            <w:pPr>
              <w:autoSpaceDN w:val="0"/>
              <w:autoSpaceDE w:val="0"/>
              <w:widowControl/>
              <w:spacing w:line="209" w:lineRule="auto" w:before="190" w:after="0"/>
              <w:ind w:left="0" w:right="0" w:firstLine="0"/>
              <w:jc w:val="center"/>
            </w:pPr>
            <w:r>
              <w:rPr>
                <w:rFonts w:ascii="Times New Roman" w:hAnsi="Times New Roman" w:eastAsia="Times New Roman"/>
                <w:b w:val="0"/>
                <w:i w:val="0"/>
                <w:color w:val="000000"/>
                <w:sz w:val="18"/>
              </w:rPr>
              <w:t>36</w:t>
            </w:r>
          </w:p>
        </w:tc>
        <w:tc>
          <w:tcPr>
            <w:tcW w:type="dxa" w:w="920"/>
            <w:gridSpan w:val="2"/>
            <w:tcBorders>
              <w:top w:sz="4.199999809265137" w:val="single" w:color="#000000"/>
            </w:tcBorders>
            <w:tcMar>
              <w:start w:w="0" w:type="dxa"/>
              <w:end w:w="0" w:type="dxa"/>
            </w:tcMar>
            <w:tcMar>
              <w:start w:w="0" w:type="dxa"/>
              <w:end w:w="0" w:type="dxa"/>
            </w:tcMar>
          </w:tcPr>
          <w:p>
            <w:pPr>
              <w:autoSpaceDN w:val="0"/>
              <w:autoSpaceDE w:val="0"/>
              <w:widowControl/>
              <w:spacing w:line="209" w:lineRule="auto" w:before="190" w:after="0"/>
              <w:ind w:left="0" w:right="0" w:firstLine="0"/>
              <w:jc w:val="center"/>
            </w:pPr>
            <w:r>
              <w:rPr>
                <w:rFonts w:ascii="Times New Roman" w:hAnsi="Times New Roman" w:eastAsia="Times New Roman"/>
                <w:b w:val="0"/>
                <w:i w:val="0"/>
                <w:color w:val="000000"/>
                <w:sz w:val="18"/>
              </w:rPr>
              <w:t>504</w:t>
            </w:r>
          </w:p>
        </w:tc>
        <w:tc>
          <w:tcPr>
            <w:tcW w:type="dxa" w:w="980"/>
            <w:tcBorders>
              <w:top w:sz="4.199999809265137" w:val="single" w:color="#000000"/>
            </w:tcBorders>
            <w:tcMar>
              <w:start w:w="0" w:type="dxa"/>
              <w:end w:w="0" w:type="dxa"/>
            </w:tcMar>
          </w:tcPr>
          <w:p>
            <w:pPr>
              <w:autoSpaceDN w:val="0"/>
              <w:autoSpaceDE w:val="0"/>
              <w:widowControl/>
              <w:spacing w:line="209" w:lineRule="auto" w:before="190" w:after="0"/>
              <w:ind w:left="0" w:right="0" w:firstLine="0"/>
              <w:jc w:val="center"/>
            </w:pPr>
            <w:r>
              <w:rPr>
                <w:rFonts w:ascii="Times New Roman" w:hAnsi="Times New Roman" w:eastAsia="Times New Roman"/>
                <w:b w:val="0"/>
                <w:i w:val="0"/>
                <w:color w:val="000000"/>
                <w:sz w:val="18"/>
              </w:rPr>
              <w:t>0.972</w:t>
            </w:r>
          </w:p>
        </w:tc>
        <w:tc>
          <w:tcPr>
            <w:tcW w:type="dxa" w:w="1120"/>
            <w:tcBorders>
              <w:top w:sz="4.199999809265137" w:val="single" w:color="#000000"/>
            </w:tcBorders>
            <w:tcMar>
              <w:start w:w="0" w:type="dxa"/>
              <w:end w:w="0" w:type="dxa"/>
            </w:tcMar>
          </w:tcPr>
          <w:p>
            <w:pPr>
              <w:autoSpaceDN w:val="0"/>
              <w:autoSpaceDE w:val="0"/>
              <w:widowControl/>
              <w:spacing w:line="209" w:lineRule="auto" w:before="190" w:after="0"/>
              <w:ind w:left="0" w:right="0" w:firstLine="0"/>
              <w:jc w:val="center"/>
            </w:pPr>
            <w:r>
              <w:rPr>
                <w:rFonts w:ascii="Times New Roman" w:hAnsi="Times New Roman" w:eastAsia="Times New Roman"/>
                <w:b w:val="0"/>
                <w:i w:val="0"/>
                <w:color w:val="000000"/>
                <w:sz w:val="18"/>
              </w:rPr>
              <w:t>14.0</w:t>
            </w:r>
          </w:p>
        </w:tc>
        <w:tc>
          <w:tcPr>
            <w:tcW w:type="dxa" w:w="1162"/>
            <w:tcBorders>
              <w:top w:sz="4.199999809265137" w:val="single" w:color="#000000"/>
            </w:tcBorders>
            <w:tcMar>
              <w:start w:w="0" w:type="dxa"/>
              <w:end w:w="0" w:type="dxa"/>
            </w:tcMar>
          </w:tcPr>
          <w:p>
            <w:pPr>
              <w:autoSpaceDN w:val="0"/>
              <w:autoSpaceDE w:val="0"/>
              <w:widowControl/>
              <w:spacing w:line="209" w:lineRule="auto" w:before="190" w:after="0"/>
              <w:ind w:left="0" w:right="0" w:firstLine="0"/>
              <w:jc w:val="center"/>
            </w:pPr>
            <w:r>
              <w:rPr>
                <w:rFonts w:ascii="Times New Roman" w:hAnsi="Times New Roman" w:eastAsia="Times New Roman"/>
                <w:b w:val="0"/>
                <w:i w:val="0"/>
                <w:color w:val="000000"/>
                <w:sz w:val="18"/>
              </w:rPr>
              <w:t>0.027</w:t>
            </w:r>
          </w:p>
        </w:tc>
      </w:tr>
      <w:tr>
        <w:trPr>
          <w:trHeight w:hRule="exact" w:val="420"/>
        </w:trPr>
        <w:tc>
          <w:tcPr>
            <w:tcW w:type="dxa" w:w="1236"/>
            <w:tcBorders/>
            <w:tcMar>
              <w:start w:w="0" w:type="dxa"/>
              <w:end w:w="0" w:type="dxa"/>
            </w:tcMar>
          </w:tcPr>
          <w:p>
            <w:pPr>
              <w:autoSpaceDN w:val="0"/>
              <w:autoSpaceDE w:val="0"/>
              <w:widowControl/>
              <w:spacing w:line="185" w:lineRule="auto" w:before="232" w:after="0"/>
              <w:ind w:left="88" w:right="0" w:firstLine="0"/>
              <w:jc w:val="left"/>
            </w:pPr>
            <w:r>
              <w:rPr>
                <w:rFonts w:ascii="SimSun" w:hAnsi="SimSun" w:eastAsia="SimSun"/>
                <w:b w:val="0"/>
                <w:i w:val="0"/>
                <w:color w:val="000000"/>
                <w:sz w:val="18"/>
              </w:rPr>
              <w:t>应急食品</w:t>
            </w:r>
          </w:p>
        </w:tc>
        <w:tc>
          <w:tcPr>
            <w:tcW w:type="dxa" w:w="520"/>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19</w:t>
            </w:r>
          </w:p>
        </w:tc>
        <w:tc>
          <w:tcPr>
            <w:tcW w:type="dxa" w:w="920"/>
            <w:gridSpan w:val="2"/>
            <w:tcBorders/>
            <w:tcMar>
              <w:start w:w="0" w:type="dxa"/>
              <w:end w:w="0" w:type="dxa"/>
            </w:tcMar>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152</w:t>
            </w:r>
          </w:p>
        </w:tc>
        <w:tc>
          <w:tcPr>
            <w:tcW w:type="dxa" w:w="980"/>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0.532</w:t>
            </w:r>
          </w:p>
        </w:tc>
        <w:tc>
          <w:tcPr>
            <w:tcW w:type="dxa" w:w="1120"/>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8.0</w:t>
            </w:r>
          </w:p>
        </w:tc>
        <w:tc>
          <w:tcPr>
            <w:tcW w:type="dxa" w:w="1162"/>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0.028</w:t>
            </w:r>
          </w:p>
        </w:tc>
      </w:tr>
      <w:tr>
        <w:trPr>
          <w:trHeight w:hRule="exact" w:val="400"/>
        </w:trPr>
        <w:tc>
          <w:tcPr>
            <w:tcW w:type="dxa" w:w="1236"/>
            <w:tcBorders/>
            <w:tcMar>
              <w:start w:w="0" w:type="dxa"/>
              <w:end w:w="0" w:type="dxa"/>
            </w:tcMar>
          </w:tcPr>
          <w:p>
            <w:pPr>
              <w:autoSpaceDN w:val="0"/>
              <w:autoSpaceDE w:val="0"/>
              <w:widowControl/>
              <w:spacing w:line="185" w:lineRule="auto" w:before="220" w:after="0"/>
              <w:ind w:left="88" w:right="0" w:firstLine="0"/>
              <w:jc w:val="left"/>
            </w:pPr>
            <w:r>
              <w:rPr>
                <w:rFonts w:ascii="SimSun" w:hAnsi="SimSun" w:eastAsia="SimSun"/>
                <w:b w:val="0"/>
                <w:i w:val="0"/>
                <w:color w:val="000000"/>
                <w:sz w:val="18"/>
              </w:rPr>
              <w:t>医疗物资</w:t>
            </w:r>
          </w:p>
        </w:tc>
        <w:tc>
          <w:tcPr>
            <w:tcW w:type="dxa" w:w="520"/>
            <w:tcBorders/>
            <w:tcMar>
              <w:start w:w="0" w:type="dxa"/>
              <w:end w:w="0" w:type="dxa"/>
            </w:tcMar>
          </w:tcPr>
          <w:p>
            <w:pPr>
              <w:autoSpaceDN w:val="0"/>
              <w:autoSpaceDE w:val="0"/>
              <w:widowControl/>
              <w:spacing w:line="209" w:lineRule="auto" w:before="220" w:after="0"/>
              <w:ind w:left="0" w:right="0" w:firstLine="0"/>
              <w:jc w:val="center"/>
            </w:pPr>
            <w:r>
              <w:rPr>
                <w:rFonts w:ascii="Times New Roman" w:hAnsi="Times New Roman" w:eastAsia="Times New Roman"/>
                <w:b w:val="0"/>
                <w:i w:val="0"/>
                <w:color w:val="000000"/>
                <w:sz w:val="18"/>
              </w:rPr>
              <w:t>16</w:t>
            </w:r>
          </w:p>
        </w:tc>
        <w:tc>
          <w:tcPr>
            <w:tcW w:type="dxa" w:w="580"/>
            <w:tcBorders/>
            <w:tcMar>
              <w:start w:w="0" w:type="dxa"/>
              <w:end w:w="0" w:type="dxa"/>
            </w:tcMar>
          </w:tcPr>
          <w:p>
            <w:pPr>
              <w:autoSpaceDN w:val="0"/>
              <w:autoSpaceDE w:val="0"/>
              <w:widowControl/>
              <w:spacing w:line="209" w:lineRule="auto" w:before="220" w:after="0"/>
              <w:ind w:left="0" w:right="14" w:firstLine="0"/>
              <w:jc w:val="right"/>
            </w:pPr>
            <w:r>
              <w:rPr>
                <w:rFonts w:ascii="Times New Roman" w:hAnsi="Times New Roman" w:eastAsia="Times New Roman"/>
                <w:b w:val="0"/>
                <w:i w:val="0"/>
                <w:color w:val="000000"/>
                <w:sz w:val="18"/>
              </w:rPr>
              <w:t>48</w:t>
            </w:r>
          </w:p>
        </w:tc>
        <w:tc>
          <w:tcPr>
            <w:tcW w:type="dxa" w:w="1320"/>
            <w:gridSpan w:val="2"/>
            <w:tcBorders/>
            <w:tcMar>
              <w:start w:w="0" w:type="dxa"/>
              <w:end w:w="0" w:type="dxa"/>
            </w:tcMar>
            <w:tcMar>
              <w:start w:w="0" w:type="dxa"/>
              <w:end w:w="0" w:type="dxa"/>
            </w:tcMar>
          </w:tcPr>
          <w:p>
            <w:pPr>
              <w:autoSpaceDN w:val="0"/>
              <w:autoSpaceDE w:val="0"/>
              <w:widowControl/>
              <w:spacing w:line="209" w:lineRule="auto" w:before="220" w:after="0"/>
              <w:ind w:left="0" w:right="272" w:firstLine="0"/>
              <w:jc w:val="right"/>
            </w:pPr>
            <w:r>
              <w:rPr>
                <w:rFonts w:ascii="Times New Roman" w:hAnsi="Times New Roman" w:eastAsia="Times New Roman"/>
                <w:b w:val="0"/>
                <w:i w:val="0"/>
                <w:color w:val="000000"/>
                <w:sz w:val="18"/>
              </w:rPr>
              <w:t>0.192</w:t>
            </w:r>
          </w:p>
        </w:tc>
        <w:tc>
          <w:tcPr>
            <w:tcW w:type="dxa" w:w="1120"/>
            <w:tcBorders/>
            <w:tcMar>
              <w:start w:w="0" w:type="dxa"/>
              <w:end w:w="0" w:type="dxa"/>
            </w:tcMar>
          </w:tcPr>
          <w:p>
            <w:pPr>
              <w:autoSpaceDN w:val="0"/>
              <w:autoSpaceDE w:val="0"/>
              <w:widowControl/>
              <w:spacing w:line="209" w:lineRule="auto" w:before="220" w:after="0"/>
              <w:ind w:left="0" w:right="0" w:firstLine="0"/>
              <w:jc w:val="center"/>
            </w:pPr>
            <w:r>
              <w:rPr>
                <w:rFonts w:ascii="Times New Roman" w:hAnsi="Times New Roman" w:eastAsia="Times New Roman"/>
                <w:b w:val="0"/>
                <w:i w:val="0"/>
                <w:color w:val="000000"/>
                <w:sz w:val="18"/>
              </w:rPr>
              <w:t>3.0</w:t>
            </w:r>
          </w:p>
        </w:tc>
        <w:tc>
          <w:tcPr>
            <w:tcW w:type="dxa" w:w="1162"/>
            <w:tcBorders/>
            <w:tcMar>
              <w:start w:w="0" w:type="dxa"/>
              <w:end w:w="0" w:type="dxa"/>
            </w:tcMar>
          </w:tcPr>
          <w:p>
            <w:pPr>
              <w:autoSpaceDN w:val="0"/>
              <w:autoSpaceDE w:val="0"/>
              <w:widowControl/>
              <w:spacing w:line="209" w:lineRule="auto" w:before="220" w:after="0"/>
              <w:ind w:left="0" w:right="0" w:firstLine="0"/>
              <w:jc w:val="center"/>
            </w:pPr>
            <w:r>
              <w:rPr>
                <w:rFonts w:ascii="Times New Roman" w:hAnsi="Times New Roman" w:eastAsia="Times New Roman"/>
                <w:b w:val="0"/>
                <w:i w:val="0"/>
                <w:color w:val="000000"/>
                <w:sz w:val="18"/>
              </w:rPr>
              <w:t>0.012</w:t>
            </w:r>
          </w:p>
        </w:tc>
      </w:tr>
      <w:tr>
        <w:trPr>
          <w:trHeight w:hRule="exact" w:val="420"/>
        </w:trPr>
        <w:tc>
          <w:tcPr>
            <w:tcW w:type="dxa" w:w="1236"/>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18"/>
              </w:rPr>
              <w:t>生活卫生用品</w:t>
            </w:r>
          </w:p>
        </w:tc>
        <w:tc>
          <w:tcPr>
            <w:tcW w:type="dxa" w:w="520"/>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9</w:t>
            </w:r>
          </w:p>
        </w:tc>
        <w:tc>
          <w:tcPr>
            <w:tcW w:type="dxa" w:w="580"/>
            <w:tcBorders/>
            <w:tcMar>
              <w:start w:w="0" w:type="dxa"/>
              <w:end w:w="0" w:type="dxa"/>
            </w:tcMar>
          </w:tcPr>
          <w:p>
            <w:pPr>
              <w:autoSpaceDN w:val="0"/>
              <w:autoSpaceDE w:val="0"/>
              <w:widowControl/>
              <w:spacing w:line="209" w:lineRule="auto" w:before="240" w:after="0"/>
              <w:ind w:left="0" w:right="14" w:firstLine="0"/>
              <w:jc w:val="right"/>
            </w:pPr>
            <w:r>
              <w:rPr>
                <w:rFonts w:ascii="Times New Roman" w:hAnsi="Times New Roman" w:eastAsia="Times New Roman"/>
                <w:b w:val="0"/>
                <w:i w:val="0"/>
                <w:color w:val="000000"/>
                <w:sz w:val="18"/>
              </w:rPr>
              <w:t>54</w:t>
            </w:r>
          </w:p>
        </w:tc>
        <w:tc>
          <w:tcPr>
            <w:tcW w:type="dxa" w:w="1320"/>
            <w:gridSpan w:val="2"/>
            <w:tcBorders/>
            <w:tcMar>
              <w:start w:w="0" w:type="dxa"/>
              <w:end w:w="0" w:type="dxa"/>
            </w:tcMar>
            <w:tcMar>
              <w:start w:w="0" w:type="dxa"/>
              <w:end w:w="0" w:type="dxa"/>
            </w:tcMar>
          </w:tcPr>
          <w:p>
            <w:pPr>
              <w:autoSpaceDN w:val="0"/>
              <w:autoSpaceDE w:val="0"/>
              <w:widowControl/>
              <w:spacing w:line="209" w:lineRule="auto" w:before="240" w:after="0"/>
              <w:ind w:left="0" w:right="272" w:firstLine="0"/>
              <w:jc w:val="right"/>
            </w:pPr>
            <w:r>
              <w:rPr>
                <w:rFonts w:ascii="Times New Roman" w:hAnsi="Times New Roman" w:eastAsia="Times New Roman"/>
                <w:b w:val="0"/>
                <w:i w:val="0"/>
                <w:color w:val="000000"/>
                <w:sz w:val="18"/>
              </w:rPr>
              <w:t>0.315</w:t>
            </w:r>
          </w:p>
        </w:tc>
        <w:tc>
          <w:tcPr>
            <w:tcW w:type="dxa" w:w="1120"/>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6.0</w:t>
            </w:r>
          </w:p>
        </w:tc>
        <w:tc>
          <w:tcPr>
            <w:tcW w:type="dxa" w:w="1162"/>
            <w:tcBorders/>
            <w:tcMar>
              <w:start w:w="0" w:type="dxa"/>
              <w:end w:w="0" w:type="dxa"/>
            </w:tcMar>
          </w:tcPr>
          <w:p>
            <w:pPr>
              <w:autoSpaceDN w:val="0"/>
              <w:autoSpaceDE w:val="0"/>
              <w:widowControl/>
              <w:spacing w:line="209" w:lineRule="auto" w:before="240" w:after="0"/>
              <w:ind w:left="0" w:right="0" w:firstLine="0"/>
              <w:jc w:val="center"/>
            </w:pPr>
            <w:r>
              <w:rPr>
                <w:rFonts w:ascii="Times New Roman" w:hAnsi="Times New Roman" w:eastAsia="Times New Roman"/>
                <w:b w:val="0"/>
                <w:i w:val="0"/>
                <w:color w:val="000000"/>
                <w:sz w:val="18"/>
              </w:rPr>
              <w:t>0.035</w:t>
            </w:r>
          </w:p>
        </w:tc>
      </w:tr>
      <w:tr>
        <w:trPr>
          <w:trHeight w:hRule="exact" w:val="548"/>
        </w:trPr>
        <w:tc>
          <w:tcPr>
            <w:tcW w:type="dxa" w:w="1236"/>
            <w:tcBorders>
              <w:bottom w:sz="6.71999979019165" w:val="single" w:color="#000000"/>
            </w:tcBorders>
            <w:tcMar>
              <w:start w:w="0" w:type="dxa"/>
              <w:end w:w="0" w:type="dxa"/>
            </w:tcMar>
          </w:tcPr>
          <w:p>
            <w:pPr>
              <w:autoSpaceDN w:val="0"/>
              <w:autoSpaceDE w:val="0"/>
              <w:widowControl/>
              <w:spacing w:line="185" w:lineRule="auto" w:before="226" w:after="0"/>
              <w:ind w:left="88" w:right="0" w:firstLine="0"/>
              <w:jc w:val="left"/>
            </w:pPr>
            <w:r>
              <w:rPr>
                <w:rFonts w:ascii="SimHei" w:hAnsi="SimHei" w:eastAsia="SimHei"/>
                <w:b w:val="0"/>
                <w:i w:val="0"/>
                <w:color w:val="000000"/>
                <w:sz w:val="18"/>
              </w:rPr>
              <w:t>合计</w:t>
            </w:r>
          </w:p>
        </w:tc>
        <w:tc>
          <w:tcPr>
            <w:tcW w:type="dxa" w:w="520"/>
            <w:tcBorders>
              <w:bottom w:sz="6.71999979019165" w:val="single" w:color="#000000"/>
            </w:tcBorders>
            <w:tcMar>
              <w:start w:w="0" w:type="dxa"/>
              <w:end w:w="0" w:type="dxa"/>
            </w:tcMar>
          </w:tcPr>
          <w:p>
            <w:pPr>
              <w:autoSpaceDN w:val="0"/>
              <w:autoSpaceDE w:val="0"/>
              <w:widowControl/>
              <w:spacing w:line="209" w:lineRule="auto" w:before="244" w:after="0"/>
              <w:ind w:left="0" w:right="0" w:firstLine="0"/>
              <w:jc w:val="center"/>
            </w:pPr>
            <w:r>
              <w:rPr>
                <w:rFonts w:ascii="Times New Roman" w:hAnsi="Times New Roman" w:eastAsia="Times New Roman"/>
                <w:b/>
                <w:i w:val="0"/>
                <w:color w:val="000000"/>
                <w:sz w:val="18"/>
              </w:rPr>
              <w:t>80</w:t>
            </w:r>
          </w:p>
        </w:tc>
        <w:tc>
          <w:tcPr>
            <w:tcW w:type="dxa" w:w="920"/>
            <w:gridSpan w:val="2"/>
            <w:tcBorders>
              <w:bottom w:sz="6.71999979019165" w:val="single" w:color="#000000"/>
            </w:tcBorders>
            <w:tcMar>
              <w:start w:w="0" w:type="dxa"/>
              <w:end w:w="0" w:type="dxa"/>
            </w:tcMar>
            <w:tcMar>
              <w:start w:w="0" w:type="dxa"/>
              <w:end w:w="0" w:type="dxa"/>
            </w:tcMar>
          </w:tcPr>
          <w:p>
            <w:pPr>
              <w:autoSpaceDN w:val="0"/>
              <w:autoSpaceDE w:val="0"/>
              <w:widowControl/>
              <w:spacing w:line="209" w:lineRule="auto" w:before="244" w:after="0"/>
              <w:ind w:left="0" w:right="0" w:firstLine="0"/>
              <w:jc w:val="center"/>
            </w:pPr>
            <w:r>
              <w:rPr>
                <w:rFonts w:ascii="Times New Roman" w:hAnsi="Times New Roman" w:eastAsia="Times New Roman"/>
                <w:b/>
                <w:i w:val="0"/>
                <w:color w:val="000000"/>
                <w:sz w:val="18"/>
              </w:rPr>
              <w:t>758</w:t>
            </w:r>
          </w:p>
        </w:tc>
        <w:tc>
          <w:tcPr>
            <w:tcW w:type="dxa" w:w="980"/>
            <w:tcBorders>
              <w:bottom w:sz="6.71999979019165" w:val="single" w:color="#000000"/>
            </w:tcBorders>
            <w:tcMar>
              <w:start w:w="0" w:type="dxa"/>
              <w:end w:w="0" w:type="dxa"/>
            </w:tcMar>
          </w:tcPr>
          <w:p>
            <w:pPr>
              <w:autoSpaceDN w:val="0"/>
              <w:autoSpaceDE w:val="0"/>
              <w:widowControl/>
              <w:spacing w:line="209" w:lineRule="auto" w:before="244" w:after="0"/>
              <w:ind w:left="0" w:right="0" w:firstLine="0"/>
              <w:jc w:val="center"/>
            </w:pPr>
            <w:r>
              <w:rPr>
                <w:rFonts w:ascii="Times New Roman" w:hAnsi="Times New Roman" w:eastAsia="Times New Roman"/>
                <w:b/>
                <w:i w:val="0"/>
                <w:color w:val="000000"/>
                <w:sz w:val="18"/>
              </w:rPr>
              <w:t>2.011</w:t>
            </w:r>
          </w:p>
        </w:tc>
        <w:tc>
          <w:tcPr>
            <w:tcW w:type="dxa" w:w="1120"/>
            <w:tcBorders>
              <w:bottom w:sz="6.71999979019165" w:val="single" w:color="#000000"/>
            </w:tcBorders>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18"/>
              </w:rPr>
              <w:t>—</w:t>
            </w:r>
          </w:p>
        </w:tc>
        <w:tc>
          <w:tcPr>
            <w:tcW w:type="dxa" w:w="1162"/>
            <w:tcBorders>
              <w:bottom w:sz="6.71999979019165" w:val="single" w:color="#000000"/>
            </w:tcBorders>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18"/>
              </w:rPr>
              <w:t>—</w:t>
            </w:r>
          </w:p>
        </w:tc>
      </w:tr>
    </w:tbl>
    <w:p>
      <w:pPr>
        <w:autoSpaceDN w:val="0"/>
        <w:autoSpaceDE w:val="0"/>
        <w:widowControl/>
        <w:spacing w:line="240" w:lineRule="auto" w:before="248" w:after="0"/>
        <w:ind w:left="90" w:right="0" w:firstLine="0"/>
        <w:jc w:val="left"/>
      </w:pPr>
      <w:r>
        <w:drawing>
          <wp:inline xmlns:a="http://schemas.openxmlformats.org/drawingml/2006/main" xmlns:pic="http://schemas.openxmlformats.org/drawingml/2006/picture">
            <wp:extent cx="5645150" cy="355599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45150" cy="3555999"/>
                    </a:xfrm>
                    <a:prstGeom prst="rect"/>
                  </pic:spPr>
                </pic:pic>
              </a:graphicData>
            </a:graphic>
          </wp:inline>
        </w:drawing>
      </w:r>
    </w:p>
    <w:p>
      <w:pPr>
        <w:autoSpaceDN w:val="0"/>
        <w:tabs>
          <w:tab w:pos="4144" w:val="left"/>
        </w:tabs>
        <w:autoSpaceDE w:val="0"/>
        <w:widowControl/>
        <w:spacing w:line="204" w:lineRule="auto" w:before="270" w:after="0"/>
        <w:ind w:left="348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4</w:t>
      </w:r>
      <w:r>
        <w:tab/>
      </w:r>
      <w:r>
        <w:rPr>
          <w:rFonts w:ascii="SimSun" w:hAnsi="SimSun" w:eastAsia="SimSun"/>
          <w:b w:val="0"/>
          <w:i w:val="0"/>
          <w:color w:val="000000"/>
          <w:sz w:val="24"/>
        </w:rPr>
        <w:t>货箱数据特征</w:t>
      </w:r>
    </w:p>
    <w:p>
      <w:pPr>
        <w:autoSpaceDN w:val="0"/>
        <w:autoSpaceDE w:val="0"/>
        <w:widowControl/>
        <w:spacing w:line="185" w:lineRule="auto" w:before="492" w:after="0"/>
        <w:ind w:left="0" w:right="0" w:firstLine="0"/>
        <w:jc w:val="left"/>
      </w:pPr>
      <w:r>
        <w:rPr>
          <w:rFonts w:ascii="SimSun" w:hAnsi="SimSun" w:eastAsia="SimSun"/>
          <w:b w:val="0"/>
          <w:i w:val="0"/>
          <w:color w:val="000000"/>
          <w:sz w:val="24"/>
        </w:rPr>
        <w:t>着质量约束与体积约束会在不同的服务区分别起主导作用。</w:t>
      </w:r>
    </w:p>
    <w:p>
      <w:pPr>
        <w:autoSpaceDN w:val="0"/>
        <w:autoSpaceDE w:val="0"/>
        <w:widowControl/>
        <w:spacing w:line="398" w:lineRule="exact" w:before="22" w:after="0"/>
        <w:ind w:left="0" w:right="156"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4(d)</w:t>
      </w:r>
      <w:r>
        <w:rPr>
          <w:rFonts w:ascii="SimSun" w:hAnsi="SimSun" w:eastAsia="SimSun"/>
          <w:b w:val="0"/>
          <w:i w:val="0"/>
          <w:color w:val="000000"/>
          <w:sz w:val="24"/>
        </w:rPr>
        <w:t xml:space="preserve"> 显示</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的箱数（</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箱）远超其他服务区（多数为</w:t>
      </w:r>
      <w:r>
        <w:rPr>
          <w:rFonts w:ascii="Times New Roman" w:hAnsi="Times New Roman" w:eastAsia="Times New Roman"/>
          <w:b w:val="0"/>
          <w:i w:val="0"/>
          <w:color w:val="000000"/>
          <w:sz w:val="24"/>
        </w:rPr>
        <w:t>3</w:t>
      </w:r>
      <w:r>
        <w:rPr>
          <w:rFonts w:ascii="CMSY10" w:hAnsi="CMSY10" w:eastAsia="CMSY10"/>
          <w:b w:val="0"/>
          <w:i/>
          <w:color w:val="000000"/>
          <w:sz w:val="24"/>
        </w:rPr>
        <w:t>∼</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箱），图</w:t>
      </w:r>
      <w:r>
        <w:rPr>
          <w:rFonts w:ascii="Times New Roman" w:hAnsi="Times New Roman" w:eastAsia="Times New Roman"/>
          <w:b w:val="0"/>
          <w:i w:val="0"/>
          <w:color w:val="000000"/>
          <w:sz w:val="24"/>
        </w:rPr>
        <w:t>4(e)</w:t>
      </w:r>
      <w:r>
        <w:rPr>
          <w:rFonts w:ascii="SimSun" w:hAnsi="SimSun" w:eastAsia="SimSun"/>
          <w:b w:val="0"/>
          <w:i w:val="0"/>
          <w:color w:val="000000"/>
          <w:sz w:val="24"/>
        </w:rPr>
        <w:t xml:space="preserve"> 的帕</w:t>
      </w:r>
      <w:r>
        <w:rPr>
          <w:rFonts w:ascii="SimSun" w:hAnsi="SimSun" w:eastAsia="SimSun"/>
          <w:b w:val="0"/>
          <w:i w:val="0"/>
          <w:color w:val="000000"/>
          <w:sz w:val="24"/>
        </w:rPr>
        <w:t>累托图进一步表明</w:t>
      </w:r>
      <w:r>
        <w:rPr>
          <w:rFonts w:ascii="SimHei" w:hAnsi="SimHei" w:eastAsia="SimHei"/>
          <w:b w:val="0"/>
          <w:i w:val="0"/>
          <w:color w:val="000000"/>
          <w:sz w:val="24"/>
        </w:rPr>
        <w:t>前</w:t>
      </w:r>
      <w:r>
        <w:rPr>
          <w:rFonts w:ascii="Times New Roman" w:hAnsi="Times New Roman" w:eastAsia="Times New Roman"/>
          <w:b/>
          <w:i w:val="0"/>
          <w:color w:val="000000"/>
          <w:sz w:val="24"/>
        </w:rPr>
        <w:t>4</w:t>
      </w:r>
      <w:r>
        <w:rPr>
          <w:rFonts w:ascii="SimHei" w:hAnsi="SimHei" w:eastAsia="SimHei"/>
          <w:b w:val="0"/>
          <w:i w:val="0"/>
          <w:color w:val="000000"/>
          <w:sz w:val="24"/>
        </w:rPr>
        <w:t xml:space="preserve"> 个服务区（</w:t>
      </w:r>
      <w:r>
        <w:rPr>
          <w:rFonts w:ascii="Times New Roman" w:hAnsi="Times New Roman" w:eastAsia="Times New Roman"/>
          <w:b/>
          <w:i w:val="0"/>
          <w:color w:val="000000"/>
          <w:sz w:val="24"/>
        </w:rPr>
        <w:t>S001</w:t>
      </w:r>
      <w:r>
        <w:rPr>
          <w:rFonts w:ascii="SimHei" w:hAnsi="SimHei" w:eastAsia="SimHei"/>
          <w:b w:val="0"/>
          <w:i w:val="0"/>
          <w:color w:val="000000"/>
          <w:sz w:val="24"/>
        </w:rPr>
        <w:t xml:space="preserve"> 、</w:t>
      </w:r>
      <w:r>
        <w:rPr>
          <w:rFonts w:ascii="Times New Roman" w:hAnsi="Times New Roman" w:eastAsia="Times New Roman"/>
          <w:b/>
          <w:i w:val="0"/>
          <w:color w:val="000000"/>
          <w:sz w:val="24"/>
        </w:rPr>
        <w:t>S002</w:t>
      </w:r>
      <w:r>
        <w:rPr>
          <w:rFonts w:ascii="SimHei" w:hAnsi="SimHei" w:eastAsia="SimHei"/>
          <w:b w:val="0"/>
          <w:i w:val="0"/>
          <w:color w:val="000000"/>
          <w:sz w:val="24"/>
        </w:rPr>
        <w:t xml:space="preserve"> 、</w:t>
      </w:r>
      <w:r>
        <w:rPr>
          <w:rFonts w:ascii="Times New Roman" w:hAnsi="Times New Roman" w:eastAsia="Times New Roman"/>
          <w:b/>
          <w:i w:val="0"/>
          <w:color w:val="000000"/>
          <w:sz w:val="24"/>
        </w:rPr>
        <w:t>S003</w:t>
      </w:r>
      <w:r>
        <w:rPr>
          <w:rFonts w:ascii="SimHei" w:hAnsi="SimHei" w:eastAsia="SimHei"/>
          <w:b w:val="0"/>
          <w:i w:val="0"/>
          <w:color w:val="000000"/>
          <w:sz w:val="24"/>
        </w:rPr>
        <w:t xml:space="preserve"> 、</w:t>
      </w:r>
      <w:r>
        <w:rPr>
          <w:rFonts w:ascii="Times New Roman" w:hAnsi="Times New Roman" w:eastAsia="Times New Roman"/>
          <w:b/>
          <w:i w:val="0"/>
          <w:color w:val="000000"/>
          <w:sz w:val="24"/>
        </w:rPr>
        <w:t>S004</w:t>
      </w:r>
      <w:r>
        <w:rPr>
          <w:rFonts w:ascii="SimHei" w:hAnsi="SimHei" w:eastAsia="SimHei"/>
          <w:b w:val="0"/>
          <w:i w:val="0"/>
          <w:color w:val="000000"/>
          <w:sz w:val="24"/>
        </w:rPr>
        <w:t>）即占全部物资质量的</w:t>
      </w:r>
      <w:r>
        <w:rPr>
          <w:rFonts w:ascii="SimHei" w:hAnsi="SimHei" w:eastAsia="SimHei"/>
          <w:b w:val="0"/>
          <w:i w:val="0"/>
          <w:color w:val="000000"/>
          <w:sz w:val="24"/>
        </w:rPr>
        <w:t>约</w:t>
      </w:r>
      <w:r>
        <w:rPr>
          <w:rFonts w:ascii="Times New Roman" w:hAnsi="Times New Roman" w:eastAsia="Times New Roman"/>
          <w:b/>
          <w:i w:val="0"/>
          <w:color w:val="000000"/>
          <w:sz w:val="24"/>
        </w:rPr>
        <w:t>47%</w:t>
      </w:r>
      <w:r>
        <w:rPr>
          <w:rFonts w:ascii="SimSun" w:hAnsi="SimSun" w:eastAsia="SimSun"/>
          <w:b w:val="0"/>
          <w:i w:val="0"/>
          <w:color w:val="000000"/>
          <w:sz w:val="24"/>
        </w:rPr>
        <w:t>，需求在空间上高度不均衡。</w:t>
      </w:r>
    </w:p>
    <w:p>
      <w:pPr>
        <w:autoSpaceDN w:val="0"/>
        <w:autoSpaceDE w:val="0"/>
        <w:widowControl/>
        <w:spacing w:line="398" w:lineRule="exact" w:before="0" w:after="0"/>
        <w:ind w:left="0" w:right="0" w:firstLine="480"/>
        <w:jc w:val="left"/>
      </w:pPr>
      <w:r>
        <w:rPr>
          <w:rFonts w:ascii="SimSun" w:hAnsi="SimSun" w:eastAsia="SimSun"/>
          <w:b w:val="0"/>
          <w:i w:val="0"/>
          <w:color w:val="000000"/>
          <w:sz w:val="24"/>
        </w:rPr>
        <w:t>时限方面有两点必须严格区分：</w:t>
      </w:r>
      <w:r>
        <w:rPr>
          <w:rFonts w:ascii="SimHei" w:hAnsi="SimHei" w:eastAsia="SimHei"/>
          <w:b w:val="0"/>
          <w:i w:val="0"/>
          <w:color w:val="000000"/>
          <w:sz w:val="24"/>
        </w:rPr>
        <w:t>首批截止时间</w:t>
      </w:r>
      <w:r>
        <w:rPr>
          <w:rFonts w:ascii="SimSun" w:hAnsi="SimSun" w:eastAsia="SimSun"/>
          <w:b w:val="0"/>
          <w:i w:val="0"/>
          <w:color w:val="000000"/>
          <w:sz w:val="24"/>
        </w:rPr>
        <w:t>仅约束“是否首批保障</w:t>
      </w:r>
      <w:r>
        <w:rPr>
          <w:rFonts w:ascii="CMR12" w:hAnsi="CMR12" w:eastAsia="CMR12"/>
          <w:b w:val="0"/>
          <w:i w:val="0"/>
          <w:color w:val="000000"/>
          <w:sz w:val="24"/>
        </w:rPr>
        <w:t>=</w:t>
      </w:r>
      <w:r>
        <w:rPr>
          <w:rFonts w:ascii="SimSun" w:hAnsi="SimSun" w:eastAsia="SimSun"/>
          <w:b w:val="0"/>
          <w:i w:val="0"/>
          <w:color w:val="000000"/>
          <w:sz w:val="24"/>
        </w:rPr>
        <w:t xml:space="preserve"> 是”的</w:t>
      </w:r>
      <w:r>
        <w:rPr>
          <w:rFonts w:ascii="Times New Roman" w:hAnsi="Times New Roman" w:eastAsia="Times New Roman"/>
          <w:b w:val="0"/>
          <w:i w:val="0"/>
          <w:color w:val="000000"/>
          <w:sz w:val="24"/>
        </w:rPr>
        <w:t>30</w:t>
      </w:r>
      <w:r>
        <w:rPr>
          <w:rFonts w:ascii="SimSun" w:hAnsi="SimSun" w:eastAsia="SimSun"/>
          <w:b w:val="0"/>
          <w:i w:val="0"/>
          <w:color w:val="000000"/>
          <w:sz w:val="24"/>
        </w:rPr>
        <w:t>个货箱，且每个服务区恰好</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箱（医疗</w:t>
      </w:r>
      <w:r>
        <w:rPr>
          <w:rFonts w:ascii="Times New Roman" w:hAnsi="Times New Roman" w:eastAsia="Times New Roman"/>
          <w:b w:val="0"/>
          <w:i w:val="0"/>
          <w:color w:val="000000"/>
          <w:sz w:val="24"/>
        </w:rPr>
        <w:t>1</w:t>
      </w:r>
      <w:r>
        <w:rPr>
          <w:rFonts w:ascii="CMR12" w:hAnsi="CMR12" w:eastAsia="CMR12"/>
          <w:b w:val="0"/>
          <w:i w:val="0"/>
          <w:color w:val="000000"/>
          <w:sz w:val="24"/>
        </w:rPr>
        <w:t xml:space="preserve"> +</w:t>
      </w:r>
      <w:r>
        <w:rPr>
          <w:rFonts w:ascii="SimSun" w:hAnsi="SimSun" w:eastAsia="SimSun"/>
          <w:b w:val="0"/>
          <w:i w:val="0"/>
          <w:color w:val="000000"/>
          <w:sz w:val="24"/>
        </w:rPr>
        <w:t xml:space="preserve"> 饮用水</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SimHei" w:hAnsi="SimHei" w:eastAsia="SimHei"/>
          <w:b w:val="0"/>
          <w:i w:val="0"/>
          <w:color w:val="000000"/>
          <w:sz w:val="24"/>
        </w:rPr>
        <w:t>期望送达时间</w:t>
      </w:r>
      <w:r>
        <w:rPr>
          <w:rFonts w:ascii="SimSun" w:hAnsi="SimSun" w:eastAsia="SimSun"/>
          <w:b w:val="0"/>
          <w:i w:val="0"/>
          <w:color w:val="000000"/>
          <w:sz w:val="24"/>
        </w:rPr>
        <w:t>则对全部</w:t>
      </w:r>
      <w:r>
        <w:rPr>
          <w:rFonts w:ascii="Times New Roman" w:hAnsi="Times New Roman" w:eastAsia="Times New Roman"/>
          <w:b w:val="0"/>
          <w:i w:val="0"/>
          <w:color w:val="000000"/>
          <w:sz w:val="24"/>
        </w:rPr>
        <w:t>80</w:t>
      </w:r>
      <w:r>
        <w:rPr>
          <w:rFonts w:ascii="SimSun" w:hAnsi="SimSun" w:eastAsia="SimSun"/>
          <w:b w:val="0"/>
          <w:i w:val="0"/>
          <w:color w:val="000000"/>
          <w:sz w:val="24"/>
        </w:rPr>
        <w:t xml:space="preserve"> 箱</w:t>
      </w:r>
      <w:r>
        <w:rPr>
          <w:rFonts w:ascii="SimSun" w:hAnsi="SimSun" w:eastAsia="SimSun"/>
          <w:b w:val="0"/>
          <w:i w:val="0"/>
          <w:color w:val="000000"/>
          <w:sz w:val="24"/>
        </w:rPr>
        <w:t>都有约束。如图</w:t>
      </w:r>
      <w:r>
        <w:rPr>
          <w:rFonts w:ascii="Times New Roman" w:hAnsi="Times New Roman" w:eastAsia="Times New Roman"/>
          <w:b w:val="0"/>
          <w:i w:val="0"/>
          <w:color w:val="000000"/>
          <w:sz w:val="24"/>
        </w:rPr>
        <w:t>4(f)</w:t>
      </w:r>
      <w:r>
        <w:rPr>
          <w:rFonts w:ascii="SimSun" w:hAnsi="SimSun" w:eastAsia="SimSun"/>
          <w:b w:val="0"/>
          <w:i w:val="0"/>
          <w:color w:val="000000"/>
          <w:sz w:val="24"/>
        </w:rPr>
        <w:t xml:space="preserve"> 所示，首批截止时间呈</w:t>
      </w:r>
      <w:r>
        <w:rPr>
          <w:rFonts w:ascii="Times New Roman" w:hAnsi="Times New Roman" w:eastAsia="Times New Roman"/>
          <w:b w:val="0"/>
          <w:i w:val="0"/>
          <w:color w:val="000000"/>
          <w:sz w:val="24"/>
        </w:rPr>
        <w:t>60/120/180 min</w:t>
      </w:r>
      <w:r>
        <w:rPr>
          <w:rFonts w:ascii="SimSun" w:hAnsi="SimSun" w:eastAsia="SimSun"/>
          <w:b w:val="0"/>
          <w:i w:val="0"/>
          <w:color w:val="000000"/>
          <w:sz w:val="24"/>
        </w:rPr>
        <w:t xml:space="preserve"> 三档分布，其中</w:t>
      </w:r>
      <w:r>
        <w:rPr>
          <w:rFonts w:ascii="Times New Roman" w:hAnsi="Times New Roman" w:eastAsia="Times New Roman"/>
          <w:b/>
          <w:i w:val="0"/>
          <w:color w:val="000000"/>
          <w:sz w:val="24"/>
        </w:rPr>
        <w:t>8</w:t>
      </w:r>
      <w:r>
        <w:rPr>
          <w:rFonts w:ascii="SimHei" w:hAnsi="SimHei" w:eastAsia="SimHei"/>
          <w:b w:val="0"/>
          <w:i w:val="0"/>
          <w:color w:val="000000"/>
          <w:sz w:val="24"/>
        </w:rPr>
        <w:t xml:space="preserve"> 个服务区</w:t>
      </w:r>
      <w:r>
        <w:rPr>
          <w:rFonts w:ascii="SimHei" w:hAnsi="SimHei" w:eastAsia="SimHei"/>
          <w:b w:val="0"/>
          <w:i w:val="0"/>
          <w:color w:val="000000"/>
          <w:sz w:val="24"/>
        </w:rPr>
        <w:t>的首批截止为</w:t>
      </w:r>
      <w:r>
        <w:rPr>
          <w:rFonts w:ascii="Times New Roman" w:hAnsi="Times New Roman" w:eastAsia="Times New Roman"/>
          <w:b/>
          <w:i w:val="0"/>
          <w:color w:val="000000"/>
          <w:sz w:val="24"/>
        </w:rPr>
        <w:t>60 min</w:t>
      </w:r>
      <w:r>
        <w:rPr>
          <w:rFonts w:ascii="SimSun" w:hAnsi="SimSun" w:eastAsia="SimSun"/>
          <w:b w:val="0"/>
          <w:i w:val="0"/>
          <w:color w:val="000000"/>
          <w:sz w:val="24"/>
        </w:rPr>
        <w:t>（</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S006</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S007</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S014</w:t>
      </w:r>
      <w:r>
        <w:rPr>
          <w:rFonts w:ascii="SimSun" w:hAnsi="SimSun" w:eastAsia="SimSun"/>
          <w:b w:val="0"/>
          <w:i w:val="0"/>
          <w:color w:val="000000"/>
          <w:sz w:val="24"/>
        </w:rPr>
        <w:t>）</w:t>
      </w:r>
      <w:r>
        <w:rPr>
          <w:rFonts w:ascii="SimSun" w:hAnsi="SimSun" w:eastAsia="SimSun"/>
          <w:b w:val="0"/>
          <w:i w:val="0"/>
          <w:color w:val="000000"/>
          <w:sz w:val="24"/>
        </w:rPr>
        <w:t>——这一数目恰好等于运输无人机总数（</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架），因此问题二只需让</w:t>
      </w:r>
      <w:r>
        <w:rPr>
          <w:rFonts w:ascii="SimHei" w:hAnsi="SimHei" w:eastAsia="SimHei"/>
          <w:b w:val="0"/>
          <w:i w:val="0"/>
          <w:color w:val="000000"/>
          <w:sz w:val="24"/>
        </w:rPr>
        <w:t>每架无人机在</w:t>
      </w:r>
      <w:r>
        <w:rPr>
          <w:rFonts w:ascii="CMMI12" w:hAnsi="CMMI12" w:eastAsia="CMMI12"/>
          <w:b w:val="0"/>
          <w:i/>
          <w:color w:val="000000"/>
          <w:sz w:val="24"/>
        </w:rPr>
        <w:t>t</w:t>
      </w:r>
      <w:r>
        <w:rPr>
          <w:rFonts w:ascii="CMR12" w:hAnsi="CMR12" w:eastAsia="CMR12"/>
          <w:b w:val="0"/>
          <w:i w:val="0"/>
          <w:color w:val="000000"/>
          <w:sz w:val="24"/>
        </w:rPr>
        <w:t xml:space="preserve"> = 0</w:t>
      </w:r>
      <w:r>
        <w:rPr>
          <w:rFonts w:ascii="SimHei" w:hAnsi="SimHei" w:eastAsia="SimHei"/>
          <w:b w:val="0"/>
          <w:i w:val="0"/>
          <w:color w:val="000000"/>
          <w:sz w:val="24"/>
        </w:rPr>
        <w:t>各认领</w:t>
      </w:r>
      <w:r>
        <w:rPr>
          <w:rFonts w:ascii="Times New Roman" w:hAnsi="Times New Roman" w:eastAsia="Times New Roman"/>
          <w:b/>
          <w:i w:val="0"/>
          <w:color w:val="000000"/>
          <w:sz w:val="24"/>
        </w:rPr>
        <w:t>1</w:t>
      </w:r>
      <w:r>
        <w:rPr>
          <w:rFonts w:ascii="SimHei" w:hAnsi="SimHei" w:eastAsia="SimHei"/>
          <w:b w:val="0"/>
          <w:i w:val="0"/>
          <w:color w:val="000000"/>
          <w:sz w:val="24"/>
        </w:rPr>
        <w:t xml:space="preserve"> 个高紧迫服务区</w:t>
      </w:r>
      <w:r>
        <w:rPr>
          <w:rFonts w:ascii="SimSun" w:hAnsi="SimSun" w:eastAsia="SimSun"/>
          <w:b w:val="0"/>
          <w:i w:val="0"/>
          <w:color w:val="000000"/>
          <w:sz w:val="24"/>
        </w:rPr>
        <w:t>，即可满足全部首批时限；反之，若把机队压缩为单一机型使</w:t>
      </w:r>
    </w:p>
    <w:p>
      <w:pPr>
        <w:autoSpaceDN w:val="0"/>
        <w:autoSpaceDE w:val="0"/>
        <w:widowControl/>
        <w:spacing w:line="209" w:lineRule="auto" w:before="412" w:after="0"/>
        <w:ind w:left="0" w:right="4632" w:firstLine="0"/>
        <w:jc w:val="right"/>
      </w:pPr>
      <w:r>
        <w:rPr>
          <w:rFonts w:ascii="Times New Roman" w:hAnsi="Times New Roman" w:eastAsia="Times New Roman"/>
          <w:b w:val="0"/>
          <w:i w:val="0"/>
          <w:color w:val="000000"/>
          <w:sz w:val="24"/>
        </w:rPr>
        <w:t>8</w:t>
      </w:r>
    </w:p>
    <w:p>
      <w:pPr>
        <w:sectPr>
          <w:pgSz w:w="11906" w:h="16838"/>
          <w:pgMar w:top="744" w:right="1262"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8" w:lineRule="exact" w:before="0" w:after="0"/>
        <w:ind w:left="0" w:right="0" w:firstLine="0"/>
        <w:jc w:val="left"/>
      </w:pPr>
      <w:r>
        <w:rPr>
          <w:rFonts w:ascii="SimSun" w:hAnsi="SimSun" w:eastAsia="SimSun"/>
          <w:b w:val="0"/>
          <w:i w:val="0"/>
          <w:color w:val="000000"/>
          <w:sz w:val="24"/>
        </w:rPr>
        <w:t>用，这一“供给</w:t>
      </w:r>
      <w:r>
        <w:rPr>
          <w:rFonts w:ascii="CMR12" w:hAnsi="CMR12" w:eastAsia="CMR12"/>
          <w:b w:val="0"/>
          <w:i w:val="0"/>
          <w:color w:val="000000"/>
          <w:sz w:val="24"/>
        </w:rPr>
        <w:t>=</w:t>
      </w:r>
      <w:r>
        <w:rPr>
          <w:rFonts w:ascii="SimSun" w:hAnsi="SimSun" w:eastAsia="SimSun"/>
          <w:b w:val="0"/>
          <w:i w:val="0"/>
          <w:color w:val="000000"/>
          <w:sz w:val="24"/>
        </w:rPr>
        <w:t xml:space="preserve"> 需求”的对偶就会被破坏（详见第六、节）。</w:t>
      </w:r>
    </w:p>
    <w:p>
      <w:pPr>
        <w:autoSpaceDN w:val="0"/>
        <w:autoSpaceDE w:val="0"/>
        <w:widowControl/>
        <w:spacing w:line="204" w:lineRule="auto" w:before="444" w:after="0"/>
        <w:ind w:left="0" w:right="0" w:firstLine="0"/>
        <w:jc w:val="left"/>
      </w:pPr>
      <w:r>
        <w:rPr>
          <w:rFonts w:ascii="Times New Roman" w:hAnsi="Times New Roman" w:eastAsia="Times New Roman"/>
          <w:b/>
          <w:i w:val="0"/>
          <w:color w:val="000000"/>
          <w:sz w:val="24"/>
        </w:rPr>
        <w:t>2 . 1 . 3</w:t>
      </w:r>
      <w:r>
        <w:rPr>
          <w:rFonts w:ascii="SimHei" w:hAnsi="SimHei" w:eastAsia="SimHei"/>
          <w:b w:val="0"/>
          <w:i w:val="0"/>
          <w:color w:val="000000"/>
          <w:sz w:val="24"/>
        </w:rPr>
        <w:t xml:space="preserve"> 装备与链路</w:t>
      </w:r>
    </w:p>
    <w:p>
      <w:pPr>
        <w:autoSpaceDN w:val="0"/>
        <w:autoSpaceDE w:val="0"/>
        <w:widowControl/>
        <w:spacing w:line="204" w:lineRule="auto" w:before="272" w:after="260"/>
        <w:ind w:left="480" w:right="0" w:firstLine="0"/>
        <w:jc w:val="left"/>
      </w:pPr>
      <w:r>
        <w:rPr>
          <w:rFonts w:ascii="Times New Roman" w:hAnsi="Times New Roman" w:eastAsia="Times New Roman"/>
          <w:b w:val="0"/>
          <w:i w:val="0"/>
          <w:color w:val="000000"/>
          <w:sz w:val="24"/>
        </w:rPr>
        <w:t>3</w:t>
      </w:r>
      <w:r>
        <w:rPr>
          <w:rFonts w:ascii="SimSun" w:hAnsi="SimSun" w:eastAsia="SimSun"/>
          <w:b w:val="0"/>
          <w:i w:val="0"/>
          <w:color w:val="000000"/>
          <w:sz w:val="24"/>
        </w:rPr>
        <w:t xml:space="preserve"> 种运输机型的核心参数如表</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2558.0" w:type="dxa"/>
      </w:tblPr>
      <w:tblGrid>
        <w:gridCol w:w="1538"/>
        <w:gridCol w:w="1538"/>
        <w:gridCol w:w="1538"/>
        <w:gridCol w:w="1538"/>
        <w:gridCol w:w="1538"/>
        <w:gridCol w:w="1538"/>
      </w:tblGrid>
      <w:tr>
        <w:trPr>
          <w:trHeight w:hRule="exact" w:val="594"/>
        </w:trPr>
        <w:tc>
          <w:tcPr>
            <w:tcW w:type="dxa" w:w="986"/>
            <w:tcBorders>
              <w:bottom w:sz="6.71999979019165" w:val="single" w:color="#000000"/>
            </w:tcBorders>
            <w:tcMar>
              <w:start w:w="0" w:type="dxa"/>
              <w:end w:w="0" w:type="dxa"/>
            </w:tcMar>
          </w:tcPr>
          <w:p>
            <w:pPr>
              <w:autoSpaceDN w:val="0"/>
              <w:autoSpaceDE w:val="0"/>
              <w:widowControl/>
              <w:spacing w:line="204" w:lineRule="auto" w:before="60" w:after="0"/>
              <w:ind w:left="0" w:right="120"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2</w:t>
            </w:r>
          </w:p>
        </w:tc>
        <w:tc>
          <w:tcPr>
            <w:tcW w:type="dxa" w:w="2966"/>
            <w:gridSpan w:val="5"/>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120" w:right="0" w:firstLine="0"/>
              <w:jc w:val="left"/>
            </w:pPr>
            <w:r>
              <w:rPr>
                <w:rFonts w:ascii="SimSun" w:hAnsi="SimSun" w:eastAsia="SimSun"/>
                <w:b w:val="0"/>
                <w:i w:val="0"/>
                <w:color w:val="000000"/>
                <w:sz w:val="24"/>
              </w:rPr>
              <w:t>三种运输机型主要参数</w:t>
            </w:r>
          </w:p>
        </w:tc>
      </w:tr>
      <w:tr>
        <w:trPr>
          <w:trHeight w:hRule="exact" w:val="518"/>
        </w:trPr>
        <w:tc>
          <w:tcPr>
            <w:tcW w:type="dxa" w:w="2244"/>
            <w:gridSpan w:val="3"/>
            <w:tcBorders>
              <w:top w:sz="6.71999979019165" w:val="single" w:color="#000000"/>
              <w:bottom w:sz="4.199999809265137"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92" w:after="0"/>
              <w:ind w:left="88" w:right="0" w:firstLine="0"/>
              <w:jc w:val="left"/>
            </w:pPr>
            <w:r>
              <w:rPr>
                <w:rFonts w:ascii="SimSun" w:hAnsi="SimSun" w:eastAsia="SimSun"/>
                <w:b w:val="0"/>
                <w:i w:val="0"/>
                <w:color w:val="000000"/>
                <w:sz w:val="18"/>
              </w:rPr>
              <w:t>参数</w:t>
            </w:r>
          </w:p>
        </w:tc>
        <w:tc>
          <w:tcPr>
            <w:tcW w:type="dxa" w:w="48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2" w:after="0"/>
              <w:ind w:left="112" w:right="0" w:firstLine="0"/>
              <w:jc w:val="left"/>
            </w:pP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p>
        </w:tc>
        <w:tc>
          <w:tcPr>
            <w:tcW w:type="dxa" w:w="56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2" w:after="0"/>
              <w:ind w:left="0" w:right="14" w:firstLine="0"/>
              <w:jc w:val="right"/>
            </w:pPr>
            <w:r>
              <w:rPr>
                <w:rFonts w:ascii="Times New Roman" w:hAnsi="Times New Roman" w:eastAsia="Times New Roman"/>
                <w:b w:val="0"/>
                <w:i w:val="0"/>
                <w:color w:val="000000"/>
                <w:sz w:val="18"/>
              </w:rPr>
              <w:t>B</w:t>
            </w:r>
            <w:r>
              <w:rPr>
                <w:rFonts w:ascii="SimSun" w:hAnsi="SimSun" w:eastAsia="SimSun"/>
                <w:b w:val="0"/>
                <w:i w:val="0"/>
                <w:color w:val="000000"/>
                <w:sz w:val="18"/>
              </w:rPr>
              <w:t xml:space="preserve"> 型</w:t>
            </w:r>
          </w:p>
        </w:tc>
        <w:tc>
          <w:tcPr>
            <w:tcW w:type="dxa" w:w="668"/>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2" w:after="0"/>
              <w:ind w:left="0" w:right="118" w:firstLine="0"/>
              <w:jc w:val="right"/>
            </w:pPr>
            <w:r>
              <w:rPr>
                <w:rFonts w:ascii="Times New Roman" w:hAnsi="Times New Roman" w:eastAsia="Times New Roman"/>
                <w:b w:val="0"/>
                <w:i w:val="0"/>
                <w:color w:val="000000"/>
                <w:sz w:val="18"/>
              </w:rPr>
              <w:t>C</w:t>
            </w:r>
            <w:r>
              <w:rPr>
                <w:rFonts w:ascii="SimSun" w:hAnsi="SimSun" w:eastAsia="SimSun"/>
                <w:b w:val="0"/>
                <w:i w:val="0"/>
                <w:color w:val="000000"/>
                <w:sz w:val="18"/>
              </w:rPr>
              <w:t xml:space="preserve"> 型</w:t>
            </w:r>
          </w:p>
        </w:tc>
      </w:tr>
      <w:tr>
        <w:trPr>
          <w:trHeight w:hRule="exact" w:val="494"/>
        </w:trPr>
        <w:tc>
          <w:tcPr>
            <w:tcW w:type="dxa" w:w="2244"/>
            <w:gridSpan w:val="3"/>
            <w:tcBorders>
              <w:top w:sz="4.199999809265137"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192" w:after="0"/>
              <w:ind w:left="88" w:right="0" w:firstLine="0"/>
              <w:jc w:val="left"/>
            </w:pPr>
            <w:r>
              <w:rPr>
                <w:rFonts w:ascii="SimSun" w:hAnsi="SimSun" w:eastAsia="SimSun"/>
                <w:b w:val="0"/>
                <w:i w:val="0"/>
                <w:color w:val="000000"/>
                <w:sz w:val="18"/>
              </w:rPr>
              <w:t>最大载货质量</w:t>
            </w:r>
            <w:r>
              <w:rPr>
                <w:rFonts w:ascii="CMMI9" w:hAnsi="CMMI9" w:eastAsia="CMMI9"/>
                <w:b w:val="0"/>
                <w:i/>
                <w:color w:val="000000"/>
                <w:sz w:val="18"/>
              </w:rPr>
              <w:t>Q</w:t>
            </w:r>
            <w:r>
              <w:rPr>
                <w:rFonts w:ascii="CMMI6" w:hAnsi="CMMI6" w:eastAsia="CMMI6"/>
                <w:b w:val="0"/>
                <w:i/>
                <w:color w:val="000000"/>
                <w:sz w:val="12"/>
              </w:rPr>
              <w:t>g</w:t>
            </w:r>
            <w:r>
              <w:rPr>
                <w:rFonts w:ascii="Times New Roman" w:hAnsi="Times New Roman" w:eastAsia="Times New Roman"/>
                <w:b w:val="0"/>
                <w:i w:val="0"/>
                <w:color w:val="000000"/>
                <w:sz w:val="18"/>
              </w:rPr>
              <w:t>/ kg</w:t>
            </w:r>
          </w:p>
        </w:tc>
        <w:tc>
          <w:tcPr>
            <w:tcW w:type="dxa" w:w="480"/>
            <w:tcBorders>
              <w:top w:sz="4.199999809265137" w:val="single" w:color="#000000"/>
            </w:tcBorders>
            <w:tcMar>
              <w:start w:w="0" w:type="dxa"/>
              <w:end w:w="0" w:type="dxa"/>
            </w:tcMar>
          </w:tcPr>
          <w:p>
            <w:pPr>
              <w:autoSpaceDN w:val="0"/>
              <w:autoSpaceDE w:val="0"/>
              <w:widowControl/>
              <w:spacing w:line="209" w:lineRule="auto" w:before="210" w:after="0"/>
              <w:ind w:left="0" w:right="100" w:firstLine="0"/>
              <w:jc w:val="right"/>
            </w:pPr>
            <w:r>
              <w:rPr>
                <w:rFonts w:ascii="Times New Roman" w:hAnsi="Times New Roman" w:eastAsia="Times New Roman"/>
                <w:b w:val="0"/>
                <w:i w:val="0"/>
                <w:color w:val="000000"/>
                <w:sz w:val="18"/>
              </w:rPr>
              <w:t>25</w:t>
            </w:r>
          </w:p>
        </w:tc>
        <w:tc>
          <w:tcPr>
            <w:tcW w:type="dxa" w:w="560"/>
            <w:tcBorders>
              <w:top w:sz="4.199999809265137" w:val="single" w:color="#000000"/>
            </w:tcBorders>
            <w:tcMar>
              <w:start w:w="0" w:type="dxa"/>
              <w:end w:w="0" w:type="dxa"/>
            </w:tcMar>
          </w:tcPr>
          <w:p>
            <w:pPr>
              <w:autoSpaceDN w:val="0"/>
              <w:autoSpaceDE w:val="0"/>
              <w:widowControl/>
              <w:spacing w:line="209" w:lineRule="auto" w:before="210" w:after="0"/>
              <w:ind w:left="0" w:right="96" w:firstLine="0"/>
              <w:jc w:val="right"/>
            </w:pPr>
            <w:r>
              <w:rPr>
                <w:rFonts w:ascii="Times New Roman" w:hAnsi="Times New Roman" w:eastAsia="Times New Roman"/>
                <w:b w:val="0"/>
                <w:i w:val="0"/>
                <w:color w:val="000000"/>
                <w:sz w:val="18"/>
              </w:rPr>
              <w:t>30</w:t>
            </w:r>
          </w:p>
        </w:tc>
        <w:tc>
          <w:tcPr>
            <w:tcW w:type="dxa" w:w="668"/>
            <w:tcBorders>
              <w:top w:sz="4.199999809265137" w:val="single" w:color="#000000"/>
            </w:tcBorders>
            <w:tcMar>
              <w:start w:w="0" w:type="dxa"/>
              <w:end w:w="0" w:type="dxa"/>
            </w:tcMar>
          </w:tcPr>
          <w:p>
            <w:pPr>
              <w:autoSpaceDN w:val="0"/>
              <w:autoSpaceDE w:val="0"/>
              <w:widowControl/>
              <w:spacing w:line="209" w:lineRule="auto" w:before="210" w:after="0"/>
              <w:ind w:left="0" w:right="200" w:firstLine="0"/>
              <w:jc w:val="right"/>
            </w:pPr>
            <w:r>
              <w:rPr>
                <w:rFonts w:ascii="Times New Roman" w:hAnsi="Times New Roman" w:eastAsia="Times New Roman"/>
                <w:b w:val="0"/>
                <w:i w:val="0"/>
                <w:color w:val="000000"/>
                <w:sz w:val="18"/>
              </w:rPr>
              <w:t>80</w:t>
            </w:r>
          </w:p>
        </w:tc>
      </w:tr>
      <w:tr>
        <w:trPr>
          <w:trHeight w:hRule="exact" w:val="40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16" w:lineRule="exact" w:before="100" w:after="0"/>
              <w:ind w:left="88" w:right="0" w:firstLine="0"/>
              <w:jc w:val="left"/>
            </w:pPr>
            <w:r>
              <w:rPr>
                <w:rFonts w:ascii="SimSun" w:hAnsi="SimSun" w:eastAsia="SimSun"/>
                <w:b w:val="0"/>
                <w:i w:val="0"/>
                <w:color w:val="000000"/>
                <w:sz w:val="18"/>
              </w:rPr>
              <w:t>可用装载体积</w:t>
            </w:r>
            <w:r>
              <w:rPr>
                <w:rFonts w:ascii="CMMI9" w:hAnsi="CMMI9" w:eastAsia="CMMI9"/>
                <w:b w:val="0"/>
                <w:i/>
                <w:color w:val="000000"/>
                <w:sz w:val="18"/>
              </w:rPr>
              <w:t>V</w:t>
            </w:r>
            <w:r>
              <w:rPr>
                <w:rFonts w:ascii="CMMI6" w:hAnsi="CMMI6" w:eastAsia="CMMI6"/>
                <w:b w:val="0"/>
                <w:i/>
                <w:color w:val="000000"/>
                <w:sz w:val="12"/>
              </w:rPr>
              <w:t>g</w:t>
            </w:r>
            <w:r>
              <w:rPr>
                <w:rFonts w:ascii="Times New Roman" w:hAnsi="Times New Roman" w:eastAsia="Times New Roman"/>
                <w:b w:val="0"/>
                <w:i w:val="0"/>
                <w:color w:val="000000"/>
                <w:sz w:val="18"/>
              </w:rPr>
              <w:t>/ m</w:t>
            </w:r>
            <w:r>
              <w:rPr>
                <w:rFonts w:ascii="CMR6" w:hAnsi="CMR6" w:eastAsia="CMR6"/>
                <w:b w:val="0"/>
                <w:i w:val="0"/>
                <w:color w:val="000000"/>
                <w:sz w:val="12"/>
              </w:rPr>
              <w:t>3</w:t>
            </w:r>
          </w:p>
        </w:tc>
        <w:tc>
          <w:tcPr>
            <w:tcW w:type="dxa" w:w="480"/>
            <w:tcBorders/>
            <w:tcMar>
              <w:start w:w="0" w:type="dxa"/>
              <w:end w:w="0" w:type="dxa"/>
            </w:tcMar>
          </w:tcPr>
          <w:p>
            <w:pPr>
              <w:autoSpaceDN w:val="0"/>
              <w:autoSpaceDE w:val="0"/>
              <w:widowControl/>
              <w:spacing w:line="209" w:lineRule="auto" w:before="132" w:after="0"/>
              <w:ind w:left="86" w:right="0" w:firstLine="0"/>
              <w:jc w:val="left"/>
            </w:pPr>
            <w:r>
              <w:rPr>
                <w:rFonts w:ascii="Times New Roman" w:hAnsi="Times New Roman" w:eastAsia="Times New Roman"/>
                <w:b w:val="0"/>
                <w:i w:val="0"/>
                <w:color w:val="000000"/>
                <w:sz w:val="18"/>
              </w:rPr>
              <w:t>0.060</w:t>
            </w:r>
          </w:p>
        </w:tc>
        <w:tc>
          <w:tcPr>
            <w:tcW w:type="dxa" w:w="560"/>
            <w:tcBorders/>
            <w:tcMar>
              <w:start w:w="0" w:type="dxa"/>
              <w:end w:w="0" w:type="dxa"/>
            </w:tcMar>
          </w:tcPr>
          <w:p>
            <w:pPr>
              <w:autoSpaceDN w:val="0"/>
              <w:autoSpaceDE w:val="0"/>
              <w:widowControl/>
              <w:spacing w:line="209" w:lineRule="auto" w:before="132" w:after="0"/>
              <w:ind w:left="0" w:right="0" w:firstLine="0"/>
              <w:jc w:val="right"/>
            </w:pPr>
            <w:r>
              <w:rPr>
                <w:rFonts w:ascii="Times New Roman" w:hAnsi="Times New Roman" w:eastAsia="Times New Roman"/>
                <w:b w:val="0"/>
                <w:i w:val="0"/>
                <w:color w:val="000000"/>
                <w:sz w:val="18"/>
              </w:rPr>
              <w:t>0.073</w:t>
            </w:r>
          </w:p>
        </w:tc>
        <w:tc>
          <w:tcPr>
            <w:tcW w:type="dxa" w:w="668"/>
            <w:tcBorders/>
            <w:tcMar>
              <w:start w:w="0" w:type="dxa"/>
              <w:end w:w="0" w:type="dxa"/>
            </w:tcMar>
          </w:tcPr>
          <w:p>
            <w:pPr>
              <w:autoSpaceDN w:val="0"/>
              <w:autoSpaceDE w:val="0"/>
              <w:widowControl/>
              <w:spacing w:line="209" w:lineRule="auto" w:before="132" w:after="0"/>
              <w:ind w:left="0" w:right="88" w:firstLine="0"/>
              <w:jc w:val="right"/>
            </w:pPr>
            <w:r>
              <w:rPr>
                <w:rFonts w:ascii="Times New Roman" w:hAnsi="Times New Roman" w:eastAsia="Times New Roman"/>
                <w:b w:val="0"/>
                <w:i w:val="0"/>
                <w:color w:val="000000"/>
                <w:sz w:val="18"/>
              </w:rPr>
              <w:t>0.250</w:t>
            </w:r>
          </w:p>
        </w:tc>
      </w:tr>
      <w:tr>
        <w:trPr>
          <w:trHeight w:hRule="exact" w:val="42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88" w:after="0"/>
              <w:ind w:left="88" w:right="0" w:firstLine="0"/>
              <w:jc w:val="left"/>
            </w:pPr>
            <w:r>
              <w:rPr>
                <w:rFonts w:ascii="SimSun" w:hAnsi="SimSun" w:eastAsia="SimSun"/>
                <w:b w:val="0"/>
                <w:i w:val="0"/>
                <w:color w:val="000000"/>
                <w:sz w:val="18"/>
              </w:rPr>
              <w:t>巡航速度</w:t>
            </w:r>
            <w:r>
              <w:rPr>
                <w:rFonts w:ascii="CMMI9" w:hAnsi="CMMI9" w:eastAsia="CMMI9"/>
                <w:b w:val="0"/>
                <w:i/>
                <w:color w:val="000000"/>
                <w:sz w:val="18"/>
              </w:rPr>
              <w:t>v</w:t>
            </w:r>
            <w:r>
              <w:rPr>
                <w:rFonts w:ascii="CMMI6" w:hAnsi="CMMI6" w:eastAsia="CMMI6"/>
                <w:b w:val="0"/>
                <w:i/>
                <w:color w:val="000000"/>
                <w:sz w:val="12"/>
              </w:rPr>
              <w:t xml:space="preserve">c </w:t>
            </w:r>
            <w:r>
              <w:rPr>
                <w:rFonts w:ascii="CMMI6" w:hAnsi="CMMI6" w:eastAsia="CMMI6"/>
                <w:b w:val="0"/>
                <w:i/>
                <w:color w:val="000000"/>
                <w:sz w:val="12"/>
              </w:rPr>
              <w:t>g</w:t>
            </w:r>
            <w:r>
              <w:rPr>
                <w:rFonts w:ascii="Times New Roman" w:hAnsi="Times New Roman" w:eastAsia="Times New Roman"/>
                <w:b w:val="0"/>
                <w:i w:val="0"/>
                <w:color w:val="000000"/>
                <w:sz w:val="18"/>
              </w:rPr>
              <w:t>/ (m</w:t>
            </w:r>
            <w:r>
              <w:rPr>
                <w:rFonts w:ascii="CMSY9" w:hAnsi="CMSY9" w:eastAsia="CMSY9"/>
                <w:b w:val="0"/>
                <w:i/>
                <w:color w:val="000000"/>
                <w:sz w:val="18"/>
              </w:rPr>
              <w:t>·</w:t>
            </w:r>
            <w:r>
              <w:rPr>
                <w:rFonts w:ascii="Times New Roman" w:hAnsi="Times New Roman" w:eastAsia="Times New Roman"/>
                <w:b w:val="0"/>
                <w:i w:val="0"/>
                <w:color w:val="000000"/>
                <w:sz w:val="18"/>
              </w:rPr>
              <w:t>s</w:t>
            </w:r>
            <w:r>
              <w:rPr>
                <w:rFonts w:ascii="CMSY6" w:hAnsi="CMSY6" w:eastAsia="CMSY6"/>
                <w:b w:val="0"/>
                <w:i/>
                <w:color w:val="000000"/>
                <w:sz w:val="12"/>
              </w:rPr>
              <w:t>−</w:t>
            </w:r>
            <w:r>
              <w:rPr>
                <w:rFonts w:ascii="CMR6" w:hAnsi="CMR6" w:eastAsia="CMR6"/>
                <w:b w:val="0"/>
                <w:i w:val="0"/>
                <w:color w:val="000000"/>
                <w:sz w:val="12"/>
              </w:rPr>
              <w:t>1</w:t>
            </w:r>
            <w:r>
              <w:rPr>
                <w:rFonts w:ascii="Times New Roman" w:hAnsi="Times New Roman" w:eastAsia="Times New Roman"/>
                <w:b w:val="0"/>
                <w:i w:val="0"/>
                <w:color w:val="000000"/>
                <w:sz w:val="18"/>
              </w:rPr>
              <w:t>)</w:t>
            </w:r>
          </w:p>
        </w:tc>
        <w:tc>
          <w:tcPr>
            <w:tcW w:type="dxa" w:w="480"/>
            <w:tcBorders/>
            <w:tcMar>
              <w:start w:w="0" w:type="dxa"/>
              <w:end w:w="0" w:type="dxa"/>
            </w:tcMar>
          </w:tcPr>
          <w:p>
            <w:pPr>
              <w:autoSpaceDN w:val="0"/>
              <w:autoSpaceDE w:val="0"/>
              <w:widowControl/>
              <w:spacing w:line="209" w:lineRule="auto" w:before="144" w:after="0"/>
              <w:ind w:left="0" w:right="100" w:firstLine="0"/>
              <w:jc w:val="right"/>
            </w:pPr>
            <w:r>
              <w:rPr>
                <w:rFonts w:ascii="Times New Roman" w:hAnsi="Times New Roman" w:eastAsia="Times New Roman"/>
                <w:b w:val="0"/>
                <w:i w:val="0"/>
                <w:color w:val="000000"/>
                <w:sz w:val="18"/>
              </w:rPr>
              <w:t>12</w:t>
            </w:r>
          </w:p>
        </w:tc>
        <w:tc>
          <w:tcPr>
            <w:tcW w:type="dxa" w:w="560"/>
            <w:tcBorders/>
            <w:tcMar>
              <w:start w:w="0" w:type="dxa"/>
              <w:end w:w="0" w:type="dxa"/>
            </w:tcMar>
          </w:tcPr>
          <w:p>
            <w:pPr>
              <w:autoSpaceDN w:val="0"/>
              <w:autoSpaceDE w:val="0"/>
              <w:widowControl/>
              <w:spacing w:line="209" w:lineRule="auto" w:before="144" w:after="0"/>
              <w:ind w:left="0" w:right="96" w:firstLine="0"/>
              <w:jc w:val="right"/>
            </w:pPr>
            <w:r>
              <w:rPr>
                <w:rFonts w:ascii="Times New Roman" w:hAnsi="Times New Roman" w:eastAsia="Times New Roman"/>
                <w:b w:val="0"/>
                <w:i w:val="0"/>
                <w:color w:val="000000"/>
                <w:sz w:val="18"/>
              </w:rPr>
              <w:t>15</w:t>
            </w:r>
          </w:p>
        </w:tc>
        <w:tc>
          <w:tcPr>
            <w:tcW w:type="dxa" w:w="668"/>
            <w:tcBorders/>
            <w:tcMar>
              <w:start w:w="0" w:type="dxa"/>
              <w:end w:w="0" w:type="dxa"/>
            </w:tcMar>
          </w:tcPr>
          <w:p>
            <w:pPr>
              <w:autoSpaceDN w:val="0"/>
              <w:autoSpaceDE w:val="0"/>
              <w:widowControl/>
              <w:spacing w:line="209" w:lineRule="auto" w:before="144" w:after="0"/>
              <w:ind w:left="0" w:right="200" w:firstLine="0"/>
              <w:jc w:val="right"/>
            </w:pPr>
            <w:r>
              <w:rPr>
                <w:rFonts w:ascii="Times New Roman" w:hAnsi="Times New Roman" w:eastAsia="Times New Roman"/>
                <w:b w:val="0"/>
                <w:i w:val="0"/>
                <w:color w:val="000000"/>
                <w:sz w:val="18"/>
              </w:rPr>
              <w:t>15</w:t>
            </w:r>
          </w:p>
        </w:tc>
      </w:tr>
      <w:tr>
        <w:trPr>
          <w:trHeight w:hRule="exact" w:val="42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118" w:after="0"/>
              <w:ind w:left="88" w:right="0" w:firstLine="0"/>
              <w:jc w:val="left"/>
            </w:pPr>
            <w:r>
              <w:rPr>
                <w:rFonts w:ascii="SimSun" w:hAnsi="SimSun" w:eastAsia="SimSun"/>
                <w:b w:val="0"/>
                <w:i w:val="0"/>
                <w:color w:val="000000"/>
                <w:sz w:val="18"/>
              </w:rPr>
              <w:t>空载标准航程</w:t>
            </w:r>
            <w:r>
              <w:rPr>
                <w:rFonts w:ascii="CMMI9" w:hAnsi="CMMI9" w:eastAsia="CMMI9"/>
                <w:b w:val="0"/>
                <w:i/>
                <w:color w:val="000000"/>
                <w:sz w:val="18"/>
              </w:rPr>
              <w:t>L</w:t>
            </w:r>
            <w:r>
              <w:rPr>
                <w:rFonts w:ascii="CMMI6" w:hAnsi="CMMI6" w:eastAsia="CMMI6"/>
                <w:b w:val="0"/>
                <w:i/>
                <w:color w:val="000000"/>
                <w:sz w:val="12"/>
              </w:rPr>
              <w:t>g</w:t>
            </w:r>
            <w:r>
              <w:rPr>
                <w:rFonts w:ascii="CMR6" w:hAnsi="CMR6" w:eastAsia="CMR6"/>
                <w:b w:val="0"/>
                <w:i w:val="0"/>
                <w:color w:val="000000"/>
                <w:sz w:val="12"/>
              </w:rPr>
              <w:t>0</w:t>
            </w:r>
            <w:r>
              <w:rPr>
                <w:rFonts w:ascii="Times New Roman" w:hAnsi="Times New Roman" w:eastAsia="Times New Roman"/>
                <w:b w:val="0"/>
                <w:i w:val="0"/>
                <w:color w:val="000000"/>
                <w:sz w:val="18"/>
              </w:rPr>
              <w:t>/ km</w:t>
            </w:r>
          </w:p>
        </w:tc>
        <w:tc>
          <w:tcPr>
            <w:tcW w:type="dxa" w:w="480"/>
            <w:tcBorders/>
            <w:tcMar>
              <w:start w:w="0" w:type="dxa"/>
              <w:end w:w="0" w:type="dxa"/>
            </w:tcMar>
          </w:tcPr>
          <w:p>
            <w:pPr>
              <w:autoSpaceDN w:val="0"/>
              <w:autoSpaceDE w:val="0"/>
              <w:widowControl/>
              <w:spacing w:line="209" w:lineRule="auto" w:before="136" w:after="0"/>
              <w:ind w:left="0" w:right="100" w:firstLine="0"/>
              <w:jc w:val="right"/>
            </w:pPr>
            <w:r>
              <w:rPr>
                <w:rFonts w:ascii="Times New Roman" w:hAnsi="Times New Roman" w:eastAsia="Times New Roman"/>
                <w:b w:val="0"/>
                <w:i w:val="0"/>
                <w:color w:val="000000"/>
                <w:sz w:val="18"/>
              </w:rPr>
              <w:t>25</w:t>
            </w:r>
          </w:p>
        </w:tc>
        <w:tc>
          <w:tcPr>
            <w:tcW w:type="dxa" w:w="560"/>
            <w:tcBorders/>
            <w:tcMar>
              <w:start w:w="0" w:type="dxa"/>
              <w:end w:w="0" w:type="dxa"/>
            </w:tcMar>
          </w:tcPr>
          <w:p>
            <w:pPr>
              <w:autoSpaceDN w:val="0"/>
              <w:autoSpaceDE w:val="0"/>
              <w:widowControl/>
              <w:spacing w:line="209" w:lineRule="auto" w:before="136" w:after="0"/>
              <w:ind w:left="0" w:right="96" w:firstLine="0"/>
              <w:jc w:val="right"/>
            </w:pPr>
            <w:r>
              <w:rPr>
                <w:rFonts w:ascii="Times New Roman" w:hAnsi="Times New Roman" w:eastAsia="Times New Roman"/>
                <w:b w:val="0"/>
                <w:i w:val="0"/>
                <w:color w:val="000000"/>
                <w:sz w:val="18"/>
              </w:rPr>
              <w:t>28</w:t>
            </w:r>
          </w:p>
        </w:tc>
        <w:tc>
          <w:tcPr>
            <w:tcW w:type="dxa" w:w="668"/>
            <w:tcBorders/>
            <w:tcMar>
              <w:start w:w="0" w:type="dxa"/>
              <w:end w:w="0" w:type="dxa"/>
            </w:tcMar>
          </w:tcPr>
          <w:p>
            <w:pPr>
              <w:autoSpaceDN w:val="0"/>
              <w:autoSpaceDE w:val="0"/>
              <w:widowControl/>
              <w:spacing w:line="209" w:lineRule="auto" w:before="136" w:after="0"/>
              <w:ind w:left="0" w:right="200" w:firstLine="0"/>
              <w:jc w:val="right"/>
            </w:pPr>
            <w:r>
              <w:rPr>
                <w:rFonts w:ascii="Times New Roman" w:hAnsi="Times New Roman" w:eastAsia="Times New Roman"/>
                <w:b w:val="0"/>
                <w:i w:val="0"/>
                <w:color w:val="000000"/>
                <w:sz w:val="18"/>
              </w:rPr>
              <w:t>26</w:t>
            </w:r>
          </w:p>
        </w:tc>
      </w:tr>
      <w:tr>
        <w:trPr>
          <w:trHeight w:hRule="exact" w:val="40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110" w:after="0"/>
              <w:ind w:left="88" w:right="0" w:firstLine="0"/>
              <w:jc w:val="left"/>
            </w:pPr>
            <w:r>
              <w:rPr>
                <w:rFonts w:ascii="SimSun" w:hAnsi="SimSun" w:eastAsia="SimSun"/>
                <w:b w:val="0"/>
                <w:i w:val="0"/>
                <w:color w:val="000000"/>
                <w:sz w:val="18"/>
              </w:rPr>
              <w:t>满载标准航程</w:t>
            </w:r>
            <w:r>
              <w:rPr>
                <w:rFonts w:ascii="CMMI9" w:hAnsi="CMMI9" w:eastAsia="CMMI9"/>
                <w:b w:val="0"/>
                <w:i/>
                <w:color w:val="000000"/>
                <w:sz w:val="18"/>
              </w:rPr>
              <w:t>L</w:t>
            </w:r>
            <w:r>
              <w:rPr>
                <w:rFonts w:ascii="CMMI6" w:hAnsi="CMMI6" w:eastAsia="CMMI6"/>
                <w:b w:val="0"/>
                <w:i/>
                <w:color w:val="000000"/>
                <w:sz w:val="12"/>
              </w:rPr>
              <w:t>gF</w:t>
            </w:r>
            <w:r>
              <w:rPr>
                <w:rFonts w:ascii="Times New Roman" w:hAnsi="Times New Roman" w:eastAsia="Times New Roman"/>
                <w:b w:val="0"/>
                <w:i w:val="0"/>
                <w:color w:val="000000"/>
                <w:sz w:val="18"/>
              </w:rPr>
              <w:t>/ km</w:t>
            </w:r>
          </w:p>
        </w:tc>
        <w:tc>
          <w:tcPr>
            <w:tcW w:type="dxa" w:w="480"/>
            <w:tcBorders/>
            <w:tcMar>
              <w:start w:w="0" w:type="dxa"/>
              <w:end w:w="0" w:type="dxa"/>
            </w:tcMar>
          </w:tcPr>
          <w:p>
            <w:pPr>
              <w:autoSpaceDN w:val="0"/>
              <w:autoSpaceDE w:val="0"/>
              <w:widowControl/>
              <w:spacing w:line="209" w:lineRule="auto" w:before="126" w:after="0"/>
              <w:ind w:left="0" w:right="100" w:firstLine="0"/>
              <w:jc w:val="right"/>
            </w:pPr>
            <w:r>
              <w:rPr>
                <w:rFonts w:ascii="Times New Roman" w:hAnsi="Times New Roman" w:eastAsia="Times New Roman"/>
                <w:b w:val="0"/>
                <w:i w:val="0"/>
                <w:color w:val="000000"/>
                <w:sz w:val="18"/>
              </w:rPr>
              <w:t>20</w:t>
            </w:r>
          </w:p>
        </w:tc>
        <w:tc>
          <w:tcPr>
            <w:tcW w:type="dxa" w:w="560"/>
            <w:tcBorders/>
            <w:tcMar>
              <w:start w:w="0" w:type="dxa"/>
              <w:end w:w="0" w:type="dxa"/>
            </w:tcMar>
          </w:tcPr>
          <w:p>
            <w:pPr>
              <w:autoSpaceDN w:val="0"/>
              <w:autoSpaceDE w:val="0"/>
              <w:widowControl/>
              <w:spacing w:line="209" w:lineRule="auto" w:before="126" w:after="0"/>
              <w:ind w:left="0" w:right="96" w:firstLine="0"/>
              <w:jc w:val="right"/>
            </w:pPr>
            <w:r>
              <w:rPr>
                <w:rFonts w:ascii="Times New Roman" w:hAnsi="Times New Roman" w:eastAsia="Times New Roman"/>
                <w:b w:val="0"/>
                <w:i w:val="0"/>
                <w:color w:val="000000"/>
                <w:sz w:val="18"/>
              </w:rPr>
              <w:t>16</w:t>
            </w:r>
          </w:p>
        </w:tc>
        <w:tc>
          <w:tcPr>
            <w:tcW w:type="dxa" w:w="668"/>
            <w:tcBorders/>
            <w:tcMar>
              <w:start w:w="0" w:type="dxa"/>
              <w:end w:w="0" w:type="dxa"/>
            </w:tcMar>
          </w:tcPr>
          <w:p>
            <w:pPr>
              <w:autoSpaceDN w:val="0"/>
              <w:autoSpaceDE w:val="0"/>
              <w:widowControl/>
              <w:spacing w:line="209" w:lineRule="auto" w:before="126" w:after="0"/>
              <w:ind w:left="0" w:right="200" w:firstLine="0"/>
              <w:jc w:val="right"/>
            </w:pPr>
            <w:r>
              <w:rPr>
                <w:rFonts w:ascii="Times New Roman" w:hAnsi="Times New Roman" w:eastAsia="Times New Roman"/>
                <w:b w:val="0"/>
                <w:i w:val="0"/>
                <w:color w:val="000000"/>
                <w:sz w:val="18"/>
              </w:rPr>
              <w:t>12</w:t>
            </w:r>
          </w:p>
        </w:tc>
      </w:tr>
      <w:tr>
        <w:trPr>
          <w:trHeight w:hRule="exact" w:val="420"/>
        </w:trPr>
        <w:tc>
          <w:tcPr>
            <w:tcW w:type="dxa" w:w="1616"/>
            <w:gridSpan w:val="2"/>
            <w:tcBorders/>
            <w:tcMar>
              <w:start w:w="0" w:type="dxa"/>
              <w:end w:w="0" w:type="dxa"/>
            </w:tcMar>
            <w:tcMar>
              <w:start w:w="0" w:type="dxa"/>
              <w:end w:w="0" w:type="dxa"/>
            </w:tcMar>
          </w:tcPr>
          <w:p>
            <w:pPr>
              <w:autoSpaceDN w:val="0"/>
              <w:autoSpaceDE w:val="0"/>
              <w:widowControl/>
              <w:spacing w:line="228" w:lineRule="exact" w:before="86" w:after="0"/>
              <w:ind w:left="0" w:right="0" w:firstLine="0"/>
              <w:jc w:val="center"/>
            </w:pPr>
            <w:r>
              <w:rPr>
                <w:rFonts w:ascii="SimSun" w:hAnsi="SimSun" w:eastAsia="SimSun"/>
                <w:b w:val="0"/>
                <w:i w:val="0"/>
                <w:color w:val="000000"/>
                <w:sz w:val="18"/>
              </w:rPr>
              <w:t>电池可用能量</w:t>
            </w:r>
            <w:r>
              <w:rPr>
                <w:rFonts w:ascii="CMMI9" w:hAnsi="CMMI9" w:eastAsia="CMMI9"/>
                <w:b w:val="0"/>
                <w:i/>
                <w:color w:val="000000"/>
                <w:sz w:val="18"/>
              </w:rPr>
              <w:t>E</w:t>
            </w:r>
            <w:r>
              <w:rPr>
                <w:rFonts w:ascii="CMMI6" w:hAnsi="CMMI6" w:eastAsia="CMMI6"/>
                <w:b w:val="0"/>
                <w:i/>
                <w:color w:val="000000"/>
                <w:sz w:val="12"/>
              </w:rPr>
              <w:t xml:space="preserve">use </w:t>
            </w:r>
            <w:r>
              <w:rPr>
                <w:rFonts w:ascii="CMMI6" w:hAnsi="CMMI6" w:eastAsia="CMMI6"/>
                <w:b w:val="0"/>
                <w:i/>
                <w:color w:val="000000"/>
                <w:sz w:val="12"/>
              </w:rPr>
              <w:t>g</w:t>
            </w:r>
          </w:p>
        </w:tc>
        <w:tc>
          <w:tcPr>
            <w:tcW w:type="dxa" w:w="628"/>
            <w:tcBorders/>
            <w:tcMar>
              <w:start w:w="0" w:type="dxa"/>
              <w:end w:w="0" w:type="dxa"/>
            </w:tcMar>
          </w:tcPr>
          <w:p>
            <w:pPr>
              <w:autoSpaceDN w:val="0"/>
              <w:autoSpaceDE w:val="0"/>
              <w:widowControl/>
              <w:spacing w:line="209" w:lineRule="auto" w:before="138" w:after="0"/>
              <w:ind w:left="28" w:right="0" w:firstLine="0"/>
              <w:jc w:val="left"/>
            </w:pPr>
            <w:r>
              <w:rPr>
                <w:rFonts w:ascii="Times New Roman" w:hAnsi="Times New Roman" w:eastAsia="Times New Roman"/>
                <w:b w:val="0"/>
                <w:i w:val="0"/>
                <w:color w:val="000000"/>
                <w:sz w:val="18"/>
              </w:rPr>
              <w:t>/ kWh</w:t>
            </w:r>
          </w:p>
        </w:tc>
        <w:tc>
          <w:tcPr>
            <w:tcW w:type="dxa" w:w="480"/>
            <w:tcBorders/>
            <w:tcMar>
              <w:start w:w="0" w:type="dxa"/>
              <w:end w:w="0" w:type="dxa"/>
            </w:tcMar>
          </w:tcPr>
          <w:p>
            <w:pPr>
              <w:autoSpaceDN w:val="0"/>
              <w:autoSpaceDE w:val="0"/>
              <w:widowControl/>
              <w:spacing w:line="209" w:lineRule="auto" w:before="138" w:after="0"/>
              <w:ind w:left="0" w:right="78" w:firstLine="0"/>
              <w:jc w:val="right"/>
            </w:pPr>
            <w:r>
              <w:rPr>
                <w:rFonts w:ascii="Times New Roman" w:hAnsi="Times New Roman" w:eastAsia="Times New Roman"/>
                <w:b w:val="0"/>
                <w:i w:val="0"/>
                <w:color w:val="000000"/>
                <w:sz w:val="18"/>
              </w:rPr>
              <w:t>4.5</w:t>
            </w:r>
          </w:p>
        </w:tc>
        <w:tc>
          <w:tcPr>
            <w:tcW w:type="dxa" w:w="560"/>
            <w:tcBorders/>
            <w:tcMar>
              <w:start w:w="0" w:type="dxa"/>
              <w:end w:w="0" w:type="dxa"/>
            </w:tcMar>
          </w:tcPr>
          <w:p>
            <w:pPr>
              <w:autoSpaceDN w:val="0"/>
              <w:autoSpaceDE w:val="0"/>
              <w:widowControl/>
              <w:spacing w:line="209" w:lineRule="auto" w:before="138" w:after="0"/>
              <w:ind w:left="0" w:right="74" w:firstLine="0"/>
              <w:jc w:val="right"/>
            </w:pPr>
            <w:r>
              <w:rPr>
                <w:rFonts w:ascii="Times New Roman" w:hAnsi="Times New Roman" w:eastAsia="Times New Roman"/>
                <w:b w:val="0"/>
                <w:i w:val="0"/>
                <w:color w:val="000000"/>
                <w:sz w:val="18"/>
              </w:rPr>
              <w:t>4.0</w:t>
            </w:r>
          </w:p>
        </w:tc>
        <w:tc>
          <w:tcPr>
            <w:tcW w:type="dxa" w:w="668"/>
            <w:tcBorders/>
            <w:tcMar>
              <w:start w:w="0" w:type="dxa"/>
              <w:end w:w="0" w:type="dxa"/>
            </w:tcMar>
          </w:tcPr>
          <w:p>
            <w:pPr>
              <w:autoSpaceDN w:val="0"/>
              <w:autoSpaceDE w:val="0"/>
              <w:widowControl/>
              <w:spacing w:line="209" w:lineRule="auto" w:before="138" w:after="0"/>
              <w:ind w:left="0" w:right="178" w:firstLine="0"/>
              <w:jc w:val="right"/>
            </w:pPr>
            <w:r>
              <w:rPr>
                <w:rFonts w:ascii="Times New Roman" w:hAnsi="Times New Roman" w:eastAsia="Times New Roman"/>
                <w:b w:val="0"/>
                <w:i w:val="0"/>
                <w:color w:val="000000"/>
                <w:sz w:val="18"/>
              </w:rPr>
              <w:t>8.0</w:t>
            </w:r>
          </w:p>
        </w:tc>
      </w:tr>
      <w:tr>
        <w:trPr>
          <w:trHeight w:hRule="exact" w:val="40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76" w:after="0"/>
              <w:ind w:left="88" w:right="0" w:firstLine="0"/>
              <w:jc w:val="left"/>
            </w:pPr>
            <w:r>
              <w:rPr>
                <w:rFonts w:ascii="SimSun" w:hAnsi="SimSun" w:eastAsia="SimSun"/>
                <w:b w:val="0"/>
                <w:i w:val="0"/>
                <w:color w:val="000000"/>
                <w:sz w:val="18"/>
              </w:rPr>
              <w:t>爬升速度</w:t>
            </w:r>
            <w:r>
              <w:rPr>
                <w:rFonts w:ascii="CMMI9" w:hAnsi="CMMI9" w:eastAsia="CMMI9"/>
                <w:b w:val="0"/>
                <w:i/>
                <w:color w:val="000000"/>
                <w:sz w:val="18"/>
              </w:rPr>
              <w:t>v</w:t>
            </w:r>
            <w:r>
              <w:rPr>
                <w:rFonts w:ascii="CMSY6" w:hAnsi="CMSY6" w:eastAsia="CMSY6"/>
                <w:b w:val="0"/>
                <w:i/>
                <w:color w:val="000000"/>
                <w:sz w:val="12"/>
              </w:rPr>
              <w:t>↑</w:t>
            </w:r>
            <w:r>
              <w:rPr>
                <w:rFonts w:ascii="CMMI6" w:hAnsi="CMMI6" w:eastAsia="CMMI6"/>
                <w:b w:val="0"/>
                <w:i/>
                <w:color w:val="000000"/>
                <w:sz w:val="12"/>
              </w:rPr>
              <w:t>g</w:t>
            </w:r>
            <w:r>
              <w:rPr>
                <w:rFonts w:ascii="Times New Roman" w:hAnsi="Times New Roman" w:eastAsia="Times New Roman"/>
                <w:b w:val="0"/>
                <w:i w:val="0"/>
                <w:color w:val="000000"/>
                <w:sz w:val="18"/>
              </w:rPr>
              <w:t>/ (m</w:t>
            </w:r>
            <w:r>
              <w:rPr>
                <w:rFonts w:ascii="CMSY9" w:hAnsi="CMSY9" w:eastAsia="CMSY9"/>
                <w:b w:val="0"/>
                <w:i/>
                <w:color w:val="000000"/>
                <w:sz w:val="18"/>
              </w:rPr>
              <w:t>·</w:t>
            </w:r>
            <w:r>
              <w:rPr>
                <w:rFonts w:ascii="Times New Roman" w:hAnsi="Times New Roman" w:eastAsia="Times New Roman"/>
                <w:b w:val="0"/>
                <w:i w:val="0"/>
                <w:color w:val="000000"/>
                <w:sz w:val="18"/>
              </w:rPr>
              <w:t>s</w:t>
            </w:r>
            <w:r>
              <w:rPr>
                <w:rFonts w:ascii="CMSY6" w:hAnsi="CMSY6" w:eastAsia="CMSY6"/>
                <w:b w:val="0"/>
                <w:i/>
                <w:color w:val="000000"/>
                <w:sz w:val="12"/>
              </w:rPr>
              <w:t>−</w:t>
            </w:r>
            <w:r>
              <w:rPr>
                <w:rFonts w:ascii="CMR6" w:hAnsi="CMR6" w:eastAsia="CMR6"/>
                <w:b w:val="0"/>
                <w:i w:val="0"/>
                <w:color w:val="000000"/>
                <w:sz w:val="12"/>
              </w:rPr>
              <w:t>1</w:t>
            </w:r>
            <w:r>
              <w:rPr>
                <w:rFonts w:ascii="Times New Roman" w:hAnsi="Times New Roman" w:eastAsia="Times New Roman"/>
                <w:b w:val="0"/>
                <w:i w:val="0"/>
                <w:color w:val="000000"/>
                <w:sz w:val="18"/>
              </w:rPr>
              <w:t>)</w:t>
            </w:r>
          </w:p>
        </w:tc>
        <w:tc>
          <w:tcPr>
            <w:tcW w:type="dxa" w:w="480"/>
            <w:tcBorders/>
            <w:tcMar>
              <w:start w:w="0" w:type="dxa"/>
              <w:end w:w="0" w:type="dxa"/>
            </w:tcMar>
          </w:tcPr>
          <w:p>
            <w:pPr>
              <w:autoSpaceDN w:val="0"/>
              <w:autoSpaceDE w:val="0"/>
              <w:widowControl/>
              <w:spacing w:line="209" w:lineRule="auto" w:before="130" w:after="0"/>
              <w:ind w:left="0" w:right="78" w:firstLine="0"/>
              <w:jc w:val="right"/>
            </w:pPr>
            <w:r>
              <w:rPr>
                <w:rFonts w:ascii="Times New Roman" w:hAnsi="Times New Roman" w:eastAsia="Times New Roman"/>
                <w:b w:val="0"/>
                <w:i w:val="0"/>
                <w:color w:val="000000"/>
                <w:sz w:val="18"/>
              </w:rPr>
              <w:t>3.0</w:t>
            </w:r>
          </w:p>
        </w:tc>
        <w:tc>
          <w:tcPr>
            <w:tcW w:type="dxa" w:w="560"/>
            <w:tcBorders/>
            <w:tcMar>
              <w:start w:w="0" w:type="dxa"/>
              <w:end w:w="0" w:type="dxa"/>
            </w:tcMar>
          </w:tcPr>
          <w:p>
            <w:pPr>
              <w:autoSpaceDN w:val="0"/>
              <w:autoSpaceDE w:val="0"/>
              <w:widowControl/>
              <w:spacing w:line="209" w:lineRule="auto" w:before="130" w:after="0"/>
              <w:ind w:left="0" w:right="74" w:firstLine="0"/>
              <w:jc w:val="right"/>
            </w:pPr>
            <w:r>
              <w:rPr>
                <w:rFonts w:ascii="Times New Roman" w:hAnsi="Times New Roman" w:eastAsia="Times New Roman"/>
                <w:b w:val="0"/>
                <w:i w:val="0"/>
                <w:color w:val="000000"/>
                <w:sz w:val="18"/>
              </w:rPr>
              <w:t>3.0</w:t>
            </w:r>
          </w:p>
        </w:tc>
        <w:tc>
          <w:tcPr>
            <w:tcW w:type="dxa" w:w="668"/>
            <w:tcBorders/>
            <w:tcMar>
              <w:start w:w="0" w:type="dxa"/>
              <w:end w:w="0" w:type="dxa"/>
            </w:tcMar>
          </w:tcPr>
          <w:p>
            <w:pPr>
              <w:autoSpaceDN w:val="0"/>
              <w:autoSpaceDE w:val="0"/>
              <w:widowControl/>
              <w:spacing w:line="209" w:lineRule="auto" w:before="130" w:after="0"/>
              <w:ind w:left="0" w:right="178" w:firstLine="0"/>
              <w:jc w:val="right"/>
            </w:pPr>
            <w:r>
              <w:rPr>
                <w:rFonts w:ascii="Times New Roman" w:hAnsi="Times New Roman" w:eastAsia="Times New Roman"/>
                <w:b w:val="0"/>
                <w:i w:val="0"/>
                <w:color w:val="000000"/>
                <w:sz w:val="18"/>
              </w:rPr>
              <w:t>2.5</w:t>
            </w:r>
          </w:p>
        </w:tc>
      </w:tr>
      <w:tr>
        <w:trPr>
          <w:trHeight w:hRule="exact" w:val="42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88" w:after="0"/>
              <w:ind w:left="88" w:right="0" w:firstLine="0"/>
              <w:jc w:val="left"/>
            </w:pPr>
            <w:r>
              <w:rPr>
                <w:rFonts w:ascii="SimSun" w:hAnsi="SimSun" w:eastAsia="SimSun"/>
                <w:b w:val="0"/>
                <w:i w:val="0"/>
                <w:color w:val="000000"/>
                <w:sz w:val="18"/>
              </w:rPr>
              <w:t>下降速度</w:t>
            </w:r>
            <w:r>
              <w:rPr>
                <w:rFonts w:ascii="CMMI9" w:hAnsi="CMMI9" w:eastAsia="CMMI9"/>
                <w:b w:val="0"/>
                <w:i/>
                <w:color w:val="000000"/>
                <w:sz w:val="18"/>
              </w:rPr>
              <w:t>v</w:t>
            </w:r>
            <w:r>
              <w:rPr>
                <w:rFonts w:ascii="CMSY6" w:hAnsi="CMSY6" w:eastAsia="CMSY6"/>
                <w:b w:val="0"/>
                <w:i/>
                <w:color w:val="000000"/>
                <w:sz w:val="12"/>
              </w:rPr>
              <w:t>↓</w:t>
            </w:r>
            <w:r>
              <w:rPr>
                <w:rFonts w:ascii="CMMI6" w:hAnsi="CMMI6" w:eastAsia="CMMI6"/>
                <w:b w:val="0"/>
                <w:i/>
                <w:color w:val="000000"/>
                <w:sz w:val="12"/>
              </w:rPr>
              <w:t>g</w:t>
            </w:r>
            <w:r>
              <w:rPr>
                <w:rFonts w:ascii="Times New Roman" w:hAnsi="Times New Roman" w:eastAsia="Times New Roman"/>
                <w:b w:val="0"/>
                <w:i w:val="0"/>
                <w:color w:val="000000"/>
                <w:sz w:val="18"/>
              </w:rPr>
              <w:t>/ (m</w:t>
            </w:r>
            <w:r>
              <w:rPr>
                <w:rFonts w:ascii="CMSY9" w:hAnsi="CMSY9" w:eastAsia="CMSY9"/>
                <w:b w:val="0"/>
                <w:i/>
                <w:color w:val="000000"/>
                <w:sz w:val="18"/>
              </w:rPr>
              <w:t>·</w:t>
            </w:r>
            <w:r>
              <w:rPr>
                <w:rFonts w:ascii="Times New Roman" w:hAnsi="Times New Roman" w:eastAsia="Times New Roman"/>
                <w:b w:val="0"/>
                <w:i w:val="0"/>
                <w:color w:val="000000"/>
                <w:sz w:val="18"/>
              </w:rPr>
              <w:t>s</w:t>
            </w:r>
            <w:r>
              <w:rPr>
                <w:rFonts w:ascii="CMSY6" w:hAnsi="CMSY6" w:eastAsia="CMSY6"/>
                <w:b w:val="0"/>
                <w:i/>
                <w:color w:val="000000"/>
                <w:sz w:val="12"/>
              </w:rPr>
              <w:t>−</w:t>
            </w:r>
            <w:r>
              <w:rPr>
                <w:rFonts w:ascii="CMR6" w:hAnsi="CMR6" w:eastAsia="CMR6"/>
                <w:b w:val="0"/>
                <w:i w:val="0"/>
                <w:color w:val="000000"/>
                <w:sz w:val="12"/>
              </w:rPr>
              <w:t>1</w:t>
            </w:r>
            <w:r>
              <w:rPr>
                <w:rFonts w:ascii="Times New Roman" w:hAnsi="Times New Roman" w:eastAsia="Times New Roman"/>
                <w:b w:val="0"/>
                <w:i w:val="0"/>
                <w:color w:val="000000"/>
                <w:sz w:val="18"/>
              </w:rPr>
              <w:t>)</w:t>
            </w:r>
          </w:p>
        </w:tc>
        <w:tc>
          <w:tcPr>
            <w:tcW w:type="dxa" w:w="480"/>
            <w:tcBorders/>
            <w:tcMar>
              <w:start w:w="0" w:type="dxa"/>
              <w:end w:w="0" w:type="dxa"/>
            </w:tcMar>
          </w:tcPr>
          <w:p>
            <w:pPr>
              <w:autoSpaceDN w:val="0"/>
              <w:autoSpaceDE w:val="0"/>
              <w:widowControl/>
              <w:spacing w:line="209" w:lineRule="auto" w:before="140" w:after="0"/>
              <w:ind w:left="0" w:right="78" w:firstLine="0"/>
              <w:jc w:val="right"/>
            </w:pPr>
            <w:r>
              <w:rPr>
                <w:rFonts w:ascii="Times New Roman" w:hAnsi="Times New Roman" w:eastAsia="Times New Roman"/>
                <w:b w:val="0"/>
                <w:i w:val="0"/>
                <w:color w:val="000000"/>
                <w:sz w:val="18"/>
              </w:rPr>
              <w:t>2.5</w:t>
            </w:r>
          </w:p>
        </w:tc>
        <w:tc>
          <w:tcPr>
            <w:tcW w:type="dxa" w:w="560"/>
            <w:tcBorders/>
            <w:tcMar>
              <w:start w:w="0" w:type="dxa"/>
              <w:end w:w="0" w:type="dxa"/>
            </w:tcMar>
          </w:tcPr>
          <w:p>
            <w:pPr>
              <w:autoSpaceDN w:val="0"/>
              <w:autoSpaceDE w:val="0"/>
              <w:widowControl/>
              <w:spacing w:line="209" w:lineRule="auto" w:before="140" w:after="0"/>
              <w:ind w:left="0" w:right="74" w:firstLine="0"/>
              <w:jc w:val="right"/>
            </w:pPr>
            <w:r>
              <w:rPr>
                <w:rFonts w:ascii="Times New Roman" w:hAnsi="Times New Roman" w:eastAsia="Times New Roman"/>
                <w:b w:val="0"/>
                <w:i w:val="0"/>
                <w:color w:val="000000"/>
                <w:sz w:val="18"/>
              </w:rPr>
              <w:t>2.5</w:t>
            </w:r>
          </w:p>
        </w:tc>
        <w:tc>
          <w:tcPr>
            <w:tcW w:type="dxa" w:w="668"/>
            <w:tcBorders/>
            <w:tcMar>
              <w:start w:w="0" w:type="dxa"/>
              <w:end w:w="0" w:type="dxa"/>
            </w:tcMar>
          </w:tcPr>
          <w:p>
            <w:pPr>
              <w:autoSpaceDN w:val="0"/>
              <w:autoSpaceDE w:val="0"/>
              <w:widowControl/>
              <w:spacing w:line="209" w:lineRule="auto" w:before="140" w:after="0"/>
              <w:ind w:left="0" w:right="178" w:firstLine="0"/>
              <w:jc w:val="right"/>
            </w:pPr>
            <w:r>
              <w:rPr>
                <w:rFonts w:ascii="Times New Roman" w:hAnsi="Times New Roman" w:eastAsia="Times New Roman"/>
                <w:b w:val="0"/>
                <w:i w:val="0"/>
                <w:color w:val="000000"/>
                <w:sz w:val="18"/>
              </w:rPr>
              <w:t>2.0</w:t>
            </w:r>
          </w:p>
        </w:tc>
      </w:tr>
      <w:tr>
        <w:trPr>
          <w:trHeight w:hRule="exact" w:val="40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04" w:lineRule="auto" w:before="114" w:after="0"/>
              <w:ind w:left="88" w:right="0" w:firstLine="0"/>
              <w:jc w:val="left"/>
            </w:pPr>
            <w:r>
              <w:rPr>
                <w:rFonts w:ascii="SimSun" w:hAnsi="SimSun" w:eastAsia="SimSun"/>
                <w:b w:val="0"/>
                <w:i w:val="0"/>
                <w:color w:val="000000"/>
                <w:sz w:val="18"/>
              </w:rPr>
              <w:t>基础交接时间</w:t>
            </w:r>
            <w:r>
              <w:rPr>
                <w:rFonts w:ascii="Times New Roman" w:hAnsi="Times New Roman" w:eastAsia="Times New Roman"/>
                <w:b w:val="0"/>
                <w:i w:val="0"/>
                <w:color w:val="000000"/>
                <w:sz w:val="18"/>
              </w:rPr>
              <w:t>/ s</w:t>
            </w:r>
          </w:p>
        </w:tc>
        <w:tc>
          <w:tcPr>
            <w:tcW w:type="dxa" w:w="480"/>
            <w:tcBorders/>
            <w:tcMar>
              <w:start w:w="0" w:type="dxa"/>
              <w:end w:w="0" w:type="dxa"/>
            </w:tcMar>
          </w:tcPr>
          <w:p>
            <w:pPr>
              <w:autoSpaceDN w:val="0"/>
              <w:autoSpaceDE w:val="0"/>
              <w:widowControl/>
              <w:spacing w:line="209" w:lineRule="auto" w:before="132" w:after="0"/>
              <w:ind w:left="0" w:right="56" w:firstLine="0"/>
              <w:jc w:val="right"/>
            </w:pPr>
            <w:r>
              <w:rPr>
                <w:rFonts w:ascii="Times New Roman" w:hAnsi="Times New Roman" w:eastAsia="Times New Roman"/>
                <w:b w:val="0"/>
                <w:i w:val="0"/>
                <w:color w:val="000000"/>
                <w:sz w:val="18"/>
              </w:rPr>
              <w:t>150</w:t>
            </w:r>
          </w:p>
        </w:tc>
        <w:tc>
          <w:tcPr>
            <w:tcW w:type="dxa" w:w="560"/>
            <w:tcBorders/>
            <w:tcMar>
              <w:start w:w="0" w:type="dxa"/>
              <w:end w:w="0" w:type="dxa"/>
            </w:tcMar>
          </w:tcPr>
          <w:p>
            <w:pPr>
              <w:autoSpaceDN w:val="0"/>
              <w:autoSpaceDE w:val="0"/>
              <w:widowControl/>
              <w:spacing w:line="209" w:lineRule="auto" w:before="132" w:after="0"/>
              <w:ind w:left="0" w:right="52" w:firstLine="0"/>
              <w:jc w:val="right"/>
            </w:pPr>
            <w:r>
              <w:rPr>
                <w:rFonts w:ascii="Times New Roman" w:hAnsi="Times New Roman" w:eastAsia="Times New Roman"/>
                <w:b w:val="0"/>
                <w:i w:val="0"/>
                <w:color w:val="000000"/>
                <w:sz w:val="18"/>
              </w:rPr>
              <w:t>150</w:t>
            </w:r>
          </w:p>
        </w:tc>
        <w:tc>
          <w:tcPr>
            <w:tcW w:type="dxa" w:w="668"/>
            <w:tcBorders/>
            <w:tcMar>
              <w:start w:w="0" w:type="dxa"/>
              <w:end w:w="0" w:type="dxa"/>
            </w:tcMar>
          </w:tcPr>
          <w:p>
            <w:pPr>
              <w:autoSpaceDN w:val="0"/>
              <w:autoSpaceDE w:val="0"/>
              <w:widowControl/>
              <w:spacing w:line="209" w:lineRule="auto" w:before="132" w:after="0"/>
              <w:ind w:left="0" w:right="154" w:firstLine="0"/>
              <w:jc w:val="right"/>
            </w:pPr>
            <w:r>
              <w:rPr>
                <w:rFonts w:ascii="Times New Roman" w:hAnsi="Times New Roman" w:eastAsia="Times New Roman"/>
                <w:b w:val="0"/>
                <w:i w:val="0"/>
                <w:color w:val="000000"/>
                <w:sz w:val="18"/>
              </w:rPr>
              <w:t>180</w:t>
            </w:r>
          </w:p>
        </w:tc>
      </w:tr>
      <w:tr>
        <w:trPr>
          <w:trHeight w:hRule="exact" w:val="42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04" w:lineRule="auto" w:before="126" w:after="0"/>
              <w:ind w:left="88" w:right="0" w:firstLine="0"/>
              <w:jc w:val="left"/>
            </w:pPr>
            <w:r>
              <w:rPr>
                <w:rFonts w:ascii="SimSun" w:hAnsi="SimSun" w:eastAsia="SimSun"/>
                <w:b w:val="0"/>
                <w:i w:val="0"/>
                <w:color w:val="000000"/>
                <w:sz w:val="18"/>
              </w:rPr>
              <w:t>每箱增加交接</w:t>
            </w:r>
            <w:r>
              <w:rPr>
                <w:rFonts w:ascii="Times New Roman" w:hAnsi="Times New Roman" w:eastAsia="Times New Roman"/>
                <w:b w:val="0"/>
                <w:i w:val="0"/>
                <w:color w:val="000000"/>
                <w:sz w:val="18"/>
              </w:rPr>
              <w:t>/ s</w:t>
            </w:r>
          </w:p>
        </w:tc>
        <w:tc>
          <w:tcPr>
            <w:tcW w:type="dxa" w:w="480"/>
            <w:tcBorders/>
            <w:tcMar>
              <w:start w:w="0" w:type="dxa"/>
              <w:end w:w="0" w:type="dxa"/>
            </w:tcMar>
          </w:tcPr>
          <w:p>
            <w:pPr>
              <w:autoSpaceDN w:val="0"/>
              <w:autoSpaceDE w:val="0"/>
              <w:widowControl/>
              <w:spacing w:line="209" w:lineRule="auto" w:before="144" w:after="0"/>
              <w:ind w:left="0" w:right="100" w:firstLine="0"/>
              <w:jc w:val="right"/>
            </w:pPr>
            <w:r>
              <w:rPr>
                <w:rFonts w:ascii="Times New Roman" w:hAnsi="Times New Roman" w:eastAsia="Times New Roman"/>
                <w:b w:val="0"/>
                <w:i w:val="0"/>
                <w:color w:val="000000"/>
                <w:sz w:val="18"/>
              </w:rPr>
              <w:t>30</w:t>
            </w:r>
          </w:p>
        </w:tc>
        <w:tc>
          <w:tcPr>
            <w:tcW w:type="dxa" w:w="560"/>
            <w:tcBorders/>
            <w:tcMar>
              <w:start w:w="0" w:type="dxa"/>
              <w:end w:w="0" w:type="dxa"/>
            </w:tcMar>
          </w:tcPr>
          <w:p>
            <w:pPr>
              <w:autoSpaceDN w:val="0"/>
              <w:autoSpaceDE w:val="0"/>
              <w:widowControl/>
              <w:spacing w:line="209" w:lineRule="auto" w:before="144" w:after="0"/>
              <w:ind w:left="0" w:right="96" w:firstLine="0"/>
              <w:jc w:val="right"/>
            </w:pPr>
            <w:r>
              <w:rPr>
                <w:rFonts w:ascii="Times New Roman" w:hAnsi="Times New Roman" w:eastAsia="Times New Roman"/>
                <w:b w:val="0"/>
                <w:i w:val="0"/>
                <w:color w:val="000000"/>
                <w:sz w:val="18"/>
              </w:rPr>
              <w:t>30</w:t>
            </w:r>
          </w:p>
        </w:tc>
        <w:tc>
          <w:tcPr>
            <w:tcW w:type="dxa" w:w="668"/>
            <w:tcBorders/>
            <w:tcMar>
              <w:start w:w="0" w:type="dxa"/>
              <w:end w:w="0" w:type="dxa"/>
            </w:tcMar>
          </w:tcPr>
          <w:p>
            <w:pPr>
              <w:autoSpaceDN w:val="0"/>
              <w:autoSpaceDE w:val="0"/>
              <w:widowControl/>
              <w:spacing w:line="209" w:lineRule="auto" w:before="144" w:after="0"/>
              <w:ind w:left="0" w:right="200" w:firstLine="0"/>
              <w:jc w:val="right"/>
            </w:pPr>
            <w:r>
              <w:rPr>
                <w:rFonts w:ascii="Times New Roman" w:hAnsi="Times New Roman" w:eastAsia="Times New Roman"/>
                <w:b w:val="0"/>
                <w:i w:val="0"/>
                <w:color w:val="000000"/>
                <w:sz w:val="18"/>
              </w:rPr>
              <w:t>36</w:t>
            </w:r>
          </w:p>
        </w:tc>
      </w:tr>
      <w:tr>
        <w:trPr>
          <w:trHeight w:hRule="exact" w:val="42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118" w:after="0"/>
              <w:ind w:left="88" w:right="0" w:firstLine="0"/>
              <w:jc w:val="left"/>
            </w:pPr>
            <w:r>
              <w:rPr>
                <w:rFonts w:ascii="SimSun" w:hAnsi="SimSun" w:eastAsia="SimSun"/>
                <w:b w:val="0"/>
                <w:i w:val="0"/>
                <w:color w:val="000000"/>
                <w:sz w:val="18"/>
              </w:rPr>
              <w:t>返航安全余量</w:t>
            </w:r>
            <w:r>
              <w:rPr>
                <w:rFonts w:ascii="CMMI9" w:hAnsi="CMMI9" w:eastAsia="CMMI9"/>
                <w:b w:val="0"/>
                <w:i/>
                <w:color w:val="000000"/>
                <w:sz w:val="18"/>
              </w:rPr>
              <w:t>ρ</w:t>
            </w:r>
            <w:r>
              <w:rPr>
                <w:rFonts w:ascii="CMMI6" w:hAnsi="CMMI6" w:eastAsia="CMMI6"/>
                <w:b w:val="0"/>
                <w:i/>
                <w:color w:val="000000"/>
                <w:sz w:val="12"/>
              </w:rPr>
              <w:t>g</w:t>
            </w:r>
          </w:p>
        </w:tc>
        <w:tc>
          <w:tcPr>
            <w:tcW w:type="dxa" w:w="480"/>
            <w:tcBorders/>
            <w:tcMar>
              <w:start w:w="0" w:type="dxa"/>
              <w:end w:w="0" w:type="dxa"/>
            </w:tcMar>
          </w:tcPr>
          <w:p>
            <w:pPr>
              <w:autoSpaceDN w:val="0"/>
              <w:autoSpaceDE w:val="0"/>
              <w:widowControl/>
              <w:spacing w:line="209" w:lineRule="auto" w:before="134" w:after="0"/>
              <w:ind w:left="0" w:right="26" w:firstLine="0"/>
              <w:jc w:val="right"/>
            </w:pPr>
            <w:r>
              <w:rPr>
                <w:rFonts w:ascii="Times New Roman" w:hAnsi="Times New Roman" w:eastAsia="Times New Roman"/>
                <w:b w:val="0"/>
                <w:i w:val="0"/>
                <w:color w:val="000000"/>
                <w:sz w:val="18"/>
              </w:rPr>
              <w:t>20%</w:t>
            </w:r>
          </w:p>
        </w:tc>
        <w:tc>
          <w:tcPr>
            <w:tcW w:type="dxa" w:w="560"/>
            <w:tcBorders/>
            <w:tcMar>
              <w:start w:w="0" w:type="dxa"/>
              <w:end w:w="0" w:type="dxa"/>
            </w:tcMar>
          </w:tcPr>
          <w:p>
            <w:pPr>
              <w:autoSpaceDN w:val="0"/>
              <w:autoSpaceDE w:val="0"/>
              <w:widowControl/>
              <w:spacing w:line="209" w:lineRule="auto" w:before="134" w:after="0"/>
              <w:ind w:left="0" w:right="22" w:firstLine="0"/>
              <w:jc w:val="right"/>
            </w:pPr>
            <w:r>
              <w:rPr>
                <w:rFonts w:ascii="Times New Roman" w:hAnsi="Times New Roman" w:eastAsia="Times New Roman"/>
                <w:b w:val="0"/>
                <w:i w:val="0"/>
                <w:color w:val="000000"/>
                <w:sz w:val="18"/>
              </w:rPr>
              <w:t>20%</w:t>
            </w:r>
          </w:p>
        </w:tc>
        <w:tc>
          <w:tcPr>
            <w:tcW w:type="dxa" w:w="668"/>
            <w:tcBorders/>
            <w:tcMar>
              <w:start w:w="0" w:type="dxa"/>
              <w:end w:w="0" w:type="dxa"/>
            </w:tcMar>
          </w:tcPr>
          <w:p>
            <w:pPr>
              <w:autoSpaceDN w:val="0"/>
              <w:autoSpaceDE w:val="0"/>
              <w:widowControl/>
              <w:spacing w:line="209" w:lineRule="auto" w:before="134" w:after="0"/>
              <w:ind w:left="0" w:right="124" w:firstLine="0"/>
              <w:jc w:val="right"/>
            </w:pPr>
            <w:r>
              <w:rPr>
                <w:rFonts w:ascii="Times New Roman" w:hAnsi="Times New Roman" w:eastAsia="Times New Roman"/>
                <w:b w:val="0"/>
                <w:i w:val="0"/>
                <w:color w:val="000000"/>
                <w:sz w:val="18"/>
              </w:rPr>
              <w:t>20%</w:t>
            </w:r>
          </w:p>
        </w:tc>
      </w:tr>
      <w:tr>
        <w:trPr>
          <w:trHeight w:hRule="exact" w:val="400"/>
        </w:trPr>
        <w:tc>
          <w:tcPr>
            <w:tcW w:type="dxa" w:w="2244"/>
            <w:gridSpan w:val="3"/>
            <w:tcBorders/>
            <w:tcMar>
              <w:start w:w="0" w:type="dxa"/>
              <w:end w:w="0" w:type="dxa"/>
            </w:tcMar>
            <w:tcMar>
              <w:start w:w="0" w:type="dxa"/>
              <w:end w:w="0" w:type="dxa"/>
            </w:tcMar>
            <w:tcMar>
              <w:start w:w="0" w:type="dxa"/>
              <w:end w:w="0" w:type="dxa"/>
            </w:tcMar>
          </w:tcPr>
          <w:p>
            <w:pPr>
              <w:autoSpaceDN w:val="0"/>
              <w:autoSpaceDE w:val="0"/>
              <w:widowControl/>
              <w:spacing w:line="204" w:lineRule="auto" w:before="108" w:after="0"/>
              <w:ind w:left="88" w:right="0" w:firstLine="0"/>
              <w:jc w:val="left"/>
            </w:pPr>
            <w:r>
              <w:rPr>
                <w:rFonts w:ascii="SimSun" w:hAnsi="SimSun" w:eastAsia="SimSun"/>
                <w:b w:val="0"/>
                <w:i w:val="0"/>
                <w:color w:val="000000"/>
                <w:sz w:val="18"/>
              </w:rPr>
              <w:t>共享电池组数</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组</w:t>
            </w:r>
          </w:p>
        </w:tc>
        <w:tc>
          <w:tcPr>
            <w:tcW w:type="dxa" w:w="480"/>
            <w:tcBorders/>
            <w:tcMar>
              <w:start w:w="0" w:type="dxa"/>
              <w:end w:w="0" w:type="dxa"/>
            </w:tcMar>
          </w:tcPr>
          <w:p>
            <w:pPr>
              <w:autoSpaceDN w:val="0"/>
              <w:autoSpaceDE w:val="0"/>
              <w:widowControl/>
              <w:spacing w:line="209" w:lineRule="auto" w:before="126" w:after="0"/>
              <w:ind w:left="0" w:right="146" w:firstLine="0"/>
              <w:jc w:val="right"/>
            </w:pPr>
            <w:r>
              <w:rPr>
                <w:rFonts w:ascii="Times New Roman" w:hAnsi="Times New Roman" w:eastAsia="Times New Roman"/>
                <w:b w:val="0"/>
                <w:i w:val="0"/>
                <w:color w:val="000000"/>
                <w:sz w:val="18"/>
              </w:rPr>
              <w:t>6</w:t>
            </w:r>
          </w:p>
        </w:tc>
        <w:tc>
          <w:tcPr>
            <w:tcW w:type="dxa" w:w="560"/>
            <w:tcBorders/>
            <w:tcMar>
              <w:start w:w="0" w:type="dxa"/>
              <w:end w:w="0" w:type="dxa"/>
            </w:tcMar>
          </w:tcPr>
          <w:p>
            <w:pPr>
              <w:autoSpaceDN w:val="0"/>
              <w:autoSpaceDE w:val="0"/>
              <w:widowControl/>
              <w:spacing w:line="209" w:lineRule="auto" w:before="126" w:after="0"/>
              <w:ind w:left="0" w:right="142" w:firstLine="0"/>
              <w:jc w:val="right"/>
            </w:pPr>
            <w:r>
              <w:rPr>
                <w:rFonts w:ascii="Times New Roman" w:hAnsi="Times New Roman" w:eastAsia="Times New Roman"/>
                <w:b w:val="0"/>
                <w:i w:val="0"/>
                <w:color w:val="000000"/>
                <w:sz w:val="18"/>
              </w:rPr>
              <w:t>4</w:t>
            </w:r>
          </w:p>
        </w:tc>
        <w:tc>
          <w:tcPr>
            <w:tcW w:type="dxa" w:w="668"/>
            <w:tcBorders/>
            <w:tcMar>
              <w:start w:w="0" w:type="dxa"/>
              <w:end w:w="0" w:type="dxa"/>
            </w:tcMar>
          </w:tcPr>
          <w:p>
            <w:pPr>
              <w:autoSpaceDN w:val="0"/>
              <w:autoSpaceDE w:val="0"/>
              <w:widowControl/>
              <w:spacing w:line="209" w:lineRule="auto" w:before="126" w:after="0"/>
              <w:ind w:left="0" w:right="244" w:firstLine="0"/>
              <w:jc w:val="right"/>
            </w:pPr>
            <w:r>
              <w:rPr>
                <w:rFonts w:ascii="Times New Roman" w:hAnsi="Times New Roman" w:eastAsia="Times New Roman"/>
                <w:b w:val="0"/>
                <w:i w:val="0"/>
                <w:color w:val="000000"/>
                <w:sz w:val="18"/>
              </w:rPr>
              <w:t>4</w:t>
            </w:r>
          </w:p>
        </w:tc>
      </w:tr>
      <w:tr>
        <w:trPr>
          <w:trHeight w:hRule="exact" w:val="442"/>
        </w:trPr>
        <w:tc>
          <w:tcPr>
            <w:tcW w:type="dxa" w:w="2244"/>
            <w:gridSpan w:val="3"/>
            <w:tcBorders>
              <w:bottom w:sz="6.71999979019165"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120" w:after="0"/>
              <w:ind w:left="0" w:right="0" w:firstLine="0"/>
              <w:jc w:val="center"/>
            </w:pPr>
            <w:r>
              <w:rPr>
                <w:rFonts w:ascii="SimSun" w:hAnsi="SimSun" w:eastAsia="SimSun"/>
                <w:b w:val="0"/>
                <w:i w:val="0"/>
                <w:color w:val="000000"/>
                <w:sz w:val="18"/>
              </w:rPr>
              <w:t>等效完全充电时间</w:t>
            </w:r>
            <w:r>
              <w:rPr>
                <w:rFonts w:ascii="CMMI9" w:hAnsi="CMMI9" w:eastAsia="CMMI9"/>
                <w:b w:val="0"/>
                <w:i/>
                <w:color w:val="000000"/>
                <w:sz w:val="18"/>
              </w:rPr>
              <w:t>T</w:t>
            </w:r>
            <w:r>
              <w:rPr>
                <w:rFonts w:ascii="CMMI6" w:hAnsi="CMMI6" w:eastAsia="CMMI6"/>
                <w:b w:val="0"/>
                <w:i/>
                <w:color w:val="000000"/>
                <w:sz w:val="12"/>
              </w:rPr>
              <w:t>full</w:t>
            </w:r>
            <w:r>
              <w:rPr>
                <w:rFonts w:ascii="Times New Roman" w:hAnsi="Times New Roman" w:eastAsia="Times New Roman"/>
                <w:b w:val="0"/>
                <w:i w:val="0"/>
                <w:color w:val="000000"/>
                <w:sz w:val="18"/>
              </w:rPr>
              <w:t>/ s</w:t>
            </w:r>
          </w:p>
        </w:tc>
        <w:tc>
          <w:tcPr>
            <w:tcW w:type="dxa" w:w="480"/>
            <w:tcBorders>
              <w:bottom w:sz="6.71999979019165" w:val="single" w:color="#000000"/>
            </w:tcBorders>
            <w:tcMar>
              <w:start w:w="0" w:type="dxa"/>
              <w:end w:w="0" w:type="dxa"/>
            </w:tcMar>
          </w:tcPr>
          <w:p>
            <w:pPr>
              <w:autoSpaceDN w:val="0"/>
              <w:autoSpaceDE w:val="0"/>
              <w:widowControl/>
              <w:spacing w:line="209" w:lineRule="auto" w:before="138" w:after="0"/>
              <w:ind w:left="110" w:right="0" w:firstLine="0"/>
              <w:jc w:val="left"/>
            </w:pPr>
            <w:r>
              <w:rPr>
                <w:rFonts w:ascii="Times New Roman" w:hAnsi="Times New Roman" w:eastAsia="Times New Roman"/>
                <w:b w:val="0"/>
                <w:i w:val="0"/>
                <w:color w:val="000000"/>
                <w:sz w:val="18"/>
              </w:rPr>
              <w:t>1800</w:t>
            </w:r>
          </w:p>
        </w:tc>
        <w:tc>
          <w:tcPr>
            <w:tcW w:type="dxa" w:w="560"/>
            <w:tcBorders>
              <w:bottom w:sz="6.71999979019165" w:val="single" w:color="#000000"/>
            </w:tcBorders>
            <w:tcMar>
              <w:start w:w="0" w:type="dxa"/>
              <w:end w:w="0" w:type="dxa"/>
            </w:tcMar>
          </w:tcPr>
          <w:p>
            <w:pPr>
              <w:autoSpaceDN w:val="0"/>
              <w:autoSpaceDE w:val="0"/>
              <w:widowControl/>
              <w:spacing w:line="209" w:lineRule="auto" w:before="138" w:after="0"/>
              <w:ind w:left="0" w:right="6" w:firstLine="0"/>
              <w:jc w:val="right"/>
            </w:pPr>
            <w:r>
              <w:rPr>
                <w:rFonts w:ascii="Times New Roman" w:hAnsi="Times New Roman" w:eastAsia="Times New Roman"/>
                <w:b w:val="0"/>
                <w:i w:val="0"/>
                <w:color w:val="000000"/>
                <w:sz w:val="18"/>
              </w:rPr>
              <w:t>2400</w:t>
            </w:r>
          </w:p>
        </w:tc>
        <w:tc>
          <w:tcPr>
            <w:tcW w:type="dxa" w:w="668"/>
            <w:tcBorders>
              <w:bottom w:sz="6.71999979019165" w:val="single" w:color="#000000"/>
            </w:tcBorders>
            <w:tcMar>
              <w:start w:w="0" w:type="dxa"/>
              <w:end w:w="0" w:type="dxa"/>
            </w:tcMar>
          </w:tcPr>
          <w:p>
            <w:pPr>
              <w:autoSpaceDN w:val="0"/>
              <w:autoSpaceDE w:val="0"/>
              <w:widowControl/>
              <w:spacing w:line="209" w:lineRule="auto" w:before="138" w:after="0"/>
              <w:ind w:left="0" w:right="110" w:firstLine="0"/>
              <w:jc w:val="right"/>
            </w:pPr>
            <w:r>
              <w:rPr>
                <w:rFonts w:ascii="Times New Roman" w:hAnsi="Times New Roman" w:eastAsia="Times New Roman"/>
                <w:b w:val="0"/>
                <w:i w:val="0"/>
                <w:color w:val="000000"/>
                <w:sz w:val="18"/>
              </w:rPr>
              <w:t>3000</w:t>
            </w:r>
          </w:p>
        </w:tc>
      </w:tr>
    </w:tbl>
    <w:p>
      <w:pPr>
        <w:autoSpaceDN w:val="0"/>
        <w:autoSpaceDE w:val="0"/>
        <w:widowControl/>
        <w:spacing w:line="398" w:lineRule="exact" w:before="320" w:after="0"/>
        <w:ind w:left="0" w:right="0" w:firstLine="480"/>
        <w:jc w:val="left"/>
      </w:pPr>
      <w:r>
        <w:rPr>
          <w:rFonts w:ascii="SimSun" w:hAnsi="SimSun" w:eastAsia="SimSun"/>
          <w:b w:val="0"/>
          <w:i w:val="0"/>
          <w:color w:val="000000"/>
          <w:sz w:val="24"/>
        </w:rPr>
        <w:t>三种机型的能力呈明显的“互补而非递进”关系：</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型航程最长（空载</w:t>
      </w:r>
      <w:r>
        <w:rPr>
          <w:rFonts w:ascii="Times New Roman" w:hAnsi="Times New Roman" w:eastAsia="Times New Roman"/>
          <w:b w:val="0"/>
          <w:i w:val="0"/>
          <w:color w:val="000000"/>
          <w:sz w:val="24"/>
        </w:rPr>
        <w:t>25 km</w:t>
      </w:r>
      <w:r>
        <w:rPr>
          <w:rFonts w:ascii="SimSun" w:hAnsi="SimSun" w:eastAsia="SimSun"/>
          <w:b w:val="0"/>
          <w:i w:val="0"/>
          <w:color w:val="000000"/>
          <w:sz w:val="24"/>
        </w:rPr>
        <w:t>）但</w:t>
      </w:r>
      <w:r>
        <w:rPr>
          <w:rFonts w:ascii="SimSun" w:hAnsi="SimSun" w:eastAsia="SimSun"/>
          <w:b w:val="0"/>
          <w:i w:val="0"/>
          <w:color w:val="000000"/>
          <w:sz w:val="24"/>
        </w:rPr>
        <w:t>载重最小（</w:t>
      </w:r>
      <w:r>
        <w:rPr>
          <w:rFonts w:ascii="Times New Roman" w:hAnsi="Times New Roman" w:eastAsia="Times New Roman"/>
          <w:b w:val="0"/>
          <w:i w:val="0"/>
          <w:color w:val="000000"/>
          <w:sz w:val="24"/>
        </w:rPr>
        <w:t>25 kg</w:t>
      </w:r>
      <w:r>
        <w:rPr>
          <w:rFonts w:ascii="SimSun" w:hAnsi="SimSun" w:eastAsia="SimSun"/>
          <w:b w:val="0"/>
          <w:i w:val="0"/>
          <w:color w:val="000000"/>
          <w:sz w:val="24"/>
        </w:rPr>
        <w:t>）、货舱最小（</w:t>
      </w:r>
      <w:r>
        <w:rPr>
          <w:rFonts w:ascii="Times New Roman" w:hAnsi="Times New Roman" w:eastAsia="Times New Roman"/>
          <w:b w:val="0"/>
          <w:i w:val="0"/>
          <w:color w:val="000000"/>
          <w:sz w:val="24"/>
        </w:rPr>
        <w:t>0.06 m</w:t>
      </w:r>
      <w:r>
        <w:rPr>
          <w:w w:val="98.86353436638328"/>
          <w:rFonts w:ascii="CMR8" w:hAnsi="CMR8" w:eastAsia="CMR8"/>
          <w:b w:val="0"/>
          <w:i w:val="0"/>
          <w:color w:val="000000"/>
          <w:sz w:val="17"/>
        </w:rPr>
        <w:t>3</w:t>
      </w:r>
      <w:r>
        <w:rPr>
          <w:rFonts w:ascii="SimSun" w:hAnsi="SimSun" w:eastAsia="SimSun"/>
          <w:b w:val="0"/>
          <w:i w:val="0"/>
          <w:color w:val="000000"/>
          <w:sz w:val="24"/>
        </w:rPr>
        <w:t>）；</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型载重最大（</w:t>
      </w:r>
      <w:r>
        <w:rPr>
          <w:rFonts w:ascii="Times New Roman" w:hAnsi="Times New Roman" w:eastAsia="Times New Roman"/>
          <w:b w:val="0"/>
          <w:i w:val="0"/>
          <w:color w:val="000000"/>
          <w:sz w:val="24"/>
        </w:rPr>
        <w:t>80 kg</w:t>
      </w:r>
      <w:r>
        <w:rPr>
          <w:rFonts w:ascii="SimSun" w:hAnsi="SimSun" w:eastAsia="SimSun"/>
          <w:b w:val="0"/>
          <w:i w:val="0"/>
          <w:color w:val="000000"/>
          <w:sz w:val="24"/>
        </w:rPr>
        <w:t>）、货舱最大（</w:t>
      </w:r>
      <w:r>
        <w:rPr>
          <w:rFonts w:ascii="Times New Roman" w:hAnsi="Times New Roman" w:eastAsia="Times New Roman"/>
          <w:b w:val="0"/>
          <w:i w:val="0"/>
          <w:color w:val="000000"/>
          <w:sz w:val="24"/>
        </w:rPr>
        <w:t>0.25 m</w:t>
      </w:r>
      <w:r>
        <w:rPr>
          <w:w w:val="98.86353436638328"/>
          <w:rFonts w:ascii="CMR8" w:hAnsi="CMR8" w:eastAsia="CMR8"/>
          <w:b w:val="0"/>
          <w:i w:val="0"/>
          <w:color w:val="000000"/>
          <w:sz w:val="17"/>
        </w:rPr>
        <w:t>3</w:t>
      </w:r>
      <w:r>
        <w:rPr>
          <w:rFonts w:ascii="SimSun" w:hAnsi="SimSun" w:eastAsia="SimSun"/>
          <w:b w:val="0"/>
          <w:i w:val="0"/>
          <w:color w:val="000000"/>
          <w:sz w:val="24"/>
        </w:rPr>
        <w:t>）</w:t>
      </w:r>
      <w:r>
        <w:rPr>
          <w:rFonts w:ascii="SimSun" w:hAnsi="SimSun" w:eastAsia="SimSun"/>
          <w:b w:val="0"/>
          <w:i w:val="0"/>
          <w:color w:val="000000"/>
          <w:sz w:val="24"/>
        </w:rPr>
        <w:t>但满载航程最短（</w:t>
      </w:r>
      <w:r>
        <w:rPr>
          <w:rFonts w:ascii="Times New Roman" w:hAnsi="Times New Roman" w:eastAsia="Times New Roman"/>
          <w:b w:val="0"/>
          <w:i w:val="0"/>
          <w:color w:val="000000"/>
          <w:sz w:val="24"/>
        </w:rPr>
        <w:t>12 km</w:t>
      </w:r>
      <w:r>
        <w:rPr>
          <w:rFonts w:ascii="SimSun" w:hAnsi="SimSun" w:eastAsia="SimSun"/>
          <w:b w:val="0"/>
          <w:i w:val="0"/>
          <w:color w:val="000000"/>
          <w:sz w:val="24"/>
        </w:rPr>
        <w:t>），空载</w:t>
      </w:r>
      <w:r>
        <w:rPr>
          <w:rFonts w:ascii="Times New Roman" w:hAnsi="Times New Roman" w:eastAsia="Times New Roman"/>
          <w:b w:val="0"/>
          <w:i w:val="0"/>
          <w:color w:val="000000"/>
          <w:sz w:val="24"/>
        </w:rPr>
        <w:t>/</w:t>
      </w:r>
      <w:r>
        <w:rPr>
          <w:rFonts w:ascii="SimSun" w:hAnsi="SimSun" w:eastAsia="SimSun"/>
          <w:b w:val="0"/>
          <w:i w:val="0"/>
          <w:color w:val="000000"/>
          <w:sz w:val="24"/>
        </w:rPr>
        <w:t>满载航程衰减达</w:t>
      </w:r>
      <w:r>
        <w:rPr>
          <w:rFonts w:ascii="Times New Roman" w:hAnsi="Times New Roman" w:eastAsia="Times New Roman"/>
          <w:b w:val="0"/>
          <w:i w:val="0"/>
          <w:color w:val="000000"/>
          <w:sz w:val="24"/>
        </w:rPr>
        <w:t>53.8%</w:t>
      </w:r>
      <w:r>
        <w:rPr>
          <w:rFonts w:ascii="SimSun" w:hAnsi="SimSun" w:eastAsia="SimSun"/>
          <w:b w:val="0"/>
          <w:i w:val="0"/>
          <w:color w:val="000000"/>
          <w:sz w:val="24"/>
        </w:rPr>
        <w:t xml:space="preserve"> 。</w:t>
      </w:r>
    </w:p>
    <w:p>
      <w:pPr>
        <w:autoSpaceDN w:val="0"/>
        <w:autoSpaceDE w:val="0"/>
        <w:widowControl/>
        <w:spacing w:line="276" w:lineRule="auto" w:before="134" w:after="0"/>
        <w:ind w:left="0" w:right="156"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5(a)</w:t>
      </w:r>
      <w:r>
        <w:rPr>
          <w:rFonts w:ascii="SimSun" w:hAnsi="SimSun" w:eastAsia="SimSun"/>
          <w:b w:val="0"/>
          <w:i w:val="0"/>
          <w:color w:val="000000"/>
          <w:sz w:val="24"/>
        </w:rPr>
        <w:t xml:space="preserve"> 的归一化雷达图直观呈现了这一互补性：</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型在载货质量与装载体积两个维</w:t>
      </w:r>
      <w:r>
        <w:rPr>
          <w:rFonts w:ascii="SimSun" w:hAnsi="SimSun" w:eastAsia="SimSun"/>
          <w:b w:val="0"/>
          <w:i w:val="0"/>
          <w:color w:val="000000"/>
          <w:sz w:val="24"/>
        </w:rPr>
        <w:t>度上占优，</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型在航程维度上占优。图</w:t>
      </w:r>
      <w:r>
        <w:rPr>
          <w:rFonts w:ascii="Times New Roman" w:hAnsi="Times New Roman" w:eastAsia="Times New Roman"/>
          <w:b w:val="0"/>
          <w:i w:val="0"/>
          <w:color w:val="000000"/>
          <w:sz w:val="24"/>
        </w:rPr>
        <w:t>5(b)</w:t>
      </w:r>
      <w:r>
        <w:rPr>
          <w:rFonts w:ascii="SimSun" w:hAnsi="SimSun" w:eastAsia="SimSun"/>
          <w:b w:val="0"/>
          <w:i w:val="0"/>
          <w:color w:val="000000"/>
          <w:sz w:val="24"/>
        </w:rPr>
        <w:t xml:space="preserve"> 强调了一个容易被忽视的事实——</w:t>
      </w:r>
      <w:r>
        <w:rPr>
          <w:rFonts w:ascii="SimHei" w:hAnsi="SimHei" w:eastAsia="SimHei"/>
          <w:b w:val="0"/>
          <w:i w:val="0"/>
          <w:color w:val="000000"/>
          <w:sz w:val="24"/>
        </w:rPr>
        <w:t>满载航</w:t>
      </w:r>
      <w:r>
        <w:rPr>
          <w:rFonts w:ascii="SimHei" w:hAnsi="SimHei" w:eastAsia="SimHei"/>
          <w:b w:val="0"/>
          <w:i w:val="0"/>
          <w:color w:val="000000"/>
          <w:sz w:val="24"/>
        </w:rPr>
        <w:t>程相对空载航程的衰减幅度差异极大</w:t>
      </w:r>
      <w:r>
        <w:rPr>
          <w:rFonts w:ascii="SimSun" w:hAnsi="SimSun" w:eastAsia="SimSun"/>
          <w:b w:val="0"/>
          <w:i w:val="0"/>
          <w:color w:val="000000"/>
          <w:sz w:val="24"/>
        </w:rPr>
        <w:t>：</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型仅衰减</w:t>
      </w:r>
      <w:r>
        <w:rPr>
          <w:rFonts w:ascii="Times New Roman" w:hAnsi="Times New Roman" w:eastAsia="Times New Roman"/>
          <w:b w:val="0"/>
          <w:i w:val="0"/>
          <w:color w:val="000000"/>
          <w:sz w:val="24"/>
        </w:rPr>
        <w:t>20%</w:t>
      </w:r>
      <w:r>
        <w:rPr>
          <w:rFonts w:ascii="SimSun" w:hAnsi="SimSun" w:eastAsia="SimSun"/>
          <w:b w:val="0"/>
          <w:i w:val="0"/>
          <w:color w:val="000000"/>
          <w:sz w:val="24"/>
        </w:rPr>
        <w:t>，而</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型高达</w:t>
      </w:r>
      <w:r>
        <w:rPr>
          <w:rFonts w:ascii="Times New Roman" w:hAnsi="Times New Roman" w:eastAsia="Times New Roman"/>
          <w:b w:val="0"/>
          <w:i w:val="0"/>
          <w:color w:val="000000"/>
          <w:sz w:val="24"/>
        </w:rPr>
        <w:t>53.8%</w:t>
      </w:r>
      <w:r>
        <w:rPr>
          <w:rFonts w:ascii="SimSun" w:hAnsi="SimSun" w:eastAsia="SimSun"/>
          <w:b w:val="0"/>
          <w:i w:val="0"/>
          <w:color w:val="000000"/>
          <w:sz w:val="24"/>
        </w:rPr>
        <w:t xml:space="preserve"> 。正是这</w:t>
      </w:r>
      <w:r>
        <w:rPr>
          <w:rFonts w:ascii="SimSun" w:hAnsi="SimSun" w:eastAsia="SimSun"/>
          <w:b w:val="0"/>
          <w:i w:val="0"/>
          <w:color w:val="000000"/>
          <w:sz w:val="24"/>
        </w:rPr>
        <w:t>一差异，使得重载机型在远距离任务中会率先触及能量约束。</w:t>
      </w:r>
    </w:p>
    <w:p>
      <w:pPr>
        <w:autoSpaceDN w:val="0"/>
        <w:autoSpaceDE w:val="0"/>
        <w:widowControl/>
        <w:spacing w:line="398" w:lineRule="exact" w:before="22" w:after="0"/>
        <w:ind w:left="0" w:right="156" w:firstLine="480"/>
        <w:jc w:val="both"/>
      </w:pPr>
      <w:r>
        <w:rPr>
          <w:rFonts w:ascii="SimSun" w:hAnsi="SimSun" w:eastAsia="SimSun"/>
          <w:b w:val="0"/>
          <w:i w:val="0"/>
          <w:color w:val="000000"/>
          <w:sz w:val="24"/>
        </w:rPr>
        <w:t>通信链路参数方面</w:t>
      </w:r>
      <w:r>
        <w:rPr>
          <w:rFonts w:ascii="Times New Roman" w:hAnsi="Times New Roman" w:eastAsia="Times New Roman"/>
          <w:b w:val="0"/>
          <w:i w:val="0"/>
          <w:color w:val="000000"/>
          <w:sz w:val="24"/>
        </w:rPr>
        <w:t>[5]</w:t>
      </w:r>
      <w:r>
        <w:rPr>
          <w:rFonts w:ascii="SimSun" w:hAnsi="SimSun" w:eastAsia="SimSun"/>
          <w:b w:val="0"/>
          <w:i w:val="0"/>
          <w:color w:val="000000"/>
          <w:sz w:val="24"/>
        </w:rPr>
        <w:t>，附件对固定网关</w:t>
      </w:r>
      <w:r>
        <w:rPr>
          <w:rFonts w:ascii="Times New Roman" w:hAnsi="Times New Roman" w:eastAsia="Times New Roman"/>
          <w:b w:val="0"/>
          <w:i w:val="0"/>
          <w:color w:val="000000"/>
          <w:sz w:val="24"/>
        </w:rPr>
        <w:t>G01</w:t>
      </w:r>
      <w:r>
        <w:rPr>
          <w:rFonts w:ascii="SimSun" w:hAnsi="SimSun" w:eastAsia="SimSun"/>
          <w:b w:val="0"/>
          <w:i w:val="0"/>
          <w:color w:val="000000"/>
          <w:sz w:val="24"/>
        </w:rPr>
        <w:t xml:space="preserve"> 、运输无人机、中继接入端与中继回</w:t>
      </w:r>
      <w:r>
        <w:rPr>
          <w:rFonts w:ascii="SimSun" w:hAnsi="SimSun" w:eastAsia="SimSun"/>
          <w:b w:val="0"/>
          <w:i w:val="0"/>
          <w:color w:val="000000"/>
          <w:sz w:val="24"/>
        </w:rPr>
        <w:t>传端分别给出了发射功率与天线增益。需要特别注意的是，附件</w:t>
      </w:r>
      <w:r>
        <w:rPr>
          <w:rFonts w:ascii="SimHei" w:hAnsi="SimHei" w:eastAsia="SimHei"/>
          <w:b w:val="0"/>
          <w:i w:val="0"/>
          <w:color w:val="000000"/>
          <w:sz w:val="24"/>
        </w:rPr>
        <w:t>用单一符号</w:t>
      </w:r>
      <w:r>
        <w:rPr>
          <w:rFonts w:ascii="CMMI12" w:hAnsi="CMMI12" w:eastAsia="CMMI12"/>
          <w:b w:val="0"/>
          <w:i/>
          <w:color w:val="000000"/>
          <w:sz w:val="24"/>
        </w:rPr>
        <w:t>G</w:t>
      </w:r>
      <w:r>
        <w:rPr>
          <w:rFonts w:ascii="SimHei" w:hAnsi="SimHei" w:eastAsia="SimHei"/>
          <w:b w:val="0"/>
          <w:i w:val="0"/>
          <w:color w:val="000000"/>
          <w:sz w:val="24"/>
        </w:rPr>
        <w:t xml:space="preserve"> 表示天</w:t>
      </w:r>
      <w:r>
        <w:rPr>
          <w:rFonts w:ascii="SimHei" w:hAnsi="SimHei" w:eastAsia="SimHei"/>
          <w:b w:val="0"/>
          <w:i w:val="0"/>
          <w:color w:val="000000"/>
          <w:sz w:val="24"/>
        </w:rPr>
        <w:t>线增益</w:t>
      </w:r>
      <w:r>
        <w:rPr>
          <w:rFonts w:ascii="SimSun" w:hAnsi="SimSun" w:eastAsia="SimSun"/>
          <w:b w:val="0"/>
          <w:i w:val="0"/>
          <w:color w:val="000000"/>
          <w:sz w:val="24"/>
        </w:rPr>
        <w:t>，即题目公式中的</w:t>
      </w:r>
      <w:r>
        <w:rPr>
          <w:rFonts w:ascii="CMMI12" w:hAnsi="CMMI12" w:eastAsia="CMMI12"/>
          <w:b w:val="0"/>
          <w:i/>
          <w:color w:val="000000"/>
          <w:sz w:val="24"/>
        </w:rPr>
        <w:t>G</w:t>
      </w:r>
      <w:r>
        <w:rPr>
          <w:w w:val="98.86353436638328"/>
          <w:rFonts w:ascii="CMMI8" w:hAnsi="CMMI8" w:eastAsia="CMMI8"/>
          <w:b w:val="0"/>
          <w:i/>
          <w:color w:val="000000"/>
          <w:sz w:val="17"/>
        </w:rPr>
        <w:t>t</w:t>
      </w:r>
      <w:r>
        <w:rPr>
          <w:rFonts w:ascii="SimSun" w:hAnsi="SimSun" w:eastAsia="SimSun"/>
          <w:b w:val="0"/>
          <w:i w:val="0"/>
          <w:color w:val="000000"/>
          <w:sz w:val="24"/>
        </w:rPr>
        <w:t>与</w:t>
      </w:r>
      <w:r>
        <w:rPr>
          <w:rFonts w:ascii="CMMI12" w:hAnsi="CMMI12" w:eastAsia="CMMI12"/>
          <w:b w:val="0"/>
          <w:i/>
          <w:color w:val="000000"/>
          <w:sz w:val="24"/>
        </w:rPr>
        <w:t>G</w:t>
      </w:r>
      <w:r>
        <w:rPr>
          <w:w w:val="98.86353436638328"/>
          <w:rFonts w:ascii="CMMI8" w:hAnsi="CMMI8" w:eastAsia="CMMI8"/>
          <w:b w:val="0"/>
          <w:i/>
          <w:color w:val="000000"/>
          <w:sz w:val="17"/>
        </w:rPr>
        <w:t>r</w:t>
      </w:r>
      <w:r>
        <w:rPr>
          <w:rFonts w:ascii="SimSun" w:hAnsi="SimSun" w:eastAsia="SimSun"/>
          <w:b w:val="0"/>
          <w:i w:val="0"/>
          <w:color w:val="000000"/>
          <w:sz w:val="24"/>
        </w:rPr>
        <w:t>取同一数值，但各主体取自身参数值。据此计算的</w:t>
      </w:r>
      <w:r>
        <w:rPr>
          <w:rFonts w:ascii="SimSun" w:hAnsi="SimSun" w:eastAsia="SimSun"/>
          <w:b w:val="0"/>
          <w:i w:val="0"/>
          <w:color w:val="000000"/>
          <w:sz w:val="24"/>
        </w:rPr>
        <w:t>链路预算如表</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所示。</w:t>
      </w:r>
    </w:p>
    <w:p>
      <w:pPr>
        <w:autoSpaceDN w:val="0"/>
        <w:autoSpaceDE w:val="0"/>
        <w:widowControl/>
        <w:spacing w:line="398" w:lineRule="exact" w:before="0" w:after="0"/>
        <w:ind w:left="0" w:right="144"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6(b)</w:t>
      </w:r>
      <w:r>
        <w:rPr>
          <w:rFonts w:ascii="SimSun" w:hAnsi="SimSun" w:eastAsia="SimSun"/>
          <w:b w:val="0"/>
          <w:i w:val="0"/>
          <w:color w:val="000000"/>
          <w:sz w:val="24"/>
        </w:rPr>
        <w:t xml:space="preserve"> 可见，三条链路的双向门限依次为</w:t>
      </w:r>
      <w:r>
        <w:rPr>
          <w:rFonts w:ascii="SimHei" w:hAnsi="SimHei" w:eastAsia="SimHei"/>
          <w:b w:val="0"/>
          <w:i w:val="0"/>
          <w:color w:val="000000"/>
          <w:sz w:val="24"/>
        </w:rPr>
        <w:t>直连</w:t>
      </w:r>
      <w:r>
        <w:rPr>
          <w:rFonts w:ascii="Times New Roman" w:hAnsi="Times New Roman" w:eastAsia="Times New Roman"/>
          <w:b/>
          <w:i w:val="0"/>
          <w:color w:val="000000"/>
          <w:sz w:val="24"/>
        </w:rPr>
        <w:t>122 dB</w:t>
      </w:r>
      <w:r>
        <w:rPr>
          <w:rFonts w:ascii="SimHei" w:hAnsi="SimHei" w:eastAsia="SimHei"/>
          <w:b w:val="0"/>
          <w:i w:val="0"/>
          <w:color w:val="000000"/>
          <w:sz w:val="24"/>
        </w:rPr>
        <w:t xml:space="preserve"> 、中继接入</w:t>
      </w:r>
      <w:r>
        <w:rPr>
          <w:rFonts w:ascii="Times New Roman" w:hAnsi="Times New Roman" w:eastAsia="Times New Roman"/>
          <w:b/>
          <w:i w:val="0"/>
          <w:color w:val="000000"/>
          <w:sz w:val="24"/>
        </w:rPr>
        <w:t>116 dB</w:t>
      </w:r>
      <w:r>
        <w:rPr>
          <w:rFonts w:ascii="SimHei" w:hAnsi="SimHei" w:eastAsia="SimHei"/>
          <w:b w:val="0"/>
          <w:i w:val="0"/>
          <w:color w:val="000000"/>
          <w:sz w:val="24"/>
        </w:rPr>
        <w:t xml:space="preserve"> 、中继</w:t>
      </w:r>
      <w:r>
        <w:rPr>
          <w:rFonts w:ascii="SimHei" w:hAnsi="SimHei" w:eastAsia="SimHei"/>
          <w:b w:val="0"/>
          <w:i w:val="0"/>
          <w:color w:val="000000"/>
          <w:sz w:val="24"/>
        </w:rPr>
        <w:t>回传</w:t>
      </w:r>
      <w:r>
        <w:rPr>
          <w:rFonts w:ascii="Times New Roman" w:hAnsi="Times New Roman" w:eastAsia="Times New Roman"/>
          <w:b/>
          <w:i w:val="0"/>
          <w:color w:val="000000"/>
          <w:sz w:val="24"/>
        </w:rPr>
        <w:t>126 dB</w:t>
      </w:r>
      <w:r>
        <w:rPr>
          <w:rFonts w:ascii="SimSun" w:hAnsi="SimSun" w:eastAsia="SimSun"/>
          <w:b w:val="0"/>
          <w:i w:val="0"/>
          <w:color w:val="000000"/>
          <w:sz w:val="24"/>
        </w:rPr>
        <w:t>。中继接入段（运输机</w:t>
      </w:r>
      <w:r>
        <w:rPr>
          <w:rFonts w:ascii="CMSY10" w:hAnsi="CMSY10" w:eastAsia="CMSY10"/>
          <w:b w:val="0"/>
          <w:i/>
          <w:color w:val="000000"/>
          <w:sz w:val="24"/>
        </w:rPr>
        <w:t>↔</w:t>
      </w:r>
      <w:r>
        <w:rPr>
          <w:rFonts w:ascii="SimSun" w:hAnsi="SimSun" w:eastAsia="SimSun"/>
          <w:b w:val="0"/>
          <w:i w:val="0"/>
          <w:color w:val="000000"/>
          <w:sz w:val="24"/>
        </w:rPr>
        <w:t>中继）的门限</w:t>
      </w:r>
      <w:r>
        <w:rPr>
          <w:rFonts w:ascii="SimHei" w:hAnsi="SimHei" w:eastAsia="SimHei"/>
          <w:b w:val="0"/>
          <w:i w:val="0"/>
          <w:color w:val="000000"/>
          <w:sz w:val="24"/>
        </w:rPr>
        <w:t>比直连还低</w:t>
      </w:r>
      <w:r>
        <w:rPr>
          <w:rFonts w:ascii="Times New Roman" w:hAnsi="Times New Roman" w:eastAsia="Times New Roman"/>
          <w:b/>
          <w:i w:val="0"/>
          <w:color w:val="000000"/>
          <w:sz w:val="24"/>
        </w:rPr>
        <w:t>6 dB</w:t>
      </w:r>
      <w:r>
        <w:rPr>
          <w:rFonts w:ascii="SimSun" w:hAnsi="SimSun" w:eastAsia="SimSun"/>
          <w:b w:val="0"/>
          <w:i w:val="0"/>
          <w:color w:val="000000"/>
          <w:sz w:val="24"/>
        </w:rPr>
        <w:t>，这是“中继并</w:t>
      </w:r>
    </w:p>
    <w:p>
      <w:pPr>
        <w:autoSpaceDN w:val="0"/>
        <w:autoSpaceDE w:val="0"/>
        <w:widowControl/>
        <w:spacing w:line="209" w:lineRule="auto" w:before="568" w:after="0"/>
        <w:ind w:left="0" w:right="4632" w:firstLine="0"/>
        <w:jc w:val="right"/>
      </w:pPr>
      <w:r>
        <w:rPr>
          <w:rFonts w:ascii="Times New Roman" w:hAnsi="Times New Roman" w:eastAsia="Times New Roman"/>
          <w:b w:val="0"/>
          <w:i w:val="0"/>
          <w:color w:val="000000"/>
          <w:sz w:val="24"/>
        </w:rPr>
        <w:t>9</w:t>
      </w:r>
    </w:p>
    <w:p>
      <w:pPr>
        <w:sectPr>
          <w:pgSz w:w="11906" w:h="16838"/>
          <w:pgMar w:top="724" w:right="1262"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510" w:right="0" w:firstLine="0"/>
        <w:jc w:val="left"/>
      </w:pPr>
      <w:r>
        <w:drawing>
          <wp:inline xmlns:a="http://schemas.openxmlformats.org/drawingml/2006/main" xmlns:pic="http://schemas.openxmlformats.org/drawingml/2006/picture">
            <wp:extent cx="5645150" cy="232664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45150" cy="2326640"/>
                    </a:xfrm>
                    <a:prstGeom prst="rect"/>
                  </pic:spPr>
                </pic:pic>
              </a:graphicData>
            </a:graphic>
          </wp:inline>
        </w:drawing>
      </w:r>
    </w:p>
    <w:p>
      <w:pPr>
        <w:autoSpaceDN w:val="0"/>
        <w:tabs>
          <w:tab w:pos="4084" w:val="left"/>
        </w:tabs>
        <w:autoSpaceDE w:val="0"/>
        <w:widowControl/>
        <w:spacing w:line="204" w:lineRule="auto" w:before="272" w:after="0"/>
        <w:ind w:left="342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5</w:t>
      </w:r>
      <w:r>
        <w:tab/>
      </w:r>
      <w:r>
        <w:rPr>
          <w:rFonts w:ascii="SimSun" w:hAnsi="SimSun" w:eastAsia="SimSun"/>
          <w:b w:val="0"/>
          <w:i w:val="0"/>
          <w:color w:val="000000"/>
          <w:sz w:val="24"/>
        </w:rPr>
        <w:t>三种运输机型能力对比</w:t>
      </w:r>
    </w:p>
    <w:p>
      <w:pPr>
        <w:autoSpaceDN w:val="0"/>
        <w:autoSpaceDE w:val="0"/>
        <w:widowControl/>
        <w:spacing w:line="240" w:lineRule="auto" w:before="300" w:after="0"/>
        <w:ind w:left="510" w:right="0" w:firstLine="0"/>
        <w:jc w:val="left"/>
      </w:pPr>
      <w:r>
        <w:drawing>
          <wp:inline xmlns:a="http://schemas.openxmlformats.org/drawingml/2006/main" xmlns:pic="http://schemas.openxmlformats.org/drawingml/2006/picture">
            <wp:extent cx="5645150" cy="220091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45150" cy="2200910"/>
                    </a:xfrm>
                    <a:prstGeom prst="rect"/>
                  </pic:spPr>
                </pic:pic>
              </a:graphicData>
            </a:graphic>
          </wp:inline>
        </w:drawing>
      </w:r>
    </w:p>
    <w:p>
      <w:pPr>
        <w:autoSpaceDN w:val="0"/>
        <w:tabs>
          <w:tab w:pos="3964" w:val="left"/>
        </w:tabs>
        <w:autoSpaceDE w:val="0"/>
        <w:widowControl/>
        <w:spacing w:line="204" w:lineRule="auto" w:before="270" w:after="0"/>
        <w:ind w:left="33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6</w:t>
      </w:r>
      <w:r>
        <w:tab/>
      </w:r>
      <w:r>
        <w:rPr>
          <w:rFonts w:ascii="SimSun" w:hAnsi="SimSun" w:eastAsia="SimSun"/>
          <w:b w:val="0"/>
          <w:i w:val="0"/>
          <w:color w:val="000000"/>
          <w:sz w:val="24"/>
        </w:rPr>
        <w:t>通信链路预算与双向门限</w:t>
      </w:r>
    </w:p>
    <w:p>
      <w:pPr>
        <w:autoSpaceDN w:val="0"/>
        <w:autoSpaceDE w:val="0"/>
        <w:widowControl/>
        <w:spacing w:line="264" w:lineRule="auto" w:before="494" w:after="0"/>
        <w:ind w:left="420" w:right="0" w:firstLine="0"/>
        <w:jc w:val="left"/>
      </w:pPr>
      <w:r>
        <w:rPr>
          <w:rFonts w:ascii="SimSun" w:hAnsi="SimSun" w:eastAsia="SimSun"/>
          <w:b w:val="0"/>
          <w:i w:val="0"/>
          <w:color w:val="000000"/>
          <w:sz w:val="24"/>
        </w:rPr>
        <w:t>不总是更好”的量化依据。图</w:t>
      </w:r>
      <w:r>
        <w:rPr>
          <w:rFonts w:ascii="Times New Roman" w:hAnsi="Times New Roman" w:eastAsia="Times New Roman"/>
          <w:b w:val="0"/>
          <w:i w:val="0"/>
          <w:color w:val="000000"/>
          <w:sz w:val="24"/>
        </w:rPr>
        <w:t>6(a)</w:t>
      </w:r>
      <w:r>
        <w:rPr>
          <w:rFonts w:ascii="SimSun" w:hAnsi="SimSun" w:eastAsia="SimSun"/>
          <w:b w:val="0"/>
          <w:i w:val="0"/>
          <w:color w:val="000000"/>
          <w:sz w:val="24"/>
        </w:rPr>
        <w:t xml:space="preserve"> 进一步给出可达距离：接入段在无遮挡时仅</w:t>
      </w:r>
      <w:r>
        <w:rPr>
          <w:rFonts w:ascii="Times New Roman" w:hAnsi="Times New Roman" w:eastAsia="Times New Roman"/>
          <w:b w:val="0"/>
          <w:i w:val="0"/>
          <w:color w:val="000000"/>
          <w:sz w:val="24"/>
        </w:rPr>
        <w:t>6.27 km</w:t>
      </w:r>
      <w:r>
        <w:rPr>
          <w:rFonts w:ascii="SimSun" w:hAnsi="SimSun" w:eastAsia="SimSun"/>
          <w:b w:val="0"/>
          <w:i w:val="0"/>
          <w:color w:val="000000"/>
          <w:sz w:val="24"/>
        </w:rPr>
        <w:t>，</w:t>
      </w:r>
      <w:r>
        <w:rPr>
          <w:rFonts w:ascii="SimSun" w:hAnsi="SimSun" w:eastAsia="SimSun"/>
          <w:b w:val="0"/>
          <w:i w:val="0"/>
          <w:color w:val="000000"/>
          <w:sz w:val="24"/>
        </w:rPr>
        <w:t>叠加</w:t>
      </w:r>
      <w:r>
        <w:rPr>
          <w:rFonts w:ascii="Times New Roman" w:hAnsi="Times New Roman" w:eastAsia="Times New Roman"/>
          <w:b w:val="0"/>
          <w:i w:val="0"/>
          <w:color w:val="000000"/>
          <w:sz w:val="24"/>
        </w:rPr>
        <w:t>10 dB</w:t>
      </w:r>
      <w:r>
        <w:rPr>
          <w:rFonts w:ascii="SimSun" w:hAnsi="SimSun" w:eastAsia="SimSun"/>
          <w:b w:val="0"/>
          <w:i w:val="0"/>
          <w:color w:val="000000"/>
          <w:sz w:val="24"/>
        </w:rPr>
        <w:t xml:space="preserve"> 地形遮挡附加损耗后骤降至</w:t>
      </w:r>
      <w:r>
        <w:rPr>
          <w:rFonts w:ascii="Times New Roman" w:hAnsi="Times New Roman" w:eastAsia="Times New Roman"/>
          <w:b w:val="0"/>
          <w:i w:val="0"/>
          <w:color w:val="000000"/>
          <w:sz w:val="24"/>
        </w:rPr>
        <w:t>1.98 km</w:t>
      </w:r>
      <w:r>
        <w:rPr>
          <w:rFonts w:ascii="SimSun" w:hAnsi="SimSun" w:eastAsia="SimSun"/>
          <w:b w:val="0"/>
          <w:i w:val="0"/>
          <w:color w:val="000000"/>
          <w:sz w:val="24"/>
        </w:rPr>
        <w:t xml:space="preserve"> 。这两条结论共同决定了问题三中继选</w:t>
      </w:r>
      <w:r>
        <w:rPr>
          <w:rFonts w:ascii="SimSun" w:hAnsi="SimSun" w:eastAsia="SimSun"/>
          <w:b w:val="0"/>
          <w:i w:val="0"/>
          <w:color w:val="000000"/>
          <w:sz w:val="24"/>
        </w:rPr>
        <w:t>址的基本形态——</w:t>
      </w:r>
      <w:r>
        <w:rPr>
          <w:rFonts w:ascii="SimHei" w:hAnsi="SimHei" w:eastAsia="SimHei"/>
          <w:b w:val="0"/>
          <w:i w:val="0"/>
          <w:color w:val="000000"/>
          <w:sz w:val="24"/>
        </w:rPr>
        <w:t>中继必须贴近运输无人机作业空域，而非贴近网关</w:t>
      </w:r>
      <w:r>
        <w:rPr>
          <w:rFonts w:ascii="SimSun" w:hAnsi="SimSun" w:eastAsia="SimSun"/>
          <w:b w:val="0"/>
          <w:i w:val="0"/>
          <w:color w:val="000000"/>
          <w:sz w:val="24"/>
        </w:rPr>
        <w:t>。</w:t>
      </w:r>
    </w:p>
    <w:p>
      <w:pPr>
        <w:autoSpaceDN w:val="0"/>
        <w:autoSpaceDE w:val="0"/>
        <w:widowControl/>
        <w:spacing w:line="185" w:lineRule="auto" w:before="534" w:after="0"/>
        <w:ind w:left="0" w:right="3042" w:firstLine="0"/>
        <w:jc w:val="right"/>
      </w:pPr>
      <w:r>
        <w:rPr>
          <w:rFonts w:ascii="SimHei" w:hAnsi="SimHei" w:eastAsia="SimHei"/>
          <w:b w:val="0"/>
          <w:i w:val="0"/>
          <w:color w:val="000000"/>
          <w:sz w:val="30"/>
        </w:rPr>
        <w:t>三、模型假设与符号说明</w:t>
      </w:r>
    </w:p>
    <w:p>
      <w:pPr>
        <w:autoSpaceDN w:val="0"/>
        <w:autoSpaceDE w:val="0"/>
        <w:widowControl/>
        <w:spacing w:line="204" w:lineRule="auto" w:before="414" w:after="0"/>
        <w:ind w:left="420" w:right="0" w:firstLine="0"/>
        <w:jc w:val="left"/>
      </w:pPr>
      <w:r>
        <w:rPr>
          <w:rFonts w:ascii="Times New Roman" w:hAnsi="Times New Roman" w:eastAsia="Times New Roman"/>
          <w:b/>
          <w:i w:val="0"/>
          <w:color w:val="000000"/>
          <w:sz w:val="24"/>
        </w:rPr>
        <w:t>3 . 1</w:t>
      </w:r>
      <w:r>
        <w:rPr>
          <w:rFonts w:ascii="SimHei" w:hAnsi="SimHei" w:eastAsia="SimHei"/>
          <w:b w:val="0"/>
          <w:i w:val="0"/>
          <w:color w:val="000000"/>
          <w:sz w:val="24"/>
        </w:rPr>
        <w:t xml:space="preserve"> 模型假设</w:t>
      </w:r>
    </w:p>
    <w:p>
      <w:pPr>
        <w:autoSpaceDN w:val="0"/>
        <w:autoSpaceDE w:val="0"/>
        <w:widowControl/>
        <w:spacing w:line="185" w:lineRule="auto" w:before="274" w:after="0"/>
        <w:ind w:left="900" w:right="0" w:firstLine="0"/>
        <w:jc w:val="left"/>
      </w:pPr>
      <w:r>
        <w:rPr>
          <w:rFonts w:ascii="SimSun" w:hAnsi="SimSun" w:eastAsia="SimSun"/>
          <w:b w:val="0"/>
          <w:i w:val="0"/>
          <w:color w:val="000000"/>
          <w:sz w:val="24"/>
        </w:rPr>
        <w:t>结合赛题附件给出的参数口径与山区应急救援的实际情形，本文作如下假设：</w:t>
      </w:r>
    </w:p>
    <w:p>
      <w:pPr>
        <w:autoSpaceDN w:val="0"/>
        <w:tabs>
          <w:tab w:pos="780" w:val="left"/>
        </w:tabs>
        <w:autoSpaceDE w:val="0"/>
        <w:widowControl/>
        <w:spacing w:line="398" w:lineRule="exact" w:before="94" w:after="0"/>
        <w:ind w:left="0" w:right="144" w:firstLine="0"/>
        <w:jc w:val="left"/>
      </w:pPr>
      <w:r>
        <w:rPr>
          <w:rFonts w:ascii="SimHei" w:hAnsi="SimHei" w:eastAsia="SimHei"/>
          <w:b w:val="0"/>
          <w:i w:val="0"/>
          <w:color w:val="000000"/>
          <w:sz w:val="24"/>
        </w:rPr>
        <w:t>假设</w:t>
      </w:r>
      <w:r>
        <w:rPr>
          <w:rFonts w:ascii="Times New Roman" w:hAnsi="Times New Roman" w:eastAsia="Times New Roman"/>
          <w:b/>
          <w:i w:val="0"/>
          <w:color w:val="000000"/>
          <w:sz w:val="24"/>
        </w:rPr>
        <w:t>1</w:t>
      </w:r>
      <w:r>
        <w:rPr>
          <w:rFonts w:ascii="SimHei" w:hAnsi="SimHei" w:eastAsia="SimHei"/>
          <w:b w:val="0"/>
          <w:i w:val="0"/>
          <w:color w:val="000000"/>
          <w:sz w:val="24"/>
        </w:rPr>
        <w:t>航段净空假设</w:t>
      </w:r>
      <w:r>
        <w:rPr>
          <w:rFonts w:ascii="SimSun" w:hAnsi="SimSun" w:eastAsia="SimSun"/>
          <w:b w:val="0"/>
          <w:i w:val="0"/>
          <w:color w:val="000000"/>
          <w:sz w:val="24"/>
        </w:rPr>
        <w:t>：无人机在航段上的巡航海拔取该航段所经过</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像元的</w:t>
      </w:r>
      <w:r>
        <w:rPr>
          <w:rFonts w:ascii="SimHei" w:hAnsi="SimHei" w:eastAsia="SimHei"/>
          <w:b w:val="0"/>
          <w:i w:val="0"/>
          <w:color w:val="000000"/>
          <w:sz w:val="24"/>
        </w:rPr>
        <w:t>最高地面</w:t>
      </w:r>
      <w:r>
        <w:tab/>
      </w:r>
      <w:r>
        <w:rPr>
          <w:rFonts w:ascii="SimHei" w:hAnsi="SimHei" w:eastAsia="SimHei"/>
          <w:b w:val="0"/>
          <w:i w:val="0"/>
          <w:color w:val="000000"/>
          <w:sz w:val="24"/>
        </w:rPr>
        <w:t>高程</w:t>
      </w:r>
      <w:r>
        <w:rPr>
          <w:rFonts w:ascii="CMR12" w:hAnsi="CMR12" w:eastAsia="CMR12"/>
          <w:b w:val="0"/>
          <w:i w:val="0"/>
          <w:color w:val="000000"/>
          <w:sz w:val="24"/>
        </w:rPr>
        <w:t>+50</w:t>
      </w:r>
      <w:r>
        <w:rPr>
          <w:rFonts w:ascii="Times New Roman" w:hAnsi="Times New Roman" w:eastAsia="Times New Roman"/>
          <w:b/>
          <w:i w:val="0"/>
          <w:color w:val="000000"/>
          <w:sz w:val="24"/>
        </w:rPr>
        <w:t xml:space="preserve"> m</w:t>
      </w:r>
      <w:r>
        <w:rPr>
          <w:rFonts w:ascii="SimSun" w:hAnsi="SimSun" w:eastAsia="SimSun"/>
          <w:b w:val="0"/>
          <w:i w:val="0"/>
          <w:color w:val="000000"/>
          <w:sz w:val="24"/>
        </w:rPr>
        <w:t>，即认为沿线地形与障碍物均不超过该高度，从而保证全程安全净空。</w:t>
      </w:r>
      <w:r>
        <w:rPr>
          <w:rFonts w:ascii="SimHei" w:hAnsi="SimHei" w:eastAsia="SimHei"/>
          <w:b w:val="0"/>
          <w:i w:val="0"/>
          <w:color w:val="000000"/>
          <w:sz w:val="24"/>
        </w:rPr>
        <w:t>假设</w:t>
      </w:r>
      <w:r>
        <w:rPr>
          <w:rFonts w:ascii="Times New Roman" w:hAnsi="Times New Roman" w:eastAsia="Times New Roman"/>
          <w:b/>
          <w:i w:val="0"/>
          <w:color w:val="000000"/>
          <w:sz w:val="24"/>
        </w:rPr>
        <w:t>2</w:t>
      </w:r>
      <w:r>
        <w:rPr>
          <w:rFonts w:ascii="SimHei" w:hAnsi="SimHei" w:eastAsia="SimHei"/>
          <w:b w:val="0"/>
          <w:i w:val="0"/>
          <w:color w:val="000000"/>
          <w:sz w:val="24"/>
        </w:rPr>
        <w:t>作业高度假设</w:t>
      </w:r>
      <w:r>
        <w:rPr>
          <w:rFonts w:ascii="SimSun" w:hAnsi="SimSun" w:eastAsia="SimSun"/>
          <w:b w:val="0"/>
          <w:i w:val="0"/>
          <w:color w:val="000000"/>
          <w:sz w:val="24"/>
        </w:rPr>
        <w:t>：调度中心</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的作业高度取其地面海拔；各服务区的作业高度取地</w:t>
      </w:r>
      <w:r>
        <w:tab/>
      </w:r>
      <w:r>
        <w:rPr>
          <w:rFonts w:ascii="SimSun" w:hAnsi="SimSun" w:eastAsia="SimSun"/>
          <w:b w:val="0"/>
          <w:i w:val="0"/>
          <w:color w:val="000000"/>
          <w:sz w:val="24"/>
        </w:rPr>
        <w:t>面海拔</w:t>
      </w:r>
      <w:r>
        <w:rPr>
          <w:rFonts w:ascii="CMR12" w:hAnsi="CMR12" w:eastAsia="CMR12"/>
          <w:b w:val="0"/>
          <w:i w:val="0"/>
          <w:color w:val="000000"/>
          <w:sz w:val="24"/>
        </w:rPr>
        <w:t>+30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 xml:space="preserve"> 。连续访问多个服务区时，每次投送后均</w:t>
      </w:r>
      <w:r>
        <w:rPr>
          <w:rFonts w:ascii="SimHei" w:hAnsi="SimHei" w:eastAsia="SimHei"/>
          <w:b w:val="0"/>
          <w:i w:val="0"/>
          <w:color w:val="000000"/>
          <w:sz w:val="24"/>
        </w:rPr>
        <w:t>从</w:t>
      </w:r>
      <w:r>
        <w:rPr>
          <w:rFonts w:ascii="Times New Roman" w:hAnsi="Times New Roman" w:eastAsia="Times New Roman"/>
          <w:b/>
          <w:i w:val="0"/>
          <w:color w:val="000000"/>
          <w:sz w:val="24"/>
        </w:rPr>
        <w:t>30 m</w:t>
      </w:r>
      <w:r>
        <w:rPr>
          <w:rFonts w:ascii="SimHei" w:hAnsi="SimHei" w:eastAsia="SimHei"/>
          <w:b w:val="0"/>
          <w:i w:val="0"/>
          <w:color w:val="000000"/>
          <w:sz w:val="24"/>
        </w:rPr>
        <w:t xml:space="preserve"> 作业高度重新爬升</w:t>
      </w:r>
    </w:p>
    <w:p>
      <w:pPr>
        <w:autoSpaceDN w:val="0"/>
        <w:autoSpaceDE w:val="0"/>
        <w:widowControl/>
        <w:spacing w:line="209" w:lineRule="auto" w:before="678" w:after="0"/>
        <w:ind w:left="0" w:right="4610" w:firstLine="0"/>
        <w:jc w:val="right"/>
      </w:pPr>
      <w:r>
        <w:rPr>
          <w:rFonts w:ascii="Times New Roman" w:hAnsi="Times New Roman" w:eastAsia="Times New Roman"/>
          <w:b w:val="0"/>
          <w:i w:val="0"/>
          <w:color w:val="000000"/>
          <w:sz w:val="24"/>
        </w:rPr>
        <w:t>10</w:t>
      </w:r>
    </w:p>
    <w:p>
      <w:pPr>
        <w:sectPr>
          <w:pgSz w:w="11906" w:h="16838"/>
          <w:pgMar w:top="710" w:right="1224" w:bottom="380" w:left="99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900" w:right="0" w:firstLine="0"/>
        <w:jc w:val="left"/>
      </w:pPr>
      <w:r>
        <w:rPr>
          <w:rFonts w:ascii="SimSun" w:hAnsi="SimSun" w:eastAsia="SimSun"/>
          <w:b w:val="0"/>
          <w:i w:val="0"/>
          <w:color w:val="000000"/>
          <w:sz w:val="24"/>
        </w:rPr>
        <w:t>。</w:t>
      </w:r>
    </w:p>
    <w:p>
      <w:pPr>
        <w:autoSpaceDN w:val="0"/>
        <w:tabs>
          <w:tab w:pos="900" w:val="left"/>
        </w:tabs>
        <w:autoSpaceDE w:val="0"/>
        <w:widowControl/>
        <w:spacing w:line="245" w:lineRule="auto" w:before="158" w:after="0"/>
        <w:ind w:left="120" w:right="144" w:firstLine="0"/>
        <w:jc w:val="left"/>
      </w:pPr>
      <w:r>
        <w:rPr>
          <w:rFonts w:ascii="SimHei" w:hAnsi="SimHei" w:eastAsia="SimHei"/>
          <w:b w:val="0"/>
          <w:i w:val="0"/>
          <w:color w:val="000000"/>
          <w:sz w:val="24"/>
        </w:rPr>
        <w:t>假设</w:t>
      </w:r>
      <w:r>
        <w:rPr>
          <w:rFonts w:ascii="Times New Roman" w:hAnsi="Times New Roman" w:eastAsia="Times New Roman"/>
          <w:b/>
          <w:i w:val="0"/>
          <w:color w:val="000000"/>
          <w:sz w:val="24"/>
        </w:rPr>
        <w:t>3</w:t>
      </w:r>
      <w:r>
        <w:rPr>
          <w:rFonts w:ascii="SimHei" w:hAnsi="SimHei" w:eastAsia="SimHei"/>
          <w:b w:val="0"/>
          <w:i w:val="0"/>
          <w:color w:val="000000"/>
          <w:sz w:val="24"/>
        </w:rPr>
        <w:t>下降能耗假设</w:t>
      </w:r>
      <w:r>
        <w:rPr>
          <w:rFonts w:ascii="SimSun" w:hAnsi="SimSun" w:eastAsia="SimSun"/>
          <w:b w:val="0"/>
          <w:i w:val="0"/>
          <w:color w:val="000000"/>
          <w:sz w:val="24"/>
        </w:rPr>
        <w:t>：附件给出的“下降能耗效率”为</w:t>
      </w:r>
      <w:r>
        <w:rPr>
          <w:rFonts w:ascii="Times New Roman" w:hAnsi="Times New Roman" w:eastAsia="Times New Roman"/>
          <w:b w:val="0"/>
          <w:i w:val="0"/>
          <w:color w:val="000000"/>
          <w:sz w:val="24"/>
        </w:rPr>
        <w:t>0</w:t>
      </w:r>
      <w:r>
        <w:rPr>
          <w:rFonts w:ascii="SimSun" w:hAnsi="SimSun" w:eastAsia="SimSun"/>
          <w:b w:val="0"/>
          <w:i w:val="0"/>
          <w:color w:val="000000"/>
          <w:sz w:val="24"/>
        </w:rPr>
        <w:t>，故本文</w:t>
      </w:r>
      <w:r>
        <w:rPr>
          <w:rFonts w:ascii="SimHei" w:hAnsi="SimHei" w:eastAsia="SimHei"/>
          <w:b w:val="0"/>
          <w:i w:val="0"/>
          <w:color w:val="000000"/>
          <w:sz w:val="24"/>
        </w:rPr>
        <w:t>不单独计算下降附加能</w:t>
      </w:r>
      <w:r>
        <w:tab/>
      </w:r>
      <w:r>
        <w:rPr>
          <w:rFonts w:ascii="SimHei" w:hAnsi="SimHei" w:eastAsia="SimHei"/>
          <w:b w:val="0"/>
          <w:i w:val="0"/>
          <w:color w:val="000000"/>
          <w:sz w:val="24"/>
        </w:rPr>
        <w:t>耗</w:t>
      </w:r>
      <w:r>
        <w:rPr>
          <w:rFonts w:ascii="SimSun" w:hAnsi="SimSun" w:eastAsia="SimSun"/>
          <w:b w:val="0"/>
          <w:i w:val="0"/>
          <w:color w:val="000000"/>
          <w:sz w:val="24"/>
        </w:rPr>
        <w:t>，下降段仅计入时间。</w:t>
      </w:r>
    </w:p>
    <w:p>
      <w:pPr>
        <w:autoSpaceDN w:val="0"/>
        <w:tabs>
          <w:tab w:pos="900" w:val="left"/>
          <w:tab w:pos="4762" w:val="left"/>
          <w:tab w:pos="5116" w:val="left"/>
        </w:tabs>
        <w:autoSpaceDE w:val="0"/>
        <w:widowControl/>
        <w:spacing w:line="416" w:lineRule="exact" w:before="6" w:after="0"/>
        <w:ind w:left="120" w:right="144" w:firstLine="0"/>
        <w:jc w:val="left"/>
      </w:pPr>
      <w:r>
        <w:rPr>
          <w:rFonts w:ascii="SimHei" w:hAnsi="SimHei" w:eastAsia="SimHei"/>
          <w:b w:val="0"/>
          <w:i w:val="0"/>
          <w:color w:val="000000"/>
          <w:sz w:val="24"/>
        </w:rPr>
        <w:t>假设</w:t>
      </w:r>
      <w:r>
        <w:rPr>
          <w:rFonts w:ascii="Times New Roman" w:hAnsi="Times New Roman" w:eastAsia="Times New Roman"/>
          <w:b/>
          <w:i w:val="0"/>
          <w:color w:val="000000"/>
          <w:sz w:val="24"/>
        </w:rPr>
        <w:t>4</w:t>
      </w:r>
      <w:r>
        <w:rPr>
          <w:rFonts w:ascii="SimHei" w:hAnsi="SimHei" w:eastAsia="SimHei"/>
          <w:b w:val="0"/>
          <w:i w:val="0"/>
          <w:color w:val="000000"/>
          <w:sz w:val="24"/>
        </w:rPr>
        <w:t>巡航能耗口径假设</w:t>
      </w:r>
      <w:r>
        <w:rPr>
          <w:rFonts w:ascii="SimSun" w:hAnsi="SimSun" w:eastAsia="SimSun"/>
          <w:b w:val="0"/>
          <w:i w:val="0"/>
          <w:color w:val="000000"/>
          <w:sz w:val="24"/>
        </w:rPr>
        <w:t>：附件仅给出运输机的空载</w:t>
      </w:r>
      <w:r>
        <w:rPr>
          <w:rFonts w:ascii="Times New Roman" w:hAnsi="Times New Roman" w:eastAsia="Times New Roman"/>
          <w:b w:val="0"/>
          <w:i w:val="0"/>
          <w:color w:val="000000"/>
          <w:sz w:val="24"/>
        </w:rPr>
        <w:t>/</w:t>
      </w:r>
      <w:r>
        <w:rPr>
          <w:rFonts w:ascii="SimSun" w:hAnsi="SimSun" w:eastAsia="SimSun"/>
          <w:b w:val="0"/>
          <w:i w:val="0"/>
          <w:color w:val="000000"/>
          <w:sz w:val="24"/>
        </w:rPr>
        <w:t>满载标准航程与电池可用能量，未给</w:t>
      </w:r>
      <w:r>
        <w:tab/>
      </w:r>
      <w:r>
        <w:rPr>
          <w:rFonts w:ascii="SimSun" w:hAnsi="SimSun" w:eastAsia="SimSun"/>
          <w:b w:val="0"/>
          <w:i w:val="0"/>
          <w:color w:val="000000"/>
          <w:sz w:val="24"/>
        </w:rPr>
        <w:t>巡航功率。本文按“飞满一个标准航程恰好耗尽一个可用能量”这一自洽口径</w:t>
      </w:r>
      <w:r>
        <w:rPr>
          <w:rFonts w:ascii="SimHei" w:hAnsi="SimHei" w:eastAsia="SimHei"/>
          <w:b w:val="0"/>
          <w:i w:val="0"/>
          <w:color w:val="000000"/>
          <w:sz w:val="24"/>
        </w:rPr>
        <w:t>由航</w:t>
      </w:r>
      <w:r>
        <w:tab/>
      </w:r>
      <w:r>
        <w:rPr>
          <w:rFonts w:ascii="SimHei" w:hAnsi="SimHei" w:eastAsia="SimHei"/>
          <w:b w:val="0"/>
          <w:i w:val="0"/>
          <w:color w:val="000000"/>
          <w:sz w:val="24"/>
        </w:rPr>
        <w:t>程反推巡航能耗</w:t>
      </w:r>
      <w:r>
        <w:rPr>
          <w:rFonts w:ascii="SimSun" w:hAnsi="SimSun" w:eastAsia="SimSun"/>
          <w:b w:val="0"/>
          <w:i w:val="0"/>
          <w:color w:val="000000"/>
          <w:sz w:val="24"/>
        </w:rPr>
        <w:t>：</w:t>
      </w:r>
      <w:r>
        <w:rPr>
          <w:rFonts w:ascii="CMMI12" w:hAnsi="CMMI12" w:eastAsia="CMMI12"/>
          <w:b w:val="0"/>
          <w:i/>
          <w:color w:val="000000"/>
          <w:sz w:val="24"/>
        </w:rPr>
        <w:t>E</w:t>
      </w:r>
      <w:r>
        <w:rPr>
          <w:w w:val="98.86353436638328"/>
          <w:rFonts w:ascii="CMMI8" w:hAnsi="CMMI8" w:eastAsia="CMMI8"/>
          <w:b w:val="0"/>
          <w:i/>
          <w:color w:val="000000"/>
          <w:sz w:val="17"/>
        </w:rPr>
        <w:t>hor</w:t>
      </w:r>
      <w:r>
        <w:rPr>
          <w:rFonts w:ascii="CMR12" w:hAnsi="CMR12" w:eastAsia="CMR12"/>
          <w:b w:val="0"/>
          <w:i w:val="0"/>
          <w:color w:val="000000"/>
          <w:sz w:val="24"/>
        </w:rPr>
        <w:t>= (</w:t>
      </w:r>
      <w:r>
        <w:rPr>
          <w:rFonts w:ascii="CMMI12" w:hAnsi="CMMI12" w:eastAsia="CMMI12"/>
          <w:b w:val="0"/>
          <w:i/>
          <w:color w:val="000000"/>
          <w:sz w:val="24"/>
        </w:rPr>
        <w:t>d</w:t>
      </w:r>
      <w:r>
        <w:rPr>
          <w:rFonts w:ascii="CMR12" w:hAnsi="CMR12" w:eastAsia="CMR12"/>
          <w:b w:val="0"/>
          <w:i w:val="0"/>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E</w:t>
      </w:r>
      <w:r>
        <w:rPr>
          <w:w w:val="98.86353436638328"/>
          <w:rFonts w:ascii="CMMI8" w:hAnsi="CMMI8" w:eastAsia="CMMI8"/>
          <w:b w:val="0"/>
          <w:i/>
          <w:color w:val="000000"/>
          <w:sz w:val="17"/>
        </w:rPr>
        <w:t xml:space="preserve">use </w:t>
      </w:r>
      <w:r>
        <w:rPr>
          <w:w w:val="98.86353436638328"/>
          <w:rFonts w:ascii="CMMI8" w:hAnsi="CMMI8" w:eastAsia="CMMI8"/>
          <w:b w:val="0"/>
          <w:i/>
          <w:color w:val="000000"/>
          <w:sz w:val="17"/>
        </w:rPr>
        <w:t>g</w:t>
      </w:r>
      <w:r>
        <w:rPr>
          <w:rFonts w:ascii="SimSun" w:hAnsi="SimSun" w:eastAsia="SimSun"/>
          <w:b w:val="0"/>
          <w:i w:val="0"/>
          <w:color w:val="000000"/>
          <w:sz w:val="24"/>
        </w:rPr>
        <w:t>。</w:t>
      </w:r>
    </w:p>
    <w:p>
      <w:pPr>
        <w:autoSpaceDN w:val="0"/>
        <w:tabs>
          <w:tab w:pos="900" w:val="left"/>
        </w:tabs>
        <w:autoSpaceDE w:val="0"/>
        <w:widowControl/>
        <w:spacing w:line="384" w:lineRule="exact" w:before="0" w:after="0"/>
        <w:ind w:left="120" w:right="144" w:firstLine="0"/>
        <w:jc w:val="left"/>
      </w:pPr>
      <w:r>
        <w:rPr>
          <w:rFonts w:ascii="SimHei" w:hAnsi="SimHei" w:eastAsia="SimHei"/>
          <w:b w:val="0"/>
          <w:i w:val="0"/>
          <w:color w:val="000000"/>
          <w:sz w:val="24"/>
        </w:rPr>
        <w:t>假设</w:t>
      </w:r>
      <w:r>
        <w:rPr>
          <w:rFonts w:ascii="Times New Roman" w:hAnsi="Times New Roman" w:eastAsia="Times New Roman"/>
          <w:b/>
          <w:i w:val="0"/>
          <w:color w:val="000000"/>
          <w:sz w:val="24"/>
        </w:rPr>
        <w:t>5</w:t>
      </w:r>
      <w:r>
        <w:rPr>
          <w:rFonts w:ascii="SimHei" w:hAnsi="SimHei" w:eastAsia="SimHei"/>
          <w:b w:val="0"/>
          <w:i w:val="0"/>
          <w:color w:val="000000"/>
          <w:sz w:val="24"/>
        </w:rPr>
        <w:t>爬升效率假设</w:t>
      </w:r>
      <w:r>
        <w:rPr>
          <w:rFonts w:ascii="SimSun" w:hAnsi="SimSun" w:eastAsia="SimSun"/>
          <w:b w:val="0"/>
          <w:i w:val="0"/>
          <w:color w:val="000000"/>
          <w:sz w:val="24"/>
        </w:rPr>
        <w:t>：附件列名为“爬升能耗效率”（取</w:t>
      </w:r>
      <w:r>
        <w:rPr>
          <w:rFonts w:ascii="Times New Roman" w:hAnsi="Times New Roman" w:eastAsia="Times New Roman"/>
          <w:b w:val="0"/>
          <w:i w:val="0"/>
          <w:color w:val="000000"/>
          <w:sz w:val="24"/>
        </w:rPr>
        <w:t>0.72</w:t>
      </w:r>
      <w:r>
        <w:rPr>
          <w:rFonts w:ascii="SimSun" w:hAnsi="SimSun" w:eastAsia="SimSun"/>
          <w:b w:val="0"/>
          <w:i w:val="0"/>
          <w:color w:val="000000"/>
          <w:sz w:val="24"/>
        </w:rPr>
        <w:t>），本文按</w:t>
      </w:r>
      <w:r>
        <w:rPr>
          <w:rFonts w:ascii="SimHei" w:hAnsi="SimHei" w:eastAsia="SimHei"/>
          <w:b w:val="0"/>
          <w:i w:val="0"/>
          <w:color w:val="000000"/>
          <w:sz w:val="24"/>
        </w:rPr>
        <w:t>效率</w:t>
      </w:r>
      <w:r>
        <w:rPr>
          <w:rFonts w:ascii="SimSun" w:hAnsi="SimSun" w:eastAsia="SimSun"/>
          <w:b w:val="0"/>
          <w:i w:val="0"/>
          <w:color w:val="000000"/>
          <w:sz w:val="24"/>
        </w:rPr>
        <w:t>使用，即</w:t>
      </w:r>
      <w:r>
        <w:tab/>
      </w:r>
      <w:r>
        <w:rPr>
          <w:rFonts w:ascii="CMMI12" w:hAnsi="CMMI12" w:eastAsia="CMMI12"/>
          <w:b w:val="0"/>
          <w:i/>
          <w:color w:val="000000"/>
          <w:sz w:val="24"/>
        </w:rPr>
        <w:t>E</w:t>
      </w:r>
      <w:r>
        <w:rPr>
          <w:w w:val="98.86353436638328"/>
          <w:rFonts w:ascii="CMMI8" w:hAnsi="CMMI8" w:eastAsia="CMMI8"/>
          <w:b w:val="0"/>
          <w:i/>
          <w:color w:val="000000"/>
          <w:sz w:val="17"/>
        </w:rPr>
        <w:t>up</w:t>
      </w:r>
      <w:r>
        <w:rPr>
          <w:rFonts w:ascii="CMR12" w:hAnsi="CMR12" w:eastAsia="CMR12"/>
          <w:b w:val="0"/>
          <w:i w:val="0"/>
          <w:color w:val="000000"/>
          <w:sz w:val="24"/>
        </w:rPr>
        <w:t>=</w:t>
      </w:r>
      <w:r>
        <w:rPr>
          <w:rFonts w:ascii="CMMI12" w:hAnsi="CMMI12" w:eastAsia="CMMI12"/>
          <w:b w:val="0"/>
          <w:i/>
          <w:color w:val="000000"/>
          <w:sz w:val="24"/>
        </w:rPr>
        <w:t xml:space="preserve"> mgh</w:t>
      </w:r>
      <w:r>
        <w:rPr>
          <w:w w:val="98.86353436638328"/>
          <w:rFonts w:ascii="CMR8" w:hAnsi="CMR8" w:eastAsia="CMR8"/>
          <w:b w:val="0"/>
          <w:i w:val="0"/>
          <w:color w:val="000000"/>
          <w:sz w:val="17"/>
        </w:rPr>
        <w:t>+</w:t>
      </w:r>
      <w:r>
        <w:rPr>
          <w:rFonts w:ascii="CMR12" w:hAnsi="CMR12" w:eastAsia="CMR12"/>
          <w:b w:val="0"/>
          <w:i w:val="0"/>
          <w:color w:val="000000"/>
          <w:sz w:val="24"/>
        </w:rPr>
        <w:t>/</w:t>
      </w:r>
      <w:r>
        <w:rPr>
          <w:rFonts w:ascii="CMMI12" w:hAnsi="CMMI12" w:eastAsia="CMMI12"/>
          <w:b w:val="0"/>
          <w:i/>
          <w:color w:val="000000"/>
          <w:sz w:val="24"/>
        </w:rPr>
        <w:t>η</w:t>
      </w:r>
      <w:r>
        <w:rPr>
          <w:w w:val="98.86353436638328"/>
          <w:rFonts w:ascii="CMMI8" w:hAnsi="CMMI8" w:eastAsia="CMMI8"/>
          <w:b w:val="0"/>
          <w:i/>
          <w:color w:val="000000"/>
          <w:sz w:val="17"/>
        </w:rPr>
        <w:t>up</w:t>
      </w:r>
      <w:r>
        <w:rPr>
          <w:rFonts w:ascii="SimSun" w:hAnsi="SimSun" w:eastAsia="SimSun"/>
          <w:b w:val="0"/>
          <w:i w:val="0"/>
          <w:color w:val="000000"/>
          <w:sz w:val="24"/>
        </w:rPr>
        <w:t xml:space="preserve"> 。</w:t>
      </w:r>
    </w:p>
    <w:p>
      <w:pPr>
        <w:autoSpaceDN w:val="0"/>
        <w:tabs>
          <w:tab w:pos="900" w:val="left"/>
          <w:tab w:pos="1854" w:val="left"/>
          <w:tab w:pos="3670" w:val="left"/>
        </w:tabs>
        <w:autoSpaceDE w:val="0"/>
        <w:widowControl/>
        <w:spacing w:line="408" w:lineRule="exact" w:before="0" w:after="0"/>
        <w:ind w:left="120" w:right="144" w:firstLine="0"/>
        <w:jc w:val="left"/>
      </w:pPr>
      <w:r>
        <w:rPr>
          <w:rFonts w:ascii="SimHei" w:hAnsi="SimHei" w:eastAsia="SimHei"/>
          <w:b w:val="0"/>
          <w:i w:val="0"/>
          <w:color w:val="000000"/>
          <w:sz w:val="24"/>
        </w:rPr>
        <w:t>假设</w:t>
      </w:r>
      <w:r>
        <w:rPr>
          <w:rFonts w:ascii="Times New Roman" w:hAnsi="Times New Roman" w:eastAsia="Times New Roman"/>
          <w:b/>
          <w:i w:val="0"/>
          <w:color w:val="000000"/>
          <w:sz w:val="24"/>
        </w:rPr>
        <w:t>6</w:t>
      </w:r>
      <w:r>
        <w:rPr>
          <w:rFonts w:ascii="SimHei" w:hAnsi="SimHei" w:eastAsia="SimHei"/>
          <w:b w:val="0"/>
          <w:i w:val="0"/>
          <w:color w:val="000000"/>
          <w:sz w:val="24"/>
        </w:rPr>
        <w:t>返航安全假设</w:t>
      </w:r>
      <w:r>
        <w:rPr>
          <w:rFonts w:ascii="SimSun" w:hAnsi="SimSun" w:eastAsia="SimSun"/>
          <w:b w:val="0"/>
          <w:i w:val="0"/>
          <w:color w:val="000000"/>
          <w:sz w:val="24"/>
        </w:rPr>
        <w:t>：每个架次完成全部投送后必须返回</w:t>
      </w:r>
      <w:r>
        <w:rPr>
          <w:rFonts w:ascii="Times New Roman" w:hAnsi="Times New Roman" w:eastAsia="Times New Roman"/>
          <w:b w:val="0"/>
          <w:i w:val="0"/>
          <w:color w:val="000000"/>
          <w:sz w:val="24"/>
        </w:rPr>
        <w:t>O01</w:t>
      </w:r>
      <w:r>
        <w:rPr>
          <w:rFonts w:ascii="SimSun" w:hAnsi="SimSun" w:eastAsia="SimSun"/>
          <w:b w:val="0"/>
          <w:i w:val="0"/>
          <w:color w:val="000000"/>
          <w:sz w:val="24"/>
        </w:rPr>
        <w:t>，返航为</w:t>
      </w:r>
      <w:r>
        <w:rPr>
          <w:rFonts w:ascii="SimHei" w:hAnsi="SimHei" w:eastAsia="SimHei"/>
          <w:b w:val="0"/>
          <w:i w:val="0"/>
          <w:color w:val="000000"/>
          <w:sz w:val="24"/>
        </w:rPr>
        <w:t>空载</w:t>
      </w:r>
      <w:r>
        <w:rPr>
          <w:rFonts w:ascii="SimSun" w:hAnsi="SimSun" w:eastAsia="SimSun"/>
          <w:b w:val="0"/>
          <w:i w:val="0"/>
          <w:color w:val="000000"/>
          <w:sz w:val="24"/>
        </w:rPr>
        <w:t>；架次总能耗</w:t>
      </w:r>
      <w:r>
        <w:tab/>
      </w:r>
      <w:r>
        <w:rPr>
          <w:rFonts w:ascii="SimSun" w:hAnsi="SimSun" w:eastAsia="SimSun"/>
          <w:b w:val="0"/>
          <w:i w:val="0"/>
          <w:color w:val="000000"/>
          <w:sz w:val="24"/>
        </w:rPr>
        <w:t>须满足</w:t>
      </w:r>
      <w:r>
        <w:rPr>
          <w:rFonts w:ascii="CMMI12" w:hAnsi="CMMI12" w:eastAsia="CMMI12"/>
          <w:b w:val="0"/>
          <w:i/>
          <w:color w:val="000000"/>
          <w:sz w:val="24"/>
        </w:rPr>
        <w:t>E</w:t>
      </w:r>
      <w:r>
        <w:rPr>
          <w:w w:val="98.86353436638328"/>
          <w:rFonts w:ascii="CMMI8" w:hAnsi="CMMI8" w:eastAsia="CMMI8"/>
          <w:b w:val="0"/>
          <w:i/>
          <w:color w:val="000000"/>
          <w:sz w:val="17"/>
        </w:rPr>
        <w:t xml:space="preserve">T </w:t>
      </w:r>
      <w:r>
        <w:rPr>
          <w:w w:val="98.86353436638328"/>
          <w:rFonts w:ascii="CMMI8" w:hAnsi="CMMI8" w:eastAsia="CMMI8"/>
          <w:b w:val="0"/>
          <w:i/>
          <w:color w:val="000000"/>
          <w:sz w:val="17"/>
        </w:rPr>
        <w:t>p</w:t>
      </w:r>
      <w:r>
        <w:rPr>
          <w:rFonts w:ascii="CMSY10" w:hAnsi="CMSY10" w:eastAsia="CMSY10"/>
          <w:b w:val="0"/>
          <w:i/>
          <w:color w:val="000000"/>
          <w:sz w:val="24"/>
        </w:rPr>
        <w:t>≤</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E</w:t>
      </w:r>
      <w:r>
        <w:rPr>
          <w:w w:val="98.86353436638328"/>
          <w:rFonts w:ascii="CMMI8" w:hAnsi="CMMI8" w:eastAsia="CMMI8"/>
          <w:b w:val="0"/>
          <w:i/>
          <w:color w:val="000000"/>
          <w:sz w:val="17"/>
        </w:rPr>
        <w:t>use</w:t>
      </w:r>
      <w:r>
        <w:rPr>
          <w:rFonts w:ascii="SimSun" w:hAnsi="SimSun" w:eastAsia="SimSun"/>
          <w:b w:val="0"/>
          <w:i w:val="0"/>
          <w:color w:val="000000"/>
          <w:sz w:val="24"/>
        </w:rPr>
        <w:t>。</w:t>
      </w:r>
    </w:p>
    <w:p>
      <w:pPr>
        <w:autoSpaceDN w:val="0"/>
        <w:autoSpaceDE w:val="0"/>
        <w:widowControl/>
        <w:spacing w:line="264" w:lineRule="auto" w:before="96" w:after="0"/>
        <w:ind w:left="900" w:right="194" w:hanging="780"/>
        <w:jc w:val="both"/>
      </w:pPr>
      <w:r>
        <w:rPr>
          <w:rFonts w:ascii="SimHei" w:hAnsi="SimHei" w:eastAsia="SimHei"/>
          <w:b w:val="0"/>
          <w:i w:val="0"/>
          <w:color w:val="000000"/>
          <w:sz w:val="24"/>
        </w:rPr>
        <w:t>假设</w:t>
      </w:r>
      <w:r>
        <w:rPr>
          <w:rFonts w:ascii="Times New Roman" w:hAnsi="Times New Roman" w:eastAsia="Times New Roman"/>
          <w:b/>
          <w:i w:val="0"/>
          <w:color w:val="000000"/>
          <w:sz w:val="24"/>
        </w:rPr>
        <w:t>7</w:t>
      </w:r>
      <w:r>
        <w:rPr>
          <w:rFonts w:ascii="SimHei" w:hAnsi="SimHei" w:eastAsia="SimHei"/>
          <w:b w:val="0"/>
          <w:i w:val="0"/>
          <w:color w:val="000000"/>
          <w:sz w:val="24"/>
        </w:rPr>
        <w:t>资源独立性假设</w:t>
      </w:r>
      <w:r>
        <w:rPr>
          <w:rFonts w:ascii="SimSun" w:hAnsi="SimSun" w:eastAsia="SimSun"/>
          <w:b w:val="0"/>
          <w:i w:val="0"/>
          <w:color w:val="000000"/>
          <w:sz w:val="24"/>
        </w:rPr>
        <w:t>：运输共享电池与中继能源组件为相互独立的资源，各自记录荷电</w:t>
      </w:r>
      <w:r>
        <w:rPr>
          <w:rFonts w:ascii="SimSun" w:hAnsi="SimSun" w:eastAsia="SimSun"/>
          <w:b w:val="0"/>
          <w:i w:val="0"/>
          <w:color w:val="000000"/>
          <w:sz w:val="24"/>
        </w:rPr>
        <w:t>状态，初始</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均为</w:t>
      </w:r>
      <w:r>
        <w:rPr>
          <w:rFonts w:ascii="Times New Roman" w:hAnsi="Times New Roman" w:eastAsia="Times New Roman"/>
          <w:b w:val="0"/>
          <w:i w:val="0"/>
          <w:color w:val="000000"/>
          <w:sz w:val="24"/>
        </w:rPr>
        <w:t>100%</w:t>
      </w:r>
      <w:r>
        <w:rPr>
          <w:rFonts w:ascii="SimSun" w:hAnsi="SimSun" w:eastAsia="SimSun"/>
          <w:b w:val="0"/>
          <w:i w:val="0"/>
          <w:color w:val="000000"/>
          <w:sz w:val="24"/>
        </w:rPr>
        <w:t>；</w:t>
      </w:r>
      <w:r>
        <w:rPr>
          <w:rFonts w:ascii="SimHei" w:hAnsi="SimHei" w:eastAsia="SimHei"/>
          <w:b w:val="0"/>
          <w:i w:val="0"/>
          <w:color w:val="000000"/>
          <w:sz w:val="24"/>
        </w:rPr>
        <w:t>不同机型的电池不可混用</w:t>
      </w:r>
      <w:r>
        <w:rPr>
          <w:rFonts w:ascii="SimSun" w:hAnsi="SimSun" w:eastAsia="SimSun"/>
          <w:b w:val="0"/>
          <w:i w:val="0"/>
          <w:color w:val="000000"/>
          <w:sz w:val="24"/>
        </w:rPr>
        <w:t>；同一资源的任务占用与充</w:t>
      </w:r>
      <w:r>
        <w:rPr>
          <w:rFonts w:ascii="SimSun" w:hAnsi="SimSun" w:eastAsia="SimSun"/>
          <w:b w:val="0"/>
          <w:i w:val="0"/>
          <w:color w:val="000000"/>
          <w:sz w:val="24"/>
        </w:rPr>
        <w:t>电时段不得重叠，不同资源可并行充电。</w:t>
      </w:r>
    </w:p>
    <w:p>
      <w:pPr>
        <w:autoSpaceDN w:val="0"/>
        <w:autoSpaceDE w:val="0"/>
        <w:widowControl/>
        <w:spacing w:line="396" w:lineRule="exact" w:before="26" w:after="0"/>
        <w:ind w:left="900" w:right="194" w:hanging="780"/>
        <w:jc w:val="both"/>
      </w:pPr>
      <w:r>
        <w:rPr>
          <w:rFonts w:ascii="SimHei" w:hAnsi="SimHei" w:eastAsia="SimHei"/>
          <w:b w:val="0"/>
          <w:i w:val="0"/>
          <w:color w:val="000000"/>
          <w:sz w:val="24"/>
        </w:rPr>
        <w:t>假设</w:t>
      </w:r>
      <w:r>
        <w:rPr>
          <w:rFonts w:ascii="Times New Roman" w:hAnsi="Times New Roman" w:eastAsia="Times New Roman"/>
          <w:b/>
          <w:i w:val="0"/>
          <w:color w:val="000000"/>
          <w:sz w:val="24"/>
        </w:rPr>
        <w:t>8</w:t>
      </w:r>
      <w:r>
        <w:rPr>
          <w:rFonts w:ascii="SimHei" w:hAnsi="SimHei" w:eastAsia="SimHei"/>
          <w:b w:val="0"/>
          <w:i w:val="0"/>
          <w:color w:val="000000"/>
          <w:sz w:val="24"/>
        </w:rPr>
        <w:t>通信三态假设</w:t>
      </w:r>
      <w:r>
        <w:rPr>
          <w:rFonts w:ascii="SimSun" w:hAnsi="SimSun" w:eastAsia="SimSun"/>
          <w:b w:val="0"/>
          <w:i w:val="0"/>
          <w:color w:val="000000"/>
          <w:sz w:val="24"/>
        </w:rPr>
        <w:t>：链路状态分为直连、中继与中断三态，优先级为</w:t>
      </w:r>
      <w:r>
        <w:rPr>
          <w:rFonts w:ascii="SimHei" w:hAnsi="SimHei" w:eastAsia="SimHei"/>
          <w:b w:val="0"/>
          <w:i w:val="0"/>
          <w:color w:val="000000"/>
          <w:sz w:val="24"/>
        </w:rPr>
        <w:t>直连</w:t>
      </w:r>
      <w:r>
        <w:rPr>
          <w:rFonts w:ascii="CMMI12" w:hAnsi="CMMI12" w:eastAsia="CMMI12"/>
          <w:b w:val="0"/>
          <w:i/>
          <w:color w:val="000000"/>
          <w:sz w:val="24"/>
        </w:rPr>
        <w:t>&gt;</w:t>
      </w:r>
      <w:r>
        <w:rPr>
          <w:rFonts w:ascii="SimHei" w:hAnsi="SimHei" w:eastAsia="SimHei"/>
          <w:b w:val="0"/>
          <w:i w:val="0"/>
          <w:color w:val="000000"/>
          <w:sz w:val="24"/>
        </w:rPr>
        <w:t xml:space="preserve"> 中继</w:t>
      </w:r>
      <w:r>
        <w:rPr>
          <w:rFonts w:ascii="CMMI12" w:hAnsi="CMMI12" w:eastAsia="CMMI12"/>
          <w:b w:val="0"/>
          <w:i/>
          <w:color w:val="000000"/>
          <w:sz w:val="24"/>
        </w:rPr>
        <w:t>&gt;</w:t>
      </w:r>
      <w:r>
        <w:rPr>
          <w:rFonts w:ascii="SimHei" w:hAnsi="SimHei" w:eastAsia="SimHei"/>
          <w:b w:val="0"/>
          <w:i w:val="0"/>
          <w:color w:val="000000"/>
          <w:sz w:val="24"/>
        </w:rPr>
        <w:t xml:space="preserve"> 中</w:t>
      </w:r>
      <w:r>
        <w:rPr>
          <w:rFonts w:ascii="SimHei" w:hAnsi="SimHei" w:eastAsia="SimHei"/>
          <w:b w:val="0"/>
          <w:i w:val="0"/>
          <w:color w:val="000000"/>
          <w:sz w:val="24"/>
        </w:rPr>
        <w:t>断</w:t>
      </w:r>
      <w:r>
        <w:rPr>
          <w:rFonts w:ascii="SimSun" w:hAnsi="SimSun" w:eastAsia="SimSun"/>
          <w:b w:val="0"/>
          <w:i w:val="0"/>
          <w:color w:val="000000"/>
          <w:sz w:val="24"/>
        </w:rPr>
        <w:t>；中继需接入段与回传段</w:t>
      </w:r>
      <w:r>
        <w:rPr>
          <w:rFonts w:ascii="SimHei" w:hAnsi="SimHei" w:eastAsia="SimHei"/>
          <w:b w:val="0"/>
          <w:i w:val="0"/>
          <w:color w:val="000000"/>
          <w:sz w:val="24"/>
        </w:rPr>
        <w:t>同时</w:t>
      </w:r>
      <w:r>
        <w:rPr>
          <w:rFonts w:ascii="SimSun" w:hAnsi="SimSun" w:eastAsia="SimSun"/>
          <w:b w:val="0"/>
          <w:i w:val="0"/>
          <w:color w:val="000000"/>
          <w:sz w:val="24"/>
        </w:rPr>
        <w:t>可用；</w:t>
      </w:r>
      <w:r>
        <w:rPr>
          <w:rFonts w:ascii="SimHei" w:hAnsi="SimHei" w:eastAsia="SimHei"/>
          <w:b w:val="0"/>
          <w:i w:val="0"/>
          <w:color w:val="000000"/>
          <w:sz w:val="24"/>
        </w:rPr>
        <w:t>不允许多跳转发</w:t>
      </w:r>
      <w:r>
        <w:rPr>
          <w:rFonts w:ascii="SimSun" w:hAnsi="SimSun" w:eastAsia="SimSun"/>
          <w:b w:val="0"/>
          <w:i w:val="0"/>
          <w:color w:val="000000"/>
          <w:sz w:val="24"/>
        </w:rPr>
        <w:t>，每架运输机在任一时刻只</w:t>
      </w:r>
      <w:r>
        <w:rPr>
          <w:rFonts w:ascii="SimSun" w:hAnsi="SimSun" w:eastAsia="SimSun"/>
          <w:b w:val="0"/>
          <w:i w:val="0"/>
          <w:color w:val="000000"/>
          <w:sz w:val="24"/>
        </w:rPr>
        <w:t>由</w:t>
      </w:r>
      <w:r>
        <w:rPr>
          <w:rFonts w:ascii="Times New Roman" w:hAnsi="Times New Roman" w:eastAsia="Times New Roman"/>
          <w:b w:val="0"/>
          <w:i w:val="0"/>
          <w:color w:val="000000"/>
          <w:sz w:val="24"/>
        </w:rPr>
        <w:t>G01</w:t>
      </w:r>
      <w:r>
        <w:rPr>
          <w:rFonts w:ascii="SimSun" w:hAnsi="SimSun" w:eastAsia="SimSun"/>
          <w:b w:val="0"/>
          <w:i w:val="0"/>
          <w:color w:val="000000"/>
          <w:sz w:val="24"/>
        </w:rPr>
        <w:t xml:space="preserve"> 或一架中继保障。</w:t>
      </w:r>
    </w:p>
    <w:p>
      <w:pPr>
        <w:autoSpaceDN w:val="0"/>
        <w:autoSpaceDE w:val="0"/>
        <w:widowControl/>
        <w:spacing w:line="264" w:lineRule="auto" w:before="134" w:after="0"/>
        <w:ind w:left="900" w:right="194" w:hanging="780"/>
        <w:jc w:val="both"/>
      </w:pPr>
      <w:r>
        <w:rPr>
          <w:rFonts w:ascii="SimHei" w:hAnsi="SimHei" w:eastAsia="SimHei"/>
          <w:b w:val="0"/>
          <w:i w:val="0"/>
          <w:color w:val="000000"/>
          <w:sz w:val="24"/>
        </w:rPr>
        <w:t>假设</w:t>
      </w:r>
      <w:r>
        <w:rPr>
          <w:rFonts w:ascii="Times New Roman" w:hAnsi="Times New Roman" w:eastAsia="Times New Roman"/>
          <w:b/>
          <w:i w:val="0"/>
          <w:color w:val="000000"/>
          <w:sz w:val="24"/>
        </w:rPr>
        <w:t>9</w:t>
      </w:r>
      <w:r>
        <w:rPr>
          <w:rFonts w:ascii="SimHei" w:hAnsi="SimHei" w:eastAsia="SimHei"/>
          <w:b w:val="0"/>
          <w:i w:val="0"/>
          <w:color w:val="000000"/>
          <w:sz w:val="24"/>
        </w:rPr>
        <w:t>地形遮挡假设</w:t>
      </w:r>
      <w:r>
        <w:rPr>
          <w:rFonts w:ascii="SimSun" w:hAnsi="SimSun" w:eastAsia="SimSun"/>
          <w:b w:val="0"/>
          <w:i w:val="0"/>
          <w:color w:val="000000"/>
          <w:sz w:val="24"/>
        </w:rPr>
        <w:t>：</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为含植被与建筑的数字表面模型（</w:t>
      </w:r>
      <w:r>
        <w:rPr>
          <w:rFonts w:ascii="Times New Roman" w:hAnsi="Times New Roman" w:eastAsia="Times New Roman"/>
          <w:b w:val="0"/>
          <w:i w:val="0"/>
          <w:color w:val="000000"/>
          <w:sz w:val="24"/>
        </w:rPr>
        <w:t>DSM</w:t>
      </w:r>
      <w:r>
        <w:rPr>
          <w:rFonts w:ascii="SimSun" w:hAnsi="SimSun" w:eastAsia="SimSun"/>
          <w:b w:val="0"/>
          <w:i w:val="0"/>
          <w:color w:val="000000"/>
          <w:sz w:val="24"/>
        </w:rPr>
        <w:t>），本文按原样使用，遮</w:t>
      </w:r>
      <w:r>
        <w:rPr>
          <w:rFonts w:ascii="SimSun" w:hAnsi="SimSun" w:eastAsia="SimSun"/>
          <w:b w:val="0"/>
          <w:i w:val="0"/>
          <w:color w:val="000000"/>
          <w:sz w:val="24"/>
        </w:rPr>
        <w:t>挡判定结果偏保守；遮挡仅作为附加路径损耗（</w:t>
      </w:r>
      <w:r>
        <w:rPr>
          <w:rFonts w:ascii="Times New Roman" w:hAnsi="Times New Roman" w:eastAsia="Times New Roman"/>
          <w:b w:val="0"/>
          <w:i w:val="0"/>
          <w:color w:val="000000"/>
          <w:sz w:val="24"/>
        </w:rPr>
        <w:t>10 dB</w:t>
      </w:r>
      <w:r>
        <w:rPr>
          <w:rFonts w:ascii="SimSun" w:hAnsi="SimSun" w:eastAsia="SimSun"/>
          <w:b w:val="0"/>
          <w:i w:val="0"/>
          <w:color w:val="000000"/>
          <w:sz w:val="24"/>
        </w:rPr>
        <w:t>）计入链路预算，而不直接判</w:t>
      </w:r>
      <w:r>
        <w:rPr>
          <w:rFonts w:ascii="SimSun" w:hAnsi="SimSun" w:eastAsia="SimSun"/>
          <w:b w:val="0"/>
          <w:i w:val="0"/>
          <w:color w:val="000000"/>
          <w:sz w:val="24"/>
        </w:rPr>
        <w:t>为中断。</w:t>
      </w:r>
    </w:p>
    <w:p>
      <w:pPr>
        <w:autoSpaceDN w:val="0"/>
        <w:autoSpaceDE w:val="0"/>
        <w:widowControl/>
        <w:spacing w:line="264" w:lineRule="auto" w:before="158" w:after="0"/>
        <w:ind w:left="900" w:right="194" w:hanging="900"/>
        <w:jc w:val="both"/>
      </w:pPr>
      <w:r>
        <w:rPr>
          <w:rFonts w:ascii="SimHei" w:hAnsi="SimHei" w:eastAsia="SimHei"/>
          <w:b w:val="0"/>
          <w:i w:val="0"/>
          <w:color w:val="000000"/>
          <w:sz w:val="24"/>
        </w:rPr>
        <w:t>假设</w:t>
      </w:r>
      <w:r>
        <w:rPr>
          <w:rFonts w:ascii="Times New Roman" w:hAnsi="Times New Roman" w:eastAsia="Times New Roman"/>
          <w:b/>
          <w:i w:val="0"/>
          <w:color w:val="000000"/>
          <w:sz w:val="24"/>
        </w:rPr>
        <w:t>10</w:t>
      </w:r>
      <w:r>
        <w:rPr>
          <w:rFonts w:ascii="SimHei" w:hAnsi="SimHei" w:eastAsia="SimHei"/>
          <w:b w:val="0"/>
          <w:i w:val="0"/>
          <w:color w:val="000000"/>
          <w:sz w:val="24"/>
        </w:rPr>
        <w:t>分区刚性假设</w:t>
      </w:r>
      <w:r>
        <w:rPr>
          <w:rFonts w:ascii="SimSun" w:hAnsi="SimSun" w:eastAsia="SimSun"/>
          <w:b w:val="0"/>
          <w:i w:val="0"/>
          <w:color w:val="000000"/>
          <w:sz w:val="24"/>
        </w:rPr>
        <w:t>：问题四中，问题三已确定的货箱组批、服务区访问顺序、任务安排</w:t>
      </w:r>
      <w:r>
        <w:rPr>
          <w:rFonts w:ascii="SimSun" w:hAnsi="SimSun" w:eastAsia="SimSun"/>
          <w:b w:val="0"/>
          <w:i w:val="0"/>
          <w:color w:val="000000"/>
          <w:sz w:val="24"/>
        </w:rPr>
        <w:t>与通信保障关系保持不变，且</w:t>
      </w:r>
      <w:r>
        <w:rPr>
          <w:rFonts w:ascii="SimHei" w:hAnsi="SimHei" w:eastAsia="SimHei"/>
          <w:b w:val="0"/>
          <w:i w:val="0"/>
          <w:color w:val="000000"/>
          <w:sz w:val="24"/>
        </w:rPr>
        <w:t>同一运输架次涉及的服务区必须划入同一任务组</w:t>
      </w:r>
      <w:r>
        <w:rPr>
          <w:rFonts w:ascii="SimSun" w:hAnsi="SimSun" w:eastAsia="SimSun"/>
          <w:b w:val="0"/>
          <w:i w:val="0"/>
          <w:color w:val="000000"/>
          <w:sz w:val="24"/>
        </w:rPr>
        <w:t>，任</w:t>
      </w:r>
      <w:r>
        <w:rPr>
          <w:rFonts w:ascii="SimSun" w:hAnsi="SimSun" w:eastAsia="SimSun"/>
          <w:b w:val="0"/>
          <w:i w:val="0"/>
          <w:color w:val="000000"/>
          <w:sz w:val="24"/>
        </w:rPr>
        <w:t>务执行期间各类资源不得跨组调配。</w:t>
      </w:r>
    </w:p>
    <w:p>
      <w:pPr>
        <w:autoSpaceDN w:val="0"/>
        <w:autoSpaceDE w:val="0"/>
        <w:widowControl/>
        <w:spacing w:line="204" w:lineRule="auto" w:before="462" w:after="0"/>
        <w:ind w:left="540" w:right="0" w:firstLine="0"/>
        <w:jc w:val="left"/>
      </w:pPr>
      <w:r>
        <w:rPr>
          <w:rFonts w:ascii="Times New Roman" w:hAnsi="Times New Roman" w:eastAsia="Times New Roman"/>
          <w:b/>
          <w:i w:val="0"/>
          <w:color w:val="000000"/>
          <w:sz w:val="24"/>
        </w:rPr>
        <w:t>3 . 2</w:t>
      </w:r>
      <w:r>
        <w:rPr>
          <w:rFonts w:ascii="SimHei" w:hAnsi="SimHei" w:eastAsia="SimHei"/>
          <w:b w:val="0"/>
          <w:i w:val="0"/>
          <w:color w:val="000000"/>
          <w:sz w:val="24"/>
        </w:rPr>
        <w:t xml:space="preserve"> 符号说明</w:t>
      </w:r>
    </w:p>
    <w:p>
      <w:pPr>
        <w:autoSpaceDN w:val="0"/>
        <w:autoSpaceDE w:val="0"/>
        <w:widowControl/>
        <w:spacing w:line="202" w:lineRule="auto" w:before="274" w:after="0"/>
        <w:ind w:left="1020" w:right="0" w:firstLine="0"/>
        <w:jc w:val="left"/>
      </w:pPr>
      <w:r>
        <w:rPr>
          <w:rFonts w:ascii="SimSun" w:hAnsi="SimSun" w:eastAsia="SimSun"/>
          <w:b w:val="0"/>
          <w:i w:val="0"/>
          <w:color w:val="000000"/>
          <w:sz w:val="24"/>
        </w:rPr>
        <w:t>本文使用的主要符号及其含义如表</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所示，未列出的符号在首次出现处说明。</w:t>
      </w:r>
    </w:p>
    <w:p>
      <w:pPr>
        <w:autoSpaceDN w:val="0"/>
        <w:autoSpaceDE w:val="0"/>
        <w:widowControl/>
        <w:spacing w:line="185" w:lineRule="auto" w:before="512" w:after="0"/>
        <w:ind w:left="0" w:right="2442" w:firstLine="0"/>
        <w:jc w:val="right"/>
      </w:pPr>
      <w:r>
        <w:rPr>
          <w:rFonts w:ascii="SimHei" w:hAnsi="SimHei" w:eastAsia="SimHei"/>
          <w:b w:val="0"/>
          <w:i w:val="0"/>
          <w:color w:val="000000"/>
          <w:sz w:val="30"/>
        </w:rPr>
        <w:t>四、公共物理模型与通信链路模型</w:t>
      </w:r>
    </w:p>
    <w:p>
      <w:pPr>
        <w:autoSpaceDN w:val="0"/>
        <w:autoSpaceDE w:val="0"/>
        <w:widowControl/>
        <w:spacing w:line="264" w:lineRule="auto" w:before="364" w:after="0"/>
        <w:ind w:left="540" w:right="0" w:firstLine="480"/>
        <w:jc w:val="left"/>
      </w:pPr>
      <w:r>
        <w:rPr>
          <w:rFonts w:ascii="SimSun" w:hAnsi="SimSun" w:eastAsia="SimSun"/>
          <w:b w:val="0"/>
          <w:i w:val="0"/>
          <w:color w:val="000000"/>
          <w:sz w:val="24"/>
        </w:rPr>
        <w:t>山区场景下，地形起伏同时决定了无人机的爬升高度与通信链路的遮挡状态，而机</w:t>
      </w:r>
      <w:r>
        <w:rPr>
          <w:rFonts w:ascii="SimSun" w:hAnsi="SimSun" w:eastAsia="SimSun"/>
          <w:b w:val="0"/>
          <w:i w:val="0"/>
          <w:color w:val="000000"/>
          <w:sz w:val="24"/>
        </w:rPr>
        <w:t>队规模与电池周转又共同约束了任务的可行域。为使四个问题在同一物理口径下可比，</w:t>
      </w:r>
      <w:r>
        <w:rPr>
          <w:rFonts w:ascii="SimSun" w:hAnsi="SimSun" w:eastAsia="SimSun"/>
          <w:b w:val="0"/>
          <w:i w:val="0"/>
          <w:color w:val="000000"/>
          <w:sz w:val="24"/>
        </w:rPr>
        <w:t>本文先建立公共的航段几何、能耗、充电与链路模型，供四问共用。</w:t>
      </w:r>
    </w:p>
    <w:p>
      <w:pPr>
        <w:autoSpaceDN w:val="0"/>
        <w:autoSpaceDE w:val="0"/>
        <w:widowControl/>
        <w:spacing w:line="209" w:lineRule="auto" w:before="2328" w:after="0"/>
        <w:ind w:left="0" w:right="4614" w:firstLine="0"/>
        <w:jc w:val="right"/>
      </w:pPr>
      <w:r>
        <w:rPr>
          <w:rFonts w:ascii="Times New Roman" w:hAnsi="Times New Roman" w:eastAsia="Times New Roman"/>
          <w:b w:val="0"/>
          <w:i w:val="0"/>
          <w:color w:val="000000"/>
          <w:sz w:val="24"/>
        </w:rPr>
        <w:t>11</w:t>
      </w:r>
    </w:p>
    <w:p>
      <w:pPr>
        <w:sectPr>
          <w:pgSz w:w="11906" w:h="16838"/>
          <w:pgMar w:top="724" w:right="1224" w:bottom="380" w:left="878" w:header="720" w:footer="720" w:gutter="0"/>
          <w:cols/>
          <w:docGrid w:linePitch="360"/>
        </w:sectPr>
      </w:pPr>
    </w:p>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0.0" w:type="dxa"/>
      </w:tblPr>
      <w:tblGrid>
        <w:gridCol w:w="1828"/>
        <w:gridCol w:w="1828"/>
        <w:gridCol w:w="1828"/>
        <w:gridCol w:w="1828"/>
        <w:gridCol w:w="1828"/>
      </w:tblGrid>
      <w:tr>
        <w:trPr>
          <w:trHeight w:hRule="exact" w:val="532"/>
        </w:trPr>
        <w:tc>
          <w:tcPr>
            <w:tcW w:type="dxa" w:w="1372"/>
            <w:tcBorders>
              <w:bottom w:sz="6.71999979019165" w:val="single" w:color="#000000"/>
            </w:tcBorders>
            <w:tcMar>
              <w:start w:w="0" w:type="dxa"/>
              <w:end w:w="0" w:type="dxa"/>
            </w:tcMar>
          </w:tcPr>
          <w:p/>
        </w:tc>
        <w:tc>
          <w:tcPr>
            <w:tcW w:type="dxa" w:w="2662"/>
            <w:tcBorders>
              <w:bottom w:sz="6.71999979019165" w:val="single" w:color="#000000"/>
            </w:tcBorders>
            <w:tcMar>
              <w:start w:w="0" w:type="dxa"/>
              <w:end w:w="0" w:type="dxa"/>
            </w:tcMar>
          </w:tcPr>
          <w:p>
            <w:pPr>
              <w:autoSpaceDN w:val="0"/>
              <w:autoSpaceDE w:val="0"/>
              <w:widowControl/>
              <w:spacing w:line="204" w:lineRule="auto" w:before="0" w:after="0"/>
              <w:ind w:left="0" w:right="120"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3</w:t>
            </w:r>
          </w:p>
        </w:tc>
        <w:tc>
          <w:tcPr>
            <w:tcW w:type="dxa" w:w="2198"/>
            <w:gridSpan w:val="2"/>
            <w:tcBorders>
              <w:bottom w:sz="6.71999979019165" w:val="single" w:color="#000000"/>
            </w:tcBorders>
            <w:tcMar>
              <w:start w:w="0" w:type="dxa"/>
              <w:end w:w="0" w:type="dxa"/>
            </w:tcMar>
            <w:tcMar>
              <w:start w:w="0" w:type="dxa"/>
              <w:end w:w="0" w:type="dxa"/>
            </w:tcMar>
          </w:tcPr>
          <w:p>
            <w:pPr>
              <w:autoSpaceDN w:val="0"/>
              <w:autoSpaceDE w:val="0"/>
              <w:widowControl/>
              <w:spacing w:line="185" w:lineRule="auto" w:before="0" w:after="0"/>
              <w:ind w:left="120" w:right="0" w:firstLine="0"/>
              <w:jc w:val="left"/>
            </w:pPr>
            <w:r>
              <w:rPr>
                <w:rFonts w:ascii="SimSun" w:hAnsi="SimSun" w:eastAsia="SimSun"/>
                <w:b w:val="0"/>
                <w:i w:val="0"/>
                <w:color w:val="000000"/>
                <w:sz w:val="24"/>
              </w:rPr>
              <w:t>主要符号说明</w:t>
            </w:r>
          </w:p>
        </w:tc>
        <w:tc>
          <w:tcPr>
            <w:tcW w:type="dxa" w:w="2888"/>
            <w:tcBorders>
              <w:bottom w:sz="6.71999979019165" w:val="single" w:color="#000000"/>
            </w:tcBorders>
            <w:tcMar>
              <w:start w:w="0" w:type="dxa"/>
              <w:end w:w="0" w:type="dxa"/>
            </w:tcMar>
          </w:tcPr>
          <w:p/>
        </w:tc>
      </w:tr>
      <w:tr>
        <w:trPr>
          <w:trHeight w:hRule="exact" w:val="522"/>
        </w:trPr>
        <w:tc>
          <w:tcPr>
            <w:tcW w:type="dxa" w:w="137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90" w:right="0" w:firstLine="0"/>
              <w:jc w:val="left"/>
            </w:pPr>
            <w:r>
              <w:rPr>
                <w:rFonts w:ascii="SimSun" w:hAnsi="SimSun" w:eastAsia="SimSun"/>
                <w:b w:val="0"/>
                <w:i w:val="0"/>
                <w:color w:val="000000"/>
                <w:sz w:val="18"/>
              </w:rPr>
              <w:t>符号</w:t>
            </w:r>
          </w:p>
        </w:tc>
        <w:tc>
          <w:tcPr>
            <w:tcW w:type="dxa" w:w="394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85" w:lineRule="auto" w:before="192" w:after="0"/>
              <w:ind w:left="100" w:right="0" w:firstLine="0"/>
              <w:jc w:val="left"/>
            </w:pPr>
            <w:r>
              <w:rPr>
                <w:rFonts w:ascii="SimSun" w:hAnsi="SimSun" w:eastAsia="SimSun"/>
                <w:b w:val="0"/>
                <w:i w:val="0"/>
                <w:color w:val="000000"/>
                <w:sz w:val="18"/>
              </w:rPr>
              <w:t>含义</w:t>
            </w:r>
          </w:p>
        </w:tc>
        <w:tc>
          <w:tcPr>
            <w:tcW w:type="dxa" w:w="92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92" w:right="0" w:firstLine="0"/>
              <w:jc w:val="left"/>
            </w:pPr>
            <w:r>
              <w:rPr>
                <w:rFonts w:ascii="SimSun" w:hAnsi="SimSun" w:eastAsia="SimSun"/>
                <w:b w:val="0"/>
                <w:i w:val="0"/>
                <w:color w:val="000000"/>
                <w:sz w:val="18"/>
              </w:rPr>
              <w:t>符号</w:t>
            </w:r>
          </w:p>
        </w:tc>
        <w:tc>
          <w:tcPr>
            <w:tcW w:type="dxa" w:w="2888"/>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100" w:right="0" w:firstLine="0"/>
              <w:jc w:val="left"/>
            </w:pPr>
            <w:r>
              <w:rPr>
                <w:rFonts w:ascii="SimSun" w:hAnsi="SimSun" w:eastAsia="SimSun"/>
                <w:b w:val="0"/>
                <w:i w:val="0"/>
                <w:color w:val="000000"/>
                <w:sz w:val="18"/>
              </w:rPr>
              <w:t>含义</w:t>
            </w:r>
          </w:p>
        </w:tc>
      </w:tr>
      <w:tr>
        <w:trPr>
          <w:trHeight w:hRule="exact" w:val="376"/>
        </w:trPr>
        <w:tc>
          <w:tcPr>
            <w:tcW w:type="dxa" w:w="1372"/>
            <w:tcBorders>
              <w:top w:sz="4.199999809265137" w:val="single" w:color="#000000"/>
            </w:tcBorders>
            <w:tcMar>
              <w:start w:w="0" w:type="dxa"/>
              <w:end w:w="0" w:type="dxa"/>
            </w:tcMar>
          </w:tcPr>
          <w:p>
            <w:pPr>
              <w:autoSpaceDN w:val="0"/>
              <w:autoSpaceDE w:val="0"/>
              <w:widowControl/>
              <w:spacing w:line="180" w:lineRule="exact" w:before="190" w:after="0"/>
              <w:ind w:left="90" w:right="0" w:firstLine="0"/>
              <w:jc w:val="left"/>
            </w:pPr>
            <w:r>
              <w:rPr>
                <w:rFonts w:ascii="CMMI9" w:hAnsi="CMMI9" w:eastAsia="CMMI9"/>
                <w:b w:val="0"/>
                <w:i/>
                <w:color w:val="000000"/>
                <w:sz w:val="18"/>
              </w:rPr>
              <w:t>O</w:t>
            </w:r>
            <w:r>
              <w:rPr>
                <w:rFonts w:ascii="CMR9" w:hAnsi="CMR9" w:eastAsia="CMR9"/>
                <w:b w:val="0"/>
                <w:i w:val="0"/>
                <w:color w:val="000000"/>
                <w:sz w:val="18"/>
              </w:rPr>
              <w:t>01</w:t>
            </w:r>
          </w:p>
        </w:tc>
        <w:tc>
          <w:tcPr>
            <w:tcW w:type="dxa" w:w="3940"/>
            <w:gridSpan w:val="2"/>
            <w:tcBorders>
              <w:top w:sz="4.199999809265137" w:val="single" w:color="#000000"/>
            </w:tcBorders>
            <w:tcMar>
              <w:start w:w="0" w:type="dxa"/>
              <w:end w:w="0" w:type="dxa"/>
            </w:tcMar>
            <w:tcMar>
              <w:start w:w="0" w:type="dxa"/>
              <w:end w:w="0" w:type="dxa"/>
            </w:tcMar>
          </w:tcPr>
          <w:p>
            <w:pPr>
              <w:autoSpaceDN w:val="0"/>
              <w:autoSpaceDE w:val="0"/>
              <w:widowControl/>
              <w:spacing w:line="204" w:lineRule="auto" w:before="172" w:after="0"/>
              <w:ind w:left="100" w:right="0" w:firstLine="0"/>
              <w:jc w:val="left"/>
            </w:pPr>
            <w:r>
              <w:rPr>
                <w:rFonts w:ascii="SimSun" w:hAnsi="SimSun" w:eastAsia="SimSun"/>
                <w:b w:val="0"/>
                <w:i w:val="0"/>
                <w:color w:val="000000"/>
                <w:sz w:val="18"/>
              </w:rPr>
              <w:t>临时调度中心（与网关</w:t>
            </w:r>
            <w:r>
              <w:rPr>
                <w:rFonts w:ascii="Times New Roman" w:hAnsi="Times New Roman" w:eastAsia="Times New Roman"/>
                <w:b w:val="0"/>
                <w:i w:val="0"/>
                <w:color w:val="000000"/>
                <w:sz w:val="18"/>
              </w:rPr>
              <w:t>G01</w:t>
            </w:r>
            <w:r>
              <w:rPr>
                <w:rFonts w:ascii="SimSun" w:hAnsi="SimSun" w:eastAsia="SimSun"/>
                <w:b w:val="0"/>
                <w:i w:val="0"/>
                <w:color w:val="000000"/>
                <w:sz w:val="18"/>
              </w:rPr>
              <w:t xml:space="preserve"> 同址）</w:t>
            </w:r>
          </w:p>
        </w:tc>
        <w:tc>
          <w:tcPr>
            <w:tcW w:type="dxa" w:w="920"/>
            <w:tcBorders>
              <w:top w:sz="4.199999809265137" w:val="single" w:color="#000000"/>
            </w:tcBorders>
            <w:tcMar>
              <w:start w:w="0" w:type="dxa"/>
              <w:end w:w="0" w:type="dxa"/>
            </w:tcMar>
          </w:tcPr>
          <w:p>
            <w:pPr>
              <w:autoSpaceDN w:val="0"/>
              <w:autoSpaceDE w:val="0"/>
              <w:widowControl/>
              <w:spacing w:line="186" w:lineRule="exact" w:before="184" w:after="0"/>
              <w:ind w:left="92" w:right="0" w:firstLine="0"/>
              <w:jc w:val="left"/>
            </w:pPr>
            <w:r>
              <w:rPr>
                <w:rFonts w:ascii="CMMI9" w:hAnsi="CMMI9" w:eastAsia="CMMI9"/>
                <w:b w:val="0"/>
                <w:i/>
                <w:color w:val="000000"/>
                <w:sz w:val="18"/>
              </w:rPr>
              <w:t>S</w:t>
            </w:r>
            <w:r>
              <w:rPr>
                <w:rFonts w:ascii="CMMI6" w:hAnsi="CMMI6" w:eastAsia="CMMI6"/>
                <w:b w:val="0"/>
                <w:i/>
                <w:color w:val="000000"/>
                <w:sz w:val="12"/>
              </w:rPr>
              <w:t>i</w:t>
            </w:r>
          </w:p>
        </w:tc>
        <w:tc>
          <w:tcPr>
            <w:tcW w:type="dxa" w:w="2888"/>
            <w:tcBorders>
              <w:top w:sz="4.199999809265137" w:val="single" w:color="#000000"/>
            </w:tcBorders>
            <w:tcMar>
              <w:start w:w="0" w:type="dxa"/>
              <w:end w:w="0" w:type="dxa"/>
            </w:tcMar>
          </w:tcPr>
          <w:p>
            <w:pPr>
              <w:autoSpaceDN w:val="0"/>
              <w:autoSpaceDE w:val="0"/>
              <w:widowControl/>
              <w:spacing w:line="194" w:lineRule="exact" w:before="176" w:after="0"/>
              <w:ind w:left="100" w:right="0" w:firstLine="0"/>
              <w:jc w:val="left"/>
            </w:pPr>
            <w:r>
              <w:rPr>
                <w:rFonts w:ascii="SimSun" w:hAnsi="SimSun" w:eastAsia="SimSun"/>
                <w:b w:val="0"/>
                <w:i w:val="0"/>
                <w:color w:val="000000"/>
                <w:sz w:val="18"/>
              </w:rPr>
              <w:t>第</w:t>
            </w:r>
            <w:r>
              <w:rPr>
                <w:rFonts w:ascii="CMMI9" w:hAnsi="CMMI9" w:eastAsia="CMMI9"/>
                <w:b w:val="0"/>
                <w:i/>
                <w:color w:val="000000"/>
                <w:sz w:val="18"/>
              </w:rPr>
              <w:t>i</w:t>
            </w:r>
            <w:r>
              <w:rPr>
                <w:rFonts w:ascii="SimSun" w:hAnsi="SimSun" w:eastAsia="SimSun"/>
                <w:b w:val="0"/>
                <w:i w:val="0"/>
                <w:color w:val="000000"/>
                <w:sz w:val="18"/>
              </w:rPr>
              <w:t xml:space="preserve"> 个服务区，</w:t>
            </w:r>
            <w:r>
              <w:rPr>
                <w:rFonts w:ascii="CMMI9" w:hAnsi="CMMI9" w:eastAsia="CMMI9"/>
                <w:b w:val="0"/>
                <w:i/>
                <w:color w:val="000000"/>
                <w:sz w:val="18"/>
              </w:rPr>
              <w:t>i</w:t>
            </w:r>
            <w:r>
              <w:rPr>
                <w:rFonts w:ascii="CMR9" w:hAnsi="CMR9" w:eastAsia="CMR9"/>
                <w:b w:val="0"/>
                <w:i w:val="0"/>
                <w:color w:val="000000"/>
                <w:sz w:val="18"/>
              </w:rPr>
              <w:t xml:space="preserve"> = 1</w:t>
            </w:r>
            <w:r>
              <w:rPr>
                <w:rFonts w:ascii="CMMI9" w:hAnsi="CMMI9" w:eastAsia="CMMI9"/>
                <w:b w:val="0"/>
                <w:i/>
                <w:color w:val="000000"/>
                <w:sz w:val="18"/>
              </w:rPr>
              <w:t>, . . . ,</w:t>
            </w:r>
            <w:r>
              <w:rPr>
                <w:rFonts w:ascii="CMR9" w:hAnsi="CMR9" w:eastAsia="CMR9"/>
                <w:b w:val="0"/>
                <w:i w:val="0"/>
                <w:color w:val="000000"/>
                <w:sz w:val="18"/>
              </w:rPr>
              <w:t xml:space="preserve"> 15</w:t>
            </w:r>
          </w:p>
        </w:tc>
      </w:tr>
      <w:tr>
        <w:trPr>
          <w:trHeight w:hRule="exact" w:val="420"/>
        </w:trPr>
        <w:tc>
          <w:tcPr>
            <w:tcW w:type="dxa" w:w="1372"/>
            <w:tcBorders/>
            <w:tcMar>
              <w:start w:w="0" w:type="dxa"/>
              <w:end w:w="0" w:type="dxa"/>
            </w:tcMar>
          </w:tcPr>
          <w:p>
            <w:pPr>
              <w:autoSpaceDN w:val="0"/>
              <w:autoSpaceDE w:val="0"/>
              <w:widowControl/>
              <w:spacing w:line="180" w:lineRule="exact" w:before="240" w:after="0"/>
              <w:ind w:left="90" w:right="0" w:firstLine="0"/>
              <w:jc w:val="left"/>
            </w:pPr>
            <w:r>
              <w:rPr>
                <w:rFonts w:ascii="CMMI9" w:hAnsi="CMMI9" w:eastAsia="CMMI9"/>
                <w:b w:val="0"/>
                <w:i/>
                <w:color w:val="000000"/>
                <w:sz w:val="18"/>
              </w:rPr>
              <w:t>g</w:t>
            </w:r>
          </w:p>
        </w:tc>
        <w:tc>
          <w:tcPr>
            <w:tcW w:type="dxa" w:w="3940"/>
            <w:gridSpan w:val="2"/>
            <w:tcBorders/>
            <w:tcMar>
              <w:start w:w="0" w:type="dxa"/>
              <w:end w:w="0" w:type="dxa"/>
            </w:tcMar>
            <w:tcMar>
              <w:start w:w="0" w:type="dxa"/>
              <w:end w:w="0" w:type="dxa"/>
            </w:tcMar>
          </w:tcPr>
          <w:p>
            <w:pPr>
              <w:autoSpaceDN w:val="0"/>
              <w:autoSpaceDE w:val="0"/>
              <w:widowControl/>
              <w:spacing w:line="194" w:lineRule="exact" w:before="226" w:after="0"/>
              <w:ind w:left="100" w:right="0" w:firstLine="0"/>
              <w:jc w:val="left"/>
            </w:pPr>
            <w:r>
              <w:rPr>
                <w:rFonts w:ascii="SimSun" w:hAnsi="SimSun" w:eastAsia="SimSun"/>
                <w:b w:val="0"/>
                <w:i w:val="0"/>
                <w:color w:val="000000"/>
                <w:sz w:val="18"/>
              </w:rPr>
              <w:t>运输机型，</w:t>
            </w:r>
            <w:r>
              <w:rPr>
                <w:rFonts w:ascii="CMMI9" w:hAnsi="CMMI9" w:eastAsia="CMMI9"/>
                <w:b w:val="0"/>
                <w:i/>
                <w:color w:val="000000"/>
                <w:sz w:val="18"/>
              </w:rPr>
              <w:t>g</w:t>
            </w:r>
            <w:r>
              <w:rPr>
                <w:rFonts w:ascii="CMSY9" w:hAnsi="CMSY9" w:eastAsia="CMSY9"/>
                <w:b w:val="0"/>
                <w:i/>
                <w:color w:val="000000"/>
                <w:sz w:val="18"/>
              </w:rPr>
              <w:t>∈{</w:t>
            </w:r>
            <w:r>
              <w:rPr>
                <w:rFonts w:ascii="CMMI9" w:hAnsi="CMMI9" w:eastAsia="CMMI9"/>
                <w:b w:val="0"/>
                <w:i/>
                <w:color w:val="000000"/>
                <w:sz w:val="18"/>
              </w:rPr>
              <w:t>A, B, C</w:t>
            </w:r>
            <w:r>
              <w:rPr>
                <w:rFonts w:ascii="CMSY9" w:hAnsi="CMSY9" w:eastAsia="CMSY9"/>
                <w:b w:val="0"/>
                <w:i/>
                <w:color w:val="000000"/>
                <w:sz w:val="18"/>
              </w:rPr>
              <w:t>}</w:t>
            </w:r>
          </w:p>
        </w:tc>
        <w:tc>
          <w:tcPr>
            <w:tcW w:type="dxa" w:w="920"/>
            <w:tcBorders/>
            <w:tcMar>
              <w:start w:w="0" w:type="dxa"/>
              <w:end w:w="0" w:type="dxa"/>
            </w:tcMar>
          </w:tcPr>
          <w:p>
            <w:pPr>
              <w:autoSpaceDN w:val="0"/>
              <w:autoSpaceDE w:val="0"/>
              <w:widowControl/>
              <w:spacing w:line="186" w:lineRule="exact" w:before="234" w:after="0"/>
              <w:ind w:left="92" w:right="0" w:firstLine="0"/>
              <w:jc w:val="left"/>
            </w:pPr>
            <w:r>
              <w:rPr>
                <w:rFonts w:ascii="CMMI9" w:hAnsi="CMMI9" w:eastAsia="CMMI9"/>
                <w:b w:val="0"/>
                <w:i/>
                <w:color w:val="000000"/>
                <w:sz w:val="18"/>
              </w:rPr>
              <w:t>R</w:t>
            </w:r>
            <w:r>
              <w:rPr>
                <w:rFonts w:ascii="CMMI6" w:hAnsi="CMMI6" w:eastAsia="CMMI6"/>
                <w:b w:val="0"/>
                <w:i/>
                <w:color w:val="000000"/>
                <w:sz w:val="12"/>
              </w:rPr>
              <w:t>k</w:t>
            </w:r>
          </w:p>
        </w:tc>
        <w:tc>
          <w:tcPr>
            <w:tcW w:type="dxa" w:w="2888"/>
            <w:tcBorders/>
            <w:tcMar>
              <w:start w:w="0" w:type="dxa"/>
              <w:end w:w="0" w:type="dxa"/>
            </w:tcMar>
          </w:tcPr>
          <w:p>
            <w:pPr>
              <w:autoSpaceDN w:val="0"/>
              <w:autoSpaceDE w:val="0"/>
              <w:widowControl/>
              <w:spacing w:line="194" w:lineRule="exact" w:before="226" w:after="0"/>
              <w:ind w:left="100" w:right="0" w:firstLine="0"/>
              <w:jc w:val="left"/>
            </w:pPr>
            <w:r>
              <w:rPr>
                <w:rFonts w:ascii="SimSun" w:hAnsi="SimSun" w:eastAsia="SimSun"/>
                <w:b w:val="0"/>
                <w:i w:val="0"/>
                <w:color w:val="000000"/>
                <w:sz w:val="18"/>
              </w:rPr>
              <w:t>第</w:t>
            </w:r>
            <w:r>
              <w:rPr>
                <w:rFonts w:ascii="CMMI9" w:hAnsi="CMMI9" w:eastAsia="CMMI9"/>
                <w:b w:val="0"/>
                <w:i/>
                <w:color w:val="000000"/>
                <w:sz w:val="18"/>
              </w:rPr>
              <w:t>k</w:t>
            </w:r>
            <w:r>
              <w:rPr>
                <w:rFonts w:ascii="SimSun" w:hAnsi="SimSun" w:eastAsia="SimSun"/>
                <w:b w:val="0"/>
                <w:i w:val="0"/>
                <w:color w:val="000000"/>
                <w:sz w:val="18"/>
              </w:rPr>
              <w:t xml:space="preserve"> 架中继无人机，</w:t>
            </w:r>
            <w:r>
              <w:rPr>
                <w:rFonts w:ascii="CMMI9" w:hAnsi="CMMI9" w:eastAsia="CMMI9"/>
                <w:b w:val="0"/>
                <w:i/>
                <w:color w:val="000000"/>
                <w:sz w:val="18"/>
              </w:rPr>
              <w:t>k</w:t>
            </w:r>
            <w:r>
              <w:rPr>
                <w:rFonts w:ascii="CMR9" w:hAnsi="CMR9" w:eastAsia="CMR9"/>
                <w:b w:val="0"/>
                <w:i w:val="0"/>
                <w:color w:val="000000"/>
                <w:sz w:val="18"/>
              </w:rPr>
              <w:t>= 1</w:t>
            </w:r>
            <w:r>
              <w:rPr>
                <w:rFonts w:ascii="CMMI9" w:hAnsi="CMMI9" w:eastAsia="CMMI9"/>
                <w:b w:val="0"/>
                <w:i/>
                <w:color w:val="000000"/>
                <w:sz w:val="18"/>
              </w:rPr>
              <w:t>,</w:t>
            </w:r>
            <w:r>
              <w:rPr>
                <w:rFonts w:ascii="CMR9" w:hAnsi="CMR9" w:eastAsia="CMR9"/>
                <w:b w:val="0"/>
                <w:i w:val="0"/>
                <w:color w:val="000000"/>
                <w:sz w:val="18"/>
              </w:rPr>
              <w:t xml:space="preserve"> 2</w:t>
            </w:r>
          </w:p>
        </w:tc>
      </w:tr>
      <w:tr>
        <w:trPr>
          <w:trHeight w:hRule="exact" w:val="420"/>
        </w:trPr>
        <w:tc>
          <w:tcPr>
            <w:tcW w:type="dxa" w:w="1372"/>
            <w:tcBorders/>
            <w:tcMar>
              <w:start w:w="0" w:type="dxa"/>
              <w:end w:w="0" w:type="dxa"/>
            </w:tcMar>
          </w:tcPr>
          <w:p>
            <w:pPr>
              <w:autoSpaceDN w:val="0"/>
              <w:autoSpaceDE w:val="0"/>
              <w:widowControl/>
              <w:spacing w:line="188" w:lineRule="exact" w:before="232" w:after="0"/>
              <w:ind w:left="90" w:right="0" w:firstLine="0"/>
              <w:jc w:val="left"/>
            </w:pPr>
            <w:r>
              <w:rPr>
                <w:rFonts w:ascii="CMMI9" w:hAnsi="CMMI9" w:eastAsia="CMMI9"/>
                <w:b w:val="0"/>
                <w:i/>
                <w:color w:val="000000"/>
                <w:sz w:val="18"/>
              </w:rPr>
              <w:t>Q</w:t>
            </w:r>
            <w:r>
              <w:rPr>
                <w:rFonts w:ascii="CMMI6" w:hAnsi="CMMI6" w:eastAsia="CMMI6"/>
                <w:b w:val="0"/>
                <w:i/>
                <w:color w:val="000000"/>
                <w:sz w:val="12"/>
              </w:rPr>
              <w:t>g</w:t>
            </w:r>
          </w:p>
        </w:tc>
        <w:tc>
          <w:tcPr>
            <w:tcW w:type="dxa" w:w="3940"/>
            <w:gridSpan w:val="2"/>
            <w:tcBorders/>
            <w:tcMar>
              <w:start w:w="0" w:type="dxa"/>
              <w:end w:w="0" w:type="dxa"/>
            </w:tcMar>
            <w:tcMar>
              <w:start w:w="0" w:type="dxa"/>
              <w:end w:w="0" w:type="dxa"/>
            </w:tcMar>
          </w:tcPr>
          <w:p>
            <w:pPr>
              <w:autoSpaceDN w:val="0"/>
              <w:autoSpaceDE w:val="0"/>
              <w:widowControl/>
              <w:spacing w:line="198" w:lineRule="exact" w:before="222" w:after="0"/>
              <w:ind w:left="100" w:right="0" w:firstLine="0"/>
              <w:jc w:val="left"/>
            </w:pPr>
            <w:r>
              <w:rPr>
                <w:rFonts w:ascii="SimSun" w:hAnsi="SimSun" w:eastAsia="SimSun"/>
                <w:b w:val="0"/>
                <w:i w:val="0"/>
                <w:color w:val="000000"/>
                <w:sz w:val="18"/>
              </w:rPr>
              <w:t>机型</w:t>
            </w:r>
            <w:r>
              <w:rPr>
                <w:rFonts w:ascii="CMMI9" w:hAnsi="CMMI9" w:eastAsia="CMMI9"/>
                <w:b w:val="0"/>
                <w:i/>
                <w:color w:val="000000"/>
                <w:sz w:val="18"/>
              </w:rPr>
              <w:t>g</w:t>
            </w:r>
            <w:r>
              <w:rPr>
                <w:rFonts w:ascii="SimSun" w:hAnsi="SimSun" w:eastAsia="SimSun"/>
                <w:b w:val="0"/>
                <w:i w:val="0"/>
                <w:color w:val="000000"/>
                <w:sz w:val="18"/>
              </w:rPr>
              <w:t xml:space="preserve"> 的最大载货质量（</w:t>
            </w:r>
            <w:r>
              <w:rPr>
                <w:rFonts w:ascii="Times New Roman" w:hAnsi="Times New Roman" w:eastAsia="Times New Roman"/>
                <w:b w:val="0"/>
                <w:i w:val="0"/>
                <w:color w:val="000000"/>
                <w:sz w:val="18"/>
              </w:rPr>
              <w:t>kg</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32" w:after="0"/>
              <w:ind w:left="92" w:right="0" w:firstLine="0"/>
              <w:jc w:val="left"/>
            </w:pPr>
            <w:r>
              <w:rPr>
                <w:rFonts w:ascii="CMMI9" w:hAnsi="CMMI9" w:eastAsia="CMMI9"/>
                <w:b w:val="0"/>
                <w:i/>
                <w:color w:val="000000"/>
                <w:sz w:val="18"/>
              </w:rPr>
              <w:t>V</w:t>
            </w:r>
            <w:r>
              <w:rPr>
                <w:rFonts w:ascii="CMMI6" w:hAnsi="CMMI6" w:eastAsia="CMMI6"/>
                <w:b w:val="0"/>
                <w:i/>
                <w:color w:val="000000"/>
                <w:sz w:val="12"/>
              </w:rPr>
              <w:t>g</w:t>
            </w:r>
          </w:p>
        </w:tc>
        <w:tc>
          <w:tcPr>
            <w:tcW w:type="dxa" w:w="2888"/>
            <w:tcBorders/>
            <w:tcMar>
              <w:start w:w="0" w:type="dxa"/>
              <w:end w:w="0" w:type="dxa"/>
            </w:tcMar>
          </w:tcPr>
          <w:p>
            <w:pPr>
              <w:autoSpaceDN w:val="0"/>
              <w:autoSpaceDE w:val="0"/>
              <w:widowControl/>
              <w:spacing w:line="212" w:lineRule="exact" w:before="208" w:after="0"/>
              <w:ind w:left="100" w:right="0" w:firstLine="0"/>
              <w:jc w:val="left"/>
            </w:pPr>
            <w:r>
              <w:rPr>
                <w:rFonts w:ascii="SimSun" w:hAnsi="SimSun" w:eastAsia="SimSun"/>
                <w:b w:val="0"/>
                <w:i w:val="0"/>
                <w:color w:val="000000"/>
                <w:sz w:val="18"/>
              </w:rPr>
              <w:t>机型</w:t>
            </w:r>
            <w:r>
              <w:rPr>
                <w:rFonts w:ascii="CMMI9" w:hAnsi="CMMI9" w:eastAsia="CMMI9"/>
                <w:b w:val="0"/>
                <w:i/>
                <w:color w:val="000000"/>
                <w:sz w:val="18"/>
              </w:rPr>
              <w:t>g</w:t>
            </w:r>
            <w:r>
              <w:rPr>
                <w:rFonts w:ascii="SimSun" w:hAnsi="SimSun" w:eastAsia="SimSun"/>
                <w:b w:val="0"/>
                <w:i w:val="0"/>
                <w:color w:val="000000"/>
                <w:sz w:val="18"/>
              </w:rPr>
              <w:t xml:space="preserve"> 的可用装载体积（</w:t>
            </w:r>
            <w:r>
              <w:rPr>
                <w:rFonts w:ascii="Times New Roman" w:hAnsi="Times New Roman" w:eastAsia="Times New Roman"/>
                <w:b w:val="0"/>
                <w:i w:val="0"/>
                <w:color w:val="000000"/>
                <w:sz w:val="18"/>
              </w:rPr>
              <w:t>m</w:t>
            </w:r>
            <w:r>
              <w:rPr>
                <w:rFonts w:ascii="CMR6" w:hAnsi="CMR6" w:eastAsia="CMR6"/>
                <w:b w:val="0"/>
                <w:i w:val="0"/>
                <w:color w:val="000000"/>
                <w:sz w:val="12"/>
              </w:rPr>
              <w:t>3</w:t>
            </w:r>
            <w:r>
              <w:rPr>
                <w:rFonts w:ascii="SimSun" w:hAnsi="SimSun" w:eastAsia="SimSun"/>
                <w:b w:val="0"/>
                <w:i w:val="0"/>
                <w:color w:val="000000"/>
                <w:sz w:val="18"/>
              </w:rPr>
              <w:t>）</w:t>
            </w:r>
          </w:p>
        </w:tc>
      </w:tr>
      <w:tr>
        <w:trPr>
          <w:trHeight w:hRule="exact" w:val="400"/>
        </w:trPr>
        <w:tc>
          <w:tcPr>
            <w:tcW w:type="dxa" w:w="1372"/>
            <w:tcBorders/>
            <w:tcMar>
              <w:start w:w="0" w:type="dxa"/>
              <w:end w:w="0" w:type="dxa"/>
            </w:tcMar>
          </w:tcPr>
          <w:p>
            <w:pPr>
              <w:autoSpaceDN w:val="0"/>
              <w:autoSpaceDE w:val="0"/>
              <w:widowControl/>
              <w:spacing w:line="186" w:lineRule="exact" w:before="214" w:after="0"/>
              <w:ind w:left="90" w:right="0" w:firstLine="0"/>
              <w:jc w:val="left"/>
            </w:pPr>
            <w:r>
              <w:rPr>
                <w:rFonts w:ascii="CMMI9" w:hAnsi="CMMI9" w:eastAsia="CMMI9"/>
                <w:b w:val="0"/>
                <w:i/>
                <w:color w:val="000000"/>
                <w:sz w:val="18"/>
              </w:rPr>
              <w:t>L</w:t>
            </w:r>
            <w:r>
              <w:rPr>
                <w:rFonts w:ascii="CMMI6" w:hAnsi="CMMI6" w:eastAsia="CMMI6"/>
                <w:b w:val="0"/>
                <w:i/>
                <w:color w:val="000000"/>
                <w:sz w:val="12"/>
              </w:rPr>
              <w:t>g</w:t>
            </w:r>
            <w:r>
              <w:rPr>
                <w:rFonts w:ascii="CMR6" w:hAnsi="CMR6" w:eastAsia="CMR6"/>
                <w:b w:val="0"/>
                <w:i w:val="0"/>
                <w:color w:val="000000"/>
                <w:sz w:val="12"/>
              </w:rPr>
              <w:t>0</w:t>
            </w:r>
            <w:r>
              <w:rPr>
                <w:rFonts w:ascii="CMMI9" w:hAnsi="CMMI9" w:eastAsia="CMMI9"/>
                <w:b w:val="0"/>
                <w:i/>
                <w:color w:val="000000"/>
                <w:sz w:val="18"/>
              </w:rPr>
              <w:t>,</w:t>
            </w:r>
            <w:r>
              <w:rPr>
                <w:rFonts w:ascii="CMMI9" w:hAnsi="CMMI9" w:eastAsia="CMMI9"/>
                <w:b w:val="0"/>
                <w:i/>
                <w:color w:val="000000"/>
                <w:sz w:val="18"/>
              </w:rPr>
              <w:t>L</w:t>
            </w:r>
            <w:r>
              <w:rPr>
                <w:rFonts w:ascii="CMMI6" w:hAnsi="CMMI6" w:eastAsia="CMMI6"/>
                <w:b w:val="0"/>
                <w:i/>
                <w:color w:val="000000"/>
                <w:sz w:val="12"/>
              </w:rPr>
              <w:t>gF</w:t>
            </w:r>
          </w:p>
        </w:tc>
        <w:tc>
          <w:tcPr>
            <w:tcW w:type="dxa" w:w="3940"/>
            <w:gridSpan w:val="2"/>
            <w:tcBorders/>
            <w:tcMar>
              <w:start w:w="0" w:type="dxa"/>
              <w:end w:w="0" w:type="dxa"/>
            </w:tcMar>
            <w:tcMar>
              <w:start w:w="0" w:type="dxa"/>
              <w:end w:w="0" w:type="dxa"/>
            </w:tcMar>
          </w:tcPr>
          <w:p>
            <w:pPr>
              <w:autoSpaceDN w:val="0"/>
              <w:autoSpaceDE w:val="0"/>
              <w:widowControl/>
              <w:spacing w:line="204" w:lineRule="auto" w:before="202" w:after="0"/>
              <w:ind w:left="100" w:right="0" w:firstLine="0"/>
              <w:jc w:val="left"/>
            </w:pPr>
            <w:r>
              <w:rPr>
                <w:rFonts w:ascii="SimSun" w:hAnsi="SimSun" w:eastAsia="SimSun"/>
                <w:b w:val="0"/>
                <w:i w:val="0"/>
                <w:color w:val="000000"/>
                <w:sz w:val="18"/>
              </w:rPr>
              <w:t>空载</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满载标准航程（</w:t>
            </w:r>
            <w:r>
              <w:rPr>
                <w:rFonts w:ascii="Times New Roman" w:hAnsi="Times New Roman" w:eastAsia="Times New Roman"/>
                <w:b w:val="0"/>
                <w:i w:val="0"/>
                <w:color w:val="000000"/>
                <w:sz w:val="18"/>
              </w:rPr>
              <w:t>m</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6" w:lineRule="exact" w:before="214" w:after="0"/>
              <w:ind w:left="92" w:right="0" w:firstLine="0"/>
              <w:jc w:val="left"/>
            </w:pPr>
            <w:r>
              <w:rPr>
                <w:rFonts w:ascii="CMMI9" w:hAnsi="CMMI9" w:eastAsia="CMMI9"/>
                <w:b w:val="0"/>
                <w:i/>
                <w:color w:val="000000"/>
                <w:sz w:val="18"/>
              </w:rPr>
              <w:t>L</w:t>
            </w:r>
            <w:r>
              <w:rPr>
                <w:rFonts w:ascii="CMMI6" w:hAnsi="CMMI6" w:eastAsia="CMMI6"/>
                <w:b w:val="0"/>
                <w:i/>
                <w:color w:val="000000"/>
                <w:sz w:val="12"/>
              </w:rPr>
              <w:t>g</w:t>
            </w:r>
            <w:r>
              <w:rPr>
                <w:rFonts w:ascii="CMR9" w:hAnsi="CMR9" w:eastAsia="CMR9"/>
                <w:b w:val="0"/>
                <w:i w:val="0"/>
                <w:color w:val="000000"/>
                <w:sz w:val="18"/>
              </w:rPr>
              <w:t>(</w:t>
            </w:r>
            <w:r>
              <w:rPr>
                <w:rFonts w:ascii="CMMI9" w:hAnsi="CMMI9" w:eastAsia="CMMI9"/>
                <w:b w:val="0"/>
                <w:i/>
                <w:color w:val="000000"/>
                <w:sz w:val="18"/>
              </w:rPr>
              <w:t>q</w:t>
            </w:r>
            <w:r>
              <w:rPr>
                <w:rFonts w:ascii="CMR9" w:hAnsi="CMR9" w:eastAsia="CMR9"/>
                <w:b w:val="0"/>
                <w:i w:val="0"/>
                <w:color w:val="000000"/>
                <w:sz w:val="18"/>
              </w:rPr>
              <w:t>)</w:t>
            </w:r>
          </w:p>
        </w:tc>
        <w:tc>
          <w:tcPr>
            <w:tcW w:type="dxa" w:w="2888"/>
            <w:tcBorders/>
            <w:tcMar>
              <w:start w:w="0" w:type="dxa"/>
              <w:end w:w="0" w:type="dxa"/>
            </w:tcMar>
          </w:tcPr>
          <w:p>
            <w:pPr>
              <w:autoSpaceDN w:val="0"/>
              <w:autoSpaceDE w:val="0"/>
              <w:widowControl/>
              <w:spacing w:line="198" w:lineRule="exact" w:before="202" w:after="0"/>
              <w:ind w:left="100" w:right="0" w:firstLine="0"/>
              <w:jc w:val="left"/>
            </w:pPr>
            <w:r>
              <w:rPr>
                <w:rFonts w:ascii="SimSun" w:hAnsi="SimSun" w:eastAsia="SimSun"/>
                <w:b w:val="0"/>
                <w:i w:val="0"/>
                <w:color w:val="000000"/>
                <w:sz w:val="18"/>
              </w:rPr>
              <w:t>载荷</w:t>
            </w:r>
            <w:r>
              <w:rPr>
                <w:rFonts w:ascii="CMMI9" w:hAnsi="CMMI9" w:eastAsia="CMMI9"/>
                <w:b w:val="0"/>
                <w:i/>
                <w:color w:val="000000"/>
                <w:sz w:val="18"/>
              </w:rPr>
              <w:t>q</w:t>
            </w:r>
            <w:r>
              <w:rPr>
                <w:rFonts w:ascii="SimSun" w:hAnsi="SimSun" w:eastAsia="SimSun"/>
                <w:b w:val="0"/>
                <w:i w:val="0"/>
                <w:color w:val="000000"/>
                <w:sz w:val="18"/>
              </w:rPr>
              <w:t xml:space="preserve"> 时的等效航程（</w:t>
            </w:r>
            <w:r>
              <w:rPr>
                <w:rFonts w:ascii="Times New Roman" w:hAnsi="Times New Roman" w:eastAsia="Times New Roman"/>
                <w:b w:val="0"/>
                <w:i w:val="0"/>
                <w:color w:val="000000"/>
                <w:sz w:val="18"/>
              </w:rPr>
              <w:t>m</w:t>
            </w:r>
            <w:r>
              <w:rPr>
                <w:rFonts w:ascii="SimSun" w:hAnsi="SimSun" w:eastAsia="SimSun"/>
                <w:b w:val="0"/>
                <w:i w:val="0"/>
                <w:color w:val="000000"/>
                <w:sz w:val="18"/>
              </w:rPr>
              <w:t>）</w:t>
            </w:r>
          </w:p>
        </w:tc>
      </w:tr>
      <w:tr>
        <w:trPr>
          <w:trHeight w:hRule="exact" w:val="420"/>
        </w:trPr>
        <w:tc>
          <w:tcPr>
            <w:tcW w:type="dxa" w:w="1372"/>
            <w:tcBorders/>
            <w:tcMar>
              <w:start w:w="0" w:type="dxa"/>
              <w:end w:w="0" w:type="dxa"/>
            </w:tcMar>
          </w:tcPr>
          <w:p>
            <w:pPr>
              <w:autoSpaceDN w:val="0"/>
              <w:autoSpaceDE w:val="0"/>
              <w:widowControl/>
              <w:spacing w:line="228" w:lineRule="exact" w:before="174" w:after="0"/>
              <w:ind w:left="90" w:right="0" w:firstLine="0"/>
              <w:jc w:val="left"/>
            </w:pPr>
            <w:r>
              <w:rPr>
                <w:rFonts w:ascii="CMMI9" w:hAnsi="CMMI9" w:eastAsia="CMMI9"/>
                <w:b w:val="0"/>
                <w:i/>
                <w:color w:val="000000"/>
                <w:sz w:val="18"/>
              </w:rPr>
              <w:t>E</w:t>
            </w:r>
            <w:r>
              <w:rPr>
                <w:rFonts w:ascii="CMMI6" w:hAnsi="CMMI6" w:eastAsia="CMMI6"/>
                <w:b w:val="0"/>
                <w:i/>
                <w:color w:val="000000"/>
                <w:sz w:val="12"/>
              </w:rPr>
              <w:t xml:space="preserve">use </w:t>
            </w:r>
            <w:r>
              <w:rPr>
                <w:rFonts w:ascii="CMMI6" w:hAnsi="CMMI6" w:eastAsia="CMMI6"/>
                <w:b w:val="0"/>
                <w:i/>
                <w:color w:val="000000"/>
                <w:sz w:val="12"/>
              </w:rPr>
              <w:t>g</w:t>
            </w:r>
          </w:p>
        </w:tc>
        <w:tc>
          <w:tcPr>
            <w:tcW w:type="dxa" w:w="3940"/>
            <w:gridSpan w:val="2"/>
            <w:tcBorders/>
            <w:tcMar>
              <w:start w:w="0" w:type="dxa"/>
              <w:end w:w="0" w:type="dxa"/>
            </w:tcMar>
            <w:tcMar>
              <w:start w:w="0" w:type="dxa"/>
              <w:end w:w="0" w:type="dxa"/>
            </w:tcMar>
          </w:tcPr>
          <w:p>
            <w:pPr>
              <w:autoSpaceDN w:val="0"/>
              <w:autoSpaceDE w:val="0"/>
              <w:widowControl/>
              <w:spacing w:line="196" w:lineRule="exact" w:before="224" w:after="0"/>
              <w:ind w:left="100" w:right="0" w:firstLine="0"/>
              <w:jc w:val="left"/>
            </w:pPr>
            <w:r>
              <w:rPr>
                <w:rFonts w:ascii="SimSun" w:hAnsi="SimSun" w:eastAsia="SimSun"/>
                <w:b w:val="0"/>
                <w:i w:val="0"/>
                <w:color w:val="000000"/>
                <w:sz w:val="18"/>
              </w:rPr>
              <w:t>机型</w:t>
            </w:r>
            <w:r>
              <w:rPr>
                <w:rFonts w:ascii="CMMI9" w:hAnsi="CMMI9" w:eastAsia="CMMI9"/>
                <w:b w:val="0"/>
                <w:i/>
                <w:color w:val="000000"/>
                <w:sz w:val="18"/>
              </w:rPr>
              <w:t>g</w:t>
            </w:r>
            <w:r>
              <w:rPr>
                <w:rFonts w:ascii="SimSun" w:hAnsi="SimSun" w:eastAsia="SimSun"/>
                <w:b w:val="0"/>
                <w:i w:val="0"/>
                <w:color w:val="000000"/>
                <w:sz w:val="18"/>
              </w:rPr>
              <w:t xml:space="preserve"> 单组电池可用能量（</w:t>
            </w:r>
            <w:r>
              <w:rPr>
                <w:rFonts w:ascii="Times New Roman" w:hAnsi="Times New Roman" w:eastAsia="Times New Roman"/>
                <w:b w:val="0"/>
                <w:i w:val="0"/>
                <w:color w:val="000000"/>
                <w:sz w:val="18"/>
              </w:rPr>
              <w:t>kWh</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6" w:lineRule="exact" w:before="234" w:after="0"/>
              <w:ind w:left="92" w:right="0" w:firstLine="0"/>
              <w:jc w:val="left"/>
            </w:pPr>
            <w:r>
              <w:rPr>
                <w:rFonts w:ascii="CMMI9" w:hAnsi="CMMI9" w:eastAsia="CMMI9"/>
                <w:b w:val="0"/>
                <w:i/>
                <w:color w:val="000000"/>
                <w:sz w:val="18"/>
              </w:rPr>
              <w:t>ρ</w:t>
            </w:r>
            <w:r>
              <w:rPr>
                <w:rFonts w:ascii="CMMI6" w:hAnsi="CMMI6" w:eastAsia="CMMI6"/>
                <w:b w:val="0"/>
                <w:i/>
                <w:color w:val="000000"/>
                <w:sz w:val="12"/>
              </w:rPr>
              <w:t>g</w:t>
            </w:r>
          </w:p>
        </w:tc>
        <w:tc>
          <w:tcPr>
            <w:tcW w:type="dxa" w:w="2888"/>
            <w:tcBorders/>
            <w:tcMar>
              <w:start w:w="0" w:type="dxa"/>
              <w:end w:w="0" w:type="dxa"/>
            </w:tcMar>
          </w:tcPr>
          <w:p>
            <w:pPr>
              <w:autoSpaceDN w:val="0"/>
              <w:autoSpaceDE w:val="0"/>
              <w:widowControl/>
              <w:spacing w:line="202" w:lineRule="auto" w:before="224" w:after="0"/>
              <w:ind w:left="0" w:right="0" w:firstLine="0"/>
              <w:jc w:val="center"/>
            </w:pPr>
            <w:r>
              <w:rPr>
                <w:rFonts w:ascii="SimSun" w:hAnsi="SimSun" w:eastAsia="SimSun"/>
                <w:b w:val="0"/>
                <w:i w:val="0"/>
                <w:color w:val="000000"/>
                <w:sz w:val="18"/>
              </w:rPr>
              <w:t>返航安全余量比例（附件取</w:t>
            </w:r>
            <w:r>
              <w:rPr>
                <w:rFonts w:ascii="Times New Roman" w:hAnsi="Times New Roman" w:eastAsia="Times New Roman"/>
                <w:b w:val="0"/>
                <w:i w:val="0"/>
                <w:color w:val="000000"/>
                <w:sz w:val="18"/>
              </w:rPr>
              <w:t>0.20</w:t>
            </w:r>
            <w:r>
              <w:rPr>
                <w:rFonts w:ascii="SimSun" w:hAnsi="SimSun" w:eastAsia="SimSun"/>
                <w:b w:val="0"/>
                <w:i w:val="0"/>
                <w:color w:val="000000"/>
                <w:sz w:val="18"/>
              </w:rPr>
              <w:t>）</w:t>
            </w:r>
          </w:p>
        </w:tc>
      </w:tr>
      <w:tr>
        <w:trPr>
          <w:trHeight w:hRule="exact" w:val="400"/>
        </w:trPr>
        <w:tc>
          <w:tcPr>
            <w:tcW w:type="dxa" w:w="1372"/>
            <w:vMerge w:val="restart"/>
            <w:tcBorders/>
            <w:tcMar>
              <w:start w:w="0" w:type="dxa"/>
              <w:end w:w="0" w:type="dxa"/>
            </w:tcMar>
            <w:tcMar>
              <w:start w:w="0" w:type="dxa"/>
              <w:end w:w="0" w:type="dxa"/>
            </w:tcMar>
          </w:tcPr>
          <w:p>
            <w:pPr>
              <w:autoSpaceDN w:val="0"/>
              <w:autoSpaceDE w:val="0"/>
              <w:widowControl/>
              <w:spacing w:line="228" w:lineRule="exact" w:before="182" w:after="0"/>
              <w:ind w:left="90" w:right="0" w:firstLine="0"/>
              <w:jc w:val="left"/>
            </w:pPr>
            <w:r>
              <w:rPr>
                <w:rFonts w:ascii="CMMI9" w:hAnsi="CMMI9" w:eastAsia="CMMI9"/>
                <w:b w:val="0"/>
                <w:i/>
                <w:color w:val="000000"/>
                <w:sz w:val="18"/>
              </w:rPr>
              <w:t>v</w:t>
            </w:r>
            <w:r>
              <w:rPr>
                <w:rFonts w:ascii="CMSY6" w:hAnsi="CMSY6" w:eastAsia="CMSY6"/>
                <w:b w:val="0"/>
                <w:i/>
                <w:color w:val="000000"/>
                <w:sz w:val="12"/>
              </w:rPr>
              <w:t>↑</w:t>
            </w:r>
            <w:r>
              <w:rPr>
                <w:rFonts w:ascii="CMMI6" w:hAnsi="CMMI6" w:eastAsia="CMMI6"/>
                <w:b w:val="0"/>
                <w:i/>
                <w:color w:val="000000"/>
                <w:sz w:val="12"/>
              </w:rPr>
              <w:t>g</w:t>
            </w:r>
            <w:r>
              <w:rPr>
                <w:rFonts w:ascii="CMMI9" w:hAnsi="CMMI9" w:eastAsia="CMMI9"/>
                <w:b w:val="0"/>
                <w:i/>
                <w:color w:val="000000"/>
                <w:sz w:val="18"/>
              </w:rPr>
              <w:t>,</w:t>
            </w:r>
            <w:r>
              <w:rPr>
                <w:rFonts w:ascii="CMMI9" w:hAnsi="CMMI9" w:eastAsia="CMMI9"/>
                <w:b w:val="0"/>
                <w:i/>
                <w:color w:val="000000"/>
                <w:sz w:val="18"/>
              </w:rPr>
              <w:t>v</w:t>
            </w:r>
            <w:r>
              <w:rPr>
                <w:rFonts w:ascii="CMMI6" w:hAnsi="CMMI6" w:eastAsia="CMMI6"/>
                <w:b w:val="0"/>
                <w:i/>
                <w:color w:val="000000"/>
                <w:sz w:val="12"/>
              </w:rPr>
              <w:t xml:space="preserve">c </w:t>
            </w:r>
            <w:r>
              <w:rPr>
                <w:rFonts w:ascii="CMMI6" w:hAnsi="CMMI6" w:eastAsia="CMMI6"/>
                <w:b w:val="0"/>
                <w:i/>
                <w:color w:val="000000"/>
                <w:sz w:val="12"/>
              </w:rPr>
              <w:t>g</w:t>
            </w:r>
            <w:r>
              <w:rPr>
                <w:rFonts w:ascii="CMMI9" w:hAnsi="CMMI9" w:eastAsia="CMMI9"/>
                <w:b w:val="0"/>
                <w:i/>
                <w:color w:val="000000"/>
                <w:sz w:val="18"/>
              </w:rPr>
              <w:t>,</w:t>
            </w:r>
            <w:r>
              <w:rPr>
                <w:rFonts w:ascii="CMMI9" w:hAnsi="CMMI9" w:eastAsia="CMMI9"/>
                <w:b w:val="0"/>
                <w:i/>
                <w:color w:val="000000"/>
                <w:sz w:val="18"/>
              </w:rPr>
              <w:t>v</w:t>
            </w:r>
            <w:r>
              <w:rPr>
                <w:rFonts w:ascii="CMSY6" w:hAnsi="CMSY6" w:eastAsia="CMSY6"/>
                <w:b w:val="0"/>
                <w:i/>
                <w:color w:val="000000"/>
                <w:sz w:val="12"/>
              </w:rPr>
              <w:t>↓</w:t>
            </w:r>
          </w:p>
        </w:tc>
        <w:tc>
          <w:tcPr>
            <w:tcW w:type="dxa" w:w="3940"/>
            <w:gridSpan w:val="2"/>
            <w:tcBorders/>
            <w:tcMar>
              <w:start w:w="0" w:type="dxa"/>
              <w:end w:w="0" w:type="dxa"/>
            </w:tcMar>
            <w:tcMar>
              <w:start w:w="0" w:type="dxa"/>
              <w:end w:w="0" w:type="dxa"/>
            </w:tcMar>
          </w:tcPr>
          <w:p>
            <w:pPr>
              <w:autoSpaceDN w:val="0"/>
              <w:autoSpaceDE w:val="0"/>
              <w:widowControl/>
              <w:spacing w:line="204" w:lineRule="auto" w:before="202" w:after="0"/>
              <w:ind w:left="100" w:right="0" w:firstLine="0"/>
              <w:jc w:val="left"/>
            </w:pPr>
            <w:r>
              <w:rPr>
                <w:rFonts w:ascii="SimSun" w:hAnsi="SimSun" w:eastAsia="SimSun"/>
                <w:b w:val="0"/>
                <w:i w:val="0"/>
                <w:color w:val="000000"/>
                <w:sz w:val="18"/>
              </w:rPr>
              <w:t>爬升</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巡航</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下降速度（</w:t>
            </w:r>
            <w:r>
              <w:rPr>
                <w:rFonts w:ascii="Times New Roman" w:hAnsi="Times New Roman" w:eastAsia="Times New Roman"/>
                <w:b w:val="0"/>
                <w:i w:val="0"/>
                <w:color w:val="000000"/>
                <w:sz w:val="18"/>
              </w:rPr>
              <w:t>m/s</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12" w:after="0"/>
              <w:ind w:left="92" w:right="0" w:firstLine="0"/>
              <w:jc w:val="left"/>
            </w:pPr>
            <w:r>
              <w:rPr>
                <w:rFonts w:ascii="CMMI9" w:hAnsi="CMMI9" w:eastAsia="CMMI9"/>
                <w:b w:val="0"/>
                <w:i/>
                <w:color w:val="000000"/>
                <w:sz w:val="18"/>
              </w:rPr>
              <w:t>η</w:t>
            </w:r>
            <w:r>
              <w:rPr>
                <w:rFonts w:ascii="CMMI6" w:hAnsi="CMMI6" w:eastAsia="CMMI6"/>
                <w:b w:val="0"/>
                <w:i/>
                <w:color w:val="000000"/>
                <w:sz w:val="12"/>
              </w:rPr>
              <w:t>up</w:t>
            </w:r>
          </w:p>
        </w:tc>
        <w:tc>
          <w:tcPr>
            <w:tcW w:type="dxa" w:w="2888"/>
            <w:tcBorders/>
            <w:tcMar>
              <w:start w:w="0" w:type="dxa"/>
              <w:end w:w="0" w:type="dxa"/>
            </w:tcMar>
          </w:tcPr>
          <w:p>
            <w:pPr>
              <w:autoSpaceDN w:val="0"/>
              <w:autoSpaceDE w:val="0"/>
              <w:widowControl/>
              <w:spacing w:line="204" w:lineRule="auto" w:before="202" w:after="0"/>
              <w:ind w:left="100" w:right="0" w:firstLine="0"/>
              <w:jc w:val="left"/>
            </w:pPr>
            <w:r>
              <w:rPr>
                <w:rFonts w:ascii="SimSun" w:hAnsi="SimSun" w:eastAsia="SimSun"/>
                <w:b w:val="0"/>
                <w:i w:val="0"/>
                <w:color w:val="000000"/>
                <w:sz w:val="18"/>
              </w:rPr>
              <w:t>爬升能耗效率（取</w:t>
            </w:r>
            <w:r>
              <w:rPr>
                <w:rFonts w:ascii="Times New Roman" w:hAnsi="Times New Roman" w:eastAsia="Times New Roman"/>
                <w:b w:val="0"/>
                <w:i w:val="0"/>
                <w:color w:val="000000"/>
                <w:sz w:val="18"/>
              </w:rPr>
              <w:t>0.72</w:t>
            </w:r>
            <w:r>
              <w:rPr>
                <w:rFonts w:ascii="SimSun" w:hAnsi="SimSun" w:eastAsia="SimSun"/>
                <w:b w:val="0"/>
                <w:i w:val="0"/>
                <w:color w:val="000000"/>
                <w:sz w:val="18"/>
              </w:rPr>
              <w:t>）</w:t>
            </w:r>
          </w:p>
        </w:tc>
      </w:tr>
      <w:tr>
        <w:trPr>
          <w:trHeight w:hRule="exact" w:val="136"/>
        </w:trPr>
        <w:tc>
          <w:tcPr>
            <w:tcW w:type="dxa" w:w="1828"/>
            <w:vMerge/>
            <w:tcBorders/>
          </w:tcPr>
          <w:p/>
        </w:tc>
        <w:tc>
          <w:tcPr>
            <w:tcW w:type="dxa" w:w="3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22" w:after="0"/>
              <w:ind w:left="100" w:right="0" w:firstLine="0"/>
              <w:jc w:val="left"/>
            </w:pPr>
            <w:r>
              <w:rPr>
                <w:rFonts w:ascii="SimSun" w:hAnsi="SimSun" w:eastAsia="SimSun"/>
                <w:b w:val="0"/>
                <w:i w:val="0"/>
                <w:color w:val="000000"/>
                <w:sz w:val="18"/>
              </w:rPr>
              <w:t>航段计划巡航海拔（</w:t>
            </w:r>
            <w:r>
              <w:rPr>
                <w:rFonts w:ascii="Times New Roman" w:hAnsi="Times New Roman" w:eastAsia="Times New Roman"/>
                <w:b w:val="0"/>
                <w:i w:val="0"/>
                <w:color w:val="000000"/>
                <w:sz w:val="18"/>
              </w:rPr>
              <w:t>m</w:t>
            </w:r>
            <w:r>
              <w:rPr>
                <w:rFonts w:ascii="SimSun" w:hAnsi="SimSun" w:eastAsia="SimSun"/>
                <w:b w:val="0"/>
                <w:i w:val="0"/>
                <w:color w:val="000000"/>
                <w:sz w:val="18"/>
              </w:rPr>
              <w:t>）</w:t>
            </w:r>
          </w:p>
        </w:tc>
        <w:tc>
          <w:tcPr>
            <w:tcW w:type="dxa" w:w="920"/>
            <w:vMerge w:val="restart"/>
            <w:tcBorders/>
            <w:tcMar>
              <w:start w:w="0" w:type="dxa"/>
              <w:end w:w="0" w:type="dxa"/>
            </w:tcMar>
            <w:tcMar>
              <w:start w:w="0" w:type="dxa"/>
              <w:end w:w="0" w:type="dxa"/>
            </w:tcMar>
          </w:tcPr>
          <w:p>
            <w:pPr>
              <w:autoSpaceDN w:val="0"/>
              <w:autoSpaceDE w:val="0"/>
              <w:widowControl/>
              <w:spacing w:line="186" w:lineRule="exact" w:before="234" w:after="0"/>
              <w:ind w:left="92" w:right="0" w:firstLine="0"/>
              <w:jc w:val="left"/>
            </w:pPr>
            <w:r>
              <w:rPr>
                <w:rFonts w:ascii="CMMI9" w:hAnsi="CMMI9" w:eastAsia="CMMI9"/>
                <w:b w:val="0"/>
                <w:i/>
                <w:color w:val="000000"/>
                <w:sz w:val="18"/>
              </w:rPr>
              <w:t>H</w:t>
            </w:r>
            <w:r>
              <w:rPr>
                <w:rFonts w:ascii="CMMI6" w:hAnsi="CMMI6" w:eastAsia="CMMI6"/>
                <w:b w:val="0"/>
                <w:i/>
                <w:color w:val="000000"/>
                <w:sz w:val="12"/>
              </w:rPr>
              <w:t>op</w:t>
            </w:r>
            <w:r>
              <w:rPr>
                <w:rFonts w:ascii="CMR9" w:hAnsi="CMR9" w:eastAsia="CMR9"/>
                <w:b w:val="0"/>
                <w:i w:val="0"/>
                <w:color w:val="000000"/>
                <w:sz w:val="18"/>
              </w:rPr>
              <w:t>(</w:t>
            </w:r>
            <w:r>
              <w:rPr>
                <w:rFonts w:ascii="CMMI9" w:hAnsi="CMMI9" w:eastAsia="CMMI9"/>
                <w:b w:val="0"/>
                <w:i/>
                <w:color w:val="000000"/>
                <w:sz w:val="18"/>
              </w:rPr>
              <w:t>n</w:t>
            </w:r>
            <w:r>
              <w:rPr>
                <w:rFonts w:ascii="CMR9" w:hAnsi="CMR9" w:eastAsia="CMR9"/>
                <w:b w:val="0"/>
                <w:i w:val="0"/>
                <w:color w:val="000000"/>
                <w:sz w:val="18"/>
              </w:rPr>
              <w:t>)</w:t>
            </w:r>
          </w:p>
        </w:tc>
        <w:tc>
          <w:tcPr>
            <w:tcW w:type="dxa" w:w="2888"/>
            <w:vMerge w:val="restart"/>
            <w:tcBorders/>
            <w:tcMar>
              <w:start w:w="0" w:type="dxa"/>
              <w:end w:w="0" w:type="dxa"/>
            </w:tcMar>
            <w:tcMar>
              <w:start w:w="0" w:type="dxa"/>
              <w:end w:w="0" w:type="dxa"/>
            </w:tcMar>
          </w:tcPr>
          <w:p>
            <w:pPr>
              <w:autoSpaceDN w:val="0"/>
              <w:autoSpaceDE w:val="0"/>
              <w:widowControl/>
              <w:spacing w:line="198" w:lineRule="exact" w:before="222" w:after="0"/>
              <w:ind w:left="100" w:right="0" w:firstLine="0"/>
              <w:jc w:val="left"/>
            </w:pPr>
            <w:r>
              <w:rPr>
                <w:rFonts w:ascii="SimSun" w:hAnsi="SimSun" w:eastAsia="SimSun"/>
                <w:b w:val="0"/>
                <w:i w:val="0"/>
                <w:color w:val="000000"/>
                <w:sz w:val="18"/>
              </w:rPr>
              <w:t>节点</w:t>
            </w:r>
            <w:r>
              <w:rPr>
                <w:rFonts w:ascii="CMMI9" w:hAnsi="CMMI9" w:eastAsia="CMMI9"/>
                <w:b w:val="0"/>
                <w:i/>
                <w:color w:val="000000"/>
                <w:sz w:val="18"/>
              </w:rPr>
              <w:t>n</w:t>
            </w:r>
            <w:r>
              <w:rPr>
                <w:rFonts w:ascii="SimSun" w:hAnsi="SimSun" w:eastAsia="SimSun"/>
                <w:b w:val="0"/>
                <w:i w:val="0"/>
                <w:color w:val="000000"/>
                <w:sz w:val="18"/>
              </w:rPr>
              <w:t xml:space="preserve"> 的作业高度（</w:t>
            </w:r>
            <w:r>
              <w:rPr>
                <w:rFonts w:ascii="Times New Roman" w:hAnsi="Times New Roman" w:eastAsia="Times New Roman"/>
                <w:b w:val="0"/>
                <w:i w:val="0"/>
                <w:color w:val="000000"/>
                <w:sz w:val="18"/>
              </w:rPr>
              <w:t>m</w:t>
            </w:r>
            <w:r>
              <w:rPr>
                <w:rFonts w:ascii="SimSun" w:hAnsi="SimSun" w:eastAsia="SimSun"/>
                <w:b w:val="0"/>
                <w:i w:val="0"/>
                <w:color w:val="000000"/>
                <w:sz w:val="18"/>
              </w:rPr>
              <w:t>）</w:t>
            </w:r>
          </w:p>
        </w:tc>
      </w:tr>
      <w:tr>
        <w:trPr>
          <w:trHeight w:hRule="exact" w:val="284"/>
        </w:trPr>
        <w:tc>
          <w:tcPr>
            <w:tcW w:type="dxa" w:w="1372"/>
            <w:tcBorders/>
            <w:tcMar>
              <w:start w:w="0" w:type="dxa"/>
              <w:end w:w="0" w:type="dxa"/>
            </w:tcMar>
          </w:tcPr>
          <w:p>
            <w:pPr>
              <w:autoSpaceDN w:val="0"/>
              <w:autoSpaceDE w:val="0"/>
              <w:widowControl/>
              <w:spacing w:line="186" w:lineRule="exact" w:before="98" w:after="0"/>
              <w:ind w:left="90" w:right="0" w:firstLine="0"/>
              <w:jc w:val="left"/>
            </w:pPr>
            <w:r>
              <w:rPr>
                <w:rFonts w:ascii="CMMI9" w:hAnsi="CMMI9" w:eastAsia="CMMI9"/>
                <w:b w:val="0"/>
                <w:i/>
                <w:color w:val="000000"/>
                <w:sz w:val="18"/>
              </w:rPr>
              <w:t>H</w:t>
            </w:r>
            <w:r>
              <w:rPr>
                <w:rFonts w:ascii="CMMI6" w:hAnsi="CMMI6" w:eastAsia="CMMI6"/>
                <w:b w:val="0"/>
                <w:i/>
                <w:color w:val="000000"/>
                <w:sz w:val="12"/>
              </w:rPr>
              <w:t>cruise</w:t>
            </w:r>
          </w:p>
        </w:tc>
        <w:tc>
          <w:tcPr>
            <w:tcW w:type="dxa" w:w="3656"/>
            <w:gridSpan w:val="2"/>
            <w:vMerge/>
            <w:tcBorders/>
          </w:tcPr>
          <w:p/>
        </w:tc>
        <w:tc>
          <w:tcPr>
            <w:tcW w:type="dxa" w:w="1828"/>
            <w:vMerge/>
            <w:tcBorders/>
          </w:tcPr>
          <w:p/>
        </w:tc>
        <w:tc>
          <w:tcPr>
            <w:tcW w:type="dxa" w:w="1828"/>
            <w:vMerge/>
            <w:tcBorders/>
          </w:tcPr>
          <w:p/>
        </w:tc>
      </w:tr>
      <w:tr>
        <w:trPr>
          <w:trHeight w:hRule="exact" w:val="420"/>
        </w:trPr>
        <w:tc>
          <w:tcPr>
            <w:tcW w:type="dxa" w:w="1372"/>
            <w:vMerge w:val="restart"/>
            <w:tcBorders/>
            <w:tcMar>
              <w:start w:w="0" w:type="dxa"/>
              <w:end w:w="0" w:type="dxa"/>
            </w:tcMar>
            <w:tcMar>
              <w:start w:w="0" w:type="dxa"/>
              <w:end w:w="0" w:type="dxa"/>
            </w:tcMar>
          </w:tcPr>
          <w:p>
            <w:pPr>
              <w:autoSpaceDN w:val="0"/>
              <w:autoSpaceDE w:val="0"/>
              <w:widowControl/>
              <w:spacing w:line="248" w:lineRule="exact" w:before="164" w:after="0"/>
              <w:ind w:left="90" w:right="0" w:firstLine="0"/>
              <w:jc w:val="left"/>
            </w:pPr>
            <w:r>
              <w:rPr>
                <w:rFonts w:ascii="CMMI9" w:hAnsi="CMMI9" w:eastAsia="CMMI9"/>
                <w:b w:val="0"/>
                <w:i/>
                <w:color w:val="000000"/>
                <w:sz w:val="18"/>
              </w:rPr>
              <w:t>h</w:t>
            </w:r>
            <w:r>
              <w:rPr>
                <w:rFonts w:ascii="CMR6" w:hAnsi="CMR6" w:eastAsia="CMR6"/>
                <w:b w:val="0"/>
                <w:i w:val="0"/>
                <w:color w:val="000000"/>
                <w:sz w:val="12"/>
              </w:rPr>
              <w:t xml:space="preserve">+ </w:t>
            </w:r>
            <w:r>
              <w:rPr>
                <w:rFonts w:ascii="CMMI6" w:hAnsi="CMMI6" w:eastAsia="CMMI6"/>
                <w:b w:val="0"/>
                <w:i/>
                <w:color w:val="000000"/>
                <w:sz w:val="12"/>
              </w:rPr>
              <w:t>ij</w:t>
            </w:r>
            <w:r>
              <w:rPr>
                <w:rFonts w:ascii="CMMI9" w:hAnsi="CMMI9" w:eastAsia="CMMI9"/>
                <w:b w:val="0"/>
                <w:i/>
                <w:color w:val="000000"/>
                <w:sz w:val="18"/>
              </w:rPr>
              <w:t>,</w:t>
            </w:r>
            <w:r>
              <w:rPr>
                <w:rFonts w:ascii="CMMI9" w:hAnsi="CMMI9" w:eastAsia="CMMI9"/>
                <w:b w:val="0"/>
                <w:i/>
                <w:color w:val="000000"/>
                <w:sz w:val="18"/>
              </w:rPr>
              <w:t>h</w:t>
            </w:r>
            <w:r>
              <w:rPr>
                <w:rFonts w:ascii="CMSY6" w:hAnsi="CMSY6" w:eastAsia="CMSY6"/>
                <w:b w:val="0"/>
                <w:i/>
                <w:color w:val="000000"/>
                <w:sz w:val="12"/>
              </w:rPr>
              <w:t>−</w:t>
            </w:r>
          </w:p>
        </w:tc>
        <w:tc>
          <w:tcPr>
            <w:tcW w:type="dxa" w:w="3940"/>
            <w:gridSpan w:val="2"/>
            <w:tcBorders/>
            <w:tcMar>
              <w:start w:w="0" w:type="dxa"/>
              <w:end w:w="0" w:type="dxa"/>
            </w:tcMar>
            <w:tcMar>
              <w:start w:w="0" w:type="dxa"/>
              <w:end w:w="0" w:type="dxa"/>
            </w:tcMar>
          </w:tcPr>
          <w:p>
            <w:pPr>
              <w:autoSpaceDN w:val="0"/>
              <w:autoSpaceDE w:val="0"/>
              <w:widowControl/>
              <w:spacing w:line="202" w:lineRule="auto" w:before="220" w:after="0"/>
              <w:ind w:left="100" w:right="0" w:firstLine="0"/>
              <w:jc w:val="left"/>
            </w:pPr>
            <w:r>
              <w:rPr>
                <w:rFonts w:ascii="SimSun" w:hAnsi="SimSun" w:eastAsia="SimSun"/>
                <w:b w:val="0"/>
                <w:i w:val="0"/>
                <w:color w:val="000000"/>
                <w:sz w:val="18"/>
              </w:rPr>
              <w:t>航段爬升</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下降高度（</w:t>
            </w:r>
            <w:r>
              <w:rPr>
                <w:rFonts w:ascii="Times New Roman" w:hAnsi="Times New Roman" w:eastAsia="Times New Roman"/>
                <w:b w:val="0"/>
                <w:i w:val="0"/>
                <w:color w:val="000000"/>
                <w:sz w:val="18"/>
              </w:rPr>
              <w:t>m</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6" w:lineRule="exact" w:before="234" w:after="0"/>
              <w:ind w:left="92" w:right="0" w:firstLine="0"/>
              <w:jc w:val="left"/>
            </w:pPr>
            <w:r>
              <w:rPr>
                <w:rFonts w:ascii="CMMI9" w:hAnsi="CMMI9" w:eastAsia="CMMI9"/>
                <w:b w:val="0"/>
                <w:i/>
                <w:color w:val="000000"/>
                <w:sz w:val="18"/>
              </w:rPr>
              <w:t>d</w:t>
            </w:r>
            <w:r>
              <w:rPr>
                <w:rFonts w:ascii="CMMI6" w:hAnsi="CMMI6" w:eastAsia="CMMI6"/>
                <w:b w:val="0"/>
                <w:i/>
                <w:color w:val="000000"/>
                <w:sz w:val="12"/>
              </w:rPr>
              <w:t>ij</w:t>
            </w:r>
          </w:p>
        </w:tc>
        <w:tc>
          <w:tcPr>
            <w:tcW w:type="dxa" w:w="2888"/>
            <w:tcBorders/>
            <w:tcMar>
              <w:start w:w="0" w:type="dxa"/>
              <w:end w:w="0" w:type="dxa"/>
            </w:tcMar>
          </w:tcPr>
          <w:p>
            <w:pPr>
              <w:autoSpaceDN w:val="0"/>
              <w:autoSpaceDE w:val="0"/>
              <w:widowControl/>
              <w:spacing w:line="196" w:lineRule="exact" w:before="220" w:after="0"/>
              <w:ind w:left="100" w:right="0" w:firstLine="0"/>
              <w:jc w:val="left"/>
            </w:pPr>
            <w:r>
              <w:rPr>
                <w:rFonts w:ascii="SimSun" w:hAnsi="SimSun" w:eastAsia="SimSun"/>
                <w:b w:val="0"/>
                <w:i w:val="0"/>
                <w:color w:val="000000"/>
                <w:sz w:val="18"/>
              </w:rPr>
              <w:t>节点</w:t>
            </w:r>
            <w:r>
              <w:rPr>
                <w:rFonts w:ascii="CMMI9" w:hAnsi="CMMI9" w:eastAsia="CMMI9"/>
                <w:b w:val="0"/>
                <w:i/>
                <w:color w:val="000000"/>
                <w:sz w:val="18"/>
              </w:rPr>
              <w:t>i, j</w:t>
            </w:r>
            <w:r>
              <w:rPr>
                <w:rFonts w:ascii="SimSun" w:hAnsi="SimSun" w:eastAsia="SimSun"/>
                <w:b w:val="0"/>
                <w:i w:val="0"/>
                <w:color w:val="000000"/>
                <w:sz w:val="18"/>
              </w:rPr>
              <w:t>间水平距离（</w:t>
            </w:r>
            <w:r>
              <w:rPr>
                <w:rFonts w:ascii="Times New Roman" w:hAnsi="Times New Roman" w:eastAsia="Times New Roman"/>
                <w:b w:val="0"/>
                <w:i w:val="0"/>
                <w:color w:val="000000"/>
                <w:sz w:val="18"/>
              </w:rPr>
              <w:t>m</w:t>
            </w:r>
            <w:r>
              <w:rPr>
                <w:rFonts w:ascii="SimSun" w:hAnsi="SimSun" w:eastAsia="SimSun"/>
                <w:b w:val="0"/>
                <w:i w:val="0"/>
                <w:color w:val="000000"/>
                <w:sz w:val="18"/>
              </w:rPr>
              <w:t>）</w:t>
            </w:r>
          </w:p>
        </w:tc>
      </w:tr>
      <w:tr>
        <w:trPr>
          <w:trHeight w:hRule="exact" w:val="126"/>
        </w:trPr>
        <w:tc>
          <w:tcPr>
            <w:tcW w:type="dxa" w:w="1828"/>
            <w:vMerge/>
            <w:tcBorders/>
          </w:tcPr>
          <w:p/>
        </w:tc>
        <w:tc>
          <w:tcPr>
            <w:tcW w:type="dxa" w:w="3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02" w:after="0"/>
              <w:ind w:left="100" w:right="0" w:firstLine="0"/>
              <w:jc w:val="left"/>
            </w:pPr>
            <w:r>
              <w:rPr>
                <w:rFonts w:ascii="SimSun" w:hAnsi="SimSun" w:eastAsia="SimSun"/>
                <w:b w:val="0"/>
                <w:i w:val="0"/>
                <w:color w:val="000000"/>
                <w:sz w:val="18"/>
              </w:rPr>
              <w:t>航段飞行时间（</w:t>
            </w:r>
            <w:r>
              <w:rPr>
                <w:rFonts w:ascii="Times New Roman" w:hAnsi="Times New Roman" w:eastAsia="Times New Roman"/>
                <w:b w:val="0"/>
                <w:i w:val="0"/>
                <w:color w:val="000000"/>
                <w:sz w:val="18"/>
              </w:rPr>
              <w:t>s</w:t>
            </w:r>
            <w:r>
              <w:rPr>
                <w:rFonts w:ascii="SimSun" w:hAnsi="SimSun" w:eastAsia="SimSun"/>
                <w:b w:val="0"/>
                <w:i w:val="0"/>
                <w:color w:val="000000"/>
                <w:sz w:val="18"/>
              </w:rPr>
              <w:t>）</w:t>
            </w:r>
          </w:p>
        </w:tc>
        <w:tc>
          <w:tcPr>
            <w:tcW w:type="dxa" w:w="920"/>
            <w:vMerge w:val="restart"/>
            <w:tcBorders/>
            <w:tcMar>
              <w:start w:w="0" w:type="dxa"/>
              <w:end w:w="0" w:type="dxa"/>
            </w:tcMar>
            <w:tcMar>
              <w:start w:w="0" w:type="dxa"/>
              <w:end w:w="0" w:type="dxa"/>
            </w:tcMar>
          </w:tcPr>
          <w:p>
            <w:pPr>
              <w:autoSpaceDN w:val="0"/>
              <w:autoSpaceDE w:val="0"/>
              <w:widowControl/>
              <w:spacing w:line="188" w:lineRule="exact" w:before="212" w:after="0"/>
              <w:ind w:left="92" w:right="0" w:firstLine="0"/>
              <w:jc w:val="left"/>
            </w:pPr>
            <w:r>
              <w:rPr>
                <w:rFonts w:ascii="CMMI9" w:hAnsi="CMMI9" w:eastAsia="CMMI9"/>
                <w:b w:val="0"/>
                <w:i/>
                <w:color w:val="000000"/>
                <w:sz w:val="18"/>
              </w:rPr>
              <w:t>E</w:t>
            </w:r>
            <w:r>
              <w:rPr>
                <w:rFonts w:ascii="CMMI6" w:hAnsi="CMMI6" w:eastAsia="CMMI6"/>
                <w:b w:val="0"/>
                <w:i/>
                <w:color w:val="000000"/>
                <w:sz w:val="12"/>
              </w:rPr>
              <w:t>gij</w:t>
            </w:r>
            <w:r>
              <w:rPr>
                <w:rFonts w:ascii="CMR9" w:hAnsi="CMR9" w:eastAsia="CMR9"/>
                <w:b w:val="0"/>
                <w:i w:val="0"/>
                <w:color w:val="000000"/>
                <w:sz w:val="18"/>
              </w:rPr>
              <w:t>(</w:t>
            </w:r>
            <w:r>
              <w:rPr>
                <w:rFonts w:ascii="CMMI9" w:hAnsi="CMMI9" w:eastAsia="CMMI9"/>
                <w:b w:val="0"/>
                <w:i/>
                <w:color w:val="000000"/>
                <w:sz w:val="18"/>
              </w:rPr>
              <w:t>q</w:t>
            </w:r>
            <w:r>
              <w:rPr>
                <w:rFonts w:ascii="CMR9" w:hAnsi="CMR9" w:eastAsia="CMR9"/>
                <w:b w:val="0"/>
                <w:i w:val="0"/>
                <w:color w:val="000000"/>
                <w:sz w:val="18"/>
              </w:rPr>
              <w:t>)</w:t>
            </w:r>
          </w:p>
        </w:tc>
        <w:tc>
          <w:tcPr>
            <w:tcW w:type="dxa" w:w="2888"/>
            <w:vMerge w:val="restart"/>
            <w:tcBorders/>
            <w:tcMar>
              <w:start w:w="0" w:type="dxa"/>
              <w:end w:w="0" w:type="dxa"/>
            </w:tcMar>
            <w:tcMar>
              <w:start w:w="0" w:type="dxa"/>
              <w:end w:w="0" w:type="dxa"/>
            </w:tcMar>
          </w:tcPr>
          <w:p>
            <w:pPr>
              <w:autoSpaceDN w:val="0"/>
              <w:autoSpaceDE w:val="0"/>
              <w:widowControl/>
              <w:spacing w:line="204" w:lineRule="auto" w:before="202" w:after="0"/>
              <w:ind w:left="100" w:right="0" w:firstLine="0"/>
              <w:jc w:val="left"/>
            </w:pPr>
            <w:r>
              <w:rPr>
                <w:rFonts w:ascii="SimSun" w:hAnsi="SimSun" w:eastAsia="SimSun"/>
                <w:b w:val="0"/>
                <w:i w:val="0"/>
                <w:color w:val="000000"/>
                <w:sz w:val="18"/>
              </w:rPr>
              <w:t>航段能耗（</w:t>
            </w:r>
            <w:r>
              <w:rPr>
                <w:rFonts w:ascii="Times New Roman" w:hAnsi="Times New Roman" w:eastAsia="Times New Roman"/>
                <w:b w:val="0"/>
                <w:i w:val="0"/>
                <w:color w:val="000000"/>
                <w:sz w:val="18"/>
              </w:rPr>
              <w:t>kWh</w:t>
            </w:r>
            <w:r>
              <w:rPr>
                <w:rFonts w:ascii="SimSun" w:hAnsi="SimSun" w:eastAsia="SimSun"/>
                <w:b w:val="0"/>
                <w:i w:val="0"/>
                <w:color w:val="000000"/>
                <w:sz w:val="18"/>
              </w:rPr>
              <w:t>）</w:t>
            </w:r>
          </w:p>
        </w:tc>
      </w:tr>
      <w:tr>
        <w:trPr>
          <w:trHeight w:hRule="exact" w:val="274"/>
        </w:trPr>
        <w:tc>
          <w:tcPr>
            <w:tcW w:type="dxa" w:w="1372"/>
            <w:tcBorders/>
            <w:tcMar>
              <w:start w:w="0" w:type="dxa"/>
              <w:end w:w="0" w:type="dxa"/>
            </w:tcMar>
          </w:tcPr>
          <w:p>
            <w:pPr>
              <w:autoSpaceDN w:val="0"/>
              <w:autoSpaceDE w:val="0"/>
              <w:widowControl/>
              <w:spacing w:line="188" w:lineRule="exact" w:before="86" w:after="0"/>
              <w:ind w:left="90" w:right="0" w:firstLine="0"/>
              <w:jc w:val="left"/>
            </w:pPr>
            <w:r>
              <w:rPr>
                <w:rFonts w:ascii="CMMI9" w:hAnsi="CMMI9" w:eastAsia="CMMI9"/>
                <w:b w:val="0"/>
                <w:i/>
                <w:color w:val="000000"/>
                <w:sz w:val="18"/>
              </w:rPr>
              <w:t>t</w:t>
            </w:r>
            <w:r>
              <w:rPr>
                <w:rFonts w:ascii="CMMI6" w:hAnsi="CMMI6" w:eastAsia="CMMI6"/>
                <w:b w:val="0"/>
                <w:i/>
                <w:color w:val="000000"/>
                <w:sz w:val="12"/>
              </w:rPr>
              <w:t>gij</w:t>
            </w:r>
          </w:p>
        </w:tc>
        <w:tc>
          <w:tcPr>
            <w:tcW w:type="dxa" w:w="3656"/>
            <w:gridSpan w:val="2"/>
            <w:vMerge/>
            <w:tcBorders/>
          </w:tcPr>
          <w:p/>
        </w:tc>
        <w:tc>
          <w:tcPr>
            <w:tcW w:type="dxa" w:w="1828"/>
            <w:vMerge/>
            <w:tcBorders/>
          </w:tcPr>
          <w:p/>
        </w:tc>
        <w:tc>
          <w:tcPr>
            <w:tcW w:type="dxa" w:w="1828"/>
            <w:vMerge/>
            <w:tcBorders/>
          </w:tcPr>
          <w:p/>
        </w:tc>
      </w:tr>
      <w:tr>
        <w:trPr>
          <w:trHeight w:hRule="exact" w:val="420"/>
        </w:trPr>
        <w:tc>
          <w:tcPr>
            <w:tcW w:type="dxa" w:w="1372"/>
            <w:tcBorders/>
            <w:tcMar>
              <w:start w:w="0" w:type="dxa"/>
              <w:end w:w="0" w:type="dxa"/>
            </w:tcMar>
          </w:tcPr>
          <w:p>
            <w:pPr>
              <w:autoSpaceDN w:val="0"/>
              <w:autoSpaceDE w:val="0"/>
              <w:widowControl/>
              <w:spacing w:line="188" w:lineRule="exact" w:before="232" w:after="0"/>
              <w:ind w:left="90" w:right="0" w:firstLine="0"/>
              <w:jc w:val="left"/>
            </w:pPr>
            <w:r>
              <w:rPr>
                <w:rFonts w:ascii="CMMI9" w:hAnsi="CMMI9" w:eastAsia="CMMI9"/>
                <w:b w:val="0"/>
                <w:i/>
                <w:color w:val="000000"/>
                <w:sz w:val="18"/>
              </w:rPr>
              <w:t>t</w:t>
            </w:r>
            <w:r>
              <w:rPr>
                <w:rFonts w:ascii="CMMI6" w:hAnsi="CMMI6" w:eastAsia="CMMI6"/>
                <w:b w:val="0"/>
                <w:i/>
                <w:color w:val="000000"/>
                <w:sz w:val="12"/>
              </w:rPr>
              <w:t>chg</w:t>
            </w:r>
            <w:r>
              <w:rPr>
                <w:rFonts w:ascii="CMR9" w:hAnsi="CMR9" w:eastAsia="CMR9"/>
                <w:b w:val="0"/>
                <w:i w:val="0"/>
                <w:color w:val="000000"/>
                <w:sz w:val="18"/>
              </w:rPr>
              <w:t>(</w:t>
            </w:r>
            <w:r>
              <w:rPr>
                <w:rFonts w:ascii="CMMI9" w:hAnsi="CMMI9" w:eastAsia="CMMI9"/>
                <w:b w:val="0"/>
                <w:i/>
                <w:color w:val="000000"/>
                <w:sz w:val="18"/>
              </w:rPr>
              <w:t>s</w:t>
            </w:r>
            <w:r>
              <w:rPr>
                <w:rFonts w:ascii="CMR9" w:hAnsi="CMR9" w:eastAsia="CMR9"/>
                <w:b w:val="0"/>
                <w:i w:val="0"/>
                <w:color w:val="000000"/>
                <w:sz w:val="18"/>
              </w:rPr>
              <w:t>)</w:t>
            </w:r>
          </w:p>
        </w:tc>
        <w:tc>
          <w:tcPr>
            <w:tcW w:type="dxa" w:w="3940"/>
            <w:gridSpan w:val="2"/>
            <w:tcBorders/>
            <w:tcMar>
              <w:start w:w="0" w:type="dxa"/>
              <w:end w:w="0" w:type="dxa"/>
            </w:tcMar>
            <w:tcMar>
              <w:start w:w="0" w:type="dxa"/>
              <w:end w:w="0" w:type="dxa"/>
            </w:tcMar>
          </w:tcPr>
          <w:p>
            <w:pPr>
              <w:autoSpaceDN w:val="0"/>
              <w:autoSpaceDE w:val="0"/>
              <w:widowControl/>
              <w:spacing w:line="198" w:lineRule="exact" w:before="222" w:after="0"/>
              <w:ind w:left="100" w:right="0" w:firstLine="0"/>
              <w:jc w:val="left"/>
            </w:pPr>
            <w:r>
              <w:rPr>
                <w:rFonts w:ascii="SimSun" w:hAnsi="SimSun" w:eastAsia="SimSun"/>
                <w:b w:val="0"/>
                <w:i w:val="0"/>
                <w:color w:val="000000"/>
                <w:sz w:val="18"/>
              </w:rPr>
              <w:t>由</w:t>
            </w:r>
            <w:r>
              <w:rPr>
                <w:rFonts w:ascii="Times New Roman" w:hAnsi="Times New Roman" w:eastAsia="Times New Roman"/>
                <w:b w:val="0"/>
                <w:i w:val="0"/>
                <w:color w:val="000000"/>
                <w:sz w:val="18"/>
              </w:rPr>
              <w:t>SOC</w:t>
            </w:r>
            <w:r>
              <w:rPr>
                <w:rFonts w:ascii="CMR9" w:hAnsi="CMR9" w:eastAsia="CMR9"/>
                <w:b w:val="0"/>
                <w:i w:val="0"/>
                <w:color w:val="000000"/>
                <w:sz w:val="18"/>
              </w:rPr>
              <w:t xml:space="preserve"> =</w:t>
            </w:r>
            <w:r>
              <w:rPr>
                <w:rFonts w:ascii="CMMI9" w:hAnsi="CMMI9" w:eastAsia="CMMI9"/>
                <w:b w:val="0"/>
                <w:i/>
                <w:color w:val="000000"/>
                <w:sz w:val="18"/>
              </w:rPr>
              <w:t xml:space="preserve"> s</w:t>
            </w:r>
            <w:r>
              <w:rPr>
                <w:rFonts w:ascii="SimSun" w:hAnsi="SimSun" w:eastAsia="SimSun"/>
                <w:b w:val="0"/>
                <w:i w:val="0"/>
                <w:color w:val="000000"/>
                <w:sz w:val="18"/>
              </w:rPr>
              <w:t xml:space="preserve"> 充满所需时间（</w:t>
            </w:r>
            <w:r>
              <w:rPr>
                <w:rFonts w:ascii="Times New Roman" w:hAnsi="Times New Roman" w:eastAsia="Times New Roman"/>
                <w:b w:val="0"/>
                <w:i w:val="0"/>
                <w:color w:val="000000"/>
                <w:sz w:val="18"/>
              </w:rPr>
              <w:t>s</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32" w:after="0"/>
              <w:ind w:left="92" w:right="0" w:firstLine="0"/>
              <w:jc w:val="left"/>
            </w:pPr>
            <w:r>
              <w:rPr>
                <w:rFonts w:ascii="CMMI9" w:hAnsi="CMMI9" w:eastAsia="CMMI9"/>
                <w:b w:val="0"/>
                <w:i/>
                <w:color w:val="000000"/>
                <w:sz w:val="18"/>
              </w:rPr>
              <w:t>T</w:t>
            </w:r>
            <w:r>
              <w:rPr>
                <w:rFonts w:ascii="CMMI6" w:hAnsi="CMMI6" w:eastAsia="CMMI6"/>
                <w:b w:val="0"/>
                <w:i/>
                <w:color w:val="000000"/>
                <w:sz w:val="12"/>
              </w:rPr>
              <w:t>full</w:t>
            </w:r>
          </w:p>
        </w:tc>
        <w:tc>
          <w:tcPr>
            <w:tcW w:type="dxa" w:w="2888"/>
            <w:tcBorders/>
            <w:tcMar>
              <w:start w:w="0" w:type="dxa"/>
              <w:end w:w="0" w:type="dxa"/>
            </w:tcMar>
          </w:tcPr>
          <w:p>
            <w:pPr>
              <w:autoSpaceDN w:val="0"/>
              <w:autoSpaceDE w:val="0"/>
              <w:widowControl/>
              <w:spacing w:line="204" w:lineRule="auto" w:before="222" w:after="0"/>
              <w:ind w:left="100" w:right="0" w:firstLine="0"/>
              <w:jc w:val="left"/>
            </w:pPr>
            <w:r>
              <w:rPr>
                <w:rFonts w:ascii="SimSun" w:hAnsi="SimSun" w:eastAsia="SimSun"/>
                <w:b w:val="0"/>
                <w:i w:val="0"/>
                <w:color w:val="000000"/>
                <w:sz w:val="18"/>
              </w:rPr>
              <w:t>等效完全充电时间（</w:t>
            </w:r>
            <w:r>
              <w:rPr>
                <w:rFonts w:ascii="Times New Roman" w:hAnsi="Times New Roman" w:eastAsia="Times New Roman"/>
                <w:b w:val="0"/>
                <w:i w:val="0"/>
                <w:color w:val="000000"/>
                <w:sz w:val="18"/>
              </w:rPr>
              <w:t>s</w:t>
            </w:r>
            <w:r>
              <w:rPr>
                <w:rFonts w:ascii="SimSun" w:hAnsi="SimSun" w:eastAsia="SimSun"/>
                <w:b w:val="0"/>
                <w:i w:val="0"/>
                <w:color w:val="000000"/>
                <w:sz w:val="18"/>
              </w:rPr>
              <w:t>）</w:t>
            </w:r>
          </w:p>
        </w:tc>
      </w:tr>
      <w:tr>
        <w:trPr>
          <w:trHeight w:hRule="exact" w:val="400"/>
        </w:trPr>
        <w:tc>
          <w:tcPr>
            <w:tcW w:type="dxa" w:w="1372"/>
            <w:tcBorders/>
            <w:tcMar>
              <w:start w:w="0" w:type="dxa"/>
              <w:end w:w="0" w:type="dxa"/>
            </w:tcMar>
          </w:tcPr>
          <w:p>
            <w:pPr>
              <w:autoSpaceDN w:val="0"/>
              <w:autoSpaceDE w:val="0"/>
              <w:widowControl/>
              <w:spacing w:line="188" w:lineRule="exact" w:before="212" w:after="0"/>
              <w:ind w:left="90" w:right="0" w:firstLine="0"/>
              <w:jc w:val="left"/>
            </w:pPr>
            <w:r>
              <w:rPr>
                <w:rFonts w:ascii="CMMI9" w:hAnsi="CMMI9" w:eastAsia="CMMI9"/>
                <w:b w:val="0"/>
                <w:i/>
                <w:color w:val="000000"/>
                <w:sz w:val="18"/>
              </w:rPr>
              <w:t>m</w:t>
            </w:r>
            <w:r>
              <w:rPr>
                <w:rFonts w:ascii="CMMI6" w:hAnsi="CMMI6" w:eastAsia="CMMI6"/>
                <w:b w:val="0"/>
                <w:i/>
                <w:color w:val="000000"/>
                <w:sz w:val="12"/>
              </w:rPr>
              <w:t>b</w:t>
            </w:r>
            <w:r>
              <w:rPr>
                <w:rFonts w:ascii="CMMI9" w:hAnsi="CMMI9" w:eastAsia="CMMI9"/>
                <w:b w:val="0"/>
                <w:i/>
                <w:color w:val="000000"/>
                <w:sz w:val="18"/>
              </w:rPr>
              <w:t>,</w:t>
            </w:r>
            <w:r>
              <w:rPr>
                <w:rFonts w:ascii="CMMI9" w:hAnsi="CMMI9" w:eastAsia="CMMI9"/>
                <w:b w:val="0"/>
                <w:i/>
                <w:color w:val="000000"/>
                <w:sz w:val="18"/>
              </w:rPr>
              <w:t>v</w:t>
            </w:r>
            <w:r>
              <w:rPr>
                <w:rFonts w:ascii="CMMI6" w:hAnsi="CMMI6" w:eastAsia="CMMI6"/>
                <w:b w:val="0"/>
                <w:i/>
                <w:color w:val="000000"/>
                <w:sz w:val="12"/>
              </w:rPr>
              <w:t>b</w:t>
            </w:r>
          </w:p>
        </w:tc>
        <w:tc>
          <w:tcPr>
            <w:tcW w:type="dxa" w:w="3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98" w:after="0"/>
              <w:ind w:left="100" w:right="0" w:firstLine="0"/>
              <w:jc w:val="left"/>
            </w:pPr>
            <w:r>
              <w:rPr>
                <w:rFonts w:ascii="SimSun" w:hAnsi="SimSun" w:eastAsia="SimSun"/>
                <w:b w:val="0"/>
                <w:i w:val="0"/>
                <w:color w:val="000000"/>
                <w:sz w:val="18"/>
              </w:rPr>
              <w:t>货箱</w:t>
            </w:r>
            <w:r>
              <w:rPr>
                <w:rFonts w:ascii="CMMI9" w:hAnsi="CMMI9" w:eastAsia="CMMI9"/>
                <w:b w:val="0"/>
                <w:i/>
                <w:color w:val="000000"/>
                <w:sz w:val="18"/>
              </w:rPr>
              <w:t>b</w:t>
            </w:r>
            <w:r>
              <w:rPr>
                <w:rFonts w:ascii="SimSun" w:hAnsi="SimSun" w:eastAsia="SimSun"/>
                <w:b w:val="0"/>
                <w:i w:val="0"/>
                <w:color w:val="000000"/>
                <w:sz w:val="18"/>
              </w:rPr>
              <w:t xml:space="preserve"> 的质量（</w:t>
            </w:r>
            <w:r>
              <w:rPr>
                <w:rFonts w:ascii="Times New Roman" w:hAnsi="Times New Roman" w:eastAsia="Times New Roman"/>
                <w:b w:val="0"/>
                <w:i w:val="0"/>
                <w:color w:val="000000"/>
                <w:sz w:val="18"/>
              </w:rPr>
              <w:t>kg</w:t>
            </w:r>
            <w:r>
              <w:rPr>
                <w:rFonts w:ascii="SimSun" w:hAnsi="SimSun" w:eastAsia="SimSun"/>
                <w:b w:val="0"/>
                <w:i w:val="0"/>
                <w:color w:val="000000"/>
                <w:sz w:val="18"/>
              </w:rPr>
              <w:t>）</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体积（</w:t>
            </w:r>
            <w:r>
              <w:rPr>
                <w:rFonts w:ascii="Times New Roman" w:hAnsi="Times New Roman" w:eastAsia="Times New Roman"/>
                <w:b w:val="0"/>
                <w:i w:val="0"/>
                <w:color w:val="000000"/>
                <w:sz w:val="18"/>
              </w:rPr>
              <w:t>m</w:t>
            </w:r>
            <w:r>
              <w:rPr>
                <w:rFonts w:ascii="CMR6" w:hAnsi="CMR6" w:eastAsia="CMR6"/>
                <w:b w:val="0"/>
                <w:i w:val="0"/>
                <w:color w:val="000000"/>
                <w:sz w:val="12"/>
              </w:rPr>
              <w:t>3</w:t>
            </w:r>
            <w:r>
              <w:rPr>
                <w:rFonts w:ascii="SimSun" w:hAnsi="SimSun" w:eastAsia="SimSun"/>
                <w:b w:val="0"/>
                <w:i w:val="0"/>
                <w:color w:val="000000"/>
                <w:sz w:val="18"/>
              </w:rPr>
              <w:t>）</w:t>
            </w:r>
          </w:p>
        </w:tc>
        <w:tc>
          <w:tcPr>
            <w:tcW w:type="dxa" w:w="920"/>
            <w:vMerge w:val="restart"/>
            <w:tcBorders/>
            <w:tcMar>
              <w:start w:w="0" w:type="dxa"/>
              <w:end w:w="0" w:type="dxa"/>
            </w:tcMar>
            <w:tcMar>
              <w:start w:w="0" w:type="dxa"/>
              <w:end w:w="0" w:type="dxa"/>
            </w:tcMar>
          </w:tcPr>
          <w:p>
            <w:pPr>
              <w:autoSpaceDN w:val="0"/>
              <w:autoSpaceDE w:val="0"/>
              <w:widowControl/>
              <w:spacing w:line="228" w:lineRule="exact" w:before="180" w:after="0"/>
              <w:ind w:left="92" w:right="0" w:firstLine="0"/>
              <w:jc w:val="left"/>
            </w:pPr>
            <w:r>
              <w:rPr>
                <w:rFonts w:ascii="CMMI9" w:hAnsi="CMMI9" w:eastAsia="CMMI9"/>
                <w:b w:val="0"/>
                <w:i/>
                <w:color w:val="000000"/>
                <w:sz w:val="18"/>
              </w:rPr>
              <w:t>q</w:t>
            </w:r>
            <w:r>
              <w:rPr>
                <w:rFonts w:ascii="CMMI6" w:hAnsi="CMMI6" w:eastAsia="CMMI6"/>
                <w:b w:val="0"/>
                <w:i/>
                <w:color w:val="000000"/>
                <w:sz w:val="12"/>
              </w:rPr>
              <w:t xml:space="preserve">safe </w:t>
            </w:r>
            <w:r>
              <w:rPr>
                <w:rFonts w:ascii="CMMI6" w:hAnsi="CMMI6" w:eastAsia="CMMI6"/>
                <w:b w:val="0"/>
                <w:i/>
                <w:color w:val="000000"/>
                <w:sz w:val="12"/>
              </w:rPr>
              <w:t>max</w:t>
            </w:r>
          </w:p>
        </w:tc>
        <w:tc>
          <w:tcPr>
            <w:tcW w:type="dxa" w:w="2888"/>
            <w:tcBorders/>
            <w:tcMar>
              <w:start w:w="0" w:type="dxa"/>
              <w:end w:w="0" w:type="dxa"/>
            </w:tcMar>
          </w:tcPr>
          <w:p>
            <w:pPr>
              <w:autoSpaceDN w:val="0"/>
              <w:autoSpaceDE w:val="0"/>
              <w:widowControl/>
              <w:spacing w:line="202" w:lineRule="auto" w:before="204" w:after="0"/>
              <w:ind w:left="100" w:right="0" w:firstLine="0"/>
              <w:jc w:val="left"/>
            </w:pPr>
            <w:r>
              <w:rPr>
                <w:rFonts w:ascii="SimSun" w:hAnsi="SimSun" w:eastAsia="SimSun"/>
                <w:b w:val="0"/>
                <w:i w:val="0"/>
                <w:color w:val="000000"/>
                <w:sz w:val="18"/>
              </w:rPr>
              <w:t>最大安全载荷（</w:t>
            </w:r>
            <w:r>
              <w:rPr>
                <w:rFonts w:ascii="Times New Roman" w:hAnsi="Times New Roman" w:eastAsia="Times New Roman"/>
                <w:b w:val="0"/>
                <w:i w:val="0"/>
                <w:color w:val="000000"/>
                <w:sz w:val="18"/>
              </w:rPr>
              <w:t>kg</w:t>
            </w:r>
            <w:r>
              <w:rPr>
                <w:rFonts w:ascii="SimSun" w:hAnsi="SimSun" w:eastAsia="SimSun"/>
                <w:b w:val="0"/>
                <w:i w:val="0"/>
                <w:color w:val="000000"/>
                <w:sz w:val="18"/>
              </w:rPr>
              <w:t>）</w:t>
            </w:r>
          </w:p>
        </w:tc>
      </w:tr>
      <w:tr>
        <w:trPr>
          <w:trHeight w:hRule="exact" w:val="118"/>
        </w:trPr>
        <w:tc>
          <w:tcPr>
            <w:tcW w:type="dxa" w:w="1372"/>
            <w:vMerge w:val="restart"/>
            <w:tcBorders/>
            <w:tcMar>
              <w:start w:w="0" w:type="dxa"/>
              <w:end w:w="0" w:type="dxa"/>
            </w:tcMar>
            <w:tcMar>
              <w:start w:w="0" w:type="dxa"/>
              <w:end w:w="0" w:type="dxa"/>
            </w:tcMar>
          </w:tcPr>
          <w:p>
            <w:pPr>
              <w:autoSpaceDN w:val="0"/>
              <w:autoSpaceDE w:val="0"/>
              <w:widowControl/>
              <w:spacing w:line="180" w:lineRule="exact" w:before="238" w:after="0"/>
              <w:ind w:left="90" w:right="0" w:firstLine="0"/>
              <w:jc w:val="left"/>
            </w:pPr>
            <w:r>
              <w:rPr>
                <w:rFonts w:ascii="CMMI9" w:hAnsi="CMMI9" w:eastAsia="CMMI9"/>
                <w:b w:val="0"/>
                <w:i/>
                <w:color w:val="000000"/>
                <w:sz w:val="18"/>
              </w:rPr>
              <w:t>p</w:t>
            </w:r>
          </w:p>
        </w:tc>
        <w:tc>
          <w:tcPr>
            <w:tcW w:type="dxa" w:w="3656"/>
            <w:gridSpan w:val="2"/>
            <w:vMerge/>
            <w:tcBorders/>
          </w:tcPr>
          <w:p/>
        </w:tc>
        <w:tc>
          <w:tcPr>
            <w:tcW w:type="dxa" w:w="1828"/>
            <w:vMerge/>
            <w:tcBorders/>
          </w:tcPr>
          <w:p/>
        </w:tc>
        <w:tc>
          <w:tcPr>
            <w:tcW w:type="dxa" w:w="2888"/>
            <w:vMerge w:val="restart"/>
            <w:tcBorders/>
            <w:tcMar>
              <w:start w:w="0" w:type="dxa"/>
              <w:end w:w="0" w:type="dxa"/>
            </w:tcMar>
            <w:tcMar>
              <w:start w:w="0" w:type="dxa"/>
              <w:end w:w="0" w:type="dxa"/>
            </w:tcMar>
          </w:tcPr>
          <w:p>
            <w:pPr>
              <w:autoSpaceDN w:val="0"/>
              <w:autoSpaceDE w:val="0"/>
              <w:widowControl/>
              <w:spacing w:line="204" w:lineRule="auto" w:before="222" w:after="0"/>
              <w:ind w:left="100" w:right="0" w:firstLine="0"/>
              <w:jc w:val="left"/>
            </w:pPr>
            <w:r>
              <w:rPr>
                <w:rFonts w:ascii="SimSun" w:hAnsi="SimSun" w:eastAsia="SimSun"/>
                <w:b w:val="0"/>
                <w:i w:val="0"/>
                <w:color w:val="000000"/>
                <w:sz w:val="18"/>
              </w:rPr>
              <w:t>架次总能耗（</w:t>
            </w:r>
            <w:r>
              <w:rPr>
                <w:rFonts w:ascii="Times New Roman" w:hAnsi="Times New Roman" w:eastAsia="Times New Roman"/>
                <w:b w:val="0"/>
                <w:i w:val="0"/>
                <w:color w:val="000000"/>
                <w:sz w:val="18"/>
              </w:rPr>
              <w:t>kWh</w:t>
            </w:r>
            <w:r>
              <w:rPr>
                <w:rFonts w:ascii="SimSun" w:hAnsi="SimSun" w:eastAsia="SimSun"/>
                <w:b w:val="0"/>
                <w:i w:val="0"/>
                <w:color w:val="000000"/>
                <w:sz w:val="18"/>
              </w:rPr>
              <w:t>）</w:t>
            </w:r>
          </w:p>
        </w:tc>
      </w:tr>
      <w:tr>
        <w:trPr>
          <w:trHeight w:hRule="exact" w:val="302"/>
        </w:trPr>
        <w:tc>
          <w:tcPr>
            <w:tcW w:type="dxa" w:w="1828"/>
            <w:vMerge/>
            <w:tcBorders/>
          </w:tcPr>
          <w:p/>
        </w:tc>
        <w:tc>
          <w:tcPr>
            <w:tcW w:type="dxa" w:w="3940"/>
            <w:gridSpan w:val="2"/>
            <w:tcBorders/>
            <w:tcMar>
              <w:start w:w="0" w:type="dxa"/>
              <w:end w:w="0" w:type="dxa"/>
            </w:tcMar>
            <w:tcMar>
              <w:start w:w="0" w:type="dxa"/>
              <w:end w:w="0" w:type="dxa"/>
            </w:tcMar>
          </w:tcPr>
          <w:p>
            <w:pPr>
              <w:autoSpaceDN w:val="0"/>
              <w:autoSpaceDE w:val="0"/>
              <w:widowControl/>
              <w:spacing w:line="185" w:lineRule="auto" w:before="106" w:after="0"/>
              <w:ind w:left="100" w:right="0" w:firstLine="0"/>
              <w:jc w:val="left"/>
            </w:pPr>
            <w:r>
              <w:rPr>
                <w:rFonts w:ascii="SimSun" w:hAnsi="SimSun" w:eastAsia="SimSun"/>
                <w:b w:val="0"/>
                <w:i w:val="0"/>
                <w:color w:val="000000"/>
                <w:sz w:val="18"/>
              </w:rPr>
              <w:t>一个运输架次</w:t>
            </w:r>
          </w:p>
        </w:tc>
        <w:tc>
          <w:tcPr>
            <w:tcW w:type="dxa" w:w="920"/>
            <w:tcBorders/>
            <w:tcMar>
              <w:start w:w="0" w:type="dxa"/>
              <w:end w:w="0" w:type="dxa"/>
            </w:tcMar>
          </w:tcPr>
          <w:p>
            <w:pPr>
              <w:autoSpaceDN w:val="0"/>
              <w:autoSpaceDE w:val="0"/>
              <w:widowControl/>
              <w:spacing w:line="228" w:lineRule="exact" w:before="54" w:after="0"/>
              <w:ind w:left="92" w:right="0" w:firstLine="0"/>
              <w:jc w:val="left"/>
            </w:pPr>
            <w:r>
              <w:rPr>
                <w:rFonts w:ascii="CMMI9" w:hAnsi="CMMI9" w:eastAsia="CMMI9"/>
                <w:b w:val="0"/>
                <w:i/>
                <w:color w:val="000000"/>
                <w:sz w:val="18"/>
              </w:rPr>
              <w:t>E</w:t>
            </w:r>
            <w:r>
              <w:rPr>
                <w:rFonts w:ascii="CMMI6" w:hAnsi="CMMI6" w:eastAsia="CMMI6"/>
                <w:b w:val="0"/>
                <w:i/>
                <w:color w:val="000000"/>
                <w:sz w:val="12"/>
              </w:rPr>
              <w:t xml:space="preserve">T </w:t>
            </w:r>
            <w:r>
              <w:rPr>
                <w:rFonts w:ascii="CMMI6" w:hAnsi="CMMI6" w:eastAsia="CMMI6"/>
                <w:b w:val="0"/>
                <w:i/>
                <w:color w:val="000000"/>
                <w:sz w:val="12"/>
              </w:rPr>
              <w:t>p</w:t>
            </w:r>
          </w:p>
        </w:tc>
        <w:tc>
          <w:tcPr>
            <w:tcW w:type="dxa" w:w="1828"/>
            <w:vMerge/>
            <w:tcBorders/>
          </w:tcPr>
          <w:p/>
        </w:tc>
      </w:tr>
      <w:tr>
        <w:trPr>
          <w:trHeight w:hRule="exact" w:val="400"/>
        </w:trPr>
        <w:tc>
          <w:tcPr>
            <w:tcW w:type="dxa" w:w="1372"/>
            <w:tcBorders/>
            <w:tcMar>
              <w:start w:w="0" w:type="dxa"/>
              <w:end w:w="0" w:type="dxa"/>
            </w:tcMar>
          </w:tcPr>
          <w:p>
            <w:pPr>
              <w:autoSpaceDN w:val="0"/>
              <w:autoSpaceDE w:val="0"/>
              <w:widowControl/>
              <w:spacing w:line="186" w:lineRule="exact" w:before="214" w:after="0"/>
              <w:ind w:left="90" w:right="0" w:firstLine="0"/>
              <w:jc w:val="left"/>
            </w:pPr>
            <w:r>
              <w:rPr>
                <w:rFonts w:ascii="CMMI9" w:hAnsi="CMMI9" w:eastAsia="CMMI9"/>
                <w:b w:val="0"/>
                <w:i/>
                <w:color w:val="000000"/>
                <w:sz w:val="18"/>
              </w:rPr>
              <w:t>P</w:t>
            </w:r>
            <w:r>
              <w:rPr>
                <w:rFonts w:ascii="CMMI6" w:hAnsi="CMMI6" w:eastAsia="CMMI6"/>
                <w:b w:val="0"/>
                <w:i/>
                <w:color w:val="000000"/>
                <w:sz w:val="12"/>
              </w:rPr>
              <w:t>t,a</w:t>
            </w:r>
            <w:r>
              <w:rPr>
                <w:rFonts w:ascii="CMMI9" w:hAnsi="CMMI9" w:eastAsia="CMMI9"/>
                <w:b w:val="0"/>
                <w:i/>
                <w:color w:val="000000"/>
                <w:sz w:val="18"/>
              </w:rPr>
              <w:t>,</w:t>
            </w:r>
            <w:r>
              <w:rPr>
                <w:rFonts w:ascii="CMMI9" w:hAnsi="CMMI9" w:eastAsia="CMMI9"/>
                <w:b w:val="0"/>
                <w:i/>
                <w:color w:val="000000"/>
                <w:sz w:val="18"/>
              </w:rPr>
              <w:t>G</w:t>
            </w:r>
            <w:r>
              <w:rPr>
                <w:rFonts w:ascii="CMMI6" w:hAnsi="CMMI6" w:eastAsia="CMMI6"/>
                <w:b w:val="0"/>
                <w:i/>
                <w:color w:val="000000"/>
                <w:sz w:val="12"/>
              </w:rPr>
              <w:t>a</w:t>
            </w:r>
          </w:p>
        </w:tc>
        <w:tc>
          <w:tcPr>
            <w:tcW w:type="dxa" w:w="3940"/>
            <w:gridSpan w:val="2"/>
            <w:tcBorders/>
            <w:tcMar>
              <w:start w:w="0" w:type="dxa"/>
              <w:end w:w="0" w:type="dxa"/>
            </w:tcMar>
            <w:tcMar>
              <w:start w:w="0" w:type="dxa"/>
              <w:end w:w="0" w:type="dxa"/>
            </w:tcMar>
          </w:tcPr>
          <w:p>
            <w:pPr>
              <w:autoSpaceDN w:val="0"/>
              <w:autoSpaceDE w:val="0"/>
              <w:widowControl/>
              <w:spacing w:line="198" w:lineRule="exact" w:before="202" w:after="0"/>
              <w:ind w:left="0" w:right="0" w:firstLine="0"/>
              <w:jc w:val="center"/>
            </w:pPr>
            <w:r>
              <w:rPr>
                <w:rFonts w:ascii="SimSun" w:hAnsi="SimSun" w:eastAsia="SimSun"/>
                <w:b w:val="0"/>
                <w:i w:val="0"/>
                <w:color w:val="000000"/>
                <w:sz w:val="18"/>
              </w:rPr>
              <w:t>发射端</w:t>
            </w:r>
            <w:r>
              <w:rPr>
                <w:rFonts w:ascii="CMMI9" w:hAnsi="CMMI9" w:eastAsia="CMMI9"/>
                <w:b w:val="0"/>
                <w:i/>
                <w:color w:val="000000"/>
                <w:sz w:val="18"/>
              </w:rPr>
              <w:t>a</w:t>
            </w:r>
            <w:r>
              <w:rPr>
                <w:rFonts w:ascii="SimSun" w:hAnsi="SimSun" w:eastAsia="SimSun"/>
                <w:b w:val="0"/>
                <w:i w:val="0"/>
                <w:color w:val="000000"/>
                <w:sz w:val="18"/>
              </w:rPr>
              <w:t xml:space="preserve"> 的发射功率（</w:t>
            </w:r>
            <w:r>
              <w:rPr>
                <w:rFonts w:ascii="Times New Roman" w:hAnsi="Times New Roman" w:eastAsia="Times New Roman"/>
                <w:b w:val="0"/>
                <w:i w:val="0"/>
                <w:color w:val="000000"/>
                <w:sz w:val="18"/>
              </w:rPr>
              <w:t>dBm</w:t>
            </w:r>
            <w:r>
              <w:rPr>
                <w:rFonts w:ascii="SimSun" w:hAnsi="SimSun" w:eastAsia="SimSun"/>
                <w:b w:val="0"/>
                <w:i w:val="0"/>
                <w:color w:val="000000"/>
                <w:sz w:val="18"/>
              </w:rPr>
              <w:t>）</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天线增益（</w:t>
            </w:r>
            <w:r>
              <w:rPr>
                <w:rFonts w:ascii="Times New Roman" w:hAnsi="Times New Roman" w:eastAsia="Times New Roman"/>
                <w:b w:val="0"/>
                <w:i w:val="0"/>
                <w:color w:val="000000"/>
                <w:sz w:val="18"/>
              </w:rPr>
              <w:t>dBi</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12" w:after="0"/>
              <w:ind w:left="92" w:right="0" w:firstLine="0"/>
              <w:jc w:val="left"/>
            </w:pPr>
            <w:r>
              <w:rPr>
                <w:rFonts w:ascii="CMMI9" w:hAnsi="CMMI9" w:eastAsia="CMMI9"/>
                <w:b w:val="0"/>
                <w:i/>
                <w:color w:val="000000"/>
                <w:sz w:val="18"/>
              </w:rPr>
              <w:t>P</w:t>
            </w:r>
            <w:r>
              <w:rPr>
                <w:rFonts w:ascii="CMMI6" w:hAnsi="CMMI6" w:eastAsia="CMMI6"/>
                <w:b w:val="0"/>
                <w:i/>
                <w:color w:val="000000"/>
                <w:sz w:val="12"/>
              </w:rPr>
              <w:t>sens,b</w:t>
            </w:r>
          </w:p>
        </w:tc>
        <w:tc>
          <w:tcPr>
            <w:tcW w:type="dxa" w:w="2888"/>
            <w:tcBorders/>
            <w:tcMar>
              <w:start w:w="0" w:type="dxa"/>
              <w:end w:w="0" w:type="dxa"/>
            </w:tcMar>
          </w:tcPr>
          <w:p>
            <w:pPr>
              <w:autoSpaceDN w:val="0"/>
              <w:autoSpaceDE w:val="0"/>
              <w:widowControl/>
              <w:spacing w:line="198" w:lineRule="exact" w:before="202" w:after="0"/>
              <w:ind w:left="100" w:right="0" w:firstLine="0"/>
              <w:jc w:val="left"/>
            </w:pPr>
            <w:r>
              <w:rPr>
                <w:rFonts w:ascii="SimSun" w:hAnsi="SimSun" w:eastAsia="SimSun"/>
                <w:b w:val="0"/>
                <w:i w:val="0"/>
                <w:color w:val="000000"/>
                <w:sz w:val="18"/>
              </w:rPr>
              <w:t>接收端</w:t>
            </w:r>
            <w:r>
              <w:rPr>
                <w:rFonts w:ascii="CMMI9" w:hAnsi="CMMI9" w:eastAsia="CMMI9"/>
                <w:b w:val="0"/>
                <w:i/>
                <w:color w:val="000000"/>
                <w:sz w:val="18"/>
              </w:rPr>
              <w:t>b</w:t>
            </w:r>
            <w:r>
              <w:rPr>
                <w:rFonts w:ascii="SimSun" w:hAnsi="SimSun" w:eastAsia="SimSun"/>
                <w:b w:val="0"/>
                <w:i w:val="0"/>
                <w:color w:val="000000"/>
                <w:sz w:val="18"/>
              </w:rPr>
              <w:t xml:space="preserve"> 的接收灵敏度（</w:t>
            </w:r>
            <w:r>
              <w:rPr>
                <w:rFonts w:ascii="Times New Roman" w:hAnsi="Times New Roman" w:eastAsia="Times New Roman"/>
                <w:b w:val="0"/>
                <w:i w:val="0"/>
                <w:color w:val="000000"/>
                <w:sz w:val="18"/>
              </w:rPr>
              <w:t>dBm</w:t>
            </w:r>
            <w:r>
              <w:rPr>
                <w:rFonts w:ascii="SimSun" w:hAnsi="SimSun" w:eastAsia="SimSun"/>
                <w:b w:val="0"/>
                <w:i w:val="0"/>
                <w:color w:val="000000"/>
                <w:sz w:val="18"/>
              </w:rPr>
              <w:t>）</w:t>
            </w:r>
          </w:p>
        </w:tc>
      </w:tr>
      <w:tr>
        <w:trPr>
          <w:trHeight w:hRule="exact" w:val="420"/>
        </w:trPr>
        <w:tc>
          <w:tcPr>
            <w:tcW w:type="dxa" w:w="1372"/>
            <w:tcBorders/>
            <w:tcMar>
              <w:start w:w="0" w:type="dxa"/>
              <w:end w:w="0" w:type="dxa"/>
            </w:tcMar>
          </w:tcPr>
          <w:p>
            <w:pPr>
              <w:autoSpaceDN w:val="0"/>
              <w:autoSpaceDE w:val="0"/>
              <w:widowControl/>
              <w:spacing w:line="188" w:lineRule="exact" w:before="232" w:after="0"/>
              <w:ind w:left="90" w:right="0" w:firstLine="0"/>
              <w:jc w:val="left"/>
            </w:pPr>
            <w:r>
              <w:rPr>
                <w:rFonts w:ascii="CMMI9" w:hAnsi="CMMI9" w:eastAsia="CMMI9"/>
                <w:b w:val="0"/>
                <w:i/>
                <w:color w:val="000000"/>
                <w:sz w:val="18"/>
              </w:rPr>
              <w:t>M</w:t>
            </w:r>
            <w:r>
              <w:rPr>
                <w:rFonts w:ascii="CMMI6" w:hAnsi="CMMI6" w:eastAsia="CMMI6"/>
                <w:b w:val="0"/>
                <w:i/>
                <w:color w:val="000000"/>
                <w:sz w:val="12"/>
              </w:rPr>
              <w:t>b</w:t>
            </w:r>
          </w:p>
        </w:tc>
        <w:tc>
          <w:tcPr>
            <w:tcW w:type="dxa" w:w="3940"/>
            <w:gridSpan w:val="2"/>
            <w:tcBorders/>
            <w:tcMar>
              <w:start w:w="0" w:type="dxa"/>
              <w:end w:w="0" w:type="dxa"/>
            </w:tcMar>
            <w:tcMar>
              <w:start w:w="0" w:type="dxa"/>
              <w:end w:w="0" w:type="dxa"/>
            </w:tcMar>
          </w:tcPr>
          <w:p>
            <w:pPr>
              <w:autoSpaceDN w:val="0"/>
              <w:autoSpaceDE w:val="0"/>
              <w:widowControl/>
              <w:spacing w:line="196" w:lineRule="exact" w:before="224" w:after="0"/>
              <w:ind w:left="100" w:right="0" w:firstLine="0"/>
              <w:jc w:val="left"/>
            </w:pPr>
            <w:r>
              <w:rPr>
                <w:rFonts w:ascii="SimSun" w:hAnsi="SimSun" w:eastAsia="SimSun"/>
                <w:b w:val="0"/>
                <w:i w:val="0"/>
                <w:color w:val="000000"/>
                <w:sz w:val="18"/>
              </w:rPr>
              <w:t>接收端</w:t>
            </w:r>
            <w:r>
              <w:rPr>
                <w:rFonts w:ascii="CMMI9" w:hAnsi="CMMI9" w:eastAsia="CMMI9"/>
                <w:b w:val="0"/>
                <w:i/>
                <w:color w:val="000000"/>
                <w:sz w:val="18"/>
              </w:rPr>
              <w:t>b</w:t>
            </w:r>
            <w:r>
              <w:rPr>
                <w:rFonts w:ascii="SimSun" w:hAnsi="SimSun" w:eastAsia="SimSun"/>
                <w:b w:val="0"/>
                <w:i w:val="0"/>
                <w:color w:val="000000"/>
                <w:sz w:val="18"/>
              </w:rPr>
              <w:t xml:space="preserve"> 的衰落裕量（</w:t>
            </w:r>
            <w:r>
              <w:rPr>
                <w:rFonts w:ascii="Times New Roman" w:hAnsi="Times New Roman" w:eastAsia="Times New Roman"/>
                <w:b w:val="0"/>
                <w:i w:val="0"/>
                <w:color w:val="000000"/>
                <w:sz w:val="18"/>
              </w:rPr>
              <w:t>dB</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32" w:after="0"/>
              <w:ind w:left="92" w:right="0" w:firstLine="0"/>
              <w:jc w:val="left"/>
            </w:pPr>
            <w:r>
              <w:rPr>
                <w:rFonts w:ascii="CMMI9" w:hAnsi="CMMI9" w:eastAsia="CMMI9"/>
                <w:b w:val="0"/>
                <w:i/>
                <w:color w:val="000000"/>
                <w:sz w:val="18"/>
              </w:rPr>
              <w:t>P</w:t>
            </w:r>
            <w:r>
              <w:rPr>
                <w:rFonts w:ascii="CMMI6" w:hAnsi="CMMI6" w:eastAsia="CMMI6"/>
                <w:b w:val="0"/>
                <w:i/>
                <w:color w:val="000000"/>
                <w:sz w:val="12"/>
              </w:rPr>
              <w:t>th,b</w:t>
            </w:r>
          </w:p>
        </w:tc>
        <w:tc>
          <w:tcPr>
            <w:tcW w:type="dxa" w:w="2888"/>
            <w:tcBorders/>
            <w:tcMar>
              <w:start w:w="0" w:type="dxa"/>
              <w:end w:w="0" w:type="dxa"/>
            </w:tcMar>
          </w:tcPr>
          <w:p>
            <w:pPr>
              <w:autoSpaceDN w:val="0"/>
              <w:autoSpaceDE w:val="0"/>
              <w:widowControl/>
              <w:spacing w:line="196" w:lineRule="exact" w:before="224" w:after="0"/>
              <w:ind w:left="0" w:right="0" w:firstLine="0"/>
              <w:jc w:val="center"/>
            </w:pPr>
            <w:r>
              <w:rPr>
                <w:rFonts w:ascii="SimSun" w:hAnsi="SimSun" w:eastAsia="SimSun"/>
                <w:b w:val="0"/>
                <w:i w:val="0"/>
                <w:color w:val="000000"/>
                <w:sz w:val="18"/>
              </w:rPr>
              <w:t>接收端</w:t>
            </w:r>
            <w:r>
              <w:rPr>
                <w:rFonts w:ascii="CMMI9" w:hAnsi="CMMI9" w:eastAsia="CMMI9"/>
                <w:b w:val="0"/>
                <w:i/>
                <w:color w:val="000000"/>
                <w:sz w:val="18"/>
              </w:rPr>
              <w:t>b</w:t>
            </w:r>
            <w:r>
              <w:rPr>
                <w:rFonts w:ascii="SimSun" w:hAnsi="SimSun" w:eastAsia="SimSun"/>
                <w:b w:val="0"/>
                <w:i w:val="0"/>
                <w:color w:val="000000"/>
                <w:sz w:val="18"/>
              </w:rPr>
              <w:t xml:space="preserve"> 的有效接收门限（</w:t>
            </w:r>
            <w:r>
              <w:rPr>
                <w:rFonts w:ascii="Times New Roman" w:hAnsi="Times New Roman" w:eastAsia="Times New Roman"/>
                <w:b w:val="0"/>
                <w:i w:val="0"/>
                <w:color w:val="000000"/>
                <w:sz w:val="18"/>
              </w:rPr>
              <w:t>dBm</w:t>
            </w:r>
            <w:r>
              <w:rPr>
                <w:rFonts w:ascii="SimSun" w:hAnsi="SimSun" w:eastAsia="SimSun"/>
                <w:b w:val="0"/>
                <w:i w:val="0"/>
                <w:color w:val="000000"/>
                <w:sz w:val="18"/>
              </w:rPr>
              <w:t>）</w:t>
            </w:r>
          </w:p>
        </w:tc>
      </w:tr>
      <w:tr>
        <w:trPr>
          <w:trHeight w:hRule="exact" w:val="400"/>
        </w:trPr>
        <w:tc>
          <w:tcPr>
            <w:tcW w:type="dxa" w:w="1372"/>
            <w:tcBorders/>
            <w:tcMar>
              <w:start w:w="0" w:type="dxa"/>
              <w:end w:w="0" w:type="dxa"/>
            </w:tcMar>
          </w:tcPr>
          <w:p>
            <w:pPr>
              <w:autoSpaceDN w:val="0"/>
              <w:autoSpaceDE w:val="0"/>
              <w:widowControl/>
              <w:spacing w:line="188" w:lineRule="exact" w:before="212" w:after="0"/>
              <w:ind w:left="90" w:right="0" w:firstLine="0"/>
              <w:jc w:val="left"/>
            </w:pPr>
            <w:r>
              <w:rPr>
                <w:rFonts w:ascii="CMMI9" w:hAnsi="CMMI9" w:eastAsia="CMMI9"/>
                <w:b w:val="0"/>
                <w:i/>
                <w:color w:val="000000"/>
                <w:sz w:val="18"/>
              </w:rPr>
              <w:t>L</w:t>
            </w:r>
            <w:r>
              <w:rPr>
                <w:rFonts w:ascii="CMMI6" w:hAnsi="CMMI6" w:eastAsia="CMMI6"/>
                <w:b w:val="0"/>
                <w:i/>
                <w:color w:val="000000"/>
                <w:sz w:val="12"/>
              </w:rPr>
              <w:t>max,a</w:t>
            </w:r>
            <w:r>
              <w:rPr>
                <w:rFonts w:ascii="CMSY6" w:hAnsi="CMSY6" w:eastAsia="CMSY6"/>
                <w:b w:val="0"/>
                <w:i/>
                <w:color w:val="000000"/>
                <w:sz w:val="12"/>
              </w:rPr>
              <w:t>→</w:t>
            </w:r>
            <w:r>
              <w:rPr>
                <w:rFonts w:ascii="CMMI6" w:hAnsi="CMMI6" w:eastAsia="CMMI6"/>
                <w:b w:val="0"/>
                <w:i/>
                <w:color w:val="000000"/>
                <w:sz w:val="12"/>
              </w:rPr>
              <w:t>b</w:t>
            </w:r>
          </w:p>
        </w:tc>
        <w:tc>
          <w:tcPr>
            <w:tcW w:type="dxa" w:w="3940"/>
            <w:gridSpan w:val="2"/>
            <w:tcBorders/>
            <w:tcMar>
              <w:start w:w="0" w:type="dxa"/>
              <w:end w:w="0" w:type="dxa"/>
            </w:tcMar>
            <w:tcMar>
              <w:start w:w="0" w:type="dxa"/>
              <w:end w:w="0" w:type="dxa"/>
            </w:tcMar>
          </w:tcPr>
          <w:p>
            <w:pPr>
              <w:autoSpaceDN w:val="0"/>
              <w:autoSpaceDE w:val="0"/>
              <w:widowControl/>
              <w:spacing w:line="198" w:lineRule="exact" w:before="202" w:after="0"/>
              <w:ind w:left="100" w:right="0" w:firstLine="0"/>
              <w:jc w:val="left"/>
            </w:pPr>
            <w:r>
              <w:rPr>
                <w:rFonts w:ascii="CMMI9" w:hAnsi="CMMI9" w:eastAsia="CMMI9"/>
                <w:b w:val="0"/>
                <w:i/>
                <w:color w:val="000000"/>
                <w:sz w:val="18"/>
              </w:rPr>
              <w:t>a</w:t>
            </w:r>
            <w:r>
              <w:rPr>
                <w:rFonts w:ascii="CMSY9" w:hAnsi="CMSY9" w:eastAsia="CMSY9"/>
                <w:b w:val="0"/>
                <w:i/>
                <w:color w:val="000000"/>
                <w:sz w:val="18"/>
              </w:rPr>
              <w:t xml:space="preserve"> →</w:t>
            </w:r>
            <w:r>
              <w:rPr>
                <w:rFonts w:ascii="CMMI9" w:hAnsi="CMMI9" w:eastAsia="CMMI9"/>
                <w:b w:val="0"/>
                <w:i/>
                <w:color w:val="000000"/>
                <w:sz w:val="18"/>
              </w:rPr>
              <w:t>b</w:t>
            </w:r>
            <w:r>
              <w:rPr>
                <w:rFonts w:ascii="SimSun" w:hAnsi="SimSun" w:eastAsia="SimSun"/>
                <w:b w:val="0"/>
                <w:i w:val="0"/>
                <w:color w:val="000000"/>
                <w:sz w:val="18"/>
              </w:rPr>
              <w:t xml:space="preserve"> 方向最大允许路径损耗（</w:t>
            </w:r>
            <w:r>
              <w:rPr>
                <w:rFonts w:ascii="Times New Roman" w:hAnsi="Times New Roman" w:eastAsia="Times New Roman"/>
                <w:b w:val="0"/>
                <w:i w:val="0"/>
                <w:color w:val="000000"/>
                <w:sz w:val="18"/>
              </w:rPr>
              <w:t>dB</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12" w:after="0"/>
              <w:ind w:left="0" w:right="0" w:firstLine="0"/>
              <w:jc w:val="center"/>
            </w:pPr>
            <w:r>
              <w:rPr>
                <w:rFonts w:ascii="CMMI9" w:hAnsi="CMMI9" w:eastAsia="CMMI9"/>
                <w:b w:val="0"/>
                <w:i/>
                <w:color w:val="000000"/>
                <w:sz w:val="18"/>
              </w:rPr>
              <w:t>L</w:t>
            </w:r>
            <w:r>
              <w:rPr>
                <w:rFonts w:ascii="CMMI6" w:hAnsi="CMMI6" w:eastAsia="CMMI6"/>
                <w:b w:val="0"/>
                <w:i/>
                <w:color w:val="000000"/>
                <w:sz w:val="12"/>
              </w:rPr>
              <w:t>max,a</w:t>
            </w:r>
            <w:r>
              <w:rPr>
                <w:rFonts w:ascii="CMSY6" w:hAnsi="CMSY6" w:eastAsia="CMSY6"/>
                <w:b w:val="0"/>
                <w:i/>
                <w:color w:val="000000"/>
                <w:sz w:val="12"/>
              </w:rPr>
              <w:t>↔</w:t>
            </w:r>
            <w:r>
              <w:rPr>
                <w:rFonts w:ascii="CMMI6" w:hAnsi="CMMI6" w:eastAsia="CMMI6"/>
                <w:b w:val="0"/>
                <w:i/>
                <w:color w:val="000000"/>
                <w:sz w:val="12"/>
              </w:rPr>
              <w:t>b</w:t>
            </w:r>
          </w:p>
        </w:tc>
        <w:tc>
          <w:tcPr>
            <w:tcW w:type="dxa" w:w="2888"/>
            <w:tcBorders/>
            <w:tcMar>
              <w:start w:w="0" w:type="dxa"/>
              <w:end w:w="0" w:type="dxa"/>
            </w:tcMar>
          </w:tcPr>
          <w:p>
            <w:pPr>
              <w:autoSpaceDN w:val="0"/>
              <w:autoSpaceDE w:val="0"/>
              <w:widowControl/>
              <w:spacing w:line="204" w:lineRule="auto" w:before="202" w:after="0"/>
              <w:ind w:left="100" w:right="0" w:firstLine="0"/>
              <w:jc w:val="left"/>
            </w:pPr>
            <w:r>
              <w:rPr>
                <w:rFonts w:ascii="SimSun" w:hAnsi="SimSun" w:eastAsia="SimSun"/>
                <w:b w:val="0"/>
                <w:i w:val="0"/>
                <w:color w:val="000000"/>
                <w:sz w:val="18"/>
              </w:rPr>
              <w:t>双向链路门限（</w:t>
            </w:r>
            <w:r>
              <w:rPr>
                <w:rFonts w:ascii="Times New Roman" w:hAnsi="Times New Roman" w:eastAsia="Times New Roman"/>
                <w:b w:val="0"/>
                <w:i w:val="0"/>
                <w:color w:val="000000"/>
                <w:sz w:val="18"/>
              </w:rPr>
              <w:t>dB</w:t>
            </w:r>
            <w:r>
              <w:rPr>
                <w:rFonts w:ascii="SimSun" w:hAnsi="SimSun" w:eastAsia="SimSun"/>
                <w:b w:val="0"/>
                <w:i w:val="0"/>
                <w:color w:val="000000"/>
                <w:sz w:val="18"/>
              </w:rPr>
              <w:t>）</w:t>
            </w:r>
          </w:p>
        </w:tc>
      </w:tr>
      <w:tr>
        <w:trPr>
          <w:trHeight w:hRule="exact" w:val="420"/>
        </w:trPr>
        <w:tc>
          <w:tcPr>
            <w:tcW w:type="dxa" w:w="1372"/>
            <w:tcBorders/>
            <w:tcMar>
              <w:start w:w="0" w:type="dxa"/>
              <w:end w:w="0" w:type="dxa"/>
            </w:tcMar>
          </w:tcPr>
          <w:p>
            <w:pPr>
              <w:autoSpaceDN w:val="0"/>
              <w:autoSpaceDE w:val="0"/>
              <w:widowControl/>
              <w:spacing w:line="186" w:lineRule="exact" w:before="234" w:after="0"/>
              <w:ind w:left="90" w:right="0" w:firstLine="0"/>
              <w:jc w:val="left"/>
            </w:pPr>
            <w:r>
              <w:rPr>
                <w:rFonts w:ascii="CMMI9" w:hAnsi="CMMI9" w:eastAsia="CMMI9"/>
                <w:b w:val="0"/>
                <w:i/>
                <w:color w:val="000000"/>
                <w:sz w:val="18"/>
              </w:rPr>
              <w:t>L</w:t>
            </w:r>
            <w:r>
              <w:rPr>
                <w:rFonts w:ascii="CMMI6" w:hAnsi="CMMI6" w:eastAsia="CMMI6"/>
                <w:b w:val="0"/>
                <w:i/>
                <w:color w:val="000000"/>
                <w:sz w:val="12"/>
              </w:rPr>
              <w:t>F SP L</w:t>
            </w:r>
          </w:p>
        </w:tc>
        <w:tc>
          <w:tcPr>
            <w:tcW w:type="dxa" w:w="3940"/>
            <w:gridSpan w:val="2"/>
            <w:tcBorders/>
            <w:tcMar>
              <w:start w:w="0" w:type="dxa"/>
              <w:end w:w="0" w:type="dxa"/>
            </w:tcMar>
            <w:tcMar>
              <w:start w:w="0" w:type="dxa"/>
              <w:end w:w="0" w:type="dxa"/>
            </w:tcMar>
          </w:tcPr>
          <w:p>
            <w:pPr>
              <w:autoSpaceDN w:val="0"/>
              <w:autoSpaceDE w:val="0"/>
              <w:widowControl/>
              <w:spacing w:line="204" w:lineRule="auto" w:before="222" w:after="0"/>
              <w:ind w:left="100" w:right="0" w:firstLine="0"/>
              <w:jc w:val="left"/>
            </w:pPr>
            <w:r>
              <w:rPr>
                <w:rFonts w:ascii="SimSun" w:hAnsi="SimSun" w:eastAsia="SimSun"/>
                <w:b w:val="0"/>
                <w:i w:val="0"/>
                <w:color w:val="000000"/>
                <w:sz w:val="18"/>
              </w:rPr>
              <w:t>自由空间路径损耗（</w:t>
            </w:r>
            <w:r>
              <w:rPr>
                <w:rFonts w:ascii="Times New Roman" w:hAnsi="Times New Roman" w:eastAsia="Times New Roman"/>
                <w:b w:val="0"/>
                <w:i w:val="0"/>
                <w:color w:val="000000"/>
                <w:sz w:val="18"/>
              </w:rPr>
              <w:t>dB</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8" w:lineRule="exact" w:before="232" w:after="0"/>
              <w:ind w:left="92" w:right="0" w:firstLine="0"/>
              <w:jc w:val="left"/>
            </w:pPr>
            <w:r>
              <w:rPr>
                <w:rFonts w:ascii="CMMI9" w:hAnsi="CMMI9" w:eastAsia="CMMI9"/>
                <w:b w:val="0"/>
                <w:i/>
                <w:color w:val="000000"/>
                <w:sz w:val="18"/>
              </w:rPr>
              <w:t>L</w:t>
            </w:r>
            <w:r>
              <w:rPr>
                <w:rFonts w:ascii="CMMI6" w:hAnsi="CMMI6" w:eastAsia="CMMI6"/>
                <w:b w:val="0"/>
                <w:i/>
                <w:color w:val="000000"/>
                <w:sz w:val="12"/>
              </w:rPr>
              <w:t>obs</w:t>
            </w:r>
          </w:p>
        </w:tc>
        <w:tc>
          <w:tcPr>
            <w:tcW w:type="dxa" w:w="2888"/>
            <w:tcBorders/>
            <w:tcMar>
              <w:start w:w="0" w:type="dxa"/>
              <w:end w:w="0" w:type="dxa"/>
            </w:tcMar>
          </w:tcPr>
          <w:p>
            <w:pPr>
              <w:autoSpaceDN w:val="0"/>
              <w:autoSpaceDE w:val="0"/>
              <w:widowControl/>
              <w:spacing w:line="204" w:lineRule="auto" w:before="222" w:after="0"/>
              <w:ind w:left="100" w:right="0" w:firstLine="0"/>
              <w:jc w:val="left"/>
            </w:pPr>
            <w:r>
              <w:rPr>
                <w:rFonts w:ascii="SimSun" w:hAnsi="SimSun" w:eastAsia="SimSun"/>
                <w:b w:val="0"/>
                <w:i w:val="0"/>
                <w:color w:val="000000"/>
                <w:sz w:val="18"/>
              </w:rPr>
              <w:t>地形遮挡附加损耗（取</w:t>
            </w:r>
            <w:r>
              <w:rPr>
                <w:rFonts w:ascii="Times New Roman" w:hAnsi="Times New Roman" w:eastAsia="Times New Roman"/>
                <w:b w:val="0"/>
                <w:i w:val="0"/>
                <w:color w:val="000000"/>
                <w:sz w:val="18"/>
              </w:rPr>
              <w:t>10 dB</w:t>
            </w:r>
            <w:r>
              <w:rPr>
                <w:rFonts w:ascii="SimSun" w:hAnsi="SimSun" w:eastAsia="SimSun"/>
                <w:b w:val="0"/>
                <w:i w:val="0"/>
                <w:color w:val="000000"/>
                <w:sz w:val="18"/>
              </w:rPr>
              <w:t>）</w:t>
            </w:r>
          </w:p>
        </w:tc>
      </w:tr>
      <w:tr>
        <w:trPr>
          <w:trHeight w:hRule="exact" w:val="400"/>
        </w:trPr>
        <w:tc>
          <w:tcPr>
            <w:tcW w:type="dxa" w:w="1372"/>
            <w:vMerge w:val="restart"/>
            <w:tcBorders/>
            <w:tcMar>
              <w:start w:w="0" w:type="dxa"/>
              <w:end w:w="0" w:type="dxa"/>
            </w:tcMar>
            <w:tcMar>
              <w:start w:w="0" w:type="dxa"/>
              <w:end w:w="0" w:type="dxa"/>
            </w:tcMar>
          </w:tcPr>
          <w:p>
            <w:pPr>
              <w:autoSpaceDN w:val="0"/>
              <w:autoSpaceDE w:val="0"/>
              <w:widowControl/>
              <w:spacing w:line="186" w:lineRule="exact" w:before="236" w:after="0"/>
              <w:ind w:left="90" w:right="0" w:firstLine="0"/>
              <w:jc w:val="left"/>
            </w:pPr>
            <w:r>
              <w:rPr>
                <w:rFonts w:ascii="CMMI9" w:hAnsi="CMMI9" w:eastAsia="CMMI9"/>
                <w:b w:val="0"/>
                <w:i/>
                <w:color w:val="000000"/>
                <w:sz w:val="18"/>
              </w:rPr>
              <w:t>b</w:t>
            </w:r>
            <w:r>
              <w:rPr>
                <w:rFonts w:ascii="CMMI6" w:hAnsi="CMMI6" w:eastAsia="CMMI6"/>
                <w:b w:val="0"/>
                <w:i/>
                <w:color w:val="000000"/>
                <w:sz w:val="12"/>
              </w:rPr>
              <w:t>ijt</w:t>
            </w:r>
          </w:p>
        </w:tc>
        <w:tc>
          <w:tcPr>
            <w:tcW w:type="dxa" w:w="3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222" w:after="0"/>
              <w:ind w:left="100" w:right="0" w:firstLine="0"/>
              <w:jc w:val="left"/>
            </w:pPr>
            <w:r>
              <w:rPr>
                <w:rFonts w:ascii="SimSun" w:hAnsi="SimSun" w:eastAsia="SimSun"/>
                <w:b w:val="0"/>
                <w:i w:val="0"/>
                <w:color w:val="000000"/>
                <w:sz w:val="18"/>
              </w:rPr>
              <w:t>时刻</w:t>
            </w:r>
            <w:r>
              <w:rPr>
                <w:rFonts w:ascii="CMMI9" w:hAnsi="CMMI9" w:eastAsia="CMMI9"/>
                <w:b w:val="0"/>
                <w:i/>
                <w:color w:val="000000"/>
                <w:sz w:val="18"/>
              </w:rPr>
              <w:t>t</w:t>
            </w:r>
            <w:r>
              <w:rPr>
                <w:rFonts w:ascii="SimSun" w:hAnsi="SimSun" w:eastAsia="SimSun"/>
                <w:b w:val="0"/>
                <w:i w:val="0"/>
                <w:color w:val="000000"/>
                <w:sz w:val="18"/>
              </w:rPr>
              <w:t xml:space="preserve"> 链路</w:t>
            </w:r>
            <w:r>
              <w:rPr>
                <w:rFonts w:ascii="CMR9" w:hAnsi="CMR9" w:eastAsia="CMR9"/>
                <w:b w:val="0"/>
                <w:i w:val="0"/>
                <w:color w:val="000000"/>
                <w:sz w:val="18"/>
              </w:rPr>
              <w:t>(</w:t>
            </w:r>
            <w:r>
              <w:rPr>
                <w:rFonts w:ascii="CMMI9" w:hAnsi="CMMI9" w:eastAsia="CMMI9"/>
                <w:b w:val="0"/>
                <w:i/>
                <w:color w:val="000000"/>
                <w:sz w:val="18"/>
              </w:rPr>
              <w:t>i, j</w:t>
            </w:r>
            <w:r>
              <w:rPr>
                <w:rFonts w:ascii="CMR9" w:hAnsi="CMR9" w:eastAsia="CMR9"/>
                <w:b w:val="0"/>
                <w:i w:val="0"/>
                <w:color w:val="000000"/>
                <w:sz w:val="18"/>
              </w:rPr>
              <w:t>)</w:t>
            </w:r>
            <w:r>
              <w:rPr>
                <w:rFonts w:ascii="SimSun" w:hAnsi="SimSun" w:eastAsia="SimSun"/>
                <w:b w:val="0"/>
                <w:i w:val="0"/>
                <w:color w:val="000000"/>
                <w:sz w:val="18"/>
              </w:rPr>
              <w:t xml:space="preserve"> 的遮挡指示变量</w:t>
            </w:r>
          </w:p>
        </w:tc>
        <w:tc>
          <w:tcPr>
            <w:tcW w:type="dxa" w:w="920"/>
            <w:vMerge w:val="restart"/>
            <w:tcBorders/>
            <w:tcMar>
              <w:start w:w="0" w:type="dxa"/>
              <w:end w:w="0" w:type="dxa"/>
            </w:tcMar>
            <w:tcMar>
              <w:start w:w="0" w:type="dxa"/>
              <w:end w:w="0" w:type="dxa"/>
            </w:tcMar>
          </w:tcPr>
          <w:p>
            <w:pPr>
              <w:autoSpaceDN w:val="0"/>
              <w:autoSpaceDE w:val="0"/>
              <w:widowControl/>
              <w:spacing w:line="186" w:lineRule="exact" w:before="236" w:after="0"/>
              <w:ind w:left="92" w:right="0" w:firstLine="0"/>
              <w:jc w:val="left"/>
            </w:pPr>
            <w:r>
              <w:rPr>
                <w:rFonts w:ascii="CMMI9" w:hAnsi="CMMI9" w:eastAsia="CMMI9"/>
                <w:b w:val="0"/>
                <w:i/>
                <w:color w:val="000000"/>
                <w:sz w:val="18"/>
              </w:rPr>
              <w:t>A</w:t>
            </w:r>
            <w:r>
              <w:rPr>
                <w:rFonts w:ascii="CMMI6" w:hAnsi="CMMI6" w:eastAsia="CMMI6"/>
                <w:b w:val="0"/>
                <w:i/>
                <w:color w:val="000000"/>
                <w:sz w:val="12"/>
              </w:rPr>
              <w:t>ijt</w:t>
            </w:r>
          </w:p>
        </w:tc>
        <w:tc>
          <w:tcPr>
            <w:tcW w:type="dxa" w:w="2888"/>
            <w:tcBorders/>
            <w:tcMar>
              <w:start w:w="0" w:type="dxa"/>
              <w:end w:w="0" w:type="dxa"/>
            </w:tcMar>
          </w:tcPr>
          <w:p>
            <w:pPr>
              <w:autoSpaceDN w:val="0"/>
              <w:autoSpaceDE w:val="0"/>
              <w:widowControl/>
              <w:spacing w:line="194" w:lineRule="exact" w:before="206" w:after="0"/>
              <w:ind w:left="100" w:right="0" w:firstLine="0"/>
              <w:jc w:val="left"/>
            </w:pPr>
            <w:r>
              <w:rPr>
                <w:rFonts w:ascii="SimSun" w:hAnsi="SimSun" w:eastAsia="SimSun"/>
                <w:b w:val="0"/>
                <w:i w:val="0"/>
                <w:color w:val="000000"/>
                <w:sz w:val="18"/>
              </w:rPr>
              <w:t>时刻</w:t>
            </w:r>
            <w:r>
              <w:rPr>
                <w:rFonts w:ascii="CMMI9" w:hAnsi="CMMI9" w:eastAsia="CMMI9"/>
                <w:b w:val="0"/>
                <w:i/>
                <w:color w:val="000000"/>
                <w:sz w:val="18"/>
              </w:rPr>
              <w:t>t</w:t>
            </w:r>
            <w:r>
              <w:rPr>
                <w:rFonts w:ascii="SimSun" w:hAnsi="SimSun" w:eastAsia="SimSun"/>
                <w:b w:val="0"/>
                <w:i w:val="0"/>
                <w:color w:val="000000"/>
                <w:sz w:val="18"/>
              </w:rPr>
              <w:t xml:space="preserve"> 链路可用性指示变量</w:t>
            </w:r>
          </w:p>
        </w:tc>
      </w:tr>
      <w:tr>
        <w:trPr>
          <w:trHeight w:hRule="exact" w:val="131"/>
        </w:trPr>
        <w:tc>
          <w:tcPr>
            <w:tcW w:type="dxa" w:w="1828"/>
            <w:vMerge/>
            <w:tcBorders/>
          </w:tcPr>
          <w:p/>
        </w:tc>
        <w:tc>
          <w:tcPr>
            <w:tcW w:type="dxa" w:w="3656"/>
            <w:gridSpan w:val="2"/>
            <w:vMerge/>
            <w:tcBorders/>
          </w:tcPr>
          <w:p/>
        </w:tc>
        <w:tc>
          <w:tcPr>
            <w:tcW w:type="dxa" w:w="1828"/>
            <w:vMerge/>
            <w:tcBorders/>
          </w:tcPr>
          <w:p/>
        </w:tc>
        <w:tc>
          <w:tcPr>
            <w:tcW w:type="dxa" w:w="2888"/>
            <w:vMerge w:val="restart"/>
            <w:tcBorders/>
            <w:tcMar>
              <w:start w:w="0" w:type="dxa"/>
              <w:end w:w="0" w:type="dxa"/>
            </w:tcMar>
            <w:tcMar>
              <w:start w:w="0" w:type="dxa"/>
              <w:end w:w="0" w:type="dxa"/>
            </w:tcMar>
          </w:tcPr>
          <w:p>
            <w:pPr>
              <w:autoSpaceDN w:val="0"/>
              <w:autoSpaceDE w:val="0"/>
              <w:widowControl/>
              <w:spacing w:line="204" w:lineRule="auto" w:before="222" w:after="0"/>
              <w:ind w:left="100" w:right="0" w:firstLine="0"/>
              <w:jc w:val="left"/>
            </w:pPr>
            <w:r>
              <w:rPr>
                <w:rFonts w:ascii="SimSun" w:hAnsi="SimSun" w:eastAsia="SimSun"/>
                <w:b w:val="0"/>
                <w:i w:val="0"/>
                <w:color w:val="000000"/>
                <w:sz w:val="18"/>
              </w:rPr>
              <w:t>载波频率（</w:t>
            </w:r>
            <w:r>
              <w:rPr>
                <w:rFonts w:ascii="Times New Roman" w:hAnsi="Times New Roman" w:eastAsia="Times New Roman"/>
                <w:b w:val="0"/>
                <w:i w:val="0"/>
                <w:color w:val="000000"/>
                <w:sz w:val="18"/>
              </w:rPr>
              <w:t>MHz</w:t>
            </w:r>
            <w:r>
              <w:rPr>
                <w:rFonts w:ascii="SimSun" w:hAnsi="SimSun" w:eastAsia="SimSun"/>
                <w:b w:val="0"/>
                <w:i w:val="0"/>
                <w:color w:val="000000"/>
                <w:sz w:val="18"/>
              </w:rPr>
              <w:t>）</w:t>
            </w:r>
          </w:p>
        </w:tc>
      </w:tr>
      <w:tr>
        <w:trPr>
          <w:trHeight w:hRule="exact" w:val="289"/>
        </w:trPr>
        <w:tc>
          <w:tcPr>
            <w:tcW w:type="dxa" w:w="1372"/>
            <w:tcBorders/>
            <w:tcMar>
              <w:start w:w="0" w:type="dxa"/>
              <w:end w:w="0" w:type="dxa"/>
            </w:tcMar>
          </w:tcPr>
          <w:p>
            <w:pPr>
              <w:autoSpaceDN w:val="0"/>
              <w:autoSpaceDE w:val="0"/>
              <w:widowControl/>
              <w:spacing w:line="188" w:lineRule="exact" w:before="102" w:after="0"/>
              <w:ind w:left="90" w:right="0" w:firstLine="0"/>
              <w:jc w:val="left"/>
            </w:pPr>
            <w:r>
              <w:rPr>
                <w:rFonts w:ascii="CMMI9" w:hAnsi="CMMI9" w:eastAsia="CMMI9"/>
                <w:b w:val="0"/>
                <w:i/>
                <w:color w:val="000000"/>
                <w:sz w:val="18"/>
              </w:rPr>
              <w:t>D</w:t>
            </w:r>
            <w:r>
              <w:rPr>
                <w:rFonts w:ascii="CMMI6" w:hAnsi="CMMI6" w:eastAsia="CMMI6"/>
                <w:b w:val="0"/>
                <w:i/>
                <w:color w:val="000000"/>
                <w:sz w:val="12"/>
              </w:rPr>
              <w:t>ijt</w:t>
            </w:r>
          </w:p>
        </w:tc>
        <w:tc>
          <w:tcPr>
            <w:tcW w:type="dxa" w:w="3940"/>
            <w:gridSpan w:val="2"/>
            <w:tcBorders/>
            <w:tcMar>
              <w:start w:w="0" w:type="dxa"/>
              <w:end w:w="0" w:type="dxa"/>
            </w:tcMar>
            <w:tcMar>
              <w:start w:w="0" w:type="dxa"/>
              <w:end w:w="0" w:type="dxa"/>
            </w:tcMar>
          </w:tcPr>
          <w:p>
            <w:pPr>
              <w:autoSpaceDN w:val="0"/>
              <w:autoSpaceDE w:val="0"/>
              <w:widowControl/>
              <w:spacing w:line="198" w:lineRule="exact" w:before="92" w:after="0"/>
              <w:ind w:left="100" w:right="0" w:firstLine="0"/>
              <w:jc w:val="left"/>
            </w:pPr>
            <w:r>
              <w:rPr>
                <w:rFonts w:ascii="SimSun" w:hAnsi="SimSun" w:eastAsia="SimSun"/>
                <w:b w:val="0"/>
                <w:i w:val="0"/>
                <w:color w:val="000000"/>
                <w:sz w:val="18"/>
              </w:rPr>
              <w:t>时刻</w:t>
            </w:r>
            <w:r>
              <w:rPr>
                <w:rFonts w:ascii="CMMI9" w:hAnsi="CMMI9" w:eastAsia="CMMI9"/>
                <w:b w:val="0"/>
                <w:i/>
                <w:color w:val="000000"/>
                <w:sz w:val="18"/>
              </w:rPr>
              <w:t>t</w:t>
            </w:r>
            <w:r>
              <w:rPr>
                <w:rFonts w:ascii="SimSun" w:hAnsi="SimSun" w:eastAsia="SimSun"/>
                <w:b w:val="0"/>
                <w:i w:val="0"/>
                <w:color w:val="000000"/>
                <w:sz w:val="18"/>
              </w:rPr>
              <w:t xml:space="preserve"> 链路两端三维距离（</w:t>
            </w:r>
            <w:r>
              <w:rPr>
                <w:rFonts w:ascii="Times New Roman" w:hAnsi="Times New Roman" w:eastAsia="Times New Roman"/>
                <w:b w:val="0"/>
                <w:i w:val="0"/>
                <w:color w:val="000000"/>
                <w:sz w:val="18"/>
              </w:rPr>
              <w:t>km</w:t>
            </w:r>
            <w:r>
              <w:rPr>
                <w:rFonts w:ascii="SimSun" w:hAnsi="SimSun" w:eastAsia="SimSun"/>
                <w:b w:val="0"/>
                <w:i w:val="0"/>
                <w:color w:val="000000"/>
                <w:sz w:val="18"/>
              </w:rPr>
              <w:t>）</w:t>
            </w:r>
          </w:p>
        </w:tc>
        <w:tc>
          <w:tcPr>
            <w:tcW w:type="dxa" w:w="920"/>
            <w:tcBorders/>
            <w:tcMar>
              <w:start w:w="0" w:type="dxa"/>
              <w:end w:w="0" w:type="dxa"/>
            </w:tcMar>
          </w:tcPr>
          <w:p>
            <w:pPr>
              <w:autoSpaceDN w:val="0"/>
              <w:autoSpaceDE w:val="0"/>
              <w:widowControl/>
              <w:spacing w:line="180" w:lineRule="exact" w:before="110" w:after="0"/>
              <w:ind w:left="92" w:right="0" w:firstLine="0"/>
              <w:jc w:val="left"/>
            </w:pPr>
            <w:r>
              <w:rPr>
                <w:rFonts w:ascii="CMMI9" w:hAnsi="CMMI9" w:eastAsia="CMMI9"/>
                <w:b w:val="0"/>
                <w:i/>
                <w:color w:val="000000"/>
                <w:sz w:val="18"/>
              </w:rPr>
              <w:t>f</w:t>
            </w:r>
          </w:p>
        </w:tc>
        <w:tc>
          <w:tcPr>
            <w:tcW w:type="dxa" w:w="1828"/>
            <w:vMerge/>
            <w:tcBorders/>
          </w:tcPr>
          <w:p/>
        </w:tc>
      </w:tr>
      <w:tr>
        <w:trPr>
          <w:trHeight w:hRule="exact" w:val="546"/>
        </w:trPr>
        <w:tc>
          <w:tcPr>
            <w:tcW w:type="dxa" w:w="1372"/>
            <w:tcBorders>
              <w:bottom w:sz="6.71999979019165" w:val="single" w:color="#000000"/>
            </w:tcBorders>
            <w:tcMar>
              <w:start w:w="0" w:type="dxa"/>
              <w:end w:w="0" w:type="dxa"/>
            </w:tcMar>
          </w:tcPr>
          <w:p>
            <w:pPr>
              <w:autoSpaceDN w:val="0"/>
              <w:autoSpaceDE w:val="0"/>
              <w:widowControl/>
              <w:spacing w:line="188" w:lineRule="exact" w:before="238" w:after="0"/>
              <w:ind w:left="0" w:right="0" w:firstLine="0"/>
              <w:jc w:val="center"/>
            </w:pPr>
            <w:r>
              <w:rPr>
                <w:rFonts w:ascii="CMMI9" w:hAnsi="CMMI9" w:eastAsia="CMMI9"/>
                <w:b w:val="0"/>
                <w:i/>
                <w:color w:val="000000"/>
                <w:sz w:val="18"/>
              </w:rPr>
              <w:t>P</w:t>
            </w:r>
            <w:r>
              <w:rPr>
                <w:rFonts w:ascii="CMMI6" w:hAnsi="CMMI6" w:eastAsia="CMMI6"/>
                <w:b w:val="0"/>
                <w:i/>
                <w:color w:val="000000"/>
                <w:sz w:val="12"/>
              </w:rPr>
              <w:t>hover</w:t>
            </w:r>
            <w:r>
              <w:rPr>
                <w:rFonts w:ascii="CMMI9" w:hAnsi="CMMI9" w:eastAsia="CMMI9"/>
                <w:b w:val="0"/>
                <w:i/>
                <w:color w:val="000000"/>
                <w:sz w:val="18"/>
              </w:rPr>
              <w:t>,</w:t>
            </w:r>
            <w:r>
              <w:rPr>
                <w:rFonts w:ascii="CMMI9" w:hAnsi="CMMI9" w:eastAsia="CMMI9"/>
                <w:b w:val="0"/>
                <w:i/>
                <w:color w:val="000000"/>
                <w:sz w:val="18"/>
              </w:rPr>
              <w:t>P</w:t>
            </w:r>
            <w:r>
              <w:rPr>
                <w:rFonts w:ascii="CMMI6" w:hAnsi="CMMI6" w:eastAsia="CMMI6"/>
                <w:b w:val="0"/>
                <w:i/>
                <w:color w:val="000000"/>
                <w:sz w:val="12"/>
              </w:rPr>
              <w:t>comms</w:t>
            </w:r>
          </w:p>
        </w:tc>
        <w:tc>
          <w:tcPr>
            <w:tcW w:type="dxa" w:w="3940"/>
            <w:gridSpan w:val="2"/>
            <w:tcBorders>
              <w:bottom w:sz="6.71999979019165" w:val="single" w:color="#000000"/>
            </w:tcBorders>
            <w:tcMar>
              <w:start w:w="0" w:type="dxa"/>
              <w:end w:w="0" w:type="dxa"/>
            </w:tcMar>
            <w:tcMar>
              <w:start w:w="0" w:type="dxa"/>
              <w:end w:w="0" w:type="dxa"/>
            </w:tcMar>
          </w:tcPr>
          <w:p>
            <w:pPr>
              <w:autoSpaceDN w:val="0"/>
              <w:autoSpaceDE w:val="0"/>
              <w:widowControl/>
              <w:spacing w:line="204" w:lineRule="auto" w:before="224" w:after="0"/>
              <w:ind w:left="100" w:right="0" w:firstLine="0"/>
              <w:jc w:val="left"/>
            </w:pPr>
            <w:r>
              <w:rPr>
                <w:rFonts w:ascii="SimSun" w:hAnsi="SimSun" w:eastAsia="SimSun"/>
                <w:b w:val="0"/>
                <w:i w:val="0"/>
                <w:color w:val="000000"/>
                <w:sz w:val="18"/>
              </w:rPr>
              <w:t>中继悬停</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通信附加功率（</w:t>
            </w:r>
            <w:r>
              <w:rPr>
                <w:rFonts w:ascii="Times New Roman" w:hAnsi="Times New Roman" w:eastAsia="Times New Roman"/>
                <w:b w:val="0"/>
                <w:i w:val="0"/>
                <w:color w:val="000000"/>
                <w:sz w:val="18"/>
              </w:rPr>
              <w:t>kW</w:t>
            </w:r>
            <w:r>
              <w:rPr>
                <w:rFonts w:ascii="SimSun" w:hAnsi="SimSun" w:eastAsia="SimSun"/>
                <w:b w:val="0"/>
                <w:i w:val="0"/>
                <w:color w:val="000000"/>
                <w:sz w:val="18"/>
              </w:rPr>
              <w:t>）</w:t>
            </w:r>
          </w:p>
        </w:tc>
        <w:tc>
          <w:tcPr>
            <w:tcW w:type="dxa" w:w="920"/>
            <w:tcBorders>
              <w:bottom w:sz="6.71999979019165" w:val="single" w:color="#000000"/>
            </w:tcBorders>
            <w:tcMar>
              <w:start w:w="0" w:type="dxa"/>
              <w:end w:w="0" w:type="dxa"/>
            </w:tcMar>
          </w:tcPr>
          <w:p>
            <w:pPr>
              <w:autoSpaceDN w:val="0"/>
              <w:autoSpaceDE w:val="0"/>
              <w:widowControl/>
              <w:spacing w:line="180" w:lineRule="exact" w:before="238" w:after="0"/>
              <w:ind w:left="92" w:right="0" w:firstLine="0"/>
              <w:jc w:val="left"/>
            </w:pPr>
            <w:r>
              <w:rPr>
                <w:rFonts w:ascii="CMMI9" w:hAnsi="CMMI9" w:eastAsia="CMMI9"/>
                <w:b w:val="0"/>
                <w:i/>
                <w:color w:val="000000"/>
                <w:sz w:val="18"/>
              </w:rPr>
              <w:t>K</w:t>
            </w:r>
          </w:p>
        </w:tc>
        <w:tc>
          <w:tcPr>
            <w:tcW w:type="dxa" w:w="2888"/>
            <w:tcBorders>
              <w:bottom w:sz="6.71999979019165" w:val="single" w:color="#000000"/>
            </w:tcBorders>
            <w:tcMar>
              <w:start w:w="0" w:type="dxa"/>
              <w:end w:w="0" w:type="dxa"/>
            </w:tcMar>
          </w:tcPr>
          <w:p>
            <w:pPr>
              <w:autoSpaceDN w:val="0"/>
              <w:autoSpaceDE w:val="0"/>
              <w:widowControl/>
              <w:spacing w:line="194" w:lineRule="exact" w:before="224" w:after="0"/>
              <w:ind w:left="100" w:right="0" w:firstLine="0"/>
              <w:jc w:val="left"/>
            </w:pPr>
            <w:r>
              <w:rPr>
                <w:rFonts w:ascii="SimSun" w:hAnsi="SimSun" w:eastAsia="SimSun"/>
                <w:b w:val="0"/>
                <w:i w:val="0"/>
                <w:color w:val="000000"/>
                <w:sz w:val="18"/>
              </w:rPr>
              <w:t>任务组数，</w:t>
            </w:r>
            <w:r>
              <w:rPr>
                <w:rFonts w:ascii="CMMI9" w:hAnsi="CMMI9" w:eastAsia="CMMI9"/>
                <w:b w:val="0"/>
                <w:i/>
                <w:color w:val="000000"/>
                <w:sz w:val="18"/>
              </w:rPr>
              <w:t>K</w:t>
            </w:r>
            <w:r>
              <w:rPr>
                <w:rFonts w:ascii="CMSY9" w:hAnsi="CMSY9" w:eastAsia="CMSY9"/>
                <w:b w:val="0"/>
                <w:i/>
                <w:color w:val="000000"/>
                <w:sz w:val="18"/>
              </w:rPr>
              <w:t>∈{</w:t>
            </w:r>
            <w:r>
              <w:rPr>
                <w:rFonts w:ascii="CMR9" w:hAnsi="CMR9" w:eastAsia="CMR9"/>
                <w:b w:val="0"/>
                <w:i w:val="0"/>
                <w:color w:val="000000"/>
                <w:sz w:val="18"/>
              </w:rPr>
              <w:t>1</w:t>
            </w:r>
            <w:r>
              <w:rPr>
                <w:rFonts w:ascii="CMMI9" w:hAnsi="CMMI9" w:eastAsia="CMMI9"/>
                <w:b w:val="0"/>
                <w:i/>
                <w:color w:val="000000"/>
                <w:sz w:val="18"/>
              </w:rPr>
              <w:t>,</w:t>
            </w:r>
            <w:r>
              <w:rPr>
                <w:rFonts w:ascii="CMR9" w:hAnsi="CMR9" w:eastAsia="CMR9"/>
                <w:b w:val="0"/>
                <w:i w:val="0"/>
                <w:color w:val="000000"/>
                <w:sz w:val="18"/>
              </w:rPr>
              <w:t xml:space="preserve"> 2</w:t>
            </w:r>
            <w:r>
              <w:rPr>
                <w:rFonts w:ascii="CMMI9" w:hAnsi="CMMI9" w:eastAsia="CMMI9"/>
                <w:b w:val="0"/>
                <w:i/>
                <w:color w:val="000000"/>
                <w:sz w:val="18"/>
              </w:rPr>
              <w:t>,</w:t>
            </w:r>
            <w:r>
              <w:rPr>
                <w:rFonts w:ascii="CMR9" w:hAnsi="CMR9" w:eastAsia="CMR9"/>
                <w:b w:val="0"/>
                <w:i w:val="0"/>
                <w:color w:val="000000"/>
                <w:sz w:val="18"/>
              </w:rPr>
              <w:t xml:space="preserve"> 3</w:t>
            </w:r>
            <w:r>
              <w:rPr>
                <w:rFonts w:ascii="CMSY9" w:hAnsi="CMSY9" w:eastAsia="CMSY9"/>
                <w:b w:val="0"/>
                <w:i/>
                <w:color w:val="000000"/>
                <w:sz w:val="18"/>
              </w:rPr>
              <w:t>}</w:t>
            </w:r>
          </w:p>
        </w:tc>
      </w:tr>
    </w:tbl>
    <w:p>
      <w:pPr>
        <w:autoSpaceDN w:val="0"/>
        <w:autoSpaceDE w:val="0"/>
        <w:widowControl/>
        <w:spacing w:line="204" w:lineRule="auto" w:before="458" w:after="0"/>
        <w:ind w:left="10" w:right="0" w:firstLine="0"/>
        <w:jc w:val="left"/>
      </w:pPr>
      <w:r>
        <w:rPr>
          <w:rFonts w:ascii="Times New Roman" w:hAnsi="Times New Roman" w:eastAsia="Times New Roman"/>
          <w:b/>
          <w:i w:val="0"/>
          <w:color w:val="000000"/>
          <w:sz w:val="24"/>
        </w:rPr>
        <w:t>4 . 1</w:t>
      </w:r>
      <w:r>
        <w:rPr>
          <w:rFonts w:ascii="SimHei" w:hAnsi="SimHei" w:eastAsia="SimHei"/>
          <w:b w:val="0"/>
          <w:i w:val="0"/>
          <w:color w:val="000000"/>
          <w:sz w:val="24"/>
        </w:rPr>
        <w:t xml:space="preserve"> 航段几何与作业高度</w:t>
      </w:r>
    </w:p>
    <w:p>
      <w:pPr>
        <w:autoSpaceDN w:val="0"/>
        <w:tabs>
          <w:tab w:pos="344" w:val="left"/>
        </w:tabs>
        <w:autoSpaceDE w:val="0"/>
        <w:widowControl/>
        <w:spacing w:line="254" w:lineRule="auto" w:before="274" w:after="0"/>
        <w:ind w:left="10"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）巡航海拔。</w:t>
      </w:r>
      <w:r>
        <w:rPr>
          <w:rFonts w:ascii="SimSun" w:hAnsi="SimSun" w:eastAsia="SimSun"/>
          <w:b w:val="0"/>
          <w:i w:val="0"/>
          <w:color w:val="000000"/>
          <w:sz w:val="24"/>
        </w:rPr>
        <w:t>航段的计划巡航海拔取该航段所经过的</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像元的</w:t>
      </w:r>
      <w:r>
        <w:rPr>
          <w:rFonts w:ascii="SimHei" w:hAnsi="SimHei" w:eastAsia="SimHei"/>
          <w:b w:val="0"/>
          <w:i w:val="0"/>
          <w:color w:val="000000"/>
          <w:sz w:val="24"/>
        </w:rPr>
        <w:t>最高地面高程</w:t>
      </w:r>
      <w:r>
        <w:rPr>
          <w:rFonts w:ascii="SimSun" w:hAnsi="SimSun" w:eastAsia="SimSun"/>
          <w:b w:val="0"/>
          <w:i w:val="0"/>
          <w:color w:val="000000"/>
          <w:sz w:val="24"/>
        </w:rPr>
        <w:t>再加</w:t>
      </w:r>
      <w:r>
        <w:rPr>
          <w:rFonts w:ascii="Times New Roman" w:hAnsi="Times New Roman" w:eastAsia="Times New Roman"/>
          <w:b w:val="0"/>
          <w:i w:val="0"/>
          <w:color w:val="000000"/>
          <w:sz w:val="24"/>
        </w:rPr>
        <w:t>50 m</w:t>
      </w:r>
      <w:r>
        <w:rPr>
          <w:rFonts w:ascii="SimSun" w:hAnsi="SimSun" w:eastAsia="SimSun"/>
          <w:b w:val="0"/>
          <w:i w:val="0"/>
          <w:color w:val="000000"/>
          <w:sz w:val="24"/>
        </w:rPr>
        <w:t xml:space="preserve"> 安全净空：</w:t>
      </w:r>
    </w:p>
    <w:p>
      <w:pPr>
        <w:autoSpaceDN w:val="0"/>
        <w:tabs>
          <w:tab w:pos="8800" w:val="left"/>
        </w:tabs>
        <w:autoSpaceDE w:val="0"/>
        <w:widowControl/>
        <w:spacing w:line="264" w:lineRule="exact" w:before="350" w:after="0"/>
        <w:ind w:left="2268" w:right="0" w:firstLine="0"/>
        <w:jc w:val="left"/>
      </w:pPr>
      <w:r>
        <w:rPr>
          <w:rFonts w:ascii="CMMI12" w:hAnsi="CMMI12" w:eastAsia="CMMI12"/>
          <w:b w:val="0"/>
          <w:i/>
          <w:color w:val="000000"/>
          <w:sz w:val="24"/>
        </w:rPr>
        <w:t>H</w:t>
      </w:r>
      <w:r>
        <w:rPr>
          <w:w w:val="98.86353436638328"/>
          <w:rFonts w:ascii="CMMI8" w:hAnsi="CMMI8" w:eastAsia="CMMI8"/>
          <w:b w:val="0"/>
          <w:i/>
          <w:color w:val="000000"/>
          <w:sz w:val="17"/>
        </w:rPr>
        <w:t>cruise</w:t>
      </w:r>
      <w:r>
        <w:rPr>
          <w:rFonts w:ascii="CMR12" w:hAnsi="CMR12" w:eastAsia="CMR12"/>
          <w:b w:val="0"/>
          <w:i w:val="0"/>
          <w:color w:val="000000"/>
          <w:sz w:val="24"/>
        </w:rPr>
        <w:t>(</w:t>
      </w:r>
      <w:r>
        <w:rPr>
          <w:rFonts w:ascii="CMMI12" w:hAnsi="CMMI12" w:eastAsia="CMMI12"/>
          <w:b w:val="0"/>
          <w:i/>
          <w:color w:val="000000"/>
          <w:sz w:val="24"/>
        </w:rPr>
        <w:t>i, j</w:t>
      </w:r>
      <w:r>
        <w:rPr>
          <w:rFonts w:ascii="CMR12" w:hAnsi="CMR12" w:eastAsia="CMR12"/>
          <w:b w:val="0"/>
          <w:i w:val="0"/>
          <w:color w:val="000000"/>
          <w:sz w:val="24"/>
        </w:rPr>
        <w:t>) =</w:t>
      </w:r>
      <w:r>
        <w:rPr>
          <w:rFonts w:ascii="Times New Roman" w:hAnsi="Times New Roman" w:eastAsia="Times New Roman"/>
          <w:b w:val="0"/>
          <w:i w:val="0"/>
          <w:color w:val="000000"/>
          <w:sz w:val="24"/>
        </w:rPr>
        <w:t xml:space="preserve"> max</w:t>
      </w:r>
      <w:r>
        <w:rPr>
          <w:rFonts w:ascii="CMSY10" w:hAnsi="CMSY10" w:eastAsia="CMSY10"/>
          <w:b w:val="0"/>
          <w:i/>
          <w:color w:val="000000"/>
          <w:sz w:val="24"/>
        </w:rPr>
        <w:t>{</w:t>
      </w:r>
      <w:r>
        <w:rPr>
          <w:rFonts w:ascii="Times New Roman" w:hAnsi="Times New Roman" w:eastAsia="Times New Roman"/>
          <w:b w:val="0"/>
          <w:i w:val="0"/>
          <w:color w:val="000000"/>
          <w:sz w:val="24"/>
        </w:rPr>
        <w:t>DEM</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 :</w:t>
      </w:r>
      <w:r>
        <w:rPr>
          <w:rFonts w:ascii="CMMI12" w:hAnsi="CMMI12" w:eastAsia="CMMI12"/>
          <w:b w:val="0"/>
          <w:i/>
          <w:color w:val="000000"/>
          <w:sz w:val="24"/>
        </w:rPr>
        <w:t xml:space="preserve"> p</w:t>
      </w:r>
      <w:r>
        <w:rPr>
          <w:rFonts w:ascii="CMSY10" w:hAnsi="CMSY10" w:eastAsia="CMSY10"/>
          <w:b w:val="0"/>
          <w:i/>
          <w:color w:val="000000"/>
          <w:sz w:val="24"/>
        </w:rPr>
        <w:t xml:space="preserve"> ∈</w:t>
      </w:r>
      <w:r>
        <w:rPr>
          <w:rFonts w:ascii="CMMI12" w:hAnsi="CMMI12" w:eastAsia="CMMI12"/>
          <w:b w:val="0"/>
          <w:i/>
          <w:color w:val="000000"/>
          <w:sz w:val="24"/>
        </w:rPr>
        <w:t>ij</w:t>
      </w:r>
      <w:r>
        <w:rPr>
          <w:rFonts w:ascii="CMSY10" w:hAnsi="CMSY10" w:eastAsia="CMSY10"/>
          <w:b w:val="0"/>
          <w:i/>
          <w:color w:val="000000"/>
          <w:sz w:val="24"/>
        </w:rPr>
        <w:t>}</w:t>
      </w:r>
      <w:r>
        <w:rPr>
          <w:rFonts w:ascii="CMR12" w:hAnsi="CMR12" w:eastAsia="CMR12"/>
          <w:b w:val="0"/>
          <w:i w:val="0"/>
          <w:color w:val="000000"/>
          <w:sz w:val="24"/>
        </w:rPr>
        <w:t xml:space="preserve"> + 50</w:t>
      </w:r>
      <w:r>
        <w:rPr>
          <w:rFonts w:ascii="Times New Roman" w:hAnsi="Times New Roman" w:eastAsia="Times New Roman"/>
          <w:b w:val="0"/>
          <w:i w:val="0"/>
          <w:color w:val="000000"/>
          <w:sz w:val="24"/>
        </w:rPr>
        <w:t xml:space="preserve"> m </w:t>
      </w:r>
      <w:r>
        <w:rPr>
          <w:rFonts w:ascii="Times New Roman" w:hAnsi="Times New Roman" w:eastAsia="Times New Roman"/>
          <w:b w:val="0"/>
          <w:i w:val="0"/>
          <w:color w:val="000000"/>
          <w:sz w:val="24"/>
        </w:rPr>
        <w:t>(1)</w:t>
      </w:r>
    </w:p>
    <w:p>
      <w:pPr>
        <w:autoSpaceDN w:val="0"/>
        <w:autoSpaceDE w:val="0"/>
        <w:widowControl/>
        <w:spacing w:line="400" w:lineRule="exact" w:before="150" w:after="0"/>
        <w:ind w:left="10" w:right="60" w:firstLine="0"/>
        <w:jc w:val="both"/>
      </w:pPr>
      <w:r>
        <w:rPr>
          <w:rFonts w:ascii="SimSun" w:hAnsi="SimSun" w:eastAsia="SimSun"/>
          <w:b w:val="0"/>
          <w:i w:val="0"/>
          <w:color w:val="000000"/>
          <w:sz w:val="24"/>
        </w:rPr>
        <w:t>其中</w:t>
      </w:r>
      <w:r>
        <w:rPr>
          <w:rFonts w:ascii="CMMI12" w:hAnsi="CMMI12" w:eastAsia="CMMI12"/>
          <w:b w:val="0"/>
          <w:i/>
          <w:color w:val="000000"/>
          <w:sz w:val="24"/>
        </w:rPr>
        <w:t>ij</w:t>
      </w:r>
      <w:r>
        <w:rPr>
          <w:rFonts w:ascii="SimSun" w:hAnsi="SimSun" w:eastAsia="SimSun"/>
          <w:b w:val="0"/>
          <w:i w:val="0"/>
          <w:color w:val="000000"/>
          <w:sz w:val="24"/>
        </w:rPr>
        <w:t xml:space="preserve"> 表示节点</w:t>
      </w:r>
      <w:r>
        <w:rPr>
          <w:rFonts w:ascii="CMMI12" w:hAnsi="CMMI12" w:eastAsia="CMMI12"/>
          <w:b w:val="0"/>
          <w:i/>
          <w:color w:val="000000"/>
          <w:sz w:val="24"/>
        </w:rPr>
        <w:t>i</w:t>
      </w:r>
      <w:r>
        <w:rPr>
          <w:rFonts w:ascii="SimSun" w:hAnsi="SimSun" w:eastAsia="SimSun"/>
          <w:b w:val="0"/>
          <w:i w:val="0"/>
          <w:color w:val="000000"/>
          <w:sz w:val="24"/>
        </w:rPr>
        <w:t xml:space="preserve"> 到</w:t>
      </w:r>
      <w:r>
        <w:rPr>
          <w:rFonts w:ascii="CMMI12" w:hAnsi="CMMI12" w:eastAsia="CMMI12"/>
          <w:b w:val="0"/>
          <w:i/>
          <w:color w:val="000000"/>
          <w:sz w:val="24"/>
        </w:rPr>
        <w:t>j</w:t>
      </w:r>
      <w:r>
        <w:rPr>
          <w:rFonts w:ascii="SimSun" w:hAnsi="SimSun" w:eastAsia="SimSun"/>
          <w:b w:val="0"/>
          <w:i w:val="0"/>
          <w:color w:val="000000"/>
          <w:sz w:val="24"/>
        </w:rPr>
        <w:t xml:space="preserve"> 的水平直线段。这里必须强调是“沿线最高点”而非“两端点较</w:t>
      </w:r>
      <w:r>
        <w:rPr>
          <w:rFonts w:ascii="SimSun" w:hAnsi="SimSun" w:eastAsia="SimSun"/>
          <w:b w:val="0"/>
          <w:i w:val="0"/>
          <w:color w:val="000000"/>
          <w:sz w:val="24"/>
        </w:rPr>
        <w:t>高者”——如图</w:t>
      </w:r>
      <w:r>
        <w:rPr>
          <w:rFonts w:ascii="Times New Roman" w:hAnsi="Times New Roman" w:eastAsia="Times New Roman"/>
          <w:b w:val="0"/>
          <w:i w:val="0"/>
          <w:color w:val="000000"/>
          <w:sz w:val="24"/>
        </w:rPr>
        <w:t>3(c)</w:t>
      </w:r>
      <w:r>
        <w:rPr>
          <w:rFonts w:ascii="SimSun" w:hAnsi="SimSun" w:eastAsia="SimSun"/>
          <w:b w:val="0"/>
          <w:i w:val="0"/>
          <w:color w:val="000000"/>
          <w:sz w:val="24"/>
        </w:rPr>
        <w:t xml:space="preserve"> 所示，</w:t>
      </w:r>
      <w:r>
        <w:rPr>
          <w:rFonts w:ascii="Times New Roman" w:hAnsi="Times New Roman" w:eastAsia="Times New Roman"/>
          <w:b w:val="0"/>
          <w:i w:val="0"/>
          <w:color w:val="000000"/>
          <w:sz w:val="24"/>
        </w:rPr>
        <w:t>S003</w:t>
      </w:r>
      <w:r>
        <w:rPr>
          <w:rFonts w:ascii="SimSun" w:hAnsi="SimSun" w:eastAsia="SimSun"/>
          <w:b w:val="0"/>
          <w:i w:val="0"/>
          <w:color w:val="000000"/>
          <w:sz w:val="24"/>
        </w:rPr>
        <w:t xml:space="preserve"> 的航段沿线最高点为</w:t>
      </w:r>
      <w:r>
        <w:rPr>
          <w:rFonts w:ascii="Times New Roman" w:hAnsi="Times New Roman" w:eastAsia="Times New Roman"/>
          <w:b w:val="0"/>
          <w:i w:val="0"/>
          <w:color w:val="000000"/>
          <w:sz w:val="24"/>
        </w:rPr>
        <w:t>503.6 m</w:t>
      </w:r>
      <w:r>
        <w:rPr>
          <w:rFonts w:ascii="SimSun" w:hAnsi="SimSun" w:eastAsia="SimSun"/>
          <w:b w:val="0"/>
          <w:i w:val="0"/>
          <w:color w:val="000000"/>
          <w:sz w:val="24"/>
        </w:rPr>
        <w:t>，远高于其自身地面海拔</w:t>
      </w:r>
      <w:r>
        <w:rPr>
          <w:rFonts w:ascii="Times New Roman" w:hAnsi="Times New Roman" w:eastAsia="Times New Roman"/>
          <w:b w:val="0"/>
          <w:i w:val="0"/>
          <w:color w:val="000000"/>
          <w:sz w:val="24"/>
        </w:rPr>
        <w:t>308.5 m</w:t>
      </w:r>
      <w:r>
        <w:rPr>
          <w:rFonts w:ascii="SimSun" w:hAnsi="SimSun" w:eastAsia="SimSun"/>
          <w:b w:val="0"/>
          <w:i w:val="0"/>
          <w:color w:val="000000"/>
          <w:sz w:val="24"/>
        </w:rPr>
        <w:t xml:space="preserve"> 。</w:t>
      </w:r>
    </w:p>
    <w:p>
      <w:pPr>
        <w:autoSpaceDN w:val="0"/>
        <w:tabs>
          <w:tab w:pos="344" w:val="left"/>
        </w:tabs>
        <w:autoSpaceDE w:val="0"/>
        <w:widowControl/>
        <w:spacing w:line="406" w:lineRule="exact" w:before="0" w:after="230"/>
        <w:ind w:left="10"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）作业高度与爬升</w:t>
      </w:r>
      <w:r>
        <w:rPr>
          <w:rFonts w:ascii="Times New Roman" w:hAnsi="Times New Roman" w:eastAsia="Times New Roman"/>
          <w:b/>
          <w:i w:val="0"/>
          <w:color w:val="000000"/>
          <w:sz w:val="24"/>
        </w:rPr>
        <w:t>/</w:t>
      </w:r>
      <w:r>
        <w:rPr>
          <w:rFonts w:ascii="SimHei" w:hAnsi="SimHei" w:eastAsia="SimHei"/>
          <w:b w:val="0"/>
          <w:i w:val="0"/>
          <w:color w:val="000000"/>
          <w:sz w:val="24"/>
        </w:rPr>
        <w:t>下降高度。</w:t>
      </w:r>
      <w:r>
        <w:rPr>
          <w:rFonts w:ascii="SimSun" w:hAnsi="SimSun" w:eastAsia="SimSun"/>
          <w:b w:val="0"/>
          <w:i w:val="0"/>
          <w:color w:val="000000"/>
          <w:sz w:val="24"/>
        </w:rPr>
        <w:t>调度中心</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的作业高度取其地面海拔，服务区</w:t>
      </w:r>
      <w:r>
        <w:rPr>
          <w:rFonts w:ascii="CMMI12" w:hAnsi="CMMI12" w:eastAsia="CMMI12"/>
          <w:b w:val="0"/>
          <w:i/>
          <w:color w:val="000000"/>
          <w:sz w:val="24"/>
        </w:rPr>
        <w:t>S</w:t>
      </w:r>
      <w:r>
        <w:rPr>
          <w:w w:val="98.86353436638328"/>
          <w:rFonts w:ascii="CMMI8" w:hAnsi="CMMI8" w:eastAsia="CMMI8"/>
          <w:b w:val="0"/>
          <w:i/>
          <w:color w:val="000000"/>
          <w:sz w:val="17"/>
        </w:rPr>
        <w:t>i</w:t>
      </w:r>
      <w:r>
        <w:rPr>
          <w:rFonts w:ascii="SimSun" w:hAnsi="SimSun" w:eastAsia="SimSun"/>
          <w:b w:val="0"/>
          <w:i w:val="0"/>
          <w:color w:val="000000"/>
          <w:sz w:val="24"/>
        </w:rPr>
        <w:t xml:space="preserve"> 取地面海拔</w:t>
      </w:r>
      <w:r>
        <w:rPr>
          <w:rFonts w:ascii="CMR12" w:hAnsi="CMR12" w:eastAsia="CMR12"/>
          <w:b w:val="0"/>
          <w:i w:val="0"/>
          <w:color w:val="000000"/>
          <w:sz w:val="24"/>
        </w:rPr>
        <w:t>+30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 xml:space="preserve"> 。于是</w:t>
      </w:r>
    </w:p>
    <w:tbl>
      <w:tblPr>
        <w:tblW w:type="auto" w:w="0"/>
        <w:tblLayout w:type="fixed"/>
        <w:tblLook w:firstColumn="1" w:firstRow="1" w:lastColumn="0" w:lastRow="0" w:noHBand="0" w:noVBand="1" w:val="04A0"/>
        <w:tblInd w:w="511.9999999999999" w:type="dxa"/>
      </w:tblPr>
      <w:tblGrid>
        <w:gridCol w:w="3047"/>
        <w:gridCol w:w="3047"/>
        <w:gridCol w:w="3047"/>
      </w:tblGrid>
      <w:tr>
        <w:trPr>
          <w:trHeight w:hRule="exact" w:val="428"/>
        </w:trPr>
        <w:tc>
          <w:tcPr>
            <w:tcW w:type="dxa" w:w="4040"/>
            <w:tcBorders/>
            <w:tcMar>
              <w:start w:w="0" w:type="dxa"/>
              <w:end w:w="0" w:type="dxa"/>
            </w:tcMar>
          </w:tcPr>
          <w:p>
            <w:pPr>
              <w:autoSpaceDN w:val="0"/>
              <w:autoSpaceDE w:val="0"/>
              <w:widowControl/>
              <w:spacing w:line="304" w:lineRule="exact" w:before="64" w:after="0"/>
              <w:ind w:left="532" w:right="0" w:firstLine="0"/>
              <w:jc w:val="left"/>
            </w:pPr>
            <w:r>
              <w:rPr>
                <w:rFonts w:ascii="CMMI12" w:hAnsi="CMMI12" w:eastAsia="CMMI12"/>
                <w:b w:val="0"/>
                <w:i/>
                <w:color w:val="000000"/>
                <w:sz w:val="24"/>
              </w:rPr>
              <w:t>h</w:t>
            </w:r>
            <w:r>
              <w:rPr>
                <w:w w:val="98.86353436638328"/>
                <w:rFonts w:ascii="CMR8" w:hAnsi="CMR8" w:eastAsia="CMR8"/>
                <w:b w:val="0"/>
                <w:i w:val="0"/>
                <w:color w:val="000000"/>
                <w:sz w:val="17"/>
              </w:rPr>
              <w:t>+</w:t>
            </w:r>
            <w:r>
              <w:rPr>
                <w:rFonts w:ascii="CMR12" w:hAnsi="CMR12" w:eastAsia="CMR12"/>
                <w:b w:val="0"/>
                <w:i w:val="0"/>
                <w:color w:val="000000"/>
                <w:sz w:val="24"/>
              </w:rPr>
              <w:t>(</w:t>
            </w:r>
            <w:r>
              <w:rPr>
                <w:rFonts w:ascii="CMMI12" w:hAnsi="CMMI12" w:eastAsia="CMMI12"/>
                <w:b w:val="0"/>
                <w:i/>
                <w:color w:val="000000"/>
                <w:sz w:val="24"/>
              </w:rPr>
              <w:t>i, j</w:t>
            </w:r>
            <w:r>
              <w:rPr>
                <w:rFonts w:ascii="CMR12" w:hAnsi="CMR12" w:eastAsia="CMR12"/>
                <w:b w:val="0"/>
                <w:i w:val="0"/>
                <w:color w:val="000000"/>
                <w:sz w:val="24"/>
              </w:rPr>
              <w:t>) =</w:t>
            </w:r>
            <w:r>
              <w:rPr>
                <w:rFonts w:ascii="CMMI12" w:hAnsi="CMMI12" w:eastAsia="CMMI12"/>
                <w:b w:val="0"/>
                <w:i/>
                <w:color w:val="000000"/>
                <w:sz w:val="24"/>
              </w:rPr>
              <w:t xml:space="preserve"> H</w:t>
            </w:r>
            <w:r>
              <w:rPr>
                <w:w w:val="98.86353436638328"/>
                <w:rFonts w:ascii="CMMI8" w:hAnsi="CMMI8" w:eastAsia="CMMI8"/>
                <w:b w:val="0"/>
                <w:i/>
                <w:color w:val="000000"/>
                <w:sz w:val="17"/>
              </w:rPr>
              <w:t>cruise</w:t>
            </w:r>
            <w:r>
              <w:rPr>
                <w:rFonts w:ascii="CMR12" w:hAnsi="CMR12" w:eastAsia="CMR12"/>
                <w:b w:val="0"/>
                <w:i w:val="0"/>
                <w:color w:val="000000"/>
                <w:sz w:val="24"/>
              </w:rPr>
              <w:t>(</w:t>
            </w:r>
            <w:r>
              <w:rPr>
                <w:rFonts w:ascii="CMMI12" w:hAnsi="CMMI12" w:eastAsia="CMMI12"/>
                <w:b w:val="0"/>
                <w:i/>
                <w:color w:val="000000"/>
                <w:sz w:val="24"/>
              </w:rPr>
              <w:t>i, j</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H</w:t>
            </w:r>
            <w:r>
              <w:rPr>
                <w:w w:val="98.86353436638328"/>
                <w:rFonts w:ascii="CMMI8" w:hAnsi="CMMI8" w:eastAsia="CMMI8"/>
                <w:b w:val="0"/>
                <w:i/>
                <w:color w:val="000000"/>
                <w:sz w:val="17"/>
              </w:rPr>
              <w:t>op</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w:t>
            </w:r>
            <w:r>
              <w:rPr>
                <w:rFonts w:ascii="CMMI12" w:hAnsi="CMMI12" w:eastAsia="CMMI12"/>
                <w:b w:val="0"/>
                <w:i/>
                <w:color w:val="000000"/>
                <w:sz w:val="24"/>
              </w:rPr>
              <w:t>,</w:t>
            </w:r>
          </w:p>
        </w:tc>
        <w:tc>
          <w:tcPr>
            <w:tcW w:type="dxa" w:w="3860"/>
            <w:tcBorders/>
            <w:tcMar>
              <w:start w:w="0" w:type="dxa"/>
              <w:end w:w="0" w:type="dxa"/>
            </w:tcMar>
          </w:tcPr>
          <w:p>
            <w:pPr>
              <w:autoSpaceDN w:val="0"/>
              <w:autoSpaceDE w:val="0"/>
              <w:widowControl/>
              <w:spacing w:line="308" w:lineRule="exact" w:before="60" w:after="0"/>
              <w:ind w:left="270" w:right="0" w:firstLine="0"/>
              <w:jc w:val="left"/>
            </w:pPr>
            <w:r>
              <w:rPr>
                <w:rFonts w:ascii="CMMI12" w:hAnsi="CMMI12" w:eastAsia="CMMI12"/>
                <w:b w:val="0"/>
                <w:i/>
                <w:color w:val="000000"/>
                <w:sz w:val="24"/>
              </w:rPr>
              <w:t>h</w:t>
            </w:r>
            <w:r>
              <w:rPr>
                <w:w w:val="98.86353436638328"/>
                <w:rFonts w:ascii="CMSY8" w:hAnsi="CMSY8" w:eastAsia="CMSY8"/>
                <w:b w:val="0"/>
                <w:i/>
                <w:color w:val="000000"/>
                <w:sz w:val="17"/>
              </w:rPr>
              <w:t>−</w:t>
            </w:r>
            <w:r>
              <w:rPr>
                <w:rFonts w:ascii="CMR12" w:hAnsi="CMR12" w:eastAsia="CMR12"/>
                <w:b w:val="0"/>
                <w:i w:val="0"/>
                <w:color w:val="000000"/>
                <w:sz w:val="24"/>
              </w:rPr>
              <w:t>(</w:t>
            </w:r>
            <w:r>
              <w:rPr>
                <w:rFonts w:ascii="CMMI12" w:hAnsi="CMMI12" w:eastAsia="CMMI12"/>
                <w:b w:val="0"/>
                <w:i/>
                <w:color w:val="000000"/>
                <w:sz w:val="24"/>
              </w:rPr>
              <w:t>i, j</w:t>
            </w:r>
            <w:r>
              <w:rPr>
                <w:rFonts w:ascii="CMR12" w:hAnsi="CMR12" w:eastAsia="CMR12"/>
                <w:b w:val="0"/>
                <w:i w:val="0"/>
                <w:color w:val="000000"/>
                <w:sz w:val="24"/>
              </w:rPr>
              <w:t>) =</w:t>
            </w:r>
            <w:r>
              <w:rPr>
                <w:rFonts w:ascii="CMMI12" w:hAnsi="CMMI12" w:eastAsia="CMMI12"/>
                <w:b w:val="0"/>
                <w:i/>
                <w:color w:val="000000"/>
                <w:sz w:val="24"/>
              </w:rPr>
              <w:t xml:space="preserve"> H</w:t>
            </w:r>
            <w:r>
              <w:rPr>
                <w:w w:val="98.86353436638328"/>
                <w:rFonts w:ascii="CMMI8" w:hAnsi="CMMI8" w:eastAsia="CMMI8"/>
                <w:b w:val="0"/>
                <w:i/>
                <w:color w:val="000000"/>
                <w:sz w:val="17"/>
              </w:rPr>
              <w:t>cruise</w:t>
            </w:r>
            <w:r>
              <w:rPr>
                <w:rFonts w:ascii="CMR12" w:hAnsi="CMR12" w:eastAsia="CMR12"/>
                <w:b w:val="0"/>
                <w:i w:val="0"/>
                <w:color w:val="000000"/>
                <w:sz w:val="24"/>
              </w:rPr>
              <w:t>(</w:t>
            </w:r>
            <w:r>
              <w:rPr>
                <w:rFonts w:ascii="CMMI12" w:hAnsi="CMMI12" w:eastAsia="CMMI12"/>
                <w:b w:val="0"/>
                <w:i/>
                <w:color w:val="000000"/>
                <w:sz w:val="24"/>
              </w:rPr>
              <w:t>i, j</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H</w:t>
            </w:r>
            <w:r>
              <w:rPr>
                <w:w w:val="98.86353436638328"/>
                <w:rFonts w:ascii="CMMI8" w:hAnsi="CMMI8" w:eastAsia="CMMI8"/>
                <w:b w:val="0"/>
                <w:i/>
                <w:color w:val="000000"/>
                <w:sz w:val="17"/>
              </w:rPr>
              <w:t>op</w:t>
            </w:r>
            <w:r>
              <w:rPr>
                <w:rFonts w:ascii="CMR12" w:hAnsi="CMR12" w:eastAsia="CMR12"/>
                <w:b w:val="0"/>
                <w:i w:val="0"/>
                <w:color w:val="000000"/>
                <w:sz w:val="24"/>
              </w:rPr>
              <w:t>(</w:t>
            </w:r>
            <w:r>
              <w:rPr>
                <w:rFonts w:ascii="CMMI12" w:hAnsi="CMMI12" w:eastAsia="CMMI12"/>
                <w:b w:val="0"/>
                <w:i/>
                <w:color w:val="000000"/>
                <w:sz w:val="24"/>
              </w:rPr>
              <w:t>j</w:t>
            </w:r>
            <w:r>
              <w:rPr>
                <w:rFonts w:ascii="CMR12" w:hAnsi="CMR12" w:eastAsia="CMR12"/>
                <w:b w:val="0"/>
                <w:i w:val="0"/>
                <w:color w:val="000000"/>
                <w:sz w:val="24"/>
              </w:rPr>
              <w:t>)</w:t>
            </w:r>
          </w:p>
        </w:tc>
        <w:tc>
          <w:tcPr>
            <w:tcW w:type="dxa" w:w="680"/>
            <w:tcBorders/>
            <w:tcMar>
              <w:start w:w="0" w:type="dxa"/>
              <w:end w:w="0" w:type="dxa"/>
            </w:tcMar>
          </w:tcPr>
          <w:p>
            <w:pPr>
              <w:autoSpaceDN w:val="0"/>
              <w:autoSpaceDE w:val="0"/>
              <w:widowControl/>
              <w:spacing w:line="209" w:lineRule="auto" w:before="112" w:after="0"/>
              <w:ind w:left="0" w:right="12" w:firstLine="0"/>
              <w:jc w:val="right"/>
            </w:pPr>
            <w:r>
              <w:rPr>
                <w:rFonts w:ascii="Times New Roman" w:hAnsi="Times New Roman" w:eastAsia="Times New Roman"/>
                <w:b w:val="0"/>
                <w:i w:val="0"/>
                <w:color w:val="000000"/>
                <w:sz w:val="24"/>
              </w:rPr>
              <w:t>(2)</w:t>
            </w:r>
          </w:p>
        </w:tc>
      </w:tr>
    </w:tbl>
    <w:p>
      <w:pPr>
        <w:autoSpaceDN w:val="0"/>
        <w:autoSpaceDE w:val="0"/>
        <w:widowControl/>
        <w:spacing w:line="209" w:lineRule="auto" w:before="282" w:after="0"/>
        <w:ind w:left="0" w:right="0" w:firstLine="0"/>
        <w:jc w:val="center"/>
      </w:pPr>
      <w:r>
        <w:rPr>
          <w:rFonts w:ascii="Times New Roman" w:hAnsi="Times New Roman" w:eastAsia="Times New Roman"/>
          <w:b w:val="0"/>
          <w:i w:val="0"/>
          <w:color w:val="000000"/>
          <w:sz w:val="24"/>
        </w:rPr>
        <w:t>12</w:t>
      </w:r>
    </w:p>
    <w:p>
      <w:pPr>
        <w:sectPr>
          <w:pgSz w:w="11906" w:h="16838"/>
          <w:pgMar w:top="744" w:right="1358" w:bottom="380" w:left="1408" w:header="720" w:footer="720" w:gutter="0"/>
          <w:cols/>
          <w:docGrid w:linePitch="360"/>
        </w:sectPr>
      </w:pPr>
    </w:p>
    <w:p>
      <w:pPr>
        <w:autoSpaceDN w:val="0"/>
        <w:autoSpaceDE w:val="0"/>
        <w:widowControl/>
        <w:spacing w:line="220" w:lineRule="exact" w:before="0" w:after="498"/>
        <w:ind w:left="0" w:right="0"/>
      </w:pPr>
    </w:p>
    <w:p>
      <w:pPr>
        <w:autoSpaceDN w:val="0"/>
        <w:autoSpaceDE w:val="0"/>
        <w:widowControl/>
        <w:spacing w:line="324" w:lineRule="exact" w:before="0" w:after="0"/>
        <w:ind w:left="0" w:right="144" w:firstLine="0"/>
        <w:jc w:val="left"/>
      </w:pPr>
      <w:r>
        <w:rPr>
          <w:rFonts w:ascii="SimSun" w:hAnsi="SimSun" w:eastAsia="SimSun"/>
          <w:b w:val="0"/>
          <w:i w:val="0"/>
          <w:color w:val="000000"/>
          <w:sz w:val="24"/>
        </w:rPr>
        <w:t>连续访问多个服务区时，每次投送后均从</w:t>
      </w:r>
      <w:r>
        <w:rPr>
          <w:rFonts w:ascii="Times New Roman" w:hAnsi="Times New Roman" w:eastAsia="Times New Roman"/>
          <w:b w:val="0"/>
          <w:i w:val="0"/>
          <w:color w:val="000000"/>
          <w:sz w:val="24"/>
        </w:rPr>
        <w:t>30 m</w:t>
      </w:r>
      <w:r>
        <w:rPr>
          <w:rFonts w:ascii="SimSun" w:hAnsi="SimSun" w:eastAsia="SimSun"/>
          <w:b w:val="0"/>
          <w:i w:val="0"/>
          <w:color w:val="000000"/>
          <w:sz w:val="24"/>
        </w:rPr>
        <w:t xml:space="preserve"> 作业高度</w:t>
      </w:r>
      <w:r>
        <w:rPr>
          <w:rFonts w:ascii="SimHei" w:hAnsi="SimHei" w:eastAsia="SimHei"/>
          <w:b w:val="0"/>
          <w:i w:val="0"/>
          <w:color w:val="000000"/>
          <w:sz w:val="24"/>
        </w:rPr>
        <w:t>重新爬升</w:t>
      </w:r>
      <w:r>
        <w:rPr>
          <w:rFonts w:ascii="SimSun" w:hAnsi="SimSun" w:eastAsia="SimSun"/>
          <w:b w:val="0"/>
          <w:i w:val="0"/>
          <w:color w:val="000000"/>
          <w:sz w:val="24"/>
        </w:rPr>
        <w:t>，因此后续航段的</w:t>
      </w:r>
      <w:r>
        <w:rPr>
          <w:rFonts w:ascii="CMMI12" w:hAnsi="CMMI12" w:eastAsia="CMMI12"/>
          <w:b w:val="0"/>
          <w:i/>
          <w:color w:val="000000"/>
          <w:sz w:val="24"/>
        </w:rPr>
        <w:t>h</w:t>
      </w:r>
      <w:r>
        <w:rPr>
          <w:w w:val="98.86353436638328"/>
          <w:rFonts w:ascii="CMR8" w:hAnsi="CMR8" w:eastAsia="CMR8"/>
          <w:b w:val="0"/>
          <w:i w:val="0"/>
          <w:color w:val="000000"/>
          <w:sz w:val="17"/>
        </w:rPr>
        <w:t>+</w:t>
      </w:r>
      <w:r>
        <w:rPr>
          <w:rFonts w:ascii="SimSun" w:hAnsi="SimSun" w:eastAsia="SimSun"/>
          <w:b w:val="0"/>
          <w:i w:val="0"/>
          <w:color w:val="000000"/>
          <w:sz w:val="24"/>
        </w:rPr>
        <w:t>需按该服务区的作业高度重新计算。</w:t>
      </w:r>
    </w:p>
    <w:p>
      <w:pPr>
        <w:autoSpaceDN w:val="0"/>
        <w:autoSpaceDE w:val="0"/>
        <w:widowControl/>
        <w:spacing w:line="204" w:lineRule="auto" w:before="156" w:after="132"/>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）航段飞行时间。</w:t>
      </w:r>
      <w:r>
        <w:rPr>
          <w:rFonts w:ascii="SimSun" w:hAnsi="SimSun" w:eastAsia="SimSun"/>
          <w:b w:val="0"/>
          <w:i w:val="0"/>
          <w:color w:val="000000"/>
          <w:sz w:val="24"/>
        </w:rPr>
        <w:t>按爬升、巡航、下降三段相加：</w:t>
      </w:r>
    </w:p>
    <w:tbl>
      <w:tblPr>
        <w:tblW w:type="auto" w:w="0"/>
        <w:tblLayout w:type="fixed"/>
        <w:tblLook w:firstColumn="1" w:firstRow="1" w:lastColumn="0" w:lastRow="0" w:noHBand="0" w:noVBand="1" w:val="04A0"/>
        <w:tblInd w:w="1702.0" w:type="dxa"/>
      </w:tblPr>
      <w:tblGrid>
        <w:gridCol w:w="1544"/>
        <w:gridCol w:w="1544"/>
        <w:gridCol w:w="1544"/>
        <w:gridCol w:w="1544"/>
        <w:gridCol w:w="1544"/>
        <w:gridCol w:w="1544"/>
      </w:tblGrid>
      <w:tr>
        <w:trPr>
          <w:trHeight w:hRule="exact" w:val="430"/>
        </w:trPr>
        <w:tc>
          <w:tcPr>
            <w:tcW w:type="dxa" w:w="2388"/>
            <w:tcBorders>
              <w:bottom w:sz="3.841599941253662" w:val="single" w:color="#000000"/>
            </w:tcBorders>
            <w:tcMar>
              <w:start w:w="0" w:type="dxa"/>
              <w:end w:w="0" w:type="dxa"/>
            </w:tcMar>
          </w:tcPr>
          <w:p>
            <w:pPr>
              <w:autoSpaceDN w:val="0"/>
              <w:autoSpaceDE w:val="0"/>
              <w:widowControl/>
              <w:spacing w:line="240" w:lineRule="exact" w:before="186" w:after="0"/>
              <w:ind w:left="0" w:right="86" w:firstLine="0"/>
              <w:jc w:val="right"/>
            </w:pPr>
            <w:r>
              <w:rPr>
                <w:rFonts w:ascii="CMMI12" w:hAnsi="CMMI12" w:eastAsia="CMMI12"/>
                <w:b w:val="0"/>
                <w:i/>
                <w:color w:val="000000"/>
                <w:sz w:val="24"/>
              </w:rPr>
              <w:t>t</w:t>
            </w:r>
            <w:r>
              <w:rPr>
                <w:rFonts w:ascii="CMR12" w:hAnsi="CMR12" w:eastAsia="CMR12"/>
                <w:b w:val="0"/>
                <w:i w:val="0"/>
                <w:color w:val="000000"/>
                <w:sz w:val="24"/>
              </w:rPr>
              <w:t>=</w:t>
            </w:r>
          </w:p>
        </w:tc>
        <w:tc>
          <w:tcPr>
            <w:tcW w:type="dxa" w:w="298"/>
            <w:tcBorders>
              <w:bottom w:sz="3.841599941253662" w:val="single" w:color="#000000"/>
            </w:tcBorders>
            <w:tcMar>
              <w:start w:w="0" w:type="dxa"/>
              <w:end w:w="0" w:type="dxa"/>
            </w:tcMar>
          </w:tcPr>
          <w:p>
            <w:pPr>
              <w:autoSpaceDN w:val="0"/>
              <w:autoSpaceDE w:val="0"/>
              <w:widowControl/>
              <w:spacing w:line="334" w:lineRule="exact" w:before="14" w:after="0"/>
              <w:ind w:left="0" w:right="0" w:firstLine="0"/>
              <w:jc w:val="center"/>
            </w:pPr>
            <w:r>
              <w:rPr>
                <w:rFonts w:ascii="CMMI12" w:hAnsi="CMMI12" w:eastAsia="CMMI12"/>
                <w:b w:val="0"/>
                <w:i/>
                <w:color w:val="000000"/>
                <w:sz w:val="24"/>
              </w:rPr>
              <w:t>h</w:t>
            </w:r>
            <w:r>
              <w:rPr>
                <w:w w:val="98.86353436638328"/>
                <w:rFonts w:ascii="CMR8" w:hAnsi="CMR8" w:eastAsia="CMR8"/>
                <w:b w:val="0"/>
                <w:i w:val="0"/>
                <w:color w:val="000000"/>
                <w:sz w:val="17"/>
              </w:rPr>
              <w:t xml:space="preserve">+ </w:t>
            </w:r>
            <w:r>
              <w:rPr>
                <w:w w:val="98.86353436638328"/>
                <w:rFonts w:ascii="CMMI8" w:hAnsi="CMMI8" w:eastAsia="CMMI8"/>
                <w:b w:val="0"/>
                <w:i/>
                <w:color w:val="000000"/>
                <w:sz w:val="17"/>
              </w:rPr>
              <w:t>ij</w:t>
            </w:r>
          </w:p>
        </w:tc>
        <w:tc>
          <w:tcPr>
            <w:tcW w:type="dxa" w:w="612"/>
            <w:tcBorders>
              <w:bottom w:sz="3.841599941253662" w:val="single" w:color="#000000"/>
            </w:tcBorders>
            <w:tcMar>
              <w:start w:w="0" w:type="dxa"/>
              <w:end w:w="0" w:type="dxa"/>
            </w:tcMar>
          </w:tcPr>
          <w:p>
            <w:pPr>
              <w:autoSpaceDN w:val="0"/>
              <w:autoSpaceDE w:val="0"/>
              <w:widowControl/>
              <w:spacing w:line="402" w:lineRule="exact" w:before="24" w:after="0"/>
              <w:ind w:left="0" w:right="0" w:firstLine="0"/>
              <w:jc w:val="center"/>
            </w:pPr>
            <w:r>
              <w:rPr>
                <w:rFonts w:ascii="CMR12" w:hAnsi="CMR12" w:eastAsia="CMR12"/>
                <w:b w:val="0"/>
                <w:i w:val="0"/>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ij</w:t>
            </w:r>
          </w:p>
        </w:tc>
        <w:tc>
          <w:tcPr>
            <w:tcW w:type="dxa" w:w="328"/>
            <w:tcBorders>
              <w:bottom w:sz="3.841599941253662" w:val="single" w:color="#000000"/>
            </w:tcBorders>
            <w:tcMar>
              <w:start w:w="0" w:type="dxa"/>
              <w:end w:w="0" w:type="dxa"/>
            </w:tcMar>
          </w:tcPr>
          <w:p>
            <w:pPr>
              <w:autoSpaceDN w:val="0"/>
              <w:autoSpaceDE w:val="0"/>
              <w:widowControl/>
              <w:spacing w:line="240" w:lineRule="exact" w:before="186" w:after="0"/>
              <w:ind w:left="0" w:right="0" w:firstLine="0"/>
              <w:jc w:val="center"/>
            </w:pPr>
            <w:r>
              <w:rPr>
                <w:rFonts w:ascii="CMR12" w:hAnsi="CMR12" w:eastAsia="CMR12"/>
                <w:b w:val="0"/>
                <w:i w:val="0"/>
                <w:color w:val="000000"/>
                <w:sz w:val="24"/>
              </w:rPr>
              <w:t>+</w:t>
            </w:r>
          </w:p>
        </w:tc>
        <w:tc>
          <w:tcPr>
            <w:tcW w:type="dxa" w:w="296"/>
            <w:tcBorders>
              <w:bottom w:sz="3.841599941253662" w:val="single" w:color="#000000"/>
            </w:tcBorders>
            <w:tcMar>
              <w:start w:w="0" w:type="dxa"/>
              <w:end w:w="0" w:type="dxa"/>
            </w:tcMar>
          </w:tcPr>
          <w:p>
            <w:pPr>
              <w:autoSpaceDN w:val="0"/>
              <w:autoSpaceDE w:val="0"/>
              <w:widowControl/>
              <w:spacing w:line="338" w:lineRule="exact" w:before="10" w:after="0"/>
              <w:ind w:left="0" w:right="0" w:firstLine="0"/>
              <w:jc w:val="center"/>
            </w:pPr>
            <w:r>
              <w:rPr>
                <w:rFonts w:ascii="CMMI12" w:hAnsi="CMMI12" w:eastAsia="CMMI12"/>
                <w:b w:val="0"/>
                <w:i/>
                <w:color w:val="000000"/>
                <w:sz w:val="24"/>
              </w:rPr>
              <w:t>h</w:t>
            </w:r>
            <w:r>
              <w:rPr>
                <w:w w:val="98.86353436638328"/>
                <w:rFonts w:ascii="CMSY8" w:hAnsi="CMSY8" w:eastAsia="CMSY8"/>
                <w:b w:val="0"/>
                <w:i/>
                <w:color w:val="000000"/>
                <w:sz w:val="17"/>
              </w:rPr>
              <w:t>−</w:t>
            </w:r>
            <w:r>
              <w:rPr>
                <w:w w:val="98.86353436638328"/>
                <w:rFonts w:ascii="CMMI8" w:hAnsi="CMMI8" w:eastAsia="CMMI8"/>
                <w:b w:val="0"/>
                <w:i/>
                <w:color w:val="000000"/>
                <w:sz w:val="17"/>
              </w:rPr>
              <w:t>ij</w:t>
            </w:r>
          </w:p>
        </w:tc>
        <w:tc>
          <w:tcPr>
            <w:tcW w:type="dxa" w:w="3538"/>
            <w:tcBorders>
              <w:bottom w:sz="3.841599941253662" w:val="single" w:color="#000000"/>
            </w:tcBorders>
            <w:tcMar>
              <w:start w:w="0" w:type="dxa"/>
              <w:end w:w="0" w:type="dxa"/>
            </w:tcMar>
          </w:tcPr>
          <w:p>
            <w:pPr>
              <w:autoSpaceDN w:val="0"/>
              <w:autoSpaceDE w:val="0"/>
              <w:widowControl/>
              <w:spacing w:line="209" w:lineRule="auto" w:before="186" w:after="0"/>
              <w:ind w:left="0" w:right="92" w:firstLine="0"/>
              <w:jc w:val="right"/>
            </w:pPr>
            <w:r>
              <w:rPr>
                <w:rFonts w:ascii="Times New Roman" w:hAnsi="Times New Roman" w:eastAsia="Times New Roman"/>
                <w:b w:val="0"/>
                <w:i w:val="0"/>
                <w:color w:val="000000"/>
                <w:sz w:val="24"/>
              </w:rPr>
              <w:t>(3)</w:t>
            </w:r>
          </w:p>
        </w:tc>
      </w:tr>
      <w:tr>
        <w:trPr>
          <w:trHeight w:hRule="exact" w:val="380"/>
        </w:trPr>
        <w:tc>
          <w:tcPr>
            <w:tcW w:type="dxa" w:w="2388"/>
            <w:tcBorders>
              <w:top w:sz="3.841599941253662" w:val="single" w:color="#000000"/>
            </w:tcBorders>
            <w:tcMar>
              <w:start w:w="0" w:type="dxa"/>
              <w:end w:w="0" w:type="dxa"/>
            </w:tcMar>
          </w:tcPr>
          <w:p>
            <w:pPr>
              <w:autoSpaceDN w:val="0"/>
              <w:autoSpaceDE w:val="0"/>
              <w:widowControl/>
              <w:spacing w:line="170" w:lineRule="exact" w:before="0" w:after="0"/>
              <w:ind w:left="0" w:right="356" w:firstLine="0"/>
              <w:jc w:val="right"/>
            </w:pPr>
            <w:r>
              <w:rPr>
                <w:w w:val="98.86353436638328"/>
                <w:rFonts w:ascii="CMMI8" w:hAnsi="CMMI8" w:eastAsia="CMMI8"/>
                <w:b w:val="0"/>
                <w:i/>
                <w:color w:val="000000"/>
                <w:sz w:val="17"/>
              </w:rPr>
              <w:t>gij</w:t>
            </w:r>
          </w:p>
        </w:tc>
        <w:tc>
          <w:tcPr>
            <w:tcW w:type="dxa" w:w="298"/>
            <w:tcBorders>
              <w:top w:sz="3.841599941253662" w:val="single" w:color="#000000"/>
            </w:tcBorders>
            <w:tcMar>
              <w:start w:w="0" w:type="dxa"/>
              <w:end w:w="0" w:type="dxa"/>
            </w:tcMar>
          </w:tcPr>
          <w:p>
            <w:pPr>
              <w:autoSpaceDN w:val="0"/>
              <w:autoSpaceDE w:val="0"/>
              <w:widowControl/>
              <w:spacing w:line="302" w:lineRule="exact" w:before="10" w:after="0"/>
              <w:ind w:left="0" w:right="0" w:firstLine="0"/>
              <w:jc w:val="center"/>
            </w:pPr>
            <w:r>
              <w:rPr>
                <w:rFonts w:ascii="CMMI12" w:hAnsi="CMMI12" w:eastAsia="CMMI12"/>
                <w:b w:val="0"/>
                <w:i/>
                <w:color w:val="000000"/>
                <w:sz w:val="24"/>
              </w:rPr>
              <w:t>v</w:t>
            </w:r>
            <w:r>
              <w:rPr>
                <w:w w:val="98.86353436638328"/>
                <w:rFonts w:ascii="CMSY8" w:hAnsi="CMSY8" w:eastAsia="CMSY8"/>
                <w:b w:val="0"/>
                <w:i/>
                <w:color w:val="000000"/>
                <w:sz w:val="17"/>
              </w:rPr>
              <w:t>↑</w:t>
            </w:r>
          </w:p>
        </w:tc>
        <w:tc>
          <w:tcPr>
            <w:tcW w:type="dxa" w:w="612"/>
            <w:tcBorders>
              <w:top w:sz="3.841599941253662" w:val="single" w:color="#000000"/>
            </w:tcBorders>
            <w:tcMar>
              <w:start w:w="0" w:type="dxa"/>
              <w:end w:w="0" w:type="dxa"/>
            </w:tcMar>
          </w:tcPr>
          <w:p>
            <w:pPr>
              <w:autoSpaceDN w:val="0"/>
              <w:autoSpaceDE w:val="0"/>
              <w:widowControl/>
              <w:spacing w:line="298" w:lineRule="exact" w:before="18" w:after="0"/>
              <w:ind w:left="0" w:right="50" w:firstLine="0"/>
              <w:jc w:val="right"/>
            </w:pPr>
            <w:r>
              <w:rPr>
                <w:rFonts w:ascii="CMMI12" w:hAnsi="CMMI12" w:eastAsia="CMMI12"/>
                <w:b w:val="0"/>
                <w:i/>
                <w:color w:val="000000"/>
                <w:sz w:val="24"/>
              </w:rPr>
              <w:t>v</w:t>
            </w:r>
            <w:r>
              <w:rPr>
                <w:w w:val="98.86353436638328"/>
                <w:rFonts w:ascii="CMMI8" w:hAnsi="CMMI8" w:eastAsia="CMMI8"/>
                <w:b w:val="0"/>
                <w:i/>
                <w:color w:val="000000"/>
                <w:sz w:val="17"/>
              </w:rPr>
              <w:t>c</w:t>
            </w:r>
            <w:r>
              <w:rPr>
                <w:w w:val="98.86353436638328"/>
                <w:rFonts w:ascii="CMMI8" w:hAnsi="CMMI8" w:eastAsia="CMMI8"/>
                <w:b w:val="0"/>
                <w:i/>
                <w:color w:val="000000"/>
                <w:sz w:val="17"/>
              </w:rPr>
              <w:t>g</w:t>
            </w:r>
          </w:p>
        </w:tc>
        <w:tc>
          <w:tcPr>
            <w:tcW w:type="dxa" w:w="328"/>
            <w:tcBorders>
              <w:top w:sz="3.841599941253662" w:val="single" w:color="#000000"/>
            </w:tcBorders>
            <w:tcMar>
              <w:start w:w="0" w:type="dxa"/>
              <w:end w:w="0" w:type="dxa"/>
            </w:tcMar>
          </w:tcPr>
          <w:p/>
        </w:tc>
        <w:tc>
          <w:tcPr>
            <w:tcW w:type="dxa" w:w="296"/>
            <w:tcBorders>
              <w:top w:sz="3.841599941253662" w:val="single" w:color="#000000"/>
            </w:tcBorders>
            <w:tcMar>
              <w:start w:w="0" w:type="dxa"/>
              <w:end w:w="0" w:type="dxa"/>
            </w:tcMar>
          </w:tcPr>
          <w:p>
            <w:pPr>
              <w:autoSpaceDN w:val="0"/>
              <w:autoSpaceDE w:val="0"/>
              <w:widowControl/>
              <w:spacing w:line="302" w:lineRule="exact" w:before="10" w:after="0"/>
              <w:ind w:left="0" w:right="0" w:firstLine="0"/>
              <w:jc w:val="center"/>
            </w:pPr>
            <w:r>
              <w:rPr>
                <w:rFonts w:ascii="CMMI12" w:hAnsi="CMMI12" w:eastAsia="CMMI12"/>
                <w:b w:val="0"/>
                <w:i/>
                <w:color w:val="000000"/>
                <w:sz w:val="24"/>
              </w:rPr>
              <w:t>v</w:t>
            </w:r>
            <w:r>
              <w:rPr>
                <w:w w:val="98.86353436638328"/>
                <w:rFonts w:ascii="CMSY8" w:hAnsi="CMSY8" w:eastAsia="CMSY8"/>
                <w:b w:val="0"/>
                <w:i/>
                <w:color w:val="000000"/>
                <w:sz w:val="17"/>
              </w:rPr>
              <w:t>↓</w:t>
            </w:r>
          </w:p>
        </w:tc>
        <w:tc>
          <w:tcPr>
            <w:tcW w:type="dxa" w:w="3538"/>
            <w:tcBorders>
              <w:top w:sz="3.841599941253662" w:val="single" w:color="#000000"/>
            </w:tcBorders>
            <w:tcMar>
              <w:start w:w="0" w:type="dxa"/>
              <w:end w:w="0" w:type="dxa"/>
            </w:tcMar>
          </w:tcPr>
          <w:p/>
        </w:tc>
      </w:tr>
    </w:tbl>
    <w:p>
      <w:pPr>
        <w:autoSpaceDN w:val="0"/>
        <w:autoSpaceDE w:val="0"/>
        <w:widowControl/>
        <w:spacing w:line="278" w:lineRule="exact" w:before="156" w:after="0"/>
        <w:ind w:left="0" w:right="0" w:firstLine="0"/>
        <w:jc w:val="left"/>
      </w:pPr>
      <w:r>
        <w:rPr>
          <w:rFonts w:ascii="SimSun" w:hAnsi="SimSun" w:eastAsia="SimSun"/>
          <w:b w:val="0"/>
          <w:i w:val="0"/>
          <w:color w:val="000000"/>
          <w:sz w:val="24"/>
        </w:rPr>
        <w:t>其中</w:t>
      </w:r>
      <w:r>
        <w:rPr>
          <w:rFonts w:ascii="CMMI12" w:hAnsi="CMMI12" w:eastAsia="CMMI12"/>
          <w:b w:val="0"/>
          <w:i/>
          <w:color w:val="000000"/>
          <w:sz w:val="24"/>
        </w:rPr>
        <w:t>d</w:t>
      </w:r>
      <w:r>
        <w:rPr>
          <w:w w:val="98.86353436638328"/>
          <w:rFonts w:ascii="CMMI8" w:hAnsi="CMMI8" w:eastAsia="CMMI8"/>
          <w:b w:val="0"/>
          <w:i/>
          <w:color w:val="000000"/>
          <w:sz w:val="17"/>
        </w:rPr>
        <w:t>ij</w:t>
      </w:r>
      <w:r>
        <w:rPr>
          <w:rFonts w:ascii="SimSun" w:hAnsi="SimSun" w:eastAsia="SimSun"/>
          <w:b w:val="0"/>
          <w:i w:val="0"/>
          <w:color w:val="000000"/>
          <w:sz w:val="24"/>
        </w:rPr>
        <w:t>为投影平面上的水平直线距离。</w:t>
      </w:r>
    </w:p>
    <w:p>
      <w:pPr>
        <w:autoSpaceDN w:val="0"/>
        <w:autoSpaceDE w:val="0"/>
        <w:widowControl/>
        <w:spacing w:line="204" w:lineRule="auto" w:before="424" w:after="0"/>
        <w:ind w:left="0" w:right="0" w:firstLine="0"/>
        <w:jc w:val="left"/>
      </w:pPr>
      <w:r>
        <w:rPr>
          <w:rFonts w:ascii="Times New Roman" w:hAnsi="Times New Roman" w:eastAsia="Times New Roman"/>
          <w:b/>
          <w:i w:val="0"/>
          <w:color w:val="000000"/>
          <w:sz w:val="24"/>
        </w:rPr>
        <w:t>4 . 2</w:t>
      </w:r>
      <w:r>
        <w:rPr>
          <w:rFonts w:ascii="SimHei" w:hAnsi="SimHei" w:eastAsia="SimHei"/>
          <w:b w:val="0"/>
          <w:i w:val="0"/>
          <w:color w:val="000000"/>
          <w:sz w:val="24"/>
        </w:rPr>
        <w:t xml:space="preserve"> 载荷—航程关系与最大安全载荷</w:t>
      </w:r>
    </w:p>
    <w:p>
      <w:pPr>
        <w:autoSpaceDN w:val="0"/>
        <w:autoSpaceDE w:val="0"/>
        <w:widowControl/>
        <w:spacing w:line="396" w:lineRule="exact" w:before="142" w:after="84"/>
        <w:ind w:left="0" w:right="194"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）载荷—航程关系。</w:t>
      </w:r>
      <w:r>
        <w:rPr>
          <w:rFonts w:ascii="SimSun" w:hAnsi="SimSun" w:eastAsia="SimSun"/>
          <w:b w:val="0"/>
          <w:i w:val="0"/>
          <w:color w:val="000000"/>
          <w:sz w:val="24"/>
        </w:rPr>
        <w:t>无人机的航程与能耗随载荷的变化是任务规划的基础，已有</w:t>
      </w:r>
      <w:r>
        <w:rPr>
          <w:rFonts w:ascii="SimSun" w:hAnsi="SimSun" w:eastAsia="SimSun"/>
          <w:b w:val="0"/>
          <w:i w:val="0"/>
          <w:color w:val="000000"/>
          <w:sz w:val="24"/>
        </w:rPr>
        <w:t>研究从推进功率角度给出了多种能耗模型</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。附件给出的标准航程随载荷的变化满足</w:t>
      </w:r>
      <w:r>
        <w:rPr>
          <w:rFonts w:ascii="CMR12" w:hAnsi="CMR12" w:eastAsia="CMR12"/>
          <w:b w:val="0"/>
          <w:i w:val="0"/>
          <w:color w:val="000000"/>
          <w:sz w:val="24"/>
        </w:rPr>
        <w:t>3/2</w:t>
      </w:r>
      <w:r>
        <w:rPr>
          <w:rFonts w:ascii="SimSun" w:hAnsi="SimSun" w:eastAsia="SimSun"/>
          <w:b w:val="0"/>
          <w:i w:val="0"/>
          <w:color w:val="000000"/>
          <w:sz w:val="24"/>
        </w:rPr>
        <w:t xml:space="preserve"> 次幂关系：</w:t>
      </w:r>
    </w:p>
    <w:tbl>
      <w:tblPr>
        <w:tblW w:type="auto" w:w="0"/>
        <w:tblLayout w:type="fixed"/>
        <w:tblLook w:firstColumn="1" w:firstRow="1" w:lastColumn="0" w:lastRow="0" w:noHBand="0" w:noVBand="1" w:val="04A0"/>
        <w:tblInd w:w="841.9999999999999" w:type="dxa"/>
      </w:tblPr>
      <w:tblGrid>
        <w:gridCol w:w="1544"/>
        <w:gridCol w:w="1544"/>
        <w:gridCol w:w="1544"/>
        <w:gridCol w:w="1544"/>
        <w:gridCol w:w="1544"/>
        <w:gridCol w:w="1544"/>
      </w:tblGrid>
      <w:tr>
        <w:trPr>
          <w:trHeight w:hRule="exact" w:val="530"/>
        </w:trPr>
        <w:tc>
          <w:tcPr>
            <w:tcW w:type="dxa" w:w="3740"/>
            <w:tcBorders>
              <w:bottom w:sz="3.841599941253662" w:val="single" w:color="#000000"/>
            </w:tcBorders>
            <w:tcMar>
              <w:start w:w="0" w:type="dxa"/>
              <w:end w:w="0" w:type="dxa"/>
            </w:tcMar>
          </w:tcPr>
          <w:p>
            <w:pPr>
              <w:autoSpaceDN w:val="0"/>
              <w:autoSpaceDE w:val="0"/>
              <w:widowControl/>
              <w:spacing w:line="244" w:lineRule="exact" w:before="282" w:after="0"/>
              <w:ind w:left="860" w:right="0" w:firstLine="0"/>
              <w:jc w:val="left"/>
            </w:pPr>
            <w:r>
              <w:rPr>
                <w:rFonts w:ascii="CMMI12" w:hAnsi="CMMI12" w:eastAsia="CMMI12"/>
                <w:b w:val="0"/>
                <w:i/>
                <w:color w:val="000000"/>
                <w:sz w:val="24"/>
              </w:rPr>
              <w:t>L</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 =</w:t>
            </w:r>
            <w:r>
              <w:rPr>
                <w:rFonts w:ascii="CMMI12" w:hAnsi="CMMI12" w:eastAsia="CMMI12"/>
                <w:b w:val="0"/>
                <w:i/>
                <w:color w:val="000000"/>
                <w:sz w:val="24"/>
              </w:rPr>
              <w:t xml:space="preserve"> L</w:t>
            </w:r>
            <w:r>
              <w:rPr>
                <w:rFonts w:ascii="CMSY10" w:hAnsi="CMSY10" w:eastAsia="CMSY10"/>
                <w:b w:val="0"/>
                <w:i/>
                <w:color w:val="000000"/>
                <w:sz w:val="24"/>
              </w:rPr>
              <w:t>−</w:t>
            </w:r>
            <w:r>
              <w:rPr>
                <w:rFonts w:ascii="CMR12" w:hAnsi="CMR12" w:eastAsia="CMR12"/>
                <w:b w:val="0"/>
                <w:i w:val="0"/>
                <w:color w:val="000000"/>
                <w:sz w:val="24"/>
              </w:rPr>
              <w:t>(</w:t>
            </w:r>
            <w:r>
              <w:rPr>
                <w:rFonts w:ascii="CMMI12" w:hAnsi="CMMI12" w:eastAsia="CMMI12"/>
                <w:b w:val="0"/>
                <w:i/>
                <w:color w:val="000000"/>
                <w:sz w:val="24"/>
              </w:rPr>
              <w:t>L</w:t>
            </w:r>
            <w:r>
              <w:rPr>
                <w:rFonts w:ascii="CMSY10" w:hAnsi="CMSY10" w:eastAsia="CMSY10"/>
                <w:b w:val="0"/>
                <w:i/>
                <w:color w:val="000000"/>
                <w:sz w:val="24"/>
              </w:rPr>
              <w:t>−</w:t>
            </w:r>
            <w:r>
              <w:rPr>
                <w:rFonts w:ascii="CMMI12" w:hAnsi="CMMI12" w:eastAsia="CMMI12"/>
                <w:b w:val="0"/>
                <w:i/>
                <w:color w:val="000000"/>
                <w:sz w:val="24"/>
              </w:rPr>
              <w:t>L</w:t>
            </w:r>
            <w:r>
              <w:rPr>
                <w:rFonts w:ascii="CMR12" w:hAnsi="CMR12" w:eastAsia="CMR12"/>
                <w:b w:val="0"/>
                <w:i w:val="0"/>
                <w:color w:val="000000"/>
                <w:sz w:val="24"/>
              </w:rPr>
              <w:t>)</w:t>
            </w:r>
            <w:r>
              <w:rPr>
                <w:rFonts w:ascii="CMSY10" w:hAnsi="CMSY10" w:eastAsia="CMSY10"/>
                <w:b w:val="0"/>
                <w:i/>
                <w:color w:val="000000"/>
                <w:sz w:val="24"/>
              </w:rPr>
              <w:t xml:space="preserve"> ·</w:t>
            </w:r>
          </w:p>
        </w:tc>
        <w:tc>
          <w:tcPr>
            <w:tcW w:type="dxa" w:w="528"/>
            <w:tcBorders>
              <w:bottom w:sz="3.841599941253662" w:val="single" w:color="#000000"/>
            </w:tcBorders>
            <w:tcMar>
              <w:start w:w="0" w:type="dxa"/>
              <w:end w:w="0" w:type="dxa"/>
            </w:tcMar>
          </w:tcPr>
          <w:p>
            <w:pPr>
              <w:autoSpaceDN w:val="0"/>
              <w:autoSpaceDE w:val="0"/>
              <w:widowControl/>
              <w:spacing w:line="420" w:lineRule="exact" w:before="60" w:after="0"/>
              <w:ind w:left="0" w:right="0" w:firstLine="0"/>
              <w:jc w:val="center"/>
            </w:pPr>
            <w:r>
              <w:rPr>
                <w:rFonts w:ascii="CMEX10" w:hAnsi="CMEX10" w:eastAsia="CMEX10"/>
                <w:b w:val="0"/>
                <w:i w:val="0"/>
                <w:color w:val="000000"/>
                <w:sz w:val="24"/>
              </w:rPr>
              <w:t>(</w:t>
            </w:r>
            <w:r>
              <w:rPr>
                <w:rFonts w:ascii="CMMI12" w:hAnsi="CMMI12" w:eastAsia="CMMI12"/>
                <w:b w:val="0"/>
                <w:i/>
                <w:color w:val="000000"/>
                <w:sz w:val="24"/>
              </w:rPr>
              <w:t>q</w:t>
            </w:r>
          </w:p>
        </w:tc>
        <w:tc>
          <w:tcPr>
            <w:tcW w:type="dxa" w:w="472"/>
            <w:tcBorders>
              <w:bottom w:sz="3.841599941253662" w:val="single" w:color="#000000"/>
            </w:tcBorders>
            <w:tcMar>
              <w:start w:w="0" w:type="dxa"/>
              <w:end w:w="0" w:type="dxa"/>
            </w:tcMar>
          </w:tcPr>
          <w:p>
            <w:pPr>
              <w:autoSpaceDN w:val="0"/>
              <w:autoSpaceDE w:val="0"/>
              <w:widowControl/>
              <w:spacing w:line="286" w:lineRule="exact" w:before="60" w:after="0"/>
              <w:ind w:left="0" w:right="0" w:firstLine="0"/>
              <w:jc w:val="center"/>
            </w:pPr>
            <w:r>
              <w:rPr>
                <w:rFonts w:ascii="CMEX10" w:hAnsi="CMEX10" w:eastAsia="CMEX10"/>
                <w:b w:val="0"/>
                <w:i w:val="0"/>
                <w:color w:val="000000"/>
                <w:sz w:val="24"/>
              </w:rPr>
              <w:t>)</w:t>
            </w:r>
            <w:r>
              <w:rPr>
                <w:w w:val="98.86353436638328"/>
                <w:rFonts w:ascii="CMR8" w:hAnsi="CMR8" w:eastAsia="CMR8"/>
                <w:b w:val="0"/>
                <w:i w:val="0"/>
                <w:color w:val="000000"/>
                <w:sz w:val="17"/>
              </w:rPr>
              <w:t>3/2</w:t>
            </w:r>
          </w:p>
        </w:tc>
        <w:tc>
          <w:tcPr>
            <w:tcW w:type="dxa" w:w="360"/>
            <w:tcBorders>
              <w:bottom w:sz="3.841599941253662" w:val="single" w:color="#000000"/>
            </w:tcBorders>
            <w:tcMar>
              <w:start w:w="0" w:type="dxa"/>
              <w:end w:w="0" w:type="dxa"/>
            </w:tcMar>
          </w:tcPr>
          <w:p>
            <w:pPr>
              <w:autoSpaceDN w:val="0"/>
              <w:autoSpaceDE w:val="0"/>
              <w:widowControl/>
              <w:spacing w:line="240" w:lineRule="exact" w:before="286" w:after="0"/>
              <w:ind w:left="42" w:right="0" w:firstLine="0"/>
              <w:jc w:val="left"/>
            </w:pPr>
            <w:r>
              <w:rPr>
                <w:rFonts w:ascii="CMMI12" w:hAnsi="CMMI12" w:eastAsia="CMMI12"/>
                <w:b w:val="0"/>
                <w:i/>
                <w:color w:val="000000"/>
                <w:sz w:val="24"/>
              </w:rPr>
              <w:t>,</w:t>
            </w:r>
          </w:p>
        </w:tc>
        <w:tc>
          <w:tcPr>
            <w:tcW w:type="dxa" w:w="2120"/>
            <w:tcBorders>
              <w:bottom w:sz="3.841599941253662" w:val="single" w:color="#000000"/>
            </w:tcBorders>
            <w:tcMar>
              <w:start w:w="0" w:type="dxa"/>
              <w:end w:w="0" w:type="dxa"/>
            </w:tcMar>
          </w:tcPr>
          <w:p>
            <w:pPr>
              <w:autoSpaceDN w:val="0"/>
              <w:autoSpaceDE w:val="0"/>
              <w:widowControl/>
              <w:spacing w:line="244" w:lineRule="exact" w:before="282" w:after="0"/>
              <w:ind w:left="268" w:right="0" w:firstLine="0"/>
              <w:jc w:val="left"/>
            </w:pPr>
            <w:r>
              <w:rPr>
                <w:rFonts w:ascii="CMR12" w:hAnsi="CMR12" w:eastAsia="CMR12"/>
                <w:b w:val="0"/>
                <w:i w:val="0"/>
                <w:color w:val="000000"/>
                <w:sz w:val="24"/>
              </w:rPr>
              <w:t>0</w:t>
            </w:r>
            <w:r>
              <w:rPr>
                <w:rFonts w:ascii="CMSY10" w:hAnsi="CMSY10" w:eastAsia="CMSY10"/>
                <w:b w:val="0"/>
                <w:i/>
                <w:color w:val="000000"/>
                <w:sz w:val="24"/>
              </w:rPr>
              <w:t xml:space="preserve"> ≤</w:t>
            </w:r>
            <w:r>
              <w:rPr>
                <w:rFonts w:ascii="CMMI12" w:hAnsi="CMMI12" w:eastAsia="CMMI12"/>
                <w:b w:val="0"/>
                <w:i/>
                <w:color w:val="000000"/>
                <w:sz w:val="24"/>
              </w:rPr>
              <w:t>q</w:t>
            </w:r>
            <w:r>
              <w:rPr>
                <w:rFonts w:ascii="CMSY10" w:hAnsi="CMSY10" w:eastAsia="CMSY10"/>
                <w:b w:val="0"/>
                <w:i/>
                <w:color w:val="000000"/>
                <w:sz w:val="24"/>
              </w:rPr>
              <w:t>≤</w:t>
            </w:r>
            <w:r>
              <w:rPr>
                <w:rFonts w:ascii="CMMI12" w:hAnsi="CMMI12" w:eastAsia="CMMI12"/>
                <w:b w:val="0"/>
                <w:i/>
                <w:color w:val="000000"/>
                <w:sz w:val="24"/>
              </w:rPr>
              <w:t>Q</w:t>
            </w:r>
          </w:p>
        </w:tc>
        <w:tc>
          <w:tcPr>
            <w:tcW w:type="dxa" w:w="1100"/>
            <w:tcBorders>
              <w:bottom w:sz="3.841599941253662" w:val="single" w:color="#000000"/>
            </w:tcBorders>
            <w:tcMar>
              <w:start w:w="0" w:type="dxa"/>
              <w:end w:w="0" w:type="dxa"/>
            </w:tcMar>
          </w:tcPr>
          <w:p>
            <w:pPr>
              <w:autoSpaceDN w:val="0"/>
              <w:autoSpaceDE w:val="0"/>
              <w:widowControl/>
              <w:spacing w:line="209" w:lineRule="auto" w:before="286" w:after="0"/>
              <w:ind w:left="0" w:right="92" w:firstLine="0"/>
              <w:jc w:val="right"/>
            </w:pPr>
            <w:r>
              <w:rPr>
                <w:rFonts w:ascii="Times New Roman" w:hAnsi="Times New Roman" w:eastAsia="Times New Roman"/>
                <w:b w:val="0"/>
                <w:i w:val="0"/>
                <w:color w:val="000000"/>
                <w:sz w:val="24"/>
              </w:rPr>
              <w:t>(4)</w:t>
            </w:r>
          </w:p>
        </w:tc>
      </w:tr>
      <w:tr>
        <w:trPr>
          <w:trHeight w:hRule="exact" w:val="358"/>
        </w:trPr>
        <w:tc>
          <w:tcPr>
            <w:tcW w:type="dxa" w:w="3740"/>
            <w:tcBorders>
              <w:top w:sz="3.841599941253662" w:val="single" w:color="#000000"/>
            </w:tcBorders>
            <w:tcMar>
              <w:start w:w="0" w:type="dxa"/>
              <w:end w:w="0" w:type="dxa"/>
            </w:tcMar>
          </w:tcPr>
          <w:p>
            <w:pPr>
              <w:autoSpaceDN w:val="0"/>
              <w:autoSpaceDE w:val="0"/>
              <w:widowControl/>
              <w:spacing w:line="276" w:lineRule="exact" w:before="0" w:after="0"/>
              <w:ind w:left="0" w:right="264" w:firstLine="0"/>
              <w:jc w:val="right"/>
            </w:pPr>
            <w:r>
              <w:rPr>
                <w:w w:val="98.86353436638328"/>
                <w:rFonts w:ascii="CMMI8" w:hAnsi="CMMI8" w:eastAsia="CMMI8"/>
                <w:b w:val="0"/>
                <w:i/>
                <w:color w:val="000000"/>
                <w:sz w:val="17"/>
              </w:rPr>
              <w:t>g</w:t>
            </w:r>
            <w:r>
              <w:rPr>
                <w:w w:val="98.86353436638328"/>
                <w:rFonts w:ascii="CMMI8" w:hAnsi="CMMI8" w:eastAsia="CMMI8"/>
                <w:b w:val="0"/>
                <w:i/>
                <w:color w:val="000000"/>
                <w:sz w:val="17"/>
              </w:rPr>
              <w:t>g</w:t>
            </w:r>
            <w:r>
              <w:rPr>
                <w:w w:val="98.86353436638328"/>
                <w:rFonts w:ascii="CMR8" w:hAnsi="CMR8" w:eastAsia="CMR8"/>
                <w:b w:val="0"/>
                <w:i w:val="0"/>
                <w:color w:val="000000"/>
                <w:sz w:val="17"/>
              </w:rPr>
              <w:t>0</w:t>
            </w:r>
            <w:r>
              <w:rPr>
                <w:rFonts w:ascii="CMSY10" w:hAnsi="CMSY10" w:eastAsia="CMSY10"/>
                <w:b w:val="0"/>
                <w:i/>
                <w:color w:val="000000"/>
                <w:sz w:val="24"/>
              </w:rPr>
              <w:t xml:space="preserve"> </w:t>
            </w:r>
            <w:r>
              <w:rPr>
                <w:w w:val="98.86353436638328"/>
                <w:rFonts w:ascii="CMMI8" w:hAnsi="CMMI8" w:eastAsia="CMMI8"/>
                <w:b w:val="0"/>
                <w:i/>
                <w:color w:val="000000"/>
                <w:sz w:val="17"/>
              </w:rPr>
              <w:t>g</w:t>
            </w:r>
            <w:r>
              <w:rPr>
                <w:w w:val="98.86353436638328"/>
                <w:rFonts w:ascii="CMR8" w:hAnsi="CMR8" w:eastAsia="CMR8"/>
                <w:b w:val="0"/>
                <w:i w:val="0"/>
                <w:color w:val="000000"/>
                <w:sz w:val="17"/>
              </w:rPr>
              <w:t>0</w:t>
            </w:r>
            <w:r>
              <w:rPr>
                <w:rFonts w:ascii="CMSY10" w:hAnsi="CMSY10" w:eastAsia="CMSY10"/>
                <w:b w:val="0"/>
                <w:i/>
                <w:color w:val="000000"/>
                <w:sz w:val="24"/>
              </w:rPr>
              <w:t xml:space="preserve"> </w:t>
            </w:r>
            <w:r>
              <w:rPr>
                <w:w w:val="98.86353436638328"/>
                <w:rFonts w:ascii="CMMI8" w:hAnsi="CMMI8" w:eastAsia="CMMI8"/>
                <w:b w:val="0"/>
                <w:i/>
                <w:color w:val="000000"/>
                <w:sz w:val="17"/>
              </w:rPr>
              <w:t>gF</w:t>
            </w:r>
          </w:p>
        </w:tc>
        <w:tc>
          <w:tcPr>
            <w:tcW w:type="dxa" w:w="528"/>
            <w:tcBorders>
              <w:top w:sz="3.841599941253662" w:val="single" w:color="#000000"/>
            </w:tcBorders>
            <w:tcMar>
              <w:start w:w="0" w:type="dxa"/>
              <w:end w:w="0" w:type="dxa"/>
            </w:tcMar>
          </w:tcPr>
          <w:p>
            <w:pPr>
              <w:autoSpaceDN w:val="0"/>
              <w:autoSpaceDE w:val="0"/>
              <w:widowControl/>
              <w:spacing w:line="260" w:lineRule="exact" w:before="34" w:after="0"/>
              <w:ind w:left="0" w:right="20" w:firstLine="0"/>
              <w:jc w:val="right"/>
            </w:pPr>
            <w:r>
              <w:rPr>
                <w:rFonts w:ascii="CMMI12" w:hAnsi="CMMI12" w:eastAsia="CMMI12"/>
                <w:b w:val="0"/>
                <w:i/>
                <w:color w:val="000000"/>
                <w:sz w:val="24"/>
              </w:rPr>
              <w:t>Q</w:t>
            </w:r>
            <w:r>
              <w:rPr>
                <w:w w:val="98.86353436638328"/>
                <w:rFonts w:ascii="CMMI8" w:hAnsi="CMMI8" w:eastAsia="CMMI8"/>
                <w:b w:val="0"/>
                <w:i/>
                <w:color w:val="000000"/>
                <w:sz w:val="17"/>
              </w:rPr>
              <w:t>g</w:t>
            </w:r>
          </w:p>
        </w:tc>
        <w:tc>
          <w:tcPr>
            <w:tcW w:type="dxa" w:w="472"/>
            <w:tcBorders>
              <w:top w:sz="3.841599941253662" w:val="single" w:color="#000000"/>
            </w:tcBorders>
            <w:tcMar>
              <w:start w:w="0" w:type="dxa"/>
              <w:end w:w="0" w:type="dxa"/>
            </w:tcMar>
          </w:tcPr>
          <w:p/>
        </w:tc>
        <w:tc>
          <w:tcPr>
            <w:tcW w:type="dxa" w:w="360"/>
            <w:tcBorders>
              <w:top w:sz="3.841599941253662" w:val="single" w:color="#000000"/>
            </w:tcBorders>
            <w:tcMar>
              <w:start w:w="0" w:type="dxa"/>
              <w:end w:w="0" w:type="dxa"/>
            </w:tcMar>
          </w:tcPr>
          <w:p/>
        </w:tc>
        <w:tc>
          <w:tcPr>
            <w:tcW w:type="dxa" w:w="2120"/>
            <w:tcBorders>
              <w:top w:sz="3.841599941253662" w:val="single" w:color="#000000"/>
            </w:tcBorders>
            <w:tcMar>
              <w:start w:w="0" w:type="dxa"/>
              <w:end w:w="0" w:type="dxa"/>
            </w:tcMar>
          </w:tcPr>
          <w:p>
            <w:pPr>
              <w:autoSpaceDN w:val="0"/>
              <w:autoSpaceDE w:val="0"/>
              <w:widowControl/>
              <w:spacing w:line="168" w:lineRule="exact" w:before="0" w:after="0"/>
              <w:ind w:left="0" w:right="710" w:firstLine="0"/>
              <w:jc w:val="right"/>
            </w:pPr>
            <w:r>
              <w:rPr>
                <w:w w:val="98.86353436638328"/>
                <w:rFonts w:ascii="CMMI8" w:hAnsi="CMMI8" w:eastAsia="CMMI8"/>
                <w:b w:val="0"/>
                <w:i/>
                <w:color w:val="000000"/>
                <w:sz w:val="17"/>
              </w:rPr>
              <w:t>g</w:t>
            </w:r>
          </w:p>
        </w:tc>
        <w:tc>
          <w:tcPr>
            <w:tcW w:type="dxa" w:w="1100"/>
            <w:tcBorders>
              <w:top w:sz="3.841599941253662" w:val="single" w:color="#000000"/>
            </w:tcBorders>
            <w:tcMar>
              <w:start w:w="0" w:type="dxa"/>
              <w:end w:w="0" w:type="dxa"/>
            </w:tcMar>
          </w:tcPr>
          <w:p/>
        </w:tc>
      </w:tr>
    </w:tbl>
    <w:p>
      <w:pPr>
        <w:autoSpaceDN w:val="0"/>
        <w:autoSpaceDE w:val="0"/>
        <w:widowControl/>
        <w:spacing w:line="378" w:lineRule="exact" w:before="48" w:after="0"/>
        <w:ind w:left="0" w:right="0" w:firstLine="0"/>
        <w:jc w:val="left"/>
      </w:pPr>
      <w:r>
        <w:rPr>
          <w:rFonts w:ascii="SimSun" w:hAnsi="SimSun" w:eastAsia="SimSun"/>
          <w:b w:val="0"/>
          <w:i w:val="0"/>
          <w:color w:val="000000"/>
          <w:sz w:val="24"/>
        </w:rPr>
        <w:t>该关系具有三条性质：</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(0) =</w:t>
      </w:r>
      <w:r>
        <w:rPr>
          <w:rFonts w:ascii="CMMI12" w:hAnsi="CMMI12" w:eastAsia="CMMI12"/>
          <w:b w:val="0"/>
          <w:i/>
          <w:color w:val="000000"/>
          <w:sz w:val="24"/>
        </w:rPr>
        <w:t xml:space="preserve"> L</w:t>
      </w:r>
      <w:r>
        <w:rPr>
          <w:w w:val="98.86353436638328"/>
          <w:rFonts w:ascii="CMMI8" w:hAnsi="CMMI8" w:eastAsia="CMMI8"/>
          <w:b w:val="0"/>
          <w:i/>
          <w:color w:val="000000"/>
          <w:sz w:val="17"/>
        </w:rPr>
        <w:t>g</w:t>
      </w:r>
      <w:r>
        <w:rPr>
          <w:w w:val="98.86353436638328"/>
          <w:rFonts w:ascii="CMR8" w:hAnsi="CMR8" w:eastAsia="CMR8"/>
          <w:b w:val="0"/>
          <w:i w:val="0"/>
          <w:color w:val="000000"/>
          <w:sz w:val="17"/>
        </w:rPr>
        <w:t>0</w:t>
      </w:r>
      <w:r>
        <w:rPr>
          <w:rFonts w:ascii="SimSun" w:hAnsi="SimSun" w:eastAsia="SimSun"/>
          <w:b w:val="0"/>
          <w:i w:val="0"/>
          <w:color w:val="000000"/>
          <w:sz w:val="24"/>
        </w:rPr>
        <w:t>（空载标准航程）、</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g</w:t>
      </w:r>
      <w:r>
        <w:rPr>
          <w:rFonts w:ascii="CMR12" w:hAnsi="CMR12" w:eastAsia="CMR12"/>
          <w:b w:val="0"/>
          <w:i w:val="0"/>
          <w:color w:val="000000"/>
          <w:sz w:val="24"/>
        </w:rPr>
        <w:t>) =</w:t>
      </w:r>
      <w:r>
        <w:rPr>
          <w:rFonts w:ascii="CMMI12" w:hAnsi="CMMI12" w:eastAsia="CMMI12"/>
          <w:b w:val="0"/>
          <w:i/>
          <w:color w:val="000000"/>
          <w:sz w:val="24"/>
        </w:rPr>
        <w:t xml:space="preserve"> L</w:t>
      </w:r>
      <w:r>
        <w:rPr>
          <w:w w:val="98.86353436638328"/>
          <w:rFonts w:ascii="CMMI8" w:hAnsi="CMMI8" w:eastAsia="CMMI8"/>
          <w:b w:val="0"/>
          <w:i/>
          <w:color w:val="000000"/>
          <w:sz w:val="17"/>
        </w:rPr>
        <w:t>gF</w:t>
      </w:r>
      <w:r>
        <w:rPr>
          <w:rFonts w:ascii="SimSun" w:hAnsi="SimSun" w:eastAsia="SimSun"/>
          <w:b w:val="0"/>
          <w:i w:val="0"/>
          <w:color w:val="000000"/>
          <w:sz w:val="24"/>
        </w:rPr>
        <w:t>（满载标准航程）</w:t>
      </w:r>
      <w:r>
        <w:rPr>
          <w:rFonts w:ascii="SimSun" w:hAnsi="SimSun" w:eastAsia="SimSun"/>
          <w:b w:val="0"/>
          <w:i w:val="0"/>
          <w:color w:val="000000"/>
          <w:sz w:val="24"/>
        </w:rPr>
        <w:t>、且因指数</w:t>
      </w:r>
      <w:r>
        <w:rPr>
          <w:rFonts w:ascii="CMR12" w:hAnsi="CMR12" w:eastAsia="CMR12"/>
          <w:b w:val="0"/>
          <w:i w:val="0"/>
          <w:color w:val="000000"/>
          <w:sz w:val="24"/>
        </w:rPr>
        <w:t>3/2</w:t>
      </w:r>
      <w:r>
        <w:rPr>
          <w:rFonts w:ascii="CMMI12" w:hAnsi="CMMI12" w:eastAsia="CMMI12"/>
          <w:b w:val="0"/>
          <w:i/>
          <w:color w:val="000000"/>
          <w:sz w:val="24"/>
        </w:rPr>
        <w:t>&gt;</w:t>
      </w:r>
      <w:r>
        <w:rPr>
          <w:rFonts w:ascii="CMR12" w:hAnsi="CMR12" w:eastAsia="CMR12"/>
          <w:b w:val="0"/>
          <w:i w:val="0"/>
          <w:color w:val="000000"/>
          <w:sz w:val="24"/>
        </w:rPr>
        <w:t>1</w:t>
      </w:r>
      <w:r>
        <w:rPr>
          <w:rFonts w:ascii="SimSun" w:hAnsi="SimSun" w:eastAsia="SimSun"/>
          <w:b w:val="0"/>
          <w:i w:val="0"/>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SimSun" w:hAnsi="SimSun" w:eastAsia="SimSun"/>
          <w:b w:val="0"/>
          <w:i w:val="0"/>
          <w:color w:val="000000"/>
          <w:sz w:val="24"/>
        </w:rPr>
        <w:t xml:space="preserve"> 关于</w:t>
      </w:r>
      <w:r>
        <w:rPr>
          <w:rFonts w:ascii="CMMI12" w:hAnsi="CMMI12" w:eastAsia="CMMI12"/>
          <w:b w:val="0"/>
          <w:i/>
          <w:color w:val="000000"/>
          <w:sz w:val="24"/>
        </w:rPr>
        <w:t>q</w:t>
      </w:r>
      <w:r>
        <w:rPr>
          <w:rFonts w:ascii="SimHei" w:hAnsi="SimHei" w:eastAsia="SimHei"/>
          <w:b w:val="0"/>
          <w:i w:val="0"/>
          <w:color w:val="000000"/>
          <w:sz w:val="24"/>
        </w:rPr>
        <w:t>单调不增且下凸</w:t>
      </w:r>
      <w:r>
        <w:rPr>
          <w:rFonts w:ascii="SimSun" w:hAnsi="SimSun" w:eastAsia="SimSun"/>
          <w:b w:val="0"/>
          <w:i w:val="0"/>
          <w:color w:val="000000"/>
          <w:sz w:val="24"/>
        </w:rPr>
        <w:t>。凸性意味着载荷的边际代价递增，</w:t>
      </w:r>
      <w:r>
        <w:rPr>
          <w:rFonts w:ascii="SimSun" w:hAnsi="SimSun" w:eastAsia="SimSun"/>
          <w:b w:val="0"/>
          <w:i w:val="0"/>
          <w:color w:val="000000"/>
          <w:sz w:val="24"/>
        </w:rPr>
        <w:t>这一性质将在第五、节解释“为何重载机型在远距离率先触底”。三种机型的曲线如</w:t>
      </w:r>
    </w:p>
    <w:p>
      <w:pPr>
        <w:autoSpaceDN w:val="0"/>
        <w:autoSpaceDE w:val="0"/>
        <w:widowControl/>
        <w:spacing w:line="202" w:lineRule="auto" w:before="158" w:after="0"/>
        <w:ind w:left="0" w:right="0" w:firstLine="0"/>
        <w:jc w:val="left"/>
      </w:pPr>
      <w:r>
        <w:rPr>
          <w:rFonts w:ascii="SimSun" w:hAnsi="SimSun" w:eastAsia="SimSun"/>
          <w:b w:val="0"/>
          <w:i w:val="0"/>
          <w:color w:val="000000"/>
          <w:sz w:val="24"/>
        </w:rPr>
        <w:t>图</w:t>
      </w:r>
      <w:r>
        <w:rPr>
          <w:rFonts w:ascii="Times New Roman" w:hAnsi="Times New Roman" w:eastAsia="Times New Roman"/>
          <w:b w:val="0"/>
          <w:i w:val="0"/>
          <w:color w:val="000000"/>
          <w:sz w:val="24"/>
        </w:rPr>
        <w:t>7</w:t>
      </w:r>
      <w:r>
        <w:rPr>
          <w:rFonts w:ascii="SimSun" w:hAnsi="SimSun" w:eastAsia="SimSun"/>
          <w:b w:val="0"/>
          <w:i w:val="0"/>
          <w:color w:val="000000"/>
          <w:sz w:val="24"/>
        </w:rPr>
        <w:t xml:space="preserve"> 所示。</w:t>
      </w:r>
    </w:p>
    <w:p>
      <w:pPr>
        <w:autoSpaceDN w:val="0"/>
        <w:autoSpaceDE w:val="0"/>
        <w:widowControl/>
        <w:spacing w:line="240" w:lineRule="auto" w:before="246" w:after="0"/>
        <w:ind w:left="90" w:right="0" w:firstLine="0"/>
        <w:jc w:val="left"/>
      </w:pPr>
      <w:r>
        <w:drawing>
          <wp:inline xmlns:a="http://schemas.openxmlformats.org/drawingml/2006/main" xmlns:pic="http://schemas.openxmlformats.org/drawingml/2006/picture">
            <wp:extent cx="5645150" cy="214757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45150" cy="2147570"/>
                    </a:xfrm>
                    <a:prstGeom prst="rect"/>
                  </pic:spPr>
                </pic:pic>
              </a:graphicData>
            </a:graphic>
          </wp:inline>
        </w:drawing>
      </w:r>
    </w:p>
    <w:p>
      <w:pPr>
        <w:autoSpaceDN w:val="0"/>
        <w:tabs>
          <w:tab w:pos="3178" w:val="left"/>
        </w:tabs>
        <w:autoSpaceDE w:val="0"/>
        <w:widowControl/>
        <w:spacing w:line="204" w:lineRule="auto" w:before="272" w:after="0"/>
        <w:ind w:left="2518"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7</w:t>
      </w:r>
      <w:r>
        <w:tab/>
      </w:r>
      <w:r>
        <w:rPr>
          <w:rFonts w:ascii="SimSun" w:hAnsi="SimSun" w:eastAsia="SimSun"/>
          <w:b w:val="0"/>
          <w:i w:val="0"/>
          <w:color w:val="000000"/>
          <w:sz w:val="24"/>
        </w:rPr>
        <w:t>载荷—航程关系与单位距离能耗</w:t>
      </w:r>
    </w:p>
    <w:p>
      <w:pPr>
        <w:autoSpaceDN w:val="0"/>
        <w:autoSpaceDE w:val="0"/>
        <w:widowControl/>
        <w:spacing w:line="264" w:lineRule="auto" w:before="508" w:after="0"/>
        <w:ind w:left="0" w:right="194" w:firstLine="480"/>
        <w:jc w:val="both"/>
      </w:pPr>
      <w:r>
        <w:rPr>
          <w:rFonts w:ascii="SimSun" w:hAnsi="SimSun" w:eastAsia="SimSun"/>
          <w:b w:val="0"/>
          <w:i w:val="0"/>
          <w:color w:val="000000"/>
          <w:sz w:val="24"/>
        </w:rPr>
        <w:t>由图</w:t>
      </w:r>
      <w:r>
        <w:rPr>
          <w:rFonts w:ascii="Times New Roman" w:hAnsi="Times New Roman" w:eastAsia="Times New Roman"/>
          <w:b w:val="0"/>
          <w:i w:val="0"/>
          <w:color w:val="000000"/>
          <w:sz w:val="24"/>
        </w:rPr>
        <w:t>7(a)</w:t>
      </w:r>
      <w:r>
        <w:rPr>
          <w:rFonts w:ascii="SimSun" w:hAnsi="SimSun" w:eastAsia="SimSun"/>
          <w:b w:val="0"/>
          <w:i w:val="0"/>
          <w:color w:val="000000"/>
          <w:sz w:val="24"/>
        </w:rPr>
        <w:t xml:space="preserve"> 可见，</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型曲线最平缓（空载</w:t>
      </w:r>
      <w:r>
        <w:rPr>
          <w:rFonts w:ascii="Times New Roman" w:hAnsi="Times New Roman" w:eastAsia="Times New Roman"/>
          <w:b w:val="0"/>
          <w:i w:val="0"/>
          <w:color w:val="000000"/>
          <w:sz w:val="24"/>
        </w:rPr>
        <w:t>25 km</w:t>
      </w:r>
      <w:r>
        <w:rPr>
          <w:rFonts w:ascii="SimSun" w:hAnsi="SimSun" w:eastAsia="SimSun"/>
          <w:b w:val="0"/>
          <w:i w:val="0"/>
          <w:color w:val="000000"/>
          <w:sz w:val="24"/>
        </w:rPr>
        <w:t xml:space="preserve"> 、满载</w:t>
      </w:r>
      <w:r>
        <w:rPr>
          <w:rFonts w:ascii="Times New Roman" w:hAnsi="Times New Roman" w:eastAsia="Times New Roman"/>
          <w:b w:val="0"/>
          <w:i w:val="0"/>
          <w:color w:val="000000"/>
          <w:sz w:val="24"/>
        </w:rPr>
        <w:t>20 km</w:t>
      </w:r>
      <w:r>
        <w:rPr>
          <w:rFonts w:ascii="SimSun" w:hAnsi="SimSun" w:eastAsia="SimSun"/>
          <w:b w:val="0"/>
          <w:i w:val="0"/>
          <w:color w:val="000000"/>
          <w:sz w:val="24"/>
        </w:rPr>
        <w:t>），</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型最陡峭（</w:t>
      </w:r>
      <w:r>
        <w:rPr>
          <w:rFonts w:ascii="Times New Roman" w:hAnsi="Times New Roman" w:eastAsia="Times New Roman"/>
          <w:b w:val="0"/>
          <w:i w:val="0"/>
          <w:color w:val="000000"/>
          <w:sz w:val="24"/>
        </w:rPr>
        <w:t>26 km</w:t>
      </w:r>
      <w:r>
        <w:rPr>
          <w:rFonts w:ascii="SimSun" w:hAnsi="SimSun" w:eastAsia="SimSun"/>
          <w:b w:val="0"/>
          <w:i w:val="0"/>
          <w:color w:val="000000"/>
          <w:sz w:val="24"/>
        </w:rPr>
        <w:t>骤降至</w:t>
      </w:r>
      <w:r>
        <w:rPr>
          <w:rFonts w:ascii="Times New Roman" w:hAnsi="Times New Roman" w:eastAsia="Times New Roman"/>
          <w:b w:val="0"/>
          <w:i w:val="0"/>
          <w:color w:val="000000"/>
          <w:sz w:val="24"/>
        </w:rPr>
        <w:t>12 km</w:t>
      </w:r>
      <w:r>
        <w:rPr>
          <w:rFonts w:ascii="SimSun" w:hAnsi="SimSun" w:eastAsia="SimSun"/>
          <w:b w:val="0"/>
          <w:i w:val="0"/>
          <w:color w:val="000000"/>
          <w:sz w:val="24"/>
        </w:rPr>
        <w:t>）。图</w:t>
      </w:r>
      <w:r>
        <w:rPr>
          <w:rFonts w:ascii="Times New Roman" w:hAnsi="Times New Roman" w:eastAsia="Times New Roman"/>
          <w:b w:val="0"/>
          <w:i w:val="0"/>
          <w:color w:val="000000"/>
          <w:sz w:val="24"/>
        </w:rPr>
        <w:t>7(b)</w:t>
      </w:r>
      <w:r>
        <w:rPr>
          <w:rFonts w:ascii="SimSun" w:hAnsi="SimSun" w:eastAsia="SimSun"/>
          <w:b w:val="0"/>
          <w:i w:val="0"/>
          <w:color w:val="000000"/>
          <w:sz w:val="24"/>
        </w:rPr>
        <w:t xml:space="preserve"> 把这一关系换算为单位距离能耗，可见载荷越大单位距离能耗</w:t>
      </w:r>
      <w:r>
        <w:rPr>
          <w:rFonts w:ascii="SimSun" w:hAnsi="SimSun" w:eastAsia="SimSun"/>
          <w:b w:val="0"/>
          <w:i w:val="0"/>
          <w:color w:val="000000"/>
          <w:sz w:val="24"/>
        </w:rPr>
        <w:t>越高，且增速越来越快——这正是凸性的物理含义。</w:t>
      </w:r>
    </w:p>
    <w:p>
      <w:pPr>
        <w:autoSpaceDN w:val="0"/>
        <w:autoSpaceDE w:val="0"/>
        <w:widowControl/>
        <w:spacing w:line="204" w:lineRule="auto" w:before="158" w:after="0"/>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）航段能耗。</w:t>
      </w:r>
      <w:r>
        <w:rPr>
          <w:rFonts w:ascii="SimSun" w:hAnsi="SimSun" w:eastAsia="SimSun"/>
          <w:b w:val="0"/>
          <w:i w:val="0"/>
          <w:color w:val="000000"/>
          <w:sz w:val="24"/>
        </w:rPr>
        <w:t>航段总能耗由水平巡航能耗与爬升附加能耗两部分构成：</w:t>
      </w:r>
    </w:p>
    <w:p>
      <w:pPr>
        <w:autoSpaceDN w:val="0"/>
        <w:tabs>
          <w:tab w:pos="4338" w:val="left"/>
          <w:tab w:pos="5396" w:val="left"/>
          <w:tab w:pos="8790" w:val="left"/>
        </w:tabs>
        <w:autoSpaceDE w:val="0"/>
        <w:widowControl/>
        <w:spacing w:line="350" w:lineRule="exact" w:before="284" w:after="0"/>
        <w:ind w:left="3134" w:right="0" w:firstLine="0"/>
        <w:jc w:val="left"/>
      </w:pPr>
      <w:r>
        <w:rPr>
          <w:rFonts w:ascii="CMMI12" w:hAnsi="CMMI12" w:eastAsia="CMMI12"/>
          <w:b w:val="0"/>
          <w:i/>
          <w:color w:val="000000"/>
          <w:sz w:val="24"/>
        </w:rPr>
        <w:t>E</w:t>
      </w:r>
      <w:r>
        <w:rPr>
          <w:w w:val="98.86353436638328"/>
          <w:rFonts w:ascii="CMMI8" w:hAnsi="CMMI8" w:eastAsia="CMMI8"/>
          <w:b w:val="0"/>
          <w:i/>
          <w:color w:val="000000"/>
          <w:sz w:val="17"/>
        </w:rPr>
        <w:t>gij</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 =</w:t>
      </w:r>
      <w:r>
        <w:rPr>
          <w:rFonts w:ascii="CMMI12" w:hAnsi="CMMI12" w:eastAsia="CMMI12"/>
          <w:b w:val="0"/>
          <w:i/>
          <w:color w:val="000000"/>
          <w:sz w:val="24"/>
        </w:rPr>
        <w:t xml:space="preserve"> E</w:t>
      </w:r>
      <w:r>
        <w:rPr>
          <w:w w:val="98.86353436638328"/>
          <w:rFonts w:ascii="CMMI8" w:hAnsi="CMMI8" w:eastAsia="CMMI8"/>
          <w:b w:val="0"/>
          <w:i/>
          <w:color w:val="000000"/>
          <w:sz w:val="17"/>
        </w:rPr>
        <w:t xml:space="preserve">hor </w:t>
      </w:r>
      <w:r>
        <w:rPr>
          <w:w w:val="98.86353436638328"/>
          <w:rFonts w:ascii="CMMI8" w:hAnsi="CMMI8" w:eastAsia="CMMI8"/>
          <w:b w:val="0"/>
          <w:i/>
          <w:color w:val="000000"/>
          <w:sz w:val="17"/>
        </w:rPr>
        <w:t>gij</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 +</w:t>
      </w:r>
      <w:r>
        <w:rPr>
          <w:rFonts w:ascii="CMMI12" w:hAnsi="CMMI12" w:eastAsia="CMMI12"/>
          <w:b w:val="0"/>
          <w:i/>
          <w:color w:val="000000"/>
          <w:sz w:val="24"/>
        </w:rPr>
        <w:t xml:space="preserve"> E</w:t>
      </w:r>
      <w:r>
        <w:rPr>
          <w:w w:val="98.86353436638328"/>
          <w:rFonts w:ascii="CMMI8" w:hAnsi="CMMI8" w:eastAsia="CMMI8"/>
          <w:b w:val="0"/>
          <w:i/>
          <w:color w:val="000000"/>
          <w:sz w:val="17"/>
        </w:rPr>
        <w:t xml:space="preserve">up </w:t>
      </w:r>
      <w:r>
        <w:rPr>
          <w:w w:val="98.86353436638328"/>
          <w:rFonts w:ascii="CMMI8" w:hAnsi="CMMI8" w:eastAsia="CMMI8"/>
          <w:b w:val="0"/>
          <w:i/>
          <w:color w:val="000000"/>
          <w:sz w:val="17"/>
        </w:rPr>
        <w:t>gij</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 xml:space="preserve">) </w:t>
      </w:r>
      <w:r>
        <w:rPr>
          <w:rFonts w:ascii="Times New Roman" w:hAnsi="Times New Roman" w:eastAsia="Times New Roman"/>
          <w:b w:val="0"/>
          <w:i w:val="0"/>
          <w:color w:val="000000"/>
          <w:sz w:val="24"/>
        </w:rPr>
        <w:t>(5)</w:t>
      </w:r>
    </w:p>
    <w:p>
      <w:pPr>
        <w:autoSpaceDN w:val="0"/>
        <w:autoSpaceDE w:val="0"/>
        <w:widowControl/>
        <w:spacing w:line="209" w:lineRule="auto" w:before="550" w:after="0"/>
        <w:ind w:left="0" w:right="4610" w:firstLine="0"/>
        <w:jc w:val="right"/>
      </w:pPr>
      <w:r>
        <w:rPr>
          <w:rFonts w:ascii="Times New Roman" w:hAnsi="Times New Roman" w:eastAsia="Times New Roman"/>
          <w:b w:val="0"/>
          <w:i w:val="0"/>
          <w:color w:val="000000"/>
          <w:sz w:val="24"/>
        </w:rPr>
        <w:t>13</w:t>
      </w:r>
    </w:p>
    <w:p>
      <w:pPr>
        <w:sectPr>
          <w:pgSz w:w="11906" w:h="16838"/>
          <w:pgMar w:top="720" w:right="1224"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0" w:firstLine="0"/>
        <w:jc w:val="left"/>
      </w:pPr>
      <w:r>
        <w:rPr>
          <w:rFonts w:ascii="SimSun" w:hAnsi="SimSun" w:eastAsia="SimSun"/>
          <w:b w:val="0"/>
          <w:i w:val="0"/>
          <w:color w:val="000000"/>
          <w:sz w:val="24"/>
        </w:rPr>
        <w:t>其中水平巡航能耗</w:t>
      </w:r>
      <w:r>
        <w:rPr>
          <w:rFonts w:ascii="SimHei" w:hAnsi="SimHei" w:eastAsia="SimHei"/>
          <w:b w:val="0"/>
          <w:i w:val="0"/>
          <w:color w:val="000000"/>
          <w:sz w:val="24"/>
        </w:rPr>
        <w:t>由航程反推</w:t>
      </w:r>
      <w:r>
        <w:rPr>
          <w:rFonts w:ascii="SimSun" w:hAnsi="SimSun" w:eastAsia="SimSun"/>
          <w:b w:val="0"/>
          <w:i w:val="0"/>
          <w:color w:val="000000"/>
          <w:sz w:val="24"/>
        </w:rPr>
        <w:t>（附件未给运输机巡航功率，由“飞满标准航程恰好耗尽</w:t>
      </w:r>
    </w:p>
    <w:p>
      <w:pPr>
        <w:autoSpaceDN w:val="0"/>
        <w:autoSpaceDE w:val="0"/>
        <w:widowControl/>
        <w:spacing w:line="185" w:lineRule="auto" w:before="158" w:after="192"/>
        <w:ind w:left="0" w:right="0" w:firstLine="0"/>
        <w:jc w:val="left"/>
      </w:pPr>
      <w:r>
        <w:rPr>
          <w:rFonts w:ascii="SimSun" w:hAnsi="SimSun" w:eastAsia="SimSun"/>
          <w:b w:val="0"/>
          <w:i w:val="0"/>
          <w:color w:val="000000"/>
          <w:sz w:val="24"/>
        </w:rPr>
        <w:t>可用能量”这一自洽口径确定）：</w:t>
      </w:r>
    </w:p>
    <w:tbl>
      <w:tblPr>
        <w:tblW w:type="auto" w:w="0"/>
        <w:tblLayout w:type="fixed"/>
        <w:tblLook w:firstColumn="1" w:firstRow="1" w:lastColumn="0" w:lastRow="0" w:noHBand="0" w:noVBand="1" w:val="04A0"/>
        <w:tblInd w:w="1682.0" w:type="dxa"/>
      </w:tblPr>
      <w:tblGrid>
        <w:gridCol w:w="3089"/>
        <w:gridCol w:w="3089"/>
        <w:gridCol w:w="3089"/>
      </w:tblGrid>
      <w:tr>
        <w:trPr>
          <w:trHeight w:hRule="exact" w:val="708"/>
        </w:trPr>
        <w:tc>
          <w:tcPr>
            <w:tcW w:type="dxa" w:w="2740"/>
            <w:tcBorders/>
            <w:tcMar>
              <w:start w:w="0" w:type="dxa"/>
              <w:end w:w="0" w:type="dxa"/>
            </w:tcMar>
          </w:tcPr>
          <w:p>
            <w:pPr>
              <w:autoSpaceDN w:val="0"/>
              <w:autoSpaceDE w:val="0"/>
              <w:widowControl/>
              <w:spacing w:line="326" w:lineRule="exact" w:before="136" w:after="0"/>
              <w:ind w:left="0" w:right="34" w:firstLine="0"/>
              <w:jc w:val="right"/>
            </w:pPr>
            <w:r>
              <w:rPr>
                <w:rFonts w:ascii="CMMI12" w:hAnsi="CMMI12" w:eastAsia="CMMI12"/>
                <w:b w:val="0"/>
                <w:i/>
                <w:color w:val="000000"/>
                <w:sz w:val="24"/>
              </w:rPr>
              <w:t>E</w:t>
            </w:r>
            <w:r>
              <w:rPr>
                <w:w w:val="98.86353436638328"/>
                <w:rFonts w:ascii="CMMI8" w:hAnsi="CMMI8" w:eastAsia="CMMI8"/>
                <w:b w:val="0"/>
                <w:i/>
                <w:color w:val="000000"/>
                <w:sz w:val="17"/>
              </w:rPr>
              <w:t xml:space="preserve">hor </w:t>
            </w:r>
            <w:r>
              <w:rPr>
                <w:w w:val="98.86353436638328"/>
                <w:rFonts w:ascii="CMMI8" w:hAnsi="CMMI8" w:eastAsia="CMMI8"/>
                <w:b w:val="0"/>
                <w:i/>
                <w:color w:val="000000"/>
                <w:sz w:val="17"/>
              </w:rPr>
              <w:t>gij</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 =</w:t>
            </w:r>
          </w:p>
        </w:tc>
        <w:tc>
          <w:tcPr>
            <w:tcW w:type="dxa" w:w="2800"/>
            <w:tcBorders/>
            <w:tcMar>
              <w:start w:w="0" w:type="dxa"/>
              <w:end w:w="0" w:type="dxa"/>
            </w:tcMar>
          </w:tcPr>
          <w:p>
            <w:pPr>
              <w:autoSpaceDN w:val="0"/>
              <w:tabs>
                <w:tab w:pos="198" w:val="left"/>
              </w:tabs>
              <w:autoSpaceDE w:val="0"/>
              <w:widowControl/>
              <w:spacing w:line="324" w:lineRule="exact" w:before="0" w:after="0"/>
              <w:ind w:left="56" w:right="1440" w:firstLine="0"/>
              <w:jc w:val="left"/>
            </w:pPr>
            <w:r>
              <w:rPr>
                <w:rFonts w:ascii="CMMI12" w:hAnsi="CMMI12" w:eastAsia="CMMI12"/>
                <w:b w:val="0"/>
                <w:i/>
                <w:color w:val="000000"/>
                <w:sz w:val="24"/>
              </w:rPr>
              <w:t>d</w:t>
            </w:r>
            <w:r>
              <w:rPr>
                <w:w w:val="98.86353436638328"/>
                <w:rFonts w:ascii="CMMI8" w:hAnsi="CMMI8" w:eastAsia="CMMI8"/>
                <w:b w:val="0"/>
                <w:i/>
                <w:color w:val="000000"/>
                <w:sz w:val="17"/>
              </w:rPr>
              <w:t xml:space="preserve">ij </w:t>
            </w:r>
            <w:r>
              <w:br/>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CMSY10" w:hAnsi="CMSY10" w:eastAsia="CMSY10"/>
                <w:b w:val="0"/>
                <w:i/>
                <w:color w:val="000000"/>
                <w:sz w:val="24"/>
              </w:rPr>
              <w:t>·</w:t>
            </w:r>
            <w:r>
              <w:rPr>
                <w:rFonts w:ascii="CMMI12" w:hAnsi="CMMI12" w:eastAsia="CMMI12"/>
                <w:b w:val="0"/>
                <w:i/>
                <w:color w:val="000000"/>
                <w:sz w:val="24"/>
              </w:rPr>
              <w:t xml:space="preserve"> E</w:t>
            </w:r>
            <w:r>
              <w:rPr>
                <w:w w:val="98.86353436638328"/>
                <w:rFonts w:ascii="CMMI8" w:hAnsi="CMMI8" w:eastAsia="CMMI8"/>
                <w:b w:val="0"/>
                <w:i/>
                <w:color w:val="000000"/>
                <w:sz w:val="17"/>
              </w:rPr>
              <w:t>use</w:t>
            </w:r>
          </w:p>
        </w:tc>
        <w:tc>
          <w:tcPr>
            <w:tcW w:type="dxa" w:w="1940"/>
            <w:tcBorders/>
            <w:tcMar>
              <w:start w:w="0" w:type="dxa"/>
              <w:end w:w="0" w:type="dxa"/>
            </w:tcMar>
          </w:tcPr>
          <w:p>
            <w:pPr>
              <w:autoSpaceDN w:val="0"/>
              <w:autoSpaceDE w:val="0"/>
              <w:widowControl/>
              <w:spacing w:line="209" w:lineRule="auto" w:before="228" w:after="0"/>
              <w:ind w:left="0" w:right="92" w:firstLine="0"/>
              <w:jc w:val="right"/>
            </w:pPr>
            <w:r>
              <w:rPr>
                <w:rFonts w:ascii="Times New Roman" w:hAnsi="Times New Roman" w:eastAsia="Times New Roman"/>
                <w:b w:val="0"/>
                <w:i w:val="0"/>
                <w:color w:val="000000"/>
                <w:sz w:val="24"/>
              </w:rPr>
              <w:t>(6)</w:t>
            </w:r>
          </w:p>
        </w:tc>
      </w:tr>
    </w:tbl>
    <w:p>
      <w:pPr>
        <w:autoSpaceDN w:val="0"/>
        <w:autoSpaceDE w:val="0"/>
        <w:widowControl/>
        <w:spacing w:line="185" w:lineRule="auto" w:before="146" w:after="0"/>
        <w:ind w:left="0" w:right="0" w:firstLine="0"/>
        <w:jc w:val="left"/>
      </w:pPr>
      <w:r>
        <w:rPr>
          <w:rFonts w:ascii="SimSun" w:hAnsi="SimSun" w:eastAsia="SimSun"/>
          <w:b w:val="0"/>
          <w:i w:val="0"/>
          <w:color w:val="000000"/>
          <w:sz w:val="24"/>
        </w:rPr>
        <w:t>爬升附加能耗按势能除以爬升效率计算，其中质量取该航段上的实际总质量（含电池的</w:t>
      </w:r>
    </w:p>
    <w:p>
      <w:pPr>
        <w:autoSpaceDN w:val="0"/>
        <w:autoSpaceDE w:val="0"/>
        <w:widowControl/>
        <w:spacing w:line="185" w:lineRule="auto" w:before="158" w:after="296"/>
        <w:ind w:left="0" w:right="0" w:firstLine="0"/>
        <w:jc w:val="left"/>
      </w:pPr>
      <w:r>
        <w:rPr>
          <w:rFonts w:ascii="SimSun" w:hAnsi="SimSun" w:eastAsia="SimSun"/>
          <w:b w:val="0"/>
          <w:i w:val="0"/>
          <w:color w:val="000000"/>
          <w:sz w:val="24"/>
        </w:rPr>
        <w:t>空载质量加当前载荷）：</w:t>
      </w:r>
    </w:p>
    <w:tbl>
      <w:tblPr>
        <w:tblW w:type="auto" w:w="0"/>
        <w:tblLayout w:type="fixed"/>
        <w:tblLook w:firstColumn="1" w:firstRow="1" w:lastColumn="0" w:lastRow="0" w:noHBand="0" w:noVBand="1" w:val="04A0"/>
        <w:tblInd w:w="1162.0" w:type="dxa"/>
      </w:tblPr>
      <w:tblGrid>
        <w:gridCol w:w="2316"/>
        <w:gridCol w:w="2316"/>
        <w:gridCol w:w="2316"/>
        <w:gridCol w:w="2316"/>
      </w:tblGrid>
      <w:tr>
        <w:trPr>
          <w:trHeight w:hRule="exact" w:val="470"/>
        </w:trPr>
        <w:tc>
          <w:tcPr>
            <w:tcW w:type="dxa" w:w="3640"/>
            <w:tcBorders/>
            <w:tcMar>
              <w:start w:w="0" w:type="dxa"/>
              <w:end w:w="0" w:type="dxa"/>
            </w:tcMar>
          </w:tcPr>
          <w:p>
            <w:pPr>
              <w:autoSpaceDN w:val="0"/>
              <w:autoSpaceDE w:val="0"/>
              <w:widowControl/>
              <w:spacing w:line="350" w:lineRule="exact" w:before="8" w:after="0"/>
              <w:ind w:left="0" w:right="244" w:firstLine="0"/>
              <w:jc w:val="right"/>
            </w:pPr>
            <w:r>
              <w:rPr>
                <w:rFonts w:ascii="CMMI12" w:hAnsi="CMMI12" w:eastAsia="CMMI12"/>
                <w:b w:val="0"/>
                <w:i/>
                <w:color w:val="000000"/>
                <w:sz w:val="24"/>
              </w:rPr>
              <w:t>E</w:t>
            </w:r>
            <w:r>
              <w:rPr>
                <w:w w:val="98.86353436638328"/>
                <w:rFonts w:ascii="CMMI8" w:hAnsi="CMMI8" w:eastAsia="CMMI8"/>
                <w:b w:val="0"/>
                <w:i/>
                <w:color w:val="000000"/>
                <w:sz w:val="17"/>
              </w:rPr>
              <w:t xml:space="preserve">up </w:t>
            </w:r>
            <w:r>
              <w:rPr>
                <w:w w:val="98.86353436638328"/>
                <w:rFonts w:ascii="CMMI8" w:hAnsi="CMMI8" w:eastAsia="CMMI8"/>
                <w:b w:val="0"/>
                <w:i/>
                <w:color w:val="000000"/>
                <w:sz w:val="17"/>
              </w:rPr>
              <w:t>gij</w:t>
            </w:r>
            <w:r>
              <w:rPr>
                <w:rFonts w:ascii="CMR12" w:hAnsi="CMR12" w:eastAsia="CMR12"/>
                <w:b w:val="0"/>
                <w:i w:val="0"/>
                <w:color w:val="000000"/>
                <w:sz w:val="24"/>
              </w:rPr>
              <w:t>=</w:t>
            </w:r>
            <w:r>
              <w:rPr>
                <w:rFonts w:ascii="CMMI12" w:hAnsi="CMMI12" w:eastAsia="CMMI12"/>
                <w:b w:val="0"/>
                <w:i/>
                <w:color w:val="000000"/>
                <w:sz w:val="24"/>
              </w:rPr>
              <w:t xml:space="preserve"> m</w:t>
            </w:r>
            <w:r>
              <w:rPr>
                <w:rFonts w:ascii="CMSY10" w:hAnsi="CMSY10" w:eastAsia="CMSY10"/>
                <w:b w:val="0"/>
                <w:i/>
                <w:color w:val="000000"/>
                <w:sz w:val="24"/>
              </w:rPr>
              <w:t xml:space="preserve"> ·</w:t>
            </w:r>
            <w:r>
              <w:rPr>
                <w:rFonts w:ascii="CMMI12" w:hAnsi="CMMI12" w:eastAsia="CMMI12"/>
                <w:b w:val="0"/>
                <w:i/>
                <w:color w:val="000000"/>
                <w:sz w:val="24"/>
              </w:rPr>
              <w:t xml:space="preserve"> g</w:t>
            </w:r>
            <w:r>
              <w:rPr>
                <w:rFonts w:ascii="CMSY10" w:hAnsi="CMSY10" w:eastAsia="CMSY10"/>
                <w:b w:val="0"/>
                <w:i/>
                <w:color w:val="000000"/>
                <w:sz w:val="24"/>
              </w:rPr>
              <w:t xml:space="preserve"> ·</w:t>
            </w:r>
            <w:r>
              <w:rPr>
                <w:rFonts w:ascii="CMMI12" w:hAnsi="CMMI12" w:eastAsia="CMMI12"/>
                <w:b w:val="0"/>
                <w:i/>
                <w:color w:val="000000"/>
                <w:sz w:val="24"/>
              </w:rPr>
              <w:t xml:space="preserve"> h</w:t>
            </w:r>
            <w:r>
              <w:rPr>
                <w:w w:val="98.86353436638328"/>
                <w:rFonts w:ascii="CMR8" w:hAnsi="CMR8" w:eastAsia="CMR8"/>
                <w:b w:val="0"/>
                <w:i w:val="0"/>
                <w:color w:val="000000"/>
                <w:sz w:val="17"/>
              </w:rPr>
              <w:t xml:space="preserve">+ </w:t>
            </w:r>
            <w:r>
              <w:rPr>
                <w:w w:val="98.86353436638328"/>
                <w:rFonts w:ascii="CMMI8" w:hAnsi="CMMI8" w:eastAsia="CMMI8"/>
                <w:b w:val="0"/>
                <w:i/>
                <w:color w:val="000000"/>
                <w:sz w:val="17"/>
              </w:rPr>
              <w:t>ij</w:t>
            </w:r>
            <w:r>
              <w:rPr>
                <w:rFonts w:ascii="CMR12" w:hAnsi="CMR12" w:eastAsia="CMR12"/>
                <w:b w:val="0"/>
                <w:i w:val="0"/>
                <w:color w:val="000000"/>
                <w:sz w:val="24"/>
              </w:rPr>
              <w:t>/</w:t>
            </w:r>
            <w:r>
              <w:rPr>
                <w:rFonts w:ascii="CMMI12" w:hAnsi="CMMI12" w:eastAsia="CMMI12"/>
                <w:b w:val="0"/>
                <w:i/>
                <w:color w:val="000000"/>
                <w:sz w:val="24"/>
              </w:rPr>
              <w:t>η</w:t>
            </w:r>
            <w:r>
              <w:rPr>
                <w:w w:val="98.86353436638328"/>
                <w:rFonts w:ascii="CMMI8" w:hAnsi="CMMI8" w:eastAsia="CMMI8"/>
                <w:b w:val="0"/>
                <w:i/>
                <w:color w:val="000000"/>
                <w:sz w:val="17"/>
              </w:rPr>
              <w:t>up</w:t>
            </w:r>
            <w:r>
              <w:rPr>
                <w:rFonts w:ascii="CMMI12" w:hAnsi="CMMI12" w:eastAsia="CMMI12"/>
                <w:b w:val="0"/>
                <w:i/>
                <w:color w:val="000000"/>
                <w:sz w:val="24"/>
              </w:rPr>
              <w:t>,</w:t>
            </w:r>
          </w:p>
        </w:tc>
        <w:tc>
          <w:tcPr>
            <w:tcW w:type="dxa" w:w="1520"/>
            <w:tcBorders/>
            <w:tcMar>
              <w:start w:w="0" w:type="dxa"/>
              <w:end w:w="0" w:type="dxa"/>
            </w:tcMar>
          </w:tcPr>
          <w:p>
            <w:pPr>
              <w:autoSpaceDN w:val="0"/>
              <w:autoSpaceDE w:val="0"/>
              <w:widowControl/>
              <w:spacing w:line="326" w:lineRule="exact" w:before="32" w:after="0"/>
              <w:ind w:left="276" w:right="0" w:firstLine="0"/>
              <w:jc w:val="left"/>
            </w:pPr>
            <w:r>
              <w:rPr>
                <w:rFonts w:ascii="CMMI12" w:hAnsi="CMMI12" w:eastAsia="CMMI12"/>
                <w:b w:val="0"/>
                <w:i/>
                <w:color w:val="000000"/>
                <w:sz w:val="24"/>
              </w:rPr>
              <w:t>m</w:t>
            </w:r>
            <w:r>
              <w:rPr>
                <w:rFonts w:ascii="CMR12" w:hAnsi="CMR12" w:eastAsia="CMR12"/>
                <w:b w:val="0"/>
                <w:i w:val="0"/>
                <w:color w:val="000000"/>
                <w:sz w:val="24"/>
              </w:rPr>
              <w:t xml:space="preserve"> =</w:t>
            </w:r>
            <w:r>
              <w:rPr>
                <w:rFonts w:ascii="CMMI12" w:hAnsi="CMMI12" w:eastAsia="CMMI12"/>
                <w:b w:val="0"/>
                <w:i/>
                <w:color w:val="000000"/>
                <w:sz w:val="24"/>
              </w:rPr>
              <w:t xml:space="preserve"> m</w:t>
            </w:r>
            <w:r>
              <w:rPr>
                <w:w w:val="98.86353436638328"/>
                <w:rFonts w:ascii="CMMI8" w:hAnsi="CMMI8" w:eastAsia="CMMI8"/>
                <w:b w:val="0"/>
                <w:i/>
                <w:color w:val="000000"/>
                <w:sz w:val="17"/>
              </w:rPr>
              <w:t xml:space="preserve">empty </w:t>
            </w:r>
            <w:r>
              <w:rPr>
                <w:w w:val="98.86353436638328"/>
                <w:rFonts w:ascii="CMMI8" w:hAnsi="CMMI8" w:eastAsia="CMMI8"/>
                <w:b w:val="0"/>
                <w:i/>
                <w:color w:val="000000"/>
                <w:sz w:val="17"/>
              </w:rPr>
              <w:t>g</w:t>
            </w:r>
          </w:p>
        </w:tc>
        <w:tc>
          <w:tcPr>
            <w:tcW w:type="dxa" w:w="1420"/>
            <w:tcBorders/>
            <w:tcMar>
              <w:start w:w="0" w:type="dxa"/>
              <w:end w:w="0" w:type="dxa"/>
            </w:tcMar>
          </w:tcPr>
          <w:p>
            <w:pPr>
              <w:autoSpaceDN w:val="0"/>
              <w:autoSpaceDE w:val="0"/>
              <w:widowControl/>
              <w:spacing w:line="240" w:lineRule="exact" w:before="118" w:after="0"/>
              <w:ind w:left="38" w:right="0" w:firstLine="0"/>
              <w:jc w:val="left"/>
            </w:pPr>
            <w:r>
              <w:rPr>
                <w:rFonts w:ascii="CMR12" w:hAnsi="CMR12" w:eastAsia="CMR12"/>
                <w:b w:val="0"/>
                <w:i w:val="0"/>
                <w:color w:val="000000"/>
                <w:sz w:val="24"/>
              </w:rPr>
              <w:t>+</w:t>
            </w:r>
            <w:r>
              <w:rPr>
                <w:rFonts w:ascii="CMMI12" w:hAnsi="CMMI12" w:eastAsia="CMMI12"/>
                <w:b w:val="0"/>
                <w:i/>
                <w:color w:val="000000"/>
                <w:sz w:val="24"/>
              </w:rPr>
              <w:t xml:space="preserve"> q</w:t>
            </w:r>
          </w:p>
        </w:tc>
        <w:tc>
          <w:tcPr>
            <w:tcW w:type="dxa" w:w="1420"/>
            <w:tcBorders/>
            <w:tcMar>
              <w:start w:w="0" w:type="dxa"/>
              <w:end w:w="0" w:type="dxa"/>
            </w:tcMar>
          </w:tcPr>
          <w:p>
            <w:pPr>
              <w:autoSpaceDN w:val="0"/>
              <w:autoSpaceDE w:val="0"/>
              <w:widowControl/>
              <w:spacing w:line="209" w:lineRule="auto" w:before="124" w:after="0"/>
              <w:ind w:left="0" w:right="92" w:firstLine="0"/>
              <w:jc w:val="right"/>
            </w:pPr>
            <w:r>
              <w:rPr>
                <w:rFonts w:ascii="Times New Roman" w:hAnsi="Times New Roman" w:eastAsia="Times New Roman"/>
                <w:b w:val="0"/>
                <w:i w:val="0"/>
                <w:color w:val="000000"/>
                <w:sz w:val="24"/>
              </w:rPr>
              <w:t>(7)</w:t>
            </w:r>
          </w:p>
        </w:tc>
      </w:tr>
    </w:tbl>
    <w:p>
      <w:pPr>
        <w:autoSpaceDN w:val="0"/>
        <w:tabs>
          <w:tab w:pos="334" w:val="left"/>
        </w:tabs>
        <w:autoSpaceDE w:val="0"/>
        <w:widowControl/>
        <w:spacing w:line="386" w:lineRule="exact" w:before="104" w:after="122"/>
        <w:ind w:left="0" w:right="144" w:firstLine="0"/>
        <w:jc w:val="left"/>
      </w:pPr>
      <w:r>
        <w:rPr>
          <w:rFonts w:ascii="SimSun" w:hAnsi="SimSun" w:eastAsia="SimSun"/>
          <w:b w:val="0"/>
          <w:i w:val="0"/>
          <w:color w:val="000000"/>
          <w:sz w:val="24"/>
        </w:rPr>
        <w:t>由于附件给出的下降能耗效率为</w:t>
      </w:r>
      <w:r>
        <w:rPr>
          <w:rFonts w:ascii="Times New Roman" w:hAnsi="Times New Roman" w:eastAsia="Times New Roman"/>
          <w:b w:val="0"/>
          <w:i w:val="0"/>
          <w:color w:val="000000"/>
          <w:sz w:val="24"/>
        </w:rPr>
        <w:t>0</w:t>
      </w:r>
      <w:r>
        <w:rPr>
          <w:rFonts w:ascii="SimSun" w:hAnsi="SimSun" w:eastAsia="SimSun"/>
          <w:b w:val="0"/>
          <w:i w:val="0"/>
          <w:color w:val="000000"/>
          <w:sz w:val="24"/>
        </w:rPr>
        <w:t>，</w:t>
      </w:r>
      <w:r>
        <w:rPr>
          <w:rFonts w:ascii="SimHei" w:hAnsi="SimHei" w:eastAsia="SimHei"/>
          <w:b w:val="0"/>
          <w:i w:val="0"/>
          <w:color w:val="000000"/>
          <w:sz w:val="24"/>
        </w:rPr>
        <w:t>下降段不单独计入能耗</w:t>
      </w:r>
      <w:r>
        <w:rPr>
          <w:rFonts w:ascii="SimSun" w:hAnsi="SimSun" w:eastAsia="SimSun"/>
          <w:b w:val="0"/>
          <w:i w:val="0"/>
          <w:color w:val="000000"/>
          <w:sz w:val="24"/>
        </w:rPr>
        <w:t>，仅计入飞行时间。</w:t>
      </w: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）最大安全载荷。</w:t>
      </w:r>
      <w:r>
        <w:rPr>
          <w:rFonts w:ascii="SimSun" w:hAnsi="SimSun" w:eastAsia="SimSun"/>
          <w:b w:val="0"/>
          <w:i w:val="0"/>
          <w:color w:val="000000"/>
          <w:sz w:val="24"/>
        </w:rPr>
        <w:t>最大安全载荷由能量约束</w:t>
      </w:r>
      <w:r>
        <w:rPr>
          <w:rFonts w:ascii="SimHei" w:hAnsi="SimHei" w:eastAsia="SimHei"/>
          <w:b w:val="0"/>
          <w:i w:val="0"/>
          <w:color w:val="000000"/>
          <w:sz w:val="24"/>
        </w:rPr>
        <w:t>取等号</w:t>
      </w:r>
      <w:r>
        <w:rPr>
          <w:rFonts w:ascii="SimSun" w:hAnsi="SimSun" w:eastAsia="SimSun"/>
          <w:b w:val="0"/>
          <w:i w:val="0"/>
          <w:color w:val="000000"/>
          <w:sz w:val="24"/>
        </w:rPr>
        <w:t>定义：往返飞行（去程载货</w:t>
      </w:r>
      <w:r>
        <w:rPr>
          <w:rFonts w:ascii="CMMI12" w:hAnsi="CMMI12" w:eastAsia="CMMI12"/>
          <w:b w:val="0"/>
          <w:i/>
          <w:color w:val="000000"/>
          <w:sz w:val="24"/>
        </w:rPr>
        <w:t>q</w:t>
      </w:r>
      <w:r>
        <w:rPr>
          <w:rFonts w:ascii="SimSun" w:hAnsi="SimSun" w:eastAsia="SimSun"/>
          <w:b w:val="0"/>
          <w:i w:val="0"/>
          <w:color w:val="000000"/>
          <w:sz w:val="24"/>
        </w:rPr>
        <w:t>、回程空载）的总能耗恰好等于扣除了返航安全余量后的可用能量，</w:t>
      </w:r>
    </w:p>
    <w:tbl>
      <w:tblPr>
        <w:tblW w:type="auto" w:w="0"/>
        <w:tblLayout w:type="fixed"/>
        <w:tblLook w:firstColumn="1" w:firstRow="1" w:lastColumn="0" w:lastRow="0" w:noHBand="0" w:noVBand="1" w:val="04A0"/>
        <w:tblInd w:w="1122.0" w:type="dxa"/>
      </w:tblPr>
      <w:tblGrid>
        <w:gridCol w:w="1324"/>
        <w:gridCol w:w="1324"/>
        <w:gridCol w:w="1324"/>
        <w:gridCol w:w="1324"/>
        <w:gridCol w:w="1324"/>
        <w:gridCol w:w="1324"/>
        <w:gridCol w:w="1324"/>
      </w:tblGrid>
      <w:tr>
        <w:trPr>
          <w:trHeight w:hRule="exact" w:val="610"/>
        </w:trPr>
        <w:tc>
          <w:tcPr>
            <w:tcW w:type="dxa" w:w="2340"/>
            <w:tcBorders/>
            <w:tcMar>
              <w:start w:w="0" w:type="dxa"/>
              <w:end w:w="0" w:type="dxa"/>
            </w:tcMar>
          </w:tcPr>
          <w:p>
            <w:pPr>
              <w:autoSpaceDN w:val="0"/>
              <w:autoSpaceDE w:val="0"/>
              <w:widowControl/>
              <w:spacing w:line="326" w:lineRule="exact" w:before="206" w:after="0"/>
              <w:ind w:left="0" w:right="80" w:firstLine="0"/>
              <w:jc w:val="right"/>
            </w:pPr>
            <w:r>
              <w:rPr>
                <w:rFonts w:ascii="CMMI12" w:hAnsi="CMMI12" w:eastAsia="CMMI12"/>
                <w:b w:val="0"/>
                <w:i/>
                <w:color w:val="000000"/>
                <w:sz w:val="24"/>
              </w:rPr>
              <w:t>E</w:t>
            </w:r>
            <w:r>
              <w:rPr>
                <w:w w:val="98.86353436638328"/>
                <w:rFonts w:ascii="CMMI8" w:hAnsi="CMMI8" w:eastAsia="CMMI8"/>
                <w:b w:val="0"/>
                <w:i/>
                <w:color w:val="000000"/>
                <w:sz w:val="17"/>
              </w:rPr>
              <w:t xml:space="preserve">T </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 xml:space="preserve"> d</w:t>
            </w:r>
            <w:r>
              <w:rPr>
                <w:rFonts w:ascii="CMR12" w:hAnsi="CMR12" w:eastAsia="CMR12"/>
                <w:b w:val="0"/>
                <w:i w:val="0"/>
                <w:color w:val="000000"/>
                <w:sz w:val="24"/>
              </w:rPr>
              <w:t>) =</w:t>
            </w:r>
          </w:p>
        </w:tc>
        <w:tc>
          <w:tcPr>
            <w:tcW w:type="dxa" w:w="48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480"/>
            <w:tcBorders/>
            <w:tcMar>
              <w:start w:w="0" w:type="dxa"/>
              <w:end w:w="0" w:type="dxa"/>
            </w:tcMar>
          </w:tcPr>
          <w:p>
            <w:pPr>
              <w:autoSpaceDN w:val="0"/>
              <w:autoSpaceDE w:val="0"/>
              <w:widowControl/>
              <w:spacing w:line="260" w:lineRule="exact" w:before="292" w:after="0"/>
              <w:ind w:left="88" w:right="0" w:firstLine="0"/>
              <w:jc w:val="left"/>
            </w:pPr>
            <w:r>
              <w:rPr>
                <w:rFonts w:ascii="CMMI12" w:hAnsi="CMMI12" w:eastAsia="CMMI12"/>
                <w:b w:val="0"/>
                <w:i/>
                <w:color w:val="000000"/>
                <w:sz w:val="24"/>
              </w:rPr>
              <w:t>E</w:t>
            </w:r>
            <w:r>
              <w:rPr>
                <w:w w:val="98.86353436638328"/>
                <w:rFonts w:ascii="CMMI8" w:hAnsi="CMMI8" w:eastAsia="CMMI8"/>
                <w:b w:val="0"/>
                <w:i/>
                <w:color w:val="000000"/>
                <w:sz w:val="17"/>
              </w:rPr>
              <w:t>gij</w:t>
            </w:r>
          </w:p>
        </w:tc>
        <w:tc>
          <w:tcPr>
            <w:tcW w:type="dxa" w:w="460"/>
            <w:tcBorders/>
            <w:tcMar>
              <w:start w:w="0" w:type="dxa"/>
              <w:end w:w="0" w:type="dxa"/>
            </w:tcMar>
          </w:tcPr>
          <w:p>
            <w:pPr>
              <w:autoSpaceDN w:val="0"/>
              <w:tabs>
                <w:tab w:pos="136" w:val="left"/>
              </w:tabs>
              <w:autoSpaceDE w:val="0"/>
              <w:widowControl/>
              <w:spacing w:line="218" w:lineRule="exact" w:before="116" w:after="0"/>
              <w:ind w:left="26" w:right="0" w:firstLine="0"/>
              <w:jc w:val="left"/>
            </w:pPr>
            <w:r>
              <w:rPr>
                <w:rFonts w:ascii="CMEX10" w:hAnsi="CMEX10" w:eastAsia="CMEX10"/>
                <w:b w:val="0"/>
                <w:i w:val="0"/>
                <w:color w:val="000000"/>
                <w:sz w:val="24"/>
              </w:rPr>
              <w:t xml:space="preserve">( </w:t>
            </w:r>
            <w:r>
              <w:br/>
            </w:r>
            <w:r>
              <w:tab/>
            </w:r>
            <w:r>
              <w:rPr>
                <w:rFonts w:ascii="CMMI12" w:hAnsi="CMMI12" w:eastAsia="CMMI12"/>
                <w:b w:val="0"/>
                <w:i/>
                <w:color w:val="000000"/>
                <w:sz w:val="24"/>
              </w:rPr>
              <w:t>q</w:t>
            </w:r>
            <w:r>
              <w:rPr>
                <w:w w:val="98.86353436638328"/>
                <w:rFonts w:ascii="CMMI8" w:hAnsi="CMMI8" w:eastAsia="CMMI8"/>
                <w:b w:val="0"/>
                <w:i/>
                <w:color w:val="000000"/>
                <w:sz w:val="17"/>
              </w:rPr>
              <w:t>pij</w:t>
            </w:r>
          </w:p>
        </w:tc>
        <w:tc>
          <w:tcPr>
            <w:tcW w:type="dxa" w:w="160"/>
            <w:tcBorders/>
            <w:tcMar>
              <w:start w:w="0" w:type="dxa"/>
              <w:end w:w="0" w:type="dxa"/>
            </w:tcMar>
          </w:tcPr>
          <w:p>
            <w:pPr>
              <w:autoSpaceDN w:val="0"/>
              <w:autoSpaceDE w:val="0"/>
              <w:widowControl/>
              <w:spacing w:line="240" w:lineRule="exact" w:before="94" w:after="0"/>
              <w:ind w:left="0" w:right="0" w:firstLine="0"/>
              <w:jc w:val="center"/>
            </w:pPr>
            <w:r>
              <w:rPr>
                <w:rFonts w:ascii="CMEX10" w:hAnsi="CMEX10" w:eastAsia="CMEX10"/>
                <w:b w:val="0"/>
                <w:i w:val="0"/>
                <w:color w:val="000000"/>
                <w:sz w:val="24"/>
              </w:rPr>
              <w:t>)</w:t>
            </w:r>
          </w:p>
        </w:tc>
        <w:tc>
          <w:tcPr>
            <w:tcW w:type="dxa" w:w="2740"/>
            <w:tcBorders/>
            <w:tcMar>
              <w:start w:w="0" w:type="dxa"/>
              <w:end w:w="0" w:type="dxa"/>
            </w:tcMar>
          </w:tcPr>
          <w:p>
            <w:pPr>
              <w:autoSpaceDN w:val="0"/>
              <w:autoSpaceDE w:val="0"/>
              <w:widowControl/>
              <w:spacing w:line="326" w:lineRule="exact" w:before="226" w:after="0"/>
              <w:ind w:left="38" w:right="0" w:firstLine="0"/>
              <w:jc w:val="left"/>
            </w:pPr>
            <w:r>
              <w:rPr>
                <w:rFonts w:ascii="CMR12" w:hAnsi="CMR12" w:eastAsia="CMR12"/>
                <w:b w:val="0"/>
                <w:i w:val="0"/>
                <w:color w:val="000000"/>
                <w:sz w:val="24"/>
              </w:rPr>
              <w:t>= (1</w:t>
            </w:r>
            <w:r>
              <w:rPr>
                <w:rFonts w:ascii="CMSY10" w:hAnsi="CMSY10" w:eastAsia="CMSY10"/>
                <w:b w:val="0"/>
                <w:i/>
                <w:color w:val="000000"/>
                <w:sz w:val="24"/>
              </w:rPr>
              <w:t xml:space="preserve"> −</w:t>
            </w: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 E</w:t>
            </w:r>
            <w:r>
              <w:rPr>
                <w:w w:val="98.86353436638328"/>
                <w:rFonts w:ascii="CMMI8" w:hAnsi="CMMI8" w:eastAsia="CMMI8"/>
                <w:b w:val="0"/>
                <w:i/>
                <w:color w:val="000000"/>
                <w:sz w:val="17"/>
              </w:rPr>
              <w:t xml:space="preserve">use </w:t>
            </w:r>
            <w:r>
              <w:rPr>
                <w:w w:val="98.86353436638328"/>
                <w:rFonts w:ascii="CMMI8" w:hAnsi="CMMI8" w:eastAsia="CMMI8"/>
                <w:b w:val="0"/>
                <w:i/>
                <w:color w:val="000000"/>
                <w:sz w:val="17"/>
              </w:rPr>
              <w:t>g</w:t>
            </w:r>
          </w:p>
        </w:tc>
        <w:tc>
          <w:tcPr>
            <w:tcW w:type="dxa" w:w="1380"/>
            <w:tcBorders/>
            <w:tcMar>
              <w:start w:w="0" w:type="dxa"/>
              <w:end w:w="0" w:type="dxa"/>
            </w:tcMar>
          </w:tcPr>
          <w:p>
            <w:pPr>
              <w:autoSpaceDN w:val="0"/>
              <w:autoSpaceDE w:val="0"/>
              <w:widowControl/>
              <w:spacing w:line="209" w:lineRule="auto" w:before="298" w:after="0"/>
              <w:ind w:left="0" w:right="92" w:firstLine="0"/>
              <w:jc w:val="right"/>
            </w:pPr>
            <w:r>
              <w:rPr>
                <w:rFonts w:ascii="Times New Roman" w:hAnsi="Times New Roman" w:eastAsia="Times New Roman"/>
                <w:b w:val="0"/>
                <w:i w:val="0"/>
                <w:color w:val="000000"/>
                <w:sz w:val="24"/>
              </w:rPr>
              <w:t>(8)</w:t>
            </w:r>
          </w:p>
        </w:tc>
      </w:tr>
    </w:tbl>
    <w:p>
      <w:pPr>
        <w:autoSpaceDN w:val="0"/>
        <w:autoSpaceDE w:val="0"/>
        <w:widowControl/>
        <w:spacing w:line="170" w:lineRule="exact" w:before="34" w:after="0"/>
        <w:ind w:left="0" w:right="5276" w:firstLine="0"/>
        <w:jc w:val="right"/>
      </w:pPr>
      <w:r>
        <w:rPr>
          <w:w w:val="98.86353436638328"/>
          <w:rFonts w:ascii="CMR8" w:hAnsi="CMR8" w:eastAsia="CMR8"/>
          <w:b w:val="0"/>
          <w:i w:val="0"/>
          <w:color w:val="000000"/>
          <w:sz w:val="17"/>
        </w:rPr>
        <w:t>(</w:t>
      </w:r>
      <w:r>
        <w:rPr>
          <w:w w:val="98.86353436638328"/>
          <w:rFonts w:ascii="CMMI8" w:hAnsi="CMMI8" w:eastAsia="CMMI8"/>
          <w:b w:val="0"/>
          <w:i/>
          <w:color w:val="000000"/>
          <w:sz w:val="17"/>
        </w:rPr>
        <w:t>i,j</w:t>
      </w:r>
      <w:r>
        <w:rPr>
          <w:w w:val="98.86353436638328"/>
          <w:rFonts w:ascii="CMR8" w:hAnsi="CMR8" w:eastAsia="CMR8"/>
          <w:b w:val="0"/>
          <w:i w:val="0"/>
          <w:color w:val="000000"/>
          <w:sz w:val="17"/>
        </w:rPr>
        <w:t>)</w:t>
      </w:r>
      <w:r>
        <w:rPr>
          <w:w w:val="98.86353436638328"/>
          <w:rFonts w:ascii="CMSY8" w:hAnsi="CMSY8" w:eastAsia="CMSY8"/>
          <w:b w:val="0"/>
          <w:i/>
          <w:color w:val="000000"/>
          <w:sz w:val="17"/>
        </w:rPr>
        <w:t>∈</w:t>
      </w:r>
      <w:r>
        <w:rPr>
          <w:w w:val="98.86353436638328"/>
          <w:rFonts w:ascii="CMMI8" w:hAnsi="CMMI8" w:eastAsia="CMMI8"/>
          <w:b w:val="0"/>
          <w:i/>
          <w:color w:val="000000"/>
          <w:sz w:val="17"/>
        </w:rPr>
        <w:t>p</w:t>
      </w:r>
    </w:p>
    <w:p>
      <w:pPr>
        <w:autoSpaceDN w:val="0"/>
        <w:autoSpaceDE w:val="0"/>
        <w:widowControl/>
        <w:spacing w:line="390" w:lineRule="exact" w:before="134" w:after="0"/>
        <w:ind w:left="0" w:right="196" w:firstLine="0"/>
        <w:jc w:val="both"/>
      </w:pPr>
      <w:r>
        <w:rPr>
          <w:rFonts w:ascii="SimSun" w:hAnsi="SimSun" w:eastAsia="SimSun"/>
          <w:b w:val="0"/>
          <w:i w:val="0"/>
          <w:color w:val="000000"/>
          <w:sz w:val="24"/>
        </w:rPr>
        <w:t>式中</w:t>
      </w:r>
      <w:r>
        <w:rPr>
          <w:rFonts w:ascii="CMMI12" w:hAnsi="CMMI12" w:eastAsia="CMMI12"/>
          <w:b w:val="0"/>
          <w:i/>
          <w:color w:val="000000"/>
          <w:sz w:val="24"/>
        </w:rPr>
        <w:t>q</w:t>
      </w:r>
      <w:r>
        <w:rPr>
          <w:w w:val="98.86353436638328"/>
          <w:rFonts w:ascii="CMMI8" w:hAnsi="CMMI8" w:eastAsia="CMMI8"/>
          <w:b w:val="0"/>
          <w:i/>
          <w:color w:val="000000"/>
          <w:sz w:val="17"/>
        </w:rPr>
        <w:t>pij</w:t>
      </w:r>
      <w:r>
        <w:rPr>
          <w:rFonts w:ascii="SimSun" w:hAnsi="SimSun" w:eastAsia="SimSun"/>
          <w:b w:val="0"/>
          <w:i w:val="0"/>
          <w:color w:val="000000"/>
          <w:sz w:val="24"/>
        </w:rPr>
        <w:t>为该航段上的实际剩余载荷。需要特别指出：由于</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SimSun" w:hAnsi="SimSun" w:eastAsia="SimSun"/>
          <w:b w:val="0"/>
          <w:i w:val="0"/>
          <w:color w:val="000000"/>
          <w:sz w:val="24"/>
        </w:rPr>
        <w:t xml:space="preserve"> 含</w:t>
      </w:r>
      <w:r>
        <w:rPr>
          <w:rFonts w:ascii="CMR12" w:hAnsi="CMR12" w:eastAsia="CMR12"/>
          <w:b w:val="0"/>
          <w:i w:val="0"/>
          <w:color w:val="000000"/>
          <w:sz w:val="24"/>
        </w:rPr>
        <w:t>3/2</w:t>
      </w:r>
      <w:r>
        <w:rPr>
          <w:rFonts w:ascii="SimSun" w:hAnsi="SimSun" w:eastAsia="SimSun"/>
          <w:b w:val="0"/>
          <w:i w:val="0"/>
          <w:color w:val="000000"/>
          <w:sz w:val="24"/>
        </w:rPr>
        <w:t xml:space="preserve"> 次幂，</w:t>
      </w:r>
      <w:r>
        <w:rPr>
          <w:rFonts w:ascii="CMMI12" w:hAnsi="CMMI12" w:eastAsia="CMMI12"/>
          <w:b w:val="0"/>
          <w:i/>
          <w:color w:val="000000"/>
          <w:sz w:val="24"/>
        </w:rPr>
        <w:t>E</w:t>
      </w:r>
      <w:r>
        <w:rPr>
          <w:w w:val="98.86353436638328"/>
          <w:rFonts w:ascii="CMMI8" w:hAnsi="CMMI8" w:eastAsia="CMMI8"/>
          <w:b w:val="0"/>
          <w:i/>
          <w:color w:val="000000"/>
          <w:sz w:val="17"/>
        </w:rPr>
        <w:t xml:space="preserve">T </w:t>
      </w:r>
      <w:r>
        <w:rPr>
          <w:w w:val="98.86353436638328"/>
          <w:rFonts w:ascii="CMMI8" w:hAnsi="CMMI8" w:eastAsia="CMMI8"/>
          <w:b w:val="0"/>
          <w:i/>
          <w:color w:val="000000"/>
          <w:sz w:val="17"/>
        </w:rPr>
        <w:t>g</w:t>
      </w:r>
      <w:r>
        <w:rPr>
          <w:rFonts w:ascii="SimSun" w:hAnsi="SimSun" w:eastAsia="SimSun"/>
          <w:b w:val="0"/>
          <w:i w:val="0"/>
          <w:color w:val="000000"/>
          <w:sz w:val="24"/>
        </w:rPr>
        <w:t>关于</w:t>
      </w:r>
      <w:r>
        <w:rPr>
          <w:rFonts w:ascii="CMMI12" w:hAnsi="CMMI12" w:eastAsia="CMMI12"/>
          <w:b w:val="0"/>
          <w:i/>
          <w:color w:val="000000"/>
          <w:sz w:val="24"/>
        </w:rPr>
        <w:t>q</w:t>
      </w:r>
      <w:r>
        <w:rPr>
          <w:rFonts w:ascii="SimSun" w:hAnsi="SimSun" w:eastAsia="SimSun"/>
          <w:b w:val="0"/>
          <w:i w:val="0"/>
          <w:color w:val="000000"/>
          <w:sz w:val="24"/>
        </w:rPr>
        <w:t>是</w:t>
      </w:r>
      <w:r>
        <w:rPr>
          <w:rFonts w:ascii="SimHei" w:hAnsi="SimHei" w:eastAsia="SimHei"/>
          <w:b w:val="0"/>
          <w:i w:val="0"/>
          <w:color w:val="000000"/>
          <w:sz w:val="24"/>
        </w:rPr>
        <w:t>非线性</w:t>
      </w:r>
      <w:r>
        <w:rPr>
          <w:rFonts w:ascii="SimSun" w:hAnsi="SimSun" w:eastAsia="SimSun"/>
          <w:b w:val="0"/>
          <w:i w:val="0"/>
          <w:color w:val="000000"/>
          <w:sz w:val="24"/>
        </w:rPr>
        <w:t>的，</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g</w:t>
      </w:r>
      <w:r>
        <w:rPr>
          <w:rFonts w:ascii="CMR12" w:hAnsi="CMR12" w:eastAsia="CMR12"/>
          <w:b w:val="0"/>
          <w:i w:val="0"/>
          <w:color w:val="000000"/>
          <w:sz w:val="24"/>
        </w:rPr>
        <w:t>)</w:t>
      </w:r>
      <w:r>
        <w:rPr>
          <w:w w:val="98.86353436638328"/>
          <w:rFonts w:ascii="CMR8" w:hAnsi="CMR8" w:eastAsia="CMR8"/>
          <w:b w:val="0"/>
          <w:i w:val="0"/>
          <w:color w:val="000000"/>
          <w:sz w:val="17"/>
        </w:rPr>
        <w:t>3/2</w:t>
      </w:r>
      <w:r>
        <w:rPr>
          <w:rFonts w:ascii="SimHei" w:hAnsi="SimHei" w:eastAsia="SimHei"/>
          <w:b w:val="0"/>
          <w:i w:val="0"/>
          <w:color w:val="000000"/>
          <w:sz w:val="24"/>
        </w:rPr>
        <w:t>没有初等反函数</w:t>
      </w:r>
      <w:r>
        <w:rPr>
          <w:rFonts w:ascii="SimSun" w:hAnsi="SimSun" w:eastAsia="SimSun"/>
          <w:b w:val="0"/>
          <w:i w:val="0"/>
          <w:color w:val="000000"/>
          <w:sz w:val="24"/>
        </w:rPr>
        <w:t>，因此</w:t>
      </w:r>
      <w:r>
        <w:rPr>
          <w:rFonts w:ascii="CMMI12" w:hAnsi="CMMI12" w:eastAsia="CMMI12"/>
          <w:b w:val="0"/>
          <w:i/>
          <w:color w:val="000000"/>
          <w:sz w:val="24"/>
        </w:rPr>
        <w:t>q</w:t>
      </w:r>
      <w:r>
        <w:rPr>
          <w:w w:val="98.86353436638328"/>
          <w:rFonts w:ascii="CMMI8" w:hAnsi="CMMI8" w:eastAsia="CMMI8"/>
          <w:b w:val="0"/>
          <w:i/>
          <w:color w:val="000000"/>
          <w:sz w:val="17"/>
        </w:rPr>
        <w:t>max</w:t>
      </w:r>
      <w:r>
        <w:rPr>
          <w:rFonts w:ascii="SimSun" w:hAnsi="SimSun" w:eastAsia="SimSun"/>
          <w:b w:val="0"/>
          <w:i w:val="0"/>
          <w:color w:val="000000"/>
          <w:sz w:val="24"/>
        </w:rPr>
        <w:t>必须数值反解。本文利用</w:t>
      </w:r>
      <w:r>
        <w:rPr>
          <w:rFonts w:ascii="CMMI12" w:hAnsi="CMMI12" w:eastAsia="CMMI12"/>
          <w:b w:val="0"/>
          <w:i/>
          <w:color w:val="000000"/>
          <w:sz w:val="24"/>
        </w:rPr>
        <w:t>E</w:t>
      </w:r>
      <w:r>
        <w:rPr>
          <w:w w:val="98.86353436638328"/>
          <w:rFonts w:ascii="CMMI8" w:hAnsi="CMMI8" w:eastAsia="CMMI8"/>
          <w:b w:val="0"/>
          <w:i/>
          <w:color w:val="000000"/>
          <w:sz w:val="17"/>
        </w:rPr>
        <w:t xml:space="preserve">T </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SimSun" w:hAnsi="SimSun" w:eastAsia="SimSun"/>
          <w:b w:val="0"/>
          <w:i w:val="0"/>
          <w:color w:val="000000"/>
          <w:sz w:val="24"/>
        </w:rPr>
        <w:t>关于</w:t>
      </w:r>
      <w:r>
        <w:rPr>
          <w:rFonts w:ascii="CMMI12" w:hAnsi="CMMI12" w:eastAsia="CMMI12"/>
          <w:b w:val="0"/>
          <w:i/>
          <w:color w:val="000000"/>
          <w:sz w:val="24"/>
        </w:rPr>
        <w:t>q</w:t>
      </w:r>
      <w:r>
        <w:rPr>
          <w:rFonts w:ascii="SimSun" w:hAnsi="SimSun" w:eastAsia="SimSun"/>
          <w:b w:val="0"/>
          <w:i w:val="0"/>
          <w:color w:val="000000"/>
          <w:sz w:val="24"/>
        </w:rPr>
        <w:t xml:space="preserve"> 严格单调递增的性质，在</w:t>
      </w:r>
      <w:r>
        <w:rPr>
          <w:rFonts w:ascii="CMR12" w:hAnsi="CMR12" w:eastAsia="CMR12"/>
          <w:b w:val="0"/>
          <w:i w:val="0"/>
          <w:color w:val="000000"/>
          <w:sz w:val="24"/>
        </w:rPr>
        <w:t>[0</w:t>
      </w:r>
      <w:r>
        <w:rPr>
          <w:rFonts w:ascii="CMMI12" w:hAnsi="CMMI12" w:eastAsia="CMMI12"/>
          <w:b w:val="0"/>
          <w:i/>
          <w:color w:val="000000"/>
          <w:sz w:val="24"/>
        </w:rPr>
        <w:t>, Q</w:t>
      </w:r>
      <w:r>
        <w:rPr>
          <w:w w:val="98.86353436638328"/>
          <w:rFonts w:ascii="CMMI8" w:hAnsi="CMMI8" w:eastAsia="CMMI8"/>
          <w:b w:val="0"/>
          <w:i/>
          <w:color w:val="000000"/>
          <w:sz w:val="17"/>
        </w:rPr>
        <w:t>g</w:t>
      </w:r>
      <w:r>
        <w:rPr>
          <w:rFonts w:ascii="CMR12" w:hAnsi="CMR12" w:eastAsia="CMR12"/>
          <w:b w:val="0"/>
          <w:i w:val="0"/>
          <w:color w:val="000000"/>
          <w:sz w:val="24"/>
        </w:rPr>
        <w:t>]</w:t>
      </w:r>
      <w:r>
        <w:rPr>
          <w:rFonts w:ascii="SimSun" w:hAnsi="SimSun" w:eastAsia="SimSun"/>
          <w:b w:val="0"/>
          <w:i w:val="0"/>
          <w:color w:val="000000"/>
          <w:sz w:val="24"/>
        </w:rPr>
        <w:t xml:space="preserve"> 上用</w:t>
      </w:r>
      <w:r>
        <w:rPr>
          <w:rFonts w:ascii="Times New Roman" w:hAnsi="Times New Roman" w:eastAsia="Times New Roman"/>
          <w:b/>
          <w:i w:val="0"/>
          <w:color w:val="000000"/>
          <w:sz w:val="24"/>
        </w:rPr>
        <w:t>Brent</w:t>
      </w:r>
      <w:r>
        <w:rPr>
          <w:rFonts w:ascii="SimHei" w:hAnsi="SimHei" w:eastAsia="SimHei"/>
          <w:b w:val="0"/>
          <w:i w:val="0"/>
          <w:color w:val="000000"/>
          <w:sz w:val="24"/>
        </w:rPr>
        <w:t xml:space="preserve"> 法</w:t>
      </w:r>
      <w:r>
        <w:rPr>
          <w:rFonts w:ascii="SimSun" w:hAnsi="SimSun" w:eastAsia="SimSun"/>
          <w:b w:val="0"/>
          <w:i w:val="0"/>
          <w:color w:val="000000"/>
          <w:sz w:val="24"/>
        </w:rPr>
        <w:t>求根，并回代验证约束紧性，实测</w:t>
      </w:r>
      <w:r>
        <w:rPr>
          <w:rFonts w:ascii="SimSun" w:hAnsi="SimSun" w:eastAsia="SimSun"/>
          <w:b w:val="0"/>
          <w:i w:val="0"/>
          <w:color w:val="000000"/>
          <w:sz w:val="24"/>
        </w:rPr>
        <w:t>相对误差为</w:t>
      </w:r>
      <w:r>
        <w:rPr>
          <w:rFonts w:ascii="CMR12" w:hAnsi="CMR12" w:eastAsia="CMR12"/>
          <w:b w:val="0"/>
          <w:i w:val="0"/>
          <w:color w:val="000000"/>
          <w:sz w:val="24"/>
        </w:rPr>
        <w:t>5</w:t>
      </w:r>
      <w:r>
        <w:rPr>
          <w:rFonts w:ascii="CMMI12" w:hAnsi="CMMI12" w:eastAsia="CMMI12"/>
          <w:b w:val="0"/>
          <w:i/>
          <w:color w:val="000000"/>
          <w:sz w:val="24"/>
        </w:rPr>
        <w:t>.</w:t>
      </w:r>
      <w:r>
        <w:rPr>
          <w:rFonts w:ascii="CMR12" w:hAnsi="CMR12" w:eastAsia="CMR12"/>
          <w:b w:val="0"/>
          <w:i w:val="0"/>
          <w:color w:val="000000"/>
          <w:sz w:val="24"/>
        </w:rPr>
        <w:t>6</w:t>
      </w:r>
      <w:r>
        <w:rPr>
          <w:rFonts w:ascii="CMSY10" w:hAnsi="CMSY10" w:eastAsia="CMSY10"/>
          <w:b w:val="0"/>
          <w:i/>
          <w:color w:val="000000"/>
          <w:sz w:val="24"/>
        </w:rPr>
        <w:t xml:space="preserve"> ×</w:t>
      </w:r>
      <w:r>
        <w:rPr>
          <w:rFonts w:ascii="CMR12" w:hAnsi="CMR12" w:eastAsia="CMR12"/>
          <w:b w:val="0"/>
          <w:i w:val="0"/>
          <w:color w:val="000000"/>
          <w:sz w:val="24"/>
        </w:rPr>
        <w:t xml:space="preserve"> 10</w:t>
      </w:r>
      <w:r>
        <w:rPr>
          <w:w w:val="98.86353436638328"/>
          <w:rFonts w:ascii="CMSY8" w:hAnsi="CMSY8" w:eastAsia="CMSY8"/>
          <w:b w:val="0"/>
          <w:i/>
          <w:color w:val="000000"/>
          <w:sz w:val="17"/>
        </w:rPr>
        <w:t>−</w:t>
      </w:r>
      <w:r>
        <w:rPr>
          <w:w w:val="98.86353436638328"/>
          <w:rFonts w:ascii="CMR8" w:hAnsi="CMR8" w:eastAsia="CMR8"/>
          <w:b w:val="0"/>
          <w:i w:val="0"/>
          <w:color w:val="000000"/>
          <w:sz w:val="17"/>
        </w:rPr>
        <w:t>15</w:t>
      </w:r>
      <w:r>
        <w:rPr>
          <w:rFonts w:ascii="SimSun" w:hAnsi="SimSun" w:eastAsia="SimSun"/>
          <w:b w:val="0"/>
          <w:i w:val="0"/>
          <w:color w:val="000000"/>
          <w:sz w:val="24"/>
        </w:rPr>
        <w:t>。</w:t>
      </w:r>
    </w:p>
    <w:p>
      <w:pPr>
        <w:autoSpaceDN w:val="0"/>
        <w:autoSpaceDE w:val="0"/>
        <w:widowControl/>
        <w:spacing w:line="185" w:lineRule="auto" w:before="138" w:after="156"/>
        <w:ind w:left="480" w:right="0" w:firstLine="0"/>
        <w:jc w:val="left"/>
      </w:pPr>
      <w:r>
        <w:rPr>
          <w:rFonts w:ascii="SimSun" w:hAnsi="SimSun" w:eastAsia="SimSun"/>
          <w:b w:val="0"/>
          <w:i w:val="0"/>
          <w:color w:val="000000"/>
          <w:sz w:val="24"/>
        </w:rPr>
        <w:t>最终的最大安全载荷还需与结构硬上限取小：</w:t>
      </w:r>
    </w:p>
    <w:tbl>
      <w:tblPr>
        <w:tblW w:type="auto" w:w="0"/>
        <w:tblLayout w:type="fixed"/>
        <w:tblLook w:firstColumn="1" w:firstRow="1" w:lastColumn="0" w:lastRow="0" w:noHBand="0" w:noVBand="1" w:val="04A0"/>
        <w:tblInd w:w="1102.0" w:type="dxa"/>
      </w:tblPr>
      <w:tblGrid>
        <w:gridCol w:w="2316"/>
        <w:gridCol w:w="2316"/>
        <w:gridCol w:w="2316"/>
        <w:gridCol w:w="2316"/>
      </w:tblGrid>
      <w:tr>
        <w:trPr>
          <w:trHeight w:hRule="exact" w:val="604"/>
        </w:trPr>
        <w:tc>
          <w:tcPr>
            <w:tcW w:type="dxa" w:w="2320"/>
            <w:tcBorders/>
            <w:tcMar>
              <w:start w:w="0" w:type="dxa"/>
              <w:end w:w="0" w:type="dxa"/>
            </w:tcMar>
          </w:tcPr>
          <w:p>
            <w:pPr>
              <w:autoSpaceDN w:val="0"/>
              <w:autoSpaceDE w:val="0"/>
              <w:widowControl/>
              <w:spacing w:line="328" w:lineRule="exact" w:before="172" w:after="0"/>
              <w:ind w:left="0" w:right="12" w:firstLine="0"/>
              <w:jc w:val="right"/>
            </w:pPr>
            <w:r>
              <w:rPr>
                <w:rFonts w:ascii="CMMI12" w:hAnsi="CMMI12" w:eastAsia="CMMI12"/>
                <w:b w:val="0"/>
                <w:i/>
                <w:color w:val="000000"/>
                <w:sz w:val="24"/>
              </w:rPr>
              <w:t>q</w:t>
            </w:r>
            <w:r>
              <w:rPr>
                <w:w w:val="98.86353436638328"/>
                <w:rFonts w:ascii="CMMI8" w:hAnsi="CMMI8" w:eastAsia="CMMI8"/>
                <w:b w:val="0"/>
                <w:i/>
                <w:color w:val="000000"/>
                <w:sz w:val="17"/>
              </w:rPr>
              <w:t xml:space="preserve">safe </w:t>
            </w:r>
            <w:r>
              <w:rPr>
                <w:w w:val="98.86353436638328"/>
                <w:rFonts w:ascii="CMMI8" w:hAnsi="CMMI8" w:eastAsia="CMMI8"/>
                <w:b w:val="0"/>
                <w:i/>
                <w:color w:val="000000"/>
                <w:sz w:val="17"/>
              </w:rPr>
              <w:t>max</w:t>
            </w:r>
            <w:r>
              <w:rPr>
                <w:rFonts w:ascii="CMR12" w:hAnsi="CMR12" w:eastAsia="CMR12"/>
                <w:b w:val="0"/>
                <w:i w:val="0"/>
                <w:color w:val="000000"/>
                <w:sz w:val="24"/>
              </w:rPr>
              <w:t>=</w:t>
            </w:r>
            <w:r>
              <w:rPr>
                <w:rFonts w:ascii="Times New Roman" w:hAnsi="Times New Roman" w:eastAsia="Times New Roman"/>
                <w:b w:val="0"/>
                <w:i w:val="0"/>
                <w:color w:val="000000"/>
                <w:sz w:val="24"/>
              </w:rPr>
              <w:t xml:space="preserve"> min</w:t>
            </w:r>
          </w:p>
        </w:tc>
        <w:tc>
          <w:tcPr>
            <w:tcW w:type="dxa" w:w="780"/>
            <w:tcBorders/>
            <w:tcMar>
              <w:start w:w="0" w:type="dxa"/>
              <w:end w:w="0" w:type="dxa"/>
            </w:tcMar>
          </w:tcPr>
          <w:p>
            <w:pPr>
              <w:autoSpaceDN w:val="0"/>
              <w:tabs>
                <w:tab w:pos="138" w:val="left"/>
                <w:tab w:pos="242" w:val="left"/>
              </w:tabs>
              <w:autoSpaceDE w:val="0"/>
              <w:widowControl/>
              <w:spacing w:line="244" w:lineRule="exact" w:before="56" w:after="0"/>
              <w:ind w:left="28" w:right="0" w:firstLine="0"/>
              <w:jc w:val="left"/>
            </w:pPr>
            <w:r>
              <w:rPr>
                <w:rFonts w:ascii="CMEX10" w:hAnsi="CMEX10" w:eastAsia="CMEX10"/>
                <w:b w:val="0"/>
                <w:i w:val="0"/>
                <w:color w:val="000000"/>
                <w:sz w:val="24"/>
              </w:rPr>
              <w:t xml:space="preserve">( </w:t>
            </w:r>
            <w:r>
              <w:br/>
            </w:r>
            <w:r>
              <w:tab/>
            </w:r>
            <w:r>
              <w:rPr>
                <w:rFonts w:ascii="CMMI12" w:hAnsi="CMMI12" w:eastAsia="CMMI12"/>
                <w:b w:val="0"/>
                <w:i/>
                <w:color w:val="000000"/>
                <w:sz w:val="24"/>
              </w:rPr>
              <w:t>q</w:t>
            </w:r>
            <w:r>
              <w:rPr>
                <w:w w:val="98.86353436638328"/>
                <w:rFonts w:ascii="CMMI8" w:hAnsi="CMMI8" w:eastAsia="CMMI8"/>
                <w:b w:val="0"/>
                <w:i/>
                <w:color w:val="000000"/>
                <w:sz w:val="17"/>
              </w:rPr>
              <w:t xml:space="preserve">energy </w:t>
            </w:r>
            <w:r>
              <w:rPr>
                <w:w w:val="98.86353436638328"/>
                <w:rFonts w:ascii="CMMI8" w:hAnsi="CMMI8" w:eastAsia="CMMI8"/>
                <w:b w:val="0"/>
                <w:i/>
                <w:color w:val="000000"/>
                <w:sz w:val="17"/>
              </w:rPr>
              <w:t>max</w:t>
            </w:r>
          </w:p>
        </w:tc>
        <w:tc>
          <w:tcPr>
            <w:tcW w:type="dxa" w:w="3600"/>
            <w:tcBorders/>
            <w:tcMar>
              <w:start w:w="0" w:type="dxa"/>
              <w:end w:w="0" w:type="dxa"/>
            </w:tcMar>
          </w:tcPr>
          <w:p>
            <w:pPr>
              <w:autoSpaceDN w:val="0"/>
              <w:tabs>
                <w:tab w:pos="2524" w:val="left"/>
              </w:tabs>
              <w:autoSpaceDE w:val="0"/>
              <w:widowControl/>
              <w:spacing w:line="220" w:lineRule="exact" w:before="80" w:after="0"/>
              <w:ind w:left="26" w:right="864" w:firstLine="0"/>
              <w:jc w:val="left"/>
            </w:pPr>
            <w:r>
              <w:rPr>
                <w:rFonts w:ascii="CMEX10" w:hAnsi="CMEX10" w:eastAsia="CMEX10"/>
                <w:b w:val="0"/>
                <w:i w:val="0"/>
                <w:color w:val="000000"/>
                <w:sz w:val="24"/>
              </w:rPr>
              <w:t xml:space="preserve">) </w:t>
            </w:r>
            <w:r>
              <w:rPr>
                <w:rFonts w:ascii="CMMI12" w:hAnsi="CMMI12" w:eastAsia="CMMI12"/>
                <w:b w:val="0"/>
                <w:i/>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g</w:t>
            </w:r>
            <w:r>
              <w:rPr>
                <w:rFonts w:ascii="CMMI12" w:hAnsi="CMMI12" w:eastAsia="CMMI12"/>
                <w:b w:val="0"/>
                <w:i/>
                <w:color w:val="000000"/>
                <w:sz w:val="24"/>
              </w:rPr>
              <w:t>,</w:t>
            </w:r>
            <w:r>
              <w:rPr>
                <w:rFonts w:ascii="SimSun" w:hAnsi="SimSun" w:eastAsia="SimSun"/>
                <w:b w:val="0"/>
                <w:i w:val="0"/>
                <w:color w:val="000000"/>
                <w:sz w:val="24"/>
              </w:rPr>
              <w:t>体积瓶颈对应质量</w:t>
            </w:r>
          </w:p>
        </w:tc>
        <w:tc>
          <w:tcPr>
            <w:tcW w:type="dxa" w:w="1360"/>
            <w:tcBorders/>
            <w:tcMar>
              <w:start w:w="0" w:type="dxa"/>
              <w:end w:w="0" w:type="dxa"/>
            </w:tcMar>
          </w:tcPr>
          <w:p>
            <w:pPr>
              <w:autoSpaceDN w:val="0"/>
              <w:autoSpaceDE w:val="0"/>
              <w:widowControl/>
              <w:spacing w:line="209" w:lineRule="auto" w:before="264" w:after="0"/>
              <w:ind w:left="0" w:right="92" w:firstLine="0"/>
              <w:jc w:val="right"/>
            </w:pPr>
            <w:r>
              <w:rPr>
                <w:rFonts w:ascii="Times New Roman" w:hAnsi="Times New Roman" w:eastAsia="Times New Roman"/>
                <w:b w:val="0"/>
                <w:i w:val="0"/>
                <w:color w:val="000000"/>
                <w:sz w:val="24"/>
              </w:rPr>
              <w:t>(9)</w:t>
            </w:r>
          </w:p>
        </w:tc>
      </w:tr>
    </w:tbl>
    <w:p>
      <w:pPr>
        <w:autoSpaceDN w:val="0"/>
        <w:autoSpaceDE w:val="0"/>
        <w:widowControl/>
        <w:spacing w:line="204" w:lineRule="auto" w:before="340" w:after="0"/>
        <w:ind w:left="0" w:right="0" w:firstLine="0"/>
        <w:jc w:val="left"/>
      </w:pPr>
      <w:r>
        <w:rPr>
          <w:rFonts w:ascii="Times New Roman" w:hAnsi="Times New Roman" w:eastAsia="Times New Roman"/>
          <w:b/>
          <w:i w:val="0"/>
          <w:color w:val="000000"/>
          <w:sz w:val="24"/>
        </w:rPr>
        <w:t>4 . 3</w:t>
      </w:r>
      <w:r>
        <w:rPr>
          <w:rFonts w:ascii="SimHei" w:hAnsi="SimHei" w:eastAsia="SimHei"/>
          <w:b w:val="0"/>
          <w:i w:val="0"/>
          <w:color w:val="000000"/>
          <w:sz w:val="24"/>
        </w:rPr>
        <w:t xml:space="preserve"> 能源周转模型</w:t>
      </w:r>
    </w:p>
    <w:p>
      <w:pPr>
        <w:autoSpaceDN w:val="0"/>
        <w:tabs>
          <w:tab w:pos="480" w:val="left"/>
        </w:tabs>
        <w:autoSpaceDE w:val="0"/>
        <w:widowControl/>
        <w:spacing w:line="380" w:lineRule="exact" w:before="152" w:after="36"/>
        <w:ind w:left="0" w:right="144" w:firstLine="0"/>
        <w:jc w:val="left"/>
      </w:pPr>
      <w:r>
        <w:tab/>
      </w:r>
      <w:r>
        <w:rPr>
          <w:rFonts w:ascii="SimSun" w:hAnsi="SimSun" w:eastAsia="SimSun"/>
          <w:b w:val="0"/>
          <w:i w:val="0"/>
          <w:color w:val="000000"/>
          <w:sz w:val="24"/>
        </w:rPr>
        <w:t>共享电池采用</w:t>
      </w:r>
      <w:r>
        <w:rPr>
          <w:rFonts w:ascii="SimHei" w:hAnsi="SimHei" w:eastAsia="SimHei"/>
          <w:b w:val="0"/>
          <w:i w:val="0"/>
          <w:color w:val="000000"/>
          <w:sz w:val="24"/>
        </w:rPr>
        <w:t>两阶段等效充电模型</w:t>
      </w:r>
      <w:r>
        <w:rPr>
          <w:rFonts w:ascii="SimSun" w:hAnsi="SimSun" w:eastAsia="SimSun"/>
          <w:b w:val="0"/>
          <w:i w:val="0"/>
          <w:color w:val="000000"/>
          <w:sz w:val="24"/>
        </w:rPr>
        <w:t>。设当前荷电状态为</w:t>
      </w:r>
      <w:r>
        <w:rPr>
          <w:rFonts w:ascii="CMMI12" w:hAnsi="CMMI12" w:eastAsia="CMMI12"/>
          <w:b w:val="0"/>
          <w:i/>
          <w:color w:val="000000"/>
          <w:sz w:val="24"/>
        </w:rPr>
        <w:t>s</w:t>
      </w:r>
      <w:r>
        <w:rPr>
          <w:rFonts w:ascii="CMSY10" w:hAnsi="CMSY10" w:eastAsia="CMSY10"/>
          <w:b w:val="0"/>
          <w:i/>
          <w:color w:val="000000"/>
          <w:sz w:val="24"/>
        </w:rPr>
        <w:t xml:space="preserve"> ∈</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 xml:space="preserve"> 1]</w:t>
      </w:r>
      <w:r>
        <w:rPr>
          <w:rFonts w:ascii="SimSun" w:hAnsi="SimSun" w:eastAsia="SimSun"/>
          <w:b w:val="0"/>
          <w:i w:val="0"/>
          <w:color w:val="000000"/>
          <w:sz w:val="24"/>
        </w:rPr>
        <w:t>，则充满所需时间</w:t>
      </w:r>
      <w:r>
        <w:rPr>
          <w:rFonts w:ascii="SimSun" w:hAnsi="SimSun" w:eastAsia="SimSun"/>
          <w:b w:val="0"/>
          <w:i w:val="0"/>
          <w:color w:val="000000"/>
          <w:sz w:val="24"/>
        </w:rPr>
        <w:t>为分段函数：</w:t>
      </w:r>
    </w:p>
    <w:tbl>
      <w:tblPr>
        <w:tblW w:type="auto" w:w="0"/>
        <w:tblLayout w:type="fixed"/>
        <w:tblLook w:firstColumn="1" w:firstRow="1" w:lastColumn="0" w:lastRow="0" w:noHBand="0" w:noVBand="1" w:val="04A0"/>
        <w:tblInd w:w="761.9999999999999" w:type="dxa"/>
      </w:tblPr>
      <w:tblGrid>
        <w:gridCol w:w="1544"/>
        <w:gridCol w:w="1544"/>
        <w:gridCol w:w="1544"/>
        <w:gridCol w:w="1544"/>
        <w:gridCol w:w="1544"/>
        <w:gridCol w:w="1544"/>
      </w:tblGrid>
      <w:tr>
        <w:trPr>
          <w:trHeight w:hRule="exact" w:val="318"/>
        </w:trPr>
        <w:tc>
          <w:tcPr>
            <w:tcW w:type="dxa" w:w="2380"/>
            <w:vMerge w:val="restart"/>
            <w:tcBorders/>
            <w:tcMar>
              <w:start w:w="0" w:type="dxa"/>
              <w:end w:w="0" w:type="dxa"/>
            </w:tcMar>
            <w:tcMar>
              <w:start w:w="0" w:type="dxa"/>
              <w:end w:w="0" w:type="dxa"/>
            </w:tcMar>
          </w:tcPr>
          <w:p>
            <w:pPr>
              <w:autoSpaceDN w:val="0"/>
              <w:autoSpaceDE w:val="0"/>
              <w:widowControl/>
              <w:spacing w:line="276" w:lineRule="exact" w:before="374" w:after="0"/>
              <w:ind w:left="0" w:right="18" w:firstLine="0"/>
              <w:jc w:val="right"/>
            </w:pPr>
            <w:r>
              <w:rPr>
                <w:rFonts w:ascii="CMMI12" w:hAnsi="CMMI12" w:eastAsia="CMMI12"/>
                <w:b w:val="0"/>
                <w:i/>
                <w:color w:val="000000"/>
                <w:sz w:val="24"/>
              </w:rPr>
              <w:t>t</w:t>
            </w:r>
            <w:r>
              <w:rPr>
                <w:w w:val="98.86353436638328"/>
                <w:rFonts w:ascii="CMMI8" w:hAnsi="CMMI8" w:eastAsia="CMMI8"/>
                <w:b w:val="0"/>
                <w:i/>
                <w:color w:val="000000"/>
                <w:sz w:val="17"/>
              </w:rPr>
              <w:t>chg</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MI12" w:hAnsi="CMMI12" w:eastAsia="CMMI12"/>
                <w:b w:val="0"/>
                <w:i/>
                <w:color w:val="000000"/>
                <w:sz w:val="24"/>
              </w:rPr>
              <w:t xml:space="preserve"> T</w:t>
            </w:r>
            <w:r>
              <w:rPr>
                <w:w w:val="98.86353436638328"/>
                <w:rFonts w:ascii="CMMI8" w:hAnsi="CMMI8" w:eastAsia="CMMI8"/>
                <w:b w:val="0"/>
                <w:i/>
                <w:color w:val="000000"/>
                <w:sz w:val="17"/>
              </w:rPr>
              <w:t>full</w:t>
            </w:r>
            <w:r>
              <w:rPr>
                <w:rFonts w:ascii="CMSY10" w:hAnsi="CMSY10" w:eastAsia="CMSY10"/>
                <w:b w:val="0"/>
                <w:i/>
                <w:color w:val="000000"/>
                <w:sz w:val="24"/>
              </w:rPr>
              <w:t xml:space="preserve"> ·</w:t>
            </w:r>
          </w:p>
        </w:tc>
        <w:tc>
          <w:tcPr>
            <w:tcW w:type="dxa" w:w="1620"/>
            <w:vMerge w:val="restart"/>
            <w:tcBorders/>
            <w:tcMar>
              <w:start w:w="0" w:type="dxa"/>
              <w:end w:w="0" w:type="dxa"/>
            </w:tcMar>
            <w:tcMar>
              <w:start w:w="0" w:type="dxa"/>
              <w:end w:w="0" w:type="dxa"/>
            </w:tcMar>
          </w:tcPr>
          <w:p>
            <w:pPr>
              <w:autoSpaceDN w:val="0"/>
              <w:tabs>
                <w:tab w:pos="162" w:val="left"/>
                <w:tab w:pos="980" w:val="left"/>
              </w:tabs>
              <w:autoSpaceDE w:val="0"/>
              <w:widowControl/>
              <w:spacing w:line="254" w:lineRule="exact" w:before="22" w:after="0"/>
              <w:ind w:left="36" w:right="0" w:firstLine="0"/>
              <w:jc w:val="left"/>
            </w:pPr>
            <w:r>
              <w:rPr>
                <w:rFonts w:ascii="CMEX10" w:hAnsi="CMEX10" w:eastAsia="CMEX10"/>
                <w:b w:val="0"/>
                <w:i w:val="0"/>
                <w:color w:val="000000"/>
                <w:sz w:val="24"/>
              </w:rPr>
              <w:t xml:space="preserve">[ </w:t>
            </w:r>
            <w:r>
              <w:br/>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65</w:t>
            </w:r>
            <w:r>
              <w:rPr>
                <w:rFonts w:ascii="CMSY10" w:hAnsi="CMSY10" w:eastAsia="CMSY10"/>
                <w:b w:val="0"/>
                <w:i/>
                <w:color w:val="000000"/>
                <w:sz w:val="24"/>
              </w:rPr>
              <w:t xml:space="preserve"> ·</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90</w:t>
            </w:r>
            <w:r>
              <w:rPr>
                <w:rFonts w:ascii="CMSY10" w:hAnsi="CMSY10" w:eastAsia="CMSY10"/>
                <w:b w:val="0"/>
                <w:i/>
                <w:color w:val="000000"/>
                <w:sz w:val="24"/>
              </w:rPr>
              <w:t xml:space="preserve"> −</w:t>
            </w:r>
            <w:r>
              <w:rPr>
                <w:rFonts w:ascii="CMMI12" w:hAnsi="CMMI12" w:eastAsia="CMMI12"/>
                <w:b w:val="0"/>
                <w:i/>
                <w:color w:val="000000"/>
                <w:sz w:val="24"/>
              </w:rPr>
              <w:t xml:space="preserve">s </w:t>
            </w:r>
            <w:r>
              <w:tab/>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90</w:t>
            </w:r>
          </w:p>
        </w:tc>
        <w:tc>
          <w:tcPr>
            <w:tcW w:type="dxa" w:w="820"/>
            <w:tcBorders/>
            <w:tcMar>
              <w:start w:w="0" w:type="dxa"/>
              <w:end w:w="0" w:type="dxa"/>
            </w:tcMar>
          </w:tcPr>
          <w:p>
            <w:pPr>
              <w:autoSpaceDN w:val="0"/>
              <w:autoSpaceDE w:val="0"/>
              <w:widowControl/>
              <w:spacing w:line="240" w:lineRule="exact" w:before="36" w:after="0"/>
              <w:ind w:left="0" w:right="0" w:firstLine="0"/>
              <w:jc w:val="right"/>
            </w:pPr>
            <w:r>
              <w:rPr>
                <w:rFonts w:ascii="CMEX10" w:hAnsi="CMEX10" w:eastAsia="CMEX10"/>
                <w:b w:val="0"/>
                <w:i w:val="0"/>
                <w:color w:val="000000"/>
                <w:sz w:val="24"/>
              </w:rPr>
              <w:t>]</w:t>
            </w:r>
          </w:p>
        </w:tc>
        <w:tc>
          <w:tcPr>
            <w:tcW w:type="dxa" w:w="380"/>
            <w:vMerge w:val="restart"/>
            <w:tcBorders/>
            <w:tcMar>
              <w:start w:w="0" w:type="dxa"/>
              <w:end w:w="0" w:type="dxa"/>
            </w:tcMar>
            <w:tcMar>
              <w:start w:w="0" w:type="dxa"/>
              <w:end w:w="0" w:type="dxa"/>
            </w:tcMar>
          </w:tcPr>
          <w:p>
            <w:pPr>
              <w:autoSpaceDN w:val="0"/>
              <w:autoSpaceDE w:val="0"/>
              <w:widowControl/>
              <w:spacing w:line="240" w:lineRule="exact" w:before="378" w:after="0"/>
              <w:ind w:left="58" w:right="0" w:firstLine="0"/>
              <w:jc w:val="left"/>
            </w:pPr>
            <w:r>
              <w:rPr>
                <w:rFonts w:ascii="CMMI12" w:hAnsi="CMMI12" w:eastAsia="CMMI12"/>
                <w:b w:val="0"/>
                <w:i/>
                <w:color w:val="000000"/>
                <w:sz w:val="24"/>
              </w:rPr>
              <w:t>,</w:t>
            </w:r>
          </w:p>
        </w:tc>
        <w:tc>
          <w:tcPr>
            <w:tcW w:type="dxa" w:w="2120"/>
            <w:vMerge w:val="restart"/>
            <w:tcBorders/>
            <w:tcMar>
              <w:start w:w="0" w:type="dxa"/>
              <w:end w:w="0" w:type="dxa"/>
            </w:tcMar>
            <w:tcMar>
              <w:start w:w="0" w:type="dxa"/>
              <w:end w:w="0" w:type="dxa"/>
            </w:tcMar>
          </w:tcPr>
          <w:p>
            <w:pPr>
              <w:autoSpaceDN w:val="0"/>
              <w:autoSpaceDE w:val="0"/>
              <w:widowControl/>
              <w:spacing w:line="244" w:lineRule="exact" w:before="374" w:after="0"/>
              <w:ind w:left="264" w:right="0" w:firstLine="0"/>
              <w:jc w:val="left"/>
            </w:pPr>
            <w:r>
              <w:rPr>
                <w:rFonts w:ascii="CMR12" w:hAnsi="CMR12" w:eastAsia="CMR12"/>
                <w:b w:val="0"/>
                <w:i w:val="0"/>
                <w:color w:val="000000"/>
                <w:sz w:val="24"/>
              </w:rPr>
              <w:t>0</w:t>
            </w:r>
            <w:r>
              <w:rPr>
                <w:rFonts w:ascii="CMSY10" w:hAnsi="CMSY10" w:eastAsia="CMSY10"/>
                <w:b w:val="0"/>
                <w:i/>
                <w:color w:val="000000"/>
                <w:sz w:val="24"/>
              </w:rPr>
              <w:t xml:space="preserve"> ≤</w:t>
            </w:r>
            <w:r>
              <w:rPr>
                <w:rFonts w:ascii="CMMI12" w:hAnsi="CMMI12" w:eastAsia="CMMI12"/>
                <w:b w:val="0"/>
                <w:i/>
                <w:color w:val="000000"/>
                <w:sz w:val="24"/>
              </w:rPr>
              <w:t>s &lt;</w:t>
            </w:r>
            <w:r>
              <w:rPr>
                <w:rFonts w:ascii="CMR12" w:hAnsi="CMR12" w:eastAsia="CMR12"/>
                <w:b w:val="0"/>
                <w:i w:val="0"/>
                <w:color w:val="000000"/>
                <w:sz w:val="24"/>
              </w:rPr>
              <w:t xml:space="preserve"> 0</w:t>
            </w:r>
            <w:r>
              <w:rPr>
                <w:rFonts w:ascii="CMMI12" w:hAnsi="CMMI12" w:eastAsia="CMMI12"/>
                <w:b w:val="0"/>
                <w:i/>
                <w:color w:val="000000"/>
                <w:sz w:val="24"/>
              </w:rPr>
              <w:t>.</w:t>
            </w:r>
            <w:r>
              <w:rPr>
                <w:rFonts w:ascii="CMR12" w:hAnsi="CMR12" w:eastAsia="CMR12"/>
                <w:b w:val="0"/>
                <w:i w:val="0"/>
                <w:color w:val="000000"/>
                <w:sz w:val="24"/>
              </w:rPr>
              <w:t>90</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209" w:lineRule="auto" w:before="382" w:after="0"/>
              <w:ind w:left="0" w:right="92" w:firstLine="0"/>
              <w:jc w:val="right"/>
            </w:pPr>
            <w:r>
              <w:rPr>
                <w:rFonts w:ascii="Times New Roman" w:hAnsi="Times New Roman" w:eastAsia="Times New Roman"/>
                <w:b w:val="0"/>
                <w:i w:val="0"/>
                <w:color w:val="000000"/>
                <w:sz w:val="24"/>
              </w:rPr>
              <w:t>(10)</w:t>
            </w:r>
          </w:p>
          <w:p>
            <w:pPr>
              <w:autoSpaceDN w:val="0"/>
              <w:autoSpaceDE w:val="0"/>
              <w:widowControl/>
              <w:spacing w:line="209" w:lineRule="auto" w:before="526" w:after="0"/>
              <w:ind w:left="0" w:right="92" w:firstLine="0"/>
              <w:jc w:val="right"/>
            </w:pPr>
            <w:r>
              <w:rPr>
                <w:rFonts w:ascii="Times New Roman" w:hAnsi="Times New Roman" w:eastAsia="Times New Roman"/>
                <w:b w:val="0"/>
                <w:i w:val="0"/>
                <w:color w:val="000000"/>
                <w:sz w:val="24"/>
              </w:rPr>
              <w:t>(11)</w:t>
            </w:r>
          </w:p>
        </w:tc>
      </w:tr>
      <w:tr>
        <w:trPr>
          <w:trHeight w:hRule="exact" w:val="560"/>
        </w:trPr>
        <w:tc>
          <w:tcPr>
            <w:tcW w:type="dxa" w:w="1544"/>
            <w:vMerge/>
            <w:tcBorders/>
          </w:tcPr>
          <w:p/>
        </w:tc>
        <w:tc>
          <w:tcPr>
            <w:tcW w:type="dxa" w:w="1544"/>
            <w:vMerge/>
            <w:tcBorders/>
          </w:tcPr>
          <w:p/>
        </w:tc>
        <w:tc>
          <w:tcPr>
            <w:tcW w:type="dxa" w:w="820"/>
            <w:tcBorders/>
            <w:tcMar>
              <w:start w:w="0" w:type="dxa"/>
              <w:end w:w="0" w:type="dxa"/>
            </w:tcMar>
          </w:tcPr>
          <w:p>
            <w:pPr>
              <w:autoSpaceDN w:val="0"/>
              <w:autoSpaceDE w:val="0"/>
              <w:widowControl/>
              <w:spacing w:line="240" w:lineRule="exact" w:before="60" w:after="0"/>
              <w:ind w:left="0" w:right="0" w:firstLine="0"/>
              <w:jc w:val="center"/>
            </w:pPr>
            <w:r>
              <w:rPr>
                <w:rFonts w:ascii="CMR12" w:hAnsi="CMR12" w:eastAsia="CMR12"/>
                <w:b w:val="0"/>
                <w:i w:val="0"/>
                <w:color w:val="000000"/>
                <w:sz w:val="24"/>
              </w:rPr>
              <w:t>+ 0</w:t>
            </w:r>
            <w:r>
              <w:rPr>
                <w:rFonts w:ascii="CMMI12" w:hAnsi="CMMI12" w:eastAsia="CMMI12"/>
                <w:b w:val="0"/>
                <w:i/>
                <w:color w:val="000000"/>
                <w:sz w:val="24"/>
              </w:rPr>
              <w:t>.</w:t>
            </w:r>
            <w:r>
              <w:rPr>
                <w:rFonts w:ascii="CMR12" w:hAnsi="CMR12" w:eastAsia="CMR12"/>
                <w:b w:val="0"/>
                <w:i w:val="0"/>
                <w:color w:val="000000"/>
                <w:sz w:val="24"/>
              </w:rPr>
              <w:t>35</w:t>
            </w:r>
          </w:p>
        </w:tc>
        <w:tc>
          <w:tcPr>
            <w:tcW w:type="dxa" w:w="1544"/>
            <w:vMerge/>
            <w:tcBorders/>
          </w:tcPr>
          <w:p/>
        </w:tc>
        <w:tc>
          <w:tcPr>
            <w:tcW w:type="dxa" w:w="1544"/>
            <w:vMerge/>
            <w:tcBorders/>
          </w:tcPr>
          <w:p/>
        </w:tc>
        <w:tc>
          <w:tcPr>
            <w:tcW w:type="dxa" w:w="1544"/>
            <w:vMerge/>
            <w:tcBorders/>
          </w:tcPr>
          <w:p/>
        </w:tc>
      </w:tr>
      <w:tr>
        <w:trPr>
          <w:trHeight w:hRule="exact" w:val="720"/>
        </w:trPr>
        <w:tc>
          <w:tcPr>
            <w:tcW w:type="dxa" w:w="4820"/>
            <w:gridSpan w:val="3"/>
            <w:tcBorders/>
            <w:tcMar>
              <w:start w:w="0" w:type="dxa"/>
              <w:end w:w="0" w:type="dxa"/>
            </w:tcMar>
            <w:tcMar>
              <w:start w:w="0" w:type="dxa"/>
              <w:end w:w="0" w:type="dxa"/>
            </w:tcMar>
            <w:tcMar>
              <w:start w:w="0" w:type="dxa"/>
              <w:end w:w="0" w:type="dxa"/>
            </w:tcMar>
          </w:tcPr>
          <w:p>
            <w:pPr>
              <w:autoSpaceDN w:val="0"/>
              <w:autoSpaceDE w:val="0"/>
              <w:widowControl/>
              <w:spacing w:line="536" w:lineRule="exact" w:before="0" w:after="0"/>
              <w:ind w:left="0" w:right="530" w:firstLine="0"/>
              <w:jc w:val="right"/>
            </w:pPr>
            <w:r>
              <w:rPr>
                <w:rFonts w:ascii="CMMI12" w:hAnsi="CMMI12" w:eastAsia="CMMI12"/>
                <w:b w:val="0"/>
                <w:i/>
                <w:color w:val="000000"/>
                <w:sz w:val="24"/>
              </w:rPr>
              <w:t>t</w:t>
            </w:r>
            <w:r>
              <w:rPr>
                <w:w w:val="98.86353436638328"/>
                <w:rFonts w:ascii="CMMI8" w:hAnsi="CMMI8" w:eastAsia="CMMI8"/>
                <w:b w:val="0"/>
                <w:i/>
                <w:color w:val="000000"/>
                <w:sz w:val="17"/>
              </w:rPr>
              <w:t>chg</w:t>
            </w:r>
            <w:r>
              <w:rPr>
                <w:rFonts w:ascii="CMR12" w:hAnsi="CMR12" w:eastAsia="CMR12"/>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 =</w:t>
            </w:r>
            <w:r>
              <w:rPr>
                <w:rFonts w:ascii="CMMI12" w:hAnsi="CMMI12" w:eastAsia="CMMI12"/>
                <w:b w:val="0"/>
                <w:i/>
                <w:color w:val="000000"/>
                <w:sz w:val="24"/>
              </w:rPr>
              <w:t xml:space="preserve"> T</w:t>
            </w:r>
            <w:r>
              <w:rPr>
                <w:w w:val="98.86353436638328"/>
                <w:rFonts w:ascii="CMMI8" w:hAnsi="CMMI8" w:eastAsia="CMMI8"/>
                <w:b w:val="0"/>
                <w:i/>
                <w:color w:val="000000"/>
                <w:sz w:val="17"/>
              </w:rPr>
              <w:t>full</w:t>
            </w:r>
            <w:r>
              <w:rPr>
                <w:rFonts w:ascii="CMSY10" w:hAnsi="CMSY10" w:eastAsia="CMSY10"/>
                <w:b w:val="0"/>
                <w:i/>
                <w:color w:val="000000"/>
                <w:sz w:val="24"/>
              </w:rPr>
              <w:t xml:space="preserve"> ·</w:t>
            </w:r>
            <w:r>
              <w:rPr>
                <w:rFonts w:ascii="CMR12" w:hAnsi="CMR12" w:eastAsia="CMR12"/>
                <w:b w:val="0"/>
                <w:i w:val="0"/>
                <w:color w:val="000000"/>
                <w:sz w:val="24"/>
              </w:rPr>
              <w:t xml:space="preserve"> 0</w:t>
            </w:r>
            <w:r>
              <w:rPr>
                <w:rFonts w:ascii="CMMI12" w:hAnsi="CMMI12" w:eastAsia="CMMI12"/>
                <w:b w:val="0"/>
                <w:i/>
                <w:color w:val="000000"/>
                <w:sz w:val="24"/>
              </w:rPr>
              <w:t>.</w:t>
            </w:r>
            <w:r>
              <w:rPr>
                <w:rFonts w:ascii="CMR12" w:hAnsi="CMR12" w:eastAsia="CMR12"/>
                <w:b w:val="0"/>
                <w:i w:val="0"/>
                <w:color w:val="000000"/>
                <w:sz w:val="24"/>
              </w:rPr>
              <w:t>35</w:t>
            </w:r>
            <w:r>
              <w:rPr>
                <w:rFonts w:ascii="CMSY10" w:hAnsi="CMSY10" w:eastAsia="CMSY10"/>
                <w:b w:val="0"/>
                <w:i/>
                <w:color w:val="000000"/>
                <w:sz w:val="24"/>
              </w:rPr>
              <w:t xml:space="preserve"> ·</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 xml:space="preserve">s </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10</w:t>
            </w:r>
            <w:r>
              <w:rPr>
                <w:rFonts w:ascii="CMMI12" w:hAnsi="CMMI12" w:eastAsia="CMMI12"/>
                <w:b w:val="0"/>
                <w:i/>
                <w:color w:val="000000"/>
                <w:sz w:val="24"/>
              </w:rPr>
              <w:t>,</w:t>
            </w:r>
          </w:p>
        </w:tc>
        <w:tc>
          <w:tcPr>
            <w:tcW w:type="dxa" w:w="2500"/>
            <w:gridSpan w:val="2"/>
            <w:tcBorders/>
            <w:tcMar>
              <w:start w:w="0" w:type="dxa"/>
              <w:end w:w="0" w:type="dxa"/>
            </w:tcMar>
            <w:tcMar>
              <w:start w:w="0" w:type="dxa"/>
              <w:end w:w="0" w:type="dxa"/>
            </w:tcMar>
          </w:tcPr>
          <w:p>
            <w:pPr>
              <w:autoSpaceDN w:val="0"/>
              <w:autoSpaceDE w:val="0"/>
              <w:widowControl/>
              <w:spacing w:line="244" w:lineRule="exact" w:before="260" w:after="0"/>
              <w:ind w:left="0" w:right="0" w:firstLine="0"/>
              <w:jc w:val="left"/>
            </w:pP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90</w:t>
            </w:r>
            <w:r>
              <w:rPr>
                <w:rFonts w:ascii="CMSY10" w:hAnsi="CMSY10" w:eastAsia="CMSY10"/>
                <w:b w:val="0"/>
                <w:i/>
                <w:color w:val="000000"/>
                <w:sz w:val="24"/>
              </w:rPr>
              <w:t xml:space="preserve"> ≤</w:t>
            </w:r>
            <w:r>
              <w:rPr>
                <w:rFonts w:ascii="CMMI12" w:hAnsi="CMMI12" w:eastAsia="CMMI12"/>
                <w:b w:val="0"/>
                <w:i/>
                <w:color w:val="000000"/>
                <w:sz w:val="24"/>
              </w:rPr>
              <w:t>s</w:t>
            </w:r>
            <w:r>
              <w:rPr>
                <w:rFonts w:ascii="CMSY10" w:hAnsi="CMSY10" w:eastAsia="CMSY10"/>
                <w:b w:val="0"/>
                <w:i/>
                <w:color w:val="000000"/>
                <w:sz w:val="24"/>
              </w:rPr>
              <w:t xml:space="preserve"> ≤</w:t>
            </w:r>
            <w:r>
              <w:rPr>
                <w:rFonts w:ascii="CMR12" w:hAnsi="CMR12" w:eastAsia="CMR12"/>
                <w:b w:val="0"/>
                <w:i w:val="0"/>
                <w:color w:val="000000"/>
                <w:sz w:val="24"/>
              </w:rPr>
              <w:t>1</w:t>
            </w:r>
          </w:p>
        </w:tc>
        <w:tc>
          <w:tcPr>
            <w:tcW w:type="dxa" w:w="1544"/>
            <w:vMerge/>
            <w:tcBorders/>
          </w:tcPr>
          <w:p/>
        </w:tc>
      </w:tr>
    </w:tbl>
    <w:p>
      <w:pPr>
        <w:autoSpaceDN w:val="0"/>
        <w:autoSpaceDE w:val="0"/>
        <w:widowControl/>
        <w:spacing w:line="370" w:lineRule="exact" w:before="0" w:after="0"/>
        <w:ind w:left="0" w:right="196" w:firstLine="0"/>
        <w:jc w:val="both"/>
      </w:pPr>
      <w:r>
        <w:rPr>
          <w:rFonts w:ascii="SimSun" w:hAnsi="SimSun" w:eastAsia="SimSun"/>
          <w:b w:val="0"/>
          <w:i w:val="0"/>
          <w:color w:val="000000"/>
          <w:sz w:val="24"/>
        </w:rPr>
        <w:t>该模型有三个自检点：</w:t>
      </w:r>
      <w:r>
        <w:rPr>
          <w:rFonts w:ascii="CMMI12" w:hAnsi="CMMI12" w:eastAsia="CMMI12"/>
          <w:b w:val="0"/>
          <w:i/>
          <w:color w:val="000000"/>
          <w:sz w:val="24"/>
        </w:rPr>
        <w:t>t</w:t>
      </w:r>
      <w:r>
        <w:rPr>
          <w:w w:val="98.86353436638328"/>
          <w:rFonts w:ascii="CMMI8" w:hAnsi="CMMI8" w:eastAsia="CMMI8"/>
          <w:b w:val="0"/>
          <w:i/>
          <w:color w:val="000000"/>
          <w:sz w:val="17"/>
        </w:rPr>
        <w:t>chg</w:t>
      </w:r>
      <w:r>
        <w:rPr>
          <w:rFonts w:ascii="CMR12" w:hAnsi="CMR12" w:eastAsia="CMR12"/>
          <w:b w:val="0"/>
          <w:i w:val="0"/>
          <w:color w:val="000000"/>
          <w:sz w:val="24"/>
        </w:rPr>
        <w:t>(0) =</w:t>
      </w:r>
      <w:r>
        <w:rPr>
          <w:rFonts w:ascii="CMMI12" w:hAnsi="CMMI12" w:eastAsia="CMMI12"/>
          <w:b w:val="0"/>
          <w:i/>
          <w:color w:val="000000"/>
          <w:sz w:val="24"/>
        </w:rPr>
        <w:t xml:space="preserve"> T</w:t>
      </w:r>
      <w:r>
        <w:rPr>
          <w:w w:val="98.86353436638328"/>
          <w:rFonts w:ascii="CMMI8" w:hAnsi="CMMI8" w:eastAsia="CMMI8"/>
          <w:b w:val="0"/>
          <w:i/>
          <w:color w:val="000000"/>
          <w:sz w:val="17"/>
        </w:rPr>
        <w:t>full</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65 + 0</w:t>
      </w:r>
      <w:r>
        <w:rPr>
          <w:rFonts w:ascii="CMMI12" w:hAnsi="CMMI12" w:eastAsia="CMMI12"/>
          <w:b w:val="0"/>
          <w:i/>
          <w:color w:val="000000"/>
          <w:sz w:val="24"/>
        </w:rPr>
        <w:t>.</w:t>
      </w:r>
      <w:r>
        <w:rPr>
          <w:rFonts w:ascii="CMR12" w:hAnsi="CMR12" w:eastAsia="CMR12"/>
          <w:b w:val="0"/>
          <w:i w:val="0"/>
          <w:color w:val="000000"/>
          <w:sz w:val="24"/>
        </w:rPr>
        <w:t>35) =</w:t>
      </w:r>
      <w:r>
        <w:rPr>
          <w:rFonts w:ascii="CMMI12" w:hAnsi="CMMI12" w:eastAsia="CMMI12"/>
          <w:b w:val="0"/>
          <w:i/>
          <w:color w:val="000000"/>
          <w:sz w:val="24"/>
        </w:rPr>
        <w:t xml:space="preserve"> T</w:t>
      </w:r>
      <w:r>
        <w:rPr>
          <w:w w:val="98.86353436638328"/>
          <w:rFonts w:ascii="CMMI8" w:hAnsi="CMMI8" w:eastAsia="CMMI8"/>
          <w:b w:val="0"/>
          <w:i/>
          <w:color w:val="000000"/>
          <w:sz w:val="17"/>
        </w:rPr>
        <w:t>full</w:t>
      </w:r>
      <w:r>
        <w:rPr>
          <w:rFonts w:ascii="SimSun" w:hAnsi="SimSun" w:eastAsia="SimSun"/>
          <w:b w:val="0"/>
          <w:i w:val="0"/>
          <w:color w:val="000000"/>
          <w:sz w:val="24"/>
        </w:rPr>
        <w:t>；在</w:t>
      </w:r>
      <w:r>
        <w:rPr>
          <w:rFonts w:ascii="CMMI12" w:hAnsi="CMMI12" w:eastAsia="CMMI12"/>
          <w:b w:val="0"/>
          <w:i/>
          <w:color w:val="000000"/>
          <w:sz w:val="24"/>
        </w:rPr>
        <w:t>s</w:t>
      </w:r>
      <w:r>
        <w:rPr>
          <w:rFonts w:ascii="CMR12" w:hAnsi="CMR12" w:eastAsia="CMR12"/>
          <w:b w:val="0"/>
          <w:i w:val="0"/>
          <w:color w:val="000000"/>
          <w:sz w:val="24"/>
        </w:rPr>
        <w:t xml:space="preserve"> = 0</w:t>
      </w:r>
      <w:r>
        <w:rPr>
          <w:rFonts w:ascii="CMMI12" w:hAnsi="CMMI12" w:eastAsia="CMMI12"/>
          <w:b w:val="0"/>
          <w:i/>
          <w:color w:val="000000"/>
          <w:sz w:val="24"/>
        </w:rPr>
        <w:t>.</w:t>
      </w:r>
      <w:r>
        <w:rPr>
          <w:rFonts w:ascii="CMR12" w:hAnsi="CMR12" w:eastAsia="CMR12"/>
          <w:b w:val="0"/>
          <w:i w:val="0"/>
          <w:color w:val="000000"/>
          <w:sz w:val="24"/>
        </w:rPr>
        <w:t>90</w:t>
      </w:r>
      <w:r>
        <w:rPr>
          <w:rFonts w:ascii="SimSun" w:hAnsi="SimSun" w:eastAsia="SimSun"/>
          <w:b w:val="0"/>
          <w:i w:val="0"/>
          <w:color w:val="000000"/>
          <w:sz w:val="24"/>
        </w:rPr>
        <w:t xml:space="preserve"> 处上下两段均等</w:t>
      </w:r>
      <w:r>
        <w:rPr>
          <w:rFonts w:ascii="SimSun" w:hAnsi="SimSun" w:eastAsia="SimSun"/>
          <w:b w:val="0"/>
          <w:i w:val="0"/>
          <w:color w:val="000000"/>
          <w:sz w:val="24"/>
        </w:rPr>
        <w:t>于</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35</w:t>
      </w:r>
      <w:r>
        <w:rPr>
          <w:rFonts w:ascii="CMMI12" w:hAnsi="CMMI12" w:eastAsia="CMMI12"/>
          <w:b w:val="0"/>
          <w:i/>
          <w:color w:val="000000"/>
          <w:sz w:val="24"/>
        </w:rPr>
        <w:t>T</w:t>
      </w:r>
      <w:r>
        <w:rPr>
          <w:w w:val="98.86353436638328"/>
          <w:rFonts w:ascii="CMMI8" w:hAnsi="CMMI8" w:eastAsia="CMMI8"/>
          <w:b w:val="0"/>
          <w:i/>
          <w:color w:val="000000"/>
          <w:sz w:val="17"/>
        </w:rPr>
        <w:t>full</w:t>
      </w:r>
      <w:r>
        <w:rPr>
          <w:rFonts w:ascii="SimSun" w:hAnsi="SimSun" w:eastAsia="SimSun"/>
          <w:b w:val="0"/>
          <w:i w:val="0"/>
          <w:color w:val="000000"/>
          <w:sz w:val="24"/>
        </w:rPr>
        <w:t>，</w:t>
      </w:r>
      <w:r>
        <w:rPr>
          <w:rFonts w:ascii="SimHei" w:hAnsi="SimHei" w:eastAsia="SimHei"/>
          <w:b w:val="0"/>
          <w:i w:val="0"/>
          <w:color w:val="000000"/>
          <w:sz w:val="24"/>
        </w:rPr>
        <w:t>函数连续</w:t>
      </w:r>
      <w:r>
        <w:rPr>
          <w:rFonts w:ascii="SimSun" w:hAnsi="SimSun" w:eastAsia="SimSun"/>
          <w:b w:val="0"/>
          <w:i w:val="0"/>
          <w:color w:val="000000"/>
          <w:sz w:val="24"/>
        </w:rPr>
        <w:t>；</w:t>
      </w:r>
      <w:r>
        <w:rPr>
          <w:rFonts w:ascii="CMMI12" w:hAnsi="CMMI12" w:eastAsia="CMMI12"/>
          <w:b w:val="0"/>
          <w:i/>
          <w:color w:val="000000"/>
          <w:sz w:val="24"/>
        </w:rPr>
        <w:t>t</w:t>
      </w:r>
      <w:r>
        <w:rPr>
          <w:w w:val="98.86353436638328"/>
          <w:rFonts w:ascii="CMMI8" w:hAnsi="CMMI8" w:eastAsia="CMMI8"/>
          <w:b w:val="0"/>
          <w:i/>
          <w:color w:val="000000"/>
          <w:sz w:val="17"/>
        </w:rPr>
        <w:t>chg</w:t>
      </w:r>
      <w:r>
        <w:rPr>
          <w:rFonts w:ascii="CMR12" w:hAnsi="CMR12" w:eastAsia="CMR12"/>
          <w:b w:val="0"/>
          <w:i w:val="0"/>
          <w:color w:val="000000"/>
          <w:sz w:val="24"/>
        </w:rPr>
        <w:t>(1) = 0</w:t>
      </w:r>
      <w:r>
        <w:rPr>
          <w:rFonts w:ascii="SimSun" w:hAnsi="SimSun" w:eastAsia="SimSun"/>
          <w:b w:val="0"/>
          <w:i w:val="0"/>
          <w:color w:val="000000"/>
          <w:sz w:val="24"/>
        </w:rPr>
        <w:t xml:space="preserve"> 。其物理含义是充电前期（</w:t>
      </w:r>
      <w:r>
        <w:rPr>
          <w:rFonts w:ascii="Times New Roman" w:hAnsi="Times New Roman" w:eastAsia="Times New Roman"/>
          <w:b w:val="0"/>
          <w:i w:val="0"/>
          <w:color w:val="000000"/>
          <w:sz w:val="24"/>
        </w:rPr>
        <w:t>SOC</w:t>
      </w:r>
      <w:r>
        <w:rPr>
          <w:rFonts w:ascii="CMMI12" w:hAnsi="CMMI12" w:eastAsia="CMMI12"/>
          <w:b w:val="0"/>
          <w:i/>
          <w:color w:val="000000"/>
          <w:sz w:val="24"/>
        </w:rPr>
        <w:t xml:space="preserve"> &lt;</w:t>
      </w:r>
      <w:r>
        <w:rPr>
          <w:rFonts w:ascii="CMR12" w:hAnsi="CMR12" w:eastAsia="CMR12"/>
          <w:b w:val="0"/>
          <w:i w:val="0"/>
          <w:color w:val="000000"/>
          <w:sz w:val="24"/>
        </w:rPr>
        <w:t xml:space="preserve"> 90</w:t>
      </w:r>
      <w:r>
        <w:rPr>
          <w:rFonts w:ascii="Times New Roman" w:hAnsi="Times New Roman" w:eastAsia="Times New Roman"/>
          <w:b w:val="0"/>
          <w:i w:val="0"/>
          <w:color w:val="000000"/>
          <w:sz w:val="24"/>
        </w:rPr>
        <w:t>%</w:t>
      </w:r>
      <w:r>
        <w:rPr>
          <w:rFonts w:ascii="SimSun" w:hAnsi="SimSun" w:eastAsia="SimSun"/>
          <w:b w:val="0"/>
          <w:i w:val="0"/>
          <w:color w:val="000000"/>
          <w:sz w:val="24"/>
        </w:rPr>
        <w:t>）占满充时</w:t>
      </w:r>
      <w:r>
        <w:rPr>
          <w:rFonts w:ascii="SimSun" w:hAnsi="SimSun" w:eastAsia="SimSun"/>
          <w:b w:val="0"/>
          <w:i w:val="0"/>
          <w:color w:val="000000"/>
          <w:sz w:val="24"/>
        </w:rPr>
        <w:t>间的</w:t>
      </w:r>
      <w:r>
        <w:rPr>
          <w:rFonts w:ascii="Times New Roman" w:hAnsi="Times New Roman" w:eastAsia="Times New Roman"/>
          <w:b w:val="0"/>
          <w:i w:val="0"/>
          <w:color w:val="000000"/>
          <w:sz w:val="24"/>
        </w:rPr>
        <w:t>65%</w:t>
      </w:r>
      <w:r>
        <w:rPr>
          <w:rFonts w:ascii="SimSun" w:hAnsi="SimSun" w:eastAsia="SimSun"/>
          <w:b w:val="0"/>
          <w:i w:val="0"/>
          <w:color w:val="000000"/>
          <w:sz w:val="24"/>
        </w:rPr>
        <w:t xml:space="preserve"> 、后期（</w:t>
      </w:r>
      <w:r>
        <w:rPr>
          <w:rFonts w:ascii="Times New Roman" w:hAnsi="Times New Roman" w:eastAsia="Times New Roman"/>
          <w:b w:val="0"/>
          <w:i w:val="0"/>
          <w:color w:val="000000"/>
          <w:sz w:val="24"/>
        </w:rPr>
        <w:t>90%</w:t>
      </w:r>
      <w:r>
        <w:rPr>
          <w:rFonts w:ascii="CMSY10" w:hAnsi="CMSY10" w:eastAsia="CMSY10"/>
          <w:b w:val="0"/>
          <w:i/>
          <w:color w:val="000000"/>
          <w:sz w:val="24"/>
        </w:rPr>
        <w:t>∼</w:t>
      </w:r>
      <w:r>
        <w:rPr>
          <w:rFonts w:ascii="Times New Roman" w:hAnsi="Times New Roman" w:eastAsia="Times New Roman"/>
          <w:b w:val="0"/>
          <w:i w:val="0"/>
          <w:color w:val="000000"/>
          <w:sz w:val="24"/>
        </w:rPr>
        <w:t>100%</w:t>
      </w:r>
      <w:r>
        <w:rPr>
          <w:rFonts w:ascii="SimSun" w:hAnsi="SimSun" w:eastAsia="SimSun"/>
          <w:b w:val="0"/>
          <w:i w:val="0"/>
          <w:color w:val="000000"/>
          <w:sz w:val="24"/>
        </w:rPr>
        <w:t>）占</w:t>
      </w:r>
      <w:r>
        <w:rPr>
          <w:rFonts w:ascii="Times New Roman" w:hAnsi="Times New Roman" w:eastAsia="Times New Roman"/>
          <w:b w:val="0"/>
          <w:i w:val="0"/>
          <w:color w:val="000000"/>
          <w:sz w:val="24"/>
        </w:rPr>
        <w:t>35%</w:t>
      </w:r>
      <w:r>
        <w:rPr>
          <w:rFonts w:ascii="SimSun" w:hAnsi="SimSun" w:eastAsia="SimSun"/>
          <w:b w:val="0"/>
          <w:i w:val="0"/>
          <w:color w:val="000000"/>
          <w:sz w:val="24"/>
        </w:rPr>
        <w:t>，反映锂电池恒流—恒压两阶段特性。</w:t>
      </w:r>
    </w:p>
    <w:p>
      <w:pPr>
        <w:autoSpaceDN w:val="0"/>
        <w:tabs>
          <w:tab w:pos="480" w:val="left"/>
        </w:tabs>
        <w:autoSpaceDE w:val="0"/>
        <w:widowControl/>
        <w:spacing w:line="245" w:lineRule="auto" w:before="134" w:after="0"/>
        <w:ind w:left="0" w:right="0" w:firstLine="0"/>
        <w:jc w:val="left"/>
      </w:pPr>
      <w:r>
        <w:tab/>
      </w:r>
      <w:r>
        <w:rPr>
          <w:rFonts w:ascii="SimSun" w:hAnsi="SimSun" w:eastAsia="SimSun"/>
          <w:b w:val="0"/>
          <w:i w:val="0"/>
          <w:color w:val="000000"/>
          <w:sz w:val="24"/>
        </w:rPr>
        <w:t>电池的充电与换电策略对机队调度的影响已有专门研究</w:t>
      </w:r>
      <w:r>
        <w:rPr>
          <w:rFonts w:ascii="Times New Roman" w:hAnsi="Times New Roman" w:eastAsia="Times New Roman"/>
          <w:b w:val="0"/>
          <w:i w:val="0"/>
          <w:color w:val="000000"/>
          <w:sz w:val="24"/>
        </w:rPr>
        <w:t>[7,</w:t>
      </w:r>
      <w:r>
        <w:rPr>
          <w:rFonts w:ascii="Times New Roman" w:hAnsi="Times New Roman" w:eastAsia="Times New Roman"/>
          <w:b w:val="0"/>
          <w:i w:val="0"/>
          <w:color w:val="000000"/>
          <w:sz w:val="24"/>
        </w:rPr>
        <w:t>8]</w:t>
      </w:r>
      <w:r>
        <w:rPr>
          <w:rFonts w:ascii="SimSun" w:hAnsi="SimSun" w:eastAsia="SimSun"/>
          <w:b w:val="0"/>
          <w:i w:val="0"/>
          <w:color w:val="000000"/>
          <w:sz w:val="24"/>
        </w:rPr>
        <w:t>。资源占用规则为：</w:t>
      </w:r>
      <w:r>
        <w:rPr>
          <w:rFonts w:ascii="SimSun" w:hAnsi="SimSun" w:eastAsia="SimSun"/>
          <w:b w:val="0"/>
          <w:i w:val="0"/>
          <w:color w:val="000000"/>
          <w:sz w:val="24"/>
        </w:rPr>
        <w:t>同一资源的任务占用与充电时段</w:t>
      </w:r>
      <w:r>
        <w:rPr>
          <w:rFonts w:ascii="SimHei" w:hAnsi="SimHei" w:eastAsia="SimHei"/>
          <w:b w:val="0"/>
          <w:i w:val="0"/>
          <w:color w:val="000000"/>
          <w:sz w:val="24"/>
        </w:rPr>
        <w:t>不得重叠</w:t>
      </w:r>
      <w:r>
        <w:rPr>
          <w:rFonts w:ascii="SimSun" w:hAnsi="SimSun" w:eastAsia="SimSun"/>
          <w:b w:val="0"/>
          <w:i w:val="0"/>
          <w:color w:val="000000"/>
          <w:sz w:val="24"/>
        </w:rPr>
        <w:t>，不同资源可并行充电；同一机型的共享电池</w:t>
      </w:r>
    </w:p>
    <w:p>
      <w:pPr>
        <w:autoSpaceDN w:val="0"/>
        <w:autoSpaceDE w:val="0"/>
        <w:widowControl/>
        <w:spacing w:line="414" w:lineRule="exact" w:before="6" w:after="0"/>
        <w:ind w:left="0" w:right="144" w:firstLine="0"/>
        <w:jc w:val="left"/>
      </w:pPr>
      <w:r>
        <w:rPr>
          <w:rFonts w:ascii="SimSun" w:hAnsi="SimSun" w:eastAsia="SimSun"/>
          <w:b w:val="0"/>
          <w:i w:val="0"/>
          <w:color w:val="000000"/>
          <w:sz w:val="24"/>
        </w:rPr>
        <w:t>可在该机型的不同实体无人机间调度，</w:t>
      </w:r>
      <w:r>
        <w:rPr>
          <w:rFonts w:ascii="SimHei" w:hAnsi="SimHei" w:eastAsia="SimHei"/>
          <w:b w:val="0"/>
          <w:i w:val="0"/>
          <w:color w:val="000000"/>
          <w:sz w:val="24"/>
        </w:rPr>
        <w:t>不同机型不可混用</w:t>
      </w:r>
      <w:r>
        <w:rPr>
          <w:rFonts w:ascii="SimSun" w:hAnsi="SimSun" w:eastAsia="SimSun"/>
          <w:b w:val="0"/>
          <w:i w:val="0"/>
          <w:color w:val="000000"/>
          <w:sz w:val="24"/>
        </w:rPr>
        <w:t>。任务结束时的剩余</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由</w:t>
      </w:r>
      <w:r>
        <w:rPr>
          <w:rFonts w:ascii="SimSun" w:hAnsi="SimSun" w:eastAsia="SimSun"/>
          <w:b w:val="0"/>
          <w:i w:val="0"/>
          <w:color w:val="000000"/>
          <w:sz w:val="24"/>
        </w:rPr>
        <w:t>可用能量与实际能耗算出，且不得低于返航电量下限</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w:t>
      </w:r>
    </w:p>
    <w:p>
      <w:pPr>
        <w:autoSpaceDN w:val="0"/>
        <w:autoSpaceDE w:val="0"/>
        <w:widowControl/>
        <w:spacing w:line="209" w:lineRule="auto" w:before="400" w:after="0"/>
        <w:ind w:left="0" w:right="4612" w:firstLine="0"/>
        <w:jc w:val="right"/>
      </w:pPr>
      <w:r>
        <w:rPr>
          <w:rFonts w:ascii="Times New Roman" w:hAnsi="Times New Roman" w:eastAsia="Times New Roman"/>
          <w:b w:val="0"/>
          <w:i w:val="0"/>
          <w:color w:val="000000"/>
          <w:sz w:val="24"/>
        </w:rPr>
        <w:t>14</w:t>
      </w:r>
    </w:p>
    <w:p>
      <w:pPr>
        <w:sectPr>
          <w:pgSz w:w="11906" w:h="16838"/>
          <w:pgMar w:top="724" w:right="1222" w:bottom="380" w:left="1418" w:header="720" w:footer="720" w:gutter="0"/>
          <w:cols/>
          <w:docGrid w:linePitch="360"/>
        </w:sectPr>
      </w:pPr>
    </w:p>
    <w:p>
      <w:pPr>
        <w:autoSpaceDN w:val="0"/>
        <w:autoSpaceDE w:val="0"/>
        <w:widowControl/>
        <w:spacing w:line="220" w:lineRule="exact" w:before="0" w:after="526"/>
        <w:ind w:left="0" w:right="0"/>
      </w:pPr>
    </w:p>
    <w:p>
      <w:pPr>
        <w:autoSpaceDN w:val="0"/>
        <w:autoSpaceDE w:val="0"/>
        <w:widowControl/>
        <w:spacing w:line="204" w:lineRule="auto" w:before="0" w:after="0"/>
        <w:ind w:left="0" w:right="0" w:firstLine="0"/>
        <w:jc w:val="left"/>
      </w:pPr>
      <w:r>
        <w:rPr>
          <w:rFonts w:ascii="Times New Roman" w:hAnsi="Times New Roman" w:eastAsia="Times New Roman"/>
          <w:b/>
          <w:i w:val="0"/>
          <w:color w:val="000000"/>
          <w:sz w:val="24"/>
        </w:rPr>
        <w:t>4 . 4</w:t>
      </w:r>
      <w:r>
        <w:rPr>
          <w:rFonts w:ascii="SimHei" w:hAnsi="SimHei" w:eastAsia="SimHei"/>
          <w:b w:val="0"/>
          <w:i w:val="0"/>
          <w:color w:val="000000"/>
          <w:sz w:val="24"/>
        </w:rPr>
        <w:t xml:space="preserve"> 通信链路模型</w:t>
      </w:r>
    </w:p>
    <w:p>
      <w:pPr>
        <w:autoSpaceDN w:val="0"/>
        <w:autoSpaceDE w:val="0"/>
        <w:widowControl/>
        <w:spacing w:line="204" w:lineRule="auto" w:before="274" w:after="0"/>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）地形遮挡。</w:t>
      </w:r>
      <w:r>
        <w:rPr>
          <w:rFonts w:ascii="SimSun" w:hAnsi="SimSun" w:eastAsia="SimSun"/>
          <w:b w:val="0"/>
          <w:i w:val="0"/>
          <w:color w:val="000000"/>
          <w:sz w:val="24"/>
        </w:rPr>
        <w:t>无人机的悬停高度与视距概率密切相关</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。由链路两端的三维位</w:t>
      </w:r>
    </w:p>
    <w:p>
      <w:pPr>
        <w:autoSpaceDN w:val="0"/>
        <w:autoSpaceDE w:val="0"/>
        <w:widowControl/>
        <w:spacing w:line="204" w:lineRule="auto" w:before="132" w:after="16"/>
        <w:ind w:left="0" w:right="0" w:firstLine="0"/>
        <w:jc w:val="left"/>
      </w:pPr>
      <w:r>
        <w:rPr>
          <w:rFonts w:ascii="SimSun" w:hAnsi="SimSun" w:eastAsia="SimSun"/>
          <w:b w:val="0"/>
          <w:i w:val="0"/>
          <w:color w:val="000000"/>
          <w:sz w:val="24"/>
        </w:rPr>
        <w:t>置与</w:t>
      </w:r>
      <w:r>
        <w:rPr>
          <w:rFonts w:ascii="Times New Roman" w:hAnsi="Times New Roman" w:eastAsia="Times New Roman"/>
          <w:b w:val="0"/>
          <w:i w:val="0"/>
          <w:color w:val="000000"/>
          <w:sz w:val="24"/>
        </w:rPr>
        <w:t>30 m DEM</w:t>
      </w:r>
      <w:r>
        <w:rPr>
          <w:rFonts w:ascii="SimSun" w:hAnsi="SimSun" w:eastAsia="SimSun"/>
          <w:b w:val="0"/>
          <w:i w:val="0"/>
          <w:color w:val="000000"/>
          <w:sz w:val="24"/>
        </w:rPr>
        <w:t xml:space="preserve"> 判断视线连线是否被地形遮挡，得到二值指示变量</w:t>
      </w:r>
    </w:p>
    <w:tbl>
      <w:tblPr>
        <w:tblW w:type="auto" w:w="0"/>
        <w:tblLayout w:type="fixed"/>
        <w:tblLook w:firstColumn="1" w:firstRow="1" w:lastColumn="0" w:lastRow="0" w:noHBand="0" w:noVBand="1" w:val="04A0"/>
        <w:tblInd w:w="1522.0" w:type="dxa"/>
      </w:tblPr>
      <w:tblGrid>
        <w:gridCol w:w="2272"/>
        <w:gridCol w:w="2272"/>
        <w:gridCol w:w="2272"/>
        <w:gridCol w:w="2272"/>
      </w:tblGrid>
      <w:tr>
        <w:trPr>
          <w:trHeight w:hRule="exact" w:val="536"/>
        </w:trPr>
        <w:tc>
          <w:tcPr>
            <w:tcW w:type="dxa" w:w="2120"/>
            <w:vMerge w:val="restart"/>
            <w:tcBorders/>
            <w:tcMar>
              <w:start w:w="0" w:type="dxa"/>
              <w:end w:w="0" w:type="dxa"/>
            </w:tcMar>
            <w:tcMar>
              <w:start w:w="0" w:type="dxa"/>
              <w:end w:w="0" w:type="dxa"/>
            </w:tcMar>
          </w:tcPr>
          <w:p>
            <w:pPr>
              <w:autoSpaceDN w:val="0"/>
              <w:autoSpaceDE w:val="0"/>
              <w:widowControl/>
              <w:spacing w:line="260" w:lineRule="exact" w:before="514" w:after="0"/>
              <w:ind w:left="0" w:right="28" w:firstLine="0"/>
              <w:jc w:val="right"/>
            </w:pPr>
            <w:r>
              <w:rPr>
                <w:rFonts w:ascii="CMMI12" w:hAnsi="CMMI12" w:eastAsia="CMMI12"/>
                <w:b w:val="0"/>
                <w:i/>
                <w:color w:val="000000"/>
                <w:sz w:val="24"/>
              </w:rPr>
              <w:t>b</w:t>
            </w:r>
            <w:r>
              <w:rPr>
                <w:w w:val="98.86353436638328"/>
                <w:rFonts w:ascii="CMMI8" w:hAnsi="CMMI8" w:eastAsia="CMMI8"/>
                <w:b w:val="0"/>
                <w:i/>
                <w:color w:val="000000"/>
                <w:sz w:val="17"/>
              </w:rPr>
              <w:t>ijt</w:t>
            </w:r>
            <w:r>
              <w:rPr>
                <w:rFonts w:ascii="CMR12" w:hAnsi="CMR12" w:eastAsia="CMR12"/>
                <w:b w:val="0"/>
                <w:i w:val="0"/>
                <w:color w:val="000000"/>
                <w:sz w:val="24"/>
              </w:rPr>
              <w:t>=</w:t>
            </w:r>
          </w:p>
        </w:tc>
        <w:tc>
          <w:tcPr>
            <w:tcW w:type="dxa" w:w="540"/>
            <w:tcBorders/>
            <w:tcMar>
              <w:start w:w="0" w:type="dxa"/>
              <w:end w:w="0" w:type="dxa"/>
            </w:tcMar>
          </w:tcPr>
          <w:p>
            <w:pPr>
              <w:autoSpaceDN w:val="0"/>
              <w:autoSpaceDE w:val="0"/>
              <w:widowControl/>
              <w:spacing w:line="268" w:lineRule="exact" w:before="0" w:after="0"/>
              <w:ind w:left="38" w:right="0" w:firstLine="0"/>
              <w:jc w:val="left"/>
            </w:pPr>
            <w:r>
              <w:rPr>
                <w:rFonts w:ascii="CMEX10" w:hAnsi="CMEX10" w:eastAsia="CMEX10"/>
                <w:b w:val="0"/>
                <w:i w:val="0"/>
                <w:color w:val="000000"/>
                <w:sz w:val="24"/>
              </w:rPr>
              <w:t></w:t>
            </w:r>
            <w:r>
              <w:br/>
            </w:r>
            <w:r>
              <w:rPr>
                <w:rFonts w:ascii="CMEX10" w:hAnsi="CMEX10" w:eastAsia="CMEX10"/>
                <w:b w:val="0"/>
                <w:i w:val="0"/>
                <w:color w:val="000000"/>
                <w:sz w:val="24"/>
              </w:rPr>
              <w:t></w:t>
            </w:r>
            <w:r>
              <w:rPr>
                <w:rFonts w:ascii="CMR12" w:hAnsi="CMR12" w:eastAsia="CMR12"/>
                <w:b w:val="0"/>
                <w:i w:val="0"/>
                <w:color w:val="000000"/>
                <w:sz w:val="24"/>
              </w:rPr>
              <w:t>0</w:t>
            </w:r>
            <w:r>
              <w:rPr>
                <w:rFonts w:ascii="CMMI12" w:hAnsi="CMMI12" w:eastAsia="CMMI12"/>
                <w:b w:val="0"/>
                <w:i/>
                <w:color w:val="000000"/>
                <w:sz w:val="24"/>
              </w:rPr>
              <w:t>,</w:t>
            </w:r>
          </w:p>
        </w:tc>
        <w:tc>
          <w:tcPr>
            <w:tcW w:type="dxa" w:w="3140"/>
            <w:tcBorders/>
            <w:tcMar>
              <w:start w:w="0" w:type="dxa"/>
              <w:end w:w="0" w:type="dxa"/>
            </w:tcMar>
          </w:tcPr>
          <w:p>
            <w:pPr>
              <w:autoSpaceDN w:val="0"/>
              <w:autoSpaceDE w:val="0"/>
              <w:widowControl/>
              <w:spacing w:line="187" w:lineRule="auto" w:before="292" w:after="0"/>
              <w:ind w:left="136" w:right="0" w:firstLine="0"/>
              <w:jc w:val="left"/>
            </w:pPr>
            <w:r>
              <w:rPr>
                <w:rFonts w:ascii="SimSun" w:hAnsi="SimSun" w:eastAsia="SimSun"/>
                <w:b w:val="0"/>
                <w:i w:val="0"/>
                <w:color w:val="000000"/>
                <w:sz w:val="24"/>
              </w:rPr>
              <w:t>视线无遮挡</w:t>
            </w:r>
          </w:p>
        </w:tc>
        <w:tc>
          <w:tcPr>
            <w:tcW w:type="dxa" w:w="1740"/>
            <w:vMerge w:val="restart"/>
            <w:tcBorders/>
            <w:tcMar>
              <w:start w:w="0" w:type="dxa"/>
              <w:end w:w="0" w:type="dxa"/>
            </w:tcMar>
            <w:tcMar>
              <w:start w:w="0" w:type="dxa"/>
              <w:end w:w="0" w:type="dxa"/>
            </w:tcMar>
          </w:tcPr>
          <w:p>
            <w:pPr>
              <w:autoSpaceDN w:val="0"/>
              <w:autoSpaceDE w:val="0"/>
              <w:widowControl/>
              <w:spacing w:line="209" w:lineRule="auto" w:before="520" w:after="0"/>
              <w:ind w:left="0" w:right="0" w:firstLine="0"/>
              <w:jc w:val="right"/>
            </w:pPr>
            <w:r>
              <w:rPr>
                <w:rFonts w:ascii="Times New Roman" w:hAnsi="Times New Roman" w:eastAsia="Times New Roman"/>
                <w:b w:val="0"/>
                <w:i w:val="0"/>
                <w:color w:val="000000"/>
                <w:sz w:val="24"/>
              </w:rPr>
              <w:t>(12)</w:t>
            </w:r>
          </w:p>
        </w:tc>
      </w:tr>
      <w:tr>
        <w:trPr>
          <w:trHeight w:hRule="exact" w:val="552"/>
        </w:trPr>
        <w:tc>
          <w:tcPr>
            <w:tcW w:type="dxa" w:w="2272"/>
            <w:vMerge/>
            <w:tcBorders/>
          </w:tcPr>
          <w:p/>
        </w:tc>
        <w:tc>
          <w:tcPr>
            <w:tcW w:type="dxa" w:w="540"/>
            <w:tcBorders/>
            <w:tcMar>
              <w:start w:w="0" w:type="dxa"/>
              <w:end w:w="0" w:type="dxa"/>
            </w:tcMar>
          </w:tcPr>
          <w:p>
            <w:pPr>
              <w:autoSpaceDN w:val="0"/>
              <w:tabs>
                <w:tab w:pos="252" w:val="left"/>
              </w:tabs>
              <w:autoSpaceDE w:val="0"/>
              <w:widowControl/>
              <w:spacing w:line="122" w:lineRule="exact" w:before="248" w:after="0"/>
              <w:ind w:left="38" w:right="0" w:firstLine="0"/>
              <w:jc w:val="left"/>
            </w:pPr>
            <w:r>
              <w:rPr>
                <w:rFonts w:ascii="CMEX10" w:hAnsi="CMEX10" w:eastAsia="CMEX10"/>
                <w:b w:val="0"/>
                <w:i w:val="0"/>
                <w:color w:val="000000"/>
                <w:sz w:val="24"/>
              </w:rPr>
              <w:t></w:t>
            </w:r>
            <w:r>
              <w:br/>
            </w:r>
            <w:r>
              <w:tab/>
            </w:r>
            <w:r>
              <w:rPr>
                <w:rFonts w:ascii="CMR12" w:hAnsi="CMR12" w:eastAsia="CMR12"/>
                <w:b w:val="0"/>
                <w:i w:val="0"/>
                <w:color w:val="000000"/>
                <w:sz w:val="24"/>
              </w:rPr>
              <w:t>1</w:t>
            </w:r>
            <w:r>
              <w:rPr>
                <w:rFonts w:ascii="CMMI12" w:hAnsi="CMMI12" w:eastAsia="CMMI12"/>
                <w:b w:val="0"/>
                <w:i/>
                <w:color w:val="000000"/>
                <w:sz w:val="24"/>
              </w:rPr>
              <w:t>,</w:t>
            </w:r>
          </w:p>
        </w:tc>
        <w:tc>
          <w:tcPr>
            <w:tcW w:type="dxa" w:w="3140"/>
            <w:tcBorders/>
            <w:tcMar>
              <w:start w:w="0" w:type="dxa"/>
              <w:end w:w="0" w:type="dxa"/>
            </w:tcMar>
          </w:tcPr>
          <w:p>
            <w:pPr>
              <w:autoSpaceDN w:val="0"/>
              <w:autoSpaceDE w:val="0"/>
              <w:widowControl/>
              <w:spacing w:line="185" w:lineRule="auto" w:before="234" w:after="0"/>
              <w:ind w:left="136" w:right="0" w:firstLine="0"/>
              <w:jc w:val="left"/>
            </w:pPr>
            <w:r>
              <w:rPr>
                <w:rFonts w:ascii="SimSun" w:hAnsi="SimSun" w:eastAsia="SimSun"/>
                <w:b w:val="0"/>
                <w:i w:val="0"/>
                <w:color w:val="000000"/>
                <w:sz w:val="24"/>
              </w:rPr>
              <w:t>视线被地形遮挡</w:t>
            </w:r>
          </w:p>
        </w:tc>
        <w:tc>
          <w:tcPr>
            <w:tcW w:type="dxa" w:w="2272"/>
            <w:vMerge/>
            <w:tcBorders/>
          </w:tcPr>
          <w:p/>
        </w:tc>
      </w:tr>
    </w:tbl>
    <w:p>
      <w:pPr>
        <w:autoSpaceDN w:val="0"/>
        <w:autoSpaceDE w:val="0"/>
        <w:widowControl/>
        <w:spacing w:line="204" w:lineRule="auto" w:before="210" w:after="0"/>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）接收门限与双向链路预算。</w:t>
      </w:r>
      <w:r>
        <w:rPr>
          <w:rFonts w:ascii="SimSun" w:hAnsi="SimSun" w:eastAsia="SimSun"/>
          <w:b w:val="0"/>
          <w:i w:val="0"/>
          <w:color w:val="000000"/>
          <w:sz w:val="24"/>
        </w:rPr>
        <w:t>接收端的有效门限为灵敏度加衰落裕量，单向最大</w:t>
      </w:r>
    </w:p>
    <w:p>
      <w:pPr>
        <w:autoSpaceDN w:val="0"/>
        <w:autoSpaceDE w:val="0"/>
        <w:widowControl/>
        <w:spacing w:line="185" w:lineRule="auto" w:before="134" w:after="0"/>
        <w:ind w:left="0" w:right="0" w:firstLine="0"/>
        <w:jc w:val="left"/>
      </w:pPr>
      <w:r>
        <w:rPr>
          <w:rFonts w:ascii="SimSun" w:hAnsi="SimSun" w:eastAsia="SimSun"/>
          <w:b w:val="0"/>
          <w:i w:val="0"/>
          <w:color w:val="000000"/>
          <w:sz w:val="24"/>
        </w:rPr>
        <w:t>允许路径损耗由发射端与接收端参数共同决定：</w:t>
      </w:r>
    </w:p>
    <w:p>
      <w:pPr>
        <w:autoSpaceDN w:val="0"/>
        <w:tabs>
          <w:tab w:pos="8670" w:val="left"/>
        </w:tabs>
        <w:autoSpaceDE w:val="0"/>
        <w:widowControl/>
        <w:spacing w:line="276" w:lineRule="exact" w:before="370" w:after="0"/>
        <w:ind w:left="3526" w:right="0" w:firstLine="0"/>
        <w:jc w:val="left"/>
      </w:pPr>
      <w:r>
        <w:rPr>
          <w:rFonts w:ascii="CMMI12" w:hAnsi="CMMI12" w:eastAsia="CMMI12"/>
          <w:b w:val="0"/>
          <w:i/>
          <w:color w:val="000000"/>
          <w:sz w:val="24"/>
        </w:rPr>
        <w:t>P</w:t>
      </w:r>
      <w:r>
        <w:rPr>
          <w:w w:val="98.86353436638328"/>
          <w:rFonts w:ascii="CMMI8" w:hAnsi="CMMI8" w:eastAsia="CMMI8"/>
          <w:b w:val="0"/>
          <w:i/>
          <w:color w:val="000000"/>
          <w:sz w:val="17"/>
        </w:rPr>
        <w:t>th,b</w:t>
      </w:r>
      <w:r>
        <w:rPr>
          <w:rFonts w:ascii="CMR12" w:hAnsi="CMR12" w:eastAsia="CMR12"/>
          <w:b w:val="0"/>
          <w:i w:val="0"/>
          <w:color w:val="000000"/>
          <w:sz w:val="24"/>
        </w:rPr>
        <w:t>=</w:t>
      </w:r>
      <w:r>
        <w:rPr>
          <w:rFonts w:ascii="CMMI12" w:hAnsi="CMMI12" w:eastAsia="CMMI12"/>
          <w:b w:val="0"/>
          <w:i/>
          <w:color w:val="000000"/>
          <w:sz w:val="24"/>
        </w:rPr>
        <w:t xml:space="preserve"> P</w:t>
      </w:r>
      <w:r>
        <w:rPr>
          <w:w w:val="98.86353436638328"/>
          <w:rFonts w:ascii="CMMI8" w:hAnsi="CMMI8" w:eastAsia="CMMI8"/>
          <w:b w:val="0"/>
          <w:i/>
          <w:color w:val="000000"/>
          <w:sz w:val="17"/>
        </w:rPr>
        <w:t>sens,b</w:t>
      </w:r>
      <w:r>
        <w:rPr>
          <w:rFonts w:ascii="CMR12" w:hAnsi="CMR12" w:eastAsia="CMR12"/>
          <w:b w:val="0"/>
          <w:i w:val="0"/>
          <w:color w:val="000000"/>
          <w:sz w:val="24"/>
        </w:rPr>
        <w:t xml:space="preserve"> +</w:t>
      </w:r>
      <w:r>
        <w:rPr>
          <w:rFonts w:ascii="CMMI12" w:hAnsi="CMMI12" w:eastAsia="CMMI12"/>
          <w:b w:val="0"/>
          <w:i/>
          <w:color w:val="000000"/>
          <w:sz w:val="24"/>
        </w:rPr>
        <w:t xml:space="preserve"> M</w:t>
      </w:r>
      <w:r>
        <w:rPr>
          <w:w w:val="98.86353436638328"/>
          <w:rFonts w:ascii="CMMI8" w:hAnsi="CMMI8" w:eastAsia="CMMI8"/>
          <w:b w:val="0"/>
          <w:i/>
          <w:color w:val="000000"/>
          <w:sz w:val="17"/>
        </w:rPr>
        <w:t xml:space="preserve">b </w:t>
      </w:r>
      <w:r>
        <w:tab/>
      </w:r>
      <w:r>
        <w:rPr>
          <w:rFonts w:ascii="Times New Roman" w:hAnsi="Times New Roman" w:eastAsia="Times New Roman"/>
          <w:b w:val="0"/>
          <w:i w:val="0"/>
          <w:color w:val="000000"/>
          <w:sz w:val="24"/>
        </w:rPr>
        <w:t>(13)</w:t>
      </w:r>
    </w:p>
    <w:p>
      <w:pPr>
        <w:autoSpaceDN w:val="0"/>
        <w:tabs>
          <w:tab w:pos="8670" w:val="left"/>
        </w:tabs>
        <w:autoSpaceDE w:val="0"/>
        <w:widowControl/>
        <w:spacing w:line="280" w:lineRule="exact" w:before="284" w:after="0"/>
        <w:ind w:left="2304" w:right="0" w:firstLine="0"/>
        <w:jc w:val="left"/>
      </w:pPr>
      <w:r>
        <w:rPr>
          <w:rFonts w:ascii="CMMI12" w:hAnsi="CMMI12" w:eastAsia="CMMI12"/>
          <w:b w:val="0"/>
          <w:i/>
          <w:color w:val="000000"/>
          <w:sz w:val="24"/>
        </w:rPr>
        <w:t>L</w:t>
      </w:r>
      <w:r>
        <w:rPr>
          <w:w w:val="98.86353436638328"/>
          <w:rFonts w:ascii="CMMI8" w:hAnsi="CMMI8" w:eastAsia="CMMI8"/>
          <w:b w:val="0"/>
          <w:i/>
          <w:color w:val="000000"/>
          <w:sz w:val="17"/>
        </w:rPr>
        <w:t>max,a</w:t>
      </w:r>
      <w:r>
        <w:rPr>
          <w:w w:val="98.86353436638328"/>
          <w:rFonts w:ascii="CMSY8" w:hAnsi="CMSY8" w:eastAsia="CMSY8"/>
          <w:b w:val="0"/>
          <w:i/>
          <w:color w:val="000000"/>
          <w:sz w:val="17"/>
        </w:rPr>
        <w:t>→</w:t>
      </w:r>
      <w:r>
        <w:rPr>
          <w:w w:val="98.86353436638328"/>
          <w:rFonts w:ascii="CMMI8" w:hAnsi="CMMI8" w:eastAsia="CMMI8"/>
          <w:b w:val="0"/>
          <w:i/>
          <w:color w:val="000000"/>
          <w:sz w:val="17"/>
        </w:rPr>
        <w:t>b</w:t>
      </w:r>
      <w:r>
        <w:rPr>
          <w:rFonts w:ascii="CMR12" w:hAnsi="CMR12" w:eastAsia="CMR12"/>
          <w:b w:val="0"/>
          <w:i w:val="0"/>
          <w:color w:val="000000"/>
          <w:sz w:val="24"/>
        </w:rPr>
        <w:t>=</w:t>
      </w:r>
      <w:r>
        <w:rPr>
          <w:rFonts w:ascii="CMMI12" w:hAnsi="CMMI12" w:eastAsia="CMMI12"/>
          <w:b w:val="0"/>
          <w:i/>
          <w:color w:val="000000"/>
          <w:sz w:val="24"/>
        </w:rPr>
        <w:t xml:space="preserve"> P</w:t>
      </w:r>
      <w:r>
        <w:rPr>
          <w:w w:val="98.86353436638328"/>
          <w:rFonts w:ascii="CMMI8" w:hAnsi="CMMI8" w:eastAsia="CMMI8"/>
          <w:b w:val="0"/>
          <w:i/>
          <w:color w:val="000000"/>
          <w:sz w:val="17"/>
        </w:rPr>
        <w:t>t,a</w:t>
      </w:r>
      <w:r>
        <w:rPr>
          <w:rFonts w:ascii="CMR12" w:hAnsi="CMR12" w:eastAsia="CMR12"/>
          <w:b w:val="0"/>
          <w:i w:val="0"/>
          <w:color w:val="000000"/>
          <w:sz w:val="24"/>
        </w:rPr>
        <w:t xml:space="preserve"> +</w:t>
      </w:r>
      <w:r>
        <w:rPr>
          <w:rFonts w:ascii="CMMI12" w:hAnsi="CMMI12" w:eastAsia="CMMI12"/>
          <w:b w:val="0"/>
          <w:i/>
          <w:color w:val="000000"/>
          <w:sz w:val="24"/>
        </w:rPr>
        <w:t xml:space="preserve"> G</w:t>
      </w:r>
      <w:r>
        <w:rPr>
          <w:w w:val="98.86353436638328"/>
          <w:rFonts w:ascii="CMMI8" w:hAnsi="CMMI8" w:eastAsia="CMMI8"/>
          <w:b w:val="0"/>
          <w:i/>
          <w:color w:val="000000"/>
          <w:sz w:val="17"/>
        </w:rPr>
        <w:t>t,a</w:t>
      </w:r>
      <w:r>
        <w:rPr>
          <w:rFonts w:ascii="CMR12" w:hAnsi="CMR12" w:eastAsia="CMR12"/>
          <w:b w:val="0"/>
          <w:i w:val="0"/>
          <w:color w:val="000000"/>
          <w:sz w:val="24"/>
        </w:rPr>
        <w:t xml:space="preserve"> +</w:t>
      </w:r>
      <w:r>
        <w:rPr>
          <w:rFonts w:ascii="CMMI12" w:hAnsi="CMMI12" w:eastAsia="CMMI12"/>
          <w:b w:val="0"/>
          <w:i/>
          <w:color w:val="000000"/>
          <w:sz w:val="24"/>
        </w:rPr>
        <w:t xml:space="preserve"> G</w:t>
      </w:r>
      <w:r>
        <w:rPr>
          <w:w w:val="98.86353436638328"/>
          <w:rFonts w:ascii="CMMI8" w:hAnsi="CMMI8" w:eastAsia="CMMI8"/>
          <w:b w:val="0"/>
          <w:i/>
          <w:color w:val="000000"/>
          <w:sz w:val="17"/>
        </w:rPr>
        <w:t>r,b</w:t>
      </w:r>
      <w:r>
        <w:rPr>
          <w:rFonts w:ascii="CMSY10" w:hAnsi="CMSY10" w:eastAsia="CMSY10"/>
          <w:b w:val="0"/>
          <w:i/>
          <w:color w:val="000000"/>
          <w:sz w:val="24"/>
        </w:rPr>
        <w:t xml:space="preserve"> −</w:t>
      </w:r>
      <w:r>
        <w:rPr>
          <w:rFonts w:ascii="CMMI12" w:hAnsi="CMMI12" w:eastAsia="CMMI12"/>
          <w:b w:val="0"/>
          <w:i/>
          <w:color w:val="000000"/>
          <w:sz w:val="24"/>
        </w:rPr>
        <w:t>L</w:t>
      </w:r>
      <w:r>
        <w:rPr>
          <w:w w:val="98.86353436638328"/>
          <w:rFonts w:ascii="CMMI8" w:hAnsi="CMMI8" w:eastAsia="CMMI8"/>
          <w:b w:val="0"/>
          <w:i/>
          <w:color w:val="000000"/>
          <w:sz w:val="17"/>
        </w:rPr>
        <w:t>sys</w:t>
      </w:r>
      <w:r>
        <w:rPr>
          <w:rFonts w:ascii="CMSY10" w:hAnsi="CMSY10" w:eastAsia="CMSY10"/>
          <w:b w:val="0"/>
          <w:i/>
          <w:color w:val="000000"/>
          <w:sz w:val="24"/>
        </w:rPr>
        <w:t xml:space="preserve"> −</w:t>
      </w:r>
      <w:r>
        <w:rPr>
          <w:rFonts w:ascii="CMMI12" w:hAnsi="CMMI12" w:eastAsia="CMMI12"/>
          <w:b w:val="0"/>
          <w:i/>
          <w:color w:val="000000"/>
          <w:sz w:val="24"/>
        </w:rPr>
        <w:t>P</w:t>
      </w:r>
      <w:r>
        <w:rPr>
          <w:w w:val="98.86353436638328"/>
          <w:rFonts w:ascii="CMMI8" w:hAnsi="CMMI8" w:eastAsia="CMMI8"/>
          <w:b w:val="0"/>
          <w:i/>
          <w:color w:val="000000"/>
          <w:sz w:val="17"/>
        </w:rPr>
        <w:t xml:space="preserve">th,b </w:t>
      </w:r>
      <w:r>
        <w:rPr>
          <w:rFonts w:ascii="Times New Roman" w:hAnsi="Times New Roman" w:eastAsia="Times New Roman"/>
          <w:b w:val="0"/>
          <w:i w:val="0"/>
          <w:color w:val="000000"/>
          <w:sz w:val="24"/>
        </w:rPr>
        <w:t>(14)</w:t>
      </w:r>
    </w:p>
    <w:p>
      <w:pPr>
        <w:autoSpaceDN w:val="0"/>
        <w:autoSpaceDE w:val="0"/>
        <w:widowControl/>
        <w:spacing w:line="185" w:lineRule="auto" w:before="214" w:after="110"/>
        <w:ind w:left="0" w:right="0" w:firstLine="0"/>
        <w:jc w:val="left"/>
      </w:pPr>
      <w:r>
        <w:rPr>
          <w:rFonts w:ascii="SimSun" w:hAnsi="SimSun" w:eastAsia="SimSun"/>
          <w:b w:val="0"/>
          <w:i w:val="0"/>
          <w:color w:val="000000"/>
          <w:sz w:val="24"/>
        </w:rPr>
        <w:t>由于运输控制与状态回传都需要保障，</w:t>
      </w:r>
      <w:r>
        <w:rPr>
          <w:rFonts w:ascii="SimHei" w:hAnsi="SimHei" w:eastAsia="SimHei"/>
          <w:b w:val="0"/>
          <w:i w:val="0"/>
          <w:color w:val="000000"/>
          <w:sz w:val="24"/>
        </w:rPr>
        <w:t>双向门限必须取两个方向中的较小值</w:t>
      </w:r>
      <w:r>
        <w:rPr>
          <w:rFonts w:ascii="SimSun" w:hAnsi="SimSun" w:eastAsia="SimSun"/>
          <w:b w:val="0"/>
          <w:i w:val="0"/>
          <w:color w:val="000000"/>
          <w:sz w:val="24"/>
        </w:rPr>
        <w:t>：</w:t>
      </w:r>
    </w:p>
    <w:tbl>
      <w:tblPr>
        <w:tblW w:type="auto" w:w="0"/>
        <w:tblLayout w:type="fixed"/>
        <w:tblLook w:firstColumn="1" w:firstRow="1" w:lastColumn="0" w:lastRow="0" w:noHBand="0" w:noVBand="1" w:val="04A0"/>
        <w:tblInd w:w="1302.0" w:type="dxa"/>
      </w:tblPr>
      <w:tblGrid>
        <w:gridCol w:w="2272"/>
        <w:gridCol w:w="2272"/>
        <w:gridCol w:w="2272"/>
        <w:gridCol w:w="2272"/>
      </w:tblGrid>
      <w:tr>
        <w:trPr>
          <w:trHeight w:hRule="exact" w:val="580"/>
        </w:trPr>
        <w:tc>
          <w:tcPr>
            <w:tcW w:type="dxa" w:w="2920"/>
            <w:tcBorders/>
            <w:tcMar>
              <w:start w:w="0" w:type="dxa"/>
              <w:end w:w="0" w:type="dxa"/>
            </w:tcMar>
          </w:tcPr>
          <w:p>
            <w:pPr>
              <w:autoSpaceDN w:val="0"/>
              <w:autoSpaceDE w:val="0"/>
              <w:widowControl/>
              <w:spacing w:line="260" w:lineRule="exact" w:before="260" w:after="0"/>
              <w:ind w:left="0" w:right="6" w:firstLine="0"/>
              <w:jc w:val="right"/>
            </w:pPr>
            <w:r>
              <w:rPr>
                <w:rFonts w:ascii="CMMI12" w:hAnsi="CMMI12" w:eastAsia="CMMI12"/>
                <w:b w:val="0"/>
                <w:i/>
                <w:color w:val="000000"/>
                <w:sz w:val="24"/>
              </w:rPr>
              <w:t>L</w:t>
            </w:r>
            <w:r>
              <w:rPr>
                <w:w w:val="98.86353436638328"/>
                <w:rFonts w:ascii="CMMI8" w:hAnsi="CMMI8" w:eastAsia="CMMI8"/>
                <w:b w:val="0"/>
                <w:i/>
                <w:color w:val="000000"/>
                <w:sz w:val="17"/>
              </w:rPr>
              <w:t>max,a</w:t>
            </w:r>
            <w:r>
              <w:rPr>
                <w:w w:val="98.86353436638328"/>
                <w:rFonts w:ascii="CMSY8" w:hAnsi="CMSY8" w:eastAsia="CMSY8"/>
                <w:b w:val="0"/>
                <w:i/>
                <w:color w:val="000000"/>
                <w:sz w:val="17"/>
              </w:rPr>
              <w:t>↔</w:t>
            </w:r>
            <w:r>
              <w:rPr>
                <w:w w:val="98.86353436638328"/>
                <w:rFonts w:ascii="CMMI8" w:hAnsi="CMMI8" w:eastAsia="CMMI8"/>
                <w:b w:val="0"/>
                <w:i/>
                <w:color w:val="000000"/>
                <w:sz w:val="17"/>
              </w:rPr>
              <w:t>b</w:t>
            </w:r>
            <w:r>
              <w:rPr>
                <w:rFonts w:ascii="CMR12" w:hAnsi="CMR12" w:eastAsia="CMR12"/>
                <w:b w:val="0"/>
                <w:i w:val="0"/>
                <w:color w:val="000000"/>
                <w:sz w:val="24"/>
              </w:rPr>
              <w:t>=</w:t>
            </w:r>
            <w:r>
              <w:rPr>
                <w:rFonts w:ascii="Times New Roman" w:hAnsi="Times New Roman" w:eastAsia="Times New Roman"/>
                <w:b w:val="0"/>
                <w:i w:val="0"/>
                <w:color w:val="000000"/>
                <w:sz w:val="24"/>
              </w:rPr>
              <w:t xml:space="preserve"> min</w:t>
            </w:r>
          </w:p>
        </w:tc>
        <w:tc>
          <w:tcPr>
            <w:tcW w:type="dxa" w:w="2120"/>
            <w:tcBorders/>
            <w:tcMar>
              <w:start w:w="0" w:type="dxa"/>
              <w:end w:w="0" w:type="dxa"/>
            </w:tcMar>
          </w:tcPr>
          <w:p>
            <w:pPr>
              <w:autoSpaceDN w:val="0"/>
              <w:tabs>
                <w:tab w:pos="144" w:val="left"/>
              </w:tabs>
              <w:autoSpaceDE w:val="0"/>
              <w:widowControl/>
              <w:spacing w:line="220" w:lineRule="exact" w:before="80" w:after="0"/>
              <w:ind w:left="34" w:right="0" w:firstLine="0"/>
              <w:jc w:val="left"/>
            </w:pPr>
            <w:r>
              <w:rPr>
                <w:rFonts w:ascii="CMEX10" w:hAnsi="CMEX10" w:eastAsia="CMEX10"/>
                <w:b w:val="0"/>
                <w:i w:val="0"/>
                <w:color w:val="000000"/>
                <w:sz w:val="24"/>
              </w:rPr>
              <w:t xml:space="preserve">( </w:t>
            </w:r>
            <w:r>
              <w:br/>
            </w:r>
            <w:r>
              <w:tab/>
            </w:r>
            <w:r>
              <w:rPr>
                <w:rFonts w:ascii="CMMI12" w:hAnsi="CMMI12" w:eastAsia="CMMI12"/>
                <w:b w:val="0"/>
                <w:i/>
                <w:color w:val="000000"/>
                <w:sz w:val="24"/>
              </w:rPr>
              <w:t>L</w:t>
            </w:r>
            <w:r>
              <w:rPr>
                <w:w w:val="98.86353436638328"/>
                <w:rFonts w:ascii="CMMI8" w:hAnsi="CMMI8" w:eastAsia="CMMI8"/>
                <w:b w:val="0"/>
                <w:i/>
                <w:color w:val="000000"/>
                <w:sz w:val="17"/>
              </w:rPr>
              <w:t>max,a</w:t>
            </w:r>
            <w:r>
              <w:rPr>
                <w:w w:val="98.86353436638328"/>
                <w:rFonts w:ascii="CMSY8" w:hAnsi="CMSY8" w:eastAsia="CMSY8"/>
                <w:b w:val="0"/>
                <w:i/>
                <w:color w:val="000000"/>
                <w:sz w:val="17"/>
              </w:rPr>
              <w:t>→</w:t>
            </w:r>
            <w:r>
              <w:rPr>
                <w:w w:val="98.86353436638328"/>
                <w:rFonts w:ascii="CMMI8" w:hAnsi="CMMI8" w:eastAsia="CMMI8"/>
                <w:b w:val="0"/>
                <w:i/>
                <w:color w:val="000000"/>
                <w:sz w:val="17"/>
              </w:rPr>
              <w:t>b</w:t>
            </w:r>
            <w:r>
              <w:rPr>
                <w:rFonts w:ascii="CMMI12" w:hAnsi="CMMI12" w:eastAsia="CMMI12"/>
                <w:b w:val="0"/>
                <w:i/>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max,b</w:t>
            </w:r>
            <w:r>
              <w:rPr>
                <w:w w:val="98.86353436638328"/>
                <w:rFonts w:ascii="CMSY8" w:hAnsi="CMSY8" w:eastAsia="CMSY8"/>
                <w:b w:val="0"/>
                <w:i/>
                <w:color w:val="000000"/>
                <w:sz w:val="17"/>
              </w:rPr>
              <w:t>→</w:t>
            </w:r>
            <w:r>
              <w:rPr>
                <w:w w:val="98.86353436638328"/>
                <w:rFonts w:ascii="CMMI8" w:hAnsi="CMMI8" w:eastAsia="CMMI8"/>
                <w:b w:val="0"/>
                <w:i/>
                <w:color w:val="000000"/>
                <w:sz w:val="17"/>
              </w:rPr>
              <w:t>a</w:t>
            </w:r>
          </w:p>
        </w:tc>
        <w:tc>
          <w:tcPr>
            <w:tcW w:type="dxa" w:w="1220"/>
            <w:tcBorders/>
            <w:tcMar>
              <w:start w:w="0" w:type="dxa"/>
              <w:end w:w="0" w:type="dxa"/>
            </w:tcMar>
          </w:tcPr>
          <w:p>
            <w:pPr>
              <w:autoSpaceDN w:val="0"/>
              <w:autoSpaceDE w:val="0"/>
              <w:widowControl/>
              <w:spacing w:line="240" w:lineRule="exact" w:before="60" w:after="0"/>
              <w:ind w:left="14" w:right="0" w:firstLine="0"/>
              <w:jc w:val="left"/>
            </w:pPr>
            <w:r>
              <w:rPr>
                <w:rFonts w:ascii="CMEX10" w:hAnsi="CMEX10" w:eastAsia="CMEX10"/>
                <w:b w:val="0"/>
                <w:i w:val="0"/>
                <w:color w:val="000000"/>
                <w:sz w:val="24"/>
              </w:rPr>
              <w:t>)</w:t>
            </w:r>
          </w:p>
        </w:tc>
        <w:tc>
          <w:tcPr>
            <w:tcW w:type="dxa" w:w="1500"/>
            <w:tcBorders/>
            <w:tcMar>
              <w:start w:w="0" w:type="dxa"/>
              <w:end w:w="0" w:type="dxa"/>
            </w:tcMar>
          </w:tcPr>
          <w:p>
            <w:pPr>
              <w:autoSpaceDN w:val="0"/>
              <w:autoSpaceDE w:val="0"/>
              <w:widowControl/>
              <w:spacing w:line="209" w:lineRule="auto" w:before="264" w:after="0"/>
              <w:ind w:left="0" w:right="0" w:firstLine="0"/>
              <w:jc w:val="right"/>
            </w:pPr>
            <w:r>
              <w:rPr>
                <w:rFonts w:ascii="Times New Roman" w:hAnsi="Times New Roman" w:eastAsia="Times New Roman"/>
                <w:b w:val="0"/>
                <w:i w:val="0"/>
                <w:color w:val="000000"/>
                <w:sz w:val="24"/>
              </w:rPr>
              <w:t>(15)</w:t>
            </w:r>
          </w:p>
        </w:tc>
      </w:tr>
    </w:tbl>
    <w:p>
      <w:pPr>
        <w:autoSpaceDN w:val="0"/>
        <w:autoSpaceDE w:val="0"/>
        <w:widowControl/>
        <w:spacing w:line="204" w:lineRule="auto" w:before="226" w:after="0"/>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）传播损耗。</w:t>
      </w:r>
      <w:r>
        <w:rPr>
          <w:rFonts w:ascii="SimSun" w:hAnsi="SimSun" w:eastAsia="SimSun"/>
          <w:b w:val="0"/>
          <w:i w:val="0"/>
          <w:color w:val="000000"/>
          <w:sz w:val="24"/>
        </w:rPr>
        <w:t>自由空间路径损耗为</w:t>
      </w:r>
    </w:p>
    <w:p>
      <w:pPr>
        <w:autoSpaceDN w:val="0"/>
        <w:tabs>
          <w:tab w:pos="8670" w:val="left"/>
        </w:tabs>
        <w:autoSpaceDE w:val="0"/>
        <w:widowControl/>
        <w:spacing w:line="286" w:lineRule="exact" w:before="346" w:after="0"/>
        <w:ind w:left="2118" w:right="0" w:firstLine="0"/>
        <w:jc w:val="left"/>
      </w:pPr>
      <w:r>
        <w:rPr>
          <w:rFonts w:ascii="CMMI12" w:hAnsi="CMMI12" w:eastAsia="CMMI12"/>
          <w:b w:val="0"/>
          <w:i/>
          <w:color w:val="000000"/>
          <w:sz w:val="24"/>
        </w:rPr>
        <w:t>L</w:t>
      </w:r>
      <w:r>
        <w:rPr>
          <w:w w:val="98.86353436638328"/>
          <w:rFonts w:ascii="CMMI8" w:hAnsi="CMMI8" w:eastAsia="CMMI8"/>
          <w:b w:val="0"/>
          <w:i/>
          <w:color w:val="000000"/>
          <w:sz w:val="17"/>
        </w:rPr>
        <w:t>FSPL,ijt</w:t>
      </w:r>
      <w:r>
        <w:rPr>
          <w:rFonts w:ascii="CMR12" w:hAnsi="CMR12" w:eastAsia="CMR12"/>
          <w:b w:val="0"/>
          <w:i w:val="0"/>
          <w:color w:val="000000"/>
          <w:sz w:val="24"/>
        </w:rPr>
        <w:t>= 32</w:t>
      </w:r>
      <w:r>
        <w:rPr>
          <w:rFonts w:ascii="CMMI12" w:hAnsi="CMMI12" w:eastAsia="CMMI12"/>
          <w:b w:val="0"/>
          <w:i/>
          <w:color w:val="000000"/>
          <w:sz w:val="24"/>
        </w:rPr>
        <w:t>.</w:t>
      </w:r>
      <w:r>
        <w:rPr>
          <w:rFonts w:ascii="CMR12" w:hAnsi="CMR12" w:eastAsia="CMR12"/>
          <w:b w:val="0"/>
          <w:i w:val="0"/>
          <w:color w:val="000000"/>
          <w:sz w:val="24"/>
        </w:rPr>
        <w:t>45 + 20</w:t>
      </w:r>
      <w:r>
        <w:rPr>
          <w:rFonts w:ascii="Times New Roman" w:hAnsi="Times New Roman" w:eastAsia="Times New Roman"/>
          <w:b w:val="0"/>
          <w:i w:val="0"/>
          <w:color w:val="000000"/>
          <w:sz w:val="24"/>
        </w:rPr>
        <w:t xml:space="preserve"> log</w:t>
      </w:r>
      <w:r>
        <w:rPr>
          <w:w w:val="98.86353436638328"/>
          <w:rFonts w:ascii="CMR8" w:hAnsi="CMR8" w:eastAsia="CMR8"/>
          <w:b w:val="0"/>
          <w:i w:val="0"/>
          <w:color w:val="000000"/>
          <w:sz w:val="17"/>
        </w:rPr>
        <w:t>10</w:t>
      </w:r>
      <w:r>
        <w:rPr>
          <w:rFonts w:ascii="CMR12" w:hAnsi="CMR12" w:eastAsia="CMR12"/>
          <w:b w:val="0"/>
          <w:i w:val="0"/>
          <w:color w:val="000000"/>
          <w:sz w:val="24"/>
        </w:rPr>
        <w:t>(</w:t>
      </w:r>
      <w:r>
        <w:rPr>
          <w:rFonts w:ascii="CMMI12" w:hAnsi="CMMI12" w:eastAsia="CMMI12"/>
          <w:b w:val="0"/>
          <w:i/>
          <w:color w:val="000000"/>
          <w:sz w:val="24"/>
        </w:rPr>
        <w:t>f</w:t>
      </w:r>
      <w:r>
        <w:rPr>
          <w:rFonts w:ascii="CMR12" w:hAnsi="CMR12" w:eastAsia="CMR12"/>
          <w:b w:val="0"/>
          <w:i w:val="0"/>
          <w:color w:val="000000"/>
          <w:sz w:val="24"/>
        </w:rPr>
        <w:t>) + 20</w:t>
      </w:r>
      <w:r>
        <w:rPr>
          <w:rFonts w:ascii="Times New Roman" w:hAnsi="Times New Roman" w:eastAsia="Times New Roman"/>
          <w:b w:val="0"/>
          <w:i w:val="0"/>
          <w:color w:val="000000"/>
          <w:sz w:val="24"/>
        </w:rPr>
        <w:t xml:space="preserve"> log</w:t>
      </w:r>
      <w:r>
        <w:rPr>
          <w:w w:val="98.86353436638328"/>
          <w:rFonts w:ascii="CMR8" w:hAnsi="CMR8" w:eastAsia="CMR8"/>
          <w:b w:val="0"/>
          <w:i w:val="0"/>
          <w:color w:val="000000"/>
          <w:sz w:val="17"/>
        </w:rPr>
        <w:t>10</w:t>
      </w:r>
      <w:r>
        <w:rPr>
          <w:rFonts w:ascii="CMR12" w:hAnsi="CMR12" w:eastAsia="CMR12"/>
          <w:b w:val="0"/>
          <w:i w:val="0"/>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ijt</w:t>
      </w:r>
      <w:r>
        <w:rPr>
          <w:rFonts w:ascii="CMR12" w:hAnsi="CMR12" w:eastAsia="CMR12"/>
          <w:b w:val="0"/>
          <w:i w:val="0"/>
          <w:color w:val="000000"/>
          <w:sz w:val="24"/>
        </w:rPr>
        <w:t xml:space="preserve">) </w:t>
      </w:r>
      <w:r>
        <w:rPr>
          <w:rFonts w:ascii="Times New Roman" w:hAnsi="Times New Roman" w:eastAsia="Times New Roman"/>
          <w:b w:val="0"/>
          <w:i w:val="0"/>
          <w:color w:val="000000"/>
          <w:sz w:val="24"/>
        </w:rPr>
        <w:t>(16)</w:t>
      </w:r>
    </w:p>
    <w:p>
      <w:pPr>
        <w:autoSpaceDN w:val="0"/>
        <w:autoSpaceDE w:val="0"/>
        <w:widowControl/>
        <w:spacing w:line="280" w:lineRule="exact" w:before="258" w:after="0"/>
        <w:ind w:left="0" w:right="0" w:firstLine="0"/>
        <w:jc w:val="center"/>
      </w:pPr>
      <w:r>
        <w:rPr>
          <w:rFonts w:ascii="SimSun" w:hAnsi="SimSun" w:eastAsia="SimSun"/>
          <w:b w:val="0"/>
          <w:i w:val="0"/>
          <w:color w:val="000000"/>
          <w:sz w:val="24"/>
        </w:rPr>
        <w:t>这里存在一个</w:t>
      </w:r>
      <w:r>
        <w:rPr>
          <w:rFonts w:ascii="SimHei" w:hAnsi="SimHei" w:eastAsia="SimHei"/>
          <w:b w:val="0"/>
          <w:i w:val="0"/>
          <w:color w:val="000000"/>
          <w:sz w:val="24"/>
        </w:rPr>
        <w:t>单位陷阱</w:t>
      </w:r>
      <w:r>
        <w:rPr>
          <w:rFonts w:ascii="SimSun" w:hAnsi="SimSun" w:eastAsia="SimSun"/>
          <w:b w:val="0"/>
          <w:i w:val="0"/>
          <w:color w:val="000000"/>
          <w:sz w:val="24"/>
        </w:rPr>
        <w:t>：</w:t>
      </w:r>
      <w:r>
        <w:rPr>
          <w:rFonts w:ascii="CMMI12" w:hAnsi="CMMI12" w:eastAsia="CMMI12"/>
          <w:b w:val="0"/>
          <w:i/>
          <w:color w:val="000000"/>
          <w:sz w:val="24"/>
        </w:rPr>
        <w:t>f</w:t>
      </w:r>
      <w:r>
        <w:rPr>
          <w:rFonts w:ascii="SimSun" w:hAnsi="SimSun" w:eastAsia="SimSun"/>
          <w:b w:val="0"/>
          <w:i w:val="0"/>
          <w:color w:val="000000"/>
          <w:sz w:val="24"/>
        </w:rPr>
        <w:t>的单位是</w:t>
      </w:r>
      <w:r>
        <w:rPr>
          <w:rFonts w:ascii="Times New Roman" w:hAnsi="Times New Roman" w:eastAsia="Times New Roman"/>
          <w:b w:val="0"/>
          <w:i w:val="0"/>
          <w:color w:val="000000"/>
          <w:sz w:val="24"/>
        </w:rPr>
        <w:t>MHz</w:t>
      </w:r>
      <w:r>
        <w:rPr>
          <w:rFonts w:ascii="SimSun" w:hAnsi="SimSun" w:eastAsia="SimSun"/>
          <w:b w:val="0"/>
          <w:i w:val="0"/>
          <w:color w:val="000000"/>
          <w:sz w:val="24"/>
        </w:rPr>
        <w:t>，而</w:t>
      </w:r>
      <w:r>
        <w:rPr>
          <w:rFonts w:ascii="CMMI12" w:hAnsi="CMMI12" w:eastAsia="CMMI12"/>
          <w:b w:val="0"/>
          <w:i/>
          <w:color w:val="000000"/>
          <w:sz w:val="24"/>
        </w:rPr>
        <w:t>D</w:t>
      </w:r>
      <w:r>
        <w:rPr>
          <w:w w:val="98.86353436638328"/>
          <w:rFonts w:ascii="CMMI8" w:hAnsi="CMMI8" w:eastAsia="CMMI8"/>
          <w:b w:val="0"/>
          <w:i/>
          <w:color w:val="000000"/>
          <w:sz w:val="17"/>
        </w:rPr>
        <w:t>ijt</w:t>
      </w:r>
      <w:r>
        <w:rPr>
          <w:rFonts w:ascii="SimSun" w:hAnsi="SimSun" w:eastAsia="SimSun"/>
          <w:b w:val="0"/>
          <w:i w:val="0"/>
          <w:color w:val="000000"/>
          <w:sz w:val="24"/>
        </w:rPr>
        <w:t xml:space="preserve"> 的单位必须是</w:t>
      </w:r>
      <w:r>
        <w:rPr>
          <w:rFonts w:ascii="Times New Roman" w:hAnsi="Times New Roman" w:eastAsia="Times New Roman"/>
          <w:b/>
          <w:i w:val="0"/>
          <w:color w:val="000000"/>
          <w:sz w:val="24"/>
        </w:rPr>
        <w:t>km</w:t>
      </w:r>
      <w:r>
        <w:rPr>
          <w:rFonts w:ascii="SimSun" w:hAnsi="SimSun" w:eastAsia="SimSun"/>
          <w:b w:val="0"/>
          <w:i w:val="0"/>
          <w:color w:val="000000"/>
          <w:sz w:val="24"/>
        </w:rPr>
        <w:t xml:space="preserve"> 。本文内部一律使</w:t>
      </w:r>
    </w:p>
    <w:p>
      <w:pPr>
        <w:autoSpaceDN w:val="0"/>
        <w:autoSpaceDE w:val="0"/>
        <w:widowControl/>
        <w:spacing w:line="204" w:lineRule="auto" w:before="118" w:after="0"/>
        <w:ind w:left="0" w:right="0" w:firstLine="0"/>
        <w:jc w:val="center"/>
      </w:pPr>
      <w:r>
        <w:rPr>
          <w:rFonts w:ascii="SimSun" w:hAnsi="SimSun" w:eastAsia="SimSun"/>
          <w:b w:val="0"/>
          <w:i w:val="0"/>
          <w:color w:val="000000"/>
          <w:sz w:val="24"/>
        </w:rPr>
        <w:t>用</w:t>
      </w:r>
      <w:r>
        <w:rPr>
          <w:rFonts w:ascii="Times New Roman" w:hAnsi="Times New Roman" w:eastAsia="Times New Roman"/>
          <w:b w:val="0"/>
          <w:i w:val="0"/>
          <w:color w:val="000000"/>
          <w:sz w:val="24"/>
        </w:rPr>
        <w:t>SI</w:t>
      </w:r>
      <w:r>
        <w:rPr>
          <w:rFonts w:ascii="SimSun" w:hAnsi="SimSun" w:eastAsia="SimSun"/>
          <w:b w:val="0"/>
          <w:i w:val="0"/>
          <w:color w:val="000000"/>
          <w:sz w:val="24"/>
        </w:rPr>
        <w:t xml:space="preserve"> 单位（距离以</w:t>
      </w:r>
      <w:r>
        <w:rPr>
          <w:rFonts w:ascii="Times New Roman" w:hAnsi="Times New Roman" w:eastAsia="Times New Roman"/>
          <w:b w:val="0"/>
          <w:i w:val="0"/>
          <w:color w:val="000000"/>
          <w:sz w:val="24"/>
        </w:rPr>
        <w:t>m</w:t>
      </w:r>
      <w:r>
        <w:rPr>
          <w:rFonts w:ascii="SimSun" w:hAnsi="SimSun" w:eastAsia="SimSun"/>
          <w:b w:val="0"/>
          <w:i w:val="0"/>
          <w:color w:val="000000"/>
          <w:sz w:val="24"/>
        </w:rPr>
        <w:t xml:space="preserve"> 存储），代入前必须除以</w:t>
      </w:r>
      <w:r>
        <w:rPr>
          <w:rFonts w:ascii="Times New Roman" w:hAnsi="Times New Roman" w:eastAsia="Times New Roman"/>
          <w:b w:val="0"/>
          <w:i w:val="0"/>
          <w:color w:val="000000"/>
          <w:sz w:val="24"/>
        </w:rPr>
        <w:t>1000</w:t>
      </w:r>
      <w:r>
        <w:rPr>
          <w:rFonts w:ascii="SimSun" w:hAnsi="SimSun" w:eastAsia="SimSun"/>
          <w:b w:val="0"/>
          <w:i w:val="0"/>
          <w:color w:val="000000"/>
          <w:sz w:val="24"/>
        </w:rPr>
        <w:t>，否则将产生约</w:t>
      </w:r>
      <w:r>
        <w:rPr>
          <w:rFonts w:ascii="Times New Roman" w:hAnsi="Times New Roman" w:eastAsia="Times New Roman"/>
          <w:b w:val="0"/>
          <w:i w:val="0"/>
          <w:color w:val="000000"/>
          <w:sz w:val="24"/>
        </w:rPr>
        <w:t>60 dB</w:t>
      </w:r>
      <w:r>
        <w:rPr>
          <w:rFonts w:ascii="SimSun" w:hAnsi="SimSun" w:eastAsia="SimSun"/>
          <w:b w:val="0"/>
          <w:i w:val="0"/>
          <w:color w:val="000000"/>
          <w:sz w:val="24"/>
        </w:rPr>
        <w:t xml:space="preserve"> 的系统性偏差</w:t>
      </w:r>
    </w:p>
    <w:p>
      <w:pPr>
        <w:autoSpaceDN w:val="0"/>
        <w:autoSpaceDE w:val="0"/>
        <w:widowControl/>
        <w:spacing w:line="278" w:lineRule="exact" w:before="134" w:after="0"/>
        <w:ind w:left="0" w:right="0" w:firstLine="0"/>
        <w:jc w:val="left"/>
      </w:pPr>
      <w:r>
        <w:rPr>
          <w:rFonts w:ascii="SimSun" w:hAnsi="SimSun" w:eastAsia="SimSun"/>
          <w:b w:val="0"/>
          <w:i w:val="0"/>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ijt</w:t>
      </w:r>
      <w:r>
        <w:rPr>
          <w:rFonts w:ascii="SimSun" w:hAnsi="SimSun" w:eastAsia="SimSun"/>
          <w:b w:val="0"/>
          <w:i w:val="0"/>
          <w:color w:val="000000"/>
          <w:sz w:val="24"/>
        </w:rPr>
        <w:t xml:space="preserve"> 为链路两端的</w:t>
      </w:r>
      <w:r>
        <w:rPr>
          <w:rFonts w:ascii="SimHei" w:hAnsi="SimHei" w:eastAsia="SimHei"/>
          <w:b w:val="0"/>
          <w:i w:val="0"/>
          <w:color w:val="000000"/>
          <w:sz w:val="24"/>
        </w:rPr>
        <w:t>三维直线距离</w:t>
      </w:r>
      <w:r>
        <w:rPr>
          <w:rFonts w:ascii="SimSun" w:hAnsi="SimSun" w:eastAsia="SimSun"/>
          <w:b w:val="0"/>
          <w:i w:val="0"/>
          <w:color w:val="000000"/>
          <w:sz w:val="24"/>
        </w:rPr>
        <w:t>（含高度差）。计入地形遮挡附加损耗后：</w:t>
      </w:r>
    </w:p>
    <w:p>
      <w:pPr>
        <w:autoSpaceDN w:val="0"/>
        <w:tabs>
          <w:tab w:pos="4680" w:val="left"/>
          <w:tab w:pos="8670" w:val="left"/>
        </w:tabs>
        <w:autoSpaceDE w:val="0"/>
        <w:widowControl/>
        <w:spacing w:line="280" w:lineRule="exact" w:before="328" w:after="0"/>
        <w:ind w:left="862" w:right="0" w:firstLine="0"/>
        <w:jc w:val="left"/>
      </w:pPr>
      <w:r>
        <w:rPr>
          <w:rFonts w:ascii="CMMI12" w:hAnsi="CMMI12" w:eastAsia="CMMI12"/>
          <w:b w:val="0"/>
          <w:i/>
          <w:color w:val="000000"/>
          <w:sz w:val="24"/>
        </w:rPr>
        <w:t>L</w:t>
      </w:r>
      <w:r>
        <w:rPr>
          <w:w w:val="98.86353436638328"/>
          <w:rFonts w:ascii="CMMI8" w:hAnsi="CMMI8" w:eastAsia="CMMI8"/>
          <w:b w:val="0"/>
          <w:i/>
          <w:color w:val="000000"/>
          <w:sz w:val="17"/>
        </w:rPr>
        <w:t>path,ijt</w:t>
      </w:r>
      <w:r>
        <w:rPr>
          <w:rFonts w:ascii="CMR12" w:hAnsi="CMR12" w:eastAsia="CMR12"/>
          <w:b w:val="0"/>
          <w:i w:val="0"/>
          <w:color w:val="000000"/>
          <w:sz w:val="24"/>
        </w:rPr>
        <w:t>=</w:t>
      </w:r>
      <w:r>
        <w:rPr>
          <w:rFonts w:ascii="CMMI12" w:hAnsi="CMMI12" w:eastAsia="CMMI12"/>
          <w:b w:val="0"/>
          <w:i/>
          <w:color w:val="000000"/>
          <w:sz w:val="24"/>
        </w:rPr>
        <w:t xml:space="preserve"> L</w:t>
      </w:r>
      <w:r>
        <w:rPr>
          <w:w w:val="98.86353436638328"/>
          <w:rFonts w:ascii="CMMI8" w:hAnsi="CMMI8" w:eastAsia="CMMI8"/>
          <w:b w:val="0"/>
          <w:i/>
          <w:color w:val="000000"/>
          <w:sz w:val="17"/>
        </w:rPr>
        <w:t>FSPL,ijt</w:t>
      </w:r>
      <w:r>
        <w:rPr>
          <w:rFonts w:ascii="CMR12" w:hAnsi="CMR12" w:eastAsia="CMR12"/>
          <w:b w:val="0"/>
          <w:i w:val="0"/>
          <w:color w:val="000000"/>
          <w:sz w:val="24"/>
        </w:rPr>
        <w:t xml:space="preserve"> +</w:t>
      </w:r>
      <w:r>
        <w:rPr>
          <w:rFonts w:ascii="CMMI12" w:hAnsi="CMMI12" w:eastAsia="CMMI12"/>
          <w:b w:val="0"/>
          <w:i/>
          <w:color w:val="000000"/>
          <w:sz w:val="24"/>
        </w:rPr>
        <w:t xml:space="preserve"> L</w:t>
      </w:r>
      <w:r>
        <w:rPr>
          <w:w w:val="98.86353436638328"/>
          <w:rFonts w:ascii="CMMI8" w:hAnsi="CMMI8" w:eastAsia="CMMI8"/>
          <w:b w:val="0"/>
          <w:i/>
          <w:color w:val="000000"/>
          <w:sz w:val="17"/>
        </w:rPr>
        <w:t>obs</w:t>
      </w:r>
      <w:r>
        <w:rPr>
          <w:rFonts w:ascii="CMSY10" w:hAnsi="CMSY10" w:eastAsia="CMSY10"/>
          <w:b w:val="0"/>
          <w:i/>
          <w:color w:val="000000"/>
          <w:sz w:val="24"/>
        </w:rPr>
        <w:t xml:space="preserve"> ·</w:t>
      </w:r>
      <w:r>
        <w:rPr>
          <w:rFonts w:ascii="CMMI12" w:hAnsi="CMMI12" w:eastAsia="CMMI12"/>
          <w:b w:val="0"/>
          <w:i/>
          <w:color w:val="000000"/>
          <w:sz w:val="24"/>
        </w:rPr>
        <w:t xml:space="preserve"> b</w:t>
      </w:r>
      <w:r>
        <w:rPr>
          <w:w w:val="98.86353436638328"/>
          <w:rFonts w:ascii="CMMI8" w:hAnsi="CMMI8" w:eastAsia="CMMI8"/>
          <w:b w:val="0"/>
          <w:i/>
          <w:color w:val="000000"/>
          <w:sz w:val="17"/>
        </w:rPr>
        <w:t>ijt</w:t>
      </w:r>
      <w:r>
        <w:rPr>
          <w:rFonts w:ascii="CMMI12" w:hAnsi="CMMI12" w:eastAsia="CMMI12"/>
          <w:b w:val="0"/>
          <w:i/>
          <w:color w:val="000000"/>
          <w:sz w:val="24"/>
        </w:rPr>
        <w:t xml:space="preserve">, </w:t>
      </w:r>
      <w:r>
        <w:rPr>
          <w:rFonts w:ascii="CMMI12" w:hAnsi="CMMI12" w:eastAsia="CMMI12"/>
          <w:b w:val="0"/>
          <w:i/>
          <w:color w:val="000000"/>
          <w:sz w:val="24"/>
        </w:rPr>
        <w:t>A</w:t>
      </w:r>
      <w:r>
        <w:rPr>
          <w:w w:val="98.86353436638328"/>
          <w:rFonts w:ascii="CMMI8" w:hAnsi="CMMI8" w:eastAsia="CMMI8"/>
          <w:b w:val="0"/>
          <w:i/>
          <w:color w:val="000000"/>
          <w:sz w:val="17"/>
        </w:rPr>
        <w:t>ijt</w:t>
      </w:r>
      <w:r>
        <w:rPr>
          <w:rFonts w:ascii="CMR12" w:hAnsi="CMR12" w:eastAsia="CMR12"/>
          <w:b w:val="0"/>
          <w:i w:val="0"/>
          <w:color w:val="000000"/>
          <w:sz w:val="24"/>
        </w:rPr>
        <w:t>= 1</w:t>
      </w:r>
      <w:r>
        <w:rPr>
          <w:rFonts w:ascii="CMSY10" w:hAnsi="CMSY10" w:eastAsia="CMSY10"/>
          <w:b w:val="0"/>
          <w:i/>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path,ijt</w:t>
      </w:r>
      <w:r>
        <w:rPr>
          <w:rFonts w:ascii="CMSY10" w:hAnsi="CMSY10" w:eastAsia="CMSY10"/>
          <w:b w:val="0"/>
          <w:i/>
          <w:color w:val="000000"/>
          <w:sz w:val="24"/>
        </w:rPr>
        <w:t>≤</w:t>
      </w:r>
      <w:r>
        <w:rPr>
          <w:rFonts w:ascii="CMMI12" w:hAnsi="CMMI12" w:eastAsia="CMMI12"/>
          <w:b w:val="0"/>
          <w:i/>
          <w:color w:val="000000"/>
          <w:sz w:val="24"/>
        </w:rPr>
        <w:t>L</w:t>
      </w:r>
      <w:r>
        <w:rPr>
          <w:w w:val="98.86353436638328"/>
          <w:rFonts w:ascii="CMMI8" w:hAnsi="CMMI8" w:eastAsia="CMMI8"/>
          <w:b w:val="0"/>
          <w:i/>
          <w:color w:val="000000"/>
          <w:sz w:val="17"/>
        </w:rPr>
        <w:t>max,i</w:t>
      </w:r>
      <w:r>
        <w:rPr>
          <w:w w:val="98.86353436638328"/>
          <w:rFonts w:ascii="CMSY8" w:hAnsi="CMSY8" w:eastAsia="CMSY8"/>
          <w:b w:val="0"/>
          <w:i/>
          <w:color w:val="000000"/>
          <w:sz w:val="17"/>
        </w:rPr>
        <w:t>↔</w:t>
      </w:r>
      <w:r>
        <w:rPr>
          <w:w w:val="98.86353436638328"/>
          <w:rFonts w:ascii="CMMI8" w:hAnsi="CMMI8" w:eastAsia="CMMI8"/>
          <w:b w:val="0"/>
          <w:i/>
          <w:color w:val="000000"/>
          <w:sz w:val="17"/>
        </w:rPr>
        <w:t xml:space="preserve">j </w:t>
      </w:r>
      <w:r>
        <w:tab/>
      </w:r>
      <w:r>
        <w:rPr>
          <w:rFonts w:ascii="Times New Roman" w:hAnsi="Times New Roman" w:eastAsia="Times New Roman"/>
          <w:b w:val="0"/>
          <w:i w:val="0"/>
          <w:color w:val="000000"/>
          <w:sz w:val="24"/>
        </w:rPr>
        <w:t>(17)</w:t>
      </w:r>
    </w:p>
    <w:p>
      <w:pPr>
        <w:autoSpaceDN w:val="0"/>
        <w:autoSpaceDE w:val="0"/>
        <w:widowControl/>
        <w:spacing w:line="204" w:lineRule="auto" w:before="270" w:after="0"/>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4</w:t>
      </w:r>
      <w:r>
        <w:rPr>
          <w:rFonts w:ascii="SimHei" w:hAnsi="SimHei" w:eastAsia="SimHei"/>
          <w:b w:val="0"/>
          <w:i w:val="0"/>
          <w:color w:val="000000"/>
          <w:sz w:val="24"/>
        </w:rPr>
        <w:t>）通信三态判定。</w:t>
      </w:r>
      <w:r>
        <w:rPr>
          <w:rFonts w:ascii="SimSun" w:hAnsi="SimSun" w:eastAsia="SimSun"/>
          <w:b w:val="0"/>
          <w:i w:val="0"/>
          <w:color w:val="000000"/>
          <w:sz w:val="24"/>
        </w:rPr>
        <w:t>综合上述判据，任一时刻的通信状态按优先级判定为三态：</w:t>
      </w:r>
    </w:p>
    <w:p>
      <w:pPr>
        <w:autoSpaceDN w:val="0"/>
        <w:autoSpaceDE w:val="0"/>
        <w:widowControl/>
        <w:spacing w:line="240" w:lineRule="exact" w:before="0" w:after="0"/>
        <w:ind w:left="1018" w:right="0" w:firstLine="0"/>
        <w:jc w:val="left"/>
      </w:pPr>
      <w:r>
        <w:rPr>
          <w:rFonts w:ascii="CMEX10" w:hAnsi="CMEX10" w:eastAsia="CMEX10"/>
          <w:b w:val="0"/>
          <w:i w:val="0"/>
          <w:color w:val="000000"/>
          <w:sz w:val="24"/>
        </w:rPr>
        <w:t></w:t>
      </w:r>
    </w:p>
    <w:p>
      <w:pPr>
        <w:autoSpaceDN w:val="0"/>
        <w:tabs>
          <w:tab w:pos="1230" w:val="left"/>
          <w:tab w:pos="2016" w:val="left"/>
        </w:tabs>
        <w:autoSpaceDE w:val="0"/>
        <w:widowControl/>
        <w:spacing w:line="240" w:lineRule="exact" w:before="0" w:after="0"/>
        <w:ind w:left="1018" w:right="0" w:firstLine="0"/>
        <w:jc w:val="left"/>
      </w:pPr>
      <w:r>
        <w:rPr>
          <w:rFonts w:ascii="CMEX10" w:hAnsi="CMEX10" w:eastAsia="CMEX10"/>
          <w:b w:val="0"/>
          <w:i w:val="0"/>
          <w:color w:val="000000"/>
          <w:sz w:val="24"/>
        </w:rPr>
        <w:t></w:t>
      </w:r>
      <w:r>
        <w:rPr>
          <w:rFonts w:ascii="CMEX10" w:hAnsi="CMEX10" w:eastAsia="CMEX10"/>
          <w:b w:val="0"/>
          <w:i w:val="0"/>
          <w:color w:val="000000"/>
          <w:sz w:val="24"/>
        </w:rPr>
        <w:t></w:t>
      </w:r>
      <w:r>
        <w:rPr>
          <w:rFonts w:ascii="CMEX10" w:hAnsi="CMEX10" w:eastAsia="CMEX10"/>
          <w:b w:val="0"/>
          <w:i w:val="0"/>
          <w:color w:val="000000"/>
          <w:sz w:val="24"/>
        </w:rPr>
        <w:t></w:t>
      </w:r>
      <w:r>
        <w:rPr>
          <w:rFonts w:ascii="CMEX10" w:hAnsi="CMEX10" w:eastAsia="CMEX10"/>
          <w:b w:val="0"/>
          <w:i w:val="0"/>
          <w:color w:val="000000"/>
          <w:sz w:val="24"/>
        </w:rPr>
        <w:t></w:t>
      </w:r>
      <w:r>
        <w:rPr>
          <w:rFonts w:ascii="CMEX10" w:hAnsi="CMEX10" w:eastAsia="CMEX10"/>
          <w:b w:val="0"/>
          <w:i w:val="0"/>
          <w:color w:val="000000"/>
          <w:sz w:val="24"/>
        </w:rPr>
        <w:t></w:t>
      </w:r>
      <w:r>
        <w:tab/>
      </w:r>
      <w:r>
        <w:rPr>
          <w:rFonts w:ascii="SimSun" w:hAnsi="SimSun" w:eastAsia="SimSun"/>
          <w:b w:val="0"/>
          <w:i w:val="0"/>
          <w:color w:val="000000"/>
          <w:sz w:val="24"/>
        </w:rPr>
        <w:t>直连</w:t>
      </w:r>
      <w:r>
        <w:rPr>
          <w:rFonts w:ascii="CMMI12" w:hAnsi="CMMI12" w:eastAsia="CMMI12"/>
          <w:b w:val="0"/>
          <w:i/>
          <w:color w:val="000000"/>
          <w:sz w:val="24"/>
        </w:rPr>
        <w:t xml:space="preserve">, </w:t>
      </w:r>
      <w:r>
        <w:rPr>
          <w:rFonts w:ascii="CMMI12" w:hAnsi="CMMI12" w:eastAsia="CMMI12"/>
          <w:b w:val="0"/>
          <w:i/>
          <w:color w:val="000000"/>
          <w:sz w:val="24"/>
        </w:rPr>
        <w:t>A</w:t>
      </w:r>
      <w:r>
        <w:rPr>
          <w:rFonts w:ascii="CMR12" w:hAnsi="CMR12" w:eastAsia="CMR12"/>
          <w:b w:val="0"/>
          <w:i w:val="0"/>
          <w:color w:val="000000"/>
          <w:sz w:val="24"/>
        </w:rPr>
        <w:t>(</w:t>
      </w:r>
      <w:r>
        <w:rPr>
          <w:rFonts w:ascii="SimSun" w:hAnsi="SimSun" w:eastAsia="SimSun"/>
          <w:b w:val="0"/>
          <w:i w:val="0"/>
          <w:color w:val="000000"/>
          <w:sz w:val="24"/>
        </w:rPr>
        <w:t>运输机</w:t>
      </w:r>
      <w:r>
        <w:rPr>
          <w:rFonts w:ascii="CMSY10" w:hAnsi="CMSY10" w:eastAsia="CMSY10"/>
          <w:b w:val="0"/>
          <w:i/>
          <w:color w:val="000000"/>
          <w:sz w:val="24"/>
        </w:rPr>
        <w:t>↔</w:t>
      </w:r>
      <w:r>
        <w:rPr>
          <w:rFonts w:ascii="CMMI12" w:hAnsi="CMMI12" w:eastAsia="CMMI12"/>
          <w:b w:val="0"/>
          <w:i/>
          <w:color w:val="000000"/>
          <w:sz w:val="24"/>
        </w:rPr>
        <w:t>G</w:t>
      </w:r>
      <w:r>
        <w:rPr>
          <w:rFonts w:ascii="CMR12" w:hAnsi="CMR12" w:eastAsia="CMR12"/>
          <w:b w:val="0"/>
          <w:i w:val="0"/>
          <w:color w:val="000000"/>
          <w:sz w:val="24"/>
        </w:rPr>
        <w:t>01) = 1</w:t>
      </w:r>
    </w:p>
    <w:p>
      <w:pPr>
        <w:autoSpaceDN w:val="0"/>
        <w:autoSpaceDE w:val="0"/>
        <w:widowControl/>
        <w:spacing w:line="258" w:lineRule="exact" w:before="22" w:after="0"/>
        <w:ind w:left="222" w:right="0" w:firstLine="0"/>
        <w:jc w:val="left"/>
      </w:pPr>
      <w:r>
        <w:rPr>
          <w:rFonts w:ascii="SimSun" w:hAnsi="SimSun" w:eastAsia="SimSun"/>
          <w:b w:val="0"/>
          <w:i w:val="0"/>
          <w:color w:val="000000"/>
          <w:sz w:val="24"/>
        </w:rPr>
        <w:t>状态</w:t>
      </w:r>
      <w:r>
        <w:rPr>
          <w:rFonts w:ascii="CMR12" w:hAnsi="CMR12" w:eastAsia="CMR12"/>
          <w:b w:val="0"/>
          <w:i w:val="0"/>
          <w:color w:val="000000"/>
          <w:sz w:val="24"/>
        </w:rPr>
        <w:t>=</w:t>
      </w:r>
    </w:p>
    <w:p>
      <w:pPr>
        <w:autoSpaceDN w:val="0"/>
        <w:autoSpaceDE w:val="0"/>
        <w:widowControl/>
        <w:spacing w:line="240" w:lineRule="exact" w:before="0" w:after="0"/>
        <w:ind w:left="1018" w:right="0" w:firstLine="0"/>
        <w:jc w:val="left"/>
      </w:pPr>
      <w:r>
        <w:rPr>
          <w:rFonts w:ascii="CMEX10" w:hAnsi="CMEX10" w:eastAsia="CMEX10"/>
          <w:b w:val="0"/>
          <w:i w:val="0"/>
          <w:color w:val="000000"/>
          <w:sz w:val="24"/>
        </w:rPr>
        <w:t></w:t>
      </w:r>
      <w:r>
        <w:rPr>
          <w:rFonts w:ascii="CMEX10" w:hAnsi="CMEX10" w:eastAsia="CMEX10"/>
          <w:b w:val="0"/>
          <w:i w:val="0"/>
          <w:color w:val="000000"/>
          <w:sz w:val="24"/>
        </w:rPr>
        <w:t></w:t>
      </w:r>
      <w:r>
        <w:rPr>
          <w:rFonts w:ascii="CMEX10" w:hAnsi="CMEX10" w:eastAsia="CMEX10"/>
          <w:b w:val="0"/>
          <w:i w:val="0"/>
          <w:color w:val="000000"/>
          <w:sz w:val="24"/>
        </w:rPr>
        <w:t></w:t>
      </w:r>
      <w:r>
        <w:rPr>
          <w:rFonts w:ascii="CMEX10" w:hAnsi="CMEX10" w:eastAsia="CMEX10"/>
          <w:b w:val="0"/>
          <w:i w:val="0"/>
          <w:color w:val="000000"/>
          <w:sz w:val="24"/>
        </w:rPr>
        <w:t></w:t>
      </w:r>
      <w:r>
        <w:rPr>
          <w:rFonts w:ascii="CMEX10" w:hAnsi="CMEX10" w:eastAsia="CMEX10"/>
          <w:b w:val="0"/>
          <w:i w:val="0"/>
          <w:color w:val="000000"/>
          <w:sz w:val="24"/>
        </w:rPr>
        <w:t></w:t>
      </w:r>
      <w:r>
        <w:rPr>
          <w:rFonts w:ascii="SimSun" w:hAnsi="SimSun" w:eastAsia="SimSun"/>
          <w:b w:val="0"/>
          <w:i w:val="0"/>
          <w:color w:val="000000"/>
          <w:sz w:val="24"/>
        </w:rPr>
        <w:t>中继</w:t>
      </w:r>
      <w:r>
        <w:rPr>
          <w:rFonts w:ascii="CMMI12" w:hAnsi="CMMI12" w:eastAsia="CMMI12"/>
          <w:b w:val="0"/>
          <w:i/>
          <w:color w:val="000000"/>
          <w:sz w:val="24"/>
        </w:rPr>
        <w:t>,</w:t>
      </w:r>
    </w:p>
    <w:p>
      <w:pPr>
        <w:autoSpaceDN w:val="0"/>
        <w:tabs>
          <w:tab w:pos="2016" w:val="left"/>
        </w:tabs>
        <w:autoSpaceDE w:val="0"/>
        <w:widowControl/>
        <w:spacing w:line="368" w:lineRule="exact" w:before="0" w:after="0"/>
        <w:ind w:left="1230" w:right="576" w:firstLine="0"/>
        <w:jc w:val="left"/>
      </w:pPr>
      <w:r>
        <w:rPr>
          <w:rFonts w:ascii="SimSun" w:hAnsi="SimSun" w:eastAsia="SimSun"/>
          <w:b w:val="0"/>
          <w:i w:val="0"/>
          <w:color w:val="000000"/>
          <w:sz w:val="24"/>
        </w:rPr>
        <w:t>中断</w:t>
      </w:r>
      <w:r>
        <w:rPr>
          <w:rFonts w:ascii="CMMI12" w:hAnsi="CMMI12" w:eastAsia="CMMI12"/>
          <w:b w:val="0"/>
          <w:i/>
          <w:color w:val="000000"/>
          <w:sz w:val="24"/>
        </w:rPr>
        <w:t>,</w:t>
      </w:r>
      <w:r>
        <w:br/>
      </w:r>
      <w:r>
        <w:rPr>
          <w:rFonts w:ascii="SimSun" w:hAnsi="SimSun" w:eastAsia="SimSun"/>
          <w:b w:val="0"/>
          <w:i w:val="0"/>
          <w:color w:val="000000"/>
          <w:sz w:val="24"/>
        </w:rPr>
        <w:t>直连不可用</w:t>
      </w:r>
      <w:r>
        <w:rPr>
          <w:rFonts w:ascii="CMSY10" w:hAnsi="CMSY10" w:eastAsia="CMSY10"/>
          <w:b w:val="0"/>
          <w:i/>
          <w:color w:val="000000"/>
          <w:sz w:val="24"/>
        </w:rPr>
        <w:t>∧</w:t>
      </w:r>
      <w:r>
        <w:rPr>
          <w:rFonts w:ascii="CMMI12" w:hAnsi="CMMI12" w:eastAsia="CMMI12"/>
          <w:b w:val="0"/>
          <w:i/>
          <w:color w:val="000000"/>
          <w:sz w:val="24"/>
        </w:rPr>
        <w:t>A</w:t>
      </w:r>
      <w:r>
        <w:rPr>
          <w:rFonts w:ascii="CMR12" w:hAnsi="CMR12" w:eastAsia="CMR12"/>
          <w:b w:val="0"/>
          <w:i w:val="0"/>
          <w:color w:val="000000"/>
          <w:sz w:val="24"/>
        </w:rPr>
        <w:t>(</w:t>
      </w:r>
      <w:r>
        <w:rPr>
          <w:rFonts w:ascii="SimSun" w:hAnsi="SimSun" w:eastAsia="SimSun"/>
          <w:b w:val="0"/>
          <w:i w:val="0"/>
          <w:color w:val="000000"/>
          <w:sz w:val="24"/>
        </w:rPr>
        <w:t>运输机</w:t>
      </w:r>
      <w:r>
        <w:rPr>
          <w:rFonts w:ascii="CMSY10" w:hAnsi="CMSY10" w:eastAsia="CMSY10"/>
          <w:b w:val="0"/>
          <w:i/>
          <w:color w:val="000000"/>
          <w:sz w:val="24"/>
        </w:rPr>
        <w:t>↔</w:t>
      </w:r>
      <w:r>
        <w:rPr>
          <w:rFonts w:ascii="SimSun" w:hAnsi="SimSun" w:eastAsia="SimSun"/>
          <w:b w:val="0"/>
          <w:i w:val="0"/>
          <w:color w:val="000000"/>
          <w:sz w:val="24"/>
        </w:rPr>
        <w:t>中继</w:t>
      </w:r>
      <w:r>
        <w:rPr>
          <w:rFonts w:ascii="CMR12" w:hAnsi="CMR12" w:eastAsia="CMR12"/>
          <w:b w:val="0"/>
          <w:i w:val="0"/>
          <w:color w:val="000000"/>
          <w:sz w:val="24"/>
        </w:rPr>
        <w:t>) = 1</w:t>
      </w:r>
      <w:r>
        <w:rPr>
          <w:rFonts w:ascii="CMSY10" w:hAnsi="CMSY10" w:eastAsia="CMSY10"/>
          <w:b w:val="0"/>
          <w:i/>
          <w:color w:val="000000"/>
          <w:sz w:val="24"/>
        </w:rPr>
        <w:t>∧</w:t>
      </w:r>
      <w:r>
        <w:rPr>
          <w:rFonts w:ascii="CMMI12" w:hAnsi="CMMI12" w:eastAsia="CMMI12"/>
          <w:b w:val="0"/>
          <w:i/>
          <w:color w:val="000000"/>
          <w:sz w:val="24"/>
        </w:rPr>
        <w:t>A</w:t>
      </w:r>
      <w:r>
        <w:rPr>
          <w:rFonts w:ascii="CMR12" w:hAnsi="CMR12" w:eastAsia="CMR12"/>
          <w:b w:val="0"/>
          <w:i w:val="0"/>
          <w:color w:val="000000"/>
          <w:sz w:val="24"/>
        </w:rPr>
        <w:t>(</w:t>
      </w:r>
      <w:r>
        <w:rPr>
          <w:rFonts w:ascii="SimSun" w:hAnsi="SimSun" w:eastAsia="SimSun"/>
          <w:b w:val="0"/>
          <w:i w:val="0"/>
          <w:color w:val="000000"/>
          <w:sz w:val="24"/>
        </w:rPr>
        <w:t>中继</w:t>
      </w:r>
      <w:r>
        <w:rPr>
          <w:rFonts w:ascii="CMSY10" w:hAnsi="CMSY10" w:eastAsia="CMSY10"/>
          <w:b w:val="0"/>
          <w:i/>
          <w:color w:val="000000"/>
          <w:sz w:val="24"/>
        </w:rPr>
        <w:t>↔</w:t>
      </w:r>
      <w:r>
        <w:rPr>
          <w:rFonts w:ascii="CMMI12" w:hAnsi="CMMI12" w:eastAsia="CMMI12"/>
          <w:b w:val="0"/>
          <w:i/>
          <w:color w:val="000000"/>
          <w:sz w:val="24"/>
        </w:rPr>
        <w:t>G</w:t>
      </w:r>
      <w:r>
        <w:rPr>
          <w:rFonts w:ascii="CMR12" w:hAnsi="CMR12" w:eastAsia="CMR12"/>
          <w:b w:val="0"/>
          <w:i w:val="0"/>
          <w:color w:val="000000"/>
          <w:sz w:val="24"/>
        </w:rPr>
        <w:t>01) = 1</w:t>
      </w:r>
    </w:p>
    <w:p>
      <w:pPr>
        <w:autoSpaceDN w:val="0"/>
        <w:tabs>
          <w:tab w:pos="8670" w:val="left"/>
        </w:tabs>
        <w:autoSpaceDE w:val="0"/>
        <w:widowControl/>
        <w:spacing w:line="298" w:lineRule="auto" w:before="0" w:after="0"/>
        <w:ind w:left="2016" w:right="0" w:firstLine="0"/>
        <w:jc w:val="left"/>
      </w:pPr>
      <w:r>
        <w:rPr>
          <w:rFonts w:ascii="SimSun" w:hAnsi="SimSun" w:eastAsia="SimSun"/>
          <w:b w:val="0"/>
          <w:i w:val="0"/>
          <w:color w:val="000000"/>
          <w:sz w:val="24"/>
        </w:rPr>
        <w:t>其余情况</w:t>
      </w:r>
      <w:r>
        <w:br/>
      </w:r>
      <w:r>
        <w:tab/>
      </w:r>
      <w:r>
        <w:rPr>
          <w:rFonts w:ascii="Times New Roman" w:hAnsi="Times New Roman" w:eastAsia="Times New Roman"/>
          <w:b w:val="0"/>
          <w:i w:val="0"/>
          <w:color w:val="000000"/>
          <w:sz w:val="24"/>
        </w:rPr>
        <w:t>(18)</w:t>
      </w:r>
    </w:p>
    <w:p>
      <w:pPr>
        <w:autoSpaceDN w:val="0"/>
        <w:autoSpaceDE w:val="0"/>
        <w:widowControl/>
        <w:spacing w:line="185" w:lineRule="auto" w:before="294" w:after="0"/>
        <w:ind w:left="0" w:right="0" w:firstLine="0"/>
        <w:jc w:val="center"/>
      </w:pPr>
      <w:r>
        <w:rPr>
          <w:rFonts w:ascii="SimSun" w:hAnsi="SimSun" w:eastAsia="SimSun"/>
          <w:b w:val="0"/>
          <w:i w:val="0"/>
          <w:color w:val="000000"/>
          <w:sz w:val="24"/>
        </w:rPr>
        <w:t>即中继状态要求</w:t>
      </w:r>
      <w:r>
        <w:rPr>
          <w:rFonts w:ascii="SimHei" w:hAnsi="SimHei" w:eastAsia="SimHei"/>
          <w:b w:val="0"/>
          <w:i w:val="0"/>
          <w:color w:val="000000"/>
          <w:sz w:val="24"/>
        </w:rPr>
        <w:t>接入段与回传段在同一时刻同时可用</w:t>
      </w:r>
      <w:r>
        <w:rPr>
          <w:rFonts w:ascii="SimSun" w:hAnsi="SimSun" w:eastAsia="SimSun"/>
          <w:b w:val="0"/>
          <w:i w:val="0"/>
          <w:color w:val="000000"/>
          <w:sz w:val="24"/>
        </w:rPr>
        <w:t>，且不允许多跳转发、每架运输机</w:t>
      </w:r>
    </w:p>
    <w:p>
      <w:pPr>
        <w:autoSpaceDN w:val="0"/>
        <w:autoSpaceDE w:val="0"/>
        <w:widowControl/>
        <w:spacing w:line="202" w:lineRule="auto" w:before="158" w:after="0"/>
        <w:ind w:left="0" w:right="0" w:firstLine="0"/>
        <w:jc w:val="left"/>
      </w:pPr>
      <w:r>
        <w:rPr>
          <w:rFonts w:ascii="SimSun" w:hAnsi="SimSun" w:eastAsia="SimSun"/>
          <w:b w:val="0"/>
          <w:i w:val="0"/>
          <w:color w:val="000000"/>
          <w:sz w:val="24"/>
        </w:rPr>
        <w:t>在任一时刻只由</w:t>
      </w:r>
      <w:r>
        <w:rPr>
          <w:rFonts w:ascii="Times New Roman" w:hAnsi="Times New Roman" w:eastAsia="Times New Roman"/>
          <w:b w:val="0"/>
          <w:i w:val="0"/>
          <w:color w:val="000000"/>
          <w:sz w:val="24"/>
        </w:rPr>
        <w:t>G01</w:t>
      </w:r>
      <w:r>
        <w:rPr>
          <w:rFonts w:ascii="SimSun" w:hAnsi="SimSun" w:eastAsia="SimSun"/>
          <w:b w:val="0"/>
          <w:i w:val="0"/>
          <w:color w:val="000000"/>
          <w:sz w:val="24"/>
        </w:rPr>
        <w:t xml:space="preserve"> 或一架中继保障。</w:t>
      </w:r>
    </w:p>
    <w:p>
      <w:pPr>
        <w:autoSpaceDN w:val="0"/>
        <w:autoSpaceDE w:val="0"/>
        <w:widowControl/>
        <w:spacing w:line="204" w:lineRule="auto" w:before="434" w:after="0"/>
        <w:ind w:left="0" w:right="0" w:firstLine="0"/>
        <w:jc w:val="left"/>
      </w:pPr>
      <w:r>
        <w:rPr>
          <w:rFonts w:ascii="Times New Roman" w:hAnsi="Times New Roman" w:eastAsia="Times New Roman"/>
          <w:b/>
          <w:i w:val="0"/>
          <w:color w:val="000000"/>
          <w:sz w:val="24"/>
        </w:rPr>
        <w:t>4 . 5</w:t>
      </w:r>
      <w:r>
        <w:rPr>
          <w:rFonts w:ascii="SimHei" w:hAnsi="SimHei" w:eastAsia="SimHei"/>
          <w:b w:val="0"/>
          <w:i w:val="0"/>
          <w:color w:val="000000"/>
          <w:sz w:val="24"/>
        </w:rPr>
        <w:t xml:space="preserve"> 统一计算器的耦合关系</w:t>
      </w:r>
    </w:p>
    <w:p>
      <w:pPr>
        <w:autoSpaceDN w:val="0"/>
        <w:autoSpaceDE w:val="0"/>
        <w:widowControl/>
        <w:spacing w:line="185" w:lineRule="auto" w:before="274" w:after="0"/>
        <w:ind w:left="480" w:right="0" w:firstLine="0"/>
        <w:jc w:val="left"/>
      </w:pPr>
      <w:r>
        <w:rPr>
          <w:rFonts w:ascii="SimSun" w:hAnsi="SimSun" w:eastAsia="SimSun"/>
          <w:b w:val="0"/>
          <w:i w:val="0"/>
          <w:color w:val="000000"/>
          <w:sz w:val="24"/>
        </w:rPr>
        <w:t>上述四组模型并非彼此独立：航段几何决定爬升高度，爬升高度同时进入能耗模型</w:t>
      </w:r>
    </w:p>
    <w:p>
      <w:pPr>
        <w:autoSpaceDN w:val="0"/>
        <w:autoSpaceDE w:val="0"/>
        <w:widowControl/>
        <w:spacing w:line="278" w:lineRule="exact" w:before="158" w:after="0"/>
        <w:ind w:left="0" w:right="0" w:firstLine="0"/>
        <w:jc w:val="center"/>
      </w:pPr>
      <w:r>
        <w:rPr>
          <w:rFonts w:ascii="SimSun" w:hAnsi="SimSun" w:eastAsia="SimSun"/>
          <w:b w:val="0"/>
          <w:i w:val="0"/>
          <w:color w:val="000000"/>
          <w:sz w:val="24"/>
        </w:rPr>
        <w:t>与视线遮挡判定；载荷通过</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SimSun" w:hAnsi="SimSun" w:eastAsia="SimSun"/>
          <w:b w:val="0"/>
          <w:i w:val="0"/>
          <w:color w:val="000000"/>
          <w:sz w:val="24"/>
        </w:rPr>
        <w:t xml:space="preserve"> 影响等效航程，进而影响能耗与最大安全载荷；能耗</w:t>
      </w:r>
    </w:p>
    <w:p>
      <w:pPr>
        <w:autoSpaceDN w:val="0"/>
        <w:autoSpaceDE w:val="0"/>
        <w:widowControl/>
        <w:spacing w:line="264" w:lineRule="exact" w:before="118" w:after="0"/>
        <w:ind w:left="0" w:right="0" w:firstLine="0"/>
        <w:jc w:val="center"/>
      </w:pPr>
      <w:r>
        <w:rPr>
          <w:rFonts w:ascii="SimSun" w:hAnsi="SimSun" w:eastAsia="SimSun"/>
          <w:b w:val="0"/>
          <w:i w:val="0"/>
          <w:color w:val="000000"/>
          <w:sz w:val="24"/>
        </w:rPr>
        <w:t>结果又反过来决定电池的剩余</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与充电周转时间。图</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以最远的</w:t>
      </w:r>
      <w:r>
        <w:rPr>
          <w:rFonts w:ascii="Times New Roman" w:hAnsi="Times New Roman" w:eastAsia="Times New Roman"/>
          <w:b w:val="0"/>
          <w:i w:val="0"/>
          <w:color w:val="000000"/>
          <w:sz w:val="24"/>
        </w:rPr>
        <w:t>O01</w:t>
      </w:r>
      <w:r>
        <w:rPr>
          <w:rFonts w:ascii="CMSY10" w:hAnsi="CMSY10" w:eastAsia="CMSY10"/>
          <w:b w:val="0"/>
          <w:i/>
          <w:color w:val="000000"/>
          <w:sz w:val="24"/>
        </w:rPr>
        <w:t xml:space="preserve"> →</w:t>
      </w:r>
      <w:r>
        <w:rPr>
          <w:rFonts w:ascii="Times New Roman" w:hAnsi="Times New Roman" w:eastAsia="Times New Roman"/>
          <w:b w:val="0"/>
          <w:i w:val="0"/>
          <w:color w:val="000000"/>
          <w:sz w:val="24"/>
        </w:rPr>
        <w:t>S008</w:t>
      </w:r>
      <w:r>
        <w:rPr>
          <w:rFonts w:ascii="SimSun" w:hAnsi="SimSun" w:eastAsia="SimSun"/>
          <w:b w:val="0"/>
          <w:i w:val="0"/>
          <w:color w:val="000000"/>
          <w:sz w:val="24"/>
        </w:rPr>
        <w:t xml:space="preserve"> 航段</w:t>
      </w:r>
    </w:p>
    <w:p>
      <w:pPr>
        <w:autoSpaceDN w:val="0"/>
        <w:autoSpaceDE w:val="0"/>
        <w:widowControl/>
        <w:spacing w:line="185" w:lineRule="auto" w:before="134" w:after="0"/>
        <w:ind w:left="0" w:right="0" w:firstLine="0"/>
        <w:jc w:val="left"/>
      </w:pPr>
      <w:r>
        <w:rPr>
          <w:rFonts w:ascii="SimSun" w:hAnsi="SimSun" w:eastAsia="SimSun"/>
          <w:b w:val="0"/>
          <w:i w:val="0"/>
          <w:color w:val="000000"/>
          <w:sz w:val="24"/>
        </w:rPr>
        <w:t>为例，展示了飞行剖面与能耗构成。</w:t>
      </w:r>
    </w:p>
    <w:p>
      <w:pPr>
        <w:autoSpaceDN w:val="0"/>
        <w:autoSpaceDE w:val="0"/>
        <w:widowControl/>
        <w:spacing w:line="209" w:lineRule="auto" w:before="382" w:after="0"/>
        <w:ind w:left="0" w:right="0" w:firstLine="0"/>
        <w:jc w:val="center"/>
      </w:pPr>
      <w:r>
        <w:rPr>
          <w:rFonts w:ascii="Times New Roman" w:hAnsi="Times New Roman" w:eastAsia="Times New Roman"/>
          <w:b w:val="0"/>
          <w:i w:val="0"/>
          <w:color w:val="000000"/>
          <w:sz w:val="24"/>
        </w:rPr>
        <w:t>15</w:t>
      </w:r>
    </w:p>
    <w:p>
      <w:pPr>
        <w:sectPr>
          <w:pgSz w:w="11906" w:h="16838"/>
          <w:pgMar w:top="744" w:right="1398"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645150" cy="21209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45150" cy="2120900"/>
                    </a:xfrm>
                    <a:prstGeom prst="rect"/>
                  </pic:spPr>
                </pic:pic>
              </a:graphicData>
            </a:graphic>
          </wp:inline>
        </w:drawing>
      </w:r>
    </w:p>
    <w:p>
      <w:pPr>
        <w:autoSpaceDN w:val="0"/>
        <w:tabs>
          <w:tab w:pos="3680" w:val="left"/>
        </w:tabs>
        <w:autoSpaceDE w:val="0"/>
        <w:widowControl/>
        <w:spacing w:line="204" w:lineRule="auto" w:before="272" w:after="0"/>
        <w:ind w:left="302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8</w:t>
      </w:r>
      <w:r>
        <w:tab/>
      </w:r>
      <w:r>
        <w:rPr>
          <w:rFonts w:ascii="SimSun" w:hAnsi="SimSun" w:eastAsia="SimSun"/>
          <w:b w:val="0"/>
          <w:i w:val="0"/>
          <w:color w:val="000000"/>
          <w:sz w:val="24"/>
        </w:rPr>
        <w:t>飞行剖面与去程能耗构成</w:t>
      </w:r>
    </w:p>
    <w:p>
      <w:pPr>
        <w:autoSpaceDN w:val="0"/>
        <w:autoSpaceDE w:val="0"/>
        <w:widowControl/>
        <w:spacing w:line="390" w:lineRule="exact" w:before="366" w:after="0"/>
        <w:ind w:left="136" w:right="194" w:firstLine="480"/>
        <w:jc w:val="both"/>
      </w:pPr>
      <w:r>
        <w:rPr>
          <w:rFonts w:ascii="SimSun" w:hAnsi="SimSun" w:eastAsia="SimSun"/>
          <w:b w:val="0"/>
          <w:i w:val="0"/>
          <w:color w:val="000000"/>
          <w:sz w:val="24"/>
        </w:rPr>
        <w:t>由图</w:t>
      </w:r>
      <w:r>
        <w:rPr>
          <w:rFonts w:ascii="Times New Roman" w:hAnsi="Times New Roman" w:eastAsia="Times New Roman"/>
          <w:b w:val="0"/>
          <w:i w:val="0"/>
          <w:color w:val="000000"/>
          <w:sz w:val="24"/>
        </w:rPr>
        <w:t>8(a)</w:t>
      </w:r>
      <w:r>
        <w:rPr>
          <w:rFonts w:ascii="SimSun" w:hAnsi="SimSun" w:eastAsia="SimSun"/>
          <w:b w:val="0"/>
          <w:i w:val="0"/>
          <w:color w:val="000000"/>
          <w:sz w:val="24"/>
        </w:rPr>
        <w:t xml:space="preserve"> 可见，无人机先爬升至“沿线最高点</w:t>
      </w:r>
      <w:r>
        <w:rPr>
          <w:rFonts w:ascii="CMR12" w:hAnsi="CMR12" w:eastAsia="CMR12"/>
          <w:b w:val="0"/>
          <w:i w:val="0"/>
          <w:color w:val="000000"/>
          <w:sz w:val="24"/>
        </w:rPr>
        <w:t>+50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”的巡航海拔，平飞后下降至</w:t>
      </w:r>
      <w:r>
        <w:rPr>
          <w:rFonts w:ascii="SimSun" w:hAnsi="SimSun" w:eastAsia="SimSun"/>
          <w:b w:val="0"/>
          <w:i w:val="0"/>
          <w:color w:val="000000"/>
          <w:sz w:val="24"/>
        </w:rPr>
        <w:t>服务区作业高度；由于下降不单独计能耗，能耗只发生在爬升与巡航两段。图</w:t>
      </w:r>
      <w:r>
        <w:rPr>
          <w:rFonts w:ascii="Times New Roman" w:hAnsi="Times New Roman" w:eastAsia="Times New Roman"/>
          <w:b w:val="0"/>
          <w:i w:val="0"/>
          <w:color w:val="000000"/>
          <w:sz w:val="24"/>
        </w:rPr>
        <w:t>8(b)</w:t>
      </w:r>
      <w:r>
        <w:rPr>
          <w:rFonts w:ascii="SimSun" w:hAnsi="SimSun" w:eastAsia="SimSun"/>
          <w:b w:val="0"/>
          <w:i w:val="0"/>
          <w:color w:val="000000"/>
          <w:sz w:val="24"/>
        </w:rPr>
        <w:t xml:space="preserve"> 表明</w:t>
      </w:r>
      <w:r>
        <w:rPr>
          <w:rFonts w:ascii="SimSun" w:hAnsi="SimSun" w:eastAsia="SimSun"/>
          <w:b w:val="0"/>
          <w:i w:val="0"/>
          <w:color w:val="000000"/>
          <w:sz w:val="24"/>
        </w:rPr>
        <w:t>在载重</w:t>
      </w:r>
      <w:r>
        <w:rPr>
          <w:rFonts w:ascii="Times New Roman" w:hAnsi="Times New Roman" w:eastAsia="Times New Roman"/>
          <w:b w:val="0"/>
          <w:i w:val="0"/>
          <w:color w:val="000000"/>
          <w:sz w:val="24"/>
        </w:rPr>
        <w:t>60 kg</w:t>
      </w:r>
      <w:r>
        <w:rPr>
          <w:rFonts w:ascii="SimSun" w:hAnsi="SimSun" w:eastAsia="SimSun"/>
          <w:b w:val="0"/>
          <w:i w:val="0"/>
          <w:color w:val="000000"/>
          <w:sz w:val="24"/>
        </w:rPr>
        <w:t xml:space="preserve"> 时，水平巡航能耗显著大于爬升附加能耗——这解释了为何</w:t>
      </w:r>
      <w:r>
        <w:rPr>
          <w:rFonts w:ascii="SimHei" w:hAnsi="SimHei" w:eastAsia="SimHei"/>
          <w:b w:val="0"/>
          <w:i w:val="0"/>
          <w:color w:val="000000"/>
          <w:sz w:val="24"/>
        </w:rPr>
        <w:t>航程（而非爬</w:t>
      </w:r>
      <w:r>
        <w:rPr>
          <w:rFonts w:ascii="SimHei" w:hAnsi="SimHei" w:eastAsia="SimHei"/>
          <w:b w:val="0"/>
          <w:i w:val="0"/>
          <w:color w:val="000000"/>
          <w:sz w:val="24"/>
        </w:rPr>
        <w:t>升）是决定架次能力的主要因素</w:t>
      </w:r>
      <w:r>
        <w:rPr>
          <w:rFonts w:ascii="SimSun" w:hAnsi="SimSun" w:eastAsia="SimSun"/>
          <w:b w:val="0"/>
          <w:i w:val="0"/>
          <w:color w:val="000000"/>
          <w:sz w:val="24"/>
        </w:rPr>
        <w:t>，也说明“由航程反推巡航能耗”这一口径对结果的影</w:t>
      </w:r>
    </w:p>
    <w:p>
      <w:pPr>
        <w:autoSpaceDN w:val="0"/>
        <w:autoSpaceDE w:val="0"/>
        <w:widowControl/>
        <w:spacing w:line="185" w:lineRule="auto" w:before="158" w:after="0"/>
        <w:ind w:left="136" w:right="0" w:firstLine="0"/>
        <w:jc w:val="left"/>
      </w:pPr>
      <w:r>
        <w:rPr>
          <w:rFonts w:ascii="SimSun" w:hAnsi="SimSun" w:eastAsia="SimSun"/>
          <w:b w:val="0"/>
          <w:i w:val="0"/>
          <w:color w:val="000000"/>
          <w:sz w:val="24"/>
        </w:rPr>
        <w:t>响是主导性的。</w:t>
      </w:r>
    </w:p>
    <w:p>
      <w:pPr>
        <w:autoSpaceDN w:val="0"/>
        <w:autoSpaceDE w:val="0"/>
        <w:widowControl/>
        <w:spacing w:line="185" w:lineRule="auto" w:before="156" w:after="0"/>
        <w:ind w:left="616" w:right="0" w:firstLine="0"/>
        <w:jc w:val="left"/>
      </w:pPr>
      <w:r>
        <w:rPr>
          <w:rFonts w:ascii="SimSun" w:hAnsi="SimSun" w:eastAsia="SimSun"/>
          <w:b w:val="0"/>
          <w:i w:val="0"/>
          <w:color w:val="000000"/>
          <w:sz w:val="24"/>
        </w:rPr>
        <w:t>至此，四问共用的公共模型建立完毕。问题一至问题四的全部计算均调用本模型，</w:t>
      </w:r>
    </w:p>
    <w:p>
      <w:pPr>
        <w:autoSpaceDN w:val="0"/>
        <w:autoSpaceDE w:val="0"/>
        <w:widowControl/>
        <w:spacing w:line="185" w:lineRule="auto" w:before="158" w:after="0"/>
        <w:ind w:left="136" w:right="0" w:firstLine="0"/>
        <w:jc w:val="left"/>
      </w:pPr>
      <w:r>
        <w:rPr>
          <w:rFonts w:ascii="SimSun" w:hAnsi="SimSun" w:eastAsia="SimSun"/>
          <w:b w:val="0"/>
          <w:i w:val="0"/>
          <w:color w:val="000000"/>
          <w:sz w:val="24"/>
        </w:rPr>
        <w:t>不再另行定义任何物理量，从而保证四问结果在统一口径下横向可比。</w:t>
      </w:r>
    </w:p>
    <w:p>
      <w:pPr>
        <w:autoSpaceDN w:val="0"/>
        <w:autoSpaceDE w:val="0"/>
        <w:widowControl/>
        <w:spacing w:line="185" w:lineRule="auto" w:before="534" w:after="0"/>
        <w:ind w:left="0" w:right="0" w:firstLine="0"/>
        <w:jc w:val="center"/>
      </w:pPr>
      <w:r>
        <w:rPr>
          <w:rFonts w:ascii="SimHei" w:hAnsi="SimHei" w:eastAsia="SimHei"/>
          <w:b w:val="0"/>
          <w:i w:val="0"/>
          <w:color w:val="000000"/>
          <w:sz w:val="30"/>
        </w:rPr>
        <w:t>五、问题一：单点往返运输能力与货箱组批</w:t>
      </w:r>
    </w:p>
    <w:p>
      <w:pPr>
        <w:autoSpaceDN w:val="0"/>
        <w:autoSpaceDE w:val="0"/>
        <w:widowControl/>
        <w:spacing w:line="204" w:lineRule="auto" w:before="414" w:after="0"/>
        <w:ind w:left="136" w:right="0" w:firstLine="0"/>
        <w:jc w:val="left"/>
      </w:pPr>
      <w:r>
        <w:rPr>
          <w:rFonts w:ascii="Times New Roman" w:hAnsi="Times New Roman" w:eastAsia="Times New Roman"/>
          <w:b/>
          <w:i w:val="0"/>
          <w:color w:val="000000"/>
          <w:sz w:val="24"/>
        </w:rPr>
        <w:t>5 . 1</w:t>
      </w:r>
      <w:r>
        <w:rPr>
          <w:rFonts w:ascii="SimHei" w:hAnsi="SimHei" w:eastAsia="SimHei"/>
          <w:b w:val="0"/>
          <w:i w:val="0"/>
          <w:color w:val="000000"/>
          <w:sz w:val="24"/>
        </w:rPr>
        <w:t xml:space="preserve"> 问题分析与模型建立</w:t>
      </w:r>
    </w:p>
    <w:p>
      <w:pPr>
        <w:autoSpaceDN w:val="0"/>
        <w:autoSpaceDE w:val="0"/>
        <w:widowControl/>
        <w:spacing w:line="185" w:lineRule="auto" w:before="274" w:after="0"/>
        <w:ind w:left="616" w:right="0" w:firstLine="0"/>
        <w:jc w:val="left"/>
      </w:pPr>
      <w:r>
        <w:rPr>
          <w:rFonts w:ascii="SimSun" w:hAnsi="SimSun" w:eastAsia="SimSun"/>
          <w:b w:val="0"/>
          <w:i w:val="0"/>
          <w:color w:val="000000"/>
          <w:sz w:val="24"/>
        </w:rPr>
        <w:t>问题一不含实体无人机与电池调度，因此可拆为两个层次：</w:t>
      </w:r>
      <w:r>
        <w:rPr>
          <w:rFonts w:ascii="SimHei" w:hAnsi="SimHei" w:eastAsia="SimHei"/>
          <w:b w:val="0"/>
          <w:i w:val="0"/>
          <w:color w:val="000000"/>
          <w:sz w:val="24"/>
        </w:rPr>
        <w:t>载荷层</w:t>
      </w:r>
      <w:r>
        <w:rPr>
          <w:rFonts w:ascii="SimSun" w:hAnsi="SimSun" w:eastAsia="SimSun"/>
          <w:b w:val="0"/>
          <w:i w:val="0"/>
          <w:color w:val="000000"/>
          <w:sz w:val="24"/>
        </w:rPr>
        <w:t>——确定每种机</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型在每个服务区的最大安全载荷；</w:t>
      </w:r>
      <w:r>
        <w:rPr>
          <w:rFonts w:ascii="SimHei" w:hAnsi="SimHei" w:eastAsia="SimHei"/>
          <w:b w:val="0"/>
          <w:i w:val="0"/>
          <w:color w:val="000000"/>
          <w:sz w:val="24"/>
        </w:rPr>
        <w:t>组批层</w:t>
      </w:r>
      <w:r>
        <w:rPr>
          <w:rFonts w:ascii="SimSun" w:hAnsi="SimSun" w:eastAsia="SimSun"/>
          <w:b w:val="0"/>
          <w:i w:val="0"/>
          <w:color w:val="000000"/>
          <w:sz w:val="24"/>
        </w:rPr>
        <w:t>——把该服务区的货箱装入最少的架次。每个</w:t>
      </w:r>
    </w:p>
    <w:p>
      <w:pPr>
        <w:autoSpaceDN w:val="0"/>
        <w:autoSpaceDE w:val="0"/>
        <w:widowControl/>
        <w:spacing w:line="358" w:lineRule="exact" w:before="78" w:after="0"/>
        <w:ind w:left="136" w:right="144" w:firstLine="0"/>
        <w:jc w:val="left"/>
      </w:pPr>
      <w:r>
        <w:rPr>
          <w:rFonts w:ascii="SimSun" w:hAnsi="SimSun" w:eastAsia="SimSun"/>
          <w:b w:val="0"/>
          <w:i w:val="0"/>
          <w:color w:val="000000"/>
          <w:sz w:val="24"/>
        </w:rPr>
        <w:t>架次的形式固定为</w:t>
      </w:r>
      <w:r>
        <w:rPr>
          <w:rFonts w:ascii="CMMI12" w:hAnsi="CMMI12" w:eastAsia="CMMI12"/>
          <w:b w:val="0"/>
          <w:i/>
          <w:color w:val="000000"/>
          <w:sz w:val="24"/>
        </w:rPr>
        <w:t>O</w:t>
      </w:r>
      <w:r>
        <w:rPr>
          <w:rFonts w:ascii="CMR12" w:hAnsi="CMR12" w:eastAsia="CMR12"/>
          <w:b w:val="0"/>
          <w:i w:val="0"/>
          <w:color w:val="000000"/>
          <w:sz w:val="24"/>
        </w:rPr>
        <w:t>01</w:t>
      </w:r>
      <w:r>
        <w:rPr>
          <w:rFonts w:ascii="CMSY10" w:hAnsi="CMSY10" w:eastAsia="CMSY10"/>
          <w:b w:val="0"/>
          <w:i/>
          <w:color w:val="000000"/>
          <w:sz w:val="24"/>
        </w:rPr>
        <w:t xml:space="preserve"> →</w:t>
      </w:r>
      <w:r>
        <w:rPr>
          <w:rFonts w:ascii="CMMI12" w:hAnsi="CMMI12" w:eastAsia="CMMI12"/>
          <w:b w:val="0"/>
          <w:i/>
          <w:color w:val="000000"/>
          <w:sz w:val="24"/>
        </w:rPr>
        <w:t>S</w:t>
      </w:r>
      <w:r>
        <w:rPr>
          <w:w w:val="98.86353436638328"/>
          <w:rFonts w:ascii="CMMI8" w:hAnsi="CMMI8" w:eastAsia="CMMI8"/>
          <w:b w:val="0"/>
          <w:i/>
          <w:color w:val="000000"/>
          <w:sz w:val="17"/>
        </w:rPr>
        <w:t>i</w:t>
      </w:r>
      <w:r>
        <w:rPr>
          <w:rFonts w:ascii="CMSY10" w:hAnsi="CMSY10" w:eastAsia="CMSY10"/>
          <w:b w:val="0"/>
          <w:i/>
          <w:color w:val="000000"/>
          <w:sz w:val="24"/>
        </w:rPr>
        <w:t>→</w:t>
      </w:r>
      <w:r>
        <w:rPr>
          <w:rFonts w:ascii="CMMI12" w:hAnsi="CMMI12" w:eastAsia="CMMI12"/>
          <w:b w:val="0"/>
          <w:i/>
          <w:color w:val="000000"/>
          <w:sz w:val="24"/>
        </w:rPr>
        <w:t>O</w:t>
      </w:r>
      <w:r>
        <w:rPr>
          <w:rFonts w:ascii="CMR12" w:hAnsi="CMR12" w:eastAsia="CMR12"/>
          <w:b w:val="0"/>
          <w:i w:val="0"/>
          <w:color w:val="000000"/>
          <w:sz w:val="24"/>
        </w:rPr>
        <w:t>01</w:t>
      </w:r>
      <w:r>
        <w:rPr>
          <w:rFonts w:ascii="SimSun" w:hAnsi="SimSun" w:eastAsia="SimSun"/>
          <w:b w:val="0"/>
          <w:i w:val="0"/>
          <w:color w:val="000000"/>
          <w:sz w:val="24"/>
        </w:rPr>
        <w:t>，仅服务一个服务区、不得跨服务区组批；同一服</w:t>
      </w:r>
      <w:r>
        <w:rPr>
          <w:rFonts w:ascii="SimSun" w:hAnsi="SimSun" w:eastAsia="SimSun"/>
          <w:b w:val="0"/>
          <w:i w:val="0"/>
          <w:color w:val="000000"/>
          <w:sz w:val="24"/>
        </w:rPr>
        <w:t>务区可由多个架次分批服务。</w:t>
      </w:r>
    </w:p>
    <w:p>
      <w:pPr>
        <w:autoSpaceDN w:val="0"/>
        <w:tabs>
          <w:tab w:pos="470" w:val="left"/>
          <w:tab w:pos="5268" w:val="left"/>
          <w:tab w:pos="8186" w:val="left"/>
          <w:tab w:pos="8750" w:val="left"/>
        </w:tabs>
        <w:autoSpaceDE w:val="0"/>
        <w:widowControl/>
        <w:spacing w:line="428" w:lineRule="exact" w:before="0" w:after="0"/>
        <w:ind w:left="136" w:right="144"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）载荷层。</w:t>
      </w:r>
      <w:r>
        <w:rPr>
          <w:rFonts w:ascii="SimSun" w:hAnsi="SimSun" w:eastAsia="SimSun"/>
          <w:b w:val="0"/>
          <w:i w:val="0"/>
          <w:color w:val="000000"/>
          <w:sz w:val="24"/>
        </w:rPr>
        <w:t>对每个</w:t>
      </w:r>
      <w:r>
        <w:rPr>
          <w:rFonts w:ascii="CMR12" w:hAnsi="CMR12" w:eastAsia="CMR12"/>
          <w:b w:val="0"/>
          <w:i w:val="0"/>
          <w:color w:val="000000"/>
          <w:sz w:val="24"/>
        </w:rPr>
        <w:t>(</w:t>
      </w:r>
      <w:r>
        <w:rPr>
          <w:rFonts w:ascii="CMMI12" w:hAnsi="CMMI12" w:eastAsia="CMMI12"/>
          <w:b w:val="0"/>
          <w:i/>
          <w:color w:val="000000"/>
          <w:sz w:val="24"/>
        </w:rPr>
        <w:t>g, i</w:t>
      </w:r>
      <w:r>
        <w:rPr>
          <w:rFonts w:ascii="CMR12" w:hAnsi="CMR12" w:eastAsia="CMR12"/>
          <w:b w:val="0"/>
          <w:i w:val="0"/>
          <w:color w:val="000000"/>
          <w:sz w:val="24"/>
        </w:rPr>
        <w:t>)</w:t>
      </w:r>
      <w:r>
        <w:rPr>
          <w:rFonts w:ascii="SimSun" w:hAnsi="SimSun" w:eastAsia="SimSun"/>
          <w:b w:val="0"/>
          <w:i w:val="0"/>
          <w:color w:val="000000"/>
          <w:sz w:val="24"/>
        </w:rPr>
        <w:t xml:space="preserve"> 组合，按式</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反解能量约束取等号时的载荷</w:t>
      </w:r>
      <w:r>
        <w:rPr>
          <w:rFonts w:ascii="CMMI12" w:hAnsi="CMMI12" w:eastAsia="CMMI12"/>
          <w:b w:val="0"/>
          <w:i/>
          <w:color w:val="000000"/>
          <w:sz w:val="24"/>
        </w:rPr>
        <w:t>q</w:t>
      </w:r>
      <w:r>
        <w:rPr>
          <w:w w:val="98.86353436638328"/>
          <w:rFonts w:ascii="CMMI8" w:hAnsi="CMMI8" w:eastAsia="CMMI8"/>
          <w:b w:val="0"/>
          <w:i/>
          <w:color w:val="000000"/>
          <w:sz w:val="17"/>
        </w:rPr>
        <w:t xml:space="preserve">energy </w:t>
      </w:r>
      <w:r>
        <w:rPr>
          <w:w w:val="98.86353436638328"/>
          <w:rFonts w:ascii="CMMI8" w:hAnsi="CMMI8" w:eastAsia="CMMI8"/>
          <w:b w:val="0"/>
          <w:i/>
          <w:color w:val="000000"/>
          <w:sz w:val="17"/>
        </w:rPr>
        <w:t>max</w:t>
      </w:r>
      <w:r>
        <w:tab/>
      </w:r>
      <w:r>
        <w:rPr>
          <w:rFonts w:ascii="SimSun" w:hAnsi="SimSun" w:eastAsia="SimSun"/>
          <w:b w:val="0"/>
          <w:i w:val="0"/>
          <w:color w:val="000000"/>
          <w:sz w:val="24"/>
        </w:rPr>
        <w:t>，再</w:t>
      </w:r>
      <w:r>
        <w:rPr>
          <w:rFonts w:ascii="SimSun" w:hAnsi="SimSun" w:eastAsia="SimSun"/>
          <w:b w:val="0"/>
          <w:i w:val="0"/>
          <w:color w:val="000000"/>
          <w:sz w:val="24"/>
        </w:rPr>
        <w:t>与结构上限</w:t>
      </w:r>
      <w:r>
        <w:rPr>
          <w:rFonts w:ascii="CMMI12" w:hAnsi="CMMI12" w:eastAsia="CMMI12"/>
          <w:b w:val="0"/>
          <w:i/>
          <w:color w:val="000000"/>
          <w:sz w:val="24"/>
        </w:rPr>
        <w:t>Q</w:t>
      </w:r>
      <w:r>
        <w:rPr>
          <w:w w:val="98.86353436638328"/>
          <w:rFonts w:ascii="CMMI8" w:hAnsi="CMMI8" w:eastAsia="CMMI8"/>
          <w:b w:val="0"/>
          <w:i/>
          <w:color w:val="000000"/>
          <w:sz w:val="17"/>
        </w:rPr>
        <w:t>g</w:t>
      </w:r>
      <w:r>
        <w:rPr>
          <w:rFonts w:ascii="SimSun" w:hAnsi="SimSun" w:eastAsia="SimSun"/>
          <w:b w:val="0"/>
          <w:i w:val="0"/>
          <w:color w:val="000000"/>
          <w:sz w:val="24"/>
        </w:rPr>
        <w:t>和体积瓶颈对应质量取小，得到</w:t>
      </w:r>
      <w:r>
        <w:rPr>
          <w:rFonts w:ascii="CMMI12" w:hAnsi="CMMI12" w:eastAsia="CMMI12"/>
          <w:b w:val="0"/>
          <w:i/>
          <w:color w:val="000000"/>
          <w:sz w:val="24"/>
        </w:rPr>
        <w:t>q</w:t>
      </w:r>
      <w:r>
        <w:rPr>
          <w:w w:val="98.86353436638328"/>
          <w:rFonts w:ascii="CMMI8" w:hAnsi="CMMI8" w:eastAsia="CMMI8"/>
          <w:b w:val="0"/>
          <w:i/>
          <w:color w:val="000000"/>
          <w:sz w:val="17"/>
        </w:rPr>
        <w:t xml:space="preserve">safe </w:t>
      </w:r>
      <w:r>
        <w:rPr>
          <w:w w:val="98.86353436638328"/>
          <w:rFonts w:ascii="CMMI8" w:hAnsi="CMMI8" w:eastAsia="CMMI8"/>
          <w:b w:val="0"/>
          <w:i/>
          <w:color w:val="000000"/>
          <w:sz w:val="17"/>
        </w:rPr>
        <w:t>max</w:t>
      </w:r>
      <w:r>
        <w:rPr>
          <w:rFonts w:ascii="CMR12" w:hAnsi="CMR12" w:eastAsia="CMR12"/>
          <w:b w:val="0"/>
          <w:i w:val="0"/>
          <w:color w:val="000000"/>
          <w:sz w:val="24"/>
        </w:rPr>
        <w:t>(</w:t>
      </w:r>
      <w:r>
        <w:rPr>
          <w:rFonts w:ascii="CMMI12" w:hAnsi="CMMI12" w:eastAsia="CMMI12"/>
          <w:b w:val="0"/>
          <w:i/>
          <w:color w:val="000000"/>
          <w:sz w:val="24"/>
        </w:rPr>
        <w:t>g, i</w:t>
      </w:r>
      <w:r>
        <w:rPr>
          <w:rFonts w:ascii="CMR12" w:hAnsi="CMR12" w:eastAsia="CMR12"/>
          <w:b w:val="0"/>
          <w:i w:val="0"/>
          <w:color w:val="000000"/>
          <w:sz w:val="24"/>
        </w:rPr>
        <w:t>)</w:t>
      </w:r>
      <w:r>
        <w:rPr>
          <w:rFonts w:ascii="SimSun" w:hAnsi="SimSun" w:eastAsia="SimSun"/>
          <w:b w:val="0"/>
          <w:i w:val="0"/>
          <w:color w:val="000000"/>
          <w:sz w:val="24"/>
        </w:rPr>
        <w:t xml:space="preserve"> 。</w:t>
      </w:r>
    </w:p>
    <w:p>
      <w:pPr>
        <w:autoSpaceDN w:val="0"/>
        <w:tabs>
          <w:tab w:pos="470" w:val="left"/>
        </w:tabs>
        <w:autoSpaceDE w:val="0"/>
        <w:widowControl/>
        <w:spacing w:line="386" w:lineRule="exact" w:before="0" w:after="82"/>
        <w:ind w:left="136"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）组批层。</w:t>
      </w:r>
      <w:r>
        <w:rPr>
          <w:rFonts w:ascii="SimSun" w:hAnsi="SimSun" w:eastAsia="SimSun"/>
          <w:b w:val="0"/>
          <w:i w:val="0"/>
          <w:color w:val="000000"/>
          <w:sz w:val="24"/>
        </w:rPr>
        <w:t>设服务区</w:t>
      </w:r>
      <w:r>
        <w:rPr>
          <w:rFonts w:ascii="CMMI12" w:hAnsi="CMMI12" w:eastAsia="CMMI12"/>
          <w:b w:val="0"/>
          <w:i/>
          <w:color w:val="000000"/>
          <w:sz w:val="24"/>
        </w:rPr>
        <w:t>S</w:t>
      </w:r>
      <w:r>
        <w:rPr>
          <w:w w:val="98.86353436638328"/>
          <w:rFonts w:ascii="CMMI8" w:hAnsi="CMMI8" w:eastAsia="CMMI8"/>
          <w:b w:val="0"/>
          <w:i/>
          <w:color w:val="000000"/>
          <w:sz w:val="17"/>
        </w:rPr>
        <w:t>i</w:t>
      </w:r>
      <w:r>
        <w:rPr>
          <w:rFonts w:ascii="SimSun" w:hAnsi="SimSun" w:eastAsia="SimSun"/>
          <w:b w:val="0"/>
          <w:i w:val="0"/>
          <w:color w:val="000000"/>
          <w:sz w:val="24"/>
        </w:rPr>
        <w:t>的货箱集合为</w:t>
      </w:r>
      <w:r>
        <w:rPr>
          <w:rFonts w:ascii="CMSY10" w:hAnsi="CMSY10" w:eastAsia="CMSY10"/>
          <w:b w:val="0"/>
          <w:i/>
          <w:color w:val="000000"/>
          <w:sz w:val="24"/>
        </w:rPr>
        <w:t>B</w:t>
      </w:r>
      <w:r>
        <w:rPr>
          <w:w w:val="98.86353436638328"/>
          <w:rFonts w:ascii="CMMI8" w:hAnsi="CMMI8" w:eastAsia="CMMI8"/>
          <w:b w:val="0"/>
          <w:i/>
          <w:color w:val="000000"/>
          <w:sz w:val="17"/>
        </w:rPr>
        <w:t>i</w:t>
      </w:r>
      <w:r>
        <w:rPr>
          <w:rFonts w:ascii="SimSun" w:hAnsi="SimSun" w:eastAsia="SimSun"/>
          <w:b w:val="0"/>
          <w:i w:val="0"/>
          <w:color w:val="000000"/>
          <w:sz w:val="24"/>
        </w:rPr>
        <w:t>，需将其划分为最少的子集（架次）</w:t>
      </w:r>
      <w:r>
        <w:rPr>
          <w:rFonts w:ascii="CMSY10" w:hAnsi="CMSY10" w:eastAsia="CMSY10"/>
          <w:b w:val="0"/>
          <w:i/>
          <w:color w:val="000000"/>
          <w:sz w:val="24"/>
        </w:rPr>
        <w:t>{</w:t>
      </w:r>
      <w:r>
        <w:rPr>
          <w:rFonts w:ascii="CMMI12" w:hAnsi="CMMI12" w:eastAsia="CMMI12"/>
          <w:b w:val="0"/>
          <w:i/>
          <w:color w:val="000000"/>
          <w:sz w:val="24"/>
        </w:rPr>
        <w:t>p</w:t>
      </w:r>
      <w:r>
        <w:rPr>
          <w:w w:val="98.86353436638328"/>
          <w:rFonts w:ascii="CMR8" w:hAnsi="CMR8" w:eastAsia="CMR8"/>
          <w:b w:val="0"/>
          <w:i w:val="0"/>
          <w:color w:val="000000"/>
          <w:sz w:val="17"/>
        </w:rPr>
        <w:t>1</w:t>
      </w:r>
      <w:r>
        <w:rPr>
          <w:rFonts w:ascii="CMMI12" w:hAnsi="CMMI12" w:eastAsia="CMMI12"/>
          <w:b w:val="0"/>
          <w:i/>
          <w:color w:val="000000"/>
          <w:sz w:val="24"/>
        </w:rPr>
        <w:t>, p</w:t>
      </w:r>
      <w:r>
        <w:rPr>
          <w:w w:val="98.86353436638328"/>
          <w:rFonts w:ascii="CMR8" w:hAnsi="CMR8" w:eastAsia="CMR8"/>
          <w:b w:val="0"/>
          <w:i w:val="0"/>
          <w:color w:val="000000"/>
          <w:sz w:val="17"/>
        </w:rPr>
        <w:t>2</w:t>
      </w:r>
      <w:r>
        <w:rPr>
          <w:rFonts w:ascii="CMMI12" w:hAnsi="CMMI12" w:eastAsia="CMMI12"/>
          <w:b w:val="0"/>
          <w:i/>
          <w:color w:val="000000"/>
          <w:sz w:val="24"/>
        </w:rPr>
        <w:t>, . . .</w:t>
      </w:r>
      <w:r>
        <w:rPr>
          <w:rFonts w:ascii="CMSY10" w:hAnsi="CMSY10" w:eastAsia="CMSY10"/>
          <w:b w:val="0"/>
          <w:i/>
          <w:color w:val="000000"/>
          <w:sz w:val="24"/>
        </w:rPr>
        <w:t xml:space="preserve"> }</w:t>
      </w:r>
      <w:r>
        <w:rPr>
          <w:rFonts w:ascii="SimSun" w:hAnsi="SimSun" w:eastAsia="SimSun"/>
          <w:b w:val="0"/>
          <w:i w:val="0"/>
          <w:color w:val="000000"/>
          <w:sz w:val="24"/>
        </w:rPr>
        <w:t>，使每个架次同时满足</w:t>
      </w:r>
      <w:r>
        <w:rPr>
          <w:rFonts w:ascii="SimHei" w:hAnsi="SimHei" w:eastAsia="SimHei"/>
          <w:b w:val="0"/>
          <w:i w:val="0"/>
          <w:color w:val="000000"/>
          <w:sz w:val="24"/>
        </w:rPr>
        <w:t>质量约束</w:t>
      </w:r>
      <w:r>
        <w:rPr>
          <w:rFonts w:ascii="SimSun" w:hAnsi="SimSun" w:eastAsia="SimSun"/>
          <w:b w:val="0"/>
          <w:i w:val="0"/>
          <w:color w:val="000000"/>
          <w:sz w:val="24"/>
        </w:rPr>
        <w:t>与</w:t>
      </w:r>
      <w:r>
        <w:rPr>
          <w:rFonts w:ascii="SimHei" w:hAnsi="SimHei" w:eastAsia="SimHei"/>
          <w:b w:val="0"/>
          <w:i w:val="0"/>
          <w:color w:val="000000"/>
          <w:sz w:val="24"/>
        </w:rPr>
        <w:t>体积约束</w:t>
      </w:r>
      <w:r>
        <w:rPr>
          <w:rFonts w:ascii="SimSun" w:hAnsi="SimSun" w:eastAsia="SimSun"/>
          <w:b w:val="0"/>
          <w:i w:val="0"/>
          <w:color w:val="000000"/>
          <w:sz w:val="24"/>
        </w:rPr>
        <w:t>：</w:t>
      </w:r>
    </w:p>
    <w:tbl>
      <w:tblPr>
        <w:tblW w:type="auto" w:w="0"/>
        <w:tblLayout w:type="fixed"/>
        <w:tblLook w:firstColumn="1" w:firstRow="1" w:lastColumn="0" w:lastRow="0" w:noHBand="0" w:noVBand="1" w:val="04A0"/>
        <w:tblInd w:w="1398.0" w:type="dxa"/>
      </w:tblPr>
      <w:tblGrid>
        <w:gridCol w:w="1880"/>
        <w:gridCol w:w="1880"/>
        <w:gridCol w:w="1880"/>
        <w:gridCol w:w="1880"/>
        <w:gridCol w:w="1880"/>
      </w:tblGrid>
      <w:tr>
        <w:trPr>
          <w:trHeight w:hRule="exact" w:val="460"/>
        </w:trPr>
        <w:tc>
          <w:tcPr>
            <w:tcW w:type="dxa" w:w="1780"/>
            <w:tcBorders/>
            <w:tcMar>
              <w:start w:w="0" w:type="dxa"/>
              <w:end w:w="0" w:type="dxa"/>
            </w:tcMar>
          </w:tcPr>
          <w:p>
            <w:pPr>
              <w:autoSpaceDN w:val="0"/>
              <w:autoSpaceDE w:val="0"/>
              <w:widowControl/>
              <w:spacing w:line="240" w:lineRule="exact" w:before="60" w:after="0"/>
              <w:ind w:left="0" w:right="14" w:firstLine="0"/>
              <w:jc w:val="right"/>
            </w:pPr>
            <w:r>
              <w:rPr>
                <w:rFonts w:ascii="CMEX10" w:hAnsi="CMEX10" w:eastAsia="CMEX10"/>
                <w:b w:val="0"/>
                <w:i w:val="0"/>
                <w:color w:val="000000"/>
                <w:sz w:val="24"/>
              </w:rPr>
              <w:t>∑</w:t>
            </w:r>
          </w:p>
        </w:tc>
        <w:tc>
          <w:tcPr>
            <w:tcW w:type="dxa" w:w="1940"/>
            <w:vMerge w:val="restart"/>
            <w:tcBorders/>
            <w:tcMar>
              <w:start w:w="0" w:type="dxa"/>
              <w:end w:w="0" w:type="dxa"/>
            </w:tcMar>
            <w:tcMar>
              <w:start w:w="0" w:type="dxa"/>
              <w:end w:w="0" w:type="dxa"/>
            </w:tcMar>
          </w:tcPr>
          <w:p>
            <w:pPr>
              <w:autoSpaceDN w:val="0"/>
              <w:autoSpaceDE w:val="0"/>
              <w:widowControl/>
              <w:spacing w:line="326" w:lineRule="exact" w:before="228" w:after="0"/>
              <w:ind w:left="26" w:right="0" w:firstLine="0"/>
              <w:jc w:val="left"/>
            </w:pPr>
            <w:r>
              <w:rPr>
                <w:rFonts w:ascii="CMMI12" w:hAnsi="CMMI12" w:eastAsia="CMMI12"/>
                <w:b w:val="0"/>
                <w:i/>
                <w:color w:val="000000"/>
                <w:sz w:val="24"/>
              </w:rPr>
              <w:t>m</w:t>
            </w:r>
            <w:r>
              <w:rPr>
                <w:w w:val="98.86353436638328"/>
                <w:rFonts w:ascii="CMMI8" w:hAnsi="CMMI8" w:eastAsia="CMMI8"/>
                <w:b w:val="0"/>
                <w:i/>
                <w:color w:val="000000"/>
                <w:sz w:val="17"/>
              </w:rPr>
              <w:t>b</w:t>
            </w:r>
            <w:r>
              <w:rPr>
                <w:rFonts w:ascii="CMSY10" w:hAnsi="CMSY10" w:eastAsia="CMSY10"/>
                <w:b w:val="0"/>
                <w:i/>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 xml:space="preserve">safe </w:t>
            </w:r>
            <w:r>
              <w:rPr>
                <w:w w:val="98.86353436638328"/>
                <w:rFonts w:ascii="CMMI8" w:hAnsi="CMMI8" w:eastAsia="CMMI8"/>
                <w:b w:val="0"/>
                <w:i/>
                <w:color w:val="000000"/>
                <w:sz w:val="17"/>
              </w:rPr>
              <w:t>max</w:t>
            </w:r>
            <w:r>
              <w:rPr>
                <w:rFonts w:ascii="CMR12" w:hAnsi="CMR12" w:eastAsia="CMR12"/>
                <w:b w:val="0"/>
                <w:i w:val="0"/>
                <w:color w:val="000000"/>
                <w:sz w:val="24"/>
              </w:rPr>
              <w:t>(</w:t>
            </w:r>
            <w:r>
              <w:rPr>
                <w:rFonts w:ascii="CMMI12" w:hAnsi="CMMI12" w:eastAsia="CMMI12"/>
                <w:b w:val="0"/>
                <w:i/>
                <w:color w:val="000000"/>
                <w:sz w:val="24"/>
              </w:rPr>
              <w:t>g, i</w:t>
            </w:r>
            <w:r>
              <w:rPr>
                <w:rFonts w:ascii="CMR12" w:hAnsi="CMR12" w:eastAsia="CMR12"/>
                <w:b w:val="0"/>
                <w:i w:val="0"/>
                <w:color w:val="000000"/>
                <w:sz w:val="24"/>
              </w:rPr>
              <w:t>)</w:t>
            </w:r>
            <w:r>
              <w:rPr>
                <w:rFonts w:ascii="CMMI12" w:hAnsi="CMMI12" w:eastAsia="CMMI12"/>
                <w:b w:val="0"/>
                <w:i/>
                <w:color w:val="000000"/>
                <w:sz w:val="24"/>
              </w:rPr>
              <w:t>,</w:t>
            </w:r>
          </w:p>
        </w:tc>
        <w:tc>
          <w:tcPr>
            <w:tcW w:type="dxa" w:w="620"/>
            <w:tcBorders/>
            <w:tcMar>
              <w:start w:w="0" w:type="dxa"/>
              <w:end w:w="0" w:type="dxa"/>
            </w:tcMar>
          </w:tcPr>
          <w:p>
            <w:pPr>
              <w:autoSpaceDN w:val="0"/>
              <w:autoSpaceDE w:val="0"/>
              <w:widowControl/>
              <w:spacing w:line="240" w:lineRule="exact" w:before="60" w:after="0"/>
              <w:ind w:left="0" w:right="12" w:firstLine="0"/>
              <w:jc w:val="right"/>
            </w:pPr>
            <w:r>
              <w:rPr>
                <w:rFonts w:ascii="CMEX10" w:hAnsi="CMEX10" w:eastAsia="CMEX10"/>
                <w:b w:val="0"/>
                <w:i w:val="0"/>
                <w:color w:val="000000"/>
                <w:sz w:val="24"/>
              </w:rPr>
              <w:t>∑</w:t>
            </w:r>
          </w:p>
        </w:tc>
        <w:tc>
          <w:tcPr>
            <w:tcW w:type="dxa" w:w="1900"/>
            <w:vMerge w:val="restart"/>
            <w:tcBorders/>
            <w:tcMar>
              <w:start w:w="0" w:type="dxa"/>
              <w:end w:w="0" w:type="dxa"/>
            </w:tcMar>
            <w:tcMar>
              <w:start w:w="0" w:type="dxa"/>
              <w:end w:w="0" w:type="dxa"/>
            </w:tcMar>
          </w:tcPr>
          <w:p>
            <w:pPr>
              <w:autoSpaceDN w:val="0"/>
              <w:autoSpaceDE w:val="0"/>
              <w:widowControl/>
              <w:spacing w:line="266" w:lineRule="exact" w:before="288" w:after="0"/>
              <w:ind w:left="28" w:right="0" w:firstLine="0"/>
              <w:jc w:val="left"/>
            </w:pPr>
            <w:r>
              <w:rPr>
                <w:rFonts w:ascii="CMMI12" w:hAnsi="CMMI12" w:eastAsia="CMMI12"/>
                <w:b w:val="0"/>
                <w:i/>
                <w:color w:val="000000"/>
                <w:sz w:val="24"/>
              </w:rPr>
              <w:t>v</w:t>
            </w:r>
            <w:r>
              <w:rPr>
                <w:w w:val="98.86353436638328"/>
                <w:rFonts w:ascii="CMMI8" w:hAnsi="CMMI8" w:eastAsia="CMMI8"/>
                <w:b w:val="0"/>
                <w:i/>
                <w:color w:val="000000"/>
                <w:sz w:val="17"/>
              </w:rPr>
              <w:t>b</w:t>
            </w:r>
            <w:r>
              <w:rPr>
                <w:rFonts w:ascii="CMSY10" w:hAnsi="CMSY10" w:eastAsia="CMSY10"/>
                <w:b w:val="0"/>
                <w:i/>
                <w:color w:val="000000"/>
                <w:sz w:val="24"/>
              </w:rPr>
              <w:t>≤</w:t>
            </w:r>
            <w:r>
              <w:rPr>
                <w:rFonts w:ascii="CMMI12" w:hAnsi="CMMI12" w:eastAsia="CMMI12"/>
                <w:b w:val="0"/>
                <w:i/>
                <w:color w:val="000000"/>
                <w:sz w:val="24"/>
              </w:rPr>
              <w:t>V</w:t>
            </w:r>
            <w:r>
              <w:rPr>
                <w:w w:val="98.86353436638328"/>
                <w:rFonts w:ascii="CMMI8" w:hAnsi="CMMI8" w:eastAsia="CMMI8"/>
                <w:b w:val="0"/>
                <w:i/>
                <w:color w:val="000000"/>
                <w:sz w:val="17"/>
              </w:rPr>
              <w:t>g</w:t>
            </w:r>
          </w:p>
        </w:tc>
        <w:tc>
          <w:tcPr>
            <w:tcW w:type="dxa" w:w="1660"/>
            <w:vMerge w:val="restart"/>
            <w:tcBorders/>
            <w:tcMar>
              <w:start w:w="0" w:type="dxa"/>
              <w:end w:w="0" w:type="dxa"/>
            </w:tcMar>
            <w:tcMar>
              <w:start w:w="0" w:type="dxa"/>
              <w:end w:w="0" w:type="dxa"/>
            </w:tcMar>
          </w:tcPr>
          <w:p>
            <w:pPr>
              <w:autoSpaceDN w:val="0"/>
              <w:autoSpaceDE w:val="0"/>
              <w:widowControl/>
              <w:spacing w:line="209" w:lineRule="auto" w:before="298" w:after="0"/>
              <w:ind w:left="0" w:right="92" w:firstLine="0"/>
              <w:jc w:val="right"/>
            </w:pPr>
            <w:r>
              <w:rPr>
                <w:rFonts w:ascii="Times New Roman" w:hAnsi="Times New Roman" w:eastAsia="Times New Roman"/>
                <w:b w:val="0"/>
                <w:i w:val="0"/>
                <w:color w:val="000000"/>
                <w:sz w:val="24"/>
              </w:rPr>
              <w:t>(19)</w:t>
            </w:r>
          </w:p>
        </w:tc>
      </w:tr>
      <w:tr>
        <w:trPr>
          <w:trHeight w:hRule="exact" w:val="406"/>
        </w:trPr>
        <w:tc>
          <w:tcPr>
            <w:tcW w:type="dxa" w:w="1780"/>
            <w:tcBorders/>
            <w:tcMar>
              <w:start w:w="0" w:type="dxa"/>
              <w:end w:w="0" w:type="dxa"/>
            </w:tcMar>
          </w:tcPr>
          <w:p>
            <w:pPr>
              <w:autoSpaceDN w:val="0"/>
              <w:autoSpaceDE w:val="0"/>
              <w:widowControl/>
              <w:spacing w:line="170" w:lineRule="exact" w:before="176" w:after="0"/>
              <w:ind w:left="0" w:right="44" w:firstLine="0"/>
              <w:jc w:val="right"/>
            </w:pPr>
            <w:r>
              <w:rPr>
                <w:w w:val="98.86353436638328"/>
                <w:rFonts w:ascii="CMMI8" w:hAnsi="CMMI8" w:eastAsia="CMMI8"/>
                <w:b w:val="0"/>
                <w:i/>
                <w:color w:val="000000"/>
                <w:sz w:val="17"/>
              </w:rPr>
              <w:t>b</w:t>
            </w:r>
            <w:r>
              <w:rPr>
                <w:w w:val="98.86353436638328"/>
                <w:rFonts w:ascii="CMSY8" w:hAnsi="CMSY8" w:eastAsia="CMSY8"/>
                <w:b w:val="0"/>
                <w:i/>
                <w:color w:val="000000"/>
                <w:sz w:val="17"/>
              </w:rPr>
              <w:t>∈</w:t>
            </w:r>
            <w:r>
              <w:rPr>
                <w:w w:val="98.86353436638328"/>
                <w:rFonts w:ascii="CMMI8" w:hAnsi="CMMI8" w:eastAsia="CMMI8"/>
                <w:b w:val="0"/>
                <w:i/>
                <w:color w:val="000000"/>
                <w:sz w:val="17"/>
              </w:rPr>
              <w:t>p</w:t>
            </w:r>
          </w:p>
        </w:tc>
        <w:tc>
          <w:tcPr>
            <w:tcW w:type="dxa" w:w="1880"/>
            <w:vMerge/>
            <w:tcBorders/>
          </w:tcPr>
          <w:p/>
        </w:tc>
        <w:tc>
          <w:tcPr>
            <w:tcW w:type="dxa" w:w="620"/>
            <w:tcBorders/>
            <w:tcMar>
              <w:start w:w="0" w:type="dxa"/>
              <w:end w:w="0" w:type="dxa"/>
            </w:tcMar>
          </w:tcPr>
          <w:p>
            <w:pPr>
              <w:autoSpaceDN w:val="0"/>
              <w:autoSpaceDE w:val="0"/>
              <w:widowControl/>
              <w:spacing w:line="170" w:lineRule="exact" w:before="176" w:after="0"/>
              <w:ind w:left="0" w:right="44" w:firstLine="0"/>
              <w:jc w:val="right"/>
            </w:pPr>
            <w:r>
              <w:rPr>
                <w:w w:val="98.86353436638328"/>
                <w:rFonts w:ascii="CMMI8" w:hAnsi="CMMI8" w:eastAsia="CMMI8"/>
                <w:b w:val="0"/>
                <w:i/>
                <w:color w:val="000000"/>
                <w:sz w:val="17"/>
              </w:rPr>
              <w:t>b</w:t>
            </w:r>
            <w:r>
              <w:rPr>
                <w:w w:val="98.86353436638328"/>
                <w:rFonts w:ascii="CMSY8" w:hAnsi="CMSY8" w:eastAsia="CMSY8"/>
                <w:b w:val="0"/>
                <w:i/>
                <w:color w:val="000000"/>
                <w:sz w:val="17"/>
              </w:rPr>
              <w:t>∈</w:t>
            </w:r>
            <w:r>
              <w:rPr>
                <w:w w:val="98.86353436638328"/>
                <w:rFonts w:ascii="CMMI8" w:hAnsi="CMMI8" w:eastAsia="CMMI8"/>
                <w:b w:val="0"/>
                <w:i/>
                <w:color w:val="000000"/>
                <w:sz w:val="17"/>
              </w:rPr>
              <w:t>p</w:t>
            </w:r>
          </w:p>
        </w:tc>
        <w:tc>
          <w:tcPr>
            <w:tcW w:type="dxa" w:w="1880"/>
            <w:vMerge/>
            <w:tcBorders/>
          </w:tcPr>
          <w:p/>
        </w:tc>
        <w:tc>
          <w:tcPr>
            <w:tcW w:type="dxa" w:w="1880"/>
            <w:vMerge/>
            <w:tcBorders/>
          </w:tcPr>
          <w:p/>
        </w:tc>
      </w:tr>
    </w:tbl>
    <w:p>
      <w:pPr>
        <w:autoSpaceDN w:val="0"/>
        <w:autoSpaceDE w:val="0"/>
        <w:widowControl/>
        <w:spacing w:line="398" w:lineRule="exact" w:before="36" w:after="0"/>
        <w:ind w:left="0" w:right="194" w:firstLine="0"/>
        <w:jc w:val="right"/>
      </w:pPr>
      <w:r>
        <w:rPr>
          <w:rFonts w:ascii="SimSun" w:hAnsi="SimSun" w:eastAsia="SimSun"/>
          <w:b w:val="0"/>
          <w:i w:val="0"/>
          <w:color w:val="000000"/>
          <w:sz w:val="24"/>
        </w:rPr>
        <w:t>这是一个</w:t>
      </w:r>
      <w:r>
        <w:rPr>
          <w:rFonts w:ascii="SimHei" w:hAnsi="SimHei" w:eastAsia="SimHei"/>
          <w:b w:val="0"/>
          <w:i w:val="0"/>
          <w:color w:val="000000"/>
          <w:sz w:val="24"/>
        </w:rPr>
        <w:t>质量—体积二维装箱问题</w:t>
      </w:r>
      <w:r>
        <w:rPr>
          <w:rFonts w:ascii="Times New Roman" w:hAnsi="Times New Roman" w:eastAsia="Times New Roman"/>
          <w:b w:val="0"/>
          <w:i w:val="0"/>
          <w:color w:val="000000"/>
          <w:sz w:val="24"/>
        </w:rPr>
        <w:t>[10, 11]</w:t>
      </w:r>
      <w:r>
        <w:rPr>
          <w:rFonts w:ascii="SimSun" w:hAnsi="SimSun" w:eastAsia="SimSun"/>
          <w:b w:val="0"/>
          <w:i w:val="0"/>
          <w:color w:val="000000"/>
          <w:sz w:val="24"/>
        </w:rPr>
        <w:t>，且机型</w:t>
      </w:r>
      <w:r>
        <w:rPr>
          <w:rFonts w:ascii="CMMI12" w:hAnsi="CMMI12" w:eastAsia="CMMI12"/>
          <w:b w:val="0"/>
          <w:i/>
          <w:color w:val="000000"/>
          <w:sz w:val="24"/>
        </w:rPr>
        <w:t>g</w:t>
      </w:r>
      <w:r>
        <w:rPr>
          <w:rFonts w:ascii="SimSun" w:hAnsi="SimSun" w:eastAsia="SimSun"/>
          <w:b w:val="0"/>
          <w:i w:val="0"/>
          <w:color w:val="000000"/>
          <w:sz w:val="24"/>
        </w:rPr>
        <w:t>本身也是决策变量。由于同一类</w:t>
      </w:r>
      <w:r>
        <w:rPr>
          <w:rFonts w:ascii="SimSun" w:hAnsi="SimSun" w:eastAsia="SimSun"/>
          <w:b w:val="0"/>
          <w:i w:val="0"/>
          <w:color w:val="000000"/>
          <w:sz w:val="24"/>
        </w:rPr>
        <w:t>物资的单箱质量与体积取值唯一（见图</w:t>
      </w:r>
      <w:r>
        <w:rPr>
          <w:rFonts w:ascii="Times New Roman" w:hAnsi="Times New Roman" w:eastAsia="Times New Roman"/>
          <w:b w:val="0"/>
          <w:i w:val="0"/>
          <w:color w:val="000000"/>
          <w:sz w:val="24"/>
        </w:rPr>
        <w:t>4(c)</w:t>
      </w:r>
      <w:r>
        <w:rPr>
          <w:rFonts w:ascii="SimSun" w:hAnsi="SimSun" w:eastAsia="SimSun"/>
          <w:b w:val="0"/>
          <w:i w:val="0"/>
          <w:color w:val="000000"/>
          <w:sz w:val="24"/>
        </w:rPr>
        <w:t>），问题实例具有良好的结构，适合用</w:t>
      </w:r>
      <w:r>
        <w:rPr>
          <w:rFonts w:ascii="Times New Roman" w:hAnsi="Times New Roman" w:eastAsia="Times New Roman"/>
          <w:b w:val="0"/>
          <w:i w:val="0"/>
          <w:color w:val="000000"/>
          <w:sz w:val="24"/>
        </w:rPr>
        <w:t>FFD</w:t>
      </w:r>
      <w:r>
        <w:rPr>
          <w:rFonts w:ascii="SimSun" w:hAnsi="SimSun" w:eastAsia="SimSun"/>
          <w:b w:val="0"/>
          <w:i w:val="0"/>
          <w:color w:val="000000"/>
          <w:sz w:val="24"/>
        </w:rPr>
        <w:t>（</w:t>
      </w:r>
      <w:r>
        <w:rPr>
          <w:rFonts w:ascii="Times New Roman" w:hAnsi="Times New Roman" w:eastAsia="Times New Roman"/>
          <w:b w:val="0"/>
          <w:i w:val="0"/>
          <w:color w:val="000000"/>
          <w:sz w:val="24"/>
        </w:rPr>
        <w:t>First-Fit Decreasing</w:t>
      </w:r>
      <w:r>
        <w:rPr>
          <w:rFonts w:ascii="SimSun" w:hAnsi="SimSun" w:eastAsia="SimSun"/>
          <w:b w:val="0"/>
          <w:i w:val="0"/>
          <w:color w:val="000000"/>
          <w:sz w:val="24"/>
        </w:rPr>
        <w:t>）构造并用解析下界验证最优性。</w:t>
      </w:r>
    </w:p>
    <w:p>
      <w:pPr>
        <w:autoSpaceDN w:val="0"/>
        <w:autoSpaceDE w:val="0"/>
        <w:widowControl/>
        <w:spacing w:line="209" w:lineRule="auto" w:before="400" w:after="0"/>
        <w:ind w:left="0" w:right="0" w:firstLine="0"/>
        <w:jc w:val="center"/>
      </w:pPr>
      <w:r>
        <w:rPr>
          <w:rFonts w:ascii="Times New Roman" w:hAnsi="Times New Roman" w:eastAsia="Times New Roman"/>
          <w:b w:val="0"/>
          <w:i w:val="0"/>
          <w:color w:val="000000"/>
          <w:sz w:val="24"/>
        </w:rPr>
        <w:t>16</w:t>
      </w:r>
    </w:p>
    <w:p>
      <w:pPr>
        <w:sectPr>
          <w:pgSz w:w="11906" w:h="16838"/>
          <w:pgMar w:top="710" w:right="1224" w:bottom="380" w:left="1282" w:header="720" w:footer="720" w:gutter="0"/>
          <w:cols/>
          <w:docGrid w:linePitch="360"/>
        </w:sectPr>
      </w:pPr>
    </w:p>
    <w:p>
      <w:pPr>
        <w:autoSpaceDN w:val="0"/>
        <w:autoSpaceDE w:val="0"/>
        <w:widowControl/>
        <w:spacing w:line="220" w:lineRule="exact" w:before="0" w:after="506"/>
        <w:ind w:left="0" w:right="0"/>
      </w:pPr>
    </w:p>
    <w:p>
      <w:pPr>
        <w:autoSpaceDN w:val="0"/>
        <w:tabs>
          <w:tab w:pos="334" w:val="left"/>
        </w:tabs>
        <w:autoSpaceDE w:val="0"/>
        <w:widowControl/>
        <w:spacing w:line="245" w:lineRule="auto" w:before="0" w:after="14"/>
        <w:ind w:left="0"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）解析下界。</w:t>
      </w:r>
      <w:r>
        <w:rPr>
          <w:rFonts w:ascii="SimSun" w:hAnsi="SimSun" w:eastAsia="SimSun"/>
          <w:b w:val="0"/>
          <w:i w:val="0"/>
          <w:color w:val="000000"/>
          <w:sz w:val="24"/>
        </w:rPr>
        <w:t>构造</w:t>
      </w:r>
      <w:r>
        <w:rPr>
          <w:rFonts w:ascii="Times New Roman" w:hAnsi="Times New Roman" w:eastAsia="Times New Roman"/>
          <w:b w:val="0"/>
          <w:i w:val="0"/>
          <w:color w:val="000000"/>
          <w:sz w:val="24"/>
        </w:rPr>
        <w:t>Martello–Toth</w:t>
      </w:r>
      <w:r>
        <w:rPr>
          <w:rFonts w:ascii="SimSun" w:hAnsi="SimSun" w:eastAsia="SimSun"/>
          <w:b w:val="0"/>
          <w:i w:val="0"/>
          <w:color w:val="000000"/>
          <w:sz w:val="24"/>
        </w:rPr>
        <w:t xml:space="preserve"> 型下界</w:t>
      </w:r>
      <w:r>
        <w:rPr>
          <w:rFonts w:ascii="Times New Roman" w:hAnsi="Times New Roman" w:eastAsia="Times New Roman"/>
          <w:b w:val="0"/>
          <w:i w:val="0"/>
          <w:color w:val="000000"/>
          <w:sz w:val="24"/>
        </w:rPr>
        <w:t>[10]</w:t>
      </w:r>
      <w:r>
        <w:rPr>
          <w:rFonts w:ascii="SimSun" w:hAnsi="SimSun" w:eastAsia="SimSun"/>
          <w:b w:val="0"/>
          <w:i w:val="0"/>
          <w:color w:val="000000"/>
          <w:sz w:val="24"/>
        </w:rPr>
        <w:t>：分别按</w:t>
      </w:r>
      <w:r>
        <w:rPr>
          <w:rFonts w:ascii="SimHei" w:hAnsi="SimHei" w:eastAsia="SimHei"/>
          <w:b w:val="0"/>
          <w:i w:val="0"/>
          <w:color w:val="000000"/>
          <w:sz w:val="24"/>
        </w:rPr>
        <w:t>质量</w:t>
      </w:r>
      <w:r>
        <w:rPr>
          <w:rFonts w:ascii="SimSun" w:hAnsi="SimSun" w:eastAsia="SimSun"/>
          <w:b w:val="0"/>
          <w:i w:val="0"/>
          <w:color w:val="000000"/>
          <w:sz w:val="24"/>
        </w:rPr>
        <w:t>与</w:t>
      </w:r>
      <w:r>
        <w:rPr>
          <w:rFonts w:ascii="SimHei" w:hAnsi="SimHei" w:eastAsia="SimHei"/>
          <w:b w:val="0"/>
          <w:i w:val="0"/>
          <w:color w:val="000000"/>
          <w:sz w:val="24"/>
        </w:rPr>
        <w:t>体积</w:t>
      </w:r>
      <w:r>
        <w:rPr>
          <w:rFonts w:ascii="SimSun" w:hAnsi="SimSun" w:eastAsia="SimSun"/>
          <w:b w:val="0"/>
          <w:i w:val="0"/>
          <w:color w:val="000000"/>
          <w:sz w:val="24"/>
        </w:rPr>
        <w:t>两个维度，用该</w:t>
      </w:r>
      <w:r>
        <w:rPr>
          <w:rFonts w:ascii="SimSun" w:hAnsi="SimSun" w:eastAsia="SimSun"/>
          <w:b w:val="0"/>
          <w:i w:val="0"/>
          <w:color w:val="000000"/>
          <w:sz w:val="24"/>
        </w:rPr>
        <w:t>服务区可获得的最佳机型容量估计所需架次数，取二者较大值：</w:t>
      </w:r>
    </w:p>
    <w:tbl>
      <w:tblPr>
        <w:tblW w:type="auto" w:w="0"/>
        <w:tblLayout w:type="fixed"/>
        <w:tblLook w:firstColumn="1" w:firstRow="1" w:lastColumn="0" w:lastRow="0" w:noHBand="0" w:noVBand="1" w:val="04A0"/>
        <w:tblInd w:w="1042.0" w:type="dxa"/>
      </w:tblPr>
      <w:tblGrid>
        <w:gridCol w:w="1136"/>
        <w:gridCol w:w="1136"/>
        <w:gridCol w:w="1136"/>
        <w:gridCol w:w="1136"/>
        <w:gridCol w:w="1136"/>
        <w:gridCol w:w="1136"/>
        <w:gridCol w:w="1136"/>
        <w:gridCol w:w="1136"/>
      </w:tblGrid>
      <w:tr>
        <w:trPr>
          <w:trHeight w:hRule="exact" w:val="554"/>
        </w:trPr>
        <w:tc>
          <w:tcPr>
            <w:tcW w:type="dxa" w:w="2220"/>
            <w:tcBorders>
              <w:bottom w:sz="3.841599941253662" w:val="single" w:color="#000000"/>
            </w:tcBorders>
            <w:tcMar>
              <w:start w:w="0" w:type="dxa"/>
              <w:end w:w="0" w:type="dxa"/>
            </w:tcMar>
          </w:tcPr>
          <w:p>
            <w:pPr>
              <w:autoSpaceDN w:val="0"/>
              <w:autoSpaceDE w:val="0"/>
              <w:widowControl/>
              <w:spacing w:line="246" w:lineRule="exact" w:before="304" w:after="0"/>
              <w:ind w:left="0" w:right="16" w:firstLine="0"/>
              <w:jc w:val="right"/>
            </w:pPr>
            <w:r>
              <w:rPr>
                <w:rFonts w:ascii="CMMI12" w:hAnsi="CMMI12" w:eastAsia="CMMI12"/>
                <w:b w:val="0"/>
                <w:i/>
                <w:color w:val="000000"/>
                <w:sz w:val="24"/>
              </w:rPr>
              <w:t>LB</w:t>
            </w:r>
            <w:r>
              <w:rPr>
                <w:rFonts w:ascii="CMR12" w:hAnsi="CMR12" w:eastAsia="CMR12"/>
                <w:b w:val="0"/>
                <w:i w:val="0"/>
                <w:color w:val="000000"/>
                <w:sz w:val="24"/>
              </w:rPr>
              <w:t>=</w:t>
            </w:r>
            <w:r>
              <w:rPr>
                <w:rFonts w:ascii="Times New Roman" w:hAnsi="Times New Roman" w:eastAsia="Times New Roman"/>
                <w:b w:val="0"/>
                <w:i w:val="0"/>
                <w:color w:val="000000"/>
                <w:sz w:val="24"/>
              </w:rPr>
              <w:t xml:space="preserve"> max</w:t>
            </w:r>
          </w:p>
        </w:tc>
        <w:tc>
          <w:tcPr>
            <w:tcW w:type="dxa" w:w="386"/>
            <w:tcBorders>
              <w:bottom w:sz="3.841599941253662" w:val="single" w:color="#000000"/>
            </w:tcBorders>
            <w:tcMar>
              <w:start w:w="0" w:type="dxa"/>
              <w:end w:w="0" w:type="dxa"/>
            </w:tcMar>
          </w:tcPr>
          <w:p>
            <w:pPr>
              <w:autoSpaceDN w:val="0"/>
              <w:autoSpaceDE w:val="0"/>
              <w:widowControl/>
              <w:spacing w:line="240" w:lineRule="exact" w:before="12" w:after="0"/>
              <w:ind w:left="0" w:right="0" w:firstLine="0"/>
              <w:jc w:val="center"/>
            </w:pPr>
            <w:r>
              <w:rPr>
                <w:rFonts w:ascii="CMEX10" w:hAnsi="CMEX10" w:eastAsia="CMEX10"/>
                <w:b w:val="0"/>
                <w:i w:val="0"/>
                <w:color w:val="000000"/>
                <w:sz w:val="24"/>
              </w:rPr>
              <w:t>(⌈</w:t>
            </w:r>
          </w:p>
        </w:tc>
        <w:tc>
          <w:tcPr>
            <w:tcW w:type="dxa" w:w="1540"/>
            <w:tcBorders>
              <w:bottom w:sz="3.841599941253662" w:val="single" w:color="#000000"/>
            </w:tcBorders>
            <w:tcMar>
              <w:start w:w="0" w:type="dxa"/>
              <w:end w:w="0" w:type="dxa"/>
            </w:tcMar>
          </w:tcPr>
          <w:p>
            <w:pPr>
              <w:autoSpaceDN w:val="0"/>
              <w:tabs>
                <w:tab w:pos="538" w:val="left"/>
              </w:tabs>
              <w:autoSpaceDE w:val="0"/>
              <w:widowControl/>
              <w:spacing w:line="250" w:lineRule="exact" w:before="46" w:after="0"/>
              <w:ind w:left="284" w:right="288" w:firstLine="0"/>
              <w:jc w:val="left"/>
            </w:pPr>
            <w:r>
              <w:rPr>
                <w:rFonts w:ascii="CMEX10" w:hAnsi="CMEX10" w:eastAsia="CMEX10"/>
                <w:b w:val="0"/>
                <w:i w:val="0"/>
                <w:color w:val="000000"/>
                <w:sz w:val="24"/>
              </w:rPr>
              <w:t>∑</w:t>
            </w:r>
            <w:r>
              <w:br/>
            </w:r>
            <w:r>
              <w:rPr>
                <w:w w:val="98.86353436638328"/>
                <w:rFonts w:ascii="CMMI8" w:hAnsi="CMMI8" w:eastAsia="CMMI8"/>
                <w:b w:val="0"/>
                <w:i/>
                <w:color w:val="000000"/>
                <w:sz w:val="17"/>
              </w:rPr>
              <w:t>b</w:t>
            </w:r>
            <w:r>
              <w:rPr>
                <w:w w:val="98.86353436638328"/>
                <w:rFonts w:ascii="CMSY8" w:hAnsi="CMSY8" w:eastAsia="CMSY8"/>
                <w:b w:val="0"/>
                <w:i/>
                <w:color w:val="000000"/>
                <w:sz w:val="17"/>
              </w:rPr>
              <w:t>∈B</w:t>
            </w:r>
            <w:r>
              <w:rPr>
                <w:rFonts w:ascii="CMMI6" w:hAnsi="CMMI6" w:eastAsia="CMMI6"/>
                <w:b w:val="0"/>
                <w:i/>
                <w:color w:val="000000"/>
                <w:sz w:val="12"/>
              </w:rPr>
              <w:t>i</w:t>
            </w:r>
            <w:r>
              <w:rPr>
                <w:rFonts w:ascii="CMMI12" w:hAnsi="CMMI12" w:eastAsia="CMMI12"/>
                <w:b w:val="0"/>
                <w:i/>
                <w:color w:val="000000"/>
                <w:sz w:val="24"/>
              </w:rPr>
              <w:t>m</w:t>
            </w:r>
            <w:r>
              <w:rPr>
                <w:w w:val="98.86353436638328"/>
                <w:rFonts w:ascii="CMMI8" w:hAnsi="CMMI8" w:eastAsia="CMMI8"/>
                <w:b w:val="0"/>
                <w:i/>
                <w:color w:val="000000"/>
                <w:sz w:val="17"/>
              </w:rPr>
              <w:t>b</w:t>
            </w:r>
          </w:p>
        </w:tc>
        <w:tc>
          <w:tcPr>
            <w:tcW w:type="dxa" w:w="174"/>
            <w:tcBorders>
              <w:bottom w:sz="3.841599941253662" w:val="single" w:color="#000000"/>
            </w:tcBorders>
            <w:tcMar>
              <w:start w:w="0" w:type="dxa"/>
              <w:end w:w="0" w:type="dxa"/>
            </w:tcMar>
          </w:tcPr>
          <w:p>
            <w:pPr>
              <w:autoSpaceDN w:val="0"/>
              <w:autoSpaceDE w:val="0"/>
              <w:widowControl/>
              <w:spacing w:line="240" w:lineRule="exact" w:before="12" w:after="0"/>
              <w:ind w:left="0" w:right="0" w:firstLine="0"/>
              <w:jc w:val="center"/>
            </w:pPr>
            <w:r>
              <w:rPr>
                <w:rFonts w:ascii="CMEX10" w:hAnsi="CMEX10" w:eastAsia="CMEX10"/>
                <w:b w:val="0"/>
                <w:i w:val="0"/>
                <w:color w:val="000000"/>
                <w:sz w:val="24"/>
              </w:rPr>
              <w:t>⌉</w:t>
            </w:r>
          </w:p>
        </w:tc>
        <w:tc>
          <w:tcPr>
            <w:tcW w:type="dxa" w:w="140"/>
            <w:tcBorders>
              <w:bottom w:sz="3.841599941253662" w:val="single" w:color="#000000"/>
            </w:tcBorders>
            <w:tcMar>
              <w:start w:w="0" w:type="dxa"/>
              <w:end w:w="0" w:type="dxa"/>
            </w:tcMar>
          </w:tcPr>
          <w:p>
            <w:pPr>
              <w:autoSpaceDN w:val="0"/>
              <w:autoSpaceDE w:val="0"/>
              <w:widowControl/>
              <w:spacing w:line="240" w:lineRule="exact" w:before="310" w:after="0"/>
              <w:ind w:left="0" w:right="0" w:firstLine="0"/>
              <w:jc w:val="center"/>
            </w:pPr>
            <w:r>
              <w:rPr>
                <w:rFonts w:ascii="CMMI12" w:hAnsi="CMMI12" w:eastAsia="CMMI12"/>
                <w:b w:val="0"/>
                <w:i/>
                <w:color w:val="000000"/>
                <w:sz w:val="24"/>
              </w:rPr>
              <w:t>,</w:t>
            </w:r>
          </w:p>
        </w:tc>
        <w:tc>
          <w:tcPr>
            <w:tcW w:type="dxa" w:w="1112"/>
            <w:tcBorders>
              <w:bottom w:sz="3.841599941253662" w:val="single" w:color="#000000"/>
            </w:tcBorders>
            <w:tcMar>
              <w:start w:w="0" w:type="dxa"/>
              <w:end w:w="0" w:type="dxa"/>
            </w:tcMar>
          </w:tcPr>
          <w:p>
            <w:pPr>
              <w:autoSpaceDN w:val="0"/>
              <w:tabs>
                <w:tab w:pos="482" w:val="left"/>
              </w:tabs>
              <w:autoSpaceDE w:val="0"/>
              <w:widowControl/>
              <w:spacing w:line="222" w:lineRule="exact" w:before="102" w:after="0"/>
              <w:ind w:left="64" w:right="0" w:firstLine="0"/>
              <w:jc w:val="left"/>
            </w:pPr>
            <w:r>
              <w:rPr>
                <w:rFonts w:ascii="CMEX10" w:hAnsi="CMEX10" w:eastAsia="CMEX10"/>
                <w:b w:val="0"/>
                <w:i w:val="0"/>
                <w:color w:val="000000"/>
                <w:sz w:val="24"/>
              </w:rPr>
              <w:t>⌈</w:t>
            </w:r>
            <w:r>
              <w:rPr>
                <w:rFonts w:ascii="CMEX10" w:hAnsi="CMEX10" w:eastAsia="CMEX10"/>
                <w:b w:val="0"/>
                <w:i w:val="0"/>
                <w:color w:val="000000"/>
                <w:sz w:val="24"/>
              </w:rPr>
              <w:t>∑</w:t>
            </w:r>
            <w:r>
              <w:br/>
            </w:r>
            <w:r>
              <w:tab/>
            </w:r>
            <w:r>
              <w:rPr>
                <w:w w:val="98.86353436638328"/>
                <w:rFonts w:ascii="CMMI8" w:hAnsi="CMMI8" w:eastAsia="CMMI8"/>
                <w:b w:val="0"/>
                <w:i/>
                <w:color w:val="000000"/>
                <w:sz w:val="17"/>
              </w:rPr>
              <w:t>b</w:t>
            </w:r>
            <w:r>
              <w:rPr>
                <w:w w:val="98.86353436638328"/>
                <w:rFonts w:ascii="CMSY8" w:hAnsi="CMSY8" w:eastAsia="CMSY8"/>
                <w:b w:val="0"/>
                <w:i/>
                <w:color w:val="000000"/>
                <w:sz w:val="17"/>
              </w:rPr>
              <w:t>∈B</w:t>
            </w:r>
            <w:r>
              <w:rPr>
                <w:rFonts w:ascii="CMMI6" w:hAnsi="CMMI6" w:eastAsia="CMMI6"/>
                <w:b w:val="0"/>
                <w:i/>
                <w:color w:val="000000"/>
                <w:sz w:val="12"/>
              </w:rPr>
              <w:t>i</w:t>
            </w:r>
            <w:r>
              <w:rPr>
                <w:rFonts w:ascii="CMMI12" w:hAnsi="CMMI12" w:eastAsia="CMMI12"/>
                <w:b w:val="0"/>
                <w:i/>
                <w:color w:val="000000"/>
                <w:sz w:val="24"/>
              </w:rPr>
              <w:t>v</w:t>
            </w:r>
            <w:r>
              <w:rPr>
                <w:w w:val="98.86353436638328"/>
                <w:rFonts w:ascii="CMMI8" w:hAnsi="CMMI8" w:eastAsia="CMMI8"/>
                <w:b w:val="0"/>
                <w:i/>
                <w:color w:val="000000"/>
                <w:sz w:val="17"/>
              </w:rPr>
              <w:t>b</w:t>
            </w:r>
          </w:p>
        </w:tc>
        <w:tc>
          <w:tcPr>
            <w:tcW w:type="dxa" w:w="1188"/>
            <w:tcBorders>
              <w:bottom w:sz="3.841599941253662" w:val="single" w:color="#000000"/>
            </w:tcBorders>
            <w:tcMar>
              <w:start w:w="0" w:type="dxa"/>
              <w:end w:w="0" w:type="dxa"/>
            </w:tcMar>
          </w:tcPr>
          <w:p>
            <w:pPr>
              <w:autoSpaceDN w:val="0"/>
              <w:autoSpaceDE w:val="0"/>
              <w:widowControl/>
              <w:spacing w:line="312" w:lineRule="exact" w:before="12" w:after="0"/>
              <w:ind w:left="20" w:right="0" w:firstLine="0"/>
              <w:jc w:val="left"/>
            </w:pPr>
            <w:r>
              <w:rPr>
                <w:rFonts w:ascii="CMEX10" w:hAnsi="CMEX10" w:eastAsia="CMEX10"/>
                <w:b w:val="0"/>
                <w:i w:val="0"/>
                <w:color w:val="000000"/>
                <w:sz w:val="24"/>
              </w:rPr>
              <w:t>⌉</w:t>
            </w:r>
            <w:r>
              <w:rPr>
                <w:rFonts w:ascii="CMEX10" w:hAnsi="CMEX10" w:eastAsia="CMEX10"/>
                <w:b w:val="0"/>
                <w:i w:val="0"/>
                <w:color w:val="000000"/>
                <w:sz w:val="24"/>
              </w:rPr>
              <w:t>)</w:t>
            </w:r>
          </w:p>
        </w:tc>
        <w:tc>
          <w:tcPr>
            <w:tcW w:type="dxa" w:w="1260"/>
            <w:tcBorders>
              <w:bottom w:sz="3.841599941253662" w:val="single" w:color="#000000"/>
            </w:tcBorders>
            <w:tcMar>
              <w:start w:w="0" w:type="dxa"/>
              <w:end w:w="0" w:type="dxa"/>
            </w:tcMar>
          </w:tcPr>
          <w:p>
            <w:pPr>
              <w:autoSpaceDN w:val="0"/>
              <w:autoSpaceDE w:val="0"/>
              <w:widowControl/>
              <w:spacing w:line="211" w:lineRule="auto" w:before="308" w:after="0"/>
              <w:ind w:left="0" w:right="72" w:firstLine="0"/>
              <w:jc w:val="right"/>
            </w:pPr>
            <w:r>
              <w:rPr>
                <w:rFonts w:ascii="Times New Roman" w:hAnsi="Times New Roman" w:eastAsia="Times New Roman"/>
                <w:b w:val="0"/>
                <w:i w:val="0"/>
                <w:color w:val="000000"/>
                <w:sz w:val="24"/>
              </w:rPr>
              <w:t>(20</w:t>
            </w:r>
          </w:p>
        </w:tc>
      </w:tr>
      <w:tr>
        <w:trPr>
          <w:trHeight w:hRule="exact" w:val="414"/>
        </w:trPr>
        <w:tc>
          <w:tcPr>
            <w:tcW w:type="dxa" w:w="2220"/>
            <w:tcBorders>
              <w:top w:sz="3.841599941253662" w:val="single" w:color="#000000"/>
            </w:tcBorders>
            <w:tcMar>
              <w:start w:w="0" w:type="dxa"/>
              <w:end w:w="0" w:type="dxa"/>
            </w:tcMar>
          </w:tcPr>
          <w:p>
            <w:pPr>
              <w:autoSpaceDN w:val="0"/>
              <w:autoSpaceDE w:val="0"/>
              <w:widowControl/>
              <w:spacing w:line="168" w:lineRule="exact" w:before="0" w:after="0"/>
              <w:ind w:left="0" w:right="756" w:firstLine="0"/>
              <w:jc w:val="right"/>
            </w:pPr>
            <w:r>
              <w:rPr>
                <w:w w:val="98.86353436638328"/>
                <w:rFonts w:ascii="CMMI8" w:hAnsi="CMMI8" w:eastAsia="CMMI8"/>
                <w:b w:val="0"/>
                <w:i/>
                <w:color w:val="000000"/>
                <w:sz w:val="17"/>
              </w:rPr>
              <w:t>i</w:t>
            </w:r>
          </w:p>
        </w:tc>
        <w:tc>
          <w:tcPr>
            <w:tcW w:type="dxa" w:w="386"/>
            <w:tcBorders>
              <w:top w:sz="3.841599941253662" w:val="single" w:color="#000000"/>
            </w:tcBorders>
            <w:tcMar>
              <w:start w:w="0" w:type="dxa"/>
              <w:end w:w="0" w:type="dxa"/>
            </w:tcMar>
          </w:tcPr>
          <w:p/>
        </w:tc>
        <w:tc>
          <w:tcPr>
            <w:tcW w:type="dxa" w:w="1540"/>
            <w:tcBorders>
              <w:top w:sz="3.841599941253662" w:val="single" w:color="#000000"/>
            </w:tcBorders>
            <w:tcMar>
              <w:start w:w="0" w:type="dxa"/>
              <w:end w:w="0" w:type="dxa"/>
            </w:tcMar>
          </w:tcPr>
          <w:p>
            <w:pPr>
              <w:autoSpaceDN w:val="0"/>
              <w:autoSpaceDE w:val="0"/>
              <w:widowControl/>
              <w:spacing w:line="336" w:lineRule="exact" w:before="14" w:after="0"/>
              <w:ind w:left="0" w:right="0" w:firstLine="0"/>
              <w:jc w:val="center"/>
            </w:pPr>
            <w:r>
              <w:rPr>
                <w:rFonts w:ascii="Times New Roman" w:hAnsi="Times New Roman" w:eastAsia="Times New Roman"/>
                <w:b w:val="0"/>
                <w:i w:val="0"/>
                <w:color w:val="000000"/>
                <w:sz w:val="24"/>
              </w:rPr>
              <w:t>max</w:t>
            </w:r>
            <w:r>
              <w:rPr>
                <w:w w:val="98.86353436638328"/>
                <w:rFonts w:ascii="CMMI8" w:hAnsi="CMMI8" w:eastAsia="CMMI8"/>
                <w:b w:val="0"/>
                <w:i/>
                <w:color w:val="000000"/>
                <w:sz w:val="17"/>
              </w:rPr>
              <w:t>g</w:t>
            </w:r>
            <w:r>
              <w:rPr>
                <w:rFonts w:ascii="CMMI12" w:hAnsi="CMMI12" w:eastAsia="CMMI12"/>
                <w:b w:val="0"/>
                <w:i/>
                <w:color w:val="000000"/>
                <w:sz w:val="24"/>
              </w:rPr>
              <w:t xml:space="preserve"> q</w:t>
            </w:r>
            <w:r>
              <w:rPr>
                <w:w w:val="98.86353436638328"/>
                <w:rFonts w:ascii="CMMI8" w:hAnsi="CMMI8" w:eastAsia="CMMI8"/>
                <w:b w:val="0"/>
                <w:i/>
                <w:color w:val="000000"/>
                <w:sz w:val="17"/>
              </w:rPr>
              <w:t xml:space="preserve">safe </w:t>
            </w:r>
            <w:r>
              <w:rPr>
                <w:w w:val="98.86353436638328"/>
                <w:rFonts w:ascii="CMMI8" w:hAnsi="CMMI8" w:eastAsia="CMMI8"/>
                <w:b w:val="0"/>
                <w:i/>
                <w:color w:val="000000"/>
                <w:sz w:val="17"/>
              </w:rPr>
              <w:t>max</w:t>
            </w:r>
            <w:r>
              <w:rPr>
                <w:rFonts w:ascii="CMR12" w:hAnsi="CMR12" w:eastAsia="CMR12"/>
                <w:b w:val="0"/>
                <w:i w:val="0"/>
                <w:color w:val="000000"/>
                <w:sz w:val="24"/>
              </w:rPr>
              <w:t>(</w:t>
            </w:r>
            <w:r>
              <w:rPr>
                <w:rFonts w:ascii="CMMI12" w:hAnsi="CMMI12" w:eastAsia="CMMI12"/>
                <w:b w:val="0"/>
                <w:i/>
                <w:color w:val="000000"/>
                <w:sz w:val="24"/>
              </w:rPr>
              <w:t>g, i</w:t>
            </w:r>
            <w:r>
              <w:rPr>
                <w:rFonts w:ascii="CMR12" w:hAnsi="CMR12" w:eastAsia="CMR12"/>
                <w:b w:val="0"/>
                <w:i w:val="0"/>
                <w:color w:val="000000"/>
                <w:sz w:val="24"/>
              </w:rPr>
              <w:t>)</w:t>
            </w:r>
          </w:p>
        </w:tc>
        <w:tc>
          <w:tcPr>
            <w:tcW w:type="dxa" w:w="174"/>
            <w:tcBorders>
              <w:top w:sz="3.841599941253662" w:val="single" w:color="#000000"/>
            </w:tcBorders>
            <w:tcMar>
              <w:start w:w="0" w:type="dxa"/>
              <w:end w:w="0" w:type="dxa"/>
            </w:tcMar>
          </w:tcPr>
          <w:p/>
        </w:tc>
        <w:tc>
          <w:tcPr>
            <w:tcW w:type="dxa" w:w="140"/>
            <w:tcBorders>
              <w:top w:sz="3.841599941253662" w:val="single" w:color="#000000"/>
            </w:tcBorders>
            <w:tcMar>
              <w:start w:w="0" w:type="dxa"/>
              <w:end w:w="0" w:type="dxa"/>
            </w:tcMar>
          </w:tcPr>
          <w:p/>
        </w:tc>
        <w:tc>
          <w:tcPr>
            <w:tcW w:type="dxa" w:w="1112"/>
            <w:tcBorders>
              <w:top w:sz="3.841599941253662" w:val="single" w:color="#000000"/>
            </w:tcBorders>
            <w:tcMar>
              <w:start w:w="0" w:type="dxa"/>
              <w:end w:w="0" w:type="dxa"/>
            </w:tcMar>
          </w:tcPr>
          <w:p>
            <w:pPr>
              <w:autoSpaceDN w:val="0"/>
              <w:autoSpaceDE w:val="0"/>
              <w:widowControl/>
              <w:spacing w:line="276" w:lineRule="exact" w:before="34" w:after="0"/>
              <w:ind w:left="272" w:right="0" w:firstLine="0"/>
              <w:jc w:val="left"/>
            </w:pPr>
            <w:r>
              <w:rPr>
                <w:rFonts w:ascii="Times New Roman" w:hAnsi="Times New Roman" w:eastAsia="Times New Roman"/>
                <w:b w:val="0"/>
                <w:i w:val="0"/>
                <w:color w:val="000000"/>
                <w:sz w:val="24"/>
              </w:rPr>
              <w:t>max</w:t>
            </w:r>
            <w:r>
              <w:rPr>
                <w:w w:val="98.86353436638328"/>
                <w:rFonts w:ascii="CMMI8" w:hAnsi="CMMI8" w:eastAsia="CMMI8"/>
                <w:b w:val="0"/>
                <w:i/>
                <w:color w:val="000000"/>
                <w:sz w:val="17"/>
              </w:rPr>
              <w:t>g</w:t>
            </w:r>
            <w:r>
              <w:rPr>
                <w:rFonts w:ascii="CMMI12" w:hAnsi="CMMI12" w:eastAsia="CMMI12"/>
                <w:b w:val="0"/>
                <w:i/>
                <w:color w:val="000000"/>
                <w:sz w:val="24"/>
              </w:rPr>
              <w:t xml:space="preserve"> V</w:t>
            </w:r>
            <w:r>
              <w:rPr>
                <w:w w:val="98.86353436638328"/>
                <w:rFonts w:ascii="CMMI8" w:hAnsi="CMMI8" w:eastAsia="CMMI8"/>
                <w:b w:val="0"/>
                <w:i/>
                <w:color w:val="000000"/>
                <w:sz w:val="17"/>
              </w:rPr>
              <w:t>g</w:t>
            </w:r>
          </w:p>
        </w:tc>
        <w:tc>
          <w:tcPr>
            <w:tcW w:type="dxa" w:w="1188"/>
            <w:tcBorders>
              <w:top w:sz="3.841599941253662" w:val="single" w:color="#000000"/>
            </w:tcBorders>
            <w:tcMar>
              <w:start w:w="0" w:type="dxa"/>
              <w:end w:w="0" w:type="dxa"/>
            </w:tcMar>
          </w:tcPr>
          <w:p/>
        </w:tc>
        <w:tc>
          <w:tcPr>
            <w:tcW w:type="dxa" w:w="1260"/>
            <w:tcBorders>
              <w:top w:sz="3.841599941253662" w:val="single" w:color="#000000"/>
            </w:tcBorders>
            <w:tcMar>
              <w:start w:w="0" w:type="dxa"/>
              <w:end w:w="0" w:type="dxa"/>
            </w:tcMar>
          </w:tcPr>
          <w:p/>
        </w:tc>
      </w:tr>
    </w:tbl>
    <w:p>
      <w:pPr>
        <w:autoSpaceDN w:val="0"/>
        <w:autoSpaceDE w:val="0"/>
        <w:widowControl/>
        <w:spacing w:line="280" w:lineRule="exact" w:before="126" w:after="0"/>
        <w:ind w:left="0" w:right="0" w:firstLine="0"/>
        <w:jc w:val="left"/>
      </w:pPr>
      <w:r>
        <w:rPr>
          <w:rFonts w:ascii="SimSun" w:hAnsi="SimSun" w:eastAsia="SimSun"/>
          <w:b w:val="0"/>
          <w:i w:val="0"/>
          <w:color w:val="000000"/>
          <w:sz w:val="24"/>
        </w:rPr>
        <w:t>若启发式解的架次数等于</w:t>
      </w:r>
      <w:r>
        <w:rPr>
          <w:rFonts w:ascii="CMMI12" w:hAnsi="CMMI12" w:eastAsia="CMMI12"/>
          <w:b w:val="0"/>
          <w:i/>
          <w:color w:val="000000"/>
          <w:sz w:val="24"/>
        </w:rPr>
        <w:t>LB</w:t>
      </w:r>
      <w:r>
        <w:rPr>
          <w:w w:val="98.86353436638328"/>
          <w:rFonts w:ascii="CMMI8" w:hAnsi="CMMI8" w:eastAsia="CMMI8"/>
          <w:b w:val="0"/>
          <w:i/>
          <w:color w:val="000000"/>
          <w:sz w:val="17"/>
        </w:rPr>
        <w:t>i</w:t>
      </w:r>
      <w:r>
        <w:rPr>
          <w:rFonts w:ascii="SimSun" w:hAnsi="SimSun" w:eastAsia="SimSun"/>
          <w:b w:val="0"/>
          <w:i w:val="0"/>
          <w:color w:val="000000"/>
          <w:sz w:val="24"/>
        </w:rPr>
        <w:t>，则在该服务区上</w:t>
      </w:r>
      <w:r>
        <w:rPr>
          <w:rFonts w:ascii="SimHei" w:hAnsi="SimHei" w:eastAsia="SimHei"/>
          <w:b w:val="0"/>
          <w:i w:val="0"/>
          <w:color w:val="000000"/>
          <w:sz w:val="24"/>
        </w:rPr>
        <w:t>架次数维度可证最优</w:t>
      </w:r>
      <w:r>
        <w:rPr>
          <w:rFonts w:ascii="SimSun" w:hAnsi="SimSun" w:eastAsia="SimSun"/>
          <w:b w:val="0"/>
          <w:i w:val="0"/>
          <w:color w:val="000000"/>
          <w:sz w:val="24"/>
        </w:rPr>
        <w:t>。</w:t>
      </w:r>
    </w:p>
    <w:p>
      <w:pPr>
        <w:autoSpaceDN w:val="0"/>
        <w:autoSpaceDE w:val="0"/>
        <w:widowControl/>
        <w:spacing w:line="204" w:lineRule="auto" w:before="418" w:after="0"/>
        <w:ind w:left="0" w:right="0" w:firstLine="0"/>
        <w:jc w:val="left"/>
      </w:pPr>
      <w:r>
        <w:rPr>
          <w:rFonts w:ascii="Times New Roman" w:hAnsi="Times New Roman" w:eastAsia="Times New Roman"/>
          <w:b/>
          <w:i w:val="0"/>
          <w:color w:val="000000"/>
          <w:sz w:val="24"/>
        </w:rPr>
        <w:t>5 . 2</w:t>
      </w:r>
      <w:r>
        <w:rPr>
          <w:rFonts w:ascii="SimHei" w:hAnsi="SimHei" w:eastAsia="SimHei"/>
          <w:b w:val="0"/>
          <w:i w:val="0"/>
          <w:color w:val="000000"/>
          <w:sz w:val="24"/>
        </w:rPr>
        <w:t xml:space="preserve"> 求解算法</w:t>
      </w:r>
    </w:p>
    <w:p>
      <w:pPr>
        <w:autoSpaceDN w:val="0"/>
        <w:autoSpaceDE w:val="0"/>
        <w:widowControl/>
        <w:spacing w:line="202" w:lineRule="auto" w:before="274" w:after="0"/>
        <w:ind w:left="480" w:right="0" w:firstLine="0"/>
        <w:jc w:val="left"/>
      </w:pPr>
      <w:r>
        <w:rPr>
          <w:rFonts w:ascii="SimSun" w:hAnsi="SimSun" w:eastAsia="SimSun"/>
          <w:b w:val="0"/>
          <w:i w:val="0"/>
          <w:color w:val="000000"/>
          <w:sz w:val="24"/>
        </w:rPr>
        <w:t>求解流程如图</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所示。</w:t>
      </w:r>
    </w:p>
    <w:p>
      <w:pPr>
        <w:autoSpaceDN w:val="0"/>
        <w:autoSpaceDE w:val="0"/>
        <w:widowControl/>
        <w:spacing w:line="240" w:lineRule="auto" w:before="222" w:after="0"/>
        <w:ind w:left="0" w:right="0" w:firstLine="0"/>
        <w:jc w:val="center"/>
      </w:pPr>
      <w:r>
        <w:drawing>
          <wp:inline xmlns:a="http://schemas.openxmlformats.org/drawingml/2006/main" xmlns:pic="http://schemas.openxmlformats.org/drawingml/2006/picture">
            <wp:extent cx="4954270" cy="589279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4270" cy="5892799"/>
                    </a:xfrm>
                    <a:prstGeom prst="rect"/>
                  </pic:spPr>
                </pic:pic>
              </a:graphicData>
            </a:graphic>
          </wp:inline>
        </w:drawing>
      </w:r>
    </w:p>
    <w:p>
      <w:pPr>
        <w:autoSpaceDN w:val="0"/>
        <w:tabs>
          <w:tab w:pos="4024" w:val="left"/>
        </w:tabs>
        <w:autoSpaceDE w:val="0"/>
        <w:widowControl/>
        <w:spacing w:line="204" w:lineRule="auto" w:before="270" w:after="0"/>
        <w:ind w:left="336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9</w:t>
      </w:r>
      <w:r>
        <w:tab/>
      </w:r>
      <w:r>
        <w:rPr>
          <w:rFonts w:ascii="SimSun" w:hAnsi="SimSun" w:eastAsia="SimSun"/>
          <w:b w:val="0"/>
          <w:i w:val="0"/>
          <w:color w:val="000000"/>
          <w:sz w:val="24"/>
        </w:rPr>
        <w:t>问题一求解流程</w:t>
      </w:r>
    </w:p>
    <w:p>
      <w:pPr>
        <w:autoSpaceDN w:val="0"/>
        <w:autoSpaceDE w:val="0"/>
        <w:widowControl/>
        <w:spacing w:line="280" w:lineRule="exact" w:before="482" w:after="0"/>
        <w:ind w:left="480" w:right="0" w:firstLine="0"/>
        <w:jc w:val="left"/>
      </w:pPr>
      <w:r>
        <w:rPr>
          <w:rFonts w:ascii="SimSun" w:hAnsi="SimSun" w:eastAsia="SimSun"/>
          <w:b w:val="0"/>
          <w:i w:val="0"/>
          <w:color w:val="000000"/>
          <w:sz w:val="24"/>
        </w:rPr>
        <w:t>算法分五步（见图</w:t>
      </w:r>
      <w:r>
        <w:rPr>
          <w:rFonts w:ascii="Times New Roman" w:hAnsi="Times New Roman" w:eastAsia="Times New Roman"/>
          <w:b w:val="0"/>
          <w:i w:val="0"/>
          <w:color w:val="000000"/>
          <w:sz w:val="24"/>
        </w:rPr>
        <w:t>9</w:t>
      </w:r>
      <w:r>
        <w:rPr>
          <w:rFonts w:ascii="SimSun" w:hAnsi="SimSun" w:eastAsia="SimSun"/>
          <w:b w:val="0"/>
          <w:i w:val="0"/>
          <w:color w:val="000000"/>
          <w:sz w:val="24"/>
        </w:rPr>
        <w:t>）：</w:t>
      </w:r>
      <w:r>
        <w:rPr>
          <w:rFonts w:ascii="SimHei" w:hAnsi="SimHei" w:eastAsia="SimHei"/>
          <w:b w:val="0"/>
          <w:i w:val="0"/>
          <w:color w:val="000000"/>
          <w:sz w:val="24"/>
        </w:rPr>
        <w:t>①</w:t>
      </w:r>
      <w:r>
        <w:rPr>
          <w:rFonts w:ascii="SimSun" w:hAnsi="SimSun" w:eastAsia="SimSun"/>
          <w:b w:val="0"/>
          <w:i w:val="0"/>
          <w:color w:val="000000"/>
          <w:sz w:val="24"/>
        </w:rPr>
        <w:t>由</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沿航段采样最高地面高程，得到</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条航段的</w:t>
      </w:r>
      <w:r>
        <w:rPr>
          <w:rFonts w:ascii="CMMI12" w:hAnsi="CMMI12" w:eastAsia="CMMI12"/>
          <w:b w:val="0"/>
          <w:i/>
          <w:color w:val="000000"/>
          <w:sz w:val="24"/>
        </w:rPr>
        <w:t>d</w:t>
      </w:r>
      <w:r>
        <w:rPr>
          <w:w w:val="98.86353436638328"/>
          <w:rFonts w:ascii="CMMI8" w:hAnsi="CMMI8" w:eastAsia="CMMI8"/>
          <w:b w:val="0"/>
          <w:i/>
          <w:color w:val="000000"/>
          <w:sz w:val="17"/>
        </w:rPr>
        <w:t>ij</w:t>
      </w:r>
    </w:p>
    <w:p>
      <w:pPr>
        <w:autoSpaceDN w:val="0"/>
        <w:autoSpaceDE w:val="0"/>
        <w:widowControl/>
        <w:spacing w:line="209" w:lineRule="auto" w:before="342" w:after="0"/>
        <w:ind w:left="0" w:right="0" w:firstLine="0"/>
        <w:jc w:val="center"/>
      </w:pPr>
      <w:r>
        <w:rPr>
          <w:rFonts w:ascii="Times New Roman" w:hAnsi="Times New Roman" w:eastAsia="Times New Roman"/>
          <w:b w:val="0"/>
          <w:i w:val="0"/>
          <w:color w:val="000000"/>
          <w:sz w:val="24"/>
        </w:rPr>
        <w:t>17</w:t>
      </w:r>
    </w:p>
    <w:p>
      <w:pPr>
        <w:sectPr>
          <w:pgSz w:w="11906" w:h="16838"/>
          <w:pgMar w:top="724" w:right="1398" w:bottom="380" w:left="1418" w:header="720" w:footer="720" w:gutter="0"/>
          <w:cols/>
          <w:docGrid w:linePitch="360"/>
        </w:sectPr>
      </w:pPr>
    </w:p>
    <w:p>
      <w:pPr>
        <w:autoSpaceDN w:val="0"/>
        <w:autoSpaceDE w:val="0"/>
        <w:widowControl/>
        <w:spacing w:line="220" w:lineRule="exact" w:before="0" w:after="492"/>
        <w:ind w:left="0" w:right="0"/>
      </w:pPr>
    </w:p>
    <w:p>
      <w:pPr>
        <w:autoSpaceDN w:val="0"/>
        <w:tabs>
          <w:tab w:pos="518" w:val="left"/>
          <w:tab w:pos="542" w:val="left"/>
          <w:tab w:pos="1082" w:val="left"/>
          <w:tab w:pos="1178" w:val="left"/>
        </w:tabs>
        <w:autoSpaceDE w:val="0"/>
        <w:widowControl/>
        <w:spacing w:line="364" w:lineRule="exact" w:before="0" w:after="0"/>
        <w:ind w:left="114" w:right="0" w:firstLine="0"/>
        <w:jc w:val="left"/>
      </w:pPr>
      <w:r>
        <w:rPr>
          <w:rFonts w:ascii="SimSun" w:hAnsi="SimSun" w:eastAsia="SimSun"/>
          <w:b w:val="0"/>
          <w:i w:val="0"/>
          <w:color w:val="000000"/>
          <w:sz w:val="24"/>
        </w:rPr>
        <w:t>、</w:t>
      </w:r>
      <w:r>
        <w:rPr>
          <w:rFonts w:ascii="CMMI12" w:hAnsi="CMMI12" w:eastAsia="CMMI12"/>
          <w:b w:val="0"/>
          <w:i/>
          <w:color w:val="000000"/>
          <w:sz w:val="24"/>
        </w:rPr>
        <w:t>h</w:t>
      </w:r>
      <w:r>
        <w:rPr>
          <w:w w:val="98.86353436638328"/>
          <w:rFonts w:ascii="CMR8" w:hAnsi="CMR8" w:eastAsia="CMR8"/>
          <w:b w:val="0"/>
          <w:i w:val="0"/>
          <w:color w:val="000000"/>
          <w:sz w:val="17"/>
        </w:rPr>
        <w:t xml:space="preserve">+ </w:t>
      </w:r>
      <w:r>
        <w:rPr>
          <w:w w:val="98.86353436638328"/>
          <w:rFonts w:ascii="CMMI8" w:hAnsi="CMMI8" w:eastAsia="CMMI8"/>
          <w:b w:val="0"/>
          <w:i/>
          <w:color w:val="000000"/>
          <w:sz w:val="17"/>
        </w:rPr>
        <w:t>ij</w:t>
      </w:r>
      <w:r>
        <w:rPr>
          <w:rFonts w:ascii="SimSun" w:hAnsi="SimSun" w:eastAsia="SimSun"/>
          <w:b w:val="0"/>
          <w:i w:val="0"/>
          <w:color w:val="000000"/>
          <w:sz w:val="24"/>
        </w:rPr>
        <w:t>、</w:t>
      </w:r>
      <w:r>
        <w:rPr>
          <w:rFonts w:ascii="CMMI12" w:hAnsi="CMMI12" w:eastAsia="CMMI12"/>
          <w:b w:val="0"/>
          <w:i/>
          <w:color w:val="000000"/>
          <w:sz w:val="24"/>
        </w:rPr>
        <w:t>h</w:t>
      </w:r>
      <w:r>
        <w:rPr>
          <w:w w:val="98.86353436638328"/>
          <w:rFonts w:ascii="CMSY8" w:hAnsi="CMSY8" w:eastAsia="CMSY8"/>
          <w:b w:val="0"/>
          <w:i/>
          <w:color w:val="000000"/>
          <w:sz w:val="17"/>
        </w:rPr>
        <w:t>−</w:t>
      </w:r>
      <w:r>
        <w:rPr>
          <w:w w:val="98.86353436638328"/>
          <w:rFonts w:ascii="CMMI8" w:hAnsi="CMMI8" w:eastAsia="CMMI8"/>
          <w:b w:val="0"/>
          <w:i/>
          <w:color w:val="000000"/>
          <w:sz w:val="17"/>
        </w:rPr>
        <w:t>ij</w:t>
      </w:r>
      <w:r>
        <w:rPr>
          <w:rFonts w:ascii="SimSun" w:hAnsi="SimSun" w:eastAsia="SimSun"/>
          <w:b w:val="0"/>
          <w:i w:val="0"/>
          <w:color w:val="000000"/>
          <w:sz w:val="24"/>
        </w:rPr>
        <w:t>；</w:t>
      </w:r>
      <w:r>
        <w:rPr>
          <w:rFonts w:ascii="SimHei" w:hAnsi="SimHei" w:eastAsia="SimHei"/>
          <w:b w:val="0"/>
          <w:i w:val="0"/>
          <w:color w:val="000000"/>
          <w:sz w:val="24"/>
        </w:rPr>
        <w:t>②</w:t>
      </w:r>
      <w:r>
        <w:rPr>
          <w:rFonts w:ascii="SimSun" w:hAnsi="SimSun" w:eastAsia="SimSun"/>
          <w:b w:val="0"/>
          <w:i w:val="0"/>
          <w:color w:val="000000"/>
          <w:sz w:val="24"/>
        </w:rPr>
        <w:t>按式</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建立载荷—航程关系；</w:t>
      </w:r>
      <w:r>
        <w:rPr>
          <w:rFonts w:ascii="SimHei" w:hAnsi="SimHei" w:eastAsia="SimHei"/>
          <w:b w:val="0"/>
          <w:i w:val="0"/>
          <w:color w:val="000000"/>
          <w:sz w:val="24"/>
        </w:rPr>
        <w:t>③</w:t>
      </w:r>
      <w:r>
        <w:rPr>
          <w:rFonts w:ascii="SimSun" w:hAnsi="SimSun" w:eastAsia="SimSun"/>
          <w:b w:val="0"/>
          <w:i w:val="0"/>
          <w:color w:val="000000"/>
          <w:sz w:val="24"/>
        </w:rPr>
        <w:t>用单调性</w:t>
      </w:r>
      <w:r>
        <w:rPr>
          <w:rFonts w:ascii="CMR12" w:hAnsi="CMR12" w:eastAsia="CMR12"/>
          <w:b w:val="0"/>
          <w:i w:val="0"/>
          <w:color w:val="000000"/>
          <w:sz w:val="24"/>
        </w:rPr>
        <w:t>+</w:t>
      </w:r>
      <w:r>
        <w:rPr>
          <w:rFonts w:ascii="Times New Roman" w:hAnsi="Times New Roman" w:eastAsia="Times New Roman"/>
          <w:b w:val="0"/>
          <w:i w:val="0"/>
          <w:color w:val="000000"/>
          <w:sz w:val="24"/>
        </w:rPr>
        <w:t xml:space="preserve"> Brent</w:t>
      </w:r>
      <w:r>
        <w:rPr>
          <w:rFonts w:ascii="SimSun" w:hAnsi="SimSun" w:eastAsia="SimSun"/>
          <w:b w:val="0"/>
          <w:i w:val="0"/>
          <w:color w:val="000000"/>
          <w:sz w:val="24"/>
        </w:rPr>
        <w:t xml:space="preserve"> 法反解能量约束，得</w:t>
      </w:r>
      <w:r>
        <w:rPr>
          <w:rFonts w:ascii="SimSun" w:hAnsi="SimSun" w:eastAsia="SimSun"/>
          <w:b w:val="0"/>
          <w:i w:val="0"/>
          <w:color w:val="000000"/>
          <w:sz w:val="24"/>
        </w:rPr>
        <w:t>到</w:t>
      </w:r>
      <w:r>
        <w:rPr>
          <w:rFonts w:ascii="CMMI12" w:hAnsi="CMMI12" w:eastAsia="CMMI12"/>
          <w:b w:val="0"/>
          <w:i/>
          <w:color w:val="000000"/>
          <w:sz w:val="24"/>
        </w:rPr>
        <w:t>q</w:t>
      </w:r>
      <w:r>
        <w:rPr>
          <w:w w:val="98.86353436638328"/>
          <w:rFonts w:ascii="CMMI8" w:hAnsi="CMMI8" w:eastAsia="CMMI8"/>
          <w:b w:val="0"/>
          <w:i/>
          <w:color w:val="000000"/>
          <w:sz w:val="17"/>
        </w:rPr>
        <w:t xml:space="preserve">energy </w:t>
      </w:r>
      <w:r>
        <w:rPr>
          <w:w w:val="98.86353436638328"/>
          <w:rFonts w:ascii="CMMI8" w:hAnsi="CMMI8" w:eastAsia="CMMI8"/>
          <w:b w:val="0"/>
          <w:i/>
          <w:color w:val="000000"/>
          <w:sz w:val="17"/>
        </w:rPr>
        <w:t>max</w:t>
      </w:r>
      <w:r>
        <w:rPr>
          <w:rFonts w:ascii="SimSun" w:hAnsi="SimSun" w:eastAsia="SimSun"/>
          <w:b w:val="0"/>
          <w:i w:val="0"/>
          <w:color w:val="000000"/>
          <w:sz w:val="24"/>
        </w:rPr>
        <w:t>，并与</w:t>
      </w:r>
      <w:r>
        <w:rPr>
          <w:rFonts w:ascii="CMMI12" w:hAnsi="CMMI12" w:eastAsia="CMMI12"/>
          <w:b w:val="0"/>
          <w:i/>
          <w:color w:val="000000"/>
          <w:sz w:val="24"/>
        </w:rPr>
        <w:t>Q</w:t>
      </w:r>
      <w:r>
        <w:rPr>
          <w:w w:val="98.86353436638328"/>
          <w:rFonts w:ascii="CMMI8" w:hAnsi="CMMI8" w:eastAsia="CMMI8"/>
          <w:b w:val="0"/>
          <w:i/>
          <w:color w:val="000000"/>
          <w:sz w:val="17"/>
        </w:rPr>
        <w:t>g</w:t>
      </w:r>
      <w:r>
        <w:rPr>
          <w:rFonts w:ascii="SimSun" w:hAnsi="SimSun" w:eastAsia="SimSun"/>
          <w:b w:val="0"/>
          <w:i w:val="0"/>
          <w:color w:val="000000"/>
          <w:sz w:val="24"/>
        </w:rPr>
        <w:t>、体积上限取小，同时</w:t>
      </w:r>
      <w:r>
        <w:rPr>
          <w:rFonts w:ascii="SimHei" w:hAnsi="SimHei" w:eastAsia="SimHei"/>
          <w:b w:val="0"/>
          <w:i w:val="0"/>
          <w:color w:val="000000"/>
          <w:sz w:val="24"/>
        </w:rPr>
        <w:t>记录实际生效的约束类型</w:t>
      </w:r>
      <w:r>
        <w:rPr>
          <w:rFonts w:ascii="SimSun" w:hAnsi="SimSun" w:eastAsia="SimSun"/>
          <w:b w:val="0"/>
          <w:i w:val="0"/>
          <w:color w:val="000000"/>
          <w:sz w:val="24"/>
        </w:rPr>
        <w:t>；</w:t>
      </w:r>
      <w:r>
        <w:rPr>
          <w:rFonts w:ascii="SimHei" w:hAnsi="SimHei" w:eastAsia="SimHei"/>
          <w:b w:val="0"/>
          <w:i w:val="0"/>
          <w:color w:val="000000"/>
          <w:sz w:val="24"/>
        </w:rPr>
        <w:t>④</w:t>
      </w:r>
      <w:r>
        <w:rPr>
          <w:rFonts w:ascii="SimSun" w:hAnsi="SimSun" w:eastAsia="SimSun"/>
          <w:b w:val="0"/>
          <w:i w:val="0"/>
          <w:color w:val="000000"/>
          <w:sz w:val="24"/>
        </w:rPr>
        <w:t>对每个服务区</w:t>
      </w:r>
      <w:r>
        <w:rPr>
          <w:rFonts w:ascii="SimSun" w:hAnsi="SimSun" w:eastAsia="SimSun"/>
          <w:b w:val="0"/>
          <w:i w:val="0"/>
          <w:color w:val="000000"/>
          <w:sz w:val="24"/>
        </w:rPr>
        <w:t>独立做</w:t>
      </w:r>
      <w:r>
        <w:rPr>
          <w:rFonts w:ascii="Times New Roman" w:hAnsi="Times New Roman" w:eastAsia="Times New Roman"/>
          <w:b w:val="0"/>
          <w:i w:val="0"/>
          <w:color w:val="000000"/>
          <w:sz w:val="24"/>
        </w:rPr>
        <w:t>FFD</w:t>
      </w:r>
      <w:r>
        <w:rPr>
          <w:rFonts w:ascii="SimSun" w:hAnsi="SimSun" w:eastAsia="SimSun"/>
          <w:b w:val="0"/>
          <w:i w:val="0"/>
          <w:color w:val="000000"/>
          <w:sz w:val="24"/>
        </w:rPr>
        <w:t xml:space="preserve"> 二维装箱；</w:t>
      </w:r>
      <w:r>
        <w:rPr>
          <w:rFonts w:ascii="SimHei" w:hAnsi="SimHei" w:eastAsia="SimHei"/>
          <w:b w:val="0"/>
          <w:i w:val="0"/>
          <w:color w:val="000000"/>
          <w:sz w:val="24"/>
        </w:rPr>
        <w:t>⑤</w:t>
      </w:r>
      <w:r>
        <w:rPr>
          <w:rFonts w:ascii="SimSun" w:hAnsi="SimSun" w:eastAsia="SimSun"/>
          <w:b w:val="0"/>
          <w:i w:val="0"/>
          <w:color w:val="000000"/>
          <w:sz w:val="24"/>
        </w:rPr>
        <w:t>用式</w:t>
      </w:r>
      <w:r>
        <w:rPr>
          <w:rFonts w:ascii="Times New Roman" w:hAnsi="Times New Roman" w:eastAsia="Times New Roman"/>
          <w:b w:val="0"/>
          <w:i w:val="0"/>
          <w:color w:val="000000"/>
          <w:sz w:val="24"/>
        </w:rPr>
        <w:t>(20)</w:t>
      </w:r>
      <w:r>
        <w:rPr>
          <w:rFonts w:ascii="SimSun" w:hAnsi="SimSun" w:eastAsia="SimSun"/>
          <w:b w:val="0"/>
          <w:i w:val="0"/>
          <w:color w:val="000000"/>
          <w:sz w:val="24"/>
        </w:rPr>
        <w:t xml:space="preserve"> 的解析下界校验最优性，若存在差距则回局部搜索</w:t>
      </w:r>
      <w:r>
        <w:rPr>
          <w:rFonts w:ascii="SimSun" w:hAnsi="SimSun" w:eastAsia="SimSun"/>
          <w:b w:val="0"/>
          <w:i w:val="0"/>
          <w:color w:val="000000"/>
          <w:sz w:val="24"/>
        </w:rPr>
        <w:t>继续合并重排。</w:t>
      </w:r>
    </w:p>
    <w:p>
      <w:pPr>
        <w:autoSpaceDN w:val="0"/>
        <w:autoSpaceDE w:val="0"/>
        <w:widowControl/>
        <w:spacing w:line="204" w:lineRule="auto" w:before="444" w:after="0"/>
        <w:ind w:left="114" w:right="0" w:firstLine="0"/>
        <w:jc w:val="left"/>
      </w:pPr>
      <w:r>
        <w:rPr>
          <w:rFonts w:ascii="Times New Roman" w:hAnsi="Times New Roman" w:eastAsia="Times New Roman"/>
          <w:b/>
          <w:i w:val="0"/>
          <w:color w:val="000000"/>
          <w:sz w:val="24"/>
        </w:rPr>
        <w:t>5 . 3</w:t>
      </w:r>
      <w:r>
        <w:rPr>
          <w:rFonts w:ascii="SimHei" w:hAnsi="SimHei" w:eastAsia="SimHei"/>
          <w:b w:val="0"/>
          <w:i w:val="0"/>
          <w:color w:val="000000"/>
          <w:sz w:val="24"/>
        </w:rPr>
        <w:t xml:space="preserve"> 计算结果</w:t>
      </w:r>
    </w:p>
    <w:p>
      <w:pPr>
        <w:autoSpaceDN w:val="0"/>
        <w:autoSpaceDE w:val="0"/>
        <w:widowControl/>
        <w:spacing w:line="204" w:lineRule="auto" w:before="294" w:after="0"/>
        <w:ind w:left="114" w:right="0" w:firstLine="0"/>
        <w:jc w:val="left"/>
      </w:pPr>
      <w:r>
        <w:rPr>
          <w:rFonts w:ascii="Times New Roman" w:hAnsi="Times New Roman" w:eastAsia="Times New Roman"/>
          <w:b/>
          <w:i w:val="0"/>
          <w:color w:val="000000"/>
          <w:sz w:val="24"/>
        </w:rPr>
        <w:t>5 . 3 . 1</w:t>
      </w:r>
      <w:r>
        <w:rPr>
          <w:rFonts w:ascii="SimHei" w:hAnsi="SimHei" w:eastAsia="SimHei"/>
          <w:b w:val="0"/>
          <w:i w:val="0"/>
          <w:color w:val="000000"/>
          <w:sz w:val="24"/>
        </w:rPr>
        <w:t xml:space="preserve"> 最大安全载荷与生效约束</w:t>
      </w:r>
    </w:p>
    <w:p>
      <w:pPr>
        <w:autoSpaceDN w:val="0"/>
        <w:autoSpaceDE w:val="0"/>
        <w:widowControl/>
        <w:spacing w:line="264" w:lineRule="exact" w:before="274" w:after="180"/>
        <w:ind w:left="594" w:right="0" w:firstLine="0"/>
        <w:jc w:val="left"/>
      </w:pPr>
      <w:r>
        <w:rPr>
          <w:rFonts w:ascii="Times New Roman" w:hAnsi="Times New Roman" w:eastAsia="Times New Roman"/>
          <w:b w:val="0"/>
          <w:i w:val="0"/>
          <w:color w:val="000000"/>
          <w:sz w:val="24"/>
        </w:rPr>
        <w:t>3</w:t>
      </w:r>
      <w:r>
        <w:rPr>
          <w:rFonts w:ascii="SimSun" w:hAnsi="SimSun" w:eastAsia="SimSun"/>
          <w:b w:val="0"/>
          <w:i w:val="0"/>
          <w:color w:val="000000"/>
          <w:sz w:val="24"/>
        </w:rPr>
        <w:t xml:space="preserve"> 种机型</w:t>
      </w:r>
      <w:r>
        <w:rPr>
          <w:rFonts w:ascii="CMSY10" w:hAnsi="CMSY10" w:eastAsia="CMSY10"/>
          <w:b w:val="0"/>
          <w:i/>
          <w:color w:val="000000"/>
          <w:sz w:val="24"/>
        </w:rPr>
        <w:t>×</w:t>
      </w:r>
      <w:r>
        <w:rPr>
          <w:rFonts w:ascii="Times New Roman" w:hAnsi="Times New Roman" w:eastAsia="Times New Roman"/>
          <w:b w:val="0"/>
          <w:i w:val="0"/>
          <w:color w:val="000000"/>
          <w:sz w:val="24"/>
        </w:rPr>
        <w:t xml:space="preserve"> 15</w:t>
      </w:r>
      <w:r>
        <w:rPr>
          <w:rFonts w:ascii="SimSun" w:hAnsi="SimSun" w:eastAsia="SimSun"/>
          <w:b w:val="0"/>
          <w:i w:val="0"/>
          <w:color w:val="000000"/>
          <w:sz w:val="24"/>
        </w:rPr>
        <w:t xml:space="preserve"> 个服务区的最大安全载荷及其生效约束如图</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与表</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874.0" w:type="dxa"/>
      </w:tblPr>
      <w:tblGrid>
        <w:gridCol w:w="1841"/>
        <w:gridCol w:w="1841"/>
        <w:gridCol w:w="1841"/>
        <w:gridCol w:w="1841"/>
        <w:gridCol w:w="1841"/>
      </w:tblGrid>
      <w:tr>
        <w:trPr>
          <w:trHeight w:hRule="exact" w:val="592"/>
        </w:trPr>
        <w:tc>
          <w:tcPr>
            <w:tcW w:type="dxa" w:w="702"/>
            <w:tcBorders>
              <w:bottom w:sz="6.71999979019165" w:val="single" w:color="#000000"/>
            </w:tcBorders>
            <w:tcMar>
              <w:start w:w="0" w:type="dxa"/>
              <w:end w:w="0" w:type="dxa"/>
            </w:tcMar>
          </w:tcPr>
          <w:p>
            <w:pPr>
              <w:autoSpaceDN w:val="0"/>
              <w:autoSpaceDE w:val="0"/>
              <w:widowControl/>
              <w:spacing w:line="204" w:lineRule="auto" w:before="60" w:after="0"/>
              <w:ind w:left="0" w:right="0" w:firstLine="0"/>
              <w:jc w:val="center"/>
            </w:pPr>
            <w:r>
              <w:rPr>
                <w:rFonts w:ascii="SimSun" w:hAnsi="SimSun" w:eastAsia="SimSun"/>
                <w:b w:val="0"/>
                <w:i w:val="0"/>
                <w:color w:val="000000"/>
                <w:sz w:val="24"/>
              </w:rPr>
              <w:t>表</w:t>
            </w:r>
            <w:r>
              <w:rPr>
                <w:rFonts w:ascii="Times New Roman" w:hAnsi="Times New Roman" w:eastAsia="Times New Roman"/>
                <w:b/>
                <w:i w:val="0"/>
                <w:color w:val="000000"/>
                <w:sz w:val="24"/>
              </w:rPr>
              <w:t>4</w:t>
            </w:r>
          </w:p>
        </w:tc>
        <w:tc>
          <w:tcPr>
            <w:tcW w:type="dxa" w:w="4848"/>
            <w:gridSpan w:val="4"/>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0" w:after="0"/>
              <w:ind w:left="0" w:right="0" w:firstLine="0"/>
              <w:jc w:val="center"/>
            </w:pPr>
            <w:r>
              <w:rPr>
                <w:rFonts w:ascii="Times New Roman" w:hAnsi="Times New Roman" w:eastAsia="Times New Roman"/>
                <w:b/>
                <w:i w:val="0"/>
                <w:color w:val="000000"/>
                <w:sz w:val="24"/>
              </w:rPr>
              <w:t>3</w:t>
            </w:r>
            <w:r>
              <w:rPr>
                <w:rFonts w:ascii="SimSun" w:hAnsi="SimSun" w:eastAsia="SimSun"/>
                <w:b w:val="0"/>
                <w:i w:val="0"/>
                <w:color w:val="000000"/>
                <w:sz w:val="24"/>
              </w:rPr>
              <w:t xml:space="preserve"> 机型</w:t>
            </w:r>
            <w:r>
              <w:rPr>
                <w:rFonts w:ascii="CMSY10" w:hAnsi="CMSY10" w:eastAsia="CMSY10"/>
                <w:b w:val="0"/>
                <w:i/>
                <w:color w:val="000000"/>
                <w:sz w:val="24"/>
              </w:rPr>
              <w:t>×</w:t>
            </w:r>
            <w:r>
              <w:rPr>
                <w:rFonts w:ascii="Times New Roman" w:hAnsi="Times New Roman" w:eastAsia="Times New Roman"/>
                <w:b/>
                <w:i w:val="0"/>
                <w:color w:val="000000"/>
                <w:sz w:val="24"/>
              </w:rPr>
              <w:t xml:space="preserve"> 15</w:t>
            </w:r>
            <w:r>
              <w:rPr>
                <w:rFonts w:ascii="SimSun" w:hAnsi="SimSun" w:eastAsia="SimSun"/>
                <w:b w:val="0"/>
                <w:i w:val="0"/>
                <w:color w:val="000000"/>
                <w:sz w:val="24"/>
              </w:rPr>
              <w:t xml:space="preserve"> 服务区最大安全载荷与生效约束</w:t>
            </w:r>
          </w:p>
        </w:tc>
      </w:tr>
      <w:tr>
        <w:trPr>
          <w:trHeight w:hRule="exact" w:val="520"/>
        </w:trPr>
        <w:tc>
          <w:tcPr>
            <w:tcW w:type="dxa" w:w="70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服务区</w:t>
            </w:r>
          </w:p>
        </w:tc>
        <w:tc>
          <w:tcPr>
            <w:tcW w:type="dxa" w:w="124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0" w:right="0" w:firstLine="0"/>
              <w:jc w:val="center"/>
            </w:pPr>
            <w:r>
              <w:rPr>
                <w:rFonts w:ascii="SimSun" w:hAnsi="SimSun" w:eastAsia="SimSun"/>
                <w:b w:val="0"/>
                <w:i w:val="0"/>
                <w:color w:val="000000"/>
                <w:sz w:val="18"/>
              </w:rPr>
              <w:t>单向距离</w:t>
            </w:r>
            <w:r>
              <w:rPr>
                <w:rFonts w:ascii="Times New Roman" w:hAnsi="Times New Roman" w:eastAsia="Times New Roman"/>
                <w:b w:val="0"/>
                <w:i w:val="0"/>
                <w:color w:val="000000"/>
                <w:sz w:val="18"/>
              </w:rPr>
              <w:t>/ km</w:t>
            </w:r>
          </w:p>
        </w:tc>
        <w:tc>
          <w:tcPr>
            <w:tcW w:type="dxa" w:w="120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0" w:right="0" w:firstLine="0"/>
              <w:jc w:val="center"/>
            </w:pP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型载荷</w:t>
            </w:r>
            <w:r>
              <w:rPr>
                <w:rFonts w:ascii="Times New Roman" w:hAnsi="Times New Roman" w:eastAsia="Times New Roman"/>
                <w:b w:val="0"/>
                <w:i w:val="0"/>
                <w:color w:val="000000"/>
                <w:sz w:val="18"/>
              </w:rPr>
              <w:t>/ kg</w:t>
            </w:r>
          </w:p>
        </w:tc>
        <w:tc>
          <w:tcPr>
            <w:tcW w:type="dxa" w:w="112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94" w:right="0" w:firstLine="0"/>
              <w:jc w:val="left"/>
            </w:pPr>
            <w:r>
              <w:rPr>
                <w:rFonts w:ascii="Times New Roman" w:hAnsi="Times New Roman" w:eastAsia="Times New Roman"/>
                <w:b w:val="0"/>
                <w:i w:val="0"/>
                <w:color w:val="000000"/>
                <w:sz w:val="18"/>
              </w:rPr>
              <w:t>B</w:t>
            </w:r>
            <w:r>
              <w:rPr>
                <w:rFonts w:ascii="SimSun" w:hAnsi="SimSun" w:eastAsia="SimSun"/>
                <w:b w:val="0"/>
                <w:i w:val="0"/>
                <w:color w:val="000000"/>
                <w:sz w:val="18"/>
              </w:rPr>
              <w:t xml:space="preserve"> 型载荷</w:t>
            </w:r>
            <w:r>
              <w:rPr>
                <w:rFonts w:ascii="Times New Roman" w:hAnsi="Times New Roman" w:eastAsia="Times New Roman"/>
                <w:b w:val="0"/>
                <w:i w:val="0"/>
                <w:color w:val="000000"/>
                <w:sz w:val="18"/>
              </w:rPr>
              <w:t>/ kg</w:t>
            </w:r>
          </w:p>
        </w:tc>
        <w:tc>
          <w:tcPr>
            <w:tcW w:type="dxa" w:w="1288"/>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0" w:right="0" w:firstLine="0"/>
              <w:jc w:val="center"/>
            </w:pPr>
            <w:r>
              <w:rPr>
                <w:rFonts w:ascii="Times New Roman" w:hAnsi="Times New Roman" w:eastAsia="Times New Roman"/>
                <w:b w:val="0"/>
                <w:i w:val="0"/>
                <w:color w:val="000000"/>
                <w:sz w:val="18"/>
              </w:rPr>
              <w:t>C</w:t>
            </w:r>
            <w:r>
              <w:rPr>
                <w:rFonts w:ascii="SimSun" w:hAnsi="SimSun" w:eastAsia="SimSun"/>
                <w:b w:val="0"/>
                <w:i w:val="0"/>
                <w:color w:val="000000"/>
                <w:sz w:val="18"/>
              </w:rPr>
              <w:t xml:space="preserve"> 型载荷</w:t>
            </w:r>
            <w:r>
              <w:rPr>
                <w:rFonts w:ascii="Times New Roman" w:hAnsi="Times New Roman" w:eastAsia="Times New Roman"/>
                <w:b w:val="0"/>
                <w:i w:val="0"/>
                <w:color w:val="000000"/>
                <w:sz w:val="18"/>
              </w:rPr>
              <w:t>/ kg</w:t>
            </w:r>
          </w:p>
        </w:tc>
      </w:tr>
      <w:tr>
        <w:trPr>
          <w:trHeight w:hRule="exact" w:val="502"/>
        </w:trPr>
        <w:tc>
          <w:tcPr>
            <w:tcW w:type="dxa" w:w="702"/>
            <w:vMerge w:val="restart"/>
            <w:tcBorders>
              <w:top w:sz="4.199999809265137" w:val="single" w:color="#000000"/>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8" w:lineRule="auto" w:before="210" w:after="0"/>
              <w:ind w:left="88" w:right="244" w:firstLine="0"/>
              <w:jc w:val="both"/>
            </w:pPr>
            <w:r>
              <w:rPr>
                <w:rFonts w:ascii="Times New Roman" w:hAnsi="Times New Roman" w:eastAsia="Times New Roman"/>
                <w:b w:val="0"/>
                <w:i w:val="0"/>
                <w:color w:val="000000"/>
                <w:sz w:val="18"/>
              </w:rPr>
              <w:t xml:space="preserve">S001 </w:t>
            </w:r>
            <w:r>
              <w:rPr>
                <w:rFonts w:ascii="Times New Roman" w:hAnsi="Times New Roman" w:eastAsia="Times New Roman"/>
                <w:b w:val="0"/>
                <w:i w:val="0"/>
                <w:color w:val="000000"/>
                <w:sz w:val="18"/>
              </w:rPr>
              <w:t xml:space="preserve">S002 </w:t>
            </w:r>
            <w:r>
              <w:rPr>
                <w:rFonts w:ascii="Times New Roman" w:hAnsi="Times New Roman" w:eastAsia="Times New Roman"/>
                <w:b w:val="0"/>
                <w:i w:val="0"/>
                <w:color w:val="000000"/>
                <w:sz w:val="18"/>
              </w:rPr>
              <w:t xml:space="preserve">S003 </w:t>
            </w:r>
            <w:r>
              <w:rPr>
                <w:rFonts w:ascii="Times New Roman" w:hAnsi="Times New Roman" w:eastAsia="Times New Roman"/>
                <w:b w:val="0"/>
                <w:i w:val="0"/>
                <w:color w:val="000000"/>
                <w:sz w:val="18"/>
              </w:rPr>
              <w:t xml:space="preserve">S004 </w:t>
            </w:r>
            <w:r>
              <w:rPr>
                <w:rFonts w:ascii="Times New Roman" w:hAnsi="Times New Roman" w:eastAsia="Times New Roman"/>
                <w:b w:val="0"/>
                <w:i w:val="0"/>
                <w:color w:val="000000"/>
                <w:sz w:val="18"/>
              </w:rPr>
              <w:t xml:space="preserve">S005 </w:t>
            </w:r>
            <w:r>
              <w:rPr>
                <w:rFonts w:ascii="Times New Roman" w:hAnsi="Times New Roman" w:eastAsia="Times New Roman"/>
                <w:b w:val="0"/>
                <w:i w:val="0"/>
                <w:color w:val="000000"/>
                <w:sz w:val="18"/>
              </w:rPr>
              <w:t xml:space="preserve">S006 </w:t>
            </w:r>
            <w:r>
              <w:rPr>
                <w:rFonts w:ascii="Times New Roman" w:hAnsi="Times New Roman" w:eastAsia="Times New Roman"/>
                <w:b w:val="0"/>
                <w:i w:val="0"/>
                <w:color w:val="000000"/>
                <w:sz w:val="18"/>
              </w:rPr>
              <w:t xml:space="preserve">S007 </w:t>
            </w:r>
            <w:r>
              <w:rPr>
                <w:rFonts w:ascii="Times New Roman" w:hAnsi="Times New Roman" w:eastAsia="Times New Roman"/>
                <w:b w:val="0"/>
                <w:i w:val="0"/>
                <w:color w:val="000000"/>
                <w:sz w:val="18"/>
              </w:rPr>
              <w:t xml:space="preserve">S008 </w:t>
            </w:r>
            <w:r>
              <w:rPr>
                <w:rFonts w:ascii="Times New Roman" w:hAnsi="Times New Roman" w:eastAsia="Times New Roman"/>
                <w:b w:val="0"/>
                <w:i w:val="0"/>
                <w:color w:val="000000"/>
                <w:sz w:val="18"/>
              </w:rPr>
              <w:t xml:space="preserve">S009 </w:t>
            </w:r>
            <w:r>
              <w:rPr>
                <w:rFonts w:ascii="Times New Roman" w:hAnsi="Times New Roman" w:eastAsia="Times New Roman"/>
                <w:b w:val="0"/>
                <w:i w:val="0"/>
                <w:color w:val="000000"/>
                <w:sz w:val="18"/>
              </w:rPr>
              <w:t xml:space="preserve">S010 </w:t>
            </w:r>
            <w:r>
              <w:rPr>
                <w:rFonts w:ascii="Times New Roman" w:hAnsi="Times New Roman" w:eastAsia="Times New Roman"/>
                <w:b w:val="0"/>
                <w:i w:val="0"/>
                <w:color w:val="000000"/>
                <w:sz w:val="18"/>
              </w:rPr>
              <w:t xml:space="preserve">S011 </w:t>
            </w:r>
            <w:r>
              <w:rPr>
                <w:rFonts w:ascii="Times New Roman" w:hAnsi="Times New Roman" w:eastAsia="Times New Roman"/>
                <w:b w:val="0"/>
                <w:i w:val="0"/>
                <w:color w:val="000000"/>
                <w:sz w:val="18"/>
              </w:rPr>
              <w:t xml:space="preserve">S012 </w:t>
            </w:r>
            <w:r>
              <w:rPr>
                <w:rFonts w:ascii="Times New Roman" w:hAnsi="Times New Roman" w:eastAsia="Times New Roman"/>
                <w:b w:val="0"/>
                <w:i w:val="0"/>
                <w:color w:val="000000"/>
                <w:sz w:val="18"/>
              </w:rPr>
              <w:t xml:space="preserve">S013 </w:t>
            </w:r>
            <w:r>
              <w:rPr>
                <w:rFonts w:ascii="Times New Roman" w:hAnsi="Times New Roman" w:eastAsia="Times New Roman"/>
                <w:b w:val="0"/>
                <w:i w:val="0"/>
                <w:color w:val="000000"/>
                <w:sz w:val="18"/>
              </w:rPr>
              <w:t xml:space="preserve">S014 </w:t>
            </w:r>
            <w:r>
              <w:rPr>
                <w:rFonts w:ascii="Times New Roman" w:hAnsi="Times New Roman" w:eastAsia="Times New Roman"/>
                <w:b w:val="0"/>
                <w:i w:val="0"/>
                <w:color w:val="000000"/>
                <w:sz w:val="18"/>
              </w:rPr>
              <w:t>S015</w:t>
            </w:r>
          </w:p>
        </w:tc>
        <w:tc>
          <w:tcPr>
            <w:tcW w:type="dxa" w:w="1240"/>
            <w:tcBorders>
              <w:top w:sz="4.199999809265137" w:val="single" w:color="#000000"/>
            </w:tcBorders>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val="0"/>
                <w:i w:val="0"/>
                <w:color w:val="000000"/>
                <w:sz w:val="18"/>
              </w:rPr>
              <w:t>3.05</w:t>
            </w:r>
          </w:p>
        </w:tc>
        <w:tc>
          <w:tcPr>
            <w:tcW w:type="dxa" w:w="1200"/>
            <w:tcBorders>
              <w:top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op w:sz="4.199999809265137" w:val="single" w:color="#000000"/>
            </w:tcBorders>
            <w:tcMar>
              <w:start w:w="0" w:type="dxa"/>
              <w:end w:w="0" w:type="dxa"/>
            </w:tcMar>
          </w:tcPr>
          <w:p>
            <w:pPr>
              <w:autoSpaceDN w:val="0"/>
              <w:autoSpaceDE w:val="0"/>
              <w:widowControl/>
              <w:spacing w:line="204" w:lineRule="auto" w:before="192"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op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0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7.41</w:t>
            </w:r>
          </w:p>
        </w:tc>
        <w:tc>
          <w:tcPr>
            <w:tcW w:type="dxa" w:w="1200"/>
            <w:tcBorders/>
            <w:tcMar>
              <w:start w:w="0" w:type="dxa"/>
              <w:end w:w="0" w:type="dxa"/>
            </w:tcMar>
          </w:tcPr>
          <w:p>
            <w:pPr>
              <w:autoSpaceDN w:val="0"/>
              <w:autoSpaceDE w:val="0"/>
              <w:widowControl/>
              <w:spacing w:line="204" w:lineRule="auto" w:before="108"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08"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08" w:after="0"/>
              <w:ind w:left="0" w:right="0" w:firstLine="0"/>
              <w:jc w:val="center"/>
            </w:pPr>
            <w:r>
              <w:rPr>
                <w:rFonts w:ascii="Times New Roman" w:hAnsi="Times New Roman" w:eastAsia="Times New Roman"/>
                <w:b w:val="0"/>
                <w:i w:val="0"/>
                <w:color w:val="000000"/>
                <w:sz w:val="18"/>
              </w:rPr>
              <w:t>68.9</w:t>
            </w:r>
            <w:r>
              <w:rPr>
                <w:rFonts w:ascii="SimSun" w:hAnsi="SimSun" w:eastAsia="SimSun"/>
                <w:b w:val="0"/>
                <w:i w:val="0"/>
                <w:color w:val="000000"/>
                <w:sz w:val="18"/>
              </w:rPr>
              <w:t>（能量）</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7.26</w:t>
            </w:r>
          </w:p>
        </w:tc>
        <w:tc>
          <w:tcPr>
            <w:tcW w:type="dxa" w:w="1200"/>
            <w:tcBorders/>
            <w:tcMar>
              <w:start w:w="0" w:type="dxa"/>
              <w:end w:w="0" w:type="dxa"/>
            </w:tcMar>
          </w:tcPr>
          <w:p>
            <w:pPr>
              <w:autoSpaceDN w:val="0"/>
              <w:autoSpaceDE w:val="0"/>
              <w:widowControl/>
              <w:spacing w:line="204" w:lineRule="auto" w:before="118"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18"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18" w:after="0"/>
              <w:ind w:left="0" w:right="0" w:firstLine="0"/>
              <w:jc w:val="center"/>
            </w:pPr>
            <w:r>
              <w:rPr>
                <w:rFonts w:ascii="Times New Roman" w:hAnsi="Times New Roman" w:eastAsia="Times New Roman"/>
                <w:b w:val="0"/>
                <w:i w:val="0"/>
                <w:color w:val="000000"/>
                <w:sz w:val="18"/>
              </w:rPr>
              <w:t>68.3</w:t>
            </w:r>
            <w:r>
              <w:rPr>
                <w:rFonts w:ascii="SimSun" w:hAnsi="SimSun" w:eastAsia="SimSun"/>
                <w:b w:val="0"/>
                <w:i w:val="0"/>
                <w:color w:val="000000"/>
                <w:sz w:val="18"/>
              </w:rPr>
              <w:t>（能量）</w:t>
            </w:r>
          </w:p>
        </w:tc>
      </w:tr>
      <w:tr>
        <w:trPr>
          <w:trHeight w:hRule="exact" w:val="40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7.71</w:t>
            </w:r>
          </w:p>
        </w:tc>
        <w:tc>
          <w:tcPr>
            <w:tcW w:type="dxa" w:w="1200"/>
            <w:tcBorders/>
            <w:tcMar>
              <w:start w:w="0" w:type="dxa"/>
              <w:end w:w="0" w:type="dxa"/>
            </w:tcMar>
          </w:tcPr>
          <w:p>
            <w:pPr>
              <w:autoSpaceDN w:val="0"/>
              <w:autoSpaceDE w:val="0"/>
              <w:widowControl/>
              <w:spacing w:line="204" w:lineRule="auto" w:before="110"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10"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10" w:after="0"/>
              <w:ind w:left="0" w:right="0" w:firstLine="0"/>
              <w:jc w:val="center"/>
            </w:pPr>
            <w:r>
              <w:rPr>
                <w:rFonts w:ascii="Times New Roman" w:hAnsi="Times New Roman" w:eastAsia="Times New Roman"/>
                <w:b w:val="0"/>
                <w:i w:val="0"/>
                <w:color w:val="000000"/>
                <w:sz w:val="18"/>
              </w:rPr>
              <w:t>63.7</w:t>
            </w:r>
            <w:r>
              <w:rPr>
                <w:rFonts w:ascii="SimSun" w:hAnsi="SimSun" w:eastAsia="SimSun"/>
                <w:b w:val="0"/>
                <w:i w:val="0"/>
                <w:color w:val="000000"/>
                <w:sz w:val="18"/>
              </w:rPr>
              <w:t>（能量）</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5.28</w:t>
            </w:r>
          </w:p>
        </w:tc>
        <w:tc>
          <w:tcPr>
            <w:tcW w:type="dxa" w:w="1200"/>
            <w:tcBorders/>
            <w:tcMar>
              <w:start w:w="0" w:type="dxa"/>
              <w:end w:w="0" w:type="dxa"/>
            </w:tcMar>
          </w:tcPr>
          <w:p>
            <w:pPr>
              <w:autoSpaceDN w:val="0"/>
              <w:autoSpaceDE w:val="0"/>
              <w:widowControl/>
              <w:spacing w:line="204" w:lineRule="auto" w:before="122"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22"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22"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0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3.19</w:t>
            </w:r>
          </w:p>
        </w:tc>
        <w:tc>
          <w:tcPr>
            <w:tcW w:type="dxa" w:w="1200"/>
            <w:tcBorders/>
            <w:tcMar>
              <w:start w:w="0" w:type="dxa"/>
              <w:end w:w="0" w:type="dxa"/>
            </w:tcMar>
          </w:tcPr>
          <w:p>
            <w:pPr>
              <w:autoSpaceDN w:val="0"/>
              <w:autoSpaceDE w:val="0"/>
              <w:widowControl/>
              <w:spacing w:line="202" w:lineRule="auto" w:before="114"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2" w:lineRule="auto" w:before="114"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2" w:lineRule="auto" w:before="114"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4.53</w:t>
            </w:r>
          </w:p>
        </w:tc>
        <w:tc>
          <w:tcPr>
            <w:tcW w:type="dxa" w:w="1200"/>
            <w:tcBorders/>
            <w:tcMar>
              <w:start w:w="0" w:type="dxa"/>
              <w:end w:w="0" w:type="dxa"/>
            </w:tcMar>
          </w:tcPr>
          <w:p>
            <w:pPr>
              <w:autoSpaceDN w:val="0"/>
              <w:autoSpaceDE w:val="0"/>
              <w:widowControl/>
              <w:spacing w:line="204" w:lineRule="auto" w:before="124"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24"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24"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8.08</w:t>
            </w:r>
          </w:p>
        </w:tc>
        <w:tc>
          <w:tcPr>
            <w:tcW w:type="dxa" w:w="1200"/>
            <w:tcBorders/>
            <w:tcMar>
              <w:start w:w="0" w:type="dxa"/>
              <w:end w:w="0" w:type="dxa"/>
            </w:tcMar>
          </w:tcPr>
          <w:p>
            <w:pPr>
              <w:autoSpaceDN w:val="0"/>
              <w:autoSpaceDE w:val="0"/>
              <w:widowControl/>
              <w:spacing w:line="204" w:lineRule="auto" w:before="116"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16" w:after="0"/>
              <w:ind w:left="90" w:right="0" w:firstLine="0"/>
              <w:jc w:val="left"/>
            </w:pPr>
            <w:r>
              <w:rPr>
                <w:rFonts w:ascii="Times New Roman" w:hAnsi="Times New Roman" w:eastAsia="Times New Roman"/>
                <w:b w:val="0"/>
                <w:i w:val="0"/>
                <w:color w:val="000000"/>
                <w:sz w:val="18"/>
              </w:rPr>
              <w:t>28.9</w:t>
            </w:r>
            <w:r>
              <w:rPr>
                <w:rFonts w:ascii="SimSun" w:hAnsi="SimSun" w:eastAsia="SimSun"/>
                <w:b w:val="0"/>
                <w:i w:val="0"/>
                <w:color w:val="000000"/>
                <w:sz w:val="18"/>
              </w:rPr>
              <w:t>（能量）</w:t>
            </w:r>
          </w:p>
        </w:tc>
        <w:tc>
          <w:tcPr>
            <w:tcW w:type="dxa" w:w="1288"/>
            <w:tcBorders/>
            <w:tcMar>
              <w:start w:w="0" w:type="dxa"/>
              <w:end w:w="0" w:type="dxa"/>
            </w:tcMar>
          </w:tcPr>
          <w:p>
            <w:pPr>
              <w:autoSpaceDN w:val="0"/>
              <w:autoSpaceDE w:val="0"/>
              <w:widowControl/>
              <w:spacing w:line="204" w:lineRule="auto" w:before="116" w:after="0"/>
              <w:ind w:left="0" w:right="0" w:firstLine="0"/>
              <w:jc w:val="center"/>
            </w:pPr>
            <w:r>
              <w:rPr>
                <w:rFonts w:ascii="Times New Roman" w:hAnsi="Times New Roman" w:eastAsia="Times New Roman"/>
                <w:b w:val="0"/>
                <w:i w:val="0"/>
                <w:color w:val="000000"/>
                <w:sz w:val="18"/>
              </w:rPr>
              <w:t>59.0</w:t>
            </w:r>
            <w:r>
              <w:rPr>
                <w:rFonts w:ascii="SimSun" w:hAnsi="SimSun" w:eastAsia="SimSun"/>
                <w:b w:val="0"/>
                <w:i w:val="0"/>
                <w:color w:val="000000"/>
                <w:sz w:val="18"/>
              </w:rPr>
              <w:t>（能量）</w:t>
            </w:r>
          </w:p>
        </w:tc>
      </w:tr>
      <w:tr>
        <w:trPr>
          <w:trHeight w:hRule="exact" w:val="40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24" w:after="0"/>
              <w:ind w:left="0" w:right="0" w:firstLine="0"/>
              <w:jc w:val="center"/>
            </w:pPr>
            <w:r>
              <w:rPr>
                <w:rFonts w:ascii="Times New Roman" w:hAnsi="Times New Roman" w:eastAsia="Times New Roman"/>
                <w:b w:val="0"/>
                <w:i w:val="0"/>
                <w:color w:val="000000"/>
                <w:sz w:val="18"/>
              </w:rPr>
              <w:t>5.71</w:t>
            </w:r>
          </w:p>
        </w:tc>
        <w:tc>
          <w:tcPr>
            <w:tcW w:type="dxa" w:w="1200"/>
            <w:tcBorders/>
            <w:tcMar>
              <w:start w:w="0" w:type="dxa"/>
              <w:end w:w="0" w:type="dxa"/>
            </w:tcMar>
          </w:tcPr>
          <w:p>
            <w:pPr>
              <w:autoSpaceDN w:val="0"/>
              <w:autoSpaceDE w:val="0"/>
              <w:widowControl/>
              <w:spacing w:line="202" w:lineRule="auto" w:before="108"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2" w:lineRule="auto" w:before="108"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2" w:lineRule="auto" w:before="108"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4.78</w:t>
            </w:r>
          </w:p>
        </w:tc>
        <w:tc>
          <w:tcPr>
            <w:tcW w:type="dxa" w:w="1200"/>
            <w:tcBorders/>
            <w:tcMar>
              <w:start w:w="0" w:type="dxa"/>
              <w:end w:w="0" w:type="dxa"/>
            </w:tcMar>
          </w:tcPr>
          <w:p>
            <w:pPr>
              <w:autoSpaceDN w:val="0"/>
              <w:autoSpaceDE w:val="0"/>
              <w:widowControl/>
              <w:spacing w:line="204" w:lineRule="auto" w:before="118"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18"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18"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0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2.81</w:t>
            </w:r>
          </w:p>
        </w:tc>
        <w:tc>
          <w:tcPr>
            <w:tcW w:type="dxa" w:w="1200"/>
            <w:tcBorders/>
            <w:tcMar>
              <w:start w:w="0" w:type="dxa"/>
              <w:end w:w="0" w:type="dxa"/>
            </w:tcMar>
          </w:tcPr>
          <w:p>
            <w:pPr>
              <w:autoSpaceDN w:val="0"/>
              <w:autoSpaceDE w:val="0"/>
              <w:widowControl/>
              <w:spacing w:line="204" w:lineRule="auto" w:before="110"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10"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10"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38" w:after="0"/>
              <w:ind w:left="0" w:right="0" w:firstLine="0"/>
              <w:jc w:val="center"/>
            </w:pPr>
            <w:r>
              <w:rPr>
                <w:rFonts w:ascii="Times New Roman" w:hAnsi="Times New Roman" w:eastAsia="Times New Roman"/>
                <w:b w:val="0"/>
                <w:i w:val="0"/>
                <w:color w:val="000000"/>
                <w:sz w:val="18"/>
              </w:rPr>
              <w:t>7.39</w:t>
            </w:r>
          </w:p>
        </w:tc>
        <w:tc>
          <w:tcPr>
            <w:tcW w:type="dxa" w:w="1200"/>
            <w:tcBorders/>
            <w:tcMar>
              <w:start w:w="0" w:type="dxa"/>
              <w:end w:w="0" w:type="dxa"/>
            </w:tcMar>
          </w:tcPr>
          <w:p>
            <w:pPr>
              <w:autoSpaceDN w:val="0"/>
              <w:autoSpaceDE w:val="0"/>
              <w:widowControl/>
              <w:spacing w:line="202" w:lineRule="auto" w:before="122"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2" w:lineRule="auto" w:before="122"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2" w:lineRule="auto" w:before="122" w:after="0"/>
              <w:ind w:left="0" w:right="0" w:firstLine="0"/>
              <w:jc w:val="center"/>
            </w:pPr>
            <w:r>
              <w:rPr>
                <w:rFonts w:ascii="Times New Roman" w:hAnsi="Times New Roman" w:eastAsia="Times New Roman"/>
                <w:b w:val="0"/>
                <w:i w:val="0"/>
                <w:color w:val="000000"/>
                <w:sz w:val="18"/>
              </w:rPr>
              <w:t>68.1</w:t>
            </w:r>
            <w:r>
              <w:rPr>
                <w:rFonts w:ascii="SimSun" w:hAnsi="SimSun" w:eastAsia="SimSun"/>
                <w:b w:val="0"/>
                <w:i w:val="0"/>
                <w:color w:val="000000"/>
                <w:sz w:val="18"/>
              </w:rPr>
              <w:t>（能量）</w:t>
            </w:r>
          </w:p>
        </w:tc>
      </w:tr>
      <w:tr>
        <w:trPr>
          <w:trHeight w:hRule="exact" w:val="40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4.85</w:t>
            </w:r>
          </w:p>
        </w:tc>
        <w:tc>
          <w:tcPr>
            <w:tcW w:type="dxa" w:w="1200"/>
            <w:tcBorders/>
            <w:tcMar>
              <w:start w:w="0" w:type="dxa"/>
              <w:end w:w="0" w:type="dxa"/>
            </w:tcMar>
          </w:tcPr>
          <w:p>
            <w:pPr>
              <w:autoSpaceDN w:val="0"/>
              <w:autoSpaceDE w:val="0"/>
              <w:widowControl/>
              <w:spacing w:line="204" w:lineRule="auto" w:before="112"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12"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12"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20"/>
        </w:trPr>
        <w:tc>
          <w:tcPr>
            <w:tcW w:type="dxa" w:w="1841"/>
            <w:vMerge/>
            <w:tcBorders>
              <w:top w:sz="4.199999809265137" w:val="single" w:color="#000000"/>
              <w:bottom w:sz="6.71999979019165" w:val="single" w:color="#000000"/>
            </w:tcBorders>
          </w:tcPr>
          <w:p/>
        </w:tc>
        <w:tc>
          <w:tcPr>
            <w:tcW w:type="dxa" w:w="124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5.42</w:t>
            </w:r>
          </w:p>
        </w:tc>
        <w:tc>
          <w:tcPr>
            <w:tcW w:type="dxa" w:w="1200"/>
            <w:tcBorders/>
            <w:tcMar>
              <w:start w:w="0" w:type="dxa"/>
              <w:end w:w="0" w:type="dxa"/>
            </w:tcMar>
          </w:tcPr>
          <w:p>
            <w:pPr>
              <w:autoSpaceDN w:val="0"/>
              <w:autoSpaceDE w:val="0"/>
              <w:widowControl/>
              <w:spacing w:line="204" w:lineRule="auto" w:before="124"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tcMar>
              <w:start w:w="0" w:type="dxa"/>
              <w:end w:w="0" w:type="dxa"/>
            </w:tcMar>
          </w:tcPr>
          <w:p>
            <w:pPr>
              <w:autoSpaceDN w:val="0"/>
              <w:autoSpaceDE w:val="0"/>
              <w:widowControl/>
              <w:spacing w:line="204" w:lineRule="auto" w:before="124"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tcMar>
              <w:start w:w="0" w:type="dxa"/>
              <w:end w:w="0" w:type="dxa"/>
            </w:tcMar>
          </w:tcPr>
          <w:p>
            <w:pPr>
              <w:autoSpaceDN w:val="0"/>
              <w:autoSpaceDE w:val="0"/>
              <w:widowControl/>
              <w:spacing w:line="204" w:lineRule="auto" w:before="124"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r>
        <w:trPr>
          <w:trHeight w:hRule="exact" w:val="438"/>
        </w:trPr>
        <w:tc>
          <w:tcPr>
            <w:tcW w:type="dxa" w:w="1841"/>
            <w:vMerge/>
            <w:tcBorders>
              <w:top w:sz="4.199999809265137" w:val="single" w:color="#000000"/>
              <w:bottom w:sz="6.71999979019165" w:val="single" w:color="#000000"/>
            </w:tcBorders>
          </w:tcPr>
          <w:p/>
        </w:tc>
        <w:tc>
          <w:tcPr>
            <w:tcW w:type="dxa" w:w="1240"/>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6.01</w:t>
            </w:r>
          </w:p>
        </w:tc>
        <w:tc>
          <w:tcPr>
            <w:tcW w:type="dxa" w:w="1200"/>
            <w:tcBorders>
              <w:bottom w:sz="6.71999979019165" w:val="single" w:color="#000000"/>
            </w:tcBorders>
            <w:tcMar>
              <w:start w:w="0" w:type="dxa"/>
              <w:end w:w="0" w:type="dxa"/>
            </w:tcMar>
          </w:tcPr>
          <w:p>
            <w:pPr>
              <w:autoSpaceDN w:val="0"/>
              <w:autoSpaceDE w:val="0"/>
              <w:widowControl/>
              <w:spacing w:line="202" w:lineRule="auto" w:before="116" w:after="0"/>
              <w:ind w:left="0" w:right="0" w:firstLine="0"/>
              <w:jc w:val="center"/>
            </w:pPr>
            <w:r>
              <w:rPr>
                <w:rFonts w:ascii="Times New Roman" w:hAnsi="Times New Roman" w:eastAsia="Times New Roman"/>
                <w:b w:val="0"/>
                <w:i w:val="0"/>
                <w:color w:val="000000"/>
                <w:sz w:val="18"/>
              </w:rPr>
              <w:t>25.0</w:t>
            </w:r>
            <w:r>
              <w:rPr>
                <w:rFonts w:ascii="SimSun" w:hAnsi="SimSun" w:eastAsia="SimSun"/>
                <w:b w:val="0"/>
                <w:i w:val="0"/>
                <w:color w:val="000000"/>
                <w:sz w:val="18"/>
              </w:rPr>
              <w:t>（结构）</w:t>
            </w:r>
          </w:p>
        </w:tc>
        <w:tc>
          <w:tcPr>
            <w:tcW w:type="dxa" w:w="1120"/>
            <w:tcBorders>
              <w:bottom w:sz="6.71999979019165" w:val="single" w:color="#000000"/>
            </w:tcBorders>
            <w:tcMar>
              <w:start w:w="0" w:type="dxa"/>
              <w:end w:w="0" w:type="dxa"/>
            </w:tcMar>
          </w:tcPr>
          <w:p>
            <w:pPr>
              <w:autoSpaceDN w:val="0"/>
              <w:autoSpaceDE w:val="0"/>
              <w:widowControl/>
              <w:spacing w:line="202" w:lineRule="auto" w:before="116" w:after="0"/>
              <w:ind w:left="90" w:right="0" w:firstLine="0"/>
              <w:jc w:val="left"/>
            </w:pPr>
            <w:r>
              <w:rPr>
                <w:rFonts w:ascii="Times New Roman" w:hAnsi="Times New Roman" w:eastAsia="Times New Roman"/>
                <w:b w:val="0"/>
                <w:i w:val="0"/>
                <w:color w:val="000000"/>
                <w:sz w:val="18"/>
              </w:rPr>
              <w:t>30.0</w:t>
            </w:r>
            <w:r>
              <w:rPr>
                <w:rFonts w:ascii="SimSun" w:hAnsi="SimSun" w:eastAsia="SimSun"/>
                <w:b w:val="0"/>
                <w:i w:val="0"/>
                <w:color w:val="000000"/>
                <w:sz w:val="18"/>
              </w:rPr>
              <w:t>（结构）</w:t>
            </w:r>
          </w:p>
        </w:tc>
        <w:tc>
          <w:tcPr>
            <w:tcW w:type="dxa" w:w="1288"/>
            <w:tcBorders>
              <w:bottom w:sz="6.71999979019165" w:val="single" w:color="#000000"/>
            </w:tcBorders>
            <w:tcMar>
              <w:start w:w="0" w:type="dxa"/>
              <w:end w:w="0" w:type="dxa"/>
            </w:tcMar>
          </w:tcPr>
          <w:p>
            <w:pPr>
              <w:autoSpaceDN w:val="0"/>
              <w:autoSpaceDE w:val="0"/>
              <w:widowControl/>
              <w:spacing w:line="202" w:lineRule="auto" w:before="116" w:after="0"/>
              <w:ind w:left="0" w:right="0" w:firstLine="0"/>
              <w:jc w:val="center"/>
            </w:pPr>
            <w:r>
              <w:rPr>
                <w:rFonts w:ascii="Times New Roman" w:hAnsi="Times New Roman" w:eastAsia="Times New Roman"/>
                <w:b w:val="0"/>
                <w:i w:val="0"/>
                <w:color w:val="000000"/>
                <w:sz w:val="18"/>
              </w:rPr>
              <w:t>80.0</w:t>
            </w:r>
            <w:r>
              <w:rPr>
                <w:rFonts w:ascii="SimSun" w:hAnsi="SimSun" w:eastAsia="SimSun"/>
                <w:b w:val="0"/>
                <w:i w:val="0"/>
                <w:color w:val="000000"/>
                <w:sz w:val="18"/>
              </w:rPr>
              <w:t>（结构）</w:t>
            </w:r>
          </w:p>
        </w:tc>
      </w:tr>
    </w:tbl>
    <w:p>
      <w:pPr>
        <w:autoSpaceDN w:val="0"/>
        <w:autoSpaceDE w:val="0"/>
        <w:widowControl/>
        <w:spacing w:line="185" w:lineRule="auto" w:before="62" w:after="0"/>
        <w:ind w:left="0" w:right="3130" w:firstLine="0"/>
        <w:jc w:val="right"/>
      </w:pPr>
      <w:r>
        <w:rPr>
          <w:rFonts w:ascii="SimSun" w:hAnsi="SimSun" w:eastAsia="SimSun"/>
          <w:b w:val="0"/>
          <w:i w:val="0"/>
          <w:color w:val="000000"/>
          <w:sz w:val="15"/>
        </w:rPr>
        <w:t>注：括号内为该组合实际生效的约束类型。</w:t>
      </w:r>
    </w:p>
    <w:p>
      <w:pPr>
        <w:autoSpaceDN w:val="0"/>
        <w:autoSpaceDE w:val="0"/>
        <w:widowControl/>
        <w:spacing w:line="392" w:lineRule="exact" w:before="232" w:after="0"/>
        <w:ind w:left="0" w:right="20" w:firstLine="0"/>
        <w:jc w:val="right"/>
      </w:pPr>
      <w:r>
        <w:rPr>
          <w:rFonts w:ascii="SimSun" w:hAnsi="SimSun" w:eastAsia="SimSun"/>
          <w:b w:val="0"/>
          <w:i w:val="0"/>
          <w:color w:val="000000"/>
          <w:sz w:val="24"/>
        </w:rPr>
        <w:t>一个</w:t>
      </w:r>
      <w:r>
        <w:rPr>
          <w:rFonts w:ascii="SimHei" w:hAnsi="SimHei" w:eastAsia="SimHei"/>
          <w:b w:val="0"/>
          <w:i w:val="0"/>
          <w:color w:val="000000"/>
          <w:sz w:val="24"/>
        </w:rPr>
        <w:t>反直觉但十分关键</w:t>
      </w:r>
      <w:r>
        <w:rPr>
          <w:rFonts w:ascii="SimSun" w:hAnsi="SimSun" w:eastAsia="SimSun"/>
          <w:b w:val="0"/>
          <w:i w:val="0"/>
          <w:color w:val="000000"/>
          <w:sz w:val="24"/>
        </w:rPr>
        <w:t>的结论是：</w:t>
      </w:r>
      <w:r>
        <w:rPr>
          <w:rFonts w:ascii="SimHei" w:hAnsi="SimHei" w:eastAsia="SimHei"/>
          <w:b w:val="0"/>
          <w:i w:val="0"/>
          <w:color w:val="000000"/>
          <w:sz w:val="24"/>
        </w:rPr>
        <w:t>结构载重而非能量才是主导约束</w:t>
      </w:r>
      <w:r>
        <w:rPr>
          <w:rFonts w:ascii="SimSun" w:hAnsi="SimSun" w:eastAsia="SimSun"/>
          <w:b w:val="0"/>
          <w:i w:val="0"/>
          <w:color w:val="000000"/>
          <w:sz w:val="24"/>
        </w:rPr>
        <w:t>。由图</w:t>
      </w:r>
      <w:r>
        <w:rPr>
          <w:rFonts w:ascii="Times New Roman" w:hAnsi="Times New Roman" w:eastAsia="Times New Roman"/>
          <w:b w:val="0"/>
          <w:i w:val="0"/>
          <w:color w:val="000000"/>
          <w:sz w:val="24"/>
        </w:rPr>
        <w:t>11(a)</w:t>
      </w:r>
      <w:r>
        <w:rPr>
          <w:rFonts w:ascii="SimSun" w:hAnsi="SimSun" w:eastAsia="SimSun"/>
          <w:b w:val="0"/>
          <w:i w:val="0"/>
          <w:color w:val="000000"/>
          <w:sz w:val="24"/>
        </w:rPr>
        <w:t xml:space="preserve"> 可</w:t>
      </w:r>
      <w:r>
        <w:rPr>
          <w:rFonts w:ascii="SimSun" w:hAnsi="SimSun" w:eastAsia="SimSun"/>
          <w:b w:val="0"/>
          <w:i w:val="0"/>
          <w:color w:val="000000"/>
          <w:sz w:val="24"/>
        </w:rPr>
        <w:t>见，</w:t>
      </w:r>
      <w:r>
        <w:rPr>
          <w:rFonts w:ascii="Times New Roman" w:hAnsi="Times New Roman" w:eastAsia="Times New Roman"/>
          <w:b/>
          <w:i w:val="0"/>
          <w:color w:val="000000"/>
          <w:sz w:val="24"/>
        </w:rPr>
        <w:t>A</w:t>
      </w:r>
      <w:r>
        <w:rPr>
          <w:rFonts w:ascii="SimHei" w:hAnsi="SimHei" w:eastAsia="SimHei"/>
          <w:b w:val="0"/>
          <w:i w:val="0"/>
          <w:color w:val="000000"/>
          <w:sz w:val="24"/>
        </w:rPr>
        <w:t xml:space="preserve"> 型在</w:t>
      </w:r>
      <w:r>
        <w:rPr>
          <w:rFonts w:ascii="Times New Roman" w:hAnsi="Times New Roman" w:eastAsia="Times New Roman"/>
          <w:b/>
          <w:i w:val="0"/>
          <w:color w:val="000000"/>
          <w:sz w:val="24"/>
        </w:rPr>
        <w:t>15/15</w:t>
      </w:r>
      <w:r>
        <w:rPr>
          <w:rFonts w:ascii="SimHei" w:hAnsi="SimHei" w:eastAsia="SimHei"/>
          <w:b w:val="0"/>
          <w:i w:val="0"/>
          <w:color w:val="000000"/>
          <w:sz w:val="24"/>
        </w:rPr>
        <w:t xml:space="preserve"> 个服务区全部受结构上限</w:t>
      </w:r>
      <w:r>
        <w:rPr>
          <w:rFonts w:ascii="CMMI12" w:hAnsi="CMMI12" w:eastAsia="CMMI12"/>
          <w:b w:val="0"/>
          <w:i/>
          <w:color w:val="000000"/>
          <w:sz w:val="24"/>
        </w:rPr>
        <w:t>Q</w:t>
      </w:r>
      <w:r>
        <w:rPr>
          <w:w w:val="98.86353436638328"/>
          <w:rFonts w:ascii="CMMI8" w:hAnsi="CMMI8" w:eastAsia="CMMI8"/>
          <w:b w:val="0"/>
          <w:i/>
          <w:color w:val="000000"/>
          <w:sz w:val="17"/>
        </w:rPr>
        <w:t>g</w:t>
      </w:r>
      <w:r>
        <w:rPr>
          <w:rFonts w:ascii="CMR12" w:hAnsi="CMR12" w:eastAsia="CMR12"/>
          <w:b w:val="0"/>
          <w:i w:val="0"/>
          <w:color w:val="000000"/>
          <w:sz w:val="24"/>
        </w:rPr>
        <w:t>= 25</w:t>
      </w:r>
      <w:r>
        <w:rPr>
          <w:rFonts w:ascii="Times New Roman" w:hAnsi="Times New Roman" w:eastAsia="Times New Roman"/>
          <w:b/>
          <w:i w:val="0"/>
          <w:color w:val="000000"/>
          <w:sz w:val="24"/>
        </w:rPr>
        <w:t xml:space="preserve"> kg</w:t>
      </w:r>
      <w:r>
        <w:rPr>
          <w:rFonts w:ascii="SimHei" w:hAnsi="SimHei" w:eastAsia="SimHei"/>
          <w:b w:val="0"/>
          <w:i w:val="0"/>
          <w:color w:val="000000"/>
          <w:sz w:val="24"/>
        </w:rPr>
        <w:t xml:space="preserve"> 约束</w:t>
      </w:r>
      <w:r>
        <w:rPr>
          <w:rFonts w:ascii="SimSun" w:hAnsi="SimSun" w:eastAsia="SimSun"/>
          <w:b w:val="0"/>
          <w:i w:val="0"/>
          <w:color w:val="000000"/>
          <w:sz w:val="24"/>
        </w:rPr>
        <w:t>，能量从未成为紧约束；</w:t>
      </w:r>
      <w:r>
        <w:rPr>
          <w:rFonts w:ascii="Times New Roman" w:hAnsi="Times New Roman" w:eastAsia="Times New Roman"/>
          <w:b w:val="0"/>
          <w:i w:val="0"/>
          <w:color w:val="000000"/>
          <w:sz w:val="24"/>
        </w:rPr>
        <w:t>B</w:t>
      </w:r>
      <w:r>
        <w:rPr>
          <w:rFonts w:ascii="SimSun" w:hAnsi="SimSun" w:eastAsia="SimSun"/>
          <w:b w:val="0"/>
          <w:i w:val="0"/>
          <w:color w:val="000000"/>
          <w:sz w:val="24"/>
        </w:rPr>
        <w:t>型在</w:t>
      </w:r>
      <w:r>
        <w:rPr>
          <w:rFonts w:ascii="Times New Roman" w:hAnsi="Times New Roman" w:eastAsia="Times New Roman"/>
          <w:b w:val="0"/>
          <w:i w:val="0"/>
          <w:color w:val="000000"/>
          <w:sz w:val="24"/>
        </w:rPr>
        <w:t>14/15</w:t>
      </w:r>
      <w:r>
        <w:rPr>
          <w:rFonts w:ascii="SimSun" w:hAnsi="SimSun" w:eastAsia="SimSun"/>
          <w:b w:val="0"/>
          <w:i w:val="0"/>
          <w:color w:val="000000"/>
          <w:sz w:val="24"/>
        </w:rPr>
        <w:t xml:space="preserve"> 个服务区受结构约束（仅</w:t>
      </w:r>
      <w:r>
        <w:rPr>
          <w:rFonts w:ascii="Times New Roman" w:hAnsi="Times New Roman" w:eastAsia="Times New Roman"/>
          <w:b w:val="0"/>
          <w:i w:val="0"/>
          <w:color w:val="000000"/>
          <w:sz w:val="24"/>
        </w:rPr>
        <w:t>S008</w:t>
      </w:r>
      <w:r>
        <w:rPr>
          <w:rFonts w:ascii="SimSun" w:hAnsi="SimSun" w:eastAsia="SimSun"/>
          <w:b w:val="0"/>
          <w:i w:val="0"/>
          <w:color w:val="000000"/>
          <w:sz w:val="24"/>
        </w:rPr>
        <w:t xml:space="preserve"> 受能量约束，反解得</w:t>
      </w:r>
      <w:r>
        <w:rPr>
          <w:rFonts w:ascii="Times New Roman" w:hAnsi="Times New Roman" w:eastAsia="Times New Roman"/>
          <w:b w:val="0"/>
          <w:i w:val="0"/>
          <w:color w:val="000000"/>
          <w:sz w:val="24"/>
        </w:rPr>
        <w:t>28.851 kg</w:t>
      </w:r>
      <w:r>
        <w:rPr>
          <w:rFonts w:ascii="SimSun" w:hAnsi="SimSun" w:eastAsia="SimSun"/>
          <w:b w:val="0"/>
          <w:i w:val="0"/>
          <w:color w:val="000000"/>
          <w:sz w:val="24"/>
        </w:rPr>
        <w:t>）；只有</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型因</w:t>
      </w:r>
      <w:r>
        <w:rPr>
          <w:rFonts w:ascii="SimSun" w:hAnsi="SimSun" w:eastAsia="SimSun"/>
          <w:b w:val="0"/>
          <w:i w:val="0"/>
          <w:color w:val="000000"/>
          <w:sz w:val="24"/>
        </w:rPr>
        <w:t>“重载且满载航程衰减最大”（</w:t>
      </w:r>
      <w:r>
        <w:rPr>
          <w:rFonts w:ascii="Times New Roman" w:hAnsi="Times New Roman" w:eastAsia="Times New Roman"/>
          <w:b w:val="0"/>
          <w:i w:val="0"/>
          <w:color w:val="000000"/>
          <w:sz w:val="24"/>
        </w:rPr>
        <w:t>53.8%</w:t>
      </w:r>
      <w:r>
        <w:rPr>
          <w:rFonts w:ascii="SimSun" w:hAnsi="SimSun" w:eastAsia="SimSun"/>
          <w:b w:val="0"/>
          <w:i w:val="0"/>
          <w:color w:val="000000"/>
          <w:sz w:val="24"/>
        </w:rPr>
        <w:t>，见图</w:t>
      </w:r>
      <w:r>
        <w:rPr>
          <w:rFonts w:ascii="Times New Roman" w:hAnsi="Times New Roman" w:eastAsia="Times New Roman"/>
          <w:b w:val="0"/>
          <w:i w:val="0"/>
          <w:color w:val="000000"/>
          <w:sz w:val="24"/>
        </w:rPr>
        <w:t>5(b)</w:t>
      </w:r>
      <w:r>
        <w:rPr>
          <w:rFonts w:ascii="SimSun" w:hAnsi="SimSun" w:eastAsia="SimSun"/>
          <w:b w:val="0"/>
          <w:i w:val="0"/>
          <w:color w:val="000000"/>
          <w:sz w:val="24"/>
        </w:rPr>
        <w:t>）而在</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个远距离服务区触发电量约束</w:t>
      </w:r>
      <w:r>
        <w:rPr>
          <w:rFonts w:ascii="SimSun" w:hAnsi="SimSun" w:eastAsia="SimSun"/>
          <w:b w:val="0"/>
          <w:i w:val="0"/>
          <w:color w:val="000000"/>
          <w:sz w:val="24"/>
        </w:rPr>
        <w:t>。</w:t>
      </w:r>
    </w:p>
    <w:p>
      <w:pPr>
        <w:autoSpaceDN w:val="0"/>
        <w:autoSpaceDE w:val="0"/>
        <w:widowControl/>
        <w:spacing w:line="254" w:lineRule="auto" w:before="156" w:after="0"/>
        <w:ind w:left="114" w:right="0" w:firstLine="480"/>
        <w:jc w:val="left"/>
      </w:pPr>
      <w:r>
        <w:rPr>
          <w:rFonts w:ascii="SimSun" w:hAnsi="SimSun" w:eastAsia="SimSun"/>
          <w:b w:val="0"/>
          <w:i w:val="0"/>
          <w:color w:val="000000"/>
          <w:sz w:val="24"/>
        </w:rPr>
        <w:t>图</w:t>
      </w:r>
      <w:r>
        <w:rPr>
          <w:rFonts w:ascii="Times New Roman" w:hAnsi="Times New Roman" w:eastAsia="Times New Roman"/>
          <w:b w:val="0"/>
          <w:i w:val="0"/>
          <w:color w:val="000000"/>
          <w:sz w:val="24"/>
        </w:rPr>
        <w:t>11(b)</w:t>
      </w:r>
      <w:r>
        <w:rPr>
          <w:rFonts w:ascii="SimSun" w:hAnsi="SimSun" w:eastAsia="SimSun"/>
          <w:b w:val="0"/>
          <w:i w:val="0"/>
          <w:color w:val="000000"/>
          <w:sz w:val="24"/>
        </w:rPr>
        <w:t xml:space="preserve"> 进一步揭示能量约束的触发规律：</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型的能量反解值随距离单调下降，在</w:t>
      </w:r>
      <w:r>
        <w:rPr>
          <w:rFonts w:ascii="Times New Roman" w:hAnsi="Times New Roman" w:eastAsia="Times New Roman"/>
          <w:b w:val="0"/>
          <w:i w:val="0"/>
          <w:color w:val="000000"/>
          <w:sz w:val="24"/>
        </w:rPr>
        <w:t>7.3 km</w:t>
      </w:r>
      <w:r>
        <w:rPr>
          <w:rFonts w:ascii="SimSun" w:hAnsi="SimSun" w:eastAsia="SimSun"/>
          <w:b w:val="0"/>
          <w:i w:val="0"/>
          <w:color w:val="000000"/>
          <w:sz w:val="24"/>
        </w:rPr>
        <w:t xml:space="preserve"> 以外开始低于结构上限</w:t>
      </w:r>
      <w:r>
        <w:rPr>
          <w:rFonts w:ascii="Times New Roman" w:hAnsi="Times New Roman" w:eastAsia="Times New Roman"/>
          <w:b w:val="0"/>
          <w:i w:val="0"/>
          <w:color w:val="000000"/>
          <w:sz w:val="24"/>
        </w:rPr>
        <w:t>80 kg</w:t>
      </w:r>
      <w:r>
        <w:rPr>
          <w:rFonts w:ascii="SimSun" w:hAnsi="SimSun" w:eastAsia="SimSun"/>
          <w:b w:val="0"/>
          <w:i w:val="0"/>
          <w:color w:val="000000"/>
          <w:sz w:val="24"/>
        </w:rPr>
        <w:t xml:space="preserve"> 。具体地，</w:t>
      </w:r>
      <w:r>
        <w:rPr>
          <w:rFonts w:ascii="Times New Roman" w:hAnsi="Times New Roman" w:eastAsia="Times New Roman"/>
          <w:b w:val="0"/>
          <w:i w:val="0"/>
          <w:color w:val="000000"/>
          <w:sz w:val="24"/>
        </w:rPr>
        <w:t>S002</w:t>
      </w:r>
      <w:r>
        <w:rPr>
          <w:rFonts w:ascii="SimSun" w:hAnsi="SimSun" w:eastAsia="SimSun"/>
          <w:b w:val="0"/>
          <w:i w:val="0"/>
          <w:color w:val="000000"/>
          <w:sz w:val="24"/>
        </w:rPr>
        <w:t>（</w:t>
      </w:r>
      <w:r>
        <w:rPr>
          <w:rFonts w:ascii="Times New Roman" w:hAnsi="Times New Roman" w:eastAsia="Times New Roman"/>
          <w:b w:val="0"/>
          <w:i w:val="0"/>
          <w:color w:val="000000"/>
          <w:sz w:val="24"/>
        </w:rPr>
        <w:t>7.41 km</w:t>
      </w:r>
      <w:r>
        <w:rPr>
          <w:rFonts w:ascii="SimSun" w:hAnsi="SimSun" w:eastAsia="SimSun"/>
          <w:b w:val="0"/>
          <w:i w:val="0"/>
          <w:color w:val="000000"/>
          <w:sz w:val="24"/>
        </w:rPr>
        <w:t>）反解得</w:t>
      </w:r>
      <w:r>
        <w:rPr>
          <w:rFonts w:ascii="Times New Roman" w:hAnsi="Times New Roman" w:eastAsia="Times New Roman"/>
          <w:b w:val="0"/>
          <w:i w:val="0"/>
          <w:color w:val="000000"/>
          <w:sz w:val="24"/>
        </w:rPr>
        <w:t>68.884 kg</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p>
    <w:p>
      <w:pPr>
        <w:autoSpaceDN w:val="0"/>
        <w:autoSpaceDE w:val="0"/>
        <w:widowControl/>
        <w:spacing w:line="209" w:lineRule="auto" w:before="358" w:after="0"/>
        <w:ind w:left="0" w:right="4436" w:firstLine="0"/>
        <w:jc w:val="right"/>
      </w:pPr>
      <w:r>
        <w:rPr>
          <w:rFonts w:ascii="Times New Roman" w:hAnsi="Times New Roman" w:eastAsia="Times New Roman"/>
          <w:b w:val="0"/>
          <w:i w:val="0"/>
          <w:color w:val="000000"/>
          <w:sz w:val="24"/>
        </w:rPr>
        <w:t>18</w:t>
      </w:r>
    </w:p>
    <w:p>
      <w:pPr>
        <w:sectPr>
          <w:pgSz w:w="11906" w:h="16838"/>
          <w:pgMar w:top="710" w:right="1398" w:bottom="380" w:left="1304"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226" w:right="0" w:firstLine="0"/>
        <w:jc w:val="left"/>
      </w:pPr>
      <w:r>
        <w:drawing>
          <wp:inline xmlns:a="http://schemas.openxmlformats.org/drawingml/2006/main" xmlns:pic="http://schemas.openxmlformats.org/drawingml/2006/picture">
            <wp:extent cx="5645150" cy="16840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45150" cy="1684020"/>
                    </a:xfrm>
                    <a:prstGeom prst="rect"/>
                  </pic:spPr>
                </pic:pic>
              </a:graphicData>
            </a:graphic>
          </wp:inline>
        </w:drawing>
      </w:r>
    </w:p>
    <w:p>
      <w:pPr>
        <w:autoSpaceDN w:val="0"/>
        <w:tabs>
          <w:tab w:pos="3380" w:val="left"/>
        </w:tabs>
        <w:autoSpaceDE w:val="0"/>
        <w:widowControl/>
        <w:spacing w:line="204" w:lineRule="auto" w:before="272" w:after="0"/>
        <w:ind w:left="260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10</w:t>
      </w:r>
      <w:r>
        <w:tab/>
      </w:r>
      <w:r>
        <w:rPr>
          <w:rFonts w:ascii="SimSun" w:hAnsi="SimSun" w:eastAsia="SimSun"/>
          <w:b w:val="0"/>
          <w:i w:val="0"/>
          <w:color w:val="000000"/>
          <w:sz w:val="24"/>
        </w:rPr>
        <w:t>最大安全载荷热力图与生效约束</w:t>
      </w:r>
    </w:p>
    <w:p>
      <w:pPr>
        <w:autoSpaceDN w:val="0"/>
        <w:autoSpaceDE w:val="0"/>
        <w:widowControl/>
        <w:spacing w:line="240" w:lineRule="auto" w:before="300" w:after="0"/>
        <w:ind w:left="226" w:right="0" w:firstLine="0"/>
        <w:jc w:val="left"/>
      </w:pPr>
      <w:r>
        <w:drawing>
          <wp:inline xmlns:a="http://schemas.openxmlformats.org/drawingml/2006/main" xmlns:pic="http://schemas.openxmlformats.org/drawingml/2006/picture">
            <wp:extent cx="5645150" cy="205612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45150" cy="2056129"/>
                    </a:xfrm>
                    <a:prstGeom prst="rect"/>
                  </pic:spPr>
                </pic:pic>
              </a:graphicData>
            </a:graphic>
          </wp:inline>
        </w:drawing>
      </w:r>
    </w:p>
    <w:p>
      <w:pPr>
        <w:autoSpaceDN w:val="0"/>
        <w:tabs>
          <w:tab w:pos="2988" w:val="left"/>
        </w:tabs>
        <w:autoSpaceDE w:val="0"/>
        <w:widowControl/>
        <w:spacing w:line="204" w:lineRule="auto" w:before="272" w:after="0"/>
        <w:ind w:left="222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11</w:t>
      </w:r>
      <w:r>
        <w:tab/>
      </w:r>
      <w:r>
        <w:rPr>
          <w:rFonts w:ascii="SimSun" w:hAnsi="SimSun" w:eastAsia="SimSun"/>
          <w:b w:val="0"/>
          <w:i w:val="0"/>
          <w:color w:val="000000"/>
          <w:sz w:val="24"/>
        </w:rPr>
        <w:t>各机型生效约束与</w:t>
      </w:r>
      <w:r>
        <w:rPr>
          <w:rFonts w:ascii="Times New Roman" w:hAnsi="Times New Roman" w:eastAsia="Times New Roman"/>
          <w:b/>
          <w:i w:val="0"/>
          <w:color w:val="000000"/>
          <w:sz w:val="24"/>
        </w:rPr>
        <w:t>C</w:t>
      </w:r>
      <w:r>
        <w:rPr>
          <w:rFonts w:ascii="SimSun" w:hAnsi="SimSun" w:eastAsia="SimSun"/>
          <w:b w:val="0"/>
          <w:i w:val="0"/>
          <w:color w:val="000000"/>
          <w:sz w:val="24"/>
        </w:rPr>
        <w:t xml:space="preserve"> 型的能量约束边界</w:t>
      </w:r>
    </w:p>
    <w:p>
      <w:pPr>
        <w:autoSpaceDN w:val="0"/>
        <w:autoSpaceDE w:val="0"/>
        <w:widowControl/>
        <w:spacing w:line="204" w:lineRule="auto" w:before="492" w:after="0"/>
        <w:ind w:left="0" w:right="0" w:firstLine="0"/>
        <w:jc w:val="center"/>
      </w:pPr>
      <w:r>
        <w:rPr>
          <w:rFonts w:ascii="SimSun" w:hAnsi="SimSun" w:eastAsia="SimSun"/>
          <w:b w:val="0"/>
          <w:i w:val="0"/>
          <w:color w:val="000000"/>
          <w:sz w:val="24"/>
        </w:rPr>
        <w:t>（</w:t>
      </w:r>
      <w:r>
        <w:rPr>
          <w:rFonts w:ascii="Times New Roman" w:hAnsi="Times New Roman" w:eastAsia="Times New Roman"/>
          <w:b w:val="0"/>
          <w:i w:val="0"/>
          <w:color w:val="000000"/>
          <w:sz w:val="24"/>
        </w:rPr>
        <w:t>7.39 km</w:t>
      </w:r>
      <w:r>
        <w:rPr>
          <w:rFonts w:ascii="SimSun" w:hAnsi="SimSun" w:eastAsia="SimSun"/>
          <w:b w:val="0"/>
          <w:i w:val="0"/>
          <w:color w:val="000000"/>
          <w:sz w:val="24"/>
        </w:rPr>
        <w:t>）</w:t>
      </w:r>
      <w:r>
        <w:rPr>
          <w:rFonts w:ascii="Times New Roman" w:hAnsi="Times New Roman" w:eastAsia="Times New Roman"/>
          <w:b w:val="0"/>
          <w:i w:val="0"/>
          <w:color w:val="000000"/>
          <w:sz w:val="24"/>
        </w:rPr>
        <w:t>68.121 kg</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S003</w:t>
      </w:r>
      <w:r>
        <w:rPr>
          <w:rFonts w:ascii="SimSun" w:hAnsi="SimSun" w:eastAsia="SimSun"/>
          <w:b w:val="0"/>
          <w:i w:val="0"/>
          <w:color w:val="000000"/>
          <w:sz w:val="24"/>
        </w:rPr>
        <w:t>（</w:t>
      </w:r>
      <w:r>
        <w:rPr>
          <w:rFonts w:ascii="Times New Roman" w:hAnsi="Times New Roman" w:eastAsia="Times New Roman"/>
          <w:b w:val="0"/>
          <w:i w:val="0"/>
          <w:color w:val="000000"/>
          <w:sz w:val="24"/>
        </w:rPr>
        <w:t>7.26 km</w:t>
      </w:r>
      <w:r>
        <w:rPr>
          <w:rFonts w:ascii="SimSun" w:hAnsi="SimSun" w:eastAsia="SimSun"/>
          <w:b w:val="0"/>
          <w:i w:val="0"/>
          <w:color w:val="000000"/>
          <w:sz w:val="24"/>
        </w:rPr>
        <w:t>）</w:t>
      </w:r>
      <w:r>
        <w:rPr>
          <w:rFonts w:ascii="Times New Roman" w:hAnsi="Times New Roman" w:eastAsia="Times New Roman"/>
          <w:b w:val="0"/>
          <w:i w:val="0"/>
          <w:color w:val="000000"/>
          <w:sz w:val="24"/>
        </w:rPr>
        <w:t>68.317 kg</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S004</w:t>
      </w:r>
      <w:r>
        <w:rPr>
          <w:rFonts w:ascii="SimSun" w:hAnsi="SimSun" w:eastAsia="SimSun"/>
          <w:b w:val="0"/>
          <w:i w:val="0"/>
          <w:color w:val="000000"/>
          <w:sz w:val="24"/>
        </w:rPr>
        <w:t>（</w:t>
      </w:r>
      <w:r>
        <w:rPr>
          <w:rFonts w:ascii="Times New Roman" w:hAnsi="Times New Roman" w:eastAsia="Times New Roman"/>
          <w:b w:val="0"/>
          <w:i w:val="0"/>
          <w:color w:val="000000"/>
          <w:sz w:val="24"/>
        </w:rPr>
        <w:t>7.71 km</w:t>
      </w:r>
      <w:r>
        <w:rPr>
          <w:rFonts w:ascii="SimSun" w:hAnsi="SimSun" w:eastAsia="SimSun"/>
          <w:b w:val="0"/>
          <w:i w:val="0"/>
          <w:color w:val="000000"/>
          <w:sz w:val="24"/>
        </w:rPr>
        <w:t>）</w:t>
      </w:r>
      <w:r>
        <w:rPr>
          <w:rFonts w:ascii="Times New Roman" w:hAnsi="Times New Roman" w:eastAsia="Times New Roman"/>
          <w:b w:val="0"/>
          <w:i w:val="0"/>
          <w:color w:val="000000"/>
          <w:sz w:val="24"/>
        </w:rPr>
        <w:t>63.695 kg</w:t>
      </w:r>
      <w:r>
        <w:rPr>
          <w:rFonts w:ascii="SimSun" w:hAnsi="SimSun" w:eastAsia="SimSun"/>
          <w:b w:val="0"/>
          <w:i w:val="0"/>
          <w:color w:val="000000"/>
          <w:sz w:val="24"/>
        </w:rPr>
        <w:t>，最远的</w:t>
      </w:r>
    </w:p>
    <w:p>
      <w:pPr>
        <w:autoSpaceDN w:val="0"/>
        <w:autoSpaceDE w:val="0"/>
        <w:widowControl/>
        <w:spacing w:line="202" w:lineRule="auto" w:before="134" w:after="0"/>
        <w:ind w:left="136" w:right="0" w:firstLine="0"/>
        <w:jc w:val="left"/>
      </w:pPr>
      <w:r>
        <w:rPr>
          <w:rFonts w:ascii="Times New Roman" w:hAnsi="Times New Roman" w:eastAsia="Times New Roman"/>
          <w:b w:val="0"/>
          <w:i w:val="0"/>
          <w:color w:val="000000"/>
          <w:sz w:val="24"/>
        </w:rPr>
        <w:t>S008</w:t>
      </w:r>
      <w:r>
        <w:rPr>
          <w:rFonts w:ascii="SimSun" w:hAnsi="SimSun" w:eastAsia="SimSun"/>
          <w:b w:val="0"/>
          <w:i w:val="0"/>
          <w:color w:val="000000"/>
          <w:sz w:val="24"/>
        </w:rPr>
        <w:t>（</w:t>
      </w:r>
      <w:r>
        <w:rPr>
          <w:rFonts w:ascii="Times New Roman" w:hAnsi="Times New Roman" w:eastAsia="Times New Roman"/>
          <w:b w:val="0"/>
          <w:i w:val="0"/>
          <w:color w:val="000000"/>
          <w:sz w:val="24"/>
        </w:rPr>
        <w:t>8.08 km</w:t>
      </w:r>
      <w:r>
        <w:rPr>
          <w:rFonts w:ascii="SimSun" w:hAnsi="SimSun" w:eastAsia="SimSun"/>
          <w:b w:val="0"/>
          <w:i w:val="0"/>
          <w:color w:val="000000"/>
          <w:sz w:val="24"/>
        </w:rPr>
        <w:t>）仅</w:t>
      </w:r>
      <w:r>
        <w:rPr>
          <w:rFonts w:ascii="Times New Roman" w:hAnsi="Times New Roman" w:eastAsia="Times New Roman"/>
          <w:b w:val="0"/>
          <w:i w:val="0"/>
          <w:color w:val="000000"/>
          <w:sz w:val="24"/>
        </w:rPr>
        <w:t>58.990 kg</w:t>
      </w:r>
      <w:r>
        <w:rPr>
          <w:rFonts w:ascii="SimSun" w:hAnsi="SimSun" w:eastAsia="SimSun"/>
          <w:b w:val="0"/>
          <w:i w:val="0"/>
          <w:color w:val="000000"/>
          <w:sz w:val="24"/>
        </w:rPr>
        <w:t xml:space="preserve"> 。这条“距离—载荷边界”是问题一中唯一需要真正数值</w:t>
      </w:r>
    </w:p>
    <w:p>
      <w:pPr>
        <w:autoSpaceDN w:val="0"/>
        <w:autoSpaceDE w:val="0"/>
        <w:widowControl/>
        <w:spacing w:line="280" w:lineRule="exact" w:before="134" w:after="0"/>
        <w:ind w:left="136" w:right="0" w:firstLine="0"/>
        <w:jc w:val="left"/>
      </w:pPr>
      <w:r>
        <w:rPr>
          <w:rFonts w:ascii="SimSun" w:hAnsi="SimSun" w:eastAsia="SimSun"/>
          <w:b w:val="0"/>
          <w:i w:val="0"/>
          <w:color w:val="000000"/>
          <w:sz w:val="24"/>
        </w:rPr>
        <w:t>反解的情形，也是后文</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敏感性的重点。</w:t>
      </w:r>
    </w:p>
    <w:p>
      <w:pPr>
        <w:autoSpaceDN w:val="0"/>
        <w:autoSpaceDE w:val="0"/>
        <w:widowControl/>
        <w:spacing w:line="204" w:lineRule="auto" w:before="424" w:after="0"/>
        <w:ind w:left="136" w:right="0" w:firstLine="0"/>
        <w:jc w:val="left"/>
      </w:pPr>
      <w:r>
        <w:rPr>
          <w:rFonts w:ascii="Times New Roman" w:hAnsi="Times New Roman" w:eastAsia="Times New Roman"/>
          <w:b/>
          <w:i w:val="0"/>
          <w:color w:val="000000"/>
          <w:sz w:val="24"/>
        </w:rPr>
        <w:t>5 . 3 . 2</w:t>
      </w:r>
      <w:r>
        <w:rPr>
          <w:rFonts w:ascii="SimHei" w:hAnsi="SimHei" w:eastAsia="SimHei"/>
          <w:b w:val="0"/>
          <w:i w:val="0"/>
          <w:color w:val="000000"/>
          <w:sz w:val="24"/>
        </w:rPr>
        <w:t xml:space="preserve"> 货箱组批方案与最优性</w:t>
      </w:r>
    </w:p>
    <w:p>
      <w:pPr>
        <w:autoSpaceDN w:val="0"/>
        <w:autoSpaceDE w:val="0"/>
        <w:widowControl/>
        <w:spacing w:line="204" w:lineRule="auto" w:before="274" w:after="0"/>
        <w:ind w:left="0" w:right="0" w:firstLine="0"/>
        <w:jc w:val="center"/>
      </w:pPr>
      <w:r>
        <w:rPr>
          <w:rFonts w:ascii="SimSun" w:hAnsi="SimSun" w:eastAsia="SimSun"/>
          <w:b w:val="0"/>
          <w:i w:val="0"/>
          <w:color w:val="000000"/>
          <w:sz w:val="24"/>
        </w:rPr>
        <w:t>按上述算法得到</w:t>
      </w:r>
      <w:r>
        <w:rPr>
          <w:rFonts w:ascii="Times New Roman" w:hAnsi="Times New Roman" w:eastAsia="Times New Roman"/>
          <w:b/>
          <w:i w:val="0"/>
          <w:color w:val="000000"/>
          <w:sz w:val="24"/>
        </w:rPr>
        <w:t>18</w:t>
      </w:r>
      <w:r>
        <w:rPr>
          <w:rFonts w:ascii="SimHei" w:hAnsi="SimHei" w:eastAsia="SimHei"/>
          <w:b w:val="0"/>
          <w:i w:val="0"/>
          <w:color w:val="000000"/>
          <w:sz w:val="24"/>
        </w:rPr>
        <w:t xml:space="preserve"> 个架次、全部为</w:t>
      </w:r>
      <w:r>
        <w:rPr>
          <w:rFonts w:ascii="Times New Roman" w:hAnsi="Times New Roman" w:eastAsia="Times New Roman"/>
          <w:b/>
          <w:i w:val="0"/>
          <w:color w:val="000000"/>
          <w:sz w:val="24"/>
        </w:rPr>
        <w:t>C</w:t>
      </w:r>
      <w:r>
        <w:rPr>
          <w:rFonts w:ascii="SimHei" w:hAnsi="SimHei" w:eastAsia="SimHei"/>
          <w:b w:val="0"/>
          <w:i w:val="0"/>
          <w:color w:val="000000"/>
          <w:sz w:val="24"/>
        </w:rPr>
        <w:t xml:space="preserve"> 型</w:t>
      </w:r>
      <w:r>
        <w:rPr>
          <w:rFonts w:ascii="SimSun" w:hAnsi="SimSun" w:eastAsia="SimSun"/>
          <w:b w:val="0"/>
          <w:i w:val="0"/>
          <w:color w:val="000000"/>
          <w:sz w:val="24"/>
        </w:rPr>
        <w:t>的组批方案，其构成如图</w:t>
      </w:r>
      <w:r>
        <w:rPr>
          <w:rFonts w:ascii="Times New Roman" w:hAnsi="Times New Roman" w:eastAsia="Times New Roman"/>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240" w:lineRule="auto" w:before="246" w:after="0"/>
        <w:ind w:left="226" w:right="0" w:firstLine="0"/>
        <w:jc w:val="left"/>
      </w:pPr>
      <w:r>
        <w:drawing>
          <wp:inline xmlns:a="http://schemas.openxmlformats.org/drawingml/2006/main" xmlns:pic="http://schemas.openxmlformats.org/drawingml/2006/picture">
            <wp:extent cx="5645150" cy="183007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45150" cy="1830070"/>
                    </a:xfrm>
                    <a:prstGeom prst="rect"/>
                  </pic:spPr>
                </pic:pic>
              </a:graphicData>
            </a:graphic>
          </wp:inline>
        </w:drawing>
      </w:r>
    </w:p>
    <w:p>
      <w:pPr>
        <w:autoSpaceDN w:val="0"/>
        <w:tabs>
          <w:tab w:pos="4100" w:val="left"/>
        </w:tabs>
        <w:autoSpaceDE w:val="0"/>
        <w:widowControl/>
        <w:spacing w:line="204" w:lineRule="auto" w:before="270" w:after="0"/>
        <w:ind w:left="332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12</w:t>
      </w:r>
      <w:r>
        <w:tab/>
      </w:r>
      <w:r>
        <w:rPr>
          <w:rFonts w:ascii="SimSun" w:hAnsi="SimSun" w:eastAsia="SimSun"/>
          <w:b w:val="0"/>
          <w:i w:val="0"/>
          <w:color w:val="000000"/>
          <w:sz w:val="24"/>
        </w:rPr>
        <w:t>货箱组批方案构成</w:t>
      </w:r>
    </w:p>
    <w:p>
      <w:pPr>
        <w:autoSpaceDN w:val="0"/>
        <w:autoSpaceDE w:val="0"/>
        <w:widowControl/>
        <w:spacing w:line="209" w:lineRule="auto" w:before="702" w:after="0"/>
        <w:ind w:left="0" w:right="4436" w:firstLine="0"/>
        <w:jc w:val="right"/>
      </w:pPr>
      <w:r>
        <w:rPr>
          <w:rFonts w:ascii="Times New Roman" w:hAnsi="Times New Roman" w:eastAsia="Times New Roman"/>
          <w:b w:val="0"/>
          <w:i w:val="0"/>
          <w:color w:val="000000"/>
          <w:sz w:val="24"/>
        </w:rPr>
        <w:t>19</w:t>
      </w:r>
    </w:p>
    <w:p>
      <w:pPr>
        <w:sectPr>
          <w:pgSz w:w="11906" w:h="16838"/>
          <w:pgMar w:top="710" w:right="1398" w:bottom="380" w:left="1282" w:header="720" w:footer="720" w:gutter="0"/>
          <w:cols/>
          <w:docGrid w:linePitch="360"/>
        </w:sectPr>
      </w:pPr>
    </w:p>
    <w:p>
      <w:pPr>
        <w:autoSpaceDN w:val="0"/>
        <w:autoSpaceDE w:val="0"/>
        <w:widowControl/>
        <w:spacing w:line="220" w:lineRule="exact" w:before="0" w:after="498"/>
        <w:ind w:left="0" w:right="0"/>
      </w:pPr>
    </w:p>
    <w:p>
      <w:pPr>
        <w:autoSpaceDN w:val="0"/>
        <w:autoSpaceDE w:val="0"/>
        <w:widowControl/>
        <w:spacing w:line="368" w:lineRule="exact" w:before="0" w:after="0"/>
        <w:ind w:left="0" w:right="196" w:firstLine="480"/>
        <w:jc w:val="both"/>
      </w:pPr>
      <w:r>
        <w:rPr>
          <w:rFonts w:ascii="SimSun" w:hAnsi="SimSun" w:eastAsia="SimSun"/>
          <w:b w:val="0"/>
          <w:i w:val="0"/>
          <w:color w:val="000000"/>
          <w:sz w:val="24"/>
        </w:rPr>
        <w:t>由图</w:t>
      </w:r>
      <w:r>
        <w:rPr>
          <w:rFonts w:ascii="Times New Roman" w:hAnsi="Times New Roman" w:eastAsia="Times New Roman"/>
          <w:b w:val="0"/>
          <w:i w:val="0"/>
          <w:color w:val="000000"/>
          <w:sz w:val="24"/>
        </w:rPr>
        <w:t>12(a)</w:t>
      </w:r>
      <w:r>
        <w:rPr>
          <w:rFonts w:ascii="SimSun" w:hAnsi="SimSun" w:eastAsia="SimSun"/>
          <w:b w:val="0"/>
          <w:i w:val="0"/>
          <w:color w:val="000000"/>
          <w:sz w:val="24"/>
        </w:rPr>
        <w:t xml:space="preserve"> 可见，各架次的装载点密集分布在体积上限</w:t>
      </w:r>
      <w:r>
        <w:rPr>
          <w:rFonts w:ascii="Times New Roman" w:hAnsi="Times New Roman" w:eastAsia="Times New Roman"/>
          <w:b w:val="0"/>
          <w:i w:val="0"/>
          <w:color w:val="000000"/>
          <w:sz w:val="24"/>
        </w:rPr>
        <w:t>0.25 m</w:t>
      </w:r>
      <w:r>
        <w:rPr>
          <w:w w:val="98.86353436638328"/>
          <w:rFonts w:ascii="CMR8" w:hAnsi="CMR8" w:eastAsia="CMR8"/>
          <w:b w:val="0"/>
          <w:i w:val="0"/>
          <w:color w:val="000000"/>
          <w:sz w:val="17"/>
        </w:rPr>
        <w:t>3</w:t>
      </w:r>
      <w:r>
        <w:rPr>
          <w:rFonts w:ascii="SimSun" w:hAnsi="SimSun" w:eastAsia="SimSun"/>
          <w:b w:val="0"/>
          <w:i w:val="0"/>
          <w:color w:val="000000"/>
          <w:sz w:val="24"/>
        </w:rPr>
        <w:t>附近而非质量上限</w:t>
      </w:r>
      <w:r>
        <w:rPr>
          <w:rFonts w:ascii="Times New Roman" w:hAnsi="Times New Roman" w:eastAsia="Times New Roman"/>
          <w:b w:val="0"/>
          <w:i w:val="0"/>
          <w:color w:val="000000"/>
          <w:sz w:val="24"/>
        </w:rPr>
        <w:t>80 kg</w:t>
      </w:r>
      <w:r>
        <w:rPr>
          <w:rFonts w:ascii="SimSun" w:hAnsi="SimSun" w:eastAsia="SimSun"/>
          <w:b w:val="0"/>
          <w:i w:val="0"/>
          <w:color w:val="000000"/>
          <w:sz w:val="24"/>
        </w:rPr>
        <w:t xml:space="preserve"> 附近，这说明</w:t>
      </w:r>
      <w:r>
        <w:rPr>
          <w:rFonts w:ascii="SimHei" w:hAnsi="SimHei" w:eastAsia="SimHei"/>
          <w:b w:val="0"/>
          <w:i w:val="0"/>
          <w:color w:val="000000"/>
          <w:sz w:val="24"/>
        </w:rPr>
        <w:t>体积比质量更紧</w:t>
      </w:r>
      <w:r>
        <w:rPr>
          <w:rFonts w:ascii="SimSun" w:hAnsi="SimSun" w:eastAsia="SimSun"/>
          <w:b w:val="0"/>
          <w:i w:val="0"/>
          <w:color w:val="000000"/>
          <w:sz w:val="24"/>
        </w:rPr>
        <w:t>——例如</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的第一个架次装载</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箱共</w:t>
      </w:r>
      <w:r>
        <w:rPr>
          <w:rFonts w:ascii="Times New Roman" w:hAnsi="Times New Roman" w:eastAsia="Times New Roman"/>
          <w:b w:val="0"/>
          <w:i w:val="0"/>
          <w:color w:val="000000"/>
          <w:sz w:val="24"/>
        </w:rPr>
        <w:t>78.0 kg</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0.235 m</w:t>
      </w:r>
      <w:r>
        <w:rPr>
          <w:w w:val="98.86353436638328"/>
          <w:rFonts w:ascii="CMR8" w:hAnsi="CMR8" w:eastAsia="CMR8"/>
          <w:b w:val="0"/>
          <w:i w:val="0"/>
          <w:color w:val="000000"/>
          <w:sz w:val="17"/>
        </w:rPr>
        <w:t>3</w:t>
      </w:r>
      <w:r>
        <w:rPr>
          <w:rFonts w:ascii="SimSun" w:hAnsi="SimSun" w:eastAsia="SimSun"/>
          <w:b w:val="0"/>
          <w:i w:val="0"/>
          <w:color w:val="000000"/>
          <w:sz w:val="24"/>
        </w:rPr>
        <w:t>，质量尚有</w:t>
      </w:r>
      <w:r>
        <w:rPr>
          <w:rFonts w:ascii="Times New Roman" w:hAnsi="Times New Roman" w:eastAsia="Times New Roman"/>
          <w:b w:val="0"/>
          <w:i w:val="0"/>
          <w:color w:val="000000"/>
          <w:sz w:val="24"/>
        </w:rPr>
        <w:t>2 kg</w:t>
      </w:r>
      <w:r>
        <w:rPr>
          <w:rFonts w:ascii="SimSun" w:hAnsi="SimSun" w:eastAsia="SimSun"/>
          <w:b w:val="0"/>
          <w:i w:val="0"/>
          <w:color w:val="000000"/>
          <w:sz w:val="24"/>
        </w:rPr>
        <w:t xml:space="preserve"> 余量而体积已接近上限。图</w:t>
      </w:r>
      <w:r>
        <w:rPr>
          <w:rFonts w:ascii="Times New Roman" w:hAnsi="Times New Roman" w:eastAsia="Times New Roman"/>
          <w:b w:val="0"/>
          <w:i w:val="0"/>
          <w:color w:val="000000"/>
          <w:sz w:val="24"/>
        </w:rPr>
        <w:t>12(c)</w:t>
      </w:r>
      <w:r>
        <w:rPr>
          <w:rFonts w:ascii="SimSun" w:hAnsi="SimSun" w:eastAsia="SimSun"/>
          <w:b w:val="0"/>
          <w:i w:val="0"/>
          <w:color w:val="000000"/>
          <w:sz w:val="24"/>
        </w:rPr>
        <w:t xml:space="preserve"> 验证了全部</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个架次的能耗</w:t>
      </w:r>
      <w:r>
        <w:rPr>
          <w:rFonts w:ascii="SimSun" w:hAnsi="SimSun" w:eastAsia="SimSun"/>
          <w:b w:val="0"/>
          <w:i w:val="0"/>
          <w:color w:val="000000"/>
          <w:sz w:val="24"/>
        </w:rPr>
        <w:t>均在能量预算</w:t>
      </w:r>
      <w:r>
        <w:rPr>
          <w:rFonts w:ascii="Times New Roman" w:hAnsi="Times New Roman" w:eastAsia="Times New Roman"/>
          <w:b w:val="0"/>
          <w:i w:val="0"/>
          <w:color w:val="000000"/>
          <w:sz w:val="24"/>
        </w:rPr>
        <w:t>6.4 kWh</w:t>
      </w:r>
      <w:r>
        <w:rPr>
          <w:rFonts w:ascii="SimSun" w:hAnsi="SimSun" w:eastAsia="SimSun"/>
          <w:b w:val="0"/>
          <w:i w:val="0"/>
          <w:color w:val="000000"/>
          <w:sz w:val="24"/>
        </w:rPr>
        <w:t xml:space="preserve"> 之内。</w:t>
      </w:r>
    </w:p>
    <w:p>
      <w:pPr>
        <w:autoSpaceDN w:val="0"/>
        <w:autoSpaceDE w:val="0"/>
        <w:widowControl/>
        <w:spacing w:line="396" w:lineRule="exact" w:before="2" w:after="0"/>
        <w:ind w:left="0" w:right="0" w:firstLine="480"/>
        <w:jc w:val="left"/>
      </w:pPr>
      <w:r>
        <w:rPr>
          <w:rFonts w:ascii="SimSun" w:hAnsi="SimSun" w:eastAsia="SimSun"/>
          <w:b w:val="0"/>
          <w:i w:val="0"/>
          <w:color w:val="000000"/>
          <w:sz w:val="24"/>
        </w:rPr>
        <w:t>需要特别说明的是</w:t>
      </w:r>
      <w:r>
        <w:rPr>
          <w:rFonts w:ascii="Times New Roman" w:hAnsi="Times New Roman" w:eastAsia="Times New Roman"/>
          <w:b/>
          <w:i w:val="0"/>
          <w:color w:val="000000"/>
          <w:sz w:val="24"/>
        </w:rPr>
        <w:t>A</w:t>
      </w:r>
      <w:r>
        <w:rPr>
          <w:rFonts w:ascii="SimHei" w:hAnsi="SimHei" w:eastAsia="SimHei"/>
          <w:b w:val="0"/>
          <w:i w:val="0"/>
          <w:color w:val="000000"/>
          <w:sz w:val="24"/>
        </w:rPr>
        <w:t xml:space="preserve"> 型与</w:t>
      </w:r>
      <w:r>
        <w:rPr>
          <w:rFonts w:ascii="Times New Roman" w:hAnsi="Times New Roman" w:eastAsia="Times New Roman"/>
          <w:b/>
          <w:i w:val="0"/>
          <w:color w:val="000000"/>
          <w:sz w:val="24"/>
        </w:rPr>
        <w:t>B</w:t>
      </w:r>
      <w:r>
        <w:rPr>
          <w:rFonts w:ascii="SimHei" w:hAnsi="SimHei" w:eastAsia="SimHei"/>
          <w:b w:val="0"/>
          <w:i w:val="0"/>
          <w:color w:val="000000"/>
          <w:sz w:val="24"/>
        </w:rPr>
        <w:t xml:space="preserve"> 型几乎派不上用场</w:t>
      </w:r>
      <w:r>
        <w:rPr>
          <w:rFonts w:ascii="SimSun" w:hAnsi="SimSun" w:eastAsia="SimSun"/>
          <w:b w:val="0"/>
          <w:i w:val="0"/>
          <w:color w:val="000000"/>
          <w:sz w:val="24"/>
        </w:rPr>
        <w:t>：其可用装载体积仅</w:t>
      </w:r>
      <w:r>
        <w:rPr>
          <w:rFonts w:ascii="Times New Roman" w:hAnsi="Times New Roman" w:eastAsia="Times New Roman"/>
          <w:b w:val="0"/>
          <w:i w:val="0"/>
          <w:color w:val="000000"/>
          <w:sz w:val="24"/>
        </w:rPr>
        <w:t>0.06 / 0.073 m</w:t>
      </w:r>
      <w:r>
        <w:rPr>
          <w:w w:val="98.86353436638328"/>
          <w:rFonts w:ascii="CMR8" w:hAnsi="CMR8" w:eastAsia="CMR8"/>
          <w:b w:val="0"/>
          <w:i w:val="0"/>
          <w:color w:val="000000"/>
          <w:sz w:val="17"/>
        </w:rPr>
        <w:t>3</w:t>
      </w:r>
      <w:r>
        <w:rPr>
          <w:rFonts w:ascii="SimSun" w:hAnsi="SimSun" w:eastAsia="SimSun"/>
          <w:b w:val="0"/>
          <w:i w:val="0"/>
          <w:color w:val="000000"/>
          <w:sz w:val="24"/>
        </w:rPr>
        <w:t>，</w:t>
      </w:r>
      <w:r>
        <w:rPr>
          <w:rFonts w:ascii="SimSun" w:hAnsi="SimSun" w:eastAsia="SimSun"/>
          <w:b w:val="0"/>
          <w:i w:val="0"/>
          <w:color w:val="000000"/>
          <w:sz w:val="24"/>
        </w:rPr>
        <w:t>而任何服务区的总货量体积都</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067</w:t>
      </w:r>
      <w:r>
        <w:rPr>
          <w:rFonts w:ascii="Times New Roman" w:hAnsi="Times New Roman" w:eastAsia="Times New Roman"/>
          <w:b w:val="0"/>
          <w:i w:val="0"/>
          <w:color w:val="000000"/>
          <w:sz w:val="24"/>
        </w:rPr>
        <w:t xml:space="preserve"> m</w:t>
      </w:r>
      <w:r>
        <w:rPr>
          <w:w w:val="98.86353436638328"/>
          <w:rFonts w:ascii="CMR8" w:hAnsi="CMR8" w:eastAsia="CMR8"/>
          <w:b w:val="0"/>
          <w:i w:val="0"/>
          <w:color w:val="000000"/>
          <w:sz w:val="17"/>
        </w:rPr>
        <w:t>3</w:t>
      </w:r>
      <w:r>
        <w:rPr>
          <w:rFonts w:ascii="SimSun" w:hAnsi="SimSun" w:eastAsia="SimSun"/>
          <w:b w:val="0"/>
          <w:i w:val="0"/>
          <w:color w:val="000000"/>
          <w:sz w:val="24"/>
        </w:rPr>
        <w:t>（最小的</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箱服务区即需</w:t>
      </w:r>
      <w:r>
        <w:rPr>
          <w:rFonts w:ascii="Times New Roman" w:hAnsi="Times New Roman" w:eastAsia="Times New Roman"/>
          <w:b w:val="0"/>
          <w:i w:val="0"/>
          <w:color w:val="000000"/>
          <w:sz w:val="24"/>
        </w:rPr>
        <w:t>0.067 m</w:t>
      </w:r>
      <w:r>
        <w:rPr>
          <w:w w:val="98.86353436638328"/>
          <w:rFonts w:ascii="CMR8" w:hAnsi="CMR8" w:eastAsia="CMR8"/>
          <w:b w:val="0"/>
          <w:i w:val="0"/>
          <w:color w:val="000000"/>
          <w:sz w:val="17"/>
        </w:rPr>
        <w:t>3</w:t>
      </w:r>
      <w:r>
        <w:rPr>
          <w:rFonts w:ascii="SimSun" w:hAnsi="SimSun" w:eastAsia="SimSun"/>
          <w:b w:val="0"/>
          <w:i w:val="0"/>
          <w:color w:val="000000"/>
          <w:sz w:val="24"/>
        </w:rPr>
        <w:t>），因此</w:t>
      </w:r>
      <w:r>
        <w:rPr>
          <w:rFonts w:ascii="Times New Roman" w:hAnsi="Times New Roman" w:eastAsia="Times New Roman"/>
          <w:b w:val="0"/>
          <w:i w:val="0"/>
          <w:color w:val="000000"/>
          <w:sz w:val="24"/>
        </w:rPr>
        <w:t>A/B</w:t>
      </w:r>
      <w:r>
        <w:rPr>
          <w:rFonts w:ascii="SimSun" w:hAnsi="SimSun" w:eastAsia="SimSun"/>
          <w:b w:val="0"/>
          <w:i w:val="0"/>
          <w:color w:val="000000"/>
          <w:sz w:val="24"/>
        </w:rPr>
        <w:t>型只能用于拆分后的零散小批量，主力必然是</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型。这也解释了为何最优方案中</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个</w:t>
      </w:r>
      <w:r>
        <w:rPr>
          <w:rFonts w:ascii="SimSun" w:hAnsi="SimSun" w:eastAsia="SimSun"/>
          <w:b w:val="0"/>
          <w:i w:val="0"/>
          <w:color w:val="000000"/>
          <w:sz w:val="24"/>
        </w:rPr>
        <w:t>架次全部为</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w:t>
      </w:r>
    </w:p>
    <w:p>
      <w:pPr>
        <w:autoSpaceDN w:val="0"/>
        <w:autoSpaceDE w:val="0"/>
        <w:widowControl/>
        <w:spacing w:line="271" w:lineRule="auto" w:before="134" w:after="0"/>
        <w:ind w:left="0" w:right="196" w:firstLine="480"/>
        <w:jc w:val="both"/>
      </w:pPr>
      <w:r>
        <w:rPr>
          <w:rFonts w:ascii="SimHei" w:hAnsi="SimHei" w:eastAsia="SimHei"/>
          <w:b w:val="0"/>
          <w:i w:val="0"/>
          <w:color w:val="000000"/>
          <w:sz w:val="24"/>
        </w:rPr>
        <w:t>最优性验证。</w:t>
      </w:r>
      <w:r>
        <w:rPr>
          <w:rFonts w:ascii="SimSun" w:hAnsi="SimSun" w:eastAsia="SimSun"/>
          <w:b w:val="0"/>
          <w:i w:val="0"/>
          <w:color w:val="000000"/>
          <w:sz w:val="24"/>
        </w:rPr>
        <w:t>图</w:t>
      </w:r>
      <w:r>
        <w:rPr>
          <w:rFonts w:ascii="Times New Roman" w:hAnsi="Times New Roman" w:eastAsia="Times New Roman"/>
          <w:b w:val="0"/>
          <w:i w:val="0"/>
          <w:color w:val="000000"/>
          <w:sz w:val="24"/>
        </w:rPr>
        <w:t>13(a)</w:t>
      </w:r>
      <w:r>
        <w:rPr>
          <w:rFonts w:ascii="SimSun" w:hAnsi="SimSun" w:eastAsia="SimSun"/>
          <w:b w:val="0"/>
          <w:i w:val="0"/>
          <w:color w:val="000000"/>
          <w:sz w:val="24"/>
        </w:rPr>
        <w:t xml:space="preserve"> 给出了逐服务区的解析下界与启发式结果对比：</w:t>
      </w:r>
      <w:r>
        <w:rPr>
          <w:rFonts w:ascii="Times New Roman" w:hAnsi="Times New Roman" w:eastAsia="Times New Roman"/>
          <w:b/>
          <w:i w:val="0"/>
          <w:color w:val="000000"/>
          <w:sz w:val="24"/>
        </w:rPr>
        <w:t>15</w:t>
      </w:r>
      <w:r>
        <w:rPr>
          <w:rFonts w:ascii="SimHei" w:hAnsi="SimHei" w:eastAsia="SimHei"/>
          <w:b w:val="0"/>
          <w:i w:val="0"/>
          <w:color w:val="000000"/>
          <w:sz w:val="24"/>
        </w:rPr>
        <w:t xml:space="preserve"> 个服务区</w:t>
      </w:r>
      <w:r>
        <w:rPr>
          <w:rFonts w:ascii="SimHei" w:hAnsi="SimHei" w:eastAsia="SimHei"/>
          <w:b w:val="0"/>
          <w:i w:val="0"/>
          <w:color w:val="000000"/>
          <w:sz w:val="24"/>
        </w:rPr>
        <w:t>的架次数全部等于其解析下界</w:t>
      </w:r>
      <w:r>
        <w:rPr>
          <w:rFonts w:ascii="SimSun" w:hAnsi="SimSun" w:eastAsia="SimSun"/>
          <w:b w:val="0"/>
          <w:i w:val="0"/>
          <w:color w:val="000000"/>
          <w:sz w:val="24"/>
        </w:rPr>
        <w:t>（</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S003</w:t>
      </w:r>
      <w:r>
        <w:rPr>
          <w:rFonts w:ascii="SimSun" w:hAnsi="SimSun" w:eastAsia="SimSun"/>
          <w:b w:val="0"/>
          <w:i w:val="0"/>
          <w:color w:val="000000"/>
          <w:sz w:val="24"/>
        </w:rPr>
        <w:t xml:space="preserve"> 各需</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个架次，其余</w:t>
      </w:r>
      <w:r>
        <w:rPr>
          <w:rFonts w:ascii="Times New Roman" w:hAnsi="Times New Roman" w:eastAsia="Times New Roman"/>
          <w:b w:val="0"/>
          <w:i w:val="0"/>
          <w:color w:val="000000"/>
          <w:sz w:val="24"/>
        </w:rPr>
        <w:t>12</w:t>
      </w:r>
      <w:r>
        <w:rPr>
          <w:rFonts w:ascii="SimSun" w:hAnsi="SimSun" w:eastAsia="SimSun"/>
          <w:b w:val="0"/>
          <w:i w:val="0"/>
          <w:color w:val="000000"/>
          <w:sz w:val="24"/>
        </w:rPr>
        <w:t xml:space="preserve"> 个各需</w:t>
      </w:r>
      <w:r>
        <w:rPr>
          <w:rFonts w:ascii="Times New Roman" w:hAnsi="Times New Roman" w:eastAsia="Times New Roman"/>
          <w:b w:val="0"/>
          <w:i w:val="0"/>
          <w:color w:val="000000"/>
          <w:sz w:val="24"/>
        </w:rPr>
        <w:t>1</w:t>
      </w:r>
      <w:r>
        <w:rPr>
          <w:rFonts w:ascii="SimSun" w:hAnsi="SimSun" w:eastAsia="SimSun"/>
          <w:b w:val="0"/>
          <w:i w:val="0"/>
          <w:color w:val="000000"/>
          <w:sz w:val="24"/>
        </w:rPr>
        <w:t>个，合计恰好</w:t>
      </w:r>
      <w:r>
        <w:rPr>
          <w:rFonts w:ascii="Times New Roman" w:hAnsi="Times New Roman" w:eastAsia="Times New Roman"/>
          <w:b w:val="0"/>
          <w:i w:val="0"/>
          <w:color w:val="000000"/>
          <w:sz w:val="24"/>
        </w:rPr>
        <w:t>18</w:t>
      </w:r>
      <w:r>
        <w:rPr>
          <w:rFonts w:ascii="SimSun" w:hAnsi="SimSun" w:eastAsia="SimSun"/>
          <w:b w:val="0"/>
          <w:i w:val="0"/>
          <w:color w:val="000000"/>
          <w:sz w:val="24"/>
        </w:rPr>
        <w:t>），因此本文方案在</w:t>
      </w:r>
      <w:r>
        <w:rPr>
          <w:rFonts w:ascii="SimHei" w:hAnsi="SimHei" w:eastAsia="SimHei"/>
          <w:b w:val="0"/>
          <w:i w:val="0"/>
          <w:color w:val="000000"/>
          <w:sz w:val="24"/>
        </w:rPr>
        <w:t>架次数维度上可证最优</w:t>
      </w:r>
      <w:r>
        <w:rPr>
          <w:rFonts w:ascii="SimSun" w:hAnsi="SimSun" w:eastAsia="SimSun"/>
          <w:b w:val="0"/>
          <w:i w:val="0"/>
          <w:color w:val="000000"/>
          <w:sz w:val="24"/>
        </w:rPr>
        <w:t>。</w:t>
      </w:r>
    </w:p>
    <w:p>
      <w:pPr>
        <w:autoSpaceDN w:val="0"/>
        <w:autoSpaceDE w:val="0"/>
        <w:widowControl/>
        <w:spacing w:line="240" w:lineRule="auto" w:before="248" w:after="0"/>
        <w:ind w:left="90" w:right="0" w:firstLine="0"/>
        <w:jc w:val="left"/>
      </w:pPr>
      <w:r>
        <w:drawing>
          <wp:inline xmlns:a="http://schemas.openxmlformats.org/drawingml/2006/main" xmlns:pic="http://schemas.openxmlformats.org/drawingml/2006/picture">
            <wp:extent cx="5645150" cy="201041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45150" cy="2010410"/>
                    </a:xfrm>
                    <a:prstGeom prst="rect"/>
                  </pic:spPr>
                </pic:pic>
              </a:graphicData>
            </a:graphic>
          </wp:inline>
        </w:drawing>
      </w:r>
    </w:p>
    <w:p>
      <w:pPr>
        <w:autoSpaceDN w:val="0"/>
        <w:tabs>
          <w:tab w:pos="3124" w:val="left"/>
        </w:tabs>
        <w:autoSpaceDE w:val="0"/>
        <w:widowControl/>
        <w:spacing w:line="204" w:lineRule="auto" w:before="272" w:after="0"/>
        <w:ind w:left="234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13</w:t>
      </w:r>
      <w:r>
        <w:tab/>
      </w:r>
      <w:r>
        <w:rPr>
          <w:rFonts w:ascii="SimSun" w:hAnsi="SimSun" w:eastAsia="SimSun"/>
          <w:b w:val="0"/>
          <w:i w:val="0"/>
          <w:color w:val="000000"/>
          <w:sz w:val="24"/>
        </w:rPr>
        <w:t>逐服务区架次数下界与启发式差距</w:t>
      </w:r>
    </w:p>
    <w:p>
      <w:pPr>
        <w:autoSpaceDN w:val="0"/>
        <w:autoSpaceDE w:val="0"/>
        <w:widowControl/>
        <w:spacing w:line="386" w:lineRule="exact" w:before="382" w:after="0"/>
        <w:ind w:left="0" w:right="196"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13(b)</w:t>
      </w:r>
      <w:r>
        <w:rPr>
          <w:rFonts w:ascii="SimSun" w:hAnsi="SimSun" w:eastAsia="SimSun"/>
          <w:b w:val="0"/>
          <w:i w:val="0"/>
          <w:color w:val="000000"/>
          <w:sz w:val="24"/>
        </w:rPr>
        <w:t xml:space="preserve"> 揭示了制约架次数的根本原因是</w:t>
      </w:r>
      <w:r>
        <w:rPr>
          <w:rFonts w:ascii="SimHei" w:hAnsi="SimHei" w:eastAsia="SimHei"/>
          <w:b w:val="0"/>
          <w:i w:val="0"/>
          <w:color w:val="000000"/>
          <w:sz w:val="24"/>
        </w:rPr>
        <w:t>体积而非质量</w:t>
      </w:r>
      <w:r>
        <w:rPr>
          <w:rFonts w:ascii="SimSun" w:hAnsi="SimSun" w:eastAsia="SimSun"/>
          <w:b w:val="0"/>
          <w:i w:val="0"/>
          <w:color w:val="000000"/>
          <w:sz w:val="24"/>
        </w:rPr>
        <w:t>：各服务区的质量</w:t>
      </w:r>
      <w:r>
        <w:rPr>
          <w:rFonts w:ascii="Times New Roman" w:hAnsi="Times New Roman" w:eastAsia="Times New Roman"/>
          <w:b w:val="0"/>
          <w:i w:val="0"/>
          <w:color w:val="000000"/>
          <w:sz w:val="24"/>
        </w:rPr>
        <w:t>/</w:t>
      </w:r>
      <w:r>
        <w:rPr>
          <w:rFonts w:ascii="SimSun" w:hAnsi="SimSun" w:eastAsia="SimSun"/>
          <w:b w:val="0"/>
          <w:i w:val="0"/>
          <w:color w:val="000000"/>
          <w:sz w:val="24"/>
        </w:rPr>
        <w:t>体积比介</w:t>
      </w:r>
      <w:r>
        <w:rPr>
          <w:rFonts w:ascii="SimSun" w:hAnsi="SimSun" w:eastAsia="SimSun"/>
          <w:b w:val="0"/>
          <w:i w:val="0"/>
          <w:color w:val="000000"/>
          <w:sz w:val="24"/>
        </w:rPr>
        <w:t>于</w:t>
      </w:r>
      <w:r>
        <w:rPr>
          <w:rFonts w:ascii="Times New Roman" w:hAnsi="Times New Roman" w:eastAsia="Times New Roman"/>
          <w:b w:val="0"/>
          <w:i w:val="0"/>
          <w:color w:val="000000"/>
          <w:sz w:val="24"/>
        </w:rPr>
        <w:t>300</w:t>
      </w:r>
      <w:r>
        <w:rPr>
          <w:rFonts w:ascii="CMSY10" w:hAnsi="CMSY10" w:eastAsia="CMSY10"/>
          <w:b w:val="0"/>
          <w:i/>
          <w:color w:val="000000"/>
          <w:sz w:val="24"/>
        </w:rPr>
        <w:t>∼</w:t>
      </w:r>
      <w:r>
        <w:rPr>
          <w:rFonts w:ascii="Times New Roman" w:hAnsi="Times New Roman" w:eastAsia="Times New Roman"/>
          <w:b w:val="0"/>
          <w:i w:val="0"/>
          <w:color w:val="000000"/>
          <w:sz w:val="24"/>
        </w:rPr>
        <w:t>400 kg/m</w:t>
      </w:r>
      <w:r>
        <w:rPr>
          <w:w w:val="98.86353436638328"/>
          <w:rFonts w:ascii="CMR8" w:hAnsi="CMR8" w:eastAsia="CMR8"/>
          <w:b w:val="0"/>
          <w:i w:val="0"/>
          <w:color w:val="000000"/>
          <w:sz w:val="17"/>
        </w:rPr>
        <w:t>3</w:t>
      </w:r>
      <w:r>
        <w:rPr>
          <w:rFonts w:ascii="SimSun" w:hAnsi="SimSun" w:eastAsia="SimSun"/>
          <w:b w:val="0"/>
          <w:i w:val="0"/>
          <w:color w:val="000000"/>
          <w:sz w:val="24"/>
        </w:rPr>
        <w:t>，普遍高于</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型的装载密度上限（</w:t>
      </w:r>
      <w:r>
        <w:rPr>
          <w:rFonts w:ascii="Times New Roman" w:hAnsi="Times New Roman" w:eastAsia="Times New Roman"/>
          <w:b w:val="0"/>
          <w:i w:val="0"/>
          <w:color w:val="000000"/>
          <w:sz w:val="24"/>
        </w:rPr>
        <w:t>80 kg / 0.25 m</w:t>
      </w:r>
      <w:r>
        <w:rPr>
          <w:w w:val="98.86353436638328"/>
          <w:rFonts w:ascii="CMR8" w:hAnsi="CMR8" w:eastAsia="CMR8"/>
          <w:b w:val="0"/>
          <w:i w:val="0"/>
          <w:color w:val="000000"/>
          <w:sz w:val="17"/>
        </w:rPr>
        <w:t>3</w:t>
      </w:r>
      <w:r>
        <w:rPr>
          <w:rFonts w:ascii="Times New Roman" w:hAnsi="Times New Roman" w:eastAsia="Times New Roman"/>
          <w:b w:val="0"/>
          <w:i w:val="0"/>
          <w:color w:val="000000"/>
          <w:sz w:val="24"/>
        </w:rPr>
        <w:t>= 320 kg/m</w:t>
      </w:r>
      <w:r>
        <w:rPr>
          <w:w w:val="98.86353436638328"/>
          <w:rFonts w:ascii="CMR8" w:hAnsi="CMR8" w:eastAsia="CMR8"/>
          <w:b w:val="0"/>
          <w:i w:val="0"/>
          <w:color w:val="000000"/>
          <w:sz w:val="17"/>
        </w:rPr>
        <w:t>3</w:t>
      </w:r>
      <w:r>
        <w:rPr>
          <w:rFonts w:ascii="SimSun" w:hAnsi="SimSun" w:eastAsia="SimSun"/>
          <w:b w:val="0"/>
          <w:i w:val="0"/>
          <w:color w:val="000000"/>
          <w:sz w:val="24"/>
        </w:rPr>
        <w:t>），因此</w:t>
      </w:r>
      <w:r>
        <w:rPr>
          <w:rFonts w:ascii="SimSun" w:hAnsi="SimSun" w:eastAsia="SimSun"/>
          <w:b w:val="0"/>
          <w:i w:val="0"/>
          <w:color w:val="000000"/>
          <w:sz w:val="24"/>
        </w:rPr>
        <w:t>体积维度更容易先被填满。</w:t>
      </w:r>
    </w:p>
    <w:p>
      <w:pPr>
        <w:autoSpaceDN w:val="0"/>
        <w:autoSpaceDE w:val="0"/>
        <w:widowControl/>
        <w:spacing w:line="204" w:lineRule="auto" w:before="462" w:after="0"/>
        <w:ind w:left="0" w:right="0" w:firstLine="0"/>
        <w:jc w:val="left"/>
      </w:pPr>
      <w:r>
        <w:rPr>
          <w:rFonts w:ascii="Times New Roman" w:hAnsi="Times New Roman" w:eastAsia="Times New Roman"/>
          <w:b/>
          <w:i w:val="0"/>
          <w:color w:val="000000"/>
          <w:sz w:val="24"/>
        </w:rPr>
        <w:t>5 . 3 . 3</w:t>
      </w:r>
      <w:r>
        <w:rPr>
          <w:rFonts w:ascii="SimHei" w:hAnsi="SimHei" w:eastAsia="SimHei"/>
          <w:b w:val="0"/>
          <w:i w:val="0"/>
          <w:color w:val="000000"/>
          <w:sz w:val="24"/>
        </w:rPr>
        <w:t xml:space="preserve"> 三目标权衡与策略对比</w:t>
      </w:r>
    </w:p>
    <w:p>
      <w:pPr>
        <w:autoSpaceDN w:val="0"/>
        <w:autoSpaceDE w:val="0"/>
        <w:widowControl/>
        <w:spacing w:line="204" w:lineRule="auto" w:before="274" w:after="0"/>
        <w:ind w:left="480" w:right="0" w:firstLine="0"/>
        <w:jc w:val="left"/>
      </w:pPr>
      <w:r>
        <w:rPr>
          <w:rFonts w:ascii="SimSun" w:hAnsi="SimSun" w:eastAsia="SimSun"/>
          <w:b w:val="0"/>
          <w:i w:val="0"/>
          <w:color w:val="000000"/>
          <w:sz w:val="24"/>
        </w:rPr>
        <w:t>本文对比了</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种组批策略，其多目标表现如表</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14</w:t>
      </w:r>
      <w:r>
        <w:rPr>
          <w:rFonts w:ascii="SimSun" w:hAnsi="SimSun" w:eastAsia="SimSun"/>
          <w:b w:val="0"/>
          <w:i w:val="0"/>
          <w:color w:val="000000"/>
          <w:sz w:val="24"/>
        </w:rPr>
        <w:t xml:space="preserve"> 所示。</w:t>
      </w:r>
    </w:p>
    <w:p>
      <w:pPr>
        <w:autoSpaceDN w:val="0"/>
        <w:autoSpaceDE w:val="0"/>
        <w:widowControl/>
        <w:spacing w:line="276" w:lineRule="auto" w:before="134" w:after="0"/>
        <w:ind w:left="0" w:right="0"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14(b)</w:t>
      </w:r>
      <w:r>
        <w:rPr>
          <w:rFonts w:ascii="SimSun" w:hAnsi="SimSun" w:eastAsia="SimSun"/>
          <w:b w:val="0"/>
          <w:i w:val="0"/>
          <w:color w:val="000000"/>
          <w:sz w:val="24"/>
        </w:rPr>
        <w:t xml:space="preserve"> 可见，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种策略在“往返架次数—总运输能耗”平面上形成清晰的分层：</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种以</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型为主的策略重合于</w:t>
      </w:r>
      <w:r>
        <w:rPr>
          <w:rFonts w:ascii="Times New Roman" w:hAnsi="Times New Roman" w:eastAsia="Times New Roman"/>
          <w:b w:val="0"/>
          <w:i w:val="0"/>
          <w:color w:val="000000"/>
          <w:sz w:val="24"/>
        </w:rPr>
        <w:t>(18, 75.07)</w:t>
      </w:r>
      <w:r>
        <w:rPr>
          <w:rFonts w:ascii="SimSun" w:hAnsi="SimSun" w:eastAsia="SimSun"/>
          <w:b w:val="0"/>
          <w:i w:val="0"/>
          <w:color w:val="000000"/>
          <w:sz w:val="24"/>
        </w:rPr>
        <w:t>，单独使用</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型的两种策略劣化至</w:t>
      </w:r>
      <w:r>
        <w:rPr>
          <w:rFonts w:ascii="Times New Roman" w:hAnsi="Times New Roman" w:eastAsia="Times New Roman"/>
          <w:b w:val="0"/>
          <w:i w:val="0"/>
          <w:color w:val="000000"/>
          <w:sz w:val="24"/>
        </w:rPr>
        <w:t>(55, 118.80)</w:t>
      </w:r>
      <w:r>
        <w:rPr>
          <w:rFonts w:ascii="SimSun" w:hAnsi="SimSun" w:eastAsia="SimSun"/>
          <w:b w:val="0"/>
          <w:i w:val="0"/>
          <w:color w:val="000000"/>
          <w:sz w:val="24"/>
        </w:rPr>
        <w:t>，</w:t>
      </w:r>
      <w:r>
        <w:rPr>
          <w:rFonts w:ascii="SimSun" w:hAnsi="SimSun" w:eastAsia="SimSun"/>
          <w:b w:val="0"/>
          <w:i w:val="0"/>
          <w:color w:val="000000"/>
          <w:sz w:val="24"/>
        </w:rPr>
        <w:t>而</w:t>
      </w:r>
      <w:r>
        <w:rPr>
          <w:rFonts w:ascii="SimHei" w:hAnsi="SimHei" w:eastAsia="SimHei"/>
          <w:b w:val="0"/>
          <w:i w:val="0"/>
          <w:color w:val="000000"/>
          <w:sz w:val="24"/>
        </w:rPr>
        <w:t>单独使用</w:t>
      </w:r>
      <w:r>
        <w:rPr>
          <w:rFonts w:ascii="Times New Roman" w:hAnsi="Times New Roman" w:eastAsia="Times New Roman"/>
          <w:b/>
          <w:i w:val="0"/>
          <w:color w:val="000000"/>
          <w:sz w:val="24"/>
        </w:rPr>
        <w:t>B</w:t>
      </w:r>
      <w:r>
        <w:rPr>
          <w:rFonts w:ascii="SimHei" w:hAnsi="SimHei" w:eastAsia="SimHei"/>
          <w:b w:val="0"/>
          <w:i w:val="0"/>
          <w:color w:val="000000"/>
          <w:sz w:val="24"/>
        </w:rPr>
        <w:t xml:space="preserve"> 型的策略落在</w:t>
      </w:r>
      <w:r>
        <w:rPr>
          <w:rFonts w:ascii="Times New Roman" w:hAnsi="Times New Roman" w:eastAsia="Times New Roman"/>
          <w:b/>
          <w:i w:val="0"/>
          <w:color w:val="000000"/>
          <w:sz w:val="24"/>
        </w:rPr>
        <w:t>Pareto</w:t>
      </w:r>
      <w:r>
        <w:rPr>
          <w:rFonts w:ascii="SimHei" w:hAnsi="SimHei" w:eastAsia="SimHei"/>
          <w:b w:val="0"/>
          <w:i w:val="0"/>
          <w:color w:val="000000"/>
          <w:sz w:val="24"/>
        </w:rPr>
        <w:t xml:space="preserve"> 前沿的另一端</w:t>
      </w:r>
      <w:r>
        <w:rPr>
          <w:rFonts w:ascii="SimSun" w:hAnsi="SimSun" w:eastAsia="SimSun"/>
          <w:b w:val="0"/>
          <w:i w:val="0"/>
          <w:color w:val="000000"/>
          <w:sz w:val="24"/>
        </w:rPr>
        <w:t>——它以</w:t>
      </w:r>
      <w:r>
        <w:rPr>
          <w:rFonts w:ascii="Times New Roman" w:hAnsi="Times New Roman" w:eastAsia="Times New Roman"/>
          <w:b/>
          <w:i w:val="0"/>
          <w:color w:val="000000"/>
          <w:sz w:val="24"/>
        </w:rPr>
        <w:t>37</w:t>
      </w:r>
      <w:r>
        <w:rPr>
          <w:rFonts w:ascii="SimHei" w:hAnsi="SimHei" w:eastAsia="SimHei"/>
          <w:b w:val="0"/>
          <w:i w:val="0"/>
          <w:color w:val="000000"/>
          <w:sz w:val="24"/>
        </w:rPr>
        <w:t xml:space="preserve"> 个架次</w:t>
      </w:r>
      <w:r>
        <w:rPr>
          <w:rFonts w:ascii="SimSun" w:hAnsi="SimSun" w:eastAsia="SimSun"/>
          <w:b w:val="0"/>
          <w:i w:val="0"/>
          <w:color w:val="000000"/>
          <w:sz w:val="24"/>
        </w:rPr>
        <w:t>换取了</w:t>
      </w:r>
      <w:r>
        <w:rPr>
          <w:rFonts w:ascii="Times New Roman" w:hAnsi="Times New Roman" w:eastAsia="Times New Roman"/>
          <w:b/>
          <w:i w:val="0"/>
          <w:color w:val="000000"/>
          <w:sz w:val="24"/>
        </w:rPr>
        <w:t>72.86 kWh</w:t>
      </w:r>
      <w:r>
        <w:rPr>
          <w:rFonts w:ascii="SimSun" w:hAnsi="SimSun" w:eastAsia="SimSun"/>
          <w:b w:val="0"/>
          <w:i w:val="0"/>
          <w:color w:val="000000"/>
          <w:sz w:val="24"/>
        </w:rPr>
        <w:t>的更低能耗。</w:t>
      </w:r>
    </w:p>
    <w:p>
      <w:pPr>
        <w:autoSpaceDN w:val="0"/>
        <w:autoSpaceDE w:val="0"/>
        <w:widowControl/>
        <w:spacing w:line="271" w:lineRule="auto" w:before="158" w:after="0"/>
        <w:ind w:left="0" w:right="0" w:firstLine="480"/>
        <w:jc w:val="left"/>
      </w:pPr>
      <w:r>
        <w:rPr>
          <w:rFonts w:ascii="SimSun" w:hAnsi="SimSun" w:eastAsia="SimSun"/>
          <w:b w:val="0"/>
          <w:i w:val="0"/>
          <w:color w:val="000000"/>
          <w:sz w:val="24"/>
        </w:rPr>
        <w:t>这一权衡关系具有明确的工程含义：</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型的空载标准航程（</w:t>
      </w:r>
      <w:r>
        <w:rPr>
          <w:rFonts w:ascii="Times New Roman" w:hAnsi="Times New Roman" w:eastAsia="Times New Roman"/>
          <w:b w:val="0"/>
          <w:i w:val="0"/>
          <w:color w:val="000000"/>
          <w:sz w:val="24"/>
        </w:rPr>
        <w:t>28 km</w:t>
      </w:r>
      <w:r>
        <w:rPr>
          <w:rFonts w:ascii="SimSun" w:hAnsi="SimSun" w:eastAsia="SimSun"/>
          <w:b w:val="0"/>
          <w:i w:val="0"/>
          <w:color w:val="000000"/>
          <w:sz w:val="24"/>
        </w:rPr>
        <w:t>）优于</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26 km</w:t>
      </w:r>
      <w:r>
        <w:rPr>
          <w:rFonts w:ascii="SimSun" w:hAnsi="SimSun" w:eastAsia="SimSun"/>
          <w:b w:val="0"/>
          <w:i w:val="0"/>
          <w:color w:val="000000"/>
          <w:sz w:val="24"/>
        </w:rPr>
        <w:t>），</w:t>
      </w:r>
      <w:r>
        <w:rPr>
          <w:rFonts w:ascii="SimSun" w:hAnsi="SimSun" w:eastAsia="SimSun"/>
          <w:b w:val="0"/>
          <w:i w:val="0"/>
          <w:color w:val="000000"/>
          <w:sz w:val="24"/>
        </w:rPr>
        <w:t>且机身更轻（</w:t>
      </w:r>
      <w:r>
        <w:rPr>
          <w:rFonts w:ascii="Times New Roman" w:hAnsi="Times New Roman" w:eastAsia="Times New Roman"/>
          <w:b w:val="0"/>
          <w:i w:val="0"/>
          <w:color w:val="000000"/>
          <w:sz w:val="24"/>
        </w:rPr>
        <w:t>65 kg vs 69.9 kg</w:t>
      </w:r>
      <w:r>
        <w:rPr>
          <w:rFonts w:ascii="SimSun" w:hAnsi="SimSun" w:eastAsia="SimSun"/>
          <w:b w:val="0"/>
          <w:i w:val="0"/>
          <w:color w:val="000000"/>
          <w:sz w:val="24"/>
        </w:rPr>
        <w:t>），因此</w:t>
      </w:r>
      <w:r>
        <w:rPr>
          <w:rFonts w:ascii="SimHei" w:hAnsi="SimHei" w:eastAsia="SimHei"/>
          <w:b w:val="0"/>
          <w:i w:val="0"/>
          <w:color w:val="000000"/>
          <w:sz w:val="24"/>
        </w:rPr>
        <w:t>单位运输能耗更低</w:t>
      </w:r>
      <w:r>
        <w:rPr>
          <w:rFonts w:ascii="SimSun" w:hAnsi="SimSun" w:eastAsia="SimSun"/>
          <w:b w:val="0"/>
          <w:i w:val="0"/>
          <w:color w:val="000000"/>
          <w:sz w:val="24"/>
        </w:rPr>
        <w:t>；但其载重与体积仅为</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型的</w:t>
      </w:r>
      <w:r>
        <w:rPr>
          <w:rFonts w:ascii="Times New Roman" w:hAnsi="Times New Roman" w:eastAsia="Times New Roman"/>
          <w:b w:val="0"/>
          <w:i w:val="0"/>
          <w:color w:val="000000"/>
          <w:sz w:val="24"/>
        </w:rPr>
        <w:t>37.5%</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29.2%</w:t>
      </w:r>
      <w:r>
        <w:rPr>
          <w:rFonts w:ascii="SimSun" w:hAnsi="SimSun" w:eastAsia="SimSun"/>
          <w:b w:val="0"/>
          <w:i w:val="0"/>
          <w:color w:val="000000"/>
          <w:sz w:val="24"/>
        </w:rPr>
        <w:t>，导致需要近两倍的架次数、</w:t>
      </w:r>
      <w:r>
        <w:rPr>
          <w:rFonts w:ascii="Times New Roman" w:hAnsi="Times New Roman" w:eastAsia="Times New Roman"/>
          <w:b w:val="0"/>
          <w:i w:val="0"/>
          <w:color w:val="000000"/>
          <w:sz w:val="24"/>
        </w:rPr>
        <w:t>1.74</w:t>
      </w:r>
      <w:r>
        <w:rPr>
          <w:rFonts w:ascii="SimSun" w:hAnsi="SimSun" w:eastAsia="SimSun"/>
          <w:b w:val="0"/>
          <w:i w:val="0"/>
          <w:color w:val="000000"/>
          <w:sz w:val="24"/>
        </w:rPr>
        <w:t xml:space="preserve"> 倍的累计作业时间与</w:t>
      </w:r>
      <w:r>
        <w:rPr>
          <w:rFonts w:ascii="Times New Roman" w:hAnsi="Times New Roman" w:eastAsia="Times New Roman"/>
          <w:b w:val="0"/>
          <w:i w:val="0"/>
          <w:color w:val="000000"/>
          <w:sz w:val="24"/>
        </w:rPr>
        <w:t>1.77</w:t>
      </w:r>
      <w:r>
        <w:rPr>
          <w:rFonts w:ascii="SimSun" w:hAnsi="SimSun" w:eastAsia="SimSun"/>
          <w:b w:val="0"/>
          <w:i w:val="0"/>
          <w:color w:val="000000"/>
          <w:sz w:val="24"/>
        </w:rPr>
        <w:t xml:space="preserve"> 倍的并行</w:t>
      </w:r>
    </w:p>
    <w:p>
      <w:pPr>
        <w:autoSpaceDN w:val="0"/>
        <w:autoSpaceDE w:val="0"/>
        <w:widowControl/>
        <w:spacing w:line="209" w:lineRule="auto" w:before="614" w:after="0"/>
        <w:ind w:left="0" w:right="4612" w:firstLine="0"/>
        <w:jc w:val="right"/>
      </w:pPr>
      <w:r>
        <w:rPr>
          <w:rFonts w:ascii="Times New Roman" w:hAnsi="Times New Roman" w:eastAsia="Times New Roman"/>
          <w:b w:val="0"/>
          <w:i w:val="0"/>
          <w:color w:val="000000"/>
          <w:sz w:val="24"/>
        </w:rPr>
        <w:t>20</w:t>
      </w:r>
    </w:p>
    <w:p>
      <w:pPr>
        <w:sectPr>
          <w:pgSz w:w="11906" w:h="16838"/>
          <w:pgMar w:top="720" w:right="1222" w:bottom="380" w:left="1418" w:header="720" w:footer="720" w:gutter="0"/>
          <w:cols/>
          <w:docGrid w:linePitch="360"/>
        </w:sectPr>
      </w:pPr>
    </w:p>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173.99999999999977" w:type="dxa"/>
      </w:tblPr>
      <w:tblGrid>
        <w:gridCol w:w="1324"/>
        <w:gridCol w:w="1324"/>
        <w:gridCol w:w="1324"/>
        <w:gridCol w:w="1324"/>
        <w:gridCol w:w="1324"/>
        <w:gridCol w:w="1324"/>
        <w:gridCol w:w="1324"/>
      </w:tblGrid>
      <w:tr>
        <w:trPr>
          <w:trHeight w:hRule="exact" w:val="532"/>
        </w:trPr>
        <w:tc>
          <w:tcPr>
            <w:tcW w:type="dxa" w:w="1548"/>
            <w:tcBorders>
              <w:bottom w:sz="6.71999979019165" w:val="single" w:color="#000000"/>
            </w:tcBorders>
            <w:tcMar>
              <w:start w:w="0" w:type="dxa"/>
              <w:end w:w="0" w:type="dxa"/>
            </w:tcMar>
          </w:tcPr>
          <w:p/>
        </w:tc>
        <w:tc>
          <w:tcPr>
            <w:tcW w:type="dxa" w:w="1702"/>
            <w:tcBorders>
              <w:bottom w:sz="6.71999979019165" w:val="single" w:color="#000000"/>
            </w:tcBorders>
            <w:tcMar>
              <w:start w:w="0" w:type="dxa"/>
              <w:end w:w="0" w:type="dxa"/>
            </w:tcMar>
          </w:tcPr>
          <w:p>
            <w:pPr>
              <w:autoSpaceDN w:val="0"/>
              <w:autoSpaceDE w:val="0"/>
              <w:widowControl/>
              <w:spacing w:line="204" w:lineRule="auto" w:before="0" w:after="0"/>
              <w:ind w:left="0" w:right="120"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5</w:t>
            </w:r>
          </w:p>
        </w:tc>
        <w:tc>
          <w:tcPr>
            <w:tcW w:type="dxa" w:w="3238"/>
            <w:gridSpan w:val="3"/>
            <w:tcBorders>
              <w:bottom w:sz="6.7199997901916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20" w:right="0" w:firstLine="0"/>
              <w:jc w:val="left"/>
            </w:pPr>
            <w:r>
              <w:rPr>
                <w:rFonts w:ascii="SimSun" w:hAnsi="SimSun" w:eastAsia="SimSun"/>
                <w:b w:val="0"/>
                <w:i w:val="0"/>
                <w:color w:val="000000"/>
                <w:sz w:val="24"/>
              </w:rPr>
              <w:t>各组批策略的多目标对比</w:t>
            </w:r>
          </w:p>
        </w:tc>
        <w:tc>
          <w:tcPr>
            <w:tcW w:type="dxa" w:w="1100"/>
            <w:tcBorders>
              <w:bottom w:sz="6.71999979019165" w:val="single" w:color="#000000"/>
            </w:tcBorders>
            <w:tcMar>
              <w:start w:w="0" w:type="dxa"/>
              <w:end w:w="0" w:type="dxa"/>
            </w:tcMar>
          </w:tcPr>
          <w:p/>
        </w:tc>
        <w:tc>
          <w:tcPr>
            <w:tcW w:type="dxa" w:w="1132"/>
            <w:tcBorders>
              <w:bottom w:sz="6.71999979019165" w:val="single" w:color="#000000"/>
            </w:tcBorders>
            <w:tcMar>
              <w:start w:w="0" w:type="dxa"/>
              <w:end w:w="0" w:type="dxa"/>
            </w:tcMar>
          </w:tcPr>
          <w:p/>
        </w:tc>
      </w:tr>
      <w:tr>
        <w:trPr>
          <w:trHeight w:hRule="exact" w:val="522"/>
        </w:trPr>
        <w:tc>
          <w:tcPr>
            <w:tcW w:type="dxa" w:w="1548"/>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90" w:right="0" w:firstLine="0"/>
              <w:jc w:val="left"/>
            </w:pPr>
            <w:r>
              <w:rPr>
                <w:rFonts w:ascii="SimSun" w:hAnsi="SimSun" w:eastAsia="SimSun"/>
                <w:b w:val="0"/>
                <w:i w:val="0"/>
                <w:color w:val="000000"/>
                <w:sz w:val="18"/>
              </w:rPr>
              <w:t>策略</w:t>
            </w:r>
          </w:p>
        </w:tc>
        <w:tc>
          <w:tcPr>
            <w:tcW w:type="dxa" w:w="304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85" w:lineRule="auto" w:before="192" w:after="0"/>
              <w:ind w:left="96" w:right="0" w:firstLine="0"/>
              <w:jc w:val="left"/>
            </w:pPr>
            <w:r>
              <w:rPr>
                <w:rFonts w:ascii="SimSun" w:hAnsi="SimSun" w:eastAsia="SimSun"/>
                <w:b w:val="0"/>
                <w:i w:val="0"/>
                <w:color w:val="000000"/>
                <w:sz w:val="18"/>
              </w:rPr>
              <w:t>说明</w:t>
            </w:r>
          </w:p>
        </w:tc>
        <w:tc>
          <w:tcPr>
            <w:tcW w:type="dxa" w:w="70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架次数</w:t>
            </w:r>
          </w:p>
        </w:tc>
        <w:tc>
          <w:tcPr>
            <w:tcW w:type="dxa" w:w="120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总能耗</w:t>
            </w:r>
            <w:r>
              <w:rPr>
                <w:rFonts w:ascii="Times New Roman" w:hAnsi="Times New Roman" w:eastAsia="Times New Roman"/>
                <w:b w:val="0"/>
                <w:i w:val="0"/>
                <w:color w:val="000000"/>
                <w:sz w:val="18"/>
              </w:rPr>
              <w:t>/ kWh</w:t>
            </w:r>
          </w:p>
        </w:tc>
        <w:tc>
          <w:tcPr>
            <w:tcW w:type="dxa" w:w="110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累计作业</w:t>
            </w:r>
            <w:r>
              <w:rPr>
                <w:rFonts w:ascii="Times New Roman" w:hAnsi="Times New Roman" w:eastAsia="Times New Roman"/>
                <w:b w:val="0"/>
                <w:i w:val="0"/>
                <w:color w:val="000000"/>
                <w:sz w:val="18"/>
              </w:rPr>
              <w:t>/ h</w:t>
            </w:r>
          </w:p>
        </w:tc>
        <w:tc>
          <w:tcPr>
            <w:tcW w:type="dxa" w:w="1132"/>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并行完工</w:t>
            </w:r>
            <w:r>
              <w:rPr>
                <w:rFonts w:ascii="Times New Roman" w:hAnsi="Times New Roman" w:eastAsia="Times New Roman"/>
                <w:b w:val="0"/>
                <w:i w:val="0"/>
                <w:color w:val="000000"/>
                <w:sz w:val="18"/>
              </w:rPr>
              <w:t>/ h</w:t>
            </w:r>
          </w:p>
        </w:tc>
      </w:tr>
      <w:tr>
        <w:trPr>
          <w:trHeight w:hRule="exact" w:val="496"/>
        </w:trPr>
        <w:tc>
          <w:tcPr>
            <w:tcW w:type="dxa" w:w="1548"/>
            <w:tcBorders>
              <w:top w:sz="4.199999809265137" w:val="single" w:color="#000000"/>
            </w:tcBorders>
            <w:tcMar>
              <w:start w:w="0" w:type="dxa"/>
              <w:end w:w="0" w:type="dxa"/>
            </w:tcMar>
          </w:tcPr>
          <w:p>
            <w:pPr>
              <w:autoSpaceDN w:val="0"/>
              <w:autoSpaceDE w:val="0"/>
              <w:widowControl/>
              <w:spacing w:line="209" w:lineRule="auto" w:before="208" w:after="0"/>
              <w:ind w:left="90" w:right="0" w:firstLine="0"/>
              <w:jc w:val="left"/>
            </w:pPr>
            <w:r>
              <w:rPr>
                <w:rFonts w:ascii="Times New Roman" w:hAnsi="Times New Roman" w:eastAsia="Times New Roman"/>
                <w:b w:val="0"/>
                <w:i w:val="0"/>
                <w:color w:val="000000"/>
                <w:sz w:val="18"/>
              </w:rPr>
              <w:t>ffd_volume</w:t>
            </w:r>
          </w:p>
        </w:tc>
        <w:tc>
          <w:tcPr>
            <w:tcW w:type="dxa" w:w="3040"/>
            <w:gridSpan w:val="2"/>
            <w:tcBorders>
              <w:top w:sz="4.199999809265137" w:val="single" w:color="#000000"/>
            </w:tcBorders>
            <w:tcMar>
              <w:start w:w="0" w:type="dxa"/>
              <w:end w:w="0" w:type="dxa"/>
            </w:tcMar>
            <w:tcMar>
              <w:start w:w="0" w:type="dxa"/>
              <w:end w:w="0" w:type="dxa"/>
            </w:tcMar>
          </w:tcPr>
          <w:p>
            <w:pPr>
              <w:autoSpaceDN w:val="0"/>
              <w:autoSpaceDE w:val="0"/>
              <w:widowControl/>
              <w:spacing w:line="204" w:lineRule="auto" w:before="190" w:after="0"/>
              <w:ind w:left="96" w:right="0" w:firstLine="0"/>
              <w:jc w:val="left"/>
            </w:pPr>
            <w:r>
              <w:rPr>
                <w:rFonts w:ascii="Times New Roman" w:hAnsi="Times New Roman" w:eastAsia="Times New Roman"/>
                <w:b w:val="0"/>
                <w:i w:val="0"/>
                <w:color w:val="000000"/>
                <w:sz w:val="18"/>
              </w:rPr>
              <w:t>FFD</w:t>
            </w:r>
            <w:r>
              <w:rPr>
                <w:rFonts w:ascii="SimSun" w:hAnsi="SimSun" w:eastAsia="SimSun"/>
                <w:b w:val="0"/>
                <w:i w:val="0"/>
                <w:color w:val="000000"/>
                <w:sz w:val="18"/>
              </w:rPr>
              <w:t xml:space="preserve"> 体积降序</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最大机型优</w:t>
            </w:r>
          </w:p>
        </w:tc>
        <w:tc>
          <w:tcPr>
            <w:tcW w:type="dxa" w:w="70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18</w:t>
            </w:r>
          </w:p>
        </w:tc>
        <w:tc>
          <w:tcPr>
            <w:tcW w:type="dxa" w:w="120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75.07</w:t>
            </w:r>
          </w:p>
        </w:tc>
        <w:tc>
          <w:tcPr>
            <w:tcW w:type="dxa" w:w="110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9.37</w:t>
            </w:r>
          </w:p>
        </w:tc>
        <w:tc>
          <w:tcPr>
            <w:tcW w:type="dxa" w:w="1132"/>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1.27</w:t>
            </w:r>
          </w:p>
        </w:tc>
      </w:tr>
      <w:tr>
        <w:trPr>
          <w:trHeight w:hRule="exact" w:val="400"/>
        </w:trPr>
        <w:tc>
          <w:tcPr>
            <w:tcW w:type="dxa" w:w="1548"/>
            <w:tcBorders/>
            <w:tcMar>
              <w:start w:w="0" w:type="dxa"/>
              <w:end w:w="0" w:type="dxa"/>
            </w:tcMar>
          </w:tcPr>
          <w:p>
            <w:pPr>
              <w:autoSpaceDN w:val="0"/>
              <w:autoSpaceDE w:val="0"/>
              <w:widowControl/>
              <w:spacing w:line="209" w:lineRule="auto" w:before="128" w:after="0"/>
              <w:ind w:left="90" w:right="0" w:firstLine="0"/>
              <w:jc w:val="left"/>
            </w:pPr>
            <w:r>
              <w:rPr>
                <w:rFonts w:ascii="Times New Roman" w:hAnsi="Times New Roman" w:eastAsia="Times New Roman"/>
                <w:b w:val="0"/>
                <w:i w:val="0"/>
                <w:color w:val="000000"/>
                <w:sz w:val="18"/>
              </w:rPr>
              <w:t>single_C</w:t>
            </w:r>
          </w:p>
        </w:tc>
        <w:tc>
          <w:tcPr>
            <w:tcW w:type="dxa" w:w="3040"/>
            <w:gridSpan w:val="2"/>
            <w:tcBorders/>
            <w:tcMar>
              <w:start w:w="0" w:type="dxa"/>
              <w:end w:w="0" w:type="dxa"/>
            </w:tcMar>
            <w:tcMar>
              <w:start w:w="0" w:type="dxa"/>
              <w:end w:w="0" w:type="dxa"/>
            </w:tcMar>
          </w:tcPr>
          <w:p>
            <w:pPr>
              <w:autoSpaceDN w:val="0"/>
              <w:autoSpaceDE w:val="0"/>
              <w:widowControl/>
              <w:spacing w:line="202" w:lineRule="auto" w:before="112" w:after="0"/>
              <w:ind w:left="96" w:right="0" w:firstLine="0"/>
              <w:jc w:val="left"/>
            </w:pPr>
            <w:r>
              <w:rPr>
                <w:rFonts w:ascii="SimSun" w:hAnsi="SimSun" w:eastAsia="SimSun"/>
                <w:b w:val="0"/>
                <w:i w:val="0"/>
                <w:color w:val="000000"/>
                <w:sz w:val="18"/>
              </w:rPr>
              <w:t>全程只使用</w:t>
            </w:r>
            <w:r>
              <w:rPr>
                <w:rFonts w:ascii="Times New Roman" w:hAnsi="Times New Roman" w:eastAsia="Times New Roman"/>
                <w:b w:val="0"/>
                <w:i w:val="0"/>
                <w:color w:val="000000"/>
                <w:sz w:val="18"/>
              </w:rPr>
              <w:t>C</w:t>
            </w:r>
            <w:r>
              <w:rPr>
                <w:rFonts w:ascii="SimSun" w:hAnsi="SimSun" w:eastAsia="SimSun"/>
                <w:b w:val="0"/>
                <w:i w:val="0"/>
                <w:color w:val="000000"/>
                <w:sz w:val="18"/>
              </w:rPr>
              <w:t xml:space="preserve"> 型</w:t>
            </w:r>
          </w:p>
        </w:tc>
        <w:tc>
          <w:tcPr>
            <w:tcW w:type="dxa" w:w="70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18</w:t>
            </w:r>
          </w:p>
        </w:tc>
        <w:tc>
          <w:tcPr>
            <w:tcW w:type="dxa" w:w="120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75.07</w:t>
            </w:r>
          </w:p>
        </w:tc>
        <w:tc>
          <w:tcPr>
            <w:tcW w:type="dxa" w:w="110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9.37</w:t>
            </w:r>
          </w:p>
        </w:tc>
        <w:tc>
          <w:tcPr>
            <w:tcW w:type="dxa" w:w="1132"/>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1.27</w:t>
            </w:r>
          </w:p>
        </w:tc>
      </w:tr>
      <w:tr>
        <w:trPr>
          <w:trHeight w:hRule="exact" w:val="420"/>
        </w:trPr>
        <w:tc>
          <w:tcPr>
            <w:tcW w:type="dxa" w:w="1548"/>
            <w:tcBorders/>
            <w:tcMar>
              <w:start w:w="0" w:type="dxa"/>
              <w:end w:w="0" w:type="dxa"/>
            </w:tcMar>
          </w:tcPr>
          <w:p>
            <w:pPr>
              <w:autoSpaceDN w:val="0"/>
              <w:autoSpaceDE w:val="0"/>
              <w:widowControl/>
              <w:spacing w:line="209" w:lineRule="auto" w:before="140" w:after="0"/>
              <w:ind w:left="90" w:right="0" w:firstLine="0"/>
              <w:jc w:val="left"/>
            </w:pPr>
            <w:r>
              <w:rPr>
                <w:rFonts w:ascii="Times New Roman" w:hAnsi="Times New Roman" w:eastAsia="Times New Roman"/>
                <w:b w:val="0"/>
                <w:i w:val="0"/>
                <w:color w:val="000000"/>
                <w:sz w:val="18"/>
              </w:rPr>
              <w:t>nf_as_given</w:t>
            </w:r>
          </w:p>
        </w:tc>
        <w:tc>
          <w:tcPr>
            <w:tcW w:type="dxa" w:w="3040"/>
            <w:gridSpan w:val="2"/>
            <w:tcBorders/>
            <w:tcMar>
              <w:start w:w="0" w:type="dxa"/>
              <w:end w:w="0" w:type="dxa"/>
            </w:tcMar>
            <w:tcMar>
              <w:start w:w="0" w:type="dxa"/>
              <w:end w:w="0" w:type="dxa"/>
            </w:tcMar>
          </w:tcPr>
          <w:p>
            <w:pPr>
              <w:autoSpaceDN w:val="0"/>
              <w:autoSpaceDE w:val="0"/>
              <w:widowControl/>
              <w:spacing w:line="204" w:lineRule="auto" w:before="122" w:after="0"/>
              <w:ind w:left="96" w:right="0" w:firstLine="0"/>
              <w:jc w:val="left"/>
            </w:pPr>
            <w:r>
              <w:rPr>
                <w:rFonts w:ascii="SimSun" w:hAnsi="SimSun" w:eastAsia="SimSun"/>
                <w:b w:val="0"/>
                <w:i w:val="0"/>
                <w:color w:val="000000"/>
                <w:sz w:val="18"/>
              </w:rPr>
              <w:t>不排序（按附件顺序）</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最大机型</w:t>
            </w:r>
          </w:p>
        </w:tc>
        <w:tc>
          <w:tcPr>
            <w:tcW w:type="dxa" w:w="7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18</w:t>
            </w:r>
          </w:p>
        </w:tc>
        <w:tc>
          <w:tcPr>
            <w:tcW w:type="dxa" w:w="12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75.07</w:t>
            </w:r>
          </w:p>
        </w:tc>
        <w:tc>
          <w:tcPr>
            <w:tcW w:type="dxa" w:w="11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9.37</w:t>
            </w:r>
          </w:p>
        </w:tc>
        <w:tc>
          <w:tcPr>
            <w:tcW w:type="dxa" w:w="1132"/>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1.27</w:t>
            </w:r>
          </w:p>
        </w:tc>
      </w:tr>
      <w:tr>
        <w:trPr>
          <w:trHeight w:hRule="exact" w:val="400"/>
        </w:trPr>
        <w:tc>
          <w:tcPr>
            <w:tcW w:type="dxa" w:w="1548"/>
            <w:tcBorders/>
            <w:tcMar>
              <w:start w:w="0" w:type="dxa"/>
              <w:end w:w="0" w:type="dxa"/>
            </w:tcMar>
          </w:tcPr>
          <w:p>
            <w:pPr>
              <w:autoSpaceDN w:val="0"/>
              <w:autoSpaceDE w:val="0"/>
              <w:widowControl/>
              <w:spacing w:line="209" w:lineRule="auto" w:before="132" w:after="0"/>
              <w:ind w:left="90" w:right="0" w:firstLine="0"/>
              <w:jc w:val="left"/>
            </w:pPr>
            <w:r>
              <w:rPr>
                <w:rFonts w:ascii="Times New Roman" w:hAnsi="Times New Roman" w:eastAsia="Times New Roman"/>
                <w:b w:val="0"/>
                <w:i w:val="0"/>
                <w:color w:val="000000"/>
                <w:sz w:val="18"/>
              </w:rPr>
              <w:t>ffd_mass</w:t>
            </w:r>
          </w:p>
        </w:tc>
        <w:tc>
          <w:tcPr>
            <w:tcW w:type="dxa" w:w="3040"/>
            <w:gridSpan w:val="2"/>
            <w:tcBorders/>
            <w:tcMar>
              <w:start w:w="0" w:type="dxa"/>
              <w:end w:w="0" w:type="dxa"/>
            </w:tcMar>
            <w:tcMar>
              <w:start w:w="0" w:type="dxa"/>
              <w:end w:w="0" w:type="dxa"/>
            </w:tcMar>
          </w:tcPr>
          <w:p>
            <w:pPr>
              <w:autoSpaceDN w:val="0"/>
              <w:autoSpaceDE w:val="0"/>
              <w:widowControl/>
              <w:spacing w:line="204" w:lineRule="auto" w:before="114" w:after="0"/>
              <w:ind w:left="96" w:right="0" w:firstLine="0"/>
              <w:jc w:val="left"/>
            </w:pPr>
            <w:r>
              <w:rPr>
                <w:rFonts w:ascii="Times New Roman" w:hAnsi="Times New Roman" w:eastAsia="Times New Roman"/>
                <w:b w:val="0"/>
                <w:i w:val="0"/>
                <w:color w:val="000000"/>
                <w:sz w:val="18"/>
              </w:rPr>
              <w:t>FFD</w:t>
            </w:r>
            <w:r>
              <w:rPr>
                <w:rFonts w:ascii="SimSun" w:hAnsi="SimSun" w:eastAsia="SimSun"/>
                <w:b w:val="0"/>
                <w:i w:val="0"/>
                <w:color w:val="000000"/>
                <w:sz w:val="18"/>
              </w:rPr>
              <w:t xml:space="preserve"> 质量降序</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最大机型优</w:t>
            </w:r>
          </w:p>
        </w:tc>
        <w:tc>
          <w:tcPr>
            <w:tcW w:type="dxa" w:w="7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18</w:t>
            </w:r>
          </w:p>
        </w:tc>
        <w:tc>
          <w:tcPr>
            <w:tcW w:type="dxa" w:w="12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75.07</w:t>
            </w:r>
          </w:p>
        </w:tc>
        <w:tc>
          <w:tcPr>
            <w:tcW w:type="dxa" w:w="11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9.37</w:t>
            </w:r>
          </w:p>
        </w:tc>
        <w:tc>
          <w:tcPr>
            <w:tcW w:type="dxa" w:w="1132"/>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1.27</w:t>
            </w:r>
          </w:p>
        </w:tc>
      </w:tr>
      <w:tr>
        <w:trPr>
          <w:trHeight w:hRule="exact" w:val="420"/>
        </w:trPr>
        <w:tc>
          <w:tcPr>
            <w:tcW w:type="dxa" w:w="1548"/>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mixed_largest_first</w:t>
            </w:r>
          </w:p>
        </w:tc>
        <w:tc>
          <w:tcPr>
            <w:tcW w:type="dxa" w:w="3040"/>
            <w:gridSpan w:val="2"/>
            <w:tcBorders/>
            <w:tcMar>
              <w:start w:w="0" w:type="dxa"/>
              <w:end w:w="0" w:type="dxa"/>
            </w:tcMar>
            <w:tcMar>
              <w:start w:w="0" w:type="dxa"/>
              <w:end w:w="0" w:type="dxa"/>
            </w:tcMar>
          </w:tcPr>
          <w:p>
            <w:pPr>
              <w:autoSpaceDN w:val="0"/>
              <w:autoSpaceDE w:val="0"/>
              <w:widowControl/>
              <w:spacing w:line="185" w:lineRule="auto" w:before="126" w:after="0"/>
              <w:ind w:left="96" w:right="0" w:firstLine="0"/>
              <w:jc w:val="left"/>
            </w:pPr>
            <w:r>
              <w:rPr>
                <w:rFonts w:ascii="SimSun" w:hAnsi="SimSun" w:eastAsia="SimSun"/>
                <w:b w:val="0"/>
                <w:i w:val="0"/>
                <w:color w:val="000000"/>
                <w:sz w:val="18"/>
              </w:rPr>
              <w:t>混合机型，新箱优先选最大机型</w:t>
            </w:r>
          </w:p>
        </w:tc>
        <w:tc>
          <w:tcPr>
            <w:tcW w:type="dxa" w:w="70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18</w:t>
            </w:r>
          </w:p>
        </w:tc>
        <w:tc>
          <w:tcPr>
            <w:tcW w:type="dxa" w:w="120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75.07</w:t>
            </w:r>
          </w:p>
        </w:tc>
        <w:tc>
          <w:tcPr>
            <w:tcW w:type="dxa" w:w="110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9.37</w:t>
            </w:r>
          </w:p>
        </w:tc>
        <w:tc>
          <w:tcPr>
            <w:tcW w:type="dxa" w:w="1132"/>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1.27</w:t>
            </w:r>
          </w:p>
        </w:tc>
      </w:tr>
      <w:tr>
        <w:trPr>
          <w:trHeight w:hRule="exact" w:val="420"/>
        </w:trPr>
        <w:tc>
          <w:tcPr>
            <w:tcW w:type="dxa" w:w="1548"/>
            <w:tcBorders/>
            <w:tcMar>
              <w:start w:w="0" w:type="dxa"/>
              <w:end w:w="0" w:type="dxa"/>
            </w:tcMar>
          </w:tcPr>
          <w:p>
            <w:pPr>
              <w:autoSpaceDN w:val="0"/>
              <w:autoSpaceDE w:val="0"/>
              <w:widowControl/>
              <w:spacing w:line="209" w:lineRule="auto" w:before="134" w:after="0"/>
              <w:ind w:left="90" w:right="0" w:firstLine="0"/>
              <w:jc w:val="left"/>
            </w:pPr>
            <w:r>
              <w:rPr>
                <w:rFonts w:ascii="Times New Roman" w:hAnsi="Times New Roman" w:eastAsia="Times New Roman"/>
                <w:b w:val="0"/>
                <w:i w:val="0"/>
                <w:color w:val="000000"/>
                <w:sz w:val="18"/>
              </w:rPr>
              <w:t>single_B</w:t>
            </w:r>
          </w:p>
        </w:tc>
        <w:tc>
          <w:tcPr>
            <w:tcW w:type="dxa" w:w="3040"/>
            <w:gridSpan w:val="2"/>
            <w:tcBorders/>
            <w:tcMar>
              <w:start w:w="0" w:type="dxa"/>
              <w:end w:w="0" w:type="dxa"/>
            </w:tcMar>
            <w:tcMar>
              <w:start w:w="0" w:type="dxa"/>
              <w:end w:w="0" w:type="dxa"/>
            </w:tcMar>
          </w:tcPr>
          <w:p>
            <w:pPr>
              <w:autoSpaceDN w:val="0"/>
              <w:autoSpaceDE w:val="0"/>
              <w:widowControl/>
              <w:spacing w:line="204" w:lineRule="auto" w:before="116" w:after="0"/>
              <w:ind w:left="96" w:right="0" w:firstLine="0"/>
              <w:jc w:val="left"/>
            </w:pPr>
            <w:r>
              <w:rPr>
                <w:rFonts w:ascii="SimSun" w:hAnsi="SimSun" w:eastAsia="SimSun"/>
                <w:b w:val="0"/>
                <w:i w:val="0"/>
                <w:color w:val="000000"/>
                <w:sz w:val="18"/>
              </w:rPr>
              <w:t>全程只使用</w:t>
            </w:r>
            <w:r>
              <w:rPr>
                <w:rFonts w:ascii="Times New Roman" w:hAnsi="Times New Roman" w:eastAsia="Times New Roman"/>
                <w:b w:val="0"/>
                <w:i w:val="0"/>
                <w:color w:val="000000"/>
                <w:sz w:val="18"/>
              </w:rPr>
              <w:t>B</w:t>
            </w:r>
            <w:r>
              <w:rPr>
                <w:rFonts w:ascii="SimSun" w:hAnsi="SimSun" w:eastAsia="SimSun"/>
                <w:b w:val="0"/>
                <w:i w:val="0"/>
                <w:color w:val="000000"/>
                <w:sz w:val="18"/>
              </w:rPr>
              <w:t xml:space="preserve"> 型</w:t>
            </w:r>
          </w:p>
        </w:tc>
        <w:tc>
          <w:tcPr>
            <w:tcW w:type="dxa" w:w="70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37</w:t>
            </w:r>
          </w:p>
        </w:tc>
        <w:tc>
          <w:tcPr>
            <w:tcW w:type="dxa" w:w="120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72.86</w:t>
            </w:r>
          </w:p>
        </w:tc>
        <w:tc>
          <w:tcPr>
            <w:tcW w:type="dxa" w:w="110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16.31</w:t>
            </w:r>
          </w:p>
        </w:tc>
        <w:tc>
          <w:tcPr>
            <w:tcW w:type="dxa" w:w="1132"/>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2.25</w:t>
            </w:r>
          </w:p>
        </w:tc>
      </w:tr>
      <w:tr>
        <w:trPr>
          <w:trHeight w:hRule="exact" w:val="400"/>
        </w:trPr>
        <w:tc>
          <w:tcPr>
            <w:tcW w:type="dxa" w:w="1548"/>
            <w:tcBorders/>
            <w:tcMar>
              <w:start w:w="0" w:type="dxa"/>
              <w:end w:w="0" w:type="dxa"/>
            </w:tcMar>
          </w:tcPr>
          <w:p>
            <w:pPr>
              <w:autoSpaceDN w:val="0"/>
              <w:autoSpaceDE w:val="0"/>
              <w:widowControl/>
              <w:spacing w:line="209" w:lineRule="auto" w:before="126" w:after="0"/>
              <w:ind w:left="90" w:right="0" w:firstLine="0"/>
              <w:jc w:val="left"/>
            </w:pPr>
            <w:r>
              <w:rPr>
                <w:rFonts w:ascii="Times New Roman" w:hAnsi="Times New Roman" w:eastAsia="Times New Roman"/>
                <w:b w:val="0"/>
                <w:i w:val="0"/>
                <w:color w:val="000000"/>
                <w:sz w:val="18"/>
              </w:rPr>
              <w:t>single_A</w:t>
            </w:r>
          </w:p>
        </w:tc>
        <w:tc>
          <w:tcPr>
            <w:tcW w:type="dxa" w:w="3040"/>
            <w:gridSpan w:val="2"/>
            <w:tcBorders/>
            <w:tcMar>
              <w:start w:w="0" w:type="dxa"/>
              <w:end w:w="0" w:type="dxa"/>
            </w:tcMar>
            <w:tcMar>
              <w:start w:w="0" w:type="dxa"/>
              <w:end w:w="0" w:type="dxa"/>
            </w:tcMar>
          </w:tcPr>
          <w:p>
            <w:pPr>
              <w:autoSpaceDN w:val="0"/>
              <w:autoSpaceDE w:val="0"/>
              <w:widowControl/>
              <w:spacing w:line="204" w:lineRule="auto" w:before="108" w:after="0"/>
              <w:ind w:left="96" w:right="0" w:firstLine="0"/>
              <w:jc w:val="left"/>
            </w:pPr>
            <w:r>
              <w:rPr>
                <w:rFonts w:ascii="SimSun" w:hAnsi="SimSun" w:eastAsia="SimSun"/>
                <w:b w:val="0"/>
                <w:i w:val="0"/>
                <w:color w:val="000000"/>
                <w:sz w:val="18"/>
              </w:rPr>
              <w:t>全程只使用</w:t>
            </w: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p>
        </w:tc>
        <w:tc>
          <w:tcPr>
            <w:tcW w:type="dxa" w:w="70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55</w:t>
            </w:r>
          </w:p>
        </w:tc>
        <w:tc>
          <w:tcPr>
            <w:tcW w:type="dxa" w:w="120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118.80</w:t>
            </w:r>
          </w:p>
        </w:tc>
        <w:tc>
          <w:tcPr>
            <w:tcW w:type="dxa" w:w="110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26.17</w:t>
            </w:r>
          </w:p>
        </w:tc>
        <w:tc>
          <w:tcPr>
            <w:tcW w:type="dxa" w:w="1132"/>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3.70</w:t>
            </w:r>
          </w:p>
        </w:tc>
      </w:tr>
      <w:tr>
        <w:trPr>
          <w:trHeight w:hRule="exact" w:val="442"/>
        </w:trPr>
        <w:tc>
          <w:tcPr>
            <w:tcW w:type="dxa" w:w="1548"/>
            <w:tcBorders>
              <w:bottom w:sz="6.71999979019165" w:val="single" w:color="#000000"/>
            </w:tcBorders>
            <w:tcMar>
              <w:start w:w="0" w:type="dxa"/>
              <w:end w:w="0" w:type="dxa"/>
            </w:tcMar>
          </w:tcPr>
          <w:p>
            <w:pPr>
              <w:autoSpaceDN w:val="0"/>
              <w:autoSpaceDE w:val="0"/>
              <w:widowControl/>
              <w:spacing w:line="209" w:lineRule="auto" w:before="136" w:after="0"/>
              <w:ind w:left="90" w:right="0" w:firstLine="0"/>
              <w:jc w:val="left"/>
            </w:pPr>
            <w:r>
              <w:rPr>
                <w:rFonts w:ascii="Times New Roman" w:hAnsi="Times New Roman" w:eastAsia="Times New Roman"/>
                <w:b w:val="0"/>
                <w:i w:val="0"/>
                <w:color w:val="000000"/>
                <w:sz w:val="18"/>
              </w:rPr>
              <w:t>mixed_best_fit</w:t>
            </w:r>
          </w:p>
        </w:tc>
        <w:tc>
          <w:tcPr>
            <w:tcW w:type="dxa" w:w="3040"/>
            <w:gridSpan w:val="2"/>
            <w:tcBorders>
              <w:bottom w:sz="6.71999979019165" w:val="single" w:color="#000000"/>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混合机型，新箱优先选能装下的最小</w:t>
            </w:r>
          </w:p>
        </w:tc>
        <w:tc>
          <w:tcPr>
            <w:tcW w:type="dxa" w:w="700"/>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55</w:t>
            </w:r>
          </w:p>
        </w:tc>
        <w:tc>
          <w:tcPr>
            <w:tcW w:type="dxa" w:w="1200"/>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118.80</w:t>
            </w:r>
          </w:p>
        </w:tc>
        <w:tc>
          <w:tcPr>
            <w:tcW w:type="dxa" w:w="1100"/>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26.17</w:t>
            </w:r>
          </w:p>
        </w:tc>
        <w:tc>
          <w:tcPr>
            <w:tcW w:type="dxa" w:w="1132"/>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3.70</w:t>
            </w:r>
          </w:p>
        </w:tc>
      </w:tr>
    </w:tbl>
    <w:p>
      <w:pPr>
        <w:autoSpaceDN w:val="0"/>
        <w:autoSpaceDE w:val="0"/>
        <w:widowControl/>
        <w:spacing w:line="240" w:lineRule="auto" w:before="242" w:after="0"/>
        <w:ind w:left="90" w:right="0" w:firstLine="0"/>
        <w:jc w:val="left"/>
      </w:pPr>
      <w:r>
        <w:drawing>
          <wp:inline xmlns:a="http://schemas.openxmlformats.org/drawingml/2006/main" xmlns:pic="http://schemas.openxmlformats.org/drawingml/2006/picture">
            <wp:extent cx="5645150" cy="202692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45150" cy="2026920"/>
                    </a:xfrm>
                    <a:prstGeom prst="rect"/>
                  </pic:spPr>
                </pic:pic>
              </a:graphicData>
            </a:graphic>
          </wp:inline>
        </w:drawing>
      </w:r>
    </w:p>
    <w:p>
      <w:pPr>
        <w:autoSpaceDN w:val="0"/>
        <w:tabs>
          <w:tab w:pos="3688" w:val="left"/>
        </w:tabs>
        <w:autoSpaceDE w:val="0"/>
        <w:widowControl/>
        <w:spacing w:line="204" w:lineRule="auto" w:before="270" w:after="0"/>
        <w:ind w:left="2908"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14</w:t>
      </w:r>
      <w:r>
        <w:tab/>
      </w:r>
      <w:r>
        <w:rPr>
          <w:rFonts w:ascii="SimSun" w:hAnsi="SimSun" w:eastAsia="SimSun"/>
          <w:b w:val="0"/>
          <w:i w:val="0"/>
          <w:color w:val="000000"/>
          <w:sz w:val="24"/>
        </w:rPr>
        <w:t>策略对比与</w:t>
      </w:r>
      <w:r>
        <w:rPr>
          <w:rFonts w:ascii="Times New Roman" w:hAnsi="Times New Roman" w:eastAsia="Times New Roman"/>
          <w:b/>
          <w:i w:val="0"/>
          <w:color w:val="000000"/>
          <w:sz w:val="24"/>
        </w:rPr>
        <w:t>Pareto</w:t>
      </w:r>
      <w:r>
        <w:rPr>
          <w:rFonts w:ascii="SimSun" w:hAnsi="SimSun" w:eastAsia="SimSun"/>
          <w:b w:val="0"/>
          <w:i w:val="0"/>
          <w:color w:val="000000"/>
          <w:sz w:val="24"/>
        </w:rPr>
        <w:t xml:space="preserve"> 前沿</w:t>
      </w:r>
    </w:p>
    <w:p>
      <w:pPr>
        <w:autoSpaceDN w:val="0"/>
        <w:autoSpaceDE w:val="0"/>
        <w:widowControl/>
        <w:spacing w:line="254" w:lineRule="auto" w:before="488" w:after="0"/>
        <w:ind w:left="0" w:right="0" w:firstLine="0"/>
        <w:jc w:val="left"/>
      </w:pPr>
      <w:r>
        <w:rPr>
          <w:rFonts w:ascii="SimSun" w:hAnsi="SimSun" w:eastAsia="SimSun"/>
          <w:b w:val="0"/>
          <w:i w:val="0"/>
          <w:color w:val="000000"/>
          <w:sz w:val="24"/>
        </w:rPr>
        <w:t>完工时间。因此在</w:t>
      </w:r>
      <w:r>
        <w:rPr>
          <w:rFonts w:ascii="SimHei" w:hAnsi="SimHei" w:eastAsia="SimHei"/>
          <w:b w:val="0"/>
          <w:i w:val="0"/>
          <w:color w:val="000000"/>
          <w:sz w:val="24"/>
        </w:rPr>
        <w:t>应急场景下应以架次数与作业时间优先</w:t>
      </w:r>
      <w:r>
        <w:rPr>
          <w:rFonts w:ascii="SimSun" w:hAnsi="SimSun" w:eastAsia="SimSun"/>
          <w:b w:val="0"/>
          <w:i w:val="0"/>
          <w:color w:val="000000"/>
          <w:sz w:val="24"/>
        </w:rPr>
        <w:t>，选择</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架次的全</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型方案；</w:t>
      </w:r>
      <w:r>
        <w:rPr>
          <w:rFonts w:ascii="SimSun" w:hAnsi="SimSun" w:eastAsia="SimSun"/>
          <w:b w:val="0"/>
          <w:i w:val="0"/>
          <w:color w:val="000000"/>
          <w:sz w:val="24"/>
        </w:rPr>
        <w:t>若场景转为对能耗敏感的长周期运输，则</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型方案更优。</w:t>
      </w:r>
    </w:p>
    <w:p>
      <w:pPr>
        <w:autoSpaceDN w:val="0"/>
        <w:autoSpaceDE w:val="0"/>
        <w:widowControl/>
        <w:spacing w:line="204" w:lineRule="auto" w:before="438" w:after="0"/>
        <w:ind w:left="0" w:right="0" w:firstLine="0"/>
        <w:jc w:val="left"/>
      </w:pPr>
      <w:r>
        <w:rPr>
          <w:rFonts w:ascii="Times New Roman" w:hAnsi="Times New Roman" w:eastAsia="Times New Roman"/>
          <w:b/>
          <w:i w:val="0"/>
          <w:color w:val="000000"/>
          <w:sz w:val="24"/>
        </w:rPr>
        <w:t>5 . 3 . 4</w:t>
      </w:r>
      <w:r>
        <w:rPr>
          <w:rFonts w:ascii="SimHei" w:hAnsi="SimHei" w:eastAsia="SimHei"/>
          <w:b w:val="0"/>
          <w:i w:val="0"/>
          <w:color w:val="000000"/>
          <w:sz w:val="24"/>
        </w:rPr>
        <w:t xml:space="preserve"> 返航安全余量敏感性分析</w:t>
      </w:r>
    </w:p>
    <w:p>
      <w:pPr>
        <w:autoSpaceDN w:val="0"/>
        <w:tabs>
          <w:tab w:pos="6884" w:val="left"/>
          <w:tab w:pos="7176" w:val="left"/>
        </w:tabs>
        <w:autoSpaceDE w:val="0"/>
        <w:widowControl/>
        <w:spacing w:line="314" w:lineRule="exact" w:before="238" w:after="0"/>
        <w:ind w:left="480" w:right="0" w:firstLine="0"/>
        <w:jc w:val="left"/>
      </w:pPr>
      <w:r>
        <w:rPr>
          <w:rFonts w:ascii="SimSun" w:hAnsi="SimSun" w:eastAsia="SimSun"/>
          <w:b w:val="0"/>
          <w:i w:val="0"/>
          <w:color w:val="000000"/>
          <w:sz w:val="24"/>
        </w:rPr>
        <w:t>返航安全余量</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直接决定了可用于飞行的能量上限</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E</w:t>
      </w:r>
      <w:r>
        <w:rPr>
          <w:w w:val="98.86353436638328"/>
          <w:rFonts w:ascii="CMMI8" w:hAnsi="CMMI8" w:eastAsia="CMMI8"/>
          <w:b w:val="0"/>
          <w:i/>
          <w:color w:val="000000"/>
          <w:sz w:val="17"/>
        </w:rPr>
        <w:t xml:space="preserve">use </w:t>
      </w:r>
      <w:r>
        <w:rPr>
          <w:w w:val="98.86353436638328"/>
          <w:rFonts w:ascii="CMMI8" w:hAnsi="CMMI8" w:eastAsia="CMMI8"/>
          <w:b w:val="0"/>
          <w:i/>
          <w:color w:val="000000"/>
          <w:sz w:val="17"/>
        </w:rPr>
        <w:t>g</w:t>
      </w:r>
      <w:r>
        <w:rPr>
          <w:rFonts w:ascii="SimSun" w:hAnsi="SimSun" w:eastAsia="SimSun"/>
          <w:b w:val="0"/>
          <w:i w:val="0"/>
          <w:color w:val="000000"/>
          <w:sz w:val="24"/>
        </w:rPr>
        <w:t>，是最重要的安全</w:t>
      </w:r>
    </w:p>
    <w:p>
      <w:pPr>
        <w:autoSpaceDN w:val="0"/>
        <w:autoSpaceDE w:val="0"/>
        <w:widowControl/>
        <w:spacing w:line="378" w:lineRule="exact" w:before="0" w:after="0"/>
        <w:ind w:left="0" w:right="144" w:firstLine="0"/>
        <w:jc w:val="left"/>
      </w:pPr>
      <w:r>
        <w:rPr>
          <w:rFonts w:ascii="SimSun" w:hAnsi="SimSun" w:eastAsia="SimSun"/>
          <w:b w:val="0"/>
          <w:i w:val="0"/>
          <w:color w:val="000000"/>
          <w:sz w:val="24"/>
        </w:rPr>
        <w:t>参数。本文以</w:t>
      </w:r>
      <w:r>
        <w:rPr>
          <w:rFonts w:ascii="Times New Roman" w:hAnsi="Times New Roman" w:eastAsia="Times New Roman"/>
          <w:b w:val="0"/>
          <w:i w:val="0"/>
          <w:color w:val="000000"/>
          <w:sz w:val="24"/>
        </w:rPr>
        <w:t>0.025</w:t>
      </w:r>
      <w:r>
        <w:rPr>
          <w:rFonts w:ascii="SimSun" w:hAnsi="SimSun" w:eastAsia="SimSun"/>
          <w:b w:val="0"/>
          <w:i w:val="0"/>
          <w:color w:val="000000"/>
          <w:sz w:val="24"/>
        </w:rPr>
        <w:t xml:space="preserve"> 为步长在</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 xml:space="preserve"> 0</w:t>
      </w:r>
      <w:r>
        <w:rPr>
          <w:rFonts w:ascii="CMMI12" w:hAnsi="CMMI12" w:eastAsia="CMMI12"/>
          <w:b w:val="0"/>
          <w:i/>
          <w:color w:val="000000"/>
          <w:sz w:val="24"/>
        </w:rPr>
        <w:t>.</w:t>
      </w:r>
      <w:r>
        <w:rPr>
          <w:rFonts w:ascii="CMR12" w:hAnsi="CMR12" w:eastAsia="CMR12"/>
          <w:b w:val="0"/>
          <w:i w:val="0"/>
          <w:color w:val="000000"/>
          <w:sz w:val="24"/>
        </w:rPr>
        <w:t>50]</w:t>
      </w:r>
      <w:r>
        <w:rPr>
          <w:rFonts w:ascii="SimSun" w:hAnsi="SimSun" w:eastAsia="SimSun"/>
          <w:b w:val="0"/>
          <w:i w:val="0"/>
          <w:color w:val="000000"/>
          <w:sz w:val="24"/>
        </w:rPr>
        <w:t xml:space="preserve"> 上扫描，逐点重算最大安全载荷并重跑组批，结</w:t>
      </w:r>
      <w:r>
        <w:rPr>
          <w:rFonts w:ascii="SimSun" w:hAnsi="SimSun" w:eastAsia="SimSun"/>
          <w:b w:val="0"/>
          <w:i w:val="0"/>
          <w:color w:val="000000"/>
          <w:sz w:val="24"/>
        </w:rPr>
        <w:t>果如图</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、图</w:t>
      </w:r>
      <w:r>
        <w:rPr>
          <w:rFonts w:ascii="Times New Roman" w:hAnsi="Times New Roman" w:eastAsia="Times New Roman"/>
          <w:b w:val="0"/>
          <w:i w:val="0"/>
          <w:color w:val="000000"/>
          <w:sz w:val="24"/>
        </w:rPr>
        <w:t>16</w:t>
      </w:r>
      <w:r>
        <w:rPr>
          <w:rFonts w:ascii="SimSun" w:hAnsi="SimSun" w:eastAsia="SimSun"/>
          <w:b w:val="0"/>
          <w:i w:val="0"/>
          <w:color w:val="000000"/>
          <w:sz w:val="24"/>
        </w:rPr>
        <w:t xml:space="preserve"> 与表</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所示。</w:t>
      </w:r>
    </w:p>
    <w:p>
      <w:pPr>
        <w:autoSpaceDN w:val="0"/>
        <w:autoSpaceDE w:val="0"/>
        <w:widowControl/>
        <w:spacing w:line="388" w:lineRule="exact" w:before="24" w:after="0"/>
        <w:ind w:left="0" w:right="0"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15(b)(c)</w:t>
      </w:r>
      <w:r>
        <w:rPr>
          <w:rFonts w:ascii="SimSun" w:hAnsi="SimSun" w:eastAsia="SimSun"/>
          <w:b w:val="0"/>
          <w:i w:val="0"/>
          <w:color w:val="000000"/>
          <w:sz w:val="24"/>
        </w:rPr>
        <w:t xml:space="preserve"> 可得三条定量结论：</w:t>
      </w:r>
      <w:r>
        <w:rPr>
          <w:rFonts w:ascii="SimHei" w:hAnsi="SimHei" w:eastAsia="SimHei"/>
          <w:b w:val="0"/>
          <w:i w:val="0"/>
          <w:color w:val="000000"/>
          <w:sz w:val="24"/>
        </w:rPr>
        <w:t>①</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 xml:space="preserve"> 由附件的</w:t>
      </w:r>
      <w:r>
        <w:rPr>
          <w:rFonts w:ascii="Times New Roman" w:hAnsi="Times New Roman" w:eastAsia="Times New Roman"/>
          <w:b w:val="0"/>
          <w:i w:val="0"/>
          <w:color w:val="000000"/>
          <w:sz w:val="24"/>
        </w:rPr>
        <w:t>0.20</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0.35</w:t>
      </w:r>
      <w:r>
        <w:rPr>
          <w:rFonts w:ascii="SimSun" w:hAnsi="SimSun" w:eastAsia="SimSun"/>
          <w:b w:val="0"/>
          <w:i w:val="0"/>
          <w:color w:val="000000"/>
          <w:sz w:val="24"/>
        </w:rPr>
        <w:t xml:space="preserve"> 时，架次数由</w:t>
      </w:r>
      <w:r>
        <w:rPr>
          <w:rFonts w:ascii="Times New Roman" w:hAnsi="Times New Roman" w:eastAsia="Times New Roman"/>
          <w:b/>
          <w:i w:val="0"/>
          <w:color w:val="000000"/>
          <w:sz w:val="24"/>
        </w:rPr>
        <w:t>18</w:t>
      </w:r>
      <w:r>
        <w:rPr>
          <w:rFonts w:ascii="SimHei" w:hAnsi="SimHei" w:eastAsia="SimHei"/>
          <w:b w:val="0"/>
          <w:i w:val="0"/>
          <w:color w:val="000000"/>
          <w:sz w:val="24"/>
        </w:rPr>
        <w:t xml:space="preserve"> 增</w:t>
      </w:r>
      <w:r>
        <w:rPr>
          <w:rFonts w:ascii="SimHei" w:hAnsi="SimHei" w:eastAsia="SimHei"/>
          <w:b w:val="0"/>
          <w:i w:val="0"/>
          <w:color w:val="000000"/>
          <w:sz w:val="24"/>
        </w:rPr>
        <w:t>至</w:t>
      </w:r>
      <w:r>
        <w:rPr>
          <w:rFonts w:ascii="Times New Roman" w:hAnsi="Times New Roman" w:eastAsia="Times New Roman"/>
          <w:b/>
          <w:i w:val="0"/>
          <w:color w:val="000000"/>
          <w:sz w:val="24"/>
        </w:rPr>
        <w:t>25</w:t>
      </w:r>
      <w:r>
        <w:rPr>
          <w:rFonts w:ascii="SimSun" w:hAnsi="SimSun" w:eastAsia="SimSun"/>
          <w:b w:val="0"/>
          <w:i w:val="0"/>
          <w:color w:val="000000"/>
          <w:sz w:val="24"/>
        </w:rPr>
        <w:t>（</w:t>
      </w:r>
      <w:r>
        <w:rPr>
          <w:rFonts w:ascii="CMR12" w:hAnsi="CMR12" w:eastAsia="CMR12"/>
          <w:b w:val="0"/>
          <w:i w:val="0"/>
          <w:color w:val="000000"/>
          <w:sz w:val="24"/>
        </w:rPr>
        <w:t>+38</w:t>
      </w:r>
      <w:r>
        <w:rPr>
          <w:rFonts w:ascii="CMMI12" w:hAnsi="CMMI12" w:eastAsia="CMMI12"/>
          <w:b w:val="0"/>
          <w:i/>
          <w:color w:val="000000"/>
          <w:sz w:val="24"/>
        </w:rPr>
        <w:t>.</w:t>
      </w:r>
      <w:r>
        <w:rPr>
          <w:rFonts w:ascii="CMR12" w:hAnsi="CMR12" w:eastAsia="CMR12"/>
          <w:b w:val="0"/>
          <w:i w:val="0"/>
          <w:color w:val="000000"/>
          <w:sz w:val="24"/>
        </w:rPr>
        <w:t>9</w:t>
      </w:r>
      <w:r>
        <w:rPr>
          <w:rFonts w:ascii="Times New Roman" w:hAnsi="Times New Roman" w:eastAsia="Times New Roman"/>
          <w:b w:val="0"/>
          <w:i w:val="0"/>
          <w:color w:val="000000"/>
          <w:sz w:val="24"/>
        </w:rPr>
        <w:t>%</w:t>
      </w:r>
      <w:r>
        <w:rPr>
          <w:rFonts w:ascii="SimSun" w:hAnsi="SimSun" w:eastAsia="SimSun"/>
          <w:b w:val="0"/>
          <w:i w:val="0"/>
          <w:color w:val="000000"/>
          <w:sz w:val="24"/>
        </w:rPr>
        <w:t>），总能耗由</w:t>
      </w:r>
      <w:r>
        <w:rPr>
          <w:rFonts w:ascii="Times New Roman" w:hAnsi="Times New Roman" w:eastAsia="Times New Roman"/>
          <w:b/>
          <w:i w:val="0"/>
          <w:color w:val="000000"/>
          <w:sz w:val="24"/>
        </w:rPr>
        <w:t>75.07</w:t>
      </w:r>
      <w:r>
        <w:rPr>
          <w:rFonts w:ascii="SimHei" w:hAnsi="SimHei" w:eastAsia="SimHei"/>
          <w:b w:val="0"/>
          <w:i w:val="0"/>
          <w:color w:val="000000"/>
          <w:sz w:val="24"/>
        </w:rPr>
        <w:t xml:space="preserve"> 升至</w:t>
      </w:r>
      <w:r>
        <w:rPr>
          <w:rFonts w:ascii="Times New Roman" w:hAnsi="Times New Roman" w:eastAsia="Times New Roman"/>
          <w:b/>
          <w:i w:val="0"/>
          <w:color w:val="000000"/>
          <w:sz w:val="24"/>
        </w:rPr>
        <w:t>106.60 kWh</w:t>
      </w:r>
      <w:r>
        <w:rPr>
          <w:rFonts w:ascii="SimSun" w:hAnsi="SimSun" w:eastAsia="SimSun"/>
          <w:b w:val="0"/>
          <w:i w:val="0"/>
          <w:color w:val="000000"/>
          <w:sz w:val="24"/>
        </w:rPr>
        <w:t>（</w:t>
      </w:r>
      <w:r>
        <w:rPr>
          <w:rFonts w:ascii="CMR12" w:hAnsi="CMR12" w:eastAsia="CMR12"/>
          <w:b w:val="0"/>
          <w:i w:val="0"/>
          <w:color w:val="000000"/>
          <w:sz w:val="24"/>
        </w:rPr>
        <w:t>+42</w:t>
      </w:r>
      <w:r>
        <w:rPr>
          <w:rFonts w:ascii="CMMI12" w:hAnsi="CMMI12" w:eastAsia="CMMI12"/>
          <w:b w:val="0"/>
          <w:i/>
          <w:color w:val="000000"/>
          <w:sz w:val="24"/>
        </w:rPr>
        <w:t>.</w:t>
      </w:r>
      <w:r>
        <w:rPr>
          <w:rFonts w:ascii="CMR12" w:hAnsi="CMR12" w:eastAsia="CMR12"/>
          <w:b w:val="0"/>
          <w:i w:val="0"/>
          <w:color w:val="000000"/>
          <w:sz w:val="24"/>
        </w:rPr>
        <w:t>0</w:t>
      </w:r>
      <w:r>
        <w:rPr>
          <w:rFonts w:ascii="Times New Roman" w:hAnsi="Times New Roman" w:eastAsia="Times New Roman"/>
          <w:b w:val="0"/>
          <w:i w:val="0"/>
          <w:color w:val="000000"/>
          <w:sz w:val="24"/>
        </w:rPr>
        <w:t>%</w:t>
      </w:r>
      <w:r>
        <w:rPr>
          <w:rFonts w:ascii="SimSun" w:hAnsi="SimSun" w:eastAsia="SimSun"/>
          <w:b w:val="0"/>
          <w:i w:val="0"/>
          <w:color w:val="000000"/>
          <w:sz w:val="24"/>
        </w:rPr>
        <w:t>），累计作业时间由</w:t>
      </w:r>
      <w:r>
        <w:rPr>
          <w:rFonts w:ascii="Times New Roman" w:hAnsi="Times New Roman" w:eastAsia="Times New Roman"/>
          <w:b w:val="0"/>
          <w:i w:val="0"/>
          <w:color w:val="000000"/>
          <w:sz w:val="24"/>
        </w:rPr>
        <w:t>9.37 h</w:t>
      </w:r>
      <w:r>
        <w:rPr>
          <w:rFonts w:ascii="SimSun" w:hAnsi="SimSun" w:eastAsia="SimSun"/>
          <w:b w:val="0"/>
          <w:i w:val="0"/>
          <w:color w:val="000000"/>
          <w:sz w:val="24"/>
        </w:rPr>
        <w:t>升至</w:t>
      </w:r>
      <w:r>
        <w:rPr>
          <w:rFonts w:ascii="Times New Roman" w:hAnsi="Times New Roman" w:eastAsia="Times New Roman"/>
          <w:b w:val="0"/>
          <w:i w:val="0"/>
          <w:color w:val="000000"/>
          <w:sz w:val="24"/>
        </w:rPr>
        <w:t>13.01 h</w:t>
      </w:r>
      <w:r>
        <w:rPr>
          <w:rFonts w:ascii="SimSun" w:hAnsi="SimSun" w:eastAsia="SimSun"/>
          <w:b w:val="0"/>
          <w:i w:val="0"/>
          <w:color w:val="000000"/>
          <w:sz w:val="24"/>
        </w:rPr>
        <w:t>；</w:t>
      </w:r>
      <w:r>
        <w:rPr>
          <w:rFonts w:ascii="SimHei" w:hAnsi="SimHei" w:eastAsia="SimHei"/>
          <w:b w:val="0"/>
          <w:i w:val="0"/>
          <w:color w:val="000000"/>
          <w:sz w:val="24"/>
        </w:rPr>
        <w:t>②</w:t>
      </w:r>
      <w:r>
        <w:rPr>
          <w:rFonts w:ascii="SimSun" w:hAnsi="SimSun" w:eastAsia="SimSun"/>
          <w:b w:val="0"/>
          <w:i w:val="0"/>
          <w:color w:val="000000"/>
          <w:sz w:val="24"/>
        </w:rPr>
        <w:t>在</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225</w:t>
      </w:r>
      <w:r>
        <w:rPr>
          <w:rFonts w:ascii="SimSun" w:hAnsi="SimSun" w:eastAsia="SimSun"/>
          <w:b w:val="0"/>
          <w:i w:val="0"/>
          <w:color w:val="000000"/>
          <w:sz w:val="24"/>
        </w:rPr>
        <w:t xml:space="preserve"> 区间架次数保持</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不变（说明该区间内能量均非紧约束，</w:t>
      </w:r>
      <w:r>
        <w:rPr>
          <w:rFonts w:ascii="SimSun" w:hAnsi="SimSun" w:eastAsia="SimSun"/>
          <w:b w:val="0"/>
          <w:i w:val="0"/>
          <w:color w:val="000000"/>
          <w:sz w:val="24"/>
        </w:rPr>
        <w:t>与“结构载重主导”的结论一致）；</w:t>
      </w:r>
      <w:r>
        <w:rPr>
          <w:rFonts w:ascii="SimHei" w:hAnsi="SimHei" w:eastAsia="SimHei"/>
          <w:b w:val="0"/>
          <w:i w:val="0"/>
          <w:color w:val="000000"/>
          <w:sz w:val="24"/>
        </w:rPr>
        <w:t>③</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375</w:t>
      </w:r>
      <w:r>
        <w:rPr>
          <w:rFonts w:ascii="SimSun" w:hAnsi="SimSun" w:eastAsia="SimSun"/>
          <w:b w:val="0"/>
          <w:i w:val="0"/>
          <w:color w:val="000000"/>
          <w:sz w:val="24"/>
        </w:rPr>
        <w:t xml:space="preserve"> 时</w:t>
      </w:r>
      <w:r>
        <w:rPr>
          <w:rFonts w:ascii="SimHei" w:hAnsi="SimHei" w:eastAsia="SimHei"/>
          <w:b w:val="0"/>
          <w:i w:val="0"/>
          <w:color w:val="000000"/>
          <w:sz w:val="24"/>
        </w:rPr>
        <w:t>问题开始无可行解</w:t>
      </w:r>
      <w:r>
        <w:rPr>
          <w:rFonts w:ascii="SimSun" w:hAnsi="SimSun" w:eastAsia="SimSun"/>
          <w:b w:val="0"/>
          <w:i w:val="0"/>
          <w:color w:val="000000"/>
          <w:sz w:val="24"/>
        </w:rPr>
        <w:t>——部分远距离</w:t>
      </w:r>
      <w:r>
        <w:rPr>
          <w:rFonts w:ascii="SimSun" w:hAnsi="SimSun" w:eastAsia="SimSun"/>
          <w:b w:val="0"/>
          <w:i w:val="0"/>
          <w:color w:val="000000"/>
          <w:sz w:val="24"/>
        </w:rPr>
        <w:t>服务区即使空载也无法返航。</w:t>
      </w:r>
    </w:p>
    <w:p>
      <w:pPr>
        <w:autoSpaceDN w:val="0"/>
        <w:autoSpaceDE w:val="0"/>
        <w:widowControl/>
        <w:spacing w:line="280" w:lineRule="exact" w:before="158" w:after="0"/>
        <w:ind w:left="480" w:right="0" w:firstLine="0"/>
        <w:jc w:val="left"/>
      </w:pPr>
      <w:r>
        <w:rPr>
          <w:rFonts w:ascii="SimSun" w:hAnsi="SimSun" w:eastAsia="SimSun"/>
          <w:b w:val="0"/>
          <w:i w:val="0"/>
          <w:color w:val="000000"/>
          <w:sz w:val="24"/>
        </w:rPr>
        <w:t>图</w:t>
      </w:r>
      <w:r>
        <w:rPr>
          <w:rFonts w:ascii="Times New Roman" w:hAnsi="Times New Roman" w:eastAsia="Times New Roman"/>
          <w:b w:val="0"/>
          <w:i w:val="0"/>
          <w:color w:val="000000"/>
          <w:sz w:val="24"/>
        </w:rPr>
        <w:t>16(a)</w:t>
      </w:r>
      <w:r>
        <w:rPr>
          <w:rFonts w:ascii="SimSun" w:hAnsi="SimSun" w:eastAsia="SimSun"/>
          <w:b w:val="0"/>
          <w:i w:val="0"/>
          <w:color w:val="000000"/>
          <w:sz w:val="24"/>
        </w:rPr>
        <w:t xml:space="preserve"> 的热力图展示了</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型最大安全载荷随</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 xml:space="preserve"> 的完整演化过程：图中颜色由深到</w:t>
      </w:r>
    </w:p>
    <w:p>
      <w:pPr>
        <w:autoSpaceDN w:val="0"/>
        <w:autoSpaceDE w:val="0"/>
        <w:widowControl/>
        <w:spacing w:line="209" w:lineRule="auto" w:before="342" w:after="0"/>
        <w:ind w:left="0" w:right="4612" w:firstLine="0"/>
        <w:jc w:val="right"/>
      </w:pPr>
      <w:r>
        <w:rPr>
          <w:rFonts w:ascii="Times New Roman" w:hAnsi="Times New Roman" w:eastAsia="Times New Roman"/>
          <w:b w:val="0"/>
          <w:i w:val="0"/>
          <w:color w:val="000000"/>
          <w:sz w:val="24"/>
        </w:rPr>
        <w:t>21</w:t>
      </w:r>
    </w:p>
    <w:p>
      <w:pPr>
        <w:sectPr>
          <w:pgSz w:w="11906" w:h="16838"/>
          <w:pgMar w:top="744" w:right="1222" w:bottom="380" w:left="1418" w:header="720" w:footer="720" w:gutter="0"/>
          <w:cols/>
          <w:docGrid w:linePitch="360"/>
        </w:sectPr>
      </w:pPr>
    </w:p>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1595.9999999999995" w:type="dxa"/>
      </w:tblPr>
      <w:tblGrid>
        <w:gridCol w:w="1515"/>
        <w:gridCol w:w="1515"/>
        <w:gridCol w:w="1515"/>
        <w:gridCol w:w="1515"/>
        <w:gridCol w:w="1515"/>
        <w:gridCol w:w="1515"/>
      </w:tblGrid>
      <w:tr>
        <w:trPr>
          <w:trHeight w:hRule="exact" w:val="532"/>
        </w:trPr>
        <w:tc>
          <w:tcPr>
            <w:tcW w:type="dxa" w:w="566"/>
            <w:tcBorders>
              <w:bottom w:sz="6.71999979019165" w:val="single" w:color="#000000"/>
            </w:tcBorders>
            <w:tcMar>
              <w:start w:w="0" w:type="dxa"/>
              <w:end w:w="0" w:type="dxa"/>
            </w:tcMar>
          </w:tcPr>
          <w:p/>
        </w:tc>
        <w:tc>
          <w:tcPr>
            <w:tcW w:type="dxa" w:w="720"/>
            <w:tcBorders>
              <w:bottom w:sz="6.71999979019165" w:val="single" w:color="#000000"/>
            </w:tcBorders>
            <w:tcMar>
              <w:start w:w="0" w:type="dxa"/>
              <w:end w:w="0" w:type="dxa"/>
            </w:tcMar>
          </w:tcPr>
          <w:p>
            <w:pPr>
              <w:autoSpaceDN w:val="0"/>
              <w:autoSpaceDE w:val="0"/>
              <w:widowControl/>
              <w:spacing w:line="204" w:lineRule="auto" w:before="0" w:after="0"/>
              <w:ind w:left="0" w:right="3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6</w:t>
            </w:r>
          </w:p>
        </w:tc>
        <w:tc>
          <w:tcPr>
            <w:tcW w:type="dxa" w:w="4592"/>
            <w:gridSpan w:val="4"/>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202" w:right="0" w:firstLine="0"/>
              <w:jc w:val="left"/>
            </w:pPr>
            <w:r>
              <w:rPr>
                <w:rFonts w:ascii="SimSun" w:hAnsi="SimSun" w:eastAsia="SimSun"/>
                <w:b w:val="0"/>
                <w:i w:val="0"/>
                <w:color w:val="000000"/>
                <w:sz w:val="24"/>
              </w:rPr>
              <w:t>返航安全余量</w:t>
            </w:r>
            <w:r>
              <w:rPr>
                <w:rFonts w:ascii="CMMI12" w:hAnsi="CMMI12" w:eastAsia="CMMI12"/>
                <w:b w:val="0"/>
                <w:i/>
                <w:color w:val="000000"/>
                <w:sz w:val="24"/>
              </w:rPr>
              <w:t>ρ</w:t>
            </w:r>
            <w:r>
              <w:rPr>
                <w:rFonts w:ascii="CMMI8" w:hAnsi="CMMI8" w:eastAsia="CMMI8"/>
                <w:b w:val="0"/>
                <w:i/>
                <w:color w:val="000000"/>
                <w:sz w:val="16"/>
              </w:rPr>
              <w:t>g</w:t>
            </w:r>
            <w:r>
              <w:rPr>
                <w:rFonts w:ascii="SimSun" w:hAnsi="SimSun" w:eastAsia="SimSun"/>
                <w:b w:val="0"/>
                <w:i w:val="0"/>
                <w:color w:val="000000"/>
                <w:sz w:val="24"/>
              </w:rPr>
              <w:t>扫描结果（节选）</w:t>
            </w:r>
          </w:p>
        </w:tc>
      </w:tr>
      <w:tr>
        <w:trPr>
          <w:trHeight w:hRule="exact" w:val="522"/>
        </w:trPr>
        <w:tc>
          <w:tcPr>
            <w:tcW w:type="dxa" w:w="566"/>
            <w:tcBorders>
              <w:top w:sz="6.71999979019165" w:val="single" w:color="#000000"/>
              <w:bottom w:sz="4.199999809265137" w:val="single" w:color="#000000"/>
            </w:tcBorders>
            <w:tcMar>
              <w:start w:w="0" w:type="dxa"/>
              <w:end w:w="0" w:type="dxa"/>
            </w:tcMar>
          </w:tcPr>
          <w:p>
            <w:pPr>
              <w:autoSpaceDN w:val="0"/>
              <w:autoSpaceDE w:val="0"/>
              <w:widowControl/>
              <w:spacing w:line="188" w:lineRule="exact" w:before="206" w:after="0"/>
              <w:ind w:left="0" w:right="0" w:firstLine="0"/>
              <w:jc w:val="center"/>
            </w:pPr>
            <w:r>
              <w:rPr>
                <w:rFonts w:ascii="CMMI9" w:hAnsi="CMMI9" w:eastAsia="CMMI9"/>
                <w:b w:val="0"/>
                <w:i/>
                <w:color w:val="000000"/>
                <w:sz w:val="18"/>
              </w:rPr>
              <w:t>ρ</w:t>
            </w:r>
            <w:r>
              <w:rPr>
                <w:rFonts w:ascii="CMMI6" w:hAnsi="CMMI6" w:eastAsia="CMMI6"/>
                <w:b w:val="0"/>
                <w:i/>
                <w:color w:val="000000"/>
                <w:sz w:val="12"/>
              </w:rPr>
              <w:t>g</w:t>
            </w:r>
          </w:p>
        </w:tc>
        <w:tc>
          <w:tcPr>
            <w:tcW w:type="dxa" w:w="72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架次数</w:t>
            </w:r>
          </w:p>
        </w:tc>
        <w:tc>
          <w:tcPr>
            <w:tcW w:type="dxa" w:w="116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总能耗</w:t>
            </w:r>
            <w:r>
              <w:rPr>
                <w:rFonts w:ascii="Times New Roman" w:hAnsi="Times New Roman" w:eastAsia="Times New Roman"/>
                <w:b w:val="0"/>
                <w:i w:val="0"/>
                <w:color w:val="000000"/>
                <w:sz w:val="18"/>
              </w:rPr>
              <w:t>/ kWh</w:t>
            </w:r>
          </w:p>
        </w:tc>
        <w:tc>
          <w:tcPr>
            <w:tcW w:type="dxa" w:w="112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累计作业</w:t>
            </w:r>
            <w:r>
              <w:rPr>
                <w:rFonts w:ascii="Times New Roman" w:hAnsi="Times New Roman" w:eastAsia="Times New Roman"/>
                <w:b w:val="0"/>
                <w:i w:val="0"/>
                <w:color w:val="000000"/>
                <w:sz w:val="18"/>
              </w:rPr>
              <w:t>/ h</w:t>
            </w:r>
          </w:p>
        </w:tc>
        <w:tc>
          <w:tcPr>
            <w:tcW w:type="dxa" w:w="88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有可行解</w:t>
            </w:r>
          </w:p>
        </w:tc>
        <w:tc>
          <w:tcPr>
            <w:tcW w:type="dxa" w:w="143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不可行服务区数</w:t>
            </w:r>
          </w:p>
        </w:tc>
      </w:tr>
      <w:tr>
        <w:trPr>
          <w:trHeight w:hRule="exact" w:val="496"/>
        </w:trPr>
        <w:tc>
          <w:tcPr>
            <w:tcW w:type="dxa" w:w="566"/>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0.000</w:t>
            </w:r>
          </w:p>
        </w:tc>
        <w:tc>
          <w:tcPr>
            <w:tcW w:type="dxa" w:w="72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18</w:t>
            </w:r>
          </w:p>
        </w:tc>
        <w:tc>
          <w:tcPr>
            <w:tcW w:type="dxa" w:w="116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76.08</w:t>
            </w:r>
          </w:p>
        </w:tc>
        <w:tc>
          <w:tcPr>
            <w:tcW w:type="dxa" w:w="112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9.37</w:t>
            </w:r>
          </w:p>
        </w:tc>
        <w:tc>
          <w:tcPr>
            <w:tcW w:type="dxa" w:w="880"/>
            <w:tcBorders>
              <w:top w:sz="4.199999809265137" w:val="single" w:color="#00000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18"/>
              </w:rPr>
              <w:t>是</w:t>
            </w:r>
          </w:p>
        </w:tc>
        <w:tc>
          <w:tcPr>
            <w:tcW w:type="dxa" w:w="1432"/>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0</w:t>
            </w:r>
          </w:p>
        </w:tc>
      </w:tr>
      <w:tr>
        <w:trPr>
          <w:trHeight w:hRule="exact" w:val="400"/>
        </w:trPr>
        <w:tc>
          <w:tcPr>
            <w:tcW w:type="dxa" w:w="566"/>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0.100</w:t>
            </w:r>
          </w:p>
        </w:tc>
        <w:tc>
          <w:tcPr>
            <w:tcW w:type="dxa" w:w="72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18</w:t>
            </w:r>
          </w:p>
        </w:tc>
        <w:tc>
          <w:tcPr>
            <w:tcW w:type="dxa" w:w="116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76.08</w:t>
            </w:r>
          </w:p>
        </w:tc>
        <w:tc>
          <w:tcPr>
            <w:tcW w:type="dxa" w:w="112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9.37</w:t>
            </w:r>
          </w:p>
        </w:tc>
        <w:tc>
          <w:tcPr>
            <w:tcW w:type="dxa" w:w="88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18"/>
              </w:rPr>
              <w:t>是</w:t>
            </w:r>
          </w:p>
        </w:tc>
        <w:tc>
          <w:tcPr>
            <w:tcW w:type="dxa" w:w="1432"/>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0</w:t>
            </w:r>
          </w:p>
        </w:tc>
      </w:tr>
      <w:tr>
        <w:trPr>
          <w:trHeight w:hRule="exact" w:val="420"/>
        </w:trPr>
        <w:tc>
          <w:tcPr>
            <w:tcW w:type="dxa" w:w="566"/>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0.200</w:t>
            </w:r>
          </w:p>
        </w:tc>
        <w:tc>
          <w:tcPr>
            <w:tcW w:type="dxa" w:w="72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18</w:t>
            </w:r>
          </w:p>
        </w:tc>
        <w:tc>
          <w:tcPr>
            <w:tcW w:type="dxa" w:w="116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75.07</w:t>
            </w:r>
          </w:p>
        </w:tc>
        <w:tc>
          <w:tcPr>
            <w:tcW w:type="dxa" w:w="112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9.37</w:t>
            </w:r>
          </w:p>
        </w:tc>
        <w:tc>
          <w:tcPr>
            <w:tcW w:type="dxa" w:w="88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18"/>
              </w:rPr>
              <w:t>是</w:t>
            </w:r>
          </w:p>
        </w:tc>
        <w:tc>
          <w:tcPr>
            <w:tcW w:type="dxa" w:w="1432"/>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0</w:t>
            </w:r>
          </w:p>
        </w:tc>
      </w:tr>
      <w:tr>
        <w:trPr>
          <w:trHeight w:hRule="exact" w:val="400"/>
        </w:trPr>
        <w:tc>
          <w:tcPr>
            <w:tcW w:type="dxa" w:w="566"/>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0.225</w:t>
            </w:r>
          </w:p>
        </w:tc>
        <w:tc>
          <w:tcPr>
            <w:tcW w:type="dxa" w:w="72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18</w:t>
            </w:r>
          </w:p>
        </w:tc>
        <w:tc>
          <w:tcPr>
            <w:tcW w:type="dxa" w:w="116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74.79</w:t>
            </w:r>
          </w:p>
        </w:tc>
        <w:tc>
          <w:tcPr>
            <w:tcW w:type="dxa" w:w="112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9.37</w:t>
            </w:r>
          </w:p>
        </w:tc>
        <w:tc>
          <w:tcPr>
            <w:tcW w:type="dxa" w:w="880"/>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8"/>
              </w:rPr>
              <w:t>是</w:t>
            </w:r>
          </w:p>
        </w:tc>
        <w:tc>
          <w:tcPr>
            <w:tcW w:type="dxa" w:w="1432"/>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0</w:t>
            </w:r>
          </w:p>
        </w:tc>
      </w:tr>
      <w:tr>
        <w:trPr>
          <w:trHeight w:hRule="exact" w:val="420"/>
        </w:trPr>
        <w:tc>
          <w:tcPr>
            <w:tcW w:type="dxa" w:w="566"/>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0.250</w:t>
            </w:r>
          </w:p>
        </w:tc>
        <w:tc>
          <w:tcPr>
            <w:tcW w:type="dxa" w:w="72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19</w:t>
            </w:r>
          </w:p>
        </w:tc>
        <w:tc>
          <w:tcPr>
            <w:tcW w:type="dxa" w:w="116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78.56</w:t>
            </w:r>
          </w:p>
        </w:tc>
        <w:tc>
          <w:tcPr>
            <w:tcW w:type="dxa" w:w="112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9.90</w:t>
            </w:r>
          </w:p>
        </w:tc>
        <w:tc>
          <w:tcPr>
            <w:tcW w:type="dxa" w:w="880"/>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18"/>
              </w:rPr>
              <w:t>是</w:t>
            </w:r>
          </w:p>
        </w:tc>
        <w:tc>
          <w:tcPr>
            <w:tcW w:type="dxa" w:w="1432"/>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0</w:t>
            </w:r>
          </w:p>
        </w:tc>
      </w:tr>
      <w:tr>
        <w:trPr>
          <w:trHeight w:hRule="exact" w:val="420"/>
        </w:trPr>
        <w:tc>
          <w:tcPr>
            <w:tcW w:type="dxa" w:w="566"/>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0.275</w:t>
            </w:r>
          </w:p>
        </w:tc>
        <w:tc>
          <w:tcPr>
            <w:tcW w:type="dxa" w:w="72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20</w:t>
            </w:r>
          </w:p>
        </w:tc>
        <w:tc>
          <w:tcPr>
            <w:tcW w:type="dxa" w:w="116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83.47</w:t>
            </w:r>
          </w:p>
        </w:tc>
        <w:tc>
          <w:tcPr>
            <w:tcW w:type="dxa" w:w="112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10.42</w:t>
            </w:r>
          </w:p>
        </w:tc>
        <w:tc>
          <w:tcPr>
            <w:tcW w:type="dxa" w:w="88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18"/>
              </w:rPr>
              <w:t>是</w:t>
            </w:r>
          </w:p>
        </w:tc>
        <w:tc>
          <w:tcPr>
            <w:tcW w:type="dxa" w:w="1432"/>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0</w:t>
            </w:r>
          </w:p>
        </w:tc>
      </w:tr>
      <w:tr>
        <w:trPr>
          <w:trHeight w:hRule="exact" w:val="400"/>
        </w:trPr>
        <w:tc>
          <w:tcPr>
            <w:tcW w:type="dxa" w:w="566"/>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0.350</w:t>
            </w:r>
          </w:p>
        </w:tc>
        <w:tc>
          <w:tcPr>
            <w:tcW w:type="dxa" w:w="72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25</w:t>
            </w:r>
          </w:p>
        </w:tc>
        <w:tc>
          <w:tcPr>
            <w:tcW w:type="dxa" w:w="116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106.60</w:t>
            </w:r>
          </w:p>
        </w:tc>
        <w:tc>
          <w:tcPr>
            <w:tcW w:type="dxa" w:w="1120"/>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13.01</w:t>
            </w:r>
          </w:p>
        </w:tc>
        <w:tc>
          <w:tcPr>
            <w:tcW w:type="dxa" w:w="88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18"/>
              </w:rPr>
              <w:t>是</w:t>
            </w:r>
          </w:p>
        </w:tc>
        <w:tc>
          <w:tcPr>
            <w:tcW w:type="dxa" w:w="1432"/>
            <w:tcBorders/>
            <w:tcMar>
              <w:start w:w="0" w:type="dxa"/>
              <w:end w:w="0" w:type="dxa"/>
            </w:tcMar>
          </w:tcPr>
          <w:p>
            <w:pPr>
              <w:autoSpaceDN w:val="0"/>
              <w:autoSpaceDE w:val="0"/>
              <w:widowControl/>
              <w:spacing w:line="209" w:lineRule="auto" w:before="126" w:after="0"/>
              <w:ind w:left="0" w:right="0" w:firstLine="0"/>
              <w:jc w:val="center"/>
            </w:pPr>
            <w:r>
              <w:rPr>
                <w:rFonts w:ascii="Times New Roman" w:hAnsi="Times New Roman" w:eastAsia="Times New Roman"/>
                <w:b w:val="0"/>
                <w:i w:val="0"/>
                <w:color w:val="000000"/>
                <w:sz w:val="18"/>
              </w:rPr>
              <w:t>0</w:t>
            </w:r>
          </w:p>
        </w:tc>
      </w:tr>
      <w:tr>
        <w:trPr>
          <w:trHeight w:hRule="exact" w:val="442"/>
        </w:trPr>
        <w:tc>
          <w:tcPr>
            <w:tcW w:type="dxa" w:w="566"/>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0.375</w:t>
            </w:r>
          </w:p>
        </w:tc>
        <w:tc>
          <w:tcPr>
            <w:tcW w:type="dxa" w:w="720"/>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0</w:t>
            </w:r>
          </w:p>
        </w:tc>
        <w:tc>
          <w:tcPr>
            <w:tcW w:type="dxa" w:w="1160"/>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0.00</w:t>
            </w:r>
          </w:p>
        </w:tc>
        <w:tc>
          <w:tcPr>
            <w:tcW w:type="dxa" w:w="1120"/>
            <w:tcBorders>
              <w:bottom w:sz="6.71999979019165"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w:t>
            </w:r>
          </w:p>
        </w:tc>
        <w:tc>
          <w:tcPr>
            <w:tcW w:type="dxa" w:w="880"/>
            <w:tcBorders>
              <w:bottom w:sz="6.71999979019165"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否</w:t>
            </w:r>
          </w:p>
        </w:tc>
        <w:tc>
          <w:tcPr>
            <w:tcW w:type="dxa" w:w="1432"/>
            <w:tcBorders>
              <w:bottom w:sz="6.71999979019165" w:val="single" w:color="#000000"/>
            </w:tcBorders>
            <w:tcMar>
              <w:start w:w="0" w:type="dxa"/>
              <w:end w:w="0" w:type="dxa"/>
            </w:tcMar>
          </w:tcPr>
          <w:p>
            <w:pPr>
              <w:autoSpaceDN w:val="0"/>
              <w:autoSpaceDE w:val="0"/>
              <w:widowControl/>
              <w:spacing w:line="209" w:lineRule="auto" w:before="136" w:after="0"/>
              <w:ind w:left="0" w:right="0" w:firstLine="0"/>
              <w:jc w:val="center"/>
            </w:pPr>
            <w:r>
              <w:rPr>
                <w:rFonts w:ascii="Times New Roman" w:hAnsi="Times New Roman" w:eastAsia="Times New Roman"/>
                <w:b w:val="0"/>
                <w:i w:val="0"/>
                <w:color w:val="000000"/>
                <w:sz w:val="18"/>
              </w:rPr>
              <w:t>1</w:t>
            </w:r>
          </w:p>
        </w:tc>
      </w:tr>
    </w:tbl>
    <w:p>
      <w:pPr>
        <w:autoSpaceDN w:val="0"/>
        <w:autoSpaceDE w:val="0"/>
        <w:widowControl/>
        <w:spacing w:line="240" w:lineRule="auto" w:before="248" w:after="0"/>
        <w:ind w:left="0" w:right="0" w:firstLine="0"/>
        <w:jc w:val="center"/>
      </w:pPr>
      <w:r>
        <w:drawing>
          <wp:inline xmlns:a="http://schemas.openxmlformats.org/drawingml/2006/main" xmlns:pic="http://schemas.openxmlformats.org/drawingml/2006/picture">
            <wp:extent cx="5645150" cy="168021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45150" cy="1680210"/>
                    </a:xfrm>
                    <a:prstGeom prst="rect"/>
                  </pic:spPr>
                </pic:pic>
              </a:graphicData>
            </a:graphic>
          </wp:inline>
        </w:drawing>
      </w:r>
    </w:p>
    <w:p>
      <w:pPr>
        <w:autoSpaceDN w:val="0"/>
        <w:tabs>
          <w:tab w:pos="3604" w:val="left"/>
        </w:tabs>
        <w:autoSpaceDE w:val="0"/>
        <w:widowControl/>
        <w:spacing w:line="204" w:lineRule="auto" w:before="270" w:after="0"/>
        <w:ind w:left="282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15</w:t>
      </w:r>
      <w:r>
        <w:tab/>
      </w:r>
      <w:r>
        <w:rPr>
          <w:rFonts w:ascii="SimSun" w:hAnsi="SimSun" w:eastAsia="SimSun"/>
          <w:b w:val="0"/>
          <w:i w:val="0"/>
          <w:color w:val="000000"/>
          <w:sz w:val="24"/>
        </w:rPr>
        <w:t>返航安全余量敏感性分析</w:t>
      </w:r>
    </w:p>
    <w:p>
      <w:pPr>
        <w:autoSpaceDN w:val="0"/>
        <w:autoSpaceDE w:val="0"/>
        <w:widowControl/>
        <w:spacing w:line="396" w:lineRule="exact" w:before="360" w:after="0"/>
        <w:ind w:left="0" w:right="20" w:firstLine="0"/>
        <w:jc w:val="both"/>
      </w:pPr>
      <w:r>
        <w:rPr>
          <w:rFonts w:ascii="SimSun" w:hAnsi="SimSun" w:eastAsia="SimSun"/>
          <w:b w:val="0"/>
          <w:i w:val="0"/>
          <w:color w:val="000000"/>
          <w:sz w:val="24"/>
        </w:rPr>
        <w:t>浅对应载荷下降，远距离服务区（</w:t>
      </w:r>
      <w:r>
        <w:rPr>
          <w:rFonts w:ascii="Times New Roman" w:hAnsi="Times New Roman" w:eastAsia="Times New Roman"/>
          <w:b w:val="0"/>
          <w:i w:val="0"/>
          <w:color w:val="000000"/>
          <w:sz w:val="24"/>
        </w:rPr>
        <w:t>S008</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r>
        <w:rPr>
          <w:rFonts w:ascii="SimSun" w:hAnsi="SimSun" w:eastAsia="SimSun"/>
          <w:b w:val="0"/>
          <w:i w:val="0"/>
          <w:color w:val="000000"/>
          <w:sz w:val="24"/>
        </w:rPr>
        <w:t>）率先变色，而近</w:t>
      </w:r>
      <w:r>
        <w:rPr>
          <w:rFonts w:ascii="SimSun" w:hAnsi="SimSun" w:eastAsia="SimSun"/>
          <w:b w:val="0"/>
          <w:i w:val="0"/>
          <w:color w:val="000000"/>
          <w:sz w:val="24"/>
        </w:rPr>
        <w:t>距离服务区直到</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很大时才受影响。图</w:t>
      </w:r>
      <w:r>
        <w:rPr>
          <w:rFonts w:ascii="Times New Roman" w:hAnsi="Times New Roman" w:eastAsia="Times New Roman"/>
          <w:b w:val="0"/>
          <w:i w:val="0"/>
          <w:color w:val="000000"/>
          <w:sz w:val="24"/>
        </w:rPr>
        <w:t>16(b)</w:t>
      </w:r>
      <w:r>
        <w:rPr>
          <w:rFonts w:ascii="SimSun" w:hAnsi="SimSun" w:eastAsia="SimSun"/>
          <w:b w:val="0"/>
          <w:i w:val="0"/>
          <w:color w:val="000000"/>
          <w:sz w:val="24"/>
        </w:rPr>
        <w:t xml:space="preserve"> 给出不可行服务区数的变化：</w:t>
      </w: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375</w:t>
      </w:r>
      <w:r>
        <w:rPr>
          <w:rFonts w:ascii="SimSun" w:hAnsi="SimSun" w:eastAsia="SimSun"/>
          <w:b w:val="0"/>
          <w:i w:val="0"/>
          <w:color w:val="000000"/>
          <w:sz w:val="24"/>
        </w:rPr>
        <w:t>时首次出现</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个不可行服务区，</w:t>
      </w: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 0</w:t>
      </w:r>
      <w:r>
        <w:rPr>
          <w:rFonts w:ascii="CMMI12" w:hAnsi="CMMI12" w:eastAsia="CMMI12"/>
          <w:b w:val="0"/>
          <w:i/>
          <w:color w:val="000000"/>
          <w:sz w:val="24"/>
        </w:rPr>
        <w:t>.</w:t>
      </w:r>
      <w:r>
        <w:rPr>
          <w:rFonts w:ascii="CMR12" w:hAnsi="CMR12" w:eastAsia="CMR12"/>
          <w:b w:val="0"/>
          <w:i w:val="0"/>
          <w:color w:val="000000"/>
          <w:sz w:val="24"/>
        </w:rPr>
        <w:t>40</w:t>
      </w:r>
      <w:r>
        <w:rPr>
          <w:rFonts w:ascii="SimSun" w:hAnsi="SimSun" w:eastAsia="SimSun"/>
          <w:b w:val="0"/>
          <w:i w:val="0"/>
          <w:color w:val="000000"/>
          <w:sz w:val="24"/>
        </w:rPr>
        <w:t xml:space="preserve"> 时增至</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425</w:t>
      </w:r>
      <w:r>
        <w:rPr>
          <w:rFonts w:ascii="SimSun" w:hAnsi="SimSun" w:eastAsia="SimSun"/>
          <w:b w:val="0"/>
          <w:i w:val="0"/>
          <w:color w:val="000000"/>
          <w:sz w:val="24"/>
        </w:rPr>
        <w:t xml:space="preserve"> 时固定为</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w:t>
      </w:r>
      <w:r>
        <w:rPr>
          <w:rFonts w:ascii="Times New Roman" w:hAnsi="Times New Roman" w:eastAsia="Times New Roman"/>
          <w:b w:val="0"/>
          <w:i w:val="0"/>
          <w:color w:val="000000"/>
          <w:sz w:val="24"/>
        </w:rPr>
        <w:t>S002</w:t>
      </w:r>
      <w:r>
        <w:rPr>
          <w:rFonts w:ascii="SimSun" w:hAnsi="SimSun" w:eastAsia="SimSun"/>
          <w:b w:val="0"/>
          <w:i w:val="0"/>
          <w:color w:val="000000"/>
          <w:sz w:val="24"/>
        </w:rPr>
        <w:t>、</w:t>
      </w:r>
      <w:r>
        <w:rPr>
          <w:rFonts w:ascii="Times New Roman" w:hAnsi="Times New Roman" w:eastAsia="Times New Roman"/>
          <w:b w:val="0"/>
          <w:i w:val="0"/>
          <w:color w:val="000000"/>
          <w:sz w:val="24"/>
        </w:rPr>
        <w:t>S003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S008</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r>
        <w:rPr>
          <w:rFonts w:ascii="SimSun" w:hAnsi="SimSun" w:eastAsia="SimSun"/>
          <w:b w:val="0"/>
          <w:i w:val="0"/>
          <w:color w:val="000000"/>
          <w:sz w:val="24"/>
        </w:rPr>
        <w:t>——正是图</w:t>
      </w:r>
      <w:r>
        <w:rPr>
          <w:rFonts w:ascii="Times New Roman" w:hAnsi="Times New Roman" w:eastAsia="Times New Roman"/>
          <w:b w:val="0"/>
          <w:i w:val="0"/>
          <w:color w:val="000000"/>
          <w:sz w:val="24"/>
        </w:rPr>
        <w:t>11(b)</w:t>
      </w:r>
      <w:r>
        <w:rPr>
          <w:rFonts w:ascii="SimSun" w:hAnsi="SimSun" w:eastAsia="SimSun"/>
          <w:b w:val="0"/>
          <w:i w:val="0"/>
          <w:color w:val="000000"/>
          <w:sz w:val="24"/>
        </w:rPr>
        <w:t xml:space="preserve"> 中受能量约束的</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个服务区）。</w:t>
      </w:r>
    </w:p>
    <w:p>
      <w:pPr>
        <w:autoSpaceDN w:val="0"/>
        <w:autoSpaceDE w:val="0"/>
        <w:widowControl/>
        <w:spacing w:line="240" w:lineRule="auto" w:before="394" w:after="0"/>
        <w:ind w:left="0" w:right="0" w:firstLine="0"/>
        <w:jc w:val="center"/>
      </w:pPr>
      <w:r>
        <w:drawing>
          <wp:inline xmlns:a="http://schemas.openxmlformats.org/drawingml/2006/main" xmlns:pic="http://schemas.openxmlformats.org/drawingml/2006/picture">
            <wp:extent cx="5645150" cy="192912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45150" cy="1929129"/>
                    </a:xfrm>
                    <a:prstGeom prst="rect"/>
                  </pic:spPr>
                </pic:pic>
              </a:graphicData>
            </a:graphic>
          </wp:inline>
        </w:drawing>
      </w:r>
    </w:p>
    <w:p>
      <w:pPr>
        <w:autoSpaceDN w:val="0"/>
        <w:tabs>
          <w:tab w:pos="3004" w:val="left"/>
        </w:tabs>
        <w:autoSpaceDE w:val="0"/>
        <w:widowControl/>
        <w:spacing w:line="204" w:lineRule="auto" w:before="272" w:after="0"/>
        <w:ind w:left="222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16</w:t>
      </w:r>
      <w:r>
        <w:tab/>
      </w:r>
      <w:r>
        <w:rPr>
          <w:rFonts w:ascii="SimSun" w:hAnsi="SimSun" w:eastAsia="SimSun"/>
          <w:b w:val="0"/>
          <w:i w:val="0"/>
          <w:color w:val="000000"/>
          <w:sz w:val="24"/>
        </w:rPr>
        <w:t>最大安全载荷随返航安全余量的演化</w:t>
      </w:r>
    </w:p>
    <w:p>
      <w:pPr>
        <w:autoSpaceDN w:val="0"/>
        <w:autoSpaceDE w:val="0"/>
        <w:widowControl/>
        <w:spacing w:line="209" w:lineRule="auto" w:before="550" w:after="0"/>
        <w:ind w:left="0" w:right="0" w:firstLine="0"/>
        <w:jc w:val="center"/>
      </w:pPr>
      <w:r>
        <w:rPr>
          <w:rFonts w:ascii="Times New Roman" w:hAnsi="Times New Roman" w:eastAsia="Times New Roman"/>
          <w:b w:val="0"/>
          <w:i w:val="0"/>
          <w:color w:val="000000"/>
          <w:sz w:val="24"/>
        </w:rPr>
        <w:t>22</w:t>
      </w:r>
    </w:p>
    <w:p>
      <w:pPr>
        <w:sectPr>
          <w:pgSz w:w="11906" w:h="16838"/>
          <w:pgMar w:top="744" w:right="1398"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44" w:lineRule="exact" w:before="0" w:after="0"/>
        <w:ind w:left="0" w:right="0" w:firstLine="480"/>
        <w:jc w:val="left"/>
      </w:pPr>
      <w:r>
        <w:rPr>
          <w:rFonts w:ascii="SimHei" w:hAnsi="SimHei" w:eastAsia="SimHei"/>
          <w:b w:val="0"/>
          <w:i w:val="0"/>
          <w:color w:val="000000"/>
          <w:sz w:val="24"/>
        </w:rPr>
        <w:t>物理解释</w:t>
      </w:r>
      <w:r>
        <w:rPr>
          <w:rFonts w:ascii="SimSun" w:hAnsi="SimSun" w:eastAsia="SimSun"/>
          <w:b w:val="0"/>
          <w:i w:val="0"/>
          <w:color w:val="000000"/>
          <w:sz w:val="24"/>
        </w:rPr>
        <w:t>：这</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个服务区的共同特征是“距离远且沿线地形高”。以</w:t>
      </w:r>
      <w:r>
        <w:rPr>
          <w:rFonts w:ascii="Times New Roman" w:hAnsi="Times New Roman" w:eastAsia="Times New Roman"/>
          <w:b w:val="0"/>
          <w:i w:val="0"/>
          <w:color w:val="000000"/>
          <w:sz w:val="24"/>
        </w:rPr>
        <w:t>S008</w:t>
      </w:r>
      <w:r>
        <w:rPr>
          <w:rFonts w:ascii="SimSun" w:hAnsi="SimSun" w:eastAsia="SimSun"/>
          <w:b w:val="0"/>
          <w:i w:val="0"/>
          <w:color w:val="000000"/>
          <w:sz w:val="24"/>
        </w:rPr>
        <w:t xml:space="preserve"> 为例，单</w:t>
      </w:r>
      <w:r>
        <w:rPr>
          <w:rFonts w:ascii="SimSun" w:hAnsi="SimSun" w:eastAsia="SimSun"/>
          <w:b w:val="0"/>
          <w:i w:val="0"/>
          <w:color w:val="000000"/>
          <w:sz w:val="24"/>
        </w:rPr>
        <w:t>向距离</w:t>
      </w:r>
      <w:r>
        <w:rPr>
          <w:rFonts w:ascii="Times New Roman" w:hAnsi="Times New Roman" w:eastAsia="Times New Roman"/>
          <w:b w:val="0"/>
          <w:i w:val="0"/>
          <w:color w:val="000000"/>
          <w:sz w:val="24"/>
        </w:rPr>
        <w:t>8.08 km</w:t>
      </w:r>
      <w:r>
        <w:rPr>
          <w:rFonts w:ascii="SimSun" w:hAnsi="SimSun" w:eastAsia="SimSun"/>
          <w:b w:val="0"/>
          <w:i w:val="0"/>
          <w:color w:val="000000"/>
          <w:sz w:val="24"/>
        </w:rPr>
        <w:t xml:space="preserve"> 、航段沿线最高点</w:t>
      </w:r>
      <w:r>
        <w:rPr>
          <w:rFonts w:ascii="Times New Roman" w:hAnsi="Times New Roman" w:eastAsia="Times New Roman"/>
          <w:b w:val="0"/>
          <w:i w:val="0"/>
          <w:color w:val="000000"/>
          <w:sz w:val="24"/>
        </w:rPr>
        <w:t>367 m</w:t>
      </w:r>
      <w:r>
        <w:rPr>
          <w:rFonts w:ascii="SimSun" w:hAnsi="SimSun" w:eastAsia="SimSun"/>
          <w:b w:val="0"/>
          <w:i w:val="0"/>
          <w:color w:val="000000"/>
          <w:sz w:val="24"/>
        </w:rPr>
        <w:t>，去程爬升</w:t>
      </w:r>
      <w:r>
        <w:rPr>
          <w:rFonts w:ascii="Times New Roman" w:hAnsi="Times New Roman" w:eastAsia="Times New Roman"/>
          <w:b w:val="0"/>
          <w:i w:val="0"/>
          <w:color w:val="000000"/>
          <w:sz w:val="24"/>
        </w:rPr>
        <w:t>96 m</w:t>
      </w:r>
      <w:r>
        <w:rPr>
          <w:rFonts w:ascii="SimSun" w:hAnsi="SimSun" w:eastAsia="SimSun"/>
          <w:b w:val="0"/>
          <w:i w:val="0"/>
          <w:color w:val="000000"/>
          <w:sz w:val="24"/>
        </w:rPr>
        <w:t>；当</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增大到</w:t>
      </w:r>
      <w:r>
        <w:rPr>
          <w:rFonts w:ascii="Times New Roman" w:hAnsi="Times New Roman" w:eastAsia="Times New Roman"/>
          <w:b w:val="0"/>
          <w:i w:val="0"/>
          <w:color w:val="000000"/>
          <w:sz w:val="24"/>
        </w:rPr>
        <w:t>0.325</w:t>
      </w:r>
      <w:r>
        <w:rPr>
          <w:rFonts w:ascii="SimSun" w:hAnsi="SimSun" w:eastAsia="SimSun"/>
          <w:b w:val="0"/>
          <w:i w:val="0"/>
          <w:color w:val="000000"/>
          <w:sz w:val="24"/>
        </w:rPr>
        <w:t xml:space="preserve"> 以上时，</w:t>
      </w:r>
      <w:r>
        <w:rPr>
          <w:rFonts w:ascii="SimSun" w:hAnsi="SimSun" w:eastAsia="SimSun"/>
          <w:b w:val="0"/>
          <w:i w:val="0"/>
          <w:color w:val="000000"/>
          <w:sz w:val="24"/>
        </w:rPr>
        <w:t>可用能量已不足以支撑空载往返，此时</w:t>
      </w:r>
      <w:r>
        <w:rPr>
          <w:rFonts w:ascii="SimHei" w:hAnsi="SimHei" w:eastAsia="SimHei"/>
          <w:b w:val="0"/>
          <w:i w:val="0"/>
          <w:color w:val="000000"/>
          <w:sz w:val="24"/>
        </w:rPr>
        <w:t>无论装载多少货物都无解</w:t>
      </w:r>
      <w:r>
        <w:rPr>
          <w:rFonts w:ascii="SimSun" w:hAnsi="SimSun" w:eastAsia="SimSun"/>
          <w:b w:val="0"/>
          <w:i w:val="0"/>
          <w:color w:val="000000"/>
          <w:sz w:val="24"/>
        </w:rPr>
        <w:t>。这一结论说明附件的</w:t>
      </w:r>
    </w:p>
    <w:p>
      <w:pPr>
        <w:autoSpaceDN w:val="0"/>
        <w:autoSpaceDE w:val="0"/>
        <w:widowControl/>
        <w:spacing w:line="396" w:lineRule="exact" w:before="42" w:after="0"/>
        <w:ind w:left="0" w:right="144" w:firstLine="0"/>
        <w:jc w:val="left"/>
      </w:pP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w:t>
      </w:r>
      <w:r>
        <w:rPr>
          <w:rFonts w:ascii="CMR12" w:hAnsi="CMR12" w:eastAsia="CMR12"/>
          <w:b w:val="0"/>
          <w:i w:val="0"/>
          <w:color w:val="000000"/>
          <w:sz w:val="24"/>
        </w:rPr>
        <w:t>20</w:t>
      </w:r>
      <w:r>
        <w:rPr>
          <w:rFonts w:ascii="Times New Roman" w:hAnsi="Times New Roman" w:eastAsia="Times New Roman"/>
          <w:b w:val="0"/>
          <w:i w:val="0"/>
          <w:color w:val="000000"/>
          <w:sz w:val="24"/>
        </w:rPr>
        <w:t>%</w:t>
      </w:r>
      <w:r>
        <w:rPr>
          <w:rFonts w:ascii="SimSun" w:hAnsi="SimSun" w:eastAsia="SimSun"/>
          <w:b w:val="0"/>
          <w:i w:val="0"/>
          <w:color w:val="000000"/>
          <w:sz w:val="24"/>
        </w:rPr>
        <w:t xml:space="preserve"> 取值是合理的：它既保证了足够的安全裕度，又恰好处在“架次数不变”的</w:t>
      </w:r>
      <w:r>
        <w:rPr>
          <w:rFonts w:ascii="SimSun" w:hAnsi="SimSun" w:eastAsia="SimSun"/>
          <w:b w:val="0"/>
          <w:i w:val="0"/>
          <w:color w:val="000000"/>
          <w:sz w:val="24"/>
        </w:rPr>
        <w:t>高效区间内（</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225</w:t>
      </w:r>
      <w:r>
        <w:rPr>
          <w:rFonts w:ascii="SimSun" w:hAnsi="SimSun" w:eastAsia="SimSun"/>
          <w:b w:val="0"/>
          <w:i w:val="0"/>
          <w:color w:val="000000"/>
          <w:sz w:val="24"/>
        </w:rPr>
        <w:t>），是安全性与效率的良好折中。</w:t>
      </w:r>
    </w:p>
    <w:p>
      <w:pPr>
        <w:autoSpaceDN w:val="0"/>
        <w:autoSpaceDE w:val="0"/>
        <w:widowControl/>
        <w:spacing w:line="185" w:lineRule="auto" w:before="496" w:after="0"/>
        <w:ind w:left="1498" w:right="0" w:firstLine="0"/>
        <w:jc w:val="left"/>
      </w:pPr>
      <w:r>
        <w:rPr>
          <w:rFonts w:ascii="SimHei" w:hAnsi="SimHei" w:eastAsia="SimHei"/>
          <w:b w:val="0"/>
          <w:i w:val="0"/>
          <w:color w:val="000000"/>
          <w:sz w:val="30"/>
        </w:rPr>
        <w:t>六、问题二：异构无人机多点多架次运输调度</w:t>
      </w:r>
    </w:p>
    <w:p>
      <w:pPr>
        <w:autoSpaceDN w:val="0"/>
        <w:autoSpaceDE w:val="0"/>
        <w:widowControl/>
        <w:spacing w:line="204" w:lineRule="auto" w:before="414" w:after="0"/>
        <w:ind w:left="0" w:right="0" w:firstLine="0"/>
        <w:jc w:val="left"/>
      </w:pPr>
      <w:r>
        <w:rPr>
          <w:rFonts w:ascii="Times New Roman" w:hAnsi="Times New Roman" w:eastAsia="Times New Roman"/>
          <w:b/>
          <w:i w:val="0"/>
          <w:color w:val="000000"/>
          <w:sz w:val="24"/>
        </w:rPr>
        <w:t>6 . 1</w:t>
      </w:r>
      <w:r>
        <w:rPr>
          <w:rFonts w:ascii="SimHei" w:hAnsi="SimHei" w:eastAsia="SimHei"/>
          <w:b w:val="0"/>
          <w:i w:val="0"/>
          <w:color w:val="000000"/>
          <w:sz w:val="24"/>
        </w:rPr>
        <w:t xml:space="preserve"> 问题分析与模型建立</w:t>
      </w:r>
    </w:p>
    <w:p>
      <w:pPr>
        <w:autoSpaceDN w:val="0"/>
        <w:autoSpaceDE w:val="0"/>
        <w:widowControl/>
        <w:spacing w:line="185" w:lineRule="auto" w:before="274" w:after="0"/>
        <w:ind w:left="480" w:right="0" w:firstLine="0"/>
        <w:jc w:val="left"/>
      </w:pPr>
      <w:r>
        <w:rPr>
          <w:rFonts w:ascii="SimSun" w:hAnsi="SimSun" w:eastAsia="SimSun"/>
          <w:b w:val="0"/>
          <w:i w:val="0"/>
          <w:color w:val="000000"/>
          <w:sz w:val="24"/>
        </w:rPr>
        <w:t>问题二在问题一的基础上新增了三类强耦合：</w:t>
      </w:r>
      <w:r>
        <w:rPr>
          <w:rFonts w:ascii="SimHei" w:hAnsi="SimHei" w:eastAsia="SimHei"/>
          <w:b w:val="0"/>
          <w:i w:val="0"/>
          <w:color w:val="000000"/>
          <w:sz w:val="24"/>
        </w:rPr>
        <w:t>①</w:t>
      </w:r>
      <w:r>
        <w:rPr>
          <w:rFonts w:ascii="SimSun" w:hAnsi="SimSun" w:eastAsia="SimSun"/>
          <w:b w:val="0"/>
          <w:i w:val="0"/>
          <w:color w:val="000000"/>
          <w:sz w:val="24"/>
        </w:rPr>
        <w:t>架次可访问多个服务区，导致载荷</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沿航段</w:t>
      </w:r>
      <w:r>
        <w:rPr>
          <w:rFonts w:ascii="SimHei" w:hAnsi="SimHei" w:eastAsia="SimHei"/>
          <w:b w:val="0"/>
          <w:i w:val="0"/>
          <w:color w:val="000000"/>
          <w:sz w:val="24"/>
        </w:rPr>
        <w:t>逐段递减</w:t>
      </w:r>
      <w:r>
        <w:rPr>
          <w:rFonts w:ascii="SimSun" w:hAnsi="SimSun" w:eastAsia="SimSun"/>
          <w:b w:val="0"/>
          <w:i w:val="0"/>
          <w:color w:val="000000"/>
          <w:sz w:val="24"/>
        </w:rPr>
        <w:t>；</w:t>
      </w:r>
      <w:r>
        <w:rPr>
          <w:rFonts w:ascii="SimHei" w:hAnsi="SimHei" w:eastAsia="SimHei"/>
          <w:b w:val="0"/>
          <w:i w:val="0"/>
          <w:color w:val="000000"/>
          <w:sz w:val="24"/>
        </w:rPr>
        <w:t>②</w:t>
      </w:r>
      <w:r>
        <w:rPr>
          <w:rFonts w:ascii="SimSun" w:hAnsi="SimSun" w:eastAsia="SimSun"/>
          <w:b w:val="0"/>
          <w:i w:val="0"/>
          <w:color w:val="000000"/>
          <w:sz w:val="24"/>
        </w:rPr>
        <w:t>三种机型异构，容量、速度与能耗各不相同，机型本身成为决策变</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量；</w:t>
      </w:r>
      <w:r>
        <w:rPr>
          <w:rFonts w:ascii="SimHei" w:hAnsi="SimHei" w:eastAsia="SimHei"/>
          <w:b w:val="0"/>
          <w:i w:val="0"/>
          <w:color w:val="000000"/>
          <w:sz w:val="24"/>
        </w:rPr>
        <w:t>③</w:t>
      </w:r>
      <w:r>
        <w:rPr>
          <w:rFonts w:ascii="SimSun" w:hAnsi="SimSun" w:eastAsia="SimSun"/>
          <w:b w:val="0"/>
          <w:i w:val="0"/>
          <w:color w:val="000000"/>
          <w:sz w:val="24"/>
        </w:rPr>
        <w:t>共享电池与两阶段充电周转使</w:t>
      </w:r>
      <w:r>
        <w:rPr>
          <w:rFonts w:ascii="SimHei" w:hAnsi="SimHei" w:eastAsia="SimHei"/>
          <w:b w:val="0"/>
          <w:i w:val="0"/>
          <w:color w:val="000000"/>
          <w:sz w:val="24"/>
        </w:rPr>
        <w:t>资源可用性</w:t>
      </w:r>
      <w:r>
        <w:rPr>
          <w:rFonts w:ascii="SimSun" w:hAnsi="SimSun" w:eastAsia="SimSun"/>
          <w:b w:val="0"/>
          <w:i w:val="0"/>
          <w:color w:val="000000"/>
          <w:sz w:val="24"/>
        </w:rPr>
        <w:t>成为真正的瓶颈。需要联合确定的决策</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变量构成一个六元组：货箱组批、服务区访问顺序、运输机型、具体执行的实体无人机</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、共享电池分配、各架次开始时刻。</w:t>
      </w:r>
    </w:p>
    <w:p>
      <w:pPr>
        <w:autoSpaceDN w:val="0"/>
        <w:autoSpaceDE w:val="0"/>
        <w:widowControl/>
        <w:spacing w:line="378" w:lineRule="exact" w:before="58" w:after="78"/>
        <w:ind w:left="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）多点串飞的前缀容量约束。</w:t>
      </w:r>
      <w:r>
        <w:rPr>
          <w:rFonts w:ascii="SimSun" w:hAnsi="SimSun" w:eastAsia="SimSun"/>
          <w:b w:val="0"/>
          <w:i w:val="0"/>
          <w:color w:val="000000"/>
          <w:sz w:val="24"/>
        </w:rPr>
        <w:t>设架次</w:t>
      </w:r>
      <w:r>
        <w:rPr>
          <w:rFonts w:ascii="CMMI12" w:hAnsi="CMMI12" w:eastAsia="CMMI12"/>
          <w:b w:val="0"/>
          <w:i/>
          <w:color w:val="000000"/>
          <w:sz w:val="24"/>
        </w:rPr>
        <w:t>p</w:t>
      </w:r>
      <w:r>
        <w:rPr>
          <w:rFonts w:ascii="SimSun" w:hAnsi="SimSun" w:eastAsia="SimSun"/>
          <w:b w:val="0"/>
          <w:i w:val="0"/>
          <w:color w:val="000000"/>
          <w:sz w:val="24"/>
        </w:rPr>
        <w:t xml:space="preserve"> 的访问顺序为</w:t>
      </w:r>
      <w:r>
        <w:rPr>
          <w:rFonts w:ascii="CMR12" w:hAnsi="CMR12" w:eastAsia="CMR12"/>
          <w:b w:val="0"/>
          <w:i w:val="0"/>
          <w:color w:val="000000"/>
          <w:sz w:val="24"/>
        </w:rPr>
        <w:t>(</w:t>
      </w:r>
      <w:r>
        <w:rPr>
          <w:rFonts w:ascii="CMMI12" w:hAnsi="CMMI12" w:eastAsia="CMMI12"/>
          <w:b w:val="0"/>
          <w:i/>
          <w:color w:val="000000"/>
          <w:sz w:val="24"/>
        </w:rPr>
        <w:t>S</w:t>
      </w:r>
      <w:r>
        <w:rPr>
          <w:w w:val="98.86353436638328"/>
          <w:rFonts w:ascii="CMMI8" w:hAnsi="CMMI8" w:eastAsia="CMMI8"/>
          <w:b w:val="0"/>
          <w:i/>
          <w:color w:val="000000"/>
          <w:sz w:val="17"/>
        </w:rPr>
        <w:t>a</w:t>
      </w:r>
      <w:r>
        <w:rPr>
          <w:rFonts w:ascii="CMMI12" w:hAnsi="CMMI12" w:eastAsia="CMMI12"/>
          <w:b w:val="0"/>
          <w:i/>
          <w:color w:val="000000"/>
          <w:sz w:val="24"/>
        </w:rPr>
        <w:t>, S</w:t>
      </w:r>
      <w:r>
        <w:rPr>
          <w:w w:val="98.86353436638328"/>
          <w:rFonts w:ascii="CMMI8" w:hAnsi="CMMI8" w:eastAsia="CMMI8"/>
          <w:b w:val="0"/>
          <w:i/>
          <w:color w:val="000000"/>
          <w:sz w:val="17"/>
        </w:rPr>
        <w:t>b</w:t>
      </w:r>
      <w:r>
        <w:rPr>
          <w:rFonts w:ascii="CMMI12" w:hAnsi="CMMI12" w:eastAsia="CMMI12"/>
          <w:b w:val="0"/>
          <w:i/>
          <w:color w:val="000000"/>
          <w:sz w:val="24"/>
        </w:rPr>
        <w:t>, . . .</w:t>
      </w:r>
      <w:r>
        <w:rPr>
          <w:rFonts w:ascii="CMR12" w:hAnsi="CMR12" w:eastAsia="CMR12"/>
          <w:b w:val="0"/>
          <w:i w:val="0"/>
          <w:color w:val="000000"/>
          <w:sz w:val="24"/>
        </w:rPr>
        <w:t xml:space="preserve"> )</w:t>
      </w:r>
      <w:r>
        <w:rPr>
          <w:rFonts w:ascii="SimSun" w:hAnsi="SimSun" w:eastAsia="SimSun"/>
          <w:b w:val="0"/>
          <w:i w:val="0"/>
          <w:color w:val="000000"/>
          <w:sz w:val="24"/>
        </w:rPr>
        <w:t>，则当无人机飞</w:t>
      </w:r>
      <w:r>
        <w:rPr>
          <w:rFonts w:ascii="SimSun" w:hAnsi="SimSun" w:eastAsia="SimSun"/>
          <w:b w:val="0"/>
          <w:i w:val="0"/>
          <w:color w:val="000000"/>
          <w:sz w:val="24"/>
        </w:rPr>
        <w:t>到第</w:t>
      </w:r>
      <w:r>
        <w:rPr>
          <w:rFonts w:ascii="CMMI12" w:hAnsi="CMMI12" w:eastAsia="CMMI12"/>
          <w:b w:val="0"/>
          <w:i/>
          <w:color w:val="000000"/>
          <w:sz w:val="24"/>
        </w:rPr>
        <w:t>m</w:t>
      </w:r>
      <w:r>
        <w:rPr>
          <w:rFonts w:ascii="SimSun" w:hAnsi="SimSun" w:eastAsia="SimSun"/>
          <w:b w:val="0"/>
          <w:i w:val="0"/>
          <w:color w:val="000000"/>
          <w:sz w:val="24"/>
        </w:rPr>
        <w:t xml:space="preserve"> 站时，机上仍载有第</w:t>
      </w:r>
      <w:r>
        <w:rPr>
          <w:rFonts w:ascii="CMMI12" w:hAnsi="CMMI12" w:eastAsia="CMMI12"/>
          <w:b w:val="0"/>
          <w:i/>
          <w:color w:val="000000"/>
          <w:sz w:val="24"/>
        </w:rPr>
        <w:t>m</w:t>
      </w:r>
      <w:r>
        <w:rPr>
          <w:rFonts w:ascii="SimSun" w:hAnsi="SimSun" w:eastAsia="SimSun"/>
          <w:b w:val="0"/>
          <w:i w:val="0"/>
          <w:color w:val="000000"/>
          <w:sz w:val="24"/>
        </w:rPr>
        <w:t xml:space="preserve"> 站及之后各站的货物。因此容量约束必须对</w:t>
      </w:r>
      <w:r>
        <w:rPr>
          <w:rFonts w:ascii="SimHei" w:hAnsi="SimHei" w:eastAsia="SimHei"/>
          <w:b w:val="0"/>
          <w:i w:val="0"/>
          <w:color w:val="000000"/>
          <w:sz w:val="24"/>
        </w:rPr>
        <w:t>每一个前缀</w:t>
      </w:r>
    </w:p>
    <w:tbl>
      <w:tblPr>
        <w:tblW w:type="auto" w:w="0"/>
        <w:tblLayout w:type="fixed"/>
        <w:tblLook w:firstColumn="1" w:firstRow="1" w:lastColumn="0" w:lastRow="0" w:noHBand="0" w:noVBand="1" w:val="04A0"/>
        <w:tblInd w:w="0.0" w:type="dxa"/>
      </w:tblPr>
      <w:tblGrid>
        <w:gridCol w:w="1323"/>
        <w:gridCol w:w="1323"/>
        <w:gridCol w:w="1323"/>
        <w:gridCol w:w="1323"/>
        <w:gridCol w:w="1323"/>
        <w:gridCol w:w="1323"/>
        <w:gridCol w:w="1323"/>
      </w:tblGrid>
      <w:tr>
        <w:trPr>
          <w:trHeight w:hRule="exact" w:val="632"/>
        </w:trPr>
        <w:tc>
          <w:tcPr>
            <w:tcW w:type="dxa" w:w="1642"/>
            <w:vMerge w:val="restart"/>
            <w:tcBorders/>
            <w:tcMar>
              <w:start w:w="0" w:type="dxa"/>
              <w:end w:w="0" w:type="dxa"/>
            </w:tcMar>
            <w:tcMar>
              <w:start w:w="0" w:type="dxa"/>
              <w:end w:w="0" w:type="dxa"/>
            </w:tcMar>
          </w:tcPr>
          <w:p>
            <w:pPr>
              <w:autoSpaceDN w:val="0"/>
              <w:autoSpaceDE w:val="0"/>
              <w:widowControl/>
              <w:spacing w:line="185" w:lineRule="auto" w:before="60" w:after="0"/>
              <w:ind w:left="0" w:right="0" w:firstLine="0"/>
              <w:jc w:val="left"/>
            </w:pPr>
            <w:r>
              <w:rPr>
                <w:rFonts w:ascii="SimSun" w:hAnsi="SimSun" w:eastAsia="SimSun"/>
                <w:b w:val="0"/>
                <w:i w:val="0"/>
                <w:color w:val="000000"/>
                <w:sz w:val="24"/>
              </w:rPr>
              <w:t>成立：</w:t>
            </w:r>
          </w:p>
        </w:tc>
        <w:tc>
          <w:tcPr>
            <w:tcW w:type="dxa" w:w="1540"/>
            <w:vMerge w:val="restart"/>
            <w:tcBorders/>
            <w:tcMar>
              <w:start w:w="0" w:type="dxa"/>
              <w:end w:w="0" w:type="dxa"/>
            </w:tcMar>
            <w:tcMar>
              <w:start w:w="0" w:type="dxa"/>
              <w:end w:w="0" w:type="dxa"/>
            </w:tcMar>
          </w:tcPr>
          <w:p>
            <w:pPr>
              <w:autoSpaceDN w:val="0"/>
              <w:autoSpaceDE w:val="0"/>
              <w:widowControl/>
              <w:spacing w:line="244" w:lineRule="exact" w:before="472" w:after="0"/>
              <w:ind w:left="0" w:right="142" w:firstLine="0"/>
              <w:jc w:val="right"/>
            </w:pPr>
            <w:r>
              <w:rPr>
                <w:rFonts w:ascii="CMSY10" w:hAnsi="CMSY10" w:eastAsia="CMSY10"/>
                <w:b w:val="0"/>
                <w:i/>
                <w:color w:val="000000"/>
                <w:sz w:val="24"/>
              </w:rPr>
              <w:t>∀</w:t>
            </w:r>
            <w:r>
              <w:rPr>
                <w:rFonts w:ascii="CMMI12" w:hAnsi="CMMI12" w:eastAsia="CMMI12"/>
                <w:b w:val="0"/>
                <w:i/>
                <w:color w:val="000000"/>
                <w:sz w:val="24"/>
              </w:rPr>
              <w:t>m</w:t>
            </w:r>
            <w:r>
              <w:rPr>
                <w:rFonts w:ascii="CMR12" w:hAnsi="CMR12" w:eastAsia="CMR12"/>
                <w:b w:val="0"/>
                <w:i w:val="0"/>
                <w:color w:val="000000"/>
                <w:sz w:val="24"/>
              </w:rPr>
              <w:t xml:space="preserve"> :</w:t>
            </w:r>
          </w:p>
        </w:tc>
        <w:tc>
          <w:tcPr>
            <w:tcW w:type="dxa" w:w="560"/>
            <w:tcBorders/>
            <w:tcMar>
              <w:start w:w="0" w:type="dxa"/>
              <w:end w:w="0" w:type="dxa"/>
            </w:tcMar>
          </w:tcPr>
          <w:p>
            <w:pPr>
              <w:autoSpaceDN w:val="0"/>
              <w:autoSpaceDE w:val="0"/>
              <w:widowControl/>
              <w:spacing w:line="240" w:lineRule="exact" w:before="244" w:after="0"/>
              <w:ind w:left="0" w:right="24" w:firstLine="0"/>
              <w:jc w:val="right"/>
            </w:pPr>
            <w:r>
              <w:rPr>
                <w:rFonts w:ascii="CMEX10" w:hAnsi="CMEX10" w:eastAsia="CMEX10"/>
                <w:b w:val="0"/>
                <w:i w:val="0"/>
                <w:color w:val="000000"/>
                <w:sz w:val="24"/>
              </w:rPr>
              <w:t>∑</w:t>
            </w:r>
          </w:p>
        </w:tc>
        <w:tc>
          <w:tcPr>
            <w:tcW w:type="dxa" w:w="1280"/>
            <w:vMerge w:val="restart"/>
            <w:tcBorders/>
            <w:tcMar>
              <w:start w:w="0" w:type="dxa"/>
              <w:end w:w="0" w:type="dxa"/>
            </w:tcMar>
            <w:tcMar>
              <w:start w:w="0" w:type="dxa"/>
              <w:end w:w="0" w:type="dxa"/>
            </w:tcMar>
          </w:tcPr>
          <w:p>
            <w:pPr>
              <w:autoSpaceDN w:val="0"/>
              <w:autoSpaceDE w:val="0"/>
              <w:widowControl/>
              <w:spacing w:line="264" w:lineRule="exact" w:before="472" w:after="0"/>
              <w:ind w:left="40" w:right="0" w:firstLine="0"/>
              <w:jc w:val="left"/>
            </w:pPr>
            <w:r>
              <w:rPr>
                <w:rFonts w:ascii="CMMI12" w:hAnsi="CMMI12" w:eastAsia="CMMI12"/>
                <w:b w:val="0"/>
                <w:i/>
                <w:color w:val="000000"/>
                <w:sz w:val="24"/>
              </w:rPr>
              <w:t>m</w:t>
            </w:r>
            <w:r>
              <w:rPr>
                <w:w w:val="98.86353436638328"/>
                <w:rFonts w:ascii="CMMI8" w:hAnsi="CMMI8" w:eastAsia="CMMI8"/>
                <w:b w:val="0"/>
                <w:i/>
                <w:color w:val="000000"/>
                <w:sz w:val="17"/>
              </w:rPr>
              <w:t>k</w:t>
            </w:r>
            <w:r>
              <w:rPr>
                <w:rFonts w:ascii="CMSY10" w:hAnsi="CMSY10" w:eastAsia="CMSY10"/>
                <w:b w:val="0"/>
                <w:i/>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g</w:t>
            </w:r>
            <w:r>
              <w:rPr>
                <w:rFonts w:ascii="CMMI12" w:hAnsi="CMMI12" w:eastAsia="CMMI12"/>
                <w:b w:val="0"/>
                <w:i/>
                <w:color w:val="000000"/>
                <w:sz w:val="24"/>
              </w:rPr>
              <w:t>,</w:t>
            </w:r>
          </w:p>
        </w:tc>
        <w:tc>
          <w:tcPr>
            <w:tcW w:type="dxa" w:w="680"/>
            <w:tcBorders/>
            <w:tcMar>
              <w:start w:w="0" w:type="dxa"/>
              <w:end w:w="0" w:type="dxa"/>
            </w:tcMar>
          </w:tcPr>
          <w:p>
            <w:pPr>
              <w:autoSpaceDN w:val="0"/>
              <w:autoSpaceDE w:val="0"/>
              <w:widowControl/>
              <w:spacing w:line="240" w:lineRule="exact" w:before="244" w:after="0"/>
              <w:ind w:left="0" w:right="44" w:firstLine="0"/>
              <w:jc w:val="right"/>
            </w:pPr>
            <w:r>
              <w:rPr>
                <w:rFonts w:ascii="CMEX10" w:hAnsi="CMEX10" w:eastAsia="CMEX10"/>
                <w:b w:val="0"/>
                <w:i w:val="0"/>
                <w:color w:val="000000"/>
                <w:sz w:val="24"/>
              </w:rPr>
              <w:t>∑</w:t>
            </w:r>
          </w:p>
        </w:tc>
        <w:tc>
          <w:tcPr>
            <w:tcW w:type="dxa" w:w="1860"/>
            <w:vMerge w:val="restart"/>
            <w:tcBorders/>
            <w:tcMar>
              <w:start w:w="0" w:type="dxa"/>
              <w:end w:w="0" w:type="dxa"/>
            </w:tcMar>
            <w:tcMar>
              <w:start w:w="0" w:type="dxa"/>
              <w:end w:w="0" w:type="dxa"/>
            </w:tcMar>
          </w:tcPr>
          <w:p>
            <w:pPr>
              <w:autoSpaceDN w:val="0"/>
              <w:autoSpaceDE w:val="0"/>
              <w:widowControl/>
              <w:spacing w:line="264" w:lineRule="exact" w:before="472" w:after="0"/>
              <w:ind w:left="20" w:right="0" w:firstLine="0"/>
              <w:jc w:val="left"/>
            </w:pPr>
            <w:r>
              <w:rPr>
                <w:rFonts w:ascii="CMMI12" w:hAnsi="CMMI12" w:eastAsia="CMMI12"/>
                <w:b w:val="0"/>
                <w:i/>
                <w:color w:val="000000"/>
                <w:sz w:val="24"/>
              </w:rPr>
              <w:t>v</w:t>
            </w:r>
            <w:r>
              <w:rPr>
                <w:w w:val="98.86353436638328"/>
                <w:rFonts w:ascii="CMMI8" w:hAnsi="CMMI8" w:eastAsia="CMMI8"/>
                <w:b w:val="0"/>
                <w:i/>
                <w:color w:val="000000"/>
                <w:sz w:val="17"/>
              </w:rPr>
              <w:t>k</w:t>
            </w:r>
            <w:r>
              <w:rPr>
                <w:rFonts w:ascii="CMSY10" w:hAnsi="CMSY10" w:eastAsia="CMSY10"/>
                <w:b w:val="0"/>
                <w:i/>
                <w:color w:val="000000"/>
                <w:sz w:val="24"/>
              </w:rPr>
              <w:t>≤</w:t>
            </w:r>
            <w:r>
              <w:rPr>
                <w:rFonts w:ascii="CMMI12" w:hAnsi="CMMI12" w:eastAsia="CMMI12"/>
                <w:b w:val="0"/>
                <w:i/>
                <w:color w:val="000000"/>
                <w:sz w:val="24"/>
              </w:rPr>
              <w:t>V</w:t>
            </w:r>
            <w:r>
              <w:rPr>
                <w:w w:val="98.86353436638328"/>
                <w:rFonts w:ascii="CMMI8" w:hAnsi="CMMI8" w:eastAsia="CMMI8"/>
                <w:b w:val="0"/>
                <w:i/>
                <w:color w:val="000000"/>
                <w:sz w:val="17"/>
              </w:rPr>
              <w:t>g</w:t>
            </w:r>
          </w:p>
        </w:tc>
        <w:tc>
          <w:tcPr>
            <w:tcW w:type="dxa" w:w="1600"/>
            <w:vMerge w:val="restart"/>
            <w:tcBorders/>
            <w:tcMar>
              <w:start w:w="0" w:type="dxa"/>
              <w:end w:w="0" w:type="dxa"/>
            </w:tcMar>
            <w:tcMar>
              <w:start w:w="0" w:type="dxa"/>
              <w:end w:w="0" w:type="dxa"/>
            </w:tcMar>
          </w:tcPr>
          <w:p>
            <w:pPr>
              <w:autoSpaceDN w:val="0"/>
              <w:autoSpaceDE w:val="0"/>
              <w:widowControl/>
              <w:spacing w:line="209" w:lineRule="auto" w:before="480" w:after="0"/>
              <w:ind w:left="0" w:right="92" w:firstLine="0"/>
              <w:jc w:val="right"/>
            </w:pPr>
            <w:r>
              <w:rPr>
                <w:rFonts w:ascii="Times New Roman" w:hAnsi="Times New Roman" w:eastAsia="Times New Roman"/>
                <w:b w:val="0"/>
                <w:i w:val="0"/>
                <w:color w:val="000000"/>
                <w:sz w:val="24"/>
              </w:rPr>
              <w:t>(21)</w:t>
            </w:r>
          </w:p>
        </w:tc>
      </w:tr>
      <w:tr>
        <w:trPr>
          <w:trHeight w:hRule="exact" w:val="416"/>
        </w:trPr>
        <w:tc>
          <w:tcPr>
            <w:tcW w:type="dxa" w:w="1323"/>
            <w:vMerge/>
            <w:tcBorders/>
          </w:tcPr>
          <w:p/>
        </w:tc>
        <w:tc>
          <w:tcPr>
            <w:tcW w:type="dxa" w:w="1323"/>
            <w:vMerge/>
            <w:tcBorders/>
          </w:tcPr>
          <w:p/>
        </w:tc>
        <w:tc>
          <w:tcPr>
            <w:tcW w:type="dxa" w:w="560"/>
            <w:tcBorders/>
            <w:tcMar>
              <w:start w:w="0" w:type="dxa"/>
              <w:end w:w="0" w:type="dxa"/>
            </w:tcMar>
          </w:tcPr>
          <w:p>
            <w:pPr>
              <w:autoSpaceDN w:val="0"/>
              <w:autoSpaceDE w:val="0"/>
              <w:widowControl/>
              <w:spacing w:line="170" w:lineRule="exact" w:before="186" w:after="0"/>
              <w:ind w:left="0" w:right="2" w:firstLine="0"/>
              <w:jc w:val="right"/>
            </w:pPr>
            <w:r>
              <w:rPr>
                <w:w w:val="98.86353436638328"/>
                <w:rFonts w:ascii="CMMI8" w:hAnsi="CMMI8" w:eastAsia="CMMI8"/>
                <w:b w:val="0"/>
                <w:i/>
                <w:color w:val="000000"/>
                <w:sz w:val="17"/>
              </w:rPr>
              <w:t>k</w:t>
            </w:r>
            <w:r>
              <w:rPr>
                <w:w w:val="98.86353436638328"/>
                <w:rFonts w:ascii="CMSY8" w:hAnsi="CMSY8" w:eastAsia="CMSY8"/>
                <w:b w:val="0"/>
                <w:i/>
                <w:color w:val="000000"/>
                <w:sz w:val="17"/>
              </w:rPr>
              <w:t>≥</w:t>
            </w:r>
            <w:r>
              <w:rPr>
                <w:w w:val="98.86353436638328"/>
                <w:rFonts w:ascii="CMMI8" w:hAnsi="CMMI8" w:eastAsia="CMMI8"/>
                <w:b w:val="0"/>
                <w:i/>
                <w:color w:val="000000"/>
                <w:sz w:val="17"/>
              </w:rPr>
              <w:t>m</w:t>
            </w:r>
          </w:p>
        </w:tc>
        <w:tc>
          <w:tcPr>
            <w:tcW w:type="dxa" w:w="1323"/>
            <w:vMerge/>
            <w:tcBorders/>
          </w:tcPr>
          <w:p/>
        </w:tc>
        <w:tc>
          <w:tcPr>
            <w:tcW w:type="dxa" w:w="680"/>
            <w:tcBorders/>
            <w:tcMar>
              <w:start w:w="0" w:type="dxa"/>
              <w:end w:w="0" w:type="dxa"/>
            </w:tcMar>
          </w:tcPr>
          <w:p>
            <w:pPr>
              <w:autoSpaceDN w:val="0"/>
              <w:autoSpaceDE w:val="0"/>
              <w:widowControl/>
              <w:spacing w:line="170" w:lineRule="exact" w:before="186" w:after="0"/>
              <w:ind w:left="0" w:right="20" w:firstLine="0"/>
              <w:jc w:val="right"/>
            </w:pPr>
            <w:r>
              <w:rPr>
                <w:w w:val="98.86353436638328"/>
                <w:rFonts w:ascii="CMMI8" w:hAnsi="CMMI8" w:eastAsia="CMMI8"/>
                <w:b w:val="0"/>
                <w:i/>
                <w:color w:val="000000"/>
                <w:sz w:val="17"/>
              </w:rPr>
              <w:t>k</w:t>
            </w:r>
            <w:r>
              <w:rPr>
                <w:w w:val="98.86353436638328"/>
                <w:rFonts w:ascii="CMSY8" w:hAnsi="CMSY8" w:eastAsia="CMSY8"/>
                <w:b w:val="0"/>
                <w:i/>
                <w:color w:val="000000"/>
                <w:sz w:val="17"/>
              </w:rPr>
              <w:t>≥</w:t>
            </w:r>
            <w:r>
              <w:rPr>
                <w:w w:val="98.86353436638328"/>
                <w:rFonts w:ascii="CMMI8" w:hAnsi="CMMI8" w:eastAsia="CMMI8"/>
                <w:b w:val="0"/>
                <w:i/>
                <w:color w:val="000000"/>
                <w:sz w:val="17"/>
              </w:rPr>
              <w:t>m</w:t>
            </w:r>
          </w:p>
        </w:tc>
        <w:tc>
          <w:tcPr>
            <w:tcW w:type="dxa" w:w="1323"/>
            <w:vMerge/>
            <w:tcBorders/>
          </w:tcPr>
          <w:p/>
        </w:tc>
        <w:tc>
          <w:tcPr>
            <w:tcW w:type="dxa" w:w="1323"/>
            <w:vMerge/>
            <w:tcBorders/>
          </w:tcPr>
          <w:p/>
        </w:tc>
      </w:tr>
    </w:tbl>
    <w:p>
      <w:pPr>
        <w:autoSpaceDN w:val="0"/>
        <w:tabs>
          <w:tab w:pos="334" w:val="left"/>
        </w:tabs>
        <w:autoSpaceDE w:val="0"/>
        <w:widowControl/>
        <w:spacing w:line="378" w:lineRule="exact" w:before="0" w:after="122"/>
        <w:ind w:left="0" w:right="144" w:firstLine="0"/>
        <w:jc w:val="left"/>
      </w:pPr>
      <w:r>
        <w:rPr>
          <w:rFonts w:ascii="SimSun" w:hAnsi="SimSun" w:eastAsia="SimSun"/>
          <w:b w:val="0"/>
          <w:i w:val="0"/>
          <w:color w:val="000000"/>
          <w:sz w:val="24"/>
        </w:rPr>
        <w:t>式中的求和下标含义是“从第</w:t>
      </w:r>
      <w:r>
        <w:rPr>
          <w:rFonts w:ascii="CMMI12" w:hAnsi="CMMI12" w:eastAsia="CMMI12"/>
          <w:b w:val="0"/>
          <w:i/>
          <w:color w:val="000000"/>
          <w:sz w:val="24"/>
        </w:rPr>
        <w:t>m</w:t>
      </w:r>
      <w:r>
        <w:rPr>
          <w:rFonts w:ascii="SimSun" w:hAnsi="SimSun" w:eastAsia="SimSun"/>
          <w:b w:val="0"/>
          <w:i w:val="0"/>
          <w:color w:val="000000"/>
          <w:sz w:val="24"/>
        </w:rPr>
        <w:t xml:space="preserve"> 站起仍留在机上的货”，而非全架次总量。</w:t>
      </w:r>
      <w:r>
        <w:br/>
      </w: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）逐段能耗。</w:t>
      </w:r>
      <w:r>
        <w:rPr>
          <w:rFonts w:ascii="SimSun" w:hAnsi="SimSun" w:eastAsia="SimSun"/>
          <w:b w:val="0"/>
          <w:i w:val="0"/>
          <w:color w:val="000000"/>
          <w:sz w:val="24"/>
        </w:rPr>
        <w:t>由于能耗关于距离</w:t>
      </w:r>
      <w:r>
        <w:rPr>
          <w:rFonts w:ascii="SimHei" w:hAnsi="SimHei" w:eastAsia="SimHei"/>
          <w:b w:val="0"/>
          <w:i w:val="0"/>
          <w:color w:val="000000"/>
          <w:sz w:val="24"/>
        </w:rPr>
        <w:t>非线性</w:t>
      </w:r>
      <w:r>
        <w:rPr>
          <w:rFonts w:ascii="SimSun" w:hAnsi="SimSun" w:eastAsia="SimSun"/>
          <w:b w:val="0"/>
          <w:i w:val="0"/>
          <w:color w:val="000000"/>
          <w:sz w:val="24"/>
        </w:rPr>
        <w:t>（经由</w:t>
      </w:r>
      <w:r>
        <w:rPr>
          <w:rFonts w:ascii="CMMI12" w:hAnsi="CMMI12" w:eastAsia="CMMI12"/>
          <w:b w:val="0"/>
          <w:i/>
          <w:color w:val="000000"/>
          <w:sz w:val="24"/>
        </w:rPr>
        <w:t>L</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q</w:t>
      </w:r>
      <w:r>
        <w:rPr>
          <w:rFonts w:ascii="CMR12" w:hAnsi="CMR12" w:eastAsia="CMR12"/>
          <w:b w:val="0"/>
          <w:i w:val="0"/>
          <w:color w:val="000000"/>
          <w:sz w:val="24"/>
        </w:rPr>
        <w:t>)</w:t>
      </w:r>
      <w:r>
        <w:rPr>
          <w:rFonts w:ascii="SimSun" w:hAnsi="SimSun" w:eastAsia="SimSun"/>
          <w:b w:val="0"/>
          <w:i w:val="0"/>
          <w:color w:val="000000"/>
          <w:sz w:val="24"/>
        </w:rPr>
        <w:t>）、且载荷逐段递减，架次</w:t>
      </w:r>
      <w:r>
        <w:rPr>
          <w:rFonts w:ascii="SimSun" w:hAnsi="SimSun" w:eastAsia="SimSun"/>
          <w:b w:val="0"/>
          <w:i w:val="0"/>
          <w:color w:val="000000"/>
          <w:sz w:val="24"/>
        </w:rPr>
        <w:t>能耗必须</w:t>
      </w:r>
      <w:r>
        <w:rPr>
          <w:rFonts w:ascii="SimHei" w:hAnsi="SimHei" w:eastAsia="SimHei"/>
          <w:b w:val="0"/>
          <w:i w:val="0"/>
          <w:color w:val="000000"/>
          <w:sz w:val="24"/>
        </w:rPr>
        <w:t>逐段累加</w:t>
      </w:r>
      <w:r>
        <w:rPr>
          <w:rFonts w:ascii="SimSun" w:hAnsi="SimSun" w:eastAsia="SimSun"/>
          <w:b w:val="0"/>
          <w:i w:val="0"/>
          <w:color w:val="000000"/>
          <w:sz w:val="24"/>
        </w:rPr>
        <w:t>，不能把多段距离相加当作一段计算：</w:t>
      </w:r>
    </w:p>
    <w:tbl>
      <w:tblPr>
        <w:tblW w:type="auto" w:w="0"/>
        <w:tblLayout w:type="fixed"/>
        <w:tblLook w:firstColumn="1" w:firstRow="1" w:lastColumn="0" w:lastRow="0" w:noHBand="0" w:noVBand="1" w:val="04A0"/>
        <w:tblInd w:w="1202.0" w:type="dxa"/>
      </w:tblPr>
      <w:tblGrid>
        <w:gridCol w:w="1323"/>
        <w:gridCol w:w="1323"/>
        <w:gridCol w:w="1323"/>
        <w:gridCol w:w="1323"/>
        <w:gridCol w:w="1323"/>
        <w:gridCol w:w="1323"/>
        <w:gridCol w:w="1323"/>
      </w:tblGrid>
      <w:tr>
        <w:trPr>
          <w:trHeight w:hRule="exact" w:val="600"/>
        </w:trPr>
        <w:tc>
          <w:tcPr>
            <w:tcW w:type="dxa" w:w="1820"/>
            <w:tcBorders/>
            <w:tcMar>
              <w:start w:w="0" w:type="dxa"/>
              <w:end w:w="0" w:type="dxa"/>
            </w:tcMar>
          </w:tcPr>
          <w:p>
            <w:pPr>
              <w:autoSpaceDN w:val="0"/>
              <w:autoSpaceDE w:val="0"/>
              <w:widowControl/>
              <w:spacing w:line="326" w:lineRule="exact" w:before="208" w:after="0"/>
              <w:ind w:left="0" w:right="20" w:firstLine="0"/>
              <w:jc w:val="right"/>
            </w:pPr>
            <w:r>
              <w:rPr>
                <w:rFonts w:ascii="CMMI12" w:hAnsi="CMMI12" w:eastAsia="CMMI12"/>
                <w:b w:val="0"/>
                <w:i/>
                <w:color w:val="000000"/>
                <w:sz w:val="24"/>
              </w:rPr>
              <w:t>E</w:t>
            </w:r>
            <w:r>
              <w:rPr>
                <w:w w:val="98.86353436638328"/>
                <w:rFonts w:ascii="CMMI8" w:hAnsi="CMMI8" w:eastAsia="CMMI8"/>
                <w:b w:val="0"/>
                <w:i/>
                <w:color w:val="000000"/>
                <w:sz w:val="17"/>
              </w:rPr>
              <w:t xml:space="preserve">T </w:t>
            </w:r>
            <w:r>
              <w:rPr>
                <w:w w:val="98.86353436638328"/>
                <w:rFonts w:ascii="CMMI8" w:hAnsi="CMMI8" w:eastAsia="CMMI8"/>
                <w:b w:val="0"/>
                <w:i/>
                <w:color w:val="000000"/>
                <w:sz w:val="17"/>
              </w:rPr>
              <w:t>p</w:t>
            </w: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300"/>
            <w:tcBorders/>
            <w:tcMar>
              <w:start w:w="0" w:type="dxa"/>
              <w:end w:w="0" w:type="dxa"/>
            </w:tcMar>
          </w:tcPr>
          <w:p>
            <w:pPr>
              <w:autoSpaceDN w:val="0"/>
              <w:autoSpaceDE w:val="0"/>
              <w:widowControl/>
              <w:spacing w:line="260" w:lineRule="exact" w:before="294" w:after="0"/>
              <w:ind w:left="0" w:right="0" w:firstLine="0"/>
              <w:jc w:val="center"/>
            </w:pPr>
            <w:r>
              <w:rPr>
                <w:rFonts w:ascii="CMMI12" w:hAnsi="CMMI12" w:eastAsia="CMMI12"/>
                <w:b w:val="0"/>
                <w:i/>
                <w:color w:val="000000"/>
                <w:sz w:val="24"/>
              </w:rPr>
              <w:t>E</w:t>
            </w:r>
            <w:r>
              <w:rPr>
                <w:w w:val="98.86353436638328"/>
                <w:rFonts w:ascii="CMMI8" w:hAnsi="CMMI8" w:eastAsia="CMMI8"/>
                <w:b w:val="0"/>
                <w:i/>
                <w:color w:val="000000"/>
                <w:sz w:val="17"/>
              </w:rPr>
              <w:t>g</w:t>
            </w:r>
          </w:p>
        </w:tc>
        <w:tc>
          <w:tcPr>
            <w:tcW w:type="dxa" w:w="1020"/>
            <w:tcBorders/>
            <w:tcMar>
              <w:start w:w="0" w:type="dxa"/>
              <w:end w:w="0" w:type="dxa"/>
            </w:tcMar>
          </w:tcPr>
          <w:p>
            <w:pPr>
              <w:autoSpaceDN w:val="0"/>
              <w:tabs>
                <w:tab w:pos="118" w:val="left"/>
              </w:tabs>
              <w:autoSpaceDE w:val="0"/>
              <w:widowControl/>
              <w:spacing w:line="220" w:lineRule="exact" w:before="114" w:after="0"/>
              <w:ind w:left="8" w:right="0" w:firstLine="0"/>
              <w:jc w:val="left"/>
            </w:pPr>
            <w:r>
              <w:rPr>
                <w:rFonts w:ascii="CMEX10" w:hAnsi="CMEX10" w:eastAsia="CMEX10"/>
                <w:b w:val="0"/>
                <w:i w:val="0"/>
                <w:color w:val="000000"/>
                <w:sz w:val="24"/>
              </w:rPr>
              <w:t xml:space="preserve">( </w:t>
            </w:r>
            <w:r>
              <w:br/>
            </w:r>
            <w:r>
              <w:tab/>
            </w:r>
            <w:r>
              <w:rPr>
                <w:rFonts w:ascii="CMMI12" w:hAnsi="CMMI12" w:eastAsia="CMMI12"/>
                <w:b w:val="0"/>
                <w:i/>
                <w:color w:val="000000"/>
                <w:sz w:val="24"/>
              </w:rPr>
              <w:t>seg</w:t>
            </w:r>
            <w:r>
              <w:rPr>
                <w:w w:val="98.86353436638328"/>
                <w:rFonts w:ascii="CMMI8" w:hAnsi="CMMI8" w:eastAsia="CMMI8"/>
                <w:b w:val="0"/>
                <w:i/>
                <w:color w:val="000000"/>
                <w:sz w:val="17"/>
              </w:rPr>
              <w:t>m</w:t>
            </w:r>
            <w:r>
              <w:rPr>
                <w:rFonts w:ascii="CMMI12" w:hAnsi="CMMI12" w:eastAsia="CMMI12"/>
                <w:b w:val="0"/>
                <w:i/>
                <w:color w:val="000000"/>
                <w:sz w:val="24"/>
              </w:rPr>
              <w:t>,</w:t>
            </w:r>
            <w:r>
              <w:rPr>
                <w:rFonts w:ascii="CMMI12" w:hAnsi="CMMI12" w:eastAsia="CMMI12"/>
                <w:b w:val="0"/>
                <w:i/>
                <w:color w:val="000000"/>
                <w:sz w:val="24"/>
              </w:rPr>
              <w:t>q</w:t>
            </w:r>
            <w:r>
              <w:rPr>
                <w:w w:val="98.86353436638328"/>
                <w:rFonts w:ascii="CMMI8" w:hAnsi="CMMI8" w:eastAsia="CMMI8"/>
                <w:b w:val="0"/>
                <w:i/>
                <w:color w:val="000000"/>
                <w:sz w:val="17"/>
              </w:rPr>
              <w:t>m</w:t>
            </w:r>
          </w:p>
        </w:tc>
        <w:tc>
          <w:tcPr>
            <w:tcW w:type="dxa" w:w="140"/>
            <w:tcBorders/>
            <w:tcMar>
              <w:start w:w="0" w:type="dxa"/>
              <w:end w:w="0" w:type="dxa"/>
            </w:tcMar>
          </w:tcPr>
          <w:p>
            <w:pPr>
              <w:autoSpaceDN w:val="0"/>
              <w:autoSpaceDE w:val="0"/>
              <w:widowControl/>
              <w:spacing w:line="240" w:lineRule="exact" w:before="94" w:after="0"/>
              <w:ind w:left="0" w:right="0" w:firstLine="0"/>
              <w:jc w:val="center"/>
            </w:pPr>
            <w:r>
              <w:rPr>
                <w:rFonts w:ascii="CMEX10" w:hAnsi="CMEX10" w:eastAsia="CMEX10"/>
                <w:b w:val="0"/>
                <w:i w:val="0"/>
                <w:color w:val="000000"/>
                <w:sz w:val="24"/>
              </w:rPr>
              <w:t>)</w:t>
            </w:r>
          </w:p>
        </w:tc>
        <w:tc>
          <w:tcPr>
            <w:tcW w:type="dxa" w:w="2760"/>
            <w:tcBorders/>
            <w:tcMar>
              <w:start w:w="0" w:type="dxa"/>
              <w:end w:w="0" w:type="dxa"/>
            </w:tcMar>
          </w:tcPr>
          <w:p>
            <w:pPr>
              <w:autoSpaceDN w:val="0"/>
              <w:autoSpaceDE w:val="0"/>
              <w:widowControl/>
              <w:spacing w:line="326" w:lineRule="exact" w:before="228" w:after="0"/>
              <w:ind w:left="52" w:right="0" w:firstLine="0"/>
              <w:jc w:val="left"/>
            </w:pPr>
            <w:r>
              <w:rPr>
                <w:rFonts w:ascii="CMSY10" w:hAnsi="CMSY10" w:eastAsia="CMSY10"/>
                <w:b w:val="0"/>
                <w:i/>
                <w:color w:val="000000"/>
                <w:sz w:val="24"/>
              </w:rPr>
              <w:t>≤</w:t>
            </w:r>
            <w:r>
              <w:rPr>
                <w:rFonts w:ascii="CMR12" w:hAnsi="CMR12" w:eastAsia="CMR12"/>
                <w:b w:val="0"/>
                <w:i w:val="0"/>
                <w:color w:val="000000"/>
                <w:sz w:val="24"/>
              </w:rPr>
              <w:t>(1</w:t>
            </w:r>
            <w:r>
              <w:rPr>
                <w:rFonts w:ascii="CMSY10" w:hAnsi="CMSY10" w:eastAsia="CMSY10"/>
                <w:b w:val="0"/>
                <w:i/>
                <w:color w:val="000000"/>
                <w:sz w:val="24"/>
              </w:rPr>
              <w:t xml:space="preserve"> −</w:t>
            </w:r>
            <w:r>
              <w:rPr>
                <w:rFonts w:ascii="CMMI12" w:hAnsi="CMMI12" w:eastAsia="CMMI12"/>
                <w:b w:val="0"/>
                <w:i/>
                <w:color w:val="000000"/>
                <w:sz w:val="24"/>
              </w:rPr>
              <w:t>ρ</w:t>
            </w:r>
            <w:r>
              <w:rPr>
                <w:w w:val="98.86353436638328"/>
                <w:rFonts w:ascii="CMMI8" w:hAnsi="CMMI8" w:eastAsia="CMMI8"/>
                <w:b w:val="0"/>
                <w:i/>
                <w:color w:val="000000"/>
                <w:sz w:val="17"/>
              </w:rPr>
              <w:t>g</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 xml:space="preserve"> E</w:t>
            </w:r>
            <w:r>
              <w:rPr>
                <w:w w:val="98.86353436638328"/>
                <w:rFonts w:ascii="CMMI8" w:hAnsi="CMMI8" w:eastAsia="CMMI8"/>
                <w:b w:val="0"/>
                <w:i/>
                <w:color w:val="000000"/>
                <w:sz w:val="17"/>
              </w:rPr>
              <w:t xml:space="preserve">use </w:t>
            </w:r>
            <w:r>
              <w:rPr>
                <w:w w:val="98.86353436638328"/>
                <w:rFonts w:ascii="CMMI8" w:hAnsi="CMMI8" w:eastAsia="CMMI8"/>
                <w:b w:val="0"/>
                <w:i/>
                <w:color w:val="000000"/>
                <w:sz w:val="17"/>
              </w:rPr>
              <w:t>g</w:t>
            </w:r>
          </w:p>
        </w:tc>
        <w:tc>
          <w:tcPr>
            <w:tcW w:type="dxa" w:w="1520"/>
            <w:tcBorders/>
            <w:tcMar>
              <w:start w:w="0" w:type="dxa"/>
              <w:end w:w="0" w:type="dxa"/>
            </w:tcMar>
          </w:tcPr>
          <w:p>
            <w:pPr>
              <w:autoSpaceDN w:val="0"/>
              <w:autoSpaceDE w:val="0"/>
              <w:widowControl/>
              <w:spacing w:line="209" w:lineRule="auto" w:before="298" w:after="0"/>
              <w:ind w:left="0" w:right="92" w:firstLine="0"/>
              <w:jc w:val="right"/>
            </w:pPr>
            <w:r>
              <w:rPr>
                <w:rFonts w:ascii="Times New Roman" w:hAnsi="Times New Roman" w:eastAsia="Times New Roman"/>
                <w:b w:val="0"/>
                <w:i w:val="0"/>
                <w:color w:val="000000"/>
                <w:sz w:val="24"/>
              </w:rPr>
              <w:t>(22)</w:t>
            </w:r>
          </w:p>
        </w:tc>
      </w:tr>
    </w:tbl>
    <w:p>
      <w:pPr>
        <w:autoSpaceDN w:val="0"/>
        <w:autoSpaceDE w:val="0"/>
        <w:widowControl/>
        <w:spacing w:line="168" w:lineRule="exact" w:before="26" w:after="0"/>
        <w:ind w:left="0" w:right="5944" w:firstLine="0"/>
        <w:jc w:val="right"/>
      </w:pPr>
      <w:r>
        <w:rPr>
          <w:w w:val="98.86353436638328"/>
          <w:rFonts w:ascii="CMMI8" w:hAnsi="CMMI8" w:eastAsia="CMMI8"/>
          <w:b w:val="0"/>
          <w:i/>
          <w:color w:val="000000"/>
          <w:sz w:val="17"/>
        </w:rPr>
        <w:t>m</w:t>
      </w:r>
    </w:p>
    <w:p>
      <w:pPr>
        <w:autoSpaceDN w:val="0"/>
        <w:autoSpaceDE w:val="0"/>
        <w:widowControl/>
        <w:spacing w:line="278" w:lineRule="exact" w:before="198" w:after="0"/>
        <w:ind w:left="0" w:right="0" w:firstLine="0"/>
        <w:jc w:val="left"/>
      </w:pPr>
      <w:r>
        <w:rPr>
          <w:rFonts w:ascii="SimSun" w:hAnsi="SimSun" w:eastAsia="SimSun"/>
          <w:b w:val="0"/>
          <w:i w:val="0"/>
          <w:color w:val="000000"/>
          <w:sz w:val="24"/>
        </w:rPr>
        <w:t>其中</w:t>
      </w:r>
      <w:r>
        <w:rPr>
          <w:rFonts w:ascii="CMMI12" w:hAnsi="CMMI12" w:eastAsia="CMMI12"/>
          <w:b w:val="0"/>
          <w:i/>
          <w:color w:val="000000"/>
          <w:sz w:val="24"/>
        </w:rPr>
        <w:t>q</w:t>
      </w:r>
      <w:r>
        <w:rPr>
          <w:w w:val="98.86353436638328"/>
          <w:rFonts w:ascii="CMMI8" w:hAnsi="CMMI8" w:eastAsia="CMMI8"/>
          <w:b w:val="0"/>
          <w:i/>
          <w:color w:val="000000"/>
          <w:sz w:val="17"/>
        </w:rPr>
        <w:t>m</w:t>
      </w:r>
      <w:r>
        <w:rPr>
          <w:rFonts w:ascii="SimSun" w:hAnsi="SimSun" w:eastAsia="SimSun"/>
          <w:b w:val="0"/>
          <w:i w:val="0"/>
          <w:color w:val="000000"/>
          <w:sz w:val="24"/>
        </w:rPr>
        <w:t xml:space="preserve"> 为第</w:t>
      </w:r>
      <w:r>
        <w:rPr>
          <w:rFonts w:ascii="CMMI12" w:hAnsi="CMMI12" w:eastAsia="CMMI12"/>
          <w:b w:val="0"/>
          <w:i/>
          <w:color w:val="000000"/>
          <w:sz w:val="24"/>
        </w:rPr>
        <w:t>m</w:t>
      </w:r>
      <w:r>
        <w:rPr>
          <w:rFonts w:ascii="SimSun" w:hAnsi="SimSun" w:eastAsia="SimSun"/>
          <w:b w:val="0"/>
          <w:i w:val="0"/>
          <w:color w:val="000000"/>
          <w:sz w:val="24"/>
        </w:rPr>
        <w:t xml:space="preserve"> 段上的实际机上载荷，最后一段（返程）取</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w:t>
      </w:r>
    </w:p>
    <w:p>
      <w:pPr>
        <w:autoSpaceDN w:val="0"/>
        <w:tabs>
          <w:tab w:pos="334" w:val="left"/>
        </w:tabs>
        <w:autoSpaceDE w:val="0"/>
        <w:widowControl/>
        <w:spacing w:line="245" w:lineRule="auto" w:before="120" w:after="124"/>
        <w:ind w:left="0" w:right="144"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）架次总作业时间。</w:t>
      </w:r>
      <w:r>
        <w:rPr>
          <w:rFonts w:ascii="SimSun" w:hAnsi="SimSun" w:eastAsia="SimSun"/>
          <w:b w:val="0"/>
          <w:i w:val="0"/>
          <w:color w:val="000000"/>
          <w:sz w:val="24"/>
        </w:rPr>
        <w:t>交接时间必须</w:t>
      </w:r>
      <w:r>
        <w:rPr>
          <w:rFonts w:ascii="SimHei" w:hAnsi="SimHei" w:eastAsia="SimHei"/>
          <w:b w:val="0"/>
          <w:i w:val="0"/>
          <w:color w:val="000000"/>
          <w:sz w:val="24"/>
        </w:rPr>
        <w:t>按站累加</w:t>
      </w:r>
      <w:r>
        <w:rPr>
          <w:rFonts w:ascii="SimSun" w:hAnsi="SimSun" w:eastAsia="SimSun"/>
          <w:b w:val="0"/>
          <w:i w:val="0"/>
          <w:color w:val="000000"/>
          <w:sz w:val="24"/>
        </w:rPr>
        <w:t>，即每站各计一次基础交接时间加该</w:t>
      </w:r>
      <w:r>
        <w:rPr>
          <w:rFonts w:ascii="SimSun" w:hAnsi="SimSun" w:eastAsia="SimSun"/>
          <w:b w:val="0"/>
          <w:i w:val="0"/>
          <w:color w:val="000000"/>
          <w:sz w:val="24"/>
        </w:rPr>
        <w:t>站箱数的增量时间：</w:t>
      </w:r>
    </w:p>
    <w:tbl>
      <w:tblPr>
        <w:tblW w:type="auto" w:w="0"/>
        <w:tblLayout w:type="fixed"/>
        <w:tblLook w:firstColumn="1" w:firstRow="1" w:lastColumn="0" w:lastRow="0" w:noHBand="0" w:noVBand="1" w:val="04A0"/>
        <w:tblInd w:w="701.9999999999999" w:type="dxa"/>
      </w:tblPr>
      <w:tblGrid>
        <w:gridCol w:w="1323"/>
        <w:gridCol w:w="1323"/>
        <w:gridCol w:w="1323"/>
        <w:gridCol w:w="1323"/>
        <w:gridCol w:w="1323"/>
        <w:gridCol w:w="1323"/>
        <w:gridCol w:w="1323"/>
      </w:tblGrid>
      <w:tr>
        <w:trPr>
          <w:trHeight w:hRule="exact" w:val="460"/>
        </w:trPr>
        <w:tc>
          <w:tcPr>
            <w:tcW w:type="dxa" w:w="3240"/>
            <w:vMerge w:val="restart"/>
            <w:tcBorders/>
            <w:tcMar>
              <w:start w:w="0" w:type="dxa"/>
              <w:end w:w="0" w:type="dxa"/>
            </w:tcMar>
            <w:tcMar>
              <w:start w:w="0" w:type="dxa"/>
              <w:end w:w="0" w:type="dxa"/>
            </w:tcMar>
          </w:tcPr>
          <w:p>
            <w:pPr>
              <w:autoSpaceDN w:val="0"/>
              <w:autoSpaceDE w:val="0"/>
              <w:widowControl/>
              <w:spacing w:line="280" w:lineRule="exact" w:before="288" w:after="0"/>
              <w:ind w:left="734" w:right="0" w:firstLine="0"/>
              <w:jc w:val="left"/>
            </w:pPr>
            <w:r>
              <w:rPr>
                <w:rFonts w:ascii="CMMI12" w:hAnsi="CMMI12" w:eastAsia="CMMI12"/>
                <w:b w:val="0"/>
                <w:i/>
                <w:color w:val="000000"/>
                <w:sz w:val="24"/>
              </w:rPr>
              <w:t>t</w:t>
            </w:r>
            <w:r>
              <w:rPr>
                <w:w w:val="98.86353436638328"/>
                <w:rFonts w:ascii="CMMI8" w:hAnsi="CMMI8" w:eastAsia="CMMI8"/>
                <w:b w:val="0"/>
                <w:i/>
                <w:color w:val="000000"/>
                <w:sz w:val="17"/>
              </w:rPr>
              <w:t>p</w:t>
            </w:r>
            <w:r>
              <w:rPr>
                <w:rFonts w:ascii="CMR12" w:hAnsi="CMR12" w:eastAsia="CMR12"/>
                <w:b w:val="0"/>
                <w:i w:val="0"/>
                <w:color w:val="000000"/>
                <w:sz w:val="24"/>
              </w:rPr>
              <w:t>=</w:t>
            </w:r>
            <w:r>
              <w:rPr>
                <w:rFonts w:ascii="CMMI12" w:hAnsi="CMMI12" w:eastAsia="CMMI12"/>
                <w:b w:val="0"/>
                <w:i/>
                <w:color w:val="000000"/>
                <w:sz w:val="24"/>
              </w:rPr>
              <w:t xml:space="preserve"> t</w:t>
            </w:r>
            <w:r>
              <w:rPr>
                <w:w w:val="98.86353436638328"/>
                <w:rFonts w:ascii="CMMI8" w:hAnsi="CMMI8" w:eastAsia="CMMI8"/>
                <w:b w:val="0"/>
                <w:i/>
                <w:color w:val="000000"/>
                <w:sz w:val="17"/>
              </w:rPr>
              <w:t>prep</w:t>
            </w:r>
            <w:r>
              <w:rPr>
                <w:rFonts w:ascii="CMR12" w:hAnsi="CMR12" w:eastAsia="CMR12"/>
                <w:b w:val="0"/>
                <w:i w:val="0"/>
                <w:color w:val="000000"/>
                <w:sz w:val="24"/>
              </w:rPr>
              <w:t xml:space="preserve"> +</w:t>
            </w:r>
            <w:r>
              <w:rPr>
                <w:rFonts w:ascii="CMMI12" w:hAnsi="CMMI12" w:eastAsia="CMMI12"/>
                <w:b w:val="0"/>
                <w:i/>
                <w:color w:val="000000"/>
                <w:sz w:val="24"/>
              </w:rPr>
              <w:t xml:space="preserve"> n</w:t>
            </w:r>
            <w:r>
              <w:rPr>
                <w:w w:val="98.86353436638328"/>
                <w:rFonts w:ascii="CMMI8" w:hAnsi="CMMI8" w:eastAsia="CMMI8"/>
                <w:b w:val="0"/>
                <w:i/>
                <w:color w:val="000000"/>
                <w:sz w:val="17"/>
              </w:rPr>
              <w:t>box</w:t>
            </w:r>
            <w:r>
              <w:rPr>
                <w:rFonts w:ascii="CMSY10" w:hAnsi="CMSY10" w:eastAsia="CMSY10"/>
                <w:b w:val="0"/>
                <w:i/>
                <w:color w:val="000000"/>
                <w:sz w:val="24"/>
              </w:rPr>
              <w:t xml:space="preserve"> ·</w:t>
            </w:r>
            <w:r>
              <w:rPr>
                <w:rFonts w:ascii="CMMI12" w:hAnsi="CMMI12" w:eastAsia="CMMI12"/>
                <w:b w:val="0"/>
                <w:i/>
                <w:color w:val="000000"/>
                <w:sz w:val="24"/>
              </w:rPr>
              <w:t xml:space="preserve"> t</w:t>
            </w:r>
            <w:r>
              <w:rPr>
                <w:w w:val="98.86353436638328"/>
                <w:rFonts w:ascii="CMMI8" w:hAnsi="CMMI8" w:eastAsia="CMMI8"/>
                <w:b w:val="0"/>
                <w:i/>
                <w:color w:val="000000"/>
                <w:sz w:val="17"/>
              </w:rPr>
              <w:t>load</w:t>
            </w:r>
            <w:r>
              <w:rPr>
                <w:rFonts w:ascii="CMR12" w:hAnsi="CMR12" w:eastAsia="CMR12"/>
                <w:b w:val="0"/>
                <w:i w:val="0"/>
                <w:color w:val="000000"/>
                <w:sz w:val="24"/>
              </w:rPr>
              <w:t xml:space="preserve"> +</w:t>
            </w:r>
          </w:p>
        </w:tc>
        <w:tc>
          <w:tcPr>
            <w:tcW w:type="dxa" w:w="38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1160"/>
            <w:vMerge w:val="restart"/>
            <w:tcBorders/>
            <w:tcMar>
              <w:start w:w="0" w:type="dxa"/>
              <w:end w:w="0" w:type="dxa"/>
            </w:tcMar>
            <w:tcMar>
              <w:start w:w="0" w:type="dxa"/>
              <w:end w:w="0" w:type="dxa"/>
            </w:tcMar>
          </w:tcPr>
          <w:p>
            <w:pPr>
              <w:autoSpaceDN w:val="0"/>
              <w:autoSpaceDE w:val="0"/>
              <w:widowControl/>
              <w:spacing w:line="260" w:lineRule="exact" w:before="292" w:after="0"/>
              <w:ind w:left="0" w:right="0" w:firstLine="0"/>
              <w:jc w:val="center"/>
            </w:pPr>
            <w:r>
              <w:rPr>
                <w:rFonts w:ascii="CMMI12" w:hAnsi="CMMI12" w:eastAsia="CMMI12"/>
                <w:b w:val="0"/>
                <w:i/>
                <w:color w:val="000000"/>
                <w:sz w:val="24"/>
              </w:rPr>
              <w:t>t</w:t>
            </w:r>
            <w:r>
              <w:rPr>
                <w:w w:val="98.86353436638328"/>
                <w:rFonts w:ascii="CMMI8" w:hAnsi="CMMI8" w:eastAsia="CMMI8"/>
                <w:b w:val="0"/>
                <w:i/>
                <w:color w:val="000000"/>
                <w:sz w:val="17"/>
              </w:rPr>
              <w:t>g</w:t>
            </w:r>
            <w:r>
              <w:rPr>
                <w:rFonts w:ascii="CMR12" w:hAnsi="CMR12" w:eastAsia="CMR12"/>
                <w:b w:val="0"/>
                <w:i w:val="0"/>
                <w:color w:val="000000"/>
                <w:sz w:val="24"/>
              </w:rPr>
              <w:t>(</w:t>
            </w:r>
            <w:r>
              <w:rPr>
                <w:rFonts w:ascii="CMMI12" w:hAnsi="CMMI12" w:eastAsia="CMMI12"/>
                <w:b w:val="0"/>
                <w:i/>
                <w:color w:val="000000"/>
                <w:sz w:val="24"/>
              </w:rPr>
              <w:t>seg</w:t>
            </w:r>
            <w:r>
              <w:rPr>
                <w:w w:val="98.86353436638328"/>
                <w:rFonts w:ascii="CMMI8" w:hAnsi="CMMI8" w:eastAsia="CMMI8"/>
                <w:b w:val="0"/>
                <w:i/>
                <w:color w:val="000000"/>
                <w:sz w:val="17"/>
              </w:rPr>
              <w:t>m</w:t>
            </w:r>
            <w:r>
              <w:rPr>
                <w:rFonts w:ascii="CMR12" w:hAnsi="CMR12" w:eastAsia="CMR12"/>
                <w:b w:val="0"/>
                <w:i w:val="0"/>
                <w:color w:val="000000"/>
                <w:sz w:val="24"/>
              </w:rPr>
              <w:t>) +</w:t>
            </w:r>
          </w:p>
        </w:tc>
        <w:tc>
          <w:tcPr>
            <w:tcW w:type="dxa" w:w="66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1360"/>
            <w:vMerge w:val="restart"/>
            <w:tcBorders/>
            <w:tcMar>
              <w:start w:w="0" w:type="dxa"/>
              <w:end w:w="0" w:type="dxa"/>
            </w:tcMar>
            <w:tcMar>
              <w:start w:w="0" w:type="dxa"/>
              <w:end w:w="0" w:type="dxa"/>
            </w:tcMar>
          </w:tcPr>
          <w:p>
            <w:pPr>
              <w:autoSpaceDN w:val="0"/>
              <w:tabs>
                <w:tab w:pos="130" w:val="left"/>
              </w:tabs>
              <w:autoSpaceDE w:val="0"/>
              <w:widowControl/>
              <w:spacing w:line="236" w:lineRule="exact" w:before="96" w:after="0"/>
              <w:ind w:left="20" w:right="0" w:firstLine="0"/>
              <w:jc w:val="left"/>
            </w:pPr>
            <w:r>
              <w:rPr>
                <w:rFonts w:ascii="CMEX10" w:hAnsi="CMEX10" w:eastAsia="CMEX10"/>
                <w:b w:val="0"/>
                <w:i w:val="0"/>
                <w:color w:val="000000"/>
                <w:sz w:val="24"/>
              </w:rPr>
              <w:t xml:space="preserve">( </w:t>
            </w:r>
            <w:r>
              <w:br/>
            </w:r>
            <w:r>
              <w:tab/>
            </w:r>
            <w:r>
              <w:rPr>
                <w:rFonts w:ascii="CMMI12" w:hAnsi="CMMI12" w:eastAsia="CMMI12"/>
                <w:b w:val="0"/>
                <w:i/>
                <w:color w:val="000000"/>
                <w:sz w:val="24"/>
              </w:rPr>
              <w:t>t</w:t>
            </w:r>
            <w:r>
              <w:rPr>
                <w:w w:val="98.86353436638328"/>
                <w:rFonts w:ascii="CMMI8" w:hAnsi="CMMI8" w:eastAsia="CMMI8"/>
                <w:b w:val="0"/>
                <w:i/>
                <w:color w:val="000000"/>
                <w:sz w:val="17"/>
              </w:rPr>
              <w:t>h</w:t>
            </w:r>
            <w:r>
              <w:rPr>
                <w:w w:val="98.86353436638328"/>
                <w:rFonts w:ascii="CMR8" w:hAnsi="CMR8" w:eastAsia="CMR8"/>
                <w:b w:val="0"/>
                <w:i w:val="0"/>
                <w:color w:val="000000"/>
                <w:sz w:val="17"/>
              </w:rPr>
              <w:t>0</w:t>
            </w:r>
            <w:r>
              <w:rPr>
                <w:rFonts w:ascii="CMR12" w:hAnsi="CMR12" w:eastAsia="CMR12"/>
                <w:b w:val="0"/>
                <w:i w:val="0"/>
                <w:color w:val="000000"/>
                <w:sz w:val="24"/>
              </w:rPr>
              <w:t xml:space="preserve"> +</w:t>
            </w:r>
            <w:r>
              <w:rPr>
                <w:rFonts w:ascii="CMMI12" w:hAnsi="CMMI12" w:eastAsia="CMMI12"/>
                <w:b w:val="0"/>
                <w:i/>
                <w:color w:val="000000"/>
                <w:sz w:val="24"/>
              </w:rPr>
              <w:t xml:space="preserve"> k</w:t>
            </w:r>
            <w:r>
              <w:rPr>
                <w:w w:val="98.86353436638328"/>
                <w:rFonts w:ascii="CMMI8" w:hAnsi="CMMI8" w:eastAsia="CMMI8"/>
                <w:b w:val="0"/>
                <w:i/>
                <w:color w:val="000000"/>
                <w:sz w:val="17"/>
              </w:rPr>
              <w:t>s</w:t>
            </w:r>
            <w:r>
              <w:rPr>
                <w:rFonts w:ascii="CMSY10" w:hAnsi="CMSY10" w:eastAsia="CMSY10"/>
                <w:b w:val="0"/>
                <w:i/>
                <w:color w:val="000000"/>
                <w:sz w:val="24"/>
              </w:rPr>
              <w:t xml:space="preserve"> ·</w:t>
            </w:r>
            <w:r>
              <w:rPr>
                <w:rFonts w:ascii="CMMI12" w:hAnsi="CMMI12" w:eastAsia="CMMI12"/>
                <w:b w:val="0"/>
                <w:i/>
                <w:color w:val="000000"/>
                <w:sz w:val="24"/>
              </w:rPr>
              <w:t xml:space="preserve"> t</w:t>
            </w:r>
            <w:r>
              <w:rPr>
                <w:w w:val="98.86353436638328"/>
                <w:rFonts w:ascii="CMMI8" w:hAnsi="CMMI8" w:eastAsia="CMMI8"/>
                <w:b w:val="0"/>
                <w:i/>
                <w:color w:val="000000"/>
                <w:sz w:val="17"/>
              </w:rPr>
              <w:t>h</w:t>
            </w:r>
            <w:r>
              <w:rPr>
                <w:w w:val="98.86353436638328"/>
                <w:rFonts w:ascii="CMR8" w:hAnsi="CMR8" w:eastAsia="CMR8"/>
                <w:b w:val="0"/>
                <w:i w:val="0"/>
                <w:color w:val="000000"/>
                <w:sz w:val="17"/>
              </w:rPr>
              <w:t>1</w:t>
            </w:r>
          </w:p>
        </w:tc>
        <w:tc>
          <w:tcPr>
            <w:tcW w:type="dxa" w:w="640"/>
            <w:vMerge w:val="restart"/>
            <w:tcBorders/>
            <w:tcMar>
              <w:start w:w="0" w:type="dxa"/>
              <w:end w:w="0" w:type="dxa"/>
            </w:tcMar>
            <w:tcMar>
              <w:start w:w="0" w:type="dxa"/>
              <w:end w:w="0" w:type="dxa"/>
            </w:tcMar>
          </w:tcPr>
          <w:p>
            <w:pPr>
              <w:autoSpaceDN w:val="0"/>
              <w:autoSpaceDE w:val="0"/>
              <w:widowControl/>
              <w:spacing w:line="240" w:lineRule="exact" w:before="92" w:after="0"/>
              <w:ind w:left="22" w:right="0" w:firstLine="0"/>
              <w:jc w:val="left"/>
            </w:pPr>
            <w:r>
              <w:rPr>
                <w:rFonts w:ascii="CMEX10" w:hAnsi="CMEX10" w:eastAsia="CMEX10"/>
                <w:b w:val="0"/>
                <w:i w:val="0"/>
                <w:color w:val="000000"/>
                <w:sz w:val="24"/>
              </w:rPr>
              <w:t>)</w:t>
            </w:r>
          </w:p>
        </w:tc>
        <w:tc>
          <w:tcPr>
            <w:tcW w:type="dxa" w:w="1020"/>
            <w:vMerge w:val="restart"/>
            <w:tcBorders/>
            <w:tcMar>
              <w:start w:w="0" w:type="dxa"/>
              <w:end w:w="0" w:type="dxa"/>
            </w:tcMar>
            <w:tcMar>
              <w:start w:w="0" w:type="dxa"/>
              <w:end w:w="0" w:type="dxa"/>
            </w:tcMar>
          </w:tcPr>
          <w:p>
            <w:pPr>
              <w:autoSpaceDN w:val="0"/>
              <w:autoSpaceDE w:val="0"/>
              <w:widowControl/>
              <w:spacing w:line="209" w:lineRule="auto" w:before="296" w:after="0"/>
              <w:ind w:left="0" w:right="92" w:firstLine="0"/>
              <w:jc w:val="right"/>
            </w:pPr>
            <w:r>
              <w:rPr>
                <w:rFonts w:ascii="Times New Roman" w:hAnsi="Times New Roman" w:eastAsia="Times New Roman"/>
                <w:b w:val="0"/>
                <w:i w:val="0"/>
                <w:color w:val="000000"/>
                <w:sz w:val="24"/>
              </w:rPr>
              <w:t>(23)</w:t>
            </w:r>
          </w:p>
        </w:tc>
      </w:tr>
      <w:tr>
        <w:trPr>
          <w:trHeight w:hRule="exact" w:val="392"/>
        </w:trPr>
        <w:tc>
          <w:tcPr>
            <w:tcW w:type="dxa" w:w="1323"/>
            <w:vMerge/>
            <w:tcBorders/>
          </w:tcPr>
          <w:p/>
        </w:tc>
        <w:tc>
          <w:tcPr>
            <w:tcW w:type="dxa" w:w="380"/>
            <w:tcBorders/>
            <w:tcMar>
              <w:start w:w="0" w:type="dxa"/>
              <w:end w:w="0" w:type="dxa"/>
            </w:tcMar>
          </w:tcPr>
          <w:p>
            <w:pPr>
              <w:autoSpaceDN w:val="0"/>
              <w:autoSpaceDE w:val="0"/>
              <w:widowControl/>
              <w:spacing w:line="168" w:lineRule="exact" w:before="164" w:after="0"/>
              <w:ind w:left="0" w:right="0" w:firstLine="0"/>
              <w:jc w:val="center"/>
            </w:pPr>
            <w:r>
              <w:rPr>
                <w:w w:val="98.86353436638328"/>
                <w:rFonts w:ascii="CMMI8" w:hAnsi="CMMI8" w:eastAsia="CMMI8"/>
                <w:b w:val="0"/>
                <w:i/>
                <w:color w:val="000000"/>
                <w:sz w:val="17"/>
              </w:rPr>
              <w:t>m</w:t>
            </w:r>
          </w:p>
        </w:tc>
        <w:tc>
          <w:tcPr>
            <w:tcW w:type="dxa" w:w="1323"/>
            <w:vMerge/>
            <w:tcBorders/>
          </w:tcPr>
          <w:p/>
        </w:tc>
        <w:tc>
          <w:tcPr>
            <w:tcW w:type="dxa" w:w="660"/>
            <w:tcBorders/>
            <w:tcMar>
              <w:start w:w="0" w:type="dxa"/>
              <w:end w:w="0" w:type="dxa"/>
            </w:tcMar>
          </w:tcPr>
          <w:p>
            <w:pPr>
              <w:autoSpaceDN w:val="0"/>
              <w:autoSpaceDE w:val="0"/>
              <w:widowControl/>
              <w:spacing w:line="172" w:lineRule="exact" w:before="160" w:after="0"/>
              <w:ind w:left="0" w:right="0" w:firstLine="0"/>
              <w:jc w:val="center"/>
            </w:pPr>
            <w:r>
              <w:rPr>
                <w:w w:val="98.86353436638328"/>
                <w:rFonts w:ascii="CMMI8" w:hAnsi="CMMI8" w:eastAsia="CMMI8"/>
                <w:b w:val="0"/>
                <w:i/>
                <w:color w:val="000000"/>
                <w:sz w:val="17"/>
              </w:rPr>
              <w:t>s</w:t>
            </w:r>
            <w:r>
              <w:rPr>
                <w:w w:val="98.86353436638328"/>
                <w:rFonts w:ascii="CMSY8" w:hAnsi="CMSY8" w:eastAsia="CMSY8"/>
                <w:b w:val="0"/>
                <w:i/>
                <w:color w:val="000000"/>
                <w:sz w:val="17"/>
              </w:rPr>
              <w:t>∈</w:t>
            </w:r>
            <w:r>
              <w:rPr>
                <w:w w:val="98.86353436638328"/>
                <w:rFonts w:ascii="CMMI8" w:hAnsi="CMMI8" w:eastAsia="CMMI8"/>
                <w:b w:val="0"/>
                <w:i/>
                <w:color w:val="000000"/>
                <w:sz w:val="17"/>
              </w:rPr>
              <w:t>stops</w:t>
            </w:r>
          </w:p>
        </w:tc>
        <w:tc>
          <w:tcPr>
            <w:tcW w:type="dxa" w:w="1323"/>
            <w:vMerge/>
            <w:tcBorders/>
          </w:tcPr>
          <w:p/>
        </w:tc>
        <w:tc>
          <w:tcPr>
            <w:tcW w:type="dxa" w:w="1323"/>
            <w:vMerge/>
            <w:tcBorders/>
          </w:tcPr>
          <w:p/>
        </w:tc>
        <w:tc>
          <w:tcPr>
            <w:tcW w:type="dxa" w:w="1323"/>
            <w:vMerge/>
            <w:tcBorders/>
          </w:tcPr>
          <w:p/>
        </w:tc>
      </w:tr>
    </w:tbl>
    <w:p>
      <w:pPr>
        <w:autoSpaceDN w:val="0"/>
        <w:autoSpaceDE w:val="0"/>
        <w:widowControl/>
        <w:spacing w:line="358" w:lineRule="exact" w:before="92" w:after="0"/>
        <w:ind w:left="0" w:right="0" w:firstLine="0"/>
        <w:jc w:val="left"/>
      </w:pPr>
      <w:r>
        <w:rPr>
          <w:rFonts w:ascii="SimSun" w:hAnsi="SimSun" w:eastAsia="SimSun"/>
          <w:b w:val="0"/>
          <w:i w:val="0"/>
          <w:color w:val="000000"/>
          <w:sz w:val="24"/>
        </w:rPr>
        <w:t>这里</w:t>
      </w:r>
      <w:r>
        <w:rPr>
          <w:rFonts w:ascii="CMMI12" w:hAnsi="CMMI12" w:eastAsia="CMMI12"/>
          <w:b w:val="0"/>
          <w:i/>
          <w:color w:val="000000"/>
          <w:sz w:val="24"/>
        </w:rPr>
        <w:t>k</w:t>
      </w:r>
      <w:r>
        <w:rPr>
          <w:w w:val="98.86353436638328"/>
          <w:rFonts w:ascii="CMMI8" w:hAnsi="CMMI8" w:eastAsia="CMMI8"/>
          <w:b w:val="0"/>
          <w:i/>
          <w:color w:val="000000"/>
          <w:sz w:val="17"/>
        </w:rPr>
        <w:t>s</w:t>
      </w:r>
      <w:r>
        <w:rPr>
          <w:rFonts w:ascii="SimSun" w:hAnsi="SimSun" w:eastAsia="SimSun"/>
          <w:b w:val="0"/>
          <w:i w:val="0"/>
          <w:color w:val="000000"/>
          <w:sz w:val="24"/>
        </w:rPr>
        <w:t xml:space="preserve"> 为在第</w:t>
      </w:r>
      <w:r>
        <w:rPr>
          <w:rFonts w:ascii="CMMI12" w:hAnsi="CMMI12" w:eastAsia="CMMI12"/>
          <w:b w:val="0"/>
          <w:i/>
          <w:color w:val="000000"/>
          <w:sz w:val="24"/>
        </w:rPr>
        <w:t>s</w:t>
      </w:r>
      <w:r>
        <w:rPr>
          <w:rFonts w:ascii="SimSun" w:hAnsi="SimSun" w:eastAsia="SimSun"/>
          <w:b w:val="0"/>
          <w:i w:val="0"/>
          <w:color w:val="000000"/>
          <w:sz w:val="24"/>
        </w:rPr>
        <w:t xml:space="preserve"> 站投送的箱数。若误写成“（基础交接</w:t>
      </w:r>
      <w:r>
        <w:rPr>
          <w:rFonts w:ascii="CMR12" w:hAnsi="CMR12" w:eastAsia="CMR12"/>
          <w:b w:val="0"/>
          <w:i w:val="0"/>
          <w:color w:val="000000"/>
          <w:sz w:val="24"/>
        </w:rPr>
        <w:t>+</w:t>
      </w:r>
      <w:r>
        <w:rPr>
          <w:rFonts w:ascii="SimSun" w:hAnsi="SimSun" w:eastAsia="SimSun"/>
          <w:b w:val="0"/>
          <w:i w:val="0"/>
          <w:color w:val="000000"/>
          <w:sz w:val="24"/>
        </w:rPr>
        <w:t xml:space="preserve"> 每箱时间</w:t>
      </w:r>
      <w:r>
        <w:rPr>
          <w:rFonts w:ascii="CMSY10" w:hAnsi="CMSY10" w:eastAsia="CMSY10"/>
          <w:b w:val="0"/>
          <w:i/>
          <w:color w:val="000000"/>
          <w:sz w:val="24"/>
        </w:rPr>
        <w:t>×</w:t>
      </w:r>
      <w:r>
        <w:rPr>
          <w:rFonts w:ascii="SimSun" w:hAnsi="SimSun" w:eastAsia="SimSun"/>
          <w:b w:val="0"/>
          <w:i w:val="0"/>
          <w:color w:val="000000"/>
          <w:sz w:val="24"/>
        </w:rPr>
        <w:t xml:space="preserve"> 总箱数）</w:t>
      </w:r>
      <w:r>
        <w:rPr>
          <w:rFonts w:ascii="CMSY10" w:hAnsi="CMSY10" w:eastAsia="CMSY10"/>
          <w:b w:val="0"/>
          <w:i/>
          <w:color w:val="000000"/>
          <w:sz w:val="24"/>
        </w:rPr>
        <w:t>×</w:t>
      </w:r>
      <w:r>
        <w:rPr>
          <w:rFonts w:ascii="SimSun" w:hAnsi="SimSun" w:eastAsia="SimSun"/>
          <w:b w:val="0"/>
          <w:i w:val="0"/>
          <w:color w:val="000000"/>
          <w:sz w:val="24"/>
        </w:rPr>
        <w:t xml:space="preserve"> 站数”，</w:t>
      </w:r>
      <w:r>
        <w:rPr>
          <w:rFonts w:ascii="SimSun" w:hAnsi="SimSun" w:eastAsia="SimSun"/>
          <w:b w:val="0"/>
          <w:i w:val="0"/>
          <w:color w:val="000000"/>
          <w:sz w:val="24"/>
        </w:rPr>
        <w:t>会把基础交接重复乘上总箱数，严重高估时间窗。</w:t>
      </w:r>
    </w:p>
    <w:p>
      <w:pPr>
        <w:autoSpaceDN w:val="0"/>
        <w:tabs>
          <w:tab w:pos="334" w:val="left"/>
          <w:tab w:pos="3782" w:val="left"/>
          <w:tab w:pos="4066" w:val="left"/>
          <w:tab w:pos="8154" w:val="left"/>
        </w:tabs>
        <w:autoSpaceDE w:val="0"/>
        <w:widowControl/>
        <w:spacing w:line="436" w:lineRule="exact" w:before="0" w:after="0"/>
        <w:ind w:left="0" w:right="144"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4</w:t>
      </w:r>
      <w:r>
        <w:rPr>
          <w:rFonts w:ascii="SimHei" w:hAnsi="SimHei" w:eastAsia="SimHei"/>
          <w:b w:val="0"/>
          <w:i w:val="0"/>
          <w:color w:val="000000"/>
          <w:sz w:val="24"/>
        </w:rPr>
        <w:t>）时限约束。</w:t>
      </w:r>
      <w:r>
        <w:rPr>
          <w:rFonts w:ascii="SimSun" w:hAnsi="SimSun" w:eastAsia="SimSun"/>
          <w:b w:val="0"/>
          <w:i w:val="0"/>
          <w:color w:val="000000"/>
          <w:sz w:val="24"/>
        </w:rPr>
        <w:t>两类时限需严格区分：</w:t>
      </w:r>
      <w:r>
        <w:rPr>
          <w:rFonts w:ascii="SimHei" w:hAnsi="SimHei" w:eastAsia="SimHei"/>
          <w:b w:val="0"/>
          <w:i w:val="0"/>
          <w:color w:val="000000"/>
          <w:sz w:val="24"/>
        </w:rPr>
        <w:t>首批保障箱</w:t>
      </w:r>
      <w:r>
        <w:rPr>
          <w:rFonts w:ascii="SimSun" w:hAnsi="SimSun" w:eastAsia="SimSun"/>
          <w:b w:val="0"/>
          <w:i w:val="0"/>
          <w:color w:val="000000"/>
          <w:sz w:val="24"/>
        </w:rPr>
        <w:t>须满足首批截止时间</w:t>
      </w:r>
      <w:r>
        <w:rPr>
          <w:rFonts w:ascii="CMMI12" w:hAnsi="CMMI12" w:eastAsia="CMMI12"/>
          <w:b w:val="0"/>
          <w:i/>
          <w:color w:val="000000"/>
          <w:sz w:val="24"/>
        </w:rPr>
        <w:t>d</w:t>
      </w:r>
      <w:r>
        <w:rPr>
          <w:w w:val="98.86353436638328"/>
          <w:rFonts w:ascii="CMMI8" w:hAnsi="CMMI8" w:eastAsia="CMMI8"/>
          <w:b w:val="0"/>
          <w:i/>
          <w:color w:val="000000"/>
          <w:sz w:val="17"/>
        </w:rPr>
        <w:t xml:space="preserve">fb </w:t>
      </w:r>
      <w:r>
        <w:rPr>
          <w:w w:val="98.86353436638328"/>
          <w:rFonts w:ascii="CMMI8" w:hAnsi="CMMI8" w:eastAsia="CMMI8"/>
          <w:b w:val="0"/>
          <w:i/>
          <w:color w:val="000000"/>
          <w:sz w:val="17"/>
        </w:rPr>
        <w:t>b</w:t>
      </w:r>
      <w:r>
        <w:rPr>
          <w:rFonts w:ascii="SimSun" w:hAnsi="SimSun" w:eastAsia="SimSun"/>
          <w:b w:val="0"/>
          <w:i w:val="0"/>
          <w:color w:val="000000"/>
          <w:sz w:val="24"/>
        </w:rPr>
        <w:t>，</w:t>
      </w:r>
      <w:r>
        <w:rPr>
          <w:rFonts w:ascii="SimHei" w:hAnsi="SimHei" w:eastAsia="SimHei"/>
          <w:b w:val="0"/>
          <w:i w:val="0"/>
          <w:color w:val="000000"/>
          <w:sz w:val="24"/>
        </w:rPr>
        <w:t>全部</w:t>
      </w:r>
      <w:r>
        <w:rPr>
          <w:rFonts w:ascii="SimHei" w:hAnsi="SimHei" w:eastAsia="SimHei"/>
          <w:b w:val="0"/>
          <w:i w:val="0"/>
          <w:color w:val="000000"/>
          <w:sz w:val="24"/>
        </w:rPr>
        <w:t>货箱</w:t>
      </w:r>
      <w:r>
        <w:rPr>
          <w:rFonts w:ascii="SimSun" w:hAnsi="SimSun" w:eastAsia="SimSun"/>
          <w:b w:val="0"/>
          <w:i w:val="0"/>
          <w:color w:val="000000"/>
          <w:sz w:val="24"/>
        </w:rPr>
        <w:t>须衡量是否满足期望送达时间</w:t>
      </w:r>
      <w:r>
        <w:rPr>
          <w:rFonts w:ascii="CMMI12" w:hAnsi="CMMI12" w:eastAsia="CMMI12"/>
          <w:b w:val="0"/>
          <w:i/>
          <w:color w:val="000000"/>
          <w:sz w:val="24"/>
        </w:rPr>
        <w:t>d</w:t>
      </w:r>
      <w:r>
        <w:rPr>
          <w:w w:val="98.86353436638328"/>
          <w:rFonts w:ascii="CMMI8" w:hAnsi="CMMI8" w:eastAsia="CMMI8"/>
          <w:b w:val="0"/>
          <w:i/>
          <w:color w:val="000000"/>
          <w:sz w:val="17"/>
        </w:rPr>
        <w:t xml:space="preserve">exp </w:t>
      </w:r>
      <w:r>
        <w:rPr>
          <w:w w:val="98.86353436638328"/>
          <w:rFonts w:ascii="CMMI8" w:hAnsi="CMMI8" w:eastAsia="CMMI8"/>
          <w:b w:val="0"/>
          <w:i/>
          <w:color w:val="000000"/>
          <w:sz w:val="17"/>
        </w:rPr>
        <w:t>b</w:t>
      </w:r>
      <w:r>
        <w:rPr>
          <w:rFonts w:ascii="SimSun" w:hAnsi="SimSun" w:eastAsia="SimSun"/>
          <w:b w:val="0"/>
          <w:i w:val="0"/>
          <w:color w:val="000000"/>
          <w:sz w:val="24"/>
        </w:rPr>
        <w:t>：</w:t>
      </w:r>
    </w:p>
    <w:p>
      <w:pPr>
        <w:autoSpaceDN w:val="0"/>
        <w:tabs>
          <w:tab w:pos="1378" w:val="left"/>
          <w:tab w:pos="2006" w:val="left"/>
          <w:tab w:pos="2382" w:val="left"/>
          <w:tab w:pos="2812" w:val="left"/>
          <w:tab w:pos="5020" w:val="left"/>
          <w:tab w:pos="5106" w:val="left"/>
          <w:tab w:pos="5736" w:val="left"/>
          <w:tab w:pos="6110" w:val="left"/>
          <w:tab w:pos="6634" w:val="left"/>
          <w:tab w:pos="8670" w:val="left"/>
        </w:tabs>
        <w:autoSpaceDE w:val="0"/>
        <w:widowControl/>
        <w:spacing w:line="356" w:lineRule="exact" w:before="206" w:after="0"/>
        <w:ind w:left="1292" w:right="0" w:firstLine="0"/>
        <w:jc w:val="left"/>
      </w:pPr>
      <w:r>
        <w:rPr>
          <w:rFonts w:ascii="CMMI12" w:hAnsi="CMMI12" w:eastAsia="CMMI12"/>
          <w:b w:val="0"/>
          <w:i/>
          <w:color w:val="000000"/>
          <w:sz w:val="24"/>
        </w:rPr>
        <w:t>t</w:t>
      </w:r>
      <w:r>
        <w:rPr>
          <w:w w:val="98.86353436638328"/>
          <w:rFonts w:ascii="CMMI8" w:hAnsi="CMMI8" w:eastAsia="CMMI8"/>
          <w:b w:val="0"/>
          <w:i/>
          <w:color w:val="000000"/>
          <w:sz w:val="17"/>
        </w:rPr>
        <w:t xml:space="preserve">deliver </w:t>
      </w:r>
      <w:r>
        <w:rPr>
          <w:w w:val="98.86353436638328"/>
          <w:rFonts w:ascii="CMMI8" w:hAnsi="CMMI8" w:eastAsia="CMMI8"/>
          <w:b w:val="0"/>
          <w:i/>
          <w:color w:val="000000"/>
          <w:sz w:val="17"/>
        </w:rPr>
        <w:t>b</w:t>
      </w:r>
      <w:r>
        <w:rPr>
          <w:rFonts w:ascii="CMSY10" w:hAnsi="CMSY10" w:eastAsia="CMSY10"/>
          <w:b w:val="0"/>
          <w:i/>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 xml:space="preserve">fb </w:t>
      </w:r>
      <w:r>
        <w:rPr>
          <w:w w:val="98.86353436638328"/>
          <w:rFonts w:ascii="CMMI8" w:hAnsi="CMMI8" w:eastAsia="CMMI8"/>
          <w:b w:val="0"/>
          <w:i/>
          <w:color w:val="000000"/>
          <w:sz w:val="17"/>
        </w:rPr>
        <w:t xml:space="preserve">b </w:t>
      </w:r>
      <w:r>
        <w:tab/>
      </w:r>
      <w:r>
        <w:rPr>
          <w:rFonts w:ascii="CMR12" w:hAnsi="CMR12" w:eastAsia="CMR12"/>
          <w:b w:val="0"/>
          <w:i w:val="0"/>
          <w:color w:val="000000"/>
          <w:sz w:val="24"/>
        </w:rPr>
        <w:t>(</w:t>
      </w:r>
      <w:r>
        <w:rPr>
          <w:rFonts w:ascii="SimSun" w:hAnsi="SimSun" w:eastAsia="SimSun"/>
          <w:b w:val="0"/>
          <w:i w:val="0"/>
          <w:color w:val="000000"/>
          <w:sz w:val="24"/>
        </w:rPr>
        <w:t>仅首批保障箱</w:t>
      </w:r>
      <w:r>
        <w:rPr>
          <w:rFonts w:ascii="CMR12" w:hAnsi="CMR12" w:eastAsia="CMR12"/>
          <w:b w:val="0"/>
          <w:i w:val="0"/>
          <w:color w:val="000000"/>
          <w:sz w:val="24"/>
        </w:rPr>
        <w:t>)</w:t>
      </w:r>
      <w:r>
        <w:rPr>
          <w:rFonts w:ascii="CMMI12" w:hAnsi="CMMI12" w:eastAsia="CMMI12"/>
          <w:b w:val="0"/>
          <w:i/>
          <w:color w:val="000000"/>
          <w:sz w:val="24"/>
        </w:rPr>
        <w:t xml:space="preserve">, </w:t>
      </w:r>
      <w:r>
        <w:rPr>
          <w:rFonts w:ascii="CMMI12" w:hAnsi="CMMI12" w:eastAsia="CMMI12"/>
          <w:b w:val="0"/>
          <w:i/>
          <w:color w:val="000000"/>
          <w:sz w:val="24"/>
        </w:rPr>
        <w:t>t</w:t>
      </w:r>
      <w:r>
        <w:rPr>
          <w:w w:val="98.86353436638328"/>
          <w:rFonts w:ascii="CMMI8" w:hAnsi="CMMI8" w:eastAsia="CMMI8"/>
          <w:b w:val="0"/>
          <w:i/>
          <w:color w:val="000000"/>
          <w:sz w:val="17"/>
        </w:rPr>
        <w:t xml:space="preserve">deliver </w:t>
      </w:r>
      <w:r>
        <w:rPr>
          <w:w w:val="98.86353436638328"/>
          <w:rFonts w:ascii="CMMI8" w:hAnsi="CMMI8" w:eastAsia="CMMI8"/>
          <w:b w:val="0"/>
          <w:i/>
          <w:color w:val="000000"/>
          <w:sz w:val="17"/>
        </w:rPr>
        <w:t>b</w:t>
      </w:r>
      <w:r>
        <w:tab/>
      </w:r>
      <w:r>
        <w:rPr>
          <w:rFonts w:ascii="CMSY10" w:hAnsi="CMSY10" w:eastAsia="CMSY10"/>
          <w:b w:val="0"/>
          <w:i/>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 xml:space="preserve">exp </w:t>
      </w:r>
      <w:r>
        <w:rPr>
          <w:w w:val="98.86353436638328"/>
          <w:rFonts w:ascii="CMMI8" w:hAnsi="CMMI8" w:eastAsia="CMMI8"/>
          <w:b w:val="0"/>
          <w:i/>
          <w:color w:val="000000"/>
          <w:sz w:val="17"/>
        </w:rPr>
        <w:t xml:space="preserve">b </w:t>
      </w:r>
      <w:r>
        <w:tab/>
      </w:r>
      <w:r>
        <w:rPr>
          <w:rFonts w:ascii="CMR12" w:hAnsi="CMR12" w:eastAsia="CMR12"/>
          <w:b w:val="0"/>
          <w:i w:val="0"/>
          <w:color w:val="000000"/>
          <w:sz w:val="24"/>
        </w:rPr>
        <w:t>(</w:t>
      </w:r>
      <w:r>
        <w:rPr>
          <w:rFonts w:ascii="SimSun" w:hAnsi="SimSun" w:eastAsia="SimSun"/>
          <w:b w:val="0"/>
          <w:i w:val="0"/>
          <w:color w:val="000000"/>
          <w:sz w:val="24"/>
        </w:rPr>
        <w:t>全部货箱</w:t>
      </w:r>
      <w:r>
        <w:rPr>
          <w:rFonts w:ascii="CMR12" w:hAnsi="CMR12" w:eastAsia="CMR12"/>
          <w:b w:val="0"/>
          <w:i w:val="0"/>
          <w:color w:val="000000"/>
          <w:sz w:val="24"/>
        </w:rPr>
        <w:t xml:space="preserve">) </w:t>
      </w:r>
      <w:r>
        <w:tab/>
      </w:r>
      <w:r>
        <w:rPr>
          <w:rFonts w:ascii="Times New Roman" w:hAnsi="Times New Roman" w:eastAsia="Times New Roman"/>
          <w:b w:val="0"/>
          <w:i w:val="0"/>
          <w:color w:val="000000"/>
          <w:sz w:val="24"/>
        </w:rPr>
        <w:t>(24)</w:t>
      </w:r>
    </w:p>
    <w:p>
      <w:pPr>
        <w:autoSpaceDN w:val="0"/>
        <w:autoSpaceDE w:val="0"/>
        <w:widowControl/>
        <w:spacing w:line="209" w:lineRule="auto" w:before="430" w:after="0"/>
        <w:ind w:left="0" w:right="4610" w:firstLine="0"/>
        <w:jc w:val="right"/>
      </w:pPr>
      <w:r>
        <w:rPr>
          <w:rFonts w:ascii="Times New Roman" w:hAnsi="Times New Roman" w:eastAsia="Times New Roman"/>
          <w:b w:val="0"/>
          <w:i w:val="0"/>
          <w:color w:val="000000"/>
          <w:sz w:val="24"/>
        </w:rPr>
        <w:t>23</w:t>
      </w:r>
    </w:p>
    <w:p>
      <w:pPr>
        <w:sectPr>
          <w:pgSz w:w="11906" w:h="16838"/>
          <w:pgMar w:top="724" w:right="1224" w:bottom="380" w:left="1418" w:header="720" w:footer="720" w:gutter="0"/>
          <w:cols/>
          <w:docGrid w:linePitch="360"/>
        </w:sectPr>
      </w:pPr>
    </w:p>
    <w:p>
      <w:pPr>
        <w:autoSpaceDN w:val="0"/>
        <w:autoSpaceDE w:val="0"/>
        <w:widowControl/>
        <w:spacing w:line="220" w:lineRule="exact" w:before="0" w:after="506"/>
        <w:ind w:left="0" w:right="0"/>
      </w:pPr>
    </w:p>
    <w:p>
      <w:pPr>
        <w:autoSpaceDN w:val="0"/>
        <w:tabs>
          <w:tab w:pos="480" w:val="left"/>
        </w:tabs>
        <w:autoSpaceDE w:val="0"/>
        <w:widowControl/>
        <w:spacing w:line="254" w:lineRule="auto" w:before="0" w:after="0"/>
        <w:ind w:left="0" w:right="144" w:firstLine="0"/>
        <w:jc w:val="left"/>
      </w:pPr>
      <w:r>
        <w:tab/>
      </w:r>
      <w:r>
        <w:rPr>
          <w:rFonts w:ascii="SimSun" w:hAnsi="SimSun" w:eastAsia="SimSun"/>
          <w:b w:val="0"/>
          <w:i w:val="0"/>
          <w:color w:val="000000"/>
          <w:sz w:val="24"/>
        </w:rPr>
        <w:t>多点多架次调度在结构上属于多趟车辆路径问题（</w:t>
      </w:r>
      <w:r>
        <w:rPr>
          <w:rFonts w:ascii="Times New Roman" w:hAnsi="Times New Roman" w:eastAsia="Times New Roman"/>
          <w:b w:val="0"/>
          <w:i w:val="0"/>
          <w:color w:val="000000"/>
          <w:sz w:val="24"/>
        </w:rPr>
        <w:t>multi-trip</w:t>
      </w:r>
      <w:r>
        <w:rPr>
          <w:rFonts w:ascii="Times New Roman" w:hAnsi="Times New Roman" w:eastAsia="Times New Roman"/>
          <w:b w:val="0"/>
          <w:i w:val="0"/>
          <w:color w:val="000000"/>
          <w:sz w:val="24"/>
        </w:rPr>
        <w:t>VRP</w:t>
      </w:r>
      <w:r>
        <w:rPr>
          <w:rFonts w:ascii="SimSun" w:hAnsi="SimSun" w:eastAsia="SimSun"/>
          <w:b w:val="0"/>
          <w:i w:val="0"/>
          <w:color w:val="000000"/>
          <w:sz w:val="24"/>
        </w:rPr>
        <w:t>）的无人机变体</w:t>
      </w:r>
      <w:r>
        <w:rPr>
          <w:rFonts w:ascii="Times New Roman" w:hAnsi="Times New Roman" w:eastAsia="Times New Roman"/>
          <w:b w:val="0"/>
          <w:i w:val="0"/>
          <w:color w:val="000000"/>
          <w:sz w:val="24"/>
        </w:rPr>
        <w:t>[12–14]</w:t>
      </w:r>
      <w:r>
        <w:rPr>
          <w:rFonts w:ascii="SimSun" w:hAnsi="SimSun" w:eastAsia="SimSun"/>
          <w:b w:val="0"/>
          <w:i w:val="0"/>
          <w:color w:val="000000"/>
          <w:sz w:val="24"/>
        </w:rPr>
        <w:t xml:space="preserve"> 。</w:t>
      </w:r>
    </w:p>
    <w:p>
      <w:pPr>
        <w:autoSpaceDN w:val="0"/>
        <w:autoSpaceDE w:val="0"/>
        <w:widowControl/>
        <w:spacing w:line="384" w:lineRule="exact" w:before="16" w:after="0"/>
        <w:ind w:left="0" w:right="194"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5</w:t>
      </w:r>
      <w:r>
        <w:rPr>
          <w:rFonts w:ascii="SimHei" w:hAnsi="SimHei" w:eastAsia="SimHei"/>
          <w:b w:val="0"/>
          <w:i w:val="0"/>
          <w:color w:val="000000"/>
          <w:sz w:val="24"/>
        </w:rPr>
        <w:t>）多目标。</w:t>
      </w:r>
      <w:r>
        <w:rPr>
          <w:rFonts w:ascii="SimSun" w:hAnsi="SimSun" w:eastAsia="SimSun"/>
          <w:b w:val="0"/>
          <w:i w:val="0"/>
          <w:color w:val="000000"/>
          <w:sz w:val="24"/>
        </w:rPr>
        <w:t>本文采用</w:t>
      </w:r>
      <w:r>
        <w:rPr>
          <w:rFonts w:ascii="SimHei" w:hAnsi="SimHei" w:eastAsia="SimHei"/>
          <w:b w:val="0"/>
          <w:i w:val="0"/>
          <w:color w:val="000000"/>
          <w:sz w:val="24"/>
        </w:rPr>
        <w:t>字典序</w:t>
      </w:r>
      <w:r>
        <w:rPr>
          <w:rFonts w:ascii="SimSun" w:hAnsi="SimSun" w:eastAsia="SimSun"/>
          <w:b w:val="0"/>
          <w:i w:val="0"/>
          <w:color w:val="000000"/>
          <w:sz w:val="24"/>
        </w:rPr>
        <w:t>目标，依次为：配送及时性惩罚</w:t>
      </w:r>
      <w:r>
        <w:rPr>
          <w:rFonts w:ascii="CMMI12" w:hAnsi="CMMI12" w:eastAsia="CMMI12"/>
          <w:b w:val="0"/>
          <w:i/>
          <w:color w:val="000000"/>
          <w:sz w:val="24"/>
        </w:rPr>
        <w:t>&gt;</w:t>
      </w:r>
      <w:r>
        <w:rPr>
          <w:rFonts w:ascii="SimSun" w:hAnsi="SimSun" w:eastAsia="SimSun"/>
          <w:b w:val="0"/>
          <w:i w:val="0"/>
          <w:color w:val="000000"/>
          <w:sz w:val="24"/>
        </w:rPr>
        <w:t xml:space="preserve"> 架次数</w:t>
      </w:r>
      <w:r>
        <w:rPr>
          <w:rFonts w:ascii="CMMI12" w:hAnsi="CMMI12" w:eastAsia="CMMI12"/>
          <w:b w:val="0"/>
          <w:i/>
          <w:color w:val="000000"/>
          <w:sz w:val="24"/>
        </w:rPr>
        <w:t>&gt;</w:t>
      </w:r>
      <w:r>
        <w:rPr>
          <w:rFonts w:ascii="SimSun" w:hAnsi="SimSun" w:eastAsia="SimSun"/>
          <w:b w:val="0"/>
          <w:i w:val="0"/>
          <w:color w:val="000000"/>
          <w:sz w:val="24"/>
        </w:rPr>
        <w:t xml:space="preserve"> 运输能</w:t>
      </w:r>
      <w:r>
        <w:rPr>
          <w:rFonts w:ascii="SimSun" w:hAnsi="SimSun" w:eastAsia="SimSun"/>
          <w:b w:val="0"/>
          <w:i w:val="0"/>
          <w:color w:val="000000"/>
          <w:sz w:val="24"/>
        </w:rPr>
        <w:t>耗。多目标应急调度亦可采用</w:t>
      </w:r>
      <w:r>
        <w:rPr>
          <w:rFonts w:ascii="Times New Roman" w:hAnsi="Times New Roman" w:eastAsia="Times New Roman"/>
          <w:b w:val="0"/>
          <w:i w:val="0"/>
          <w:color w:val="000000"/>
          <w:sz w:val="24"/>
        </w:rPr>
        <w:t>NSGA-II</w:t>
      </w:r>
      <w:r>
        <w:rPr>
          <w:rFonts w:ascii="SimSun" w:hAnsi="SimSun" w:eastAsia="SimSun"/>
          <w:b w:val="0"/>
          <w:i w:val="0"/>
          <w:color w:val="000000"/>
          <w:sz w:val="24"/>
        </w:rPr>
        <w:t xml:space="preserve"> 等进化算法求取</w:t>
      </w:r>
      <w:r>
        <w:rPr>
          <w:rFonts w:ascii="Times New Roman" w:hAnsi="Times New Roman" w:eastAsia="Times New Roman"/>
          <w:b w:val="0"/>
          <w:i w:val="0"/>
          <w:color w:val="000000"/>
          <w:sz w:val="24"/>
        </w:rPr>
        <w:t>Pareto</w:t>
      </w:r>
      <w:r>
        <w:rPr>
          <w:rFonts w:ascii="SimSun" w:hAnsi="SimSun" w:eastAsia="SimSun"/>
          <w:b w:val="0"/>
          <w:i w:val="0"/>
          <w:color w:val="000000"/>
          <w:sz w:val="24"/>
        </w:rPr>
        <w:t xml:space="preserve"> 前沿</w:t>
      </w:r>
      <w:r>
        <w:rPr>
          <w:rFonts w:ascii="Times New Roman" w:hAnsi="Times New Roman" w:eastAsia="Times New Roman"/>
          <w:b w:val="0"/>
          <w:i w:val="0"/>
          <w:color w:val="000000"/>
          <w:sz w:val="24"/>
        </w:rPr>
        <w:t>[15]</w:t>
      </w:r>
      <w:r>
        <w:rPr>
          <w:rFonts w:ascii="SimSun" w:hAnsi="SimSun" w:eastAsia="SimSun"/>
          <w:b w:val="0"/>
          <w:i w:val="0"/>
          <w:color w:val="000000"/>
          <w:sz w:val="24"/>
        </w:rPr>
        <w:t>，本文因其解</w:t>
      </w:r>
      <w:r>
        <w:rPr>
          <w:rFonts w:ascii="SimSun" w:hAnsi="SimSun" w:eastAsia="SimSun"/>
          <w:b w:val="0"/>
          <w:i w:val="0"/>
          <w:color w:val="000000"/>
          <w:sz w:val="24"/>
        </w:rPr>
        <w:t>集规模小、且时限优先级明确而选择字典序处理。其依据是应急场景下“送达与否”的</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优先级远高于成本，而架次数直接决定了机队与电池的周转压力。全部任务完成时间定</w:t>
      </w:r>
    </w:p>
    <w:p>
      <w:pPr>
        <w:autoSpaceDN w:val="0"/>
        <w:autoSpaceDE w:val="0"/>
        <w:widowControl/>
        <w:spacing w:line="204" w:lineRule="auto" w:before="158" w:after="0"/>
        <w:ind w:left="0" w:right="0" w:firstLine="0"/>
        <w:jc w:val="left"/>
      </w:pPr>
      <w:r>
        <w:rPr>
          <w:rFonts w:ascii="SimSun" w:hAnsi="SimSun" w:eastAsia="SimSun"/>
          <w:b w:val="0"/>
          <w:i w:val="0"/>
          <w:color w:val="000000"/>
          <w:sz w:val="24"/>
        </w:rPr>
        <w:t>义为所有运输无人机完成最后一个架次并返回</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的最晚时刻。</w:t>
      </w:r>
    </w:p>
    <w:p>
      <w:pPr>
        <w:autoSpaceDN w:val="0"/>
        <w:autoSpaceDE w:val="0"/>
        <w:widowControl/>
        <w:spacing w:line="204" w:lineRule="auto" w:before="438" w:after="0"/>
        <w:ind w:left="0" w:right="0" w:firstLine="0"/>
        <w:jc w:val="left"/>
      </w:pPr>
      <w:r>
        <w:rPr>
          <w:rFonts w:ascii="Times New Roman" w:hAnsi="Times New Roman" w:eastAsia="Times New Roman"/>
          <w:b/>
          <w:i w:val="0"/>
          <w:color w:val="000000"/>
          <w:sz w:val="24"/>
        </w:rPr>
        <w:t>6 . 2</w:t>
      </w:r>
      <w:r>
        <w:rPr>
          <w:rFonts w:ascii="SimHei" w:hAnsi="SimHei" w:eastAsia="SimHei"/>
          <w:b w:val="0"/>
          <w:i w:val="0"/>
          <w:color w:val="000000"/>
          <w:sz w:val="24"/>
        </w:rPr>
        <w:t xml:space="preserve"> 求解算法</w:t>
      </w:r>
    </w:p>
    <w:p>
      <w:pPr>
        <w:autoSpaceDN w:val="0"/>
        <w:autoSpaceDE w:val="0"/>
        <w:widowControl/>
        <w:spacing w:line="202" w:lineRule="auto" w:before="274" w:after="0"/>
        <w:ind w:left="0" w:right="0" w:firstLine="0"/>
        <w:jc w:val="center"/>
      </w:pPr>
      <w:r>
        <w:rPr>
          <w:rFonts w:ascii="SimSun" w:hAnsi="SimSun" w:eastAsia="SimSun"/>
          <w:b w:val="0"/>
          <w:i w:val="0"/>
          <w:color w:val="000000"/>
          <w:sz w:val="24"/>
        </w:rPr>
        <w:t>求解框架为“构造—选序—局部搜索—时段驱动派发”四阶段，如图</w:t>
      </w:r>
      <w:r>
        <w:rPr>
          <w:rFonts w:ascii="Times New Roman" w:hAnsi="Times New Roman" w:eastAsia="Times New Roman"/>
          <w:b w:val="0"/>
          <w:i w:val="0"/>
          <w:color w:val="000000"/>
          <w:sz w:val="24"/>
        </w:rPr>
        <w:t>17</w:t>
      </w:r>
      <w:r>
        <w:rPr>
          <w:rFonts w:ascii="SimSun" w:hAnsi="SimSun" w:eastAsia="SimSun"/>
          <w:b w:val="0"/>
          <w:i w:val="0"/>
          <w:color w:val="000000"/>
          <w:sz w:val="24"/>
        </w:rPr>
        <w:t xml:space="preserve"> 所示。</w:t>
      </w:r>
    </w:p>
    <w:p>
      <w:pPr>
        <w:autoSpaceDN w:val="0"/>
        <w:autoSpaceDE w:val="0"/>
        <w:widowControl/>
        <w:spacing w:line="394" w:lineRule="exact" w:before="0" w:after="0"/>
        <w:ind w:left="0" w:right="0" w:firstLine="480"/>
        <w:jc w:val="left"/>
      </w:pPr>
      <w:r>
        <w:rPr>
          <w:rFonts w:ascii="SimHei" w:hAnsi="SimHei" w:eastAsia="SimHei"/>
          <w:b w:val="0"/>
          <w:i w:val="0"/>
          <w:color w:val="000000"/>
          <w:sz w:val="24"/>
        </w:rPr>
        <w:t>①构造</w:t>
      </w:r>
      <w:r>
        <w:rPr>
          <w:rFonts w:ascii="SimSun" w:hAnsi="SimSun" w:eastAsia="SimSun"/>
          <w:b w:val="0"/>
          <w:i w:val="0"/>
          <w:color w:val="000000"/>
          <w:sz w:val="24"/>
        </w:rPr>
        <w:t>：货箱按“首批优先</w:t>
      </w:r>
      <w:r>
        <w:rPr>
          <w:rFonts w:ascii="CMSY10" w:hAnsi="CMSY10" w:eastAsia="CMSY10"/>
          <w:b w:val="0"/>
          <w:i/>
          <w:color w:val="000000"/>
          <w:sz w:val="24"/>
        </w:rPr>
        <w:t>→</w:t>
      </w:r>
      <w:r>
        <w:rPr>
          <w:rFonts w:ascii="SimSun" w:hAnsi="SimSun" w:eastAsia="SimSun"/>
          <w:b w:val="0"/>
          <w:i w:val="0"/>
          <w:color w:val="000000"/>
          <w:sz w:val="24"/>
        </w:rPr>
        <w:t>期望送达升序</w:t>
      </w:r>
      <w:r>
        <w:rPr>
          <w:rFonts w:ascii="CMSY10" w:hAnsi="CMSY10" w:eastAsia="CMSY10"/>
          <w:b w:val="0"/>
          <w:i/>
          <w:color w:val="000000"/>
          <w:sz w:val="24"/>
        </w:rPr>
        <w:t>→</w:t>
      </w:r>
      <w:r>
        <w:rPr>
          <w:rFonts w:ascii="SimSun" w:hAnsi="SimSun" w:eastAsia="SimSun"/>
          <w:b w:val="0"/>
          <w:i w:val="0"/>
          <w:color w:val="000000"/>
          <w:sz w:val="24"/>
        </w:rPr>
        <w:t>应急优先系数降序</w:t>
      </w:r>
      <w:r>
        <w:rPr>
          <w:rFonts w:ascii="CMSY10" w:hAnsi="CMSY10" w:eastAsia="CMSY10"/>
          <w:b w:val="0"/>
          <w:i/>
          <w:color w:val="000000"/>
          <w:sz w:val="24"/>
        </w:rPr>
        <w:t>→</w:t>
      </w:r>
      <w:r>
        <w:rPr>
          <w:rFonts w:ascii="SimSun" w:hAnsi="SimSun" w:eastAsia="SimSun"/>
          <w:b w:val="0"/>
          <w:i w:val="0"/>
          <w:color w:val="000000"/>
          <w:sz w:val="24"/>
        </w:rPr>
        <w:t>体积降序”</w:t>
      </w:r>
      <w:r>
        <w:rPr>
          <w:rFonts w:ascii="SimSun" w:hAnsi="SimSun" w:eastAsia="SimSun"/>
          <w:b w:val="0"/>
          <w:i w:val="0"/>
          <w:color w:val="000000"/>
          <w:sz w:val="24"/>
        </w:rPr>
        <w:t>排序，依次尝试并入已有架次或新开架次，并入时校验式</w:t>
      </w:r>
      <w:r>
        <w:rPr>
          <w:rFonts w:ascii="Times New Roman" w:hAnsi="Times New Roman" w:eastAsia="Times New Roman"/>
          <w:b w:val="0"/>
          <w:i w:val="0"/>
          <w:color w:val="000000"/>
          <w:sz w:val="24"/>
        </w:rPr>
        <w:t>(21)</w:t>
      </w:r>
      <w:r>
        <w:rPr>
          <w:rFonts w:ascii="SimSun" w:hAnsi="SimSun" w:eastAsia="SimSun"/>
          <w:b w:val="0"/>
          <w:i w:val="0"/>
          <w:color w:val="000000"/>
          <w:sz w:val="24"/>
        </w:rPr>
        <w:t xml:space="preserve"> 的前缀容量约束。其中</w:t>
      </w:r>
      <w:r>
        <w:rPr>
          <w:rFonts w:ascii="SimHei" w:hAnsi="SimHei" w:eastAsia="SimHei"/>
          <w:b w:val="0"/>
          <w:i w:val="0"/>
          <w:color w:val="000000"/>
          <w:sz w:val="24"/>
        </w:rPr>
        <w:t>首</w:t>
      </w:r>
      <w:r>
        <w:rPr>
          <w:rFonts w:ascii="SimHei" w:hAnsi="SimHei" w:eastAsia="SimHei"/>
          <w:b w:val="0"/>
          <w:i w:val="0"/>
          <w:color w:val="000000"/>
          <w:sz w:val="24"/>
        </w:rPr>
        <w:t>批箱按机队槽位轮转播种</w:t>
      </w:r>
      <w:r>
        <w:rPr>
          <w:rFonts w:ascii="SimSun" w:hAnsi="SimSun" w:eastAsia="SimSun"/>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 0</w:t>
      </w:r>
      <w:r>
        <w:rPr>
          <w:rFonts w:ascii="SimSun" w:hAnsi="SimSun" w:eastAsia="SimSun"/>
          <w:b w:val="0"/>
          <w:i w:val="0"/>
          <w:color w:val="000000"/>
          <w:sz w:val="24"/>
        </w:rPr>
        <w:t xml:space="preserve"> 的起始架次不固定选用载重最大的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型，而是按</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型的顺序让</w:t>
      </w:r>
      <w:r>
        <w:rPr>
          <w:rFonts w:ascii="SimHei" w:hAnsi="SimHei" w:eastAsia="SimHei"/>
          <w:b w:val="0"/>
          <w:i w:val="0"/>
          <w:color w:val="000000"/>
          <w:sz w:val="24"/>
        </w:rPr>
        <w:t>每架无人机各认领</w:t>
      </w:r>
      <w:r>
        <w:rPr>
          <w:rFonts w:ascii="Times New Roman" w:hAnsi="Times New Roman" w:eastAsia="Times New Roman"/>
          <w:b/>
          <w:i w:val="0"/>
          <w:color w:val="000000"/>
          <w:sz w:val="24"/>
        </w:rPr>
        <w:t>1</w:t>
      </w:r>
      <w:r>
        <w:rPr>
          <w:rFonts w:ascii="SimHei" w:hAnsi="SimHei" w:eastAsia="SimHei"/>
          <w:b w:val="0"/>
          <w:i w:val="0"/>
          <w:color w:val="000000"/>
          <w:sz w:val="24"/>
        </w:rPr>
        <w:t xml:space="preserve"> 个</w:t>
      </w:r>
      <w:r>
        <w:rPr>
          <w:rFonts w:ascii="Times New Roman" w:hAnsi="Times New Roman" w:eastAsia="Times New Roman"/>
          <w:b/>
          <w:i w:val="0"/>
          <w:color w:val="000000"/>
          <w:sz w:val="24"/>
        </w:rPr>
        <w:t>60 min</w:t>
      </w:r>
      <w:r>
        <w:rPr>
          <w:rFonts w:ascii="SimHei" w:hAnsi="SimHei" w:eastAsia="SimHei"/>
          <w:b w:val="0"/>
          <w:i w:val="0"/>
          <w:color w:val="000000"/>
          <w:sz w:val="24"/>
        </w:rPr>
        <w:t xml:space="preserve"> 档服务区</w:t>
      </w:r>
      <w:r>
        <w:rPr>
          <w:rFonts w:ascii="SimSun" w:hAnsi="SimSun" w:eastAsia="SimSun"/>
          <w:b w:val="0"/>
          <w:i w:val="0"/>
          <w:color w:val="000000"/>
          <w:sz w:val="24"/>
        </w:rPr>
        <w:t>，从而</w:t>
      </w:r>
      <w:r>
        <w:rPr>
          <w:rFonts w:ascii="SimSun" w:hAnsi="SimSun" w:eastAsia="SimSun"/>
          <w:b w:val="0"/>
          <w:i w:val="0"/>
          <w:color w:val="000000"/>
          <w:sz w:val="24"/>
        </w:rPr>
        <w:t>把高紧迫需求在第一波同时铺开。</w:t>
      </w:r>
      <w:r>
        <w:rPr>
          <w:rFonts w:ascii="SimHei" w:hAnsi="SimHei" w:eastAsia="SimHei"/>
          <w:b w:val="0"/>
          <w:i w:val="0"/>
          <w:color w:val="000000"/>
          <w:sz w:val="24"/>
        </w:rPr>
        <w:t>②选序</w:t>
      </w:r>
      <w:r>
        <w:rPr>
          <w:rFonts w:ascii="SimSun" w:hAnsi="SimSun" w:eastAsia="SimSun"/>
          <w:b w:val="0"/>
          <w:i w:val="0"/>
          <w:color w:val="000000"/>
          <w:sz w:val="24"/>
        </w:rPr>
        <w:t>：站点数</w:t>
      </w:r>
      <w:r>
        <w:rPr>
          <w:rFonts w:ascii="CMSY10" w:hAnsi="CMSY10" w:eastAsia="CMSY10"/>
          <w:b w:val="0"/>
          <w:i/>
          <w:color w:val="000000"/>
          <w:sz w:val="24"/>
        </w:rPr>
        <w:t>≤</w:t>
      </w:r>
      <w:r>
        <w:rPr>
          <w:rFonts w:ascii="CMR12" w:hAnsi="CMR12" w:eastAsia="CMR12"/>
          <w:b w:val="0"/>
          <w:i w:val="0"/>
          <w:color w:val="000000"/>
          <w:sz w:val="24"/>
        </w:rPr>
        <w:t>6</w:t>
      </w:r>
      <w:r>
        <w:rPr>
          <w:rFonts w:ascii="SimSun" w:hAnsi="SimSun" w:eastAsia="SimSun"/>
          <w:b w:val="0"/>
          <w:i w:val="0"/>
          <w:color w:val="000000"/>
          <w:sz w:val="24"/>
        </w:rPr>
        <w:t xml:space="preserve"> 时枚举全排列，</w:t>
      </w:r>
      <w:r>
        <w:rPr>
          <w:rFonts w:ascii="CMMI12" w:hAnsi="CMMI12" w:eastAsia="CMMI12"/>
          <w:b w:val="0"/>
          <w:i/>
          <w:color w:val="000000"/>
          <w:sz w:val="24"/>
        </w:rPr>
        <w:t>&gt;</w:t>
      </w:r>
      <w:r>
        <w:rPr>
          <w:rFonts w:ascii="CMR12" w:hAnsi="CMR12" w:eastAsia="CMR12"/>
          <w:b w:val="0"/>
          <w:i w:val="0"/>
          <w:color w:val="000000"/>
          <w:sz w:val="24"/>
        </w:rPr>
        <w:t xml:space="preserve"> 6</w:t>
      </w:r>
      <w:r>
        <w:rPr>
          <w:rFonts w:ascii="SimSun" w:hAnsi="SimSun" w:eastAsia="SimSun"/>
          <w:b w:val="0"/>
          <w:i w:val="0"/>
          <w:color w:val="000000"/>
          <w:sz w:val="24"/>
        </w:rPr>
        <w:t xml:space="preserve"> 时用最近邻</w:t>
      </w:r>
      <w:r>
        <w:rPr>
          <w:rFonts w:ascii="SimSun" w:hAnsi="SimSun" w:eastAsia="SimSun"/>
          <w:b w:val="0"/>
          <w:i w:val="0"/>
          <w:color w:val="000000"/>
          <w:sz w:val="24"/>
        </w:rPr>
        <w:t>构造再用</w:t>
      </w:r>
      <w:r>
        <w:rPr>
          <w:rFonts w:ascii="Times New Roman" w:hAnsi="Times New Roman" w:eastAsia="Times New Roman"/>
          <w:b w:val="0"/>
          <w:i w:val="0"/>
          <w:color w:val="000000"/>
          <w:sz w:val="24"/>
        </w:rPr>
        <w:t>2-opt</w:t>
      </w:r>
      <w:r>
        <w:rPr>
          <w:rFonts w:ascii="SimSun" w:hAnsi="SimSun" w:eastAsia="SimSun"/>
          <w:b w:val="0"/>
          <w:i w:val="0"/>
          <w:color w:val="000000"/>
          <w:sz w:val="24"/>
        </w:rPr>
        <w:t xml:space="preserve"> 改进。</w:t>
      </w:r>
      <w:r>
        <w:rPr>
          <w:rFonts w:ascii="SimHei" w:hAnsi="SimHei" w:eastAsia="SimHei"/>
          <w:b w:val="0"/>
          <w:i w:val="0"/>
          <w:color w:val="000000"/>
          <w:sz w:val="24"/>
        </w:rPr>
        <w:t>③局部搜索</w:t>
      </w:r>
      <w:r>
        <w:rPr>
          <w:rFonts w:ascii="SimSun" w:hAnsi="SimSun" w:eastAsia="SimSun"/>
          <w:b w:val="0"/>
          <w:i w:val="0"/>
          <w:color w:val="000000"/>
          <w:sz w:val="24"/>
        </w:rPr>
        <w:t>：以“搬箱、合并架次”为邻域算子，按字典序目标</w:t>
      </w:r>
      <w:r>
        <w:rPr>
          <w:rFonts w:ascii="SimSun" w:hAnsi="SimSun" w:eastAsia="SimSun"/>
          <w:b w:val="0"/>
          <w:i w:val="0"/>
          <w:color w:val="000000"/>
          <w:sz w:val="24"/>
        </w:rPr>
        <w:t>接受改进解。</w:t>
      </w:r>
      <w:r>
        <w:rPr>
          <w:rFonts w:ascii="SimHei" w:hAnsi="SimHei" w:eastAsia="SimHei"/>
          <w:b w:val="0"/>
          <w:i w:val="0"/>
          <w:color w:val="000000"/>
          <w:sz w:val="24"/>
        </w:rPr>
        <w:t>④时段驱动贪心派发</w:t>
      </w:r>
      <w:r>
        <w:rPr>
          <w:rFonts w:ascii="SimSun" w:hAnsi="SimSun" w:eastAsia="SimSun"/>
          <w:b w:val="0"/>
          <w:i w:val="0"/>
          <w:color w:val="000000"/>
          <w:sz w:val="24"/>
        </w:rPr>
        <w:t>：在每个决策时刻，从“资源已就绪”的未调度架次</w:t>
      </w:r>
    </w:p>
    <w:p>
      <w:pPr>
        <w:autoSpaceDN w:val="0"/>
        <w:tabs>
          <w:tab w:pos="5700" w:val="left"/>
          <w:tab w:pos="6262" w:val="left"/>
        </w:tabs>
        <w:autoSpaceDE w:val="0"/>
        <w:widowControl/>
        <w:spacing w:line="390" w:lineRule="exact" w:before="22" w:after="0"/>
        <w:ind w:left="0" w:right="144" w:firstLine="0"/>
        <w:jc w:val="left"/>
      </w:pPr>
      <w:r>
        <w:rPr>
          <w:rFonts w:ascii="SimSun" w:hAnsi="SimSun" w:eastAsia="SimSun"/>
          <w:b w:val="0"/>
          <w:i w:val="0"/>
          <w:color w:val="000000"/>
          <w:sz w:val="24"/>
        </w:rPr>
        <w:t>中，选择“新增首批违规最少</w:t>
      </w:r>
      <w:r>
        <w:rPr>
          <w:rFonts w:ascii="CMSY10" w:hAnsi="CMSY10" w:eastAsia="CMSY10"/>
          <w:b w:val="0"/>
          <w:i/>
          <w:color w:val="000000"/>
          <w:sz w:val="24"/>
        </w:rPr>
        <w:t>→</w:t>
      </w:r>
      <w:r>
        <w:rPr>
          <w:rFonts w:ascii="SimSun" w:hAnsi="SimSun" w:eastAsia="SimSun"/>
          <w:b w:val="0"/>
          <w:i w:val="0"/>
          <w:color w:val="000000"/>
          <w:sz w:val="24"/>
        </w:rPr>
        <w:t>首批迟到量最少</w:t>
      </w:r>
      <w:r>
        <w:rPr>
          <w:rFonts w:ascii="CMSY10" w:hAnsi="CMSY10" w:eastAsia="CMSY10"/>
          <w:b w:val="0"/>
          <w:i/>
          <w:color w:val="000000"/>
          <w:sz w:val="24"/>
        </w:rPr>
        <w:t>→</w:t>
      </w:r>
      <w:r>
        <w:rPr>
          <w:rFonts w:ascii="SimSun" w:hAnsi="SimSun" w:eastAsia="SimSun"/>
          <w:b w:val="0"/>
          <w:i w:val="0"/>
          <w:color w:val="000000"/>
          <w:sz w:val="24"/>
        </w:rPr>
        <w:t>期望违规最少”者派发；当上述三</w:t>
      </w:r>
      <w:r>
        <w:rPr>
          <w:rFonts w:ascii="SimSun" w:hAnsi="SimSun" w:eastAsia="SimSun"/>
          <w:b w:val="0"/>
          <w:i w:val="0"/>
          <w:color w:val="000000"/>
          <w:sz w:val="24"/>
        </w:rPr>
        <w:t>项指标全部相同时，按</w:t>
      </w:r>
      <w:r>
        <w:rPr>
          <w:rFonts w:ascii="SimHei" w:hAnsi="SimHei" w:eastAsia="SimHei"/>
          <w:b w:val="0"/>
          <w:i w:val="0"/>
          <w:color w:val="000000"/>
          <w:sz w:val="24"/>
        </w:rPr>
        <w:t>最小松弛量</w:t>
      </w:r>
      <w:r>
        <w:rPr>
          <w:rFonts w:ascii="CMMI12" w:hAnsi="CMMI12" w:eastAsia="CMMI12"/>
          <w:b w:val="0"/>
          <w:i/>
          <w:color w:val="000000"/>
          <w:sz w:val="24"/>
        </w:rPr>
        <w:t>slack</w:t>
      </w:r>
      <w:r>
        <w:rPr>
          <w:rFonts w:ascii="CMR12" w:hAnsi="CMR12" w:eastAsia="CMR12"/>
          <w:b w:val="0"/>
          <w:i w:val="0"/>
          <w:color w:val="000000"/>
          <w:sz w:val="24"/>
        </w:rPr>
        <w:t>=</w:t>
      </w:r>
      <w:r>
        <w:rPr>
          <w:rFonts w:ascii="Times New Roman" w:hAnsi="Times New Roman" w:eastAsia="Times New Roman"/>
          <w:b w:val="0"/>
          <w:i w:val="0"/>
          <w:color w:val="000000"/>
          <w:sz w:val="24"/>
        </w:rPr>
        <w:t>min</w:t>
      </w:r>
      <w:r>
        <w:rPr>
          <w:w w:val="98.86353436638328"/>
          <w:rFonts w:ascii="CMMI8" w:hAnsi="CMMI8" w:eastAsia="CMMI8"/>
          <w:b w:val="0"/>
          <w:i/>
          <w:color w:val="000000"/>
          <w:sz w:val="17"/>
        </w:rPr>
        <w:t>b</w:t>
      </w:r>
      <w:r>
        <w:rPr>
          <w:rFonts w:ascii="CMR12" w:hAnsi="CMR12" w:eastAsia="CMR12"/>
          <w:b w:val="0"/>
          <w:i w:val="0"/>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b</w:t>
      </w:r>
      <w:r>
        <w:rPr>
          <w:rFonts w:ascii="CMSY10" w:hAnsi="CMSY10" w:eastAsia="CMSY10"/>
          <w:b w:val="0"/>
          <w:i/>
          <w:color w:val="000000"/>
          <w:sz w:val="24"/>
        </w:rPr>
        <w:t xml:space="preserve"> −</w:t>
      </w:r>
      <w:r>
        <w:rPr>
          <w:rFonts w:ascii="CMMI12" w:hAnsi="CMMI12" w:eastAsia="CMMI12"/>
          <w:b w:val="0"/>
          <w:i/>
          <w:color w:val="000000"/>
          <w:sz w:val="24"/>
        </w:rPr>
        <w:t>t</w:t>
      </w:r>
      <w:r>
        <w:rPr>
          <w:w w:val="98.86353436638328"/>
          <w:rFonts w:ascii="CMMI8" w:hAnsi="CMMI8" w:eastAsia="CMMI8"/>
          <w:b w:val="0"/>
          <w:i/>
          <w:color w:val="000000"/>
          <w:sz w:val="17"/>
        </w:rPr>
        <w:t xml:space="preserve">deliver </w:t>
      </w:r>
      <w:r>
        <w:rPr>
          <w:w w:val="98.86353436638328"/>
          <w:rFonts w:ascii="CMMI8" w:hAnsi="CMMI8" w:eastAsia="CMMI8"/>
          <w:b w:val="0"/>
          <w:i/>
          <w:color w:val="000000"/>
          <w:sz w:val="17"/>
        </w:rPr>
        <w:t xml:space="preserve">b </w:t>
      </w:r>
      <w:r>
        <w:tab/>
      </w:r>
      <w:r>
        <w:rPr>
          <w:rFonts w:ascii="CMR12" w:hAnsi="CMR12" w:eastAsia="CMR12"/>
          <w:b w:val="0"/>
          <w:i w:val="0"/>
          <w:color w:val="000000"/>
          <w:sz w:val="24"/>
        </w:rPr>
        <w:t>)</w:t>
      </w:r>
      <w:r>
        <w:rPr>
          <w:rFonts w:ascii="SimSun" w:hAnsi="SimSun" w:eastAsia="SimSun"/>
          <w:b w:val="0"/>
          <w:i w:val="0"/>
          <w:color w:val="000000"/>
          <w:sz w:val="24"/>
        </w:rPr>
        <w:t xml:space="preserve"> 打破平局（</w:t>
      </w:r>
      <w:r>
        <w:rPr>
          <w:rFonts w:ascii="SimHei" w:hAnsi="SimHei" w:eastAsia="SimHei"/>
          <w:b w:val="0"/>
          <w:i w:val="0"/>
          <w:color w:val="000000"/>
          <w:sz w:val="24"/>
        </w:rPr>
        <w:t>而非按能耗升</w:t>
      </w:r>
      <w:r>
        <w:rPr>
          <w:rFonts w:ascii="SimHei" w:hAnsi="SimHei" w:eastAsia="SimHei"/>
          <w:b w:val="0"/>
          <w:i w:val="0"/>
          <w:color w:val="000000"/>
          <w:sz w:val="24"/>
        </w:rPr>
        <w:t>序</w:t>
      </w:r>
      <w:r>
        <w:rPr>
          <w:rFonts w:ascii="SimSun" w:hAnsi="SimSun" w:eastAsia="SimSun"/>
          <w:b w:val="0"/>
          <w:i w:val="0"/>
          <w:color w:val="000000"/>
          <w:sz w:val="24"/>
        </w:rPr>
        <w:t>），即优先放出截止时间最紧的架次。这一设计的动机是：固定顺序调度在资源延迟</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释放后会失效，而逐时刻按违规量与松弛量择优既能把紧急架次塞进刚刚释放的资源，</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也不会因为“能耗更低”而把宝贵的首波机位让给非紧迫服务区的第二趟任务——后者</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正是本节末尾所讨论的两处早期建模缺陷之一。</w:t>
      </w:r>
    </w:p>
    <w:p>
      <w:pPr>
        <w:autoSpaceDN w:val="0"/>
        <w:autoSpaceDE w:val="0"/>
        <w:widowControl/>
        <w:spacing w:line="185" w:lineRule="auto" w:before="158" w:after="0"/>
        <w:ind w:left="480" w:right="0" w:firstLine="0"/>
        <w:jc w:val="left"/>
      </w:pPr>
      <w:r>
        <w:rPr>
          <w:rFonts w:ascii="SimHei" w:hAnsi="SimHei" w:eastAsia="SimHei"/>
          <w:b w:val="0"/>
          <w:i w:val="0"/>
          <w:color w:val="000000"/>
          <w:sz w:val="24"/>
        </w:rPr>
        <w:t>⑤真实调度器复核下的架次合并。</w:t>
      </w:r>
      <w:r>
        <w:rPr>
          <w:rFonts w:ascii="SimSun" w:hAnsi="SimSun" w:eastAsia="SimSun"/>
          <w:b w:val="0"/>
          <w:i w:val="0"/>
          <w:color w:val="000000"/>
          <w:sz w:val="24"/>
        </w:rPr>
        <w:t>上述四阶段的目标函数用</w:t>
      </w:r>
      <w:r>
        <w:rPr>
          <w:rFonts w:ascii="SimHei" w:hAnsi="SimHei" w:eastAsia="SimHei"/>
          <w:b w:val="0"/>
          <w:i w:val="0"/>
          <w:color w:val="000000"/>
          <w:sz w:val="24"/>
        </w:rPr>
        <w:t>乐观代理</w:t>
      </w:r>
      <w:r>
        <w:rPr>
          <w:rFonts w:ascii="SimSun" w:hAnsi="SimSun" w:eastAsia="SimSun"/>
          <w:b w:val="0"/>
          <w:i w:val="0"/>
          <w:color w:val="000000"/>
          <w:sz w:val="24"/>
        </w:rPr>
        <w:t>估计架次开</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工时刻，而对外上报的违规由</w:t>
      </w:r>
      <w:r>
        <w:rPr>
          <w:rFonts w:ascii="SimHei" w:hAnsi="SimHei" w:eastAsia="SimHei"/>
          <w:b w:val="0"/>
          <w:i w:val="0"/>
          <w:color w:val="000000"/>
          <w:sz w:val="24"/>
        </w:rPr>
        <w:t>真实调度器</w:t>
      </w:r>
      <w:r>
        <w:rPr>
          <w:rFonts w:ascii="SimSun" w:hAnsi="SimSun" w:eastAsia="SimSun"/>
          <w:b w:val="0"/>
          <w:i w:val="0"/>
          <w:color w:val="000000"/>
          <w:sz w:val="24"/>
        </w:rPr>
        <w:t>判定。两者一旦分叉，优化器就会朝错误方向</w:t>
      </w:r>
    </w:p>
    <w:p>
      <w:pPr>
        <w:autoSpaceDN w:val="0"/>
        <w:autoSpaceDE w:val="0"/>
        <w:widowControl/>
        <w:spacing w:line="390" w:lineRule="exact" w:before="30" w:after="0"/>
        <w:ind w:left="0" w:right="194" w:firstLine="0"/>
        <w:jc w:val="both"/>
      </w:pPr>
      <w:r>
        <w:rPr>
          <w:rFonts w:ascii="SimSun" w:hAnsi="SimSun" w:eastAsia="SimSun"/>
          <w:b w:val="0"/>
          <w:i w:val="0"/>
          <w:color w:val="000000"/>
          <w:sz w:val="24"/>
        </w:rPr>
        <w:t>使劲：把架次权重由</w:t>
      </w:r>
      <w:r>
        <w:rPr>
          <w:rFonts w:ascii="Times New Roman" w:hAnsi="Times New Roman" w:eastAsia="Times New Roman"/>
          <w:b w:val="0"/>
          <w:i w:val="0"/>
          <w:color w:val="000000"/>
          <w:sz w:val="24"/>
        </w:rPr>
        <w:t>0.05</w:t>
      </w:r>
      <w:r>
        <w:rPr>
          <w:rFonts w:ascii="SimSun" w:hAnsi="SimSun" w:eastAsia="SimSun"/>
          <w:b w:val="0"/>
          <w:i w:val="0"/>
          <w:color w:val="000000"/>
          <w:sz w:val="24"/>
        </w:rPr>
        <w:t xml:space="preserve"> 提高到</w:t>
      </w:r>
      <w:r>
        <w:rPr>
          <w:rFonts w:ascii="Times New Roman" w:hAnsi="Times New Roman" w:eastAsia="Times New Roman"/>
          <w:b w:val="0"/>
          <w:i w:val="0"/>
          <w:color w:val="000000"/>
          <w:sz w:val="24"/>
        </w:rPr>
        <w:t>0.2</w:t>
      </w:r>
      <w:r>
        <w:rPr>
          <w:rFonts w:ascii="SimSun" w:hAnsi="SimSun" w:eastAsia="SimSun"/>
          <w:b w:val="0"/>
          <w:i w:val="0"/>
          <w:color w:val="000000"/>
          <w:sz w:val="24"/>
        </w:rPr>
        <w:t xml:space="preserve"> 以上，架次数确实能压到</w:t>
      </w:r>
      <w:r>
        <w:rPr>
          <w:rFonts w:ascii="Times New Roman" w:hAnsi="Times New Roman" w:eastAsia="Times New Roman"/>
          <w:b/>
          <w:i w:val="0"/>
          <w:color w:val="000000"/>
          <w:sz w:val="24"/>
        </w:rPr>
        <w:t>25</w:t>
      </w:r>
      <w:r>
        <w:rPr>
          <w:rFonts w:ascii="SimSun" w:hAnsi="SimSun" w:eastAsia="SimSun"/>
          <w:b w:val="0"/>
          <w:i w:val="0"/>
          <w:color w:val="000000"/>
          <w:sz w:val="24"/>
        </w:rPr>
        <w:t>，但真实排程随即冒</w:t>
      </w:r>
      <w:r>
        <w:rPr>
          <w:rFonts w:ascii="SimSun" w:hAnsi="SimSun" w:eastAsia="SimSun"/>
          <w:b w:val="0"/>
          <w:i w:val="0"/>
          <w:color w:val="000000"/>
          <w:sz w:val="24"/>
        </w:rPr>
        <w:t>出</w:t>
      </w:r>
      <w:r>
        <w:rPr>
          <w:rFonts w:ascii="Times New Roman" w:hAnsi="Times New Roman" w:eastAsia="Times New Roman"/>
          <w:b/>
          <w:i w:val="0"/>
          <w:color w:val="000000"/>
          <w:sz w:val="24"/>
        </w:rPr>
        <w:t>4</w:t>
      </w:r>
      <w:r>
        <w:rPr>
          <w:rFonts w:ascii="SimHei" w:hAnsi="SimHei" w:eastAsia="SimHei"/>
          <w:b w:val="0"/>
          <w:i w:val="0"/>
          <w:color w:val="000000"/>
          <w:sz w:val="24"/>
        </w:rPr>
        <w:t xml:space="preserve"> 箱超期</w:t>
      </w:r>
      <w:r>
        <w:rPr>
          <w:rFonts w:ascii="SimSun" w:hAnsi="SimSun" w:eastAsia="SimSun"/>
          <w:b w:val="0"/>
          <w:i w:val="0"/>
          <w:color w:val="000000"/>
          <w:sz w:val="24"/>
        </w:rPr>
        <w:t>（准时率降至</w:t>
      </w:r>
      <w:r>
        <w:rPr>
          <w:rFonts w:ascii="Times New Roman" w:hAnsi="Times New Roman" w:eastAsia="Times New Roman"/>
          <w:b/>
          <w:i w:val="0"/>
          <w:color w:val="000000"/>
          <w:sz w:val="24"/>
        </w:rPr>
        <w:t>95.0%</w:t>
      </w:r>
      <w:r>
        <w:rPr>
          <w:rFonts w:ascii="SimSun" w:hAnsi="SimSun" w:eastAsia="SimSun"/>
          <w:b w:val="0"/>
          <w:i w:val="0"/>
          <w:color w:val="000000"/>
          <w:sz w:val="24"/>
        </w:rPr>
        <w:t>），而代理目标</w:t>
      </w:r>
      <w:r>
        <w:rPr>
          <w:rFonts w:ascii="SimHei" w:hAnsi="SimHei" w:eastAsia="SimHei"/>
          <w:b w:val="0"/>
          <w:i w:val="0"/>
          <w:color w:val="000000"/>
          <w:sz w:val="24"/>
        </w:rPr>
        <w:t>完全看不见</w:t>
      </w:r>
      <w:r>
        <w:rPr>
          <w:rFonts w:ascii="SimSun" w:hAnsi="SimSun" w:eastAsia="SimSun"/>
          <w:b w:val="0"/>
          <w:i w:val="0"/>
          <w:color w:val="000000"/>
          <w:sz w:val="24"/>
        </w:rPr>
        <w:t>这批违规——把“每违规箱</w:t>
      </w:r>
      <w:r>
        <w:rPr>
          <w:rFonts w:ascii="SimSun" w:hAnsi="SimSun" w:eastAsia="SimSun"/>
          <w:b w:val="0"/>
          <w:i w:val="0"/>
          <w:color w:val="000000"/>
          <w:sz w:val="24"/>
        </w:rPr>
        <w:t>权重”</w:t>
      </w:r>
      <w:r>
        <w:rPr>
          <w:rFonts w:ascii="LMMono12" w:hAnsi="LMMono12" w:eastAsia="LMMono12"/>
          <w:b w:val="0"/>
          <w:i w:val="0"/>
          <w:color w:val="000000"/>
          <w:sz w:val="24"/>
        </w:rPr>
        <w:t>violation_point</w:t>
      </w:r>
      <w:r>
        <w:rPr>
          <w:rFonts w:ascii="SimSun" w:hAnsi="SimSun" w:eastAsia="SimSun"/>
          <w:b w:val="0"/>
          <w:i w:val="0"/>
          <w:color w:val="000000"/>
          <w:sz w:val="24"/>
        </w:rPr>
        <w:t xml:space="preserve"> 取</w:t>
      </w:r>
      <w:r>
        <w:rPr>
          <w:rFonts w:ascii="CMR12" w:hAnsi="CMR12" w:eastAsia="CMR12"/>
          <w:b w:val="0"/>
          <w:i w:val="0"/>
          <w:color w:val="000000"/>
          <w:sz w:val="24"/>
        </w:rPr>
        <w:t>1</w:t>
      </w:r>
      <w:r>
        <w:rPr>
          <w:rFonts w:ascii="SimSun" w:hAnsi="SimSun" w:eastAsia="SimSun"/>
          <w:b w:val="0"/>
          <w:i w:val="0"/>
          <w:color w:val="000000"/>
          <w:sz w:val="24"/>
        </w:rPr>
        <w:t xml:space="preserve"> 与取</w:t>
      </w:r>
      <w:r>
        <w:rPr>
          <w:rFonts w:ascii="CMR12" w:hAnsi="CMR12" w:eastAsia="CMR12"/>
          <w:b w:val="0"/>
          <w:i w:val="0"/>
          <w:color w:val="000000"/>
          <w:sz w:val="24"/>
        </w:rPr>
        <w:t>10</w:t>
      </w:r>
      <w:r>
        <w:rPr>
          <w:w w:val="98.86353436638328"/>
          <w:rFonts w:ascii="CMR8" w:hAnsi="CMR8" w:eastAsia="CMR8"/>
          <w:b w:val="0"/>
          <w:i w:val="0"/>
          <w:color w:val="000000"/>
          <w:sz w:val="17"/>
        </w:rPr>
        <w:t>3</w:t>
      </w:r>
      <w:r>
        <w:rPr>
          <w:rFonts w:ascii="SimSun" w:hAnsi="SimSun" w:eastAsia="SimSun"/>
          <w:b w:val="0"/>
          <w:i w:val="0"/>
          <w:color w:val="000000"/>
          <w:sz w:val="24"/>
        </w:rPr>
        <w:t>得到</w:t>
      </w:r>
      <w:r>
        <w:rPr>
          <w:rFonts w:ascii="SimHei" w:hAnsi="SimHei" w:eastAsia="SimHei"/>
          <w:b w:val="0"/>
          <w:i w:val="0"/>
          <w:color w:val="000000"/>
          <w:sz w:val="24"/>
        </w:rPr>
        <w:t>逐位相同</w:t>
      </w:r>
      <w:r>
        <w:rPr>
          <w:rFonts w:ascii="SimSun" w:hAnsi="SimSun" w:eastAsia="SimSun"/>
          <w:b w:val="0"/>
          <w:i w:val="0"/>
          <w:color w:val="000000"/>
          <w:sz w:val="24"/>
        </w:rPr>
        <w:t>的结果，直接证明该目标对真实违</w:t>
      </w:r>
      <w:r>
        <w:rPr>
          <w:rFonts w:ascii="SimSun" w:hAnsi="SimSun" w:eastAsia="SimSun"/>
          <w:b w:val="0"/>
          <w:i w:val="0"/>
          <w:color w:val="000000"/>
          <w:sz w:val="24"/>
        </w:rPr>
        <w:t>规是盲的，即</w:t>
      </w:r>
      <w:r>
        <w:rPr>
          <w:rFonts w:ascii="SimHei" w:hAnsi="SimHei" w:eastAsia="SimHei"/>
          <w:b w:val="0"/>
          <w:i w:val="0"/>
          <w:color w:val="000000"/>
          <w:sz w:val="24"/>
        </w:rPr>
        <w:t>“提高架次权重以压架次数”是一个陷阱</w:t>
      </w:r>
      <w:r>
        <w:rPr>
          <w:rFonts w:ascii="SimSun" w:hAnsi="SimSun" w:eastAsia="SimSun"/>
          <w:b w:val="0"/>
          <w:i w:val="0"/>
          <w:color w:val="000000"/>
          <w:sz w:val="24"/>
        </w:rPr>
        <w:t>。因此本文不靠调参，而是新增</w:t>
      </w:r>
    </w:p>
    <w:p>
      <w:pPr>
        <w:autoSpaceDN w:val="0"/>
        <w:autoSpaceDE w:val="0"/>
        <w:widowControl/>
        <w:spacing w:line="374" w:lineRule="exact" w:before="48" w:after="0"/>
        <w:ind w:left="0" w:right="0" w:firstLine="0"/>
        <w:jc w:val="left"/>
      </w:pPr>
      <w:r>
        <w:rPr>
          <w:rFonts w:ascii="LMMonoLt10" w:hAnsi="LMMonoLt10" w:eastAsia="LMMonoLt10"/>
          <w:b/>
          <w:i w:val="0"/>
          <w:color w:val="000000"/>
          <w:sz w:val="24"/>
        </w:rPr>
        <w:t>consolidate_real</w:t>
      </w:r>
      <w:r>
        <w:rPr>
          <w:rFonts w:ascii="SimHei" w:hAnsi="SimHei" w:eastAsia="SimHei"/>
          <w:b w:val="0"/>
          <w:i w:val="0"/>
          <w:color w:val="000000"/>
          <w:sz w:val="24"/>
        </w:rPr>
        <w:t xml:space="preserve"> 合并环节</w:t>
      </w:r>
      <w:r>
        <w:rPr>
          <w:rFonts w:ascii="SimSun" w:hAnsi="SimSun" w:eastAsia="SimSun"/>
          <w:b w:val="0"/>
          <w:i w:val="0"/>
          <w:color w:val="000000"/>
          <w:sz w:val="24"/>
        </w:rPr>
        <w:t>：以“</w:t>
      </w:r>
      <w:r>
        <w:rPr>
          <w:rFonts w:ascii="SimHei" w:hAnsi="SimHei" w:eastAsia="SimHei"/>
          <w:b w:val="0"/>
          <w:i w:val="0"/>
          <w:color w:val="000000"/>
          <w:sz w:val="24"/>
        </w:rPr>
        <w:t>真实调度器判定</w:t>
      </w:r>
      <w:r>
        <w:rPr>
          <w:rFonts w:ascii="Times New Roman" w:hAnsi="Times New Roman" w:eastAsia="Times New Roman"/>
          <w:b/>
          <w:i w:val="0"/>
          <w:color w:val="000000"/>
          <w:sz w:val="24"/>
        </w:rPr>
        <w:t>0</w:t>
      </w:r>
      <w:r>
        <w:rPr>
          <w:rFonts w:ascii="SimHei" w:hAnsi="SimHei" w:eastAsia="SimHei"/>
          <w:b w:val="0"/>
          <w:i w:val="0"/>
          <w:color w:val="000000"/>
          <w:sz w:val="24"/>
        </w:rPr>
        <w:t xml:space="preserve"> 违规</w:t>
      </w:r>
      <w:r>
        <w:rPr>
          <w:rFonts w:ascii="SimSun" w:hAnsi="SimSun" w:eastAsia="SimSun"/>
          <w:b w:val="0"/>
          <w:i w:val="0"/>
          <w:color w:val="000000"/>
          <w:sz w:val="24"/>
        </w:rPr>
        <w:t>”为</w:t>
      </w:r>
      <w:r>
        <w:rPr>
          <w:rFonts w:ascii="SimHei" w:hAnsi="SimHei" w:eastAsia="SimHei"/>
          <w:b w:val="0"/>
          <w:i w:val="0"/>
          <w:color w:val="000000"/>
          <w:sz w:val="24"/>
        </w:rPr>
        <w:t>硬前提</w:t>
      </w:r>
      <w:r>
        <w:rPr>
          <w:rFonts w:ascii="SimSun" w:hAnsi="SimSun" w:eastAsia="SimSun"/>
          <w:b w:val="0"/>
          <w:i w:val="0"/>
          <w:color w:val="000000"/>
          <w:sz w:val="24"/>
        </w:rPr>
        <w:t>、以“</w:t>
      </w:r>
      <w:r>
        <w:rPr>
          <w:rFonts w:ascii="SimHei" w:hAnsi="SimHei" w:eastAsia="SimHei"/>
          <w:b w:val="0"/>
          <w:i w:val="0"/>
          <w:color w:val="000000"/>
          <w:sz w:val="24"/>
        </w:rPr>
        <w:t>架次数最</w:t>
      </w:r>
      <w:r>
        <w:rPr>
          <w:rFonts w:ascii="SimHei" w:hAnsi="SimHei" w:eastAsia="SimHei"/>
          <w:b w:val="0"/>
          <w:i w:val="0"/>
          <w:color w:val="000000"/>
          <w:sz w:val="24"/>
        </w:rPr>
        <w:t>少</w:t>
      </w:r>
      <w:r>
        <w:rPr>
          <w:rFonts w:ascii="SimSun" w:hAnsi="SimSun" w:eastAsia="SimSun"/>
          <w:b w:val="0"/>
          <w:i w:val="0"/>
          <w:color w:val="000000"/>
          <w:sz w:val="24"/>
        </w:rPr>
        <w:t>”为唯一优化方向，反复尝试</w:t>
      </w:r>
      <w:r>
        <w:rPr>
          <w:rFonts w:ascii="SimHei" w:hAnsi="SimHei" w:eastAsia="SimHei"/>
          <w:b w:val="0"/>
          <w:i w:val="0"/>
          <w:color w:val="000000"/>
          <w:sz w:val="24"/>
        </w:rPr>
        <w:t>①</w:t>
      </w:r>
      <w:r>
        <w:rPr>
          <w:rFonts w:ascii="SimSun" w:hAnsi="SimSun" w:eastAsia="SimSun"/>
          <w:b w:val="0"/>
          <w:i w:val="0"/>
          <w:color w:val="000000"/>
          <w:sz w:val="24"/>
        </w:rPr>
        <w:t>两两合并架次（容量或能量不可行时</w:t>
      </w:r>
      <w:r>
        <w:rPr>
          <w:rFonts w:ascii="SimHei" w:hAnsi="SimHei" w:eastAsia="SimHei"/>
          <w:b w:val="0"/>
          <w:i w:val="0"/>
          <w:color w:val="000000"/>
          <w:sz w:val="24"/>
        </w:rPr>
        <w:t>升级机型</w:t>
      </w:r>
      <w:r>
        <w:rPr>
          <w:rFonts w:ascii="SimSun" w:hAnsi="SimSun" w:eastAsia="SimSun"/>
          <w:b w:val="0"/>
          <w:i w:val="0"/>
          <w:color w:val="000000"/>
          <w:sz w:val="24"/>
        </w:rPr>
        <w:t>重试）</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w:t>
      </w:r>
      <w:r>
        <w:rPr>
          <w:rFonts w:ascii="SimHei" w:hAnsi="SimHei" w:eastAsia="SimHei"/>
          <w:b w:val="0"/>
          <w:i w:val="0"/>
          <w:color w:val="000000"/>
          <w:sz w:val="24"/>
        </w:rPr>
        <w:t>②</w:t>
      </w:r>
      <w:r>
        <w:rPr>
          <w:rFonts w:ascii="SimSun" w:hAnsi="SimSun" w:eastAsia="SimSun"/>
          <w:b w:val="0"/>
          <w:i w:val="0"/>
          <w:color w:val="000000"/>
          <w:sz w:val="24"/>
        </w:rPr>
        <w:t>按服务区整装重排；</w:t>
      </w:r>
      <w:r>
        <w:rPr>
          <w:rFonts w:ascii="SimHei" w:hAnsi="SimHei" w:eastAsia="SimHei"/>
          <w:b w:val="0"/>
          <w:i w:val="0"/>
          <w:color w:val="000000"/>
          <w:sz w:val="24"/>
        </w:rPr>
        <w:t>每个候选方案都必须通过真实调度器复核</w:t>
      </w:r>
      <w:r>
        <w:rPr>
          <w:rFonts w:ascii="SimSun" w:hAnsi="SimSun" w:eastAsia="SimSun"/>
          <w:b w:val="0"/>
          <w:i w:val="0"/>
          <w:color w:val="000000"/>
          <w:sz w:val="24"/>
        </w:rPr>
        <w:t>，不通过立即回退。</w:t>
      </w:r>
    </w:p>
    <w:p>
      <w:pPr>
        <w:autoSpaceDN w:val="0"/>
        <w:autoSpaceDE w:val="0"/>
        <w:widowControl/>
        <w:spacing w:line="398" w:lineRule="exact" w:before="24" w:after="0"/>
        <w:ind w:left="0" w:right="194" w:firstLine="0"/>
        <w:jc w:val="both"/>
      </w:pPr>
      <w:r>
        <w:rPr>
          <w:rFonts w:ascii="SimSun" w:hAnsi="SimSun" w:eastAsia="SimSun"/>
          <w:b w:val="0"/>
          <w:i w:val="0"/>
          <w:color w:val="000000"/>
          <w:sz w:val="24"/>
        </w:rPr>
        <w:t>同时修掉一处真实缺陷：</w:t>
      </w:r>
      <w:r>
        <w:rPr>
          <w:rFonts w:ascii="LMMono12" w:hAnsi="LMMono12" w:eastAsia="LMMono12"/>
          <w:b w:val="0"/>
          <w:i w:val="0"/>
          <w:color w:val="000000"/>
          <w:sz w:val="24"/>
        </w:rPr>
        <w:t>local_search</w:t>
      </w:r>
      <w:r>
        <w:rPr>
          <w:rFonts w:ascii="SimSun" w:hAnsi="SimSun" w:eastAsia="SimSun"/>
          <w:b w:val="0"/>
          <w:i w:val="0"/>
          <w:color w:val="000000"/>
          <w:sz w:val="24"/>
        </w:rPr>
        <w:t xml:space="preserve"> 的</w:t>
      </w:r>
      <w:r>
        <w:rPr>
          <w:rFonts w:ascii="Times New Roman" w:hAnsi="Times New Roman" w:eastAsia="Times New Roman"/>
          <w:b/>
          <w:i w:val="0"/>
          <w:color w:val="000000"/>
          <w:sz w:val="24"/>
        </w:rPr>
        <w:t>relocate</w:t>
      </w:r>
      <w:r>
        <w:rPr>
          <w:rFonts w:ascii="SimHei" w:hAnsi="SimHei" w:eastAsia="SimHei"/>
          <w:b w:val="0"/>
          <w:i w:val="0"/>
          <w:color w:val="000000"/>
          <w:sz w:val="24"/>
        </w:rPr>
        <w:t xml:space="preserve"> 走法漏了</w:t>
      </w:r>
      <w:r>
        <w:rPr>
          <w:rFonts w:ascii="LMMonoLt10" w:hAnsi="LMMonoLt10" w:eastAsia="LMMonoLt10"/>
          <w:b/>
          <w:i w:val="0"/>
          <w:color w:val="000000"/>
          <w:sz w:val="24"/>
        </w:rPr>
        <w:t>frozen</w:t>
      </w:r>
      <w:r>
        <w:rPr>
          <w:rFonts w:ascii="SimHei" w:hAnsi="SimHei" w:eastAsia="SimHei"/>
          <w:b w:val="0"/>
          <w:i w:val="0"/>
          <w:color w:val="000000"/>
          <w:sz w:val="24"/>
        </w:rPr>
        <w:t xml:space="preserve"> 判断</w:t>
      </w:r>
      <w:r>
        <w:rPr>
          <w:rFonts w:ascii="SimSun" w:hAnsi="SimSun" w:eastAsia="SimSun"/>
          <w:b w:val="0"/>
          <w:i w:val="0"/>
          <w:color w:val="000000"/>
          <w:sz w:val="24"/>
        </w:rPr>
        <w:t>，会把货箱搬</w:t>
      </w:r>
      <w:r>
        <w:rPr>
          <w:rFonts w:ascii="SimSun" w:hAnsi="SimSun" w:eastAsia="SimSun"/>
          <w:b w:val="0"/>
          <w:i w:val="0"/>
          <w:color w:val="000000"/>
          <w:sz w:val="24"/>
        </w:rPr>
        <w:t>出受保护的“首批专架次”（</w:t>
      </w:r>
      <w:r>
        <w:rPr>
          <w:rFonts w:ascii="Times New Roman" w:hAnsi="Times New Roman" w:eastAsia="Times New Roman"/>
          <w:b w:val="0"/>
          <w:i w:val="0"/>
          <w:color w:val="000000"/>
          <w:sz w:val="24"/>
        </w:rPr>
        <w:t>move 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move 3</w:t>
      </w:r>
      <w:r>
        <w:rPr>
          <w:rFonts w:ascii="SimSun" w:hAnsi="SimSun" w:eastAsia="SimSun"/>
          <w:b w:val="0"/>
          <w:i w:val="0"/>
          <w:color w:val="000000"/>
          <w:sz w:val="24"/>
        </w:rPr>
        <w:t xml:space="preserve"> 均有该判断，只有</w:t>
      </w:r>
      <w:r>
        <w:rPr>
          <w:rFonts w:ascii="Times New Roman" w:hAnsi="Times New Roman" w:eastAsia="Times New Roman"/>
          <w:b w:val="0"/>
          <w:i w:val="0"/>
          <w:color w:val="000000"/>
          <w:sz w:val="24"/>
        </w:rPr>
        <w:t>move 1</w:t>
      </w:r>
      <w:r>
        <w:rPr>
          <w:rFonts w:ascii="SimSun" w:hAnsi="SimSun" w:eastAsia="SimSun"/>
          <w:b w:val="0"/>
          <w:i w:val="0"/>
          <w:color w:val="000000"/>
          <w:sz w:val="24"/>
        </w:rPr>
        <w:t xml:space="preserve"> 没有）——这</w:t>
      </w:r>
      <w:r>
        <w:rPr>
          <w:rFonts w:ascii="SimSun" w:hAnsi="SimSun" w:eastAsia="SimSun"/>
          <w:b w:val="0"/>
          <w:i w:val="0"/>
          <w:color w:val="000000"/>
          <w:sz w:val="24"/>
        </w:rPr>
        <w:t>正是提高架次权重后首批超时立刻出现的直接原因。修正后架次数由</w:t>
      </w:r>
      <w:r>
        <w:rPr>
          <w:rFonts w:ascii="Times New Roman" w:hAnsi="Times New Roman" w:eastAsia="Times New Roman"/>
          <w:b w:val="0"/>
          <w:i w:val="0"/>
          <w:color w:val="000000"/>
          <w:sz w:val="24"/>
        </w:rPr>
        <w:t>28</w:t>
      </w:r>
      <w:r>
        <w:rPr>
          <w:rFonts w:ascii="SimSun" w:hAnsi="SimSun" w:eastAsia="SimSun"/>
          <w:b w:val="0"/>
          <w:i w:val="0"/>
          <w:color w:val="000000"/>
          <w:sz w:val="24"/>
        </w:rPr>
        <w:t xml:space="preserve"> 压到</w:t>
      </w:r>
      <w:r>
        <w:rPr>
          <w:rFonts w:ascii="Times New Roman" w:hAnsi="Times New Roman" w:eastAsia="Times New Roman"/>
          <w:b/>
          <w:i w:val="0"/>
          <w:color w:val="000000"/>
          <w:sz w:val="24"/>
        </w:rPr>
        <w:t>25</w:t>
      </w:r>
      <w:r>
        <w:rPr>
          <w:rFonts w:ascii="SimSun" w:hAnsi="SimSun" w:eastAsia="SimSun"/>
          <w:b w:val="0"/>
          <w:i w:val="0"/>
          <w:color w:val="000000"/>
          <w:sz w:val="24"/>
        </w:rPr>
        <w:t>，而</w:t>
      </w:r>
      <w:r>
        <w:rPr>
          <w:rFonts w:ascii="SimHei" w:hAnsi="SimHei" w:eastAsia="SimHei"/>
          <w:b w:val="0"/>
          <w:i w:val="0"/>
          <w:color w:val="000000"/>
          <w:sz w:val="24"/>
        </w:rPr>
        <w:t>违</w:t>
      </w:r>
    </w:p>
    <w:p>
      <w:pPr>
        <w:autoSpaceDN w:val="0"/>
        <w:autoSpaceDE w:val="0"/>
        <w:widowControl/>
        <w:spacing w:line="209" w:lineRule="auto" w:before="564" w:after="0"/>
        <w:ind w:left="0" w:right="4610" w:firstLine="0"/>
        <w:jc w:val="right"/>
      </w:pPr>
      <w:r>
        <w:rPr>
          <w:rFonts w:ascii="Times New Roman" w:hAnsi="Times New Roman" w:eastAsia="Times New Roman"/>
          <w:b w:val="0"/>
          <w:i w:val="0"/>
          <w:color w:val="000000"/>
          <w:sz w:val="24"/>
        </w:rPr>
        <w:t>24</w:t>
      </w:r>
    </w:p>
    <w:p>
      <w:pPr>
        <w:sectPr>
          <w:pgSz w:w="11906" w:h="16838"/>
          <w:pgMar w:top="724" w:right="1224"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954270" cy="59880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54270" cy="5988050"/>
                    </a:xfrm>
                    <a:prstGeom prst="rect"/>
                  </pic:spPr>
                </pic:pic>
              </a:graphicData>
            </a:graphic>
          </wp:inline>
        </w:drawing>
      </w:r>
    </w:p>
    <w:p>
      <w:pPr>
        <w:autoSpaceDN w:val="0"/>
        <w:tabs>
          <w:tab w:pos="4084" w:val="left"/>
        </w:tabs>
        <w:autoSpaceDE w:val="0"/>
        <w:widowControl/>
        <w:spacing w:line="204" w:lineRule="auto" w:before="272" w:after="0"/>
        <w:ind w:left="33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17</w:t>
      </w:r>
      <w:r>
        <w:tab/>
      </w:r>
      <w:r>
        <w:rPr>
          <w:rFonts w:ascii="SimSun" w:hAnsi="SimSun" w:eastAsia="SimSun"/>
          <w:b w:val="0"/>
          <w:i w:val="0"/>
          <w:color w:val="000000"/>
          <w:sz w:val="24"/>
        </w:rPr>
        <w:t>问题二求解流程</w:t>
      </w:r>
    </w:p>
    <w:p>
      <w:pPr>
        <w:autoSpaceDN w:val="0"/>
        <w:autoSpaceDE w:val="0"/>
        <w:widowControl/>
        <w:spacing w:line="204" w:lineRule="auto" w:before="492" w:after="0"/>
        <w:ind w:left="0" w:right="0" w:firstLine="0"/>
        <w:jc w:val="left"/>
      </w:pPr>
      <w:r>
        <w:rPr>
          <w:rFonts w:ascii="SimHei" w:hAnsi="SimHei" w:eastAsia="SimHei"/>
          <w:b w:val="0"/>
          <w:i w:val="0"/>
          <w:color w:val="000000"/>
          <w:sz w:val="24"/>
        </w:rPr>
        <w:t>规仍为</w:t>
      </w:r>
      <w:r>
        <w:rPr>
          <w:rFonts w:ascii="Times New Roman" w:hAnsi="Times New Roman" w:eastAsia="Times New Roman"/>
          <w:b/>
          <w:i w:val="0"/>
          <w:color w:val="000000"/>
          <w:sz w:val="24"/>
        </w:rPr>
        <w:t>0</w:t>
      </w:r>
      <w:r>
        <w:rPr>
          <w:rFonts w:ascii="SimHei" w:hAnsi="SimHei" w:eastAsia="SimHei"/>
          <w:b w:val="0"/>
          <w:i w:val="0"/>
          <w:color w:val="000000"/>
          <w:sz w:val="24"/>
        </w:rPr>
        <w:t xml:space="preserve"> 箱</w:t>
      </w:r>
      <w:r>
        <w:rPr>
          <w:rFonts w:ascii="SimSun" w:hAnsi="SimSun" w:eastAsia="SimSun"/>
          <w:b w:val="0"/>
          <w:i w:val="0"/>
          <w:color w:val="000000"/>
          <w:sz w:val="24"/>
        </w:rPr>
        <w:t>。</w:t>
      </w:r>
    </w:p>
    <w:p>
      <w:pPr>
        <w:autoSpaceDN w:val="0"/>
        <w:autoSpaceDE w:val="0"/>
        <w:widowControl/>
        <w:spacing w:line="204" w:lineRule="auto" w:before="438" w:after="0"/>
        <w:ind w:left="0" w:right="0" w:firstLine="0"/>
        <w:jc w:val="left"/>
      </w:pPr>
      <w:r>
        <w:rPr>
          <w:rFonts w:ascii="Times New Roman" w:hAnsi="Times New Roman" w:eastAsia="Times New Roman"/>
          <w:b/>
          <w:i w:val="0"/>
          <w:color w:val="000000"/>
          <w:sz w:val="24"/>
        </w:rPr>
        <w:t>6 . 3</w:t>
      </w:r>
      <w:r>
        <w:rPr>
          <w:rFonts w:ascii="SimHei" w:hAnsi="SimHei" w:eastAsia="SimHei"/>
          <w:b w:val="0"/>
          <w:i w:val="0"/>
          <w:color w:val="000000"/>
          <w:sz w:val="24"/>
        </w:rPr>
        <w:t xml:space="preserve"> 计算结果</w:t>
      </w:r>
    </w:p>
    <w:p>
      <w:pPr>
        <w:autoSpaceDN w:val="0"/>
        <w:autoSpaceDE w:val="0"/>
        <w:widowControl/>
        <w:spacing w:line="204" w:lineRule="auto" w:before="294" w:after="0"/>
        <w:ind w:left="0" w:right="0" w:firstLine="0"/>
        <w:jc w:val="left"/>
      </w:pPr>
      <w:r>
        <w:rPr>
          <w:rFonts w:ascii="Times New Roman" w:hAnsi="Times New Roman" w:eastAsia="Times New Roman"/>
          <w:b/>
          <w:i w:val="0"/>
          <w:color w:val="000000"/>
          <w:sz w:val="24"/>
        </w:rPr>
        <w:t>6 . 3 . 1</w:t>
      </w:r>
      <w:r>
        <w:rPr>
          <w:rFonts w:ascii="SimHei" w:hAnsi="SimHei" w:eastAsia="SimHei"/>
          <w:b w:val="0"/>
          <w:i w:val="0"/>
          <w:color w:val="000000"/>
          <w:sz w:val="24"/>
        </w:rPr>
        <w:t xml:space="preserve"> 调度方案</w:t>
      </w:r>
    </w:p>
    <w:p>
      <w:pPr>
        <w:autoSpaceDN w:val="0"/>
        <w:autoSpaceDE w:val="0"/>
        <w:widowControl/>
        <w:spacing w:line="398" w:lineRule="exact" w:before="140" w:after="0"/>
        <w:ind w:left="0" w:right="20" w:firstLine="480"/>
        <w:jc w:val="both"/>
      </w:pPr>
      <w:r>
        <w:rPr>
          <w:rFonts w:ascii="SimSun" w:hAnsi="SimSun" w:eastAsia="SimSun"/>
          <w:b w:val="0"/>
          <w:i w:val="0"/>
          <w:color w:val="000000"/>
          <w:sz w:val="24"/>
        </w:rPr>
        <w:t>求解得到</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个运输架次</w:t>
      </w:r>
      <w:r>
        <w:rPr>
          <w:rFonts w:ascii="SimSun" w:hAnsi="SimSun" w:eastAsia="SimSun"/>
          <w:b w:val="0"/>
          <w:i w:val="0"/>
          <w:color w:val="000000"/>
          <w:sz w:val="24"/>
        </w:rPr>
        <w:t>（</w:t>
      </w:r>
      <w:r>
        <w:rPr>
          <w:rFonts w:ascii="Times New Roman" w:hAnsi="Times New Roman" w:eastAsia="Times New Roman"/>
          <w:b/>
          <w:i w:val="0"/>
          <w:color w:val="000000"/>
          <w:sz w:val="24"/>
        </w:rPr>
        <w:t>A</w:t>
      </w:r>
      <w:r>
        <w:rPr>
          <w:rFonts w:ascii="SimHei" w:hAnsi="SimHei" w:eastAsia="SimHei"/>
          <w:b w:val="0"/>
          <w:i w:val="0"/>
          <w:color w:val="000000"/>
          <w:sz w:val="24"/>
        </w:rPr>
        <w:t xml:space="preserve"> 型</w:t>
      </w:r>
      <w:r>
        <w:rPr>
          <w:rFonts w:ascii="Times New Roman" w:hAnsi="Times New Roman" w:eastAsia="Times New Roman"/>
          <w:b/>
          <w:i w:val="0"/>
          <w:color w:val="000000"/>
          <w:sz w:val="24"/>
        </w:rPr>
        <w:t>8</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B</w:t>
      </w:r>
      <w:r>
        <w:rPr>
          <w:rFonts w:ascii="SimHei" w:hAnsi="SimHei" w:eastAsia="SimHei"/>
          <w:b w:val="0"/>
          <w:i w:val="0"/>
          <w:color w:val="000000"/>
          <w:sz w:val="24"/>
        </w:rPr>
        <w:t xml:space="preserve"> 型</w:t>
      </w:r>
      <w:r>
        <w:rPr>
          <w:rFonts w:ascii="Times New Roman" w:hAnsi="Times New Roman" w:eastAsia="Times New Roman"/>
          <w:b/>
          <w:i w:val="0"/>
          <w:color w:val="000000"/>
          <w:sz w:val="24"/>
        </w:rPr>
        <w:t>10</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C</w:t>
      </w:r>
      <w:r>
        <w:rPr>
          <w:rFonts w:ascii="SimHei" w:hAnsi="SimHei" w:eastAsia="SimHei"/>
          <w:b w:val="0"/>
          <w:i w:val="0"/>
          <w:color w:val="000000"/>
          <w:sz w:val="24"/>
        </w:rPr>
        <w:t xml:space="preserve"> 型</w:t>
      </w:r>
      <w:r>
        <w:rPr>
          <w:rFonts w:ascii="Times New Roman" w:hAnsi="Times New Roman" w:eastAsia="Times New Roman"/>
          <w:b/>
          <w:i w:val="0"/>
          <w:color w:val="000000"/>
          <w:sz w:val="24"/>
        </w:rPr>
        <w:t>7</w:t>
      </w:r>
      <w:r>
        <w:rPr>
          <w:rFonts w:ascii="SimSun" w:hAnsi="SimSun" w:eastAsia="SimSun"/>
          <w:b w:val="0"/>
          <w:i w:val="0"/>
          <w:color w:val="000000"/>
          <w:sz w:val="24"/>
        </w:rPr>
        <w:t>，</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架实体无人机</w:t>
      </w:r>
      <w:r>
        <w:rPr>
          <w:rFonts w:ascii="SimHei" w:hAnsi="SimHei" w:eastAsia="SimHei"/>
          <w:b w:val="0"/>
          <w:i w:val="0"/>
          <w:color w:val="000000"/>
          <w:sz w:val="24"/>
        </w:rPr>
        <w:t>全部投入使</w:t>
      </w:r>
      <w:r>
        <w:rPr>
          <w:rFonts w:ascii="SimHei" w:hAnsi="SimHei" w:eastAsia="SimHei"/>
          <w:b w:val="0"/>
          <w:i w:val="0"/>
          <w:color w:val="000000"/>
          <w:sz w:val="24"/>
        </w:rPr>
        <w:t>用</w:t>
      </w:r>
      <w:r>
        <w:rPr>
          <w:rFonts w:ascii="SimSun" w:hAnsi="SimSun" w:eastAsia="SimSun"/>
          <w:b w:val="0"/>
          <w:i w:val="0"/>
          <w:color w:val="000000"/>
          <w:sz w:val="24"/>
        </w:rPr>
        <w:t>）、总运输能耗</w:t>
      </w:r>
      <w:r>
        <w:rPr>
          <w:rFonts w:ascii="Times New Roman" w:hAnsi="Times New Roman" w:eastAsia="Times New Roman"/>
          <w:b/>
          <w:i w:val="0"/>
          <w:color w:val="000000"/>
          <w:sz w:val="24"/>
        </w:rPr>
        <w:t>77.30 kWh</w:t>
      </w:r>
      <w:r>
        <w:rPr>
          <w:rFonts w:ascii="SimSun" w:hAnsi="SimSun" w:eastAsia="SimSun"/>
          <w:b w:val="0"/>
          <w:i w:val="0"/>
          <w:color w:val="000000"/>
          <w:sz w:val="24"/>
        </w:rPr>
        <w:t xml:space="preserve"> 、全部任务完成时间</w:t>
      </w:r>
      <w:r>
        <w:rPr>
          <w:rFonts w:ascii="Times New Roman" w:hAnsi="Times New Roman" w:eastAsia="Times New Roman"/>
          <w:b/>
          <w:i w:val="0"/>
          <w:color w:val="000000"/>
          <w:sz w:val="24"/>
        </w:rPr>
        <w:t>3.02 h</w:t>
      </w:r>
      <w:r>
        <w:rPr>
          <w:rFonts w:ascii="SimSun" w:hAnsi="SimSun" w:eastAsia="SimSun"/>
          <w:b w:val="0"/>
          <w:i w:val="0"/>
          <w:color w:val="000000"/>
          <w:sz w:val="24"/>
        </w:rPr>
        <w:t>（</w:t>
      </w:r>
      <w:r>
        <w:rPr>
          <w:rFonts w:ascii="Times New Roman" w:hAnsi="Times New Roman" w:eastAsia="Times New Roman"/>
          <w:b w:val="0"/>
          <w:i w:val="0"/>
          <w:color w:val="000000"/>
          <w:sz w:val="24"/>
        </w:rPr>
        <w:t>10855.1 s</w:t>
      </w:r>
      <w:r>
        <w:rPr>
          <w:rFonts w:ascii="SimSun" w:hAnsi="SimSun" w:eastAsia="SimSun"/>
          <w:b w:val="0"/>
          <w:i w:val="0"/>
          <w:color w:val="000000"/>
          <w:sz w:val="24"/>
        </w:rPr>
        <w:t>）、期望送达准时</w:t>
      </w:r>
      <w:r>
        <w:rPr>
          <w:rFonts w:ascii="SimSun" w:hAnsi="SimSun" w:eastAsia="SimSun"/>
          <w:b w:val="0"/>
          <w:i w:val="0"/>
          <w:color w:val="000000"/>
          <w:sz w:val="24"/>
        </w:rPr>
        <w:t>率</w:t>
      </w:r>
      <w:r>
        <w:rPr>
          <w:rFonts w:ascii="Times New Roman" w:hAnsi="Times New Roman" w:eastAsia="Times New Roman"/>
          <w:b/>
          <w:i w:val="0"/>
          <w:color w:val="000000"/>
          <w:sz w:val="24"/>
        </w:rPr>
        <w:t>100.0%</w:t>
      </w:r>
      <w:r>
        <w:rPr>
          <w:rFonts w:ascii="SimSun" w:hAnsi="SimSun" w:eastAsia="SimSun"/>
          <w:b w:val="0"/>
          <w:i w:val="0"/>
          <w:color w:val="000000"/>
          <w:sz w:val="24"/>
        </w:rPr>
        <w:t>（</w:t>
      </w:r>
      <w:r>
        <w:rPr>
          <w:rFonts w:ascii="Times New Roman" w:hAnsi="Times New Roman" w:eastAsia="Times New Roman"/>
          <w:b/>
          <w:i w:val="0"/>
          <w:color w:val="000000"/>
          <w:sz w:val="24"/>
        </w:rPr>
        <w:t>80/80</w:t>
      </w:r>
      <w:r>
        <w:rPr>
          <w:rFonts w:ascii="SimHei" w:hAnsi="SimHei" w:eastAsia="SimHei"/>
          <w:b w:val="0"/>
          <w:i w:val="0"/>
          <w:color w:val="000000"/>
          <w:sz w:val="24"/>
        </w:rPr>
        <w:t xml:space="preserve"> 箱全部按时送达</w:t>
      </w:r>
      <w:r>
        <w:rPr>
          <w:rFonts w:ascii="SimSun" w:hAnsi="SimSun" w:eastAsia="SimSun"/>
          <w:b w:val="0"/>
          <w:i w:val="0"/>
          <w:color w:val="000000"/>
          <w:sz w:val="24"/>
        </w:rPr>
        <w:t>，首批违规与期望违规均为</w:t>
      </w:r>
      <w:r>
        <w:rPr>
          <w:rFonts w:ascii="Times New Roman" w:hAnsi="Times New Roman" w:eastAsia="Times New Roman"/>
          <w:b/>
          <w:i w:val="0"/>
          <w:color w:val="000000"/>
          <w:sz w:val="24"/>
        </w:rPr>
        <w:t>0</w:t>
      </w:r>
      <w:r>
        <w:rPr>
          <w:rFonts w:ascii="SimHei" w:hAnsi="SimHei" w:eastAsia="SimHei"/>
          <w:b w:val="0"/>
          <w:i w:val="0"/>
          <w:color w:val="000000"/>
          <w:sz w:val="24"/>
        </w:rPr>
        <w:t xml:space="preserve"> 箱</w:t>
      </w:r>
      <w:r>
        <w:rPr>
          <w:rFonts w:ascii="SimSun" w:hAnsi="SimSun" w:eastAsia="SimSun"/>
          <w:b w:val="0"/>
          <w:i w:val="0"/>
          <w:color w:val="000000"/>
          <w:sz w:val="24"/>
        </w:rPr>
        <w:t>）。相对本文上一版</w:t>
      </w:r>
      <w:r>
        <w:rPr>
          <w:rFonts w:ascii="SimSun" w:hAnsi="SimSun" w:eastAsia="SimSun"/>
          <w:b w:val="0"/>
          <w:i w:val="0"/>
          <w:color w:val="000000"/>
          <w:sz w:val="24"/>
        </w:rPr>
        <w:t>方案，</w:t>
      </w:r>
      <w:r>
        <w:rPr>
          <w:rFonts w:ascii="SimHei" w:hAnsi="SimHei" w:eastAsia="SimHei"/>
          <w:b w:val="0"/>
          <w:i w:val="0"/>
          <w:color w:val="000000"/>
          <w:sz w:val="24"/>
        </w:rPr>
        <w:t>架次数与能耗同时下降</w:t>
      </w:r>
      <w:r>
        <w:rPr>
          <w:rFonts w:ascii="SimSun" w:hAnsi="SimSun" w:eastAsia="SimSun"/>
          <w:b w:val="0"/>
          <w:i w:val="0"/>
          <w:color w:val="000000"/>
          <w:sz w:val="24"/>
        </w:rPr>
        <w:t>（</w:t>
      </w:r>
      <w:r>
        <w:rPr>
          <w:rFonts w:ascii="Times New Roman" w:hAnsi="Times New Roman" w:eastAsia="Times New Roman"/>
          <w:b w:val="0"/>
          <w:i w:val="0"/>
          <w:color w:val="000000"/>
          <w:sz w:val="24"/>
        </w:rPr>
        <w:t>28</w:t>
      </w:r>
      <w:r>
        <w:rPr>
          <w:rFonts w:ascii="CMSY10" w:hAnsi="CMSY10" w:eastAsia="CMSY10"/>
          <w:b w:val="0"/>
          <w:i/>
          <w:color w:val="000000"/>
          <w:sz w:val="24"/>
        </w:rPr>
        <w:t xml:space="preserve"> →</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w:t>
      </w:r>
      <w:r>
        <w:rPr>
          <w:rFonts w:ascii="Times New Roman" w:hAnsi="Times New Roman" w:eastAsia="Times New Roman"/>
          <w:b w:val="0"/>
          <w:i w:val="0"/>
          <w:color w:val="000000"/>
          <w:sz w:val="24"/>
        </w:rPr>
        <w:t>82.30</w:t>
      </w:r>
      <w:r>
        <w:rPr>
          <w:rFonts w:ascii="CMSY10" w:hAnsi="CMSY10" w:eastAsia="CMSY10"/>
          <w:b w:val="0"/>
          <w:i/>
          <w:color w:val="000000"/>
          <w:sz w:val="24"/>
        </w:rPr>
        <w:t xml:space="preserve"> →</w:t>
      </w:r>
      <w:r>
        <w:rPr>
          <w:rFonts w:ascii="Times New Roman" w:hAnsi="Times New Roman" w:eastAsia="Times New Roman"/>
          <w:b w:val="0"/>
          <w:i w:val="0"/>
          <w:color w:val="000000"/>
          <w:sz w:val="24"/>
        </w:rPr>
        <w:t>77.30 kWh</w:t>
      </w:r>
      <w:r>
        <w:rPr>
          <w:rFonts w:ascii="SimSun" w:hAnsi="SimSun" w:eastAsia="SimSun"/>
          <w:b w:val="0"/>
          <w:i w:val="0"/>
          <w:color w:val="000000"/>
          <w:sz w:val="24"/>
        </w:rPr>
        <w:t>），代价是完工时间</w:t>
      </w:r>
    </w:p>
    <w:p>
      <w:pPr>
        <w:autoSpaceDN w:val="0"/>
        <w:autoSpaceDE w:val="0"/>
        <w:widowControl/>
        <w:spacing w:line="209" w:lineRule="auto" w:before="704" w:after="0"/>
        <w:ind w:left="0" w:right="0" w:firstLine="0"/>
        <w:jc w:val="center"/>
      </w:pPr>
      <w:r>
        <w:rPr>
          <w:rFonts w:ascii="Times New Roman" w:hAnsi="Times New Roman" w:eastAsia="Times New Roman"/>
          <w:b w:val="0"/>
          <w:i w:val="0"/>
          <w:color w:val="000000"/>
          <w:sz w:val="24"/>
        </w:rPr>
        <w:t>25</w:t>
      </w:r>
    </w:p>
    <w:p>
      <w:pPr>
        <w:sectPr>
          <w:pgSz w:w="11906" w:h="16838"/>
          <w:pgMar w:top="710" w:right="1398"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52" w:lineRule="exact" w:before="0" w:after="0"/>
        <w:ind w:left="0" w:right="196" w:firstLine="0"/>
        <w:jc w:val="both"/>
      </w:pPr>
      <w:r>
        <w:rPr>
          <w:rFonts w:ascii="SimSun" w:hAnsi="SimSun" w:eastAsia="SimSun"/>
          <w:b w:val="0"/>
          <w:i w:val="0"/>
          <w:color w:val="000000"/>
          <w:sz w:val="24"/>
        </w:rPr>
        <w:t>由</w:t>
      </w:r>
      <w:r>
        <w:rPr>
          <w:rFonts w:ascii="Times New Roman" w:hAnsi="Times New Roman" w:eastAsia="Times New Roman"/>
          <w:b w:val="0"/>
          <w:i w:val="0"/>
          <w:color w:val="000000"/>
          <w:sz w:val="24"/>
        </w:rPr>
        <w:t>2.45 h</w:t>
      </w:r>
      <w:r>
        <w:rPr>
          <w:rFonts w:ascii="SimSun" w:hAnsi="SimSun" w:eastAsia="SimSun"/>
          <w:b w:val="0"/>
          <w:i w:val="0"/>
          <w:color w:val="000000"/>
          <w:sz w:val="24"/>
        </w:rPr>
        <w:t xml:space="preserve"> 延长到</w:t>
      </w:r>
      <w:r>
        <w:rPr>
          <w:rFonts w:ascii="Times New Roman" w:hAnsi="Times New Roman" w:eastAsia="Times New Roman"/>
          <w:b w:val="0"/>
          <w:i w:val="0"/>
          <w:color w:val="000000"/>
          <w:sz w:val="24"/>
        </w:rPr>
        <w:t>3.02 h</w:t>
      </w:r>
      <w:r>
        <w:rPr>
          <w:rFonts w:ascii="SimSun" w:hAnsi="SimSun" w:eastAsia="SimSun"/>
          <w:b w:val="0"/>
          <w:i w:val="0"/>
          <w:color w:val="000000"/>
          <w:sz w:val="24"/>
        </w:rPr>
        <w:t>；</w:t>
      </w:r>
      <w:r>
        <w:rPr>
          <w:rFonts w:ascii="SimHei" w:hAnsi="SimHei" w:eastAsia="SimHei"/>
          <w:b w:val="0"/>
          <w:i w:val="0"/>
          <w:color w:val="000000"/>
          <w:sz w:val="24"/>
        </w:rPr>
        <w:t>质量装载率由上一版的</w:t>
      </w:r>
      <w:r>
        <w:rPr>
          <w:rFonts w:ascii="Times New Roman" w:hAnsi="Times New Roman" w:eastAsia="Times New Roman"/>
          <w:b/>
          <w:i w:val="0"/>
          <w:color w:val="000000"/>
          <w:sz w:val="24"/>
        </w:rPr>
        <w:t>71%</w:t>
      </w:r>
      <w:r>
        <w:rPr>
          <w:rFonts w:ascii="SimHei" w:hAnsi="SimHei" w:eastAsia="SimHei"/>
          <w:b w:val="0"/>
          <w:i w:val="0"/>
          <w:color w:val="000000"/>
          <w:sz w:val="24"/>
        </w:rPr>
        <w:t xml:space="preserve"> 提升到</w:t>
      </w:r>
      <w:r>
        <w:rPr>
          <w:rFonts w:ascii="Times New Roman" w:hAnsi="Times New Roman" w:eastAsia="Times New Roman"/>
          <w:b/>
          <w:i w:val="0"/>
          <w:color w:val="000000"/>
          <w:sz w:val="24"/>
        </w:rPr>
        <w:t>79%</w:t>
      </w:r>
      <w:r>
        <w:rPr>
          <w:rFonts w:ascii="SimSun" w:hAnsi="SimSun" w:eastAsia="SimSun"/>
          <w:b w:val="0"/>
          <w:i w:val="0"/>
          <w:color w:val="000000"/>
          <w:sz w:val="24"/>
        </w:rPr>
        <w:t>（口径为“需求</w:t>
      </w:r>
      <w:r>
        <w:rPr>
          <w:rFonts w:ascii="Times New Roman" w:hAnsi="Times New Roman" w:eastAsia="Times New Roman"/>
          <w:b w:val="0"/>
          <w:i w:val="0"/>
          <w:color w:val="000000"/>
          <w:sz w:val="24"/>
        </w:rPr>
        <w:t>758 kg</w:t>
      </w:r>
      <w:r>
        <w:rPr>
          <w:rFonts w:ascii="CMSY10" w:hAnsi="CMSY10" w:eastAsia="CMSY10"/>
          <w:b w:val="0"/>
          <w:i/>
          <w:color w:val="000000"/>
          <w:sz w:val="24"/>
        </w:rPr>
        <w:t>÷</w:t>
      </w:r>
      <w:r>
        <w:rPr>
          <w:rFonts w:ascii="SimSun" w:hAnsi="SimSun" w:eastAsia="SimSun"/>
          <w:b w:val="0"/>
          <w:i w:val="0"/>
          <w:color w:val="000000"/>
          <w:sz w:val="24"/>
        </w:rPr>
        <w:t xml:space="preserve"> 下界</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轮满载容量</w:t>
      </w:r>
      <w:r>
        <w:rPr>
          <w:rFonts w:ascii="Times New Roman" w:hAnsi="Times New Roman" w:eastAsia="Times New Roman"/>
          <w:b w:val="0"/>
          <w:i w:val="0"/>
          <w:color w:val="000000"/>
          <w:sz w:val="24"/>
        </w:rPr>
        <w:t>960 kg</w:t>
      </w:r>
      <w:r>
        <w:rPr>
          <w:rFonts w:ascii="SimSun" w:hAnsi="SimSun" w:eastAsia="SimSun"/>
          <w:b w:val="0"/>
          <w:i w:val="0"/>
          <w:color w:val="000000"/>
          <w:sz w:val="24"/>
        </w:rPr>
        <w:t>”），</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个架次距理论下界</w:t>
      </w:r>
      <w:r>
        <w:rPr>
          <w:rFonts w:ascii="Times New Roman" w:hAnsi="Times New Roman" w:eastAsia="Times New Roman"/>
          <w:b w:val="0"/>
          <w:i w:val="0"/>
          <w:color w:val="000000"/>
          <w:sz w:val="24"/>
        </w:rPr>
        <w:t>24</w:t>
      </w:r>
      <w:r>
        <w:rPr>
          <w:rFonts w:ascii="SimSun" w:hAnsi="SimSun" w:eastAsia="SimSun"/>
          <w:b w:val="0"/>
          <w:i w:val="0"/>
          <w:color w:val="000000"/>
          <w:sz w:val="24"/>
        </w:rPr>
        <w:t xml:space="preserve"> 个仅高</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个架次。调度甘特图</w:t>
      </w:r>
      <w:r>
        <w:rPr>
          <w:rFonts w:ascii="SimSun" w:hAnsi="SimSun" w:eastAsia="SimSun"/>
          <w:b w:val="0"/>
          <w:i w:val="0"/>
          <w:color w:val="000000"/>
          <w:sz w:val="24"/>
        </w:rPr>
        <w:t>如图</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所示。</w:t>
      </w:r>
    </w:p>
    <w:p>
      <w:pPr>
        <w:autoSpaceDN w:val="0"/>
        <w:autoSpaceDE w:val="0"/>
        <w:widowControl/>
        <w:spacing w:line="240" w:lineRule="auto" w:before="246" w:after="0"/>
        <w:ind w:left="90" w:right="0" w:firstLine="0"/>
        <w:jc w:val="left"/>
      </w:pPr>
      <w:r>
        <w:drawing>
          <wp:inline xmlns:a="http://schemas.openxmlformats.org/drawingml/2006/main" xmlns:pic="http://schemas.openxmlformats.org/drawingml/2006/picture">
            <wp:extent cx="5645150" cy="264541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45150" cy="2645410"/>
                    </a:xfrm>
                    <a:prstGeom prst="rect"/>
                  </pic:spPr>
                </pic:pic>
              </a:graphicData>
            </a:graphic>
          </wp:inline>
        </w:drawing>
      </w:r>
    </w:p>
    <w:p>
      <w:pPr>
        <w:autoSpaceDN w:val="0"/>
        <w:tabs>
          <w:tab w:pos="4084" w:val="left"/>
        </w:tabs>
        <w:autoSpaceDE w:val="0"/>
        <w:widowControl/>
        <w:spacing w:line="204" w:lineRule="auto" w:before="272" w:after="0"/>
        <w:ind w:left="33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18</w:t>
      </w:r>
      <w:r>
        <w:tab/>
      </w:r>
      <w:r>
        <w:rPr>
          <w:rFonts w:ascii="SimSun" w:hAnsi="SimSun" w:eastAsia="SimSun"/>
          <w:b w:val="0"/>
          <w:i w:val="0"/>
          <w:color w:val="000000"/>
          <w:sz w:val="24"/>
        </w:rPr>
        <w:t>运输调度甘特图</w:t>
      </w:r>
    </w:p>
    <w:p>
      <w:pPr>
        <w:autoSpaceDN w:val="0"/>
        <w:autoSpaceDE w:val="0"/>
        <w:widowControl/>
        <w:spacing w:line="398" w:lineRule="exact" w:before="374" w:after="0"/>
        <w:ind w:left="0" w:right="0"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可见，</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个架次不是“</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条流水线”，而是</w:t>
      </w:r>
      <w:r>
        <w:rPr>
          <w:rFonts w:ascii="Times New Roman" w:hAnsi="Times New Roman" w:eastAsia="Times New Roman"/>
          <w:b/>
          <w:i w:val="0"/>
          <w:color w:val="000000"/>
          <w:sz w:val="24"/>
        </w:rPr>
        <w:t>8</w:t>
      </w:r>
      <w:r>
        <w:rPr>
          <w:rFonts w:ascii="SimHei" w:hAnsi="SimHei" w:eastAsia="SimHei"/>
          <w:b w:val="0"/>
          <w:i w:val="0"/>
          <w:color w:val="000000"/>
          <w:sz w:val="24"/>
        </w:rPr>
        <w:t xml:space="preserve"> 架无人机的</w:t>
      </w:r>
      <w:r>
        <w:rPr>
          <w:rFonts w:ascii="Times New Roman" w:hAnsi="Times New Roman" w:eastAsia="Times New Roman"/>
          <w:b/>
          <w:i w:val="0"/>
          <w:color w:val="000000"/>
          <w:sz w:val="24"/>
        </w:rPr>
        <w:t>8</w:t>
      </w:r>
      <w:r>
        <w:rPr>
          <w:rFonts w:ascii="SimHei" w:hAnsi="SimHei" w:eastAsia="SimHei"/>
          <w:b w:val="0"/>
          <w:i w:val="0"/>
          <w:color w:val="000000"/>
          <w:sz w:val="24"/>
        </w:rPr>
        <w:t xml:space="preserve"> 条并行流水线</w:t>
      </w:r>
      <w:r>
        <w:rPr>
          <w:rFonts w:ascii="SimSun" w:hAnsi="SimSun" w:eastAsia="SimSun"/>
          <w:b w:val="0"/>
          <w:i w:val="0"/>
          <w:color w:val="000000"/>
          <w:sz w:val="24"/>
        </w:rPr>
        <w:t>：</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型各执行</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个架次、</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型各</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型分别执行</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个与</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个，三类机</w:t>
      </w:r>
      <w:r>
        <w:rPr>
          <w:rFonts w:ascii="SimSun" w:hAnsi="SimSun" w:eastAsia="SimSun"/>
          <w:b w:val="0"/>
          <w:i w:val="0"/>
          <w:color w:val="000000"/>
          <w:sz w:val="24"/>
        </w:rPr>
        <w:t>型在时间轴上交错推进，全部任务在</w:t>
      </w:r>
      <w:r>
        <w:rPr>
          <w:rFonts w:ascii="Times New Roman" w:hAnsi="Times New Roman" w:eastAsia="Times New Roman"/>
          <w:b w:val="0"/>
          <w:i w:val="0"/>
          <w:color w:val="000000"/>
          <w:sz w:val="24"/>
        </w:rPr>
        <w:t>3.02 h</w:t>
      </w:r>
      <w:r>
        <w:rPr>
          <w:rFonts w:ascii="SimSun" w:hAnsi="SimSun" w:eastAsia="SimSun"/>
          <w:b w:val="0"/>
          <w:i w:val="0"/>
          <w:color w:val="000000"/>
          <w:sz w:val="24"/>
        </w:rPr>
        <w:t xml:space="preserve"> 内完成。这一结果说明</w:t>
      </w:r>
      <w:r>
        <w:rPr>
          <w:rFonts w:ascii="SimHei" w:hAnsi="SimHei" w:eastAsia="SimHei"/>
          <w:b w:val="0"/>
          <w:i w:val="0"/>
          <w:color w:val="000000"/>
          <w:sz w:val="24"/>
        </w:rPr>
        <w:t>异构机队必须真正混</w:t>
      </w:r>
      <w:r>
        <w:rPr>
          <w:rFonts w:ascii="SimHei" w:hAnsi="SimHei" w:eastAsia="SimHei"/>
          <w:b w:val="0"/>
          <w:i w:val="0"/>
          <w:color w:val="000000"/>
          <w:sz w:val="24"/>
        </w:rPr>
        <w:t>编使用</w:t>
      </w:r>
      <w:r>
        <w:rPr>
          <w:rFonts w:ascii="SimSun" w:hAnsi="SimSun" w:eastAsia="SimSun"/>
          <w:b w:val="0"/>
          <w:i w:val="0"/>
          <w:color w:val="000000"/>
          <w:sz w:val="24"/>
        </w:rPr>
        <w:t>，其分工由“容量—航程”互补性自然决定：</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型货舱仅</w:t>
      </w:r>
      <w:r>
        <w:rPr>
          <w:rFonts w:ascii="Times New Roman" w:hAnsi="Times New Roman" w:eastAsia="Times New Roman"/>
          <w:b w:val="0"/>
          <w:i w:val="0"/>
          <w:color w:val="000000"/>
          <w:sz w:val="24"/>
        </w:rPr>
        <w:t>0.06 m</w:t>
      </w:r>
      <w:r>
        <w:rPr>
          <w:w w:val="98.86353436638328"/>
          <w:rFonts w:ascii="CMR8" w:hAnsi="CMR8" w:eastAsia="CMR8"/>
          <w:b w:val="0"/>
          <w:i w:val="0"/>
          <w:color w:val="000000"/>
          <w:sz w:val="17"/>
        </w:rPr>
        <w:t>3</w:t>
      </w:r>
      <w:r>
        <w:rPr>
          <w:rFonts w:ascii="SimSun" w:hAnsi="SimSun" w:eastAsia="SimSun"/>
          <w:b w:val="0"/>
          <w:i w:val="0"/>
          <w:color w:val="000000"/>
          <w:sz w:val="24"/>
        </w:rPr>
        <w:t>，单架次只能</w:t>
      </w:r>
      <w:r>
        <w:rPr>
          <w:rFonts w:ascii="SimSun" w:hAnsi="SimSun" w:eastAsia="SimSun"/>
          <w:b w:val="0"/>
          <w:i w:val="0"/>
          <w:color w:val="000000"/>
          <w:sz w:val="24"/>
        </w:rPr>
        <w:t>覆盖</w:t>
      </w:r>
      <w:r>
        <w:rPr>
          <w:rFonts w:ascii="Times New Roman" w:hAnsi="Times New Roman" w:eastAsia="Times New Roman"/>
          <w:b w:val="0"/>
          <w:i w:val="0"/>
          <w:color w:val="000000"/>
          <w:sz w:val="24"/>
        </w:rPr>
        <w:t>1</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个服务区，但其</w:t>
      </w:r>
      <w:r>
        <w:rPr>
          <w:rFonts w:ascii="Times New Roman" w:hAnsi="Times New Roman" w:eastAsia="Times New Roman"/>
          <w:b w:val="0"/>
          <w:i w:val="0"/>
          <w:color w:val="000000"/>
          <w:sz w:val="24"/>
        </w:rPr>
        <w:t>4.5 kWh</w:t>
      </w:r>
      <w:r>
        <w:rPr>
          <w:rFonts w:ascii="SimSun" w:hAnsi="SimSun" w:eastAsia="SimSun"/>
          <w:b w:val="0"/>
          <w:i w:val="0"/>
          <w:color w:val="000000"/>
          <w:sz w:val="24"/>
        </w:rPr>
        <w:t xml:space="preserve"> 电池与</w:t>
      </w:r>
      <w:r>
        <w:rPr>
          <w:rFonts w:ascii="Times New Roman" w:hAnsi="Times New Roman" w:eastAsia="Times New Roman"/>
          <w:b w:val="0"/>
          <w:i w:val="0"/>
          <w:color w:val="000000"/>
          <w:sz w:val="24"/>
        </w:rPr>
        <w:t>25 km</w:t>
      </w:r>
      <w:r>
        <w:rPr>
          <w:rFonts w:ascii="SimSun" w:hAnsi="SimSun" w:eastAsia="SimSun"/>
          <w:b w:val="0"/>
          <w:i w:val="0"/>
          <w:color w:val="000000"/>
          <w:sz w:val="24"/>
        </w:rPr>
        <w:t xml:space="preserve"> 空载航程恰好适配“单点小批量、距离</w:t>
      </w:r>
      <w:r>
        <w:rPr>
          <w:rFonts w:ascii="SimSun" w:hAnsi="SimSun" w:eastAsia="SimSun"/>
          <w:b w:val="0"/>
          <w:i w:val="0"/>
          <w:color w:val="000000"/>
          <w:sz w:val="24"/>
        </w:rPr>
        <w:t>远”的零散任务（</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个架次中</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个为单点架次，单架次能耗仅</w:t>
      </w:r>
      <w:r>
        <w:rPr>
          <w:rFonts w:ascii="Times New Roman" w:hAnsi="Times New Roman" w:eastAsia="Times New Roman"/>
          <w:b w:val="0"/>
          <w:i w:val="0"/>
          <w:color w:val="000000"/>
          <w:sz w:val="24"/>
        </w:rPr>
        <w:t>1.31</w:t>
      </w:r>
      <w:r>
        <w:rPr>
          <w:rFonts w:ascii="CMSY10" w:hAnsi="CMSY10" w:eastAsia="CMSY10"/>
          <w:b w:val="0"/>
          <w:i/>
          <w:color w:val="000000"/>
          <w:sz w:val="24"/>
        </w:rPr>
        <w:t>∼</w:t>
      </w:r>
      <w:r>
        <w:rPr>
          <w:rFonts w:ascii="Times New Roman" w:hAnsi="Times New Roman" w:eastAsia="Times New Roman"/>
          <w:b w:val="0"/>
          <w:i w:val="0"/>
          <w:color w:val="000000"/>
          <w:sz w:val="24"/>
        </w:rPr>
        <w:t>3.30 kWh</w:t>
      </w:r>
      <w:r>
        <w:rPr>
          <w:rFonts w:ascii="SimSun" w:hAnsi="SimSun" w:eastAsia="SimSun"/>
          <w:b w:val="0"/>
          <w:i w:val="0"/>
          <w:color w:val="000000"/>
          <w:sz w:val="24"/>
        </w:rPr>
        <w:t>）；</w:t>
      </w:r>
      <w:r>
        <w:rPr>
          <w:rFonts w:ascii="Times New Roman" w:hAnsi="Times New Roman" w:eastAsia="Times New Roman"/>
          <w:b w:val="0"/>
          <w:i w:val="0"/>
          <w:color w:val="000000"/>
          <w:sz w:val="24"/>
        </w:rPr>
        <w:t>B</w:t>
      </w:r>
      <w:r>
        <w:rPr>
          <w:rFonts w:ascii="SimSun" w:hAnsi="SimSun" w:eastAsia="SimSun"/>
          <w:b w:val="0"/>
          <w:i w:val="0"/>
          <w:color w:val="000000"/>
          <w:sz w:val="24"/>
        </w:rPr>
        <w:t>型居中（</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个单点</w:t>
      </w:r>
      <w:r>
        <w:rPr>
          <w:rFonts w:ascii="CMR12" w:hAnsi="CMR12" w:eastAsia="CMR12"/>
          <w:b w:val="0"/>
          <w:i w:val="0"/>
          <w:color w:val="000000"/>
          <w:sz w:val="24"/>
        </w:rPr>
        <w:t>+</w:t>
      </w:r>
      <w:r>
        <w:rPr>
          <w:rFonts w:ascii="Times New Roman" w:hAnsi="Times New Roman" w:eastAsia="Times New Roman"/>
          <w:b w:val="0"/>
          <w:i w:val="0"/>
          <w:color w:val="000000"/>
          <w:sz w:val="24"/>
        </w:rPr>
        <w:t xml:space="preserve"> 5</w:t>
      </w:r>
      <w:r>
        <w:rPr>
          <w:rFonts w:ascii="SimSun" w:hAnsi="SimSun" w:eastAsia="SimSun"/>
          <w:b w:val="0"/>
          <w:i w:val="0"/>
          <w:color w:val="000000"/>
          <w:sz w:val="24"/>
        </w:rPr>
        <w:t xml:space="preserve"> 个双点架次）；</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型货舱最大，承担了全部</w:t>
      </w:r>
      <w:r>
        <w:rPr>
          <w:rFonts w:ascii="Times New Roman" w:hAnsi="Times New Roman" w:eastAsia="Times New Roman"/>
          <w:b/>
          <w:i w:val="0"/>
          <w:color w:val="000000"/>
          <w:sz w:val="24"/>
        </w:rPr>
        <w:t>3</w:t>
      </w:r>
      <w:r>
        <w:rPr>
          <w:rFonts w:ascii="SimHei" w:hAnsi="SimHei" w:eastAsia="SimHei"/>
          <w:b w:val="0"/>
          <w:i w:val="0"/>
          <w:color w:val="000000"/>
          <w:sz w:val="24"/>
        </w:rPr>
        <w:t xml:space="preserve"> 个三点架次</w:t>
      </w:r>
      <w:r>
        <w:rPr>
          <w:rFonts w:ascii="SimSun" w:hAnsi="SimSun" w:eastAsia="SimSun"/>
          <w:b w:val="0"/>
          <w:i w:val="0"/>
          <w:color w:val="000000"/>
          <w:sz w:val="24"/>
        </w:rPr>
        <w:t>（</w:t>
      </w:r>
      <w:r>
        <w:rPr>
          <w:rFonts w:ascii="Times New Roman" w:hAnsi="Times New Roman" w:eastAsia="Times New Roman"/>
          <w:b w:val="0"/>
          <w:i w:val="0"/>
          <w:color w:val="000000"/>
          <w:sz w:val="24"/>
        </w:rPr>
        <w:t>T019</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T021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T025</w:t>
      </w:r>
      <w:r>
        <w:rPr>
          <w:rFonts w:ascii="SimSun" w:hAnsi="SimSun" w:eastAsia="SimSun"/>
          <w:b w:val="0"/>
          <w:i w:val="0"/>
          <w:color w:val="000000"/>
          <w:sz w:val="24"/>
        </w:rPr>
        <w:t>）与另外</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个双点架次，用于承载首批箱密集的大批量串飞。</w:t>
      </w:r>
      <w:r>
        <w:rPr>
          <w:rFonts w:ascii="SimHei" w:hAnsi="SimHei" w:eastAsia="SimHei"/>
          <w:b w:val="0"/>
          <w:i w:val="0"/>
          <w:color w:val="000000"/>
          <w:sz w:val="24"/>
        </w:rPr>
        <w:t>若只启用</w:t>
      </w:r>
      <w:r>
        <w:rPr>
          <w:rFonts w:ascii="Times New Roman" w:hAnsi="Times New Roman" w:eastAsia="Times New Roman"/>
          <w:b/>
          <w:i w:val="0"/>
          <w:color w:val="000000"/>
          <w:sz w:val="24"/>
        </w:rPr>
        <w:t>2</w:t>
      </w:r>
      <w:r>
        <w:rPr>
          <w:rFonts w:ascii="SimHei" w:hAnsi="SimHei" w:eastAsia="SimHei"/>
          <w:b w:val="0"/>
          <w:i w:val="0"/>
          <w:color w:val="000000"/>
          <w:sz w:val="24"/>
        </w:rPr>
        <w:t>架</w:t>
      </w:r>
      <w:r>
        <w:rPr>
          <w:rFonts w:ascii="Times New Roman" w:hAnsi="Times New Roman" w:eastAsia="Times New Roman"/>
          <w:b/>
          <w:i w:val="0"/>
          <w:color w:val="000000"/>
          <w:sz w:val="24"/>
        </w:rPr>
        <w:t>C</w:t>
      </w:r>
      <w:r>
        <w:rPr>
          <w:rFonts w:ascii="SimHei" w:hAnsi="SimHei" w:eastAsia="SimHei"/>
          <w:b w:val="0"/>
          <w:i w:val="0"/>
          <w:color w:val="000000"/>
          <w:sz w:val="24"/>
        </w:rPr>
        <w:t xml:space="preserve"> 型机，</w:t>
      </w:r>
      <w:r>
        <w:rPr>
          <w:rFonts w:ascii="Times New Roman" w:hAnsi="Times New Roman" w:eastAsia="Times New Roman"/>
          <w:b/>
          <w:i w:val="0"/>
          <w:color w:val="000000"/>
          <w:sz w:val="24"/>
        </w:rPr>
        <w:t>8</w:t>
      </w:r>
      <w:r>
        <w:rPr>
          <w:rFonts w:ascii="SimHei" w:hAnsi="SimHei" w:eastAsia="SimHei"/>
          <w:b w:val="0"/>
          <w:i w:val="0"/>
          <w:color w:val="000000"/>
          <w:sz w:val="24"/>
        </w:rPr>
        <w:t xml:space="preserve"> 架机队的并行能力将有</w:t>
      </w:r>
      <w:r>
        <w:rPr>
          <w:rFonts w:ascii="Times New Roman" w:hAnsi="Times New Roman" w:eastAsia="Times New Roman"/>
          <w:b/>
          <w:i w:val="0"/>
          <w:color w:val="000000"/>
          <w:sz w:val="24"/>
        </w:rPr>
        <w:t>3/4</w:t>
      </w:r>
      <w:r>
        <w:rPr>
          <w:rFonts w:ascii="SimHei" w:hAnsi="SimHei" w:eastAsia="SimHei"/>
          <w:b w:val="0"/>
          <w:i w:val="0"/>
          <w:color w:val="000000"/>
          <w:sz w:val="24"/>
        </w:rPr>
        <w:t xml:space="preserve"> 被闲置</w:t>
      </w:r>
      <w:r>
        <w:rPr>
          <w:rFonts w:ascii="SimSun" w:hAnsi="SimSun" w:eastAsia="SimSun"/>
          <w:b w:val="0"/>
          <w:i w:val="0"/>
          <w:color w:val="000000"/>
          <w:sz w:val="24"/>
        </w:rPr>
        <w:t>——同构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型候选方案的完工时间长达</w:t>
      </w:r>
      <w:r>
        <w:rPr>
          <w:rFonts w:ascii="Times New Roman" w:hAnsi="Times New Roman" w:eastAsia="Times New Roman"/>
          <w:b w:val="0"/>
          <w:i w:val="0"/>
          <w:color w:val="000000"/>
          <w:sz w:val="24"/>
        </w:rPr>
        <w:t>5.32 h</w:t>
      </w:r>
      <w:r>
        <w:rPr>
          <w:rFonts w:ascii="SimSun" w:hAnsi="SimSun" w:eastAsia="SimSun"/>
          <w:b w:val="0"/>
          <w:i w:val="0"/>
          <w:color w:val="000000"/>
          <w:sz w:val="24"/>
        </w:rPr>
        <w:t xml:space="preserve"> 、准时率仅</w:t>
      </w:r>
      <w:r>
        <w:rPr>
          <w:rFonts w:ascii="Times New Roman" w:hAnsi="Times New Roman" w:eastAsia="Times New Roman"/>
          <w:b w:val="0"/>
          <w:i w:val="0"/>
          <w:color w:val="000000"/>
          <w:sz w:val="24"/>
        </w:rPr>
        <w:t>62.5%</w:t>
      </w:r>
      <w:r>
        <w:rPr>
          <w:rFonts w:ascii="SimSun" w:hAnsi="SimSun" w:eastAsia="SimSun"/>
          <w:b w:val="0"/>
          <w:i w:val="0"/>
          <w:color w:val="000000"/>
          <w:sz w:val="24"/>
        </w:rPr>
        <w:t>，而采用</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架混编后分别改善为</w:t>
      </w:r>
      <w:r>
        <w:rPr>
          <w:rFonts w:ascii="Times New Roman" w:hAnsi="Times New Roman" w:eastAsia="Times New Roman"/>
          <w:b w:val="0"/>
          <w:i w:val="0"/>
          <w:color w:val="000000"/>
          <w:sz w:val="24"/>
        </w:rPr>
        <w:t>3.02 h</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100.0%</w:t>
      </w:r>
      <w:r>
        <w:rPr>
          <w:rFonts w:ascii="SimSun" w:hAnsi="SimSun" w:eastAsia="SimSun"/>
          <w:b w:val="0"/>
          <w:i w:val="0"/>
          <w:color w:val="000000"/>
          <w:sz w:val="24"/>
        </w:rPr>
        <w:t>（见表</w:t>
      </w:r>
      <w:r>
        <w:rPr>
          <w:rFonts w:ascii="Times New Roman" w:hAnsi="Times New Roman" w:eastAsia="Times New Roman"/>
          <w:b w:val="0"/>
          <w:i w:val="0"/>
          <w:color w:val="000000"/>
          <w:sz w:val="24"/>
        </w:rPr>
        <w:t>7</w:t>
      </w:r>
      <w:r>
        <w:rPr>
          <w:rFonts w:ascii="SimSun" w:hAnsi="SimSun" w:eastAsia="SimSun"/>
          <w:b w:val="0"/>
          <w:i w:val="0"/>
          <w:color w:val="000000"/>
          <w:sz w:val="24"/>
        </w:rPr>
        <w:t>）。</w:t>
      </w:r>
      <w:r>
        <w:rPr>
          <w:rFonts w:ascii="SimSun" w:hAnsi="SimSun" w:eastAsia="SimSun"/>
          <w:b w:val="0"/>
          <w:i w:val="0"/>
          <w:color w:val="000000"/>
          <w:sz w:val="24"/>
        </w:rPr>
        <w:t>图</w:t>
      </w:r>
      <w:r>
        <w:rPr>
          <w:rFonts w:ascii="Times New Roman" w:hAnsi="Times New Roman" w:eastAsia="Times New Roman"/>
          <w:b w:val="0"/>
          <w:i w:val="0"/>
          <w:color w:val="000000"/>
          <w:sz w:val="24"/>
        </w:rPr>
        <w:t>19</w:t>
      </w:r>
      <w:r>
        <w:rPr>
          <w:rFonts w:ascii="SimSun" w:hAnsi="SimSun" w:eastAsia="SimSun"/>
          <w:b w:val="0"/>
          <w:i w:val="0"/>
          <w:color w:val="000000"/>
          <w:sz w:val="24"/>
        </w:rPr>
        <w:t xml:space="preserve"> 展示了多点架次的载荷递减过程。</w:t>
      </w:r>
    </w:p>
    <w:p>
      <w:pPr>
        <w:autoSpaceDN w:val="0"/>
        <w:autoSpaceDE w:val="0"/>
        <w:widowControl/>
        <w:spacing w:line="394" w:lineRule="exact" w:before="4" w:after="0"/>
        <w:ind w:left="0" w:right="0" w:firstLine="480"/>
        <w:jc w:val="left"/>
      </w:pPr>
      <w:r>
        <w:rPr>
          <w:rFonts w:ascii="SimSun" w:hAnsi="SimSun" w:eastAsia="SimSun"/>
          <w:b w:val="0"/>
          <w:i w:val="0"/>
          <w:color w:val="000000"/>
          <w:sz w:val="24"/>
        </w:rPr>
        <w:t>图</w:t>
      </w:r>
      <w:r>
        <w:rPr>
          <w:rFonts w:ascii="Times New Roman" w:hAnsi="Times New Roman" w:eastAsia="Times New Roman"/>
          <w:b w:val="0"/>
          <w:i w:val="0"/>
          <w:color w:val="000000"/>
          <w:sz w:val="24"/>
        </w:rPr>
        <w:t>19(a)</w:t>
      </w:r>
      <w:r>
        <w:rPr>
          <w:rFonts w:ascii="SimSun" w:hAnsi="SimSun" w:eastAsia="SimSun"/>
          <w:b w:val="0"/>
          <w:i w:val="0"/>
          <w:color w:val="000000"/>
          <w:sz w:val="24"/>
        </w:rPr>
        <w:t xml:space="preserve"> 显示，多点架次的载荷呈阶梯状下降：无人机以最大载荷起飞，每投送一</w:t>
      </w:r>
      <w:r>
        <w:rPr>
          <w:rFonts w:ascii="SimSun" w:hAnsi="SimSun" w:eastAsia="SimSun"/>
          <w:b w:val="0"/>
          <w:i w:val="0"/>
          <w:color w:val="000000"/>
          <w:sz w:val="24"/>
        </w:rPr>
        <w:t>站即卸下该站货物，最后空载返航。这一阶梯特征正是式</w:t>
      </w:r>
      <w:r>
        <w:rPr>
          <w:rFonts w:ascii="Times New Roman" w:hAnsi="Times New Roman" w:eastAsia="Times New Roman"/>
          <w:b w:val="0"/>
          <w:i w:val="0"/>
          <w:color w:val="000000"/>
          <w:sz w:val="24"/>
        </w:rPr>
        <w:t>(22)</w:t>
      </w:r>
      <w:r>
        <w:rPr>
          <w:rFonts w:ascii="SimSun" w:hAnsi="SimSun" w:eastAsia="SimSun"/>
          <w:b w:val="0"/>
          <w:i w:val="0"/>
          <w:color w:val="000000"/>
          <w:sz w:val="24"/>
        </w:rPr>
        <w:t xml:space="preserve"> 逐段计算能耗的直观体</w:t>
      </w:r>
      <w:r>
        <w:rPr>
          <w:rFonts w:ascii="SimSun" w:hAnsi="SimSun" w:eastAsia="SimSun"/>
          <w:b w:val="0"/>
          <w:i w:val="0"/>
          <w:color w:val="000000"/>
          <w:sz w:val="24"/>
        </w:rPr>
        <w:t>现——若按“总距离一段”计算，会完全丢失阶梯信息而显著失真。图</w:t>
      </w:r>
      <w:r>
        <w:rPr>
          <w:rFonts w:ascii="Times New Roman" w:hAnsi="Times New Roman" w:eastAsia="Times New Roman"/>
          <w:b w:val="0"/>
          <w:i w:val="0"/>
          <w:color w:val="000000"/>
          <w:sz w:val="24"/>
        </w:rPr>
        <w:t>19(b)</w:t>
      </w:r>
      <w:r>
        <w:rPr>
          <w:rFonts w:ascii="SimSun" w:hAnsi="SimSun" w:eastAsia="SimSun"/>
          <w:b w:val="0"/>
          <w:i w:val="0"/>
          <w:color w:val="000000"/>
          <w:sz w:val="24"/>
        </w:rPr>
        <w:t xml:space="preserve"> 表明</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w:t>
      </w:r>
      <w:r>
        <w:rPr>
          <w:rFonts w:ascii="SimSun" w:hAnsi="SimSun" w:eastAsia="SimSun"/>
          <w:b w:val="0"/>
          <w:i w:val="0"/>
          <w:color w:val="000000"/>
          <w:sz w:val="24"/>
        </w:rPr>
        <w:t>架次中有</w:t>
      </w:r>
      <w:r>
        <w:rPr>
          <w:rFonts w:ascii="Times New Roman" w:hAnsi="Times New Roman" w:eastAsia="Times New Roman"/>
          <w:b/>
          <w:i w:val="0"/>
          <w:color w:val="000000"/>
          <w:sz w:val="24"/>
        </w:rPr>
        <w:t>12</w:t>
      </w:r>
      <w:r>
        <w:rPr>
          <w:rFonts w:ascii="SimHei" w:hAnsi="SimHei" w:eastAsia="SimHei"/>
          <w:b w:val="0"/>
          <w:i w:val="0"/>
          <w:color w:val="000000"/>
          <w:sz w:val="24"/>
        </w:rPr>
        <w:t xml:space="preserve"> 个为多点架次</w:t>
      </w:r>
      <w:r>
        <w:rPr>
          <w:rFonts w:ascii="SimSun" w:hAnsi="SimSun" w:eastAsia="SimSun"/>
          <w:b w:val="0"/>
          <w:i w:val="0"/>
          <w:color w:val="000000"/>
          <w:sz w:val="24"/>
        </w:rPr>
        <w:t>（</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个双点、</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个三点，最多</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站），其余</w:t>
      </w:r>
      <w:r>
        <w:rPr>
          <w:rFonts w:ascii="Times New Roman" w:hAnsi="Times New Roman" w:eastAsia="Times New Roman"/>
          <w:b/>
          <w:i w:val="0"/>
          <w:color w:val="000000"/>
          <w:sz w:val="24"/>
        </w:rPr>
        <w:t>13</w:t>
      </w:r>
      <w:r>
        <w:rPr>
          <w:rFonts w:ascii="SimHei" w:hAnsi="SimHei" w:eastAsia="SimHei"/>
          <w:b w:val="0"/>
          <w:i w:val="0"/>
          <w:color w:val="000000"/>
          <w:sz w:val="24"/>
        </w:rPr>
        <w:t xml:space="preserve"> 个为单点架次</w:t>
      </w:r>
      <w:r>
        <w:rPr>
          <w:rFonts w:ascii="SimSun" w:hAnsi="SimSun" w:eastAsia="SimSun"/>
          <w:b w:val="0"/>
          <w:i w:val="0"/>
          <w:color w:val="000000"/>
          <w:sz w:val="24"/>
        </w:rPr>
        <w:t>；</w:t>
      </w:r>
      <w:r>
        <w:rPr>
          <w:rFonts w:ascii="SimSun" w:hAnsi="SimSun" w:eastAsia="SimSun"/>
          <w:b w:val="0"/>
          <w:i w:val="0"/>
          <w:color w:val="000000"/>
          <w:sz w:val="24"/>
        </w:rPr>
        <w:t>多点串飞主要由载重与货舱最大的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型承担，而</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型以“单点直达”的方式把并</w:t>
      </w:r>
      <w:r>
        <w:rPr>
          <w:rFonts w:ascii="SimSun" w:hAnsi="SimSun" w:eastAsia="SimSun"/>
          <w:b w:val="0"/>
          <w:i w:val="0"/>
          <w:color w:val="000000"/>
          <w:sz w:val="24"/>
        </w:rPr>
        <w:t>行度铺满。这种“少量多点串飞</w:t>
      </w:r>
      <w:r>
        <w:rPr>
          <w:rFonts w:ascii="CMR12" w:hAnsi="CMR12" w:eastAsia="CMR12"/>
          <w:b w:val="0"/>
          <w:i w:val="0"/>
          <w:color w:val="000000"/>
          <w:sz w:val="24"/>
        </w:rPr>
        <w:t>+</w:t>
      </w:r>
      <w:r>
        <w:rPr>
          <w:rFonts w:ascii="SimSun" w:hAnsi="SimSun" w:eastAsia="SimSun"/>
          <w:b w:val="0"/>
          <w:i w:val="0"/>
          <w:color w:val="000000"/>
          <w:sz w:val="24"/>
        </w:rPr>
        <w:t xml:space="preserve"> 大量单点并行”的组合，正是本问准时率能够达到</w:t>
      </w:r>
      <w:r>
        <w:rPr>
          <w:rFonts w:ascii="Times New Roman" w:hAnsi="Times New Roman" w:eastAsia="Times New Roman"/>
          <w:b w:val="0"/>
          <w:i w:val="0"/>
          <w:color w:val="000000"/>
          <w:sz w:val="24"/>
        </w:rPr>
        <w:t>100%</w:t>
      </w:r>
      <w:r>
        <w:rPr>
          <w:rFonts w:ascii="SimSun" w:hAnsi="SimSun" w:eastAsia="SimSun"/>
          <w:b w:val="0"/>
          <w:i w:val="0"/>
          <w:color w:val="000000"/>
          <w:sz w:val="24"/>
        </w:rPr>
        <w:t xml:space="preserve"> 的结构性原因——大批量服务区由</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型串飞吸收，零散小批量则由</w:t>
      </w:r>
      <w:r>
        <w:rPr>
          <w:rFonts w:ascii="Times New Roman" w:hAnsi="Times New Roman" w:eastAsia="Times New Roman"/>
          <w:b w:val="0"/>
          <w:i w:val="0"/>
          <w:color w:val="000000"/>
          <w:sz w:val="24"/>
        </w:rPr>
        <w:t>A/B</w:t>
      </w:r>
      <w:r>
        <w:rPr>
          <w:rFonts w:ascii="SimSun" w:hAnsi="SimSun" w:eastAsia="SimSun"/>
          <w:b w:val="0"/>
          <w:i w:val="0"/>
          <w:color w:val="000000"/>
          <w:sz w:val="24"/>
        </w:rPr>
        <w:t xml:space="preserve"> 型并行消</w:t>
      </w:r>
      <w:r>
        <w:rPr>
          <w:rFonts w:ascii="SimSun" w:hAnsi="SimSun" w:eastAsia="SimSun"/>
          <w:b w:val="0"/>
          <w:i w:val="0"/>
          <w:color w:val="000000"/>
          <w:sz w:val="24"/>
        </w:rPr>
        <w:t>化，二者互不挤占资源。</w:t>
      </w:r>
    </w:p>
    <w:p>
      <w:pPr>
        <w:autoSpaceDN w:val="0"/>
        <w:autoSpaceDE w:val="0"/>
        <w:widowControl/>
        <w:spacing w:line="209" w:lineRule="auto" w:before="480" w:after="0"/>
        <w:ind w:left="0" w:right="4612" w:firstLine="0"/>
        <w:jc w:val="right"/>
      </w:pPr>
      <w:r>
        <w:rPr>
          <w:rFonts w:ascii="Times New Roman" w:hAnsi="Times New Roman" w:eastAsia="Times New Roman"/>
          <w:b w:val="0"/>
          <w:i w:val="0"/>
          <w:color w:val="000000"/>
          <w:sz w:val="24"/>
        </w:rPr>
        <w:t>26</w:t>
      </w:r>
    </w:p>
    <w:p>
      <w:pPr>
        <w:sectPr>
          <w:pgSz w:w="11906" w:h="16838"/>
          <w:pgMar w:top="724" w:right="1222"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90" w:right="0" w:firstLine="0"/>
        <w:jc w:val="left"/>
      </w:pPr>
      <w:r>
        <w:drawing>
          <wp:inline xmlns:a="http://schemas.openxmlformats.org/drawingml/2006/main" xmlns:pic="http://schemas.openxmlformats.org/drawingml/2006/picture">
            <wp:extent cx="5645150" cy="201803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45150" cy="2018030"/>
                    </a:xfrm>
                    <a:prstGeom prst="rect"/>
                  </pic:spPr>
                </pic:pic>
              </a:graphicData>
            </a:graphic>
          </wp:inline>
        </w:drawing>
      </w:r>
    </w:p>
    <w:p>
      <w:pPr>
        <w:autoSpaceDN w:val="0"/>
        <w:tabs>
          <w:tab w:pos="3244" w:val="left"/>
        </w:tabs>
        <w:autoSpaceDE w:val="0"/>
        <w:widowControl/>
        <w:spacing w:line="204" w:lineRule="auto" w:before="272" w:after="0"/>
        <w:ind w:left="246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19</w:t>
      </w:r>
      <w:r>
        <w:tab/>
      </w:r>
      <w:r>
        <w:rPr>
          <w:rFonts w:ascii="SimSun" w:hAnsi="SimSun" w:eastAsia="SimSun"/>
          <w:b w:val="0"/>
          <w:i w:val="0"/>
          <w:color w:val="000000"/>
          <w:sz w:val="24"/>
        </w:rPr>
        <w:t>多点架次的载荷递减与架次结构</w:t>
      </w:r>
    </w:p>
    <w:p>
      <w:pPr>
        <w:autoSpaceDN w:val="0"/>
        <w:autoSpaceDE w:val="0"/>
        <w:widowControl/>
        <w:spacing w:line="204" w:lineRule="auto" w:before="524" w:after="0"/>
        <w:ind w:left="0" w:right="0" w:firstLine="0"/>
        <w:jc w:val="left"/>
      </w:pPr>
      <w:r>
        <w:rPr>
          <w:rFonts w:ascii="Times New Roman" w:hAnsi="Times New Roman" w:eastAsia="Times New Roman"/>
          <w:b/>
          <w:i w:val="0"/>
          <w:color w:val="000000"/>
          <w:sz w:val="24"/>
        </w:rPr>
        <w:t>6 . 3 . 2</w:t>
      </w:r>
      <w:r>
        <w:rPr>
          <w:rFonts w:ascii="SimHei" w:hAnsi="SimHei" w:eastAsia="SimHei"/>
          <w:b w:val="0"/>
          <w:i w:val="0"/>
          <w:color w:val="000000"/>
          <w:sz w:val="24"/>
        </w:rPr>
        <w:t xml:space="preserve"> 候选机队与四目标权衡</w:t>
      </w:r>
    </w:p>
    <w:p>
      <w:pPr>
        <w:autoSpaceDN w:val="0"/>
        <w:autoSpaceDE w:val="0"/>
        <w:widowControl/>
        <w:spacing w:line="398" w:lineRule="exact" w:before="140" w:after="250"/>
        <w:ind w:left="0" w:right="0" w:firstLine="480"/>
        <w:jc w:val="left"/>
      </w:pPr>
      <w:r>
        <w:rPr>
          <w:rFonts w:ascii="SimSun" w:hAnsi="SimSun" w:eastAsia="SimSun"/>
          <w:b w:val="0"/>
          <w:i w:val="0"/>
          <w:color w:val="000000"/>
          <w:sz w:val="24"/>
        </w:rPr>
        <w:t>为说明“混编</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架异构机队”的必要性，本文在同一物理口径下比较了</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种候选机</w:t>
      </w:r>
      <w:r>
        <w:rPr>
          <w:rFonts w:ascii="SimSun" w:hAnsi="SimSun" w:eastAsia="SimSun"/>
          <w:b w:val="0"/>
          <w:i w:val="0"/>
          <w:color w:val="000000"/>
          <w:sz w:val="24"/>
        </w:rPr>
        <w:t>队方案（三种同构机队与三种混合派发规则），结果如表</w:t>
      </w:r>
      <w:r>
        <w:rPr>
          <w:rFonts w:ascii="Times New Roman" w:hAnsi="Times New Roman" w:eastAsia="Times New Roman"/>
          <w:b w:val="0"/>
          <w:i w:val="0"/>
          <w:color w:val="000000"/>
          <w:sz w:val="24"/>
        </w:rPr>
        <w:t>7</w:t>
      </w:r>
      <w:r>
        <w:rPr>
          <w:rFonts w:ascii="SimSun" w:hAnsi="SimSun" w:eastAsia="SimSun"/>
          <w:b w:val="0"/>
          <w:i w:val="0"/>
          <w:color w:val="000000"/>
          <w:sz w:val="24"/>
        </w:rPr>
        <w:t xml:space="preserve"> 所示；表中“综合得分”即</w:t>
      </w:r>
      <w:r>
        <w:rPr>
          <w:rFonts w:ascii="SimSun" w:hAnsi="SimSun" w:eastAsia="SimSun"/>
          <w:b w:val="0"/>
          <w:i w:val="0"/>
          <w:color w:val="000000"/>
          <w:sz w:val="24"/>
        </w:rPr>
        <w:t>字典序目标的惩罚值（</w:t>
      </w:r>
      <w:r>
        <w:rPr>
          <w:rFonts w:ascii="SimHei" w:hAnsi="SimHei" w:eastAsia="SimHei"/>
          <w:b w:val="0"/>
          <w:i w:val="0"/>
          <w:color w:val="000000"/>
          <w:sz w:val="24"/>
        </w:rPr>
        <w:t>越低越好</w:t>
      </w:r>
      <w:r>
        <w:rPr>
          <w:rFonts w:ascii="SimSun" w:hAnsi="SimSun" w:eastAsia="SimSun"/>
          <w:b w:val="0"/>
          <w:i w:val="0"/>
          <w:color w:val="000000"/>
          <w:sz w:val="24"/>
        </w:rPr>
        <w:t>）。“混合</w:t>
      </w:r>
      <w:r>
        <w:rPr>
          <w:rFonts w:ascii="Times New Roman" w:hAnsi="Times New Roman" w:eastAsia="Times New Roman"/>
          <w:b w:val="0"/>
          <w:i w:val="0"/>
          <w:color w:val="000000"/>
          <w:sz w:val="24"/>
        </w:rPr>
        <w:t>-</w:t>
      </w:r>
      <w:r>
        <w:rPr>
          <w:rFonts w:ascii="SimSun" w:hAnsi="SimSun" w:eastAsia="SimSun"/>
          <w:b w:val="0"/>
          <w:i w:val="0"/>
          <w:color w:val="000000"/>
          <w:sz w:val="24"/>
        </w:rPr>
        <w:t>机队摊平”即本文采用的方案（得分</w:t>
      </w:r>
      <w:r>
        <w:rPr>
          <w:rFonts w:ascii="Times New Roman" w:hAnsi="Times New Roman" w:eastAsia="Times New Roman"/>
          <w:b w:val="0"/>
          <w:i w:val="0"/>
          <w:color w:val="000000"/>
          <w:sz w:val="24"/>
        </w:rPr>
        <w:t>79.3</w:t>
      </w:r>
      <w:r>
        <w:rPr>
          <w:rFonts w:ascii="SimSun" w:hAnsi="SimSun" w:eastAsia="SimSun"/>
          <w:b w:val="0"/>
          <w:i w:val="0"/>
          <w:color w:val="000000"/>
          <w:sz w:val="24"/>
        </w:rPr>
        <w:t>，</w:t>
      </w:r>
      <w:r>
        <w:rPr>
          <w:rFonts w:ascii="SimSun" w:hAnsi="SimSun" w:eastAsia="SimSun"/>
          <w:b w:val="0"/>
          <w:i w:val="0"/>
          <w:color w:val="000000"/>
          <w:sz w:val="24"/>
        </w:rPr>
        <w:t>为六者最低），其派发规则正是本节的“首批轮转播种</w:t>
      </w:r>
      <w:r>
        <w:rPr>
          <w:rFonts w:ascii="CMR12" w:hAnsi="CMR12" w:eastAsia="CMR12"/>
          <w:b w:val="0"/>
          <w:i w:val="0"/>
          <w:color w:val="000000"/>
          <w:sz w:val="24"/>
        </w:rPr>
        <w:t>+</w:t>
      </w:r>
      <w:r>
        <w:rPr>
          <w:rFonts w:ascii="SimSun" w:hAnsi="SimSun" w:eastAsia="SimSun"/>
          <w:b w:val="0"/>
          <w:i w:val="0"/>
          <w:color w:val="000000"/>
          <w:sz w:val="24"/>
        </w:rPr>
        <w:t xml:space="preserve"> 最小松弛量打破平局”。</w:t>
      </w:r>
      <w:r>
        <w:rPr>
          <w:rFonts w:ascii="SimHei" w:hAnsi="SimHei" w:eastAsia="SimHei"/>
          <w:b w:val="0"/>
          <w:i w:val="0"/>
          <w:color w:val="000000"/>
          <w:sz w:val="24"/>
        </w:rPr>
        <w:t>推荐</w:t>
      </w:r>
      <w:r>
        <w:rPr>
          <w:rFonts w:ascii="SimHei" w:hAnsi="SimHei" w:eastAsia="SimHei"/>
          <w:b w:val="0"/>
          <w:i w:val="0"/>
          <w:color w:val="000000"/>
          <w:sz w:val="24"/>
        </w:rPr>
        <w:t>的正是这一“混合机队</w:t>
      </w:r>
      <w:r>
        <w:rPr>
          <w:rFonts w:ascii="CMR12" w:hAnsi="CMR12" w:eastAsia="CMR12"/>
          <w:b w:val="0"/>
          <w:i w:val="0"/>
          <w:color w:val="000000"/>
          <w:sz w:val="24"/>
        </w:rPr>
        <w:t>+</w:t>
      </w:r>
      <w:r>
        <w:rPr>
          <w:rFonts w:ascii="SimHei" w:hAnsi="SimHei" w:eastAsia="SimHei"/>
          <w:b w:val="0"/>
          <w:i w:val="0"/>
          <w:color w:val="000000"/>
          <w:sz w:val="24"/>
        </w:rPr>
        <w:t xml:space="preserve"> 机队摊平派发”策略</w:t>
      </w:r>
      <w:r>
        <w:rPr>
          <w:rFonts w:ascii="SimSun" w:hAnsi="SimSun" w:eastAsia="SimSun"/>
          <w:b w:val="0"/>
          <w:i w:val="0"/>
          <w:color w:val="000000"/>
          <w:sz w:val="24"/>
        </w:rPr>
        <w:t>：只有它在四个目标上同时达到“架次数</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、能耗</w:t>
      </w:r>
      <w:r>
        <w:rPr>
          <w:rFonts w:ascii="Times New Roman" w:hAnsi="Times New Roman" w:eastAsia="Times New Roman"/>
          <w:b w:val="0"/>
          <w:i w:val="0"/>
          <w:color w:val="000000"/>
          <w:sz w:val="24"/>
        </w:rPr>
        <w:t>77.30 kWh</w:t>
      </w:r>
      <w:r>
        <w:rPr>
          <w:rFonts w:ascii="SimSun" w:hAnsi="SimSun" w:eastAsia="SimSun"/>
          <w:b w:val="0"/>
          <w:i w:val="0"/>
          <w:color w:val="000000"/>
          <w:sz w:val="24"/>
        </w:rPr>
        <w:t xml:space="preserve"> 、准时率</w:t>
      </w:r>
      <w:r>
        <w:rPr>
          <w:rFonts w:ascii="Times New Roman" w:hAnsi="Times New Roman" w:eastAsia="Times New Roman"/>
          <w:b w:val="0"/>
          <w:i w:val="0"/>
          <w:color w:val="000000"/>
          <w:sz w:val="24"/>
        </w:rPr>
        <w:t>100.0%</w:t>
      </w:r>
      <w:r>
        <w:rPr>
          <w:rFonts w:ascii="SimSun" w:hAnsi="SimSun" w:eastAsia="SimSun"/>
          <w:b w:val="0"/>
          <w:i w:val="0"/>
          <w:color w:val="000000"/>
          <w:sz w:val="24"/>
        </w:rPr>
        <w:t xml:space="preserve"> 、违规</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箱”，其余候选方案（同构机队或混合</w:t>
      </w:r>
      <w:r>
        <w:rPr>
          <w:rFonts w:ascii="SimSun" w:hAnsi="SimSun" w:eastAsia="SimSun"/>
          <w:b w:val="0"/>
          <w:i w:val="0"/>
          <w:color w:val="000000"/>
          <w:sz w:val="24"/>
        </w:rPr>
        <w:t>但不摊平）要么架次</w:t>
      </w:r>
      <w:r>
        <w:rPr>
          <w:rFonts w:ascii="Times New Roman" w:hAnsi="Times New Roman" w:eastAsia="Times New Roman"/>
          <w:b w:val="0"/>
          <w:i w:val="0"/>
          <w:color w:val="000000"/>
          <w:sz w:val="24"/>
        </w:rPr>
        <w:t>/</w:t>
      </w:r>
      <w:r>
        <w:rPr>
          <w:rFonts w:ascii="SimSun" w:hAnsi="SimSun" w:eastAsia="SimSun"/>
          <w:b w:val="0"/>
          <w:i w:val="0"/>
          <w:color w:val="000000"/>
          <w:sz w:val="24"/>
        </w:rPr>
        <w:t>能耗更差，要么仍留下时限违规。</w:t>
      </w:r>
    </w:p>
    <w:tbl>
      <w:tblPr>
        <w:tblW w:type="auto" w:w="0"/>
        <w:tblLayout w:type="fixed"/>
        <w:tblLook w:firstColumn="1" w:firstRow="1" w:lastColumn="0" w:lastRow="0" w:noHBand="0" w:noVBand="1" w:val="04A0"/>
        <w:tblInd w:w="220.0" w:type="dxa"/>
      </w:tblPr>
      <w:tblGrid>
        <w:gridCol w:w="1029"/>
        <w:gridCol w:w="1029"/>
        <w:gridCol w:w="1029"/>
        <w:gridCol w:w="1029"/>
        <w:gridCol w:w="1029"/>
        <w:gridCol w:w="1029"/>
        <w:gridCol w:w="1029"/>
        <w:gridCol w:w="1029"/>
        <w:gridCol w:w="1029"/>
      </w:tblGrid>
      <w:tr>
        <w:trPr>
          <w:trHeight w:hRule="exact" w:val="592"/>
        </w:trPr>
        <w:tc>
          <w:tcPr>
            <w:tcW w:type="dxa" w:w="1502"/>
            <w:tcBorders>
              <w:bottom w:sz="6.71999979019165" w:val="single" w:color="#000000"/>
            </w:tcBorders>
            <w:tcMar>
              <w:start w:w="0" w:type="dxa"/>
              <w:end w:w="0" w:type="dxa"/>
            </w:tcMar>
          </w:tcPr>
          <w:p/>
        </w:tc>
        <w:tc>
          <w:tcPr>
            <w:tcW w:type="dxa" w:w="720"/>
            <w:tcBorders>
              <w:bottom w:sz="6.71999979019165" w:val="single" w:color="#000000"/>
            </w:tcBorders>
            <w:tcMar>
              <w:start w:w="0" w:type="dxa"/>
              <w:end w:w="0" w:type="dxa"/>
            </w:tcMar>
          </w:tcPr>
          <w:p/>
        </w:tc>
        <w:tc>
          <w:tcPr>
            <w:tcW w:type="dxa" w:w="820"/>
            <w:tcBorders>
              <w:bottom w:sz="6.71999979019165" w:val="single" w:color="#000000"/>
            </w:tcBorders>
            <w:tcMar>
              <w:start w:w="0" w:type="dxa"/>
              <w:end w:w="0" w:type="dxa"/>
            </w:tcMar>
          </w:tcPr>
          <w:p>
            <w:pPr>
              <w:autoSpaceDN w:val="0"/>
              <w:autoSpaceDE w:val="0"/>
              <w:widowControl/>
              <w:spacing w:line="204" w:lineRule="auto" w:before="60" w:after="0"/>
              <w:ind w:left="0" w:right="0" w:firstLine="0"/>
              <w:jc w:val="center"/>
            </w:pPr>
            <w:r>
              <w:rPr>
                <w:rFonts w:ascii="SimSun" w:hAnsi="SimSun" w:eastAsia="SimSun"/>
                <w:b w:val="0"/>
                <w:i w:val="0"/>
                <w:color w:val="000000"/>
                <w:sz w:val="24"/>
              </w:rPr>
              <w:t>表</w:t>
            </w:r>
            <w:r>
              <w:rPr>
                <w:rFonts w:ascii="Times New Roman" w:hAnsi="Times New Roman" w:eastAsia="Times New Roman"/>
                <w:b/>
                <w:i w:val="0"/>
                <w:color w:val="000000"/>
                <w:sz w:val="24"/>
              </w:rPr>
              <w:t>7</w:t>
            </w:r>
          </w:p>
        </w:tc>
        <w:tc>
          <w:tcPr>
            <w:tcW w:type="dxa" w:w="3540"/>
            <w:gridSpan w:val="4"/>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42" w:right="0" w:firstLine="0"/>
              <w:jc w:val="left"/>
            </w:pPr>
            <w:r>
              <w:rPr>
                <w:rFonts w:ascii="SimSun" w:hAnsi="SimSun" w:eastAsia="SimSun"/>
                <w:b w:val="0"/>
                <w:i w:val="0"/>
                <w:color w:val="000000"/>
                <w:sz w:val="24"/>
              </w:rPr>
              <w:t>问题二候选机队的四目标对比</w:t>
            </w:r>
          </w:p>
        </w:tc>
        <w:tc>
          <w:tcPr>
            <w:tcW w:type="dxa" w:w="1140"/>
            <w:tcBorders>
              <w:bottom w:sz="6.71999979019165" w:val="single" w:color="#000000"/>
            </w:tcBorders>
            <w:tcMar>
              <w:start w:w="0" w:type="dxa"/>
              <w:end w:w="0" w:type="dxa"/>
            </w:tcMar>
          </w:tcPr>
          <w:p/>
        </w:tc>
        <w:tc>
          <w:tcPr>
            <w:tcW w:type="dxa" w:w="908"/>
            <w:tcBorders>
              <w:bottom w:sz="6.71999979019165" w:val="single" w:color="#000000"/>
            </w:tcBorders>
            <w:tcMar>
              <w:start w:w="0" w:type="dxa"/>
              <w:end w:w="0" w:type="dxa"/>
            </w:tcMar>
          </w:tcPr>
          <w:p/>
        </w:tc>
      </w:tr>
      <w:tr>
        <w:trPr>
          <w:trHeight w:hRule="exact" w:val="520"/>
        </w:trPr>
        <w:tc>
          <w:tcPr>
            <w:tcW w:type="dxa" w:w="150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98" w:right="0" w:firstLine="0"/>
              <w:jc w:val="left"/>
            </w:pPr>
            <w:r>
              <w:rPr>
                <w:rFonts w:ascii="SimSun" w:hAnsi="SimSun" w:eastAsia="SimSun"/>
                <w:b w:val="0"/>
                <w:i w:val="0"/>
                <w:color w:val="000000"/>
                <w:sz w:val="18"/>
              </w:rPr>
              <w:t>候选机队</w:t>
            </w:r>
          </w:p>
        </w:tc>
        <w:tc>
          <w:tcPr>
            <w:tcW w:type="dxa" w:w="72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架次数</w:t>
            </w:r>
          </w:p>
        </w:tc>
        <w:tc>
          <w:tcPr>
            <w:tcW w:type="dxa" w:w="1122"/>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202" w:lineRule="auto" w:before="194" w:after="0"/>
              <w:ind w:left="0" w:right="0" w:firstLine="0"/>
              <w:jc w:val="center"/>
            </w:pPr>
            <w:r>
              <w:rPr>
                <w:rFonts w:ascii="SimSun" w:hAnsi="SimSun" w:eastAsia="SimSun"/>
                <w:b w:val="0"/>
                <w:i w:val="0"/>
                <w:color w:val="000000"/>
                <w:sz w:val="18"/>
              </w:rPr>
              <w:t>总能耗</w:t>
            </w:r>
            <w:r>
              <w:rPr>
                <w:rFonts w:ascii="Times New Roman" w:hAnsi="Times New Roman" w:eastAsia="Times New Roman"/>
                <w:b w:val="0"/>
                <w:i w:val="0"/>
                <w:color w:val="000000"/>
                <w:sz w:val="18"/>
              </w:rPr>
              <w:t>/kWh</w:t>
            </w:r>
          </w:p>
        </w:tc>
        <w:tc>
          <w:tcPr>
            <w:tcW w:type="dxa" w:w="1038"/>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0" w:right="0" w:firstLine="0"/>
              <w:jc w:val="center"/>
            </w:pPr>
            <w:r>
              <w:rPr>
                <w:rFonts w:ascii="SimSun" w:hAnsi="SimSun" w:eastAsia="SimSun"/>
                <w:b w:val="0"/>
                <w:i w:val="0"/>
                <w:color w:val="000000"/>
                <w:sz w:val="18"/>
              </w:rPr>
              <w:t>完工时间</w:t>
            </w:r>
            <w:r>
              <w:rPr>
                <w:rFonts w:ascii="Times New Roman" w:hAnsi="Times New Roman" w:eastAsia="Times New Roman"/>
                <w:b w:val="0"/>
                <w:i w:val="0"/>
                <w:color w:val="000000"/>
                <w:sz w:val="18"/>
              </w:rPr>
              <w:t>/h</w:t>
            </w:r>
          </w:p>
        </w:tc>
        <w:tc>
          <w:tcPr>
            <w:tcW w:type="dxa" w:w="108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期望准时率</w:t>
            </w:r>
          </w:p>
        </w:tc>
        <w:tc>
          <w:tcPr>
            <w:tcW w:type="dxa" w:w="112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0" w:right="0" w:firstLine="0"/>
              <w:jc w:val="center"/>
            </w:pPr>
            <w:r>
              <w:rPr>
                <w:rFonts w:ascii="SimSun" w:hAnsi="SimSun" w:eastAsia="SimSun"/>
                <w:b w:val="0"/>
                <w:i w:val="0"/>
                <w:color w:val="000000"/>
                <w:sz w:val="18"/>
              </w:rPr>
              <w:t>首批违规</w:t>
            </w:r>
            <w:r>
              <w:rPr>
                <w:rFonts w:ascii="Times New Roman" w:hAnsi="Times New Roman" w:eastAsia="Times New Roman"/>
                <w:b w:val="0"/>
                <w:i w:val="0"/>
                <w:color w:val="000000"/>
                <w:sz w:val="18"/>
              </w:rPr>
              <w:t>/</w:t>
            </w:r>
            <w:r>
              <w:rPr>
                <w:rFonts w:ascii="SimSun" w:hAnsi="SimSun" w:eastAsia="SimSun"/>
                <w:b w:val="0"/>
                <w:i w:val="0"/>
                <w:color w:val="000000"/>
                <w:sz w:val="18"/>
              </w:rPr>
              <w:t>箱</w:t>
            </w:r>
          </w:p>
        </w:tc>
        <w:tc>
          <w:tcPr>
            <w:tcW w:type="dxa" w:w="1140"/>
            <w:tcBorders>
              <w:top w:sz="6.71999979019165" w:val="single" w:color="#000000"/>
              <w:bottom w:sz="4.199999809265137" w:val="single" w:color="#000000"/>
            </w:tcBorders>
            <w:tcMar>
              <w:start w:w="0" w:type="dxa"/>
              <w:end w:w="0" w:type="dxa"/>
            </w:tcMar>
          </w:tcPr>
          <w:p>
            <w:pPr>
              <w:autoSpaceDN w:val="0"/>
              <w:autoSpaceDE w:val="0"/>
              <w:widowControl/>
              <w:spacing w:line="202" w:lineRule="auto" w:before="194" w:after="0"/>
              <w:ind w:left="0" w:right="0" w:firstLine="0"/>
              <w:jc w:val="center"/>
            </w:pPr>
            <w:r>
              <w:rPr>
                <w:rFonts w:ascii="SimSun" w:hAnsi="SimSun" w:eastAsia="SimSun"/>
                <w:b w:val="0"/>
                <w:i w:val="0"/>
                <w:color w:val="000000"/>
                <w:sz w:val="18"/>
              </w:rPr>
              <w:t>期望违规</w:t>
            </w:r>
            <w:r>
              <w:rPr>
                <w:rFonts w:ascii="Times New Roman" w:hAnsi="Times New Roman" w:eastAsia="Times New Roman"/>
                <w:b w:val="0"/>
                <w:i w:val="0"/>
                <w:color w:val="000000"/>
                <w:sz w:val="18"/>
              </w:rPr>
              <w:t>/</w:t>
            </w:r>
            <w:r>
              <w:rPr>
                <w:rFonts w:ascii="SimSun" w:hAnsi="SimSun" w:eastAsia="SimSun"/>
                <w:b w:val="0"/>
                <w:i w:val="0"/>
                <w:color w:val="000000"/>
                <w:sz w:val="18"/>
              </w:rPr>
              <w:t>箱</w:t>
            </w:r>
          </w:p>
        </w:tc>
        <w:tc>
          <w:tcPr>
            <w:tcW w:type="dxa" w:w="908"/>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综合得分</w:t>
            </w:r>
          </w:p>
        </w:tc>
      </w:tr>
      <w:tr>
        <w:trPr>
          <w:trHeight w:hRule="exact" w:val="496"/>
        </w:trPr>
        <w:tc>
          <w:tcPr>
            <w:tcW w:type="dxa" w:w="1502"/>
            <w:tcBorders>
              <w:top w:sz="4.199999809265137" w:val="single" w:color="#000000"/>
            </w:tcBorders>
            <w:tcMar>
              <w:start w:w="0" w:type="dxa"/>
              <w:end w:w="0" w:type="dxa"/>
            </w:tcMar>
          </w:tcPr>
          <w:p>
            <w:pPr>
              <w:autoSpaceDN w:val="0"/>
              <w:autoSpaceDE w:val="0"/>
              <w:widowControl/>
              <w:spacing w:line="204" w:lineRule="auto" w:before="192" w:after="0"/>
              <w:ind w:left="98" w:right="0" w:firstLine="0"/>
              <w:jc w:val="left"/>
            </w:pPr>
            <w:r>
              <w:rPr>
                <w:rFonts w:ascii="SimSun" w:hAnsi="SimSun" w:eastAsia="SimSun"/>
                <w:b w:val="0"/>
                <w:i w:val="0"/>
                <w:color w:val="000000"/>
                <w:sz w:val="18"/>
              </w:rPr>
              <w:t>同构</w:t>
            </w:r>
            <w:r>
              <w:rPr>
                <w:rFonts w:ascii="Times New Roman" w:hAnsi="Times New Roman" w:eastAsia="Times New Roman"/>
                <w:b w:val="0"/>
                <w:i w:val="0"/>
                <w:color w:val="000000"/>
                <w:sz w:val="18"/>
              </w:rPr>
              <w:t>C</w:t>
            </w:r>
            <w:r>
              <w:rPr>
                <w:rFonts w:ascii="SimSun" w:hAnsi="SimSun" w:eastAsia="SimSun"/>
                <w:b w:val="0"/>
                <w:i w:val="0"/>
                <w:color w:val="000000"/>
                <w:sz w:val="18"/>
              </w:rPr>
              <w:t xml:space="preserve"> 型</w:t>
            </w:r>
          </w:p>
        </w:tc>
        <w:tc>
          <w:tcPr>
            <w:tcW w:type="dxa" w:w="720"/>
            <w:tcBorders>
              <w:top w:sz="4.199999809265137" w:val="single" w:color="#000000"/>
            </w:tcBorders>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val="0"/>
                <w:i w:val="0"/>
                <w:color w:val="000000"/>
                <w:sz w:val="18"/>
              </w:rPr>
              <w:t>14</w:t>
            </w:r>
          </w:p>
        </w:tc>
        <w:tc>
          <w:tcPr>
            <w:tcW w:type="dxa" w:w="820"/>
            <w:tcBorders>
              <w:top w:sz="4.199999809265137" w:val="single" w:color="#000000"/>
            </w:tcBorders>
            <w:tcMar>
              <w:start w:w="0" w:type="dxa"/>
              <w:end w:w="0" w:type="dxa"/>
            </w:tcMar>
          </w:tcPr>
          <w:p>
            <w:pPr>
              <w:autoSpaceDN w:val="0"/>
              <w:autoSpaceDE w:val="0"/>
              <w:widowControl/>
              <w:spacing w:line="209" w:lineRule="auto" w:before="210" w:after="0"/>
              <w:ind w:left="0" w:right="54" w:firstLine="0"/>
              <w:jc w:val="right"/>
            </w:pPr>
            <w:r>
              <w:rPr>
                <w:rFonts w:ascii="Times New Roman" w:hAnsi="Times New Roman" w:eastAsia="Times New Roman"/>
                <w:b w:val="0"/>
                <w:i w:val="0"/>
                <w:color w:val="000000"/>
                <w:sz w:val="18"/>
              </w:rPr>
              <w:t>77.94</w:t>
            </w:r>
          </w:p>
        </w:tc>
        <w:tc>
          <w:tcPr>
            <w:tcW w:type="dxa" w:w="1340"/>
            <w:gridSpan w:val="2"/>
            <w:tcBorders>
              <w:top w:sz="4.199999809265137" w:val="single" w:color="#000000"/>
            </w:tcBorders>
            <w:tcMar>
              <w:start w:w="0" w:type="dxa"/>
              <w:end w:w="0" w:type="dxa"/>
            </w:tcMar>
            <w:tcMar>
              <w:start w:w="0" w:type="dxa"/>
              <w:end w:w="0" w:type="dxa"/>
            </w:tcMar>
          </w:tcPr>
          <w:p>
            <w:pPr>
              <w:autoSpaceDN w:val="0"/>
              <w:autoSpaceDE w:val="0"/>
              <w:widowControl/>
              <w:spacing w:line="209" w:lineRule="auto" w:before="210" w:after="0"/>
              <w:ind w:left="0" w:right="360" w:firstLine="0"/>
              <w:jc w:val="right"/>
            </w:pPr>
            <w:r>
              <w:rPr>
                <w:rFonts w:ascii="Times New Roman" w:hAnsi="Times New Roman" w:eastAsia="Times New Roman"/>
                <w:b w:val="0"/>
                <w:i w:val="0"/>
                <w:color w:val="000000"/>
                <w:sz w:val="18"/>
              </w:rPr>
              <w:t>5.32</w:t>
            </w:r>
          </w:p>
        </w:tc>
        <w:tc>
          <w:tcPr>
            <w:tcW w:type="dxa" w:w="1080"/>
            <w:tcBorders>
              <w:top w:sz="4.199999809265137" w:val="single" w:color="#000000"/>
            </w:tcBorders>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val="0"/>
                <w:i w:val="0"/>
                <w:color w:val="000000"/>
                <w:sz w:val="18"/>
              </w:rPr>
              <w:t>62.5%</w:t>
            </w:r>
          </w:p>
        </w:tc>
        <w:tc>
          <w:tcPr>
            <w:tcW w:type="dxa" w:w="1120"/>
            <w:tcBorders>
              <w:top w:sz="4.199999809265137" w:val="single" w:color="#000000"/>
            </w:tcBorders>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val="0"/>
                <w:i w:val="0"/>
                <w:color w:val="000000"/>
                <w:sz w:val="18"/>
              </w:rPr>
              <w:t>12</w:t>
            </w:r>
          </w:p>
        </w:tc>
        <w:tc>
          <w:tcPr>
            <w:tcW w:type="dxa" w:w="1140"/>
            <w:tcBorders>
              <w:top w:sz="4.199999809265137" w:val="single" w:color="#000000"/>
            </w:tcBorders>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val="0"/>
                <w:i w:val="0"/>
                <w:color w:val="000000"/>
                <w:sz w:val="18"/>
              </w:rPr>
              <w:t>30</w:t>
            </w:r>
          </w:p>
        </w:tc>
        <w:tc>
          <w:tcPr>
            <w:tcW w:type="dxa" w:w="908"/>
            <w:tcBorders>
              <w:top w:sz="4.199999809265137" w:val="single" w:color="#000000"/>
            </w:tcBorders>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val="0"/>
                <w:i w:val="0"/>
                <w:color w:val="000000"/>
                <w:sz w:val="18"/>
              </w:rPr>
              <w:t>523.2</w:t>
            </w:r>
          </w:p>
        </w:tc>
      </w:tr>
      <w:tr>
        <w:trPr>
          <w:trHeight w:hRule="exact" w:val="400"/>
        </w:trPr>
        <w:tc>
          <w:tcPr>
            <w:tcW w:type="dxa" w:w="1502"/>
            <w:tcBorders/>
            <w:tcMar>
              <w:start w:w="0" w:type="dxa"/>
              <w:end w:w="0" w:type="dxa"/>
            </w:tcMar>
          </w:tcPr>
          <w:p>
            <w:pPr>
              <w:autoSpaceDN w:val="0"/>
              <w:autoSpaceDE w:val="0"/>
              <w:widowControl/>
              <w:spacing w:line="202" w:lineRule="auto" w:before="114" w:after="0"/>
              <w:ind w:left="98" w:right="0" w:firstLine="0"/>
              <w:jc w:val="left"/>
            </w:pPr>
            <w:r>
              <w:rPr>
                <w:rFonts w:ascii="SimSun" w:hAnsi="SimSun" w:eastAsia="SimSun"/>
                <w:b w:val="0"/>
                <w:i w:val="0"/>
                <w:color w:val="000000"/>
                <w:sz w:val="18"/>
              </w:rPr>
              <w:t>同构</w:t>
            </w:r>
            <w:r>
              <w:rPr>
                <w:rFonts w:ascii="Times New Roman" w:hAnsi="Times New Roman" w:eastAsia="Times New Roman"/>
                <w:b w:val="0"/>
                <w:i w:val="0"/>
                <w:color w:val="000000"/>
                <w:sz w:val="18"/>
              </w:rPr>
              <w:t>B</w:t>
            </w:r>
            <w:r>
              <w:rPr>
                <w:rFonts w:ascii="SimSun" w:hAnsi="SimSun" w:eastAsia="SimSun"/>
                <w:b w:val="0"/>
                <w:i w:val="0"/>
                <w:color w:val="000000"/>
                <w:sz w:val="18"/>
              </w:rPr>
              <w:t xml:space="preserve"> 型</w:t>
            </w:r>
          </w:p>
        </w:tc>
        <w:tc>
          <w:tcPr>
            <w:tcW w:type="dxa" w:w="720"/>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33</w:t>
            </w:r>
          </w:p>
        </w:tc>
        <w:tc>
          <w:tcPr>
            <w:tcW w:type="dxa" w:w="820"/>
            <w:tcBorders/>
            <w:tcMar>
              <w:start w:w="0" w:type="dxa"/>
              <w:end w:w="0" w:type="dxa"/>
            </w:tcMar>
          </w:tcPr>
          <w:p>
            <w:pPr>
              <w:autoSpaceDN w:val="0"/>
              <w:autoSpaceDE w:val="0"/>
              <w:widowControl/>
              <w:spacing w:line="209" w:lineRule="auto" w:before="130" w:after="0"/>
              <w:ind w:left="0" w:right="54" w:firstLine="0"/>
              <w:jc w:val="right"/>
            </w:pPr>
            <w:r>
              <w:rPr>
                <w:rFonts w:ascii="Times New Roman" w:hAnsi="Times New Roman" w:eastAsia="Times New Roman"/>
                <w:b w:val="0"/>
                <w:i w:val="0"/>
                <w:color w:val="000000"/>
                <w:sz w:val="18"/>
              </w:rPr>
              <w:t>80.50</w:t>
            </w:r>
          </w:p>
        </w:tc>
        <w:tc>
          <w:tcPr>
            <w:tcW w:type="dxa" w:w="1340"/>
            <w:gridSpan w:val="2"/>
            <w:tcBorders/>
            <w:tcMar>
              <w:start w:w="0" w:type="dxa"/>
              <w:end w:w="0" w:type="dxa"/>
            </w:tcMar>
            <w:tcMar>
              <w:start w:w="0" w:type="dxa"/>
              <w:end w:w="0" w:type="dxa"/>
            </w:tcMar>
          </w:tcPr>
          <w:p>
            <w:pPr>
              <w:autoSpaceDN w:val="0"/>
              <w:autoSpaceDE w:val="0"/>
              <w:widowControl/>
              <w:spacing w:line="209" w:lineRule="auto" w:before="130" w:after="0"/>
              <w:ind w:left="0" w:right="360" w:firstLine="0"/>
              <w:jc w:val="right"/>
            </w:pPr>
            <w:r>
              <w:rPr>
                <w:rFonts w:ascii="Times New Roman" w:hAnsi="Times New Roman" w:eastAsia="Times New Roman"/>
                <w:b w:val="0"/>
                <w:i w:val="0"/>
                <w:color w:val="000000"/>
                <w:sz w:val="18"/>
              </w:rPr>
              <w:t>9.56</w:t>
            </w:r>
          </w:p>
        </w:tc>
        <w:tc>
          <w:tcPr>
            <w:tcW w:type="dxa" w:w="1080"/>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38.8%</w:t>
            </w:r>
          </w:p>
        </w:tc>
        <w:tc>
          <w:tcPr>
            <w:tcW w:type="dxa" w:w="1120"/>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19</w:t>
            </w:r>
          </w:p>
        </w:tc>
        <w:tc>
          <w:tcPr>
            <w:tcW w:type="dxa" w:w="1140"/>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49</w:t>
            </w:r>
          </w:p>
        </w:tc>
        <w:tc>
          <w:tcPr>
            <w:tcW w:type="dxa" w:w="908"/>
            <w:tcBorders/>
            <w:tcMar>
              <w:start w:w="0" w:type="dxa"/>
              <w:end w:w="0" w:type="dxa"/>
            </w:tcMar>
          </w:tcPr>
          <w:p>
            <w:pPr>
              <w:autoSpaceDN w:val="0"/>
              <w:autoSpaceDE w:val="0"/>
              <w:widowControl/>
              <w:spacing w:line="209" w:lineRule="auto" w:before="130" w:after="0"/>
              <w:ind w:left="0" w:right="0" w:firstLine="0"/>
              <w:jc w:val="center"/>
            </w:pPr>
            <w:r>
              <w:rPr>
                <w:rFonts w:ascii="Times New Roman" w:hAnsi="Times New Roman" w:eastAsia="Times New Roman"/>
                <w:b w:val="0"/>
                <w:i w:val="0"/>
                <w:color w:val="000000"/>
                <w:sz w:val="18"/>
              </w:rPr>
              <w:t>1516.2</w:t>
            </w:r>
          </w:p>
        </w:tc>
      </w:tr>
      <w:tr>
        <w:trPr>
          <w:trHeight w:hRule="exact" w:val="420"/>
        </w:trPr>
        <w:tc>
          <w:tcPr>
            <w:tcW w:type="dxa" w:w="1502"/>
            <w:tcBorders/>
            <w:tcMar>
              <w:start w:w="0" w:type="dxa"/>
              <w:end w:w="0" w:type="dxa"/>
            </w:tcMar>
          </w:tcPr>
          <w:p>
            <w:pPr>
              <w:autoSpaceDN w:val="0"/>
              <w:autoSpaceDE w:val="0"/>
              <w:widowControl/>
              <w:spacing w:line="204" w:lineRule="auto" w:before="124" w:after="0"/>
              <w:ind w:left="98" w:right="0" w:firstLine="0"/>
              <w:jc w:val="left"/>
            </w:pPr>
            <w:r>
              <w:rPr>
                <w:rFonts w:ascii="SimSun" w:hAnsi="SimSun" w:eastAsia="SimSun"/>
                <w:b w:val="0"/>
                <w:i w:val="0"/>
                <w:color w:val="000000"/>
                <w:sz w:val="18"/>
              </w:rPr>
              <w:t>同构</w:t>
            </w: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p>
        </w:tc>
        <w:tc>
          <w:tcPr>
            <w:tcW w:type="dxa" w:w="72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45</w:t>
            </w:r>
          </w:p>
        </w:tc>
        <w:tc>
          <w:tcPr>
            <w:tcW w:type="dxa" w:w="820"/>
            <w:tcBorders/>
            <w:tcMar>
              <w:start w:w="0" w:type="dxa"/>
              <w:end w:w="0" w:type="dxa"/>
            </w:tcMar>
          </w:tcPr>
          <w:p>
            <w:pPr>
              <w:autoSpaceDN w:val="0"/>
              <w:autoSpaceDE w:val="0"/>
              <w:widowControl/>
              <w:spacing w:line="209" w:lineRule="auto" w:before="142" w:after="0"/>
              <w:ind w:left="0" w:right="8" w:firstLine="0"/>
              <w:jc w:val="right"/>
            </w:pPr>
            <w:r>
              <w:rPr>
                <w:rFonts w:ascii="Times New Roman" w:hAnsi="Times New Roman" w:eastAsia="Times New Roman"/>
                <w:b w:val="0"/>
                <w:i w:val="0"/>
                <w:color w:val="000000"/>
                <w:sz w:val="18"/>
              </w:rPr>
              <w:t>106.78</w:t>
            </w:r>
          </w:p>
        </w:tc>
        <w:tc>
          <w:tcPr>
            <w:tcW w:type="dxa" w:w="1340"/>
            <w:gridSpan w:val="2"/>
            <w:tcBorders/>
            <w:tcMar>
              <w:start w:w="0" w:type="dxa"/>
              <w:end w:w="0" w:type="dxa"/>
            </w:tcMar>
            <w:tcMar>
              <w:start w:w="0" w:type="dxa"/>
              <w:end w:w="0" w:type="dxa"/>
            </w:tcMar>
          </w:tcPr>
          <w:p>
            <w:pPr>
              <w:autoSpaceDN w:val="0"/>
              <w:autoSpaceDE w:val="0"/>
              <w:widowControl/>
              <w:spacing w:line="209" w:lineRule="auto" w:before="142" w:after="0"/>
              <w:ind w:left="0" w:right="360" w:firstLine="0"/>
              <w:jc w:val="right"/>
            </w:pPr>
            <w:r>
              <w:rPr>
                <w:rFonts w:ascii="Times New Roman" w:hAnsi="Times New Roman" w:eastAsia="Times New Roman"/>
                <w:b w:val="0"/>
                <w:i w:val="0"/>
                <w:color w:val="000000"/>
                <w:sz w:val="18"/>
              </w:rPr>
              <w:t>7.05</w:t>
            </w:r>
          </w:p>
        </w:tc>
        <w:tc>
          <w:tcPr>
            <w:tcW w:type="dxa" w:w="108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45.0%</w:t>
            </w:r>
          </w:p>
        </w:tc>
        <w:tc>
          <w:tcPr>
            <w:tcW w:type="dxa" w:w="112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15</w:t>
            </w:r>
          </w:p>
        </w:tc>
        <w:tc>
          <w:tcPr>
            <w:tcW w:type="dxa" w:w="114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44</w:t>
            </w:r>
          </w:p>
        </w:tc>
        <w:tc>
          <w:tcPr>
            <w:tcW w:type="dxa" w:w="908"/>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val="0"/>
                <w:i w:val="0"/>
                <w:color w:val="000000"/>
                <w:sz w:val="18"/>
              </w:rPr>
              <w:t>962.3</w:t>
            </w:r>
          </w:p>
        </w:tc>
      </w:tr>
      <w:tr>
        <w:trPr>
          <w:trHeight w:hRule="exact" w:val="420"/>
        </w:trPr>
        <w:tc>
          <w:tcPr>
            <w:tcW w:type="dxa" w:w="1502"/>
            <w:tcBorders/>
            <w:tcMar>
              <w:start w:w="0" w:type="dxa"/>
              <w:end w:w="0" w:type="dxa"/>
            </w:tcMar>
          </w:tcPr>
          <w:p>
            <w:pPr>
              <w:autoSpaceDN w:val="0"/>
              <w:autoSpaceDE w:val="0"/>
              <w:widowControl/>
              <w:spacing w:line="204" w:lineRule="auto" w:before="116" w:after="0"/>
              <w:ind w:left="0" w:right="0" w:firstLine="0"/>
              <w:jc w:val="center"/>
            </w:pPr>
            <w:r>
              <w:rPr>
                <w:rFonts w:ascii="SimSun" w:hAnsi="SimSun" w:eastAsia="SimSun"/>
                <w:b w:val="0"/>
                <w:i w:val="0"/>
                <w:color w:val="000000"/>
                <w:sz w:val="18"/>
              </w:rPr>
              <w:t>混合</w:t>
            </w:r>
            <w:r>
              <w:rPr>
                <w:rFonts w:ascii="Times New Roman" w:hAnsi="Times New Roman" w:eastAsia="Times New Roman"/>
                <w:b w:val="0"/>
                <w:i w:val="0"/>
                <w:color w:val="000000"/>
                <w:sz w:val="18"/>
              </w:rPr>
              <w:t>-</w:t>
            </w:r>
            <w:r>
              <w:rPr>
                <w:rFonts w:ascii="SimSun" w:hAnsi="SimSun" w:eastAsia="SimSun"/>
                <w:b w:val="0"/>
                <w:i w:val="0"/>
                <w:color w:val="000000"/>
                <w:sz w:val="18"/>
              </w:rPr>
              <w:t>大机型优先</w:t>
            </w:r>
          </w:p>
        </w:tc>
        <w:tc>
          <w:tcPr>
            <w:tcW w:type="dxa" w:w="72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28</w:t>
            </w:r>
          </w:p>
        </w:tc>
        <w:tc>
          <w:tcPr>
            <w:tcW w:type="dxa" w:w="820"/>
            <w:tcBorders/>
            <w:tcMar>
              <w:start w:w="0" w:type="dxa"/>
              <w:end w:w="0" w:type="dxa"/>
            </w:tcMar>
          </w:tcPr>
          <w:p>
            <w:pPr>
              <w:autoSpaceDN w:val="0"/>
              <w:autoSpaceDE w:val="0"/>
              <w:widowControl/>
              <w:spacing w:line="209" w:lineRule="auto" w:before="134" w:after="0"/>
              <w:ind w:left="0" w:right="54" w:firstLine="0"/>
              <w:jc w:val="right"/>
            </w:pPr>
            <w:r>
              <w:rPr>
                <w:rFonts w:ascii="Times New Roman" w:hAnsi="Times New Roman" w:eastAsia="Times New Roman"/>
                <w:b w:val="0"/>
                <w:i w:val="0"/>
                <w:color w:val="000000"/>
                <w:sz w:val="18"/>
              </w:rPr>
              <w:t>78.98</w:t>
            </w:r>
          </w:p>
        </w:tc>
        <w:tc>
          <w:tcPr>
            <w:tcW w:type="dxa" w:w="1340"/>
            <w:gridSpan w:val="2"/>
            <w:tcBorders/>
            <w:tcMar>
              <w:start w:w="0" w:type="dxa"/>
              <w:end w:w="0" w:type="dxa"/>
            </w:tcMar>
            <w:tcMar>
              <w:start w:w="0" w:type="dxa"/>
              <w:end w:w="0" w:type="dxa"/>
            </w:tcMar>
          </w:tcPr>
          <w:p>
            <w:pPr>
              <w:autoSpaceDN w:val="0"/>
              <w:autoSpaceDE w:val="0"/>
              <w:widowControl/>
              <w:spacing w:line="209" w:lineRule="auto" w:before="134" w:after="0"/>
              <w:ind w:left="0" w:right="360" w:firstLine="0"/>
              <w:jc w:val="right"/>
            </w:pPr>
            <w:r>
              <w:rPr>
                <w:rFonts w:ascii="Times New Roman" w:hAnsi="Times New Roman" w:eastAsia="Times New Roman"/>
                <w:b w:val="0"/>
                <w:i w:val="0"/>
                <w:color w:val="000000"/>
                <w:sz w:val="18"/>
              </w:rPr>
              <w:t>4.88</w:t>
            </w:r>
          </w:p>
        </w:tc>
        <w:tc>
          <w:tcPr>
            <w:tcW w:type="dxa" w:w="108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91.2%</w:t>
            </w:r>
          </w:p>
        </w:tc>
        <w:tc>
          <w:tcPr>
            <w:tcW w:type="dxa" w:w="112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0</w:t>
            </w:r>
          </w:p>
        </w:tc>
        <w:tc>
          <w:tcPr>
            <w:tcW w:type="dxa" w:w="1140"/>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7</w:t>
            </w:r>
          </w:p>
        </w:tc>
        <w:tc>
          <w:tcPr>
            <w:tcW w:type="dxa" w:w="908"/>
            <w:tcBorders/>
            <w:tcMar>
              <w:start w:w="0" w:type="dxa"/>
              <w:end w:w="0" w:type="dxa"/>
            </w:tcMar>
          </w:tcPr>
          <w:p>
            <w:pPr>
              <w:autoSpaceDN w:val="0"/>
              <w:autoSpaceDE w:val="0"/>
              <w:widowControl/>
              <w:spacing w:line="209" w:lineRule="auto" w:before="134" w:after="0"/>
              <w:ind w:left="0" w:right="0" w:firstLine="0"/>
              <w:jc w:val="center"/>
            </w:pPr>
            <w:r>
              <w:rPr>
                <w:rFonts w:ascii="Times New Roman" w:hAnsi="Times New Roman" w:eastAsia="Times New Roman"/>
                <w:b w:val="0"/>
                <w:i w:val="0"/>
                <w:color w:val="000000"/>
                <w:sz w:val="18"/>
              </w:rPr>
              <w:t>106.2</w:t>
            </w:r>
          </w:p>
        </w:tc>
      </w:tr>
      <w:tr>
        <w:trPr>
          <w:trHeight w:hRule="exact" w:val="400"/>
        </w:trPr>
        <w:tc>
          <w:tcPr>
            <w:tcW w:type="dxa" w:w="1502"/>
            <w:tcBorders/>
            <w:tcMar>
              <w:start w:w="0" w:type="dxa"/>
              <w:end w:w="0" w:type="dxa"/>
            </w:tcMar>
          </w:tcPr>
          <w:p>
            <w:pPr>
              <w:autoSpaceDN w:val="0"/>
              <w:autoSpaceDE w:val="0"/>
              <w:widowControl/>
              <w:spacing w:line="202" w:lineRule="auto" w:before="108" w:after="0"/>
              <w:ind w:left="0" w:right="0" w:firstLine="0"/>
              <w:jc w:val="center"/>
            </w:pPr>
            <w:r>
              <w:rPr>
                <w:rFonts w:ascii="SimSun" w:hAnsi="SimSun" w:eastAsia="SimSun"/>
                <w:b w:val="0"/>
                <w:i w:val="0"/>
                <w:color w:val="000000"/>
                <w:sz w:val="18"/>
              </w:rPr>
              <w:t>混合</w:t>
            </w:r>
            <w:r>
              <w:rPr>
                <w:rFonts w:ascii="Times New Roman" w:hAnsi="Times New Roman" w:eastAsia="Times New Roman"/>
                <w:b w:val="0"/>
                <w:i w:val="0"/>
                <w:color w:val="000000"/>
                <w:sz w:val="18"/>
              </w:rPr>
              <w:t>-</w:t>
            </w:r>
            <w:r>
              <w:rPr>
                <w:rFonts w:ascii="SimSun" w:hAnsi="SimSun" w:eastAsia="SimSun"/>
                <w:b w:val="0"/>
                <w:i w:val="0"/>
                <w:color w:val="000000"/>
                <w:sz w:val="18"/>
              </w:rPr>
              <w:t>小机型优先</w:t>
            </w:r>
          </w:p>
        </w:tc>
        <w:tc>
          <w:tcPr>
            <w:tcW w:type="dxa" w:w="720"/>
            <w:tcBorders/>
            <w:tcMar>
              <w:start w:w="0" w:type="dxa"/>
              <w:end w:w="0" w:type="dxa"/>
            </w:tcMar>
          </w:tcPr>
          <w:p>
            <w:pPr>
              <w:autoSpaceDN w:val="0"/>
              <w:autoSpaceDE w:val="0"/>
              <w:widowControl/>
              <w:spacing w:line="209" w:lineRule="auto" w:before="124" w:after="0"/>
              <w:ind w:left="0" w:right="0" w:firstLine="0"/>
              <w:jc w:val="center"/>
            </w:pPr>
            <w:r>
              <w:rPr>
                <w:rFonts w:ascii="Times New Roman" w:hAnsi="Times New Roman" w:eastAsia="Times New Roman"/>
                <w:b w:val="0"/>
                <w:i w:val="0"/>
                <w:color w:val="000000"/>
                <w:sz w:val="18"/>
              </w:rPr>
              <w:t>31</w:t>
            </w:r>
          </w:p>
        </w:tc>
        <w:tc>
          <w:tcPr>
            <w:tcW w:type="dxa" w:w="820"/>
            <w:tcBorders/>
            <w:tcMar>
              <w:start w:w="0" w:type="dxa"/>
              <w:end w:w="0" w:type="dxa"/>
            </w:tcMar>
          </w:tcPr>
          <w:p>
            <w:pPr>
              <w:autoSpaceDN w:val="0"/>
              <w:autoSpaceDE w:val="0"/>
              <w:widowControl/>
              <w:spacing w:line="209" w:lineRule="auto" w:before="124" w:after="0"/>
              <w:ind w:left="0" w:right="54" w:firstLine="0"/>
              <w:jc w:val="right"/>
            </w:pPr>
            <w:r>
              <w:rPr>
                <w:rFonts w:ascii="Times New Roman" w:hAnsi="Times New Roman" w:eastAsia="Times New Roman"/>
                <w:b w:val="0"/>
                <w:i w:val="0"/>
                <w:color w:val="000000"/>
                <w:sz w:val="18"/>
              </w:rPr>
              <w:t>83.83</w:t>
            </w:r>
          </w:p>
        </w:tc>
        <w:tc>
          <w:tcPr>
            <w:tcW w:type="dxa" w:w="1340"/>
            <w:gridSpan w:val="2"/>
            <w:tcBorders/>
            <w:tcMar>
              <w:start w:w="0" w:type="dxa"/>
              <w:end w:w="0" w:type="dxa"/>
            </w:tcMar>
            <w:tcMar>
              <w:start w:w="0" w:type="dxa"/>
              <w:end w:w="0" w:type="dxa"/>
            </w:tcMar>
          </w:tcPr>
          <w:p>
            <w:pPr>
              <w:autoSpaceDN w:val="0"/>
              <w:autoSpaceDE w:val="0"/>
              <w:widowControl/>
              <w:spacing w:line="209" w:lineRule="auto" w:before="124" w:after="0"/>
              <w:ind w:left="0" w:right="360" w:firstLine="0"/>
              <w:jc w:val="right"/>
            </w:pPr>
            <w:r>
              <w:rPr>
                <w:rFonts w:ascii="Times New Roman" w:hAnsi="Times New Roman" w:eastAsia="Times New Roman"/>
                <w:b w:val="0"/>
                <w:i w:val="0"/>
                <w:color w:val="000000"/>
                <w:sz w:val="18"/>
              </w:rPr>
              <w:t>5.51</w:t>
            </w:r>
          </w:p>
        </w:tc>
        <w:tc>
          <w:tcPr>
            <w:tcW w:type="dxa" w:w="1080"/>
            <w:tcBorders/>
            <w:tcMar>
              <w:start w:w="0" w:type="dxa"/>
              <w:end w:w="0" w:type="dxa"/>
            </w:tcMar>
          </w:tcPr>
          <w:p>
            <w:pPr>
              <w:autoSpaceDN w:val="0"/>
              <w:autoSpaceDE w:val="0"/>
              <w:widowControl/>
              <w:spacing w:line="209" w:lineRule="auto" w:before="124" w:after="0"/>
              <w:ind w:left="0" w:right="0" w:firstLine="0"/>
              <w:jc w:val="center"/>
            </w:pPr>
            <w:r>
              <w:rPr>
                <w:rFonts w:ascii="Times New Roman" w:hAnsi="Times New Roman" w:eastAsia="Times New Roman"/>
                <w:b w:val="0"/>
                <w:i w:val="0"/>
                <w:color w:val="000000"/>
                <w:sz w:val="18"/>
              </w:rPr>
              <w:t>82.5%</w:t>
            </w:r>
          </w:p>
        </w:tc>
        <w:tc>
          <w:tcPr>
            <w:tcW w:type="dxa" w:w="1120"/>
            <w:tcBorders/>
            <w:tcMar>
              <w:start w:w="0" w:type="dxa"/>
              <w:end w:w="0" w:type="dxa"/>
            </w:tcMar>
          </w:tcPr>
          <w:p>
            <w:pPr>
              <w:autoSpaceDN w:val="0"/>
              <w:autoSpaceDE w:val="0"/>
              <w:widowControl/>
              <w:spacing w:line="209" w:lineRule="auto" w:before="124" w:after="0"/>
              <w:ind w:left="0" w:right="0" w:firstLine="0"/>
              <w:jc w:val="center"/>
            </w:pPr>
            <w:r>
              <w:rPr>
                <w:rFonts w:ascii="Times New Roman" w:hAnsi="Times New Roman" w:eastAsia="Times New Roman"/>
                <w:b w:val="0"/>
                <w:i w:val="0"/>
                <w:color w:val="000000"/>
                <w:sz w:val="18"/>
              </w:rPr>
              <w:t>2</w:t>
            </w:r>
          </w:p>
        </w:tc>
        <w:tc>
          <w:tcPr>
            <w:tcW w:type="dxa" w:w="1140"/>
            <w:tcBorders/>
            <w:tcMar>
              <w:start w:w="0" w:type="dxa"/>
              <w:end w:w="0" w:type="dxa"/>
            </w:tcMar>
          </w:tcPr>
          <w:p>
            <w:pPr>
              <w:autoSpaceDN w:val="0"/>
              <w:autoSpaceDE w:val="0"/>
              <w:widowControl/>
              <w:spacing w:line="209" w:lineRule="auto" w:before="124" w:after="0"/>
              <w:ind w:left="0" w:right="0" w:firstLine="0"/>
              <w:jc w:val="center"/>
            </w:pPr>
            <w:r>
              <w:rPr>
                <w:rFonts w:ascii="Times New Roman" w:hAnsi="Times New Roman" w:eastAsia="Times New Roman"/>
                <w:b w:val="0"/>
                <w:i w:val="0"/>
                <w:color w:val="000000"/>
                <w:sz w:val="18"/>
              </w:rPr>
              <w:t>14</w:t>
            </w:r>
          </w:p>
        </w:tc>
        <w:tc>
          <w:tcPr>
            <w:tcW w:type="dxa" w:w="908"/>
            <w:tcBorders/>
            <w:tcMar>
              <w:start w:w="0" w:type="dxa"/>
              <w:end w:w="0" w:type="dxa"/>
            </w:tcMar>
          </w:tcPr>
          <w:p>
            <w:pPr>
              <w:autoSpaceDN w:val="0"/>
              <w:autoSpaceDE w:val="0"/>
              <w:widowControl/>
              <w:spacing w:line="209" w:lineRule="auto" w:before="124" w:after="0"/>
              <w:ind w:left="0" w:right="0" w:firstLine="0"/>
              <w:jc w:val="center"/>
            </w:pPr>
            <w:r>
              <w:rPr>
                <w:rFonts w:ascii="Times New Roman" w:hAnsi="Times New Roman" w:eastAsia="Times New Roman"/>
                <w:b w:val="0"/>
                <w:i w:val="0"/>
                <w:color w:val="000000"/>
                <w:sz w:val="18"/>
              </w:rPr>
              <w:t>173.6</w:t>
            </w:r>
          </w:p>
        </w:tc>
      </w:tr>
      <w:tr>
        <w:trPr>
          <w:trHeight w:hRule="exact" w:val="442"/>
        </w:trPr>
        <w:tc>
          <w:tcPr>
            <w:tcW w:type="dxa" w:w="1502"/>
            <w:tcBorders>
              <w:bottom w:sz="6.71999979019165" w:val="single" w:color="#000000"/>
            </w:tcBorders>
            <w:tcMar>
              <w:start w:w="0" w:type="dxa"/>
              <w:end w:w="0" w:type="dxa"/>
            </w:tcMar>
          </w:tcPr>
          <w:p>
            <w:pPr>
              <w:autoSpaceDN w:val="0"/>
              <w:autoSpaceDE w:val="0"/>
              <w:widowControl/>
              <w:spacing w:line="204" w:lineRule="auto" w:before="118" w:after="0"/>
              <w:ind w:left="98" w:right="0" w:firstLine="0"/>
              <w:jc w:val="left"/>
            </w:pPr>
            <w:r>
              <w:rPr>
                <w:rFonts w:ascii="SimHei" w:hAnsi="SimHei" w:eastAsia="SimHei"/>
                <w:b w:val="0"/>
                <w:i w:val="0"/>
                <w:color w:val="000000"/>
                <w:sz w:val="18"/>
              </w:rPr>
              <w:t>混合</w:t>
            </w:r>
            <w:r>
              <w:rPr>
                <w:rFonts w:ascii="Times New Roman" w:hAnsi="Times New Roman" w:eastAsia="Times New Roman"/>
                <w:b/>
                <w:i w:val="0"/>
                <w:color w:val="000000"/>
                <w:sz w:val="18"/>
              </w:rPr>
              <w:t>-</w:t>
            </w:r>
            <w:r>
              <w:rPr>
                <w:rFonts w:ascii="SimHei" w:hAnsi="SimHei" w:eastAsia="SimHei"/>
                <w:b w:val="0"/>
                <w:i w:val="0"/>
                <w:color w:val="000000"/>
                <w:sz w:val="18"/>
              </w:rPr>
              <w:t>机队摊平</w:t>
            </w:r>
          </w:p>
        </w:tc>
        <w:tc>
          <w:tcPr>
            <w:tcW w:type="dxa" w:w="720"/>
            <w:tcBorders>
              <w:bottom w:sz="6.71999979019165" w:val="single" w:color="#000000"/>
            </w:tcBorders>
            <w:tcMar>
              <w:start w:w="0" w:type="dxa"/>
              <w:end w:w="0" w:type="dxa"/>
            </w:tcMar>
          </w:tcPr>
          <w:p>
            <w:pPr>
              <w:autoSpaceDN w:val="0"/>
              <w:autoSpaceDE w:val="0"/>
              <w:widowControl/>
              <w:spacing w:line="209" w:lineRule="auto" w:before="138" w:after="0"/>
              <w:ind w:left="0" w:right="0" w:firstLine="0"/>
              <w:jc w:val="center"/>
            </w:pPr>
            <w:r>
              <w:rPr>
                <w:rFonts w:ascii="Times New Roman" w:hAnsi="Times New Roman" w:eastAsia="Times New Roman"/>
                <w:b/>
                <w:i w:val="0"/>
                <w:color w:val="000000"/>
                <w:sz w:val="18"/>
              </w:rPr>
              <w:t>25</w:t>
            </w:r>
          </w:p>
        </w:tc>
        <w:tc>
          <w:tcPr>
            <w:tcW w:type="dxa" w:w="820"/>
            <w:tcBorders>
              <w:bottom w:sz="6.71999979019165" w:val="single" w:color="#000000"/>
            </w:tcBorders>
            <w:tcMar>
              <w:start w:w="0" w:type="dxa"/>
              <w:end w:w="0" w:type="dxa"/>
            </w:tcMar>
          </w:tcPr>
          <w:p>
            <w:pPr>
              <w:autoSpaceDN w:val="0"/>
              <w:autoSpaceDE w:val="0"/>
              <w:widowControl/>
              <w:spacing w:line="209" w:lineRule="auto" w:before="138" w:after="0"/>
              <w:ind w:left="0" w:right="54" w:firstLine="0"/>
              <w:jc w:val="right"/>
            </w:pPr>
            <w:r>
              <w:rPr>
                <w:rFonts w:ascii="Times New Roman" w:hAnsi="Times New Roman" w:eastAsia="Times New Roman"/>
                <w:b/>
                <w:i w:val="0"/>
                <w:color w:val="000000"/>
                <w:sz w:val="18"/>
              </w:rPr>
              <w:t>77.30</w:t>
            </w:r>
          </w:p>
        </w:tc>
        <w:tc>
          <w:tcPr>
            <w:tcW w:type="dxa" w:w="1340"/>
            <w:gridSpan w:val="2"/>
            <w:tcBorders>
              <w:bottom w:sz="6.71999979019165" w:val="single" w:color="#000000"/>
            </w:tcBorders>
            <w:tcMar>
              <w:start w:w="0" w:type="dxa"/>
              <w:end w:w="0" w:type="dxa"/>
            </w:tcMar>
            <w:tcMar>
              <w:start w:w="0" w:type="dxa"/>
              <w:end w:w="0" w:type="dxa"/>
            </w:tcMar>
          </w:tcPr>
          <w:p>
            <w:pPr>
              <w:autoSpaceDN w:val="0"/>
              <w:autoSpaceDE w:val="0"/>
              <w:widowControl/>
              <w:spacing w:line="209" w:lineRule="auto" w:before="138" w:after="0"/>
              <w:ind w:left="0" w:right="360" w:firstLine="0"/>
              <w:jc w:val="right"/>
            </w:pPr>
            <w:r>
              <w:rPr>
                <w:rFonts w:ascii="Times New Roman" w:hAnsi="Times New Roman" w:eastAsia="Times New Roman"/>
                <w:b/>
                <w:i w:val="0"/>
                <w:color w:val="000000"/>
                <w:sz w:val="18"/>
              </w:rPr>
              <w:t>3.02</w:t>
            </w:r>
          </w:p>
        </w:tc>
        <w:tc>
          <w:tcPr>
            <w:tcW w:type="dxa" w:w="1080"/>
            <w:tcBorders>
              <w:bottom w:sz="6.71999979019165" w:val="single" w:color="#000000"/>
            </w:tcBorders>
            <w:tcMar>
              <w:start w:w="0" w:type="dxa"/>
              <w:end w:w="0" w:type="dxa"/>
            </w:tcMar>
          </w:tcPr>
          <w:p>
            <w:pPr>
              <w:autoSpaceDN w:val="0"/>
              <w:autoSpaceDE w:val="0"/>
              <w:widowControl/>
              <w:spacing w:line="209" w:lineRule="auto" w:before="138" w:after="0"/>
              <w:ind w:left="0" w:right="0" w:firstLine="0"/>
              <w:jc w:val="center"/>
            </w:pPr>
            <w:r>
              <w:rPr>
                <w:rFonts w:ascii="Times New Roman" w:hAnsi="Times New Roman" w:eastAsia="Times New Roman"/>
                <w:b/>
                <w:i w:val="0"/>
                <w:color w:val="000000"/>
                <w:sz w:val="18"/>
              </w:rPr>
              <w:t>100.0%</w:t>
            </w:r>
          </w:p>
        </w:tc>
        <w:tc>
          <w:tcPr>
            <w:tcW w:type="dxa" w:w="1120"/>
            <w:tcBorders>
              <w:bottom w:sz="6.71999979019165" w:val="single" w:color="#000000"/>
            </w:tcBorders>
            <w:tcMar>
              <w:start w:w="0" w:type="dxa"/>
              <w:end w:w="0" w:type="dxa"/>
            </w:tcMar>
          </w:tcPr>
          <w:p>
            <w:pPr>
              <w:autoSpaceDN w:val="0"/>
              <w:autoSpaceDE w:val="0"/>
              <w:widowControl/>
              <w:spacing w:line="209" w:lineRule="auto" w:before="138" w:after="0"/>
              <w:ind w:left="0" w:right="0" w:firstLine="0"/>
              <w:jc w:val="center"/>
            </w:pPr>
            <w:r>
              <w:rPr>
                <w:rFonts w:ascii="Times New Roman" w:hAnsi="Times New Roman" w:eastAsia="Times New Roman"/>
                <w:b/>
                <w:i w:val="0"/>
                <w:color w:val="000000"/>
                <w:sz w:val="18"/>
              </w:rPr>
              <w:t>0</w:t>
            </w:r>
          </w:p>
        </w:tc>
        <w:tc>
          <w:tcPr>
            <w:tcW w:type="dxa" w:w="1140"/>
            <w:tcBorders>
              <w:bottom w:sz="6.71999979019165" w:val="single" w:color="#000000"/>
            </w:tcBorders>
            <w:tcMar>
              <w:start w:w="0" w:type="dxa"/>
              <w:end w:w="0" w:type="dxa"/>
            </w:tcMar>
          </w:tcPr>
          <w:p>
            <w:pPr>
              <w:autoSpaceDN w:val="0"/>
              <w:autoSpaceDE w:val="0"/>
              <w:widowControl/>
              <w:spacing w:line="209" w:lineRule="auto" w:before="138" w:after="0"/>
              <w:ind w:left="0" w:right="0" w:firstLine="0"/>
              <w:jc w:val="center"/>
            </w:pPr>
            <w:r>
              <w:rPr>
                <w:rFonts w:ascii="Times New Roman" w:hAnsi="Times New Roman" w:eastAsia="Times New Roman"/>
                <w:b/>
                <w:i w:val="0"/>
                <w:color w:val="000000"/>
                <w:sz w:val="18"/>
              </w:rPr>
              <w:t>0</w:t>
            </w:r>
          </w:p>
        </w:tc>
        <w:tc>
          <w:tcPr>
            <w:tcW w:type="dxa" w:w="908"/>
            <w:tcBorders>
              <w:bottom w:sz="6.71999979019165" w:val="single" w:color="#000000"/>
            </w:tcBorders>
            <w:tcMar>
              <w:start w:w="0" w:type="dxa"/>
              <w:end w:w="0" w:type="dxa"/>
            </w:tcMar>
          </w:tcPr>
          <w:p>
            <w:pPr>
              <w:autoSpaceDN w:val="0"/>
              <w:autoSpaceDE w:val="0"/>
              <w:widowControl/>
              <w:spacing w:line="209" w:lineRule="auto" w:before="138" w:after="0"/>
              <w:ind w:left="0" w:right="0" w:firstLine="0"/>
              <w:jc w:val="center"/>
            </w:pPr>
            <w:r>
              <w:rPr>
                <w:rFonts w:ascii="Times New Roman" w:hAnsi="Times New Roman" w:eastAsia="Times New Roman"/>
                <w:b/>
                <w:i w:val="0"/>
                <w:color w:val="000000"/>
                <w:sz w:val="18"/>
              </w:rPr>
              <w:t>79.3</w:t>
            </w:r>
          </w:p>
        </w:tc>
      </w:tr>
    </w:tbl>
    <w:p>
      <w:pPr>
        <w:autoSpaceDN w:val="0"/>
        <w:autoSpaceDE w:val="0"/>
        <w:widowControl/>
        <w:spacing w:line="398" w:lineRule="exact" w:before="310" w:after="0"/>
        <w:ind w:left="0" w:right="0" w:firstLine="480"/>
        <w:jc w:val="left"/>
      </w:pPr>
      <w:r>
        <w:rPr>
          <w:rFonts w:ascii="SimSun" w:hAnsi="SimSun" w:eastAsia="SimSun"/>
          <w:b w:val="0"/>
          <w:i w:val="0"/>
          <w:color w:val="000000"/>
          <w:sz w:val="24"/>
        </w:rPr>
        <w:t>由表</w:t>
      </w:r>
      <w:r>
        <w:rPr>
          <w:rFonts w:ascii="Times New Roman" w:hAnsi="Times New Roman" w:eastAsia="Times New Roman"/>
          <w:b w:val="0"/>
          <w:i w:val="0"/>
          <w:color w:val="000000"/>
          <w:sz w:val="24"/>
        </w:rPr>
        <w:t>7</w:t>
      </w:r>
      <w:r>
        <w:rPr>
          <w:rFonts w:ascii="SimSun" w:hAnsi="SimSun" w:eastAsia="SimSun"/>
          <w:b w:val="0"/>
          <w:i w:val="0"/>
          <w:color w:val="000000"/>
          <w:sz w:val="24"/>
        </w:rPr>
        <w:t xml:space="preserve"> 可见，</w:t>
      </w:r>
      <w:r>
        <w:rPr>
          <w:rFonts w:ascii="SimHei" w:hAnsi="SimHei" w:eastAsia="SimHei"/>
          <w:b w:val="0"/>
          <w:i w:val="0"/>
          <w:color w:val="000000"/>
          <w:sz w:val="24"/>
        </w:rPr>
        <w:t>四个目标之间不存在单一最优</w:t>
      </w:r>
      <w:r>
        <w:rPr>
          <w:rFonts w:ascii="SimSun" w:hAnsi="SimSun" w:eastAsia="SimSun"/>
          <w:b w:val="0"/>
          <w:i w:val="0"/>
          <w:color w:val="000000"/>
          <w:sz w:val="24"/>
        </w:rPr>
        <w:t>：同构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型方案的架次数最少（</w:t>
      </w:r>
      <w:r>
        <w:rPr>
          <w:rFonts w:ascii="Times New Roman" w:hAnsi="Times New Roman" w:eastAsia="Times New Roman"/>
          <w:b w:val="0"/>
          <w:i w:val="0"/>
          <w:color w:val="000000"/>
          <w:sz w:val="24"/>
        </w:rPr>
        <w:t>14</w:t>
      </w:r>
      <w:r>
        <w:rPr>
          <w:rFonts w:ascii="SimSun" w:hAnsi="SimSun" w:eastAsia="SimSun"/>
          <w:b w:val="0"/>
          <w:i w:val="0"/>
          <w:color w:val="000000"/>
          <w:sz w:val="24"/>
        </w:rPr>
        <w:t>）、</w:t>
      </w:r>
      <w:r>
        <w:rPr>
          <w:rFonts w:ascii="SimSun" w:hAnsi="SimSun" w:eastAsia="SimSun"/>
          <w:b w:val="0"/>
          <w:i w:val="0"/>
          <w:color w:val="000000"/>
          <w:sz w:val="24"/>
        </w:rPr>
        <w:t>能耗最低（</w:t>
      </w:r>
      <w:r>
        <w:rPr>
          <w:rFonts w:ascii="Times New Roman" w:hAnsi="Times New Roman" w:eastAsia="Times New Roman"/>
          <w:b w:val="0"/>
          <w:i w:val="0"/>
          <w:color w:val="000000"/>
          <w:sz w:val="24"/>
        </w:rPr>
        <w:t>77.94 kWh</w:t>
      </w:r>
      <w:r>
        <w:rPr>
          <w:rFonts w:ascii="SimSun" w:hAnsi="SimSun" w:eastAsia="SimSun"/>
          <w:b w:val="0"/>
          <w:i w:val="0"/>
          <w:color w:val="000000"/>
          <w:sz w:val="24"/>
        </w:rPr>
        <w:t>），代价是完工时间长达</w:t>
      </w:r>
      <w:r>
        <w:rPr>
          <w:rFonts w:ascii="Times New Roman" w:hAnsi="Times New Roman" w:eastAsia="Times New Roman"/>
          <w:b w:val="0"/>
          <w:i w:val="0"/>
          <w:color w:val="000000"/>
          <w:sz w:val="24"/>
        </w:rPr>
        <w:t>5.32 h</w:t>
      </w:r>
      <w:r>
        <w:rPr>
          <w:rFonts w:ascii="SimSun" w:hAnsi="SimSun" w:eastAsia="SimSun"/>
          <w:b w:val="0"/>
          <w:i w:val="0"/>
          <w:color w:val="000000"/>
          <w:sz w:val="24"/>
        </w:rPr>
        <w:t xml:space="preserve"> 、准时率只有</w:t>
      </w:r>
      <w:r>
        <w:rPr>
          <w:rFonts w:ascii="Times New Roman" w:hAnsi="Times New Roman" w:eastAsia="Times New Roman"/>
          <w:b w:val="0"/>
          <w:i w:val="0"/>
          <w:color w:val="000000"/>
          <w:sz w:val="24"/>
        </w:rPr>
        <w:t>62.5%</w:t>
      </w:r>
      <w:r>
        <w:rPr>
          <w:rFonts w:ascii="SimSun" w:hAnsi="SimSun" w:eastAsia="SimSun"/>
          <w:b w:val="0"/>
          <w:i w:val="0"/>
          <w:color w:val="000000"/>
          <w:sz w:val="24"/>
        </w:rPr>
        <w:t>——它用“少</w:t>
      </w:r>
      <w:r>
        <w:rPr>
          <w:rFonts w:ascii="SimSun" w:hAnsi="SimSun" w:eastAsia="SimSun"/>
          <w:b w:val="0"/>
          <w:i w:val="0"/>
          <w:color w:val="000000"/>
          <w:sz w:val="24"/>
        </w:rPr>
        <w:t>而长”的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型串飞换来了能耗最优，却把并行度压缩到</w:t>
      </w:r>
      <w:r>
        <w:rPr>
          <w:rFonts w:ascii="Times New Roman" w:hAnsi="Times New Roman" w:eastAsia="Times New Roman"/>
          <w:b w:val="0"/>
          <w:i w:val="0"/>
          <w:color w:val="000000"/>
          <w:sz w:val="24"/>
        </w:rPr>
        <w:t>1/4</w:t>
      </w:r>
      <w:r>
        <w:rPr>
          <w:rFonts w:ascii="SimSun" w:hAnsi="SimSun" w:eastAsia="SimSun"/>
          <w:b w:val="0"/>
          <w:i w:val="0"/>
          <w:color w:val="000000"/>
          <w:sz w:val="24"/>
        </w:rPr>
        <w:t>；同构</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型与</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型则走向另</w:t>
      </w:r>
      <w:r>
        <w:rPr>
          <w:rFonts w:ascii="SimSun" w:hAnsi="SimSun" w:eastAsia="SimSun"/>
          <w:b w:val="0"/>
          <w:i w:val="0"/>
          <w:color w:val="000000"/>
          <w:sz w:val="24"/>
        </w:rPr>
        <w:t>一个极端，架次数分别膨胀到</w:t>
      </w:r>
      <w:r>
        <w:rPr>
          <w:rFonts w:ascii="Times New Roman" w:hAnsi="Times New Roman" w:eastAsia="Times New Roman"/>
          <w:b w:val="0"/>
          <w:i w:val="0"/>
          <w:color w:val="000000"/>
          <w:sz w:val="24"/>
        </w:rPr>
        <w:t>45</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33</w:t>
      </w:r>
      <w:r>
        <w:rPr>
          <w:rFonts w:ascii="SimSun" w:hAnsi="SimSun" w:eastAsia="SimSun"/>
          <w:b w:val="0"/>
          <w:i w:val="0"/>
          <w:color w:val="000000"/>
          <w:sz w:val="24"/>
        </w:rPr>
        <w:t>，能耗与完工时间同时恶化。本文方案与同构</w:t>
      </w:r>
      <w:r>
        <w:rPr>
          <w:rFonts w:ascii="Times New Roman" w:hAnsi="Times New Roman" w:eastAsia="Times New Roman"/>
          <w:b w:val="0"/>
          <w:i w:val="0"/>
          <w:color w:val="000000"/>
          <w:sz w:val="24"/>
        </w:rPr>
        <w:t>C</w:t>
      </w:r>
      <w:r>
        <w:rPr>
          <w:rFonts w:ascii="SimSun" w:hAnsi="SimSun" w:eastAsia="SimSun"/>
          <w:b w:val="0"/>
          <w:i w:val="0"/>
          <w:color w:val="000000"/>
          <w:sz w:val="24"/>
        </w:rPr>
        <w:t>型方案相比，架次数多</w:t>
      </w:r>
      <w:r>
        <w:rPr>
          <w:rFonts w:ascii="Times New Roman" w:hAnsi="Times New Roman" w:eastAsia="Times New Roman"/>
          <w:b/>
          <w:i w:val="0"/>
          <w:color w:val="000000"/>
          <w:sz w:val="24"/>
        </w:rPr>
        <w:t>11</w:t>
      </w:r>
      <w:r>
        <w:rPr>
          <w:rFonts w:ascii="SimHei" w:hAnsi="SimHei" w:eastAsia="SimHei"/>
          <w:b w:val="0"/>
          <w:i w:val="0"/>
          <w:color w:val="000000"/>
          <w:sz w:val="24"/>
        </w:rPr>
        <w:t xml:space="preserve"> 个</w:t>
      </w:r>
      <w:r>
        <w:rPr>
          <w:rFonts w:ascii="SimSun" w:hAnsi="SimSun" w:eastAsia="SimSun"/>
          <w:b w:val="0"/>
          <w:i w:val="0"/>
          <w:color w:val="000000"/>
          <w:sz w:val="24"/>
        </w:rPr>
        <w:t>（</w:t>
      </w:r>
      <w:r>
        <w:rPr>
          <w:rFonts w:ascii="Times New Roman" w:hAnsi="Times New Roman" w:eastAsia="Times New Roman"/>
          <w:b w:val="0"/>
          <w:i w:val="0"/>
          <w:color w:val="000000"/>
          <w:sz w:val="24"/>
        </w:rPr>
        <w:t>25 vs 14</w:t>
      </w:r>
      <w:r>
        <w:rPr>
          <w:rFonts w:ascii="SimSun" w:hAnsi="SimSun" w:eastAsia="SimSun"/>
          <w:b w:val="0"/>
          <w:i w:val="0"/>
          <w:color w:val="000000"/>
          <w:sz w:val="24"/>
        </w:rPr>
        <w:t>），但能耗反而</w:t>
      </w:r>
      <w:r>
        <w:rPr>
          <w:rFonts w:ascii="SimHei" w:hAnsi="SimHei" w:eastAsia="SimHei"/>
          <w:b w:val="0"/>
          <w:i w:val="0"/>
          <w:color w:val="000000"/>
          <w:sz w:val="24"/>
        </w:rPr>
        <w:t>略低</w:t>
      </w:r>
      <w:r>
        <w:rPr>
          <w:rFonts w:ascii="SimSun" w:hAnsi="SimSun" w:eastAsia="SimSun"/>
          <w:b w:val="0"/>
          <w:i w:val="0"/>
          <w:color w:val="000000"/>
          <w:sz w:val="24"/>
        </w:rPr>
        <w:t>（</w:t>
      </w:r>
      <w:r>
        <w:rPr>
          <w:rFonts w:ascii="Times New Roman" w:hAnsi="Times New Roman" w:eastAsia="Times New Roman"/>
          <w:b w:val="0"/>
          <w:i w:val="0"/>
          <w:color w:val="000000"/>
          <w:sz w:val="24"/>
        </w:rPr>
        <w:t>77.30 vs 77.94 kWh</w:t>
      </w:r>
      <w:r>
        <w:rPr>
          <w:rFonts w:ascii="SimSun" w:hAnsi="SimSun" w:eastAsia="SimSun"/>
          <w:b w:val="0"/>
          <w:i w:val="0"/>
          <w:color w:val="000000"/>
          <w:sz w:val="24"/>
        </w:rPr>
        <w:t>，</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8</w:t>
      </w:r>
      <w:r>
        <w:rPr>
          <w:rFonts w:ascii="Times New Roman" w:hAnsi="Times New Roman" w:eastAsia="Times New Roma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换回的是</w:t>
      </w:r>
      <w:r>
        <w:rPr>
          <w:rFonts w:ascii="SimHei" w:hAnsi="SimHei" w:eastAsia="SimHei"/>
          <w:b w:val="0"/>
          <w:i w:val="0"/>
          <w:color w:val="000000"/>
          <w:sz w:val="24"/>
        </w:rPr>
        <w:t>完工时间下降</w:t>
      </w:r>
      <w:r>
        <w:rPr>
          <w:rFonts w:ascii="Times New Roman" w:hAnsi="Times New Roman" w:eastAsia="Times New Roman"/>
          <w:b/>
          <w:i w:val="0"/>
          <w:color w:val="000000"/>
          <w:sz w:val="24"/>
        </w:rPr>
        <w:t>43%</w:t>
      </w:r>
      <w:r>
        <w:rPr>
          <w:rFonts w:ascii="SimSun" w:hAnsi="SimSun" w:eastAsia="SimSun"/>
          <w:b w:val="0"/>
          <w:i w:val="0"/>
          <w:color w:val="000000"/>
          <w:sz w:val="24"/>
        </w:rPr>
        <w:t>（</w:t>
      </w:r>
      <w:r>
        <w:rPr>
          <w:rFonts w:ascii="Times New Roman" w:hAnsi="Times New Roman" w:eastAsia="Times New Roman"/>
          <w:b w:val="0"/>
          <w:i w:val="0"/>
          <w:color w:val="000000"/>
          <w:sz w:val="24"/>
        </w:rPr>
        <w:t>5.32 h</w:t>
      </w:r>
      <w:r>
        <w:rPr>
          <w:rFonts w:ascii="CMSY10" w:hAnsi="CMSY10" w:eastAsia="CMSY10"/>
          <w:b w:val="0"/>
          <w:i/>
          <w:color w:val="000000"/>
          <w:sz w:val="24"/>
        </w:rPr>
        <w:t>→</w:t>
      </w:r>
      <w:r>
        <w:rPr>
          <w:rFonts w:ascii="Times New Roman" w:hAnsi="Times New Roman" w:eastAsia="Times New Roman"/>
          <w:b w:val="0"/>
          <w:i w:val="0"/>
          <w:color w:val="000000"/>
          <w:sz w:val="24"/>
        </w:rPr>
        <w:t>3.02 h</w:t>
      </w:r>
      <w:r>
        <w:rPr>
          <w:rFonts w:ascii="SimSun" w:hAnsi="SimSun" w:eastAsia="SimSun"/>
          <w:b w:val="0"/>
          <w:i w:val="0"/>
          <w:color w:val="000000"/>
          <w:sz w:val="24"/>
        </w:rPr>
        <w:t>）与</w:t>
      </w:r>
      <w:r>
        <w:rPr>
          <w:rFonts w:ascii="SimHei" w:hAnsi="SimHei" w:eastAsia="SimHei"/>
          <w:b w:val="0"/>
          <w:i w:val="0"/>
          <w:color w:val="000000"/>
          <w:sz w:val="24"/>
        </w:rPr>
        <w:t>期望送达准时率提升</w:t>
      </w:r>
      <w:r>
        <w:rPr>
          <w:rFonts w:ascii="Times New Roman" w:hAnsi="Times New Roman" w:eastAsia="Times New Roman"/>
          <w:b/>
          <w:i w:val="0"/>
          <w:color w:val="000000"/>
          <w:sz w:val="24"/>
        </w:rPr>
        <w:t>37.5</w:t>
      </w:r>
      <w:r>
        <w:rPr>
          <w:rFonts w:ascii="SimHei" w:hAnsi="SimHei" w:eastAsia="SimHei"/>
          <w:b w:val="0"/>
          <w:i w:val="0"/>
          <w:color w:val="000000"/>
          <w:sz w:val="24"/>
        </w:rPr>
        <w:t>个百分点</w:t>
      </w:r>
    </w:p>
    <w:p>
      <w:pPr>
        <w:autoSpaceDN w:val="0"/>
        <w:autoSpaceDE w:val="0"/>
        <w:widowControl/>
        <w:spacing w:line="209" w:lineRule="auto" w:before="358" w:after="0"/>
        <w:ind w:left="0" w:right="4610" w:firstLine="0"/>
        <w:jc w:val="right"/>
      </w:pPr>
      <w:r>
        <w:rPr>
          <w:rFonts w:ascii="Times New Roman" w:hAnsi="Times New Roman" w:eastAsia="Times New Roman"/>
          <w:b w:val="0"/>
          <w:i w:val="0"/>
          <w:color w:val="000000"/>
          <w:sz w:val="24"/>
        </w:rPr>
        <w:t>27</w:t>
      </w:r>
    </w:p>
    <w:p>
      <w:pPr>
        <w:sectPr>
          <w:pgSz w:w="11906" w:h="16838"/>
          <w:pgMar w:top="710" w:right="1224"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66" w:lineRule="exact" w:before="0" w:after="0"/>
        <w:ind w:left="0" w:right="20" w:firstLine="0"/>
        <w:jc w:val="right"/>
      </w:pPr>
      <w:r>
        <w:rPr>
          <w:rFonts w:ascii="SimSun" w:hAnsi="SimSun" w:eastAsia="SimSun"/>
          <w:b w:val="0"/>
          <w:i w:val="0"/>
          <w:color w:val="000000"/>
          <w:sz w:val="24"/>
        </w:rPr>
        <w:t>（</w:t>
      </w:r>
      <w:r>
        <w:rPr>
          <w:rFonts w:ascii="Times New Roman" w:hAnsi="Times New Roman" w:eastAsia="Times New Roman"/>
          <w:b w:val="0"/>
          <w:i w:val="0"/>
          <w:color w:val="000000"/>
          <w:sz w:val="24"/>
        </w:rPr>
        <w:t>62.5%</w:t>
      </w:r>
      <w:r>
        <w:rPr>
          <w:rFonts w:ascii="CMSY10" w:hAnsi="CMSY10" w:eastAsia="CMSY10"/>
          <w:b w:val="0"/>
          <w:i/>
          <w:color w:val="000000"/>
          <w:sz w:val="24"/>
        </w:rPr>
        <w:t xml:space="preserve"> →</w:t>
      </w:r>
      <w:r>
        <w:rPr>
          <w:rFonts w:ascii="Times New Roman" w:hAnsi="Times New Roman" w:eastAsia="Times New Roman"/>
          <w:b w:val="0"/>
          <w:i w:val="0"/>
          <w:color w:val="000000"/>
          <w:sz w:val="24"/>
        </w:rPr>
        <w:t>100.0%</w:t>
      </w:r>
      <w:r>
        <w:rPr>
          <w:rFonts w:ascii="SimSun" w:hAnsi="SimSun" w:eastAsia="SimSun"/>
          <w:b w:val="0"/>
          <w:i w:val="0"/>
          <w:color w:val="000000"/>
          <w:sz w:val="24"/>
        </w:rPr>
        <w:t>）；与本文上一版</w:t>
      </w:r>
      <w:r>
        <w:rPr>
          <w:rFonts w:ascii="Times New Roman" w:hAnsi="Times New Roman" w:eastAsia="Times New Roman"/>
          <w:b w:val="0"/>
          <w:i w:val="0"/>
          <w:color w:val="000000"/>
          <w:sz w:val="24"/>
        </w:rPr>
        <w:t>28</w:t>
      </w:r>
      <w:r>
        <w:rPr>
          <w:rFonts w:ascii="SimSun" w:hAnsi="SimSun" w:eastAsia="SimSun"/>
          <w:b w:val="0"/>
          <w:i w:val="0"/>
          <w:color w:val="000000"/>
          <w:sz w:val="24"/>
        </w:rPr>
        <w:t xml:space="preserve"> 架次方案相比，则是在</w:t>
      </w:r>
      <w:r>
        <w:rPr>
          <w:rFonts w:ascii="SimHei" w:hAnsi="SimHei" w:eastAsia="SimHei"/>
          <w:b w:val="0"/>
          <w:i w:val="0"/>
          <w:color w:val="000000"/>
          <w:sz w:val="24"/>
        </w:rPr>
        <w:t>架次数</w:t>
      </w:r>
      <w:r>
        <w:rPr>
          <w:rFonts w:ascii="SimSun" w:hAnsi="SimSun" w:eastAsia="SimSun"/>
          <w:b w:val="0"/>
          <w:i w:val="0"/>
          <w:color w:val="000000"/>
          <w:sz w:val="24"/>
        </w:rPr>
        <w:t>（</w:t>
      </w:r>
      <w:r>
        <w:rPr>
          <w:rFonts w:ascii="CMSY10" w:hAnsi="CMSY10" w:eastAsia="CMSY10"/>
          <w:b w:val="0"/>
          <w:i/>
          <w:color w:val="000000"/>
          <w:sz w:val="24"/>
        </w:rPr>
        <w:t>−</w:t>
      </w:r>
      <w:r>
        <w:rPr>
          <w:rFonts w:ascii="CMR12" w:hAnsi="CMR12" w:eastAsia="CMR12"/>
          <w:b w:val="0"/>
          <w:i w:val="0"/>
          <w:color w:val="000000"/>
          <w:sz w:val="24"/>
        </w:rPr>
        <w:t>10</w:t>
      </w:r>
      <w:r>
        <w:rPr>
          <w:rFonts w:ascii="CMMI12" w:hAnsi="CMMI12" w:eastAsia="CMMI12"/>
          <w:b w:val="0"/>
          <w:i/>
          <w:color w:val="000000"/>
          <w:sz w:val="24"/>
        </w:rPr>
        <w:t>.</w:t>
      </w:r>
      <w:r>
        <w:rPr>
          <w:rFonts w:ascii="CMR12" w:hAnsi="CMR12" w:eastAsia="CMR12"/>
          <w:b w:val="0"/>
          <w:i w:val="0"/>
          <w:color w:val="000000"/>
          <w:sz w:val="24"/>
        </w:rPr>
        <w:t>7</w:t>
      </w:r>
      <w:r>
        <w:rPr>
          <w:rFonts w:ascii="Times New Roman" w:hAnsi="Times New Roman" w:eastAsia="Times New Roman"/>
          <w:b w:val="0"/>
          <w:i w:val="0"/>
          <w:color w:val="000000"/>
          <w:sz w:val="24"/>
        </w:rPr>
        <w:t>%</w:t>
      </w:r>
      <w:r>
        <w:rPr>
          <w:rFonts w:ascii="SimSun" w:hAnsi="SimSun" w:eastAsia="SimSun"/>
          <w:b w:val="0"/>
          <w:i w:val="0"/>
          <w:color w:val="000000"/>
          <w:sz w:val="24"/>
        </w:rPr>
        <w:t>）与</w:t>
      </w:r>
      <w:r>
        <w:rPr>
          <w:rFonts w:ascii="SimHei" w:hAnsi="SimHei" w:eastAsia="SimHei"/>
          <w:b w:val="0"/>
          <w:i w:val="0"/>
          <w:color w:val="000000"/>
          <w:sz w:val="24"/>
        </w:rPr>
        <w:t>能耗</w:t>
      </w:r>
      <w:r>
        <w:rPr>
          <w:rFonts w:ascii="SimSun" w:hAnsi="SimSun" w:eastAsia="SimSun"/>
          <w:b w:val="0"/>
          <w:i w:val="0"/>
          <w:color w:val="000000"/>
          <w:sz w:val="24"/>
        </w:rPr>
        <w:t>（</w:t>
      </w:r>
      <w:r>
        <w:rPr>
          <w:rFonts w:ascii="CMSY10" w:hAnsi="CMSY10" w:eastAsia="CMSY10"/>
          <w:b w:val="0"/>
          <w:i/>
          <w:color w:val="000000"/>
          <w:sz w:val="24"/>
        </w:rPr>
        <w:t>−</w:t>
      </w:r>
      <w:r>
        <w:rPr>
          <w:rFonts w:ascii="CMR12" w:hAnsi="CMR12" w:eastAsia="CMR12"/>
          <w:b w:val="0"/>
          <w:i w:val="0"/>
          <w:color w:val="000000"/>
          <w:sz w:val="24"/>
        </w:rPr>
        <w:t>6</w:t>
      </w:r>
      <w:r>
        <w:rPr>
          <w:rFonts w:ascii="CMMI12" w:hAnsi="CMMI12" w:eastAsia="CMMI12"/>
          <w:b w:val="0"/>
          <w:i/>
          <w:color w:val="000000"/>
          <w:sz w:val="24"/>
        </w:rPr>
        <w:t>.</w:t>
      </w:r>
      <w:r>
        <w:rPr>
          <w:rFonts w:ascii="CMR12" w:hAnsi="CMR12" w:eastAsia="CMR12"/>
          <w:b w:val="0"/>
          <w:i w:val="0"/>
          <w:color w:val="000000"/>
          <w:sz w:val="24"/>
        </w:rPr>
        <w:t>1</w:t>
      </w:r>
      <w:r>
        <w:rPr>
          <w:rFonts w:ascii="Times New Roman" w:hAnsi="Times New Roman" w:eastAsia="Times New Roman"/>
          <w:b w:val="0"/>
          <w:i w:val="0"/>
          <w:color w:val="000000"/>
          <w:sz w:val="24"/>
        </w:rPr>
        <w:t>%</w:t>
      </w:r>
      <w:r>
        <w:rPr>
          <w:rFonts w:ascii="SimSun" w:hAnsi="SimSun" w:eastAsia="SimSun"/>
          <w:b w:val="0"/>
          <w:i w:val="0"/>
          <w:color w:val="000000"/>
          <w:sz w:val="24"/>
        </w:rPr>
        <w:t>）上同时改善，仅以完工时间</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57</w:t>
      </w:r>
      <w:r>
        <w:rPr>
          <w:rFonts w:ascii="Times New Roman" w:hAnsi="Times New Roman" w:eastAsia="Times New Roman"/>
          <w:b w:val="0"/>
          <w:i w:val="0"/>
          <w:color w:val="000000"/>
          <w:sz w:val="24"/>
        </w:rPr>
        <w:t xml:space="preserve"> h</w:t>
      </w:r>
      <w:r>
        <w:rPr>
          <w:rFonts w:ascii="SimSun" w:hAnsi="SimSun" w:eastAsia="SimSun"/>
          <w:b w:val="0"/>
          <w:i w:val="0"/>
          <w:color w:val="000000"/>
          <w:sz w:val="24"/>
        </w:rPr>
        <w:t xml:space="preserve"> 为代价。在“及时性</w:t>
      </w:r>
      <w:r>
        <w:rPr>
          <w:rFonts w:ascii="CMMI12" w:hAnsi="CMMI12" w:eastAsia="CMMI12"/>
          <w:b w:val="0"/>
          <w:i/>
          <w:color w:val="000000"/>
          <w:sz w:val="24"/>
        </w:rPr>
        <w:t>&gt;</w:t>
      </w:r>
      <w:r>
        <w:rPr>
          <w:rFonts w:ascii="SimSun" w:hAnsi="SimSun" w:eastAsia="SimSun"/>
          <w:b w:val="0"/>
          <w:i w:val="0"/>
          <w:color w:val="000000"/>
          <w:sz w:val="24"/>
        </w:rPr>
        <w:t xml:space="preserve"> 架次数</w:t>
      </w:r>
      <w:r>
        <w:rPr>
          <w:rFonts w:ascii="CMMI12" w:hAnsi="CMMI12" w:eastAsia="CMMI12"/>
          <w:b w:val="0"/>
          <w:i/>
          <w:color w:val="000000"/>
          <w:sz w:val="24"/>
        </w:rPr>
        <w:t>&gt;</w:t>
      </w:r>
      <w:r>
        <w:rPr>
          <w:rFonts w:ascii="SimSun" w:hAnsi="SimSun" w:eastAsia="SimSun"/>
          <w:b w:val="0"/>
          <w:i w:val="0"/>
          <w:color w:val="000000"/>
          <w:sz w:val="24"/>
        </w:rPr>
        <w:t xml:space="preserve"> 能耗”的</w:t>
      </w:r>
      <w:r>
        <w:rPr>
          <w:rFonts w:ascii="SimSun" w:hAnsi="SimSun" w:eastAsia="SimSun"/>
          <w:b w:val="0"/>
          <w:i w:val="0"/>
          <w:color w:val="000000"/>
          <w:sz w:val="24"/>
        </w:rPr>
        <w:t>字典序目标下，这笔交换显然划算；而“混合</w:t>
      </w:r>
      <w:r>
        <w:rPr>
          <w:rFonts w:ascii="Times New Roman" w:hAnsi="Times New Roman" w:eastAsia="Times New Roman"/>
          <w:b w:val="0"/>
          <w:i w:val="0"/>
          <w:color w:val="000000"/>
          <w:sz w:val="24"/>
        </w:rPr>
        <w:t>-</w:t>
      </w:r>
      <w:r>
        <w:rPr>
          <w:rFonts w:ascii="SimSun" w:hAnsi="SimSun" w:eastAsia="SimSun"/>
          <w:b w:val="0"/>
          <w:i w:val="0"/>
          <w:color w:val="000000"/>
          <w:sz w:val="24"/>
        </w:rPr>
        <w:t>大机型优先”与“混合</w:t>
      </w:r>
      <w:r>
        <w:rPr>
          <w:rFonts w:ascii="Times New Roman" w:hAnsi="Times New Roman" w:eastAsia="Times New Roman"/>
          <w:b w:val="0"/>
          <w:i w:val="0"/>
          <w:color w:val="000000"/>
          <w:sz w:val="24"/>
        </w:rPr>
        <w:t>-</w:t>
      </w:r>
      <w:r>
        <w:rPr>
          <w:rFonts w:ascii="SimSun" w:hAnsi="SimSun" w:eastAsia="SimSun"/>
          <w:b w:val="0"/>
          <w:i w:val="0"/>
          <w:color w:val="000000"/>
          <w:sz w:val="24"/>
        </w:rPr>
        <w:t>小机型优先”两</w:t>
      </w:r>
      <w:r>
        <w:rPr>
          <w:rFonts w:ascii="SimSun" w:hAnsi="SimSun" w:eastAsia="SimSun"/>
          <w:b w:val="0"/>
          <w:i w:val="0"/>
          <w:color w:val="000000"/>
          <w:sz w:val="24"/>
        </w:rPr>
        <w:t>个对照方案仍分别留下</w:t>
      </w:r>
      <w:r>
        <w:rPr>
          <w:rFonts w:ascii="Times New Roman" w:hAnsi="Times New Roman" w:eastAsia="Times New Roman"/>
          <w:b w:val="0"/>
          <w:i w:val="0"/>
          <w:color w:val="000000"/>
          <w:sz w:val="24"/>
        </w:rPr>
        <w:t>7</w:t>
      </w:r>
      <w:r>
        <w:rPr>
          <w:rFonts w:ascii="SimSun" w:hAnsi="SimSun" w:eastAsia="SimSun"/>
          <w:b w:val="0"/>
          <w:i w:val="0"/>
          <w:color w:val="000000"/>
          <w:sz w:val="24"/>
        </w:rPr>
        <w:t xml:space="preserve"> 箱与</w:t>
      </w:r>
      <w:r>
        <w:rPr>
          <w:rFonts w:ascii="Times New Roman" w:hAnsi="Times New Roman" w:eastAsia="Times New Roman"/>
          <w:b w:val="0"/>
          <w:i w:val="0"/>
          <w:color w:val="000000"/>
          <w:sz w:val="24"/>
        </w:rPr>
        <w:t>14</w:t>
      </w:r>
      <w:r>
        <w:rPr>
          <w:rFonts w:ascii="SimSun" w:hAnsi="SimSun" w:eastAsia="SimSun"/>
          <w:b w:val="0"/>
          <w:i w:val="0"/>
          <w:color w:val="000000"/>
          <w:sz w:val="24"/>
        </w:rPr>
        <w:t xml:space="preserve"> 箱期望违规（见表</w:t>
      </w:r>
      <w:r>
        <w:rPr>
          <w:rFonts w:ascii="Times New Roman" w:hAnsi="Times New Roman" w:eastAsia="Times New Roman"/>
          <w:b w:val="0"/>
          <w:i w:val="0"/>
          <w:color w:val="000000"/>
          <w:sz w:val="24"/>
        </w:rPr>
        <w:t>7</w:t>
      </w:r>
      <w:r>
        <w:rPr>
          <w:rFonts w:ascii="SimSun" w:hAnsi="SimSun" w:eastAsia="SimSun"/>
          <w:b w:val="0"/>
          <w:i w:val="0"/>
          <w:color w:val="000000"/>
          <w:sz w:val="24"/>
        </w:rPr>
        <w:t>），说明</w:t>
      </w:r>
      <w:r>
        <w:rPr>
          <w:rFonts w:ascii="SimHei" w:hAnsi="SimHei" w:eastAsia="SimHei"/>
          <w:b w:val="0"/>
          <w:i w:val="0"/>
          <w:color w:val="000000"/>
          <w:sz w:val="24"/>
        </w:rPr>
        <w:t>混合只是必要条件，“把首</w:t>
      </w:r>
      <w:r>
        <w:rPr>
          <w:rFonts w:ascii="SimHei" w:hAnsi="SimHei" w:eastAsia="SimHei"/>
          <w:b w:val="0"/>
          <w:i w:val="0"/>
          <w:color w:val="000000"/>
          <w:sz w:val="24"/>
        </w:rPr>
        <w:t>波名额在机队槽位上摊平”才是消除违规的充分条件</w:t>
      </w:r>
      <w:r>
        <w:rPr>
          <w:rFonts w:ascii="SimSun" w:hAnsi="SimSun" w:eastAsia="SimSun"/>
          <w:b w:val="0"/>
          <w:i w:val="0"/>
          <w:color w:val="000000"/>
          <w:sz w:val="24"/>
        </w:rPr>
        <w:t>。</w:t>
      </w:r>
    </w:p>
    <w:p>
      <w:pPr>
        <w:autoSpaceDN w:val="0"/>
        <w:autoSpaceDE w:val="0"/>
        <w:widowControl/>
        <w:spacing w:line="394" w:lineRule="exact" w:before="28" w:after="0"/>
        <w:ind w:left="136" w:right="20" w:firstLine="480"/>
        <w:jc w:val="both"/>
      </w:pPr>
      <w:r>
        <w:rPr>
          <w:rFonts w:ascii="SimSun" w:hAnsi="SimSun" w:eastAsia="SimSun"/>
          <w:b w:val="0"/>
          <w:i w:val="0"/>
          <w:color w:val="000000"/>
          <w:sz w:val="24"/>
        </w:rPr>
        <w:t>从下界看：单轮机队容量为</w:t>
      </w:r>
      <w:r>
        <w:rPr>
          <w:rFonts w:ascii="Times New Roman" w:hAnsi="Times New Roman" w:eastAsia="Times New Roman"/>
          <w:b/>
          <w:i w:val="0"/>
          <w:color w:val="000000"/>
          <w:sz w:val="24"/>
        </w:rPr>
        <w:t>320 kg / 0.886 m</w:t>
      </w:r>
      <w:r>
        <w:rPr>
          <w:w w:val="98.86353436638328"/>
          <w:rFonts w:ascii="CMR8" w:hAnsi="CMR8" w:eastAsia="CMR8"/>
          <w:b w:val="0"/>
          <w:i w:val="0"/>
          <w:color w:val="000000"/>
          <w:sz w:val="17"/>
        </w:rPr>
        <w:t>3</w:t>
      </w:r>
      <w:r>
        <w:rPr>
          <w:rFonts w:ascii="SimSun" w:hAnsi="SimSun" w:eastAsia="SimSun"/>
          <w:b w:val="0"/>
          <w:i w:val="0"/>
          <w:color w:val="000000"/>
          <w:sz w:val="24"/>
        </w:rPr>
        <w:t>（</w:t>
      </w:r>
      <w:r>
        <w:rPr>
          <w:rFonts w:ascii="Times New Roman" w:hAnsi="Times New Roman" w:eastAsia="Times New Roman"/>
          <w:b w:val="0"/>
          <w:i w:val="0"/>
          <w:color w:val="000000"/>
          <w:sz w:val="24"/>
        </w:rPr>
        <w:t>A</w:t>
      </w:r>
      <w:r>
        <w:rPr>
          <w:rFonts w:ascii="CMSY10" w:hAnsi="CMSY10" w:eastAsia="CMSY10"/>
          <w:b w:val="0"/>
          <w:i/>
          <w:color w:val="000000"/>
          <w:sz w:val="24"/>
        </w:rPr>
        <w:t>×</w:t>
      </w:r>
      <w:r>
        <w:rPr>
          <w:rFonts w:ascii="Times New Roman" w:hAnsi="Times New Roman" w:eastAsia="Times New Roman"/>
          <w:b w:val="0"/>
          <w:i w:val="0"/>
          <w:color w:val="000000"/>
          <w:sz w:val="24"/>
        </w:rPr>
        <w:t>4</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B</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C</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全部满载），而全部</w:t>
      </w:r>
      <w:r>
        <w:rPr>
          <w:rFonts w:ascii="SimSun" w:hAnsi="SimSun" w:eastAsia="SimSun"/>
          <w:b w:val="0"/>
          <w:i w:val="0"/>
          <w:color w:val="000000"/>
          <w:sz w:val="24"/>
        </w:rPr>
        <w:t>需求为</w:t>
      </w:r>
      <w:r>
        <w:rPr>
          <w:rFonts w:ascii="Times New Roman" w:hAnsi="Times New Roman" w:eastAsia="Times New Roman"/>
          <w:b/>
          <w:i w:val="0"/>
          <w:color w:val="000000"/>
          <w:sz w:val="24"/>
        </w:rPr>
        <w:t>758 kg / 2.011 m</w:t>
      </w:r>
      <w:r>
        <w:rPr>
          <w:w w:val="98.86353436638328"/>
          <w:rFonts w:ascii="CMR8" w:hAnsi="CMR8" w:eastAsia="CMR8"/>
          <w:b w:val="0"/>
          <w:i w:val="0"/>
          <w:color w:val="000000"/>
          <w:sz w:val="17"/>
        </w:rPr>
        <w:t>3</w:t>
      </w:r>
      <w:r>
        <w:rPr>
          <w:rFonts w:ascii="SimSun" w:hAnsi="SimSun" w:eastAsia="SimSun"/>
          <w:b w:val="0"/>
          <w:i w:val="0"/>
          <w:color w:val="000000"/>
          <w:sz w:val="24"/>
        </w:rPr>
        <w:t>——按质量需</w:t>
      </w:r>
      <w:r>
        <w:rPr>
          <w:rFonts w:ascii="CMR12" w:hAnsi="CMR12" w:eastAsia="CMR12"/>
          <w:b w:val="0"/>
          <w:i w:val="0"/>
          <w:color w:val="000000"/>
          <w:sz w:val="24"/>
        </w:rPr>
        <w:t>758/320 = 2</w:t>
      </w:r>
      <w:r>
        <w:rPr>
          <w:rFonts w:ascii="CMMI12" w:hAnsi="CMMI12" w:eastAsia="CMMI12"/>
          <w:b w:val="0"/>
          <w:i/>
          <w:color w:val="000000"/>
          <w:sz w:val="24"/>
        </w:rPr>
        <w:t>.</w:t>
      </w:r>
      <w:r>
        <w:rPr>
          <w:rFonts w:ascii="CMR12" w:hAnsi="CMR12" w:eastAsia="CMR12"/>
          <w:b w:val="0"/>
          <w:i w:val="0"/>
          <w:color w:val="000000"/>
          <w:sz w:val="24"/>
        </w:rPr>
        <w:t>37</w:t>
      </w:r>
      <w:r>
        <w:rPr>
          <w:rFonts w:ascii="SimSun" w:hAnsi="SimSun" w:eastAsia="SimSun"/>
          <w:b w:val="0"/>
          <w:i w:val="0"/>
          <w:color w:val="000000"/>
          <w:sz w:val="24"/>
        </w:rPr>
        <w:t xml:space="preserve"> 轮、按体积需</w:t>
      </w:r>
      <w:r>
        <w:rPr>
          <w:rFonts w:ascii="CMR12" w:hAnsi="CMR12" w:eastAsia="CMR12"/>
          <w:b w:val="0"/>
          <w:i w:val="0"/>
          <w:color w:val="000000"/>
          <w:sz w:val="24"/>
        </w:rPr>
        <w:t>2</w:t>
      </w:r>
      <w:r>
        <w:rPr>
          <w:rFonts w:ascii="CMMI12" w:hAnsi="CMMI12" w:eastAsia="CMMI12"/>
          <w:b w:val="0"/>
          <w:i/>
          <w:color w:val="000000"/>
          <w:sz w:val="24"/>
        </w:rPr>
        <w:t>.</w:t>
      </w:r>
      <w:r>
        <w:rPr>
          <w:rFonts w:ascii="CMR12" w:hAnsi="CMR12" w:eastAsia="CMR12"/>
          <w:b w:val="0"/>
          <w:i w:val="0"/>
          <w:color w:val="000000"/>
          <w:sz w:val="24"/>
        </w:rPr>
        <w:t>011/0</w:t>
      </w:r>
      <w:r>
        <w:rPr>
          <w:rFonts w:ascii="CMMI12" w:hAnsi="CMMI12" w:eastAsia="CMMI12"/>
          <w:b w:val="0"/>
          <w:i/>
          <w:color w:val="000000"/>
          <w:sz w:val="24"/>
        </w:rPr>
        <w:t>.</w:t>
      </w:r>
      <w:r>
        <w:rPr>
          <w:rFonts w:ascii="CMR12" w:hAnsi="CMR12" w:eastAsia="CMR12"/>
          <w:b w:val="0"/>
          <w:i w:val="0"/>
          <w:color w:val="000000"/>
          <w:sz w:val="24"/>
        </w:rPr>
        <w:t>886 = 2</w:t>
      </w:r>
      <w:r>
        <w:rPr>
          <w:rFonts w:ascii="CMMI12" w:hAnsi="CMMI12" w:eastAsia="CMMI12"/>
          <w:b w:val="0"/>
          <w:i/>
          <w:color w:val="000000"/>
          <w:sz w:val="24"/>
        </w:rPr>
        <w:t>.</w:t>
      </w:r>
      <w:r>
        <w:rPr>
          <w:rFonts w:ascii="CMR12" w:hAnsi="CMR12" w:eastAsia="CMR12"/>
          <w:b w:val="0"/>
          <w:i w:val="0"/>
          <w:color w:val="000000"/>
          <w:sz w:val="24"/>
        </w:rPr>
        <w:t>27</w:t>
      </w:r>
      <w:r>
        <w:rPr>
          <w:rFonts w:ascii="SimSun" w:hAnsi="SimSun" w:eastAsia="SimSun"/>
          <w:b w:val="0"/>
          <w:i w:val="0"/>
          <w:color w:val="000000"/>
          <w:sz w:val="24"/>
        </w:rPr>
        <w:t>轮，取整后至少</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轮，故</w:t>
      </w:r>
      <w:r>
        <w:rPr>
          <w:rFonts w:ascii="SimHei" w:hAnsi="SimHei" w:eastAsia="SimHei"/>
          <w:b w:val="0"/>
          <w:i w:val="0"/>
          <w:color w:val="000000"/>
          <w:sz w:val="24"/>
        </w:rPr>
        <w:t>理论最少架次数为</w:t>
      </w:r>
      <w:r>
        <w:rPr>
          <w:rFonts w:ascii="Times New Roman" w:hAnsi="Times New Roman" w:eastAsia="Times New Roman"/>
          <w:b/>
          <w:i w:val="0"/>
          <w:color w:val="000000"/>
          <w:sz w:val="24"/>
        </w:rPr>
        <w:t>24</w:t>
      </w: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轮</w:t>
      </w:r>
      <w:r>
        <w:rPr>
          <w:rFonts w:ascii="CMSY10" w:hAnsi="CMSY10" w:eastAsia="CMSY10"/>
          <w:b w:val="0"/>
          <w:i/>
          <w:color w:val="000000"/>
          <w:sz w:val="24"/>
        </w:rPr>
        <w:t>×</w:t>
      </w:r>
      <w:r>
        <w:rPr>
          <w:rFonts w:ascii="Times New Roman" w:hAnsi="Times New Roman" w:eastAsia="Times New Roman"/>
          <w:b w:val="0"/>
          <w:i w:val="0"/>
          <w:color w:val="000000"/>
          <w:sz w:val="24"/>
        </w:rPr>
        <w:t xml:space="preserve"> 8</w:t>
      </w:r>
      <w:r>
        <w:rPr>
          <w:rFonts w:ascii="SimSun" w:hAnsi="SimSun" w:eastAsia="SimSun"/>
          <w:b w:val="0"/>
          <w:i w:val="0"/>
          <w:color w:val="000000"/>
          <w:sz w:val="24"/>
        </w:rPr>
        <w:t xml:space="preserve"> 架）。本文方案的</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w:t>
      </w:r>
      <w:r>
        <w:rPr>
          <w:rFonts w:ascii="SimHei" w:hAnsi="SimHei" w:eastAsia="SimHei"/>
          <w:b w:val="0"/>
          <w:i w:val="0"/>
          <w:color w:val="000000"/>
          <w:sz w:val="24"/>
        </w:rPr>
        <w:t>仅比下界多</w:t>
      </w:r>
      <w:r>
        <w:rPr>
          <w:rFonts w:ascii="Times New Roman" w:hAnsi="Times New Roman" w:eastAsia="Times New Roman"/>
          <w:b/>
          <w:i w:val="0"/>
          <w:color w:val="000000"/>
          <w:sz w:val="24"/>
        </w:rPr>
        <w:t>1</w:t>
      </w:r>
      <w:r>
        <w:rPr>
          <w:rFonts w:ascii="SimHei" w:hAnsi="SimHei" w:eastAsia="SimHei"/>
          <w:b w:val="0"/>
          <w:i w:val="0"/>
          <w:color w:val="000000"/>
          <w:sz w:val="24"/>
        </w:rPr>
        <w:t xml:space="preserve"> 个</w:t>
      </w:r>
      <w:r>
        <w:rPr>
          <w:rFonts w:ascii="SimSun" w:hAnsi="SimSun" w:eastAsia="SimSun"/>
          <w:b w:val="0"/>
          <w:i w:val="0"/>
          <w:color w:val="000000"/>
          <w:sz w:val="24"/>
        </w:rPr>
        <w:t>（</w:t>
      </w:r>
      <w:r>
        <w:rPr>
          <w:rFonts w:ascii="CMR12" w:hAnsi="CMR12" w:eastAsia="CMR12"/>
          <w:b w:val="0"/>
          <w:i w:val="0"/>
          <w:color w:val="000000"/>
          <w:sz w:val="24"/>
        </w:rPr>
        <w:t>+4</w:t>
      </w:r>
      <w:r>
        <w:rPr>
          <w:rFonts w:ascii="CMMI12" w:hAnsi="CMMI12" w:eastAsia="CMMI12"/>
          <w:b w:val="0"/>
          <w:i/>
          <w:color w:val="000000"/>
          <w:sz w:val="24"/>
        </w:rPr>
        <w:t>.</w:t>
      </w:r>
      <w:r>
        <w:rPr>
          <w:rFonts w:ascii="CMR12" w:hAnsi="CMR12" w:eastAsia="CMR12"/>
          <w:b w:val="0"/>
          <w:i w:val="0"/>
          <w:color w:val="000000"/>
          <w:sz w:val="24"/>
        </w:rPr>
        <w:t>2</w:t>
      </w:r>
      <w:r>
        <w:rPr>
          <w:rFonts w:ascii="Times New Roman" w:hAnsi="Times New Roman" w:eastAsia="Times New Roman"/>
          <w:b w:val="0"/>
          <w:i w:val="0"/>
          <w:color w:val="000000"/>
          <w:sz w:val="24"/>
        </w:rPr>
        <w:t>%</w:t>
      </w: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轮满载容量为</w:t>
      </w:r>
      <w:r>
        <w:rPr>
          <w:rFonts w:ascii="CMR12" w:hAnsi="CMR12" w:eastAsia="CMR12"/>
          <w:b w:val="0"/>
          <w:i w:val="0"/>
          <w:color w:val="000000"/>
          <w:sz w:val="24"/>
        </w:rPr>
        <w:t>3</w:t>
      </w:r>
      <w:r>
        <w:rPr>
          <w:rFonts w:ascii="CMSY10" w:hAnsi="CMSY10" w:eastAsia="CMSY10"/>
          <w:b w:val="0"/>
          <w:i/>
          <w:color w:val="000000"/>
          <w:sz w:val="24"/>
        </w:rPr>
        <w:t xml:space="preserve"> ×</w:t>
      </w:r>
      <w:r>
        <w:rPr>
          <w:rFonts w:ascii="CMR12" w:hAnsi="CMR12" w:eastAsia="CMR12"/>
          <w:b w:val="0"/>
          <w:i w:val="0"/>
          <w:color w:val="000000"/>
          <w:sz w:val="24"/>
        </w:rPr>
        <w:t xml:space="preserve"> 320 = 960</w:t>
      </w:r>
      <w:r>
        <w:rPr>
          <w:rFonts w:ascii="Times New Roman" w:hAnsi="Times New Roman" w:eastAsia="Times New Roman"/>
          <w:b w:val="0"/>
          <w:i w:val="0"/>
          <w:color w:val="000000"/>
          <w:sz w:val="24"/>
        </w:rPr>
        <w:t xml:space="preserve"> kg /</w:t>
      </w:r>
      <w:r>
        <w:rPr>
          <w:rFonts w:ascii="CMR12" w:hAnsi="CMR12" w:eastAsia="CMR12"/>
          <w:b w:val="0"/>
          <w:i w:val="0"/>
          <w:color w:val="000000"/>
          <w:sz w:val="24"/>
        </w:rPr>
        <w:t xml:space="preserve"> 3</w:t>
      </w:r>
      <w:r>
        <w:rPr>
          <w:rFonts w:ascii="CMSY10" w:hAnsi="CMSY10" w:eastAsia="CMSY10"/>
          <w:b w:val="0"/>
          <w:i/>
          <w:color w:val="000000"/>
          <w:sz w:val="24"/>
        </w:rPr>
        <w:t xml:space="preserve"> ×</w:t>
      </w:r>
      <w:r>
        <w:rPr>
          <w:rFonts w:ascii="CMR12" w:hAnsi="CMR12" w:eastAsia="CMR12"/>
          <w:b w:val="0"/>
          <w:i w:val="0"/>
          <w:color w:val="000000"/>
          <w:sz w:val="24"/>
        </w:rPr>
        <w:t xml:space="preserve"> 0</w:t>
      </w:r>
      <w:r>
        <w:rPr>
          <w:rFonts w:ascii="CMMI12" w:hAnsi="CMMI12" w:eastAsia="CMMI12"/>
          <w:b w:val="0"/>
          <w:i/>
          <w:color w:val="000000"/>
          <w:sz w:val="24"/>
        </w:rPr>
        <w:t>.</w:t>
      </w:r>
      <w:r>
        <w:rPr>
          <w:rFonts w:ascii="CMR12" w:hAnsi="CMR12" w:eastAsia="CMR12"/>
          <w:b w:val="0"/>
          <w:i w:val="0"/>
          <w:color w:val="000000"/>
          <w:sz w:val="24"/>
        </w:rPr>
        <w:t>886 = 2</w:t>
      </w:r>
      <w:r>
        <w:rPr>
          <w:rFonts w:ascii="CMMI12" w:hAnsi="CMMI12" w:eastAsia="CMMI12"/>
          <w:b w:val="0"/>
          <w:i/>
          <w:color w:val="000000"/>
          <w:sz w:val="24"/>
        </w:rPr>
        <w:t>.</w:t>
      </w:r>
      <w:r>
        <w:rPr>
          <w:rFonts w:ascii="CMR12" w:hAnsi="CMR12" w:eastAsia="CMR12"/>
          <w:b w:val="0"/>
          <w:i w:val="0"/>
          <w:color w:val="000000"/>
          <w:sz w:val="24"/>
        </w:rPr>
        <w:t>658</w:t>
      </w:r>
      <w:r>
        <w:rPr>
          <w:rFonts w:ascii="Times New Roman" w:hAnsi="Times New Roman" w:eastAsia="Times New Roman"/>
          <w:b w:val="0"/>
          <w:i w:val="0"/>
          <w:color w:val="000000"/>
          <w:sz w:val="24"/>
        </w:rPr>
        <w:t xml:space="preserve"> m</w:t>
      </w:r>
      <w:r>
        <w:rPr>
          <w:w w:val="98.86353436638328"/>
          <w:rFonts w:ascii="CMR8" w:hAnsi="CMR8" w:eastAsia="CMR8"/>
          <w:b w:val="0"/>
          <w:i w:val="0"/>
          <w:color w:val="000000"/>
          <w:sz w:val="17"/>
        </w:rPr>
        <w:t>3</w:t>
      </w:r>
      <w:r>
        <w:rPr>
          <w:rFonts w:ascii="SimSun" w:hAnsi="SimSun" w:eastAsia="SimSun"/>
          <w:b w:val="0"/>
          <w:i w:val="0"/>
          <w:color w:val="000000"/>
          <w:sz w:val="24"/>
        </w:rPr>
        <w:t>，对</w:t>
      </w:r>
      <w:r>
        <w:rPr>
          <w:rFonts w:ascii="SimSun" w:hAnsi="SimSun" w:eastAsia="SimSun"/>
          <w:b w:val="0"/>
          <w:i w:val="0"/>
          <w:color w:val="000000"/>
          <w:sz w:val="24"/>
        </w:rPr>
        <w:t>应</w:t>
      </w:r>
      <w:r>
        <w:rPr>
          <w:rFonts w:ascii="SimHei" w:hAnsi="SimHei" w:eastAsia="SimHei"/>
          <w:b w:val="0"/>
          <w:i w:val="0"/>
          <w:color w:val="000000"/>
          <w:sz w:val="24"/>
        </w:rPr>
        <w:t>质量装载率</w:t>
      </w:r>
      <w:r>
        <w:rPr>
          <w:rFonts w:ascii="CMR12" w:hAnsi="CMR12" w:eastAsia="CMR12"/>
          <w:b w:val="0"/>
          <w:i w:val="0"/>
          <w:color w:val="000000"/>
          <w:sz w:val="24"/>
        </w:rPr>
        <w:t>758/960</w:t>
      </w:r>
      <w:r>
        <w:rPr>
          <w:rFonts w:ascii="CMR12" w:hAnsi="CMR12" w:eastAsia="CMR12"/>
          <w:b w:val="0"/>
          <w:i w:val="0"/>
          <w:color w:val="000000"/>
          <w:sz w:val="24"/>
        </w:rPr>
        <w:t>=</w:t>
      </w:r>
      <w:r>
        <w:rPr>
          <w:rFonts w:ascii="CMR12" w:hAnsi="CMR12" w:eastAsia="CMR12"/>
          <w:b w:val="0"/>
          <w:i w:val="0"/>
          <w:color w:val="000000"/>
          <w:sz w:val="24"/>
        </w:rPr>
        <w:t>79</w:t>
      </w:r>
      <w:r>
        <w:rPr>
          <w:rFonts w:ascii="Times New Roman" w:hAnsi="Times New Roman" w:eastAsia="Times New Roman"/>
          <w:b w:val="0"/>
          <w:i w:val="0"/>
          <w:color w:val="000000"/>
          <w:sz w:val="24"/>
        </w:rPr>
        <w:t>%</w:t>
      </w:r>
      <w:r>
        <w:rPr>
          <w:rFonts w:ascii="SimHei" w:hAnsi="SimHei" w:eastAsia="SimHei"/>
          <w:b w:val="0"/>
          <w:i w:val="0"/>
          <w:color w:val="000000"/>
          <w:sz w:val="24"/>
        </w:rPr>
        <w:t xml:space="preserve"> 、体积装载率</w:t>
      </w:r>
      <w:r>
        <w:rPr>
          <w:rFonts w:ascii="CMR12" w:hAnsi="CMR12" w:eastAsia="CMR12"/>
          <w:b w:val="0"/>
          <w:i w:val="0"/>
          <w:color w:val="000000"/>
          <w:sz w:val="24"/>
        </w:rPr>
        <w:t>2</w:t>
      </w:r>
      <w:r>
        <w:rPr>
          <w:rFonts w:ascii="CMMI12" w:hAnsi="CMMI12" w:eastAsia="CMMI12"/>
          <w:b w:val="0"/>
          <w:i/>
          <w:color w:val="000000"/>
          <w:sz w:val="24"/>
        </w:rPr>
        <w:t>.</w:t>
      </w:r>
      <w:r>
        <w:rPr>
          <w:rFonts w:ascii="CMR12" w:hAnsi="CMR12" w:eastAsia="CMR12"/>
          <w:b w:val="0"/>
          <w:i w:val="0"/>
          <w:color w:val="000000"/>
          <w:sz w:val="24"/>
        </w:rPr>
        <w:t>011/2</w:t>
      </w:r>
      <w:r>
        <w:rPr>
          <w:rFonts w:ascii="CMMI12" w:hAnsi="CMMI12" w:eastAsia="CMMI12"/>
          <w:b w:val="0"/>
          <w:i/>
          <w:color w:val="000000"/>
          <w:sz w:val="24"/>
        </w:rPr>
        <w:t>.</w:t>
      </w:r>
      <w:r>
        <w:rPr>
          <w:rFonts w:ascii="CMR12" w:hAnsi="CMR12" w:eastAsia="CMR12"/>
          <w:b w:val="0"/>
          <w:i w:val="0"/>
          <w:color w:val="000000"/>
          <w:sz w:val="24"/>
        </w:rPr>
        <w:t>658</w:t>
      </w:r>
      <w:r>
        <w:rPr>
          <w:rFonts w:ascii="CMR12" w:hAnsi="CMR12" w:eastAsia="CMR12"/>
          <w:b w:val="0"/>
          <w:i w:val="0"/>
          <w:color w:val="000000"/>
          <w:sz w:val="24"/>
        </w:rPr>
        <w:t>=</w:t>
      </w:r>
      <w:r>
        <w:rPr>
          <w:rFonts w:ascii="CMR12" w:hAnsi="CMR12" w:eastAsia="CMR12"/>
          <w:b w:val="0"/>
          <w:i w:val="0"/>
          <w:color w:val="000000"/>
          <w:sz w:val="24"/>
        </w:rPr>
        <w:t>76</w:t>
      </w:r>
      <w:r>
        <w:rPr>
          <w:rFonts w:ascii="Times New Roman" w:hAnsi="Times New Roman" w:eastAsia="Times New Roman"/>
          <w:b w:val="0"/>
          <w:i w:val="0"/>
          <w:color w:val="000000"/>
          <w:sz w:val="24"/>
        </w:rPr>
        <w:t>%</w:t>
      </w:r>
      <w:r>
        <w:rPr>
          <w:rFonts w:ascii="SimSun" w:hAnsi="SimSun" w:eastAsia="SimSun"/>
          <w:b w:val="0"/>
          <w:i w:val="0"/>
          <w:color w:val="000000"/>
          <w:sz w:val="24"/>
        </w:rPr>
        <w:t>（上一版</w:t>
      </w:r>
      <w:r>
        <w:rPr>
          <w:rFonts w:ascii="Times New Roman" w:hAnsi="Times New Roman" w:eastAsia="Times New Roman"/>
          <w:b w:val="0"/>
          <w:i w:val="0"/>
          <w:color w:val="000000"/>
          <w:sz w:val="24"/>
        </w:rPr>
        <w:t>28</w:t>
      </w:r>
      <w:r>
        <w:rPr>
          <w:rFonts w:ascii="SimSun" w:hAnsi="SimSun" w:eastAsia="SimSun"/>
          <w:b w:val="0"/>
          <w:i w:val="0"/>
          <w:color w:val="000000"/>
          <w:sz w:val="24"/>
        </w:rPr>
        <w:t xml:space="preserve"> 架次时为</w:t>
      </w:r>
      <w:r>
        <w:rPr>
          <w:rFonts w:ascii="Times New Roman" w:hAnsi="Times New Roman" w:eastAsia="Times New Roman"/>
          <w:b w:val="0"/>
          <w:i w:val="0"/>
          <w:color w:val="000000"/>
          <w:sz w:val="24"/>
        </w:rPr>
        <w:t>71%</w:t>
      </w:r>
      <w:r>
        <w:rPr>
          <w:rFonts w:ascii="SimSun" w:hAnsi="SimSun" w:eastAsia="SimSun"/>
          <w:b w:val="0"/>
          <w:i w:val="0"/>
          <w:color w:val="000000"/>
          <w:sz w:val="24"/>
        </w:rPr>
        <w:t>）。需要说明的是，这一压缩</w:t>
      </w:r>
      <w:r>
        <w:rPr>
          <w:rFonts w:ascii="SimHei" w:hAnsi="SimHei" w:eastAsia="SimHei"/>
          <w:b w:val="0"/>
          <w:i w:val="0"/>
          <w:color w:val="000000"/>
          <w:sz w:val="24"/>
        </w:rPr>
        <w:t>并非来自放宽自加的限制</w:t>
      </w:r>
      <w:r>
        <w:rPr>
          <w:rFonts w:ascii="SimSun" w:hAnsi="SimSun" w:eastAsia="SimSun"/>
          <w:b w:val="0"/>
          <w:i w:val="0"/>
          <w:color w:val="000000"/>
          <w:sz w:val="24"/>
        </w:rPr>
        <w:t>：把单架次</w:t>
      </w:r>
      <w:r>
        <w:rPr>
          <w:rFonts w:ascii="SimHei" w:hAnsi="SimHei" w:eastAsia="SimHei"/>
          <w:b w:val="0"/>
          <w:i w:val="0"/>
          <w:color w:val="000000"/>
          <w:sz w:val="24"/>
        </w:rPr>
        <w:t>站数上限</w:t>
      </w:r>
      <w:r>
        <w:rPr>
          <w:rFonts w:ascii="SimSun" w:hAnsi="SimSun" w:eastAsia="SimSun"/>
          <w:b w:val="0"/>
          <w:i w:val="0"/>
          <w:color w:val="000000"/>
          <w:sz w:val="24"/>
        </w:rPr>
        <w:t>由</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放</w:t>
      </w:r>
      <w:r>
        <w:rPr>
          <w:rFonts w:ascii="SimSun" w:hAnsi="SimSun" w:eastAsia="SimSun"/>
          <w:b w:val="0"/>
          <w:i w:val="0"/>
          <w:color w:val="000000"/>
          <w:sz w:val="24"/>
        </w:rPr>
        <w:t>宽到</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6</w:t>
      </w:r>
      <w:r>
        <w:rPr>
          <w:rFonts w:ascii="SimSun" w:hAnsi="SimSun" w:eastAsia="SimSun"/>
          <w:b w:val="0"/>
          <w:i w:val="0"/>
          <w:color w:val="000000"/>
          <w:sz w:val="24"/>
        </w:rPr>
        <w:t>，结果</w:t>
      </w:r>
      <w:r>
        <w:rPr>
          <w:rFonts w:ascii="SimHei" w:hAnsi="SimHei" w:eastAsia="SimHei"/>
          <w:b w:val="0"/>
          <w:i w:val="0"/>
          <w:color w:val="000000"/>
          <w:sz w:val="24"/>
        </w:rPr>
        <w:t>完全不变</w:t>
      </w:r>
      <w:r>
        <w:rPr>
          <w:rFonts w:ascii="SimSun" w:hAnsi="SimSun" w:eastAsia="SimSun"/>
          <w:b w:val="0"/>
          <w:i w:val="0"/>
          <w:color w:val="000000"/>
          <w:sz w:val="24"/>
        </w:rPr>
        <w:t>，说明站数上限并非紧约束；真正造成碎片化的是</w:t>
      </w:r>
      <w:r>
        <w:rPr>
          <w:rFonts w:ascii="Times New Roman" w:hAnsi="Times New Roman" w:eastAsia="Times New Roman"/>
          <w:b/>
          <w:i w:val="0"/>
          <w:color w:val="000000"/>
          <w:sz w:val="24"/>
        </w:rPr>
        <w:t>A</w:t>
      </w:r>
      <w:r>
        <w:rPr>
          <w:rFonts w:ascii="SimHei" w:hAnsi="SimHei" w:eastAsia="SimHei"/>
          <w:b w:val="0"/>
          <w:i w:val="0"/>
          <w:color w:val="000000"/>
          <w:sz w:val="24"/>
        </w:rPr>
        <w:t xml:space="preserve"> 型</w:t>
      </w:r>
      <w:r>
        <w:rPr>
          <w:rFonts w:ascii="SimHei" w:hAnsi="SimHei" w:eastAsia="SimHei"/>
          <w:b w:val="0"/>
          <w:i w:val="0"/>
          <w:color w:val="000000"/>
          <w:sz w:val="24"/>
        </w:rPr>
        <w:t>货舱</w:t>
      </w:r>
      <w:r>
        <w:rPr>
          <w:rFonts w:ascii="Times New Roman" w:hAnsi="Times New Roman" w:eastAsia="Times New Roman"/>
          <w:b/>
          <w:i w:val="0"/>
          <w:color w:val="000000"/>
          <w:sz w:val="24"/>
        </w:rPr>
        <w:t>0.06 m</w:t>
      </w:r>
      <w:r>
        <w:rPr>
          <w:w w:val="98.86353436638328"/>
          <w:rFonts w:ascii="CMR8" w:hAnsi="CMR8" w:eastAsia="CMR8"/>
          <w:b w:val="0"/>
          <w:i w:val="0"/>
          <w:color w:val="000000"/>
          <w:sz w:val="17"/>
        </w:rPr>
        <w:t>3</w:t>
      </w:r>
      <w:r>
        <w:rPr>
          <w:rFonts w:ascii="SimHei" w:hAnsi="SimHei" w:eastAsia="SimHei"/>
          <w:b w:val="0"/>
          <w:i w:val="0"/>
          <w:color w:val="000000"/>
          <w:sz w:val="24"/>
        </w:rPr>
        <w:t>仅装得下约</w:t>
      </w:r>
      <w:r>
        <w:rPr>
          <w:rFonts w:ascii="Times New Roman" w:hAnsi="Times New Roman" w:eastAsia="Times New Roman"/>
          <w:b/>
          <w:i w:val="0"/>
          <w:color w:val="000000"/>
          <w:sz w:val="24"/>
        </w:rPr>
        <w:t>2</w:t>
      </w:r>
      <w:r>
        <w:rPr>
          <w:rFonts w:ascii="SimHei" w:hAnsi="SimHei" w:eastAsia="SimHei"/>
          <w:b w:val="0"/>
          <w:i w:val="0"/>
          <w:color w:val="000000"/>
          <w:sz w:val="24"/>
        </w:rPr>
        <w:t xml:space="preserve"> 箱</w:t>
      </w:r>
      <w:r>
        <w:rPr>
          <w:rFonts w:ascii="SimSun" w:hAnsi="SimSun" w:eastAsia="SimSun"/>
          <w:b w:val="0"/>
          <w:i w:val="0"/>
          <w:color w:val="000000"/>
          <w:sz w:val="24"/>
        </w:rPr>
        <w:t>的体积瓶颈。这也说明“混编</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机”在架次数维度上已接</w:t>
      </w:r>
      <w:r>
        <w:rPr>
          <w:rFonts w:ascii="SimSun" w:hAnsi="SimSun" w:eastAsia="SimSun"/>
          <w:b w:val="0"/>
          <w:i w:val="0"/>
          <w:color w:val="000000"/>
          <w:sz w:val="24"/>
        </w:rPr>
        <w:t>近极限。</w:t>
      </w:r>
    </w:p>
    <w:p>
      <w:pPr>
        <w:autoSpaceDN w:val="0"/>
        <w:autoSpaceDE w:val="0"/>
        <w:widowControl/>
        <w:spacing w:line="204" w:lineRule="auto" w:before="462" w:after="0"/>
        <w:ind w:left="136" w:right="0" w:firstLine="0"/>
        <w:jc w:val="left"/>
      </w:pPr>
      <w:r>
        <w:rPr>
          <w:rFonts w:ascii="Times New Roman" w:hAnsi="Times New Roman" w:eastAsia="Times New Roman"/>
          <w:b/>
          <w:i w:val="0"/>
          <w:color w:val="000000"/>
          <w:sz w:val="24"/>
        </w:rPr>
        <w:t>6 . 3 . 3</w:t>
      </w:r>
      <w:r>
        <w:rPr>
          <w:rFonts w:ascii="SimHei" w:hAnsi="SimHei" w:eastAsia="SimHei"/>
          <w:b w:val="0"/>
          <w:i w:val="0"/>
          <w:color w:val="000000"/>
          <w:sz w:val="24"/>
        </w:rPr>
        <w:t xml:space="preserve"> 资源使用与充电周转</w:t>
      </w:r>
    </w:p>
    <w:p>
      <w:pPr>
        <w:autoSpaceDN w:val="0"/>
        <w:autoSpaceDE w:val="0"/>
        <w:widowControl/>
        <w:spacing w:line="204" w:lineRule="auto" w:before="274" w:after="0"/>
        <w:ind w:left="616" w:right="0" w:firstLine="0"/>
        <w:jc w:val="left"/>
      </w:pPr>
      <w:r>
        <w:rPr>
          <w:rFonts w:ascii="SimSun" w:hAnsi="SimSun" w:eastAsia="SimSun"/>
          <w:b w:val="0"/>
          <w:i w:val="0"/>
          <w:color w:val="000000"/>
          <w:sz w:val="24"/>
        </w:rPr>
        <w:t>无人机与共享电池的占用情况如图</w:t>
      </w:r>
      <w:r>
        <w:rPr>
          <w:rFonts w:ascii="Times New Roman" w:hAnsi="Times New Roman" w:eastAsia="Times New Roman"/>
          <w:b w:val="0"/>
          <w:i w:val="0"/>
          <w:color w:val="000000"/>
          <w:sz w:val="24"/>
        </w:rPr>
        <w:t>20</w:t>
      </w:r>
      <w:r>
        <w:rPr>
          <w:rFonts w:ascii="SimSun" w:hAnsi="SimSun" w:eastAsia="SimSun"/>
          <w:b w:val="0"/>
          <w:i w:val="0"/>
          <w:color w:val="000000"/>
          <w:sz w:val="24"/>
        </w:rPr>
        <w:t xml:space="preserve"> 所示。</w:t>
      </w:r>
    </w:p>
    <w:p>
      <w:pPr>
        <w:autoSpaceDN w:val="0"/>
        <w:autoSpaceDE w:val="0"/>
        <w:widowControl/>
        <w:spacing w:line="240" w:lineRule="auto" w:before="246" w:after="0"/>
        <w:ind w:left="226" w:right="0" w:firstLine="0"/>
        <w:jc w:val="left"/>
      </w:pPr>
      <w:r>
        <w:drawing>
          <wp:inline xmlns:a="http://schemas.openxmlformats.org/drawingml/2006/main" xmlns:pic="http://schemas.openxmlformats.org/drawingml/2006/picture">
            <wp:extent cx="5645150" cy="314198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45150" cy="3141980"/>
                    </a:xfrm>
                    <a:prstGeom prst="rect"/>
                  </pic:spPr>
                </pic:pic>
              </a:graphicData>
            </a:graphic>
          </wp:inline>
        </w:drawing>
      </w:r>
    </w:p>
    <w:p>
      <w:pPr>
        <w:autoSpaceDN w:val="0"/>
        <w:tabs>
          <w:tab w:pos="3500" w:val="left"/>
        </w:tabs>
        <w:autoSpaceDE w:val="0"/>
        <w:widowControl/>
        <w:spacing w:line="204" w:lineRule="auto" w:before="272" w:after="0"/>
        <w:ind w:left="272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20</w:t>
      </w:r>
      <w:r>
        <w:tab/>
      </w:r>
      <w:r>
        <w:rPr>
          <w:rFonts w:ascii="SimSun" w:hAnsi="SimSun" w:eastAsia="SimSun"/>
          <w:b w:val="0"/>
          <w:i w:val="0"/>
          <w:color w:val="000000"/>
          <w:sz w:val="24"/>
        </w:rPr>
        <w:t>无人机与共享电池的占用时序</w:t>
      </w:r>
    </w:p>
    <w:p>
      <w:pPr>
        <w:autoSpaceDN w:val="0"/>
        <w:autoSpaceDE w:val="0"/>
        <w:widowControl/>
        <w:spacing w:line="398" w:lineRule="exact" w:before="372" w:after="0"/>
        <w:ind w:left="136" w:right="20"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20(a)</w:t>
      </w:r>
      <w:r>
        <w:rPr>
          <w:rFonts w:ascii="SimSun" w:hAnsi="SimSun" w:eastAsia="SimSun"/>
          <w:b w:val="0"/>
          <w:i w:val="0"/>
          <w:color w:val="000000"/>
          <w:sz w:val="24"/>
        </w:rPr>
        <w:t xml:space="preserve"> 显示</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架运输无人机</w:t>
      </w:r>
      <w:r>
        <w:rPr>
          <w:rFonts w:ascii="Times New Roman" w:hAnsi="Times New Roman" w:eastAsia="Times New Roman"/>
          <w:b w:val="0"/>
          <w:i w:val="0"/>
          <w:color w:val="000000"/>
          <w:sz w:val="24"/>
        </w:rPr>
        <w:t>U01</w:t>
      </w:r>
      <w:r>
        <w:rPr>
          <w:rFonts w:ascii="CMSY10" w:hAnsi="CMSY10" w:eastAsia="CMSY10"/>
          <w:b w:val="0"/>
          <w:i/>
          <w:color w:val="000000"/>
          <w:sz w:val="24"/>
        </w:rPr>
        <w:t>∼</w:t>
      </w:r>
      <w:r>
        <w:rPr>
          <w:rFonts w:ascii="Times New Roman" w:hAnsi="Times New Roman" w:eastAsia="Times New Roman"/>
          <w:b w:val="0"/>
          <w:i w:val="0"/>
          <w:color w:val="000000"/>
          <w:sz w:val="24"/>
        </w:rPr>
        <w:t>U08</w:t>
      </w:r>
      <w:r>
        <w:rPr>
          <w:rFonts w:ascii="SimSun" w:hAnsi="SimSun" w:eastAsia="SimSun"/>
          <w:b w:val="0"/>
          <w:i w:val="0"/>
          <w:color w:val="000000"/>
          <w:sz w:val="24"/>
        </w:rPr>
        <w:t xml:space="preserve"> 各自的架次区间</w:t>
      </w:r>
      <w:r>
        <w:rPr>
          <w:rFonts w:ascii="SimHei" w:hAnsi="SimHei" w:eastAsia="SimHei"/>
          <w:b w:val="0"/>
          <w:i w:val="0"/>
          <w:color w:val="000000"/>
          <w:sz w:val="24"/>
        </w:rPr>
        <w:t>互不重叠</w:t>
      </w:r>
      <w:r>
        <w:rPr>
          <w:rFonts w:ascii="SimSun" w:hAnsi="SimSun" w:eastAsia="SimSun"/>
          <w:b w:val="0"/>
          <w:i w:val="0"/>
          <w:color w:val="000000"/>
          <w:sz w:val="24"/>
        </w:rPr>
        <w:t>——即无人机刚</w:t>
      </w:r>
      <w:r>
        <w:rPr>
          <w:rFonts w:ascii="SimSun" w:hAnsi="SimSun" w:eastAsia="SimSun"/>
          <w:b w:val="0"/>
          <w:i w:val="0"/>
          <w:color w:val="000000"/>
          <w:sz w:val="24"/>
        </w:rPr>
        <w:t>返回</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即可接续下一个架次，这正是资源利用率最大化的表现：</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架无人机的累计飞</w:t>
      </w:r>
      <w:r>
        <w:rPr>
          <w:rFonts w:ascii="SimSun" w:hAnsi="SimSun" w:eastAsia="SimSun"/>
          <w:b w:val="0"/>
          <w:i w:val="0"/>
          <w:color w:val="000000"/>
          <w:sz w:val="24"/>
        </w:rPr>
        <w:t>行时长为</w:t>
      </w:r>
      <w:r>
        <w:rPr>
          <w:rFonts w:ascii="Times New Roman" w:hAnsi="Times New Roman" w:eastAsia="Times New Roman"/>
          <w:b/>
          <w:i w:val="0"/>
          <w:color w:val="000000"/>
          <w:sz w:val="24"/>
        </w:rPr>
        <w:t>3490.2</w:t>
      </w:r>
      <w:r>
        <w:rPr>
          <w:rFonts w:ascii="CMSY10" w:hAnsi="CMSY10" w:eastAsia="CMSY10"/>
          <w:b w:val="0"/>
          <w:i/>
          <w:color w:val="000000"/>
          <w:sz w:val="24"/>
        </w:rPr>
        <w:t>∼</w:t>
      </w:r>
      <w:r>
        <w:rPr>
          <w:rFonts w:ascii="Times New Roman" w:hAnsi="Times New Roman" w:eastAsia="Times New Roman"/>
          <w:b/>
          <w:i w:val="0"/>
          <w:color w:val="000000"/>
          <w:sz w:val="24"/>
        </w:rPr>
        <w:t>9833.4 s</w:t>
      </w:r>
      <w:r>
        <w:rPr>
          <w:rFonts w:ascii="SimSun" w:hAnsi="SimSun" w:eastAsia="SimSun"/>
          <w:b w:val="0"/>
          <w:i w:val="0"/>
          <w:color w:val="000000"/>
          <w:sz w:val="24"/>
        </w:rPr>
        <w:t>（占完工时间</w:t>
      </w:r>
      <w:r>
        <w:rPr>
          <w:rFonts w:ascii="Times New Roman" w:hAnsi="Times New Roman" w:eastAsia="Times New Roman"/>
          <w:b/>
          <w:i w:val="0"/>
          <w:color w:val="000000"/>
          <w:sz w:val="24"/>
        </w:rPr>
        <w:t>32.2%</w:t>
      </w:r>
      <w:r>
        <w:rPr>
          <w:rFonts w:ascii="CMSY10" w:hAnsi="CMSY10" w:eastAsia="CMSY10"/>
          <w:b w:val="0"/>
          <w:i/>
          <w:color w:val="000000"/>
          <w:sz w:val="24"/>
        </w:rPr>
        <w:t>∼</w:t>
      </w:r>
      <w:r>
        <w:rPr>
          <w:rFonts w:ascii="Times New Roman" w:hAnsi="Times New Roman" w:eastAsia="Times New Roman"/>
          <w:b/>
          <w:i w:val="0"/>
          <w:color w:val="000000"/>
          <w:sz w:val="24"/>
        </w:rPr>
        <w:t>90.6%</w:t>
      </w:r>
      <w:r>
        <w:rPr>
          <w:rFonts w:ascii="SimSun" w:hAnsi="SimSun" w:eastAsia="SimSun"/>
          <w:b w:val="0"/>
          <w:i w:val="0"/>
          <w:color w:val="000000"/>
          <w:sz w:val="24"/>
        </w:rPr>
        <w:t>），其中</w:t>
      </w:r>
      <w:r>
        <w:rPr>
          <w:rFonts w:ascii="Times New Roman" w:hAnsi="Times New Roman" w:eastAsia="Times New Roman"/>
          <w:b w:val="0"/>
          <w:i w:val="0"/>
          <w:color w:val="000000"/>
          <w:sz w:val="24"/>
        </w:rPr>
        <w:t>U02</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U03</w:t>
      </w:r>
      <w:r>
        <w:rPr>
          <w:rFonts w:ascii="SimSun" w:hAnsi="SimSun" w:eastAsia="SimSun"/>
          <w:b w:val="0"/>
          <w:i w:val="0"/>
          <w:color w:val="000000"/>
          <w:sz w:val="24"/>
        </w:rPr>
        <w:t xml:space="preserve"> 的两个架次首</w:t>
      </w:r>
    </w:p>
    <w:p>
      <w:pPr>
        <w:autoSpaceDN w:val="0"/>
        <w:autoSpaceDE w:val="0"/>
        <w:widowControl/>
        <w:spacing w:line="209" w:lineRule="auto" w:before="420" w:after="0"/>
        <w:ind w:left="0" w:right="4436" w:firstLine="0"/>
        <w:jc w:val="right"/>
      </w:pPr>
      <w:r>
        <w:rPr>
          <w:rFonts w:ascii="Times New Roman" w:hAnsi="Times New Roman" w:eastAsia="Times New Roman"/>
          <w:b w:val="0"/>
          <w:i w:val="0"/>
          <w:color w:val="000000"/>
          <w:sz w:val="24"/>
        </w:rPr>
        <w:t>28</w:t>
      </w:r>
    </w:p>
    <w:p>
      <w:pPr>
        <w:sectPr>
          <w:pgSz w:w="11906" w:h="16838"/>
          <w:pgMar w:top="724" w:right="1398" w:bottom="380" w:left="1282"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76" w:lineRule="exact" w:before="0" w:after="0"/>
        <w:ind w:left="0" w:right="0" w:firstLine="0"/>
        <w:jc w:val="left"/>
      </w:pPr>
      <w:r>
        <w:rPr>
          <w:rFonts w:ascii="SimSun" w:hAnsi="SimSun" w:eastAsia="SimSun"/>
          <w:b w:val="0"/>
          <w:i w:val="0"/>
          <w:color w:val="000000"/>
          <w:sz w:val="24"/>
        </w:rPr>
        <w:t>尾严格相接（</w:t>
      </w:r>
      <w:r>
        <w:rPr>
          <w:rFonts w:ascii="CMR12" w:hAnsi="CMR12" w:eastAsia="CMR12"/>
          <w:b w:val="0"/>
          <w:i w:val="0"/>
          <w:color w:val="000000"/>
          <w:sz w:val="24"/>
        </w:rPr>
        <w:t>0</w:t>
      </w:r>
      <w:r>
        <w:rPr>
          <w:rFonts w:ascii="CMSY10" w:hAnsi="CMSY10" w:eastAsia="CMSY10"/>
          <w:b w:val="0"/>
          <w:i/>
          <w:color w:val="000000"/>
          <w:sz w:val="24"/>
        </w:rPr>
        <w:t xml:space="preserve"> →</w:t>
      </w:r>
      <w:r>
        <w:rPr>
          <w:rFonts w:ascii="CMR12" w:hAnsi="CMR12" w:eastAsia="CMR12"/>
          <w:b w:val="0"/>
          <w:i w:val="0"/>
          <w:color w:val="000000"/>
          <w:sz w:val="24"/>
        </w:rPr>
        <w:t>1713</w:t>
      </w:r>
      <w:r>
        <w:rPr>
          <w:rFonts w:ascii="CMMI12" w:hAnsi="CMMI12" w:eastAsia="CMMI12"/>
          <w:b w:val="0"/>
          <w:i/>
          <w:color w:val="000000"/>
          <w:sz w:val="24"/>
        </w:rPr>
        <w:t>.</w:t>
      </w:r>
      <w:r>
        <w:rPr>
          <w:rFonts w:ascii="CMR12" w:hAnsi="CMR12" w:eastAsia="CMR12"/>
          <w:b w:val="0"/>
          <w:i w:val="0"/>
          <w:color w:val="000000"/>
          <w:sz w:val="24"/>
        </w:rPr>
        <w:t>5</w:t>
      </w:r>
      <w:r>
        <w:rPr>
          <w:rFonts w:ascii="CMSY10" w:hAnsi="CMSY10" w:eastAsia="CMSY10"/>
          <w:b w:val="0"/>
          <w:i/>
          <w:color w:val="000000"/>
          <w:sz w:val="24"/>
        </w:rPr>
        <w:t xml:space="preserve"> →</w:t>
      </w:r>
      <w:r>
        <w:rPr>
          <w:rFonts w:ascii="CMR12" w:hAnsi="CMR12" w:eastAsia="CMR12"/>
          <w:b w:val="0"/>
          <w:i w:val="0"/>
          <w:color w:val="000000"/>
          <w:sz w:val="24"/>
        </w:rPr>
        <w:t>3876</w:t>
      </w:r>
      <w:r>
        <w:rPr>
          <w:rFonts w:ascii="CMMI12" w:hAnsi="CMMI12" w:eastAsia="CMMI12"/>
          <w:b w:val="0"/>
          <w:i/>
          <w:color w:val="000000"/>
          <w:sz w:val="24"/>
        </w:rPr>
        <w:t>.</w:t>
      </w:r>
      <w:r>
        <w:rPr>
          <w:rFonts w:ascii="CMR12" w:hAnsi="CMR12" w:eastAsia="CMR12"/>
          <w:b w:val="0"/>
          <w:i w:val="0"/>
          <w:color w:val="000000"/>
          <w:sz w:val="24"/>
        </w:rPr>
        <w:t>3</w:t>
      </w:r>
      <w:r>
        <w:rPr>
          <w:rFonts w:ascii="Times New Roman" w:hAnsi="Times New Roman" w:eastAsia="Times New Roman"/>
          <w:b w:val="0"/>
          <w:i w:val="0"/>
          <w:color w:val="000000"/>
          <w:sz w:val="24"/>
        </w:rPr>
        <w:t xml:space="preserve"> s</w:t>
      </w:r>
      <w:r>
        <w:rPr>
          <w:rFonts w:ascii="SimSun" w:hAnsi="SimSun" w:eastAsia="SimSun"/>
          <w:b w:val="0"/>
          <w:i w:val="0"/>
          <w:color w:val="000000"/>
          <w:sz w:val="24"/>
        </w:rPr>
        <w:t xml:space="preserve"> 与</w:t>
      </w:r>
      <w:r>
        <w:rPr>
          <w:rFonts w:ascii="CMR12" w:hAnsi="CMR12" w:eastAsia="CMR12"/>
          <w:b w:val="0"/>
          <w:i w:val="0"/>
          <w:color w:val="000000"/>
          <w:sz w:val="24"/>
        </w:rPr>
        <w:t>0</w:t>
      </w:r>
      <w:r>
        <w:rPr>
          <w:rFonts w:ascii="CMSY10" w:hAnsi="CMSY10" w:eastAsia="CMSY10"/>
          <w:b w:val="0"/>
          <w:i/>
          <w:color w:val="000000"/>
          <w:sz w:val="24"/>
        </w:rPr>
        <w:t xml:space="preserve"> →</w:t>
      </w:r>
      <w:r>
        <w:rPr>
          <w:rFonts w:ascii="CMR12" w:hAnsi="CMR12" w:eastAsia="CMR12"/>
          <w:b w:val="0"/>
          <w:i w:val="0"/>
          <w:color w:val="000000"/>
          <w:sz w:val="24"/>
        </w:rPr>
        <w:t>1311</w:t>
      </w:r>
      <w:r>
        <w:rPr>
          <w:rFonts w:ascii="CMMI12" w:hAnsi="CMMI12" w:eastAsia="CMMI12"/>
          <w:b w:val="0"/>
          <w:i/>
          <w:color w:val="000000"/>
          <w:sz w:val="24"/>
        </w:rPr>
        <w:t>.</w:t>
      </w:r>
      <w:r>
        <w:rPr>
          <w:rFonts w:ascii="CMR12" w:hAnsi="CMR12" w:eastAsia="CMR12"/>
          <w:b w:val="0"/>
          <w:i w:val="0"/>
          <w:color w:val="000000"/>
          <w:sz w:val="24"/>
        </w:rPr>
        <w:t>1</w:t>
      </w:r>
      <w:r>
        <w:rPr>
          <w:rFonts w:ascii="CMSY10" w:hAnsi="CMSY10" w:eastAsia="CMSY10"/>
          <w:b w:val="0"/>
          <w:i/>
          <w:color w:val="000000"/>
          <w:sz w:val="24"/>
        </w:rPr>
        <w:t xml:space="preserve"> →</w:t>
      </w:r>
      <w:r>
        <w:rPr>
          <w:rFonts w:ascii="CMR12" w:hAnsi="CMR12" w:eastAsia="CMR12"/>
          <w:b w:val="0"/>
          <w:i w:val="0"/>
          <w:color w:val="000000"/>
          <w:sz w:val="24"/>
        </w:rPr>
        <w:t>3490</w:t>
      </w:r>
      <w:r>
        <w:rPr>
          <w:rFonts w:ascii="CMMI12" w:hAnsi="CMMI12" w:eastAsia="CMMI12"/>
          <w:b w:val="0"/>
          <w:i/>
          <w:color w:val="000000"/>
          <w:sz w:val="24"/>
        </w:rPr>
        <w:t>.</w:t>
      </w:r>
      <w:r>
        <w:rPr>
          <w:rFonts w:ascii="CMR12" w:hAnsi="CMR12" w:eastAsia="CMR12"/>
          <w:b w:val="0"/>
          <w:i w:val="0"/>
          <w:color w:val="000000"/>
          <w:sz w:val="24"/>
        </w:rPr>
        <w:t>2</w:t>
      </w:r>
      <w:r>
        <w:rPr>
          <w:rFonts w:ascii="Times New Roman" w:hAnsi="Times New Roman" w:eastAsia="Times New Roman"/>
          <w:b w:val="0"/>
          <w:i w:val="0"/>
          <w:color w:val="000000"/>
          <w:sz w:val="24"/>
        </w:rPr>
        <w:t xml:space="preserve"> s</w:t>
      </w:r>
      <w:r>
        <w:rPr>
          <w:rFonts w:ascii="SimSun" w:hAnsi="SimSun" w:eastAsia="SimSun"/>
          <w:b w:val="0"/>
          <w:i w:val="0"/>
          <w:color w:val="000000"/>
          <w:sz w:val="24"/>
        </w:rPr>
        <w:t>），实现</w:t>
      </w:r>
      <w:r>
        <w:rPr>
          <w:rFonts w:ascii="SimHei" w:hAnsi="SimHei" w:eastAsia="SimHei"/>
          <w:b w:val="0"/>
          <w:i w:val="0"/>
          <w:color w:val="000000"/>
          <w:sz w:val="24"/>
        </w:rPr>
        <w:t>零空闲</w:t>
      </w:r>
      <w:r>
        <w:rPr>
          <w:rFonts w:ascii="SimSun" w:hAnsi="SimSun" w:eastAsia="SimSun"/>
          <w:b w:val="0"/>
          <w:i w:val="0"/>
          <w:color w:val="000000"/>
          <w:sz w:val="24"/>
        </w:rPr>
        <w:t>；</w:t>
      </w:r>
      <w:r>
        <w:rPr>
          <w:rFonts w:ascii="Times New Roman" w:hAnsi="Times New Roman" w:eastAsia="Times New Roman"/>
          <w:b w:val="0"/>
          <w:i w:val="0"/>
          <w:color w:val="000000"/>
          <w:sz w:val="24"/>
        </w:rPr>
        <w:t>U07</w:t>
      </w:r>
      <w:r>
        <w:rPr>
          <w:rFonts w:ascii="SimSun" w:hAnsi="SimSun" w:eastAsia="SimSun"/>
          <w:b w:val="0"/>
          <w:i w:val="0"/>
          <w:color w:val="000000"/>
          <w:sz w:val="24"/>
        </w:rPr>
        <w:t xml:space="preserve"> 承担</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个架次、累计飞行</w:t>
      </w:r>
      <w:r>
        <w:rPr>
          <w:rFonts w:ascii="Times New Roman" w:hAnsi="Times New Roman" w:eastAsia="Times New Roman"/>
          <w:b/>
          <w:i w:val="0"/>
          <w:color w:val="000000"/>
          <w:sz w:val="24"/>
        </w:rPr>
        <w:t>9833.4 s</w:t>
      </w:r>
      <w:r>
        <w:rPr>
          <w:rFonts w:ascii="SimSun" w:hAnsi="SimSun" w:eastAsia="SimSun"/>
          <w:b w:val="0"/>
          <w:i w:val="0"/>
          <w:color w:val="000000"/>
          <w:sz w:val="24"/>
        </w:rPr>
        <w:t>（占完工时间</w:t>
      </w:r>
      <w:r>
        <w:rPr>
          <w:rFonts w:ascii="Times New Roman" w:hAnsi="Times New Roman" w:eastAsia="Times New Roman"/>
          <w:b/>
          <w:i w:val="0"/>
          <w:color w:val="000000"/>
          <w:sz w:val="24"/>
        </w:rPr>
        <w:t>90.6%</w:t>
      </w:r>
      <w:r>
        <w:rPr>
          <w:rFonts w:ascii="SimSun" w:hAnsi="SimSun" w:eastAsia="SimSun"/>
          <w:b w:val="0"/>
          <w:i w:val="0"/>
          <w:color w:val="000000"/>
          <w:sz w:val="24"/>
        </w:rPr>
        <w:t>），为全队最高。图</w:t>
      </w:r>
      <w:r>
        <w:rPr>
          <w:rFonts w:ascii="Times New Roman" w:hAnsi="Times New Roman" w:eastAsia="Times New Roman"/>
          <w:b w:val="0"/>
          <w:i w:val="0"/>
          <w:color w:val="000000"/>
          <w:sz w:val="24"/>
        </w:rPr>
        <w:t>20(b)</w:t>
      </w:r>
      <w:r>
        <w:rPr>
          <w:rFonts w:ascii="SimSun" w:hAnsi="SimSun" w:eastAsia="SimSun"/>
          <w:b w:val="0"/>
          <w:i w:val="0"/>
          <w:color w:val="000000"/>
          <w:sz w:val="24"/>
        </w:rPr>
        <w:t xml:space="preserve"> 中电池条之</w:t>
      </w:r>
      <w:r>
        <w:rPr>
          <w:rFonts w:ascii="SimSun" w:hAnsi="SimSun" w:eastAsia="SimSun"/>
          <w:b w:val="0"/>
          <w:i w:val="0"/>
          <w:color w:val="000000"/>
          <w:sz w:val="24"/>
        </w:rPr>
        <w:t>间的空白即为</w:t>
      </w:r>
      <w:r>
        <w:rPr>
          <w:rFonts w:ascii="SimHei" w:hAnsi="SimHei" w:eastAsia="SimHei"/>
          <w:b w:val="0"/>
          <w:i w:val="0"/>
          <w:color w:val="000000"/>
          <w:sz w:val="24"/>
        </w:rPr>
        <w:t>两阶段充电周转</w:t>
      </w:r>
      <w:r>
        <w:rPr>
          <w:rFonts w:ascii="SimSun" w:hAnsi="SimSun" w:eastAsia="SimSun"/>
          <w:b w:val="0"/>
          <w:i w:val="0"/>
          <w:color w:val="000000"/>
          <w:sz w:val="24"/>
        </w:rPr>
        <w:t>窗口：</w:t>
      </w:r>
      <w:r>
        <w:rPr>
          <w:rFonts w:ascii="Times New Roman" w:hAnsi="Times New Roman" w:eastAsia="Times New Roman"/>
          <w:b w:val="0"/>
          <w:i w:val="0"/>
          <w:color w:val="000000"/>
          <w:sz w:val="24"/>
        </w:rPr>
        <w:t>A/B/C</w:t>
      </w:r>
      <w:r>
        <w:rPr>
          <w:rFonts w:ascii="SimSun" w:hAnsi="SimSun" w:eastAsia="SimSun"/>
          <w:b w:val="0"/>
          <w:i w:val="0"/>
          <w:color w:val="000000"/>
          <w:sz w:val="24"/>
        </w:rPr>
        <w:t xml:space="preserve"> 型电池的等效满充时间分别为</w:t>
      </w:r>
      <w:r>
        <w:rPr>
          <w:rFonts w:ascii="Times New Roman" w:hAnsi="Times New Roman" w:eastAsia="Times New Roman"/>
          <w:b w:val="0"/>
          <w:i w:val="0"/>
          <w:color w:val="000000"/>
          <w:sz w:val="24"/>
        </w:rPr>
        <w:t>30/40/50 min</w:t>
      </w:r>
      <w:r>
        <w:rPr>
          <w:rFonts w:ascii="SimSun" w:hAnsi="SimSun" w:eastAsia="SimSun"/>
          <w:b w:val="0"/>
          <w:i w:val="0"/>
          <w:color w:val="000000"/>
          <w:sz w:val="24"/>
        </w:rPr>
        <w:t>，</w:t>
      </w:r>
      <w:r>
        <w:rPr>
          <w:rFonts w:ascii="SimSun" w:hAnsi="SimSun" w:eastAsia="SimSun"/>
          <w:b w:val="0"/>
          <w:i w:val="0"/>
          <w:color w:val="000000"/>
          <w:sz w:val="24"/>
        </w:rPr>
        <w:t>而单架次时长介于</w:t>
      </w:r>
      <w:r>
        <w:rPr>
          <w:rFonts w:ascii="Times New Roman" w:hAnsi="Times New Roman" w:eastAsia="Times New Roman"/>
          <w:b/>
          <w:i w:val="0"/>
          <w:color w:val="000000"/>
          <w:sz w:val="24"/>
        </w:rPr>
        <w:t>20</w:t>
      </w:r>
      <w:r>
        <w:rPr>
          <w:rFonts w:ascii="CMSY10" w:hAnsi="CMSY10" w:eastAsia="CMSY10"/>
          <w:b w:val="0"/>
          <w:i/>
          <w:color w:val="000000"/>
          <w:sz w:val="24"/>
        </w:rPr>
        <w:t>∼</w:t>
      </w:r>
      <w:r>
        <w:rPr>
          <w:rFonts w:ascii="Times New Roman" w:hAnsi="Times New Roman" w:eastAsia="Times New Roman"/>
          <w:b/>
          <w:i w:val="0"/>
          <w:color w:val="000000"/>
          <w:sz w:val="24"/>
        </w:rPr>
        <w:t>51 min</w:t>
      </w:r>
      <w:r>
        <w:rPr>
          <w:rFonts w:ascii="SimSun" w:hAnsi="SimSun" w:eastAsia="SimSun"/>
          <w:b w:val="0"/>
          <w:i w:val="0"/>
          <w:color w:val="000000"/>
          <w:sz w:val="24"/>
        </w:rPr>
        <w:t>，二者量级相当，因此</w:t>
      </w:r>
      <w:r>
        <w:rPr>
          <w:rFonts w:ascii="SimHei" w:hAnsi="SimHei" w:eastAsia="SimHei"/>
          <w:b w:val="0"/>
          <w:i w:val="0"/>
          <w:color w:val="000000"/>
          <w:sz w:val="24"/>
        </w:rPr>
        <w:t>电池周转与无人机占用共同决定完</w:t>
      </w:r>
      <w:r>
        <w:rPr>
          <w:rFonts w:ascii="SimHei" w:hAnsi="SimHei" w:eastAsia="SimHei"/>
          <w:b w:val="0"/>
          <w:i w:val="0"/>
          <w:color w:val="000000"/>
          <w:sz w:val="24"/>
        </w:rPr>
        <w:t>工时间</w:t>
      </w:r>
      <w:r>
        <w:rPr>
          <w:rFonts w:ascii="SimSun" w:hAnsi="SimSun" w:eastAsia="SimSun"/>
          <w:b w:val="0"/>
          <w:i w:val="0"/>
          <w:color w:val="000000"/>
          <w:sz w:val="24"/>
        </w:rPr>
        <w:t>——</w:t>
      </w:r>
      <w:r>
        <w:rPr>
          <w:rFonts w:ascii="Times New Roman" w:hAnsi="Times New Roman" w:eastAsia="Times New Roman"/>
          <w:b w:val="0"/>
          <w:i w:val="0"/>
          <w:color w:val="000000"/>
          <w:sz w:val="24"/>
        </w:rPr>
        <w:t>14</w:t>
      </w:r>
      <w:r>
        <w:rPr>
          <w:rFonts w:ascii="SimSun" w:hAnsi="SimSun" w:eastAsia="SimSun"/>
          <w:b w:val="0"/>
          <w:i w:val="0"/>
          <w:color w:val="000000"/>
          <w:sz w:val="24"/>
        </w:rPr>
        <w:t xml:space="preserve"> 组共享电池的周转次数分别为</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3</w:t>
      </w: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1</w:t>
      </w:r>
      <w:r>
        <w:rPr>
          <w:rFonts w:ascii="SimSun" w:hAnsi="SimSun" w:eastAsia="SimSun"/>
          <w:b w:val="0"/>
          <w:i w:val="0"/>
          <w:color w:val="000000"/>
          <w:sz w:val="24"/>
        </w:rPr>
        <w:t>，各组负载均衡，没有哪一组电池成为瓶颈。</w:t>
      </w:r>
    </w:p>
    <w:p>
      <w:pPr>
        <w:autoSpaceDN w:val="0"/>
        <w:autoSpaceDE w:val="0"/>
        <w:widowControl/>
        <w:spacing w:line="204" w:lineRule="auto" w:before="432" w:after="0"/>
        <w:ind w:left="0" w:right="0" w:firstLine="0"/>
        <w:jc w:val="left"/>
      </w:pPr>
      <w:r>
        <w:rPr>
          <w:rFonts w:ascii="Times New Roman" w:hAnsi="Times New Roman" w:eastAsia="Times New Roman"/>
          <w:b/>
          <w:i w:val="0"/>
          <w:color w:val="000000"/>
          <w:sz w:val="24"/>
        </w:rPr>
        <w:t>6 . 3 . 4</w:t>
      </w:r>
      <w:r>
        <w:rPr>
          <w:rFonts w:ascii="SimHei" w:hAnsi="SimHei" w:eastAsia="SimHei"/>
          <w:b w:val="0"/>
          <w:i w:val="0"/>
          <w:color w:val="000000"/>
          <w:sz w:val="24"/>
        </w:rPr>
        <w:t xml:space="preserve"> 时限达成情况</w:t>
      </w:r>
    </w:p>
    <w:p>
      <w:pPr>
        <w:autoSpaceDN w:val="0"/>
        <w:autoSpaceDE w:val="0"/>
        <w:widowControl/>
        <w:spacing w:line="204" w:lineRule="auto" w:before="274" w:after="0"/>
        <w:ind w:left="480" w:right="0" w:firstLine="0"/>
        <w:jc w:val="left"/>
      </w:pPr>
      <w:r>
        <w:rPr>
          <w:rFonts w:ascii="SimSun" w:hAnsi="SimSun" w:eastAsia="SimSun"/>
          <w:b w:val="0"/>
          <w:i w:val="0"/>
          <w:color w:val="000000"/>
          <w:sz w:val="24"/>
        </w:rPr>
        <w:t>逐箱的时限达成情况如图</w:t>
      </w:r>
      <w:r>
        <w:rPr>
          <w:rFonts w:ascii="Times New Roman" w:hAnsi="Times New Roman" w:eastAsia="Times New Roman"/>
          <w:b w:val="0"/>
          <w:i w:val="0"/>
          <w:color w:val="000000"/>
          <w:sz w:val="24"/>
        </w:rPr>
        <w:t>21</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40" w:lineRule="auto" w:before="214" w:after="0"/>
        <w:ind w:left="90" w:right="0" w:firstLine="0"/>
        <w:jc w:val="left"/>
      </w:pPr>
      <w:r>
        <w:drawing>
          <wp:inline xmlns:a="http://schemas.openxmlformats.org/drawingml/2006/main" xmlns:pic="http://schemas.openxmlformats.org/drawingml/2006/picture">
            <wp:extent cx="5645150" cy="174498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45150" cy="1744980"/>
                    </a:xfrm>
                    <a:prstGeom prst="rect"/>
                  </pic:spPr>
                </pic:pic>
              </a:graphicData>
            </a:graphic>
          </wp:inline>
        </w:drawing>
      </w:r>
    </w:p>
    <w:p>
      <w:pPr>
        <w:autoSpaceDN w:val="0"/>
        <w:tabs>
          <w:tab w:pos="3964" w:val="left"/>
        </w:tabs>
        <w:autoSpaceDE w:val="0"/>
        <w:widowControl/>
        <w:spacing w:line="204" w:lineRule="auto" w:before="272" w:after="0"/>
        <w:ind w:left="318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21</w:t>
      </w:r>
      <w:r>
        <w:tab/>
      </w:r>
      <w:r>
        <w:rPr>
          <w:rFonts w:ascii="SimSun" w:hAnsi="SimSun" w:eastAsia="SimSun"/>
          <w:b w:val="0"/>
          <w:i w:val="0"/>
          <w:color w:val="000000"/>
          <w:sz w:val="24"/>
        </w:rPr>
        <w:t>物资时限达成分析</w:t>
      </w:r>
    </w:p>
    <w:p>
      <w:pPr>
        <w:autoSpaceDN w:val="0"/>
        <w:autoSpaceDE w:val="0"/>
        <w:widowControl/>
        <w:spacing w:line="240" w:lineRule="auto" w:before="556" w:after="0"/>
        <w:ind w:left="90" w:right="0" w:firstLine="0"/>
        <w:jc w:val="left"/>
      </w:pPr>
      <w:r>
        <w:drawing>
          <wp:inline xmlns:a="http://schemas.openxmlformats.org/drawingml/2006/main" xmlns:pic="http://schemas.openxmlformats.org/drawingml/2006/picture">
            <wp:extent cx="5645150" cy="204977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45150" cy="2049779"/>
                    </a:xfrm>
                    <a:prstGeom prst="rect"/>
                  </pic:spPr>
                </pic:pic>
              </a:graphicData>
            </a:graphic>
          </wp:inline>
        </w:drawing>
      </w:r>
    </w:p>
    <w:p>
      <w:pPr>
        <w:autoSpaceDN w:val="0"/>
        <w:tabs>
          <w:tab w:pos="4324" w:val="left"/>
        </w:tabs>
        <w:autoSpaceDE w:val="0"/>
        <w:widowControl/>
        <w:spacing w:line="204" w:lineRule="auto" w:before="272" w:after="0"/>
        <w:ind w:left="354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22</w:t>
      </w:r>
      <w:r>
        <w:tab/>
      </w:r>
      <w:r>
        <w:rPr>
          <w:rFonts w:ascii="SimSun" w:hAnsi="SimSun" w:eastAsia="SimSun"/>
          <w:b w:val="0"/>
          <w:i w:val="0"/>
          <w:color w:val="000000"/>
          <w:sz w:val="24"/>
        </w:rPr>
        <w:t>迟到量分布</w:t>
      </w:r>
    </w:p>
    <w:p>
      <w:pPr>
        <w:autoSpaceDN w:val="0"/>
        <w:autoSpaceDE w:val="0"/>
        <w:widowControl/>
        <w:spacing w:line="398" w:lineRule="exact" w:before="342" w:after="0"/>
        <w:ind w:left="0" w:right="0"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21(a)</w:t>
      </w:r>
      <w:r>
        <w:rPr>
          <w:rFonts w:ascii="SimSun" w:hAnsi="SimSun" w:eastAsia="SimSun"/>
          <w:b w:val="0"/>
          <w:i w:val="0"/>
          <w:color w:val="000000"/>
          <w:sz w:val="24"/>
        </w:rPr>
        <w:t xml:space="preserve"> 的</w:t>
      </w:r>
      <w:r>
        <w:rPr>
          <w:rFonts w:ascii="Times New Roman" w:hAnsi="Times New Roman" w:eastAsia="Times New Roman"/>
          <w:b w:val="0"/>
          <w:i w:val="0"/>
          <w:color w:val="000000"/>
          <w:sz w:val="24"/>
        </w:rPr>
        <w:t>ECDF</w:t>
      </w:r>
      <w:r>
        <w:rPr>
          <w:rFonts w:ascii="SimSun" w:hAnsi="SimSun" w:eastAsia="SimSun"/>
          <w:b w:val="0"/>
          <w:i w:val="0"/>
          <w:color w:val="000000"/>
          <w:sz w:val="24"/>
        </w:rPr>
        <w:t xml:space="preserve"> 可见，全部</w:t>
      </w:r>
      <w:r>
        <w:rPr>
          <w:rFonts w:ascii="Times New Roman" w:hAnsi="Times New Roman" w:eastAsia="Times New Roman"/>
          <w:b/>
          <w:i w:val="0"/>
          <w:color w:val="000000"/>
          <w:sz w:val="24"/>
        </w:rPr>
        <w:t>80</w:t>
      </w:r>
      <w:r>
        <w:rPr>
          <w:rFonts w:ascii="SimHei" w:hAnsi="SimHei" w:eastAsia="SimHei"/>
          <w:b w:val="0"/>
          <w:i w:val="0"/>
          <w:color w:val="000000"/>
          <w:sz w:val="24"/>
        </w:rPr>
        <w:t xml:space="preserve"> 箱的交付时刻均早于各自的期望送达时间</w:t>
      </w:r>
      <w:r>
        <w:rPr>
          <w:rFonts w:ascii="SimSun" w:hAnsi="SimSun" w:eastAsia="SimSun"/>
          <w:b w:val="0"/>
          <w:i w:val="0"/>
          <w:color w:val="000000"/>
          <w:sz w:val="24"/>
        </w:rPr>
        <w:t>——</w:t>
      </w:r>
      <w:r>
        <w:rPr>
          <w:rFonts w:ascii="SimSun" w:hAnsi="SimSun" w:eastAsia="SimSun"/>
          <w:b w:val="0"/>
          <w:i w:val="0"/>
          <w:color w:val="000000"/>
          <w:sz w:val="24"/>
        </w:rPr>
        <w:t>曲线在</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处收敛于</w:t>
      </w:r>
      <w:r>
        <w:rPr>
          <w:rFonts w:ascii="Times New Roman" w:hAnsi="Times New Roman" w:eastAsia="Times New Roman"/>
          <w:b w:val="0"/>
          <w:i w:val="0"/>
          <w:color w:val="000000"/>
          <w:sz w:val="24"/>
        </w:rPr>
        <w:t>1.0</w:t>
      </w:r>
      <w:r>
        <w:rPr>
          <w:rFonts w:ascii="SimSun" w:hAnsi="SimSun" w:eastAsia="SimSun"/>
          <w:b w:val="0"/>
          <w:i w:val="0"/>
          <w:color w:val="000000"/>
          <w:sz w:val="24"/>
        </w:rPr>
        <w:t>，</w:t>
      </w:r>
      <w:r>
        <w:rPr>
          <w:rFonts w:ascii="SimHei" w:hAnsi="SimHei" w:eastAsia="SimHei"/>
          <w:b w:val="0"/>
          <w:i w:val="0"/>
          <w:color w:val="000000"/>
          <w:sz w:val="24"/>
        </w:rPr>
        <w:t>准时率</w:t>
      </w:r>
      <w:r>
        <w:rPr>
          <w:rFonts w:ascii="Times New Roman" w:hAnsi="Times New Roman" w:eastAsia="Times New Roman"/>
          <w:b/>
          <w:i w:val="0"/>
          <w:color w:val="000000"/>
          <w:sz w:val="24"/>
        </w:rPr>
        <w:t>100.0%</w:t>
      </w:r>
      <w:r>
        <w:rPr>
          <w:rFonts w:ascii="SimSun" w:hAnsi="SimSun" w:eastAsia="SimSun"/>
          <w:b w:val="0"/>
          <w:i w:val="0"/>
          <w:color w:val="000000"/>
          <w:sz w:val="24"/>
        </w:rPr>
        <w:t xml:space="preserve"> 、最大迟到量</w:t>
      </w:r>
      <w:r>
        <w:rPr>
          <w:rFonts w:ascii="Times New Roman" w:hAnsi="Times New Roman" w:eastAsia="Times New Roman"/>
          <w:b/>
          <w:i w:val="0"/>
          <w:color w:val="000000"/>
          <w:sz w:val="24"/>
        </w:rPr>
        <w:t>0 s</w:t>
      </w:r>
      <w:r>
        <w:rPr>
          <w:rFonts w:ascii="SimSun" w:hAnsi="SimSun" w:eastAsia="SimSun"/>
          <w:b w:val="0"/>
          <w:i w:val="0"/>
          <w:color w:val="000000"/>
          <w:sz w:val="24"/>
        </w:rPr>
        <w:t>；</w:t>
      </w:r>
      <w:r>
        <w:rPr>
          <w:rFonts w:ascii="Times New Roman" w:hAnsi="Times New Roman" w:eastAsia="Times New Roman"/>
          <w:b w:val="0"/>
          <w:i w:val="0"/>
          <w:color w:val="000000"/>
          <w:sz w:val="24"/>
        </w:rPr>
        <w:t>30</w:t>
      </w:r>
      <w:r>
        <w:rPr>
          <w:rFonts w:ascii="SimSun" w:hAnsi="SimSun" w:eastAsia="SimSun"/>
          <w:b w:val="0"/>
          <w:i w:val="0"/>
          <w:color w:val="000000"/>
          <w:sz w:val="24"/>
        </w:rPr>
        <w:t xml:space="preserve"> 个首批保障箱也全部在首</w:t>
      </w:r>
      <w:r>
        <w:rPr>
          <w:rFonts w:ascii="SimSun" w:hAnsi="SimSun" w:eastAsia="SimSun"/>
          <w:b w:val="0"/>
          <w:i w:val="0"/>
          <w:color w:val="000000"/>
          <w:sz w:val="24"/>
        </w:rPr>
        <w:t>批截止时间前送达。图</w:t>
      </w:r>
      <w:r>
        <w:rPr>
          <w:rFonts w:ascii="Times New Roman" w:hAnsi="Times New Roman" w:eastAsia="Times New Roman"/>
          <w:b w:val="0"/>
          <w:i w:val="0"/>
          <w:color w:val="000000"/>
          <w:sz w:val="24"/>
        </w:rPr>
        <w:t>21(b)</w:t>
      </w:r>
      <w:r>
        <w:rPr>
          <w:rFonts w:ascii="SimSun" w:hAnsi="SimSun" w:eastAsia="SimSun"/>
          <w:b w:val="0"/>
          <w:i w:val="0"/>
          <w:color w:val="000000"/>
          <w:sz w:val="24"/>
        </w:rPr>
        <w:t xml:space="preserve"> 的逐服务区构成显示</w:t>
      </w:r>
      <w:r>
        <w:rPr>
          <w:rFonts w:ascii="Times New Roman" w:hAnsi="Times New Roman" w:eastAsia="Times New Roman"/>
          <w:b w:val="0"/>
          <w:i w:val="0"/>
          <w:color w:val="000000"/>
          <w:sz w:val="24"/>
        </w:rPr>
        <w:t>S001</w:t>
      </w:r>
      <w:r>
        <w:rPr>
          <w:rFonts w:ascii="CMSY10" w:hAnsi="CMSY10" w:eastAsia="CMSY10"/>
          <w:b w:val="0"/>
          <w:i/>
          <w:color w:val="000000"/>
          <w:sz w:val="24"/>
        </w:rPr>
        <w:t>∼</w:t>
      </w:r>
      <w:r>
        <w:rPr>
          <w:rFonts w:ascii="Times New Roman" w:hAnsi="Times New Roman" w:eastAsia="Times New Roman"/>
          <w:b w:val="0"/>
          <w:i w:val="0"/>
          <w:color w:val="000000"/>
          <w:sz w:val="24"/>
        </w:rPr>
        <w:t>S015</w:t>
      </w:r>
      <w:r>
        <w:rPr>
          <w:rFonts w:ascii="SimHei" w:hAnsi="SimHei" w:eastAsia="SimHei"/>
          <w:b w:val="0"/>
          <w:i w:val="0"/>
          <w:color w:val="000000"/>
          <w:sz w:val="24"/>
        </w:rPr>
        <w:t xml:space="preserve"> 全部服务区均无超时箱</w:t>
      </w:r>
      <w:r>
        <w:rPr>
          <w:rFonts w:ascii="SimSun" w:hAnsi="SimSun" w:eastAsia="SimSun"/>
          <w:b w:val="0"/>
          <w:i w:val="0"/>
          <w:color w:val="000000"/>
          <w:sz w:val="24"/>
        </w:rPr>
        <w:t>。图</w:t>
      </w:r>
      <w:r>
        <w:rPr>
          <w:rFonts w:ascii="Times New Roman" w:hAnsi="Times New Roman" w:eastAsia="Times New Roman"/>
          <w:b w:val="0"/>
          <w:i w:val="0"/>
          <w:color w:val="000000"/>
          <w:sz w:val="24"/>
        </w:rPr>
        <w:t>22(a)</w:t>
      </w:r>
      <w:r>
        <w:rPr>
          <w:rFonts w:ascii="SimSun" w:hAnsi="SimSun" w:eastAsia="SimSun"/>
          <w:b w:val="0"/>
          <w:i w:val="0"/>
          <w:color w:val="000000"/>
          <w:sz w:val="24"/>
        </w:rPr>
        <w:t xml:space="preserve"> 进一步显示各服务区的“迟到量”全部为负值（即提前量）：最紧的</w:t>
      </w:r>
      <w:r>
        <w:rPr>
          <w:rFonts w:ascii="Times New Roman" w:hAnsi="Times New Roman" w:eastAsia="Times New Roman"/>
          <w:b w:val="0"/>
          <w:i w:val="0"/>
          <w:color w:val="000000"/>
          <w:sz w:val="24"/>
        </w:rPr>
        <w:t>S003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提前量中位数约</w:t>
      </w:r>
      <w:r>
        <w:rPr>
          <w:rFonts w:ascii="Times New Roman" w:hAnsi="Times New Roman" w:eastAsia="Times New Roman"/>
          <w:b w:val="0"/>
          <w:i w:val="0"/>
          <w:color w:val="000000"/>
          <w:sz w:val="24"/>
        </w:rPr>
        <w:t>5</w:t>
      </w:r>
      <w:r>
        <w:rPr>
          <w:rFonts w:ascii="CMSY10" w:hAnsi="CMSY10" w:eastAsia="CMSY10"/>
          <w:b w:val="0"/>
          <w:i/>
          <w:color w:val="000000"/>
          <w:sz w:val="24"/>
        </w:rPr>
        <w:t>∼</w:t>
      </w:r>
      <w:r>
        <w:rPr>
          <w:rFonts w:ascii="Times New Roman" w:hAnsi="Times New Roman" w:eastAsia="Times New Roman"/>
          <w:b w:val="0"/>
          <w:i w:val="0"/>
          <w:color w:val="000000"/>
          <w:sz w:val="24"/>
        </w:rPr>
        <w:t>17 min</w:t>
      </w:r>
      <w:r>
        <w:rPr>
          <w:rFonts w:ascii="SimSun" w:hAnsi="SimSun" w:eastAsia="SimSun"/>
          <w:b w:val="0"/>
          <w:i w:val="0"/>
          <w:color w:val="000000"/>
          <w:sz w:val="24"/>
        </w:rPr>
        <w:t>，最宽松的</w:t>
      </w:r>
      <w:r>
        <w:rPr>
          <w:rFonts w:ascii="Times New Roman" w:hAnsi="Times New Roman" w:eastAsia="Times New Roman"/>
          <w:b w:val="0"/>
          <w:i w:val="0"/>
          <w:color w:val="000000"/>
          <w:sz w:val="24"/>
        </w:rPr>
        <w:t>S009</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S011</w:t>
      </w:r>
      <w:r>
        <w:rPr>
          <w:rFonts w:ascii="SimSun" w:hAnsi="SimSun" w:eastAsia="SimSun"/>
          <w:b w:val="0"/>
          <w:i w:val="0"/>
          <w:color w:val="000000"/>
          <w:sz w:val="24"/>
        </w:rPr>
        <w:t xml:space="preserve"> 提前量中位数约</w:t>
      </w:r>
      <w:r>
        <w:rPr>
          <w:rFonts w:ascii="Times New Roman" w:hAnsi="Times New Roman" w:eastAsia="Times New Roman"/>
          <w:b w:val="0"/>
          <w:i w:val="0"/>
          <w:color w:val="000000"/>
          <w:sz w:val="24"/>
        </w:rPr>
        <w:t>1.8 h</w:t>
      </w:r>
      <w:r>
        <w:rPr>
          <w:rFonts w:ascii="SimSun" w:hAnsi="SimSun" w:eastAsia="SimSun"/>
          <w:b w:val="0"/>
          <w:i w:val="0"/>
          <w:color w:val="000000"/>
          <w:sz w:val="24"/>
        </w:rPr>
        <w:t>；</w:t>
      </w:r>
      <w:r>
        <w:rPr>
          <w:rFonts w:ascii="SimSun" w:hAnsi="SimSun" w:eastAsia="SimSun"/>
          <w:b w:val="0"/>
          <w:i w:val="0"/>
          <w:color w:val="000000"/>
          <w:sz w:val="24"/>
        </w:rPr>
        <w:t>全部</w:t>
      </w:r>
      <w:r>
        <w:rPr>
          <w:rFonts w:ascii="Times New Roman" w:hAnsi="Times New Roman" w:eastAsia="Times New Roman"/>
          <w:b w:val="0"/>
          <w:i w:val="0"/>
          <w:color w:val="000000"/>
          <w:sz w:val="24"/>
        </w:rPr>
        <w:t>80</w:t>
      </w:r>
      <w:r>
        <w:rPr>
          <w:rFonts w:ascii="SimSun" w:hAnsi="SimSun" w:eastAsia="SimSun"/>
          <w:b w:val="0"/>
          <w:i w:val="0"/>
          <w:color w:val="000000"/>
          <w:sz w:val="24"/>
        </w:rPr>
        <w:t xml:space="preserve"> 箱中最大提前量为</w:t>
      </w:r>
      <w:r>
        <w:rPr>
          <w:rFonts w:ascii="Times New Roman" w:hAnsi="Times New Roman" w:eastAsia="Times New Roman"/>
          <w:b/>
          <w:i w:val="0"/>
          <w:color w:val="000000"/>
          <w:sz w:val="24"/>
        </w:rPr>
        <w:t>2.68 h</w:t>
      </w:r>
      <w:r>
        <w:rPr>
          <w:rFonts w:ascii="SimSun" w:hAnsi="SimSun" w:eastAsia="SimSun"/>
          <w:b w:val="0"/>
          <w:i w:val="0"/>
          <w:color w:val="000000"/>
          <w:sz w:val="24"/>
        </w:rPr>
        <w:t>（</w:t>
      </w:r>
      <w:r>
        <w:rPr>
          <w:rFonts w:ascii="Times New Roman" w:hAnsi="Times New Roman" w:eastAsia="Times New Roman"/>
          <w:b w:val="0"/>
          <w:i w:val="0"/>
          <w:color w:val="000000"/>
          <w:sz w:val="24"/>
        </w:rPr>
        <w:t>S001-HYG-01</w:t>
      </w:r>
      <w:r>
        <w:rPr>
          <w:rFonts w:ascii="SimSun" w:hAnsi="SimSun" w:eastAsia="SimSun"/>
          <w:b w:val="0"/>
          <w:i w:val="0"/>
          <w:color w:val="000000"/>
          <w:sz w:val="24"/>
        </w:rPr>
        <w:t>），最小仅</w:t>
      </w:r>
      <w:r>
        <w:rPr>
          <w:rFonts w:ascii="Times New Roman" w:hAnsi="Times New Roman" w:eastAsia="Times New Roman"/>
          <w:b/>
          <w:i w:val="0"/>
          <w:color w:val="000000"/>
          <w:sz w:val="24"/>
        </w:rPr>
        <w:t>35.5 s</w:t>
      </w:r>
      <w:r>
        <w:rPr>
          <w:rFonts w:ascii="SimSun" w:hAnsi="SimSun" w:eastAsia="SimSun"/>
          <w:b w:val="0"/>
          <w:i w:val="0"/>
          <w:color w:val="000000"/>
          <w:sz w:val="24"/>
        </w:rPr>
        <w:t>（</w:t>
      </w:r>
      <w:r>
        <w:rPr>
          <w:rFonts w:ascii="Times New Roman" w:hAnsi="Times New Roman" w:eastAsia="Times New Roman"/>
          <w:b w:val="0"/>
          <w:i w:val="0"/>
          <w:color w:val="000000"/>
          <w:sz w:val="24"/>
        </w:rPr>
        <w:t>S003-MED-01</w:t>
      </w:r>
      <w:r>
        <w:rPr>
          <w:rFonts w:ascii="SimSun" w:hAnsi="SimSun" w:eastAsia="SimSun"/>
          <w:b w:val="0"/>
          <w:i w:val="0"/>
          <w:color w:val="000000"/>
          <w:sz w:val="24"/>
        </w:rPr>
        <w:t>，截止</w:t>
      </w:r>
    </w:p>
    <w:p>
      <w:pPr>
        <w:autoSpaceDN w:val="0"/>
        <w:autoSpaceDE w:val="0"/>
        <w:widowControl/>
        <w:spacing w:line="209" w:lineRule="auto" w:before="358" w:after="0"/>
        <w:ind w:left="0" w:right="4612" w:firstLine="0"/>
        <w:jc w:val="right"/>
      </w:pPr>
      <w:r>
        <w:rPr>
          <w:rFonts w:ascii="Times New Roman" w:hAnsi="Times New Roman" w:eastAsia="Times New Roman"/>
          <w:b w:val="0"/>
          <w:i w:val="0"/>
          <w:color w:val="000000"/>
          <w:sz w:val="24"/>
        </w:rPr>
        <w:t>29</w:t>
      </w:r>
    </w:p>
    <w:p>
      <w:pPr>
        <w:sectPr>
          <w:pgSz w:w="11906" w:h="16838"/>
          <w:pgMar w:top="724" w:right="1222"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4" w:lineRule="auto" w:before="0" w:after="0"/>
        <w:ind w:left="0" w:right="144" w:firstLine="0"/>
        <w:jc w:val="left"/>
      </w:pPr>
      <w:r>
        <w:rPr>
          <w:rFonts w:ascii="Times New Roman" w:hAnsi="Times New Roman" w:eastAsia="Times New Roman"/>
          <w:b w:val="0"/>
          <w:i w:val="0"/>
          <w:color w:val="000000"/>
          <w:sz w:val="24"/>
        </w:rPr>
        <w:t>7200 s</w:t>
      </w:r>
      <w:r>
        <w:rPr>
          <w:rFonts w:ascii="SimSun" w:hAnsi="SimSun" w:eastAsia="SimSun"/>
          <w:b w:val="0"/>
          <w:i w:val="0"/>
          <w:color w:val="000000"/>
          <w:sz w:val="24"/>
        </w:rPr>
        <w:t>）；图</w:t>
      </w:r>
      <w:r>
        <w:rPr>
          <w:rFonts w:ascii="Times New Roman" w:hAnsi="Times New Roman" w:eastAsia="Times New Roman"/>
          <w:b w:val="0"/>
          <w:i w:val="0"/>
          <w:color w:val="000000"/>
          <w:sz w:val="24"/>
        </w:rPr>
        <w:t>22(b)</w:t>
      </w:r>
      <w:r>
        <w:rPr>
          <w:rFonts w:ascii="SimSun" w:hAnsi="SimSun" w:eastAsia="SimSun"/>
          <w:b w:val="0"/>
          <w:i w:val="0"/>
          <w:color w:val="000000"/>
          <w:sz w:val="24"/>
        </w:rPr>
        <w:t xml:space="preserve"> 的逐架次平均提前量同样全部落在</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的左侧，说明时限裕度分布在全</w:t>
      </w:r>
      <w:r>
        <w:rPr>
          <w:rFonts w:ascii="SimSun" w:hAnsi="SimSun" w:eastAsia="SimSun"/>
          <w:b w:val="0"/>
          <w:i w:val="0"/>
          <w:color w:val="000000"/>
          <w:sz w:val="24"/>
        </w:rPr>
        <w:t>部</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个架次上，而非集中在个别架次。</w:t>
      </w:r>
    </w:p>
    <w:p>
      <w:pPr>
        <w:autoSpaceDN w:val="0"/>
        <w:autoSpaceDE w:val="0"/>
        <w:widowControl/>
        <w:spacing w:line="204" w:lineRule="auto" w:before="440" w:after="0"/>
        <w:ind w:left="0" w:right="0" w:firstLine="0"/>
        <w:jc w:val="left"/>
      </w:pPr>
      <w:r>
        <w:rPr>
          <w:rFonts w:ascii="Times New Roman" w:hAnsi="Times New Roman" w:eastAsia="Times New Roman"/>
          <w:b/>
          <w:i w:val="0"/>
          <w:color w:val="000000"/>
          <w:sz w:val="24"/>
        </w:rPr>
        <w:t>6 . 4</w:t>
      </w:r>
      <w:r>
        <w:rPr>
          <w:rFonts w:ascii="SimHei" w:hAnsi="SimHei" w:eastAsia="SimHei"/>
          <w:b w:val="0"/>
          <w:i w:val="0"/>
          <w:color w:val="000000"/>
          <w:sz w:val="24"/>
        </w:rPr>
        <w:t xml:space="preserve"> 方案可行性检验与独立复算</w:t>
      </w:r>
    </w:p>
    <w:p>
      <w:pPr>
        <w:autoSpaceDN w:val="0"/>
        <w:autoSpaceDE w:val="0"/>
        <w:widowControl/>
        <w:spacing w:line="204" w:lineRule="auto" w:before="274" w:after="0"/>
        <w:ind w:left="480" w:right="0" w:firstLine="0"/>
        <w:jc w:val="left"/>
      </w:pPr>
      <w:r>
        <w:rPr>
          <w:rFonts w:ascii="SimSun" w:hAnsi="SimSun" w:eastAsia="SimSun"/>
          <w:b w:val="0"/>
          <w:i w:val="0"/>
          <w:color w:val="000000"/>
          <w:sz w:val="24"/>
        </w:rPr>
        <w:t>按独立校验的要求，本文对</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个架次做了两条并行的检验路径。</w:t>
      </w:r>
    </w:p>
    <w:p>
      <w:pPr>
        <w:autoSpaceDN w:val="0"/>
        <w:autoSpaceDE w:val="0"/>
        <w:widowControl/>
        <w:spacing w:line="281" w:lineRule="auto" w:before="134" w:after="0"/>
        <w:ind w:left="0" w:right="194"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）独立校验器的判定。</w:t>
      </w:r>
      <w:r>
        <w:rPr>
          <w:rFonts w:ascii="SimSun" w:hAnsi="SimSun" w:eastAsia="SimSun"/>
          <w:b w:val="0"/>
          <w:i w:val="0"/>
          <w:color w:val="000000"/>
          <w:sz w:val="24"/>
        </w:rPr>
        <w:t>校验器从附件参数与</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出发、不引用求解器的任何中</w:t>
      </w:r>
      <w:r>
        <w:rPr>
          <w:rFonts w:ascii="SimSun" w:hAnsi="SimSun" w:eastAsia="SimSun"/>
          <w:b w:val="0"/>
          <w:i w:val="0"/>
          <w:color w:val="000000"/>
          <w:sz w:val="24"/>
        </w:rPr>
        <w:t>间结果，重算全部物理量并逐条比对。其报告</w:t>
      </w:r>
      <w:r>
        <w:rPr>
          <w:rFonts w:ascii="Times New Roman" w:hAnsi="Times New Roman" w:eastAsia="Times New Roman"/>
          <w:b/>
          <w:i w:val="0"/>
          <w:color w:val="000000"/>
          <w:sz w:val="24"/>
        </w:rPr>
        <w:t>0</w:t>
      </w:r>
      <w:r>
        <w:rPr>
          <w:rFonts w:ascii="SimHei" w:hAnsi="SimHei" w:eastAsia="SimHei"/>
          <w:b w:val="0"/>
          <w:i w:val="0"/>
          <w:color w:val="000000"/>
          <w:sz w:val="24"/>
        </w:rPr>
        <w:t xml:space="preserve"> 条违规</w:t>
      </w:r>
      <w:r>
        <w:rPr>
          <w:rFonts w:ascii="SimSun" w:hAnsi="SimSun" w:eastAsia="SimSun"/>
          <w:b w:val="0"/>
          <w:i w:val="0"/>
          <w:color w:val="000000"/>
          <w:sz w:val="24"/>
        </w:rPr>
        <w:t>：</w:t>
      </w:r>
      <w:r>
        <w:rPr>
          <w:rFonts w:ascii="SimHei" w:hAnsi="SimHei" w:eastAsia="SimHei"/>
          <w:b w:val="0"/>
          <w:i w:val="0"/>
          <w:color w:val="000000"/>
          <w:sz w:val="24"/>
        </w:rPr>
        <w:t>能量、</w:t>
      </w:r>
      <w:r>
        <w:rPr>
          <w:rFonts w:ascii="Times New Roman" w:hAnsi="Times New Roman" w:eastAsia="Times New Roman"/>
          <w:b/>
          <w:i w:val="0"/>
          <w:color w:val="000000"/>
          <w:sz w:val="24"/>
        </w:rPr>
        <w:t>SOC</w:t>
      </w:r>
      <w:r>
        <w:rPr>
          <w:rFonts w:ascii="SimHei" w:hAnsi="SimHei" w:eastAsia="SimHei"/>
          <w:b w:val="0"/>
          <w:i w:val="0"/>
          <w:color w:val="000000"/>
          <w:sz w:val="24"/>
        </w:rPr>
        <w:t xml:space="preserve"> 、时间自洽、资</w:t>
      </w:r>
      <w:r>
        <w:rPr>
          <w:rFonts w:ascii="SimHei" w:hAnsi="SimHei" w:eastAsia="SimHei"/>
          <w:b w:val="0"/>
          <w:i w:val="0"/>
          <w:color w:val="000000"/>
          <w:sz w:val="24"/>
        </w:rPr>
        <w:t>源占用、通信五类物理硬约束的违规均为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，且</w:t>
      </w:r>
      <w:r>
        <w:rPr>
          <w:rFonts w:ascii="SimHei" w:hAnsi="SimHei" w:eastAsia="SimHei"/>
          <w:b w:val="0"/>
          <w:i w:val="0"/>
          <w:color w:val="000000"/>
          <w:sz w:val="24"/>
        </w:rPr>
        <w:t>首批超时与期望超时两类时限约束同</w:t>
      </w:r>
      <w:r>
        <w:rPr>
          <w:rFonts w:ascii="SimHei" w:hAnsi="SimHei" w:eastAsia="SimHei"/>
          <w:b w:val="0"/>
          <w:i w:val="0"/>
          <w:color w:val="000000"/>
          <w:sz w:val="24"/>
        </w:rPr>
        <w:t>样为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w:t>
      </w:r>
      <w:r>
        <w:rPr>
          <w:rFonts w:ascii="Times New Roman" w:hAnsi="Times New Roman" w:eastAsia="Times New Roman"/>
          <w:b w:val="0"/>
          <w:i w:val="0"/>
          <w:color w:val="000000"/>
          <w:sz w:val="24"/>
        </w:rPr>
        <w:t>80</w:t>
      </w:r>
      <w:r>
        <w:rPr>
          <w:rFonts w:ascii="SimSun" w:hAnsi="SimSun" w:eastAsia="SimSun"/>
          <w:b w:val="0"/>
          <w:i w:val="0"/>
          <w:color w:val="000000"/>
          <w:sz w:val="24"/>
        </w:rPr>
        <w:t xml:space="preserve"> 箱全部按时送达），说明方案在物理与时限两个层面上均已可行。</w:t>
      </w:r>
    </w:p>
    <w:p>
      <w:pPr>
        <w:autoSpaceDN w:val="0"/>
        <w:autoSpaceDE w:val="0"/>
        <w:widowControl/>
        <w:spacing w:line="271" w:lineRule="auto" w:before="134" w:after="0"/>
        <w:ind w:left="0" w:right="194"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）基于航段缓存的独立复算。</w:t>
      </w:r>
      <w:r>
        <w:rPr>
          <w:rFonts w:ascii="SimSun" w:hAnsi="SimSun" w:eastAsia="SimSun"/>
          <w:b w:val="0"/>
          <w:i w:val="0"/>
          <w:color w:val="000000"/>
          <w:sz w:val="24"/>
        </w:rPr>
        <w:t>为交叉验证，本文另用</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条完整航段缓存对全部</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个架次做了</w:t>
      </w:r>
      <w:r>
        <w:rPr>
          <w:rFonts w:ascii="SimHei" w:hAnsi="SimHei" w:eastAsia="SimHei"/>
          <w:b w:val="0"/>
          <w:i w:val="0"/>
          <w:color w:val="000000"/>
          <w:sz w:val="24"/>
        </w:rPr>
        <w:t>逐段独立重算</w:t>
      </w:r>
      <w:r>
        <w:rPr>
          <w:rFonts w:ascii="SimSun" w:hAnsi="SimSun" w:eastAsia="SimSun"/>
          <w:b w:val="0"/>
          <w:i w:val="0"/>
          <w:color w:val="000000"/>
          <w:sz w:val="24"/>
        </w:rPr>
        <w:t>：按式</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计算每段等效航程、按式</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计算能耗、按载荷</w:t>
      </w:r>
      <w:r>
        <w:rPr>
          <w:rFonts w:ascii="SimSun" w:hAnsi="SimSun" w:eastAsia="SimSun"/>
          <w:b w:val="0"/>
          <w:i w:val="0"/>
          <w:color w:val="000000"/>
          <w:sz w:val="24"/>
        </w:rPr>
        <w:t>递减规则确定每段机上载荷，结果如图</w:t>
      </w:r>
      <w:r>
        <w:rPr>
          <w:rFonts w:ascii="Times New Roman" w:hAnsi="Times New Roman" w:eastAsia="Times New Roman"/>
          <w:b w:val="0"/>
          <w:i w:val="0"/>
          <w:color w:val="000000"/>
          <w:sz w:val="24"/>
        </w:rPr>
        <w:t>23</w:t>
      </w:r>
      <w:r>
        <w:rPr>
          <w:rFonts w:ascii="SimSun" w:hAnsi="SimSun" w:eastAsia="SimSun"/>
          <w:b w:val="0"/>
          <w:i w:val="0"/>
          <w:color w:val="000000"/>
          <w:sz w:val="24"/>
        </w:rPr>
        <w:t xml:space="preserve"> 所示。</w:t>
      </w:r>
    </w:p>
    <w:p>
      <w:pPr>
        <w:autoSpaceDN w:val="0"/>
        <w:autoSpaceDE w:val="0"/>
        <w:widowControl/>
        <w:spacing w:line="240" w:lineRule="auto" w:before="246" w:after="0"/>
        <w:ind w:left="90" w:right="0" w:firstLine="0"/>
        <w:jc w:val="left"/>
      </w:pPr>
      <w:r>
        <w:drawing>
          <wp:inline xmlns:a="http://schemas.openxmlformats.org/drawingml/2006/main" xmlns:pic="http://schemas.openxmlformats.org/drawingml/2006/picture">
            <wp:extent cx="5645150" cy="2018029"/>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45150" cy="2018029"/>
                    </a:xfrm>
                    <a:prstGeom prst="rect"/>
                  </pic:spPr>
                </pic:pic>
              </a:graphicData>
            </a:graphic>
          </wp:inline>
        </w:drawing>
      </w:r>
    </w:p>
    <w:p>
      <w:pPr>
        <w:autoSpaceDN w:val="0"/>
        <w:tabs>
          <w:tab w:pos="3484" w:val="left"/>
        </w:tabs>
        <w:autoSpaceDE w:val="0"/>
        <w:widowControl/>
        <w:spacing w:line="204" w:lineRule="auto" w:before="272" w:after="0"/>
        <w:ind w:left="27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23</w:t>
      </w:r>
      <w:r>
        <w:tab/>
      </w:r>
      <w:r>
        <w:rPr>
          <w:rFonts w:ascii="SimSun" w:hAnsi="SimSun" w:eastAsia="SimSun"/>
          <w:b w:val="0"/>
          <w:i w:val="0"/>
          <w:color w:val="000000"/>
          <w:sz w:val="24"/>
        </w:rPr>
        <w:t>逐架次能耗与能量预算对比</w:t>
      </w:r>
    </w:p>
    <w:p>
      <w:pPr>
        <w:autoSpaceDN w:val="0"/>
        <w:autoSpaceDE w:val="0"/>
        <w:widowControl/>
        <w:spacing w:line="392" w:lineRule="exact" w:before="378" w:after="0"/>
        <w:ind w:left="0" w:right="194"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23(a)</w:t>
      </w:r>
      <w:r>
        <w:rPr>
          <w:rFonts w:ascii="SimSun" w:hAnsi="SimSun" w:eastAsia="SimSun"/>
          <w:b w:val="0"/>
          <w:i w:val="0"/>
          <w:color w:val="000000"/>
          <w:sz w:val="24"/>
        </w:rPr>
        <w:t xml:space="preserve"> 表明</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个架次的独立复算能耗全部落在各自的能量预算之内</w:t>
      </w:r>
      <w:r>
        <w:rPr>
          <w:rFonts w:ascii="SimSun" w:hAnsi="SimSun" w:eastAsia="SimSun"/>
          <w:b w:val="0"/>
          <w:i w:val="0"/>
          <w:color w:val="000000"/>
          <w:sz w:val="24"/>
        </w:rPr>
        <w:t>（</w:t>
      </w:r>
      <w:r>
        <w:rPr>
          <w:rFonts w:ascii="Times New Roman" w:hAnsi="Times New Roman" w:eastAsia="Times New Roman"/>
          <w:b w:val="0"/>
          <w:i w:val="0"/>
          <w:color w:val="000000"/>
          <w:sz w:val="24"/>
        </w:rPr>
        <w:t>A/B/C</w:t>
      </w:r>
      <w:r>
        <w:rPr>
          <w:rFonts w:ascii="SimSun" w:hAnsi="SimSun" w:eastAsia="SimSun"/>
          <w:b w:val="0"/>
          <w:i w:val="0"/>
          <w:color w:val="000000"/>
          <w:sz w:val="24"/>
        </w:rPr>
        <w:t xml:space="preserve"> 型的</w:t>
      </w:r>
      <w:r>
        <w:rPr>
          <w:rFonts w:ascii="SimSun" w:hAnsi="SimSun" w:eastAsia="SimSun"/>
          <w:b w:val="0"/>
          <w:i w:val="0"/>
          <w:color w:val="000000"/>
          <w:sz w:val="24"/>
        </w:rPr>
        <w:t>可用能量分别为</w:t>
      </w:r>
      <w:r>
        <w:rPr>
          <w:rFonts w:ascii="CMR12" w:hAnsi="CMR12" w:eastAsia="CMR12"/>
          <w:b w:val="0"/>
          <w:i w:val="0"/>
          <w:color w:val="000000"/>
          <w:sz w:val="24"/>
        </w:rPr>
        <w:t>3</w:t>
      </w:r>
      <w:r>
        <w:rPr>
          <w:rFonts w:ascii="CMMI12" w:hAnsi="CMMI12" w:eastAsia="CMMI12"/>
          <w:b w:val="0"/>
          <w:i/>
          <w:color w:val="000000"/>
          <w:sz w:val="24"/>
        </w:rPr>
        <w:t>.</w:t>
      </w:r>
      <w:r>
        <w:rPr>
          <w:rFonts w:ascii="CMR12" w:hAnsi="CMR12" w:eastAsia="CMR12"/>
          <w:b w:val="0"/>
          <w:i w:val="0"/>
          <w:color w:val="000000"/>
          <w:sz w:val="24"/>
        </w:rPr>
        <w:t>6/3</w:t>
      </w:r>
      <w:r>
        <w:rPr>
          <w:rFonts w:ascii="CMMI12" w:hAnsi="CMMI12" w:eastAsia="CMMI12"/>
          <w:b w:val="0"/>
          <w:i/>
          <w:color w:val="000000"/>
          <w:sz w:val="24"/>
        </w:rPr>
        <w:t>.</w:t>
      </w:r>
      <w:r>
        <w:rPr>
          <w:rFonts w:ascii="CMR12" w:hAnsi="CMR12" w:eastAsia="CMR12"/>
          <w:b w:val="0"/>
          <w:i w:val="0"/>
          <w:color w:val="000000"/>
          <w:sz w:val="24"/>
        </w:rPr>
        <w:t>2/6</w:t>
      </w:r>
      <w:r>
        <w:rPr>
          <w:rFonts w:ascii="CMMI12" w:hAnsi="CMMI12" w:eastAsia="CMMI12"/>
          <w:b w:val="0"/>
          <w:i/>
          <w:color w:val="000000"/>
          <w:sz w:val="24"/>
        </w:rPr>
        <w:t>.</w:t>
      </w:r>
      <w:r>
        <w:rPr>
          <w:rFonts w:ascii="CMR12" w:hAnsi="CMR12" w:eastAsia="CMR12"/>
          <w:b w:val="0"/>
          <w:i w:val="0"/>
          <w:color w:val="000000"/>
          <w:sz w:val="24"/>
        </w:rPr>
        <w:t>4</w:t>
      </w:r>
      <w:r>
        <w:rPr>
          <w:rFonts w:ascii="Times New Roman" w:hAnsi="Times New Roman" w:eastAsia="Times New Roman"/>
          <w:b w:val="0"/>
          <w:i w:val="0"/>
          <w:color w:val="000000"/>
          <w:sz w:val="24"/>
        </w:rPr>
        <w:t xml:space="preserve"> kWh</w:t>
      </w:r>
      <w:r>
        <w:rPr>
          <w:rFonts w:ascii="SimSun" w:hAnsi="SimSun" w:eastAsia="SimSun"/>
          <w:b w:val="0"/>
          <w:i w:val="0"/>
          <w:color w:val="000000"/>
          <w:sz w:val="24"/>
        </w:rPr>
        <w:t>，逐架次实际消耗</w:t>
      </w:r>
      <w:r>
        <w:rPr>
          <w:rFonts w:ascii="Times New Roman" w:hAnsi="Times New Roman" w:eastAsia="Times New Roman"/>
          <w:b w:val="0"/>
          <w:i w:val="0"/>
          <w:color w:val="000000"/>
          <w:sz w:val="24"/>
        </w:rPr>
        <w:t>1.29</w:t>
      </w:r>
      <w:r>
        <w:rPr>
          <w:rFonts w:ascii="CMSY10" w:hAnsi="CMSY10" w:eastAsia="CMSY10"/>
          <w:b w:val="0"/>
          <w:i/>
          <w:color w:val="000000"/>
          <w:sz w:val="24"/>
        </w:rPr>
        <w:t>∼</w:t>
      </w:r>
      <w:r>
        <w:rPr>
          <w:rFonts w:ascii="Times New Roman" w:hAnsi="Times New Roman" w:eastAsia="Times New Roman"/>
          <w:b w:val="0"/>
          <w:i w:val="0"/>
          <w:color w:val="000000"/>
          <w:sz w:val="24"/>
        </w:rPr>
        <w:t>6.40 kWh</w:t>
      </w:r>
      <w:r>
        <w:rPr>
          <w:rFonts w:ascii="SimSun" w:hAnsi="SimSun" w:eastAsia="SimSun"/>
          <w:b w:val="0"/>
          <w:i w:val="0"/>
          <w:color w:val="000000"/>
          <w:sz w:val="24"/>
        </w:rPr>
        <w:t>）；图</w:t>
      </w:r>
      <w:r>
        <w:rPr>
          <w:rFonts w:ascii="Times New Roman" w:hAnsi="Times New Roman" w:eastAsia="Times New Roman"/>
          <w:b w:val="0"/>
          <w:i w:val="0"/>
          <w:color w:val="000000"/>
          <w:sz w:val="24"/>
        </w:rPr>
        <w:t>23(b)</w:t>
      </w:r>
      <w:r>
        <w:rPr>
          <w:rFonts w:ascii="SimSun" w:hAnsi="SimSun" w:eastAsia="SimSun"/>
          <w:b w:val="0"/>
          <w:i w:val="0"/>
          <w:color w:val="000000"/>
          <w:sz w:val="24"/>
        </w:rPr>
        <w:t xml:space="preserve"> 以散点形</w:t>
      </w:r>
      <w:r>
        <w:rPr>
          <w:rFonts w:ascii="SimSun" w:hAnsi="SimSun" w:eastAsia="SimSun"/>
          <w:b w:val="0"/>
          <w:i w:val="0"/>
          <w:color w:val="000000"/>
          <w:sz w:val="24"/>
        </w:rPr>
        <w:t>式给出两套计算的逐架次对照。两套计算的总能耗均为</w:t>
      </w:r>
      <w:r>
        <w:rPr>
          <w:rFonts w:ascii="Times New Roman" w:hAnsi="Times New Roman" w:eastAsia="Times New Roman"/>
          <w:b/>
          <w:i w:val="0"/>
          <w:color w:val="000000"/>
          <w:sz w:val="24"/>
        </w:rPr>
        <w:t>77.3016 kWh</w:t>
      </w:r>
      <w:r>
        <w:rPr>
          <w:rFonts w:ascii="SimSun" w:hAnsi="SimSun" w:eastAsia="SimSun"/>
          <w:b w:val="0"/>
          <w:i w:val="0"/>
          <w:color w:val="000000"/>
          <w:sz w:val="24"/>
        </w:rPr>
        <w:t>，与求解器上报值</w:t>
      </w:r>
      <w:r>
        <w:rPr>
          <w:rFonts w:ascii="SimSun" w:hAnsi="SimSun" w:eastAsia="SimSun"/>
          <w:b w:val="0"/>
          <w:i w:val="0"/>
          <w:color w:val="000000"/>
          <w:sz w:val="24"/>
        </w:rPr>
        <w:t>一致。此外，独立复算得到的架次结束时刻与“开始</w:t>
      </w:r>
      <w:r>
        <w:rPr>
          <w:rFonts w:ascii="CMR12" w:hAnsi="CMR12" w:eastAsia="CMR12"/>
          <w:b w:val="0"/>
          <w:i w:val="0"/>
          <w:color w:val="000000"/>
          <w:sz w:val="24"/>
        </w:rPr>
        <w:t>+</w:t>
      </w:r>
      <w:r>
        <w:rPr>
          <w:rFonts w:ascii="SimSun" w:hAnsi="SimSun" w:eastAsia="SimSun"/>
          <w:b w:val="0"/>
          <w:i w:val="0"/>
          <w:color w:val="000000"/>
          <w:sz w:val="24"/>
        </w:rPr>
        <w:t xml:space="preserve"> 准备</w:t>
      </w:r>
      <w:r>
        <w:rPr>
          <w:rFonts w:ascii="CMR12" w:hAnsi="CMR12" w:eastAsia="CMR12"/>
          <w:b w:val="0"/>
          <w:i w:val="0"/>
          <w:color w:val="000000"/>
          <w:sz w:val="24"/>
        </w:rPr>
        <w:t>+</w:t>
      </w:r>
      <w:r>
        <w:rPr>
          <w:rFonts w:ascii="SimSun" w:hAnsi="SimSun" w:eastAsia="SimSun"/>
          <w:b w:val="0"/>
          <w:i w:val="0"/>
          <w:color w:val="000000"/>
          <w:sz w:val="24"/>
        </w:rPr>
        <w:t xml:space="preserve"> 装载</w:t>
      </w:r>
      <w:r>
        <w:rPr>
          <w:rFonts w:ascii="CMR12" w:hAnsi="CMR12" w:eastAsia="CMR12"/>
          <w:b w:val="0"/>
          <w:i w:val="0"/>
          <w:color w:val="000000"/>
          <w:sz w:val="24"/>
        </w:rPr>
        <w:t>+</w:t>
      </w:r>
      <w:r>
        <w:rPr>
          <w:rFonts w:ascii="SimSun" w:hAnsi="SimSun" w:eastAsia="SimSun"/>
          <w:b w:val="0"/>
          <w:i w:val="0"/>
          <w:color w:val="000000"/>
          <w:sz w:val="24"/>
        </w:rPr>
        <w:t xml:space="preserve"> 飞行</w:t>
      </w:r>
      <w:r>
        <w:rPr>
          <w:rFonts w:ascii="CMR12" w:hAnsi="CMR12" w:eastAsia="CMR12"/>
          <w:b w:val="0"/>
          <w:i w:val="0"/>
          <w:color w:val="000000"/>
          <w:sz w:val="24"/>
        </w:rPr>
        <w:t>+</w:t>
      </w:r>
      <w:r>
        <w:rPr>
          <w:rFonts w:ascii="SimSun" w:hAnsi="SimSun" w:eastAsia="SimSun"/>
          <w:b w:val="0"/>
          <w:i w:val="0"/>
          <w:color w:val="000000"/>
          <w:sz w:val="24"/>
        </w:rPr>
        <w:t xml:space="preserve"> 逐站交</w:t>
      </w:r>
      <w:r>
        <w:rPr>
          <w:rFonts w:ascii="SimSun" w:hAnsi="SimSun" w:eastAsia="SimSun"/>
          <w:b w:val="0"/>
          <w:i w:val="0"/>
          <w:color w:val="000000"/>
          <w:sz w:val="24"/>
        </w:rPr>
        <w:t>接”的</w:t>
      </w:r>
      <w:r>
        <w:rPr>
          <w:rFonts w:ascii="SimHei" w:hAnsi="SimHei" w:eastAsia="SimHei"/>
          <w:b w:val="0"/>
          <w:i w:val="0"/>
          <w:color w:val="000000"/>
          <w:sz w:val="24"/>
        </w:rPr>
        <w:t>自洽偏差最大</w:t>
      </w:r>
      <w:r>
        <w:rPr>
          <w:rFonts w:ascii="Times New Roman" w:hAnsi="Times New Roman" w:eastAsia="Times New Roman"/>
          <w:b/>
          <w:i w:val="0"/>
          <w:color w:val="000000"/>
          <w:sz w:val="24"/>
        </w:rPr>
        <w:t>0.078 s</w:t>
      </w:r>
      <w:r>
        <w:rPr>
          <w:rFonts w:ascii="SimSun" w:hAnsi="SimSun" w:eastAsia="SimSun"/>
          <w:b w:val="0"/>
          <w:i w:val="0"/>
          <w:color w:val="000000"/>
          <w:sz w:val="24"/>
        </w:rPr>
        <w:t>（远小于</w:t>
      </w:r>
      <w:r>
        <w:rPr>
          <w:rFonts w:ascii="Times New Roman" w:hAnsi="Times New Roman" w:eastAsia="Times New Roman"/>
          <w:b w:val="0"/>
          <w:i w:val="0"/>
          <w:color w:val="000000"/>
          <w:sz w:val="24"/>
        </w:rPr>
        <w:t>0.1 s</w:t>
      </w:r>
      <w:r>
        <w:rPr>
          <w:rFonts w:ascii="SimSun" w:hAnsi="SimSun" w:eastAsia="SimSun"/>
          <w:b w:val="0"/>
          <w:i w:val="0"/>
          <w:color w:val="000000"/>
          <w:sz w:val="24"/>
        </w:rPr>
        <w:t>）、按方案自报区间检查的</w:t>
      </w:r>
      <w:r>
        <w:rPr>
          <w:rFonts w:ascii="SimHei" w:hAnsi="SimHei" w:eastAsia="SimHei"/>
          <w:b w:val="0"/>
          <w:i w:val="0"/>
          <w:color w:val="000000"/>
          <w:sz w:val="24"/>
        </w:rPr>
        <w:t>资源占用冲突为</w:t>
      </w:r>
      <w:r>
        <w:rPr>
          <w:rFonts w:ascii="Times New Roman" w:hAnsi="Times New Roman" w:eastAsia="Times New Roman"/>
          <w:b/>
          <w:i w:val="0"/>
          <w:color w:val="000000"/>
          <w:sz w:val="24"/>
        </w:rPr>
        <w:t>0</w:t>
      </w:r>
      <w:r>
        <w:rPr>
          <w:rFonts w:ascii="SimSun" w:hAnsi="SimSun" w:eastAsia="SimSun"/>
          <w:b w:val="0"/>
          <w:i w:val="0"/>
          <w:color w:val="000000"/>
          <w:sz w:val="24"/>
        </w:rPr>
        <w:t>。</w:t>
      </w:r>
    </w:p>
    <w:p>
      <w:pPr>
        <w:autoSpaceDN w:val="0"/>
        <w:autoSpaceDE w:val="0"/>
        <w:widowControl/>
        <w:spacing w:line="185" w:lineRule="auto" w:before="158" w:after="0"/>
        <w:ind w:left="480" w:right="0" w:firstLine="0"/>
        <w:jc w:val="left"/>
      </w:pPr>
      <w:r>
        <w:rPr>
          <w:rFonts w:ascii="SimSun" w:hAnsi="SimSun" w:eastAsia="SimSun"/>
          <w:b w:val="0"/>
          <w:i w:val="0"/>
          <w:color w:val="000000"/>
          <w:sz w:val="24"/>
        </w:rPr>
        <w:t>两条独立路径得出</w:t>
      </w:r>
      <w:r>
        <w:rPr>
          <w:rFonts w:ascii="SimHei" w:hAnsi="SimHei" w:eastAsia="SimHei"/>
          <w:b w:val="0"/>
          <w:i w:val="0"/>
          <w:color w:val="000000"/>
          <w:sz w:val="24"/>
        </w:rPr>
        <w:t>一致结论</w:t>
      </w:r>
      <w:r>
        <w:rPr>
          <w:rFonts w:ascii="SimSun" w:hAnsi="SimSun" w:eastAsia="SimSun"/>
          <w:b w:val="0"/>
          <w:i w:val="0"/>
          <w:color w:val="000000"/>
          <w:sz w:val="24"/>
        </w:rPr>
        <w:t>：方案在能量、时间、资源与时限四个维度上均可行，</w:t>
      </w:r>
    </w:p>
    <w:p>
      <w:pPr>
        <w:autoSpaceDN w:val="0"/>
        <w:autoSpaceDE w:val="0"/>
        <w:widowControl/>
        <w:spacing w:line="204" w:lineRule="auto" w:before="158" w:after="0"/>
        <w:ind w:left="0" w:right="0" w:firstLine="0"/>
        <w:jc w:val="left"/>
      </w:pPr>
      <w:r>
        <w:rPr>
          <w:rFonts w:ascii="SimHei" w:hAnsi="SimHei" w:eastAsia="SimHei"/>
          <w:b w:val="0"/>
          <w:i w:val="0"/>
          <w:color w:val="000000"/>
          <w:sz w:val="24"/>
        </w:rPr>
        <w:t>违规总数为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。图</w:t>
      </w:r>
      <w:r>
        <w:rPr>
          <w:rFonts w:ascii="Times New Roman" w:hAnsi="Times New Roman" w:eastAsia="Times New Roman"/>
          <w:b w:val="0"/>
          <w:i w:val="0"/>
          <w:color w:val="000000"/>
          <w:sz w:val="24"/>
        </w:rPr>
        <w:t>24</w:t>
      </w:r>
      <w:r>
        <w:rPr>
          <w:rFonts w:ascii="SimSun" w:hAnsi="SimSun" w:eastAsia="SimSun"/>
          <w:b w:val="0"/>
          <w:i w:val="0"/>
          <w:color w:val="000000"/>
          <w:sz w:val="24"/>
        </w:rPr>
        <w:t xml:space="preserve"> 汇总了全部七类校验项的违规分布。</w:t>
      </w:r>
    </w:p>
    <w:p>
      <w:pPr>
        <w:autoSpaceDN w:val="0"/>
        <w:autoSpaceDE w:val="0"/>
        <w:widowControl/>
        <w:spacing w:line="245" w:lineRule="auto" w:before="132" w:after="0"/>
        <w:ind w:left="0" w:right="144"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24(a)</w:t>
      </w:r>
      <w:r>
        <w:rPr>
          <w:rFonts w:ascii="SimSun" w:hAnsi="SimSun" w:eastAsia="SimSun"/>
          <w:b w:val="0"/>
          <w:i w:val="0"/>
          <w:color w:val="000000"/>
          <w:sz w:val="24"/>
        </w:rPr>
        <w:t xml:space="preserve"> 可见，在能量超支、</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不足、时间不自洽、资源冲突、通信中断这五</w:t>
      </w:r>
      <w:r>
        <w:rPr>
          <w:rFonts w:ascii="SimSun" w:hAnsi="SimSun" w:eastAsia="SimSun"/>
          <w:b w:val="0"/>
          <w:i w:val="0"/>
          <w:color w:val="000000"/>
          <w:sz w:val="24"/>
        </w:rPr>
        <w:t>类</w:t>
      </w:r>
      <w:r>
        <w:rPr>
          <w:rFonts w:ascii="SimHei" w:hAnsi="SimHei" w:eastAsia="SimHei"/>
          <w:b w:val="0"/>
          <w:i w:val="0"/>
          <w:color w:val="000000"/>
          <w:sz w:val="24"/>
        </w:rPr>
        <w:t>物理硬约束</w:t>
      </w:r>
      <w:r>
        <w:rPr>
          <w:rFonts w:ascii="SimSun" w:hAnsi="SimSun" w:eastAsia="SimSun"/>
          <w:b w:val="0"/>
          <w:i w:val="0"/>
          <w:color w:val="000000"/>
          <w:sz w:val="24"/>
        </w:rPr>
        <w:t>以及首批超时、期望超时这两类时限约束上，问题二与问题三的违规数</w:t>
      </w:r>
      <w:r>
        <w:rPr>
          <w:rFonts w:ascii="SimHei" w:hAnsi="SimHei" w:eastAsia="SimHei"/>
          <w:b w:val="0"/>
          <w:i w:val="0"/>
          <w:color w:val="000000"/>
          <w:sz w:val="24"/>
        </w:rPr>
        <w:t>全</w:t>
      </w:r>
    </w:p>
    <w:p>
      <w:pPr>
        <w:autoSpaceDN w:val="0"/>
        <w:autoSpaceDE w:val="0"/>
        <w:widowControl/>
        <w:spacing w:line="254" w:lineRule="auto" w:before="158" w:after="0"/>
        <w:ind w:left="0" w:right="144" w:firstLine="0"/>
        <w:jc w:val="left"/>
      </w:pPr>
      <w:r>
        <w:rPr>
          <w:rFonts w:ascii="SimHei" w:hAnsi="SimHei" w:eastAsia="SimHei"/>
          <w:b w:val="0"/>
          <w:i w:val="0"/>
          <w:color w:val="000000"/>
          <w:sz w:val="24"/>
        </w:rPr>
        <w:t>部为</w:t>
      </w:r>
      <w:r>
        <w:rPr>
          <w:rFonts w:ascii="Times New Roman" w:hAnsi="Times New Roman" w:eastAsia="Times New Roman"/>
          <w:b/>
          <w:i w:val="0"/>
          <w:color w:val="000000"/>
          <w:sz w:val="24"/>
        </w:rPr>
        <w:t>0</w:t>
      </w:r>
      <w:r>
        <w:rPr>
          <w:rFonts w:ascii="SimSun" w:hAnsi="SimSun" w:eastAsia="SimSun"/>
          <w:b w:val="0"/>
          <w:i w:val="0"/>
          <w:color w:val="000000"/>
          <w:sz w:val="24"/>
        </w:rPr>
        <w:t>（图中绿底区域，图例同时给出两问的架次数）；图</w:t>
      </w:r>
      <w:r>
        <w:rPr>
          <w:rFonts w:ascii="Times New Roman" w:hAnsi="Times New Roman" w:eastAsia="Times New Roman"/>
          <w:b w:val="0"/>
          <w:i w:val="0"/>
          <w:color w:val="000000"/>
          <w:sz w:val="24"/>
        </w:rPr>
        <w:t>24(b)</w:t>
      </w:r>
      <w:r>
        <w:rPr>
          <w:rFonts w:ascii="SimSun" w:hAnsi="SimSun" w:eastAsia="SimSun"/>
          <w:b w:val="0"/>
          <w:i w:val="0"/>
          <w:color w:val="000000"/>
          <w:sz w:val="24"/>
        </w:rPr>
        <w:t xml:space="preserve"> 以散点形式给出时间自</w:t>
      </w:r>
      <w:r>
        <w:rPr>
          <w:rFonts w:ascii="SimSun" w:hAnsi="SimSun" w:eastAsia="SimSun"/>
          <w:b w:val="0"/>
          <w:i w:val="0"/>
          <w:color w:val="000000"/>
          <w:sz w:val="24"/>
        </w:rPr>
        <w:t>洽性检验，所有点均落在对角线上，最大偏差</w:t>
      </w:r>
      <w:r>
        <w:rPr>
          <w:rFonts w:ascii="Times New Roman" w:hAnsi="Times New Roman" w:eastAsia="Times New Roman"/>
          <w:b w:val="0"/>
          <w:i w:val="0"/>
          <w:color w:val="000000"/>
          <w:sz w:val="24"/>
        </w:rPr>
        <w:t>0.078 s</w:t>
      </w:r>
      <w:r>
        <w:rPr>
          <w:rFonts w:ascii="SimSun" w:hAnsi="SimSun" w:eastAsia="SimSun"/>
          <w:b w:val="0"/>
          <w:i w:val="0"/>
          <w:color w:val="000000"/>
          <w:sz w:val="24"/>
        </w:rPr>
        <w:t xml:space="preserve"> 。</w:t>
      </w:r>
    </w:p>
    <w:p>
      <w:pPr>
        <w:autoSpaceDN w:val="0"/>
        <w:autoSpaceDE w:val="0"/>
        <w:widowControl/>
        <w:spacing w:line="209" w:lineRule="auto" w:before="602" w:after="0"/>
        <w:ind w:left="0" w:right="4610" w:firstLine="0"/>
        <w:jc w:val="right"/>
      </w:pPr>
      <w:r>
        <w:rPr>
          <w:rFonts w:ascii="Times New Roman" w:hAnsi="Times New Roman" w:eastAsia="Times New Roman"/>
          <w:b w:val="0"/>
          <w:i w:val="0"/>
          <w:color w:val="000000"/>
          <w:sz w:val="24"/>
        </w:rPr>
        <w:t>30</w:t>
      </w:r>
    </w:p>
    <w:p>
      <w:pPr>
        <w:sectPr>
          <w:pgSz w:w="11906" w:h="16838"/>
          <w:pgMar w:top="724" w:right="1224"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645150" cy="203962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45150" cy="2039620"/>
                    </a:xfrm>
                    <a:prstGeom prst="rect"/>
                  </pic:spPr>
                </pic:pic>
              </a:graphicData>
            </a:graphic>
          </wp:inline>
        </w:drawing>
      </w:r>
    </w:p>
    <w:p>
      <w:pPr>
        <w:autoSpaceDN w:val="0"/>
        <w:tabs>
          <w:tab w:pos="4100" w:val="left"/>
        </w:tabs>
        <w:autoSpaceDE w:val="0"/>
        <w:widowControl/>
        <w:spacing w:line="204" w:lineRule="auto" w:before="272" w:after="0"/>
        <w:ind w:left="332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24</w:t>
      </w:r>
      <w:r>
        <w:tab/>
      </w:r>
      <w:r>
        <w:rPr>
          <w:rFonts w:ascii="SimSun" w:hAnsi="SimSun" w:eastAsia="SimSun"/>
          <w:b w:val="0"/>
          <w:i w:val="0"/>
          <w:color w:val="000000"/>
          <w:sz w:val="24"/>
        </w:rPr>
        <w:t>独立校验结果汇总</w:t>
      </w:r>
    </w:p>
    <w:p>
      <w:pPr>
        <w:autoSpaceDN w:val="0"/>
        <w:autoSpaceDE w:val="0"/>
        <w:widowControl/>
        <w:spacing w:line="204" w:lineRule="auto" w:before="532" w:after="0"/>
        <w:ind w:left="136" w:right="0" w:firstLine="0"/>
        <w:jc w:val="left"/>
      </w:pPr>
      <w:r>
        <w:rPr>
          <w:rFonts w:ascii="Times New Roman" w:hAnsi="Times New Roman" w:eastAsia="Times New Roman"/>
          <w:b/>
          <w:i w:val="0"/>
          <w:color w:val="000000"/>
          <w:sz w:val="24"/>
        </w:rPr>
        <w:t>6 . 5</w:t>
      </w:r>
      <w:r>
        <w:rPr>
          <w:rFonts w:ascii="SimHei" w:hAnsi="SimHei" w:eastAsia="SimHei"/>
          <w:b w:val="0"/>
          <w:i w:val="0"/>
          <w:color w:val="000000"/>
          <w:sz w:val="24"/>
        </w:rPr>
        <w:t xml:space="preserve"> 首批保障时限的可行性：一次误判的纠正</w:t>
      </w:r>
    </w:p>
    <w:p>
      <w:pPr>
        <w:autoSpaceDN w:val="0"/>
        <w:autoSpaceDE w:val="0"/>
        <w:widowControl/>
        <w:spacing w:line="245" w:lineRule="auto" w:before="274" w:after="0"/>
        <w:ind w:left="136" w:right="144" w:firstLine="480"/>
        <w:jc w:val="left"/>
      </w:pPr>
      <w:r>
        <w:rPr>
          <w:rFonts w:ascii="SimSun" w:hAnsi="SimSun" w:eastAsia="SimSun"/>
          <w:b w:val="0"/>
          <w:i w:val="0"/>
          <w:color w:val="000000"/>
          <w:sz w:val="24"/>
        </w:rPr>
        <w:t>本问最关键的结论是：</w:t>
      </w:r>
      <w:r>
        <w:rPr>
          <w:rFonts w:ascii="SimHei" w:hAnsi="SimHei" w:eastAsia="SimHei"/>
          <w:b w:val="0"/>
          <w:i w:val="0"/>
          <w:color w:val="000000"/>
          <w:sz w:val="24"/>
        </w:rPr>
        <w:t>首批保障时限在本机队下是可行的</w:t>
      </w:r>
      <w:r>
        <w:rPr>
          <w:rFonts w:ascii="SimSun" w:hAnsi="SimSun" w:eastAsia="SimSun"/>
          <w:b w:val="0"/>
          <w:i w:val="0"/>
          <w:color w:val="000000"/>
          <w:sz w:val="24"/>
        </w:rPr>
        <w:t>——</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档服务区</w:t>
      </w:r>
      <w:r>
        <w:rPr>
          <w:rFonts w:ascii="SimSun" w:hAnsi="SimSun" w:eastAsia="SimSun"/>
          <w:b w:val="0"/>
          <w:i w:val="0"/>
          <w:color w:val="000000"/>
          <w:sz w:val="24"/>
        </w:rPr>
        <w:t>全部按时送达。由于本文早期版本的求解器曾得出相反结论，此处如实记录误判的定位</w:t>
      </w:r>
    </w:p>
    <w:p>
      <w:pPr>
        <w:autoSpaceDN w:val="0"/>
        <w:autoSpaceDE w:val="0"/>
        <w:widowControl/>
        <w:spacing w:line="185" w:lineRule="auto" w:before="156" w:after="0"/>
        <w:ind w:left="136" w:right="0" w:firstLine="0"/>
        <w:jc w:val="left"/>
      </w:pPr>
      <w:r>
        <w:rPr>
          <w:rFonts w:ascii="SimSun" w:hAnsi="SimSun" w:eastAsia="SimSun"/>
          <w:b w:val="0"/>
          <w:i w:val="0"/>
          <w:color w:val="000000"/>
          <w:sz w:val="24"/>
        </w:rPr>
        <w:t>与纠正过程。</w:t>
      </w:r>
    </w:p>
    <w:p>
      <w:pPr>
        <w:autoSpaceDN w:val="0"/>
        <w:tabs>
          <w:tab w:pos="136" w:val="left"/>
          <w:tab w:pos="616" w:val="left"/>
        </w:tabs>
        <w:autoSpaceDE w:val="0"/>
        <w:widowControl/>
        <w:spacing w:line="398" w:lineRule="exact" w:before="24" w:after="0"/>
        <w:ind w:left="0" w:right="0" w:firstLine="0"/>
        <w:jc w:val="left"/>
      </w:pPr>
      <w:r>
        <w:tab/>
      </w:r>
      <w:r>
        <w:tab/>
      </w:r>
      <w:r>
        <w:rPr>
          <w:rFonts w:ascii="SimHei" w:hAnsi="SimHei" w:eastAsia="SimHei"/>
          <w:b w:val="0"/>
          <w:i w:val="0"/>
          <w:color w:val="000000"/>
          <w:sz w:val="24"/>
        </w:rPr>
        <w:t>第一步，供给与需求的数量对偶。</w:t>
      </w:r>
      <w:r>
        <w:rPr>
          <w:rFonts w:ascii="SimSun" w:hAnsi="SimSun" w:eastAsia="SimSun"/>
          <w:b w:val="0"/>
          <w:i w:val="0"/>
          <w:color w:val="000000"/>
          <w:sz w:val="24"/>
        </w:rPr>
        <w:t>供给侧是异构机队</w:t>
      </w:r>
      <w:r>
        <w:rPr>
          <w:rFonts w:ascii="Times New Roman" w:hAnsi="Times New Roman" w:eastAsia="Times New Roman"/>
          <w:b/>
          <w:i w:val="0"/>
          <w:color w:val="000000"/>
          <w:sz w:val="24"/>
        </w:rPr>
        <w:t>A</w:t>
      </w:r>
      <w:r>
        <w:rPr>
          <w:rFonts w:ascii="CMSY10" w:hAnsi="CMSY10" w:eastAsia="CMSY10"/>
          <w:b w:val="0"/>
          <w:i/>
          <w:color w:val="000000"/>
          <w:sz w:val="24"/>
        </w:rPr>
        <w:t>×</w:t>
      </w:r>
      <w:r>
        <w:rPr>
          <w:rFonts w:ascii="Times New Roman" w:hAnsi="Times New Roman" w:eastAsia="Times New Roman"/>
          <w:b/>
          <w:i w:val="0"/>
          <w:color w:val="000000"/>
          <w:sz w:val="24"/>
        </w:rPr>
        <w:t>4</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B</w:t>
      </w:r>
      <w:r>
        <w:rPr>
          <w:rFonts w:ascii="CMSY10" w:hAnsi="CMSY10" w:eastAsia="CMSY10"/>
          <w:b w:val="0"/>
          <w:i/>
          <w:color w:val="000000"/>
          <w:sz w:val="24"/>
        </w:rPr>
        <w:t>×</w:t>
      </w:r>
      <w:r>
        <w:rPr>
          <w:rFonts w:ascii="Times New Roman" w:hAnsi="Times New Roman" w:eastAsia="Times New Roman"/>
          <w:b/>
          <w:i w:val="0"/>
          <w:color w:val="000000"/>
          <w:sz w:val="24"/>
        </w:rPr>
        <w:t>2</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C</w:t>
      </w:r>
      <w:r>
        <w:rPr>
          <w:rFonts w:ascii="CMSY10" w:hAnsi="CMSY10" w:eastAsia="CMSY10"/>
          <w:b w:val="0"/>
          <w:i/>
          <w:color w:val="000000"/>
          <w:sz w:val="24"/>
        </w:rPr>
        <w:t>×</w:t>
      </w:r>
      <w:r>
        <w:rPr>
          <w:rFonts w:ascii="Times New Roman" w:hAnsi="Times New Roman" w:eastAsia="Times New Roman"/>
          <w:b/>
          <w:i w:val="0"/>
          <w:color w:val="000000"/>
          <w:sz w:val="24"/>
        </w:rPr>
        <w:t>2</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8</w:t>
      </w:r>
      <w:r>
        <w:rPr>
          <w:rFonts w:ascii="SimHei" w:hAnsi="SimHei" w:eastAsia="SimHei"/>
          <w:b w:val="0"/>
          <w:i w:val="0"/>
          <w:color w:val="000000"/>
          <w:sz w:val="24"/>
        </w:rPr>
        <w:t xml:space="preserve"> 架</w:t>
      </w:r>
      <w:r>
        <w:rPr>
          <w:rFonts w:ascii="SimSun" w:hAnsi="SimSun" w:eastAsia="SimSun"/>
          <w:b w:val="0"/>
          <w:i w:val="0"/>
          <w:color w:val="000000"/>
          <w:sz w:val="24"/>
        </w:rPr>
        <w:t>运</w:t>
      </w:r>
      <w:r>
        <w:tab/>
      </w:r>
      <w:r>
        <w:rPr>
          <w:rFonts w:ascii="SimSun" w:hAnsi="SimSun" w:eastAsia="SimSun"/>
          <w:b w:val="0"/>
          <w:i w:val="0"/>
          <w:color w:val="000000"/>
          <w:sz w:val="24"/>
        </w:rPr>
        <w:t>输无人机；需求侧首批截止为</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的服务区恰为</w:t>
      </w:r>
      <w:r>
        <w:rPr>
          <w:rFonts w:ascii="Times New Roman" w:hAnsi="Times New Roman" w:eastAsia="Times New Roman"/>
          <w:b/>
          <w:i w:val="0"/>
          <w:color w:val="000000"/>
          <w:sz w:val="24"/>
        </w:rPr>
        <w:t>8</w:t>
      </w:r>
      <w:r>
        <w:rPr>
          <w:rFonts w:ascii="SimHei" w:hAnsi="SimHei" w:eastAsia="SimHei"/>
          <w:b w:val="0"/>
          <w:i w:val="0"/>
          <w:color w:val="000000"/>
          <w:sz w:val="24"/>
        </w:rPr>
        <w:t xml:space="preserve"> 个</w:t>
      </w:r>
      <w:r>
        <w:rPr>
          <w:rFonts w:ascii="SimSun" w:hAnsi="SimSun" w:eastAsia="SimSun"/>
          <w:b w:val="0"/>
          <w:i w:val="0"/>
          <w:color w:val="000000"/>
          <w:sz w:val="24"/>
        </w:rPr>
        <w:t>（</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S006</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S007</w:t>
      </w:r>
      <w:r>
        <w:tab/>
      </w:r>
      <w:r>
        <w:rPr>
          <w:rFonts w:ascii="SimSun" w:hAnsi="SimSun" w:eastAsia="SimSun"/>
          <w:b w:val="0"/>
          <w:i w:val="0"/>
          <w:color w:val="000000"/>
          <w:sz w:val="24"/>
        </w:rPr>
        <w:t>、</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S014</w:t>
      </w:r>
      <w:r>
        <w:rPr>
          <w:rFonts w:ascii="SimSun" w:hAnsi="SimSun" w:eastAsia="SimSun"/>
          <w:b w:val="0"/>
          <w:i w:val="0"/>
          <w:color w:val="000000"/>
          <w:sz w:val="24"/>
        </w:rPr>
        <w:t>），每区</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个首批箱共</w:t>
      </w:r>
      <w:r>
        <w:rPr>
          <w:rFonts w:ascii="Times New Roman" w:hAnsi="Times New Roman" w:eastAsia="Times New Roman"/>
          <w:b w:val="0"/>
          <w:i w:val="0"/>
          <w:color w:val="000000"/>
          <w:sz w:val="24"/>
        </w:rPr>
        <w:t>16</w:t>
      </w:r>
      <w:r>
        <w:rPr>
          <w:rFonts w:ascii="SimSun" w:hAnsi="SimSun" w:eastAsia="SimSun"/>
          <w:b w:val="0"/>
          <w:i w:val="0"/>
          <w:color w:val="000000"/>
          <w:sz w:val="24"/>
        </w:rPr>
        <w:t xml:space="preserve"> 箱。单架次能力并不构成瓶</w:t>
      </w:r>
      <w:r>
        <w:tab/>
      </w:r>
      <w:r>
        <w:rPr>
          <w:rFonts w:ascii="SimSun" w:hAnsi="SimSun" w:eastAsia="SimSun"/>
          <w:b w:val="0"/>
          <w:i w:val="0"/>
          <w:color w:val="000000"/>
          <w:sz w:val="24"/>
        </w:rPr>
        <w:t>颈：每个服务区的首批箱合计仅</w:t>
      </w:r>
      <w:r>
        <w:rPr>
          <w:rFonts w:ascii="Times New Roman" w:hAnsi="Times New Roman" w:eastAsia="Times New Roman"/>
          <w:b w:val="0"/>
          <w:i w:val="0"/>
          <w:color w:val="000000"/>
          <w:sz w:val="24"/>
        </w:rPr>
        <w:t>17 kg</w:t>
      </w:r>
      <w:r>
        <w:rPr>
          <w:rFonts w:ascii="Times New Roman" w:hAnsi="Times New Roman" w:eastAsia="Times New Roman"/>
          <w:b w:val="0"/>
          <w:i w:val="0"/>
          <w:color w:val="000000"/>
          <w:sz w:val="24"/>
        </w:rPr>
        <w:t>/ 0.039 m</w:t>
      </w:r>
      <w:r>
        <w:rPr>
          <w:w w:val="98.86353436638328"/>
          <w:rFonts w:ascii="CMR8" w:hAnsi="CMR8" w:eastAsia="CMR8"/>
          <w:b w:val="0"/>
          <w:i w:val="0"/>
          <w:color w:val="000000"/>
          <w:sz w:val="17"/>
        </w:rPr>
        <w:t>3</w:t>
      </w:r>
      <w:r>
        <w:rPr>
          <w:rFonts w:ascii="SimSun" w:hAnsi="SimSun" w:eastAsia="SimSun"/>
          <w:b w:val="0"/>
          <w:i w:val="0"/>
          <w:color w:val="000000"/>
          <w:sz w:val="24"/>
        </w:rPr>
        <w:t>，实测最早的</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档投送在</w:t>
      </w:r>
      <w:r>
        <w:rPr>
          <w:rFonts w:ascii="Times New Roman" w:hAnsi="Times New Roman" w:eastAsia="Times New Roman"/>
          <w:b/>
          <w:i w:val="0"/>
          <w:color w:val="000000"/>
          <w:sz w:val="24"/>
        </w:rPr>
        <w:t>934.3 s</w:t>
      </w:r>
      <w:r>
        <w:rPr>
          <w:rFonts w:ascii="SimSun" w:hAnsi="SimSun" w:eastAsia="SimSun"/>
          <w:b w:val="0"/>
          <w:i w:val="0"/>
          <w:color w:val="000000"/>
          <w:sz w:val="24"/>
        </w:rPr>
        <w:t>（</w:t>
      </w:r>
      <w:r>
        <w:rPr>
          <w:rFonts w:ascii="Times New Roman" w:hAnsi="Times New Roman" w:eastAsia="Times New Roman"/>
          <w:b w:val="0"/>
          <w:i w:val="0"/>
          <w:color w:val="000000"/>
          <w:sz w:val="24"/>
        </w:rPr>
        <w:t>S006</w:t>
      </w:r>
      <w:r>
        <w:rPr>
          <w:rFonts w:ascii="SimSun" w:hAnsi="SimSun" w:eastAsia="SimSun"/>
          <w:b w:val="0"/>
          <w:i w:val="0"/>
          <w:color w:val="000000"/>
          <w:sz w:val="24"/>
        </w:rPr>
        <w:t>）即已完成，远早于</w:t>
      </w:r>
      <w:r>
        <w:rPr>
          <w:rFonts w:ascii="Times New Roman" w:hAnsi="Times New Roman" w:eastAsia="Times New Roman"/>
          <w:b w:val="0"/>
          <w:i w:val="0"/>
          <w:color w:val="000000"/>
          <w:sz w:val="24"/>
        </w:rPr>
        <w:t>3600 s</w:t>
      </w:r>
      <w:r>
        <w:rPr>
          <w:rFonts w:ascii="SimSun" w:hAnsi="SimSun" w:eastAsia="SimSun"/>
          <w:b w:val="0"/>
          <w:i w:val="0"/>
          <w:color w:val="000000"/>
          <w:sz w:val="24"/>
        </w:rPr>
        <w:t xml:space="preserve"> 。因此只要在</w:t>
      </w:r>
      <w:r>
        <w:rPr>
          <w:rFonts w:ascii="CMMI12" w:hAnsi="CMMI12" w:eastAsia="CMMI12"/>
          <w:b w:val="0"/>
          <w:i/>
          <w:color w:val="000000"/>
          <w:sz w:val="24"/>
        </w:rPr>
        <w:t>t</w:t>
      </w:r>
      <w:r>
        <w:rPr>
          <w:rFonts w:ascii="CMR12" w:hAnsi="CMR12" w:eastAsia="CMR12"/>
          <w:b w:val="0"/>
          <w:i w:val="0"/>
          <w:color w:val="000000"/>
          <w:sz w:val="24"/>
        </w:rPr>
        <w:t>=</w:t>
      </w:r>
      <w:r>
        <w:rPr>
          <w:rFonts w:ascii="CMR12" w:hAnsi="CMR12" w:eastAsia="CMR12"/>
          <w:b w:val="0"/>
          <w:i w:val="0"/>
          <w:color w:val="000000"/>
          <w:sz w:val="24"/>
        </w:rPr>
        <w:t>0</w:t>
      </w:r>
      <w:r>
        <w:rPr>
          <w:rFonts w:ascii="SimSun" w:hAnsi="SimSun" w:eastAsia="SimSun"/>
          <w:b w:val="0"/>
          <w:i w:val="0"/>
          <w:color w:val="000000"/>
          <w:sz w:val="24"/>
        </w:rPr>
        <w:t xml:space="preserve"> 为</w:t>
      </w:r>
      <w:r>
        <w:rPr>
          <w:rFonts w:ascii="SimHei" w:hAnsi="SimHei" w:eastAsia="SimHei"/>
          <w:b w:val="0"/>
          <w:i w:val="0"/>
          <w:color w:val="000000"/>
          <w:sz w:val="24"/>
        </w:rPr>
        <w:t>每架无人机各派</w:t>
      </w:r>
      <w:r>
        <w:rPr>
          <w:rFonts w:ascii="Times New Roman" w:hAnsi="Times New Roman" w:eastAsia="Times New Roman"/>
          <w:b/>
          <w:i w:val="0"/>
          <w:color w:val="000000"/>
          <w:sz w:val="24"/>
        </w:rPr>
        <w:t>1</w:t>
      </w:r>
      <w:r>
        <w:rPr>
          <w:rFonts w:ascii="SimHei" w:hAnsi="SimHei" w:eastAsia="SimHei"/>
          <w:b w:val="0"/>
          <w:i w:val="0"/>
          <w:color w:val="000000"/>
          <w:sz w:val="24"/>
        </w:rPr>
        <w:t xml:space="preserve"> 个架次</w:t>
      </w:r>
      <w:r>
        <w:rPr>
          <w:rFonts w:ascii="SimSun" w:hAnsi="SimSun" w:eastAsia="SimSun"/>
          <w:b w:val="0"/>
          <w:i w:val="0"/>
          <w:color w:val="000000"/>
          <w:sz w:val="24"/>
        </w:rPr>
        <w:t>、并</w:t>
      </w:r>
      <w:r>
        <w:tab/>
      </w:r>
      <w:r>
        <w:rPr>
          <w:rFonts w:ascii="SimSun" w:hAnsi="SimSun" w:eastAsia="SimSun"/>
          <w:b w:val="0"/>
          <w:i w:val="0"/>
          <w:color w:val="000000"/>
          <w:sz w:val="24"/>
        </w:rPr>
        <w:t>让这</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个起始架次分别覆盖</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个高紧迫服务区，第一小时的</w:t>
      </w:r>
      <w:r>
        <w:rPr>
          <w:rFonts w:ascii="SimHei" w:hAnsi="SimHei" w:eastAsia="SimHei"/>
          <w:b w:val="0"/>
          <w:i w:val="0"/>
          <w:color w:val="000000"/>
          <w:sz w:val="24"/>
        </w:rPr>
        <w:t>供给架次数（</w:t>
      </w:r>
      <w:r>
        <w:rPr>
          <w:rFonts w:ascii="Times New Roman" w:hAnsi="Times New Roman" w:eastAsia="Times New Roman"/>
          <w:b/>
          <w:i w:val="0"/>
          <w:color w:val="000000"/>
          <w:sz w:val="24"/>
        </w:rPr>
        <w:t>8</w:t>
      </w:r>
      <w:r>
        <w:rPr>
          <w:rFonts w:ascii="SimHei" w:hAnsi="SimHei" w:eastAsia="SimHei"/>
          <w:b w:val="0"/>
          <w:i w:val="0"/>
          <w:color w:val="000000"/>
          <w:sz w:val="24"/>
        </w:rPr>
        <w:t>）恰好等于</w:t>
      </w:r>
      <w:r>
        <w:tab/>
      </w:r>
      <w:r>
        <w:rPr>
          <w:rFonts w:ascii="SimHei" w:hAnsi="SimHei" w:eastAsia="SimHei"/>
          <w:b w:val="0"/>
          <w:i w:val="0"/>
          <w:color w:val="000000"/>
          <w:sz w:val="24"/>
        </w:rPr>
        <w:t>需求架次数（</w:t>
      </w:r>
      <w:r>
        <w:rPr>
          <w:rFonts w:ascii="Times New Roman" w:hAnsi="Times New Roman" w:eastAsia="Times New Roman"/>
          <w:b/>
          <w:i w:val="0"/>
          <w:color w:val="000000"/>
          <w:sz w:val="24"/>
        </w:rPr>
        <w:t>8</w:t>
      </w:r>
      <w:r>
        <w:rPr>
          <w:rFonts w:ascii="SimHei" w:hAnsi="SimHei" w:eastAsia="SimHei"/>
          <w:b w:val="0"/>
          <w:i w:val="0"/>
          <w:color w:val="000000"/>
          <w:sz w:val="24"/>
        </w:rPr>
        <w:t>）</w:t>
      </w:r>
      <w:r>
        <w:rPr>
          <w:rFonts w:ascii="SimSun" w:hAnsi="SimSun" w:eastAsia="SimSun"/>
          <w:b w:val="0"/>
          <w:i w:val="0"/>
          <w:color w:val="000000"/>
          <w:sz w:val="24"/>
        </w:rPr>
        <w:t>，首批时限</w:t>
      </w:r>
      <w:r>
        <w:rPr>
          <w:rFonts w:ascii="SimHei" w:hAnsi="SimHei" w:eastAsia="SimHei"/>
          <w:b w:val="0"/>
          <w:i w:val="0"/>
          <w:color w:val="000000"/>
          <w:sz w:val="24"/>
        </w:rPr>
        <w:t>恰好可行</w:t>
      </w:r>
      <w:r>
        <w:rPr>
          <w:rFonts w:ascii="SimSun" w:hAnsi="SimSun" w:eastAsia="SimSun"/>
          <w:b w:val="0"/>
          <w:i w:val="0"/>
          <w:color w:val="000000"/>
          <w:sz w:val="24"/>
        </w:rPr>
        <w:t>——这也解释了为何</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档最晚的一箱（</w:t>
      </w:r>
      <w:r>
        <w:rPr>
          <w:rFonts w:ascii="Times New Roman" w:hAnsi="Times New Roman" w:eastAsia="Times New Roman"/>
          <w:b w:val="0"/>
          <w:i w:val="0"/>
          <w:color w:val="000000"/>
          <w:sz w:val="24"/>
        </w:rPr>
        <w:t>S001</w:t>
      </w:r>
      <w:r>
        <w:rPr>
          <w:rFonts w:ascii="SimSun" w:hAnsi="SimSun" w:eastAsia="SimSun"/>
          <w:b w:val="0"/>
          <w:i w:val="0"/>
          <w:color w:val="000000"/>
          <w:sz w:val="24"/>
        </w:rPr>
        <w:t>）</w:t>
      </w:r>
      <w:r>
        <w:tab/>
      </w:r>
      <w:r>
        <w:rPr>
          <w:rFonts w:ascii="SimSun" w:hAnsi="SimSun" w:eastAsia="SimSun"/>
          <w:b w:val="0"/>
          <w:i w:val="0"/>
          <w:color w:val="000000"/>
          <w:sz w:val="24"/>
        </w:rPr>
        <w:t>交付于</w:t>
      </w:r>
      <w:r>
        <w:rPr>
          <w:rFonts w:ascii="Times New Roman" w:hAnsi="Times New Roman" w:eastAsia="Times New Roman"/>
          <w:b/>
          <w:i w:val="0"/>
          <w:color w:val="000000"/>
          <w:sz w:val="24"/>
        </w:rPr>
        <w:t>3546.3 s</w:t>
      </w:r>
      <w:r>
        <w:rPr>
          <w:rFonts w:ascii="SimSun" w:hAnsi="SimSun" w:eastAsia="SimSun"/>
          <w:b w:val="0"/>
          <w:i w:val="0"/>
          <w:color w:val="000000"/>
          <w:sz w:val="24"/>
        </w:rPr>
        <w:t xml:space="preserve"> 、裕度仅</w:t>
      </w:r>
      <w:r>
        <w:rPr>
          <w:rFonts w:ascii="Times New Roman" w:hAnsi="Times New Roman" w:eastAsia="Times New Roman"/>
          <w:b/>
          <w:i w:val="0"/>
          <w:color w:val="000000"/>
          <w:sz w:val="24"/>
        </w:rPr>
        <w:t>53.7 s</w:t>
      </w:r>
      <w:r>
        <w:rPr>
          <w:rFonts w:ascii="SimSun" w:hAnsi="SimSun" w:eastAsia="SimSun"/>
          <w:b w:val="0"/>
          <w:i w:val="0"/>
          <w:color w:val="000000"/>
          <w:sz w:val="24"/>
        </w:rPr>
        <w:t>：方案正是贴着该对偶的临界点构造出来的。</w:t>
      </w:r>
    </w:p>
    <w:p>
      <w:pPr>
        <w:autoSpaceDN w:val="0"/>
        <w:autoSpaceDE w:val="0"/>
        <w:widowControl/>
        <w:spacing w:line="185" w:lineRule="auto" w:before="132" w:after="0"/>
        <w:ind w:left="616" w:right="0" w:firstLine="0"/>
        <w:jc w:val="left"/>
      </w:pPr>
      <w:r>
        <w:rPr>
          <w:rFonts w:ascii="SimHei" w:hAnsi="SimHei" w:eastAsia="SimHei"/>
          <w:b w:val="0"/>
          <w:i w:val="0"/>
          <w:color w:val="000000"/>
          <w:sz w:val="24"/>
        </w:rPr>
        <w:t>第二步，早期误判的两个建模缺陷。</w:t>
      </w:r>
      <w:r>
        <w:rPr>
          <w:rFonts w:ascii="SimSun" w:hAnsi="SimSun" w:eastAsia="SimSun"/>
          <w:b w:val="0"/>
          <w:i w:val="0"/>
          <w:color w:val="000000"/>
          <w:sz w:val="24"/>
        </w:rPr>
        <w:t>早期版本之所以得到“首批保障时限物理不可</w:t>
      </w:r>
    </w:p>
    <w:p>
      <w:pPr>
        <w:autoSpaceDN w:val="0"/>
        <w:autoSpaceDE w:val="0"/>
        <w:widowControl/>
        <w:spacing w:line="185" w:lineRule="auto" w:before="158" w:after="0"/>
        <w:ind w:left="136" w:right="0" w:firstLine="0"/>
        <w:jc w:val="left"/>
      </w:pPr>
      <w:r>
        <w:rPr>
          <w:rFonts w:ascii="SimSun" w:hAnsi="SimSun" w:eastAsia="SimSun"/>
          <w:b w:val="0"/>
          <w:i w:val="0"/>
          <w:color w:val="000000"/>
          <w:sz w:val="24"/>
        </w:rPr>
        <w:t>行、任何调度算法都无法消除”的结论，根源是两处</w:t>
      </w:r>
      <w:r>
        <w:rPr>
          <w:rFonts w:ascii="SimHei" w:hAnsi="SimHei" w:eastAsia="SimHei"/>
          <w:b w:val="0"/>
          <w:i w:val="0"/>
          <w:color w:val="000000"/>
          <w:sz w:val="24"/>
        </w:rPr>
        <w:t>建模缺陷</w:t>
      </w:r>
      <w:r>
        <w:rPr>
          <w:rFonts w:ascii="SimSun" w:hAnsi="SimSun" w:eastAsia="SimSun"/>
          <w:b w:val="0"/>
          <w:i w:val="0"/>
          <w:color w:val="000000"/>
          <w:sz w:val="24"/>
        </w:rPr>
        <w:t>，而非资源不足：</w:t>
      </w:r>
    </w:p>
    <w:p>
      <w:pPr>
        <w:autoSpaceDN w:val="0"/>
        <w:autoSpaceDE w:val="0"/>
        <w:widowControl/>
        <w:spacing w:line="276" w:lineRule="auto" w:before="230" w:after="0"/>
        <w:ind w:left="288" w:right="194" w:firstLine="0"/>
        <w:jc w:val="right"/>
      </w:pPr>
      <w:r>
        <w:rPr>
          <w:rFonts w:ascii="Times New Roman" w:hAnsi="Times New Roman" w:eastAsia="Times New Roman"/>
          <w:b w:val="0"/>
          <w:i w:val="0"/>
          <w:color w:val="000000"/>
          <w:sz w:val="24"/>
        </w:rPr>
        <w:t>•</w:t>
      </w:r>
      <w:r>
        <w:rPr>
          <w:rFonts w:ascii="SimHei" w:hAnsi="SimHei" w:eastAsia="SimHei"/>
          <w:b w:val="0"/>
          <w:i w:val="0"/>
          <w:color w:val="000000"/>
          <w:sz w:val="24"/>
        </w:rPr>
        <w:t>（</w:t>
      </w:r>
      <w:r>
        <w:rPr>
          <w:rFonts w:ascii="Times New Roman" w:hAnsi="Times New Roman" w:eastAsia="Times New Roman"/>
          <w:b/>
          <w:i w:val="0"/>
          <w:color w:val="000000"/>
          <w:sz w:val="24"/>
        </w:rPr>
        <w:t>a</w:t>
      </w:r>
      <w:r>
        <w:rPr>
          <w:rFonts w:ascii="SimHei" w:hAnsi="SimHei" w:eastAsia="SimHei"/>
          <w:b w:val="0"/>
          <w:i w:val="0"/>
          <w:color w:val="000000"/>
          <w:sz w:val="24"/>
        </w:rPr>
        <w:t>）机队坍缩。</w:t>
      </w:r>
      <w:r>
        <w:rPr>
          <w:rFonts w:ascii="SimSun" w:hAnsi="SimSun" w:eastAsia="SimSun"/>
          <w:b w:val="0"/>
          <w:i w:val="0"/>
          <w:color w:val="000000"/>
          <w:sz w:val="24"/>
        </w:rPr>
        <w:t>候选机队只评估了三种</w:t>
      </w:r>
      <w:r>
        <w:rPr>
          <w:rFonts w:ascii="SimHei" w:hAnsi="SimHei" w:eastAsia="SimHei"/>
          <w:b w:val="0"/>
          <w:i w:val="0"/>
          <w:color w:val="000000"/>
          <w:sz w:val="24"/>
        </w:rPr>
        <w:t>同构</w:t>
      </w:r>
      <w:r>
        <w:rPr>
          <w:rFonts w:ascii="SimSun" w:hAnsi="SimSun" w:eastAsia="SimSun"/>
          <w:b w:val="0"/>
          <w:i w:val="0"/>
          <w:color w:val="000000"/>
          <w:sz w:val="24"/>
        </w:rPr>
        <w:t>机队（全</w:t>
      </w:r>
      <w:r>
        <w:rPr>
          <w:rFonts w:ascii="Times New Roman" w:hAnsi="Times New Roman" w:eastAsia="Times New Roman"/>
          <w:b w:val="0"/>
          <w:i w:val="0"/>
          <w:color w:val="000000"/>
          <w:sz w:val="24"/>
        </w:rPr>
        <w:t>A /</w:t>
      </w:r>
      <w:r>
        <w:rPr>
          <w:rFonts w:ascii="SimSun" w:hAnsi="SimSun" w:eastAsia="SimSun"/>
          <w:b w:val="0"/>
          <w:i w:val="0"/>
          <w:color w:val="000000"/>
          <w:sz w:val="24"/>
        </w:rPr>
        <w:t xml:space="preserve"> 全</w:t>
      </w:r>
      <w:r>
        <w:rPr>
          <w:rFonts w:ascii="Times New Roman" w:hAnsi="Times New Roman" w:eastAsia="Times New Roman"/>
          <w:b w:val="0"/>
          <w:i w:val="0"/>
          <w:color w:val="000000"/>
          <w:sz w:val="24"/>
        </w:rPr>
        <w:t>B /</w:t>
      </w:r>
      <w:r>
        <w:rPr>
          <w:rFonts w:ascii="SimSun" w:hAnsi="SimSun" w:eastAsia="SimSun"/>
          <w:b w:val="0"/>
          <w:i w:val="0"/>
          <w:color w:val="000000"/>
          <w:sz w:val="24"/>
        </w:rPr>
        <w:t xml:space="preserve"> 全</w:t>
      </w:r>
      <w:r>
        <w:rPr>
          <w:rFonts w:ascii="Times New Roman" w:hAnsi="Times New Roman" w:eastAsia="Times New Roman"/>
          <w:b w:val="0"/>
          <w:i w:val="0"/>
          <w:color w:val="000000"/>
          <w:sz w:val="24"/>
        </w:rPr>
        <w:t>C</w:t>
      </w:r>
      <w:r>
        <w:rPr>
          <w:rFonts w:ascii="SimSun" w:hAnsi="SimSun" w:eastAsia="SimSun"/>
          <w:b w:val="0"/>
          <w:i w:val="0"/>
          <w:color w:val="000000"/>
          <w:sz w:val="24"/>
        </w:rPr>
        <w:t>），把</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架异构</w:t>
      </w:r>
      <w:r>
        <w:rPr>
          <w:rFonts w:ascii="SimSun" w:hAnsi="SimSun" w:eastAsia="SimSun"/>
          <w:b w:val="0"/>
          <w:i w:val="0"/>
          <w:color w:val="000000"/>
          <w:sz w:val="24"/>
        </w:rPr>
        <w:t>机队实际压缩成“仅</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型机”在用，等于</w:t>
      </w:r>
      <w:r>
        <w:rPr>
          <w:rFonts w:ascii="SimHei" w:hAnsi="SimHei" w:eastAsia="SimHei"/>
          <w:b w:val="0"/>
          <w:i w:val="0"/>
          <w:color w:val="000000"/>
          <w:sz w:val="24"/>
        </w:rPr>
        <w:t>闲置了</w:t>
      </w:r>
      <w:r>
        <w:rPr>
          <w:rFonts w:ascii="Times New Roman" w:hAnsi="Times New Roman" w:eastAsia="Times New Roman"/>
          <w:b/>
          <w:i w:val="0"/>
          <w:color w:val="000000"/>
          <w:sz w:val="24"/>
        </w:rPr>
        <w:t>3/4</w:t>
      </w:r>
      <w:r>
        <w:rPr>
          <w:rFonts w:ascii="SimHei" w:hAnsi="SimHei" w:eastAsia="SimHei"/>
          <w:b w:val="0"/>
          <w:i w:val="0"/>
          <w:color w:val="000000"/>
          <w:sz w:val="24"/>
        </w:rPr>
        <w:t xml:space="preserve"> 的并行能力</w:t>
      </w:r>
      <w:r>
        <w:rPr>
          <w:rFonts w:ascii="SimSun" w:hAnsi="SimSun" w:eastAsia="SimSun"/>
          <w:b w:val="0"/>
          <w:i w:val="0"/>
          <w:color w:val="000000"/>
          <w:sz w:val="24"/>
        </w:rPr>
        <w:t>。由此推出的</w:t>
      </w:r>
      <w:r>
        <w:rPr>
          <w:rFonts w:ascii="SimSun" w:hAnsi="SimSun" w:eastAsia="SimSun"/>
          <w:b w:val="0"/>
          <w:i w:val="0"/>
          <w:color w:val="000000"/>
          <w:sz w:val="24"/>
        </w:rPr>
        <w:t>“第一个小时内至多完成</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个架次”看似是一个严格的供给上界，实际上只是机型</w:t>
      </w:r>
      <w:r>
        <w:rPr>
          <w:rFonts w:ascii="SimSun" w:hAnsi="SimSun" w:eastAsia="SimSun"/>
          <w:b w:val="0"/>
          <w:i w:val="0"/>
          <w:color w:val="000000"/>
          <w:sz w:val="24"/>
        </w:rPr>
        <w:t>选择造成的假象。</w:t>
      </w:r>
    </w:p>
    <w:p>
      <w:pPr>
        <w:autoSpaceDN w:val="0"/>
        <w:autoSpaceDE w:val="0"/>
        <w:widowControl/>
        <w:spacing w:line="276" w:lineRule="auto" w:before="156" w:after="0"/>
        <w:ind w:left="616" w:right="0" w:hanging="204"/>
        <w:jc w:val="left"/>
      </w:pPr>
      <w:r>
        <w:rPr>
          <w:rFonts w:ascii="Times New Roman" w:hAnsi="Times New Roman" w:eastAsia="Times New Roman"/>
          <w:b w:val="0"/>
          <w:i w:val="0"/>
          <w:color w:val="000000"/>
          <w:sz w:val="24"/>
        </w:rPr>
        <w:t>•</w:t>
      </w:r>
      <w:r>
        <w:rPr>
          <w:rFonts w:ascii="SimHei" w:hAnsi="SimHei" w:eastAsia="SimHei"/>
          <w:b w:val="0"/>
          <w:i w:val="0"/>
          <w:color w:val="000000"/>
          <w:sz w:val="24"/>
        </w:rPr>
        <w:t>（</w:t>
      </w:r>
      <w:r>
        <w:rPr>
          <w:rFonts w:ascii="Times New Roman" w:hAnsi="Times New Roman" w:eastAsia="Times New Roman"/>
          <w:b/>
          <w:i w:val="0"/>
          <w:color w:val="000000"/>
          <w:sz w:val="24"/>
        </w:rPr>
        <w:t>b</w:t>
      </w:r>
      <w:r>
        <w:rPr>
          <w:rFonts w:ascii="SimHei" w:hAnsi="SimHei" w:eastAsia="SimHei"/>
          <w:b w:val="0"/>
          <w:i w:val="0"/>
          <w:color w:val="000000"/>
          <w:sz w:val="24"/>
        </w:rPr>
        <w:t>）派发规则退化。</w:t>
      </w:r>
      <w:r>
        <w:rPr>
          <w:rFonts w:ascii="SimSun" w:hAnsi="SimSun" w:eastAsia="SimSun"/>
          <w:b w:val="0"/>
          <w:i w:val="0"/>
          <w:color w:val="000000"/>
          <w:sz w:val="24"/>
        </w:rPr>
        <w:t>派发器在尚无线限违规时按</w:t>
      </w:r>
      <w:r>
        <w:rPr>
          <w:rFonts w:ascii="SimHei" w:hAnsi="SimHei" w:eastAsia="SimHei"/>
          <w:b w:val="0"/>
          <w:i w:val="0"/>
          <w:color w:val="000000"/>
          <w:sz w:val="24"/>
        </w:rPr>
        <w:t>能耗升序</w:t>
      </w:r>
      <w:r>
        <w:rPr>
          <w:rFonts w:ascii="SimSun" w:hAnsi="SimSun" w:eastAsia="SimSun"/>
          <w:b w:val="0"/>
          <w:i w:val="0"/>
          <w:color w:val="000000"/>
          <w:sz w:val="24"/>
        </w:rPr>
        <w:t>打破平局，于是首波</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w:t>
      </w:r>
      <w:r>
        <w:rPr>
          <w:rFonts w:ascii="SimSun" w:hAnsi="SimSun" w:eastAsia="SimSun"/>
          <w:b w:val="0"/>
          <w:i w:val="0"/>
          <w:color w:val="000000"/>
          <w:sz w:val="24"/>
        </w:rPr>
        <w:t>名额中有</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个被第二趟</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架次占用，而若干</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档服务区的首批箱被推迟到</w:t>
      </w:r>
      <w:r>
        <w:rPr>
          <w:rFonts w:ascii="SimSun" w:hAnsi="SimSun" w:eastAsia="SimSun"/>
          <w:b w:val="0"/>
          <w:i w:val="0"/>
          <w:color w:val="000000"/>
          <w:sz w:val="24"/>
        </w:rPr>
        <w:t>远超</w:t>
      </w:r>
      <w:r>
        <w:rPr>
          <w:rFonts w:ascii="Times New Roman" w:hAnsi="Times New Roman" w:eastAsia="Times New Roman"/>
          <w:b w:val="0"/>
          <w:i w:val="0"/>
          <w:color w:val="000000"/>
          <w:sz w:val="24"/>
        </w:rPr>
        <w:t>3600 s</w:t>
      </w:r>
      <w:r>
        <w:rPr>
          <w:rFonts w:ascii="SimSun" w:hAnsi="SimSun" w:eastAsia="SimSun"/>
          <w:b w:val="0"/>
          <w:i w:val="0"/>
          <w:color w:val="000000"/>
          <w:sz w:val="24"/>
        </w:rPr>
        <w:t xml:space="preserve"> 的时刻。由于三个时限档的实际裕度本就只有几十秒量级（见第三步），</w:t>
      </w:r>
      <w:r>
        <w:rPr>
          <w:rFonts w:ascii="SimSun" w:hAnsi="SimSun" w:eastAsia="SimSun"/>
          <w:b w:val="0"/>
          <w:i w:val="0"/>
          <w:color w:val="000000"/>
          <w:sz w:val="24"/>
        </w:rPr>
        <w:t>这种“把首波机位让给能耗更低任务”的排序足以制造出大批首批超时。</w:t>
      </w:r>
    </w:p>
    <w:p>
      <w:pPr>
        <w:autoSpaceDN w:val="0"/>
        <w:autoSpaceDE w:val="0"/>
        <w:widowControl/>
        <w:spacing w:line="392" w:lineRule="exact" w:before="102" w:after="0"/>
        <w:ind w:left="136" w:right="144" w:firstLine="480"/>
        <w:jc w:val="left"/>
      </w:pPr>
      <w:r>
        <w:rPr>
          <w:rFonts w:ascii="SimSun" w:hAnsi="SimSun" w:eastAsia="SimSun"/>
          <w:b w:val="0"/>
          <w:i w:val="0"/>
          <w:color w:val="000000"/>
          <w:sz w:val="24"/>
        </w:rPr>
        <w:t>两处缺陷叠加，才产生了早期版本所报告的“首批超时</w:t>
      </w:r>
      <w:r>
        <w:rPr>
          <w:rFonts w:ascii="Times New Roman" w:hAnsi="Times New Roman" w:eastAsia="Times New Roman"/>
          <w:b w:val="0"/>
          <w:i w:val="0"/>
          <w:color w:val="000000"/>
          <w:sz w:val="24"/>
        </w:rPr>
        <w:t>17</w:t>
      </w:r>
      <w:r>
        <w:rPr>
          <w:rFonts w:ascii="SimSun" w:hAnsi="SimSun" w:eastAsia="SimSun"/>
          <w:b w:val="0"/>
          <w:i w:val="0"/>
          <w:color w:val="000000"/>
          <w:sz w:val="24"/>
        </w:rPr>
        <w:t xml:space="preserve"> 箱、期望超时</w:t>
      </w:r>
      <w:r>
        <w:rPr>
          <w:rFonts w:ascii="Times New Roman" w:hAnsi="Times New Roman" w:eastAsia="Times New Roman"/>
          <w:b w:val="0"/>
          <w:i w:val="0"/>
          <w:color w:val="000000"/>
          <w:sz w:val="24"/>
        </w:rPr>
        <w:t>19</w:t>
      </w:r>
      <w:r>
        <w:rPr>
          <w:rFonts w:ascii="SimSun" w:hAnsi="SimSun" w:eastAsia="SimSun"/>
          <w:b w:val="0"/>
          <w:i w:val="0"/>
          <w:color w:val="000000"/>
          <w:sz w:val="24"/>
        </w:rPr>
        <w:t xml:space="preserve"> 箱”的</w:t>
      </w:r>
      <w:r>
        <w:rPr>
          <w:rFonts w:ascii="SimSun" w:hAnsi="SimSun" w:eastAsia="SimSun"/>
          <w:b w:val="0"/>
          <w:i w:val="0"/>
          <w:color w:val="000000"/>
          <w:sz w:val="24"/>
        </w:rPr>
        <w:t>假象。换言之，</w:t>
      </w:r>
      <w:r>
        <w:rPr>
          <w:rFonts w:ascii="SimHei" w:hAnsi="SimHei" w:eastAsia="SimHei"/>
          <w:b w:val="0"/>
          <w:i w:val="0"/>
          <w:color w:val="000000"/>
          <w:sz w:val="24"/>
        </w:rPr>
        <w:t>“物理不可行”并非资源的必然结果，而是“机队坍缩</w:t>
      </w:r>
      <w:r>
        <w:rPr>
          <w:rFonts w:ascii="CMR12" w:hAnsi="CMR12" w:eastAsia="CMR12"/>
          <w:b w:val="0"/>
          <w:i w:val="0"/>
          <w:color w:val="000000"/>
          <w:sz w:val="24"/>
        </w:rPr>
        <w:t>+</w:t>
      </w:r>
      <w:r>
        <w:rPr>
          <w:rFonts w:ascii="SimHei" w:hAnsi="SimHei" w:eastAsia="SimHei"/>
          <w:b w:val="0"/>
          <w:i w:val="0"/>
          <w:color w:val="000000"/>
          <w:sz w:val="24"/>
        </w:rPr>
        <w:t xml:space="preserve"> 派发退化”的</w:t>
      </w:r>
    </w:p>
    <w:p>
      <w:pPr>
        <w:autoSpaceDN w:val="0"/>
        <w:autoSpaceDE w:val="0"/>
        <w:widowControl/>
        <w:spacing w:line="209" w:lineRule="auto" w:before="456" w:after="0"/>
        <w:ind w:left="0" w:right="0" w:firstLine="0"/>
        <w:jc w:val="center"/>
      </w:pPr>
      <w:r>
        <w:rPr>
          <w:rFonts w:ascii="Times New Roman" w:hAnsi="Times New Roman" w:eastAsia="Times New Roman"/>
          <w:b w:val="0"/>
          <w:i w:val="0"/>
          <w:color w:val="000000"/>
          <w:sz w:val="24"/>
        </w:rPr>
        <w:t>31</w:t>
      </w:r>
    </w:p>
    <w:p>
      <w:pPr>
        <w:sectPr>
          <w:pgSz w:w="11906" w:h="16838"/>
          <w:pgMar w:top="710" w:right="1224" w:bottom="380" w:left="1282"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8" w:right="0" w:firstLine="0"/>
        <w:jc w:val="left"/>
      </w:pPr>
      <w:r>
        <w:rPr>
          <w:rFonts w:ascii="SimHei" w:hAnsi="SimHei" w:eastAsia="SimHei"/>
          <w:b w:val="0"/>
          <w:i w:val="0"/>
          <w:color w:val="000000"/>
          <w:sz w:val="24"/>
        </w:rPr>
        <w:t>产物</w:t>
      </w:r>
      <w:r>
        <w:rPr>
          <w:rFonts w:ascii="SimSun" w:hAnsi="SimSun" w:eastAsia="SimSun"/>
          <w:b w:val="0"/>
          <w:i w:val="0"/>
          <w:color w:val="000000"/>
          <w:sz w:val="24"/>
        </w:rPr>
        <w:t>。</w:t>
      </w:r>
    </w:p>
    <w:p>
      <w:pPr>
        <w:autoSpaceDN w:val="0"/>
        <w:tabs>
          <w:tab w:pos="488" w:val="left"/>
          <w:tab w:pos="8424" w:val="left"/>
          <w:tab w:pos="8986" w:val="left"/>
        </w:tabs>
        <w:autoSpaceDE w:val="0"/>
        <w:widowControl/>
        <w:spacing w:line="392" w:lineRule="exact" w:before="26" w:after="0"/>
        <w:ind w:left="8" w:right="144" w:firstLine="0"/>
        <w:jc w:val="left"/>
      </w:pPr>
      <w:r>
        <w:tab/>
      </w:r>
      <w:r>
        <w:rPr>
          <w:rFonts w:ascii="SimHei" w:hAnsi="SimHei" w:eastAsia="SimHei"/>
          <w:b w:val="0"/>
          <w:i w:val="0"/>
          <w:color w:val="000000"/>
          <w:sz w:val="24"/>
        </w:rPr>
        <w:t>第三步，修正与结果。</w:t>
      </w:r>
      <w:r>
        <w:rPr>
          <w:rFonts w:ascii="SimSun" w:hAnsi="SimSun" w:eastAsia="SimSun"/>
          <w:b w:val="0"/>
          <w:i w:val="0"/>
          <w:color w:val="000000"/>
          <w:sz w:val="24"/>
        </w:rPr>
        <w:t>修正对应三点：其一，机队评估改为</w:t>
      </w:r>
      <w:r>
        <w:rPr>
          <w:rFonts w:ascii="LMMono12" w:hAnsi="LMMono12" w:eastAsia="LMMono12"/>
          <w:b w:val="0"/>
          <w:i w:val="0"/>
          <w:color w:val="000000"/>
          <w:sz w:val="24"/>
        </w:rPr>
        <w:t>auto</w:t>
      </w:r>
      <w:r>
        <w:rPr>
          <w:rFonts w:ascii="SimSun" w:hAnsi="SimSun" w:eastAsia="SimSun"/>
          <w:b w:val="0"/>
          <w:i w:val="0"/>
          <w:color w:val="000000"/>
          <w:sz w:val="24"/>
        </w:rPr>
        <w:t xml:space="preserve"> 模式，在三种同构机</w:t>
      </w:r>
      <w:r>
        <w:rPr>
          <w:rFonts w:ascii="SimSun" w:hAnsi="SimSun" w:eastAsia="SimSun"/>
          <w:b w:val="0"/>
          <w:i w:val="0"/>
          <w:color w:val="000000"/>
          <w:sz w:val="24"/>
        </w:rPr>
        <w:t>队之外</w:t>
      </w:r>
      <w:r>
        <w:rPr>
          <w:rFonts w:ascii="SimHei" w:hAnsi="SimHei" w:eastAsia="SimHei"/>
          <w:b w:val="0"/>
          <w:i w:val="0"/>
          <w:color w:val="000000"/>
          <w:sz w:val="24"/>
        </w:rPr>
        <w:t>同时评估真实的混合机队</w:t>
      </w:r>
      <w:r>
        <w:rPr>
          <w:rFonts w:ascii="SimSun" w:hAnsi="SimSun" w:eastAsia="SimSun"/>
          <w:b w:val="0"/>
          <w:i w:val="0"/>
          <w:color w:val="000000"/>
          <w:sz w:val="24"/>
        </w:rPr>
        <w:t>（</w:t>
      </w:r>
      <w:r>
        <w:rPr>
          <w:rFonts w:ascii="Times New Roman" w:hAnsi="Times New Roman" w:eastAsia="Times New Roman"/>
          <w:b w:val="0"/>
          <w:i w:val="0"/>
          <w:color w:val="000000"/>
          <w:sz w:val="24"/>
        </w:rPr>
        <w:t>A</w:t>
      </w:r>
      <w:r>
        <w:rPr>
          <w:rFonts w:ascii="CMSY10" w:hAnsi="CMSY10" w:eastAsia="CMSY10"/>
          <w:b w:val="0"/>
          <w:i/>
          <w:color w:val="000000"/>
          <w:sz w:val="24"/>
        </w:rPr>
        <w:t>×</w:t>
      </w:r>
      <w:r>
        <w:rPr>
          <w:rFonts w:ascii="Times New Roman" w:hAnsi="Times New Roman" w:eastAsia="Times New Roman"/>
          <w:b w:val="0"/>
          <w:i w:val="0"/>
          <w:color w:val="000000"/>
          <w:sz w:val="24"/>
        </w:rPr>
        <w:t>4</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B</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C</w:t>
      </w:r>
      <w:r>
        <w:rPr>
          <w:rFonts w:ascii="CMSY10" w:hAnsi="CMSY10" w:eastAsia="CMSY10"/>
          <w:b w:val="0"/>
          <w:i/>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）；其二，首批播种架次在机队槽位</w:t>
      </w:r>
      <w:r>
        <w:rPr>
          <w:rFonts w:ascii="SimSun" w:hAnsi="SimSun" w:eastAsia="SimSun"/>
          <w:b w:val="0"/>
          <w:i w:val="0"/>
          <w:color w:val="000000"/>
          <w:sz w:val="24"/>
        </w:rPr>
        <w:t>上</w:t>
      </w:r>
      <w:r>
        <w:rPr>
          <w:rFonts w:ascii="SimHei" w:hAnsi="SimHei" w:eastAsia="SimHei"/>
          <w:b w:val="0"/>
          <w:i w:val="0"/>
          <w:color w:val="000000"/>
          <w:sz w:val="24"/>
        </w:rPr>
        <w:t>轮转</w:t>
      </w:r>
      <w:r>
        <w:rPr>
          <w:rFonts w:ascii="SimSun" w:hAnsi="SimSun" w:eastAsia="SimSun"/>
          <w:b w:val="0"/>
          <w:i w:val="0"/>
          <w:color w:val="000000"/>
          <w:sz w:val="24"/>
        </w:rPr>
        <w:t>（</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A</w:t>
      </w:r>
      <w:r>
        <w:rPr>
          <w:rFonts w:ascii="CMSY10" w:hAnsi="CMSY10" w:eastAsia="CMSY10"/>
          <w:b w:val="0"/>
          <w:i/>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B</w:t>
      </w:r>
      <w:r>
        <w:rPr>
          <w:rFonts w:ascii="CMSY10" w:hAnsi="CMSY10" w:eastAsia="CMSY10"/>
          <w:b w:val="0"/>
          <w:i/>
          <w:color w:val="000000"/>
          <w:sz w:val="24"/>
        </w:rPr>
        <w:t xml:space="preserve"> →</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），且派发平局按</w:t>
      </w:r>
      <w:r>
        <w:rPr>
          <w:rFonts w:ascii="SimHei" w:hAnsi="SimHei" w:eastAsia="SimHei"/>
          <w:b w:val="0"/>
          <w:i w:val="0"/>
          <w:color w:val="000000"/>
          <w:sz w:val="24"/>
        </w:rPr>
        <w:t>最小松弛量</w:t>
      </w:r>
      <w:r>
        <w:rPr>
          <w:rFonts w:ascii="CMMI12" w:hAnsi="CMMI12" w:eastAsia="CMMI12"/>
          <w:b w:val="0"/>
          <w:i/>
          <w:color w:val="000000"/>
          <w:sz w:val="24"/>
        </w:rPr>
        <w:t>slack</w:t>
      </w:r>
      <w:r>
        <w:rPr>
          <w:rFonts w:ascii="CMR12" w:hAnsi="CMR12" w:eastAsia="CMR12"/>
          <w:b w:val="0"/>
          <w:i w:val="0"/>
          <w:color w:val="000000"/>
          <w:sz w:val="24"/>
        </w:rPr>
        <w:t>=</w:t>
      </w:r>
      <w:r>
        <w:rPr>
          <w:rFonts w:ascii="Times New Roman" w:hAnsi="Times New Roman" w:eastAsia="Times New Roman"/>
          <w:b w:val="0"/>
          <w:i w:val="0"/>
          <w:color w:val="000000"/>
          <w:sz w:val="24"/>
        </w:rPr>
        <w:t xml:space="preserve"> min</w:t>
      </w:r>
      <w:r>
        <w:rPr>
          <w:w w:val="98.86353436638328"/>
          <w:rFonts w:ascii="CMMI8" w:hAnsi="CMMI8" w:eastAsia="CMMI8"/>
          <w:b w:val="0"/>
          <w:i/>
          <w:color w:val="000000"/>
          <w:sz w:val="17"/>
        </w:rPr>
        <w:t>b</w:t>
      </w:r>
      <w:r>
        <w:rPr>
          <w:rFonts w:ascii="CMR12" w:hAnsi="CMR12" w:eastAsia="CMR12"/>
          <w:b w:val="0"/>
          <w:i w:val="0"/>
          <w:color w:val="000000"/>
          <w:sz w:val="24"/>
        </w:rPr>
        <w:t>(</w:t>
      </w:r>
      <w:r>
        <w:rPr>
          <w:rFonts w:ascii="CMMI12" w:hAnsi="CMMI12" w:eastAsia="CMMI12"/>
          <w:b w:val="0"/>
          <w:i/>
          <w:color w:val="000000"/>
          <w:sz w:val="24"/>
        </w:rPr>
        <w:t>d</w:t>
      </w:r>
      <w:r>
        <w:rPr>
          <w:w w:val="98.86353436638328"/>
          <w:rFonts w:ascii="CMMI8" w:hAnsi="CMMI8" w:eastAsia="CMMI8"/>
          <w:b w:val="0"/>
          <w:i/>
          <w:color w:val="000000"/>
          <w:sz w:val="17"/>
        </w:rPr>
        <w:t>b</w:t>
      </w:r>
      <w:r>
        <w:rPr>
          <w:rFonts w:ascii="CMSY10" w:hAnsi="CMSY10" w:eastAsia="CMSY10"/>
          <w:b w:val="0"/>
          <w:i/>
          <w:color w:val="000000"/>
          <w:sz w:val="24"/>
        </w:rPr>
        <w:t xml:space="preserve"> −</w:t>
      </w:r>
      <w:r>
        <w:rPr>
          <w:rFonts w:ascii="CMMI12" w:hAnsi="CMMI12" w:eastAsia="CMMI12"/>
          <w:b w:val="0"/>
          <w:i/>
          <w:color w:val="000000"/>
          <w:sz w:val="24"/>
        </w:rPr>
        <w:t>t</w:t>
      </w:r>
      <w:r>
        <w:rPr>
          <w:w w:val="98.86353436638328"/>
          <w:rFonts w:ascii="CMMI8" w:hAnsi="CMMI8" w:eastAsia="CMMI8"/>
          <w:b w:val="0"/>
          <w:i/>
          <w:color w:val="000000"/>
          <w:sz w:val="17"/>
        </w:rPr>
        <w:t xml:space="preserve">deliver </w:t>
      </w:r>
      <w:r>
        <w:rPr>
          <w:w w:val="98.86353436638328"/>
          <w:rFonts w:ascii="CMMI8" w:hAnsi="CMMI8" w:eastAsia="CMMI8"/>
          <w:b w:val="0"/>
          <w:i/>
          <w:color w:val="000000"/>
          <w:sz w:val="17"/>
        </w:rPr>
        <w:t xml:space="preserve">b </w:t>
      </w:r>
      <w:r>
        <w:tab/>
      </w:r>
      <w:r>
        <w:rPr>
          <w:rFonts w:ascii="CMR12" w:hAnsi="CMR12" w:eastAsia="CMR12"/>
          <w:b w:val="0"/>
          <w:i w:val="0"/>
          <w:color w:val="000000"/>
          <w:sz w:val="24"/>
        </w:rPr>
        <w:t>)</w:t>
      </w:r>
      <w:r>
        <w:rPr>
          <w:rFonts w:ascii="SimSun" w:hAnsi="SimSun" w:eastAsia="SimSun"/>
          <w:b w:val="0"/>
          <w:i w:val="0"/>
          <w:color w:val="000000"/>
          <w:sz w:val="24"/>
        </w:rPr>
        <w:t>决出而非按能耗；其三，</w:t>
      </w:r>
      <w:r>
        <w:rPr>
          <w:rFonts w:ascii="LMMono12" w:hAnsi="LMMono12" w:eastAsia="LMMono12"/>
          <w:b w:val="0"/>
          <w:i w:val="0"/>
          <w:color w:val="000000"/>
          <w:sz w:val="24"/>
        </w:rPr>
        <w:t>local_search</w:t>
      </w:r>
      <w:r>
        <w:rPr>
          <w:rFonts w:ascii="SimSun" w:hAnsi="SimSun" w:eastAsia="SimSun"/>
          <w:b w:val="0"/>
          <w:i w:val="0"/>
          <w:color w:val="000000"/>
          <w:sz w:val="24"/>
        </w:rPr>
        <w:t xml:space="preserve"> 的</w:t>
      </w:r>
      <w:r>
        <w:rPr>
          <w:rFonts w:ascii="Times New Roman" w:hAnsi="Times New Roman" w:eastAsia="Times New Roman"/>
          <w:b w:val="0"/>
          <w:i w:val="0"/>
          <w:color w:val="000000"/>
          <w:sz w:val="24"/>
        </w:rPr>
        <w:t>relocate</w:t>
      </w:r>
      <w:r>
        <w:rPr>
          <w:rFonts w:ascii="SimSun" w:hAnsi="SimSun" w:eastAsia="SimSun"/>
          <w:b w:val="0"/>
          <w:i w:val="0"/>
          <w:color w:val="000000"/>
          <w:sz w:val="24"/>
        </w:rPr>
        <w:t xml:space="preserve"> 走法补上</w:t>
      </w:r>
      <w:r>
        <w:rPr>
          <w:rFonts w:ascii="LMMono12" w:hAnsi="LMMono12" w:eastAsia="LMMono12"/>
          <w:b w:val="0"/>
          <w:i w:val="0"/>
          <w:color w:val="000000"/>
          <w:sz w:val="24"/>
        </w:rPr>
        <w:t>frozen</w:t>
      </w:r>
      <w:r>
        <w:rPr>
          <w:rFonts w:ascii="SimSun" w:hAnsi="SimSun" w:eastAsia="SimSun"/>
          <w:b w:val="0"/>
          <w:i w:val="0"/>
          <w:color w:val="000000"/>
          <w:sz w:val="24"/>
        </w:rPr>
        <w:t xml:space="preserve"> 判断（此前它会把</w:t>
      </w:r>
      <w:r>
        <w:rPr>
          <w:rFonts w:ascii="SimSun" w:hAnsi="SimSun" w:eastAsia="SimSun"/>
          <w:b w:val="0"/>
          <w:i w:val="0"/>
          <w:color w:val="000000"/>
          <w:sz w:val="24"/>
        </w:rPr>
        <w:t>货箱搬出受保护的首批专架次），并以</w:t>
      </w:r>
      <w:r>
        <w:rPr>
          <w:rFonts w:ascii="SimHei" w:hAnsi="SimHei" w:eastAsia="SimHei"/>
          <w:b w:val="0"/>
          <w:i w:val="0"/>
          <w:color w:val="000000"/>
          <w:sz w:val="24"/>
        </w:rPr>
        <w:t>真实调度器</w:t>
      </w:r>
      <w:r>
        <w:rPr>
          <w:rFonts w:ascii="SimSun" w:hAnsi="SimSun" w:eastAsia="SimSun"/>
          <w:b w:val="0"/>
          <w:i w:val="0"/>
          <w:color w:val="000000"/>
          <w:sz w:val="24"/>
        </w:rPr>
        <w:t>对每个候选方案逐条复核（见求解算</w:t>
      </w:r>
    </w:p>
    <w:p>
      <w:pPr>
        <w:autoSpaceDN w:val="0"/>
        <w:autoSpaceDE w:val="0"/>
        <w:widowControl/>
        <w:spacing w:line="281" w:lineRule="auto" w:before="158" w:after="0"/>
        <w:ind w:left="8" w:right="0" w:firstLine="0"/>
        <w:jc w:val="left"/>
      </w:pPr>
      <w:r>
        <w:rPr>
          <w:rFonts w:ascii="SimSun" w:hAnsi="SimSun" w:eastAsia="SimSun"/>
          <w:b w:val="0"/>
          <w:i w:val="0"/>
          <w:color w:val="000000"/>
          <w:sz w:val="24"/>
        </w:rPr>
        <w:t>法第</w:t>
      </w:r>
      <w:r>
        <w:rPr>
          <w:rFonts w:ascii="SimHei" w:hAnsi="SimHei" w:eastAsia="SimHei"/>
          <w:b w:val="0"/>
          <w:i w:val="0"/>
          <w:color w:val="000000"/>
          <w:sz w:val="24"/>
        </w:rPr>
        <w:t>⑤</w:t>
      </w:r>
      <w:r>
        <w:rPr>
          <w:rFonts w:ascii="SimSun" w:hAnsi="SimSun" w:eastAsia="SimSun"/>
          <w:b w:val="0"/>
          <w:i w:val="0"/>
          <w:color w:val="000000"/>
          <w:sz w:val="24"/>
        </w:rPr>
        <w:t>点）。修正后三类时限档的实测表现（对应表</w:t>
      </w:r>
      <w:r>
        <w:rPr>
          <w:rFonts w:ascii="Times New Roman" w:hAnsi="Times New Roman" w:eastAsia="Times New Roman"/>
          <w:b w:val="0"/>
          <w:i w:val="0"/>
          <w:color w:val="000000"/>
          <w:sz w:val="24"/>
        </w:rPr>
        <w:t>7</w:t>
      </w:r>
      <w:r>
        <w:rPr>
          <w:rFonts w:ascii="SimSun" w:hAnsi="SimSun" w:eastAsia="SimSun"/>
          <w:b w:val="0"/>
          <w:i w:val="0"/>
          <w:color w:val="000000"/>
          <w:sz w:val="24"/>
        </w:rPr>
        <w:t xml:space="preserve"> 中的“混合</w:t>
      </w:r>
      <w:r>
        <w:rPr>
          <w:rFonts w:ascii="Times New Roman" w:hAnsi="Times New Roman" w:eastAsia="Times New Roman"/>
          <w:b w:val="0"/>
          <w:i w:val="0"/>
          <w:color w:val="000000"/>
          <w:sz w:val="24"/>
        </w:rPr>
        <w:t>-</w:t>
      </w:r>
      <w:r>
        <w:rPr>
          <w:rFonts w:ascii="SimSun" w:hAnsi="SimSun" w:eastAsia="SimSun"/>
          <w:b w:val="0"/>
          <w:i w:val="0"/>
          <w:color w:val="000000"/>
          <w:sz w:val="24"/>
        </w:rPr>
        <w:t>机队摊平”方案）为：</w:t>
      </w:r>
      <w:r>
        <w:rPr>
          <w:rFonts w:ascii="Times New Roman" w:hAnsi="Times New Roman" w:eastAsia="Times New Roman"/>
          <w:b/>
          <w:i w:val="0"/>
          <w:color w:val="000000"/>
          <w:sz w:val="24"/>
        </w:rPr>
        <w:t>60 min</w:t>
      </w:r>
      <w:r>
        <w:rPr>
          <w:rFonts w:ascii="SimHei" w:hAnsi="SimHei" w:eastAsia="SimHei"/>
          <w:b w:val="0"/>
          <w:i w:val="0"/>
          <w:color w:val="000000"/>
          <w:sz w:val="24"/>
        </w:rPr>
        <w:t xml:space="preserve"> 档</w:t>
      </w:r>
      <w:r>
        <w:rPr>
          <w:rFonts w:ascii="Times New Roman" w:hAnsi="Times New Roman" w:eastAsia="Times New Roman"/>
          <w:b/>
          <w:i w:val="0"/>
          <w:color w:val="000000"/>
          <w:sz w:val="24"/>
        </w:rPr>
        <w:t>8</w:t>
      </w:r>
      <w:r>
        <w:rPr>
          <w:rFonts w:ascii="SimHei" w:hAnsi="SimHei" w:eastAsia="SimHei"/>
          <w:b w:val="0"/>
          <w:i w:val="0"/>
          <w:color w:val="000000"/>
          <w:sz w:val="24"/>
        </w:rPr>
        <w:t xml:space="preserve"> 个服务区全部在</w:t>
      </w:r>
      <w:r>
        <w:rPr>
          <w:rFonts w:ascii="Times New Roman" w:hAnsi="Times New Roman" w:eastAsia="Times New Roman"/>
          <w:b/>
          <w:i w:val="0"/>
          <w:color w:val="000000"/>
          <w:sz w:val="24"/>
        </w:rPr>
        <w:t>3600 s</w:t>
      </w:r>
      <w:r>
        <w:rPr>
          <w:rFonts w:ascii="SimHei" w:hAnsi="SimHei" w:eastAsia="SimHei"/>
          <w:b w:val="0"/>
          <w:i w:val="0"/>
          <w:color w:val="000000"/>
          <w:sz w:val="24"/>
        </w:rPr>
        <w:t xml:space="preserve"> 内交付</w:t>
      </w:r>
      <w:r>
        <w:rPr>
          <w:rFonts w:ascii="SimSun" w:hAnsi="SimSun" w:eastAsia="SimSun"/>
          <w:b w:val="0"/>
          <w:i w:val="0"/>
          <w:color w:val="000000"/>
          <w:sz w:val="24"/>
        </w:rPr>
        <w:t>（最晚</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3546.3 s</w:t>
      </w:r>
      <w:r>
        <w:rPr>
          <w:rFonts w:ascii="SimSun" w:hAnsi="SimSun" w:eastAsia="SimSun"/>
          <w:b w:val="0"/>
          <w:i w:val="0"/>
          <w:color w:val="000000"/>
          <w:sz w:val="24"/>
        </w:rPr>
        <w:t>）、</w:t>
      </w:r>
      <w:r>
        <w:rPr>
          <w:rFonts w:ascii="Times New Roman" w:hAnsi="Times New Roman" w:eastAsia="Times New Roman"/>
          <w:b/>
          <w:i w:val="0"/>
          <w:color w:val="000000"/>
          <w:sz w:val="24"/>
        </w:rPr>
        <w:t>120 min</w:t>
      </w:r>
      <w:r>
        <w:rPr>
          <w:rFonts w:ascii="SimHei" w:hAnsi="SimHei" w:eastAsia="SimHei"/>
          <w:b w:val="0"/>
          <w:i w:val="0"/>
          <w:color w:val="000000"/>
          <w:sz w:val="24"/>
        </w:rPr>
        <w:t xml:space="preserve"> 档最晚</w:t>
      </w:r>
      <w:r>
        <w:rPr>
          <w:rFonts w:ascii="Times New Roman" w:hAnsi="Times New Roman" w:eastAsia="Times New Roman"/>
          <w:b/>
          <w:i w:val="0"/>
          <w:color w:val="000000"/>
          <w:sz w:val="24"/>
        </w:rPr>
        <w:t>7164.5 s</w:t>
      </w:r>
      <w:r>
        <w:rPr>
          <w:rFonts w:ascii="SimSun" w:hAnsi="SimSun" w:eastAsia="SimSun"/>
          <w:b w:val="0"/>
          <w:i w:val="0"/>
          <w:color w:val="000000"/>
          <w:sz w:val="24"/>
        </w:rPr>
        <w:t>（</w:t>
      </w:r>
      <w:r>
        <w:rPr>
          <w:rFonts w:ascii="Times New Roman" w:hAnsi="Times New Roman" w:eastAsia="Times New Roman"/>
          <w:b w:val="0"/>
          <w:i w:val="0"/>
          <w:color w:val="000000"/>
          <w:sz w:val="24"/>
        </w:rPr>
        <w:t>S003</w:t>
      </w:r>
      <w:r>
        <w:rPr>
          <w:rFonts w:ascii="SimSun" w:hAnsi="SimSun" w:eastAsia="SimSun"/>
          <w:b w:val="0"/>
          <w:i w:val="0"/>
          <w:color w:val="000000"/>
          <w:sz w:val="24"/>
        </w:rPr>
        <w:t>，裕度仅</w:t>
      </w:r>
      <w:r>
        <w:rPr>
          <w:rFonts w:ascii="Times New Roman" w:hAnsi="Times New Roman" w:eastAsia="Times New Roman"/>
          <w:b w:val="0"/>
          <w:i w:val="0"/>
          <w:color w:val="000000"/>
          <w:sz w:val="24"/>
        </w:rPr>
        <w:t>35.5 s</w:t>
      </w:r>
      <w:r>
        <w:rPr>
          <w:rFonts w:ascii="SimSun" w:hAnsi="SimSun" w:eastAsia="SimSun"/>
          <w:b w:val="0"/>
          <w:i w:val="0"/>
          <w:color w:val="000000"/>
          <w:sz w:val="24"/>
        </w:rPr>
        <w:t>）、</w:t>
      </w:r>
      <w:r>
        <w:rPr>
          <w:rFonts w:ascii="Times New Roman" w:hAnsi="Times New Roman" w:eastAsia="Times New Roman"/>
          <w:b/>
          <w:i w:val="0"/>
          <w:color w:val="000000"/>
          <w:sz w:val="24"/>
        </w:rPr>
        <w:t>180 min</w:t>
      </w:r>
      <w:r>
        <w:rPr>
          <w:rFonts w:ascii="SimHei" w:hAnsi="SimHei" w:eastAsia="SimHei"/>
          <w:b w:val="0"/>
          <w:i w:val="0"/>
          <w:color w:val="000000"/>
          <w:sz w:val="24"/>
        </w:rPr>
        <w:t xml:space="preserve"> 档最晚</w:t>
      </w:r>
      <w:r>
        <w:rPr>
          <w:rFonts w:ascii="Times New Roman" w:hAnsi="Times New Roman" w:eastAsia="Times New Roman"/>
          <w:b/>
          <w:i w:val="0"/>
          <w:color w:val="000000"/>
          <w:sz w:val="24"/>
        </w:rPr>
        <w:t>7966.6 s</w:t>
      </w:r>
      <w:r>
        <w:rPr>
          <w:rFonts w:ascii="SimSun" w:hAnsi="SimSun" w:eastAsia="SimSun"/>
          <w:b w:val="0"/>
          <w:i w:val="0"/>
          <w:color w:val="000000"/>
          <w:sz w:val="24"/>
        </w:rPr>
        <w:t>（</w:t>
      </w:r>
      <w:r>
        <w:rPr>
          <w:rFonts w:ascii="Times New Roman" w:hAnsi="Times New Roman" w:eastAsia="Times New Roman"/>
          <w:b w:val="0"/>
          <w:i w:val="0"/>
          <w:color w:val="000000"/>
          <w:sz w:val="24"/>
        </w:rPr>
        <w:t>S009</w:t>
      </w:r>
      <w:r>
        <w:rPr>
          <w:rFonts w:ascii="SimSun" w:hAnsi="SimSun" w:eastAsia="SimSun"/>
          <w:b w:val="0"/>
          <w:i w:val="0"/>
          <w:color w:val="000000"/>
          <w:sz w:val="24"/>
        </w:rPr>
        <w:t>），</w:t>
      </w:r>
      <w:r>
        <w:rPr>
          <w:rFonts w:ascii="SimHei" w:hAnsi="SimHei" w:eastAsia="SimHei"/>
          <w:b w:val="0"/>
          <w:i w:val="0"/>
          <w:color w:val="000000"/>
          <w:sz w:val="24"/>
        </w:rPr>
        <w:t>首批违规</w:t>
      </w:r>
      <w:r>
        <w:rPr>
          <w:rFonts w:ascii="Times New Roman" w:hAnsi="Times New Roman" w:eastAsia="Times New Roman"/>
          <w:b/>
          <w:i w:val="0"/>
          <w:color w:val="000000"/>
          <w:sz w:val="24"/>
        </w:rPr>
        <w:t>0</w:t>
      </w:r>
      <w:r>
        <w:rPr>
          <w:rFonts w:ascii="SimHei" w:hAnsi="SimHei" w:eastAsia="SimHei"/>
          <w:b w:val="0"/>
          <w:i w:val="0"/>
          <w:color w:val="000000"/>
          <w:sz w:val="24"/>
        </w:rPr>
        <w:t xml:space="preserve"> 箱、期</w:t>
      </w:r>
      <w:r>
        <w:rPr>
          <w:rFonts w:ascii="SimHei" w:hAnsi="SimHei" w:eastAsia="SimHei"/>
          <w:b w:val="0"/>
          <w:i w:val="0"/>
          <w:color w:val="000000"/>
          <w:sz w:val="24"/>
        </w:rPr>
        <w:t>望违规</w:t>
      </w:r>
      <w:r>
        <w:rPr>
          <w:rFonts w:ascii="Times New Roman" w:hAnsi="Times New Roman" w:eastAsia="Times New Roman"/>
          <w:b/>
          <w:i w:val="0"/>
          <w:color w:val="000000"/>
          <w:sz w:val="24"/>
        </w:rPr>
        <w:t>0</w:t>
      </w:r>
      <w:r>
        <w:rPr>
          <w:rFonts w:ascii="SimHei" w:hAnsi="SimHei" w:eastAsia="SimHei"/>
          <w:b w:val="0"/>
          <w:i w:val="0"/>
          <w:color w:val="000000"/>
          <w:sz w:val="24"/>
        </w:rPr>
        <w:t xml:space="preserve"> 箱</w:t>
      </w:r>
      <w:r>
        <w:rPr>
          <w:rFonts w:ascii="SimSun" w:hAnsi="SimSun" w:eastAsia="SimSun"/>
          <w:b w:val="0"/>
          <w:i w:val="0"/>
          <w:color w:val="000000"/>
          <w:sz w:val="24"/>
        </w:rPr>
        <w:t>，期望送达准时率</w:t>
      </w:r>
      <w:r>
        <w:rPr>
          <w:rFonts w:ascii="Times New Roman" w:hAnsi="Times New Roman" w:eastAsia="Times New Roman"/>
          <w:b/>
          <w:i w:val="0"/>
          <w:color w:val="000000"/>
          <w:sz w:val="24"/>
        </w:rPr>
        <w:t>100.0%</w:t>
      </w:r>
      <w:r>
        <w:rPr>
          <w:rFonts w:ascii="SimSun" w:hAnsi="SimSun" w:eastAsia="SimSun"/>
          <w:b w:val="0"/>
          <w:i w:val="0"/>
          <w:color w:val="000000"/>
          <w:sz w:val="24"/>
        </w:rPr>
        <w:t>（</w:t>
      </w:r>
      <w:r>
        <w:rPr>
          <w:rFonts w:ascii="Times New Roman" w:hAnsi="Times New Roman" w:eastAsia="Times New Roman"/>
          <w:b w:val="0"/>
          <w:i w:val="0"/>
          <w:color w:val="000000"/>
          <w:sz w:val="24"/>
        </w:rPr>
        <w:t>80/80</w:t>
      </w:r>
      <w:r>
        <w:rPr>
          <w:rFonts w:ascii="SimSun" w:hAnsi="SimSun" w:eastAsia="SimSun"/>
          <w:b w:val="0"/>
          <w:i w:val="0"/>
          <w:color w:val="000000"/>
          <w:sz w:val="24"/>
        </w:rPr>
        <w:t xml:space="preserve"> 箱）；独立校验器对全部校验项报出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Hei" w:hAnsi="SimHei" w:eastAsia="SimHei"/>
          <w:b w:val="0"/>
          <w:i w:val="0"/>
          <w:color w:val="000000"/>
          <w:sz w:val="24"/>
        </w:rPr>
        <w:t>违规</w:t>
      </w:r>
      <w:r>
        <w:rPr>
          <w:rFonts w:ascii="SimSun" w:hAnsi="SimSun" w:eastAsia="SimSun"/>
          <w:b w:val="0"/>
          <w:i w:val="0"/>
          <w:color w:val="000000"/>
          <w:sz w:val="24"/>
        </w:rPr>
        <w:t>。</w:t>
      </w:r>
    </w:p>
    <w:p>
      <w:pPr>
        <w:autoSpaceDN w:val="0"/>
        <w:autoSpaceDE w:val="0"/>
        <w:widowControl/>
        <w:spacing w:line="185" w:lineRule="auto" w:before="156" w:after="0"/>
        <w:ind w:left="488" w:right="0" w:firstLine="0"/>
        <w:jc w:val="left"/>
      </w:pPr>
      <w:r>
        <w:rPr>
          <w:rFonts w:ascii="SimSun" w:hAnsi="SimSun" w:eastAsia="SimSun"/>
          <w:b w:val="0"/>
          <w:i w:val="0"/>
          <w:color w:val="000000"/>
          <w:sz w:val="24"/>
        </w:rPr>
        <w:t>这一纠正过程本身具有方法论意义：</w:t>
      </w:r>
      <w:r>
        <w:rPr>
          <w:rFonts w:ascii="SimHei" w:hAnsi="SimHei" w:eastAsia="SimHei"/>
          <w:b w:val="0"/>
          <w:i w:val="0"/>
          <w:color w:val="000000"/>
          <w:sz w:val="24"/>
        </w:rPr>
        <w:t>在应急调度中，把异构机队先入为主地简化成</w:t>
      </w:r>
    </w:p>
    <w:p>
      <w:pPr>
        <w:autoSpaceDN w:val="0"/>
        <w:autoSpaceDE w:val="0"/>
        <w:widowControl/>
        <w:spacing w:line="185" w:lineRule="auto" w:before="158" w:after="0"/>
        <w:ind w:left="8" w:right="0" w:firstLine="0"/>
        <w:jc w:val="left"/>
      </w:pPr>
      <w:r>
        <w:rPr>
          <w:rFonts w:ascii="SimHei" w:hAnsi="SimHei" w:eastAsia="SimHei"/>
          <w:b w:val="0"/>
          <w:i w:val="0"/>
          <w:color w:val="000000"/>
          <w:sz w:val="24"/>
        </w:rPr>
        <w:t>单一机型，会系统性地低估并行能力，并进而把“建模缺陷”误判为“物理不可行”</w:t>
      </w:r>
      <w:r>
        <w:rPr>
          <w:rFonts w:ascii="SimSun" w:hAnsi="SimSun" w:eastAsia="SimSun"/>
          <w:b w:val="0"/>
          <w:i w:val="0"/>
          <w:color w:val="000000"/>
          <w:sz w:val="24"/>
        </w:rPr>
        <w:t>——</w:t>
      </w:r>
    </w:p>
    <w:p>
      <w:pPr>
        <w:autoSpaceDN w:val="0"/>
        <w:autoSpaceDE w:val="0"/>
        <w:widowControl/>
        <w:spacing w:line="378" w:lineRule="exact" w:before="38" w:after="0"/>
        <w:ind w:left="8" w:right="144" w:firstLine="0"/>
        <w:jc w:val="left"/>
      </w:pPr>
      <w:r>
        <w:rPr>
          <w:rFonts w:ascii="SimSun" w:hAnsi="SimSun" w:eastAsia="SimSun"/>
          <w:b w:val="0"/>
          <w:i w:val="0"/>
          <w:color w:val="000000"/>
          <w:sz w:val="24"/>
        </w:rPr>
        <w:t>而“不可行”这类否定性结论必须先用“供给</w:t>
      </w:r>
      <w:r>
        <w:rPr>
          <w:rFonts w:ascii="CMR12" w:hAnsi="CMR12" w:eastAsia="CMR12"/>
          <w:b w:val="0"/>
          <w:i w:val="0"/>
          <w:color w:val="000000"/>
          <w:sz w:val="24"/>
        </w:rPr>
        <w:t>=</w:t>
      </w:r>
      <w:r>
        <w:rPr>
          <w:rFonts w:ascii="SimSun" w:hAnsi="SimSun" w:eastAsia="SimSun"/>
          <w:b w:val="0"/>
          <w:i w:val="0"/>
          <w:color w:val="000000"/>
          <w:sz w:val="24"/>
        </w:rPr>
        <w:t xml:space="preserve"> 需求”的数量对偶检验，再考虑是否需</w:t>
      </w:r>
      <w:r>
        <w:rPr>
          <w:rFonts w:ascii="SimSun" w:hAnsi="SimSun" w:eastAsia="SimSun"/>
          <w:b w:val="0"/>
          <w:i w:val="0"/>
          <w:color w:val="000000"/>
          <w:sz w:val="24"/>
        </w:rPr>
        <w:t>要放宽口径。</w:t>
      </w:r>
    </w:p>
    <w:p>
      <w:pPr>
        <w:autoSpaceDN w:val="0"/>
        <w:autoSpaceDE w:val="0"/>
        <w:widowControl/>
        <w:spacing w:line="185" w:lineRule="auto" w:before="528" w:after="0"/>
        <w:ind w:left="1356" w:right="0" w:firstLine="0"/>
        <w:jc w:val="left"/>
      </w:pPr>
      <w:r>
        <w:rPr>
          <w:rFonts w:ascii="SimHei" w:hAnsi="SimHei" w:eastAsia="SimHei"/>
          <w:b w:val="0"/>
          <w:i w:val="0"/>
          <w:color w:val="000000"/>
          <w:sz w:val="30"/>
        </w:rPr>
        <w:t>七、问题三：通信约束下的运输与中继联合调度</w:t>
      </w:r>
    </w:p>
    <w:p>
      <w:pPr>
        <w:autoSpaceDN w:val="0"/>
        <w:autoSpaceDE w:val="0"/>
        <w:widowControl/>
        <w:spacing w:line="204" w:lineRule="auto" w:before="414" w:after="0"/>
        <w:ind w:left="8" w:right="0" w:firstLine="0"/>
        <w:jc w:val="left"/>
      </w:pPr>
      <w:r>
        <w:rPr>
          <w:rFonts w:ascii="Times New Roman" w:hAnsi="Times New Roman" w:eastAsia="Times New Roman"/>
          <w:b/>
          <w:i w:val="0"/>
          <w:color w:val="000000"/>
          <w:sz w:val="24"/>
        </w:rPr>
        <w:t>7 . 1</w:t>
      </w:r>
      <w:r>
        <w:rPr>
          <w:rFonts w:ascii="SimHei" w:hAnsi="SimHei" w:eastAsia="SimHei"/>
          <w:b w:val="0"/>
          <w:i w:val="0"/>
          <w:color w:val="000000"/>
          <w:sz w:val="24"/>
        </w:rPr>
        <w:t xml:space="preserve"> 问题分析与新增约束</w:t>
      </w:r>
    </w:p>
    <w:p>
      <w:pPr>
        <w:autoSpaceDN w:val="0"/>
        <w:autoSpaceDE w:val="0"/>
        <w:widowControl/>
        <w:spacing w:line="185" w:lineRule="auto" w:before="274" w:after="0"/>
        <w:ind w:left="488" w:right="0" w:firstLine="0"/>
        <w:jc w:val="left"/>
      </w:pPr>
      <w:r>
        <w:rPr>
          <w:rFonts w:ascii="SimSun" w:hAnsi="SimSun" w:eastAsia="SimSun"/>
          <w:b w:val="0"/>
          <w:i w:val="0"/>
          <w:color w:val="000000"/>
          <w:sz w:val="24"/>
        </w:rPr>
        <w:t>问题三在问题二的运输调度之上引入</w:t>
      </w:r>
      <w:r>
        <w:rPr>
          <w:rFonts w:ascii="SimHei" w:hAnsi="SimHei" w:eastAsia="SimHei"/>
          <w:b w:val="0"/>
          <w:i w:val="0"/>
          <w:color w:val="000000"/>
          <w:sz w:val="24"/>
        </w:rPr>
        <w:t>连续通信约束</w:t>
      </w:r>
      <w:r>
        <w:rPr>
          <w:rFonts w:ascii="SimSun" w:hAnsi="SimSun" w:eastAsia="SimSun"/>
          <w:b w:val="0"/>
          <w:i w:val="0"/>
          <w:color w:val="000000"/>
          <w:sz w:val="24"/>
        </w:rPr>
        <w:t>：运输无人机在</w:t>
      </w:r>
      <w:r>
        <w:rPr>
          <w:rFonts w:ascii="SimHei" w:hAnsi="SimHei" w:eastAsia="SimHei"/>
          <w:b w:val="0"/>
          <w:i w:val="0"/>
          <w:color w:val="000000"/>
          <w:sz w:val="24"/>
        </w:rPr>
        <w:t>爬升、巡航、下</w:t>
      </w:r>
    </w:p>
    <w:p>
      <w:pPr>
        <w:autoSpaceDN w:val="0"/>
        <w:autoSpaceDE w:val="0"/>
        <w:widowControl/>
        <w:spacing w:line="304" w:lineRule="exact" w:before="158" w:after="46"/>
        <w:ind w:left="8" w:right="0" w:firstLine="0"/>
        <w:jc w:val="left"/>
      </w:pPr>
      <w:r>
        <w:rPr>
          <w:rFonts w:ascii="SimHei" w:hAnsi="SimHei" w:eastAsia="SimHei"/>
          <w:b w:val="0"/>
          <w:i w:val="0"/>
          <w:color w:val="000000"/>
          <w:sz w:val="24"/>
        </w:rPr>
        <w:t>降及物资投送</w:t>
      </w:r>
      <w:r>
        <w:rPr>
          <w:rFonts w:ascii="SimSun" w:hAnsi="SimSun" w:eastAsia="SimSun"/>
          <w:b w:val="0"/>
          <w:i w:val="0"/>
          <w:color w:val="000000"/>
          <w:sz w:val="24"/>
        </w:rPr>
        <w:t>四个阶段均应保持通信。形式化地，设架次</w:t>
      </w:r>
      <w:r>
        <w:rPr>
          <w:rFonts w:ascii="CMMI12" w:hAnsi="CMMI12" w:eastAsia="CMMI12"/>
          <w:b w:val="0"/>
          <w:i/>
          <w:color w:val="000000"/>
          <w:sz w:val="24"/>
        </w:rPr>
        <w:t>p</w:t>
      </w:r>
      <w:r>
        <w:rPr>
          <w:rFonts w:ascii="SimSun" w:hAnsi="SimSun" w:eastAsia="SimSun"/>
          <w:b w:val="0"/>
          <w:i w:val="0"/>
          <w:color w:val="000000"/>
          <w:sz w:val="24"/>
        </w:rPr>
        <w:t xml:space="preserve"> 的轨迹为</w:t>
      </w:r>
      <w:r>
        <w:rPr>
          <w:rFonts w:ascii="Times New Roman" w:hAnsi="Times New Roman" w:eastAsia="Times New Roman"/>
          <w:b w:val="0"/>
          <w:i w:val="0"/>
          <w:color w:val="000000"/>
          <w:sz w:val="24"/>
        </w:rPr>
        <w:t>Traj</w:t>
      </w:r>
      <w:r>
        <w:rPr>
          <w:w w:val="98.86353436638328"/>
          <w:rFonts w:ascii="CMMI8" w:hAnsi="CMMI8" w:eastAsia="CMMI8"/>
          <w:b w:val="0"/>
          <w:i/>
          <w:color w:val="000000"/>
          <w:sz w:val="17"/>
        </w:rPr>
        <w:t>p</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w:t>
      </w:r>
      <w:r>
        <w:rPr>
          <w:rFonts w:ascii="SimSun" w:hAnsi="SimSun" w:eastAsia="SimSun"/>
          <w:b w:val="0"/>
          <w:i w:val="0"/>
          <w:color w:val="000000"/>
          <w:sz w:val="24"/>
        </w:rPr>
        <w:t>，则要求</w:t>
      </w:r>
    </w:p>
    <w:tbl>
      <w:tblPr>
        <w:tblW w:type="auto" w:w="0"/>
        <w:tblLayout w:type="fixed"/>
        <w:tblLook w:firstColumn="1" w:firstRow="1" w:lastColumn="0" w:lastRow="0" w:noHBand="0" w:noVBand="1" w:val="04A0"/>
        <w:tblInd w:w="850.0" w:type="dxa"/>
      </w:tblPr>
      <w:tblGrid>
        <w:gridCol w:w="2323"/>
        <w:gridCol w:w="2323"/>
        <w:gridCol w:w="2323"/>
        <w:gridCol w:w="2323"/>
      </w:tblGrid>
      <w:tr>
        <w:trPr>
          <w:trHeight w:hRule="exact" w:val="594"/>
        </w:trPr>
        <w:tc>
          <w:tcPr>
            <w:tcW w:type="dxa" w:w="3400"/>
            <w:tcBorders/>
            <w:tcMar>
              <w:start w:w="0" w:type="dxa"/>
              <w:end w:w="0" w:type="dxa"/>
            </w:tcMar>
          </w:tcPr>
          <w:p>
            <w:pPr>
              <w:autoSpaceDN w:val="0"/>
              <w:autoSpaceDE w:val="0"/>
              <w:widowControl/>
              <w:spacing w:line="264" w:lineRule="exact" w:before="242" w:after="0"/>
              <w:ind w:left="0" w:right="140" w:firstLine="0"/>
              <w:jc w:val="right"/>
            </w:pPr>
            <w:r>
              <w:rPr>
                <w:rFonts w:ascii="CMSY10" w:hAnsi="CMSY10" w:eastAsia="CMSY10"/>
                <w:b w:val="0"/>
                <w:i/>
                <w:color w:val="000000"/>
                <w:sz w:val="24"/>
              </w:rPr>
              <w:t>∀</w:t>
            </w:r>
            <w:r>
              <w:rPr>
                <w:rFonts w:ascii="CMMI12" w:hAnsi="CMMI12" w:eastAsia="CMMI12"/>
                <w:b w:val="0"/>
                <w:i/>
                <w:color w:val="000000"/>
                <w:sz w:val="24"/>
              </w:rPr>
              <w:t>t</w:t>
            </w:r>
            <w:r>
              <w:rPr>
                <w:rFonts w:ascii="CMSY10" w:hAnsi="CMSY10" w:eastAsia="CMSY10"/>
                <w:b w:val="0"/>
                <w:i/>
                <w:color w:val="000000"/>
                <w:sz w:val="24"/>
              </w:rPr>
              <w:t xml:space="preserve"> ∈</w:t>
            </w:r>
            <w:r>
              <w:rPr>
                <w:rFonts w:ascii="CMR12" w:hAnsi="CMR12" w:eastAsia="CMR12"/>
                <w:b w:val="0"/>
                <w:i w:val="0"/>
                <w:color w:val="000000"/>
                <w:sz w:val="24"/>
              </w:rPr>
              <w:t>[</w:t>
            </w:r>
            <w:r>
              <w:rPr>
                <w:rFonts w:ascii="CMMI12" w:hAnsi="CMMI12" w:eastAsia="CMMI12"/>
                <w:b w:val="0"/>
                <w:i/>
                <w:color w:val="000000"/>
                <w:sz w:val="24"/>
              </w:rPr>
              <w:t>t</w:t>
            </w:r>
            <w:r>
              <w:rPr>
                <w:w w:val="98.86353436638328"/>
                <w:rFonts w:ascii="CMMI8" w:hAnsi="CMMI8" w:eastAsia="CMMI8"/>
                <w:b w:val="0"/>
                <w:i/>
                <w:color w:val="000000"/>
                <w:sz w:val="17"/>
              </w:rPr>
              <w:t>start</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w:t>
            </w:r>
            <w:r>
              <w:rPr>
                <w:rFonts w:ascii="CMMI12" w:hAnsi="CMMI12" w:eastAsia="CMMI12"/>
                <w:b w:val="0"/>
                <w:i/>
                <w:color w:val="000000"/>
                <w:sz w:val="24"/>
              </w:rPr>
              <w:t>,</w:t>
            </w:r>
            <w:r>
              <w:rPr>
                <w:rFonts w:ascii="CMMI12" w:hAnsi="CMMI12" w:eastAsia="CMMI12"/>
                <w:b w:val="0"/>
                <w:i/>
                <w:color w:val="000000"/>
                <w:sz w:val="24"/>
              </w:rPr>
              <w:t>t</w:t>
            </w:r>
            <w:r>
              <w:rPr>
                <w:w w:val="98.86353436638328"/>
                <w:rFonts w:ascii="CMMI8" w:hAnsi="CMMI8" w:eastAsia="CMMI8"/>
                <w:b w:val="0"/>
                <w:i/>
                <w:color w:val="000000"/>
                <w:sz w:val="17"/>
              </w:rPr>
              <w:t>end</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 :</w:t>
            </w:r>
          </w:p>
        </w:tc>
        <w:tc>
          <w:tcPr>
            <w:tcW w:type="dxa" w:w="2340"/>
            <w:tcBorders/>
            <w:tcMar>
              <w:start w:w="0" w:type="dxa"/>
              <w:end w:w="0" w:type="dxa"/>
            </w:tcMar>
          </w:tcPr>
          <w:p>
            <w:pPr>
              <w:autoSpaceDN w:val="0"/>
              <w:tabs>
                <w:tab w:pos="2204" w:val="left"/>
              </w:tabs>
              <w:autoSpaceDE w:val="0"/>
              <w:widowControl/>
              <w:spacing w:line="240" w:lineRule="exact" w:before="48" w:after="0"/>
              <w:ind w:left="1328" w:right="0" w:firstLine="0"/>
              <w:jc w:val="left"/>
            </w:pPr>
            <w:r>
              <w:rPr>
                <w:rFonts w:ascii="CMEX10" w:hAnsi="CMEX10" w:eastAsia="CMEX10"/>
                <w:b w:val="0"/>
                <w:i w:val="0"/>
                <w:color w:val="000000"/>
                <w:sz w:val="24"/>
              </w:rPr>
              <w:t xml:space="preserve">( </w:t>
            </w:r>
            <w:r>
              <w:tab/>
            </w:r>
            <w:r>
              <w:rPr>
                <w:rFonts w:ascii="CMEX10" w:hAnsi="CMEX10" w:eastAsia="CMEX10"/>
                <w:b w:val="0"/>
                <w:i w:val="0"/>
                <w:color w:val="000000"/>
                <w:sz w:val="24"/>
              </w:rPr>
              <w:t>)</w:t>
            </w:r>
          </w:p>
          <w:p>
            <w:pPr>
              <w:autoSpaceDN w:val="0"/>
              <w:tabs>
                <w:tab w:pos="1438" w:val="left"/>
              </w:tabs>
              <w:autoSpaceDE w:val="0"/>
              <w:widowControl/>
              <w:spacing w:line="242" w:lineRule="exact" w:before="0" w:after="0"/>
              <w:ind w:left="168" w:right="0" w:firstLine="0"/>
              <w:jc w:val="left"/>
            </w:pPr>
            <w:r>
              <w:rPr>
                <w:rFonts w:ascii="Times New Roman" w:hAnsi="Times New Roman" w:eastAsia="Times New Roman"/>
                <w:b w:val="0"/>
                <w:i w:val="0"/>
                <w:color w:val="000000"/>
                <w:sz w:val="24"/>
              </w:rPr>
              <w:t xml:space="preserve">comm_state </w:t>
            </w:r>
            <w:r>
              <w:tab/>
            </w:r>
            <w:r>
              <w:rPr>
                <w:rFonts w:ascii="Times New Roman" w:hAnsi="Times New Roman" w:eastAsia="Times New Roman"/>
                <w:b w:val="0"/>
                <w:i w:val="0"/>
                <w:color w:val="000000"/>
                <w:sz w:val="24"/>
              </w:rPr>
              <w:t>Traj</w:t>
            </w:r>
            <w:r>
              <w:rPr>
                <w:w w:val="98.86353436638328"/>
                <w:rFonts w:ascii="CMMI8" w:hAnsi="CMMI8" w:eastAsia="CMMI8"/>
                <w:b w:val="0"/>
                <w:i/>
                <w:color w:val="000000"/>
                <w:sz w:val="17"/>
              </w:rPr>
              <w:t>p</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w:t>
            </w:r>
          </w:p>
        </w:tc>
        <w:tc>
          <w:tcPr>
            <w:tcW w:type="dxa" w:w="1420"/>
            <w:tcBorders/>
            <w:tcMar>
              <w:start w:w="0" w:type="dxa"/>
              <w:end w:w="0" w:type="dxa"/>
            </w:tcMar>
          </w:tcPr>
          <w:p>
            <w:pPr>
              <w:autoSpaceDN w:val="0"/>
              <w:autoSpaceDE w:val="0"/>
              <w:widowControl/>
              <w:spacing w:line="258" w:lineRule="exact" w:before="228" w:after="0"/>
              <w:ind w:left="42" w:right="0" w:firstLine="0"/>
              <w:jc w:val="left"/>
            </w:pPr>
            <w:r>
              <w:rPr>
                <w:rFonts w:ascii="CMSY10" w:hAnsi="CMSY10" w:eastAsia="CMSY10"/>
                <w:b w:val="0"/>
                <w:i/>
                <w:color w:val="000000"/>
                <w:sz w:val="24"/>
              </w:rPr>
              <w:t≯</w:t>
            </w:r>
            <w:r>
              <w:rPr>
                <w:rFonts w:ascii="CMR12" w:hAnsi="CMR12" w:eastAsia="CMR12"/>
                <w:b w:val="0"/>
                <w:i w:val="0"/>
                <w:color w:val="000000"/>
                <w:sz w:val="24"/>
              </w:rPr>
              <w:t>=</w:t>
            </w:r>
            <w:r>
              <w:rPr>
                <w:rFonts w:ascii="SimSun" w:hAnsi="SimSun" w:eastAsia="SimSun"/>
                <w:b w:val="0"/>
                <w:i w:val="0"/>
                <w:color w:val="000000"/>
                <w:sz w:val="24"/>
              </w:rPr>
              <w:t xml:space="preserve"> 中断</w:t>
            </w:r>
          </w:p>
        </w:tc>
        <w:tc>
          <w:tcPr>
            <w:tcW w:type="dxa" w:w="1160"/>
            <w:tcBorders/>
            <w:tcMar>
              <w:start w:w="0" w:type="dxa"/>
              <w:end w:w="0" w:type="dxa"/>
            </w:tcMar>
          </w:tcPr>
          <w:p>
            <w:pPr>
              <w:autoSpaceDN w:val="0"/>
              <w:autoSpaceDE w:val="0"/>
              <w:widowControl/>
              <w:spacing w:line="211" w:lineRule="auto" w:before="250" w:after="0"/>
              <w:ind w:left="0" w:right="92" w:firstLine="0"/>
              <w:jc w:val="right"/>
            </w:pPr>
            <w:r>
              <w:rPr>
                <w:rFonts w:ascii="Times New Roman" w:hAnsi="Times New Roman" w:eastAsia="Times New Roman"/>
                <w:b w:val="0"/>
                <w:i w:val="0"/>
                <w:color w:val="000000"/>
                <w:sz w:val="24"/>
              </w:rPr>
              <w:t>(25)</w:t>
            </w:r>
          </w:p>
        </w:tc>
      </w:tr>
    </w:tbl>
    <w:p>
      <w:pPr>
        <w:autoSpaceDN w:val="0"/>
        <w:autoSpaceDE w:val="0"/>
        <w:widowControl/>
        <w:spacing w:line="266" w:lineRule="auto" w:before="188" w:after="0"/>
        <w:ind w:left="0" w:right="0" w:firstLine="8"/>
        <w:jc w:val="left"/>
      </w:pPr>
      <w:r>
        <w:rPr>
          <w:rFonts w:ascii="SimSun" w:hAnsi="SimSun" w:eastAsia="SimSun"/>
          <w:b w:val="0"/>
          <w:i w:val="0"/>
          <w:color w:val="000000"/>
          <w:sz w:val="24"/>
        </w:rPr>
        <w:t>其中通信状态按式</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的三态规则判定。这一约束带来两个新难点：</w:t>
      </w:r>
      <w:r>
        <w:rPr>
          <w:rFonts w:ascii="SimHei" w:hAnsi="SimHei" w:eastAsia="SimHei"/>
          <w:b w:val="0"/>
          <w:i w:val="0"/>
          <w:color w:val="000000"/>
          <w:sz w:val="24"/>
        </w:rPr>
        <w:t>①判定必须逐时刻</w:t>
      </w:r>
      <w:r>
        <w:rPr>
          <w:rFonts w:ascii="SimSun" w:hAnsi="SimSun" w:eastAsia="SimSun"/>
          <w:b w:val="0"/>
          <w:i w:val="0"/>
          <w:color w:val="000000"/>
          <w:sz w:val="24"/>
        </w:rPr>
        <w:t>——只检查服务区一点或航段两端点会漏掉“中途被山体遮挡”的时段（见</w:t>
      </w:r>
      <w:r>
        <w:rPr>
          <w:rFonts w:ascii="Times New Roman" w:hAnsi="Times New Roman" w:eastAsia="Times New Roman"/>
          <w:b w:val="0"/>
          <w:i w:val="0"/>
          <w:color w:val="000000"/>
          <w:sz w:val="24"/>
        </w:rPr>
        <w:t>ADR-007</w:t>
      </w:r>
      <w:r>
        <w:rPr>
          <w:rFonts w:ascii="SimSun" w:hAnsi="SimSun" w:eastAsia="SimSun"/>
          <w:b w:val="0"/>
          <w:i w:val="0"/>
          <w:color w:val="000000"/>
          <w:sz w:val="24"/>
        </w:rPr>
        <w:t>）；</w:t>
      </w:r>
      <w:r>
        <w:rPr>
          <w:rFonts w:ascii="SimHei" w:hAnsi="SimHei" w:eastAsia="SimHei"/>
          <w:b w:val="0"/>
          <w:i w:val="0"/>
          <w:color w:val="000000"/>
          <w:sz w:val="24"/>
        </w:rPr>
        <w:t>②选址是连续三维变量</w:t>
      </w:r>
      <w:r>
        <w:rPr>
          <w:rFonts w:ascii="SimSun" w:hAnsi="SimSun" w:eastAsia="SimSun"/>
          <w:b w:val="0"/>
          <w:i w:val="0"/>
          <w:color w:val="000000"/>
          <w:sz w:val="24"/>
        </w:rPr>
        <w:t>——悬停位置含平面坐标与飞行海拔，若逐时刻独立选址，问题</w:t>
      </w:r>
    </w:p>
    <w:p>
      <w:pPr>
        <w:autoSpaceDN w:val="0"/>
        <w:autoSpaceDE w:val="0"/>
        <w:widowControl/>
        <w:spacing w:line="187" w:lineRule="auto" w:before="156" w:after="0"/>
        <w:ind w:left="8" w:right="0" w:firstLine="0"/>
        <w:jc w:val="left"/>
      </w:pPr>
      <w:r>
        <w:rPr>
          <w:rFonts w:ascii="SimSun" w:hAnsi="SimSun" w:eastAsia="SimSun"/>
          <w:b w:val="0"/>
          <w:i w:val="0"/>
          <w:color w:val="000000"/>
          <w:sz w:val="24"/>
        </w:rPr>
        <w:t>退化为难解的连续最优控制。</w:t>
      </w:r>
    </w:p>
    <w:p>
      <w:pPr>
        <w:autoSpaceDN w:val="0"/>
        <w:tabs>
          <w:tab w:pos="488" w:val="left"/>
        </w:tabs>
        <w:autoSpaceDE w:val="0"/>
        <w:widowControl/>
        <w:spacing w:line="245" w:lineRule="auto" w:before="156" w:after="254"/>
        <w:ind w:left="8" w:right="144" w:firstLine="0"/>
        <w:jc w:val="left"/>
      </w:pPr>
      <w:r>
        <w:tab/>
      </w:r>
      <w:r>
        <w:rPr>
          <w:rFonts w:ascii="SimSun" w:hAnsi="SimSun" w:eastAsia="SimSun"/>
          <w:b w:val="0"/>
          <w:i w:val="0"/>
          <w:color w:val="000000"/>
          <w:sz w:val="24"/>
        </w:rPr>
        <w:t>新增的决策变量为中继无人机的悬停位置、服务时段与能源组件分配</w:t>
      </w:r>
      <w:r>
        <w:rPr>
          <w:rFonts w:ascii="Times New Roman" w:hAnsi="Times New Roman" w:eastAsia="Times New Roman"/>
          <w:b w:val="0"/>
          <w:i w:val="0"/>
          <w:color w:val="000000"/>
          <w:sz w:val="24"/>
        </w:rPr>
        <w:t>[5, 9]</w:t>
      </w:r>
      <w:r>
        <w:rPr>
          <w:rFonts w:ascii="SimSun" w:hAnsi="SimSun" w:eastAsia="SimSun"/>
          <w:b w:val="0"/>
          <w:i w:val="0"/>
          <w:color w:val="000000"/>
          <w:sz w:val="24"/>
        </w:rPr>
        <w:t xml:space="preserve"> 。中继</w:t>
      </w:r>
      <w:r>
        <w:rPr>
          <w:rFonts w:ascii="SimSun" w:hAnsi="SimSun" w:eastAsia="SimSun"/>
          <w:b w:val="0"/>
          <w:i w:val="0"/>
          <w:color w:val="000000"/>
          <w:sz w:val="24"/>
        </w:rPr>
        <w:t>架次的建链时刻与服务时段为</w:t>
      </w:r>
    </w:p>
    <w:tbl>
      <w:tblPr>
        <w:tblW w:type="auto" w:w="0"/>
        <w:tblLayout w:type="fixed"/>
        <w:tblLook w:firstColumn="1" w:firstRow="1" w:lastColumn="0" w:lastRow="0" w:noHBand="0" w:noVBand="1" w:val="04A0"/>
        <w:tblInd w:w="690.0" w:type="dxa"/>
      </w:tblPr>
      <w:tblGrid>
        <w:gridCol w:w="3098"/>
        <w:gridCol w:w="3098"/>
        <w:gridCol w:w="3098"/>
      </w:tblGrid>
      <w:tr>
        <w:trPr>
          <w:trHeight w:hRule="exact" w:val="446"/>
        </w:trPr>
        <w:tc>
          <w:tcPr>
            <w:tcW w:type="dxa" w:w="4800"/>
            <w:tcBorders/>
            <w:tcMar>
              <w:start w:w="0" w:type="dxa"/>
              <w:end w:w="0" w:type="dxa"/>
            </w:tcMar>
          </w:tcPr>
          <w:p>
            <w:pPr>
              <w:autoSpaceDN w:val="0"/>
              <w:autoSpaceDE w:val="0"/>
              <w:widowControl/>
              <w:spacing w:line="280" w:lineRule="exact" w:before="98" w:after="0"/>
              <w:ind w:left="708" w:right="0" w:firstLine="0"/>
              <w:jc w:val="left"/>
            </w:pPr>
            <w:r>
              <w:rPr>
                <w:rFonts w:ascii="CMMI12" w:hAnsi="CMMI12" w:eastAsia="CMMI12"/>
                <w:b w:val="0"/>
                <w:i/>
                <w:color w:val="000000"/>
                <w:sz w:val="24"/>
              </w:rPr>
              <w:t>t</w:t>
            </w:r>
            <w:r>
              <w:rPr>
                <w:w w:val="98.86353436638328"/>
                <w:rFonts w:ascii="CMMI8" w:hAnsi="CMMI8" w:eastAsia="CMMI8"/>
                <w:b w:val="0"/>
                <w:i/>
                <w:color w:val="000000"/>
                <w:sz w:val="17"/>
              </w:rPr>
              <w:t>link</w:t>
            </w:r>
            <w:r>
              <w:rPr>
                <w:rFonts w:ascii="CMR12" w:hAnsi="CMR12" w:eastAsia="CMR12"/>
                <w:b w:val="0"/>
                <w:i w:val="0"/>
                <w:color w:val="000000"/>
                <w:sz w:val="24"/>
              </w:rPr>
              <w:t>=</w:t>
            </w:r>
            <w:r>
              <w:rPr>
                <w:rFonts w:ascii="CMMI12" w:hAnsi="CMMI12" w:eastAsia="CMMI12"/>
                <w:b w:val="0"/>
                <w:i/>
                <w:color w:val="000000"/>
                <w:sz w:val="24"/>
              </w:rPr>
              <w:t xml:space="preserve"> t</w:t>
            </w:r>
            <w:r>
              <w:rPr>
                <w:w w:val="98.86353436638328"/>
                <w:rFonts w:ascii="CMMI8" w:hAnsi="CMMI8" w:eastAsia="CMMI8"/>
                <w:b w:val="0"/>
                <w:i/>
                <w:color w:val="000000"/>
                <w:sz w:val="17"/>
              </w:rPr>
              <w:t>prep</w:t>
            </w:r>
            <w:r>
              <w:rPr>
                <w:rFonts w:ascii="CMR12" w:hAnsi="CMR12" w:eastAsia="CMR12"/>
                <w:b w:val="0"/>
                <w:i w:val="0"/>
                <w:color w:val="000000"/>
                <w:sz w:val="24"/>
              </w:rPr>
              <w:t xml:space="preserve"> +</w:t>
            </w:r>
            <w:r>
              <w:rPr>
                <w:rFonts w:ascii="CMMI12" w:hAnsi="CMMI12" w:eastAsia="CMMI12"/>
                <w:b w:val="0"/>
                <w:i/>
                <w:color w:val="000000"/>
                <w:sz w:val="24"/>
              </w:rPr>
              <w:t xml:space="preserve"> t</w:t>
            </w:r>
            <w:r>
              <w:rPr>
                <w:w w:val="98.86353436638328"/>
                <w:rFonts w:ascii="CMMI8" w:hAnsi="CMMI8" w:eastAsia="CMMI8"/>
                <w:b w:val="0"/>
                <w:i/>
                <w:color w:val="000000"/>
                <w:sz w:val="17"/>
              </w:rPr>
              <w:t>fly</w:t>
            </w:r>
            <w:r>
              <w:rPr>
                <w:rFonts w:ascii="CMR12" w:hAnsi="CMR12" w:eastAsia="CMR12"/>
                <w:b w:val="0"/>
                <w:i w:val="0"/>
                <w:color w:val="000000"/>
                <w:sz w:val="24"/>
              </w:rPr>
              <w:t>(</w:t>
            </w:r>
            <w:r>
              <w:rPr>
                <w:rFonts w:ascii="CMMI12" w:hAnsi="CMMI12" w:eastAsia="CMMI12"/>
                <w:b w:val="0"/>
                <w:i/>
                <w:color w:val="000000"/>
                <w:sz w:val="24"/>
              </w:rPr>
              <w:t>O</w:t>
            </w:r>
            <w:r>
              <w:rPr>
                <w:rFonts w:ascii="CMR12" w:hAnsi="CMR12" w:eastAsia="CMR12"/>
                <w:b w:val="0"/>
                <w:i w:val="0"/>
                <w:color w:val="000000"/>
                <w:sz w:val="24"/>
              </w:rPr>
              <w:t>01</w:t>
            </w:r>
            <w:r>
              <w:rPr>
                <w:rFonts w:ascii="CMSY10" w:hAnsi="CMSY10" w:eastAsia="CMSY10"/>
                <w:b w:val="0"/>
                <w:i/>
                <w:color w:val="000000"/>
                <w:sz w:val="24"/>
              </w:rPr>
              <w:t xml:space="preserve"> →</w:t>
            </w:r>
            <w:r>
              <w:rPr>
                <w:rFonts w:ascii="CMMI12" w:hAnsi="CMMI12" w:eastAsia="CMMI12"/>
                <w:b w:val="0"/>
                <w:i/>
                <w:color w:val="000000"/>
                <w:sz w:val="24"/>
              </w:rPr>
              <w:t>P</w:t>
            </w:r>
            <w:r>
              <w:rPr>
                <w:rFonts w:ascii="CMR12" w:hAnsi="CMR12" w:eastAsia="CMR12"/>
                <w:b w:val="0"/>
                <w:i w:val="0"/>
                <w:color w:val="000000"/>
                <w:sz w:val="24"/>
              </w:rPr>
              <w:t>) +</w:t>
            </w:r>
            <w:r>
              <w:rPr>
                <w:rFonts w:ascii="CMMI12" w:hAnsi="CMMI12" w:eastAsia="CMMI12"/>
                <w:b w:val="0"/>
                <w:i/>
                <w:color w:val="000000"/>
                <w:sz w:val="24"/>
              </w:rPr>
              <w:t xml:space="preserve"> t</w:t>
            </w:r>
            <w:r>
              <w:rPr>
                <w:w w:val="98.86353436638328"/>
                <w:rFonts w:ascii="CMMI8" w:hAnsi="CMMI8" w:eastAsia="CMMI8"/>
                <w:b w:val="0"/>
                <w:i/>
                <w:color w:val="000000"/>
                <w:sz w:val="17"/>
              </w:rPr>
              <w:t>setup</w:t>
            </w:r>
            <w:r>
              <w:rPr>
                <w:rFonts w:ascii="CMMI12" w:hAnsi="CMMI12" w:eastAsia="CMMI12"/>
                <w:b w:val="0"/>
                <w:i/>
                <w:color w:val="000000"/>
                <w:sz w:val="24"/>
              </w:rPr>
              <w:t>,</w:t>
            </w:r>
          </w:p>
        </w:tc>
        <w:tc>
          <w:tcPr>
            <w:tcW w:type="dxa" w:w="2680"/>
            <w:tcBorders/>
            <w:tcMar>
              <w:start w:w="0" w:type="dxa"/>
              <w:end w:w="0" w:type="dxa"/>
            </w:tcMar>
          </w:tcPr>
          <w:p>
            <w:pPr>
              <w:autoSpaceDN w:val="0"/>
              <w:autoSpaceDE w:val="0"/>
              <w:widowControl/>
              <w:spacing w:line="326" w:lineRule="exact" w:before="38" w:after="0"/>
              <w:ind w:left="276" w:right="0" w:firstLine="0"/>
              <w:jc w:val="left"/>
            </w:pPr>
            <w:r>
              <w:rPr>
                <w:rFonts w:ascii="CMMI12" w:hAnsi="CMMI12" w:eastAsia="CMMI12"/>
                <w:b w:val="0"/>
                <w:i/>
                <w:color w:val="000000"/>
                <w:sz w:val="24"/>
              </w:rPr>
              <w:t>t</w:t>
            </w:r>
            <w:r>
              <w:rPr>
                <w:w w:val="98.86353436638328"/>
                <w:rFonts w:ascii="CMMI8" w:hAnsi="CMMI8" w:eastAsia="CMMI8"/>
                <w:b w:val="0"/>
                <w:i/>
                <w:color w:val="000000"/>
                <w:sz w:val="17"/>
              </w:rPr>
              <w:t>svc</w:t>
            </w:r>
            <w:r>
              <w:rPr>
                <w:rFonts w:ascii="CMR12" w:hAnsi="CMR12" w:eastAsia="CMR12"/>
                <w:b w:val="0"/>
                <w:i w:val="0"/>
                <w:color w:val="000000"/>
                <w:sz w:val="24"/>
              </w:rPr>
              <w:t>= [</w:t>
            </w:r>
            <w:r>
              <w:rPr>
                <w:rFonts w:ascii="CMMI12" w:hAnsi="CMMI12" w:eastAsia="CMMI12"/>
                <w:b w:val="0"/>
                <w:i/>
                <w:color w:val="000000"/>
                <w:sz w:val="24"/>
              </w:rPr>
              <w:t xml:space="preserve"> t</w:t>
            </w:r>
            <w:r>
              <w:rPr>
                <w:w w:val="98.86353436638328"/>
                <w:rFonts w:ascii="CMMI8" w:hAnsi="CMMI8" w:eastAsia="CMMI8"/>
                <w:b w:val="0"/>
                <w:i/>
                <w:color w:val="000000"/>
                <w:sz w:val="17"/>
              </w:rPr>
              <w:t>link</w:t>
            </w:r>
            <w:r>
              <w:rPr>
                <w:rFonts w:ascii="CMMI12" w:hAnsi="CMMI12" w:eastAsia="CMMI12"/>
                <w:b w:val="0"/>
                <w:i/>
                <w:color w:val="000000"/>
                <w:sz w:val="24"/>
              </w:rPr>
              <w:t>,</w:t>
            </w:r>
            <w:r>
              <w:rPr>
                <w:rFonts w:ascii="CMMI12" w:hAnsi="CMMI12" w:eastAsia="CMMI12"/>
                <w:b w:val="0"/>
                <w:i/>
                <w:color w:val="000000"/>
                <w:sz w:val="24"/>
              </w:rPr>
              <w:t>T</w:t>
            </w:r>
            <w:r>
              <w:rPr>
                <w:w w:val="98.86353436638328"/>
                <w:rFonts w:ascii="CMMI8" w:hAnsi="CMMI8" w:eastAsia="CMMI8"/>
                <w:b w:val="0"/>
                <w:i/>
                <w:color w:val="000000"/>
                <w:sz w:val="17"/>
              </w:rPr>
              <w:t xml:space="preserve">end </w:t>
            </w:r>
            <w:r>
              <w:rPr>
                <w:w w:val="98.86353436638328"/>
                <w:rFonts w:ascii="CMMI8" w:hAnsi="CMMI8" w:eastAsia="CMMI8"/>
                <w:b w:val="0"/>
                <w:i/>
                <w:color w:val="000000"/>
                <w:sz w:val="17"/>
              </w:rPr>
              <w:t>win</w:t>
            </w:r>
            <w:r>
              <w:rPr>
                <w:rFonts w:ascii="CMR12" w:hAnsi="CMR12" w:eastAsia="CMR12"/>
                <w:b w:val="0"/>
                <w:i w:val="0"/>
                <w:color w:val="000000"/>
                <w:sz w:val="24"/>
              </w:rPr>
              <w:t>]</w:t>
            </w:r>
          </w:p>
        </w:tc>
        <w:tc>
          <w:tcPr>
            <w:tcW w:type="dxa" w:w="1000"/>
            <w:tcBorders/>
            <w:tcMar>
              <w:start w:w="0" w:type="dxa"/>
              <w:end w:w="0" w:type="dxa"/>
            </w:tcMar>
          </w:tcPr>
          <w:p>
            <w:pPr>
              <w:autoSpaceDN w:val="0"/>
              <w:autoSpaceDE w:val="0"/>
              <w:widowControl/>
              <w:spacing w:line="209" w:lineRule="auto" w:before="108" w:after="0"/>
              <w:ind w:left="0" w:right="92" w:firstLine="0"/>
              <w:jc w:val="right"/>
            </w:pPr>
            <w:r>
              <w:rPr>
                <w:rFonts w:ascii="Times New Roman" w:hAnsi="Times New Roman" w:eastAsia="Times New Roman"/>
                <w:b w:val="0"/>
                <w:i w:val="0"/>
                <w:color w:val="000000"/>
                <w:sz w:val="24"/>
              </w:rPr>
              <w:t>(26)</w:t>
            </w:r>
          </w:p>
        </w:tc>
      </w:tr>
    </w:tbl>
    <w:p>
      <w:pPr>
        <w:autoSpaceDN w:val="0"/>
        <w:autoSpaceDE w:val="0"/>
        <w:widowControl/>
        <w:spacing w:line="185" w:lineRule="auto" w:before="194" w:after="98"/>
        <w:ind w:left="8" w:right="0" w:firstLine="0"/>
        <w:jc w:val="left"/>
      </w:pPr>
      <w:r>
        <w:rPr>
          <w:rFonts w:ascii="SimSun" w:hAnsi="SimSun" w:eastAsia="SimSun"/>
          <w:b w:val="0"/>
          <w:i w:val="0"/>
          <w:color w:val="000000"/>
          <w:sz w:val="24"/>
        </w:rPr>
        <w:t>中继架次能耗由爬升、巡航与悬停（含通信）三部分构成：</w:t>
      </w:r>
    </w:p>
    <w:tbl>
      <w:tblPr>
        <w:tblW w:type="auto" w:w="0"/>
        <w:tblLayout w:type="fixed"/>
        <w:tblLook w:firstColumn="1" w:firstRow="1" w:lastColumn="0" w:lastRow="0" w:noHBand="0" w:noVBand="1" w:val="04A0"/>
        <w:tblInd w:w="550.0" w:type="dxa"/>
      </w:tblPr>
      <w:tblGrid>
        <w:gridCol w:w="1328"/>
        <w:gridCol w:w="1328"/>
        <w:gridCol w:w="1328"/>
        <w:gridCol w:w="1328"/>
        <w:gridCol w:w="1328"/>
        <w:gridCol w:w="1328"/>
        <w:gridCol w:w="1328"/>
      </w:tblGrid>
      <w:tr>
        <w:trPr>
          <w:trHeight w:hRule="exact" w:val="594"/>
        </w:trPr>
        <w:tc>
          <w:tcPr>
            <w:tcW w:type="dxa" w:w="1580"/>
            <w:tcBorders/>
            <w:tcMar>
              <w:start w:w="0" w:type="dxa"/>
              <w:end w:w="0" w:type="dxa"/>
            </w:tcMar>
          </w:tcPr>
          <w:p>
            <w:pPr>
              <w:autoSpaceDN w:val="0"/>
              <w:autoSpaceDE w:val="0"/>
              <w:widowControl/>
              <w:spacing w:line="260" w:lineRule="exact" w:before="258" w:after="0"/>
              <w:ind w:left="0" w:right="0" w:firstLine="0"/>
              <w:jc w:val="right"/>
            </w:pPr>
            <w:r>
              <w:rPr>
                <w:rFonts w:ascii="CMMI12" w:hAnsi="CMMI12" w:eastAsia="CMMI12"/>
                <w:b w:val="0"/>
                <w:i/>
                <w:color w:val="000000"/>
                <w:sz w:val="24"/>
              </w:rPr>
              <w:t>E</w:t>
            </w:r>
            <w:r>
              <w:rPr>
                <w:w w:val="98.86353436638328"/>
                <w:rFonts w:ascii="CMMI8" w:hAnsi="CMMI8" w:eastAsia="CMMI8"/>
                <w:b w:val="0"/>
                <w:i/>
                <w:color w:val="000000"/>
                <w:sz w:val="17"/>
              </w:rPr>
              <w:t>R</w:t>
            </w:r>
            <w:r>
              <w:rPr>
                <w:rFonts w:ascii="CMR12" w:hAnsi="CMR12" w:eastAsia="CMR12"/>
                <w:b w:val="0"/>
                <w:i w:val="0"/>
                <w:color w:val="000000"/>
                <w:sz w:val="24"/>
              </w:rPr>
              <w:t>=</w:t>
            </w:r>
            <w:r>
              <w:rPr>
                <w:rFonts w:ascii="CMMI12" w:hAnsi="CMMI12" w:eastAsia="CMMI12"/>
                <w:b w:val="0"/>
                <w:i/>
                <w:color w:val="000000"/>
                <w:sz w:val="24"/>
              </w:rPr>
              <w:t xml:space="preserve"> E</w:t>
            </w:r>
            <w:r>
              <w:rPr>
                <w:w w:val="98.86353436638328"/>
                <w:rFonts w:ascii="CMMI8" w:hAnsi="CMMI8" w:eastAsia="CMMI8"/>
                <w:b w:val="0"/>
                <w:i/>
                <w:color w:val="000000"/>
                <w:sz w:val="17"/>
              </w:rPr>
              <w:t>up</w:t>
            </w:r>
          </w:p>
        </w:tc>
        <w:tc>
          <w:tcPr>
            <w:tcW w:type="dxa" w:w="1480"/>
            <w:tcBorders/>
            <w:tcMar>
              <w:start w:w="0" w:type="dxa"/>
              <w:end w:w="0" w:type="dxa"/>
            </w:tcMar>
          </w:tcPr>
          <w:p>
            <w:pPr>
              <w:autoSpaceDN w:val="0"/>
              <w:autoSpaceDE w:val="0"/>
              <w:widowControl/>
              <w:spacing w:line="300" w:lineRule="exact" w:before="0" w:after="0"/>
              <w:ind w:left="0" w:right="0" w:firstLine="0"/>
              <w:jc w:val="center"/>
            </w:pPr>
            <w:r>
              <w:rPr>
                <w:rFonts w:ascii="CMEX10" w:hAnsi="CMEX10" w:eastAsia="CMEX10"/>
                <w:b w:val="0"/>
                <w:i w:val="0"/>
                <w:color w:val="000000"/>
                <w:sz w:val="24"/>
              </w:rPr>
              <w:t xml:space="preserve">( </w:t>
            </w:r>
            <w:r>
              <w:rPr>
                <w:rFonts w:ascii="CMMI12" w:hAnsi="CMMI12" w:eastAsia="CMMI12"/>
                <w:b w:val="0"/>
                <w:i/>
                <w:color w:val="000000"/>
                <w:sz w:val="24"/>
              </w:rPr>
              <w:t>m</w:t>
            </w:r>
            <w:r>
              <w:rPr>
                <w:w w:val="98.86353436638328"/>
                <w:rFonts w:ascii="CMMI8" w:hAnsi="CMMI8" w:eastAsia="CMMI8"/>
                <w:b w:val="0"/>
                <w:i/>
                <w:color w:val="000000"/>
                <w:sz w:val="17"/>
              </w:rPr>
              <w:t>takeoff</w:t>
            </w:r>
            <w:r>
              <w:rPr>
                <w:rFonts w:ascii="CMMI12" w:hAnsi="CMMI12" w:eastAsia="CMMI12"/>
                <w:b w:val="0"/>
                <w:i/>
                <w:color w:val="000000"/>
                <w:sz w:val="24"/>
              </w:rPr>
              <w:t>, h</w:t>
            </w:r>
            <w:r>
              <w:rPr>
                <w:w w:val="98.86353436638328"/>
                <w:rFonts w:ascii="CMR8" w:hAnsi="CMR8" w:eastAsia="CMR8"/>
                <w:b w:val="0"/>
                <w:i w:val="0"/>
                <w:color w:val="000000"/>
                <w:sz w:val="17"/>
              </w:rPr>
              <w:t>+</w:t>
            </w:r>
            <w:r>
              <w:rPr>
                <w:rFonts w:ascii="CMEX10" w:hAnsi="CMEX10" w:eastAsia="CMEX10"/>
                <w:b w:val="0"/>
                <w:i w:val="0"/>
                <w:color w:val="000000"/>
                <w:sz w:val="24"/>
              </w:rPr>
              <w:t>)</w:t>
            </w:r>
          </w:p>
        </w:tc>
        <w:tc>
          <w:tcPr>
            <w:tcW w:type="dxa" w:w="1940"/>
            <w:tcBorders/>
            <w:tcMar>
              <w:start w:w="0" w:type="dxa"/>
              <w:end w:w="0" w:type="dxa"/>
            </w:tcMar>
          </w:tcPr>
          <w:p>
            <w:pPr>
              <w:autoSpaceDN w:val="0"/>
              <w:autoSpaceDE w:val="0"/>
              <w:widowControl/>
              <w:spacing w:line="280" w:lineRule="exact" w:before="254" w:after="0"/>
              <w:ind w:left="0" w:right="0" w:firstLine="0"/>
              <w:jc w:val="center"/>
            </w:pPr>
            <w:r>
              <w:rPr>
                <w:rFonts w:ascii="CMR12" w:hAnsi="CMR12" w:eastAsia="CMR12"/>
                <w:b w:val="0"/>
                <w:i w:val="0"/>
                <w:color w:val="000000"/>
                <w:sz w:val="24"/>
              </w:rPr>
              <w:t>+</w:t>
            </w:r>
            <w:r>
              <w:rPr>
                <w:rFonts w:ascii="CMMI12" w:hAnsi="CMMI12" w:eastAsia="CMMI12"/>
                <w:b w:val="0"/>
                <w:i/>
                <w:color w:val="000000"/>
                <w:sz w:val="24"/>
              </w:rPr>
              <w:t xml:space="preserve"> P</w:t>
            </w:r>
            <w:r>
              <w:rPr>
                <w:w w:val="98.86353436638328"/>
                <w:rFonts w:ascii="CMMI8" w:hAnsi="CMMI8" w:eastAsia="CMMI8"/>
                <w:b w:val="0"/>
                <w:i/>
                <w:color w:val="000000"/>
                <w:sz w:val="17"/>
              </w:rPr>
              <w:t>cruise</w:t>
            </w:r>
            <w:r>
              <w:rPr>
                <w:rFonts w:ascii="CMSY10" w:hAnsi="CMSY10" w:eastAsia="CMSY10"/>
                <w:b w:val="0"/>
                <w:i/>
                <w:color w:val="000000"/>
                <w:sz w:val="24"/>
              </w:rPr>
              <w:t xml:space="preserve"> ·</w:t>
            </w:r>
            <w:r>
              <w:rPr>
                <w:rFonts w:ascii="CMMI12" w:hAnsi="CMMI12" w:eastAsia="CMMI12"/>
                <w:b w:val="0"/>
                <w:i/>
                <w:color w:val="000000"/>
                <w:sz w:val="24"/>
              </w:rPr>
              <w:t xml:space="preserve"> t</w:t>
            </w:r>
            <w:r>
              <w:rPr>
                <w:w w:val="98.86353436638328"/>
                <w:rFonts w:ascii="CMMI8" w:hAnsi="CMMI8" w:eastAsia="CMMI8"/>
                <w:b w:val="0"/>
                <w:i/>
                <w:color w:val="000000"/>
                <w:sz w:val="17"/>
              </w:rPr>
              <w:t>cruise</w:t>
            </w:r>
            <w:r>
              <w:rPr>
                <w:rFonts w:ascii="CMR12" w:hAnsi="CMR12" w:eastAsia="CMR12"/>
                <w:b w:val="0"/>
                <w:i w:val="0"/>
                <w:color w:val="000000"/>
                <w:sz w:val="24"/>
              </w:rPr>
              <w:t xml:space="preserve"> +</w:t>
            </w:r>
          </w:p>
        </w:tc>
        <w:tc>
          <w:tcPr>
            <w:tcW w:type="dxa" w:w="1760"/>
            <w:tcBorders/>
            <w:tcMar>
              <w:start w:w="0" w:type="dxa"/>
              <w:end w:w="0" w:type="dxa"/>
            </w:tcMar>
          </w:tcPr>
          <w:p>
            <w:pPr>
              <w:autoSpaceDN w:val="0"/>
              <w:tabs>
                <w:tab w:pos="152" w:val="left"/>
              </w:tabs>
              <w:autoSpaceDE w:val="0"/>
              <w:widowControl/>
              <w:spacing w:line="234" w:lineRule="exact" w:before="66" w:after="0"/>
              <w:ind w:left="42" w:right="0" w:firstLine="0"/>
              <w:jc w:val="left"/>
            </w:pPr>
            <w:r>
              <w:rPr>
                <w:rFonts w:ascii="CMEX10" w:hAnsi="CMEX10" w:eastAsia="CMEX10"/>
                <w:b w:val="0"/>
                <w:i w:val="0"/>
                <w:color w:val="000000"/>
                <w:sz w:val="24"/>
              </w:rPr>
              <w:t xml:space="preserve">( </w:t>
            </w:r>
            <w:r>
              <w:br/>
            </w:r>
            <w:r>
              <w:tab/>
            </w:r>
            <w:r>
              <w:rPr>
                <w:rFonts w:ascii="CMMI12" w:hAnsi="CMMI12" w:eastAsia="CMMI12"/>
                <w:b w:val="0"/>
                <w:i/>
                <w:color w:val="000000"/>
                <w:sz w:val="24"/>
              </w:rPr>
              <w:t>P</w:t>
            </w:r>
            <w:r>
              <w:rPr>
                <w:w w:val="98.86353436638328"/>
                <w:rFonts w:ascii="CMMI8" w:hAnsi="CMMI8" w:eastAsia="CMMI8"/>
                <w:b w:val="0"/>
                <w:i/>
                <w:color w:val="000000"/>
                <w:sz w:val="17"/>
              </w:rPr>
              <w:t>hover</w:t>
            </w:r>
            <w:r>
              <w:rPr>
                <w:rFonts w:ascii="CMR12" w:hAnsi="CMR12" w:eastAsia="CMR12"/>
                <w:b w:val="0"/>
                <w:i w:val="0"/>
                <w:color w:val="000000"/>
                <w:sz w:val="24"/>
              </w:rPr>
              <w:t xml:space="preserve"> +</w:t>
            </w:r>
            <w:r>
              <w:rPr>
                <w:rFonts w:ascii="CMMI12" w:hAnsi="CMMI12" w:eastAsia="CMMI12"/>
                <w:b w:val="0"/>
                <w:i/>
                <w:color w:val="000000"/>
                <w:sz w:val="24"/>
              </w:rPr>
              <w:t xml:space="preserve"> P</w:t>
            </w:r>
            <w:r>
              <w:rPr>
                <w:w w:val="98.86353436638328"/>
                <w:rFonts w:ascii="CMMI8" w:hAnsi="CMMI8" w:eastAsia="CMMI8"/>
                <w:b w:val="0"/>
                <w:i/>
                <w:color w:val="000000"/>
                <w:sz w:val="17"/>
              </w:rPr>
              <w:t>comms</w:t>
            </w:r>
          </w:p>
        </w:tc>
        <w:tc>
          <w:tcPr>
            <w:tcW w:type="dxa" w:w="14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860"/>
            <w:tcBorders/>
            <w:tcMar>
              <w:start w:w="0" w:type="dxa"/>
              <w:end w:w="0" w:type="dxa"/>
            </w:tcMar>
          </w:tcPr>
          <w:p>
            <w:pPr>
              <w:autoSpaceDN w:val="0"/>
              <w:autoSpaceDE w:val="0"/>
              <w:widowControl/>
              <w:spacing w:line="264" w:lineRule="exact" w:before="254" w:after="0"/>
              <w:ind w:left="42" w:right="0" w:firstLine="0"/>
              <w:jc w:val="left"/>
            </w:pPr>
            <w:r>
              <w:rPr>
                <w:rFonts w:ascii="CMSY10" w:hAnsi="CMSY10" w:eastAsia="CMSY10"/>
                <w:b w:val="0"/>
                <w:i/>
                <w:color w:val="000000"/>
                <w:sz w:val="24"/>
              </w:rPr>
              <w:t>·</w:t>
            </w:r>
            <w:r>
              <w:rPr>
                <w:rFonts w:ascii="CMMI12" w:hAnsi="CMMI12" w:eastAsia="CMMI12"/>
                <w:b w:val="0"/>
                <w:i/>
                <w:color w:val="000000"/>
                <w:sz w:val="24"/>
              </w:rPr>
              <w:t xml:space="preserve"> t</w:t>
            </w:r>
            <w:r>
              <w:rPr>
                <w:w w:val="98.86353436638328"/>
                <w:rFonts w:ascii="CMMI8" w:hAnsi="CMMI8" w:eastAsia="CMMI8"/>
                <w:b w:val="0"/>
                <w:i/>
                <w:color w:val="000000"/>
                <w:sz w:val="17"/>
              </w:rPr>
              <w:t>svc</w:t>
            </w:r>
          </w:p>
        </w:tc>
        <w:tc>
          <w:tcPr>
            <w:tcW w:type="dxa" w:w="860"/>
            <w:tcBorders/>
            <w:tcMar>
              <w:start w:w="0" w:type="dxa"/>
              <w:end w:w="0" w:type="dxa"/>
            </w:tcMar>
          </w:tcPr>
          <w:p>
            <w:pPr>
              <w:autoSpaceDN w:val="0"/>
              <w:autoSpaceDE w:val="0"/>
              <w:widowControl/>
              <w:spacing w:line="211" w:lineRule="auto" w:before="262" w:after="0"/>
              <w:ind w:left="0" w:right="92" w:firstLine="0"/>
              <w:jc w:val="right"/>
            </w:pPr>
            <w:r>
              <w:rPr>
                <w:rFonts w:ascii="Times New Roman" w:hAnsi="Times New Roman" w:eastAsia="Times New Roman"/>
                <w:b w:val="0"/>
                <w:i w:val="0"/>
                <w:color w:val="000000"/>
                <w:sz w:val="24"/>
              </w:rPr>
              <w:t>(27)</w:t>
            </w:r>
          </w:p>
        </w:tc>
      </w:tr>
    </w:tbl>
    <w:p>
      <w:pPr>
        <w:autoSpaceDN w:val="0"/>
        <w:autoSpaceDE w:val="0"/>
        <w:widowControl/>
        <w:spacing w:line="254" w:lineRule="auto" w:before="200" w:after="0"/>
        <w:ind w:left="8" w:right="144" w:firstLine="0"/>
        <w:jc w:val="left"/>
      </w:pPr>
      <w:r>
        <w:rPr>
          <w:rFonts w:ascii="SimSun" w:hAnsi="SimSun" w:eastAsia="SimSun"/>
          <w:b w:val="0"/>
          <w:i w:val="0"/>
          <w:color w:val="000000"/>
          <w:sz w:val="24"/>
        </w:rPr>
        <w:t>中继的约束包括：悬停位置须位于</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覆盖范围内；悬停</w:t>
      </w:r>
      <w:r>
        <w:rPr>
          <w:rFonts w:ascii="SimHei" w:hAnsi="SimHei" w:eastAsia="SimHei"/>
          <w:b w:val="0"/>
          <w:i w:val="0"/>
          <w:color w:val="000000"/>
          <w:sz w:val="24"/>
        </w:rPr>
        <w:t>离地高度不超过附件规定的</w:t>
      </w:r>
      <w:r>
        <w:rPr>
          <w:rFonts w:ascii="Times New Roman" w:hAnsi="Times New Roman" w:eastAsia="Times New Roman"/>
          <w:b/>
          <w:i w:val="0"/>
          <w:color w:val="000000"/>
          <w:sz w:val="24"/>
        </w:rPr>
        <w:t>300 m</w:t>
      </w:r>
      <w:r>
        <w:rPr>
          <w:rFonts w:ascii="SimSun" w:hAnsi="SimSun" w:eastAsia="SimSun"/>
          <w:b w:val="0"/>
          <w:i w:val="0"/>
          <w:color w:val="000000"/>
          <w:sz w:val="24"/>
        </w:rPr>
        <w:t>；往返悬停位置的地形净空按航段规则确定；须满足返航电量要求。</w:t>
      </w:r>
    </w:p>
    <w:p>
      <w:pPr>
        <w:autoSpaceDN w:val="0"/>
        <w:autoSpaceDE w:val="0"/>
        <w:widowControl/>
        <w:spacing w:line="209" w:lineRule="auto" w:before="358" w:after="0"/>
        <w:ind w:left="0" w:right="4632" w:firstLine="0"/>
        <w:jc w:val="right"/>
      </w:pPr>
      <w:r>
        <w:rPr>
          <w:rFonts w:ascii="Times New Roman" w:hAnsi="Times New Roman" w:eastAsia="Times New Roman"/>
          <w:b w:val="0"/>
          <w:i w:val="0"/>
          <w:color w:val="000000"/>
          <w:sz w:val="24"/>
        </w:rPr>
        <w:t>32</w:t>
      </w:r>
    </w:p>
    <w:p>
      <w:pPr>
        <w:sectPr>
          <w:pgSz w:w="11906" w:h="16838"/>
          <w:pgMar w:top="724" w:right="1202" w:bottom="380" w:left="1410" w:header="720" w:footer="720" w:gutter="0"/>
          <w:cols/>
          <w:docGrid w:linePitch="360"/>
        </w:sectPr>
      </w:pPr>
    </w:p>
    <w:p>
      <w:pPr>
        <w:autoSpaceDN w:val="0"/>
        <w:autoSpaceDE w:val="0"/>
        <w:widowControl/>
        <w:spacing w:line="220" w:lineRule="exact" w:before="0" w:after="526"/>
        <w:ind w:left="0" w:right="0"/>
      </w:pPr>
    </w:p>
    <w:p>
      <w:pPr>
        <w:autoSpaceDN w:val="0"/>
        <w:autoSpaceDE w:val="0"/>
        <w:widowControl/>
        <w:spacing w:line="204" w:lineRule="auto" w:before="0" w:after="0"/>
        <w:ind w:left="146" w:right="0" w:firstLine="0"/>
        <w:jc w:val="left"/>
      </w:pPr>
      <w:r>
        <w:rPr>
          <w:rFonts w:ascii="Times New Roman" w:hAnsi="Times New Roman" w:eastAsia="Times New Roman"/>
          <w:b/>
          <w:i w:val="0"/>
          <w:color w:val="000000"/>
          <w:sz w:val="24"/>
        </w:rPr>
        <w:t>7 . 2</w:t>
      </w:r>
      <w:r>
        <w:rPr>
          <w:rFonts w:ascii="SimHei" w:hAnsi="SimHei" w:eastAsia="SimHei"/>
          <w:b w:val="0"/>
          <w:i w:val="0"/>
          <w:color w:val="000000"/>
          <w:sz w:val="24"/>
        </w:rPr>
        <w:t xml:space="preserve"> 通信中断诊断：中继是否必需</w:t>
      </w:r>
    </w:p>
    <w:p>
      <w:pPr>
        <w:autoSpaceDN w:val="0"/>
        <w:autoSpaceDE w:val="0"/>
        <w:widowControl/>
        <w:spacing w:line="185" w:lineRule="auto" w:before="274" w:after="0"/>
        <w:ind w:left="626" w:right="0" w:firstLine="0"/>
        <w:jc w:val="left"/>
      </w:pPr>
      <w:r>
        <w:rPr>
          <w:rFonts w:ascii="SimSun" w:hAnsi="SimSun" w:eastAsia="SimSun"/>
          <w:b w:val="0"/>
          <w:i w:val="0"/>
          <w:color w:val="000000"/>
          <w:sz w:val="24"/>
        </w:rPr>
        <w:t>本文遵循“先诊断、再设计”的思路，先对运输方案做直连可用性诊断——沿每条</w:t>
      </w:r>
    </w:p>
    <w:p>
      <w:pPr>
        <w:autoSpaceDN w:val="0"/>
        <w:autoSpaceDE w:val="0"/>
        <w:widowControl/>
        <w:spacing w:line="398" w:lineRule="exact" w:before="22" w:after="0"/>
        <w:ind w:left="146" w:right="0" w:firstLine="0"/>
        <w:jc w:val="left"/>
      </w:pPr>
      <w:r>
        <w:rPr>
          <w:rFonts w:ascii="SimSun" w:hAnsi="SimSun" w:eastAsia="SimSun"/>
          <w:b w:val="0"/>
          <w:i w:val="0"/>
          <w:color w:val="000000"/>
          <w:sz w:val="24"/>
        </w:rPr>
        <w:t>架次的完整轨迹按</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 xml:space="preserve"> = 2</w:t>
      </w:r>
      <w:r>
        <w:rPr>
          <w:rFonts w:ascii="Times New Roman" w:hAnsi="Times New Roman" w:eastAsia="Times New Roman"/>
          <w:b w:val="0"/>
          <w:i w:val="0"/>
          <w:color w:val="000000"/>
          <w:sz w:val="24"/>
        </w:rPr>
        <w:t xml:space="preserve"> s</w:t>
      </w:r>
      <w:r>
        <w:rPr>
          <w:rFonts w:ascii="SimSun" w:hAnsi="SimSun" w:eastAsia="SimSun"/>
          <w:b w:val="0"/>
          <w:i w:val="0"/>
          <w:color w:val="000000"/>
          <w:sz w:val="24"/>
        </w:rPr>
        <w:t xml:space="preserve"> 逐时刻采样，逐点判定直连链路是否可用（考虑地形遮挡与</w:t>
      </w:r>
      <w:r>
        <w:rPr>
          <w:rFonts w:ascii="SimSun" w:hAnsi="SimSun" w:eastAsia="SimSun"/>
          <w:b w:val="0"/>
          <w:i w:val="0"/>
          <w:color w:val="000000"/>
          <w:sz w:val="24"/>
        </w:rPr>
        <w:t>传播损耗）。结果如图</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所示。</w:t>
      </w:r>
    </w:p>
    <w:p>
      <w:pPr>
        <w:autoSpaceDN w:val="0"/>
        <w:autoSpaceDE w:val="0"/>
        <w:widowControl/>
        <w:spacing w:line="240" w:lineRule="auto" w:before="192" w:after="0"/>
        <w:ind w:left="236" w:right="0" w:firstLine="0"/>
        <w:jc w:val="left"/>
      </w:pPr>
      <w:r>
        <w:drawing>
          <wp:inline xmlns:a="http://schemas.openxmlformats.org/drawingml/2006/main" xmlns:pic="http://schemas.openxmlformats.org/drawingml/2006/picture">
            <wp:extent cx="5645150" cy="177673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45150" cy="1776730"/>
                    </a:xfrm>
                    <a:prstGeom prst="rect"/>
                  </pic:spPr>
                </pic:pic>
              </a:graphicData>
            </a:graphic>
          </wp:inline>
        </w:drawing>
      </w:r>
    </w:p>
    <w:p>
      <w:pPr>
        <w:autoSpaceDN w:val="0"/>
        <w:tabs>
          <w:tab w:pos="4110" w:val="left"/>
        </w:tabs>
        <w:autoSpaceDE w:val="0"/>
        <w:widowControl/>
        <w:spacing w:line="204" w:lineRule="auto" w:before="272" w:after="0"/>
        <w:ind w:left="333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25</w:t>
      </w:r>
      <w:r>
        <w:tab/>
      </w:r>
      <w:r>
        <w:rPr>
          <w:rFonts w:ascii="SimSun" w:hAnsi="SimSun" w:eastAsia="SimSun"/>
          <w:b w:val="0"/>
          <w:i w:val="0"/>
          <w:color w:val="000000"/>
          <w:sz w:val="24"/>
        </w:rPr>
        <w:t>直连通信状态诊断</w:t>
      </w:r>
    </w:p>
    <w:p>
      <w:pPr>
        <w:autoSpaceDN w:val="0"/>
        <w:autoSpaceDE w:val="0"/>
        <w:widowControl/>
        <w:spacing w:line="286" w:lineRule="auto" w:before="450" w:after="0"/>
        <w:ind w:left="0" w:right="20" w:firstLine="0"/>
        <w:jc w:val="right"/>
      </w:pPr>
      <w:r>
        <w:rPr>
          <w:rFonts w:ascii="SimSun" w:hAnsi="SimSun" w:eastAsia="SimSun"/>
          <w:b w:val="0"/>
          <w:i w:val="0"/>
          <w:color w:val="000000"/>
          <w:sz w:val="24"/>
        </w:rPr>
        <w:t>由图</w:t>
      </w:r>
      <w:r>
        <w:rPr>
          <w:rFonts w:ascii="Times New Roman" w:hAnsi="Times New Roman" w:eastAsia="Times New Roman"/>
          <w:b w:val="0"/>
          <w:i w:val="0"/>
          <w:color w:val="000000"/>
          <w:sz w:val="24"/>
        </w:rPr>
        <w:t>25(a)</w:t>
      </w:r>
      <w:r>
        <w:rPr>
          <w:rFonts w:ascii="SimSun" w:hAnsi="SimSun" w:eastAsia="SimSun"/>
          <w:b w:val="0"/>
          <w:i w:val="0"/>
          <w:color w:val="000000"/>
          <w:sz w:val="24"/>
        </w:rPr>
        <w:t xml:space="preserve"> 可见，中断并非个别现象：</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个运输架次中有</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个存在直连中断</w:t>
      </w:r>
      <w:r>
        <w:rPr>
          <w:rFonts w:ascii="SimSun" w:hAnsi="SimSun" w:eastAsia="SimSun"/>
          <w:b w:val="0"/>
          <w:i w:val="0"/>
          <w:color w:val="000000"/>
          <w:sz w:val="24"/>
        </w:rPr>
        <w:t>，占</w:t>
      </w:r>
      <w:r>
        <w:rPr>
          <w:rFonts w:ascii="Times New Roman" w:hAnsi="Times New Roman" w:eastAsia="Times New Roman"/>
          <w:b/>
          <w:i w:val="0"/>
          <w:color w:val="000000"/>
          <w:sz w:val="24"/>
        </w:rPr>
        <w:t>80.0%</w:t>
      </w:r>
      <w:r>
        <w:rPr>
          <w:rFonts w:ascii="SimSun" w:hAnsi="SimSun" w:eastAsia="SimSun"/>
          <w:b w:val="0"/>
          <w:i w:val="0"/>
          <w:color w:val="000000"/>
          <w:sz w:val="24"/>
        </w:rPr>
        <w:t>（平均中断时间占比</w:t>
      </w:r>
      <w:r>
        <w:rPr>
          <w:rFonts w:ascii="Times New Roman" w:hAnsi="Times New Roman" w:eastAsia="Times New Roman"/>
          <w:b/>
          <w:i w:val="0"/>
          <w:color w:val="000000"/>
          <w:sz w:val="24"/>
        </w:rPr>
        <w:t>28.4%</w:t>
      </w:r>
      <w:r>
        <w:rPr>
          <w:rFonts w:ascii="SimSun" w:hAnsi="SimSun" w:eastAsia="SimSun"/>
          <w:b w:val="0"/>
          <w:i w:val="0"/>
          <w:color w:val="000000"/>
          <w:sz w:val="24"/>
        </w:rPr>
        <w:t>）；图</w:t>
      </w:r>
      <w:r>
        <w:rPr>
          <w:rFonts w:ascii="Times New Roman" w:hAnsi="Times New Roman" w:eastAsia="Times New Roman"/>
          <w:b w:val="0"/>
          <w:i w:val="0"/>
          <w:color w:val="000000"/>
          <w:sz w:val="24"/>
        </w:rPr>
        <w:t>25(c)</w:t>
      </w:r>
      <w:r>
        <w:rPr>
          <w:rFonts w:ascii="SimSun" w:hAnsi="SimSun" w:eastAsia="SimSun"/>
          <w:b w:val="0"/>
          <w:i w:val="0"/>
          <w:color w:val="000000"/>
          <w:sz w:val="24"/>
        </w:rPr>
        <w:t xml:space="preserve"> 以饼图给出通信状态构成——</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个架次</w:t>
      </w:r>
      <w:r>
        <w:rPr>
          <w:rFonts w:ascii="SimHei" w:hAnsi="SimHei" w:eastAsia="SimHei"/>
          <w:b w:val="0"/>
          <w:i w:val="0"/>
          <w:color w:val="000000"/>
          <w:sz w:val="24"/>
        </w:rPr>
        <w:t>（</w:t>
      </w:r>
      <w:r>
        <w:rPr>
          <w:rFonts w:ascii="Times New Roman" w:hAnsi="Times New Roman" w:eastAsia="Times New Roman"/>
          <w:b/>
          <w:i w:val="0"/>
          <w:color w:val="000000"/>
          <w:sz w:val="24"/>
        </w:rPr>
        <w:t>80.0%</w:t>
      </w:r>
      <w:r>
        <w:rPr>
          <w:rFonts w:ascii="SimHei" w:hAnsi="SimHei" w:eastAsia="SimHei"/>
          <w:b w:val="0"/>
          <w:i w:val="0"/>
          <w:color w:val="000000"/>
          <w:sz w:val="24"/>
        </w:rPr>
        <w:t>）需中继保障</w:t>
      </w:r>
      <w:r>
        <w:rPr>
          <w:rFonts w:ascii="SimSun" w:hAnsi="SimSun" w:eastAsia="SimSun"/>
          <w:b w:val="0"/>
          <w:i w:val="0"/>
          <w:color w:val="000000"/>
          <w:sz w:val="24"/>
        </w:rPr>
        <w:t>，另有</w:t>
      </w:r>
      <w:r>
        <w:rPr>
          <w:rFonts w:ascii="Times New Roman" w:hAnsi="Times New Roman" w:eastAsia="Times New Roman"/>
          <w:b/>
          <w:i w:val="0"/>
          <w:color w:val="000000"/>
          <w:sz w:val="24"/>
        </w:rPr>
        <w:t>5</w:t>
      </w:r>
      <w:r>
        <w:rPr>
          <w:rFonts w:ascii="SimHei" w:hAnsi="SimHei" w:eastAsia="SimHei"/>
          <w:b w:val="0"/>
          <w:i w:val="0"/>
          <w:color w:val="000000"/>
          <w:sz w:val="24"/>
        </w:rPr>
        <w:t xml:space="preserve"> 个架次（</w:t>
      </w:r>
      <w:r>
        <w:rPr>
          <w:rFonts w:ascii="Times New Roman" w:hAnsi="Times New Roman" w:eastAsia="Times New Roman"/>
          <w:b/>
          <w:i w:val="0"/>
          <w:color w:val="000000"/>
          <w:sz w:val="24"/>
        </w:rPr>
        <w:t>20.0%</w:t>
      </w:r>
      <w:r>
        <w:rPr>
          <w:rFonts w:ascii="SimHei" w:hAnsi="SimHei" w:eastAsia="SimHei"/>
          <w:b w:val="0"/>
          <w:i w:val="0"/>
          <w:color w:val="000000"/>
          <w:sz w:val="24"/>
        </w:rPr>
        <w:t>）全程直连可用</w:t>
      </w:r>
      <w:r>
        <w:rPr>
          <w:rFonts w:ascii="SimSun" w:hAnsi="SimSun" w:eastAsia="SimSun"/>
          <w:b w:val="0"/>
          <w:i w:val="0"/>
          <w:color w:val="000000"/>
          <w:sz w:val="24"/>
        </w:rPr>
        <w:t>，因此</w:t>
      </w:r>
      <w:r>
        <w:rPr>
          <w:rFonts w:ascii="SimHei" w:hAnsi="SimHei" w:eastAsia="SimHei"/>
          <w:b w:val="0"/>
          <w:i w:val="0"/>
          <w:color w:val="000000"/>
          <w:sz w:val="24"/>
        </w:rPr>
        <w:t>中继无人机是必需</w:t>
      </w:r>
      <w:r>
        <w:rPr>
          <w:rFonts w:ascii="SimHei" w:hAnsi="SimHei" w:eastAsia="SimHei"/>
          <w:b w:val="0"/>
          <w:i w:val="0"/>
          <w:color w:val="000000"/>
          <w:sz w:val="24"/>
        </w:rPr>
        <w:t>项而非可选项</w:t>
      </w:r>
      <w:r>
        <w:rPr>
          <w:rFonts w:ascii="SimSun" w:hAnsi="SimSun" w:eastAsia="SimSun"/>
          <w:b w:val="0"/>
          <w:i w:val="0"/>
          <w:color w:val="000000"/>
          <w:sz w:val="24"/>
        </w:rPr>
        <w:t>。图</w:t>
      </w:r>
      <w:r>
        <w:rPr>
          <w:rFonts w:ascii="Times New Roman" w:hAnsi="Times New Roman" w:eastAsia="Times New Roman"/>
          <w:b w:val="0"/>
          <w:i w:val="0"/>
          <w:color w:val="000000"/>
          <w:sz w:val="24"/>
        </w:rPr>
        <w:t>25(b)</w:t>
      </w:r>
      <w:r>
        <w:rPr>
          <w:rFonts w:ascii="SimSun" w:hAnsi="SimSun" w:eastAsia="SimSun"/>
          <w:b w:val="0"/>
          <w:i w:val="0"/>
          <w:color w:val="000000"/>
          <w:sz w:val="24"/>
        </w:rPr>
        <w:t xml:space="preserve"> 进一步表明中断与航段规模正相关，轨迹采样点越多（航段越</w:t>
      </w:r>
      <w:r>
        <w:rPr>
          <w:rFonts w:ascii="SimSun" w:hAnsi="SimSun" w:eastAsia="SimSun"/>
          <w:b w:val="0"/>
          <w:i w:val="0"/>
          <w:color w:val="000000"/>
          <w:sz w:val="24"/>
        </w:rPr>
        <w:t>长）的架次，其中断占比普遍越高；平均直连中断占比达</w:t>
      </w:r>
      <w:r>
        <w:rPr>
          <w:rFonts w:ascii="Times New Roman" w:hAnsi="Times New Roman" w:eastAsia="Times New Roman"/>
          <w:b/>
          <w:i w:val="0"/>
          <w:color w:val="000000"/>
          <w:sz w:val="24"/>
        </w:rPr>
        <w:t>28.4%</w:t>
      </w:r>
      <w:r>
        <w:rPr>
          <w:rFonts w:ascii="SimSun" w:hAnsi="SimSun" w:eastAsia="SimSun"/>
          <w:b w:val="0"/>
          <w:i w:val="0"/>
          <w:color w:val="000000"/>
          <w:sz w:val="24"/>
        </w:rPr>
        <w:t>，即约三成的飞行时间</w:t>
      </w:r>
      <w:r>
        <w:rPr>
          <w:rFonts w:ascii="SimSun" w:hAnsi="SimSun" w:eastAsia="SimSun"/>
          <w:b w:val="0"/>
          <w:i w:val="0"/>
          <w:color w:val="000000"/>
          <w:sz w:val="24"/>
        </w:rPr>
        <w:t>处于无直连状态。</w:t>
      </w:r>
    </w:p>
    <w:p>
      <w:pPr>
        <w:autoSpaceDN w:val="0"/>
        <w:autoSpaceDE w:val="0"/>
        <w:widowControl/>
        <w:spacing w:line="240" w:lineRule="auto" w:before="214" w:after="0"/>
        <w:ind w:left="236" w:right="0" w:firstLine="0"/>
        <w:jc w:val="left"/>
      </w:pPr>
      <w:r>
        <w:drawing>
          <wp:inline xmlns:a="http://schemas.openxmlformats.org/drawingml/2006/main" xmlns:pic="http://schemas.openxmlformats.org/drawingml/2006/picture">
            <wp:extent cx="5645150" cy="199135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45150" cy="1991359"/>
                    </a:xfrm>
                    <a:prstGeom prst="rect"/>
                  </pic:spPr>
                </pic:pic>
              </a:graphicData>
            </a:graphic>
          </wp:inline>
        </w:drawing>
      </w:r>
    </w:p>
    <w:p>
      <w:pPr>
        <w:autoSpaceDN w:val="0"/>
        <w:tabs>
          <w:tab w:pos="3510" w:val="left"/>
        </w:tabs>
        <w:autoSpaceDE w:val="0"/>
        <w:widowControl/>
        <w:spacing w:line="204" w:lineRule="auto" w:before="272" w:after="0"/>
        <w:ind w:left="273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26</w:t>
      </w:r>
      <w:r>
        <w:tab/>
      </w:r>
      <w:r>
        <w:rPr>
          <w:rFonts w:ascii="SimSun" w:hAnsi="SimSun" w:eastAsia="SimSun"/>
          <w:b w:val="0"/>
          <w:i w:val="0"/>
          <w:color w:val="000000"/>
          <w:sz w:val="24"/>
        </w:rPr>
        <w:t>直连可达比例与中断占比分布</w:t>
      </w:r>
    </w:p>
    <w:p>
      <w:pPr>
        <w:autoSpaceDN w:val="0"/>
        <w:autoSpaceDE w:val="0"/>
        <w:widowControl/>
        <w:spacing w:line="388" w:lineRule="exact" w:before="328" w:after="0"/>
        <w:ind w:left="146" w:right="20" w:firstLine="480"/>
        <w:jc w:val="both"/>
      </w:pPr>
      <w:r>
        <w:rPr>
          <w:rFonts w:ascii="SimSun" w:hAnsi="SimSun" w:eastAsia="SimSun"/>
          <w:b w:val="0"/>
          <w:i w:val="0"/>
          <w:color w:val="000000"/>
          <w:sz w:val="24"/>
        </w:rPr>
        <w:t>由图</w:t>
      </w:r>
      <w:r>
        <w:rPr>
          <w:rFonts w:ascii="Times New Roman" w:hAnsi="Times New Roman" w:eastAsia="Times New Roman"/>
          <w:b w:val="0"/>
          <w:i w:val="0"/>
          <w:color w:val="000000"/>
          <w:sz w:val="24"/>
        </w:rPr>
        <w:t>26(b)</w:t>
      </w:r>
      <w:r>
        <w:rPr>
          <w:rFonts w:ascii="SimSun" w:hAnsi="SimSun" w:eastAsia="SimSun"/>
          <w:b w:val="0"/>
          <w:i w:val="0"/>
          <w:color w:val="000000"/>
          <w:sz w:val="24"/>
        </w:rPr>
        <w:t xml:space="preserve"> 的直方图与核密度曲线可见，中断占比在</w:t>
      </w:r>
      <w:r>
        <w:rPr>
          <w:rFonts w:ascii="Times New Roman" w:hAnsi="Times New Roman" w:eastAsia="Times New Roman"/>
          <w:b/>
          <w:i w:val="0"/>
          <w:color w:val="000000"/>
          <w:sz w:val="24"/>
        </w:rPr>
        <w:t>14.9%</w:t>
      </w:r>
      <w:r>
        <w:rPr>
          <w:rFonts w:ascii="CMSY10" w:hAnsi="CMSY10" w:eastAsia="CMSY10"/>
          <w:b w:val="0"/>
          <w:i/>
          <w:color w:val="000000"/>
          <w:sz w:val="24"/>
        </w:rPr>
        <w:t>∼</w:t>
      </w:r>
      <w:r>
        <w:rPr>
          <w:rFonts w:ascii="Times New Roman" w:hAnsi="Times New Roman" w:eastAsia="Times New Roman"/>
          <w:b/>
          <w:i w:val="0"/>
          <w:color w:val="000000"/>
          <w:sz w:val="24"/>
        </w:rPr>
        <w:t>56.2%</w:t>
      </w:r>
      <w:r>
        <w:rPr>
          <w:rFonts w:ascii="SimSun" w:hAnsi="SimSun" w:eastAsia="SimSun"/>
          <w:b w:val="0"/>
          <w:i w:val="0"/>
          <w:color w:val="000000"/>
          <w:sz w:val="24"/>
        </w:rPr>
        <w:t xml:space="preserve"> 之间铺开（</w:t>
      </w:r>
      <w:r>
        <w:rPr>
          <w:rFonts w:ascii="Times New Roman" w:hAnsi="Times New Roman" w:eastAsia="Times New Roman"/>
          <w:b w:val="0"/>
          <w:i w:val="0"/>
          <w:color w:val="000000"/>
          <w:sz w:val="24"/>
        </w:rPr>
        <w:t>20</w:t>
      </w:r>
      <w:r>
        <w:rPr>
          <w:rFonts w:ascii="SimSun" w:hAnsi="SimSun" w:eastAsia="SimSun"/>
          <w:b w:val="0"/>
          <w:i w:val="0"/>
          <w:color w:val="000000"/>
          <w:sz w:val="24"/>
        </w:rPr>
        <w:t>个需保障架次的均值为</w:t>
      </w:r>
      <w:r>
        <w:rPr>
          <w:rFonts w:ascii="Times New Roman" w:hAnsi="Times New Roman" w:eastAsia="Times New Roman"/>
          <w:b/>
          <w:i w:val="0"/>
          <w:color w:val="000000"/>
          <w:sz w:val="24"/>
        </w:rPr>
        <w:t>35.5%</w:t>
      </w:r>
      <w:r>
        <w:rPr>
          <w:rFonts w:ascii="SimSun" w:hAnsi="SimSun" w:eastAsia="SimSun"/>
          <w:b w:val="0"/>
          <w:i w:val="0"/>
          <w:color w:val="000000"/>
          <w:sz w:val="24"/>
        </w:rPr>
        <w:t>），其中约半数架次的中断占比在</w:t>
      </w:r>
      <w:r>
        <w:rPr>
          <w:rFonts w:ascii="Times New Roman" w:hAnsi="Times New Roman" w:eastAsia="Times New Roman"/>
          <w:b/>
          <w:i w:val="0"/>
          <w:color w:val="000000"/>
          <w:sz w:val="24"/>
        </w:rPr>
        <w:t>41%</w:t>
      </w:r>
      <w:r>
        <w:rPr>
          <w:rFonts w:ascii="SimSun" w:hAnsi="SimSun" w:eastAsia="SimSun"/>
          <w:b w:val="0"/>
          <w:i w:val="0"/>
          <w:color w:val="000000"/>
          <w:sz w:val="24"/>
        </w:rPr>
        <w:t xml:space="preserve"> 以上；即便中断</w:t>
      </w:r>
      <w:r>
        <w:rPr>
          <w:rFonts w:ascii="SimSun" w:hAnsi="SimSun" w:eastAsia="SimSun"/>
          <w:b w:val="0"/>
          <w:i w:val="0"/>
          <w:color w:val="000000"/>
          <w:sz w:val="24"/>
        </w:rPr>
        <w:t>最严重的架次（</w:t>
      </w:r>
      <w:r>
        <w:rPr>
          <w:rFonts w:ascii="Times New Roman" w:hAnsi="Times New Roman" w:eastAsia="Times New Roman"/>
          <w:b w:val="0"/>
          <w:i w:val="0"/>
          <w:color w:val="000000"/>
          <w:sz w:val="24"/>
        </w:rPr>
        <w:t>T025</w:t>
      </w:r>
      <w:r>
        <w:rPr>
          <w:rFonts w:ascii="SimSun" w:hAnsi="SimSun" w:eastAsia="SimSun"/>
          <w:b w:val="0"/>
          <w:i w:val="0"/>
          <w:color w:val="000000"/>
          <w:sz w:val="24"/>
        </w:rPr>
        <w:t>，</w:t>
      </w:r>
      <w:r>
        <w:rPr>
          <w:rFonts w:ascii="Times New Roman" w:hAnsi="Times New Roman" w:eastAsia="Times New Roman"/>
          <w:b w:val="0"/>
          <w:i w:val="0"/>
          <w:color w:val="000000"/>
          <w:sz w:val="24"/>
        </w:rPr>
        <w:t>56.2%</w:t>
      </w:r>
      <w:r>
        <w:rPr>
          <w:rFonts w:ascii="SimSun" w:hAnsi="SimSun" w:eastAsia="SimSun"/>
          <w:b w:val="0"/>
          <w:i w:val="0"/>
          <w:color w:val="000000"/>
          <w:sz w:val="24"/>
        </w:rPr>
        <w:t>）也仍有</w:t>
      </w:r>
      <w:r>
        <w:rPr>
          <w:rFonts w:ascii="Times New Roman" w:hAnsi="Times New Roman" w:eastAsia="Times New Roman"/>
          <w:b w:val="0"/>
          <w:i w:val="0"/>
          <w:color w:val="000000"/>
          <w:sz w:val="24"/>
        </w:rPr>
        <w:t>43.8%</w:t>
      </w:r>
      <w:r>
        <w:rPr>
          <w:rFonts w:ascii="SimSun" w:hAnsi="SimSun" w:eastAsia="SimSun"/>
          <w:b w:val="0"/>
          <w:i w:val="0"/>
          <w:color w:val="000000"/>
          <w:sz w:val="24"/>
        </w:rPr>
        <w:t xml:space="preserve"> 的飞行时段直连可用。这一形态说明中断</w:t>
      </w:r>
      <w:r>
        <w:rPr>
          <w:rFonts w:ascii="SimSun" w:hAnsi="SimSun" w:eastAsia="SimSun"/>
          <w:b w:val="0"/>
          <w:i w:val="0"/>
          <w:color w:val="000000"/>
          <w:sz w:val="24"/>
        </w:rPr>
        <w:t>主要源于</w:t>
      </w:r>
      <w:r>
        <w:rPr>
          <w:rFonts w:ascii="SimHei" w:hAnsi="SimHei" w:eastAsia="SimHei"/>
          <w:b w:val="0"/>
          <w:i w:val="0"/>
          <w:color w:val="000000"/>
          <w:sz w:val="24"/>
        </w:rPr>
        <w:t>远距离航段的中段遮挡</w:t>
      </w:r>
      <w:r>
        <w:rPr>
          <w:rFonts w:ascii="SimSun" w:hAnsi="SimSun" w:eastAsia="SimSun"/>
          <w:b w:val="0"/>
          <w:i w:val="0"/>
          <w:color w:val="000000"/>
          <w:sz w:val="24"/>
        </w:rPr>
        <w:t>，而非全程不可用——中继只需覆盖飞行中间的一段即</w:t>
      </w:r>
    </w:p>
    <w:p>
      <w:pPr>
        <w:autoSpaceDN w:val="0"/>
        <w:autoSpaceDE w:val="0"/>
        <w:widowControl/>
        <w:spacing w:line="185" w:lineRule="auto" w:before="158" w:after="0"/>
        <w:ind w:left="146" w:right="0" w:firstLine="0"/>
        <w:jc w:val="left"/>
      </w:pPr>
      <w:r>
        <w:rPr>
          <w:rFonts w:ascii="SimSun" w:hAnsi="SimSun" w:eastAsia="SimSun"/>
          <w:b w:val="0"/>
          <w:i w:val="0"/>
          <w:color w:val="000000"/>
          <w:sz w:val="24"/>
        </w:rPr>
        <w:t>可，这为后续“单点全程覆盖”的选址策略提供了依据。</w:t>
      </w:r>
    </w:p>
    <w:p>
      <w:pPr>
        <w:autoSpaceDN w:val="0"/>
        <w:autoSpaceDE w:val="0"/>
        <w:widowControl/>
        <w:spacing w:line="209" w:lineRule="auto" w:before="382" w:after="0"/>
        <w:ind w:left="0" w:right="4436" w:firstLine="0"/>
        <w:jc w:val="right"/>
      </w:pPr>
      <w:r>
        <w:rPr>
          <w:rFonts w:ascii="Times New Roman" w:hAnsi="Times New Roman" w:eastAsia="Times New Roman"/>
          <w:b w:val="0"/>
          <w:i w:val="0"/>
          <w:color w:val="000000"/>
          <w:sz w:val="24"/>
        </w:rPr>
        <w:t>33</w:t>
      </w:r>
    </w:p>
    <w:p>
      <w:pPr>
        <w:sectPr>
          <w:pgSz w:w="11906" w:h="16838"/>
          <w:pgMar w:top="744" w:right="1398" w:bottom="380" w:left="1272" w:header="720" w:footer="720" w:gutter="0"/>
          <w:cols/>
          <w:docGrid w:linePitch="360"/>
        </w:sectPr>
      </w:pPr>
    </w:p>
    <w:p>
      <w:pPr>
        <w:autoSpaceDN w:val="0"/>
        <w:autoSpaceDE w:val="0"/>
        <w:widowControl/>
        <w:spacing w:line="220" w:lineRule="exact" w:before="0" w:after="526"/>
        <w:ind w:left="0" w:right="0"/>
      </w:pPr>
    </w:p>
    <w:p>
      <w:pPr>
        <w:autoSpaceDN w:val="0"/>
        <w:tabs>
          <w:tab w:pos="480" w:val="left"/>
        </w:tabs>
        <w:autoSpaceDE w:val="0"/>
        <w:widowControl/>
        <w:spacing w:line="307" w:lineRule="auto" w:before="0" w:after="0"/>
        <w:ind w:left="0" w:right="6048" w:firstLine="0"/>
        <w:jc w:val="left"/>
      </w:pPr>
      <w:r>
        <w:rPr>
          <w:rFonts w:ascii="Times New Roman" w:hAnsi="Times New Roman" w:eastAsia="Times New Roman"/>
          <w:b/>
          <w:i w:val="0"/>
          <w:color w:val="000000"/>
          <w:sz w:val="24"/>
        </w:rPr>
        <w:t>7 . 3</w:t>
      </w:r>
      <w:r>
        <w:rPr>
          <w:rFonts w:ascii="SimHei" w:hAnsi="SimHei" w:eastAsia="SimHei"/>
          <w:b w:val="0"/>
          <w:i w:val="0"/>
          <w:color w:val="000000"/>
          <w:sz w:val="24"/>
        </w:rPr>
        <w:t xml:space="preserve"> 求解算法</w:t>
      </w:r>
      <w:r>
        <w:br/>
      </w:r>
      <w:r>
        <w:tab/>
      </w:r>
      <w:r>
        <w:rPr>
          <w:rFonts w:ascii="SimSun" w:hAnsi="SimSun" w:eastAsia="SimSun"/>
          <w:b w:val="0"/>
          <w:i w:val="0"/>
          <w:color w:val="000000"/>
          <w:sz w:val="24"/>
        </w:rPr>
        <w:t>求解流程如图</w:t>
      </w:r>
      <w:r>
        <w:rPr>
          <w:rFonts w:ascii="Times New Roman" w:hAnsi="Times New Roman" w:eastAsia="Times New Roman"/>
          <w:b w:val="0"/>
          <w:i w:val="0"/>
          <w:color w:val="000000"/>
          <w:sz w:val="24"/>
        </w:rPr>
        <w:t>27</w:t>
      </w:r>
      <w:r>
        <w:rPr>
          <w:rFonts w:ascii="SimSun" w:hAnsi="SimSun" w:eastAsia="SimSun"/>
          <w:b w:val="0"/>
          <w:i w:val="0"/>
          <w:color w:val="000000"/>
          <w:sz w:val="24"/>
        </w:rPr>
        <w:t xml:space="preserve"> 所示。</w:t>
      </w:r>
    </w:p>
    <w:p>
      <w:pPr>
        <w:autoSpaceDN w:val="0"/>
        <w:autoSpaceDE w:val="0"/>
        <w:widowControl/>
        <w:spacing w:line="240" w:lineRule="auto" w:before="246" w:after="0"/>
        <w:ind w:left="0" w:right="0" w:firstLine="0"/>
        <w:jc w:val="center"/>
      </w:pPr>
      <w:r>
        <w:drawing>
          <wp:inline xmlns:a="http://schemas.openxmlformats.org/drawingml/2006/main" xmlns:pic="http://schemas.openxmlformats.org/drawingml/2006/picture">
            <wp:extent cx="4954270" cy="519811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954270" cy="5198110"/>
                    </a:xfrm>
                    <a:prstGeom prst="rect"/>
                  </pic:spPr>
                </pic:pic>
              </a:graphicData>
            </a:graphic>
          </wp:inline>
        </w:drawing>
      </w:r>
    </w:p>
    <w:p>
      <w:pPr>
        <w:autoSpaceDN w:val="0"/>
        <w:tabs>
          <w:tab w:pos="4084" w:val="left"/>
        </w:tabs>
        <w:autoSpaceDE w:val="0"/>
        <w:widowControl/>
        <w:spacing w:line="204" w:lineRule="auto" w:before="272" w:after="0"/>
        <w:ind w:left="33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27</w:t>
      </w:r>
      <w:r>
        <w:tab/>
      </w:r>
      <w:r>
        <w:rPr>
          <w:rFonts w:ascii="SimSun" w:hAnsi="SimSun" w:eastAsia="SimSun"/>
          <w:b w:val="0"/>
          <w:i w:val="0"/>
          <w:color w:val="000000"/>
          <w:sz w:val="24"/>
        </w:rPr>
        <w:t>问题三求解流程</w:t>
      </w:r>
    </w:p>
    <w:p>
      <w:pPr>
        <w:autoSpaceDN w:val="0"/>
        <w:tabs>
          <w:tab w:pos="334" w:val="left"/>
        </w:tabs>
        <w:autoSpaceDE w:val="0"/>
        <w:widowControl/>
        <w:spacing w:line="392" w:lineRule="exact" w:before="380" w:after="136"/>
        <w:ind w:left="0"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）连续选址的降维。</w:t>
      </w:r>
      <w:r>
        <w:rPr>
          <w:rFonts w:ascii="SimSun" w:hAnsi="SimSun" w:eastAsia="SimSun"/>
          <w:b w:val="0"/>
          <w:i w:val="0"/>
          <w:color w:val="000000"/>
          <w:sz w:val="24"/>
        </w:rPr>
        <w:t>本文采用一个</w:t>
      </w:r>
      <w:r>
        <w:rPr>
          <w:rFonts w:ascii="SimHei" w:hAnsi="SimHei" w:eastAsia="SimHei"/>
          <w:b w:val="0"/>
          <w:i w:val="0"/>
          <w:color w:val="000000"/>
          <w:sz w:val="24"/>
        </w:rPr>
        <w:t>可验证的充分条件</w:t>
      </w:r>
      <w:r>
        <w:rPr>
          <w:rFonts w:ascii="SimSun" w:hAnsi="SimSun" w:eastAsia="SimSun"/>
          <w:b w:val="0"/>
          <w:i w:val="0"/>
          <w:color w:val="000000"/>
          <w:sz w:val="24"/>
        </w:rPr>
        <w:t>来替代连续最优控制：对某</w:t>
      </w:r>
      <w:r>
        <w:rPr>
          <w:rFonts w:ascii="SimSun" w:hAnsi="SimSun" w:eastAsia="SimSun"/>
          <w:b w:val="0"/>
          <w:i w:val="0"/>
          <w:color w:val="000000"/>
          <w:sz w:val="24"/>
        </w:rPr>
        <w:t>架次，若存在</w:t>
      </w:r>
      <w:r>
        <w:rPr>
          <w:rFonts w:ascii="SimHei" w:hAnsi="SimHei" w:eastAsia="SimHei"/>
          <w:b w:val="0"/>
          <w:i w:val="0"/>
          <w:color w:val="000000"/>
          <w:sz w:val="24"/>
        </w:rPr>
        <w:t>某一个</w:t>
      </w:r>
      <w:r>
        <w:rPr>
          <w:rFonts w:ascii="SimSun" w:hAnsi="SimSun" w:eastAsia="SimSun"/>
          <w:b w:val="0"/>
          <w:i w:val="0"/>
          <w:color w:val="000000"/>
          <w:sz w:val="24"/>
        </w:rPr>
        <w:t>悬停点</w:t>
      </w:r>
      <w:r>
        <w:rPr>
          <w:rFonts w:ascii="CMMI12" w:hAnsi="CMMI12" w:eastAsia="CMMI12"/>
          <w:b w:val="0"/>
          <w:i/>
          <w:color w:val="000000"/>
          <w:sz w:val="24"/>
        </w:rPr>
        <w:t>P</w:t>
      </w:r>
      <w:r>
        <w:rPr>
          <w:rFonts w:ascii="SimSun" w:hAnsi="SimSun" w:eastAsia="SimSun"/>
          <w:b w:val="0"/>
          <w:i w:val="0"/>
          <w:color w:val="000000"/>
          <w:sz w:val="24"/>
        </w:rPr>
        <w:t>，使得轨迹上每一时刻都满足</w:t>
      </w:r>
    </w:p>
    <w:tbl>
      <w:tblPr>
        <w:tblW w:type="auto" w:w="0"/>
        <w:tblLayout w:type="fixed"/>
        <w:tblLook w:firstColumn="1" w:firstRow="1" w:lastColumn="0" w:lastRow="0" w:noHBand="0" w:noVBand="1" w:val="04A0"/>
        <w:tblInd w:w="1082.0" w:type="dxa"/>
      </w:tblPr>
      <w:tblGrid>
        <w:gridCol w:w="3030"/>
        <w:gridCol w:w="3030"/>
        <w:gridCol w:w="3030"/>
      </w:tblGrid>
      <w:tr>
        <w:trPr>
          <w:trHeight w:hRule="exact" w:val="564"/>
        </w:trPr>
        <w:tc>
          <w:tcPr>
            <w:tcW w:type="dxa" w:w="2360"/>
            <w:tcBorders/>
            <w:tcMar>
              <w:start w:w="0" w:type="dxa"/>
              <w:end w:w="0" w:type="dxa"/>
            </w:tcMar>
          </w:tcPr>
          <w:p>
            <w:pPr>
              <w:autoSpaceDN w:val="0"/>
              <w:autoSpaceDE w:val="0"/>
              <w:widowControl/>
              <w:spacing w:line="256" w:lineRule="exact" w:before="240" w:after="0"/>
              <w:ind w:left="0" w:right="38" w:firstLine="0"/>
              <w:jc w:val="right"/>
            </w:pPr>
            <w:r>
              <w:rPr>
                <w:rFonts w:ascii="SimSun" w:hAnsi="SimSun" w:eastAsia="SimSun"/>
                <w:b w:val="0"/>
                <w:i w:val="0"/>
                <w:color w:val="000000"/>
                <w:sz w:val="24"/>
              </w:rPr>
              <w:t>直连可用</w:t>
            </w:r>
            <w:r>
              <w:rPr>
                <w:rFonts w:ascii="CMSY10" w:hAnsi="CMSY10" w:eastAsia="CMSY10"/>
                <w:b w:val="0"/>
                <w:i/>
                <w:color w:val="000000"/>
                <w:sz w:val="24"/>
              </w:rPr>
              <w:t>∨</w:t>
            </w:r>
          </w:p>
        </w:tc>
        <w:tc>
          <w:tcPr>
            <w:tcW w:type="dxa" w:w="4340"/>
            <w:tcBorders/>
            <w:tcMar>
              <w:start w:w="0" w:type="dxa"/>
              <w:end w:w="0" w:type="dxa"/>
            </w:tcMar>
          </w:tcPr>
          <w:p>
            <w:pPr>
              <w:autoSpaceDN w:val="0"/>
              <w:tabs>
                <w:tab w:pos="3348" w:val="left"/>
              </w:tabs>
              <w:autoSpaceDE w:val="0"/>
              <w:widowControl/>
              <w:spacing w:line="240" w:lineRule="exact" w:before="60" w:after="0"/>
              <w:ind w:left="76" w:right="0" w:firstLine="0"/>
              <w:jc w:val="left"/>
            </w:pPr>
            <w:r>
              <w:rPr>
                <w:rFonts w:ascii="CMEX10" w:hAnsi="CMEX10" w:eastAsia="CMEX10"/>
                <w:b w:val="0"/>
                <w:i w:val="0"/>
                <w:color w:val="000000"/>
                <w:sz w:val="24"/>
              </w:rPr>
              <w:t xml:space="preserve">( </w:t>
            </w:r>
            <w:r>
              <w:rPr>
                <w:rFonts w:ascii="CMEX10" w:hAnsi="CMEX10" w:eastAsia="CMEX10"/>
                <w:b w:val="0"/>
                <w:i w:val="0"/>
                <w:color w:val="000000"/>
                <w:sz w:val="24"/>
              </w:rPr>
              <w:t>)</w:t>
            </w:r>
          </w:p>
          <w:p>
            <w:pPr>
              <w:autoSpaceDN w:val="0"/>
              <w:autoSpaceDE w:val="0"/>
              <w:widowControl/>
              <w:spacing w:line="260" w:lineRule="exact" w:before="0" w:after="0"/>
              <w:ind w:left="186" w:right="0" w:firstLine="0"/>
              <w:jc w:val="left"/>
            </w:pPr>
            <w:r>
              <w:rPr>
                <w:rFonts w:ascii="SimSun" w:hAnsi="SimSun" w:eastAsia="SimSun"/>
                <w:b w:val="0"/>
                <w:i w:val="0"/>
                <w:color w:val="000000"/>
                <w:sz w:val="24"/>
              </w:rPr>
              <w:t>接入</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w:t>
            </w:r>
            <w:r>
              <w:rPr>
                <w:rFonts w:ascii="SimSun" w:hAnsi="SimSun" w:eastAsia="SimSun"/>
                <w:b w:val="0"/>
                <w:i w:val="0"/>
                <w:color w:val="000000"/>
                <w:sz w:val="24"/>
              </w:rPr>
              <w:t xml:space="preserve"> 可用</w:t>
            </w:r>
            <w:r>
              <w:rPr>
                <w:rFonts w:ascii="CMSY10" w:hAnsi="CMSY10" w:eastAsia="CMSY10"/>
                <w:b w:val="0"/>
                <w:i/>
                <w:color w:val="000000"/>
                <w:sz w:val="24"/>
              </w:rPr>
              <w:t>∧</w:t>
            </w:r>
            <w:r>
              <w:rPr>
                <w:rFonts w:ascii="SimSun" w:hAnsi="SimSun" w:eastAsia="SimSun"/>
                <w:b w:val="0"/>
                <w:i w:val="0"/>
                <w:color w:val="000000"/>
                <w:sz w:val="24"/>
              </w:rPr>
              <w:t>回传</w:t>
            </w:r>
            <w:r>
              <w:rPr>
                <w:rFonts w:ascii="CMR12" w:hAnsi="CMR12" w:eastAsia="CMR12"/>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w:t>
            </w:r>
            <w:r>
              <w:rPr>
                <w:rFonts w:ascii="SimSun" w:hAnsi="SimSun" w:eastAsia="SimSun"/>
                <w:b w:val="0"/>
                <w:i w:val="0"/>
                <w:color w:val="000000"/>
                <w:sz w:val="24"/>
              </w:rPr>
              <w:t xml:space="preserve"> 可用</w:t>
            </w:r>
          </w:p>
        </w:tc>
        <w:tc>
          <w:tcPr>
            <w:tcW w:type="dxa" w:w="1280"/>
            <w:tcBorders/>
            <w:tcMar>
              <w:start w:w="0" w:type="dxa"/>
              <w:end w:w="0" w:type="dxa"/>
            </w:tcMar>
          </w:tcPr>
          <w:p>
            <w:pPr>
              <w:autoSpaceDN w:val="0"/>
              <w:autoSpaceDE w:val="0"/>
              <w:widowControl/>
              <w:spacing w:line="209" w:lineRule="auto" w:before="264" w:after="0"/>
              <w:ind w:left="0" w:right="0" w:firstLine="0"/>
              <w:jc w:val="right"/>
            </w:pPr>
            <w:r>
              <w:rPr>
                <w:rFonts w:ascii="Times New Roman" w:hAnsi="Times New Roman" w:eastAsia="Times New Roman"/>
                <w:b w:val="0"/>
                <w:i w:val="0"/>
                <w:color w:val="000000"/>
                <w:sz w:val="24"/>
              </w:rPr>
              <w:t>(28)</w:t>
            </w:r>
          </w:p>
        </w:tc>
      </w:tr>
    </w:tbl>
    <w:p>
      <w:pPr>
        <w:autoSpaceDN w:val="0"/>
        <w:autoSpaceDE w:val="0"/>
        <w:widowControl/>
        <w:spacing w:line="388" w:lineRule="exact" w:before="144" w:after="0"/>
        <w:ind w:left="0" w:right="20" w:firstLine="0"/>
        <w:jc w:val="both"/>
      </w:pPr>
      <w:r>
        <w:rPr>
          <w:rFonts w:ascii="SimSun" w:hAnsi="SimSun" w:eastAsia="SimSun"/>
          <w:b w:val="0"/>
          <w:i w:val="0"/>
          <w:color w:val="000000"/>
          <w:sz w:val="24"/>
        </w:rPr>
        <w:t>则该架次由一架中继在</w:t>
      </w:r>
      <w:r>
        <w:rPr>
          <w:rFonts w:ascii="CMMI12" w:hAnsi="CMMI12" w:eastAsia="CMMI12"/>
          <w:b w:val="0"/>
          <w:i/>
          <w:color w:val="000000"/>
          <w:sz w:val="24"/>
        </w:rPr>
        <w:t>P</w:t>
      </w:r>
      <w:r>
        <w:rPr>
          <w:rFonts w:ascii="SimSun" w:hAnsi="SimSun" w:eastAsia="SimSun"/>
          <w:b w:val="0"/>
          <w:i w:val="0"/>
          <w:color w:val="000000"/>
          <w:sz w:val="24"/>
        </w:rPr>
        <w:t>处全程保障即可。这样只需“离散候选点</w:t>
      </w:r>
      <w:r>
        <w:rPr>
          <w:rFonts w:ascii="CMSY10" w:hAnsi="CMSY10" w:eastAsia="CMSY10"/>
          <w:b w:val="0"/>
          <w:i/>
          <w:color w:val="000000"/>
          <w:sz w:val="24"/>
        </w:rPr>
        <w:t>×</w:t>
      </w:r>
      <w:r>
        <w:rPr>
          <w:rFonts w:ascii="SimSun" w:hAnsi="SimSun" w:eastAsia="SimSun"/>
          <w:b w:val="0"/>
          <w:i w:val="0"/>
          <w:color w:val="000000"/>
          <w:sz w:val="24"/>
        </w:rPr>
        <w:t xml:space="preserve"> 时间采样”两次</w:t>
      </w:r>
      <w:r>
        <w:rPr>
          <w:rFonts w:ascii="SimSun" w:hAnsi="SimSun" w:eastAsia="SimSun"/>
          <w:b w:val="0"/>
          <w:i w:val="0"/>
          <w:color w:val="000000"/>
          <w:sz w:val="24"/>
        </w:rPr>
        <w:t>扫描。若单点无法覆盖全程，则退化为</w:t>
      </w:r>
      <w:r>
        <w:rPr>
          <w:rFonts w:ascii="SimHei" w:hAnsi="SimHei" w:eastAsia="SimHei"/>
          <w:b w:val="0"/>
          <w:i w:val="0"/>
          <w:color w:val="000000"/>
          <w:sz w:val="24"/>
        </w:rPr>
        <w:t>按时段分段接力</w:t>
      </w:r>
      <w:r>
        <w:rPr>
          <w:rFonts w:ascii="SimSun" w:hAnsi="SimSun" w:eastAsia="SimSun"/>
          <w:b w:val="0"/>
          <w:i w:val="0"/>
          <w:color w:val="000000"/>
          <w:sz w:val="24"/>
        </w:rPr>
        <w:t>——题目允许不同时刻由不同中</w:t>
      </w:r>
      <w:r>
        <w:rPr>
          <w:rFonts w:ascii="SimSun" w:hAnsi="SimSun" w:eastAsia="SimSun"/>
          <w:b w:val="0"/>
          <w:i w:val="0"/>
          <w:color w:val="000000"/>
          <w:sz w:val="24"/>
        </w:rPr>
        <w:t>继保障，只要每一时刻仅由一架中继服务。</w:t>
      </w:r>
    </w:p>
    <w:p>
      <w:pPr>
        <w:autoSpaceDN w:val="0"/>
        <w:autoSpaceDE w:val="0"/>
        <w:widowControl/>
        <w:spacing w:line="254" w:lineRule="auto" w:before="158" w:after="0"/>
        <w:ind w:left="0"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）候选点生成。</w:t>
      </w:r>
      <w:r>
        <w:rPr>
          <w:rFonts w:ascii="SimSun" w:hAnsi="SimSun" w:eastAsia="SimSun"/>
          <w:b w:val="0"/>
          <w:i w:val="0"/>
          <w:color w:val="000000"/>
          <w:sz w:val="24"/>
        </w:rPr>
        <w:t>在</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覆盖范围内、服务区凸包外扩</w:t>
      </w:r>
      <w:r>
        <w:rPr>
          <w:rFonts w:ascii="Times New Roman" w:hAnsi="Times New Roman" w:eastAsia="Times New Roman"/>
          <w:b w:val="0"/>
          <w:i w:val="0"/>
          <w:color w:val="000000"/>
          <w:sz w:val="24"/>
        </w:rPr>
        <w:t>3 km</w:t>
      </w:r>
      <w:r>
        <w:rPr>
          <w:rFonts w:ascii="SimSun" w:hAnsi="SimSun" w:eastAsia="SimSun"/>
          <w:b w:val="0"/>
          <w:i w:val="0"/>
          <w:color w:val="000000"/>
          <w:sz w:val="24"/>
        </w:rPr>
        <w:t xml:space="preserve"> 的区域上以</w:t>
      </w:r>
      <w:r>
        <w:rPr>
          <w:rFonts w:ascii="Times New Roman" w:hAnsi="Times New Roman" w:eastAsia="Times New Roman"/>
          <w:b/>
          <w:i w:val="0"/>
          <w:color w:val="000000"/>
          <w:sz w:val="24"/>
        </w:rPr>
        <w:t>400 m</w:t>
      </w:r>
      <w:r>
        <w:rPr>
          <w:rFonts w:ascii="SimHei" w:hAnsi="SimHei" w:eastAsia="SimHei"/>
          <w:b w:val="0"/>
          <w:i w:val="0"/>
          <w:color w:val="000000"/>
          <w:sz w:val="24"/>
        </w:rPr>
        <w:t xml:space="preserve"> 网</w:t>
      </w:r>
      <w:r>
        <w:rPr>
          <w:rFonts w:ascii="SimHei" w:hAnsi="SimHei" w:eastAsia="SimHei"/>
          <w:b w:val="0"/>
          <w:i w:val="0"/>
          <w:color w:val="000000"/>
          <w:sz w:val="24"/>
        </w:rPr>
        <w:t>格</w:t>
      </w:r>
      <w:r>
        <w:rPr>
          <w:rFonts w:ascii="SimSun" w:hAnsi="SimSun" w:eastAsia="SimSun"/>
          <w:b w:val="0"/>
          <w:i w:val="0"/>
          <w:color w:val="000000"/>
          <w:sz w:val="24"/>
        </w:rPr>
        <w:t>生成</w:t>
      </w:r>
      <w:r>
        <w:rPr>
          <w:rFonts w:ascii="Times New Roman" w:hAnsi="Times New Roman" w:eastAsia="Times New Roman"/>
          <w:b/>
          <w:i w:val="0"/>
          <w:color w:val="000000"/>
          <w:sz w:val="24"/>
        </w:rPr>
        <w:t>1885</w:t>
      </w:r>
      <w:r>
        <w:rPr>
          <w:rFonts w:ascii="SimHei" w:hAnsi="SimHei" w:eastAsia="SimHei"/>
          <w:b w:val="0"/>
          <w:i w:val="0"/>
          <w:color w:val="000000"/>
          <w:sz w:val="24"/>
        </w:rPr>
        <w:t xml:space="preserve"> 个</w:t>
      </w:r>
      <w:r>
        <w:rPr>
          <w:rFonts w:ascii="SimSun" w:hAnsi="SimSun" w:eastAsia="SimSun"/>
          <w:b w:val="0"/>
          <w:i w:val="0"/>
          <w:color w:val="000000"/>
          <w:sz w:val="24"/>
        </w:rPr>
        <w:t>悬停候选点。网格步长的取值经过敏感性分析：步长过大可能错过更优</w:t>
      </w:r>
    </w:p>
    <w:p>
      <w:pPr>
        <w:autoSpaceDN w:val="0"/>
        <w:autoSpaceDE w:val="0"/>
        <w:widowControl/>
        <w:spacing w:line="209" w:lineRule="auto" w:before="586" w:after="0"/>
        <w:ind w:left="0" w:right="0" w:firstLine="0"/>
        <w:jc w:val="center"/>
      </w:pPr>
      <w:r>
        <w:rPr>
          <w:rFonts w:ascii="Times New Roman" w:hAnsi="Times New Roman" w:eastAsia="Times New Roman"/>
          <w:b w:val="0"/>
          <w:i w:val="0"/>
          <w:color w:val="000000"/>
          <w:sz w:val="24"/>
        </w:rPr>
        <w:t>34</w:t>
      </w:r>
    </w:p>
    <w:p>
      <w:pPr>
        <w:sectPr>
          <w:pgSz w:w="11906" w:h="16838"/>
          <w:pgMar w:top="744" w:right="1398"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4" w:lineRule="auto" w:before="0" w:after="0"/>
        <w:ind w:left="0" w:right="144" w:firstLine="0"/>
        <w:jc w:val="left"/>
      </w:pPr>
      <w:r>
        <w:rPr>
          <w:rFonts w:ascii="SimSun" w:hAnsi="SimSun" w:eastAsia="SimSun"/>
          <w:b w:val="0"/>
          <w:i w:val="0"/>
          <w:color w:val="000000"/>
          <w:sz w:val="24"/>
        </w:rPr>
        <w:t>悬停位置，过小则耗时剧增；</w:t>
      </w:r>
      <w:r>
        <w:rPr>
          <w:rFonts w:ascii="Times New Roman" w:hAnsi="Times New Roman" w:eastAsia="Times New Roman"/>
          <w:b w:val="0"/>
          <w:i w:val="0"/>
          <w:color w:val="000000"/>
          <w:sz w:val="24"/>
        </w:rPr>
        <w:t>400 m</w:t>
      </w:r>
      <w:r>
        <w:rPr>
          <w:rFonts w:ascii="SimSun" w:hAnsi="SimSun" w:eastAsia="SimSun"/>
          <w:b w:val="0"/>
          <w:i w:val="0"/>
          <w:color w:val="000000"/>
          <w:sz w:val="24"/>
        </w:rPr>
        <w:t xml:space="preserve"> 时覆盖率已达</w:t>
      </w:r>
      <w:r>
        <w:rPr>
          <w:rFonts w:ascii="Times New Roman" w:hAnsi="Times New Roman" w:eastAsia="Times New Roman"/>
          <w:b w:val="0"/>
          <w:i w:val="0"/>
          <w:color w:val="000000"/>
          <w:sz w:val="24"/>
        </w:rPr>
        <w:t>100%</w:t>
      </w:r>
      <w:r>
        <w:rPr>
          <w:rFonts w:ascii="SimSun" w:hAnsi="SimSun" w:eastAsia="SimSun"/>
          <w:b w:val="0"/>
          <w:i w:val="0"/>
          <w:color w:val="000000"/>
          <w:sz w:val="24"/>
        </w:rPr>
        <w:t>，继续细化不再提升覆盖率（见</w:t>
      </w:r>
      <w:r>
        <w:rPr>
          <w:rFonts w:ascii="Times New Roman" w:hAnsi="Times New Roman" w:eastAsia="Times New Roman"/>
          <w:b w:val="0"/>
          <w:i w:val="0"/>
          <w:color w:val="000000"/>
          <w:sz w:val="24"/>
        </w:rPr>
        <w:t>9.4</w:t>
      </w:r>
      <w:r>
        <w:rPr>
          <w:rFonts w:ascii="SimSun" w:hAnsi="SimSun" w:eastAsia="SimSun"/>
          <w:b w:val="0"/>
          <w:i w:val="0"/>
          <w:color w:val="000000"/>
          <w:sz w:val="24"/>
        </w:rPr>
        <w:t xml:space="preserve"> 节）。</w:t>
      </w:r>
    </w:p>
    <w:p>
      <w:pPr>
        <w:autoSpaceDN w:val="0"/>
        <w:autoSpaceDE w:val="0"/>
        <w:widowControl/>
        <w:spacing w:line="398" w:lineRule="exact" w:before="2" w:after="0"/>
        <w:ind w:left="0"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）选址择优。</w:t>
      </w:r>
      <w:r>
        <w:rPr>
          <w:rFonts w:ascii="SimSun" w:hAnsi="SimSun" w:eastAsia="SimSun"/>
          <w:b w:val="0"/>
          <w:i w:val="0"/>
          <w:color w:val="000000"/>
          <w:sz w:val="24"/>
        </w:rPr>
        <w:t>对每个需保障架次，在能覆盖其全部中断样本且返航</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达标的</w:t>
      </w:r>
      <w:r>
        <w:rPr>
          <w:rFonts w:ascii="SimSun" w:hAnsi="SimSun" w:eastAsia="SimSun"/>
          <w:b w:val="0"/>
          <w:i w:val="0"/>
          <w:color w:val="000000"/>
          <w:sz w:val="24"/>
        </w:rPr>
        <w:t>候选点中，选择能耗最低者。为避免在</w:t>
      </w:r>
      <w:r>
        <w:rPr>
          <w:rFonts w:ascii="Times New Roman" w:hAnsi="Times New Roman" w:eastAsia="Times New Roman"/>
          <w:b w:val="0"/>
          <w:i w:val="0"/>
          <w:color w:val="000000"/>
          <w:sz w:val="24"/>
        </w:rPr>
        <w:t>1885</w:t>
      </w:r>
      <w:r>
        <w:rPr>
          <w:rFonts w:ascii="SimSun" w:hAnsi="SimSun" w:eastAsia="SimSun"/>
          <w:b w:val="0"/>
          <w:i w:val="0"/>
          <w:color w:val="000000"/>
          <w:sz w:val="24"/>
        </w:rPr>
        <w:t xml:space="preserve"> 个候选点上做全轨迹扫描，算法先用一次</w:t>
      </w:r>
      <w:r>
        <w:rPr>
          <w:rFonts w:ascii="SimSun" w:hAnsi="SimSun" w:eastAsia="SimSun"/>
          <w:b w:val="0"/>
          <w:i w:val="0"/>
          <w:color w:val="000000"/>
          <w:sz w:val="24"/>
        </w:rPr>
        <w:t>扫描筛出直连中断样本（约占</w:t>
      </w:r>
      <w:r>
        <w:rPr>
          <w:rFonts w:ascii="Times New Roman" w:hAnsi="Times New Roman" w:eastAsia="Times New Roman"/>
          <w:b w:val="0"/>
          <w:i w:val="0"/>
          <w:color w:val="000000"/>
          <w:sz w:val="24"/>
        </w:rPr>
        <w:t>0%</w:t>
      </w:r>
      <w:r>
        <w:rPr>
          <w:rFonts w:ascii="CMSY10" w:hAnsi="CMSY10" w:eastAsia="CMSY10"/>
          <w:b w:val="0"/>
          <w:i/>
          <w:color w:val="000000"/>
          <w:sz w:val="24"/>
        </w:rPr>
        <w:t>∼</w:t>
      </w:r>
      <w:r>
        <w:rPr>
          <w:rFonts w:ascii="Times New Roman" w:hAnsi="Times New Roman" w:eastAsia="Times New Roman"/>
          <w:b w:val="0"/>
          <w:i w:val="0"/>
          <w:color w:val="000000"/>
          <w:sz w:val="24"/>
        </w:rPr>
        <w:t>56.2%</w:t>
      </w:r>
      <w:r>
        <w:rPr>
          <w:rFonts w:ascii="SimSun" w:hAnsi="SimSun" w:eastAsia="SimSun"/>
          <w:b w:val="0"/>
          <w:i w:val="0"/>
          <w:color w:val="000000"/>
          <w:sz w:val="24"/>
        </w:rPr>
        <w:t>，</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个架次为</w:t>
      </w:r>
      <w:r>
        <w:rPr>
          <w:rFonts w:ascii="Times New Roman" w:hAnsi="Times New Roman" w:eastAsia="Times New Roman"/>
          <w:b w:val="0"/>
          <w:i w:val="0"/>
          <w:color w:val="000000"/>
          <w:sz w:val="24"/>
        </w:rPr>
        <w:t>0</w:t>
      </w:r>
      <w:r>
        <w:rPr>
          <w:rFonts w:ascii="SimSun" w:hAnsi="SimSun" w:eastAsia="SimSun"/>
          <w:b w:val="0"/>
          <w:i w:val="0"/>
          <w:color w:val="000000"/>
          <w:sz w:val="24"/>
        </w:rPr>
        <w:t>），选址只在中断样本上评估；</w:t>
      </w:r>
      <w:r>
        <w:rPr>
          <w:rFonts w:ascii="SimSun" w:hAnsi="SimSun" w:eastAsia="SimSun"/>
          <w:b w:val="0"/>
          <w:i w:val="0"/>
          <w:color w:val="000000"/>
          <w:sz w:val="24"/>
        </w:rPr>
        <w:t>覆盖判定用稀疏探针快速否决。采样步长取</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 xml:space="preserve"> = 2</w:t>
      </w:r>
      <w:r>
        <w:rPr>
          <w:rFonts w:ascii="Times New Roman" w:hAnsi="Times New Roman" w:eastAsia="Times New Roman"/>
          <w:b/>
          <w:i w:val="0"/>
          <w:color w:val="000000"/>
          <w:sz w:val="24"/>
        </w:rPr>
        <w:t xml:space="preserve"> s</w:t>
      </w:r>
      <w:r>
        <w:rPr>
          <w:rFonts w:ascii="SimSun" w:hAnsi="SimSun" w:eastAsia="SimSun"/>
          <w:b w:val="0"/>
          <w:i w:val="0"/>
          <w:color w:val="000000"/>
          <w:sz w:val="24"/>
        </w:rPr>
        <w:t>，在一次完整的选址扫描（</w:t>
      </w:r>
      <w:r>
        <w:rPr>
          <w:rFonts w:ascii="Times New Roman" w:hAnsi="Times New Roman" w:eastAsia="Times New Roman"/>
          <w:b w:val="0"/>
          <w:i w:val="0"/>
          <w:color w:val="000000"/>
          <w:sz w:val="24"/>
        </w:rPr>
        <w:t>1885</w:t>
      </w:r>
      <w:r>
        <w:rPr>
          <w:rFonts w:ascii="SimSun" w:hAnsi="SimSun" w:eastAsia="SimSun"/>
          <w:b w:val="0"/>
          <w:i w:val="0"/>
          <w:color w:val="000000"/>
          <w:sz w:val="24"/>
        </w:rPr>
        <w:t xml:space="preserve"> 候</w:t>
      </w:r>
      <w:r>
        <w:rPr>
          <w:rFonts w:ascii="SimSun" w:hAnsi="SimSun" w:eastAsia="SimSun"/>
          <w:b w:val="0"/>
          <w:i w:val="0"/>
          <w:color w:val="000000"/>
          <w:sz w:val="24"/>
        </w:rPr>
        <w:t>选点</w:t>
      </w:r>
      <w:r>
        <w:rPr>
          <w:rFonts w:ascii="CMSY10" w:hAnsi="CMSY10" w:eastAsia="CMSY10"/>
          <w:b w:val="0"/>
          <w:i/>
          <w:color w:val="000000"/>
          <w:sz w:val="24"/>
        </w:rPr>
        <w:t>×</w:t>
      </w:r>
      <w:r>
        <w:rPr>
          <w:rFonts w:ascii="SimSun" w:hAnsi="SimSun" w:eastAsia="SimSun"/>
          <w:b w:val="0"/>
          <w:i w:val="0"/>
          <w:color w:val="000000"/>
          <w:sz w:val="24"/>
        </w:rPr>
        <w:t xml:space="preserve"> 全轨迹）下本问总耗时约</w:t>
      </w:r>
      <w:r>
        <w:rPr>
          <w:rFonts w:ascii="Times New Roman" w:hAnsi="Times New Roman" w:eastAsia="Times New Roman"/>
          <w:b/>
          <w:i w:val="0"/>
          <w:color w:val="000000"/>
          <w:sz w:val="24"/>
        </w:rPr>
        <w:t>394.3 s</w:t>
      </w:r>
      <w:r>
        <w:rPr>
          <w:rFonts w:ascii="SimSun" w:hAnsi="SimSun" w:eastAsia="SimSun"/>
          <w:b w:val="0"/>
          <w:i w:val="0"/>
          <w:color w:val="000000"/>
          <w:sz w:val="24"/>
        </w:rPr>
        <w:t>（其中单架次的选址评估在毫秒量级）。</w:t>
      </w:r>
    </w:p>
    <w:p>
      <w:pPr>
        <w:autoSpaceDN w:val="0"/>
        <w:autoSpaceDE w:val="0"/>
        <w:widowControl/>
        <w:spacing w:line="204" w:lineRule="auto" w:before="438" w:after="0"/>
        <w:ind w:left="0" w:right="0" w:firstLine="0"/>
        <w:jc w:val="left"/>
      </w:pPr>
      <w:r>
        <w:rPr>
          <w:rFonts w:ascii="Times New Roman" w:hAnsi="Times New Roman" w:eastAsia="Times New Roman"/>
          <w:b/>
          <w:i w:val="0"/>
          <w:color w:val="000000"/>
          <w:sz w:val="24"/>
        </w:rPr>
        <w:t>7 . 4</w:t>
      </w:r>
      <w:r>
        <w:rPr>
          <w:rFonts w:ascii="SimHei" w:hAnsi="SimHei" w:eastAsia="SimHei"/>
          <w:b w:val="0"/>
          <w:i w:val="0"/>
          <w:color w:val="000000"/>
          <w:sz w:val="24"/>
        </w:rPr>
        <w:t xml:space="preserve"> 计算结果</w:t>
      </w:r>
    </w:p>
    <w:p>
      <w:pPr>
        <w:autoSpaceDN w:val="0"/>
        <w:autoSpaceDE w:val="0"/>
        <w:widowControl/>
        <w:spacing w:line="204" w:lineRule="auto" w:before="294" w:after="0"/>
        <w:ind w:left="0" w:right="0" w:firstLine="0"/>
        <w:jc w:val="left"/>
      </w:pPr>
      <w:r>
        <w:rPr>
          <w:rFonts w:ascii="Times New Roman" w:hAnsi="Times New Roman" w:eastAsia="Times New Roman"/>
          <w:b/>
          <w:i w:val="0"/>
          <w:color w:val="000000"/>
          <w:sz w:val="24"/>
        </w:rPr>
        <w:t>7 . 4 . 1</w:t>
      </w:r>
      <w:r>
        <w:rPr>
          <w:rFonts w:ascii="SimHei" w:hAnsi="SimHei" w:eastAsia="SimHei"/>
          <w:b w:val="0"/>
          <w:i w:val="0"/>
          <w:color w:val="000000"/>
          <w:sz w:val="24"/>
        </w:rPr>
        <w:t xml:space="preserve"> 链路门限与选址规律</w:t>
      </w:r>
    </w:p>
    <w:p>
      <w:pPr>
        <w:autoSpaceDN w:val="0"/>
        <w:tabs>
          <w:tab w:pos="480" w:val="left"/>
        </w:tabs>
        <w:autoSpaceDE w:val="0"/>
        <w:widowControl/>
        <w:spacing w:line="245" w:lineRule="auto" w:before="274" w:after="258"/>
        <w:ind w:left="0" w:right="144" w:firstLine="0"/>
        <w:jc w:val="left"/>
      </w:pPr>
      <w:r>
        <w:tab/>
      </w:r>
      <w:r>
        <w:rPr>
          <w:rFonts w:ascii="SimSun" w:hAnsi="SimSun" w:eastAsia="SimSun"/>
          <w:b w:val="0"/>
          <w:i w:val="0"/>
          <w:color w:val="000000"/>
          <w:sz w:val="24"/>
        </w:rPr>
        <w:t>链路预算是选址的定量依据。由式</w:t>
      </w:r>
      <w:r>
        <w:rPr>
          <w:rFonts w:ascii="Times New Roman" w:hAnsi="Times New Roman" w:eastAsia="Times New Roman"/>
          <w:b w:val="0"/>
          <w:i w:val="0"/>
          <w:color w:val="000000"/>
          <w:sz w:val="24"/>
        </w:rPr>
        <w:t>(14)–(17)</w:t>
      </w:r>
      <w:r>
        <w:rPr>
          <w:rFonts w:ascii="SimSun" w:hAnsi="SimSun" w:eastAsia="SimSun"/>
          <w:b w:val="0"/>
          <w:i w:val="0"/>
          <w:color w:val="000000"/>
          <w:sz w:val="24"/>
        </w:rPr>
        <w:t xml:space="preserve"> 算得三条链路的双向门限如表</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所示</w:t>
      </w:r>
      <w:r>
        <w:rPr>
          <w:rFonts w:ascii="SimSun" w:hAnsi="SimSun" w:eastAsia="SimSun"/>
          <w:b w:val="0"/>
          <w:i w:val="0"/>
          <w:color w:val="000000"/>
          <w:sz w:val="24"/>
        </w:rPr>
        <w:t>。</w:t>
      </w:r>
    </w:p>
    <w:tbl>
      <w:tblPr>
        <w:tblW w:type="auto" w:w="0"/>
        <w:tblLayout w:type="fixed"/>
        <w:tblLook w:firstColumn="1" w:firstRow="1" w:lastColumn="0" w:lastRow="0" w:noHBand="0" w:noVBand="1" w:val="04A0"/>
        <w:tblInd w:w="1278.0" w:type="dxa"/>
      </w:tblPr>
      <w:tblGrid>
        <w:gridCol w:w="1853"/>
        <w:gridCol w:w="1853"/>
        <w:gridCol w:w="1853"/>
        <w:gridCol w:w="1853"/>
        <w:gridCol w:w="1853"/>
      </w:tblGrid>
      <w:tr>
        <w:trPr>
          <w:trHeight w:hRule="exact" w:val="594"/>
        </w:trPr>
        <w:tc>
          <w:tcPr>
            <w:tcW w:type="dxa" w:w="1786"/>
            <w:tcBorders>
              <w:bottom w:sz="6.71999979019165" w:val="single" w:color="#000000"/>
            </w:tcBorders>
            <w:tcMar>
              <w:start w:w="0" w:type="dxa"/>
              <w:end w:w="0" w:type="dxa"/>
            </w:tcMar>
          </w:tcPr>
          <w:p>
            <w:pPr>
              <w:autoSpaceDN w:val="0"/>
              <w:autoSpaceDE w:val="0"/>
              <w:widowControl/>
              <w:spacing w:line="204" w:lineRule="auto" w:before="60" w:after="0"/>
              <w:ind w:left="0" w:right="120"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8</w:t>
            </w:r>
          </w:p>
        </w:tc>
        <w:tc>
          <w:tcPr>
            <w:tcW w:type="dxa" w:w="4728"/>
            <w:gridSpan w:val="4"/>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120" w:right="0" w:firstLine="0"/>
              <w:jc w:val="left"/>
            </w:pPr>
            <w:r>
              <w:rPr>
                <w:rFonts w:ascii="SimSun" w:hAnsi="SimSun" w:eastAsia="SimSun"/>
                <w:b w:val="0"/>
                <w:i w:val="0"/>
                <w:color w:val="000000"/>
                <w:sz w:val="24"/>
              </w:rPr>
              <w:t>三条链路的双向门限与可达距离</w:t>
            </w:r>
          </w:p>
        </w:tc>
      </w:tr>
      <w:tr>
        <w:trPr>
          <w:trHeight w:hRule="exact" w:val="520"/>
        </w:trPr>
        <w:tc>
          <w:tcPr>
            <w:tcW w:type="dxa" w:w="2404"/>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85" w:lineRule="auto" w:before="192" w:after="0"/>
              <w:ind w:left="88" w:right="0" w:firstLine="0"/>
              <w:jc w:val="left"/>
            </w:pPr>
            <w:r>
              <w:rPr>
                <w:rFonts w:ascii="SimSun" w:hAnsi="SimSun" w:eastAsia="SimSun"/>
                <w:b w:val="0"/>
                <w:i w:val="0"/>
                <w:color w:val="000000"/>
                <w:sz w:val="18"/>
              </w:rPr>
              <w:t>链路</w:t>
            </w:r>
          </w:p>
        </w:tc>
        <w:tc>
          <w:tcPr>
            <w:tcW w:type="dxa" w:w="124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双向门限</w:t>
            </w:r>
            <w:r>
              <w:rPr>
                <w:rFonts w:ascii="Times New Roman" w:hAnsi="Times New Roman" w:eastAsia="Times New Roman"/>
                <w:b w:val="0"/>
                <w:i w:val="0"/>
                <w:color w:val="000000"/>
                <w:sz w:val="18"/>
              </w:rPr>
              <w:t>/ dB</w:t>
            </w:r>
          </w:p>
        </w:tc>
        <w:tc>
          <w:tcPr>
            <w:tcW w:type="dxa" w:w="142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无遮挡可达</w:t>
            </w:r>
            <w:r>
              <w:rPr>
                <w:rFonts w:ascii="Times New Roman" w:hAnsi="Times New Roman" w:eastAsia="Times New Roman"/>
                <w:b w:val="0"/>
                <w:i w:val="0"/>
                <w:color w:val="000000"/>
                <w:sz w:val="18"/>
              </w:rPr>
              <w:t>/ km</w:t>
            </w:r>
          </w:p>
        </w:tc>
        <w:tc>
          <w:tcPr>
            <w:tcW w:type="dxa" w:w="1450"/>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92" w:after="0"/>
              <w:ind w:left="0" w:right="0" w:firstLine="0"/>
              <w:jc w:val="center"/>
            </w:pPr>
            <w:r>
              <w:rPr>
                <w:rFonts w:ascii="SimSun" w:hAnsi="SimSun" w:eastAsia="SimSun"/>
                <w:b w:val="0"/>
                <w:i w:val="0"/>
                <w:color w:val="000000"/>
                <w:sz w:val="18"/>
              </w:rPr>
              <w:t>含遮挡可达</w:t>
            </w:r>
            <w:r>
              <w:rPr>
                <w:rFonts w:ascii="Times New Roman" w:hAnsi="Times New Roman" w:eastAsia="Times New Roman"/>
                <w:b w:val="0"/>
                <w:i w:val="0"/>
                <w:color w:val="000000"/>
                <w:sz w:val="18"/>
              </w:rPr>
              <w:t>/ km</w:t>
            </w:r>
          </w:p>
        </w:tc>
      </w:tr>
      <w:tr>
        <w:trPr>
          <w:trHeight w:hRule="exact" w:val="498"/>
        </w:trPr>
        <w:tc>
          <w:tcPr>
            <w:tcW w:type="dxa" w:w="2404"/>
            <w:gridSpan w:val="2"/>
            <w:tcBorders>
              <w:top w:sz="4.199999809265137" w:val="single" w:color="#000000"/>
            </w:tcBorders>
            <w:tcMar>
              <w:start w:w="0" w:type="dxa"/>
              <w:end w:w="0" w:type="dxa"/>
            </w:tcMar>
            <w:tcMar>
              <w:start w:w="0" w:type="dxa"/>
              <w:end w:w="0" w:type="dxa"/>
            </w:tcMar>
          </w:tcPr>
          <w:p>
            <w:pPr>
              <w:autoSpaceDN w:val="0"/>
              <w:autoSpaceDE w:val="0"/>
              <w:widowControl/>
              <w:spacing w:line="202" w:lineRule="auto" w:before="192" w:after="0"/>
              <w:ind w:left="88" w:right="0" w:firstLine="0"/>
              <w:jc w:val="left"/>
            </w:pPr>
            <w:r>
              <w:rPr>
                <w:rFonts w:ascii="SimSun" w:hAnsi="SimSun" w:eastAsia="SimSun"/>
                <w:b w:val="0"/>
                <w:i w:val="0"/>
                <w:color w:val="000000"/>
                <w:sz w:val="18"/>
              </w:rPr>
              <w:t>直连（运输机</w:t>
            </w:r>
            <w:r>
              <w:rPr>
                <w:rFonts w:ascii="Times New Roman" w:hAnsi="Times New Roman" w:eastAsia="Times New Roman"/>
                <w:b w:val="0"/>
                <w:i w:val="0"/>
                <w:color w:val="000000"/>
                <w:sz w:val="18"/>
              </w:rPr>
              <w:t>↔G01</w:t>
            </w:r>
            <w:r>
              <w:rPr>
                <w:rFonts w:ascii="SimSun" w:hAnsi="SimSun" w:eastAsia="SimSun"/>
                <w:b w:val="0"/>
                <w:i w:val="0"/>
                <w:color w:val="000000"/>
                <w:sz w:val="18"/>
              </w:rPr>
              <w:t>）</w:t>
            </w:r>
          </w:p>
        </w:tc>
        <w:tc>
          <w:tcPr>
            <w:tcW w:type="dxa" w:w="124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122</w:t>
            </w:r>
          </w:p>
        </w:tc>
        <w:tc>
          <w:tcPr>
            <w:tcW w:type="dxa" w:w="142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12.511</w:t>
            </w:r>
          </w:p>
        </w:tc>
        <w:tc>
          <w:tcPr>
            <w:tcW w:type="dxa" w:w="145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3.956</w:t>
            </w:r>
          </w:p>
        </w:tc>
      </w:tr>
      <w:tr>
        <w:trPr>
          <w:trHeight w:hRule="exact" w:val="400"/>
        </w:trPr>
        <w:tc>
          <w:tcPr>
            <w:tcW w:type="dxa" w:w="2404"/>
            <w:gridSpan w:val="2"/>
            <w:tcBorders/>
            <w:tcMar>
              <w:start w:w="0" w:type="dxa"/>
              <w:end w:w="0" w:type="dxa"/>
            </w:tcMar>
            <w:tcMar>
              <w:start w:w="0" w:type="dxa"/>
              <w:end w:w="0" w:type="dxa"/>
            </w:tcMar>
          </w:tcPr>
          <w:p>
            <w:pPr>
              <w:autoSpaceDN w:val="0"/>
              <w:autoSpaceDE w:val="0"/>
              <w:widowControl/>
              <w:spacing w:line="204" w:lineRule="auto" w:before="110" w:after="0"/>
              <w:ind w:left="0" w:right="0" w:firstLine="0"/>
              <w:jc w:val="center"/>
            </w:pPr>
            <w:r>
              <w:rPr>
                <w:rFonts w:ascii="SimSun" w:hAnsi="SimSun" w:eastAsia="SimSun"/>
                <w:b w:val="0"/>
                <w:i w:val="0"/>
                <w:color w:val="000000"/>
                <w:sz w:val="18"/>
              </w:rPr>
              <w:t>中继接入（运输机</w:t>
            </w:r>
            <w:r>
              <w:rPr>
                <w:rFonts w:ascii="Times New Roman" w:hAnsi="Times New Roman" w:eastAsia="Times New Roman"/>
                <w:b w:val="0"/>
                <w:i w:val="0"/>
                <w:color w:val="000000"/>
                <w:sz w:val="18"/>
              </w:rPr>
              <w:t>↔</w:t>
            </w:r>
            <w:r>
              <w:rPr>
                <w:rFonts w:ascii="SimSun" w:hAnsi="SimSun" w:eastAsia="SimSun"/>
                <w:b w:val="0"/>
                <w:i w:val="0"/>
                <w:color w:val="000000"/>
                <w:sz w:val="18"/>
              </w:rPr>
              <w:t>中继）</w:t>
            </w:r>
          </w:p>
        </w:tc>
        <w:tc>
          <w:tcPr>
            <w:tcW w:type="dxa" w:w="124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116</w:t>
            </w:r>
          </w:p>
        </w:tc>
        <w:tc>
          <w:tcPr>
            <w:tcW w:type="dxa" w:w="142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6.270</w:t>
            </w:r>
          </w:p>
        </w:tc>
        <w:tc>
          <w:tcPr>
            <w:tcW w:type="dxa" w:w="1450"/>
            <w:tcBorders/>
            <w:tcMar>
              <w:start w:w="0" w:type="dxa"/>
              <w:end w:w="0" w:type="dxa"/>
            </w:tcMar>
          </w:tcPr>
          <w:p>
            <w:pPr>
              <w:autoSpaceDN w:val="0"/>
              <w:autoSpaceDE w:val="0"/>
              <w:widowControl/>
              <w:spacing w:line="209" w:lineRule="auto" w:before="128" w:after="0"/>
              <w:ind w:left="0" w:right="0" w:firstLine="0"/>
              <w:jc w:val="center"/>
            </w:pPr>
            <w:r>
              <w:rPr>
                <w:rFonts w:ascii="Times New Roman" w:hAnsi="Times New Roman" w:eastAsia="Times New Roman"/>
                <w:b w:val="0"/>
                <w:i w:val="0"/>
                <w:color w:val="000000"/>
                <w:sz w:val="18"/>
              </w:rPr>
              <w:t>1.983</w:t>
            </w:r>
          </w:p>
        </w:tc>
      </w:tr>
      <w:tr>
        <w:trPr>
          <w:trHeight w:hRule="exact" w:val="444"/>
        </w:trPr>
        <w:tc>
          <w:tcPr>
            <w:tcW w:type="dxa" w:w="2404"/>
            <w:gridSpan w:val="2"/>
            <w:tcBorders>
              <w:bottom w:sz="6.71999979019165" w:val="single" w:color="#000000"/>
            </w:tcBorders>
            <w:tcMar>
              <w:start w:w="0" w:type="dxa"/>
              <w:end w:w="0" w:type="dxa"/>
            </w:tcMar>
            <w:tcMar>
              <w:start w:w="0" w:type="dxa"/>
              <w:end w:w="0" w:type="dxa"/>
            </w:tcMar>
          </w:tcPr>
          <w:p>
            <w:pPr>
              <w:autoSpaceDN w:val="0"/>
              <w:autoSpaceDE w:val="0"/>
              <w:widowControl/>
              <w:spacing w:line="204" w:lineRule="auto" w:before="122" w:after="0"/>
              <w:ind w:left="88" w:right="0" w:firstLine="0"/>
              <w:jc w:val="left"/>
            </w:pPr>
            <w:r>
              <w:rPr>
                <w:rFonts w:ascii="SimSun" w:hAnsi="SimSun" w:eastAsia="SimSun"/>
                <w:b w:val="0"/>
                <w:i w:val="0"/>
                <w:color w:val="000000"/>
                <w:sz w:val="18"/>
              </w:rPr>
              <w:t>中继回传（中继</w:t>
            </w:r>
            <w:r>
              <w:rPr>
                <w:rFonts w:ascii="Times New Roman" w:hAnsi="Times New Roman" w:eastAsia="Times New Roman"/>
                <w:b w:val="0"/>
                <w:i w:val="0"/>
                <w:color w:val="000000"/>
                <w:sz w:val="18"/>
              </w:rPr>
              <w:t>↔G01</w:t>
            </w:r>
            <w:r>
              <w:rPr>
                <w:rFonts w:ascii="SimSun" w:hAnsi="SimSun" w:eastAsia="SimSun"/>
                <w:b w:val="0"/>
                <w:i w:val="0"/>
                <w:color w:val="000000"/>
                <w:sz w:val="18"/>
              </w:rPr>
              <w:t>）</w:t>
            </w:r>
          </w:p>
        </w:tc>
        <w:tc>
          <w:tcPr>
            <w:tcW w:type="dxa" w:w="1240"/>
            <w:tcBorders>
              <w:bottom w:sz="6.71999979019165" w:val="single" w:color="#0000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126</w:t>
            </w:r>
          </w:p>
        </w:tc>
        <w:tc>
          <w:tcPr>
            <w:tcW w:type="dxa" w:w="1420"/>
            <w:tcBorders>
              <w:bottom w:sz="6.71999979019165" w:val="single" w:color="#0000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19.828</w:t>
            </w:r>
          </w:p>
        </w:tc>
        <w:tc>
          <w:tcPr>
            <w:tcW w:type="dxa" w:w="1450"/>
            <w:tcBorders>
              <w:bottom w:sz="6.71999979019165" w:val="single" w:color="#0000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6.270</w:t>
            </w:r>
          </w:p>
        </w:tc>
      </w:tr>
    </w:tbl>
    <w:p>
      <w:pPr>
        <w:autoSpaceDN w:val="0"/>
        <w:autoSpaceDE w:val="0"/>
        <w:widowControl/>
        <w:spacing w:line="202" w:lineRule="auto" w:before="64" w:after="0"/>
        <w:ind w:left="0" w:right="2944" w:firstLine="0"/>
        <w:jc w:val="right"/>
      </w:pPr>
      <w:r>
        <w:rPr>
          <w:rFonts w:ascii="SimSun" w:hAnsi="SimSun" w:eastAsia="SimSun"/>
          <w:b w:val="0"/>
          <w:i w:val="0"/>
          <w:color w:val="000000"/>
          <w:sz w:val="15"/>
        </w:rPr>
        <w:t>注：含遮挡一列按叠加</w:t>
      </w:r>
      <w:r>
        <w:rPr>
          <w:rFonts w:ascii="Times New Roman" w:hAnsi="Times New Roman" w:eastAsia="Times New Roman"/>
          <w:b w:val="0"/>
          <w:i w:val="0"/>
          <w:color w:val="000000"/>
          <w:sz w:val="15"/>
        </w:rPr>
        <w:t>10 dB</w:t>
      </w:r>
      <w:r>
        <w:rPr>
          <w:rFonts w:ascii="SimSun" w:hAnsi="SimSun" w:eastAsia="SimSun"/>
          <w:b w:val="0"/>
          <w:i w:val="0"/>
          <w:color w:val="000000"/>
          <w:sz w:val="15"/>
        </w:rPr>
        <w:t xml:space="preserve"> 地形遮挡附加损耗计算。</w:t>
      </w:r>
    </w:p>
    <w:p>
      <w:pPr>
        <w:autoSpaceDN w:val="0"/>
        <w:autoSpaceDE w:val="0"/>
        <w:widowControl/>
        <w:spacing w:line="271" w:lineRule="auto" w:before="450" w:after="0"/>
        <w:ind w:left="0" w:right="0" w:firstLine="480"/>
        <w:jc w:val="left"/>
      </w:pPr>
      <w:r>
        <w:rPr>
          <w:rFonts w:ascii="SimSun" w:hAnsi="SimSun" w:eastAsia="SimSun"/>
          <w:b w:val="0"/>
          <w:i w:val="0"/>
          <w:color w:val="000000"/>
          <w:sz w:val="24"/>
        </w:rPr>
        <w:t>表</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的关键含义是：</w:t>
      </w:r>
      <w:r>
        <w:rPr>
          <w:rFonts w:ascii="SimHei" w:hAnsi="SimHei" w:eastAsia="SimHei"/>
          <w:b w:val="0"/>
          <w:i w:val="0"/>
          <w:color w:val="000000"/>
          <w:sz w:val="24"/>
        </w:rPr>
        <w:t>中继接入段门限（</w:t>
      </w:r>
      <w:r>
        <w:rPr>
          <w:rFonts w:ascii="Times New Roman" w:hAnsi="Times New Roman" w:eastAsia="Times New Roman"/>
          <w:b/>
          <w:i w:val="0"/>
          <w:color w:val="000000"/>
          <w:sz w:val="24"/>
        </w:rPr>
        <w:t>116 dB</w:t>
      </w:r>
      <w:r>
        <w:rPr>
          <w:rFonts w:ascii="SimHei" w:hAnsi="SimHei" w:eastAsia="SimHei"/>
          <w:b w:val="0"/>
          <w:i w:val="0"/>
          <w:color w:val="000000"/>
          <w:sz w:val="24"/>
        </w:rPr>
        <w:t>）比直连（</w:t>
      </w:r>
      <w:r>
        <w:rPr>
          <w:rFonts w:ascii="Times New Roman" w:hAnsi="Times New Roman" w:eastAsia="Times New Roman"/>
          <w:b/>
          <w:i w:val="0"/>
          <w:color w:val="000000"/>
          <w:sz w:val="24"/>
        </w:rPr>
        <w:t>122 dB</w:t>
      </w:r>
      <w:r>
        <w:rPr>
          <w:rFonts w:ascii="SimHei" w:hAnsi="SimHei" w:eastAsia="SimHei"/>
          <w:b w:val="0"/>
          <w:i w:val="0"/>
          <w:color w:val="000000"/>
          <w:sz w:val="24"/>
        </w:rPr>
        <w:t>）还低</w:t>
      </w:r>
      <w:r>
        <w:rPr>
          <w:rFonts w:ascii="Times New Roman" w:hAnsi="Times New Roman" w:eastAsia="Times New Roman"/>
          <w:b/>
          <w:i w:val="0"/>
          <w:color w:val="000000"/>
          <w:sz w:val="24"/>
        </w:rPr>
        <w:t>6 dB</w:t>
      </w:r>
      <w:r>
        <w:rPr>
          <w:rFonts w:ascii="SimSun" w:hAnsi="SimSun" w:eastAsia="SimSun"/>
          <w:b w:val="0"/>
          <w:i w:val="0"/>
          <w:color w:val="000000"/>
          <w:sz w:val="24"/>
        </w:rPr>
        <w:t>，接入</w:t>
      </w:r>
      <w:r>
        <w:rPr>
          <w:rFonts w:ascii="SimSun" w:hAnsi="SimSun" w:eastAsia="SimSun"/>
          <w:b w:val="0"/>
          <w:i w:val="0"/>
          <w:color w:val="000000"/>
          <w:sz w:val="24"/>
        </w:rPr>
        <w:t>段的可达距离仅</w:t>
      </w:r>
      <w:r>
        <w:rPr>
          <w:rFonts w:ascii="Times New Roman" w:hAnsi="Times New Roman" w:eastAsia="Times New Roman"/>
          <w:b w:val="0"/>
          <w:i w:val="0"/>
          <w:color w:val="000000"/>
          <w:sz w:val="24"/>
        </w:rPr>
        <w:t>6.27 km</w:t>
      </w:r>
      <w:r>
        <w:rPr>
          <w:rFonts w:ascii="SimSun" w:hAnsi="SimSun" w:eastAsia="SimSun"/>
          <w:b w:val="0"/>
          <w:i w:val="0"/>
          <w:color w:val="000000"/>
          <w:sz w:val="24"/>
        </w:rPr>
        <w:t>（含遮挡时进一步降至</w:t>
      </w:r>
      <w:r>
        <w:rPr>
          <w:rFonts w:ascii="Times New Roman" w:hAnsi="Times New Roman" w:eastAsia="Times New Roman"/>
          <w:b w:val="0"/>
          <w:i w:val="0"/>
          <w:color w:val="000000"/>
          <w:sz w:val="24"/>
        </w:rPr>
        <w:t>1.98 km</w:t>
      </w:r>
      <w:r>
        <w:rPr>
          <w:rFonts w:ascii="SimSun" w:hAnsi="SimSun" w:eastAsia="SimSun"/>
          <w:b w:val="0"/>
          <w:i w:val="0"/>
          <w:color w:val="000000"/>
          <w:sz w:val="24"/>
        </w:rPr>
        <w:t>），而回传段门限最宽（</w:t>
      </w:r>
      <w:r>
        <w:rPr>
          <w:rFonts w:ascii="Times New Roman" w:hAnsi="Times New Roman" w:eastAsia="Times New Roman"/>
          <w:b w:val="0"/>
          <w:i w:val="0"/>
          <w:color w:val="000000"/>
          <w:sz w:val="24"/>
        </w:rPr>
        <w:t>126 dB</w:t>
      </w:r>
      <w:r>
        <w:rPr>
          <w:rFonts w:ascii="SimSun" w:hAnsi="SimSun" w:eastAsia="SimSun"/>
          <w:b w:val="0"/>
          <w:i w:val="0"/>
          <w:color w:val="000000"/>
          <w:sz w:val="24"/>
        </w:rPr>
        <w:t>，</w:t>
      </w:r>
      <w:r>
        <w:rPr>
          <w:rFonts w:ascii="SimSun" w:hAnsi="SimSun" w:eastAsia="SimSun"/>
          <w:b w:val="0"/>
          <w:i w:val="0"/>
          <w:color w:val="000000"/>
          <w:sz w:val="24"/>
        </w:rPr>
        <w:t>可达</w:t>
      </w:r>
      <w:r>
        <w:rPr>
          <w:rFonts w:ascii="Times New Roman" w:hAnsi="Times New Roman" w:eastAsia="Times New Roman"/>
          <w:b w:val="0"/>
          <w:i w:val="0"/>
          <w:color w:val="000000"/>
          <w:sz w:val="24"/>
        </w:rPr>
        <w:t>19.83 km</w:t>
      </w:r>
      <w:r>
        <w:rPr>
          <w:rFonts w:ascii="SimSun" w:hAnsi="SimSun" w:eastAsia="SimSun"/>
          <w:b w:val="0"/>
          <w:i w:val="0"/>
          <w:color w:val="000000"/>
          <w:sz w:val="24"/>
        </w:rPr>
        <w:t>）。</w:t>
      </w:r>
    </w:p>
    <w:p>
      <w:pPr>
        <w:autoSpaceDN w:val="0"/>
        <w:autoSpaceDE w:val="0"/>
        <w:widowControl/>
        <w:spacing w:line="185" w:lineRule="auto" w:before="134" w:after="0"/>
        <w:ind w:left="480" w:right="0" w:firstLine="0"/>
        <w:jc w:val="left"/>
      </w:pPr>
      <w:r>
        <w:rPr>
          <w:rFonts w:ascii="SimSun" w:hAnsi="SimSun" w:eastAsia="SimSun"/>
          <w:b w:val="0"/>
          <w:i w:val="0"/>
          <w:color w:val="000000"/>
          <w:sz w:val="24"/>
        </w:rPr>
        <w:t>这一非对称性直接决定了选址的可行域形状：中继必须</w:t>
      </w:r>
      <w:r>
        <w:rPr>
          <w:rFonts w:ascii="SimHei" w:hAnsi="SimHei" w:eastAsia="SimHei"/>
          <w:b w:val="0"/>
          <w:i w:val="0"/>
          <w:color w:val="000000"/>
          <w:sz w:val="24"/>
        </w:rPr>
        <w:t>靠近运输无人机作业空域</w:t>
      </w:r>
      <w:r>
        <w:rPr>
          <w:rFonts w:ascii="SimSun" w:hAnsi="SimSun" w:eastAsia="SimSun"/>
          <w:b w:val="0"/>
          <w:i w:val="0"/>
          <w:color w:val="000000"/>
          <w:sz w:val="24"/>
        </w:rPr>
        <w:t>以</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满足接入段要求，而回传段则相当宽松，无需靠近网关。换言之，</w:t>
      </w:r>
      <w:r>
        <w:rPr>
          <w:rFonts w:ascii="SimHei" w:hAnsi="SimHei" w:eastAsia="SimHei"/>
          <w:b w:val="0"/>
          <w:i w:val="0"/>
          <w:color w:val="000000"/>
          <w:sz w:val="24"/>
        </w:rPr>
        <w:t>中继的核心价值是抬</w:t>
      </w:r>
    </w:p>
    <w:p>
      <w:pPr>
        <w:autoSpaceDN w:val="0"/>
        <w:autoSpaceDE w:val="0"/>
        <w:widowControl/>
        <w:spacing w:line="185" w:lineRule="auto" w:before="158" w:after="0"/>
        <w:ind w:left="0" w:right="0" w:firstLine="0"/>
        <w:jc w:val="left"/>
      </w:pPr>
      <w:r>
        <w:rPr>
          <w:rFonts w:ascii="SimHei" w:hAnsi="SimHei" w:eastAsia="SimHei"/>
          <w:b w:val="0"/>
          <w:i w:val="0"/>
          <w:color w:val="000000"/>
          <w:sz w:val="24"/>
        </w:rPr>
        <w:t>高视线高度以越过山脊，而不是缩短与网关的距离</w:t>
      </w:r>
      <w:r>
        <w:rPr>
          <w:rFonts w:ascii="SimSun" w:hAnsi="SimSun" w:eastAsia="SimSun"/>
          <w:b w:val="0"/>
          <w:i w:val="0"/>
          <w:color w:val="000000"/>
          <w:sz w:val="24"/>
        </w:rPr>
        <w:t>。</w:t>
      </w:r>
    </w:p>
    <w:p>
      <w:pPr>
        <w:autoSpaceDN w:val="0"/>
        <w:autoSpaceDE w:val="0"/>
        <w:widowControl/>
        <w:spacing w:line="386" w:lineRule="exact" w:before="34" w:after="0"/>
        <w:ind w:left="0" w:right="196" w:firstLine="480"/>
        <w:jc w:val="both"/>
      </w:pPr>
      <w:r>
        <w:rPr>
          <w:rFonts w:ascii="SimSun" w:hAnsi="SimSun" w:eastAsia="SimSun"/>
          <w:b w:val="0"/>
          <w:i w:val="0"/>
          <w:color w:val="000000"/>
          <w:sz w:val="24"/>
        </w:rPr>
        <w:t>实测结果与上述分析完全一致。图</w:t>
      </w:r>
      <w:r>
        <w:rPr>
          <w:rFonts w:ascii="Times New Roman" w:hAnsi="Times New Roman" w:eastAsia="Times New Roman"/>
          <w:b w:val="0"/>
          <w:i w:val="0"/>
          <w:color w:val="000000"/>
          <w:sz w:val="24"/>
        </w:rPr>
        <w:t>28(a)</w:t>
      </w:r>
      <w:r>
        <w:rPr>
          <w:rFonts w:ascii="SimSun" w:hAnsi="SimSun" w:eastAsia="SimSun"/>
          <w:b w:val="0"/>
          <w:i w:val="0"/>
          <w:color w:val="000000"/>
          <w:sz w:val="24"/>
        </w:rPr>
        <w:t xml:space="preserve"> 显示悬停点普遍布置在</w:t>
      </w:r>
      <w:r>
        <w:rPr>
          <w:rFonts w:ascii="SimHei" w:hAnsi="SimHei" w:eastAsia="SimHei"/>
          <w:b w:val="0"/>
          <w:i w:val="0"/>
          <w:color w:val="000000"/>
          <w:sz w:val="24"/>
        </w:rPr>
        <w:t>服务区群的中心偏</w:t>
      </w:r>
      <w:r>
        <w:rPr>
          <w:rFonts w:ascii="SimHei" w:hAnsi="SimHei" w:eastAsia="SimHei"/>
          <w:b w:val="0"/>
          <w:i w:val="0"/>
          <w:color w:val="000000"/>
          <w:sz w:val="24"/>
        </w:rPr>
        <w:t>西</w:t>
      </w:r>
      <w:r>
        <w:rPr>
          <w:rFonts w:ascii="SimSun" w:hAnsi="SimSun" w:eastAsia="SimSun"/>
          <w:b w:val="0"/>
          <w:i w:val="0"/>
          <w:color w:val="000000"/>
          <w:sz w:val="24"/>
        </w:rPr>
        <w:t>区域（经度集中在</w:t>
      </w:r>
      <w:r>
        <w:rPr>
          <w:rFonts w:ascii="CMR12" w:hAnsi="CMR12" w:eastAsia="CMR12"/>
          <w:b w:val="0"/>
          <w:i w:val="0"/>
          <w:color w:val="000000"/>
          <w:sz w:val="24"/>
        </w:rPr>
        <w:t>109</w:t>
      </w:r>
      <w:r>
        <w:rPr>
          <w:rFonts w:ascii="CMMI12" w:hAnsi="CMMI12" w:eastAsia="CMMI12"/>
          <w:b w:val="0"/>
          <w:i/>
          <w:color w:val="000000"/>
          <w:sz w:val="24"/>
        </w:rPr>
        <w:t>.</w:t>
      </w:r>
      <w:r>
        <w:rPr>
          <w:rFonts w:ascii="CMR12" w:hAnsi="CMR12" w:eastAsia="CMR12"/>
          <w:b w:val="0"/>
          <w:i w:val="0"/>
          <w:color w:val="000000"/>
          <w:sz w:val="24"/>
        </w:rPr>
        <w:t>19</w:t>
      </w:r>
      <w:r>
        <w:rPr>
          <w:w w:val="98.86353436638328"/>
          <w:rFonts w:ascii="CMSY8" w:hAnsi="CMSY8" w:eastAsia="CMSY8"/>
          <w:b w:val="0"/>
          <w:i/>
          <w:color w:val="000000"/>
          <w:sz w:val="17"/>
        </w:rPr>
        <w:t>◦</w:t>
      </w:r>
      <w:r>
        <w:rPr>
          <w:rFonts w:ascii="CMSY10" w:hAnsi="CMSY10" w:eastAsia="CMSY10"/>
          <w:b w:val="0"/>
          <w:i/>
          <w:color w:val="000000"/>
          <w:sz w:val="24"/>
        </w:rPr>
        <w:t>∼</w:t>
      </w:r>
      <w:r>
        <w:rPr>
          <w:rFonts w:ascii="CMR12" w:hAnsi="CMR12" w:eastAsia="CMR12"/>
          <w:b w:val="0"/>
          <w:i w:val="0"/>
          <w:color w:val="000000"/>
          <w:sz w:val="24"/>
        </w:rPr>
        <w:t>109</w:t>
      </w:r>
      <w:r>
        <w:rPr>
          <w:rFonts w:ascii="CMMI12" w:hAnsi="CMMI12" w:eastAsia="CMMI12"/>
          <w:b w:val="0"/>
          <w:i/>
          <w:color w:val="000000"/>
          <w:sz w:val="24"/>
        </w:rPr>
        <w:t>.</w:t>
      </w:r>
      <w:r>
        <w:rPr>
          <w:rFonts w:ascii="CMR12" w:hAnsi="CMR12" w:eastAsia="CMR12"/>
          <w:b w:val="0"/>
          <w:i w:val="0"/>
          <w:color w:val="000000"/>
          <w:sz w:val="24"/>
        </w:rPr>
        <w:t>28</w:t>
      </w:r>
      <w:r>
        <w:rPr>
          <w:w w:val="98.86353436638328"/>
          <w:rFonts w:ascii="CMSY8" w:hAnsi="CMSY8" w:eastAsia="CMSY8"/>
          <w:b w:val="0"/>
          <w:i/>
          <w:color w:val="000000"/>
          <w:sz w:val="17"/>
        </w:rPr>
        <w:t>◦</w:t>
      </w:r>
      <w:r>
        <w:rPr>
          <w:rFonts w:ascii="Times New Roman" w:hAnsi="Times New Roman" w:eastAsia="Times New Roman"/>
          <w:b w:val="0"/>
          <w:i w:val="0"/>
          <w:color w:val="000000"/>
          <w:sz w:val="24"/>
        </w:rPr>
        <w:t>E</w:t>
      </w:r>
      <w:r>
        <w:rPr>
          <w:rFonts w:ascii="SimSun" w:hAnsi="SimSun" w:eastAsia="SimSun"/>
          <w:b w:val="0"/>
          <w:i w:val="0"/>
          <w:color w:val="000000"/>
          <w:sz w:val="24"/>
        </w:rPr>
        <w:t>），紧贴作业空域；图</w:t>
      </w:r>
      <w:r>
        <w:rPr>
          <w:rFonts w:ascii="Times New Roman" w:hAnsi="Times New Roman" w:eastAsia="Times New Roman"/>
          <w:b w:val="0"/>
          <w:i w:val="0"/>
          <w:color w:val="000000"/>
          <w:sz w:val="24"/>
        </w:rPr>
        <w:t>28(b)</w:t>
      </w:r>
      <w:r>
        <w:rPr>
          <w:rFonts w:ascii="SimSun" w:hAnsi="SimSun" w:eastAsia="SimSun"/>
          <w:b w:val="0"/>
          <w:i w:val="0"/>
          <w:color w:val="000000"/>
          <w:sz w:val="24"/>
        </w:rPr>
        <w:t xml:space="preserve"> 表明中断越严重的</w:t>
      </w:r>
      <w:r>
        <w:rPr>
          <w:rFonts w:ascii="SimSun" w:hAnsi="SimSun" w:eastAsia="SimSun"/>
          <w:b w:val="0"/>
          <w:i w:val="0"/>
          <w:color w:val="000000"/>
          <w:sz w:val="24"/>
        </w:rPr>
        <w:t>架次所需的中继保障能耗越高，二者呈明显正相关。</w:t>
      </w:r>
    </w:p>
    <w:p>
      <w:pPr>
        <w:autoSpaceDN w:val="0"/>
        <w:autoSpaceDE w:val="0"/>
        <w:widowControl/>
        <w:spacing w:line="204" w:lineRule="auto" w:before="462" w:after="0"/>
        <w:ind w:left="0" w:right="0" w:firstLine="0"/>
        <w:jc w:val="left"/>
      </w:pPr>
      <w:r>
        <w:rPr>
          <w:rFonts w:ascii="Times New Roman" w:hAnsi="Times New Roman" w:eastAsia="Times New Roman"/>
          <w:b/>
          <w:i w:val="0"/>
          <w:color w:val="000000"/>
          <w:sz w:val="24"/>
        </w:rPr>
        <w:t>7 . 4 . 2</w:t>
      </w:r>
      <w:r>
        <w:rPr>
          <w:rFonts w:ascii="SimHei" w:hAnsi="SimHei" w:eastAsia="SimHei"/>
          <w:b w:val="0"/>
          <w:i w:val="0"/>
          <w:color w:val="000000"/>
          <w:sz w:val="24"/>
        </w:rPr>
        <w:t xml:space="preserve"> 中继架次与选址特征</w:t>
      </w:r>
    </w:p>
    <w:p>
      <w:pPr>
        <w:autoSpaceDN w:val="0"/>
        <w:autoSpaceDE w:val="0"/>
        <w:widowControl/>
        <w:spacing w:line="245" w:lineRule="auto" w:before="274" w:after="0"/>
        <w:ind w:left="0" w:right="144" w:firstLine="480"/>
        <w:jc w:val="left"/>
      </w:pPr>
      <w:r>
        <w:rPr>
          <w:rFonts w:ascii="SimSun" w:hAnsi="SimSun" w:eastAsia="SimSun"/>
          <w:b w:val="0"/>
          <w:i w:val="0"/>
          <w:color w:val="000000"/>
          <w:sz w:val="24"/>
        </w:rPr>
        <w:t>由图</w:t>
      </w:r>
      <w:r>
        <w:rPr>
          <w:rFonts w:ascii="Times New Roman" w:hAnsi="Times New Roman" w:eastAsia="Times New Roman"/>
          <w:b w:val="0"/>
          <w:i w:val="0"/>
          <w:color w:val="000000"/>
          <w:sz w:val="24"/>
        </w:rPr>
        <w:t>29(a)</w:t>
      </w:r>
      <w:r>
        <w:rPr>
          <w:rFonts w:ascii="SimSun" w:hAnsi="SimSun" w:eastAsia="SimSun"/>
          <w:b w:val="0"/>
          <w:i w:val="0"/>
          <w:color w:val="000000"/>
          <w:sz w:val="24"/>
        </w:rPr>
        <w:t xml:space="preserve"> 可见，全部悬停点</w:t>
      </w:r>
      <w:r>
        <w:rPr>
          <w:rFonts w:ascii="SimHei" w:hAnsi="SimHei" w:eastAsia="SimHei"/>
          <w:b w:val="0"/>
          <w:i w:val="0"/>
          <w:color w:val="000000"/>
          <w:sz w:val="24"/>
        </w:rPr>
        <w:t>一致取离地高度</w:t>
      </w:r>
      <w:r>
        <w:rPr>
          <w:rFonts w:ascii="Times New Roman" w:hAnsi="Times New Roman" w:eastAsia="Times New Roman"/>
          <w:b/>
          <w:i w:val="0"/>
          <w:color w:val="000000"/>
          <w:sz w:val="24"/>
        </w:rPr>
        <w:t>250 m</w:t>
      </w:r>
      <w:r>
        <w:rPr>
          <w:rFonts w:ascii="SimSun" w:hAnsi="SimSun" w:eastAsia="SimSun"/>
          <w:b w:val="0"/>
          <w:i w:val="0"/>
          <w:color w:val="000000"/>
          <w:sz w:val="24"/>
        </w:rPr>
        <w:t>（低于</w:t>
      </w:r>
      <w:r>
        <w:rPr>
          <w:rFonts w:ascii="Times New Roman" w:hAnsi="Times New Roman" w:eastAsia="Times New Roman"/>
          <w:b w:val="0"/>
          <w:i w:val="0"/>
          <w:color w:val="000000"/>
          <w:sz w:val="24"/>
        </w:rPr>
        <w:t>300 m</w:t>
      </w:r>
      <w:r>
        <w:rPr>
          <w:rFonts w:ascii="SimSun" w:hAnsi="SimSun" w:eastAsia="SimSun"/>
          <w:b w:val="0"/>
          <w:i w:val="0"/>
          <w:color w:val="000000"/>
          <w:sz w:val="24"/>
        </w:rPr>
        <w:t xml:space="preserve"> 上限），这说明“离</w:t>
      </w:r>
      <w:r>
        <w:rPr>
          <w:rFonts w:ascii="SimSun" w:hAnsi="SimSun" w:eastAsia="SimSun"/>
          <w:b w:val="0"/>
          <w:i w:val="0"/>
          <w:color w:val="000000"/>
          <w:sz w:val="24"/>
        </w:rPr>
        <w:t>地越高视线越好”是选址的普遍规律——在允许范围内抬高悬停高度可以最大程度越过</w:t>
      </w:r>
    </w:p>
    <w:p>
      <w:pPr>
        <w:autoSpaceDN w:val="0"/>
        <w:autoSpaceDE w:val="0"/>
        <w:widowControl/>
        <w:spacing w:line="264" w:lineRule="exact" w:before="158" w:after="0"/>
        <w:ind w:left="0" w:right="0" w:firstLine="0"/>
        <w:jc w:val="left"/>
      </w:pPr>
      <w:r>
        <w:rPr>
          <w:rFonts w:ascii="SimSun" w:hAnsi="SimSun" w:eastAsia="SimSun"/>
          <w:b w:val="0"/>
          <w:i w:val="0"/>
          <w:color w:val="000000"/>
          <w:sz w:val="24"/>
        </w:rPr>
        <w:t>山脊、扩大接入段的可达范围。图</w:t>
      </w:r>
      <w:r>
        <w:rPr>
          <w:rFonts w:ascii="Times New Roman" w:hAnsi="Times New Roman" w:eastAsia="Times New Roman"/>
          <w:b w:val="0"/>
          <w:i w:val="0"/>
          <w:color w:val="000000"/>
          <w:sz w:val="24"/>
        </w:rPr>
        <w:t>29(b)</w:t>
      </w:r>
      <w:r>
        <w:rPr>
          <w:rFonts w:ascii="SimSun" w:hAnsi="SimSun" w:eastAsia="SimSun"/>
          <w:b w:val="0"/>
          <w:i w:val="0"/>
          <w:color w:val="000000"/>
          <w:sz w:val="24"/>
        </w:rPr>
        <w:t xml:space="preserve"> 显示单架次保障能耗介于</w:t>
      </w:r>
      <w:r>
        <w:rPr>
          <w:rFonts w:ascii="Times New Roman" w:hAnsi="Times New Roman" w:eastAsia="Times New Roman"/>
          <w:b/>
          <w:i w:val="0"/>
          <w:color w:val="000000"/>
          <w:sz w:val="24"/>
        </w:rPr>
        <w:t>0.36</w:t>
      </w:r>
      <w:r>
        <w:rPr>
          <w:rFonts w:ascii="CMSY10" w:hAnsi="CMSY10" w:eastAsia="CMSY10"/>
          <w:b w:val="0"/>
          <w:i/>
          <w:color w:val="000000"/>
          <w:sz w:val="24"/>
        </w:rPr>
        <w:t>∼</w:t>
      </w:r>
      <w:r>
        <w:rPr>
          <w:rFonts w:ascii="Times New Roman" w:hAnsi="Times New Roman" w:eastAsia="Times New Roman"/>
          <w:b/>
          <w:i w:val="0"/>
          <w:color w:val="000000"/>
          <w:sz w:val="24"/>
        </w:rPr>
        <w:t>0.96 kWh</w:t>
      </w:r>
      <w:r>
        <w:rPr>
          <w:rFonts w:ascii="SimSun" w:hAnsi="SimSun" w:eastAsia="SimSun"/>
          <w:b w:val="0"/>
          <w:i w:val="0"/>
          <w:color w:val="000000"/>
          <w:sz w:val="24"/>
        </w:rPr>
        <w:t>，平</w:t>
      </w:r>
    </w:p>
    <w:p>
      <w:pPr>
        <w:autoSpaceDN w:val="0"/>
        <w:autoSpaceDE w:val="0"/>
        <w:widowControl/>
        <w:spacing w:line="209" w:lineRule="auto" w:before="696" w:after="0"/>
        <w:ind w:left="0" w:right="4612" w:firstLine="0"/>
        <w:jc w:val="right"/>
      </w:pPr>
      <w:r>
        <w:rPr>
          <w:rFonts w:ascii="Times New Roman" w:hAnsi="Times New Roman" w:eastAsia="Times New Roman"/>
          <w:b w:val="0"/>
          <w:i w:val="0"/>
          <w:color w:val="000000"/>
          <w:sz w:val="24"/>
        </w:rPr>
        <w:t>35</w:t>
      </w:r>
    </w:p>
    <w:p>
      <w:pPr>
        <w:sectPr>
          <w:pgSz w:w="11906" w:h="16838"/>
          <w:pgMar w:top="724" w:right="1222"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645150" cy="224282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45150" cy="2242820"/>
                    </a:xfrm>
                    <a:prstGeom prst="rect"/>
                  </pic:spPr>
                </pic:pic>
              </a:graphicData>
            </a:graphic>
          </wp:inline>
        </w:drawing>
      </w:r>
    </w:p>
    <w:p>
      <w:pPr>
        <w:autoSpaceDN w:val="0"/>
        <w:tabs>
          <w:tab w:pos="3980" w:val="left"/>
        </w:tabs>
        <w:autoSpaceDE w:val="0"/>
        <w:widowControl/>
        <w:spacing w:line="204" w:lineRule="auto" w:before="270" w:after="0"/>
        <w:ind w:left="320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28</w:t>
      </w:r>
      <w:r>
        <w:tab/>
      </w:r>
      <w:r>
        <w:rPr>
          <w:rFonts w:ascii="SimSun" w:hAnsi="SimSun" w:eastAsia="SimSun"/>
          <w:b w:val="0"/>
          <w:i w:val="0"/>
          <w:color w:val="000000"/>
          <w:sz w:val="24"/>
        </w:rPr>
        <w:t>中继悬停点空间分布</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5645150" cy="169545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45150" cy="1695450"/>
                    </a:xfrm>
                    <a:prstGeom prst="rect"/>
                  </pic:spPr>
                </pic:pic>
              </a:graphicData>
            </a:graphic>
          </wp:inline>
        </w:drawing>
      </w:r>
    </w:p>
    <w:p>
      <w:pPr>
        <w:autoSpaceDN w:val="0"/>
        <w:tabs>
          <w:tab w:pos="3740" w:val="left"/>
        </w:tabs>
        <w:autoSpaceDE w:val="0"/>
        <w:widowControl/>
        <w:spacing w:line="204" w:lineRule="auto" w:before="270" w:after="0"/>
        <w:ind w:left="2960"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29</w:t>
      </w:r>
      <w:r>
        <w:tab/>
      </w:r>
      <w:r>
        <w:rPr>
          <w:rFonts w:ascii="SimSun" w:hAnsi="SimSun" w:eastAsia="SimSun"/>
          <w:b w:val="0"/>
          <w:i w:val="0"/>
          <w:color w:val="000000"/>
          <w:sz w:val="24"/>
        </w:rPr>
        <w:t>中继悬停参数与保障能耗</w:t>
      </w:r>
    </w:p>
    <w:p>
      <w:pPr>
        <w:autoSpaceDN w:val="0"/>
        <w:autoSpaceDE w:val="0"/>
        <w:widowControl/>
        <w:spacing w:line="372" w:lineRule="exact" w:before="386" w:after="0"/>
        <w:ind w:left="136" w:right="0" w:firstLine="0"/>
        <w:jc w:val="left"/>
      </w:pPr>
      <w:r>
        <w:rPr>
          <w:rFonts w:ascii="SimSun" w:hAnsi="SimSun" w:eastAsia="SimSun"/>
          <w:b w:val="0"/>
          <w:i w:val="0"/>
          <w:color w:val="000000"/>
          <w:sz w:val="24"/>
        </w:rPr>
        <w:t>均</w:t>
      </w:r>
      <w:r>
        <w:rPr>
          <w:rFonts w:ascii="Times New Roman" w:hAnsi="Times New Roman" w:eastAsia="Times New Roman"/>
          <w:b/>
          <w:i w:val="0"/>
          <w:color w:val="000000"/>
          <w:sz w:val="24"/>
        </w:rPr>
        <w:t>0.67 kWh</w:t>
      </w:r>
      <w:r>
        <w:rPr>
          <w:rFonts w:ascii="SimSun" w:hAnsi="SimSun" w:eastAsia="SimSun"/>
          <w:b w:val="0"/>
          <w:i w:val="0"/>
          <w:color w:val="000000"/>
          <w:sz w:val="24"/>
        </w:rPr>
        <w:t>；图</w:t>
      </w:r>
      <w:r>
        <w:rPr>
          <w:rFonts w:ascii="Times New Roman" w:hAnsi="Times New Roman" w:eastAsia="Times New Roman"/>
          <w:b w:val="0"/>
          <w:i w:val="0"/>
          <w:color w:val="000000"/>
          <w:sz w:val="24"/>
        </w:rPr>
        <w:t>29(c)</w:t>
      </w:r>
      <w:r>
        <w:rPr>
          <w:rFonts w:ascii="SimSun" w:hAnsi="SimSun" w:eastAsia="SimSun"/>
          <w:b w:val="0"/>
          <w:i w:val="0"/>
          <w:color w:val="000000"/>
          <w:sz w:val="24"/>
        </w:rPr>
        <w:t xml:space="preserve"> 进一步表明中继服务时长随直连中断占比单调增长（</w:t>
      </w:r>
      <w:r>
        <w:rPr>
          <w:rFonts w:ascii="Times New Roman" w:hAnsi="Times New Roman" w:eastAsia="Times New Roman"/>
          <w:b w:val="0"/>
          <w:i w:val="0"/>
          <w:color w:val="000000"/>
          <w:sz w:val="24"/>
        </w:rPr>
        <w:t>19</w:t>
      </w:r>
      <w:r>
        <w:rPr>
          <w:rFonts w:ascii="CMSY10" w:hAnsi="CMSY10" w:eastAsia="CMSY10"/>
          <w:b w:val="0"/>
          <w:i/>
          <w:color w:val="000000"/>
          <w:sz w:val="24"/>
        </w:rPr>
        <w:t>∼</w:t>
      </w:r>
      <w:r>
        <w:rPr>
          <w:rFonts w:ascii="Times New Roman" w:hAnsi="Times New Roman" w:eastAsia="Times New Roman"/>
          <w:b w:val="0"/>
          <w:i w:val="0"/>
          <w:color w:val="000000"/>
          <w:sz w:val="24"/>
        </w:rPr>
        <w:t>43 min</w:t>
      </w:r>
      <w:r>
        <w:rPr>
          <w:rFonts w:ascii="SimSun" w:hAnsi="SimSun" w:eastAsia="SimSun"/>
          <w:b w:val="0"/>
          <w:i w:val="0"/>
          <w:color w:val="000000"/>
          <w:sz w:val="24"/>
        </w:rPr>
        <w:t>），</w:t>
      </w:r>
      <w:r>
        <w:rPr>
          <w:rFonts w:ascii="SimSun" w:hAnsi="SimSun" w:eastAsia="SimSun"/>
          <w:b w:val="0"/>
          <w:i w:val="0"/>
          <w:color w:val="000000"/>
          <w:sz w:val="24"/>
        </w:rPr>
        <w:t>即中断越严重的架次需要越长的悬停保障窗口。</w:t>
      </w:r>
    </w:p>
    <w:p>
      <w:pPr>
        <w:autoSpaceDN w:val="0"/>
        <w:autoSpaceDE w:val="0"/>
        <w:widowControl/>
        <w:spacing w:line="271" w:lineRule="auto" w:before="158" w:after="0"/>
        <w:ind w:left="136" w:right="194" w:firstLine="480"/>
        <w:jc w:val="both"/>
      </w:pPr>
      <w:r>
        <w:rPr>
          <w:rFonts w:ascii="Times New Roman" w:hAnsi="Times New Roman" w:eastAsia="Times New Roman"/>
          <w:b/>
          <w:i w:val="0"/>
          <w:color w:val="000000"/>
          <w:sz w:val="24"/>
        </w:rPr>
        <w:t>20</w:t>
      </w:r>
      <w:r>
        <w:rPr>
          <w:rFonts w:ascii="SimHei" w:hAnsi="SimHei" w:eastAsia="SimHei"/>
          <w:b w:val="0"/>
          <w:i w:val="0"/>
          <w:color w:val="000000"/>
          <w:sz w:val="24"/>
        </w:rPr>
        <w:t xml:space="preserve"> 个需保障架次</w:t>
      </w:r>
      <w:r>
        <w:rPr>
          <w:rFonts w:ascii="SimSun" w:hAnsi="SimSun" w:eastAsia="SimSun"/>
          <w:b w:val="0"/>
          <w:i w:val="0"/>
          <w:color w:val="000000"/>
          <w:sz w:val="24"/>
        </w:rPr>
        <w:t>中，</w:t>
      </w:r>
      <w:r>
        <w:rPr>
          <w:rFonts w:ascii="SimHei" w:hAnsi="SimHei" w:eastAsia="SimHei"/>
          <w:b w:val="0"/>
          <w:i w:val="0"/>
          <w:color w:val="000000"/>
          <w:sz w:val="24"/>
        </w:rPr>
        <w:t>全部可由单一悬停点实现全程覆盖</w:t>
      </w:r>
      <w:r>
        <w:rPr>
          <w:rFonts w:ascii="SimSun" w:hAnsi="SimSun" w:eastAsia="SimSun"/>
          <w:b w:val="0"/>
          <w:i w:val="0"/>
          <w:color w:val="000000"/>
          <w:sz w:val="24"/>
        </w:rPr>
        <w:t>（无一个架次需要分段接</w:t>
      </w:r>
      <w:r>
        <w:rPr>
          <w:rFonts w:ascii="SimSun" w:hAnsi="SimSun" w:eastAsia="SimSun"/>
          <w:b w:val="0"/>
          <w:i w:val="0"/>
          <w:color w:val="000000"/>
          <w:sz w:val="24"/>
        </w:rPr>
        <w:t>力），因此总计产生</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个中继架次</w:t>
      </w:r>
      <w:r>
        <w:rPr>
          <w:rFonts w:ascii="SimSun" w:hAnsi="SimSun" w:eastAsia="SimSun"/>
          <w:b w:val="0"/>
          <w:i w:val="0"/>
          <w:color w:val="000000"/>
          <w:sz w:val="24"/>
        </w:rPr>
        <w:t>，由</w:t>
      </w:r>
      <w:r>
        <w:rPr>
          <w:rFonts w:ascii="Times New Roman" w:hAnsi="Times New Roman" w:eastAsia="Times New Roman"/>
          <w:b w:val="0"/>
          <w:i w:val="0"/>
          <w:color w:val="000000"/>
          <w:sz w:val="24"/>
        </w:rPr>
        <w:t>R01</w:t>
      </w:r>
      <w:r>
        <w:rPr>
          <w:rFonts w:ascii="SimSun" w:hAnsi="SimSun" w:eastAsia="SimSun"/>
          <w:b w:val="0"/>
          <w:i w:val="0"/>
          <w:color w:val="000000"/>
          <w:sz w:val="24"/>
        </w:rPr>
        <w:t>（</w:t>
      </w:r>
      <w:r>
        <w:rPr>
          <w:rFonts w:ascii="Times New Roman" w:hAnsi="Times New Roman" w:eastAsia="Times New Roman"/>
          <w:b/>
          <w:i w:val="0"/>
          <w:color w:val="000000"/>
          <w:sz w:val="24"/>
        </w:rPr>
        <w:t>10</w:t>
      </w:r>
      <w:r>
        <w:rPr>
          <w:rFonts w:ascii="SimHei" w:hAnsi="SimHei" w:eastAsia="SimHei"/>
          <w:b w:val="0"/>
          <w:i w:val="0"/>
          <w:color w:val="000000"/>
          <w:sz w:val="24"/>
        </w:rPr>
        <w:t xml:space="preserve"> 个</w:t>
      </w:r>
      <w:r>
        <w:rPr>
          <w:rFonts w:ascii="SimSun" w:hAnsi="SimSun" w:eastAsia="SimSun"/>
          <w:b w:val="0"/>
          <w:i w:val="0"/>
          <w:color w:val="000000"/>
          <w:sz w:val="24"/>
        </w:rPr>
        <w:t>）与</w:t>
      </w:r>
      <w:r>
        <w:rPr>
          <w:rFonts w:ascii="Times New Roman" w:hAnsi="Times New Roman" w:eastAsia="Times New Roman"/>
          <w:b w:val="0"/>
          <w:i w:val="0"/>
          <w:color w:val="000000"/>
          <w:sz w:val="24"/>
        </w:rPr>
        <w:t>R02</w:t>
      </w:r>
      <w:r>
        <w:rPr>
          <w:rFonts w:ascii="SimSun" w:hAnsi="SimSun" w:eastAsia="SimSun"/>
          <w:b w:val="0"/>
          <w:i w:val="0"/>
          <w:color w:val="000000"/>
          <w:sz w:val="24"/>
        </w:rPr>
        <w:t>（</w:t>
      </w:r>
      <w:r>
        <w:rPr>
          <w:rFonts w:ascii="Times New Roman" w:hAnsi="Times New Roman" w:eastAsia="Times New Roman"/>
          <w:b/>
          <w:i w:val="0"/>
          <w:color w:val="000000"/>
          <w:sz w:val="24"/>
        </w:rPr>
        <w:t>10</w:t>
      </w:r>
      <w:r>
        <w:rPr>
          <w:rFonts w:ascii="SimHei" w:hAnsi="SimHei" w:eastAsia="SimHei"/>
          <w:b w:val="0"/>
          <w:i w:val="0"/>
          <w:color w:val="000000"/>
          <w:sz w:val="24"/>
        </w:rPr>
        <w:t xml:space="preserve"> 个</w:t>
      </w:r>
      <w:r>
        <w:rPr>
          <w:rFonts w:ascii="SimSun" w:hAnsi="SimSun" w:eastAsia="SimSun"/>
          <w:b w:val="0"/>
          <w:i w:val="0"/>
          <w:color w:val="000000"/>
          <w:sz w:val="24"/>
        </w:rPr>
        <w:t>）分别执行。通信保</w:t>
      </w:r>
      <w:r>
        <w:rPr>
          <w:rFonts w:ascii="SimSun" w:hAnsi="SimSun" w:eastAsia="SimSun"/>
          <w:b w:val="0"/>
          <w:i w:val="0"/>
          <w:color w:val="000000"/>
          <w:sz w:val="24"/>
        </w:rPr>
        <w:t>障方式的资源流向如图</w:t>
      </w:r>
      <w:r>
        <w:rPr>
          <w:rFonts w:ascii="Times New Roman" w:hAnsi="Times New Roman" w:eastAsia="Times New Roman"/>
          <w:b w:val="0"/>
          <w:i w:val="0"/>
          <w:color w:val="000000"/>
          <w:sz w:val="24"/>
        </w:rPr>
        <w:t>30</w:t>
      </w:r>
      <w:r>
        <w:rPr>
          <w:rFonts w:ascii="SimSun" w:hAnsi="SimSun" w:eastAsia="SimSun"/>
          <w:b w:val="0"/>
          <w:i w:val="0"/>
          <w:color w:val="000000"/>
          <w:sz w:val="24"/>
        </w:rPr>
        <w:t xml:space="preserve"> 所示。</w:t>
      </w:r>
    </w:p>
    <w:p>
      <w:pPr>
        <w:autoSpaceDN w:val="0"/>
        <w:autoSpaceDE w:val="0"/>
        <w:widowControl/>
        <w:spacing w:line="271" w:lineRule="auto" w:before="134" w:after="0"/>
        <w:ind w:left="136" w:right="194" w:firstLine="480"/>
        <w:jc w:val="both"/>
      </w:pPr>
      <w:r>
        <w:rPr>
          <w:rFonts w:ascii="SimSun" w:hAnsi="SimSun" w:eastAsia="SimSun"/>
          <w:b w:val="0"/>
          <w:i w:val="0"/>
          <w:color w:val="000000"/>
          <w:sz w:val="24"/>
        </w:rPr>
        <w:t>由图</w:t>
      </w:r>
      <w:r>
        <w:rPr>
          <w:rFonts w:ascii="Times New Roman" w:hAnsi="Times New Roman" w:eastAsia="Times New Roman"/>
          <w:b w:val="0"/>
          <w:i w:val="0"/>
          <w:color w:val="000000"/>
          <w:sz w:val="24"/>
        </w:rPr>
        <w:t>30</w:t>
      </w:r>
      <w:r>
        <w:rPr>
          <w:rFonts w:ascii="SimSun" w:hAnsi="SimSun" w:eastAsia="SimSun"/>
          <w:b w:val="0"/>
          <w:i w:val="0"/>
          <w:color w:val="000000"/>
          <w:sz w:val="24"/>
        </w:rPr>
        <w:t xml:space="preserve"> 可见，</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个运输架次中</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个无法全程直连</w:t>
      </w:r>
      <w:r>
        <w:rPr>
          <w:rFonts w:ascii="SimSun" w:hAnsi="SimSun" w:eastAsia="SimSun"/>
          <w:b w:val="0"/>
          <w:i w:val="0"/>
          <w:color w:val="000000"/>
          <w:sz w:val="24"/>
        </w:rPr>
        <w:t>，被分流至两架中继无人机承</w:t>
      </w:r>
      <w:r>
        <w:rPr>
          <w:rFonts w:ascii="SimSun" w:hAnsi="SimSun" w:eastAsia="SimSun"/>
          <w:b w:val="0"/>
          <w:i w:val="0"/>
          <w:color w:val="000000"/>
          <w:sz w:val="24"/>
        </w:rPr>
        <w:t>担，另</w:t>
      </w:r>
      <w:r>
        <w:rPr>
          <w:rFonts w:ascii="Times New Roman" w:hAnsi="Times New Roman" w:eastAsia="Times New Roman"/>
          <w:b/>
          <w:i w:val="0"/>
          <w:color w:val="000000"/>
          <w:sz w:val="24"/>
        </w:rPr>
        <w:t>5</w:t>
      </w:r>
      <w:r>
        <w:rPr>
          <w:rFonts w:ascii="SimHei" w:hAnsi="SimHei" w:eastAsia="SimHei"/>
          <w:b w:val="0"/>
          <w:i w:val="0"/>
          <w:color w:val="000000"/>
          <w:sz w:val="24"/>
        </w:rPr>
        <w:t xml:space="preserve"> 个架次（</w:t>
      </w:r>
      <w:r>
        <w:rPr>
          <w:rFonts w:ascii="Times New Roman" w:hAnsi="Times New Roman" w:eastAsia="Times New Roman"/>
          <w:b/>
          <w:i w:val="0"/>
          <w:color w:val="000000"/>
          <w:sz w:val="24"/>
        </w:rPr>
        <w:t>20.0%</w:t>
      </w:r>
      <w:r>
        <w:rPr>
          <w:rFonts w:ascii="SimHei" w:hAnsi="SimHei" w:eastAsia="SimHei"/>
          <w:b w:val="0"/>
          <w:i w:val="0"/>
          <w:color w:val="000000"/>
          <w:sz w:val="24"/>
        </w:rPr>
        <w:t>）由</w:t>
      </w:r>
      <w:r>
        <w:rPr>
          <w:rFonts w:ascii="Times New Roman" w:hAnsi="Times New Roman" w:eastAsia="Times New Roman"/>
          <w:b/>
          <w:i w:val="0"/>
          <w:color w:val="000000"/>
          <w:sz w:val="24"/>
        </w:rPr>
        <w:t>G01</w:t>
      </w:r>
      <w:r>
        <w:rPr>
          <w:rFonts w:ascii="SimHei" w:hAnsi="SimHei" w:eastAsia="SimHei"/>
          <w:b w:val="0"/>
          <w:i w:val="0"/>
          <w:color w:val="000000"/>
          <w:sz w:val="24"/>
        </w:rPr>
        <w:t xml:space="preserve"> 网关直连全程覆盖</w:t>
      </w:r>
      <w:r>
        <w:rPr>
          <w:rFonts w:ascii="SimSun" w:hAnsi="SimSun" w:eastAsia="SimSun"/>
          <w:b w:val="0"/>
          <w:i w:val="0"/>
          <w:color w:val="000000"/>
          <w:sz w:val="24"/>
        </w:rPr>
        <w:t>、无需中继；</w:t>
      </w:r>
      <w:r>
        <w:rPr>
          <w:rFonts w:ascii="Times New Roman" w:hAnsi="Times New Roman" w:eastAsia="Times New Roman"/>
          <w:b w:val="0"/>
          <w:i w:val="0"/>
          <w:color w:val="000000"/>
          <w:sz w:val="24"/>
        </w:rPr>
        <w:t>R01</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R02</w:t>
      </w:r>
      <w:r>
        <w:rPr>
          <w:rFonts w:ascii="SimSun" w:hAnsi="SimSun" w:eastAsia="SimSun"/>
          <w:b w:val="0"/>
          <w:i w:val="0"/>
          <w:color w:val="000000"/>
          <w:sz w:val="24"/>
        </w:rPr>
        <w:t xml:space="preserve"> 的负载完</w:t>
      </w:r>
      <w:r>
        <w:rPr>
          <w:rFonts w:ascii="SimSun" w:hAnsi="SimSun" w:eastAsia="SimSun"/>
          <w:b w:val="0"/>
          <w:i w:val="0"/>
          <w:color w:val="000000"/>
          <w:sz w:val="24"/>
        </w:rPr>
        <w:t>全均衡（</w:t>
      </w:r>
      <w:r>
        <w:rPr>
          <w:rFonts w:ascii="Times New Roman" w:hAnsi="Times New Roman" w:eastAsia="Times New Roman"/>
          <w:b/>
          <w:i w:val="0"/>
          <w:color w:val="000000"/>
          <w:sz w:val="24"/>
        </w:rPr>
        <w:t>10 :</w:t>
      </w:r>
      <w:r>
        <w:rPr>
          <w:rFonts w:ascii="Times New Roman" w:hAnsi="Times New Roman" w:eastAsia="Times New Roman"/>
          <w:b/>
          <w:i w:val="0"/>
          <w:color w:val="000000"/>
          <w:sz w:val="24"/>
        </w:rPr>
        <w:t>10</w:t>
      </w:r>
      <w:r>
        <w:rPr>
          <w:rFonts w:ascii="SimSun" w:hAnsi="SimSun" w:eastAsia="SimSun"/>
          <w:b w:val="0"/>
          <w:i w:val="0"/>
          <w:color w:val="000000"/>
          <w:sz w:val="24"/>
        </w:rPr>
        <w:t>），说明中继资源得到了合理分配。</w:t>
      </w:r>
    </w:p>
    <w:p>
      <w:pPr>
        <w:autoSpaceDN w:val="0"/>
        <w:autoSpaceDE w:val="0"/>
        <w:widowControl/>
        <w:spacing w:line="204" w:lineRule="auto" w:before="440" w:after="0"/>
        <w:ind w:left="136" w:right="0" w:firstLine="0"/>
        <w:jc w:val="left"/>
      </w:pPr>
      <w:r>
        <w:rPr>
          <w:rFonts w:ascii="Times New Roman" w:hAnsi="Times New Roman" w:eastAsia="Times New Roman"/>
          <w:b/>
          <w:i w:val="0"/>
          <w:color w:val="000000"/>
          <w:sz w:val="24"/>
        </w:rPr>
        <w:t>7 . 4 . 3</w:t>
      </w:r>
      <w:r>
        <w:rPr>
          <w:rFonts w:ascii="SimHei" w:hAnsi="SimHei" w:eastAsia="SimHei"/>
          <w:b w:val="0"/>
          <w:i w:val="0"/>
          <w:color w:val="000000"/>
          <w:sz w:val="24"/>
        </w:rPr>
        <w:t xml:space="preserve"> 联合调度结果与连续性验证</w:t>
      </w:r>
    </w:p>
    <w:p>
      <w:pPr>
        <w:autoSpaceDN w:val="0"/>
        <w:autoSpaceDE w:val="0"/>
        <w:widowControl/>
        <w:spacing w:line="286" w:lineRule="auto" w:before="274" w:after="0"/>
        <w:ind w:left="0" w:right="194" w:firstLine="0"/>
        <w:jc w:val="right"/>
      </w:pPr>
      <w:r>
        <w:rPr>
          <w:rFonts w:ascii="SimSun" w:hAnsi="SimSun" w:eastAsia="SimSun"/>
          <w:b w:val="0"/>
          <w:i w:val="0"/>
          <w:color w:val="000000"/>
          <w:sz w:val="24"/>
        </w:rPr>
        <w:t>最终的联合调度方案为：运输</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w:t>
      </w:r>
      <w:r>
        <w:rPr>
          <w:rFonts w:ascii="SimSun" w:hAnsi="SimSun" w:eastAsia="SimSun"/>
          <w:b w:val="0"/>
          <w:i w:val="0"/>
          <w:color w:val="000000"/>
          <w:sz w:val="24"/>
        </w:rPr>
        <w:t>、中继</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个架次</w:t>
      </w:r>
      <w:r>
        <w:rPr>
          <w:rFonts w:ascii="SimSun" w:hAnsi="SimSun" w:eastAsia="SimSun"/>
          <w:b w:val="0"/>
          <w:i w:val="0"/>
          <w:color w:val="000000"/>
          <w:sz w:val="24"/>
        </w:rPr>
        <w:t>；</w:t>
      </w:r>
      <w:r>
        <w:rPr>
          <w:rFonts w:ascii="SimHei" w:hAnsi="SimHei" w:eastAsia="SimHei"/>
          <w:b w:val="0"/>
          <w:i w:val="0"/>
          <w:color w:val="000000"/>
          <w:sz w:val="24"/>
        </w:rPr>
        <w:t>需保障的</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个架次全部</w:t>
      </w:r>
      <w:r>
        <w:rPr>
          <w:rFonts w:ascii="SimHei" w:hAnsi="SimHei" w:eastAsia="SimHei"/>
          <w:b w:val="0"/>
          <w:i w:val="0"/>
          <w:color w:val="000000"/>
          <w:sz w:val="24"/>
        </w:rPr>
        <w:t>实现</w:t>
      </w:r>
      <w:r>
        <w:rPr>
          <w:rFonts w:ascii="Times New Roman" w:hAnsi="Times New Roman" w:eastAsia="Times New Roman"/>
          <w:b/>
          <w:i w:val="0"/>
          <w:color w:val="000000"/>
          <w:sz w:val="24"/>
        </w:rPr>
        <w:t>100%</w:t>
      </w:r>
      <w:r>
        <w:rPr>
          <w:rFonts w:ascii="SimHei" w:hAnsi="SimHei" w:eastAsia="SimHei"/>
          <w:b w:val="0"/>
          <w:i w:val="0"/>
          <w:color w:val="000000"/>
          <w:sz w:val="24"/>
        </w:rPr>
        <w:t xml:space="preserve"> 全程连续通信覆盖</w:t>
      </w:r>
      <w:r>
        <w:rPr>
          <w:rFonts w:ascii="SimSun" w:hAnsi="SimSun" w:eastAsia="SimSun"/>
          <w:b w:val="0"/>
          <w:i w:val="0"/>
          <w:color w:val="000000"/>
          <w:sz w:val="24"/>
        </w:rPr>
        <w:t>，且每个架次均由</w:t>
      </w:r>
      <w:r>
        <w:rPr>
          <w:rFonts w:ascii="SimHei" w:hAnsi="SimHei" w:eastAsia="SimHei"/>
          <w:b w:val="0"/>
          <w:i w:val="0"/>
          <w:color w:val="000000"/>
          <w:sz w:val="24"/>
        </w:rPr>
        <w:t>单一悬停点</w:t>
      </w:r>
      <w:r>
        <w:rPr>
          <w:rFonts w:ascii="SimSun" w:hAnsi="SimSun" w:eastAsia="SimSun"/>
          <w:b w:val="0"/>
          <w:i w:val="0"/>
          <w:color w:val="000000"/>
          <w:sz w:val="24"/>
        </w:rPr>
        <w:t>保障；运输能耗</w:t>
      </w:r>
      <w:r>
        <w:rPr>
          <w:rFonts w:ascii="Times New Roman" w:hAnsi="Times New Roman" w:eastAsia="Times New Roman"/>
          <w:b/>
          <w:i w:val="0"/>
          <w:color w:val="000000"/>
          <w:sz w:val="24"/>
        </w:rPr>
        <w:t>77.30 kWh</w:t>
      </w:r>
      <w:r>
        <w:rPr>
          <w:rFonts w:ascii="SimSun" w:hAnsi="SimSun" w:eastAsia="SimSun"/>
          <w:b w:val="0"/>
          <w:i w:val="0"/>
          <w:color w:val="000000"/>
          <w:sz w:val="24"/>
        </w:rPr>
        <w:t>、中继能耗</w:t>
      </w:r>
      <w:r>
        <w:rPr>
          <w:rFonts w:ascii="Times New Roman" w:hAnsi="Times New Roman" w:eastAsia="Times New Roman"/>
          <w:b/>
          <w:i w:val="0"/>
          <w:color w:val="000000"/>
          <w:sz w:val="24"/>
        </w:rPr>
        <w:t>4.83 kWh</w:t>
      </w:r>
      <w:r>
        <w:rPr>
          <w:rFonts w:ascii="SimSun" w:hAnsi="SimSun" w:eastAsia="SimSun"/>
          <w:b w:val="0"/>
          <w:i w:val="0"/>
          <w:color w:val="000000"/>
          <w:sz w:val="24"/>
        </w:rPr>
        <w:t>（占总量</w:t>
      </w:r>
      <w:r>
        <w:rPr>
          <w:rFonts w:ascii="Times New Roman" w:hAnsi="Times New Roman" w:eastAsia="Times New Roman"/>
          <w:b/>
          <w:i w:val="0"/>
          <w:color w:val="000000"/>
          <w:sz w:val="24"/>
        </w:rPr>
        <w:t>5.9%</w:t>
      </w:r>
      <w:r>
        <w:rPr>
          <w:rFonts w:ascii="SimSun" w:hAnsi="SimSun" w:eastAsia="SimSun"/>
          <w:b w:val="0"/>
          <w:i w:val="0"/>
          <w:color w:val="000000"/>
          <w:sz w:val="24"/>
        </w:rPr>
        <w:t>）、总能耗</w:t>
      </w:r>
      <w:r>
        <w:rPr>
          <w:rFonts w:ascii="Times New Roman" w:hAnsi="Times New Roman" w:eastAsia="Times New Roman"/>
          <w:b/>
          <w:i w:val="0"/>
          <w:color w:val="000000"/>
          <w:sz w:val="24"/>
        </w:rPr>
        <w:t>82.14 kWh</w:t>
      </w:r>
      <w:r>
        <w:rPr>
          <w:rFonts w:ascii="SimSun" w:hAnsi="SimSun" w:eastAsia="SimSun"/>
          <w:b w:val="0"/>
          <w:i w:val="0"/>
          <w:color w:val="000000"/>
          <w:sz w:val="24"/>
        </w:rPr>
        <w:t>；联合任务完成时间</w:t>
      </w:r>
      <w:r>
        <w:rPr>
          <w:rFonts w:ascii="Times New Roman" w:hAnsi="Times New Roman" w:eastAsia="Times New Roman"/>
          <w:b/>
          <w:i w:val="0"/>
          <w:color w:val="000000"/>
          <w:sz w:val="24"/>
        </w:rPr>
        <w:t>3.15 h</w:t>
      </w:r>
      <w:r>
        <w:rPr>
          <w:rFonts w:ascii="SimSun" w:hAnsi="SimSun" w:eastAsia="SimSun"/>
          <w:b w:val="0"/>
          <w:i w:val="0"/>
          <w:color w:val="000000"/>
          <w:sz w:val="24"/>
        </w:rPr>
        <w:t>（</w:t>
      </w:r>
      <w:r>
        <w:rPr>
          <w:rFonts w:ascii="Times New Roman" w:hAnsi="Times New Roman" w:eastAsia="Times New Roman"/>
          <w:b w:val="0"/>
          <w:i w:val="0"/>
          <w:color w:val="000000"/>
          <w:sz w:val="24"/>
        </w:rPr>
        <w:t>11323.3 s</w:t>
      </w:r>
      <w:r>
        <w:rPr>
          <w:rFonts w:ascii="SimSun" w:hAnsi="SimSun" w:eastAsia="SimSun"/>
          <w:b w:val="0"/>
          <w:i w:val="0"/>
          <w:color w:val="000000"/>
          <w:sz w:val="24"/>
        </w:rPr>
        <w:t>）。这里运输能耗</w:t>
      </w:r>
      <w:r>
        <w:rPr>
          <w:rFonts w:ascii="Times New Roman" w:hAnsi="Times New Roman" w:eastAsia="Times New Roman"/>
          <w:b w:val="0"/>
          <w:i w:val="0"/>
          <w:color w:val="000000"/>
          <w:sz w:val="24"/>
        </w:rPr>
        <w:t>77.30 kWh</w:t>
      </w:r>
      <w:r>
        <w:rPr>
          <w:rFonts w:ascii="SimSun" w:hAnsi="SimSun" w:eastAsia="SimSun"/>
          <w:b w:val="0"/>
          <w:i w:val="0"/>
          <w:color w:val="000000"/>
          <w:sz w:val="24"/>
        </w:rPr>
        <w:t xml:space="preserve"> 与问题二完全一致，体现了</w:t>
      </w:r>
      <w:r>
        <w:rPr>
          <w:rFonts w:ascii="SimHei" w:hAnsi="SimHei" w:eastAsia="SimHei"/>
          <w:b w:val="0"/>
          <w:i w:val="0"/>
          <w:color w:val="000000"/>
          <w:sz w:val="24"/>
        </w:rPr>
        <w:t>后一问严格继承前一</w:t>
      </w:r>
      <w:r>
        <w:rPr>
          <w:rFonts w:ascii="SimHei" w:hAnsi="SimHei" w:eastAsia="SimHei"/>
          <w:b w:val="0"/>
          <w:i w:val="0"/>
          <w:color w:val="000000"/>
          <w:sz w:val="24"/>
        </w:rPr>
        <w:t>问方案</w:t>
      </w:r>
      <w:r>
        <w:rPr>
          <w:rFonts w:ascii="SimSun" w:hAnsi="SimSun" w:eastAsia="SimSun"/>
          <w:b w:val="0"/>
          <w:i w:val="0"/>
          <w:color w:val="000000"/>
          <w:sz w:val="24"/>
        </w:rPr>
        <w:t>的一致性要求。联合调度时间线如图</w:t>
      </w:r>
      <w:r>
        <w:rPr>
          <w:rFonts w:ascii="Times New Roman" w:hAnsi="Times New Roman" w:eastAsia="Times New Roman"/>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09" w:lineRule="auto" w:before="480" w:after="0"/>
        <w:ind w:left="0" w:right="0" w:firstLine="0"/>
        <w:jc w:val="center"/>
      </w:pPr>
      <w:r>
        <w:rPr>
          <w:rFonts w:ascii="Times New Roman" w:hAnsi="Times New Roman" w:eastAsia="Times New Roman"/>
          <w:b w:val="0"/>
          <w:i w:val="0"/>
          <w:color w:val="000000"/>
          <w:sz w:val="24"/>
        </w:rPr>
        <w:t>36</w:t>
      </w:r>
    </w:p>
    <w:p>
      <w:pPr>
        <w:sectPr>
          <w:pgSz w:w="11906" w:h="16838"/>
          <w:pgMar w:top="710" w:right="1224" w:bottom="380" w:left="1282"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634" w:right="0" w:firstLine="0"/>
        <w:jc w:val="left"/>
      </w:pPr>
      <w:r>
        <w:drawing>
          <wp:inline xmlns:a="http://schemas.openxmlformats.org/drawingml/2006/main" xmlns:pic="http://schemas.openxmlformats.org/drawingml/2006/picture">
            <wp:extent cx="4954270" cy="277495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954270" cy="2774950"/>
                    </a:xfrm>
                    <a:prstGeom prst="rect"/>
                  </pic:spPr>
                </pic:pic>
              </a:graphicData>
            </a:graphic>
          </wp:inline>
        </w:drawing>
      </w:r>
    </w:p>
    <w:p>
      <w:pPr>
        <w:autoSpaceDN w:val="0"/>
        <w:tabs>
          <w:tab w:pos="3964" w:val="left"/>
        </w:tabs>
        <w:autoSpaceDE w:val="0"/>
        <w:widowControl/>
        <w:spacing w:line="204" w:lineRule="auto" w:before="270" w:after="0"/>
        <w:ind w:left="318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30</w:t>
      </w:r>
      <w:r>
        <w:tab/>
      </w:r>
      <w:r>
        <w:rPr>
          <w:rFonts w:ascii="SimSun" w:hAnsi="SimSun" w:eastAsia="SimSun"/>
          <w:b w:val="0"/>
          <w:i w:val="0"/>
          <w:color w:val="000000"/>
          <w:sz w:val="24"/>
        </w:rPr>
        <w:t>通信保障方式流向</w:t>
      </w:r>
    </w:p>
    <w:p>
      <w:pPr>
        <w:autoSpaceDN w:val="0"/>
        <w:autoSpaceDE w:val="0"/>
        <w:widowControl/>
        <w:spacing w:line="240" w:lineRule="auto" w:before="302" w:after="0"/>
        <w:ind w:left="90" w:right="0" w:firstLine="0"/>
        <w:jc w:val="left"/>
      </w:pPr>
      <w:r>
        <w:drawing>
          <wp:inline xmlns:a="http://schemas.openxmlformats.org/drawingml/2006/main" xmlns:pic="http://schemas.openxmlformats.org/drawingml/2006/picture">
            <wp:extent cx="5645150" cy="2887979"/>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45150" cy="2887979"/>
                    </a:xfrm>
                    <a:prstGeom prst="rect"/>
                  </pic:spPr>
                </pic:pic>
              </a:graphicData>
            </a:graphic>
          </wp:inline>
        </w:drawing>
      </w:r>
    </w:p>
    <w:p>
      <w:pPr>
        <w:autoSpaceDN w:val="0"/>
        <w:tabs>
          <w:tab w:pos="3484" w:val="left"/>
        </w:tabs>
        <w:autoSpaceDE w:val="0"/>
        <w:widowControl/>
        <w:spacing w:line="204" w:lineRule="auto" w:before="272" w:after="0"/>
        <w:ind w:left="27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31</w:t>
      </w:r>
      <w:r>
        <w:tab/>
      </w:r>
      <w:r>
        <w:rPr>
          <w:rFonts w:ascii="SimSun" w:hAnsi="SimSun" w:eastAsia="SimSun"/>
          <w:b w:val="0"/>
          <w:i w:val="0"/>
          <w:color w:val="000000"/>
          <w:sz w:val="24"/>
        </w:rPr>
        <w:t>运输与中继联合调度时间线</w:t>
      </w:r>
    </w:p>
    <w:p>
      <w:pPr>
        <w:autoSpaceDN w:val="0"/>
        <w:tabs>
          <w:tab w:pos="480" w:val="left"/>
        </w:tabs>
        <w:autoSpaceDE w:val="0"/>
        <w:widowControl/>
        <w:spacing w:line="245" w:lineRule="auto" w:before="492" w:after="0"/>
        <w:ind w:left="0" w:right="0" w:firstLine="0"/>
        <w:jc w:val="left"/>
      </w:pPr>
      <w:r>
        <w:tab/>
      </w:r>
      <w:r>
        <w:rPr>
          <w:rFonts w:ascii="SimSun" w:hAnsi="SimSun" w:eastAsia="SimSun"/>
          <w:b w:val="0"/>
          <w:i w:val="0"/>
          <w:color w:val="000000"/>
          <w:sz w:val="24"/>
        </w:rPr>
        <w:t>图</w:t>
      </w:r>
      <w:r>
        <w:rPr>
          <w:rFonts w:ascii="Times New Roman" w:hAnsi="Times New Roman" w:eastAsia="Times New Roman"/>
          <w:b w:val="0"/>
          <w:i w:val="0"/>
          <w:color w:val="000000"/>
          <w:sz w:val="24"/>
        </w:rPr>
        <w:t>31</w:t>
      </w:r>
      <w:r>
        <w:rPr>
          <w:rFonts w:ascii="SimSun" w:hAnsi="SimSun" w:eastAsia="SimSun"/>
          <w:b w:val="0"/>
          <w:i w:val="0"/>
          <w:color w:val="000000"/>
          <w:sz w:val="24"/>
        </w:rPr>
        <w:t xml:space="preserve"> 中上段为</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个运输架次、下段为</w:t>
      </w:r>
      <w:r>
        <w:rPr>
          <w:rFonts w:ascii="Times New Roman" w:hAnsi="Times New Roman" w:eastAsia="Times New Roman"/>
          <w:b w:val="0"/>
          <w:i w:val="0"/>
          <w:color w:val="000000"/>
          <w:sz w:val="24"/>
        </w:rPr>
        <w:t>20</w:t>
      </w:r>
      <w:r>
        <w:rPr>
          <w:rFonts w:ascii="SimSun" w:hAnsi="SimSun" w:eastAsia="SimSun"/>
          <w:b w:val="0"/>
          <w:i w:val="0"/>
          <w:color w:val="000000"/>
          <w:sz w:val="24"/>
        </w:rPr>
        <w:t xml:space="preserve"> 个中继架次，可见中继的服务窗口（橙色</w:t>
      </w:r>
      <w:r>
        <w:rPr>
          <w:rFonts w:ascii="SimSun" w:hAnsi="SimSun" w:eastAsia="SimSun"/>
          <w:b w:val="0"/>
          <w:i w:val="0"/>
          <w:color w:val="000000"/>
          <w:sz w:val="24"/>
        </w:rPr>
        <w:t>段）与运输架的飞行时段精确对齐——每个中继架次都先飞往悬停点并建链（浅色段），</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再在运输机需要保障的时段内悬停服务。这种“按需建链、窗口对齐”的调度方式使中</w:t>
      </w:r>
    </w:p>
    <w:p>
      <w:pPr>
        <w:autoSpaceDN w:val="0"/>
        <w:tabs>
          <w:tab w:pos="480" w:val="left"/>
        </w:tabs>
        <w:autoSpaceDE w:val="0"/>
        <w:widowControl/>
        <w:spacing w:line="245" w:lineRule="auto" w:before="158" w:after="0"/>
        <w:ind w:left="0" w:right="144" w:firstLine="0"/>
        <w:jc w:val="left"/>
      </w:pPr>
      <w:r>
        <w:rPr>
          <w:rFonts w:ascii="SimSun" w:hAnsi="SimSun" w:eastAsia="SimSun"/>
          <w:b w:val="0"/>
          <w:i w:val="0"/>
          <w:color w:val="000000"/>
          <w:sz w:val="24"/>
        </w:rPr>
        <w:t>继能耗仅占总量</w:t>
      </w:r>
      <w:r>
        <w:rPr>
          <w:rFonts w:ascii="Times New Roman" w:hAnsi="Times New Roman" w:eastAsia="Times New Roman"/>
          <w:b/>
          <w:i w:val="0"/>
          <w:color w:val="000000"/>
          <w:sz w:val="24"/>
        </w:rPr>
        <w:t>5.9%</w:t>
      </w:r>
      <w:r>
        <w:rPr>
          <w:rFonts w:ascii="SimSun" w:hAnsi="SimSun" w:eastAsia="SimSun"/>
          <w:b w:val="0"/>
          <w:i w:val="0"/>
          <w:color w:val="000000"/>
          <w:sz w:val="24"/>
        </w:rPr>
        <w:t>（</w:t>
      </w:r>
      <w:r>
        <w:rPr>
          <w:rFonts w:ascii="Times New Roman" w:hAnsi="Times New Roman" w:eastAsia="Times New Roman"/>
          <w:b w:val="0"/>
          <w:i w:val="0"/>
          <w:color w:val="000000"/>
          <w:sz w:val="24"/>
        </w:rPr>
        <w:t>20</w:t>
      </w:r>
      <w:r>
        <w:rPr>
          <w:rFonts w:ascii="SimSun" w:hAnsi="SimSun" w:eastAsia="SimSun"/>
          <w:b w:val="0"/>
          <w:i w:val="0"/>
          <w:color w:val="000000"/>
          <w:sz w:val="24"/>
        </w:rPr>
        <w:t xml:space="preserve"> 个中继架次平均仅</w:t>
      </w:r>
      <w:r>
        <w:rPr>
          <w:rFonts w:ascii="Times New Roman" w:hAnsi="Times New Roman" w:eastAsia="Times New Roman"/>
          <w:b/>
          <w:i w:val="0"/>
          <w:color w:val="000000"/>
          <w:sz w:val="24"/>
        </w:rPr>
        <w:t>0.24 kWh</w:t>
      </w:r>
      <w:r>
        <w:rPr>
          <w:rFonts w:ascii="SimSun" w:hAnsi="SimSun" w:eastAsia="SimSun"/>
          <w:b w:val="0"/>
          <w:i w:val="0"/>
          <w:color w:val="000000"/>
          <w:sz w:val="24"/>
        </w:rPr>
        <w:t>），体现了联合优化的效率。</w:t>
      </w:r>
      <w:r>
        <w:tab/>
      </w:r>
      <w:r>
        <w:rPr>
          <w:rFonts w:ascii="SimHei" w:hAnsi="SimHei" w:eastAsia="SimHei"/>
          <w:b w:val="0"/>
          <w:i w:val="0"/>
          <w:color w:val="000000"/>
          <w:sz w:val="24"/>
        </w:rPr>
        <w:t>采样步长敏感性。</w:t>
      </w:r>
      <w:r>
        <w:rPr>
          <w:rFonts w:ascii="SimSun" w:hAnsi="SimSun" w:eastAsia="SimSun"/>
          <w:b w:val="0"/>
          <w:i w:val="0"/>
          <w:color w:val="000000"/>
          <w:sz w:val="24"/>
        </w:rPr>
        <w:t>连续通信判定的可靠性依赖于采样步长：步长过大会漏判短暂的</w:t>
      </w:r>
    </w:p>
    <w:p>
      <w:pPr>
        <w:autoSpaceDN w:val="0"/>
        <w:autoSpaceDE w:val="0"/>
        <w:widowControl/>
        <w:spacing w:line="398" w:lineRule="exact" w:before="22" w:after="0"/>
        <w:ind w:left="0" w:right="0" w:firstLine="0"/>
        <w:jc w:val="left"/>
      </w:pPr>
      <w:r>
        <w:rPr>
          <w:rFonts w:ascii="SimSun" w:hAnsi="SimSun" w:eastAsia="SimSun"/>
          <w:b w:val="0"/>
          <w:i w:val="0"/>
          <w:color w:val="000000"/>
          <w:sz w:val="24"/>
        </w:rPr>
        <w:t>遮挡时段，过小则计算量激增。本文对步长做了敏感性分析（见表</w:t>
      </w:r>
      <w:r>
        <w:rPr>
          <w:rFonts w:ascii="Times New Roman" w:hAnsi="Times New Roman" w:eastAsia="Times New Roman"/>
          <w:b w:val="0"/>
          <w:i w:val="0"/>
          <w:color w:val="000000"/>
          <w:sz w:val="24"/>
        </w:rPr>
        <w:t>12</w:t>
      </w:r>
      <w:r>
        <w:rPr>
          <w:rFonts w:ascii="SimSun" w:hAnsi="SimSun" w:eastAsia="SimSun"/>
          <w:b w:val="0"/>
          <w:i w:val="0"/>
          <w:color w:val="000000"/>
          <w:sz w:val="24"/>
        </w:rPr>
        <w:t>）：由</w:t>
      </w:r>
      <w:r>
        <w:rPr>
          <w:rFonts w:ascii="Times New Roman" w:hAnsi="Times New Roman" w:eastAsia="Times New Roman"/>
          <w:b w:val="0"/>
          <w:i w:val="0"/>
          <w:color w:val="000000"/>
          <w:sz w:val="24"/>
        </w:rPr>
        <w:t>5 s</w:t>
      </w:r>
      <w:r>
        <w:rPr>
          <w:rFonts w:ascii="SimSun" w:hAnsi="SimSun" w:eastAsia="SimSun"/>
          <w:b w:val="0"/>
          <w:i w:val="0"/>
          <w:color w:val="000000"/>
          <w:sz w:val="24"/>
        </w:rPr>
        <w:t xml:space="preserve"> 细化到</w:t>
      </w:r>
      <w:r>
        <w:rPr>
          <w:rFonts w:ascii="Times New Roman" w:hAnsi="Times New Roman" w:eastAsia="Times New Roman"/>
          <w:b w:val="0"/>
          <w:i w:val="0"/>
          <w:color w:val="000000"/>
          <w:sz w:val="24"/>
        </w:rPr>
        <w:t>2 s</w:t>
      </w:r>
      <w:r>
        <w:rPr>
          <w:rFonts w:ascii="SimSun" w:hAnsi="SimSun" w:eastAsia="SimSun"/>
          <w:b w:val="0"/>
          <w:i w:val="0"/>
          <w:color w:val="000000"/>
          <w:sz w:val="24"/>
        </w:rPr>
        <w:t xml:space="preserve"> 时中断占比的判定结果变化很小（相对偏差</w:t>
      </w:r>
      <w:r>
        <w:rPr>
          <w:rFonts w:ascii="CMMI12" w:hAnsi="CMMI12" w:eastAsia="CMMI12"/>
          <w:b w:val="0"/>
          <w:i/>
          <w:color w:val="000000"/>
          <w:sz w:val="24"/>
        </w:rPr>
        <w:t>&lt;</w:t>
      </w:r>
      <w:r>
        <w:rPr>
          <w:rFonts w:ascii="CMR12" w:hAnsi="CMR12" w:eastAsia="CMR12"/>
          <w:b w:val="0"/>
          <w:i w:val="0"/>
          <w:color w:val="000000"/>
          <w:sz w:val="24"/>
        </w:rPr>
        <w:t>2</w:t>
      </w:r>
      <w:r>
        <w:rPr>
          <w:rFonts w:ascii="Times New Roman" w:hAnsi="Times New Roman" w:eastAsia="Times New Roman"/>
          <w:b w:val="0"/>
          <w:i w:val="0"/>
          <w:color w:val="000000"/>
          <w:sz w:val="24"/>
        </w:rPr>
        <w:t>%</w:t>
      </w:r>
      <w:r>
        <w:rPr>
          <w:rFonts w:ascii="SimSun" w:hAnsi="SimSun" w:eastAsia="SimSun"/>
          <w:b w:val="0"/>
          <w:i w:val="0"/>
          <w:color w:val="000000"/>
          <w:sz w:val="24"/>
        </w:rPr>
        <w:t>），说明</w:t>
      </w:r>
      <w:r>
        <w:rPr>
          <w:rFonts w:ascii="Times New Roman" w:hAnsi="Times New Roman" w:eastAsia="Times New Roman"/>
          <w:b/>
          <w:i w:val="0"/>
          <w:color w:val="000000"/>
          <w:sz w:val="24"/>
        </w:rPr>
        <w:t>5 s</w:t>
      </w:r>
      <w:r>
        <w:rPr>
          <w:rFonts w:ascii="SimHei" w:hAnsi="SimHei" w:eastAsia="SimHei"/>
          <w:b w:val="0"/>
          <w:i w:val="0"/>
          <w:color w:val="000000"/>
          <w:sz w:val="24"/>
        </w:rPr>
        <w:t xml:space="preserve"> 已足以捕捉遮挡特征</w:t>
      </w:r>
      <w:r>
        <w:rPr>
          <w:rFonts w:ascii="SimSun" w:hAnsi="SimSun" w:eastAsia="SimSun"/>
          <w:b w:val="0"/>
          <w:i w:val="0"/>
          <w:color w:val="000000"/>
          <w:sz w:val="24"/>
        </w:rPr>
        <w:t>；</w:t>
      </w:r>
      <w:r>
        <w:rPr>
          <w:rFonts w:ascii="SimSun" w:hAnsi="SimSun" w:eastAsia="SimSun"/>
          <w:b w:val="0"/>
          <w:i w:val="0"/>
          <w:color w:val="000000"/>
          <w:sz w:val="24"/>
        </w:rPr>
        <w:t>而步长放大到</w:t>
      </w:r>
      <w:r>
        <w:rPr>
          <w:rFonts w:ascii="Times New Roman" w:hAnsi="Times New Roman" w:eastAsia="Times New Roman"/>
          <w:b w:val="0"/>
          <w:i w:val="0"/>
          <w:color w:val="000000"/>
          <w:sz w:val="24"/>
        </w:rPr>
        <w:t>30 s</w:t>
      </w:r>
      <w:r>
        <w:rPr>
          <w:rFonts w:ascii="SimSun" w:hAnsi="SimSun" w:eastAsia="SimSun"/>
          <w:b w:val="0"/>
          <w:i w:val="0"/>
          <w:color w:val="000000"/>
          <w:sz w:val="24"/>
        </w:rPr>
        <w:t xml:space="preserve"> 时会漏判约</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的短时中断。为稳妥起见，本文最终取</w:t>
      </w:r>
      <w:r>
        <w:rPr>
          <w:rFonts w:ascii="Times New Roman" w:hAnsi="Times New Roman" w:eastAsia="Times New Roman"/>
          <w:b/>
          <w:i w:val="0"/>
          <w:color w:val="000000"/>
          <w:sz w:val="24"/>
        </w:rPr>
        <w:t>2 s</w:t>
      </w:r>
      <w:r>
        <w:rPr>
          <w:rFonts w:ascii="SimSun" w:hAnsi="SimSun" w:eastAsia="SimSun"/>
          <w:b w:val="0"/>
          <w:i w:val="0"/>
          <w:color w:val="000000"/>
          <w:sz w:val="24"/>
        </w:rPr>
        <w:t xml:space="preserve"> 作为采样</w:t>
      </w:r>
    </w:p>
    <w:p>
      <w:pPr>
        <w:autoSpaceDN w:val="0"/>
        <w:autoSpaceDE w:val="0"/>
        <w:widowControl/>
        <w:spacing w:line="209" w:lineRule="auto" w:before="592" w:after="0"/>
        <w:ind w:left="0" w:right="4612" w:firstLine="0"/>
        <w:jc w:val="right"/>
      </w:pPr>
      <w:r>
        <w:rPr>
          <w:rFonts w:ascii="Times New Roman" w:hAnsi="Times New Roman" w:eastAsia="Times New Roman"/>
          <w:b w:val="0"/>
          <w:i w:val="0"/>
          <w:color w:val="000000"/>
          <w:sz w:val="24"/>
        </w:rPr>
        <w:t>37</w:t>
      </w:r>
    </w:p>
    <w:p>
      <w:pPr>
        <w:sectPr>
          <w:pgSz w:w="11906" w:h="16838"/>
          <w:pgMar w:top="708" w:right="1222"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0" w:firstLine="0"/>
        <w:jc w:val="left"/>
      </w:pPr>
      <w:r>
        <w:rPr>
          <w:rFonts w:ascii="SimSun" w:hAnsi="SimSun" w:eastAsia="SimSun"/>
          <w:b w:val="0"/>
          <w:i w:val="0"/>
          <w:color w:val="000000"/>
          <w:sz w:val="24"/>
        </w:rPr>
        <w:t>步长。</w:t>
      </w:r>
    </w:p>
    <w:p>
      <w:pPr>
        <w:autoSpaceDN w:val="0"/>
        <w:autoSpaceDE w:val="0"/>
        <w:widowControl/>
        <w:spacing w:line="281" w:lineRule="auto" w:before="158" w:after="0"/>
        <w:ind w:left="0" w:right="216" w:firstLine="480"/>
        <w:jc w:val="both"/>
      </w:pPr>
      <w:r>
        <w:rPr>
          <w:rFonts w:ascii="SimHei" w:hAnsi="SimHei" w:eastAsia="SimHei"/>
          <w:b w:val="0"/>
          <w:i w:val="0"/>
          <w:color w:val="000000"/>
          <w:sz w:val="24"/>
        </w:rPr>
        <w:t>校验结果。</w:t>
      </w:r>
      <w:r>
        <w:rPr>
          <w:rFonts w:ascii="SimSun" w:hAnsi="SimSun" w:eastAsia="SimSun"/>
          <w:b w:val="0"/>
          <w:i w:val="0"/>
          <w:color w:val="000000"/>
          <w:sz w:val="24"/>
        </w:rPr>
        <w:t>独立校验器对本问报告</w:t>
      </w:r>
      <w:r>
        <w:rPr>
          <w:rFonts w:ascii="Times New Roman" w:hAnsi="Times New Roman" w:eastAsia="Times New Roman"/>
          <w:b/>
          <w:i w:val="0"/>
          <w:color w:val="000000"/>
          <w:sz w:val="24"/>
        </w:rPr>
        <w:t>0</w:t>
      </w:r>
      <w:r>
        <w:rPr>
          <w:rFonts w:ascii="SimHei" w:hAnsi="SimHei" w:eastAsia="SimHei"/>
          <w:b w:val="0"/>
          <w:i w:val="0"/>
          <w:color w:val="000000"/>
          <w:sz w:val="24"/>
        </w:rPr>
        <w:t>条违规</w:t>
      </w:r>
      <w:r>
        <w:rPr>
          <w:rFonts w:ascii="SimSun" w:hAnsi="SimSun" w:eastAsia="SimSun"/>
          <w:b w:val="0"/>
          <w:i w:val="0"/>
          <w:color w:val="000000"/>
          <w:sz w:val="24"/>
        </w:rPr>
        <w:t>——由于本问严格继承问题二的运输</w:t>
      </w:r>
      <w:r>
        <w:rPr>
          <w:rFonts w:ascii="SimSun" w:hAnsi="SimSun" w:eastAsia="SimSun"/>
          <w:b w:val="0"/>
          <w:i w:val="0"/>
          <w:color w:val="000000"/>
          <w:sz w:val="24"/>
        </w:rPr>
        <w:t>方案（运输架次数与能耗均与问题二相同），而问题二方案已使</w:t>
      </w:r>
      <w:r>
        <w:rPr>
          <w:rFonts w:ascii="Times New Roman" w:hAnsi="Times New Roman" w:eastAsia="Times New Roman"/>
          <w:b w:val="0"/>
          <w:i w:val="0"/>
          <w:color w:val="000000"/>
          <w:sz w:val="24"/>
        </w:rPr>
        <w:t>80</w:t>
      </w:r>
      <w:r>
        <w:rPr>
          <w:rFonts w:ascii="SimSun" w:hAnsi="SimSun" w:eastAsia="SimSun"/>
          <w:b w:val="0"/>
          <w:i w:val="0"/>
          <w:color w:val="000000"/>
          <w:sz w:val="24"/>
        </w:rPr>
        <w:t xml:space="preserve"> 箱全部按时送达（最</w:t>
      </w:r>
      <w:r>
        <w:rPr>
          <w:rFonts w:ascii="SimSun" w:hAnsi="SimSun" w:eastAsia="SimSun"/>
          <w:b w:val="0"/>
          <w:i w:val="0"/>
          <w:color w:val="000000"/>
          <w:sz w:val="24"/>
        </w:rPr>
        <w:t>大迟到量</w:t>
      </w:r>
      <w:r>
        <w:rPr>
          <w:rFonts w:ascii="Times New Roman" w:hAnsi="Times New Roman" w:eastAsia="Times New Roman"/>
          <w:b w:val="0"/>
          <w:i w:val="0"/>
          <w:color w:val="000000"/>
          <w:sz w:val="24"/>
        </w:rPr>
        <w:t>0 s</w:t>
      </w:r>
      <w:r>
        <w:rPr>
          <w:rFonts w:ascii="SimSun" w:hAnsi="SimSun" w:eastAsia="SimSun"/>
          <w:b w:val="0"/>
          <w:i w:val="0"/>
          <w:color w:val="000000"/>
          <w:sz w:val="24"/>
        </w:rPr>
        <w:t>），故本问的</w:t>
      </w:r>
      <w:r>
        <w:rPr>
          <w:rFonts w:ascii="SimHei" w:hAnsi="SimHei" w:eastAsia="SimHei"/>
          <w:b w:val="0"/>
          <w:i w:val="0"/>
          <w:color w:val="000000"/>
          <w:sz w:val="24"/>
        </w:rPr>
        <w:t>时限类违规也为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；同时</w:t>
      </w:r>
      <w:r>
        <w:rPr>
          <w:rFonts w:ascii="SimHei" w:hAnsi="SimHei" w:eastAsia="SimHei"/>
          <w:b w:val="0"/>
          <w:i w:val="0"/>
          <w:color w:val="000000"/>
          <w:sz w:val="24"/>
        </w:rPr>
        <w:t>通信类、能量类与资源类违规均为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，即连续通信约束得到完全满足（</w:t>
      </w:r>
      <w:r>
        <w:rPr>
          <w:rFonts w:ascii="Times New Roman" w:hAnsi="Times New Roman" w:eastAsia="Times New Roman"/>
          <w:b w:val="0"/>
          <w:i w:val="0"/>
          <w:color w:val="000000"/>
          <w:sz w:val="24"/>
        </w:rPr>
        <w:t>20</w:t>
      </w:r>
      <w:r>
        <w:rPr>
          <w:rFonts w:ascii="SimSun" w:hAnsi="SimSun" w:eastAsia="SimSun"/>
          <w:b w:val="0"/>
          <w:i w:val="0"/>
          <w:color w:val="000000"/>
          <w:sz w:val="24"/>
        </w:rPr>
        <w:t xml:space="preserve"> 个需保障架次</w:t>
      </w:r>
      <w:r>
        <w:rPr>
          <w:rFonts w:ascii="Times New Roman" w:hAnsi="Times New Roman" w:eastAsia="Times New Roman"/>
          <w:b w:val="0"/>
          <w:i w:val="0"/>
          <w:color w:val="000000"/>
          <w:sz w:val="24"/>
        </w:rPr>
        <w:t>20/20</w:t>
      </w:r>
      <w:r>
        <w:rPr>
          <w:rFonts w:ascii="SimSun" w:hAnsi="SimSun" w:eastAsia="SimSun"/>
          <w:b w:val="0"/>
          <w:i w:val="0"/>
          <w:color w:val="000000"/>
          <w:sz w:val="24"/>
        </w:rPr>
        <w:t xml:space="preserve"> 全程覆盖、每个架次单点</w:t>
      </w:r>
      <w:r>
        <w:rPr>
          <w:rFonts w:ascii="SimSun" w:hAnsi="SimSun" w:eastAsia="SimSun"/>
          <w:b w:val="0"/>
          <w:i w:val="0"/>
          <w:color w:val="000000"/>
          <w:sz w:val="24"/>
        </w:rPr>
        <w:t>保障）。</w:t>
      </w:r>
    </w:p>
    <w:p>
      <w:pPr>
        <w:autoSpaceDN w:val="0"/>
        <w:autoSpaceDE w:val="0"/>
        <w:widowControl/>
        <w:spacing w:line="185" w:lineRule="auto" w:before="534" w:after="0"/>
        <w:ind w:left="1648" w:right="0" w:firstLine="0"/>
        <w:jc w:val="left"/>
      </w:pPr>
      <w:r>
        <w:rPr>
          <w:rFonts w:ascii="SimHei" w:hAnsi="SimHei" w:eastAsia="SimHei"/>
          <w:b w:val="0"/>
          <w:i w:val="0"/>
          <w:color w:val="000000"/>
          <w:sz w:val="30"/>
        </w:rPr>
        <w:t>八、问题四：救援任务分区与资源配置优化</w:t>
      </w:r>
    </w:p>
    <w:p>
      <w:pPr>
        <w:autoSpaceDN w:val="0"/>
        <w:autoSpaceDE w:val="0"/>
        <w:widowControl/>
        <w:spacing w:line="204" w:lineRule="auto" w:before="416" w:after="0"/>
        <w:ind w:left="0" w:right="0" w:firstLine="0"/>
        <w:jc w:val="left"/>
      </w:pPr>
      <w:r>
        <w:rPr>
          <w:rFonts w:ascii="Times New Roman" w:hAnsi="Times New Roman" w:eastAsia="Times New Roman"/>
          <w:b/>
          <w:i w:val="0"/>
          <w:color w:val="000000"/>
          <w:sz w:val="24"/>
        </w:rPr>
        <w:t>8 . 1</w:t>
      </w:r>
      <w:r>
        <w:rPr>
          <w:rFonts w:ascii="SimHei" w:hAnsi="SimHei" w:eastAsia="SimHei"/>
          <w:b w:val="0"/>
          <w:i w:val="0"/>
          <w:color w:val="000000"/>
          <w:sz w:val="24"/>
        </w:rPr>
        <w:t xml:space="preserve"> 问题分析与关键规则形式化</w:t>
      </w:r>
    </w:p>
    <w:p>
      <w:pPr>
        <w:autoSpaceDN w:val="0"/>
        <w:tabs>
          <w:tab w:pos="480" w:val="left"/>
        </w:tabs>
        <w:autoSpaceDE w:val="0"/>
        <w:widowControl/>
        <w:spacing w:line="245" w:lineRule="auto" w:before="274" w:after="0"/>
        <w:ind w:left="0" w:right="144" w:firstLine="0"/>
        <w:jc w:val="left"/>
      </w:pPr>
      <w:r>
        <w:tab/>
      </w:r>
      <w:r>
        <w:rPr>
          <w:rFonts w:ascii="SimSun" w:hAnsi="SimSun" w:eastAsia="SimSun"/>
          <w:b w:val="0"/>
          <w:i w:val="0"/>
          <w:color w:val="000000"/>
          <w:sz w:val="24"/>
        </w:rPr>
        <w:t>问题四要求把</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个服务区划分为</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组与</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组两种任务分区方案，并核算每组</w:t>
      </w:r>
      <w:r>
        <w:rPr>
          <w:rFonts w:ascii="SimHei" w:hAnsi="SimHei" w:eastAsia="SimHei"/>
          <w:b w:val="0"/>
          <w:i w:val="0"/>
          <w:color w:val="000000"/>
          <w:sz w:val="24"/>
        </w:rPr>
        <w:t>独立</w:t>
      </w:r>
      <w:r>
        <w:rPr>
          <w:rFonts w:ascii="SimHei" w:hAnsi="SimHei" w:eastAsia="SimHei"/>
          <w:b w:val="0"/>
          <w:i w:val="0"/>
          <w:color w:val="000000"/>
          <w:sz w:val="24"/>
        </w:rPr>
        <w:t>执行</w:t>
      </w:r>
      <w:r>
        <w:rPr>
          <w:rFonts w:ascii="SimSun" w:hAnsi="SimSun" w:eastAsia="SimSun"/>
          <w:b w:val="0"/>
          <w:i w:val="0"/>
          <w:color w:val="000000"/>
          <w:sz w:val="24"/>
        </w:rPr>
        <w:t>所需的四类资源。其关键规则有两条：</w:t>
      </w:r>
    </w:p>
    <w:p>
      <w:pPr>
        <w:autoSpaceDN w:val="0"/>
        <w:tabs>
          <w:tab w:pos="480" w:val="left"/>
        </w:tabs>
        <w:autoSpaceDE w:val="0"/>
        <w:widowControl/>
        <w:spacing w:line="245" w:lineRule="auto" w:before="228" w:after="0"/>
        <w:ind w:left="276" w:right="144" w:firstLine="0"/>
        <w:jc w:val="left"/>
      </w:pPr>
      <w:r>
        <w:rPr>
          <w:rFonts w:ascii="Times New Roman" w:hAnsi="Times New Roman" w:eastAsia="Times New Roman"/>
          <w:b w:val="0"/>
          <w:i w:val="0"/>
          <w:color w:val="000000"/>
          <w:sz w:val="24"/>
        </w:rPr>
        <w:t>•</w:t>
      </w:r>
      <w:r>
        <w:rPr>
          <w:rFonts w:ascii="SimHei" w:hAnsi="SimHei" w:eastAsia="SimHei"/>
          <w:b w:val="0"/>
          <w:i w:val="0"/>
          <w:color w:val="000000"/>
          <w:sz w:val="24"/>
        </w:rPr>
        <w:t>刚性继承</w:t>
      </w:r>
      <w:r>
        <w:rPr>
          <w:rFonts w:ascii="SimSun" w:hAnsi="SimSun" w:eastAsia="SimSun"/>
          <w:b w:val="0"/>
          <w:i w:val="0"/>
          <w:color w:val="000000"/>
          <w:sz w:val="24"/>
        </w:rPr>
        <w:t>：必须保持问题三已确定的货箱组批、服务区访问顺序、运输与中继任务</w:t>
      </w:r>
      <w:r>
        <w:tab/>
      </w:r>
      <w:r>
        <w:rPr>
          <w:rFonts w:ascii="SimSun" w:hAnsi="SimSun" w:eastAsia="SimSun"/>
          <w:b w:val="0"/>
          <w:i w:val="0"/>
          <w:color w:val="000000"/>
          <w:sz w:val="24"/>
        </w:rPr>
        <w:t>安排、通信保障关系</w:t>
      </w:r>
      <w:r>
        <w:rPr>
          <w:rFonts w:ascii="SimHei" w:hAnsi="SimHei" w:eastAsia="SimHei"/>
          <w:b w:val="0"/>
          <w:i w:val="0"/>
          <w:color w:val="000000"/>
          <w:sz w:val="24"/>
        </w:rPr>
        <w:t>不变</w:t>
      </w:r>
      <w:r>
        <w:rPr>
          <w:rFonts w:ascii="SimSun" w:hAnsi="SimSun" w:eastAsia="SimSun"/>
          <w:b w:val="0"/>
          <w:i w:val="0"/>
          <w:color w:val="000000"/>
          <w:sz w:val="24"/>
        </w:rPr>
        <w:t>；</w:t>
      </w:r>
    </w:p>
    <w:p>
      <w:pPr>
        <w:autoSpaceDN w:val="0"/>
        <w:tabs>
          <w:tab w:pos="480" w:val="left"/>
        </w:tabs>
        <w:autoSpaceDE w:val="0"/>
        <w:widowControl/>
        <w:spacing w:line="245" w:lineRule="auto" w:before="158" w:after="0"/>
        <w:ind w:left="276" w:right="144" w:firstLine="0"/>
        <w:jc w:val="left"/>
      </w:pPr>
      <w:r>
        <w:rPr>
          <w:rFonts w:ascii="Times New Roman" w:hAnsi="Times New Roman" w:eastAsia="Times New Roman"/>
          <w:b w:val="0"/>
          <w:i w:val="0"/>
          <w:color w:val="000000"/>
          <w:sz w:val="24"/>
        </w:rPr>
        <w:t>•</w:t>
      </w:r>
      <w:r>
        <w:rPr>
          <w:rFonts w:ascii="SimHei" w:hAnsi="SimHei" w:eastAsia="SimHei"/>
          <w:b w:val="0"/>
          <w:i w:val="0"/>
          <w:color w:val="000000"/>
          <w:sz w:val="24"/>
        </w:rPr>
        <w:t>同架次同组</w:t>
      </w:r>
      <w:r>
        <w:rPr>
          <w:rFonts w:ascii="SimSun" w:hAnsi="SimSun" w:eastAsia="SimSun"/>
          <w:b w:val="0"/>
          <w:i w:val="0"/>
          <w:color w:val="000000"/>
          <w:sz w:val="24"/>
        </w:rPr>
        <w:t>：若同一运输架次同时涉及多个服务区，则这些服务区</w:t>
      </w:r>
      <w:r>
        <w:rPr>
          <w:rFonts w:ascii="SimHei" w:hAnsi="SimHei" w:eastAsia="SimHei"/>
          <w:b w:val="0"/>
          <w:i w:val="0"/>
          <w:color w:val="000000"/>
          <w:sz w:val="24"/>
        </w:rPr>
        <w:t>必须划入同一任</w:t>
      </w:r>
      <w:r>
        <w:tab/>
      </w:r>
      <w:r>
        <w:rPr>
          <w:rFonts w:ascii="SimHei" w:hAnsi="SimHei" w:eastAsia="SimHei"/>
          <w:b w:val="0"/>
          <w:i w:val="0"/>
          <w:color w:val="000000"/>
          <w:sz w:val="24"/>
        </w:rPr>
        <w:t>务组</w:t>
      </w:r>
      <w:r>
        <w:rPr>
          <w:rFonts w:ascii="SimSun" w:hAnsi="SimSun" w:eastAsia="SimSun"/>
          <w:b w:val="0"/>
          <w:i w:val="0"/>
          <w:color w:val="000000"/>
          <w:sz w:val="24"/>
        </w:rPr>
        <w:t>。</w:t>
      </w:r>
    </w:p>
    <w:p>
      <w:pPr>
        <w:autoSpaceDN w:val="0"/>
        <w:autoSpaceDE w:val="0"/>
        <w:widowControl/>
        <w:spacing w:line="185" w:lineRule="auto" w:before="230" w:after="0"/>
        <w:ind w:left="480" w:right="0" w:firstLine="0"/>
        <w:jc w:val="left"/>
      </w:pPr>
      <w:r>
        <w:rPr>
          <w:rFonts w:ascii="SimSun" w:hAnsi="SimSun" w:eastAsia="SimSun"/>
          <w:b w:val="0"/>
          <w:i w:val="0"/>
          <w:color w:val="000000"/>
          <w:sz w:val="24"/>
        </w:rPr>
        <w:t>第二条规则是本题的建模关键。它在服务区之间建立了一个</w:t>
      </w:r>
      <w:r>
        <w:rPr>
          <w:rFonts w:ascii="SimHei" w:hAnsi="SimHei" w:eastAsia="SimHei"/>
          <w:b w:val="0"/>
          <w:i w:val="0"/>
          <w:color w:val="000000"/>
          <w:sz w:val="24"/>
        </w:rPr>
        <w:t>等价关系</w:t>
      </w:r>
      <w:r>
        <w:rPr>
          <w:rFonts w:ascii="SimSun" w:hAnsi="SimSun" w:eastAsia="SimSun"/>
          <w:b w:val="0"/>
          <w:i w:val="0"/>
          <w:color w:val="000000"/>
          <w:sz w:val="24"/>
        </w:rPr>
        <w:t>：同一架次所</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访问的服务区两两“必须同组”。把所有此类约束求并，即得到服务区集合上的一个等</w:t>
      </w:r>
    </w:p>
    <w:p>
      <w:pPr>
        <w:autoSpaceDN w:val="0"/>
        <w:autoSpaceDE w:val="0"/>
        <w:widowControl/>
        <w:spacing w:line="245" w:lineRule="auto" w:before="156" w:after="0"/>
        <w:ind w:left="0" w:right="144" w:firstLine="0"/>
        <w:jc w:val="left"/>
      </w:pPr>
      <w:r>
        <w:rPr>
          <w:rFonts w:ascii="SimSun" w:hAnsi="SimSun" w:eastAsia="SimSun"/>
          <w:b w:val="0"/>
          <w:i w:val="0"/>
          <w:color w:val="000000"/>
          <w:sz w:val="24"/>
        </w:rPr>
        <w:t>价关系，其等价类正是该关系诱导的</w:t>
      </w:r>
      <w:r>
        <w:rPr>
          <w:rFonts w:ascii="SimHei" w:hAnsi="SimHei" w:eastAsia="SimHei"/>
          <w:b w:val="0"/>
          <w:i w:val="0"/>
          <w:color w:val="000000"/>
          <w:sz w:val="24"/>
        </w:rPr>
        <w:t>连通分量</w:t>
      </w:r>
      <w:r>
        <w:rPr>
          <w:rFonts w:ascii="Times New Roman" w:hAnsi="Times New Roman" w:eastAsia="Times New Roman"/>
          <w:b w:val="0"/>
          <w:i w:val="0"/>
          <w:color w:val="000000"/>
          <w:sz w:val="24"/>
        </w:rPr>
        <w:t>[16]</w:t>
      </w:r>
      <w:r>
        <w:rPr>
          <w:rFonts w:ascii="SimSun" w:hAnsi="SimSun" w:eastAsia="SimSun"/>
          <w:b w:val="0"/>
          <w:i w:val="0"/>
          <w:color w:val="000000"/>
          <w:sz w:val="24"/>
        </w:rPr>
        <w:t xml:space="preserve"> 。因此，任务分区问题自然地建模为</w:t>
      </w:r>
      <w:r>
        <w:rPr>
          <w:rFonts w:ascii="SimHei" w:hAnsi="SimHei" w:eastAsia="SimHei"/>
          <w:b w:val="0"/>
          <w:i w:val="0"/>
          <w:color w:val="000000"/>
          <w:sz w:val="24"/>
        </w:rPr>
        <w:t>图与连通分量</w:t>
      </w:r>
      <w:r>
        <w:rPr>
          <w:rFonts w:ascii="SimSun" w:hAnsi="SimSun" w:eastAsia="SimSun"/>
          <w:b w:val="0"/>
          <w:i w:val="0"/>
          <w:color w:val="000000"/>
          <w:sz w:val="24"/>
        </w:rPr>
        <w:t>问题：</w:t>
      </w:r>
    </w:p>
    <w:p>
      <w:pPr>
        <w:autoSpaceDN w:val="0"/>
        <w:tabs>
          <w:tab w:pos="480" w:val="left"/>
        </w:tabs>
        <w:autoSpaceDE w:val="0"/>
        <w:widowControl/>
        <w:spacing w:line="390" w:lineRule="exact" w:before="102" w:after="0"/>
        <w:ind w:left="276" w:right="144" w:firstLine="0"/>
        <w:jc w:val="left"/>
      </w:pPr>
      <w:r>
        <w:rPr>
          <w:rFonts w:ascii="Times New Roman" w:hAnsi="Times New Roman" w:eastAsia="Times New Roman"/>
          <w:b w:val="0"/>
          <w:i w:val="0"/>
          <w:color w:val="000000"/>
          <w:sz w:val="24"/>
        </w:rPr>
        <w:t>•</w:t>
      </w:r>
      <w:r>
        <w:rPr>
          <w:rFonts w:ascii="SimSun" w:hAnsi="SimSun" w:eastAsia="SimSun"/>
          <w:b w:val="0"/>
          <w:i w:val="0"/>
          <w:color w:val="000000"/>
          <w:sz w:val="24"/>
        </w:rPr>
        <w:t>以</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个服务区为顶点；若两个服务区出现在同一运输架次中，则连一条边；</w:t>
      </w:r>
      <w:r>
        <w:rPr>
          <w:rFonts w:ascii="Times New Roman" w:hAnsi="Times New Roman" w:eastAsia="Times New Roman"/>
          <w:b w:val="0"/>
          <w:i w:val="0"/>
          <w:color w:val="000000"/>
          <w:sz w:val="24"/>
        </w:rPr>
        <w:t>•</w:t>
      </w:r>
      <w:r>
        <w:rPr>
          <w:rFonts w:ascii="SimSun" w:hAnsi="SimSun" w:eastAsia="SimSun"/>
          <w:b w:val="0"/>
          <w:i w:val="0"/>
          <w:color w:val="000000"/>
          <w:sz w:val="24"/>
        </w:rPr>
        <w:t>每个</w:t>
      </w:r>
      <w:r>
        <w:rPr>
          <w:rFonts w:ascii="SimHei" w:hAnsi="SimHei" w:eastAsia="SimHei"/>
          <w:b w:val="0"/>
          <w:i w:val="0"/>
          <w:color w:val="000000"/>
          <w:sz w:val="24"/>
        </w:rPr>
        <w:t>连通分量</w:t>
      </w:r>
      <w:r>
        <w:rPr>
          <w:rFonts w:ascii="SimSun" w:hAnsi="SimSun" w:eastAsia="SimSun"/>
          <w:b w:val="0"/>
          <w:i w:val="0"/>
          <w:color w:val="000000"/>
          <w:sz w:val="24"/>
        </w:rPr>
        <w:t>是一个</w:t>
      </w:r>
      <w:r>
        <w:rPr>
          <w:rFonts w:ascii="SimHei" w:hAnsi="SimHei" w:eastAsia="SimHei"/>
          <w:b w:val="0"/>
          <w:i w:val="0"/>
          <w:color w:val="000000"/>
          <w:sz w:val="24"/>
        </w:rPr>
        <w:t>原子单元</w:t>
      </w:r>
      <w:r>
        <w:rPr>
          <w:rFonts w:ascii="SimSun" w:hAnsi="SimSun" w:eastAsia="SimSun"/>
          <w:b w:val="0"/>
          <w:i w:val="0"/>
          <w:color w:val="000000"/>
          <w:sz w:val="24"/>
        </w:rPr>
        <w:t>——单元内的服务区不可被拆到不同任务组；</w:t>
      </w:r>
      <w:r>
        <w:rPr>
          <w:rFonts w:ascii="Times New Roman" w:hAnsi="Times New Roman" w:eastAsia="Times New Roman"/>
          <w:b w:val="0"/>
          <w:i w:val="0"/>
          <w:color w:val="000000"/>
          <w:sz w:val="24"/>
        </w:rPr>
        <w:t>•</w:t>
      </w:r>
      <w:r>
        <w:rPr>
          <w:rFonts w:ascii="SimSun" w:hAnsi="SimSun" w:eastAsia="SimSun"/>
          <w:b w:val="0"/>
          <w:i w:val="0"/>
          <w:color w:val="000000"/>
          <w:sz w:val="24"/>
        </w:rPr>
        <w:t>合法的</w:t>
      </w:r>
      <w:r>
        <w:rPr>
          <w:rFonts w:ascii="CMMI12" w:hAnsi="CMMI12" w:eastAsia="CMMI12"/>
          <w:b w:val="0"/>
          <w:i/>
          <w:color w:val="000000"/>
          <w:sz w:val="24"/>
        </w:rPr>
        <w:t>K</w:t>
      </w:r>
      <w:r>
        <w:rPr>
          <w:rFonts w:ascii="SimSun" w:hAnsi="SimSun" w:eastAsia="SimSun"/>
          <w:b w:val="0"/>
          <w:i w:val="0"/>
          <w:color w:val="000000"/>
          <w:sz w:val="24"/>
        </w:rPr>
        <w:t>组分区存在，当且仅当该图可以被划分为</w:t>
      </w:r>
      <w:r>
        <w:rPr>
          <w:rFonts w:ascii="CMMI12" w:hAnsi="CMMI12" w:eastAsia="CMMI12"/>
          <w:b w:val="0"/>
          <w:i/>
          <w:color w:val="000000"/>
          <w:sz w:val="24"/>
        </w:rPr>
        <w:t>K</w:t>
      </w:r>
      <w:r>
        <w:rPr>
          <w:rFonts w:ascii="SimSun" w:hAnsi="SimSun" w:eastAsia="SimSun"/>
          <w:b w:val="0"/>
          <w:i w:val="0"/>
          <w:color w:val="000000"/>
          <w:sz w:val="24"/>
        </w:rPr>
        <w:t>个连通分量（即</w:t>
      </w:r>
      <w:r>
        <w:rPr>
          <w:rFonts w:ascii="CMMI12" w:hAnsi="CMMI12" w:eastAsia="CMMI12"/>
          <w:b w:val="0"/>
          <w:i/>
          <w:color w:val="000000"/>
          <w:sz w:val="24"/>
        </w:rPr>
        <w:t>K</w:t>
      </w:r>
      <w:r>
        <w:rPr>
          <w:rFonts w:ascii="CMSY10" w:hAnsi="CMSY10" w:eastAsia="CMSY10"/>
          <w:b w:val="0"/>
          <w:i/>
          <w:color w:val="000000"/>
          <w:sz w:val="24"/>
        </w:rPr>
        <w:t>≤</w:t>
      </w:r>
      <w:r>
        <w:rPr>
          <w:rFonts w:ascii="SimSun" w:hAnsi="SimSun" w:eastAsia="SimSun"/>
          <w:b w:val="0"/>
          <w:i w:val="0"/>
          <w:color w:val="000000"/>
          <w:sz w:val="24"/>
        </w:rPr>
        <w:t>原子</w:t>
      </w:r>
      <w:r>
        <w:tab/>
      </w:r>
      <w:r>
        <w:rPr>
          <w:rFonts w:ascii="SimSun" w:hAnsi="SimSun" w:eastAsia="SimSun"/>
          <w:b w:val="0"/>
          <w:i w:val="0"/>
          <w:color w:val="000000"/>
          <w:sz w:val="24"/>
        </w:rPr>
        <w:t>单元数）。</w:t>
      </w:r>
    </w:p>
    <w:p>
      <w:pPr>
        <w:autoSpaceDN w:val="0"/>
        <w:autoSpaceDE w:val="0"/>
        <w:widowControl/>
        <w:spacing w:line="204" w:lineRule="auto" w:before="462" w:after="0"/>
        <w:ind w:left="0" w:right="0" w:firstLine="0"/>
        <w:jc w:val="left"/>
      </w:pPr>
      <w:r>
        <w:rPr>
          <w:rFonts w:ascii="Times New Roman" w:hAnsi="Times New Roman" w:eastAsia="Times New Roman"/>
          <w:b/>
          <w:i w:val="0"/>
          <w:color w:val="000000"/>
          <w:sz w:val="24"/>
        </w:rPr>
        <w:t>8 . 2</w:t>
      </w:r>
      <w:r>
        <w:rPr>
          <w:rFonts w:ascii="SimHei" w:hAnsi="SimHei" w:eastAsia="SimHei"/>
          <w:b w:val="0"/>
          <w:i w:val="0"/>
          <w:color w:val="000000"/>
          <w:sz w:val="24"/>
        </w:rPr>
        <w:t xml:space="preserve"> 连通分量分析与分区可行性论证</w:t>
      </w:r>
    </w:p>
    <w:p>
      <w:pPr>
        <w:autoSpaceDN w:val="0"/>
        <w:autoSpaceDE w:val="0"/>
        <w:widowControl/>
        <w:spacing w:line="398" w:lineRule="exact" w:before="140" w:after="0"/>
        <w:ind w:left="0" w:right="216"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）构图。</w:t>
      </w:r>
      <w:r>
        <w:rPr>
          <w:rFonts w:ascii="SimSun" w:hAnsi="SimSun" w:eastAsia="SimSun"/>
          <w:b w:val="0"/>
          <w:i w:val="0"/>
          <w:color w:val="000000"/>
          <w:sz w:val="24"/>
        </w:rPr>
        <w:t>对问题三方案的</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个运输架次</w:t>
      </w:r>
      <w:r>
        <w:rPr>
          <w:rFonts w:ascii="SimSun" w:hAnsi="SimSun" w:eastAsia="SimSun"/>
          <w:b w:val="0"/>
          <w:i w:val="0"/>
          <w:color w:val="000000"/>
          <w:sz w:val="24"/>
        </w:rPr>
        <w:t>构图。其中</w:t>
      </w:r>
      <w:r>
        <w:rPr>
          <w:rFonts w:ascii="Times New Roman" w:hAnsi="Times New Roman" w:eastAsia="Times New Roman"/>
          <w:b/>
          <w:i w:val="0"/>
          <w:color w:val="000000"/>
          <w:sz w:val="24"/>
        </w:rPr>
        <w:t>12</w:t>
      </w:r>
      <w:r>
        <w:rPr>
          <w:rFonts w:ascii="SimHei" w:hAnsi="SimHei" w:eastAsia="SimHei"/>
          <w:b w:val="0"/>
          <w:i w:val="0"/>
          <w:color w:val="000000"/>
          <w:sz w:val="24"/>
        </w:rPr>
        <w:t xml:space="preserve"> 个为访问</w:t>
      </w:r>
      <w:r>
        <w:rPr>
          <w:rFonts w:ascii="CMSY10" w:hAnsi="CMSY10" w:eastAsia="CMSY10"/>
          <w:b w:val="0"/>
          <w:i/>
          <w:color w:val="000000"/>
          <w:sz w:val="24"/>
        </w:rPr>
        <w:t>≥</w:t>
      </w:r>
      <w:r>
        <w:rPr>
          <w:rFonts w:ascii="CMR12" w:hAnsi="CMR12" w:eastAsia="CMR12"/>
          <w:b w:val="0"/>
          <w:i w:val="0"/>
          <w:color w:val="000000"/>
          <w:sz w:val="24"/>
        </w:rPr>
        <w:t>2</w:t>
      </w:r>
      <w:r>
        <w:rPr>
          <w:rFonts w:ascii="SimHei" w:hAnsi="SimHei" w:eastAsia="SimHei"/>
          <w:b w:val="0"/>
          <w:i w:val="0"/>
          <w:color w:val="000000"/>
          <w:sz w:val="24"/>
        </w:rPr>
        <w:t xml:space="preserve"> 个服务区的</w:t>
      </w:r>
      <w:r>
        <w:rPr>
          <w:rFonts w:ascii="SimHei" w:hAnsi="SimHei" w:eastAsia="SimHei"/>
          <w:b w:val="0"/>
          <w:i w:val="0"/>
          <w:color w:val="000000"/>
          <w:sz w:val="24"/>
        </w:rPr>
        <w:t>多点架次</w:t>
      </w:r>
      <w:r>
        <w:rPr>
          <w:rFonts w:ascii="SimSun" w:hAnsi="SimSun" w:eastAsia="SimSun"/>
          <w:b w:val="0"/>
          <w:i w:val="0"/>
          <w:color w:val="000000"/>
          <w:sz w:val="24"/>
        </w:rPr>
        <w:t>（</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个双点、</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个三点），这些架次把原本孤立的服务区连接起来。所得关联</w:t>
      </w:r>
      <w:r>
        <w:rPr>
          <w:rFonts w:ascii="SimSun" w:hAnsi="SimSun" w:eastAsia="SimSun"/>
          <w:b w:val="0"/>
          <w:i w:val="0"/>
          <w:color w:val="000000"/>
          <w:sz w:val="24"/>
        </w:rPr>
        <w:t>图如图</w:t>
      </w:r>
      <w:r>
        <w:rPr>
          <w:rFonts w:ascii="Times New Roman" w:hAnsi="Times New Roman" w:eastAsia="Times New Roman"/>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86" w:lineRule="auto" w:before="134" w:after="0"/>
        <w:ind w:left="0" w:right="0" w:firstLine="480"/>
        <w:jc w:val="left"/>
      </w:pPr>
      <w:r>
        <w:rPr>
          <w:rFonts w:ascii="SimSun" w:hAnsi="SimSun" w:eastAsia="SimSun"/>
          <w:b w:val="0"/>
          <w:i w:val="0"/>
          <w:color w:val="000000"/>
          <w:sz w:val="24"/>
        </w:rPr>
        <w:t>图</w:t>
      </w:r>
      <w:r>
        <w:rPr>
          <w:rFonts w:ascii="Times New Roman" w:hAnsi="Times New Roman" w:eastAsia="Times New Roman"/>
          <w:b w:val="0"/>
          <w:i w:val="0"/>
          <w:color w:val="000000"/>
          <w:sz w:val="24"/>
        </w:rPr>
        <w:t>32(a)</w:t>
      </w:r>
      <w:r>
        <w:rPr>
          <w:rFonts w:ascii="SimSun" w:hAnsi="SimSun" w:eastAsia="SimSun"/>
          <w:b w:val="0"/>
          <w:i w:val="0"/>
          <w:color w:val="000000"/>
          <w:sz w:val="24"/>
        </w:rPr>
        <w:t>显示，</w:t>
      </w:r>
      <w:r>
        <w:rPr>
          <w:rFonts w:ascii="Times New Roman" w:hAnsi="Times New Roman" w:eastAsia="Times New Roman"/>
          <w:b w:val="0"/>
          <w:i w:val="0"/>
          <w:color w:val="000000"/>
          <w:sz w:val="24"/>
        </w:rPr>
        <w:t>15</w:t>
      </w:r>
      <w:r>
        <w:rPr>
          <w:rFonts w:ascii="SimSun" w:hAnsi="SimSun" w:eastAsia="SimSun"/>
          <w:b w:val="0"/>
          <w:i w:val="0"/>
          <w:color w:val="000000"/>
          <w:sz w:val="24"/>
        </w:rPr>
        <w:t>个顶点通过</w:t>
      </w:r>
      <w:r>
        <w:rPr>
          <w:rFonts w:ascii="Times New Roman" w:hAnsi="Times New Roman" w:eastAsia="Times New Roman"/>
          <w:b/>
          <w:i w:val="0"/>
          <w:color w:val="000000"/>
          <w:sz w:val="24"/>
        </w:rPr>
        <w:t>15</w:t>
      </w:r>
      <w:r>
        <w:rPr>
          <w:rFonts w:ascii="SimHei" w:hAnsi="SimHei" w:eastAsia="SimHei"/>
          <w:b w:val="0"/>
          <w:i w:val="0"/>
          <w:color w:val="000000"/>
          <w:sz w:val="24"/>
        </w:rPr>
        <w:t>条边</w:t>
      </w:r>
      <w:r>
        <w:rPr>
          <w:rFonts w:ascii="SimSun" w:hAnsi="SimSun" w:eastAsia="SimSun"/>
          <w:b w:val="0"/>
          <w:i w:val="0"/>
          <w:color w:val="000000"/>
          <w:sz w:val="24"/>
        </w:rPr>
        <w:t>连成</w:t>
      </w:r>
      <w:r>
        <w:rPr>
          <w:rFonts w:ascii="Times New Roman" w:hAnsi="Times New Roman" w:eastAsia="Times New Roman"/>
          <w:b/>
          <w:i w:val="0"/>
          <w:color w:val="000000"/>
          <w:sz w:val="24"/>
        </w:rPr>
        <w:t>3</w:t>
      </w:r>
      <w:r>
        <w:rPr>
          <w:rFonts w:ascii="SimHei" w:hAnsi="SimHei" w:eastAsia="SimHei"/>
          <w:b w:val="0"/>
          <w:i w:val="0"/>
          <w:color w:val="000000"/>
          <w:sz w:val="24"/>
        </w:rPr>
        <w:t>个连通分量</w:t>
      </w:r>
      <w:r>
        <w:rPr>
          <w:rFonts w:ascii="SimSun" w:hAnsi="SimSun" w:eastAsia="SimSun"/>
          <w:b w:val="0"/>
          <w:i w:val="0"/>
          <w:color w:val="000000"/>
          <w:sz w:val="24"/>
        </w:rPr>
        <w:t>——其中</w:t>
      </w:r>
      <w:r>
        <w:rPr>
          <w:rFonts w:ascii="Times New Roman" w:hAnsi="Times New Roman" w:eastAsia="Times New Roman"/>
          <w:b/>
          <w:i w:val="0"/>
          <w:color w:val="000000"/>
          <w:sz w:val="24"/>
        </w:rPr>
        <w:t>U01</w:t>
      </w:r>
      <w:r>
        <w:rPr>
          <w:rFonts w:ascii="SimSun" w:hAnsi="SimSun" w:eastAsia="SimSun"/>
          <w:b w:val="0"/>
          <w:i w:val="0"/>
          <w:color w:val="000000"/>
          <w:sz w:val="24"/>
        </w:rPr>
        <w:t>与</w:t>
      </w:r>
      <w:r>
        <w:rPr>
          <w:rFonts w:ascii="Times New Roman" w:hAnsi="Times New Roman" w:eastAsia="Times New Roman"/>
          <w:b/>
          <w:i w:val="0"/>
          <w:color w:val="000000"/>
          <w:sz w:val="24"/>
        </w:rPr>
        <w:t>U02</w:t>
      </w:r>
      <w:r>
        <w:rPr>
          <w:rFonts w:ascii="SimHei" w:hAnsi="SimHei" w:eastAsia="SimHei"/>
          <w:b w:val="0"/>
          <w:i w:val="0"/>
          <w:color w:val="000000"/>
          <w:sz w:val="24"/>
        </w:rPr>
        <w:t>各</w:t>
      </w:r>
      <w:r>
        <w:rPr>
          <w:rFonts w:ascii="SimHei" w:hAnsi="SimHei" w:eastAsia="SimHei"/>
          <w:b w:val="0"/>
          <w:i w:val="0"/>
          <w:color w:val="000000"/>
          <w:sz w:val="24"/>
        </w:rPr>
        <w:t>自孤立</w:t>
      </w:r>
      <w:r>
        <w:rPr>
          <w:rFonts w:ascii="SimSun" w:hAnsi="SimSun" w:eastAsia="SimSun"/>
          <w:b w:val="0"/>
          <w:i w:val="0"/>
          <w:color w:val="000000"/>
          <w:sz w:val="24"/>
        </w:rPr>
        <w:t>，分别只含</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{S014}</w:t>
      </w:r>
      <w:r>
        <w:rPr>
          <w:rFonts w:ascii="SimSun" w:hAnsi="SimSun" w:eastAsia="SimSun"/>
          <w:b w:val="0"/>
          <w:i w:val="0"/>
          <w:color w:val="000000"/>
          <w:sz w:val="24"/>
        </w:rPr>
        <w:t>（两者均只由单点架次服务、不与任何服务区同架</w:t>
      </w:r>
      <w:r>
        <w:rPr>
          <w:rFonts w:ascii="SimSun" w:hAnsi="SimSun" w:eastAsia="SimSun"/>
          <w:b w:val="0"/>
          <w:i w:val="0"/>
          <w:color w:val="000000"/>
          <w:sz w:val="24"/>
        </w:rPr>
        <w:t>次），而</w:t>
      </w:r>
      <w:r>
        <w:rPr>
          <w:rFonts w:ascii="Times New Roman" w:hAnsi="Times New Roman" w:eastAsia="Times New Roman"/>
          <w:b/>
          <w:i w:val="0"/>
          <w:color w:val="000000"/>
          <w:sz w:val="24"/>
        </w:rPr>
        <w:t>U03</w:t>
      </w:r>
      <w:r>
        <w:rPr>
          <w:rFonts w:ascii="SimSun" w:hAnsi="SimSun" w:eastAsia="SimSun"/>
          <w:b w:val="0"/>
          <w:i w:val="0"/>
          <w:color w:val="000000"/>
          <w:sz w:val="24"/>
        </w:rPr>
        <w:t>一个分量即含</w:t>
      </w:r>
      <w:r>
        <w:rPr>
          <w:rFonts w:ascii="Times New Roman" w:hAnsi="Times New Roman" w:eastAsia="Times New Roman"/>
          <w:b/>
          <w:i w:val="0"/>
          <w:color w:val="000000"/>
          <w:sz w:val="24"/>
        </w:rPr>
        <w:t>13</w:t>
      </w:r>
      <w:r>
        <w:rPr>
          <w:rFonts w:ascii="SimHei" w:hAnsi="SimHei" w:eastAsia="SimHei"/>
          <w:b w:val="0"/>
          <w:i w:val="0"/>
          <w:color w:val="000000"/>
          <w:sz w:val="24"/>
        </w:rPr>
        <w:t>个服务区</w:t>
      </w:r>
      <w:r>
        <w:rPr>
          <w:rFonts w:ascii="SimSun" w:hAnsi="SimSun" w:eastAsia="SimSun"/>
          <w:b w:val="0"/>
          <w:i w:val="0"/>
          <w:color w:val="000000"/>
          <w:sz w:val="24"/>
        </w:rPr>
        <w:t>（</w:t>
      </w:r>
      <w:r>
        <w:rPr>
          <w:rFonts w:ascii="Times New Roman" w:hAnsi="Times New Roman" w:eastAsia="Times New Roman"/>
          <w:b w:val="0"/>
          <w:i w:val="0"/>
          <w:color w:val="000000"/>
          <w:sz w:val="24"/>
        </w:rPr>
        <w:t>{S001,</w:t>
      </w:r>
      <w:r>
        <w:rPr>
          <w:rFonts w:ascii="Times New Roman" w:hAnsi="Times New Roman" w:eastAsia="Times New Roman"/>
          <w:b w:val="0"/>
          <w:i w:val="0"/>
          <w:color w:val="000000"/>
          <w:sz w:val="24"/>
        </w:rPr>
        <w:t>S002,</w:t>
      </w:r>
      <w:r>
        <w:rPr>
          <w:rFonts w:ascii="Times New Roman" w:hAnsi="Times New Roman" w:eastAsia="Times New Roman"/>
          <w:b w:val="0"/>
          <w:i w:val="0"/>
          <w:color w:val="000000"/>
          <w:sz w:val="24"/>
        </w:rPr>
        <w:t>S003,</w:t>
      </w:r>
      <w:r>
        <w:rPr>
          <w:rFonts w:ascii="Times New Roman" w:hAnsi="Times New Roman" w:eastAsia="Times New Roman"/>
          <w:b w:val="0"/>
          <w:i w:val="0"/>
          <w:color w:val="000000"/>
          <w:sz w:val="24"/>
        </w:rPr>
        <w:t>S004,</w:t>
      </w:r>
      <w:r>
        <w:rPr>
          <w:rFonts w:ascii="Times New Roman" w:hAnsi="Times New Roman" w:eastAsia="Times New Roman"/>
          <w:b w:val="0"/>
          <w:i w:val="0"/>
          <w:color w:val="000000"/>
          <w:sz w:val="24"/>
        </w:rPr>
        <w:t>S005,</w:t>
      </w:r>
      <w:r>
        <w:rPr>
          <w:rFonts w:ascii="Times New Roman" w:hAnsi="Times New Roman" w:eastAsia="Times New Roman"/>
          <w:b w:val="0"/>
          <w:i w:val="0"/>
          <w:color w:val="000000"/>
          <w:sz w:val="24"/>
        </w:rPr>
        <w:t>S006,</w:t>
      </w:r>
      <w:r>
        <w:rPr>
          <w:rFonts w:ascii="Times New Roman" w:hAnsi="Times New Roman" w:eastAsia="Times New Roman"/>
          <w:b w:val="0"/>
          <w:i w:val="0"/>
          <w:color w:val="000000"/>
          <w:sz w:val="24"/>
        </w:rPr>
        <w:t xml:space="preserve">S007, </w:t>
      </w:r>
      <w:r>
        <w:rPr>
          <w:rFonts w:ascii="Times New Roman" w:hAnsi="Times New Roman" w:eastAsia="Times New Roman"/>
          <w:b w:val="0"/>
          <w:i w:val="0"/>
          <w:color w:val="000000"/>
          <w:sz w:val="24"/>
        </w:rPr>
        <w:t>S008,</w:t>
      </w:r>
      <w:r>
        <w:rPr>
          <w:rFonts w:ascii="Times New Roman" w:hAnsi="Times New Roman" w:eastAsia="Times New Roman"/>
          <w:b w:val="0"/>
          <w:i w:val="0"/>
          <w:color w:val="000000"/>
          <w:sz w:val="24"/>
        </w:rPr>
        <w:t>S009,</w:t>
      </w:r>
      <w:r>
        <w:rPr>
          <w:rFonts w:ascii="Times New Roman" w:hAnsi="Times New Roman" w:eastAsia="Times New Roman"/>
          <w:b w:val="0"/>
          <w:i w:val="0"/>
          <w:color w:val="000000"/>
          <w:sz w:val="24"/>
        </w:rPr>
        <w:t>S011,</w:t>
      </w:r>
      <w:r>
        <w:rPr>
          <w:rFonts w:ascii="Times New Roman" w:hAnsi="Times New Roman" w:eastAsia="Times New Roman"/>
          <w:b w:val="0"/>
          <w:i w:val="0"/>
          <w:color w:val="000000"/>
          <w:sz w:val="24"/>
        </w:rPr>
        <w:t>S012,</w:t>
      </w:r>
      <w:r>
        <w:rPr>
          <w:rFonts w:ascii="Times New Roman" w:hAnsi="Times New Roman" w:eastAsia="Times New Roman"/>
          <w:b w:val="0"/>
          <w:i w:val="0"/>
          <w:color w:val="000000"/>
          <w:sz w:val="24"/>
        </w:rPr>
        <w:t>S013,</w:t>
      </w:r>
      <w:r>
        <w:rPr>
          <w:rFonts w:ascii="Times New Roman" w:hAnsi="Times New Roman" w:eastAsia="Times New Roman"/>
          <w:b w:val="0"/>
          <w:i w:val="0"/>
          <w:color w:val="000000"/>
          <w:sz w:val="24"/>
        </w:rPr>
        <w:t>S015}</w:t>
      </w:r>
      <w:r>
        <w:rPr>
          <w:rFonts w:ascii="SimSun" w:hAnsi="SimSun" w:eastAsia="SimSun"/>
          <w:b w:val="0"/>
          <w:i w:val="0"/>
          <w:color w:val="000000"/>
          <w:sz w:val="24"/>
        </w:rPr>
        <w:t>）。图</w:t>
      </w:r>
      <w:r>
        <w:rPr>
          <w:rFonts w:ascii="Times New Roman" w:hAnsi="Times New Roman" w:eastAsia="Times New Roman"/>
          <w:b w:val="0"/>
          <w:i w:val="0"/>
          <w:color w:val="000000"/>
          <w:sz w:val="24"/>
        </w:rPr>
        <w:t>32(b)</w:t>
      </w:r>
      <w:r>
        <w:rPr>
          <w:rFonts w:ascii="SimSun" w:hAnsi="SimSun" w:eastAsia="SimSun"/>
          <w:b w:val="0"/>
          <w:i w:val="0"/>
          <w:color w:val="000000"/>
          <w:sz w:val="24"/>
        </w:rPr>
        <w:t xml:space="preserve"> 的关联度分布进一步说明了连接强度：</w:t>
      </w:r>
      <w:r>
        <w:rPr>
          <w:rFonts w:ascii="Times New Roman" w:hAnsi="Times New Roman" w:eastAsia="Times New Roman"/>
          <w:b/>
          <w:i w:val="0"/>
          <w:color w:val="000000"/>
          <w:sz w:val="24"/>
        </w:rPr>
        <w:t>S001</w:t>
      </w:r>
      <w:r>
        <w:rPr>
          <w:rFonts w:ascii="SimHei" w:hAnsi="SimHei" w:eastAsia="SimHei"/>
          <w:b w:val="0"/>
          <w:i w:val="0"/>
          <w:color w:val="000000"/>
          <w:sz w:val="24"/>
        </w:rPr>
        <w:t xml:space="preserve"> 与</w:t>
      </w:r>
      <w:r>
        <w:rPr>
          <w:rFonts w:ascii="Times New Roman" w:hAnsi="Times New Roman" w:eastAsia="Times New Roman"/>
          <w:b/>
          <w:i w:val="0"/>
          <w:color w:val="000000"/>
          <w:sz w:val="24"/>
        </w:rPr>
        <w:t>S002</w:t>
      </w:r>
      <w:r>
        <w:rPr>
          <w:rFonts w:ascii="SimHei" w:hAnsi="SimHei" w:eastAsia="SimHei"/>
          <w:b w:val="0"/>
          <w:i w:val="0"/>
          <w:color w:val="000000"/>
          <w:sz w:val="24"/>
        </w:rPr>
        <w:t xml:space="preserve"> 的关联度最高（均为</w:t>
      </w:r>
      <w:r>
        <w:rPr>
          <w:rFonts w:ascii="Times New Roman" w:hAnsi="Times New Roman" w:eastAsia="Times New Roman"/>
          <w:b/>
          <w:i w:val="0"/>
          <w:color w:val="000000"/>
          <w:sz w:val="24"/>
        </w:rPr>
        <w:t>4</w:t>
      </w:r>
      <w:r>
        <w:rPr>
          <w:rFonts w:ascii="SimHei" w:hAnsi="SimHei" w:eastAsia="SimHei"/>
          <w:b w:val="0"/>
          <w:i w:val="0"/>
          <w:color w:val="000000"/>
          <w:sz w:val="24"/>
        </w:rPr>
        <w:t>）</w:t>
      </w:r>
      <w:r>
        <w:rPr>
          <w:rFonts w:ascii="SimSun" w:hAnsi="SimSun" w:eastAsia="SimSun"/>
          <w:b w:val="0"/>
          <w:i w:val="0"/>
          <w:color w:val="000000"/>
          <w:sz w:val="24"/>
        </w:rPr>
        <w:t>——</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直接连接</w:t>
      </w: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S005</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S013</w:t>
      </w:r>
      <w:r>
        <w:rPr>
          <w:rFonts w:ascii="SimSun" w:hAnsi="SimSun" w:eastAsia="SimSun"/>
          <w:b w:val="0"/>
          <w:i w:val="0"/>
          <w:color w:val="000000"/>
          <w:sz w:val="24"/>
        </w:rPr>
        <w:t>，</w:t>
      </w:r>
    </w:p>
    <w:p>
      <w:pPr>
        <w:autoSpaceDN w:val="0"/>
        <w:autoSpaceDE w:val="0"/>
        <w:widowControl/>
        <w:spacing w:line="209" w:lineRule="auto" w:before="704" w:after="0"/>
        <w:ind w:left="0" w:right="4632" w:firstLine="0"/>
        <w:jc w:val="right"/>
      </w:pPr>
      <w:r>
        <w:rPr>
          <w:rFonts w:ascii="Times New Roman" w:hAnsi="Times New Roman" w:eastAsia="Times New Roman"/>
          <w:b w:val="0"/>
          <w:i w:val="0"/>
          <w:color w:val="000000"/>
          <w:sz w:val="24"/>
        </w:rPr>
        <w:t>38</w:t>
      </w:r>
    </w:p>
    <w:p>
      <w:pPr>
        <w:sectPr>
          <w:pgSz w:w="11906" w:h="16838"/>
          <w:pgMar w:top="724" w:right="1202"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90" w:right="0" w:firstLine="0"/>
        <w:jc w:val="left"/>
      </w:pPr>
      <w:r>
        <w:drawing>
          <wp:inline xmlns:a="http://schemas.openxmlformats.org/drawingml/2006/main" xmlns:pic="http://schemas.openxmlformats.org/drawingml/2006/picture">
            <wp:extent cx="5645150" cy="241681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45150" cy="2416810"/>
                    </a:xfrm>
                    <a:prstGeom prst="rect"/>
                  </pic:spPr>
                </pic:pic>
              </a:graphicData>
            </a:graphic>
          </wp:inline>
        </w:drawing>
      </w:r>
    </w:p>
    <w:p>
      <w:pPr>
        <w:autoSpaceDN w:val="0"/>
        <w:tabs>
          <w:tab w:pos="3364" w:val="left"/>
        </w:tabs>
        <w:autoSpaceDE w:val="0"/>
        <w:widowControl/>
        <w:spacing w:line="204" w:lineRule="auto" w:before="272" w:after="0"/>
        <w:ind w:left="258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32</w:t>
      </w:r>
      <w:r>
        <w:tab/>
      </w:r>
      <w:r>
        <w:rPr>
          <w:rFonts w:ascii="SimSun" w:hAnsi="SimSun" w:eastAsia="SimSun"/>
          <w:b w:val="0"/>
          <w:i w:val="0"/>
          <w:color w:val="000000"/>
          <w:sz w:val="24"/>
        </w:rPr>
        <w:t>服务区关联图与连通分量分析</w:t>
      </w:r>
    </w:p>
    <w:p>
      <w:pPr>
        <w:autoSpaceDN w:val="0"/>
        <w:autoSpaceDE w:val="0"/>
        <w:widowControl/>
        <w:spacing w:line="281" w:lineRule="auto" w:before="492" w:after="0"/>
        <w:ind w:left="0" w:right="196" w:firstLine="0"/>
        <w:jc w:val="both"/>
      </w:pP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直接连接</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S009</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r>
        <w:rPr>
          <w:rFonts w:ascii="SimSun" w:hAnsi="SimSun" w:eastAsia="SimSun"/>
          <w:b w:val="0"/>
          <w:i w:val="0"/>
          <w:color w:val="000000"/>
          <w:sz w:val="24"/>
        </w:rPr>
        <w:t>；</w:t>
      </w:r>
      <w:r>
        <w:rPr>
          <w:rFonts w:ascii="Times New Roman" w:hAnsi="Times New Roman" w:eastAsia="Times New Roman"/>
          <w:b/>
          <w:i w:val="0"/>
          <w:color w:val="000000"/>
          <w:sz w:val="24"/>
        </w:rPr>
        <w:t>S003</w:t>
      </w:r>
      <w:r>
        <w:rPr>
          <w:rFonts w:ascii="SimHei" w:hAnsi="SimHei" w:eastAsia="SimHei"/>
          <w:b w:val="0"/>
          <w:i w:val="0"/>
          <w:color w:val="000000"/>
          <w:sz w:val="24"/>
        </w:rPr>
        <w:t xml:space="preserve"> 与</w:t>
      </w:r>
      <w:r>
        <w:rPr>
          <w:rFonts w:ascii="Times New Roman" w:hAnsi="Times New Roman" w:eastAsia="Times New Roman"/>
          <w:b/>
          <w:i w:val="0"/>
          <w:color w:val="000000"/>
          <w:sz w:val="24"/>
        </w:rPr>
        <w:t>S005</w:t>
      </w:r>
      <w:r>
        <w:rPr>
          <w:rFonts w:ascii="SimHei" w:hAnsi="SimHei" w:eastAsia="SimHei"/>
          <w:b w:val="0"/>
          <w:i w:val="0"/>
          <w:color w:val="000000"/>
          <w:sz w:val="24"/>
        </w:rPr>
        <w:t xml:space="preserve"> 为</w:t>
      </w:r>
      <w:r>
        <w:rPr>
          <w:rFonts w:ascii="Times New Roman" w:hAnsi="Times New Roman" w:eastAsia="Times New Roman"/>
          <w:b/>
          <w:i w:val="0"/>
          <w:color w:val="000000"/>
          <w:sz w:val="24"/>
        </w:rPr>
        <w:t>3</w:t>
      </w:r>
      <w:r>
        <w:rPr>
          <w:rFonts w:ascii="SimSun" w:hAnsi="SimSun" w:eastAsia="SimSun"/>
          <w:b w:val="0"/>
          <w:i w:val="0"/>
          <w:color w:val="000000"/>
          <w:sz w:val="24"/>
        </w:rPr>
        <w:t>，</w:t>
      </w:r>
      <w:r>
        <w:rPr>
          <w:rFonts w:ascii="Times New Roman" w:hAnsi="Times New Roman" w:eastAsia="Times New Roman"/>
          <w:b w:val="0"/>
          <w:i w:val="0"/>
          <w:color w:val="000000"/>
          <w:sz w:val="24"/>
        </w:rPr>
        <w:t>S004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S006</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S007</w:t>
      </w:r>
      <w:r>
        <w:rPr>
          <w:rFonts w:ascii="SimSun" w:hAnsi="SimSun" w:eastAsia="SimSun"/>
          <w:b w:val="0"/>
          <w:i w:val="0"/>
          <w:color w:val="000000"/>
          <w:sz w:val="24"/>
        </w:rPr>
        <w:t>、</w:t>
      </w:r>
      <w:r>
        <w:rPr>
          <w:rFonts w:ascii="Times New Roman" w:hAnsi="Times New Roman" w:eastAsia="Times New Roman"/>
          <w:b w:val="0"/>
          <w:i w:val="0"/>
          <w:color w:val="000000"/>
          <w:sz w:val="24"/>
        </w:rPr>
        <w:t>S011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S012</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S013</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S015</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i w:val="0"/>
          <w:color w:val="000000"/>
          <w:sz w:val="24"/>
        </w:rPr>
        <w:t>S008</w:t>
      </w:r>
      <w:r>
        <w:rPr>
          <w:rFonts w:ascii="SimHei" w:hAnsi="SimHei" w:eastAsia="SimHei"/>
          <w:b w:val="0"/>
          <w:i w:val="0"/>
          <w:color w:val="000000"/>
          <w:sz w:val="24"/>
        </w:rPr>
        <w:t xml:space="preserve"> 与</w:t>
      </w:r>
      <w:r>
        <w:rPr>
          <w:rFonts w:ascii="Times New Roman" w:hAnsi="Times New Roman" w:eastAsia="Times New Roman"/>
          <w:b/>
          <w:i w:val="0"/>
          <w:color w:val="000000"/>
          <w:sz w:val="24"/>
        </w:rPr>
        <w:t>S009</w:t>
      </w:r>
      <w:r>
        <w:rPr>
          <w:rFonts w:ascii="SimHei" w:hAnsi="SimHei" w:eastAsia="SimHei"/>
          <w:b w:val="0"/>
          <w:i w:val="0"/>
          <w:color w:val="000000"/>
          <w:sz w:val="24"/>
        </w:rPr>
        <w:t xml:space="preserve"> 为</w:t>
      </w:r>
      <w:r>
        <w:rPr>
          <w:rFonts w:ascii="Times New Roman" w:hAnsi="Times New Roman" w:eastAsia="Times New Roman"/>
          <w:b/>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。可见多点</w:t>
      </w:r>
      <w:r>
        <w:rPr>
          <w:rFonts w:ascii="SimSun" w:hAnsi="SimSun" w:eastAsia="SimSun"/>
          <w:b w:val="0"/>
          <w:i w:val="0"/>
          <w:color w:val="000000"/>
          <w:sz w:val="24"/>
        </w:rPr>
        <w:t>是普遍的，但连接并不均匀——正是</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在问题三中仅由单点架次（</w:t>
      </w:r>
      <w:r>
        <w:rPr>
          <w:rFonts w:ascii="Times New Roman" w:hAnsi="Times New Roman" w:eastAsia="Times New Roman"/>
          <w:b w:val="0"/>
          <w:i w:val="0"/>
          <w:color w:val="000000"/>
          <w:sz w:val="24"/>
        </w:rPr>
        <w:t>T011</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T005</w:t>
      </w:r>
      <w:r>
        <w:rPr>
          <w:rFonts w:ascii="SimSun" w:hAnsi="SimSun" w:eastAsia="SimSun"/>
          <w:b w:val="0"/>
          <w:i w:val="0"/>
          <w:color w:val="000000"/>
          <w:sz w:val="24"/>
        </w:rPr>
        <w:t>）服务、不与任何服务区同架次，才使它们各自成为独立的原子单元。</w:t>
      </w:r>
    </w:p>
    <w:p>
      <w:pPr>
        <w:autoSpaceDN w:val="0"/>
        <w:tabs>
          <w:tab w:pos="334" w:val="left"/>
        </w:tabs>
        <w:autoSpaceDE w:val="0"/>
        <w:widowControl/>
        <w:spacing w:line="392" w:lineRule="exact" w:before="6" w:after="258"/>
        <w:ind w:left="0" w:right="144"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）可行性结论。</w:t>
      </w:r>
      <w:r>
        <w:rPr>
          <w:rFonts w:ascii="SimSun" w:hAnsi="SimSun" w:eastAsia="SimSun"/>
          <w:b w:val="0"/>
          <w:i w:val="0"/>
          <w:color w:val="000000"/>
          <w:sz w:val="24"/>
        </w:rPr>
        <w:t>由于原子单元数为</w:t>
      </w:r>
      <w:r>
        <w:rPr>
          <w:rFonts w:ascii="Times New Roman" w:hAnsi="Times New Roman" w:eastAsia="Times New Roman"/>
          <w:b/>
          <w:i w:val="0"/>
          <w:color w:val="000000"/>
          <w:sz w:val="24"/>
        </w:rPr>
        <w:t>3</w:t>
      </w:r>
      <w:r>
        <w:rPr>
          <w:rFonts w:ascii="SimSun" w:hAnsi="SimSun" w:eastAsia="SimSun"/>
          <w:b w:val="0"/>
          <w:i w:val="0"/>
          <w:color w:val="000000"/>
          <w:sz w:val="24"/>
        </w:rPr>
        <w:t>，而</w:t>
      </w:r>
      <w:r>
        <w:rPr>
          <w:rFonts w:ascii="CMMI12" w:hAnsi="CMMI12" w:eastAsia="CMMI12"/>
          <w:b w:val="0"/>
          <w:i/>
          <w:color w:val="000000"/>
          <w:sz w:val="24"/>
        </w:rPr>
        <w:t>K</w:t>
      </w:r>
      <w:r>
        <w:rPr>
          <w:rFonts w:ascii="SimSun" w:hAnsi="SimSun" w:eastAsia="SimSun"/>
          <w:b w:val="0"/>
          <w:i w:val="0"/>
          <w:color w:val="000000"/>
          <w:sz w:val="24"/>
        </w:rPr>
        <w:t>组分区要求把图切成</w:t>
      </w:r>
      <w:r>
        <w:rPr>
          <w:rFonts w:ascii="CMMI12" w:hAnsi="CMMI12" w:eastAsia="CMMI12"/>
          <w:b w:val="0"/>
          <w:i/>
          <w:color w:val="000000"/>
          <w:sz w:val="24"/>
        </w:rPr>
        <w:t>K</w:t>
      </w:r>
      <w:r>
        <w:rPr>
          <w:rFonts w:ascii="SimSun" w:hAnsi="SimSun" w:eastAsia="SimSun"/>
          <w:b w:val="0"/>
          <w:i w:val="0"/>
          <w:color w:val="000000"/>
          <w:sz w:val="24"/>
        </w:rPr>
        <w:t>个分量，因</w:t>
      </w:r>
      <w:r>
        <w:rPr>
          <w:rFonts w:ascii="SimSun" w:hAnsi="SimSun" w:eastAsia="SimSun"/>
          <w:b w:val="0"/>
          <w:i w:val="0"/>
          <w:color w:val="000000"/>
          <w:sz w:val="24"/>
        </w:rPr>
        <w:t>此合法组数满足</w:t>
      </w:r>
      <w:r>
        <w:rPr>
          <w:rFonts w:ascii="CMMI12" w:hAnsi="CMMI12" w:eastAsia="CMMI12"/>
          <w:b w:val="0"/>
          <w:i/>
          <w:color w:val="000000"/>
          <w:sz w:val="24"/>
        </w:rPr>
        <w:t>K</w:t>
      </w:r>
      <w:r>
        <w:rPr>
          <w:rFonts w:ascii="CMSY10" w:hAnsi="CMSY10" w:eastAsia="CMSY10"/>
          <w:b w:val="0"/>
          <w:i/>
          <w:color w:val="000000"/>
          <w:sz w:val="24"/>
        </w:rPr>
        <w:t>≤</w:t>
      </w:r>
      <w:r>
        <w:rPr>
          <w:rFonts w:ascii="CMR12" w:hAnsi="CMR12" w:eastAsia="CMR12"/>
          <w:b w:val="0"/>
          <w:i w:val="0"/>
          <w:color w:val="000000"/>
          <w:sz w:val="24"/>
        </w:rPr>
        <w:t>3</w:t>
      </w:r>
      <w:r>
        <w:rPr>
          <w:rFonts w:ascii="SimSun" w:hAnsi="SimSun" w:eastAsia="SimSun"/>
          <w:b w:val="0"/>
          <w:i w:val="0"/>
          <w:color w:val="000000"/>
          <w:sz w:val="24"/>
        </w:rPr>
        <w:t>：</w:t>
      </w:r>
    </w:p>
    <w:tbl>
      <w:tblPr>
        <w:tblW w:type="auto" w:w="0"/>
        <w:tblLayout w:type="fixed"/>
        <w:tblLook w:firstColumn="1" w:firstRow="1" w:lastColumn="0" w:lastRow="0" w:noHBand="0" w:noVBand="1" w:val="04A0"/>
        <w:tblInd w:w="561.9999999999999" w:type="dxa"/>
      </w:tblPr>
      <w:tblGrid>
        <w:gridCol w:w="4633"/>
        <w:gridCol w:w="4633"/>
      </w:tblGrid>
      <w:tr>
        <w:trPr>
          <w:trHeight w:hRule="exact" w:val="478"/>
        </w:trPr>
        <w:tc>
          <w:tcPr>
            <w:tcW w:type="dxa" w:w="772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586.0000000000002" w:type="dxa"/>
            </w:tblPr>
            <w:tblGrid>
              <w:gridCol w:w="7720"/>
            </w:tblGrid>
            <w:tr>
              <w:trPr>
                <w:trHeight w:hRule="exact" w:val="330"/>
              </w:trPr>
              <w:tc>
                <w:tcPr>
                  <w:tcW w:type="dxa" w:w="6772"/>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autoSpaceDE w:val="0"/>
                    <w:widowControl/>
                    <w:spacing w:line="264" w:lineRule="exact" w:before="52" w:after="0"/>
                    <w:ind w:left="0" w:right="0" w:firstLine="0"/>
                    <w:jc w:val="center"/>
                  </w:pP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与</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 xml:space="preserve"> 均可由原子单元直接合并得到，改动</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个架次</w:t>
                  </w:r>
                </w:p>
              </w:tc>
            </w:tr>
          </w:tbl>
          <w:p>
            <w:pPr>
              <w:autoSpaceDN w:val="0"/>
              <w:autoSpaceDE w:val="0"/>
              <w:widowControl/>
              <w:spacing w:line="14" w:lineRule="exact" w:before="0" w:after="0"/>
              <w:ind w:left="0" w:right="0"/>
            </w:pPr>
          </w:p>
        </w:tc>
        <w:tc>
          <w:tcPr>
            <w:tcW w:type="dxa" w:w="880"/>
            <w:tcBorders/>
            <w:tcMar>
              <w:start w:w="0" w:type="dxa"/>
              <w:end w:w="0" w:type="dxa"/>
            </w:tcMar>
          </w:tcPr>
          <w:p>
            <w:pPr>
              <w:autoSpaceDN w:val="0"/>
              <w:autoSpaceDE w:val="0"/>
              <w:widowControl/>
              <w:spacing w:line="209" w:lineRule="auto" w:before="144" w:after="0"/>
              <w:ind w:left="0" w:right="92" w:firstLine="0"/>
              <w:jc w:val="right"/>
            </w:pPr>
            <w:r>
              <w:rPr>
                <w:rFonts w:ascii="Times New Roman" w:hAnsi="Times New Roman" w:eastAsia="Times New Roman"/>
                <w:b w:val="0"/>
                <w:i w:val="0"/>
                <w:color w:val="000000"/>
                <w:sz w:val="24"/>
              </w:rPr>
              <w:t>(29)</w:t>
            </w:r>
          </w:p>
        </w:tc>
      </w:tr>
    </w:tbl>
    <w:p>
      <w:pPr>
        <w:autoSpaceDN w:val="0"/>
        <w:autoSpaceDE w:val="0"/>
        <w:widowControl/>
        <w:spacing w:line="386" w:lineRule="exact" w:before="116" w:after="0"/>
        <w:ind w:left="0" w:right="20" w:firstLine="0"/>
        <w:jc w:val="both"/>
      </w:pPr>
      <w:r>
        <w:rPr>
          <w:rFonts w:ascii="SimSun" w:hAnsi="SimSun" w:eastAsia="SimSun"/>
          <w:b w:val="0"/>
          <w:i w:val="0"/>
          <w:color w:val="000000"/>
          <w:sz w:val="24"/>
        </w:rPr>
        <w:t>换言之，</w:t>
      </w:r>
      <w:r>
        <w:rPr>
          <w:rFonts w:ascii="SimHei" w:hAnsi="SimHei" w:eastAsia="SimHei"/>
          <w:b w:val="0"/>
          <w:i w:val="0"/>
          <w:color w:val="000000"/>
          <w:sz w:val="24"/>
        </w:rPr>
        <w:t>分区可行性由原子单元的拓扑结构支配</w:t>
      </w:r>
      <w:r>
        <w:rPr>
          <w:rFonts w:ascii="SimSun" w:hAnsi="SimSun" w:eastAsia="SimSun"/>
          <w:b w:val="0"/>
          <w:i w:val="0"/>
          <w:color w:val="000000"/>
          <w:sz w:val="24"/>
        </w:rPr>
        <w:t>：</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1</w:t>
      </w:r>
      <w:r>
        <w:rPr>
          <w:rFonts w:ascii="SimSun" w:hAnsi="SimSun" w:eastAsia="SimSun"/>
          <w:b w:val="0"/>
          <w:i w:val="0"/>
          <w:color w:val="000000"/>
          <w:sz w:val="24"/>
        </w:rPr>
        <w:t>（全部</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个服务区一组）、</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w:t>
      </w:r>
      <w:r>
        <w:rPr>
          <w:rFonts w:ascii="Times New Roman" w:hAnsi="Times New Roman" w:eastAsia="Times New Roman"/>
          <w:b w:val="0"/>
          <w:i w:val="0"/>
          <w:color w:val="000000"/>
          <w:sz w:val="24"/>
        </w:rPr>
        <w:t>14</w:t>
      </w:r>
      <w:r>
        <w:rPr>
          <w:rFonts w:ascii="SimSun" w:hAnsi="SimSun" w:eastAsia="SimSun"/>
          <w:b w:val="0"/>
          <w:i w:val="0"/>
          <w:color w:val="000000"/>
          <w:sz w:val="24"/>
        </w:rPr>
        <w:t xml:space="preserve"> 个服务区一组、</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单独一组）、</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w:t>
      </w:r>
      <w:r>
        <w:rPr>
          <w:rFonts w:ascii="Times New Roman" w:hAnsi="Times New Roman" w:eastAsia="Times New Roman"/>
          <w:b w:val="0"/>
          <w:i w:val="0"/>
          <w:color w:val="000000"/>
          <w:sz w:val="24"/>
        </w:rPr>
        <w:t>13</w:t>
      </w:r>
      <w:r>
        <w:rPr>
          <w:rFonts w:ascii="SimSun" w:hAnsi="SimSun" w:eastAsia="SimSun"/>
          <w:b w:val="0"/>
          <w:i w:val="0"/>
          <w:color w:val="000000"/>
          <w:sz w:val="24"/>
        </w:rPr>
        <w:t xml:space="preserve"> 个服务区一组、</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S014</w:t>
      </w:r>
      <w:r>
        <w:rPr>
          <w:rFonts w:ascii="SimSun" w:hAnsi="SimSun" w:eastAsia="SimSun"/>
          <w:b w:val="0"/>
          <w:i w:val="0"/>
          <w:color w:val="000000"/>
          <w:sz w:val="24"/>
        </w:rPr>
        <w:t>各一组）都是</w:t>
      </w:r>
      <w:r>
        <w:rPr>
          <w:rFonts w:ascii="SimHei" w:hAnsi="SimHei" w:eastAsia="SimHei"/>
          <w:b w:val="0"/>
          <w:i w:val="0"/>
          <w:color w:val="000000"/>
          <w:sz w:val="24"/>
        </w:rPr>
        <w:t>零架次改动</w:t>
      </w:r>
      <w:r>
        <w:rPr>
          <w:rFonts w:ascii="SimSun" w:hAnsi="SimSun" w:eastAsia="SimSun"/>
          <w:b w:val="0"/>
          <w:i w:val="0"/>
          <w:color w:val="000000"/>
          <w:sz w:val="24"/>
        </w:rPr>
        <w:t>的合法分区——只需把整块原子单元分派给不同任务组即可；</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反之，只有强行把某个原子单元</w:t>
      </w:r>
      <w:r>
        <w:rPr>
          <w:rFonts w:ascii="SimHei" w:hAnsi="SimHei" w:eastAsia="SimHei"/>
          <w:b w:val="0"/>
          <w:i w:val="0"/>
          <w:color w:val="000000"/>
          <w:sz w:val="24"/>
        </w:rPr>
        <w:t>拆开</w:t>
      </w:r>
      <w:r>
        <w:rPr>
          <w:rFonts w:ascii="SimSun" w:hAnsi="SimSun" w:eastAsia="SimSun"/>
          <w:b w:val="0"/>
          <w:i w:val="0"/>
          <w:color w:val="000000"/>
          <w:sz w:val="24"/>
        </w:rPr>
        <w:t>才会违反“同架次同组”。</w:t>
      </w:r>
    </w:p>
    <w:p>
      <w:pPr>
        <w:autoSpaceDN w:val="0"/>
        <w:autoSpaceDE w:val="0"/>
        <w:widowControl/>
        <w:spacing w:line="396" w:lineRule="exact" w:before="26" w:after="0"/>
        <w:ind w:left="0" w:right="196" w:firstLine="480"/>
        <w:jc w:val="both"/>
      </w:pPr>
      <w:r>
        <w:rPr>
          <w:rFonts w:ascii="SimSun" w:hAnsi="SimSun" w:eastAsia="SimSun"/>
          <w:b w:val="0"/>
          <w:i w:val="0"/>
          <w:color w:val="000000"/>
          <w:sz w:val="24"/>
        </w:rPr>
        <w:t>两种分区的具体构成为：</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时</w:t>
      </w:r>
      <w:r>
        <w:rPr>
          <w:rFonts w:ascii="Times New Roman" w:hAnsi="Times New Roman" w:eastAsia="Times New Roman"/>
          <w:b w:val="0"/>
          <w:i w:val="0"/>
          <w:color w:val="000000"/>
          <w:sz w:val="24"/>
        </w:rPr>
        <w:t>G1</w:t>
      </w:r>
      <w:r>
        <w:rPr>
          <w:rFonts w:ascii="SimSun" w:hAnsi="SimSun" w:eastAsia="SimSun"/>
          <w:b w:val="0"/>
          <w:i w:val="0"/>
          <w:color w:val="000000"/>
          <w:sz w:val="24"/>
        </w:rPr>
        <w:t xml:space="preserve"> 含</w:t>
      </w:r>
      <w:r>
        <w:rPr>
          <w:rFonts w:ascii="Times New Roman" w:hAnsi="Times New Roman" w:eastAsia="Times New Roman"/>
          <w:b w:val="0"/>
          <w:i w:val="0"/>
          <w:color w:val="000000"/>
          <w:sz w:val="24"/>
        </w:rPr>
        <w:t>14</w:t>
      </w:r>
      <w:r>
        <w:rPr>
          <w:rFonts w:ascii="SimSun" w:hAnsi="SimSun" w:eastAsia="SimSun"/>
          <w:b w:val="0"/>
          <w:i w:val="0"/>
          <w:color w:val="000000"/>
          <w:sz w:val="24"/>
        </w:rPr>
        <w:t xml:space="preserve"> 个服务区、承担</w:t>
      </w:r>
      <w:r>
        <w:rPr>
          <w:rFonts w:ascii="Times New Roman" w:hAnsi="Times New Roman" w:eastAsia="Times New Roman"/>
          <w:b/>
          <w:i w:val="0"/>
          <w:color w:val="000000"/>
          <w:sz w:val="24"/>
        </w:rPr>
        <w:t>24</w:t>
      </w:r>
      <w:r>
        <w:rPr>
          <w:rFonts w:ascii="SimHei" w:hAnsi="SimHei" w:eastAsia="SimHei"/>
          <w:b w:val="0"/>
          <w:i w:val="0"/>
          <w:color w:val="000000"/>
          <w:sz w:val="24"/>
        </w:rPr>
        <w:t xml:space="preserve"> 个运输架次与</w:t>
      </w:r>
      <w:r>
        <w:rPr>
          <w:rFonts w:ascii="Times New Roman" w:hAnsi="Times New Roman" w:eastAsia="Times New Roman"/>
          <w:b/>
          <w:i w:val="0"/>
          <w:color w:val="000000"/>
          <w:sz w:val="24"/>
        </w:rPr>
        <w:t>19</w:t>
      </w:r>
      <w:r>
        <w:rPr>
          <w:rFonts w:ascii="SimHei" w:hAnsi="SimHei" w:eastAsia="SimHei"/>
          <w:b w:val="0"/>
          <w:i w:val="0"/>
          <w:color w:val="000000"/>
          <w:sz w:val="24"/>
        </w:rPr>
        <w:t xml:space="preserve"> 个</w:t>
      </w:r>
      <w:r>
        <w:rPr>
          <w:rFonts w:ascii="SimHei" w:hAnsi="SimHei" w:eastAsia="SimHei"/>
          <w:b w:val="0"/>
          <w:i w:val="0"/>
          <w:color w:val="000000"/>
          <w:sz w:val="24"/>
        </w:rPr>
        <w:t>中继架次</w:t>
      </w:r>
      <w:r>
        <w:rPr>
          <w:rFonts w:ascii="SimSun" w:hAnsi="SimSun" w:eastAsia="SimSun"/>
          <w:b w:val="0"/>
          <w:i w:val="0"/>
          <w:color w:val="000000"/>
          <w:sz w:val="24"/>
        </w:rPr>
        <w:t>，</w:t>
      </w:r>
      <w:r>
        <w:rPr>
          <w:rFonts w:ascii="Times New Roman" w:hAnsi="Times New Roman" w:eastAsia="Times New Roman"/>
          <w:b w:val="0"/>
          <w:i w:val="0"/>
          <w:color w:val="000000"/>
          <w:sz w:val="24"/>
        </w:rPr>
        <w:t>G2</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、承担</w:t>
      </w:r>
      <w:r>
        <w:rPr>
          <w:rFonts w:ascii="Times New Roman" w:hAnsi="Times New Roman" w:eastAsia="Times New Roman"/>
          <w:b/>
          <w:i w:val="0"/>
          <w:color w:val="000000"/>
          <w:sz w:val="24"/>
        </w:rPr>
        <w:t>1</w:t>
      </w:r>
      <w:r>
        <w:rPr>
          <w:rFonts w:ascii="SimHei" w:hAnsi="SimHei" w:eastAsia="SimHei"/>
          <w:b w:val="0"/>
          <w:i w:val="0"/>
          <w:color w:val="000000"/>
          <w:sz w:val="24"/>
        </w:rPr>
        <w:t xml:space="preserve"> 个运输架次与</w:t>
      </w:r>
      <w:r>
        <w:rPr>
          <w:rFonts w:ascii="Times New Roman" w:hAnsi="Times New Roman" w:eastAsia="Times New Roman"/>
          <w:b/>
          <w:i w:val="0"/>
          <w:color w:val="000000"/>
          <w:sz w:val="24"/>
        </w:rPr>
        <w:t>1</w:t>
      </w:r>
      <w:r>
        <w:rPr>
          <w:rFonts w:ascii="SimHei" w:hAnsi="SimHei" w:eastAsia="SimHei"/>
          <w:b w:val="0"/>
          <w:i w:val="0"/>
          <w:color w:val="000000"/>
          <w:sz w:val="24"/>
        </w:rPr>
        <w:t xml:space="preserve"> 个中继架次</w:t>
      </w:r>
      <w:r>
        <w:rPr>
          <w:rFonts w:ascii="SimSun" w:hAnsi="SimSun" w:eastAsia="SimSun"/>
          <w:b w:val="0"/>
          <w:i w:val="0"/>
          <w:color w:val="000000"/>
          <w:sz w:val="24"/>
        </w:rPr>
        <w:t>；</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Sun" w:hAnsi="SimSun" w:eastAsia="SimSun"/>
          <w:b w:val="0"/>
          <w:i w:val="0"/>
          <w:color w:val="000000"/>
          <w:sz w:val="24"/>
        </w:rPr>
        <w:t xml:space="preserve"> 时</w:t>
      </w:r>
      <w:r>
        <w:rPr>
          <w:rFonts w:ascii="Times New Roman" w:hAnsi="Times New Roman" w:eastAsia="Times New Roman"/>
          <w:b w:val="0"/>
          <w:i w:val="0"/>
          <w:color w:val="000000"/>
          <w:sz w:val="24"/>
        </w:rPr>
        <w:t>G1</w:t>
      </w:r>
      <w:r>
        <w:rPr>
          <w:rFonts w:ascii="SimSun" w:hAnsi="SimSun" w:eastAsia="SimSun"/>
          <w:b w:val="0"/>
          <w:i w:val="0"/>
          <w:color w:val="000000"/>
          <w:sz w:val="24"/>
        </w:rPr>
        <w:t xml:space="preserve"> 含</w:t>
      </w:r>
      <w:r>
        <w:rPr>
          <w:rFonts w:ascii="Times New Roman" w:hAnsi="Times New Roman" w:eastAsia="Times New Roman"/>
          <w:b w:val="0"/>
          <w:i w:val="0"/>
          <w:color w:val="000000"/>
          <w:sz w:val="24"/>
        </w:rPr>
        <w:t>13</w:t>
      </w:r>
      <w:r>
        <w:rPr>
          <w:rFonts w:ascii="SimSun" w:hAnsi="SimSun" w:eastAsia="SimSun"/>
          <w:b w:val="0"/>
          <w:i w:val="0"/>
          <w:color w:val="000000"/>
          <w:sz w:val="24"/>
        </w:rPr>
        <w:t xml:space="preserve"> 个</w:t>
      </w:r>
      <w:r>
        <w:rPr>
          <w:rFonts w:ascii="SimSun" w:hAnsi="SimSun" w:eastAsia="SimSun"/>
          <w:b w:val="0"/>
          <w:i w:val="0"/>
          <w:color w:val="000000"/>
          <w:sz w:val="24"/>
        </w:rPr>
        <w:t>服务区、承担</w:t>
      </w:r>
      <w:r>
        <w:rPr>
          <w:rFonts w:ascii="Times New Roman" w:hAnsi="Times New Roman" w:eastAsia="Times New Roman"/>
          <w:b/>
          <w:i w:val="0"/>
          <w:color w:val="000000"/>
          <w:sz w:val="24"/>
        </w:rPr>
        <w:t>23</w:t>
      </w:r>
      <w:r>
        <w:rPr>
          <w:rFonts w:ascii="SimHei" w:hAnsi="SimHei" w:eastAsia="SimHei"/>
          <w:b w:val="0"/>
          <w:i w:val="0"/>
          <w:color w:val="000000"/>
          <w:sz w:val="24"/>
        </w:rPr>
        <w:t xml:space="preserve"> 个运输架次与</w:t>
      </w:r>
      <w:r>
        <w:rPr>
          <w:rFonts w:ascii="Times New Roman" w:hAnsi="Times New Roman" w:eastAsia="Times New Roman"/>
          <w:b/>
          <w:i w:val="0"/>
          <w:color w:val="000000"/>
          <w:sz w:val="24"/>
        </w:rPr>
        <w:t>18</w:t>
      </w:r>
      <w:r>
        <w:rPr>
          <w:rFonts w:ascii="SimHei" w:hAnsi="SimHei" w:eastAsia="SimHei"/>
          <w:b w:val="0"/>
          <w:i w:val="0"/>
          <w:color w:val="000000"/>
          <w:sz w:val="24"/>
        </w:rPr>
        <w:t xml:space="preserve"> 个中继架次</w:t>
      </w:r>
      <w:r>
        <w:rPr>
          <w:rFonts w:ascii="SimSun" w:hAnsi="SimSun" w:eastAsia="SimSun"/>
          <w:b w:val="0"/>
          <w:i w:val="0"/>
          <w:color w:val="000000"/>
          <w:sz w:val="24"/>
        </w:rPr>
        <w:t>，</w:t>
      </w:r>
      <w:r>
        <w:rPr>
          <w:rFonts w:ascii="Times New Roman" w:hAnsi="Times New Roman" w:eastAsia="Times New Roman"/>
          <w:b w:val="0"/>
          <w:i w:val="0"/>
          <w:color w:val="000000"/>
          <w:sz w:val="24"/>
        </w:rPr>
        <w:t>G2</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、承担</w:t>
      </w:r>
      <w:r>
        <w:rPr>
          <w:rFonts w:ascii="Times New Roman" w:hAnsi="Times New Roman" w:eastAsia="Times New Roman"/>
          <w:b/>
          <w:i w:val="0"/>
          <w:color w:val="000000"/>
          <w:sz w:val="24"/>
        </w:rPr>
        <w:t>1</w:t>
      </w:r>
      <w:r>
        <w:rPr>
          <w:rFonts w:ascii="SimHei" w:hAnsi="SimHei" w:eastAsia="SimHei"/>
          <w:b w:val="0"/>
          <w:i w:val="0"/>
          <w:color w:val="000000"/>
          <w:sz w:val="24"/>
        </w:rPr>
        <w:t xml:space="preserve"> 个运输架次与</w:t>
      </w:r>
      <w:r>
        <w:rPr>
          <w:rFonts w:ascii="Times New Roman" w:hAnsi="Times New Roman" w:eastAsia="Times New Roman"/>
          <w:b/>
          <w:i w:val="0"/>
          <w:color w:val="000000"/>
          <w:sz w:val="24"/>
        </w:rPr>
        <w:t>1</w:t>
      </w:r>
      <w:r>
        <w:rPr>
          <w:rFonts w:ascii="SimHei" w:hAnsi="SimHei" w:eastAsia="SimHei"/>
          <w:b w:val="0"/>
          <w:i w:val="0"/>
          <w:color w:val="000000"/>
          <w:sz w:val="24"/>
        </w:rPr>
        <w:t>个中继架次</w:t>
      </w:r>
      <w:r>
        <w:rPr>
          <w:rFonts w:ascii="SimSun" w:hAnsi="SimSun" w:eastAsia="SimSun"/>
          <w:b w:val="0"/>
          <w:i w:val="0"/>
          <w:color w:val="000000"/>
          <w:sz w:val="24"/>
        </w:rPr>
        <w:t>，</w:t>
      </w:r>
      <w:r>
        <w:rPr>
          <w:rFonts w:ascii="Times New Roman" w:hAnsi="Times New Roman" w:eastAsia="Times New Roman"/>
          <w:b w:val="0"/>
          <w:i w:val="0"/>
          <w:color w:val="000000"/>
          <w:sz w:val="24"/>
        </w:rPr>
        <w:t>G3</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、承担</w:t>
      </w:r>
      <w:r>
        <w:rPr>
          <w:rFonts w:ascii="Times New Roman" w:hAnsi="Times New Roman" w:eastAsia="Times New Roman"/>
          <w:b/>
          <w:i w:val="0"/>
          <w:color w:val="000000"/>
          <w:sz w:val="24"/>
        </w:rPr>
        <w:t>1</w:t>
      </w:r>
      <w:r>
        <w:rPr>
          <w:rFonts w:ascii="SimHei" w:hAnsi="SimHei" w:eastAsia="SimHei"/>
          <w:b w:val="0"/>
          <w:i w:val="0"/>
          <w:color w:val="000000"/>
          <w:sz w:val="24"/>
        </w:rPr>
        <w:t xml:space="preserve"> 个运输架次与</w:t>
      </w:r>
      <w:r>
        <w:rPr>
          <w:rFonts w:ascii="Times New Roman" w:hAnsi="Times New Roman" w:eastAsia="Times New Roman"/>
          <w:b/>
          <w:i w:val="0"/>
          <w:color w:val="000000"/>
          <w:sz w:val="24"/>
        </w:rPr>
        <w:t>1</w:t>
      </w:r>
      <w:r>
        <w:rPr>
          <w:rFonts w:ascii="SimHei" w:hAnsi="SimHei" w:eastAsia="SimHei"/>
          <w:b w:val="0"/>
          <w:i w:val="0"/>
          <w:color w:val="000000"/>
          <w:sz w:val="24"/>
        </w:rPr>
        <w:t xml:space="preserve"> 个中继架次</w:t>
      </w:r>
      <w:r>
        <w:rPr>
          <w:rFonts w:ascii="SimSun" w:hAnsi="SimSun" w:eastAsia="SimSun"/>
          <w:b w:val="0"/>
          <w:i w:val="0"/>
          <w:color w:val="000000"/>
          <w:sz w:val="24"/>
        </w:rPr>
        <w:t>。三者的架次总和不随</w:t>
      </w:r>
      <w:r>
        <w:rPr>
          <w:rFonts w:ascii="CMMI12" w:hAnsi="CMMI12" w:eastAsia="CMMI12"/>
          <w:b w:val="0"/>
          <w:i/>
          <w:color w:val="000000"/>
          <w:sz w:val="24"/>
        </w:rPr>
        <w:t>K</w:t>
      </w:r>
      <w:r>
        <w:rPr>
          <w:rFonts w:ascii="SimSun" w:hAnsi="SimSun" w:eastAsia="SimSun"/>
          <w:b w:val="0"/>
          <w:i w:val="0"/>
          <w:color w:val="000000"/>
          <w:sz w:val="24"/>
        </w:rPr>
        <w:t>变化（</w:t>
      </w:r>
      <w:r>
        <w:rPr>
          <w:rFonts w:ascii="CMR12" w:hAnsi="CMR12" w:eastAsia="CMR12"/>
          <w:b w:val="0"/>
          <w:i w:val="0"/>
          <w:color w:val="000000"/>
          <w:sz w:val="24"/>
        </w:rPr>
        <w:t>25</w:t>
      </w:r>
      <w:r>
        <w:rPr>
          <w:rFonts w:ascii="SimSun" w:hAnsi="SimSun" w:eastAsia="SimSun"/>
          <w:b w:val="0"/>
          <w:i w:val="0"/>
          <w:color w:val="000000"/>
          <w:sz w:val="24"/>
        </w:rPr>
        <w:t xml:space="preserve"> 个运输架次与</w:t>
      </w:r>
      <w:r>
        <w:rPr>
          <w:rFonts w:ascii="CMR12" w:hAnsi="CMR12" w:eastAsia="CMR12"/>
          <w:b w:val="0"/>
          <w:i w:val="0"/>
          <w:color w:val="000000"/>
          <w:sz w:val="24"/>
        </w:rPr>
        <w:t>20</w:t>
      </w:r>
      <w:r>
        <w:rPr>
          <w:rFonts w:ascii="SimSun" w:hAnsi="SimSun" w:eastAsia="SimSun"/>
          <w:b w:val="0"/>
          <w:i w:val="0"/>
          <w:color w:val="000000"/>
          <w:sz w:val="24"/>
        </w:rPr>
        <w:t xml:space="preserve"> 个中继架次），这正是“零改动”的直接体现。</w:t>
      </w:r>
    </w:p>
    <w:p>
      <w:pPr>
        <w:autoSpaceDN w:val="0"/>
        <w:autoSpaceDE w:val="0"/>
        <w:widowControl/>
        <w:spacing w:line="185" w:lineRule="auto" w:before="138" w:after="0"/>
        <w:ind w:left="480" w:right="0" w:firstLine="0"/>
        <w:jc w:val="left"/>
      </w:pPr>
      <w:r>
        <w:rPr>
          <w:rFonts w:ascii="SimSun" w:hAnsi="SimSun" w:eastAsia="SimSun"/>
          <w:b w:val="0"/>
          <w:i w:val="0"/>
          <w:color w:val="000000"/>
          <w:sz w:val="24"/>
        </w:rPr>
        <w:t>需要强调的是，</w:t>
      </w:r>
      <w:r>
        <w:rPr>
          <w:rFonts w:ascii="SimHei" w:hAnsi="SimHei" w:eastAsia="SimHei"/>
          <w:b w:val="0"/>
          <w:i w:val="0"/>
          <w:color w:val="000000"/>
          <w:sz w:val="24"/>
        </w:rPr>
        <w:t>本文不伪造违反约束的分区方案</w:t>
      </w:r>
      <w:r>
        <w:rPr>
          <w:rFonts w:ascii="SimSun" w:hAnsi="SimSun" w:eastAsia="SimSun"/>
          <w:b w:val="0"/>
          <w:i w:val="0"/>
          <w:color w:val="000000"/>
          <w:sz w:val="24"/>
        </w:rPr>
        <w:t>。若忽略“同架次同组”这一硬规</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则、把同一原子单元内的服务区分到不同任务组，必然导致某些多点架次跨越任务组，</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从而违反“各任务组仅承担本组任务”与“资源不得跨组调配”的要求，方案无效。因</w:t>
      </w:r>
    </w:p>
    <w:p>
      <w:pPr>
        <w:autoSpaceDN w:val="0"/>
        <w:autoSpaceDE w:val="0"/>
        <w:widowControl/>
        <w:spacing w:line="185" w:lineRule="auto" w:before="156" w:after="0"/>
        <w:ind w:left="0" w:right="0" w:firstLine="0"/>
        <w:jc w:val="left"/>
      </w:pPr>
      <w:r>
        <w:rPr>
          <w:rFonts w:ascii="SimSun" w:hAnsi="SimSun" w:eastAsia="SimSun"/>
          <w:b w:val="0"/>
          <w:i w:val="0"/>
          <w:color w:val="000000"/>
          <w:sz w:val="24"/>
        </w:rPr>
        <w:t>此本文给出的是</w:t>
      </w:r>
      <w:r>
        <w:rPr>
          <w:rFonts w:ascii="SimHei" w:hAnsi="SimHei" w:eastAsia="SimHei"/>
          <w:b w:val="0"/>
          <w:i w:val="0"/>
          <w:color w:val="000000"/>
          <w:sz w:val="24"/>
        </w:rPr>
        <w:t>由原子单元拓扑决定的零改动分区方案</w:t>
      </w:r>
      <w:r>
        <w:rPr>
          <w:rFonts w:ascii="SimSun" w:hAnsi="SimSun" w:eastAsia="SimSun"/>
          <w:b w:val="0"/>
          <w:i w:val="0"/>
          <w:color w:val="000000"/>
          <w:sz w:val="24"/>
        </w:rPr>
        <w:t>，无需任何架次拆分。</w:t>
      </w:r>
    </w:p>
    <w:p>
      <w:pPr>
        <w:autoSpaceDN w:val="0"/>
        <w:autoSpaceDE w:val="0"/>
        <w:widowControl/>
        <w:spacing w:line="209" w:lineRule="auto" w:before="1356" w:after="0"/>
        <w:ind w:left="0" w:right="4612" w:firstLine="0"/>
        <w:jc w:val="right"/>
      </w:pPr>
      <w:r>
        <w:rPr>
          <w:rFonts w:ascii="Times New Roman" w:hAnsi="Times New Roman" w:eastAsia="Times New Roman"/>
          <w:b w:val="0"/>
          <w:i w:val="0"/>
          <w:color w:val="000000"/>
          <w:sz w:val="24"/>
        </w:rPr>
        <w:t>39</w:t>
      </w:r>
    </w:p>
    <w:p>
      <w:pPr>
        <w:sectPr>
          <w:pgSz w:w="11906" w:h="16838"/>
          <w:pgMar w:top="710" w:right="1222" w:bottom="380" w:left="1418" w:header="720" w:footer="720" w:gutter="0"/>
          <w:cols/>
          <w:docGrid w:linePitch="360"/>
        </w:sectPr>
      </w:pPr>
    </w:p>
    <w:p>
      <w:pPr>
        <w:autoSpaceDN w:val="0"/>
        <w:autoSpaceDE w:val="0"/>
        <w:widowControl/>
        <w:spacing w:line="220" w:lineRule="exact" w:before="0" w:after="526"/>
        <w:ind w:left="0" w:right="0"/>
      </w:pPr>
    </w:p>
    <w:p>
      <w:pPr>
        <w:autoSpaceDN w:val="0"/>
        <w:tabs>
          <w:tab w:pos="480" w:val="left"/>
        </w:tabs>
        <w:autoSpaceDE w:val="0"/>
        <w:widowControl/>
        <w:spacing w:line="394" w:lineRule="exact" w:before="0" w:after="0"/>
        <w:ind w:left="0" w:right="0" w:firstLine="0"/>
        <w:jc w:val="left"/>
      </w:pPr>
      <w:r>
        <w:rPr>
          <w:rFonts w:ascii="Times New Roman" w:hAnsi="Times New Roman" w:eastAsia="Times New Roman"/>
          <w:b/>
          <w:i w:val="0"/>
          <w:color w:val="000000"/>
          <w:sz w:val="24"/>
        </w:rPr>
        <w:t>8 . 3</w:t>
      </w:r>
      <w:r>
        <w:rPr>
          <w:rFonts w:ascii="SimHei" w:hAnsi="SimHei" w:eastAsia="SimHei"/>
          <w:b w:val="0"/>
          <w:i w:val="0"/>
          <w:color w:val="000000"/>
          <w:sz w:val="24"/>
        </w:rPr>
        <w:t xml:space="preserve"> 求解算法</w:t>
      </w:r>
      <w:r>
        <w:br/>
      </w:r>
      <w:r>
        <w:tab/>
      </w:r>
      <w:r>
        <w:rPr>
          <w:rFonts w:ascii="SimSun" w:hAnsi="SimSun" w:eastAsia="SimSun"/>
          <w:b w:val="0"/>
          <w:i w:val="0"/>
          <w:color w:val="000000"/>
          <w:sz w:val="24"/>
        </w:rPr>
        <w:t>问题四的求解流程如图</w:t>
      </w:r>
      <w:r>
        <w:rPr>
          <w:rFonts w:ascii="Times New Roman" w:hAnsi="Times New Roman" w:eastAsia="Times New Roman"/>
          <w:b w:val="0"/>
          <w:i w:val="0"/>
          <w:color w:val="000000"/>
          <w:sz w:val="24"/>
        </w:rPr>
        <w:t>33</w:t>
      </w:r>
      <w:r>
        <w:rPr>
          <w:rFonts w:ascii="SimSun" w:hAnsi="SimSun" w:eastAsia="SimSun"/>
          <w:b w:val="0"/>
          <w:i w:val="0"/>
          <w:color w:val="000000"/>
          <w:sz w:val="24"/>
        </w:rPr>
        <w:t xml:space="preserve"> 所示：先把“同架次同组”约束转化为服务区之间的等</w:t>
      </w:r>
      <w:r>
        <w:rPr>
          <w:rFonts w:ascii="SimSun" w:hAnsi="SimSun" w:eastAsia="SimSun"/>
          <w:b w:val="0"/>
          <w:i w:val="0"/>
          <w:color w:val="000000"/>
          <w:sz w:val="24"/>
        </w:rPr>
        <w:t>价关系并构图，再求连通分量得到原子单元；随后以单元数（本问为</w:t>
      </w:r>
      <w:r>
        <w:rPr>
          <w:rFonts w:ascii="Times New Roman" w:hAnsi="Times New Roman" w:eastAsia="Times New Roman"/>
          <w:b w:val="0"/>
          <w:i w:val="0"/>
          <w:color w:val="000000"/>
          <w:sz w:val="24"/>
        </w:rPr>
        <w:t>3</w:t>
      </w:r>
      <w:r>
        <w:rPr>
          <w:rFonts w:ascii="SimSun" w:hAnsi="SimSun" w:eastAsia="SimSun"/>
          <w:b w:val="0"/>
          <w:i w:val="0"/>
          <w:color w:val="000000"/>
          <w:sz w:val="24"/>
        </w:rPr>
        <w:t>）作为合法组数</w:t>
      </w:r>
      <w:r>
        <w:rPr>
          <w:rFonts w:ascii="SimSun" w:hAnsi="SimSun" w:eastAsia="SimSun"/>
          <w:b w:val="0"/>
          <w:i w:val="0"/>
          <w:color w:val="000000"/>
          <w:sz w:val="24"/>
        </w:rPr>
        <w:t>的上界——</w:t>
      </w:r>
      <w:r>
        <w:rPr>
          <w:rFonts w:ascii="CMMI12" w:hAnsi="CMMI12" w:eastAsia="CMMI12"/>
          <w:b w:val="0"/>
          <w:i/>
          <w:color w:val="000000"/>
          <w:sz w:val="24"/>
        </w:rPr>
        <w:t>K</w:t>
      </w:r>
      <w:r>
        <w:rPr>
          <w:rFonts w:ascii="SimSun" w:hAnsi="SimSun" w:eastAsia="SimSun"/>
          <w:b w:val="0"/>
          <w:i w:val="0"/>
          <w:color w:val="000000"/>
          <w:sz w:val="24"/>
        </w:rPr>
        <w:t>不超过该上界时</w:t>
      </w:r>
      <w:r>
        <w:rPr>
          <w:rFonts w:ascii="SimHei" w:hAnsi="SimHei" w:eastAsia="SimHei"/>
          <w:b w:val="0"/>
          <w:i w:val="0"/>
          <w:color w:val="000000"/>
          <w:sz w:val="24"/>
        </w:rPr>
        <w:t>直接可行、零架次改动</w:t>
      </w:r>
      <w:r>
        <w:rPr>
          <w:rFonts w:ascii="SimSun" w:hAnsi="SimSun" w:eastAsia="SimSun"/>
          <w:b w:val="0"/>
          <w:i w:val="0"/>
          <w:color w:val="000000"/>
          <w:sz w:val="24"/>
        </w:rPr>
        <w:t>（把整单元分派给任务组即可）；</w:t>
      </w:r>
      <w:r>
        <w:rPr>
          <w:rFonts w:ascii="SimSun" w:hAnsi="SimSun" w:eastAsia="SimSun"/>
          <w:b w:val="0"/>
          <w:i w:val="0"/>
          <w:color w:val="000000"/>
          <w:sz w:val="24"/>
        </w:rPr>
        <w:t>同时逐条定位</w:t>
      </w:r>
      <w:r>
        <w:rPr>
          <w:rFonts w:ascii="SimHei" w:hAnsi="SimHei" w:eastAsia="SimHei"/>
          <w:b w:val="0"/>
          <w:i w:val="0"/>
          <w:color w:val="000000"/>
          <w:sz w:val="24"/>
        </w:rPr>
        <w:t>桥接架次</w:t>
      </w:r>
      <w:r>
        <w:rPr>
          <w:rFonts w:ascii="SimSun" w:hAnsi="SimSun" w:eastAsia="SimSun"/>
          <w:b w:val="0"/>
          <w:i w:val="0"/>
          <w:color w:val="000000"/>
          <w:sz w:val="24"/>
        </w:rPr>
        <w:t>，用以刻画各原子单元之间的耦合强度与“最脆弱环节”；最后</w:t>
      </w:r>
      <w:r>
        <w:rPr>
          <w:rFonts w:ascii="SimSun" w:hAnsi="SimSun" w:eastAsia="SimSun"/>
          <w:b w:val="0"/>
          <w:i w:val="0"/>
          <w:color w:val="000000"/>
          <w:sz w:val="24"/>
        </w:rPr>
        <w:t>对每种分区做组内独立的资源核算与四维对比。</w:t>
      </w:r>
    </w:p>
    <w:p>
      <w:pPr>
        <w:autoSpaceDN w:val="0"/>
        <w:autoSpaceDE w:val="0"/>
        <w:widowControl/>
        <w:spacing w:line="240" w:lineRule="auto" w:before="270" w:after="0"/>
        <w:ind w:left="634" w:right="0" w:firstLine="0"/>
        <w:jc w:val="left"/>
      </w:pPr>
      <w:r>
        <w:drawing>
          <wp:inline xmlns:a="http://schemas.openxmlformats.org/drawingml/2006/main" xmlns:pic="http://schemas.openxmlformats.org/drawingml/2006/picture">
            <wp:extent cx="4954270" cy="501777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954270" cy="5017770"/>
                    </a:xfrm>
                    <a:prstGeom prst="rect"/>
                  </pic:spPr>
                </pic:pic>
              </a:graphicData>
            </a:graphic>
          </wp:inline>
        </w:drawing>
      </w:r>
    </w:p>
    <w:p>
      <w:pPr>
        <w:autoSpaceDN w:val="0"/>
        <w:tabs>
          <w:tab w:pos="4084" w:val="left"/>
        </w:tabs>
        <w:autoSpaceDE w:val="0"/>
        <w:widowControl/>
        <w:spacing w:line="204" w:lineRule="auto" w:before="272" w:after="0"/>
        <w:ind w:left="33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33</w:t>
      </w:r>
      <w:r>
        <w:tab/>
      </w:r>
      <w:r>
        <w:rPr>
          <w:rFonts w:ascii="SimSun" w:hAnsi="SimSun" w:eastAsia="SimSun"/>
          <w:b w:val="0"/>
          <w:i w:val="0"/>
          <w:color w:val="000000"/>
          <w:sz w:val="24"/>
        </w:rPr>
        <w:t>问题四求解流程</w:t>
      </w:r>
    </w:p>
    <w:p>
      <w:pPr>
        <w:autoSpaceDN w:val="0"/>
        <w:tabs>
          <w:tab w:pos="334" w:val="left"/>
        </w:tabs>
        <w:autoSpaceDE w:val="0"/>
        <w:widowControl/>
        <w:spacing w:line="432" w:lineRule="exact" w:before="644" w:after="0"/>
        <w:ind w:left="0" w:right="144" w:firstLine="0"/>
        <w:jc w:val="left"/>
      </w:pPr>
      <w:r>
        <w:rPr>
          <w:rFonts w:ascii="Times New Roman" w:hAnsi="Times New Roman" w:eastAsia="Times New Roman"/>
          <w:b/>
          <w:i w:val="0"/>
          <w:color w:val="000000"/>
          <w:sz w:val="24"/>
        </w:rPr>
        <w:t>8 . 4</w:t>
      </w:r>
      <w:r>
        <w:rPr>
          <w:rFonts w:ascii="SimHei" w:hAnsi="SimHei" w:eastAsia="SimHei"/>
          <w:b w:val="0"/>
          <w:i w:val="0"/>
          <w:color w:val="000000"/>
          <w:sz w:val="24"/>
        </w:rPr>
        <w:t xml:space="preserve"> 桥接架次定位与资源配置核算</w:t>
      </w:r>
      <w:r>
        <w:br/>
      </w: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）桥接架次定位。</w:t>
      </w:r>
      <w:r>
        <w:rPr>
          <w:rFonts w:ascii="SimSun" w:hAnsi="SimSun" w:eastAsia="SimSun"/>
          <w:b w:val="0"/>
          <w:i w:val="0"/>
          <w:color w:val="000000"/>
          <w:sz w:val="24"/>
        </w:rPr>
        <w:t>尽管本问的</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Sun" w:hAnsi="SimSun" w:eastAsia="SimSun"/>
          <w:b w:val="0"/>
          <w:i w:val="0"/>
          <w:color w:val="000000"/>
          <w:sz w:val="24"/>
        </w:rPr>
        <w:t xml:space="preserve"> 都可零改动实现，但仍有必要识</w:t>
      </w:r>
      <w:r>
        <w:rPr>
          <w:rFonts w:ascii="SimSun" w:hAnsi="SimSun" w:eastAsia="SimSun"/>
          <w:b w:val="0"/>
          <w:i w:val="0"/>
          <w:color w:val="000000"/>
          <w:sz w:val="24"/>
        </w:rPr>
        <w:t>别</w:t>
      </w:r>
      <w:r>
        <w:rPr>
          <w:rFonts w:ascii="SimHei" w:hAnsi="SimHei" w:eastAsia="SimHei"/>
          <w:b w:val="0"/>
          <w:i w:val="0"/>
          <w:color w:val="000000"/>
          <w:sz w:val="24"/>
        </w:rPr>
        <w:t>桥接架次</w:t>
      </w:r>
      <w:r>
        <w:rPr>
          <w:rFonts w:ascii="SimSun" w:hAnsi="SimSun" w:eastAsia="SimSun"/>
          <w:b w:val="0"/>
          <w:i w:val="0"/>
          <w:color w:val="000000"/>
          <w:sz w:val="24"/>
        </w:rPr>
        <w:t>——即一旦被拆分就会使关联图破碎的架次，它们刻画了原子单元之间的耦</w:t>
      </w:r>
      <w:r>
        <w:rPr>
          <w:rFonts w:ascii="SimSun" w:hAnsi="SimSun" w:eastAsia="SimSun"/>
          <w:b w:val="0"/>
          <w:i w:val="0"/>
          <w:color w:val="000000"/>
          <w:sz w:val="24"/>
        </w:rPr>
        <w:t>合强度。通过逐条试算“移除该架次后连通分量数是否增加”，得到</w:t>
      </w:r>
      <w:r>
        <w:rPr>
          <w:rFonts w:ascii="Times New Roman" w:hAnsi="Times New Roman" w:eastAsia="Times New Roman"/>
          <w:b/>
          <w:i w:val="0"/>
          <w:color w:val="000000"/>
          <w:sz w:val="24"/>
        </w:rPr>
        <w:t>6</w:t>
      </w:r>
      <w:r>
        <w:rPr>
          <w:rFonts w:ascii="SimHei" w:hAnsi="SimHei" w:eastAsia="SimHei"/>
          <w:b w:val="0"/>
          <w:i w:val="0"/>
          <w:color w:val="000000"/>
          <w:sz w:val="24"/>
        </w:rPr>
        <w:t xml:space="preserve"> 个桥接架次</w:t>
      </w:r>
      <w:r>
        <w:rPr>
          <w:rFonts w:ascii="SimSun" w:hAnsi="SimSun" w:eastAsia="SimSun"/>
          <w:b w:val="0"/>
          <w:i w:val="0"/>
          <w:color w:val="000000"/>
          <w:sz w:val="24"/>
        </w:rPr>
        <w:t>，如</w:t>
      </w:r>
      <w:r>
        <w:rPr>
          <w:rFonts w:ascii="SimSun" w:hAnsi="SimSun" w:eastAsia="SimSun"/>
          <w:b w:val="0"/>
          <w:i w:val="0"/>
          <w:color w:val="000000"/>
          <w:sz w:val="24"/>
        </w:rPr>
        <w:t>表</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所示。</w:t>
      </w:r>
    </w:p>
    <w:p>
      <w:pPr>
        <w:autoSpaceDN w:val="0"/>
        <w:autoSpaceDE w:val="0"/>
        <w:widowControl/>
        <w:spacing w:line="209" w:lineRule="auto" w:before="466" w:after="0"/>
        <w:ind w:left="0" w:right="4612" w:firstLine="0"/>
        <w:jc w:val="right"/>
      </w:pPr>
      <w:r>
        <w:rPr>
          <w:rFonts w:ascii="Times New Roman" w:hAnsi="Times New Roman" w:eastAsia="Times New Roman"/>
          <w:b w:val="0"/>
          <w:i w:val="0"/>
          <w:color w:val="000000"/>
          <w:sz w:val="24"/>
        </w:rPr>
        <w:t>40</w:t>
      </w:r>
    </w:p>
    <w:p>
      <w:pPr>
        <w:sectPr>
          <w:pgSz w:w="11906" w:h="16838"/>
          <w:pgMar w:top="744" w:right="1222" w:bottom="380" w:left="1418" w:header="720" w:footer="720" w:gutter="0"/>
          <w:cols/>
          <w:docGrid w:linePitch="360"/>
        </w:sectPr>
      </w:pPr>
    </w:p>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1285.9999999999995" w:type="dxa"/>
      </w:tblPr>
      <w:tblGrid>
        <w:gridCol w:w="1544"/>
        <w:gridCol w:w="1544"/>
        <w:gridCol w:w="1544"/>
        <w:gridCol w:w="1544"/>
        <w:gridCol w:w="1544"/>
        <w:gridCol w:w="1544"/>
      </w:tblGrid>
      <w:tr>
        <w:trPr>
          <w:trHeight w:hRule="exact" w:val="532"/>
        </w:trPr>
        <w:tc>
          <w:tcPr>
            <w:tcW w:type="dxa" w:w="1076"/>
            <w:tcBorders>
              <w:bottom w:sz="6.71999979019165" w:val="single" w:color="#000000"/>
            </w:tcBorders>
            <w:tcMar>
              <w:start w:w="0" w:type="dxa"/>
              <w:end w:w="0" w:type="dxa"/>
            </w:tcMar>
          </w:tcPr>
          <w:p/>
        </w:tc>
        <w:tc>
          <w:tcPr>
            <w:tcW w:type="dxa" w:w="660"/>
            <w:tcBorders>
              <w:bottom w:sz="6.71999979019165" w:val="single" w:color="#000000"/>
            </w:tcBorders>
            <w:tcMar>
              <w:start w:w="0" w:type="dxa"/>
              <w:end w:w="0" w:type="dxa"/>
            </w:tcMar>
          </w:tcPr>
          <w:p/>
        </w:tc>
        <w:tc>
          <w:tcPr>
            <w:tcW w:type="dxa" w:w="1000"/>
            <w:tcBorders>
              <w:bottom w:sz="6.71999979019165" w:val="single" w:color="#000000"/>
            </w:tcBorders>
            <w:tcMar>
              <w:start w:w="0" w:type="dxa"/>
              <w:end w:w="0" w:type="dxa"/>
            </w:tcMar>
          </w:tcPr>
          <w:p>
            <w:pPr>
              <w:autoSpaceDN w:val="0"/>
              <w:autoSpaceDE w:val="0"/>
              <w:widowControl/>
              <w:spacing w:line="204" w:lineRule="auto" w:before="0" w:after="0"/>
              <w:ind w:left="0" w:right="11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9</w:t>
            </w:r>
          </w:p>
        </w:tc>
        <w:tc>
          <w:tcPr>
            <w:tcW w:type="dxa" w:w="2240"/>
            <w:gridSpan w:val="2"/>
            <w:tcBorders>
              <w:bottom w:sz="6.71999979019165" w:val="single" w:color="#000000"/>
            </w:tcBorders>
            <w:tcMar>
              <w:start w:w="0" w:type="dxa"/>
              <w:end w:w="0" w:type="dxa"/>
            </w:tcMar>
            <w:tcMar>
              <w:start w:w="0" w:type="dxa"/>
              <w:end w:w="0" w:type="dxa"/>
            </w:tcMar>
          </w:tcPr>
          <w:p>
            <w:pPr>
              <w:autoSpaceDN w:val="0"/>
              <w:autoSpaceDE w:val="0"/>
              <w:widowControl/>
              <w:spacing w:line="185" w:lineRule="auto" w:before="0" w:after="0"/>
              <w:ind w:left="122" w:right="0" w:firstLine="0"/>
              <w:jc w:val="left"/>
            </w:pPr>
            <w:r>
              <w:rPr>
                <w:rFonts w:ascii="SimSun" w:hAnsi="SimSun" w:eastAsia="SimSun"/>
                <w:b w:val="0"/>
                <w:i w:val="0"/>
                <w:color w:val="000000"/>
                <w:sz w:val="24"/>
              </w:rPr>
              <w:t>桥接架次清单</w:t>
            </w:r>
          </w:p>
        </w:tc>
        <w:tc>
          <w:tcPr>
            <w:tcW w:type="dxa" w:w="1522"/>
            <w:tcBorders>
              <w:bottom w:sz="6.71999979019165" w:val="single" w:color="#000000"/>
            </w:tcBorders>
            <w:tcMar>
              <w:start w:w="0" w:type="dxa"/>
              <w:end w:w="0" w:type="dxa"/>
            </w:tcMar>
          </w:tcPr>
          <w:p/>
        </w:tc>
      </w:tr>
      <w:tr>
        <w:trPr>
          <w:trHeight w:hRule="exact" w:val="590"/>
        </w:trPr>
        <w:tc>
          <w:tcPr>
            <w:tcW w:type="dxa" w:w="1076"/>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架次编号</w:t>
            </w:r>
          </w:p>
        </w:tc>
        <w:tc>
          <w:tcPr>
            <w:tcW w:type="dxa" w:w="66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机型</w:t>
            </w:r>
          </w:p>
        </w:tc>
        <w:tc>
          <w:tcPr>
            <w:tcW w:type="dxa" w:w="204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85" w:lineRule="auto" w:before="216" w:after="0"/>
              <w:ind w:left="0" w:right="422" w:firstLine="0"/>
              <w:jc w:val="right"/>
            </w:pPr>
            <w:r>
              <w:rPr>
                <w:rFonts w:ascii="SimSun" w:hAnsi="SimSun" w:eastAsia="SimSun"/>
                <w:b w:val="0"/>
                <w:i w:val="0"/>
                <w:color w:val="000000"/>
                <w:sz w:val="21"/>
              </w:rPr>
              <w:t>服务区顺序</w:t>
            </w:r>
          </w:p>
        </w:tc>
        <w:tc>
          <w:tcPr>
            <w:tcW w:type="dxa" w:w="120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216" w:after="0"/>
              <w:ind w:left="254" w:right="0" w:firstLine="0"/>
              <w:jc w:val="left"/>
            </w:pPr>
            <w:r>
              <w:rPr>
                <w:rFonts w:ascii="SimSun" w:hAnsi="SimSun" w:eastAsia="SimSun"/>
                <w:b w:val="0"/>
                <w:i w:val="0"/>
                <w:color w:val="000000"/>
                <w:sz w:val="21"/>
              </w:rPr>
              <w:t>服务区数</w:t>
            </w:r>
          </w:p>
        </w:tc>
        <w:tc>
          <w:tcPr>
            <w:tcW w:type="dxa" w:w="152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移除后分量数</w:t>
            </w:r>
          </w:p>
        </w:tc>
      </w:tr>
      <w:tr>
        <w:trPr>
          <w:trHeight w:hRule="exact" w:val="568"/>
        </w:trPr>
        <w:tc>
          <w:tcPr>
            <w:tcW w:type="dxa" w:w="1076"/>
            <w:tcBorders>
              <w:top w:sz="4.199999809265137" w:val="single" w:color="#000000"/>
            </w:tcBorders>
            <w:tcMar>
              <w:start w:w="0" w:type="dxa"/>
              <w:end w:w="0" w:type="dxa"/>
            </w:tcMar>
          </w:tcPr>
          <w:p>
            <w:pPr>
              <w:autoSpaceDN w:val="0"/>
              <w:autoSpaceDE w:val="0"/>
              <w:widowControl/>
              <w:spacing w:line="209" w:lineRule="auto" w:before="232" w:after="0"/>
              <w:ind w:left="0" w:right="0" w:firstLine="0"/>
              <w:jc w:val="center"/>
            </w:pPr>
            <w:r>
              <w:rPr>
                <w:rFonts w:ascii="Times New Roman" w:hAnsi="Times New Roman" w:eastAsia="Times New Roman"/>
                <w:b w:val="0"/>
                <w:i w:val="0"/>
                <w:color w:val="000000"/>
                <w:sz w:val="21"/>
              </w:rPr>
              <w:t>T019</w:t>
            </w:r>
          </w:p>
        </w:tc>
        <w:tc>
          <w:tcPr>
            <w:tcW w:type="dxa" w:w="660"/>
            <w:tcBorders>
              <w:top w:sz="4.199999809265137" w:val="single" w:color="#000000"/>
            </w:tcBorders>
            <w:tcMar>
              <w:start w:w="0" w:type="dxa"/>
              <w:end w:w="0" w:type="dxa"/>
            </w:tcMar>
          </w:tcPr>
          <w:p>
            <w:pPr>
              <w:autoSpaceDN w:val="0"/>
              <w:autoSpaceDE w:val="0"/>
              <w:widowControl/>
              <w:spacing w:line="209" w:lineRule="auto" w:before="232" w:after="0"/>
              <w:ind w:left="0" w:right="0" w:firstLine="0"/>
              <w:jc w:val="center"/>
            </w:pPr>
            <w:r>
              <w:rPr>
                <w:rFonts w:ascii="Times New Roman" w:hAnsi="Times New Roman" w:eastAsia="Times New Roman"/>
                <w:b w:val="0"/>
                <w:i w:val="0"/>
                <w:color w:val="000000"/>
                <w:sz w:val="21"/>
              </w:rPr>
              <w:t>C</w:t>
            </w:r>
          </w:p>
        </w:tc>
        <w:tc>
          <w:tcPr>
            <w:tcW w:type="dxa" w:w="2040"/>
            <w:gridSpan w:val="2"/>
            <w:tcBorders>
              <w:top w:sz="4.199999809265137" w:val="single" w:color="#000000"/>
            </w:tcBorders>
            <w:tcMar>
              <w:start w:w="0" w:type="dxa"/>
              <w:end w:w="0" w:type="dxa"/>
            </w:tcMar>
            <w:tcMar>
              <w:start w:w="0" w:type="dxa"/>
              <w:end w:w="0" w:type="dxa"/>
            </w:tcMar>
          </w:tcPr>
          <w:p>
            <w:pPr>
              <w:autoSpaceDN w:val="0"/>
              <w:autoSpaceDE w:val="0"/>
              <w:widowControl/>
              <w:spacing w:line="216" w:lineRule="exact" w:before="226" w:after="0"/>
              <w:ind w:left="134" w:right="0" w:firstLine="0"/>
              <w:jc w:val="left"/>
            </w:pPr>
            <w:r>
              <w:rPr>
                <w:rFonts w:ascii="Times New Roman" w:hAnsi="Times New Roman" w:eastAsia="Times New Roman"/>
                <w:b w:val="0"/>
                <w:i w:val="0"/>
                <w:color w:val="000000"/>
                <w:sz w:val="21"/>
              </w:rPr>
              <w:t>S011</w:t>
            </w:r>
            <w:r>
              <w:rPr>
                <w:rFonts w:ascii="CMSY10" w:hAnsi="CMSY10" w:eastAsia="CMSY10"/>
                <w:b w:val="0"/>
                <w:i/>
                <w:color w:val="000000"/>
                <w:sz w:val="21"/>
              </w:rPr>
              <w:t xml:space="preserve"> →</w:t>
            </w:r>
            <w:r>
              <w:rPr>
                <w:rFonts w:ascii="Times New Roman" w:hAnsi="Times New Roman" w:eastAsia="Times New Roman"/>
                <w:b w:val="0"/>
                <w:i w:val="0"/>
                <w:color w:val="000000"/>
                <w:sz w:val="21"/>
              </w:rPr>
              <w:t>S015</w:t>
            </w:r>
            <w:r>
              <w:rPr>
                <w:rFonts w:ascii="CMSY10" w:hAnsi="CMSY10" w:eastAsia="CMSY10"/>
                <w:b w:val="0"/>
                <w:i/>
                <w:color w:val="000000"/>
                <w:sz w:val="21"/>
              </w:rPr>
              <w:t xml:space="preserve"> →</w:t>
            </w:r>
            <w:r>
              <w:rPr>
                <w:rFonts w:ascii="Times New Roman" w:hAnsi="Times New Roman" w:eastAsia="Times New Roman"/>
                <w:b w:val="0"/>
                <w:i w:val="0"/>
                <w:color w:val="000000"/>
                <w:sz w:val="21"/>
              </w:rPr>
              <w:t>S003</w:t>
            </w:r>
          </w:p>
        </w:tc>
        <w:tc>
          <w:tcPr>
            <w:tcW w:type="dxa" w:w="1200"/>
            <w:tcBorders>
              <w:top w:sz="4.199999809265137" w:val="single" w:color="#000000"/>
            </w:tcBorders>
            <w:tcMar>
              <w:start w:w="0" w:type="dxa"/>
              <w:end w:w="0" w:type="dxa"/>
            </w:tcMar>
          </w:tcPr>
          <w:p>
            <w:pPr>
              <w:autoSpaceDN w:val="0"/>
              <w:autoSpaceDE w:val="0"/>
              <w:widowControl/>
              <w:spacing w:line="209" w:lineRule="auto" w:before="232" w:after="0"/>
              <w:ind w:left="0" w:right="474" w:firstLine="0"/>
              <w:jc w:val="right"/>
            </w:pPr>
            <w:r>
              <w:rPr>
                <w:rFonts w:ascii="Times New Roman" w:hAnsi="Times New Roman" w:eastAsia="Times New Roman"/>
                <w:b w:val="0"/>
                <w:i w:val="0"/>
                <w:color w:val="000000"/>
                <w:sz w:val="21"/>
              </w:rPr>
              <w:t>3</w:t>
            </w:r>
          </w:p>
        </w:tc>
        <w:tc>
          <w:tcPr>
            <w:tcW w:type="dxa" w:w="1522"/>
            <w:tcBorders>
              <w:top w:sz="4.199999809265137" w:val="single" w:color="#000000"/>
            </w:tcBorders>
            <w:tcMar>
              <w:start w:w="0" w:type="dxa"/>
              <w:end w:w="0" w:type="dxa"/>
            </w:tcMar>
          </w:tcPr>
          <w:p>
            <w:pPr>
              <w:autoSpaceDN w:val="0"/>
              <w:autoSpaceDE w:val="0"/>
              <w:widowControl/>
              <w:spacing w:line="209" w:lineRule="auto" w:before="232" w:after="0"/>
              <w:ind w:left="0" w:right="0" w:firstLine="0"/>
              <w:jc w:val="center"/>
            </w:pPr>
            <w:r>
              <w:rPr>
                <w:rFonts w:ascii="Times New Roman" w:hAnsi="Times New Roman" w:eastAsia="Times New Roman"/>
                <w:b w:val="0"/>
                <w:i w:val="0"/>
                <w:color w:val="000000"/>
                <w:sz w:val="21"/>
              </w:rPr>
              <w:t>5</w:t>
            </w:r>
          </w:p>
        </w:tc>
      </w:tr>
      <w:tr>
        <w:trPr>
          <w:trHeight w:hRule="exact" w:val="480"/>
        </w:trPr>
        <w:tc>
          <w:tcPr>
            <w:tcW w:type="dxa" w:w="1076"/>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T017</w:t>
            </w:r>
          </w:p>
        </w:tc>
        <w:tc>
          <w:tcPr>
            <w:tcW w:type="dxa" w:w="66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B</w:t>
            </w:r>
          </w:p>
        </w:tc>
        <w:tc>
          <w:tcPr>
            <w:tcW w:type="dxa" w:w="2040"/>
            <w:gridSpan w:val="2"/>
            <w:tcBorders/>
            <w:tcMar>
              <w:start w:w="0" w:type="dxa"/>
              <w:end w:w="0" w:type="dxa"/>
            </w:tcMar>
            <w:tcMar>
              <w:start w:w="0" w:type="dxa"/>
              <w:end w:w="0" w:type="dxa"/>
            </w:tcMar>
          </w:tcPr>
          <w:p>
            <w:pPr>
              <w:autoSpaceDN w:val="0"/>
              <w:autoSpaceDE w:val="0"/>
              <w:widowControl/>
              <w:spacing w:line="218" w:lineRule="exact" w:before="142" w:after="0"/>
              <w:ind w:left="504" w:right="0" w:firstLine="0"/>
              <w:jc w:val="left"/>
            </w:pPr>
            <w:r>
              <w:rPr>
                <w:rFonts w:ascii="Times New Roman" w:hAnsi="Times New Roman" w:eastAsia="Times New Roman"/>
                <w:b w:val="0"/>
                <w:i w:val="0"/>
                <w:color w:val="000000"/>
                <w:sz w:val="21"/>
              </w:rPr>
              <w:t>S009</w:t>
            </w:r>
            <w:r>
              <w:rPr>
                <w:rFonts w:ascii="CMSY10" w:hAnsi="CMSY10" w:eastAsia="CMSY10"/>
                <w:b w:val="0"/>
                <w:i/>
                <w:color w:val="000000"/>
                <w:sz w:val="21"/>
              </w:rPr>
              <w:t xml:space="preserve"> →</w:t>
            </w:r>
            <w:r>
              <w:rPr>
                <w:rFonts w:ascii="Times New Roman" w:hAnsi="Times New Roman" w:eastAsia="Times New Roman"/>
                <w:b w:val="0"/>
                <w:i w:val="0"/>
                <w:color w:val="000000"/>
                <w:sz w:val="21"/>
              </w:rPr>
              <w:t>S002</w:t>
            </w:r>
          </w:p>
        </w:tc>
        <w:tc>
          <w:tcPr>
            <w:tcW w:type="dxa" w:w="1200"/>
            <w:tcBorders/>
            <w:tcMar>
              <w:start w:w="0" w:type="dxa"/>
              <w:end w:w="0" w:type="dxa"/>
            </w:tcMar>
          </w:tcPr>
          <w:p>
            <w:pPr>
              <w:autoSpaceDN w:val="0"/>
              <w:autoSpaceDE w:val="0"/>
              <w:widowControl/>
              <w:spacing w:line="209" w:lineRule="auto" w:before="150" w:after="0"/>
              <w:ind w:left="0" w:right="472" w:firstLine="0"/>
              <w:jc w:val="right"/>
            </w:pPr>
            <w:r>
              <w:rPr>
                <w:rFonts w:ascii="Times New Roman" w:hAnsi="Times New Roman" w:eastAsia="Times New Roman"/>
                <w:b w:val="0"/>
                <w:i w:val="0"/>
                <w:color w:val="000000"/>
                <w:sz w:val="21"/>
              </w:rPr>
              <w:t>2</w:t>
            </w:r>
          </w:p>
        </w:tc>
        <w:tc>
          <w:tcPr>
            <w:tcW w:type="dxa" w:w="1522"/>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4</w:t>
            </w:r>
          </w:p>
        </w:tc>
      </w:tr>
      <w:tr>
        <w:trPr>
          <w:trHeight w:hRule="exact" w:val="480"/>
        </w:trPr>
        <w:tc>
          <w:tcPr>
            <w:tcW w:type="dxa" w:w="1076"/>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T018</w:t>
            </w:r>
          </w:p>
        </w:tc>
        <w:tc>
          <w:tcPr>
            <w:tcW w:type="dxa" w:w="66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B</w:t>
            </w:r>
          </w:p>
        </w:tc>
        <w:tc>
          <w:tcPr>
            <w:tcW w:type="dxa" w:w="2040"/>
            <w:gridSpan w:val="2"/>
            <w:tcBorders/>
            <w:tcMar>
              <w:start w:w="0" w:type="dxa"/>
              <w:end w:w="0" w:type="dxa"/>
            </w:tcMar>
            <w:tcMar>
              <w:start w:w="0" w:type="dxa"/>
              <w:end w:w="0" w:type="dxa"/>
            </w:tcMar>
          </w:tcPr>
          <w:p>
            <w:pPr>
              <w:autoSpaceDN w:val="0"/>
              <w:autoSpaceDE w:val="0"/>
              <w:widowControl/>
              <w:spacing w:line="218" w:lineRule="exact" w:before="142" w:after="0"/>
              <w:ind w:left="508" w:right="0" w:firstLine="0"/>
              <w:jc w:val="left"/>
            </w:pPr>
            <w:r>
              <w:rPr>
                <w:rFonts w:ascii="Times New Roman" w:hAnsi="Times New Roman" w:eastAsia="Times New Roman"/>
                <w:b w:val="0"/>
                <w:i w:val="0"/>
                <w:color w:val="000000"/>
                <w:sz w:val="21"/>
              </w:rPr>
              <w:t>S011</w:t>
            </w:r>
            <w:r>
              <w:rPr>
                <w:rFonts w:ascii="CMSY10" w:hAnsi="CMSY10" w:eastAsia="CMSY10"/>
                <w:b w:val="0"/>
                <w:i/>
                <w:color w:val="000000"/>
                <w:sz w:val="21"/>
              </w:rPr>
              <w:t xml:space="preserve"> →</w:t>
            </w:r>
            <w:r>
              <w:rPr>
                <w:rFonts w:ascii="Times New Roman" w:hAnsi="Times New Roman" w:eastAsia="Times New Roman"/>
                <w:b w:val="0"/>
                <w:i w:val="0"/>
                <w:color w:val="000000"/>
                <w:sz w:val="21"/>
              </w:rPr>
              <w:t>S001</w:t>
            </w:r>
          </w:p>
        </w:tc>
        <w:tc>
          <w:tcPr>
            <w:tcW w:type="dxa" w:w="1200"/>
            <w:tcBorders/>
            <w:tcMar>
              <w:start w:w="0" w:type="dxa"/>
              <w:end w:w="0" w:type="dxa"/>
            </w:tcMar>
          </w:tcPr>
          <w:p>
            <w:pPr>
              <w:autoSpaceDN w:val="0"/>
              <w:autoSpaceDE w:val="0"/>
              <w:widowControl/>
              <w:spacing w:line="209" w:lineRule="auto" w:before="150" w:after="0"/>
              <w:ind w:left="0" w:right="472" w:firstLine="0"/>
              <w:jc w:val="right"/>
            </w:pPr>
            <w:r>
              <w:rPr>
                <w:rFonts w:ascii="Times New Roman" w:hAnsi="Times New Roman" w:eastAsia="Times New Roman"/>
                <w:b w:val="0"/>
                <w:i w:val="0"/>
                <w:color w:val="000000"/>
                <w:sz w:val="21"/>
              </w:rPr>
              <w:t>2</w:t>
            </w:r>
          </w:p>
        </w:tc>
        <w:tc>
          <w:tcPr>
            <w:tcW w:type="dxa" w:w="1522"/>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4</w:t>
            </w:r>
          </w:p>
        </w:tc>
      </w:tr>
      <w:tr>
        <w:trPr>
          <w:trHeight w:hRule="exact" w:val="480"/>
        </w:trPr>
        <w:tc>
          <w:tcPr>
            <w:tcW w:type="dxa" w:w="1076"/>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T021</w:t>
            </w:r>
          </w:p>
        </w:tc>
        <w:tc>
          <w:tcPr>
            <w:tcW w:type="dxa" w:w="66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C</w:t>
            </w:r>
          </w:p>
        </w:tc>
        <w:tc>
          <w:tcPr>
            <w:tcW w:type="dxa" w:w="2040"/>
            <w:gridSpan w:val="2"/>
            <w:tcBorders/>
            <w:tcMar>
              <w:start w:w="0" w:type="dxa"/>
              <w:end w:w="0" w:type="dxa"/>
            </w:tcMar>
            <w:tcMar>
              <w:start w:w="0" w:type="dxa"/>
              <w:end w:w="0" w:type="dxa"/>
            </w:tcMar>
          </w:tcPr>
          <w:p>
            <w:pPr>
              <w:autoSpaceDN w:val="0"/>
              <w:autoSpaceDE w:val="0"/>
              <w:widowControl/>
              <w:spacing w:line="218" w:lineRule="exact" w:before="142" w:after="0"/>
              <w:ind w:left="130" w:right="0" w:firstLine="0"/>
              <w:jc w:val="left"/>
            </w:pPr>
            <w:r>
              <w:rPr>
                <w:rFonts w:ascii="Times New Roman" w:hAnsi="Times New Roman" w:eastAsia="Times New Roman"/>
                <w:b w:val="0"/>
                <w:i w:val="0"/>
                <w:color w:val="000000"/>
                <w:sz w:val="21"/>
              </w:rPr>
              <w:t>S007</w:t>
            </w:r>
            <w:r>
              <w:rPr>
                <w:rFonts w:ascii="CMSY10" w:hAnsi="CMSY10" w:eastAsia="CMSY10"/>
                <w:b w:val="0"/>
                <w:i/>
                <w:color w:val="000000"/>
                <w:sz w:val="21"/>
              </w:rPr>
              <w:t xml:space="preserve"> →</w:t>
            </w:r>
            <w:r>
              <w:rPr>
                <w:rFonts w:ascii="Times New Roman" w:hAnsi="Times New Roman" w:eastAsia="Times New Roman"/>
                <w:b w:val="0"/>
                <w:i w:val="0"/>
                <w:color w:val="000000"/>
                <w:sz w:val="21"/>
              </w:rPr>
              <w:t>S003</w:t>
            </w:r>
            <w:r>
              <w:rPr>
                <w:rFonts w:ascii="CMSY10" w:hAnsi="CMSY10" w:eastAsia="CMSY10"/>
                <w:b w:val="0"/>
                <w:i/>
                <w:color w:val="000000"/>
                <w:sz w:val="21"/>
              </w:rPr>
              <w:t xml:space="preserve"> →</w:t>
            </w:r>
            <w:r>
              <w:rPr>
                <w:rFonts w:ascii="Times New Roman" w:hAnsi="Times New Roman" w:eastAsia="Times New Roman"/>
                <w:b w:val="0"/>
                <w:i w:val="0"/>
                <w:color w:val="000000"/>
                <w:sz w:val="21"/>
              </w:rPr>
              <w:t>S006</w:t>
            </w:r>
          </w:p>
        </w:tc>
        <w:tc>
          <w:tcPr>
            <w:tcW w:type="dxa" w:w="1200"/>
            <w:tcBorders/>
            <w:tcMar>
              <w:start w:w="0" w:type="dxa"/>
              <w:end w:w="0" w:type="dxa"/>
            </w:tcMar>
          </w:tcPr>
          <w:p>
            <w:pPr>
              <w:autoSpaceDN w:val="0"/>
              <w:autoSpaceDE w:val="0"/>
              <w:widowControl/>
              <w:spacing w:line="209" w:lineRule="auto" w:before="150" w:after="0"/>
              <w:ind w:left="0" w:right="474" w:firstLine="0"/>
              <w:jc w:val="right"/>
            </w:pPr>
            <w:r>
              <w:rPr>
                <w:rFonts w:ascii="Times New Roman" w:hAnsi="Times New Roman" w:eastAsia="Times New Roman"/>
                <w:b w:val="0"/>
                <w:i w:val="0"/>
                <w:color w:val="000000"/>
                <w:sz w:val="21"/>
              </w:rPr>
              <w:t>3</w:t>
            </w:r>
          </w:p>
        </w:tc>
        <w:tc>
          <w:tcPr>
            <w:tcW w:type="dxa" w:w="1522"/>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4</w:t>
            </w:r>
          </w:p>
        </w:tc>
      </w:tr>
      <w:tr>
        <w:trPr>
          <w:trHeight w:hRule="exact" w:val="480"/>
        </w:trPr>
        <w:tc>
          <w:tcPr>
            <w:tcW w:type="dxa" w:w="1076"/>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T024</w:t>
            </w:r>
          </w:p>
        </w:tc>
        <w:tc>
          <w:tcPr>
            <w:tcW w:type="dxa" w:w="66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B</w:t>
            </w:r>
          </w:p>
        </w:tc>
        <w:tc>
          <w:tcPr>
            <w:tcW w:type="dxa" w:w="2040"/>
            <w:gridSpan w:val="2"/>
            <w:tcBorders/>
            <w:tcMar>
              <w:start w:w="0" w:type="dxa"/>
              <w:end w:w="0" w:type="dxa"/>
            </w:tcMar>
            <w:tcMar>
              <w:start w:w="0" w:type="dxa"/>
              <w:end w:w="0" w:type="dxa"/>
            </w:tcMar>
          </w:tcPr>
          <w:p>
            <w:pPr>
              <w:autoSpaceDN w:val="0"/>
              <w:autoSpaceDE w:val="0"/>
              <w:widowControl/>
              <w:spacing w:line="218" w:lineRule="exact" w:before="142" w:after="0"/>
              <w:ind w:left="504" w:right="0" w:firstLine="0"/>
              <w:jc w:val="left"/>
            </w:pPr>
            <w:r>
              <w:rPr>
                <w:rFonts w:ascii="Times New Roman" w:hAnsi="Times New Roman" w:eastAsia="Times New Roman"/>
                <w:b w:val="0"/>
                <w:i w:val="0"/>
                <w:color w:val="000000"/>
                <w:sz w:val="21"/>
              </w:rPr>
              <w:t>S005</w:t>
            </w:r>
            <w:r>
              <w:rPr>
                <w:rFonts w:ascii="CMSY10" w:hAnsi="CMSY10" w:eastAsia="CMSY10"/>
                <w:b w:val="0"/>
                <w:i/>
                <w:color w:val="000000"/>
                <w:sz w:val="21"/>
              </w:rPr>
              <w:t xml:space="preserve"> →</w:t>
            </w:r>
            <w:r>
              <w:rPr>
                <w:rFonts w:ascii="Times New Roman" w:hAnsi="Times New Roman" w:eastAsia="Times New Roman"/>
                <w:b w:val="0"/>
                <w:i w:val="0"/>
                <w:color w:val="000000"/>
                <w:sz w:val="21"/>
              </w:rPr>
              <w:t>S008</w:t>
            </w:r>
          </w:p>
        </w:tc>
        <w:tc>
          <w:tcPr>
            <w:tcW w:type="dxa" w:w="1200"/>
            <w:tcBorders/>
            <w:tcMar>
              <w:start w:w="0" w:type="dxa"/>
              <w:end w:w="0" w:type="dxa"/>
            </w:tcMar>
          </w:tcPr>
          <w:p>
            <w:pPr>
              <w:autoSpaceDN w:val="0"/>
              <w:autoSpaceDE w:val="0"/>
              <w:widowControl/>
              <w:spacing w:line="209" w:lineRule="auto" w:before="150" w:after="0"/>
              <w:ind w:left="0" w:right="472" w:firstLine="0"/>
              <w:jc w:val="right"/>
            </w:pPr>
            <w:r>
              <w:rPr>
                <w:rFonts w:ascii="Times New Roman" w:hAnsi="Times New Roman" w:eastAsia="Times New Roman"/>
                <w:b w:val="0"/>
                <w:i w:val="0"/>
                <w:color w:val="000000"/>
                <w:sz w:val="21"/>
              </w:rPr>
              <w:t>2</w:t>
            </w:r>
          </w:p>
        </w:tc>
        <w:tc>
          <w:tcPr>
            <w:tcW w:type="dxa" w:w="1522"/>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4</w:t>
            </w:r>
          </w:p>
        </w:tc>
      </w:tr>
      <w:tr>
        <w:trPr>
          <w:trHeight w:hRule="exact" w:val="498"/>
        </w:trPr>
        <w:tc>
          <w:tcPr>
            <w:tcW w:type="dxa" w:w="1076"/>
            <w:tcBorders>
              <w:bottom w:sz="6.71999979019165" w:val="single" w:color="#00000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T025</w:t>
            </w:r>
          </w:p>
        </w:tc>
        <w:tc>
          <w:tcPr>
            <w:tcW w:type="dxa" w:w="660"/>
            <w:tcBorders>
              <w:bottom w:sz="6.71999979019165" w:val="single" w:color="#00000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C</w:t>
            </w:r>
          </w:p>
        </w:tc>
        <w:tc>
          <w:tcPr>
            <w:tcW w:type="dxa" w:w="2040"/>
            <w:gridSpan w:val="2"/>
            <w:tcBorders>
              <w:bottom w:sz="6.71999979019165" w:val="single" w:color="#000000"/>
            </w:tcBorders>
            <w:tcMar>
              <w:start w:w="0" w:type="dxa"/>
              <w:end w:w="0" w:type="dxa"/>
            </w:tcMar>
            <w:tcMar>
              <w:start w:w="0" w:type="dxa"/>
              <w:end w:w="0" w:type="dxa"/>
            </w:tcMar>
          </w:tcPr>
          <w:p>
            <w:pPr>
              <w:autoSpaceDN w:val="0"/>
              <w:autoSpaceDE w:val="0"/>
              <w:widowControl/>
              <w:spacing w:line="218" w:lineRule="exact" w:before="142" w:after="0"/>
              <w:ind w:left="130" w:right="0" w:firstLine="0"/>
              <w:jc w:val="left"/>
            </w:pPr>
            <w:r>
              <w:rPr>
                <w:rFonts w:ascii="Times New Roman" w:hAnsi="Times New Roman" w:eastAsia="Times New Roman"/>
                <w:b w:val="0"/>
                <w:i w:val="0"/>
                <w:color w:val="000000"/>
                <w:sz w:val="21"/>
              </w:rPr>
              <w:t>S005</w:t>
            </w:r>
            <w:r>
              <w:rPr>
                <w:rFonts w:ascii="CMSY10" w:hAnsi="CMSY10" w:eastAsia="CMSY10"/>
                <w:b w:val="0"/>
                <w:i/>
                <w:color w:val="000000"/>
                <w:sz w:val="21"/>
              </w:rPr>
              <w:t xml:space="preserve"> →</w:t>
            </w:r>
            <w:r>
              <w:rPr>
                <w:rFonts w:ascii="Times New Roman" w:hAnsi="Times New Roman" w:eastAsia="Times New Roman"/>
                <w:b w:val="0"/>
                <w:i w:val="0"/>
                <w:color w:val="000000"/>
                <w:sz w:val="21"/>
              </w:rPr>
              <w:t>S004</w:t>
            </w:r>
            <w:r>
              <w:rPr>
                <w:rFonts w:ascii="CMSY10" w:hAnsi="CMSY10" w:eastAsia="CMSY10"/>
                <w:b w:val="0"/>
                <w:i/>
                <w:color w:val="000000"/>
                <w:sz w:val="21"/>
              </w:rPr>
              <w:t xml:space="preserve"> →</w:t>
            </w:r>
            <w:r>
              <w:rPr>
                <w:rFonts w:ascii="Times New Roman" w:hAnsi="Times New Roman" w:eastAsia="Times New Roman"/>
                <w:b w:val="0"/>
                <w:i w:val="0"/>
                <w:color w:val="000000"/>
                <w:sz w:val="21"/>
              </w:rPr>
              <w:t>S002</w:t>
            </w:r>
          </w:p>
        </w:tc>
        <w:tc>
          <w:tcPr>
            <w:tcW w:type="dxa" w:w="1200"/>
            <w:tcBorders>
              <w:bottom w:sz="6.71999979019165" w:val="single" w:color="#000000"/>
            </w:tcBorders>
            <w:tcMar>
              <w:start w:w="0" w:type="dxa"/>
              <w:end w:w="0" w:type="dxa"/>
            </w:tcMar>
          </w:tcPr>
          <w:p>
            <w:pPr>
              <w:autoSpaceDN w:val="0"/>
              <w:autoSpaceDE w:val="0"/>
              <w:widowControl/>
              <w:spacing w:line="209" w:lineRule="auto" w:before="150" w:after="0"/>
              <w:ind w:left="0" w:right="474" w:firstLine="0"/>
              <w:jc w:val="right"/>
            </w:pPr>
            <w:r>
              <w:rPr>
                <w:rFonts w:ascii="Times New Roman" w:hAnsi="Times New Roman" w:eastAsia="Times New Roman"/>
                <w:b w:val="0"/>
                <w:i w:val="0"/>
                <w:color w:val="000000"/>
                <w:sz w:val="21"/>
              </w:rPr>
              <w:t>3</w:t>
            </w:r>
          </w:p>
        </w:tc>
        <w:tc>
          <w:tcPr>
            <w:tcW w:type="dxa" w:w="1522"/>
            <w:tcBorders>
              <w:bottom w:sz="6.71999979019165" w:val="single" w:color="#000000"/>
            </w:tcBorders>
            <w:tcMar>
              <w:start w:w="0" w:type="dxa"/>
              <w:end w:w="0" w:type="dxa"/>
            </w:tcMar>
          </w:tcPr>
          <w:p>
            <w:pPr>
              <w:autoSpaceDN w:val="0"/>
              <w:autoSpaceDE w:val="0"/>
              <w:widowControl/>
              <w:spacing w:line="209" w:lineRule="auto" w:before="150" w:after="0"/>
              <w:ind w:left="0" w:right="0" w:firstLine="0"/>
              <w:jc w:val="center"/>
            </w:pPr>
            <w:r>
              <w:rPr>
                <w:rFonts w:ascii="Times New Roman" w:hAnsi="Times New Roman" w:eastAsia="Times New Roman"/>
                <w:b w:val="0"/>
                <w:i w:val="0"/>
                <w:color w:val="000000"/>
                <w:sz w:val="21"/>
              </w:rPr>
              <w:t>4</w:t>
            </w:r>
          </w:p>
        </w:tc>
      </w:tr>
    </w:tbl>
    <w:p>
      <w:pPr>
        <w:autoSpaceDN w:val="0"/>
        <w:autoSpaceDE w:val="0"/>
        <w:widowControl/>
        <w:spacing w:line="392" w:lineRule="exact" w:before="314" w:after="0"/>
        <w:ind w:left="0" w:right="0" w:firstLine="480"/>
        <w:jc w:val="left"/>
      </w:pPr>
      <w:r>
        <w:rPr>
          <w:rFonts w:ascii="SimSun" w:hAnsi="SimSun" w:eastAsia="SimSun"/>
          <w:b w:val="0"/>
          <w:i w:val="0"/>
          <w:color w:val="000000"/>
          <w:sz w:val="24"/>
        </w:rPr>
        <w:t>由表</w:t>
      </w:r>
      <w:r>
        <w:rPr>
          <w:rFonts w:ascii="Times New Roman" w:hAnsi="Times New Roman" w:eastAsia="Times New Roman"/>
          <w:b w:val="0"/>
          <w:i w:val="0"/>
          <w:color w:val="000000"/>
          <w:sz w:val="24"/>
        </w:rPr>
        <w:t>9</w:t>
      </w:r>
      <w:r>
        <w:rPr>
          <w:rFonts w:ascii="SimSun" w:hAnsi="SimSun" w:eastAsia="SimSun"/>
          <w:b w:val="0"/>
          <w:i w:val="0"/>
          <w:color w:val="000000"/>
          <w:sz w:val="24"/>
        </w:rPr>
        <w:t xml:space="preserve"> 可见，</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个桥接架次中</w:t>
      </w:r>
      <w:r>
        <w:rPr>
          <w:rFonts w:ascii="Times New Roman" w:hAnsi="Times New Roman" w:eastAsia="Times New Roman"/>
          <w:b/>
          <w:i w:val="0"/>
          <w:color w:val="000000"/>
          <w:sz w:val="24"/>
        </w:rPr>
        <w:t>3</w:t>
      </w:r>
      <w:r>
        <w:rPr>
          <w:rFonts w:ascii="SimHei" w:hAnsi="SimHei" w:eastAsia="SimHei"/>
          <w:b w:val="0"/>
          <w:i w:val="0"/>
          <w:color w:val="000000"/>
          <w:sz w:val="24"/>
        </w:rPr>
        <w:t xml:space="preserve"> 个为三点架次</w:t>
      </w:r>
      <w:r>
        <w:rPr>
          <w:rFonts w:ascii="SimSun" w:hAnsi="SimSun" w:eastAsia="SimSun"/>
          <w:b w:val="0"/>
          <w:i w:val="0"/>
          <w:color w:val="000000"/>
          <w:sz w:val="24"/>
        </w:rPr>
        <w:t>（</w:t>
      </w:r>
      <w:r>
        <w:rPr>
          <w:rFonts w:ascii="Times New Roman" w:hAnsi="Times New Roman" w:eastAsia="Times New Roman"/>
          <w:b w:val="0"/>
          <w:i w:val="0"/>
          <w:color w:val="000000"/>
          <w:sz w:val="24"/>
        </w:rPr>
        <w:t>T019</w:t>
      </w:r>
      <w:r>
        <w:rPr>
          <w:rFonts w:ascii="SimSun" w:hAnsi="SimSun" w:eastAsia="SimSun"/>
          <w:b w:val="0"/>
          <w:i w:val="0"/>
          <w:color w:val="000000"/>
          <w:sz w:val="24"/>
        </w:rPr>
        <w:t xml:space="preserve"> 移除后连通分量数由</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5</w:t>
      </w:r>
      <w:r>
        <w:rPr>
          <w:rFonts w:ascii="SimSun" w:hAnsi="SimSun" w:eastAsia="SimSun"/>
          <w:b w:val="0"/>
          <w:i w:val="0"/>
          <w:color w:val="000000"/>
          <w:sz w:val="24"/>
        </w:rPr>
        <w:t>，</w:t>
      </w:r>
      <w:r>
        <w:rPr>
          <w:rFonts w:ascii="Times New Roman" w:hAnsi="Times New Roman" w:eastAsia="Times New Roman"/>
          <w:b w:val="0"/>
          <w:i w:val="0"/>
          <w:color w:val="000000"/>
          <w:sz w:val="24"/>
        </w:rPr>
        <w:t>T021</w:t>
      </w:r>
      <w:r>
        <w:rPr>
          <w:rFonts w:ascii="SimSun" w:hAnsi="SimSun" w:eastAsia="SimSun"/>
          <w:b w:val="0"/>
          <w:i w:val="0"/>
          <w:color w:val="000000"/>
          <w:sz w:val="24"/>
        </w:rPr>
        <w:t xml:space="preserve"> 与</w:t>
      </w:r>
      <w:r>
        <w:rPr>
          <w:rFonts w:ascii="Times New Roman" w:hAnsi="Times New Roman" w:eastAsia="Times New Roman"/>
          <w:b w:val="0"/>
          <w:i w:val="0"/>
          <w:color w:val="000000"/>
          <w:sz w:val="24"/>
        </w:rPr>
        <w:t>T025</w:t>
      </w:r>
      <w:r>
        <w:rPr>
          <w:rFonts w:ascii="SimSun" w:hAnsi="SimSun" w:eastAsia="SimSun"/>
          <w:b w:val="0"/>
          <w:i w:val="0"/>
          <w:color w:val="000000"/>
          <w:sz w:val="24"/>
        </w:rPr>
        <w:t xml:space="preserve"> 由</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4</w:t>
      </w:r>
      <w:r>
        <w:rPr>
          <w:rFonts w:ascii="SimSun" w:hAnsi="SimSun" w:eastAsia="SimSun"/>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 xml:space="preserve"> 个为两点架次</w:t>
      </w:r>
      <w:r>
        <w:rPr>
          <w:rFonts w:ascii="SimSun" w:hAnsi="SimSun" w:eastAsia="SimSun"/>
          <w:b w:val="0"/>
          <w:i w:val="0"/>
          <w:color w:val="000000"/>
          <w:sz w:val="24"/>
        </w:rPr>
        <w:t>（</w:t>
      </w:r>
      <w:r>
        <w:rPr>
          <w:rFonts w:ascii="Times New Roman" w:hAnsi="Times New Roman" w:eastAsia="Times New Roman"/>
          <w:b w:val="0"/>
          <w:i w:val="0"/>
          <w:color w:val="000000"/>
          <w:sz w:val="24"/>
        </w:rPr>
        <w:t>T017</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T018</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T024</w:t>
      </w:r>
      <w:r>
        <w:rPr>
          <w:rFonts w:ascii="SimSun" w:hAnsi="SimSun" w:eastAsia="SimSun"/>
          <w:b w:val="0"/>
          <w:i w:val="0"/>
          <w:color w:val="000000"/>
          <w:sz w:val="24"/>
        </w:rPr>
        <w:t>，移除后均由</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增</w:t>
      </w:r>
      <w:r>
        <w:rPr>
          <w:rFonts w:ascii="SimSun" w:hAnsi="SimSun" w:eastAsia="SimSun"/>
          <w:b w:val="0"/>
          <w:i w:val="0"/>
          <w:color w:val="000000"/>
          <w:sz w:val="24"/>
        </w:rPr>
        <w:t>至</w:t>
      </w:r>
      <w:r>
        <w:rPr>
          <w:rFonts w:ascii="Times New Roman" w:hAnsi="Times New Roman" w:eastAsia="Times New Roman"/>
          <w:b w:val="0"/>
          <w:i w:val="0"/>
          <w:color w:val="000000"/>
          <w:sz w:val="24"/>
        </w:rPr>
        <w:t>4</w:t>
      </w:r>
      <w:r>
        <w:rPr>
          <w:rFonts w:ascii="SimSun" w:hAnsi="SimSun" w:eastAsia="SimSun"/>
          <w:b w:val="0"/>
          <w:i w:val="0"/>
          <w:color w:val="000000"/>
          <w:sz w:val="24"/>
        </w:rPr>
        <w:t>）。这说明关联图呈“少数骨干</w:t>
      </w:r>
      <w:r>
        <w:rPr>
          <w:rFonts w:ascii="CMR12" w:hAnsi="CMR12" w:eastAsia="CMR12"/>
          <w:b w:val="0"/>
          <w:i w:val="0"/>
          <w:color w:val="000000"/>
          <w:sz w:val="24"/>
        </w:rPr>
        <w:t>+</w:t>
      </w:r>
      <w:r>
        <w:rPr>
          <w:rFonts w:ascii="SimSun" w:hAnsi="SimSun" w:eastAsia="SimSun"/>
          <w:b w:val="0"/>
          <w:i w:val="0"/>
          <w:color w:val="000000"/>
          <w:sz w:val="24"/>
        </w:rPr>
        <w:t xml:space="preserve"> 大量末梢”的结构：只要这</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个桥接架次</w:t>
      </w:r>
      <w:r>
        <w:rPr>
          <w:rFonts w:ascii="SimHei" w:hAnsi="SimHei" w:eastAsia="SimHei"/>
          <w:b w:val="0"/>
          <w:i w:val="0"/>
          <w:color w:val="000000"/>
          <w:sz w:val="24"/>
        </w:rPr>
        <w:t>保持跨</w:t>
      </w:r>
      <w:r>
        <w:rPr>
          <w:rFonts w:ascii="SimHei" w:hAnsi="SimHei" w:eastAsia="SimHei"/>
          <w:b w:val="0"/>
          <w:i w:val="0"/>
          <w:color w:val="000000"/>
          <w:sz w:val="24"/>
        </w:rPr>
        <w:t>区串飞</w:t>
      </w:r>
      <w:r>
        <w:rPr>
          <w:rFonts w:ascii="SimSun" w:hAnsi="SimSun" w:eastAsia="SimSun"/>
          <w:b w:val="0"/>
          <w:i w:val="0"/>
          <w:color w:val="000000"/>
          <w:sz w:val="24"/>
        </w:rPr>
        <w:t>，其余</w:t>
      </w:r>
      <w:r>
        <w:rPr>
          <w:rFonts w:ascii="Times New Roman" w:hAnsi="Times New Roman" w:eastAsia="Times New Roman"/>
          <w:b/>
          <w:i w:val="0"/>
          <w:color w:val="000000"/>
          <w:sz w:val="24"/>
        </w:rPr>
        <w:t>19</w:t>
      </w:r>
      <w:r>
        <w:rPr>
          <w:rFonts w:ascii="SimHei" w:hAnsi="SimHei" w:eastAsia="SimHei"/>
          <w:b w:val="0"/>
          <w:i w:val="0"/>
          <w:color w:val="000000"/>
          <w:sz w:val="24"/>
        </w:rPr>
        <w:t xml:space="preserve"> 个架次</w:t>
      </w:r>
      <w:r>
        <w:rPr>
          <w:rFonts w:ascii="SimSun" w:hAnsi="SimSun" w:eastAsia="SimSun"/>
          <w:b w:val="0"/>
          <w:i w:val="0"/>
          <w:color w:val="000000"/>
          <w:sz w:val="24"/>
        </w:rPr>
        <w:t>（含</w:t>
      </w:r>
      <w:r>
        <w:rPr>
          <w:rFonts w:ascii="Times New Roman" w:hAnsi="Times New Roman" w:eastAsia="Times New Roman"/>
          <w:b/>
          <w:i w:val="0"/>
          <w:color w:val="000000"/>
          <w:sz w:val="24"/>
        </w:rPr>
        <w:t>13</w:t>
      </w:r>
      <w:r>
        <w:rPr>
          <w:rFonts w:ascii="SimHei" w:hAnsi="SimHei" w:eastAsia="SimHei"/>
          <w:b w:val="0"/>
          <w:i w:val="0"/>
          <w:color w:val="000000"/>
          <w:sz w:val="24"/>
        </w:rPr>
        <w:t xml:space="preserve"> 个单点架次</w:t>
      </w:r>
      <w:r>
        <w:rPr>
          <w:rFonts w:ascii="SimSun" w:hAnsi="SimSun" w:eastAsia="SimSun"/>
          <w:b w:val="0"/>
          <w:i w:val="0"/>
          <w:color w:val="000000"/>
          <w:sz w:val="24"/>
        </w:rPr>
        <w:t>）都可自由重排而不影响连通性。因此本问</w:t>
      </w:r>
      <w:r>
        <w:rPr>
          <w:rFonts w:ascii="SimSun" w:hAnsi="SimSun" w:eastAsia="SimSun"/>
          <w:b w:val="0"/>
          <w:i w:val="0"/>
          <w:color w:val="000000"/>
          <w:sz w:val="24"/>
        </w:rPr>
        <w:t>的</w:t>
      </w:r>
      <w:r>
        <w:rPr>
          <w:rFonts w:ascii="SimHei" w:hAnsi="SimHei" w:eastAsia="SimHei"/>
          <w:b w:val="0"/>
          <w:i w:val="0"/>
          <w:color w:val="000000"/>
          <w:sz w:val="24"/>
        </w:rPr>
        <w:t>最小改动方案就是“零改动”</w:t>
      </w:r>
      <w:r>
        <w:rPr>
          <w:rFonts w:ascii="SimSun" w:hAnsi="SimSun" w:eastAsia="SimSun"/>
          <w:b w:val="0"/>
          <w:i w:val="0"/>
          <w:color w:val="000000"/>
          <w:sz w:val="24"/>
        </w:rPr>
        <w:t>——</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与</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Sun" w:hAnsi="SimSun" w:eastAsia="SimSun"/>
          <w:b w:val="0"/>
          <w:i w:val="0"/>
          <w:color w:val="000000"/>
          <w:sz w:val="24"/>
        </w:rPr>
        <w:t xml:space="preserve"> 都只需把整块原子单元分派给不</w:t>
      </w:r>
      <w:r>
        <w:rPr>
          <w:rFonts w:ascii="SimSun" w:hAnsi="SimSun" w:eastAsia="SimSun"/>
          <w:b w:val="0"/>
          <w:i w:val="0"/>
          <w:color w:val="000000"/>
          <w:sz w:val="24"/>
        </w:rPr>
        <w:t>同任务组。</w:t>
      </w:r>
    </w:p>
    <w:p>
      <w:pPr>
        <w:autoSpaceDN w:val="0"/>
        <w:autoSpaceDE w:val="0"/>
        <w:widowControl/>
        <w:spacing w:line="245" w:lineRule="auto" w:before="156" w:after="0"/>
        <w:ind w:left="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）组内资源核算。</w:t>
      </w:r>
      <w:r>
        <w:rPr>
          <w:rFonts w:ascii="SimSun" w:hAnsi="SimSun" w:eastAsia="SimSun"/>
          <w:b w:val="0"/>
          <w:i w:val="0"/>
          <w:color w:val="000000"/>
          <w:sz w:val="24"/>
        </w:rPr>
        <w:t>资源核算遵循“组内独立、不得跨组调配”的原则，具体口径</w:t>
      </w:r>
      <w:r>
        <w:rPr>
          <w:rFonts w:ascii="SimSun" w:hAnsi="SimSun" w:eastAsia="SimSun"/>
          <w:b w:val="0"/>
          <w:i w:val="0"/>
          <w:color w:val="000000"/>
          <w:sz w:val="24"/>
        </w:rPr>
        <w:t>为：运输无人机与中继无人机按</w:t>
      </w:r>
      <w:r>
        <w:rPr>
          <w:rFonts w:ascii="SimHei" w:hAnsi="SimHei" w:eastAsia="SimHei"/>
          <w:b w:val="0"/>
          <w:i w:val="0"/>
          <w:color w:val="000000"/>
          <w:sz w:val="24"/>
        </w:rPr>
        <w:t>组内架次的并行峰值</w:t>
      </w:r>
      <w:r>
        <w:rPr>
          <w:rFonts w:ascii="SimSun" w:hAnsi="SimSun" w:eastAsia="SimSun"/>
          <w:b w:val="0"/>
          <w:i w:val="0"/>
          <w:color w:val="000000"/>
          <w:sz w:val="24"/>
        </w:rPr>
        <w:t>核算；共享电池与中继能源组件在</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并行峰值的基础上进一步考虑</w:t>
      </w:r>
      <w:r>
        <w:rPr>
          <w:rFonts w:ascii="SimHei" w:hAnsi="SimHei" w:eastAsia="SimHei"/>
          <w:b w:val="0"/>
          <w:i w:val="0"/>
          <w:color w:val="000000"/>
          <w:sz w:val="24"/>
        </w:rPr>
        <w:t>充电周转</w:t>
      </w:r>
      <w:r>
        <w:rPr>
          <w:rFonts w:ascii="SimSun" w:hAnsi="SimSun" w:eastAsia="SimSun"/>
          <w:b w:val="0"/>
          <w:i w:val="0"/>
          <w:color w:val="000000"/>
          <w:sz w:val="24"/>
        </w:rPr>
        <w:t>。需要说明的是，“首尾相接不算重叠”是刻意</w:t>
      </w:r>
    </w:p>
    <w:p>
      <w:pPr>
        <w:autoSpaceDN w:val="0"/>
        <w:autoSpaceDE w:val="0"/>
        <w:widowControl/>
        <w:spacing w:line="392" w:lineRule="exact" w:before="28" w:after="0"/>
        <w:ind w:left="0" w:right="144" w:firstLine="0"/>
        <w:jc w:val="left"/>
      </w:pPr>
      <w:r>
        <w:rPr>
          <w:rFonts w:ascii="SimSun" w:hAnsi="SimSun" w:eastAsia="SimSun"/>
          <w:b w:val="0"/>
          <w:i w:val="0"/>
          <w:color w:val="000000"/>
          <w:sz w:val="24"/>
        </w:rPr>
        <w:t>约定——同一架无人机刚返回</w:t>
      </w:r>
      <w:r>
        <w:rPr>
          <w:rFonts w:ascii="Times New Roman" w:hAnsi="Times New Roman" w:eastAsia="Times New Roman"/>
          <w:b w:val="0"/>
          <w:i w:val="0"/>
          <w:color w:val="000000"/>
          <w:sz w:val="24"/>
        </w:rPr>
        <w:t>O01</w:t>
      </w:r>
      <w:r>
        <w:rPr>
          <w:rFonts w:ascii="SimSun" w:hAnsi="SimSun" w:eastAsia="SimSun"/>
          <w:b w:val="0"/>
          <w:i w:val="0"/>
          <w:color w:val="000000"/>
          <w:sz w:val="24"/>
        </w:rPr>
        <w:t xml:space="preserve"> 即可接续下一架次，因此排序键须保证区间端点的</w:t>
      </w:r>
      <w:r>
        <w:rPr>
          <w:rFonts w:ascii="CMSY10" w:hAnsi="CMSY10" w:eastAsia="CMSY10"/>
          <w:b w:val="0"/>
          <w:i/>
          <w:color w:val="000000"/>
          <w:sz w:val="24"/>
        </w:rPr>
        <w:t>−</w:t>
      </w:r>
      <w:r>
        <w:rPr>
          <w:rFonts w:ascii="CMR12" w:hAnsi="CMR12" w:eastAsia="CMR12"/>
          <w:b w:val="0"/>
          <w:i w:val="0"/>
          <w:color w:val="000000"/>
          <w:sz w:val="24"/>
        </w:rPr>
        <w:t>1</w:t>
      </w:r>
      <w:r>
        <w:rPr>
          <w:rFonts w:ascii="SimSun" w:hAnsi="SimSun" w:eastAsia="SimSun"/>
          <w:b w:val="0"/>
          <w:i w:val="0"/>
          <w:color w:val="000000"/>
          <w:sz w:val="24"/>
        </w:rPr>
        <w:t xml:space="preserve"> 先于</w:t>
      </w:r>
      <w:r>
        <w:rPr>
          <w:rFonts w:ascii="CMR12" w:hAnsi="CMR12" w:eastAsia="CMR12"/>
          <w:b w:val="0"/>
          <w:i w:val="0"/>
          <w:color w:val="000000"/>
          <w:sz w:val="24"/>
        </w:rPr>
        <w:t>+1</w:t>
      </w:r>
      <w:r>
        <w:rPr>
          <w:rFonts w:ascii="SimSun" w:hAnsi="SimSun" w:eastAsia="SimSun"/>
          <w:b w:val="0"/>
          <w:i w:val="0"/>
          <w:color w:val="000000"/>
          <w:sz w:val="24"/>
        </w:rPr>
        <w:t xml:space="preserve"> 处理，否则会虚报缺口。</w:t>
      </w:r>
    </w:p>
    <w:p>
      <w:pPr>
        <w:autoSpaceDN w:val="0"/>
        <w:autoSpaceDE w:val="0"/>
        <w:widowControl/>
        <w:spacing w:line="202" w:lineRule="auto" w:before="140" w:after="0"/>
        <w:ind w:left="480" w:right="0" w:firstLine="0"/>
        <w:jc w:val="left"/>
      </w:pPr>
      <w:r>
        <w:rPr>
          <w:rFonts w:ascii="SimSun" w:hAnsi="SimSun" w:eastAsia="SimSun"/>
          <w:b w:val="0"/>
          <w:i w:val="0"/>
          <w:color w:val="000000"/>
          <w:sz w:val="24"/>
        </w:rPr>
        <w:t>三种方案的资源配置与对比分别如表</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40" w:lineRule="auto" w:before="246" w:after="0"/>
        <w:ind w:left="90" w:right="0" w:firstLine="0"/>
        <w:jc w:val="left"/>
      </w:pPr>
      <w:r>
        <w:drawing>
          <wp:inline xmlns:a="http://schemas.openxmlformats.org/drawingml/2006/main" xmlns:pic="http://schemas.openxmlformats.org/drawingml/2006/picture">
            <wp:extent cx="5645150" cy="2443479"/>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45150" cy="2443479"/>
                    </a:xfrm>
                    <a:prstGeom prst="rect"/>
                  </pic:spPr>
                </pic:pic>
              </a:graphicData>
            </a:graphic>
          </wp:inline>
        </w:drawing>
      </w:r>
    </w:p>
    <w:p>
      <w:pPr>
        <w:autoSpaceDN w:val="0"/>
        <w:tabs>
          <w:tab w:pos="3844" w:val="left"/>
        </w:tabs>
        <w:autoSpaceDE w:val="0"/>
        <w:widowControl/>
        <w:spacing w:line="204" w:lineRule="auto" w:before="270" w:after="0"/>
        <w:ind w:left="306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34</w:t>
      </w:r>
      <w:r>
        <w:tab/>
      </w:r>
      <w:r>
        <w:rPr>
          <w:rFonts w:ascii="SimSun" w:hAnsi="SimSun" w:eastAsia="SimSun"/>
          <w:b w:val="0"/>
          <w:i w:val="0"/>
          <w:color w:val="000000"/>
          <w:sz w:val="24"/>
        </w:rPr>
        <w:t>分区方案多指标对比</w:t>
      </w:r>
    </w:p>
    <w:p>
      <w:pPr>
        <w:autoSpaceDN w:val="0"/>
        <w:autoSpaceDE w:val="0"/>
        <w:widowControl/>
        <w:spacing w:line="209" w:lineRule="auto" w:before="536" w:after="0"/>
        <w:ind w:left="0" w:right="4610" w:firstLine="0"/>
        <w:jc w:val="right"/>
      </w:pPr>
      <w:r>
        <w:rPr>
          <w:rFonts w:ascii="Times New Roman" w:hAnsi="Times New Roman" w:eastAsia="Times New Roman"/>
          <w:b w:val="0"/>
          <w:i w:val="0"/>
          <w:color w:val="000000"/>
          <w:sz w:val="24"/>
        </w:rPr>
        <w:t>41</w:t>
      </w:r>
    </w:p>
    <w:p>
      <w:pPr>
        <w:sectPr>
          <w:pgSz w:w="11906" w:h="16838"/>
          <w:pgMar w:top="744" w:right="1224"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212"/>
        <w:ind w:left="98" w:right="0" w:firstLine="0"/>
        <w:jc w:val="left"/>
      </w:pPr>
      <w:r>
        <w:drawing>
          <wp:inline xmlns:a="http://schemas.openxmlformats.org/drawingml/2006/main" xmlns:pic="http://schemas.openxmlformats.org/drawingml/2006/picture">
            <wp:extent cx="5645150" cy="1978659"/>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45150" cy="1978659"/>
                    </a:xfrm>
                    <a:prstGeom prst="rect"/>
                  </pic:spPr>
                </pic:pic>
              </a:graphicData>
            </a:graphic>
          </wp:inline>
        </w:drawing>
      </w:r>
    </w:p>
    <w:tbl>
      <w:tblPr>
        <w:tblW w:type="auto" w:w="0"/>
        <w:tblLayout w:type="fixed"/>
        <w:tblLook w:firstColumn="1" w:firstRow="1" w:lastColumn="0" w:lastRow="0" w:noHBand="0" w:noVBand="1" w:val="04A0"/>
        <w:tblInd w:w="1064.0" w:type="dxa"/>
      </w:tblPr>
      <w:tblGrid>
        <w:gridCol w:w="923"/>
        <w:gridCol w:w="923"/>
        <w:gridCol w:w="923"/>
        <w:gridCol w:w="923"/>
        <w:gridCol w:w="923"/>
        <w:gridCol w:w="923"/>
        <w:gridCol w:w="923"/>
        <w:gridCol w:w="923"/>
        <w:gridCol w:w="923"/>
        <w:gridCol w:w="923"/>
      </w:tblGrid>
      <w:tr>
        <w:trPr>
          <w:trHeight w:hRule="exact" w:val="654"/>
        </w:trPr>
        <w:tc>
          <w:tcPr>
            <w:tcW w:type="dxa" w:w="2446"/>
            <w:gridSpan w:val="2"/>
            <w:tcBorders/>
            <w:tcMar>
              <w:start w:w="0" w:type="dxa"/>
              <w:end w:w="0" w:type="dxa"/>
            </w:tcMar>
            <w:tcMar>
              <w:start w:w="0" w:type="dxa"/>
              <w:end w:w="0" w:type="dxa"/>
            </w:tcMar>
          </w:tcPr>
          <w:p>
            <w:pPr>
              <w:autoSpaceDN w:val="0"/>
              <w:autoSpaceDE w:val="0"/>
              <w:widowControl/>
              <w:spacing w:line="204" w:lineRule="auto" w:before="60" w:after="0"/>
              <w:ind w:left="0" w:right="18" w:firstLine="0"/>
              <w:jc w:val="right"/>
            </w:pPr>
            <w:r>
              <w:rPr>
                <w:rFonts w:ascii="SimSun" w:hAnsi="SimSun" w:eastAsia="SimSun"/>
                <w:b w:val="0"/>
                <w:i w:val="0"/>
                <w:color w:val="000000"/>
                <w:sz w:val="24"/>
              </w:rPr>
              <w:t>图</w:t>
            </w:r>
            <w:r>
              <w:rPr>
                <w:rFonts w:ascii="Times New Roman" w:hAnsi="Times New Roman" w:eastAsia="Times New Roman"/>
                <w:b/>
                <w:i w:val="0"/>
                <w:color w:val="000000"/>
                <w:sz w:val="24"/>
              </w:rPr>
              <w:t>35</w:t>
            </w:r>
          </w:p>
        </w:tc>
        <w:tc>
          <w:tcPr>
            <w:tcW w:type="dxa" w:w="451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222" w:right="0" w:firstLine="0"/>
              <w:jc w:val="left"/>
            </w:pPr>
            <w:r>
              <w:rPr>
                <w:rFonts w:ascii="SimSun" w:hAnsi="SimSun" w:eastAsia="SimSun"/>
                <w:b w:val="0"/>
                <w:i w:val="0"/>
                <w:color w:val="000000"/>
                <w:sz w:val="24"/>
              </w:rPr>
              <w:t>逐组资源配置与工作量</w:t>
            </w:r>
          </w:p>
        </w:tc>
      </w:tr>
      <w:tr>
        <w:trPr>
          <w:trHeight w:hRule="exact" w:val="894"/>
        </w:trPr>
        <w:tc>
          <w:tcPr>
            <w:tcW w:type="dxa" w:w="3006"/>
            <w:gridSpan w:val="3"/>
            <w:tcBorders>
              <w:bottom w:sz="6.7199997901916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362" w:after="0"/>
              <w:ind w:left="0" w:right="9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10</w:t>
            </w:r>
          </w:p>
        </w:tc>
        <w:tc>
          <w:tcPr>
            <w:tcW w:type="dxa" w:w="3952"/>
            <w:gridSpan w:val="7"/>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2" w:after="0"/>
              <w:ind w:left="142" w:right="0" w:firstLine="0"/>
              <w:jc w:val="left"/>
            </w:pPr>
            <w:r>
              <w:rPr>
                <w:rFonts w:ascii="SimSun" w:hAnsi="SimSun" w:eastAsia="SimSun"/>
                <w:b w:val="0"/>
                <w:i w:val="0"/>
                <w:color w:val="000000"/>
                <w:sz w:val="24"/>
              </w:rPr>
              <w:t>分区方案对比</w:t>
            </w:r>
          </w:p>
        </w:tc>
      </w:tr>
      <w:tr>
        <w:trPr>
          <w:trHeight w:hRule="exact" w:val="522"/>
        </w:trPr>
        <w:tc>
          <w:tcPr>
            <w:tcW w:type="dxa" w:w="2086"/>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78" w:right="0" w:firstLine="0"/>
              <w:jc w:val="left"/>
            </w:pPr>
            <w:r>
              <w:rPr>
                <w:rFonts w:ascii="SimSun" w:hAnsi="SimSun" w:eastAsia="SimSun"/>
                <w:b w:val="0"/>
                <w:i w:val="0"/>
                <w:color w:val="000000"/>
                <w:sz w:val="18"/>
              </w:rPr>
              <w:t>方案</w:t>
            </w:r>
          </w:p>
        </w:tc>
        <w:tc>
          <w:tcPr>
            <w:tcW w:type="dxa" w:w="360"/>
            <w:tcBorders>
              <w:top w:sz="6.71999979019165" w:val="single" w:color="#000000"/>
              <w:bottom w:sz="4.199999809265137" w:val="single" w:color="#000000"/>
            </w:tcBorders>
            <w:tcMar>
              <w:start w:w="0" w:type="dxa"/>
              <w:end w:w="0" w:type="dxa"/>
            </w:tcMar>
          </w:tcPr>
          <w:p>
            <w:pPr>
              <w:autoSpaceDN w:val="0"/>
              <w:autoSpaceDE w:val="0"/>
              <w:widowControl/>
              <w:spacing w:line="180" w:lineRule="exact" w:before="208" w:after="0"/>
              <w:ind w:left="0" w:right="0" w:firstLine="0"/>
              <w:jc w:val="center"/>
            </w:pPr>
            <w:r>
              <w:rPr>
                <w:rFonts w:ascii="CMMI9" w:hAnsi="CMMI9" w:eastAsia="CMMI9"/>
                <w:b w:val="0"/>
                <w:i/>
                <w:color w:val="000000"/>
                <w:sz w:val="18"/>
              </w:rPr>
              <w:t>K</w:t>
            </w:r>
          </w:p>
        </w:tc>
        <w:tc>
          <w:tcPr>
            <w:tcW w:type="dxa" w:w="4512"/>
            <w:gridSpan w:val="8"/>
            <w:tcBorders>
              <w:top w:sz="6.71999979019165" w:val="single" w:color="#000000"/>
              <w:bottom w:sz="4.1999998092651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8"/>
              </w:rPr>
              <w:t>可行改动运输机电池中继机组件总量不均衡</w:t>
            </w:r>
          </w:p>
        </w:tc>
      </w:tr>
      <w:tr>
        <w:trPr>
          <w:trHeight w:hRule="exact" w:val="484"/>
        </w:trPr>
        <w:tc>
          <w:tcPr>
            <w:tcW w:type="dxa" w:w="2086"/>
            <w:tcBorders>
              <w:top w:sz="4.199999809265137" w:val="single" w:color="#000000"/>
            </w:tcBorders>
            <w:tcMar>
              <w:start w:w="0" w:type="dxa"/>
              <w:end w:w="0" w:type="dxa"/>
            </w:tcMar>
          </w:tcPr>
          <w:p>
            <w:pPr>
              <w:autoSpaceDN w:val="0"/>
              <w:autoSpaceDE w:val="0"/>
              <w:widowControl/>
              <w:spacing w:line="198" w:lineRule="exact" w:before="190" w:after="0"/>
              <w:ind w:left="0" w:right="0" w:firstLine="0"/>
              <w:jc w:val="center"/>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1</w:t>
            </w:r>
            <w:r>
              <w:rPr>
                <w:rFonts w:ascii="SimSun" w:hAnsi="SimSun" w:eastAsia="SimSun"/>
                <w:b w:val="0"/>
                <w:i w:val="0"/>
                <w:color w:val="000000"/>
                <w:sz w:val="18"/>
              </w:rPr>
              <w:t>（全部</w:t>
            </w:r>
            <w:r>
              <w:rPr>
                <w:rFonts w:ascii="Times New Roman" w:hAnsi="Times New Roman" w:eastAsia="Times New Roman"/>
                <w:b w:val="0"/>
                <w:i w:val="0"/>
                <w:color w:val="000000"/>
                <w:sz w:val="18"/>
              </w:rPr>
              <w:t>15</w:t>
            </w:r>
            <w:r>
              <w:rPr>
                <w:rFonts w:ascii="SimSun" w:hAnsi="SimSun" w:eastAsia="SimSun"/>
                <w:b w:val="0"/>
                <w:i w:val="0"/>
                <w:color w:val="000000"/>
                <w:sz w:val="18"/>
              </w:rPr>
              <w:t xml:space="preserve"> 区一组）</w:t>
            </w:r>
          </w:p>
        </w:tc>
        <w:tc>
          <w:tcPr>
            <w:tcW w:type="dxa" w:w="36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w:t>
            </w:r>
          </w:p>
        </w:tc>
        <w:tc>
          <w:tcPr>
            <w:tcW w:type="dxa" w:w="560"/>
            <w:tcBorders>
              <w:top w:sz="4.199999809265137" w:val="single" w:color="#000000"/>
            </w:tcBorders>
            <w:tcMar>
              <w:start w:w="0" w:type="dxa"/>
              <w:end w:w="0" w:type="dxa"/>
            </w:tcMar>
          </w:tcPr>
          <w:p>
            <w:pPr>
              <w:autoSpaceDN w:val="0"/>
              <w:autoSpaceDE w:val="0"/>
              <w:widowControl/>
              <w:spacing w:line="185" w:lineRule="auto" w:before="190" w:after="0"/>
              <w:ind w:left="126" w:right="0" w:firstLine="0"/>
              <w:jc w:val="left"/>
            </w:pPr>
            <w:r>
              <w:rPr>
                <w:rFonts w:ascii="SimSun" w:hAnsi="SimSun" w:eastAsia="SimSun"/>
                <w:b w:val="0"/>
                <w:i w:val="0"/>
                <w:color w:val="000000"/>
                <w:sz w:val="18"/>
              </w:rPr>
              <w:t>是</w:t>
            </w:r>
          </w:p>
        </w:tc>
        <w:tc>
          <w:tcPr>
            <w:tcW w:type="dxa" w:w="420"/>
            <w:tcBorders>
              <w:top w:sz="4.199999809265137" w:val="single" w:color="#000000"/>
            </w:tcBorders>
            <w:tcMar>
              <w:start w:w="0" w:type="dxa"/>
              <w:end w:w="0" w:type="dxa"/>
            </w:tcMar>
          </w:tcPr>
          <w:p>
            <w:pPr>
              <w:autoSpaceDN w:val="0"/>
              <w:autoSpaceDE w:val="0"/>
              <w:widowControl/>
              <w:spacing w:line="209" w:lineRule="auto" w:before="208" w:after="0"/>
              <w:ind w:left="0" w:right="218" w:firstLine="0"/>
              <w:jc w:val="right"/>
            </w:pPr>
            <w:r>
              <w:rPr>
                <w:rFonts w:ascii="Times New Roman" w:hAnsi="Times New Roman" w:eastAsia="Times New Roman"/>
                <w:b w:val="0"/>
                <w:i w:val="0"/>
                <w:color w:val="000000"/>
                <w:sz w:val="18"/>
              </w:rPr>
              <w:t>0</w:t>
            </w:r>
          </w:p>
        </w:tc>
        <w:tc>
          <w:tcPr>
            <w:tcW w:type="dxa" w:w="62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8</w:t>
            </w:r>
          </w:p>
        </w:tc>
        <w:tc>
          <w:tcPr>
            <w:tcW w:type="dxa" w:w="60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17</w:t>
            </w:r>
          </w:p>
        </w:tc>
        <w:tc>
          <w:tcPr>
            <w:tcW w:type="dxa" w:w="56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2</w:t>
            </w:r>
          </w:p>
        </w:tc>
        <w:tc>
          <w:tcPr>
            <w:tcW w:type="dxa" w:w="540"/>
            <w:tcBorders>
              <w:top w:sz="4.199999809265137" w:val="single" w:color="#000000"/>
            </w:tcBorders>
            <w:tcMar>
              <w:start w:w="0" w:type="dxa"/>
              <w:end w:w="0" w:type="dxa"/>
            </w:tcMar>
          </w:tcPr>
          <w:p>
            <w:pPr>
              <w:autoSpaceDN w:val="0"/>
              <w:autoSpaceDE w:val="0"/>
              <w:widowControl/>
              <w:spacing w:line="209" w:lineRule="auto" w:before="208" w:after="0"/>
              <w:ind w:left="0" w:right="182" w:firstLine="0"/>
              <w:jc w:val="right"/>
            </w:pPr>
            <w:r>
              <w:rPr>
                <w:rFonts w:ascii="Times New Roman" w:hAnsi="Times New Roman" w:eastAsia="Times New Roman"/>
                <w:b w:val="0"/>
                <w:i w:val="0"/>
                <w:color w:val="000000"/>
                <w:sz w:val="18"/>
              </w:rPr>
              <w:t>5</w:t>
            </w:r>
          </w:p>
        </w:tc>
        <w:tc>
          <w:tcPr>
            <w:tcW w:type="dxa" w:w="480"/>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i w:val="0"/>
                <w:color w:val="000000"/>
                <w:sz w:val="18"/>
              </w:rPr>
              <w:t>32</w:t>
            </w:r>
          </w:p>
        </w:tc>
        <w:tc>
          <w:tcPr>
            <w:tcW w:type="dxa" w:w="732"/>
            <w:tcBorders>
              <w:top w:sz="4.199999809265137" w:val="single" w:color="#000000"/>
            </w:tcBorders>
            <w:tcMar>
              <w:start w:w="0" w:type="dxa"/>
              <w:end w:w="0" w:type="dxa"/>
            </w:tcMar>
          </w:tcPr>
          <w:p>
            <w:pPr>
              <w:autoSpaceDN w:val="0"/>
              <w:autoSpaceDE w:val="0"/>
              <w:widowControl/>
              <w:spacing w:line="209" w:lineRule="auto" w:before="208" w:after="0"/>
              <w:ind w:left="0" w:right="0" w:firstLine="0"/>
              <w:jc w:val="center"/>
            </w:pPr>
            <w:r>
              <w:rPr>
                <w:rFonts w:ascii="Times New Roman" w:hAnsi="Times New Roman" w:eastAsia="Times New Roman"/>
                <w:b w:val="0"/>
                <w:i w:val="0"/>
                <w:color w:val="000000"/>
                <w:sz w:val="18"/>
              </w:rPr>
              <w:t>0.0000</w:t>
            </w:r>
          </w:p>
        </w:tc>
      </w:tr>
      <w:tr>
        <w:trPr>
          <w:trHeight w:hRule="exact" w:val="420"/>
        </w:trPr>
        <w:tc>
          <w:tcPr>
            <w:tcW w:type="dxa" w:w="2086"/>
            <w:tcBorders/>
            <w:tcMar>
              <w:start w:w="0" w:type="dxa"/>
              <w:end w:w="0" w:type="dxa"/>
            </w:tcMar>
          </w:tcPr>
          <w:p>
            <w:pPr>
              <w:autoSpaceDN w:val="0"/>
              <w:autoSpaceDE w:val="0"/>
              <w:widowControl/>
              <w:spacing w:line="196" w:lineRule="exact" w:before="124" w:after="0"/>
              <w:ind w:left="78" w:right="0" w:firstLine="0"/>
              <w:jc w:val="left"/>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2</w:t>
            </w:r>
            <w:r>
              <w:rPr>
                <w:rFonts w:ascii="SimSun" w:hAnsi="SimSun" w:eastAsia="SimSun"/>
                <w:b w:val="0"/>
                <w:i w:val="0"/>
                <w:color w:val="000000"/>
                <w:sz w:val="18"/>
              </w:rPr>
              <w:t>（直接可行）</w:t>
            </w:r>
          </w:p>
        </w:tc>
        <w:tc>
          <w:tcPr>
            <w:tcW w:type="dxa" w:w="36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2</w:t>
            </w:r>
          </w:p>
        </w:tc>
        <w:tc>
          <w:tcPr>
            <w:tcW w:type="dxa" w:w="560"/>
            <w:tcBorders/>
            <w:tcMar>
              <w:start w:w="0" w:type="dxa"/>
              <w:end w:w="0" w:type="dxa"/>
            </w:tcMar>
          </w:tcPr>
          <w:p>
            <w:pPr>
              <w:autoSpaceDN w:val="0"/>
              <w:autoSpaceDE w:val="0"/>
              <w:widowControl/>
              <w:spacing w:line="185" w:lineRule="auto" w:before="124" w:after="0"/>
              <w:ind w:left="126" w:right="0" w:firstLine="0"/>
              <w:jc w:val="left"/>
            </w:pPr>
            <w:r>
              <w:rPr>
                <w:rFonts w:ascii="SimSun" w:hAnsi="SimSun" w:eastAsia="SimSun"/>
                <w:b w:val="0"/>
                <w:i w:val="0"/>
                <w:color w:val="000000"/>
                <w:sz w:val="18"/>
              </w:rPr>
              <w:t>是</w:t>
            </w:r>
          </w:p>
        </w:tc>
        <w:tc>
          <w:tcPr>
            <w:tcW w:type="dxa" w:w="420"/>
            <w:tcBorders/>
            <w:tcMar>
              <w:start w:w="0" w:type="dxa"/>
              <w:end w:w="0" w:type="dxa"/>
            </w:tcMar>
          </w:tcPr>
          <w:p>
            <w:pPr>
              <w:autoSpaceDN w:val="0"/>
              <w:autoSpaceDE w:val="0"/>
              <w:widowControl/>
              <w:spacing w:line="209" w:lineRule="auto" w:before="140" w:after="0"/>
              <w:ind w:left="0" w:right="218" w:firstLine="0"/>
              <w:jc w:val="right"/>
            </w:pPr>
            <w:r>
              <w:rPr>
                <w:rFonts w:ascii="Times New Roman" w:hAnsi="Times New Roman" w:eastAsia="Times New Roman"/>
                <w:b w:val="0"/>
                <w:i w:val="0"/>
                <w:color w:val="000000"/>
                <w:sz w:val="18"/>
              </w:rPr>
              <w:t>0</w:t>
            </w:r>
          </w:p>
        </w:tc>
        <w:tc>
          <w:tcPr>
            <w:tcW w:type="dxa" w:w="62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9</w:t>
            </w:r>
          </w:p>
        </w:tc>
        <w:tc>
          <w:tcPr>
            <w:tcW w:type="dxa" w:w="60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17</w:t>
            </w:r>
          </w:p>
        </w:tc>
        <w:tc>
          <w:tcPr>
            <w:tcW w:type="dxa" w:w="560"/>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2</w:t>
            </w:r>
          </w:p>
        </w:tc>
        <w:tc>
          <w:tcPr>
            <w:tcW w:type="dxa" w:w="540"/>
            <w:tcBorders/>
            <w:tcMar>
              <w:start w:w="0" w:type="dxa"/>
              <w:end w:w="0" w:type="dxa"/>
            </w:tcMar>
          </w:tcPr>
          <w:p>
            <w:pPr>
              <w:autoSpaceDN w:val="0"/>
              <w:autoSpaceDE w:val="0"/>
              <w:widowControl/>
              <w:spacing w:line="209" w:lineRule="auto" w:before="140" w:after="0"/>
              <w:ind w:left="0" w:right="182" w:firstLine="0"/>
              <w:jc w:val="right"/>
            </w:pPr>
            <w:r>
              <w:rPr>
                <w:rFonts w:ascii="Times New Roman" w:hAnsi="Times New Roman" w:eastAsia="Times New Roman"/>
                <w:b w:val="0"/>
                <w:i w:val="0"/>
                <w:color w:val="000000"/>
                <w:sz w:val="18"/>
              </w:rPr>
              <w:t>6</w:t>
            </w:r>
          </w:p>
        </w:tc>
        <w:tc>
          <w:tcPr>
            <w:tcW w:type="dxa" w:w="480"/>
            <w:tcBorders/>
            <w:tcMar>
              <w:start w:w="0" w:type="dxa"/>
              <w:end w:w="0" w:type="dxa"/>
            </w:tcMar>
          </w:tcPr>
          <w:p>
            <w:pPr>
              <w:autoSpaceDN w:val="0"/>
              <w:autoSpaceDE w:val="0"/>
              <w:widowControl/>
              <w:spacing w:line="209" w:lineRule="auto" w:before="142" w:after="0"/>
              <w:ind w:left="0" w:right="0" w:firstLine="0"/>
              <w:jc w:val="center"/>
            </w:pPr>
            <w:r>
              <w:rPr>
                <w:rFonts w:ascii="Times New Roman" w:hAnsi="Times New Roman" w:eastAsia="Times New Roman"/>
                <w:b/>
                <w:i w:val="0"/>
                <w:color w:val="000000"/>
                <w:sz w:val="18"/>
              </w:rPr>
              <w:t>34</w:t>
            </w:r>
          </w:p>
        </w:tc>
        <w:tc>
          <w:tcPr>
            <w:tcW w:type="dxa" w:w="732"/>
            <w:tcBorders/>
            <w:tcMar>
              <w:start w:w="0" w:type="dxa"/>
              <w:end w:w="0" w:type="dxa"/>
            </w:tcMar>
          </w:tcPr>
          <w:p>
            <w:pPr>
              <w:autoSpaceDN w:val="0"/>
              <w:autoSpaceDE w:val="0"/>
              <w:widowControl/>
              <w:spacing w:line="209" w:lineRule="auto" w:before="140" w:after="0"/>
              <w:ind w:left="0" w:right="0" w:firstLine="0"/>
              <w:jc w:val="center"/>
            </w:pPr>
            <w:r>
              <w:rPr>
                <w:rFonts w:ascii="Times New Roman" w:hAnsi="Times New Roman" w:eastAsia="Times New Roman"/>
                <w:b w:val="0"/>
                <w:i w:val="0"/>
                <w:color w:val="000000"/>
                <w:sz w:val="18"/>
              </w:rPr>
              <w:t>1.8517</w:t>
            </w:r>
          </w:p>
        </w:tc>
      </w:tr>
      <w:tr>
        <w:trPr>
          <w:trHeight w:hRule="exact" w:val="438"/>
        </w:trPr>
        <w:tc>
          <w:tcPr>
            <w:tcW w:type="dxa" w:w="2086"/>
            <w:tcBorders>
              <w:bottom w:sz="6.71999979019165" w:val="single" w:color="#000000"/>
            </w:tcBorders>
            <w:tcMar>
              <w:start w:w="0" w:type="dxa"/>
              <w:end w:w="0" w:type="dxa"/>
            </w:tcMar>
          </w:tcPr>
          <w:p>
            <w:pPr>
              <w:autoSpaceDN w:val="0"/>
              <w:autoSpaceDE w:val="0"/>
              <w:widowControl/>
              <w:spacing w:line="198" w:lineRule="exact" w:before="114" w:after="0"/>
              <w:ind w:left="78" w:right="0" w:firstLine="0"/>
              <w:jc w:val="left"/>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3</w:t>
            </w:r>
            <w:r>
              <w:rPr>
                <w:rFonts w:ascii="SimSun" w:hAnsi="SimSun" w:eastAsia="SimSun"/>
                <w:b w:val="0"/>
                <w:i w:val="0"/>
                <w:color w:val="000000"/>
                <w:sz w:val="18"/>
              </w:rPr>
              <w:t>（直接可行）</w:t>
            </w:r>
          </w:p>
        </w:tc>
        <w:tc>
          <w:tcPr>
            <w:tcW w:type="dxa" w:w="360"/>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3</w:t>
            </w:r>
          </w:p>
        </w:tc>
        <w:tc>
          <w:tcPr>
            <w:tcW w:type="dxa" w:w="560"/>
            <w:tcBorders>
              <w:bottom w:sz="6.71999979019165" w:val="single" w:color="#000000"/>
            </w:tcBorders>
            <w:tcMar>
              <w:start w:w="0" w:type="dxa"/>
              <w:end w:w="0" w:type="dxa"/>
            </w:tcMar>
          </w:tcPr>
          <w:p>
            <w:pPr>
              <w:autoSpaceDN w:val="0"/>
              <w:autoSpaceDE w:val="0"/>
              <w:widowControl/>
              <w:spacing w:line="185" w:lineRule="auto" w:before="114" w:after="0"/>
              <w:ind w:left="126" w:right="0" w:firstLine="0"/>
              <w:jc w:val="left"/>
            </w:pPr>
            <w:r>
              <w:rPr>
                <w:rFonts w:ascii="SimSun" w:hAnsi="SimSun" w:eastAsia="SimSun"/>
                <w:b w:val="0"/>
                <w:i w:val="0"/>
                <w:color w:val="000000"/>
                <w:sz w:val="18"/>
              </w:rPr>
              <w:t>是</w:t>
            </w:r>
          </w:p>
        </w:tc>
        <w:tc>
          <w:tcPr>
            <w:tcW w:type="dxa" w:w="420"/>
            <w:tcBorders>
              <w:bottom w:sz="6.71999979019165" w:val="single" w:color="#000000"/>
            </w:tcBorders>
            <w:tcMar>
              <w:start w:w="0" w:type="dxa"/>
              <w:end w:w="0" w:type="dxa"/>
            </w:tcMar>
          </w:tcPr>
          <w:p>
            <w:pPr>
              <w:autoSpaceDN w:val="0"/>
              <w:autoSpaceDE w:val="0"/>
              <w:widowControl/>
              <w:spacing w:line="209" w:lineRule="auto" w:before="132" w:after="0"/>
              <w:ind w:left="0" w:right="218" w:firstLine="0"/>
              <w:jc w:val="right"/>
            </w:pPr>
            <w:r>
              <w:rPr>
                <w:rFonts w:ascii="Times New Roman" w:hAnsi="Times New Roman" w:eastAsia="Times New Roman"/>
                <w:b w:val="0"/>
                <w:i w:val="0"/>
                <w:color w:val="000000"/>
                <w:sz w:val="18"/>
              </w:rPr>
              <w:t>0</w:t>
            </w:r>
          </w:p>
        </w:tc>
        <w:tc>
          <w:tcPr>
            <w:tcW w:type="dxa" w:w="620"/>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10</w:t>
            </w:r>
          </w:p>
        </w:tc>
        <w:tc>
          <w:tcPr>
            <w:tcW w:type="dxa" w:w="600"/>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18</w:t>
            </w:r>
          </w:p>
        </w:tc>
        <w:tc>
          <w:tcPr>
            <w:tcW w:type="dxa" w:w="560"/>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2</w:t>
            </w:r>
          </w:p>
        </w:tc>
        <w:tc>
          <w:tcPr>
            <w:tcW w:type="dxa" w:w="540"/>
            <w:tcBorders>
              <w:bottom w:sz="6.71999979019165" w:val="single" w:color="#000000"/>
            </w:tcBorders>
            <w:tcMar>
              <w:start w:w="0" w:type="dxa"/>
              <w:end w:w="0" w:type="dxa"/>
            </w:tcMar>
          </w:tcPr>
          <w:p>
            <w:pPr>
              <w:autoSpaceDN w:val="0"/>
              <w:autoSpaceDE w:val="0"/>
              <w:widowControl/>
              <w:spacing w:line="209" w:lineRule="auto" w:before="132" w:after="0"/>
              <w:ind w:left="0" w:right="182" w:firstLine="0"/>
              <w:jc w:val="right"/>
            </w:pPr>
            <w:r>
              <w:rPr>
                <w:rFonts w:ascii="Times New Roman" w:hAnsi="Times New Roman" w:eastAsia="Times New Roman"/>
                <w:b w:val="0"/>
                <w:i w:val="0"/>
                <w:color w:val="000000"/>
                <w:sz w:val="18"/>
              </w:rPr>
              <w:t>7</w:t>
            </w:r>
          </w:p>
        </w:tc>
        <w:tc>
          <w:tcPr>
            <w:tcW w:type="dxa" w:w="480"/>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i w:val="0"/>
                <w:color w:val="000000"/>
                <w:sz w:val="18"/>
              </w:rPr>
              <w:t>37</w:t>
            </w:r>
          </w:p>
        </w:tc>
        <w:tc>
          <w:tcPr>
            <w:tcW w:type="dxa" w:w="732"/>
            <w:tcBorders>
              <w:bottom w:sz="6.71999979019165" w:val="single" w:color="#000000"/>
            </w:tcBorders>
            <w:tcMar>
              <w:start w:w="0" w:type="dxa"/>
              <w:end w:w="0" w:type="dxa"/>
            </w:tcMar>
          </w:tcPr>
          <w:p>
            <w:pPr>
              <w:autoSpaceDN w:val="0"/>
              <w:autoSpaceDE w:val="0"/>
              <w:widowControl/>
              <w:spacing w:line="209" w:lineRule="auto" w:before="132" w:after="0"/>
              <w:ind w:left="0" w:right="0" w:firstLine="0"/>
              <w:jc w:val="center"/>
            </w:pPr>
            <w:r>
              <w:rPr>
                <w:rFonts w:ascii="Times New Roman" w:hAnsi="Times New Roman" w:eastAsia="Times New Roman"/>
                <w:b w:val="0"/>
                <w:i w:val="0"/>
                <w:color w:val="000000"/>
                <w:sz w:val="18"/>
              </w:rPr>
              <w:t>2.7035</w:t>
            </w:r>
          </w:p>
        </w:tc>
      </w:tr>
    </w:tbl>
    <w:p>
      <w:pPr>
        <w:autoSpaceDN w:val="0"/>
        <w:autoSpaceDE w:val="0"/>
        <w:widowControl/>
        <w:spacing w:line="204" w:lineRule="auto" w:before="760" w:after="0"/>
        <w:ind w:left="8" w:right="0" w:firstLine="0"/>
        <w:jc w:val="left"/>
      </w:pPr>
      <w:r>
        <w:rPr>
          <w:rFonts w:ascii="Times New Roman" w:hAnsi="Times New Roman" w:eastAsia="Times New Roman"/>
          <w:b/>
          <w:i w:val="0"/>
          <w:color w:val="000000"/>
          <w:sz w:val="24"/>
        </w:rPr>
        <w:t>8 . 5</w:t>
      </w:r>
      <w:r>
        <w:rPr>
          <w:rFonts w:ascii="SimHei" w:hAnsi="SimHei" w:eastAsia="SimHei"/>
          <w:b w:val="0"/>
          <w:i w:val="0"/>
          <w:color w:val="000000"/>
          <w:sz w:val="24"/>
        </w:rPr>
        <w:t xml:space="preserve"> 对比分析与资源缺口</w:t>
      </w:r>
    </w:p>
    <w:p>
      <w:pPr>
        <w:autoSpaceDN w:val="0"/>
        <w:autoSpaceDE w:val="0"/>
        <w:widowControl/>
        <w:spacing w:line="384" w:lineRule="exact" w:before="152" w:after="0"/>
        <w:ind w:left="0" w:right="156"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）配置规模：分区越多，资源需求越大。</w:t>
      </w:r>
      <w:r>
        <w:rPr>
          <w:rFonts w:ascii="SimSun" w:hAnsi="SimSun" w:eastAsia="SimSun"/>
          <w:b w:val="0"/>
          <w:i w:val="0"/>
          <w:color w:val="000000"/>
          <w:sz w:val="24"/>
        </w:rPr>
        <w:t>由图</w:t>
      </w:r>
      <w:r>
        <w:rPr>
          <w:rFonts w:ascii="Times New Roman" w:hAnsi="Times New Roman" w:eastAsia="Times New Roman"/>
          <w:b w:val="0"/>
          <w:i w:val="0"/>
          <w:color w:val="000000"/>
          <w:sz w:val="24"/>
        </w:rPr>
        <w:t>34(b)</w:t>
      </w:r>
      <w:r>
        <w:rPr>
          <w:rFonts w:ascii="SimSun" w:hAnsi="SimSun" w:eastAsia="SimSun"/>
          <w:b w:val="0"/>
          <w:i w:val="0"/>
          <w:color w:val="000000"/>
          <w:sz w:val="24"/>
        </w:rPr>
        <w:t xml:space="preserve"> 与表</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可见，</w:t>
      </w:r>
      <w:r>
        <w:rPr>
          <w:rFonts w:ascii="CMMI12" w:hAnsi="CMMI12" w:eastAsia="CMMI12"/>
          <w:b w:val="0"/>
          <w:i/>
          <w:color w:val="000000"/>
          <w:sz w:val="24"/>
        </w:rPr>
        <w:t>K</w:t>
      </w:r>
      <w:r>
        <w:rPr>
          <w:rFonts w:ascii="CMR12" w:hAnsi="CMR12" w:eastAsia="CMR12"/>
          <w:b w:val="0"/>
          <w:i w:val="0"/>
          <w:color w:val="000000"/>
          <w:sz w:val="24"/>
        </w:rPr>
        <w:t>= 1</w:t>
      </w:r>
      <w:r>
        <w:rPr>
          <w:rFonts w:ascii="CMSY10" w:hAnsi="CMSY10" w:eastAsia="CMSY10"/>
          <w:b w:val="0"/>
          <w:i/>
          <w:color w:val="000000"/>
          <w:sz w:val="24"/>
        </w:rPr>
        <w:t xml:space="preserve"> →</w:t>
      </w:r>
      <w:r>
        <w:rPr>
          <w:rFonts w:ascii="CMR12" w:hAnsi="CMR12" w:eastAsia="CMR12"/>
          <w:b w:val="0"/>
          <w:i w:val="0"/>
          <w:color w:val="000000"/>
          <w:sz w:val="24"/>
        </w:rPr>
        <w:t>2</w:t>
      </w:r>
      <w:r>
        <w:rPr>
          <w:rFonts w:ascii="CMSY10" w:hAnsi="CMSY10" w:eastAsia="CMSY10"/>
          <w:b w:val="0"/>
          <w:i/>
          <w:color w:val="000000"/>
          <w:sz w:val="24"/>
        </w:rPr>
        <w:t xml:space="preserve"> →</w:t>
      </w:r>
      <w:r>
        <w:rPr>
          <w:rFonts w:ascii="CMR12" w:hAnsi="CMR12" w:eastAsia="CMR12"/>
          <w:b w:val="0"/>
          <w:i w:val="0"/>
          <w:color w:val="000000"/>
          <w:sz w:val="24"/>
        </w:rPr>
        <w:t>3</w:t>
      </w:r>
      <w:r>
        <w:rPr>
          <w:rFonts w:ascii="SimSun" w:hAnsi="SimSun" w:eastAsia="SimSun"/>
          <w:b w:val="0"/>
          <w:i w:val="0"/>
          <w:color w:val="000000"/>
          <w:sz w:val="24"/>
        </w:rPr>
        <w:t>时四类资源总量由</w:t>
      </w:r>
      <w:r>
        <w:rPr>
          <w:rFonts w:ascii="Times New Roman" w:hAnsi="Times New Roman" w:eastAsia="Times New Roman"/>
          <w:b/>
          <w:i w:val="0"/>
          <w:color w:val="000000"/>
          <w:sz w:val="24"/>
        </w:rPr>
        <w:t>32</w:t>
      </w:r>
      <w:r>
        <w:rPr>
          <w:rFonts w:ascii="SimHei" w:hAnsi="SimHei" w:eastAsia="SimHei"/>
          <w:b w:val="0"/>
          <w:i w:val="0"/>
          <w:color w:val="000000"/>
          <w:sz w:val="24"/>
        </w:rPr>
        <w:t xml:space="preserve"> 增至</w:t>
      </w:r>
      <w:r>
        <w:rPr>
          <w:rFonts w:ascii="Times New Roman" w:hAnsi="Times New Roman" w:eastAsia="Times New Roman"/>
          <w:b/>
          <w:i w:val="0"/>
          <w:color w:val="000000"/>
          <w:sz w:val="24"/>
        </w:rPr>
        <w:t>34</w:t>
      </w:r>
      <w:r>
        <w:rPr>
          <w:rFonts w:ascii="SimHei" w:hAnsi="SimHei" w:eastAsia="SimHei"/>
          <w:b w:val="0"/>
          <w:i w:val="0"/>
          <w:color w:val="000000"/>
          <w:sz w:val="24"/>
        </w:rPr>
        <w:t xml:space="preserve"> 、</w:t>
      </w:r>
      <w:r>
        <w:rPr>
          <w:rFonts w:ascii="Times New Roman" w:hAnsi="Times New Roman" w:eastAsia="Times New Roman"/>
          <w:b/>
          <w:i w:val="0"/>
          <w:color w:val="000000"/>
          <w:sz w:val="24"/>
        </w:rPr>
        <w:t>37</w:t>
      </w:r>
      <w:r>
        <w:rPr>
          <w:rFonts w:ascii="SimSun" w:hAnsi="SimSun" w:eastAsia="SimSun"/>
          <w:b w:val="0"/>
          <w:i w:val="0"/>
          <w:color w:val="000000"/>
          <w:sz w:val="24"/>
        </w:rPr>
        <w:t>（增幅</w:t>
      </w:r>
      <w:r>
        <w:rPr>
          <w:rFonts w:ascii="CMR12" w:hAnsi="CMR12" w:eastAsia="CMR12"/>
          <w:b w:val="0"/>
          <w:i w:val="0"/>
          <w:color w:val="000000"/>
          <w:sz w:val="24"/>
        </w:rPr>
        <w:t>+6</w:t>
      </w:r>
      <w:r>
        <w:rPr>
          <w:rFonts w:ascii="CMMI12" w:hAnsi="CMMI12" w:eastAsia="CMMI12"/>
          <w:b w:val="0"/>
          <w:i/>
          <w:color w:val="000000"/>
          <w:sz w:val="24"/>
        </w:rPr>
        <w:t>.</w:t>
      </w:r>
      <w:r>
        <w:rPr>
          <w:rFonts w:ascii="CMR12" w:hAnsi="CMR12" w:eastAsia="CMR12"/>
          <w:b w:val="0"/>
          <w:i w:val="0"/>
          <w:color w:val="000000"/>
          <w:sz w:val="24"/>
        </w:rPr>
        <w:t>3</w:t>
      </w:r>
      <w:r>
        <w:rPr>
          <w:rFonts w:ascii="Times New Roman" w:hAnsi="Times New Roman" w:eastAsia="Times New Roman"/>
          <w:b w:val="0"/>
          <w:i w:val="0"/>
          <w:color w:val="000000"/>
          <w:sz w:val="24"/>
        </w:rPr>
        <w:t>%</w:t>
      </w:r>
      <w:r>
        <w:rPr>
          <w:rFonts w:ascii="SimSun" w:hAnsi="SimSun" w:eastAsia="SimSun"/>
          <w:b w:val="0"/>
          <w:i w:val="0"/>
          <w:color w:val="000000"/>
          <w:sz w:val="24"/>
        </w:rPr>
        <w:t xml:space="preserve"> 、</w:t>
      </w:r>
      <w:r>
        <w:rPr>
          <w:rFonts w:ascii="CMR12" w:hAnsi="CMR12" w:eastAsia="CMR12"/>
          <w:b w:val="0"/>
          <w:i w:val="0"/>
          <w:color w:val="000000"/>
          <w:sz w:val="24"/>
        </w:rPr>
        <w:t>+15</w:t>
      </w:r>
      <w:r>
        <w:rPr>
          <w:rFonts w:ascii="CMMI12" w:hAnsi="CMMI12" w:eastAsia="CMMI12"/>
          <w:b w:val="0"/>
          <w:i/>
          <w:color w:val="000000"/>
          <w:sz w:val="24"/>
        </w:rPr>
        <w:t>.</w:t>
      </w:r>
      <w:r>
        <w:rPr>
          <w:rFonts w:ascii="CMR12" w:hAnsi="CMR12" w:eastAsia="CMR12"/>
          <w:b w:val="0"/>
          <w:i w:val="0"/>
          <w:color w:val="000000"/>
          <w:sz w:val="24"/>
        </w:rPr>
        <w:t>6</w:t>
      </w:r>
      <w:r>
        <w:rPr>
          <w:rFonts w:ascii="Times New Roman" w:hAnsi="Times New Roman" w:eastAsia="Times New Roman"/>
          <w:b w:val="0"/>
          <w:i w:val="0"/>
          <w:color w:val="000000"/>
          <w:sz w:val="24"/>
        </w:rPr>
        <w:t>%</w:t>
      </w:r>
      <w:r>
        <w:rPr>
          <w:rFonts w:ascii="SimSun" w:hAnsi="SimSun" w:eastAsia="SimSun"/>
          <w:b w:val="0"/>
          <w:i w:val="0"/>
          <w:color w:val="000000"/>
          <w:sz w:val="24"/>
        </w:rPr>
        <w:t>）。这一结果是反直觉的</w:t>
      </w:r>
      <w:r>
        <w:rPr>
          <w:rFonts w:ascii="SimSun" w:hAnsi="SimSun" w:eastAsia="SimSun"/>
          <w:b w:val="0"/>
          <w:i w:val="0"/>
          <w:color w:val="000000"/>
          <w:sz w:val="24"/>
        </w:rPr>
        <w:t>——通常认为“分而治之”能提高效率，但在此处恰好相反。</w:t>
      </w:r>
    </w:p>
    <w:p>
      <w:pPr>
        <w:autoSpaceDN w:val="0"/>
        <w:autoSpaceDE w:val="0"/>
        <w:widowControl/>
        <w:spacing w:line="185" w:lineRule="auto" w:before="158" w:after="0"/>
        <w:ind w:left="488" w:right="0" w:firstLine="0"/>
        <w:jc w:val="left"/>
      </w:pPr>
      <w:r>
        <w:rPr>
          <w:rFonts w:ascii="SimSun" w:hAnsi="SimSun" w:eastAsia="SimSun"/>
          <w:b w:val="0"/>
          <w:i w:val="0"/>
          <w:color w:val="000000"/>
          <w:sz w:val="24"/>
        </w:rPr>
        <w:t>其</w:t>
      </w:r>
      <w:r>
        <w:rPr>
          <w:rFonts w:ascii="SimHei" w:hAnsi="SimHei" w:eastAsia="SimHei"/>
          <w:b w:val="0"/>
          <w:i w:val="0"/>
          <w:color w:val="000000"/>
          <w:sz w:val="24"/>
        </w:rPr>
        <w:t>原因</w:t>
      </w:r>
      <w:r>
        <w:rPr>
          <w:rFonts w:ascii="SimSun" w:hAnsi="SimSun" w:eastAsia="SimSun"/>
          <w:b w:val="0"/>
          <w:i w:val="0"/>
          <w:color w:val="000000"/>
          <w:sz w:val="24"/>
        </w:rPr>
        <w:t>在于：整队一组时调度是</w:t>
      </w:r>
      <w:r>
        <w:rPr>
          <w:rFonts w:ascii="SimHei" w:hAnsi="SimHei" w:eastAsia="SimHei"/>
          <w:b w:val="0"/>
          <w:i w:val="0"/>
          <w:color w:val="000000"/>
          <w:sz w:val="24"/>
        </w:rPr>
        <w:t>全局最优</w:t>
      </w:r>
      <w:r>
        <w:rPr>
          <w:rFonts w:ascii="SimSun" w:hAnsi="SimSun" w:eastAsia="SimSun"/>
          <w:b w:val="0"/>
          <w:i w:val="0"/>
          <w:color w:val="000000"/>
          <w:sz w:val="24"/>
        </w:rPr>
        <w:t>的（问题二、三的派发在全体资源上取最</w:t>
      </w:r>
    </w:p>
    <w:p>
      <w:pPr>
        <w:autoSpaceDN w:val="0"/>
        <w:autoSpaceDE w:val="0"/>
        <w:widowControl/>
        <w:spacing w:line="185" w:lineRule="auto" w:before="158" w:after="0"/>
        <w:ind w:left="8" w:right="0" w:firstLine="0"/>
        <w:jc w:val="left"/>
      </w:pPr>
      <w:r>
        <w:rPr>
          <w:rFonts w:ascii="SimSun" w:hAnsi="SimSun" w:eastAsia="SimSun"/>
          <w:b w:val="0"/>
          <w:i w:val="0"/>
          <w:color w:val="000000"/>
          <w:sz w:val="24"/>
        </w:rPr>
        <w:t>早可用时刻，实现了资源的完全共享与错峰利用）；而分组后，每组必须</w:t>
      </w:r>
      <w:r>
        <w:rPr>
          <w:rFonts w:ascii="SimHei" w:hAnsi="SimHei" w:eastAsia="SimHei"/>
          <w:b w:val="0"/>
          <w:i w:val="0"/>
          <w:color w:val="000000"/>
          <w:sz w:val="24"/>
        </w:rPr>
        <w:t>独立储备</w:t>
      </w:r>
      <w:r>
        <w:rPr>
          <w:rFonts w:ascii="SimSun" w:hAnsi="SimSun" w:eastAsia="SimSun"/>
          <w:b w:val="0"/>
          <w:i w:val="0"/>
          <w:color w:val="000000"/>
          <w:sz w:val="24"/>
        </w:rPr>
        <w:t>满足</w:t>
      </w:r>
    </w:p>
    <w:p>
      <w:pPr>
        <w:autoSpaceDN w:val="0"/>
        <w:autoSpaceDE w:val="0"/>
        <w:widowControl/>
        <w:spacing w:line="390" w:lineRule="exact" w:before="30" w:after="0"/>
        <w:ind w:left="8" w:right="156" w:firstLine="0"/>
        <w:jc w:val="both"/>
      </w:pPr>
      <w:r>
        <w:rPr>
          <w:rFonts w:ascii="SimSun" w:hAnsi="SimSun" w:eastAsia="SimSun"/>
          <w:b w:val="0"/>
          <w:i w:val="0"/>
          <w:color w:val="000000"/>
          <w:sz w:val="24"/>
        </w:rPr>
        <w:t>自身峰值的资源，跨组的错峰调节能力丧失，规模效应不复存在。图</w:t>
      </w:r>
      <w:r>
        <w:rPr>
          <w:rFonts w:ascii="Times New Roman" w:hAnsi="Times New Roman" w:eastAsia="Times New Roman"/>
          <w:b w:val="0"/>
          <w:i w:val="0"/>
          <w:color w:val="000000"/>
          <w:sz w:val="24"/>
        </w:rPr>
        <w:t>35(a)</w:t>
      </w:r>
      <w:r>
        <w:rPr>
          <w:rFonts w:ascii="SimSun" w:hAnsi="SimSun" w:eastAsia="SimSun"/>
          <w:b w:val="0"/>
          <w:i w:val="0"/>
          <w:color w:val="000000"/>
          <w:sz w:val="24"/>
        </w:rPr>
        <w:t xml:space="preserve"> 显示</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1</w:t>
      </w:r>
      <w:r>
        <w:rPr>
          <w:rFonts w:ascii="SimSun" w:hAnsi="SimSun" w:eastAsia="SimSun"/>
          <w:b w:val="0"/>
          <w:i w:val="0"/>
          <w:color w:val="000000"/>
          <w:sz w:val="24"/>
        </w:rPr>
        <w:t>时需</w:t>
      </w:r>
      <w:r>
        <w:rPr>
          <w:rFonts w:ascii="Times New Roman" w:hAnsi="Times New Roman" w:eastAsia="Times New Roman"/>
          <w:b/>
          <w:i w:val="0"/>
          <w:color w:val="000000"/>
          <w:sz w:val="24"/>
        </w:rPr>
        <w:t>8</w:t>
      </w:r>
      <w:r>
        <w:rPr>
          <w:rFonts w:ascii="SimHei" w:hAnsi="SimHei" w:eastAsia="SimHei"/>
          <w:b w:val="0"/>
          <w:i w:val="0"/>
          <w:color w:val="000000"/>
          <w:sz w:val="24"/>
        </w:rPr>
        <w:t xml:space="preserve"> 架运输无人机、</w:t>
      </w:r>
      <w:r>
        <w:rPr>
          <w:rFonts w:ascii="Times New Roman" w:hAnsi="Times New Roman" w:eastAsia="Times New Roman"/>
          <w:b/>
          <w:i w:val="0"/>
          <w:color w:val="000000"/>
          <w:sz w:val="24"/>
        </w:rPr>
        <w:t>17</w:t>
      </w:r>
      <w:r>
        <w:rPr>
          <w:rFonts w:ascii="SimHei" w:hAnsi="SimHei" w:eastAsia="SimHei"/>
          <w:b w:val="0"/>
          <w:i w:val="0"/>
          <w:color w:val="000000"/>
          <w:sz w:val="24"/>
        </w:rPr>
        <w:t xml:space="preserve"> 组共享电池、</w:t>
      </w:r>
      <w:r>
        <w:rPr>
          <w:rFonts w:ascii="Times New Roman" w:hAnsi="Times New Roman" w:eastAsia="Times New Roman"/>
          <w:b/>
          <w:i w:val="0"/>
          <w:color w:val="000000"/>
          <w:sz w:val="24"/>
        </w:rPr>
        <w:t>2</w:t>
      </w:r>
      <w:r>
        <w:rPr>
          <w:rFonts w:ascii="SimHei" w:hAnsi="SimHei" w:eastAsia="SimHei"/>
          <w:b w:val="0"/>
          <w:i w:val="0"/>
          <w:color w:val="000000"/>
          <w:sz w:val="24"/>
        </w:rPr>
        <w:t xml:space="preserve"> 架中继无人机与</w:t>
      </w:r>
      <w:r>
        <w:rPr>
          <w:rFonts w:ascii="Times New Roman" w:hAnsi="Times New Roman" w:eastAsia="Times New Roman"/>
          <w:b/>
          <w:i w:val="0"/>
          <w:color w:val="000000"/>
          <w:sz w:val="24"/>
        </w:rPr>
        <w:t>5</w:t>
      </w:r>
      <w:r>
        <w:rPr>
          <w:rFonts w:ascii="SimHei" w:hAnsi="SimHei" w:eastAsia="SimHei"/>
          <w:b w:val="0"/>
          <w:i w:val="0"/>
          <w:color w:val="000000"/>
          <w:sz w:val="24"/>
        </w:rPr>
        <w:t xml:space="preserve"> 个中继能源组件</w:t>
      </w:r>
      <w:r>
        <w:rPr>
          <w:rFonts w:ascii="SimSun" w:hAnsi="SimSun" w:eastAsia="SimSun"/>
          <w:b w:val="0"/>
          <w:i w:val="0"/>
          <w:color w:val="000000"/>
          <w:sz w:val="24"/>
        </w:rPr>
        <w:t>（合计</w:t>
      </w:r>
      <w:r>
        <w:rPr>
          <w:rFonts w:ascii="Times New Roman" w:hAnsi="Times New Roman" w:eastAsia="Times New Roman"/>
          <w:b/>
          <w:i w:val="0"/>
          <w:color w:val="000000"/>
          <w:sz w:val="24"/>
        </w:rPr>
        <w:t>32</w:t>
      </w:r>
      <w:r>
        <w:rPr>
          <w:rFonts w:ascii="SimHei" w:hAnsi="SimHei" w:eastAsia="SimHei"/>
          <w:b w:val="0"/>
          <w:i w:val="0"/>
          <w:color w:val="000000"/>
          <w:sz w:val="24"/>
        </w:rPr>
        <w:t>台</w:t>
      </w:r>
      <w:r>
        <w:rPr>
          <w:rFonts w:ascii="CMSY10" w:hAnsi="CMSY10" w:eastAsia="CMSY10"/>
          <w:b w:val="0"/>
          <w:i/>
          <w:color w:val="000000"/>
          <w:sz w:val="24"/>
        </w:rPr>
        <w:t>·</w:t>
      </w:r>
      <w:r>
        <w:rPr>
          <w:rFonts w:ascii="SimHei" w:hAnsi="SimHei" w:eastAsia="SimHei"/>
          <w:b w:val="0"/>
          <w:i w:val="0"/>
          <w:color w:val="000000"/>
          <w:sz w:val="24"/>
        </w:rPr>
        <w:t xml:space="preserve"> 组</w:t>
      </w:r>
      <w:r>
        <w:rPr>
          <w:rFonts w:ascii="SimSun" w:hAnsi="SimSun" w:eastAsia="SimSun"/>
          <w:b w:val="0"/>
          <w:i w:val="0"/>
          <w:color w:val="000000"/>
          <w:sz w:val="24"/>
        </w:rPr>
        <w:t>）即可支撑全部</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个运输架次与</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个中继架次</w:t>
      </w:r>
      <w:r>
        <w:rPr>
          <w:rFonts w:ascii="SimSun" w:hAnsi="SimSun" w:eastAsia="SimSun"/>
          <w:b w:val="0"/>
          <w:i w:val="0"/>
          <w:color w:val="000000"/>
          <w:sz w:val="24"/>
        </w:rPr>
        <w:t>，正是全局调度带来的集约效应</w:t>
      </w:r>
      <w:r>
        <w:rPr>
          <w:rFonts w:ascii="SimSun" w:hAnsi="SimSun" w:eastAsia="SimSun"/>
          <w:b w:val="0"/>
          <w:i w:val="0"/>
          <w:color w:val="000000"/>
          <w:sz w:val="24"/>
        </w:rPr>
        <w:t>。</w:t>
      </w:r>
    </w:p>
    <w:p>
      <w:pPr>
        <w:autoSpaceDN w:val="0"/>
        <w:autoSpaceDE w:val="0"/>
        <w:widowControl/>
        <w:spacing w:line="398" w:lineRule="exact" w:before="24" w:after="0"/>
        <w:ind w:left="8"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）组间均衡与峰值工作量：分区的收益在于削峰。</w:t>
      </w:r>
      <w:r>
        <w:rPr>
          <w:rFonts w:ascii="SimSun" w:hAnsi="SimSun" w:eastAsia="SimSun"/>
          <w:b w:val="0"/>
          <w:i w:val="0"/>
          <w:color w:val="000000"/>
          <w:sz w:val="24"/>
        </w:rPr>
        <w:t>由表</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可见，组间不均衡度</w:t>
      </w:r>
      <w:r>
        <w:rPr>
          <w:rFonts w:ascii="SimSun" w:hAnsi="SimSun" w:eastAsia="SimSun"/>
          <w:b w:val="0"/>
          <w:i w:val="0"/>
          <w:color w:val="000000"/>
          <w:sz w:val="24"/>
        </w:rPr>
        <w:t>由</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1</w:t>
      </w:r>
      <w:r>
        <w:rPr>
          <w:rFonts w:ascii="SimSun" w:hAnsi="SimSun" w:eastAsia="SimSun"/>
          <w:b w:val="0"/>
          <w:i w:val="0"/>
          <w:color w:val="000000"/>
          <w:sz w:val="24"/>
        </w:rPr>
        <w:t xml:space="preserve"> 的</w:t>
      </w:r>
      <w:r>
        <w:rPr>
          <w:rFonts w:ascii="Times New Roman" w:hAnsi="Times New Roman" w:eastAsia="Times New Roman"/>
          <w:b/>
          <w:i w:val="0"/>
          <w:color w:val="000000"/>
          <w:sz w:val="24"/>
        </w:rPr>
        <w:t>0</w:t>
      </w:r>
      <w:r>
        <w:rPr>
          <w:rFonts w:ascii="SimSun" w:hAnsi="SimSun" w:eastAsia="SimSun"/>
          <w:b w:val="0"/>
          <w:i w:val="0"/>
          <w:color w:val="000000"/>
          <w:sz w:val="24"/>
        </w:rPr>
        <w:t>（单组无组间差异）升至</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的</w:t>
      </w:r>
      <w:r>
        <w:rPr>
          <w:rFonts w:ascii="Times New Roman" w:hAnsi="Times New Roman" w:eastAsia="Times New Roman"/>
          <w:b/>
          <w:i w:val="0"/>
          <w:color w:val="000000"/>
          <w:sz w:val="24"/>
        </w:rPr>
        <w:t>1.8517</w:t>
      </w:r>
      <w:r>
        <w:rPr>
          <w:rFonts w:ascii="SimSun" w:hAnsi="SimSun" w:eastAsia="SimSun"/>
          <w:b w:val="0"/>
          <w:i w:val="0"/>
          <w:color w:val="000000"/>
          <w:sz w:val="24"/>
        </w:rPr>
        <w:t xml:space="preserve"> 、</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Sun" w:hAnsi="SimSun" w:eastAsia="SimSun"/>
          <w:b w:val="0"/>
          <w:i w:val="0"/>
          <w:color w:val="000000"/>
          <w:sz w:val="24"/>
        </w:rPr>
        <w:t xml:space="preserve"> 的</w:t>
      </w:r>
      <w:r>
        <w:rPr>
          <w:rFonts w:ascii="Times New Roman" w:hAnsi="Times New Roman" w:eastAsia="Times New Roman"/>
          <w:b/>
          <w:i w:val="0"/>
          <w:color w:val="000000"/>
          <w:sz w:val="24"/>
        </w:rPr>
        <w:t>2.7035</w:t>
      </w:r>
      <w:r>
        <w:rPr>
          <w:rFonts w:ascii="SimSun" w:hAnsi="SimSun" w:eastAsia="SimSun"/>
          <w:b w:val="0"/>
          <w:i w:val="0"/>
          <w:color w:val="000000"/>
          <w:sz w:val="24"/>
        </w:rPr>
        <w:t xml:space="preserve"> 。图</w:t>
      </w:r>
      <w:r>
        <w:rPr>
          <w:rFonts w:ascii="Times New Roman" w:hAnsi="Times New Roman" w:eastAsia="Times New Roman"/>
          <w:b w:val="0"/>
          <w:i w:val="0"/>
          <w:color w:val="000000"/>
          <w:sz w:val="24"/>
        </w:rPr>
        <w:t>35(b)</w:t>
      </w:r>
      <w:r>
        <w:rPr>
          <w:rFonts w:ascii="SimSun" w:hAnsi="SimSun" w:eastAsia="SimSun"/>
          <w:b w:val="0"/>
          <w:i w:val="0"/>
          <w:color w:val="000000"/>
          <w:sz w:val="24"/>
        </w:rPr>
        <w:t>直观展示了这一现象的原因：</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时</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仅由单点架次服务、不与任何服务区同架</w:t>
      </w:r>
      <w:r>
        <w:rPr>
          <w:rFonts w:ascii="SimSun" w:hAnsi="SimSun" w:eastAsia="SimSun"/>
          <w:b w:val="0"/>
          <w:i w:val="0"/>
          <w:color w:val="000000"/>
          <w:sz w:val="24"/>
        </w:rPr>
        <w:t>次，因而自成一组且作业量极小（</w:t>
      </w:r>
      <w:r>
        <w:rPr>
          <w:rFonts w:ascii="Times New Roman" w:hAnsi="Times New Roman" w:eastAsia="Times New Roman"/>
          <w:b/>
          <w:i w:val="0"/>
          <w:color w:val="000000"/>
          <w:sz w:val="24"/>
        </w:rPr>
        <w:t>0.52 h</w:t>
      </w:r>
      <w:r>
        <w:rPr>
          <w:rFonts w:ascii="SimSun" w:hAnsi="SimSun" w:eastAsia="SimSun"/>
          <w:b w:val="0"/>
          <w:i w:val="0"/>
          <w:color w:val="000000"/>
          <w:sz w:val="24"/>
        </w:rPr>
        <w:t>），其余</w:t>
      </w:r>
      <w:r>
        <w:rPr>
          <w:rFonts w:ascii="Times New Roman" w:hAnsi="Times New Roman" w:eastAsia="Times New Roman"/>
          <w:b w:val="0"/>
          <w:i w:val="0"/>
          <w:color w:val="000000"/>
          <w:sz w:val="24"/>
        </w:rPr>
        <w:t>14</w:t>
      </w:r>
      <w:r>
        <w:rPr>
          <w:rFonts w:ascii="SimSun" w:hAnsi="SimSun" w:eastAsia="SimSun"/>
          <w:b w:val="0"/>
          <w:i w:val="0"/>
          <w:color w:val="000000"/>
          <w:sz w:val="24"/>
        </w:rPr>
        <w:t xml:space="preserve"> 个服务区构成的大组承担了绝大部</w:t>
      </w:r>
      <w:r>
        <w:rPr>
          <w:rFonts w:ascii="SimSun" w:hAnsi="SimSun" w:eastAsia="SimSun"/>
          <w:b w:val="0"/>
          <w:i w:val="0"/>
          <w:color w:val="000000"/>
          <w:sz w:val="24"/>
        </w:rPr>
        <w:t>分工作量（</w:t>
      </w:r>
      <w:r>
        <w:rPr>
          <w:rFonts w:ascii="Times New Roman" w:hAnsi="Times New Roman" w:eastAsia="Times New Roman"/>
          <w:b/>
          <w:i w:val="0"/>
          <w:color w:val="000000"/>
          <w:sz w:val="24"/>
        </w:rPr>
        <w:t>13.43 h</w:t>
      </w:r>
      <w:r>
        <w:rPr>
          <w:rFonts w:ascii="SimSun" w:hAnsi="SimSun" w:eastAsia="SimSun"/>
          <w:b w:val="0"/>
          <w:i w:val="0"/>
          <w:color w:val="000000"/>
          <w:sz w:val="24"/>
        </w:rPr>
        <w:t>），组间严重失衡；</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 xml:space="preserve"> 进一步把工作量拆成</w:t>
      </w:r>
      <w:r>
        <w:rPr>
          <w:rFonts w:ascii="Times New Roman" w:hAnsi="Times New Roman" w:eastAsia="Times New Roman"/>
          <w:b/>
          <w:i w:val="0"/>
          <w:color w:val="000000"/>
          <w:sz w:val="24"/>
        </w:rPr>
        <w:t>13.00 h</w:t>
      </w:r>
      <w:r>
        <w:rPr>
          <w:rFonts w:ascii="SimSun" w:hAnsi="SimSun" w:eastAsia="SimSun"/>
          <w:b w:val="0"/>
          <w:i w:val="0"/>
          <w:color w:val="000000"/>
          <w:sz w:val="24"/>
        </w:rPr>
        <w:t>（</w:t>
      </w:r>
      <w:r>
        <w:rPr>
          <w:rFonts w:ascii="Times New Roman" w:hAnsi="Times New Roman" w:eastAsia="Times New Roman"/>
          <w:b w:val="0"/>
          <w:i w:val="0"/>
          <w:color w:val="000000"/>
          <w:sz w:val="24"/>
        </w:rPr>
        <w:t>13</w:t>
      </w:r>
      <w:r>
        <w:rPr>
          <w:rFonts w:ascii="SimSun" w:hAnsi="SimSun" w:eastAsia="SimSun"/>
          <w:b w:val="0"/>
          <w:i w:val="0"/>
          <w:color w:val="000000"/>
          <w:sz w:val="24"/>
        </w:rPr>
        <w:t xml:space="preserve"> 个服务区）</w:t>
      </w:r>
      <w:r>
        <w:rPr>
          <w:rFonts w:ascii="SimSun" w:hAnsi="SimSun" w:eastAsia="SimSun"/>
          <w:b w:val="0"/>
          <w:i w:val="0"/>
          <w:color w:val="000000"/>
          <w:sz w:val="24"/>
        </w:rPr>
        <w:t>、</w:t>
      </w:r>
      <w:r>
        <w:rPr>
          <w:rFonts w:ascii="Times New Roman" w:hAnsi="Times New Roman" w:eastAsia="Times New Roman"/>
          <w:b/>
          <w:i w:val="0"/>
          <w:color w:val="000000"/>
          <w:sz w:val="24"/>
        </w:rPr>
        <w:t>0.43 h</w:t>
      </w:r>
      <w:r>
        <w:rPr>
          <w:rFonts w:ascii="SimSun" w:hAnsi="SimSun" w:eastAsia="SimSun"/>
          <w:b w:val="0"/>
          <w:i w:val="0"/>
          <w:color w:val="000000"/>
          <w:sz w:val="24"/>
        </w:rPr>
        <w:t>（</w:t>
      </w:r>
      <w:r>
        <w:rPr>
          <w:rFonts w:ascii="Times New Roman" w:hAnsi="Times New Roman" w:eastAsia="Times New Roman"/>
          <w:b w:val="0"/>
          <w:i w:val="0"/>
          <w:color w:val="000000"/>
          <w:sz w:val="24"/>
        </w:rPr>
        <w:t>{S010}</w:t>
      </w:r>
      <w:r>
        <w:rPr>
          <w:rFonts w:ascii="SimSun" w:hAnsi="SimSun" w:eastAsia="SimSun"/>
          <w:b w:val="0"/>
          <w:i w:val="0"/>
          <w:color w:val="000000"/>
          <w:sz w:val="24"/>
        </w:rPr>
        <w:t>）与</w:t>
      </w:r>
      <w:r>
        <w:rPr>
          <w:rFonts w:ascii="Times New Roman" w:hAnsi="Times New Roman" w:eastAsia="Times New Roman"/>
          <w:b/>
          <w:i w:val="0"/>
          <w:color w:val="000000"/>
          <w:sz w:val="24"/>
        </w:rPr>
        <w:t>0.52 h</w:t>
      </w:r>
      <w:r>
        <w:rPr>
          <w:rFonts w:ascii="SimSun" w:hAnsi="SimSun" w:eastAsia="SimSun"/>
          <w:b w:val="0"/>
          <w:i w:val="0"/>
          <w:color w:val="000000"/>
          <w:sz w:val="24"/>
        </w:rPr>
        <w:t>（</w:t>
      </w:r>
      <w:r>
        <w:rPr>
          <w:rFonts w:ascii="Times New Roman" w:hAnsi="Times New Roman" w:eastAsia="Times New Roman"/>
          <w:b w:val="0"/>
          <w:i w:val="0"/>
          <w:color w:val="000000"/>
          <w:sz w:val="24"/>
        </w:rPr>
        <w:t>{S014}</w:t>
      </w:r>
      <w:r>
        <w:rPr>
          <w:rFonts w:ascii="SimSun" w:hAnsi="SimSun" w:eastAsia="SimSun"/>
          <w:b w:val="0"/>
          <w:i w:val="0"/>
          <w:color w:val="000000"/>
          <w:sz w:val="24"/>
        </w:rPr>
        <w:t>）三块，不均衡度升高而</w:t>
      </w:r>
      <w:r>
        <w:rPr>
          <w:rFonts w:ascii="SimHei" w:hAnsi="SimHei" w:eastAsia="SimHei"/>
          <w:b w:val="0"/>
          <w:i w:val="0"/>
          <w:color w:val="000000"/>
          <w:sz w:val="24"/>
        </w:rPr>
        <w:t>峰值工作量明显下降</w:t>
      </w:r>
      <w:r>
        <w:rPr>
          <w:rFonts w:ascii="SimSun" w:hAnsi="SimSun" w:eastAsia="SimSun"/>
          <w:b w:val="0"/>
          <w:i w:val="0"/>
          <w:color w:val="000000"/>
          <w:sz w:val="24"/>
        </w:rPr>
        <w:t>——</w:t>
      </w:r>
    </w:p>
    <w:p>
      <w:pPr>
        <w:autoSpaceDN w:val="0"/>
        <w:autoSpaceDE w:val="0"/>
        <w:widowControl/>
        <w:spacing w:line="209" w:lineRule="auto" w:before="554" w:after="0"/>
        <w:ind w:left="0" w:right="4572" w:firstLine="0"/>
        <w:jc w:val="right"/>
      </w:pPr>
      <w:r>
        <w:rPr>
          <w:rFonts w:ascii="Times New Roman" w:hAnsi="Times New Roman" w:eastAsia="Times New Roman"/>
          <w:b w:val="0"/>
          <w:i w:val="0"/>
          <w:color w:val="000000"/>
          <w:sz w:val="24"/>
        </w:rPr>
        <w:t>42</w:t>
      </w:r>
    </w:p>
    <w:p>
      <w:pPr>
        <w:sectPr>
          <w:pgSz w:w="11906" w:h="16838"/>
          <w:pgMar w:top="710" w:right="1262" w:bottom="380" w:left="141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30" w:lineRule="exact" w:before="0" w:after="0"/>
        <w:ind w:left="0" w:right="144" w:firstLine="0"/>
        <w:jc w:val="left"/>
      </w:pPr>
      <w:r>
        <w:rPr>
          <w:rFonts w:ascii="SimSun" w:hAnsi="SimSun" w:eastAsia="SimSun"/>
          <w:b w:val="0"/>
          <w:i w:val="0"/>
          <w:color w:val="000000"/>
          <w:sz w:val="24"/>
        </w:rPr>
        <w:t>因此分区的真正收益不是“省资源”，而是</w:t>
      </w:r>
      <w:r>
        <w:rPr>
          <w:rFonts w:ascii="SimHei" w:hAnsi="SimHei" w:eastAsia="SimHei"/>
          <w:b w:val="0"/>
          <w:i w:val="0"/>
          <w:color w:val="000000"/>
          <w:sz w:val="24"/>
        </w:rPr>
        <w:t>降低单组峰值工作量</w:t>
      </w:r>
      <w:r>
        <w:rPr>
          <w:rFonts w:ascii="SimSun" w:hAnsi="SimSun" w:eastAsia="SimSun"/>
          <w:b w:val="0"/>
          <w:i w:val="0"/>
          <w:color w:val="000000"/>
          <w:sz w:val="24"/>
        </w:rPr>
        <w:t>（</w:t>
      </w:r>
      <w:r>
        <w:rPr>
          <w:rFonts w:ascii="Times New Roman" w:hAnsi="Times New Roman" w:eastAsia="Times New Roman"/>
          <w:b/>
          <w:i w:val="0"/>
          <w:color w:val="000000"/>
          <w:sz w:val="24"/>
        </w:rPr>
        <w:t>13.95 h</w:t>
      </w:r>
      <w:r>
        <w:rPr>
          <w:rFonts w:ascii="CMSY10" w:hAnsi="CMSY10" w:eastAsia="CMSY10"/>
          <w:b w:val="0"/>
          <w:i/>
          <w:color w:val="000000"/>
          <w:sz w:val="24"/>
        </w:rPr>
        <w:t xml:space="preserve"> →</w:t>
      </w:r>
      <w:r>
        <w:rPr>
          <w:rFonts w:ascii="Times New Roman" w:hAnsi="Times New Roman" w:eastAsia="Times New Roman"/>
          <w:b/>
          <w:i w:val="0"/>
          <w:color w:val="000000"/>
          <w:sz w:val="24"/>
        </w:rPr>
        <w:t>13.43 h</w:t>
      </w:r>
      <w:r>
        <w:rPr>
          <w:rFonts w:ascii="CMSY10" w:hAnsi="CMSY10" w:eastAsia="CMSY10"/>
          <w:b w:val="0"/>
          <w:i/>
          <w:color w:val="000000"/>
          <w:sz w:val="24"/>
        </w:rPr>
        <w:t xml:space="preserve"> →</w:t>
      </w:r>
      <w:r>
        <w:rPr>
          <w:rFonts w:ascii="Times New Roman" w:hAnsi="Times New Roman" w:eastAsia="Times New Roman"/>
          <w:b/>
          <w:i w:val="0"/>
          <w:color w:val="000000"/>
          <w:sz w:val="24"/>
        </w:rPr>
        <w:t>13.00 h</w:t>
      </w:r>
      <w:r>
        <w:rPr>
          <w:rFonts w:ascii="SimSun" w:hAnsi="SimSun" w:eastAsia="SimSun"/>
          <w:b w:val="0"/>
          <w:i w:val="0"/>
          <w:color w:val="000000"/>
          <w:sz w:val="24"/>
        </w:rPr>
        <w:t>）。</w:t>
      </w:r>
    </w:p>
    <w:p>
      <w:pPr>
        <w:autoSpaceDN w:val="0"/>
        <w:autoSpaceDE w:val="0"/>
        <w:widowControl/>
        <w:spacing w:line="204" w:lineRule="auto" w:before="132" w:after="0"/>
        <w:ind w:left="334"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）资源冗余与缺口。</w:t>
      </w:r>
      <w:r>
        <w:rPr>
          <w:rFonts w:ascii="SimSun" w:hAnsi="SimSun" w:eastAsia="SimSun"/>
          <w:b w:val="0"/>
          <w:i w:val="0"/>
          <w:color w:val="000000"/>
          <w:sz w:val="24"/>
        </w:rPr>
        <w:t>与现有库存对比的结果如图</w:t>
      </w:r>
      <w:r>
        <w:rPr>
          <w:rFonts w:ascii="Times New Roman" w:hAnsi="Times New Roman" w:eastAsia="Times New Roman"/>
          <w:b w:val="0"/>
          <w:i w:val="0"/>
          <w:color w:val="000000"/>
          <w:sz w:val="24"/>
        </w:rPr>
        <w:t>36</w:t>
      </w:r>
      <w:r>
        <w:rPr>
          <w:rFonts w:ascii="SimSun" w:hAnsi="SimSun" w:eastAsia="SimSun"/>
          <w:b w:val="0"/>
          <w:i w:val="0"/>
          <w:color w:val="000000"/>
          <w:sz w:val="24"/>
        </w:rPr>
        <w:t xml:space="preserve"> 与表</w:t>
      </w:r>
      <w:r>
        <w:rPr>
          <w:rFonts w:ascii="Times New Roman" w:hAnsi="Times New Roman" w:eastAsia="Times New Roman"/>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240" w:lineRule="auto" w:before="218" w:after="210"/>
        <w:ind w:left="90" w:right="0" w:firstLine="0"/>
        <w:jc w:val="left"/>
      </w:pPr>
      <w:r>
        <w:drawing>
          <wp:inline xmlns:a="http://schemas.openxmlformats.org/drawingml/2006/main" xmlns:pic="http://schemas.openxmlformats.org/drawingml/2006/picture">
            <wp:extent cx="5645150" cy="185674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45150" cy="1856740"/>
                    </a:xfrm>
                    <a:prstGeom prst="rect"/>
                  </pic:spPr>
                </pic:pic>
              </a:graphicData>
            </a:graphic>
          </wp:inline>
        </w:drawing>
      </w:r>
    </w:p>
    <w:tbl>
      <w:tblPr>
        <w:tblW w:type="auto" w:w="0"/>
        <w:tblLayout w:type="fixed"/>
        <w:tblLook w:firstColumn="1" w:firstRow="1" w:lastColumn="0" w:lastRow="0" w:noHBand="0" w:noVBand="1" w:val="04A0"/>
        <w:tblInd w:w="920.0" w:type="dxa"/>
      </w:tblPr>
      <w:tblGrid>
        <w:gridCol w:w="1544"/>
        <w:gridCol w:w="1544"/>
        <w:gridCol w:w="1544"/>
        <w:gridCol w:w="1544"/>
        <w:gridCol w:w="1544"/>
        <w:gridCol w:w="1544"/>
      </w:tblGrid>
      <w:tr>
        <w:trPr>
          <w:trHeight w:hRule="exact" w:val="638"/>
        </w:trPr>
        <w:tc>
          <w:tcPr>
            <w:tcW w:type="dxa" w:w="1062"/>
            <w:vMerge w:val="restart"/>
            <w:tcBorders>
              <w:bottom w:sz="6.71999979019165" w:val="single" w:color="#000000"/>
            </w:tcBorders>
            <w:tcMar>
              <w:start w:w="0" w:type="dxa"/>
              <w:end w:w="0" w:type="dxa"/>
            </w:tcMar>
            <w:tcMar>
              <w:start w:w="0" w:type="dxa"/>
              <w:end w:w="0" w:type="dxa"/>
            </w:tcMar>
          </w:tcPr>
          <w:p/>
        </w:tc>
        <w:tc>
          <w:tcPr>
            <w:tcW w:type="dxa" w:w="1742"/>
            <w:gridSpan w:val="2"/>
            <w:tcBorders/>
            <w:tcMar>
              <w:start w:w="0" w:type="dxa"/>
              <w:end w:w="0" w:type="dxa"/>
            </w:tcMar>
            <w:tcMar>
              <w:start w:w="0" w:type="dxa"/>
              <w:end w:w="0" w:type="dxa"/>
            </w:tcMar>
          </w:tcPr>
          <w:p>
            <w:pPr>
              <w:autoSpaceDN w:val="0"/>
              <w:autoSpaceDE w:val="0"/>
              <w:widowControl/>
              <w:spacing w:line="204" w:lineRule="auto" w:before="60" w:after="0"/>
              <w:ind w:left="0" w:right="120" w:firstLine="0"/>
              <w:jc w:val="right"/>
            </w:pPr>
            <w:r>
              <w:rPr>
                <w:rFonts w:ascii="SimSun" w:hAnsi="SimSun" w:eastAsia="SimSun"/>
                <w:b w:val="0"/>
                <w:i w:val="0"/>
                <w:color w:val="000000"/>
                <w:sz w:val="24"/>
              </w:rPr>
              <w:t>图</w:t>
            </w:r>
            <w:r>
              <w:rPr>
                <w:rFonts w:ascii="Times New Roman" w:hAnsi="Times New Roman" w:eastAsia="Times New Roman"/>
                <w:b/>
                <w:i w:val="0"/>
                <w:color w:val="000000"/>
                <w:sz w:val="24"/>
              </w:rPr>
              <w:t>36</w:t>
            </w:r>
          </w:p>
        </w:tc>
        <w:tc>
          <w:tcPr>
            <w:tcW w:type="dxa" w:w="3098"/>
            <w:gridSpan w:val="2"/>
            <w:tcBorders/>
            <w:tcMar>
              <w:start w:w="0" w:type="dxa"/>
              <w:end w:w="0" w:type="dxa"/>
            </w:tcMar>
            <w:tcMar>
              <w:start w:w="0" w:type="dxa"/>
              <w:end w:w="0" w:type="dxa"/>
            </w:tcMar>
          </w:tcPr>
          <w:p>
            <w:pPr>
              <w:autoSpaceDN w:val="0"/>
              <w:autoSpaceDE w:val="0"/>
              <w:widowControl/>
              <w:spacing w:line="185" w:lineRule="auto" w:before="60" w:after="0"/>
              <w:ind w:left="120" w:right="0" w:firstLine="0"/>
              <w:jc w:val="left"/>
            </w:pPr>
            <w:r>
              <w:rPr>
                <w:rFonts w:ascii="SimSun" w:hAnsi="SimSun" w:eastAsia="SimSun"/>
                <w:b w:val="0"/>
                <w:i w:val="0"/>
                <w:color w:val="000000"/>
                <w:sz w:val="24"/>
              </w:rPr>
              <w:t>逐方案逐类资源缺口</w:t>
            </w:r>
          </w:p>
        </w:tc>
        <w:tc>
          <w:tcPr>
            <w:tcW w:type="dxa" w:w="1328"/>
            <w:vMerge w:val="restart"/>
            <w:tcBorders>
              <w:bottom w:sz="6.71999979019165" w:val="single" w:color="#000000"/>
            </w:tcBorders>
            <w:tcMar>
              <w:start w:w="0" w:type="dxa"/>
              <w:end w:w="0" w:type="dxa"/>
            </w:tcMar>
            <w:tcMar>
              <w:start w:w="0" w:type="dxa"/>
              <w:end w:w="0" w:type="dxa"/>
            </w:tcMar>
          </w:tcPr>
          <w:p/>
        </w:tc>
      </w:tr>
      <w:tr>
        <w:trPr>
          <w:trHeight w:hRule="exact" w:val="852"/>
        </w:trPr>
        <w:tc>
          <w:tcPr>
            <w:tcW w:type="dxa" w:w="1544"/>
            <w:vMerge/>
            <w:tcBorders>
              <w:bottom w:sz="6.71999979019165" w:val="single" w:color="#000000"/>
            </w:tcBorders>
          </w:tcPr>
          <w:p/>
        </w:tc>
        <w:tc>
          <w:tcPr>
            <w:tcW w:type="dxa" w:w="1420"/>
            <w:tcBorders>
              <w:bottom w:sz="6.71999979019165" w:val="single" w:color="#000000"/>
            </w:tcBorders>
            <w:tcMar>
              <w:start w:w="0" w:type="dxa"/>
              <w:end w:w="0" w:type="dxa"/>
            </w:tcMar>
          </w:tcPr>
          <w:p>
            <w:pPr>
              <w:autoSpaceDN w:val="0"/>
              <w:autoSpaceDE w:val="0"/>
              <w:widowControl/>
              <w:spacing w:line="204" w:lineRule="auto" w:before="318" w:after="0"/>
              <w:ind w:left="0" w:right="216"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11</w:t>
            </w:r>
          </w:p>
        </w:tc>
        <w:tc>
          <w:tcPr>
            <w:tcW w:type="dxa" w:w="3420"/>
            <w:gridSpan w:val="3"/>
            <w:tcBorders>
              <w:bottom w:sz="6.7199997901916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18" w:after="0"/>
              <w:ind w:left="24" w:right="0" w:firstLine="0"/>
              <w:jc w:val="left"/>
            </w:pPr>
            <w:r>
              <w:rPr>
                <w:rFonts w:ascii="SimSun" w:hAnsi="SimSun" w:eastAsia="SimSun"/>
                <w:b w:val="0"/>
                <w:i w:val="0"/>
                <w:color w:val="000000"/>
                <w:sz w:val="24"/>
              </w:rPr>
              <w:t>资源缺口（需求与库存对比）</w:t>
            </w:r>
          </w:p>
        </w:tc>
        <w:tc>
          <w:tcPr>
            <w:tcW w:type="dxa" w:w="1544"/>
            <w:vMerge/>
            <w:tcBorders>
              <w:bottom w:sz="6.71999979019165" w:val="single" w:color="#000000"/>
            </w:tcBorders>
          </w:tcPr>
          <w:p/>
        </w:tc>
      </w:tr>
      <w:tr>
        <w:trPr>
          <w:trHeight w:hRule="exact" w:val="520"/>
        </w:trPr>
        <w:tc>
          <w:tcPr>
            <w:tcW w:type="dxa" w:w="106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128" w:right="0" w:firstLine="0"/>
              <w:jc w:val="left"/>
            </w:pPr>
            <w:r>
              <w:rPr>
                <w:rFonts w:ascii="SimSun" w:hAnsi="SimSun" w:eastAsia="SimSun"/>
                <w:b w:val="0"/>
                <w:i w:val="0"/>
                <w:color w:val="000000"/>
                <w:sz w:val="18"/>
              </w:rPr>
              <w:t>方案</w:t>
            </w:r>
          </w:p>
        </w:tc>
        <w:tc>
          <w:tcPr>
            <w:tcW w:type="dxa" w:w="142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330" w:right="0" w:firstLine="0"/>
              <w:jc w:val="left"/>
            </w:pPr>
            <w:r>
              <w:rPr>
                <w:rFonts w:ascii="SimSun" w:hAnsi="SimSun" w:eastAsia="SimSun"/>
                <w:b w:val="0"/>
                <w:i w:val="0"/>
                <w:color w:val="000000"/>
                <w:sz w:val="18"/>
              </w:rPr>
              <w:t>运输无人机</w:t>
            </w:r>
          </w:p>
        </w:tc>
        <w:tc>
          <w:tcPr>
            <w:tcW w:type="dxa" w:w="228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85" w:lineRule="auto" w:before="192" w:after="0"/>
              <w:ind w:left="0" w:right="716" w:firstLine="0"/>
              <w:jc w:val="right"/>
            </w:pPr>
            <w:r>
              <w:rPr>
                <w:rFonts w:ascii="SimSun" w:hAnsi="SimSun" w:eastAsia="SimSun"/>
                <w:b w:val="0"/>
                <w:i w:val="0"/>
                <w:color w:val="000000"/>
                <w:sz w:val="18"/>
              </w:rPr>
              <w:t>共享电池</w:t>
            </w:r>
          </w:p>
        </w:tc>
        <w:tc>
          <w:tcPr>
            <w:tcW w:type="dxa" w:w="114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中继无人机</w:t>
            </w:r>
          </w:p>
        </w:tc>
        <w:tc>
          <w:tcPr>
            <w:tcW w:type="dxa" w:w="1328"/>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中继能源组件</w:t>
            </w:r>
          </w:p>
        </w:tc>
      </w:tr>
      <w:tr>
        <w:trPr>
          <w:trHeight w:hRule="exact" w:val="368"/>
        </w:trPr>
        <w:tc>
          <w:tcPr>
            <w:tcW w:type="dxa" w:w="1062"/>
            <w:tcBorders>
              <w:top w:sz="4.199999809265137" w:val="single" w:color="#000000"/>
            </w:tcBorders>
            <w:tcMar>
              <w:start w:w="0" w:type="dxa"/>
              <w:end w:w="0" w:type="dxa"/>
            </w:tcMar>
          </w:tcPr>
          <w:p>
            <w:pPr>
              <w:autoSpaceDN w:val="0"/>
              <w:autoSpaceDE w:val="0"/>
              <w:widowControl/>
              <w:spacing w:line="185" w:lineRule="auto" w:before="182" w:after="0"/>
              <w:ind w:left="128" w:right="0" w:firstLine="0"/>
              <w:jc w:val="left"/>
            </w:pPr>
            <w:r>
              <w:rPr>
                <w:rFonts w:ascii="SimHei" w:hAnsi="SimHei" w:eastAsia="SimHei"/>
                <w:b w:val="0"/>
                <w:i w:val="0"/>
                <w:color w:val="000000"/>
                <w:sz w:val="18"/>
              </w:rPr>
              <w:t>现有库存</w:t>
            </w:r>
          </w:p>
        </w:tc>
        <w:tc>
          <w:tcPr>
            <w:tcW w:type="dxa" w:w="1420"/>
            <w:vMerge w:val="restart"/>
            <w:tcBorders>
              <w:top w:sz="4.199999809265137" w:val="single" w:color="#000000"/>
            </w:tcBorders>
            <w:tcMar>
              <w:start w:w="0" w:type="dxa"/>
              <w:end w:w="0" w:type="dxa"/>
            </w:tcMar>
            <w:tcMar>
              <w:start w:w="0" w:type="dxa"/>
              <w:end w:w="0" w:type="dxa"/>
            </w:tcMar>
          </w:tcPr>
          <w:p>
            <w:pPr>
              <w:autoSpaceDN w:val="0"/>
              <w:autoSpaceDE w:val="0"/>
              <w:widowControl/>
              <w:spacing w:line="204" w:lineRule="auto" w:before="192" w:after="0"/>
              <w:ind w:left="134" w:right="0" w:firstLine="0"/>
              <w:jc w:val="left"/>
            </w:pPr>
            <w:r>
              <w:rPr>
                <w:rFonts w:ascii="Times New Roman" w:hAnsi="Times New Roman" w:eastAsia="Times New Roman"/>
                <w:b w:val="0"/>
                <w:i w:val="0"/>
                <w:color w:val="000000"/>
                <w:sz w:val="18"/>
              </w:rPr>
              <w:t>A/B/C</w:t>
            </w:r>
            <w:r>
              <w:rPr>
                <w:rFonts w:ascii="SimSun" w:hAnsi="SimSun" w:eastAsia="SimSun"/>
                <w:b w:val="0"/>
                <w:i w:val="0"/>
                <w:color w:val="000000"/>
                <w:sz w:val="18"/>
              </w:rPr>
              <w:t xml:space="preserve"> 型</w:t>
            </w:r>
            <w:r>
              <w:rPr>
                <w:rFonts w:ascii="Times New Roman" w:hAnsi="Times New Roman" w:eastAsia="Times New Roman"/>
                <w:b/>
                <w:i w:val="0"/>
                <w:color w:val="000000"/>
                <w:sz w:val="18"/>
              </w:rPr>
              <w:t>4 / 2 / 2</w:t>
            </w:r>
          </w:p>
        </w:tc>
        <w:tc>
          <w:tcPr>
            <w:tcW w:type="dxa" w:w="2280"/>
            <w:gridSpan w:val="2"/>
            <w:vMerge w:val="restart"/>
            <w:tcBorders>
              <w:top w:sz="4.1999998092651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92" w:after="0"/>
              <w:ind w:left="558" w:right="0" w:firstLine="0"/>
              <w:jc w:val="left"/>
            </w:pPr>
            <w:r>
              <w:rPr>
                <w:rFonts w:ascii="Times New Roman" w:hAnsi="Times New Roman" w:eastAsia="Times New Roman"/>
                <w:b w:val="0"/>
                <w:i w:val="0"/>
                <w:color w:val="000000"/>
                <w:sz w:val="18"/>
              </w:rPr>
              <w:t>A/B/C</w:t>
            </w:r>
            <w:r>
              <w:rPr>
                <w:rFonts w:ascii="SimSun" w:hAnsi="SimSun" w:eastAsia="SimSun"/>
                <w:b w:val="0"/>
                <w:i w:val="0"/>
                <w:color w:val="000000"/>
                <w:sz w:val="18"/>
              </w:rPr>
              <w:t xml:space="preserve"> 型</w:t>
            </w:r>
            <w:r>
              <w:rPr>
                <w:rFonts w:ascii="Times New Roman" w:hAnsi="Times New Roman" w:eastAsia="Times New Roman"/>
                <w:b/>
                <w:i w:val="0"/>
                <w:color w:val="000000"/>
                <w:sz w:val="18"/>
              </w:rPr>
              <w:t>6 / 4 / 4</w:t>
            </w:r>
          </w:p>
        </w:tc>
        <w:tc>
          <w:tcPr>
            <w:tcW w:type="dxa" w:w="1140"/>
            <w:vMerge w:val="restart"/>
            <w:tcBorders>
              <w:top w:sz="4.199999809265137" w:val="single" w:color="#000000"/>
            </w:tcBorders>
            <w:tcMar>
              <w:start w:w="0" w:type="dxa"/>
              <w:end w:w="0" w:type="dxa"/>
            </w:tcMar>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i w:val="0"/>
                <w:color w:val="000000"/>
                <w:sz w:val="18"/>
              </w:rPr>
              <w:t>2</w:t>
            </w:r>
          </w:p>
        </w:tc>
        <w:tc>
          <w:tcPr>
            <w:tcW w:type="dxa" w:w="1328"/>
            <w:vMerge w:val="restart"/>
            <w:tcBorders>
              <w:top w:sz="4.199999809265137" w:val="single" w:color="#000000"/>
            </w:tcBorders>
            <w:tcMar>
              <w:start w:w="0" w:type="dxa"/>
              <w:end w:w="0" w:type="dxa"/>
            </w:tcMar>
            <w:tcMar>
              <w:start w:w="0" w:type="dxa"/>
              <w:end w:w="0" w:type="dxa"/>
            </w:tcMar>
          </w:tcPr>
          <w:p>
            <w:pPr>
              <w:autoSpaceDN w:val="0"/>
              <w:autoSpaceDE w:val="0"/>
              <w:widowControl/>
              <w:spacing w:line="209" w:lineRule="auto" w:before="210" w:after="0"/>
              <w:ind w:left="0" w:right="0" w:firstLine="0"/>
              <w:jc w:val="center"/>
            </w:pPr>
            <w:r>
              <w:rPr>
                <w:rFonts w:ascii="Times New Roman" w:hAnsi="Times New Roman" w:eastAsia="Times New Roman"/>
                <w:b/>
                <w:i w:val="0"/>
                <w:color w:val="000000"/>
                <w:sz w:val="18"/>
              </w:rPr>
              <w:t>6</w:t>
            </w:r>
          </w:p>
        </w:tc>
      </w:tr>
      <w:tr>
        <w:trPr>
          <w:trHeight w:hRule="exact" w:val="134"/>
        </w:trPr>
        <w:tc>
          <w:tcPr>
            <w:tcW w:type="dxa" w:w="1062"/>
            <w:vMerge w:val="restart"/>
            <w:tcBorders/>
            <w:tcMar>
              <w:start w:w="0" w:type="dxa"/>
              <w:end w:w="0" w:type="dxa"/>
            </w:tcMar>
            <w:tcMar>
              <w:start w:w="0" w:type="dxa"/>
              <w:end w:w="0" w:type="dxa"/>
            </w:tcMar>
          </w:tcPr>
          <w:p>
            <w:pPr>
              <w:autoSpaceDN w:val="0"/>
              <w:autoSpaceDE w:val="0"/>
              <w:widowControl/>
              <w:spacing w:line="198" w:lineRule="exact" w:before="240" w:after="0"/>
              <w:ind w:left="0" w:right="0" w:firstLine="0"/>
              <w:jc w:val="center"/>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1</w:t>
            </w:r>
            <w:r>
              <w:rPr>
                <w:rFonts w:ascii="SimSun" w:hAnsi="SimSun" w:eastAsia="SimSun"/>
                <w:b w:val="0"/>
                <w:i w:val="0"/>
                <w:color w:val="000000"/>
                <w:sz w:val="18"/>
              </w:rPr>
              <w:t xml:space="preserve"> 缺口</w:t>
            </w:r>
          </w:p>
        </w:tc>
        <w:tc>
          <w:tcPr>
            <w:tcW w:type="dxa" w:w="1544"/>
            <w:vMerge/>
            <w:tcBorders>
              <w:top w:sz="4.199999809265137" w:val="single" w:color="#000000"/>
            </w:tcBorders>
          </w:tcPr>
          <w:p/>
        </w:tc>
        <w:tc>
          <w:tcPr>
            <w:tcW w:type="dxa" w:w="3088"/>
            <w:gridSpan w:val="2"/>
            <w:vMerge/>
            <w:tcBorders>
              <w:top w:sz="4.199999809265137" w:val="single" w:color="#000000"/>
            </w:tcBorders>
          </w:tcPr>
          <w:p/>
        </w:tc>
        <w:tc>
          <w:tcPr>
            <w:tcW w:type="dxa" w:w="1544"/>
            <w:vMerge/>
            <w:tcBorders>
              <w:top w:sz="4.199999809265137" w:val="single" w:color="#000000"/>
            </w:tcBorders>
          </w:tcPr>
          <w:p/>
        </w:tc>
        <w:tc>
          <w:tcPr>
            <w:tcW w:type="dxa" w:w="1544"/>
            <w:vMerge/>
            <w:tcBorders>
              <w:top w:sz="4.199999809265137" w:val="single" w:color="#000000"/>
            </w:tcBorders>
          </w:tcPr>
          <w:p/>
        </w:tc>
      </w:tr>
      <w:tr>
        <w:trPr>
          <w:trHeight w:hRule="exact" w:val="406"/>
        </w:trPr>
        <w:tc>
          <w:tcPr>
            <w:tcW w:type="dxa" w:w="1544"/>
            <w:vMerge/>
            <w:tcBorders/>
          </w:tcPr>
          <w:p/>
        </w:tc>
        <w:tc>
          <w:tcPr>
            <w:tcW w:type="dxa" w:w="1420"/>
            <w:tcBorders/>
            <w:tcMar>
              <w:start w:w="0" w:type="dxa"/>
              <w:end w:w="0" w:type="dxa"/>
            </w:tcMar>
          </w:tcPr>
          <w:p>
            <w:pPr>
              <w:autoSpaceDN w:val="0"/>
              <w:autoSpaceDE w:val="0"/>
              <w:widowControl/>
              <w:spacing w:line="185" w:lineRule="auto" w:before="106" w:after="0"/>
              <w:ind w:left="0" w:right="550" w:firstLine="0"/>
              <w:jc w:val="right"/>
            </w:pPr>
            <w:r>
              <w:rPr>
                <w:rFonts w:ascii="SimSun" w:hAnsi="SimSun" w:eastAsia="SimSun"/>
                <w:b w:val="0"/>
                <w:i w:val="0"/>
                <w:color w:val="000000"/>
                <w:sz w:val="18"/>
              </w:rPr>
              <w:t>无</w:t>
            </w:r>
          </w:p>
        </w:tc>
        <w:tc>
          <w:tcPr>
            <w:tcW w:type="dxa" w:w="2280"/>
            <w:gridSpan w:val="2"/>
            <w:tcBorders/>
            <w:tcMar>
              <w:start w:w="0" w:type="dxa"/>
              <w:end w:w="0" w:type="dxa"/>
            </w:tcMar>
            <w:tcMar>
              <w:start w:w="0" w:type="dxa"/>
              <w:end w:w="0" w:type="dxa"/>
            </w:tcMar>
          </w:tcPr>
          <w:p>
            <w:pPr>
              <w:autoSpaceDN w:val="0"/>
              <w:autoSpaceDE w:val="0"/>
              <w:widowControl/>
              <w:spacing w:line="198" w:lineRule="exact" w:before="106" w:after="0"/>
              <w:ind w:left="244" w:right="0" w:firstLine="0"/>
              <w:jc w:val="left"/>
            </w:pP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B</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C</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p>
        </w:tc>
        <w:tc>
          <w:tcPr>
            <w:tcW w:type="dxa" w:w="114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18"/>
              </w:rPr>
              <w:t>无</w:t>
            </w:r>
          </w:p>
        </w:tc>
        <w:tc>
          <w:tcPr>
            <w:tcW w:type="dxa" w:w="1328"/>
            <w:tcBorders/>
            <w:tcMar>
              <w:start w:w="0" w:type="dxa"/>
              <w:end w:w="0" w:type="dxa"/>
            </w:tcMar>
          </w:tcPr>
          <w:p>
            <w:pPr>
              <w:autoSpaceDN w:val="0"/>
              <w:autoSpaceDE w:val="0"/>
              <w:widowControl/>
              <w:spacing w:line="204" w:lineRule="auto" w:before="106" w:after="0"/>
              <w:ind w:left="0" w:right="0" w:firstLine="0"/>
              <w:jc w:val="center"/>
            </w:pPr>
            <w:r>
              <w:rPr>
                <w:rFonts w:ascii="SimSun" w:hAnsi="SimSun" w:eastAsia="SimSun"/>
                <w:b w:val="0"/>
                <w:i w:val="0"/>
                <w:color w:val="000000"/>
                <w:sz w:val="18"/>
              </w:rPr>
              <w:t>无（余</w:t>
            </w:r>
            <w:r>
              <w:rPr>
                <w:rFonts w:ascii="Times New Roman" w:hAnsi="Times New Roman" w:eastAsia="Times New Roman"/>
                <w:b w:val="0"/>
                <w:i w:val="0"/>
                <w:color w:val="000000"/>
                <w:sz w:val="18"/>
              </w:rPr>
              <w:t>1</w:t>
            </w:r>
            <w:r>
              <w:rPr>
                <w:rFonts w:ascii="SimSun" w:hAnsi="SimSun" w:eastAsia="SimSun"/>
                <w:b w:val="0"/>
                <w:i w:val="0"/>
                <w:color w:val="000000"/>
                <w:sz w:val="18"/>
              </w:rPr>
              <w:t>）</w:t>
            </w:r>
          </w:p>
        </w:tc>
      </w:tr>
      <w:tr>
        <w:trPr>
          <w:trHeight w:hRule="exact" w:val="400"/>
        </w:trPr>
        <w:tc>
          <w:tcPr>
            <w:tcW w:type="dxa" w:w="1062"/>
            <w:tcBorders/>
            <w:tcMar>
              <w:start w:w="0" w:type="dxa"/>
              <w:end w:w="0" w:type="dxa"/>
            </w:tcMar>
          </w:tcPr>
          <w:p>
            <w:pPr>
              <w:autoSpaceDN w:val="0"/>
              <w:autoSpaceDE w:val="0"/>
              <w:widowControl/>
              <w:spacing w:line="198" w:lineRule="exact" w:before="112" w:after="0"/>
              <w:ind w:left="0" w:right="0" w:firstLine="0"/>
              <w:jc w:val="center"/>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2</w:t>
            </w:r>
            <w:r>
              <w:rPr>
                <w:rFonts w:ascii="SimSun" w:hAnsi="SimSun" w:eastAsia="SimSun"/>
                <w:b w:val="0"/>
                <w:i w:val="0"/>
                <w:color w:val="000000"/>
                <w:sz w:val="18"/>
              </w:rPr>
              <w:t xml:space="preserve"> 缺口</w:t>
            </w:r>
          </w:p>
        </w:tc>
        <w:tc>
          <w:tcPr>
            <w:tcW w:type="dxa" w:w="1420"/>
            <w:tcBorders/>
            <w:tcMar>
              <w:start w:w="0" w:type="dxa"/>
              <w:end w:w="0" w:type="dxa"/>
            </w:tcMar>
          </w:tcPr>
          <w:p>
            <w:pPr>
              <w:autoSpaceDN w:val="0"/>
              <w:autoSpaceDE w:val="0"/>
              <w:widowControl/>
              <w:spacing w:line="204" w:lineRule="auto" w:before="112" w:after="0"/>
              <w:ind w:left="0" w:right="400" w:firstLine="0"/>
              <w:jc w:val="right"/>
            </w:pPr>
            <w:r>
              <w:rPr>
                <w:rFonts w:ascii="Times New Roman" w:hAnsi="Times New Roman" w:eastAsia="Times New Roman"/>
                <w:b w:val="0"/>
                <w:i w:val="0"/>
                <w:color w:val="000000"/>
                <w:sz w:val="18"/>
              </w:rPr>
              <w:t>B</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p>
        </w:tc>
        <w:tc>
          <w:tcPr>
            <w:tcW w:type="dxa" w:w="2280"/>
            <w:gridSpan w:val="2"/>
            <w:tcBorders/>
            <w:tcMar>
              <w:start w:w="0" w:type="dxa"/>
              <w:end w:w="0" w:type="dxa"/>
            </w:tcMar>
            <w:tcMar>
              <w:start w:w="0" w:type="dxa"/>
              <w:end w:w="0" w:type="dxa"/>
            </w:tcMar>
          </w:tcPr>
          <w:p>
            <w:pPr>
              <w:autoSpaceDN w:val="0"/>
              <w:autoSpaceDE w:val="0"/>
              <w:widowControl/>
              <w:spacing w:line="198" w:lineRule="exact" w:before="112" w:after="0"/>
              <w:ind w:left="244" w:right="0" w:firstLine="0"/>
              <w:jc w:val="left"/>
            </w:pP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B</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C</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p>
        </w:tc>
        <w:tc>
          <w:tcPr>
            <w:tcW w:type="dxa" w:w="114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18"/>
              </w:rPr>
              <w:t>无</w:t>
            </w:r>
          </w:p>
        </w:tc>
        <w:tc>
          <w:tcPr>
            <w:tcW w:type="dxa" w:w="1328"/>
            <w:tcBorders/>
            <w:tcMar>
              <w:start w:w="0" w:type="dxa"/>
              <w:end w:w="0" w:type="dxa"/>
            </w:tcMar>
          </w:tcPr>
          <w:p>
            <w:pPr>
              <w:autoSpaceDN w:val="0"/>
              <w:autoSpaceDE w:val="0"/>
              <w:widowControl/>
              <w:spacing w:line="204" w:lineRule="auto" w:before="112" w:after="0"/>
              <w:ind w:left="0" w:right="0" w:firstLine="0"/>
              <w:jc w:val="center"/>
            </w:pPr>
            <w:r>
              <w:rPr>
                <w:rFonts w:ascii="SimSun" w:hAnsi="SimSun" w:eastAsia="SimSun"/>
                <w:b w:val="0"/>
                <w:i w:val="0"/>
                <w:color w:val="000000"/>
                <w:sz w:val="18"/>
              </w:rPr>
              <w:t>无（余</w:t>
            </w:r>
            <w:r>
              <w:rPr>
                <w:rFonts w:ascii="Times New Roman" w:hAnsi="Times New Roman" w:eastAsia="Times New Roman"/>
                <w:b w:val="0"/>
                <w:i w:val="0"/>
                <w:color w:val="000000"/>
                <w:sz w:val="18"/>
              </w:rPr>
              <w:t>0</w:t>
            </w:r>
            <w:r>
              <w:rPr>
                <w:rFonts w:ascii="SimSun" w:hAnsi="SimSun" w:eastAsia="SimSun"/>
                <w:b w:val="0"/>
                <w:i w:val="0"/>
                <w:color w:val="000000"/>
                <w:sz w:val="18"/>
              </w:rPr>
              <w:t>）</w:t>
            </w:r>
          </w:p>
        </w:tc>
      </w:tr>
      <w:tr>
        <w:trPr>
          <w:trHeight w:hRule="exact" w:val="446"/>
        </w:trPr>
        <w:tc>
          <w:tcPr>
            <w:tcW w:type="dxa" w:w="1062"/>
            <w:tcBorders>
              <w:bottom w:sz="6.71999979019165" w:val="single" w:color="#000000"/>
            </w:tcBorders>
            <w:tcMar>
              <w:start w:w="0" w:type="dxa"/>
              <w:end w:w="0" w:type="dxa"/>
            </w:tcMar>
          </w:tcPr>
          <w:p>
            <w:pPr>
              <w:autoSpaceDN w:val="0"/>
              <w:autoSpaceDE w:val="0"/>
              <w:widowControl/>
              <w:spacing w:line="196" w:lineRule="exact" w:before="124" w:after="0"/>
              <w:ind w:left="0" w:right="0" w:firstLine="0"/>
              <w:jc w:val="center"/>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3</w:t>
            </w:r>
            <w:r>
              <w:rPr>
                <w:rFonts w:ascii="SimSun" w:hAnsi="SimSun" w:eastAsia="SimSun"/>
                <w:b w:val="0"/>
                <w:i w:val="0"/>
                <w:color w:val="000000"/>
                <w:sz w:val="18"/>
              </w:rPr>
              <w:t xml:space="preserve"> 缺口</w:t>
            </w:r>
          </w:p>
        </w:tc>
        <w:tc>
          <w:tcPr>
            <w:tcW w:type="dxa" w:w="1420"/>
            <w:tcBorders>
              <w:bottom w:sz="6.71999979019165" w:val="single" w:color="#000000"/>
            </w:tcBorders>
            <w:tcMar>
              <w:start w:w="0" w:type="dxa"/>
              <w:end w:w="0" w:type="dxa"/>
            </w:tcMar>
          </w:tcPr>
          <w:p>
            <w:pPr>
              <w:autoSpaceDN w:val="0"/>
              <w:autoSpaceDE w:val="0"/>
              <w:widowControl/>
              <w:spacing w:line="202" w:lineRule="auto" w:before="124" w:after="0"/>
              <w:ind w:left="0" w:right="400" w:firstLine="0"/>
              <w:jc w:val="right"/>
            </w:pPr>
            <w:r>
              <w:rPr>
                <w:rFonts w:ascii="Times New Roman" w:hAnsi="Times New Roman" w:eastAsia="Times New Roman"/>
                <w:b w:val="0"/>
                <w:i w:val="0"/>
                <w:color w:val="000000"/>
                <w:sz w:val="18"/>
              </w:rPr>
              <w:t>B</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2</w:t>
            </w:r>
          </w:p>
        </w:tc>
        <w:tc>
          <w:tcPr>
            <w:tcW w:type="dxa" w:w="2280"/>
            <w:gridSpan w:val="2"/>
            <w:tcBorders>
              <w:bottom w:sz="6.71999979019165" w:val="single" w:color="#000000"/>
            </w:tcBorders>
            <w:tcMar>
              <w:start w:w="0" w:type="dxa"/>
              <w:end w:w="0" w:type="dxa"/>
            </w:tcMar>
            <w:tcMar>
              <w:start w:w="0" w:type="dxa"/>
              <w:end w:w="0" w:type="dxa"/>
            </w:tcMar>
          </w:tcPr>
          <w:p>
            <w:pPr>
              <w:autoSpaceDN w:val="0"/>
              <w:autoSpaceDE w:val="0"/>
              <w:widowControl/>
              <w:spacing w:line="196" w:lineRule="exact" w:before="124" w:after="0"/>
              <w:ind w:left="244" w:right="0" w:firstLine="0"/>
              <w:jc w:val="left"/>
            </w:pP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B</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2</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C</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w:t>
            </w:r>
          </w:p>
        </w:tc>
        <w:tc>
          <w:tcPr>
            <w:tcW w:type="dxa" w:w="1140"/>
            <w:tcBorders>
              <w:bottom w:sz="6.71999979019165" w:val="single" w:color="#0000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18"/>
              </w:rPr>
              <w:t>无</w:t>
            </w:r>
          </w:p>
        </w:tc>
        <w:tc>
          <w:tcPr>
            <w:tcW w:type="dxa" w:w="1328"/>
            <w:tcBorders>
              <w:bottom w:sz="6.71999979019165" w:val="single" w:color="#000000"/>
            </w:tcBorders>
            <w:tcMar>
              <w:start w:w="0" w:type="dxa"/>
              <w:end w:w="0" w:type="dxa"/>
            </w:tcMar>
          </w:tcPr>
          <w:p>
            <w:pPr>
              <w:autoSpaceDN w:val="0"/>
              <w:autoSpaceDE w:val="0"/>
              <w:widowControl/>
              <w:spacing w:line="202" w:lineRule="auto" w:before="124" w:after="0"/>
              <w:ind w:left="0" w:right="0" w:firstLine="0"/>
              <w:jc w:val="center"/>
            </w:pPr>
            <w:r>
              <w:rPr>
                <w:rFonts w:ascii="SimSun" w:hAnsi="SimSun" w:eastAsia="SimSun"/>
                <w:b w:val="0"/>
                <w:i w:val="0"/>
                <w:color w:val="000000"/>
                <w:sz w:val="18"/>
              </w:rPr>
              <w:t>缺</w:t>
            </w:r>
            <w:r>
              <w:rPr>
                <w:rFonts w:ascii="Times New Roman" w:hAnsi="Times New Roman" w:eastAsia="Times New Roman"/>
                <w:b w:val="0"/>
                <w:i w:val="0"/>
                <w:color w:val="000000"/>
                <w:sz w:val="18"/>
              </w:rPr>
              <w:t>1</w:t>
            </w:r>
            <w:r>
              <w:rPr>
                <w:rFonts w:ascii="SimSun" w:hAnsi="SimSun" w:eastAsia="SimSun"/>
                <w:b w:val="0"/>
                <w:i w:val="0"/>
                <w:color w:val="000000"/>
                <w:sz w:val="18"/>
              </w:rPr>
              <w:t xml:space="preserve"> 组</w:t>
            </w:r>
          </w:p>
        </w:tc>
      </w:tr>
    </w:tbl>
    <w:p>
      <w:pPr>
        <w:autoSpaceDN w:val="0"/>
        <w:autoSpaceDE w:val="0"/>
        <w:widowControl/>
        <w:spacing w:line="390" w:lineRule="exact" w:before="296" w:after="0"/>
        <w:ind w:left="0" w:right="196" w:firstLine="480"/>
        <w:jc w:val="both"/>
      </w:pPr>
      <w:r>
        <w:rPr>
          <w:rFonts w:ascii="SimSun" w:hAnsi="SimSun" w:eastAsia="SimSun"/>
          <w:b w:val="0"/>
          <w:i w:val="0"/>
          <w:color w:val="000000"/>
          <w:sz w:val="24"/>
        </w:rPr>
        <w:t>由表</w:t>
      </w:r>
      <w:r>
        <w:rPr>
          <w:rFonts w:ascii="Times New Roman" w:hAnsi="Times New Roman" w:eastAsia="Times New Roman"/>
          <w:b w:val="0"/>
          <w:i w:val="0"/>
          <w:color w:val="000000"/>
          <w:sz w:val="24"/>
        </w:rPr>
        <w:t>11</w:t>
      </w:r>
      <w:r>
        <w:rPr>
          <w:rFonts w:ascii="SimSun" w:hAnsi="SimSun" w:eastAsia="SimSun"/>
          <w:b w:val="0"/>
          <w:i w:val="0"/>
          <w:color w:val="000000"/>
          <w:sz w:val="24"/>
        </w:rPr>
        <w:t xml:space="preserve"> 可得三点结论：</w:t>
      </w:r>
      <w:r>
        <w:rPr>
          <w:rFonts w:ascii="SimHei" w:hAnsi="SimHei" w:eastAsia="SimHei"/>
          <w:b w:val="0"/>
          <w:i w:val="0"/>
          <w:color w:val="000000"/>
          <w:sz w:val="24"/>
        </w:rPr>
        <w:t>①</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1</w:t>
      </w:r>
      <w:r>
        <w:rPr>
          <w:rFonts w:ascii="SimSun" w:hAnsi="SimSun" w:eastAsia="SimSun"/>
          <w:b w:val="0"/>
          <w:i w:val="0"/>
          <w:color w:val="000000"/>
          <w:sz w:val="24"/>
        </w:rPr>
        <w:t xml:space="preserve"> 的需求为运输无人机</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A 4</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B 2</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C 2</w:t>
      </w:r>
      <w:r>
        <w:rPr>
          <w:rFonts w:ascii="SimSun" w:hAnsi="SimSun" w:eastAsia="SimSun"/>
          <w:b w:val="0"/>
          <w:i w:val="0"/>
          <w:color w:val="000000"/>
          <w:sz w:val="24"/>
        </w:rPr>
        <w:t>）、</w:t>
      </w:r>
      <w:r>
        <w:rPr>
          <w:rFonts w:ascii="SimSun" w:hAnsi="SimSun" w:eastAsia="SimSun"/>
          <w:b w:val="0"/>
          <w:i w:val="0"/>
          <w:color w:val="000000"/>
          <w:sz w:val="24"/>
        </w:rPr>
        <w:t>共享电池</w:t>
      </w:r>
      <w:r>
        <w:rPr>
          <w:rFonts w:ascii="Times New Roman" w:hAnsi="Times New Roman" w:eastAsia="Times New Roman"/>
          <w:b/>
          <w:i w:val="0"/>
          <w:color w:val="000000"/>
          <w:sz w:val="24"/>
        </w:rPr>
        <w:t>17</w:t>
      </w:r>
      <w:r>
        <w:rPr>
          <w:rFonts w:ascii="SimHei" w:hAnsi="SimHei" w:eastAsia="SimHei"/>
          <w:b w:val="0"/>
          <w:i w:val="0"/>
          <w:color w:val="000000"/>
          <w:sz w:val="24"/>
        </w:rPr>
        <w:t xml:space="preserve"> 组</w:t>
      </w:r>
      <w:r>
        <w:rPr>
          <w:rFonts w:ascii="SimSun" w:hAnsi="SimSun" w:eastAsia="SimSun"/>
          <w:b w:val="0"/>
          <w:i w:val="0"/>
          <w:color w:val="000000"/>
          <w:sz w:val="24"/>
        </w:rPr>
        <w:t>（</w:t>
      </w:r>
      <w:r>
        <w:rPr>
          <w:rFonts w:ascii="Times New Roman" w:hAnsi="Times New Roman" w:eastAsia="Times New Roman"/>
          <w:b w:val="0"/>
          <w:i w:val="0"/>
          <w:color w:val="000000"/>
          <w:sz w:val="24"/>
        </w:rPr>
        <w:t>A 7</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B 5</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C 5</w:t>
      </w:r>
      <w:r>
        <w:rPr>
          <w:rFonts w:ascii="SimSun" w:hAnsi="SimSun" w:eastAsia="SimSun"/>
          <w:b w:val="0"/>
          <w:i w:val="0"/>
          <w:color w:val="000000"/>
          <w:sz w:val="24"/>
        </w:rPr>
        <w:t>）、中继无人机</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架、中继能源组件</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个，与现有库</w:t>
      </w:r>
      <w:r>
        <w:rPr>
          <w:rFonts w:ascii="SimSun" w:hAnsi="SimSun" w:eastAsia="SimSun"/>
          <w:b w:val="0"/>
          <w:i w:val="0"/>
          <w:color w:val="000000"/>
          <w:sz w:val="24"/>
        </w:rPr>
        <w:t>存对比后</w:t>
      </w:r>
      <w:r>
        <w:rPr>
          <w:rFonts w:ascii="SimHei" w:hAnsi="SimHei" w:eastAsia="SimHei"/>
          <w:b w:val="0"/>
          <w:i w:val="0"/>
          <w:color w:val="000000"/>
          <w:sz w:val="24"/>
        </w:rPr>
        <w:t>出现</w:t>
      </w:r>
      <w:r>
        <w:rPr>
          <w:rFonts w:ascii="Times New Roman" w:hAnsi="Times New Roman" w:eastAsia="Times New Roman"/>
          <w:b/>
          <w:i w:val="0"/>
          <w:color w:val="000000"/>
          <w:sz w:val="24"/>
        </w:rPr>
        <w:t>3</w:t>
      </w:r>
      <w:r>
        <w:rPr>
          <w:rFonts w:ascii="SimHei" w:hAnsi="SimHei" w:eastAsia="SimHei"/>
          <w:b w:val="0"/>
          <w:i w:val="0"/>
          <w:color w:val="000000"/>
          <w:sz w:val="24"/>
        </w:rPr>
        <w:t xml:space="preserve"> 处缺口</w:t>
      </w:r>
      <w:r>
        <w:rPr>
          <w:rFonts w:ascii="SimSun" w:hAnsi="SimSun" w:eastAsia="SimSun"/>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 xml:space="preserve"> 组</w:t>
      </w:r>
      <w:r>
        <w:rPr>
          <w:rFonts w:ascii="Times New Roman" w:hAnsi="Times New Roman" w:eastAsia="Times New Roman"/>
          <w:b/>
          <w:i w:val="0"/>
          <w:color w:val="000000"/>
          <w:sz w:val="24"/>
        </w:rPr>
        <w:t>A</w:t>
      </w:r>
      <w:r>
        <w:rPr>
          <w:rFonts w:ascii="SimHei" w:hAnsi="SimHei" w:eastAsia="SimHei"/>
          <w:b w:val="0"/>
          <w:i w:val="0"/>
          <w:color w:val="000000"/>
          <w:sz w:val="24"/>
        </w:rPr>
        <w:t xml:space="preserve"> 型、</w:t>
      </w:r>
      <w:r>
        <w:rPr>
          <w:rFonts w:ascii="Times New Roman" w:hAnsi="Times New Roman" w:eastAsia="Times New Roman"/>
          <w:b/>
          <w:i w:val="0"/>
          <w:color w:val="000000"/>
          <w:sz w:val="24"/>
        </w:rPr>
        <w:t>1</w:t>
      </w:r>
      <w:r>
        <w:rPr>
          <w:rFonts w:ascii="SimHei" w:hAnsi="SimHei" w:eastAsia="SimHei"/>
          <w:b w:val="0"/>
          <w:i w:val="0"/>
          <w:color w:val="000000"/>
          <w:sz w:val="24"/>
        </w:rPr>
        <w:t xml:space="preserve"> 组</w:t>
      </w:r>
      <w:r>
        <w:rPr>
          <w:rFonts w:ascii="Times New Roman" w:hAnsi="Times New Roman" w:eastAsia="Times New Roman"/>
          <w:b/>
          <w:i w:val="0"/>
          <w:color w:val="000000"/>
          <w:sz w:val="24"/>
        </w:rPr>
        <w:t>B</w:t>
      </w:r>
      <w:r>
        <w:rPr>
          <w:rFonts w:ascii="SimHei" w:hAnsi="SimHei" w:eastAsia="SimHei"/>
          <w:b w:val="0"/>
          <w:i w:val="0"/>
          <w:color w:val="000000"/>
          <w:sz w:val="24"/>
        </w:rPr>
        <w:t xml:space="preserve"> 型与</w:t>
      </w:r>
      <w:r>
        <w:rPr>
          <w:rFonts w:ascii="Times New Roman" w:hAnsi="Times New Roman" w:eastAsia="Times New Roman"/>
          <w:b/>
          <w:i w:val="0"/>
          <w:color w:val="000000"/>
          <w:sz w:val="24"/>
        </w:rPr>
        <w:t>1</w:t>
      </w:r>
      <w:r>
        <w:rPr>
          <w:rFonts w:ascii="SimHei" w:hAnsi="SimHei" w:eastAsia="SimHei"/>
          <w:b w:val="0"/>
          <w:i w:val="0"/>
          <w:color w:val="000000"/>
          <w:sz w:val="24"/>
        </w:rPr>
        <w:t xml:space="preserve"> 组</w:t>
      </w:r>
      <w:r>
        <w:rPr>
          <w:rFonts w:ascii="Times New Roman" w:hAnsi="Times New Roman" w:eastAsia="Times New Roman"/>
          <w:b/>
          <w:i w:val="0"/>
          <w:color w:val="000000"/>
          <w:sz w:val="24"/>
        </w:rPr>
        <w:t>C</w:t>
      </w:r>
      <w:r>
        <w:rPr>
          <w:rFonts w:ascii="SimHei" w:hAnsi="SimHei" w:eastAsia="SimHei"/>
          <w:b w:val="0"/>
          <w:i w:val="0"/>
          <w:color w:val="000000"/>
          <w:sz w:val="24"/>
        </w:rPr>
        <w:t xml:space="preserve"> 型共享电池</w:t>
      </w:r>
      <w:r>
        <w:rPr>
          <w:rFonts w:ascii="SimSun" w:hAnsi="SimSun" w:eastAsia="SimSun"/>
          <w:b w:val="0"/>
          <w:i w:val="0"/>
          <w:color w:val="000000"/>
          <w:sz w:val="24"/>
        </w:rPr>
        <w:t>（运输无人机、</w:t>
      </w:r>
      <w:r>
        <w:rPr>
          <w:rFonts w:ascii="SimSun" w:hAnsi="SimSun" w:eastAsia="SimSun"/>
          <w:b w:val="0"/>
          <w:i w:val="0"/>
          <w:color w:val="000000"/>
          <w:sz w:val="24"/>
        </w:rPr>
        <w:t>中继无人机与中继能源组件均无缺口），说明三类共享电池在整队一组时就已经全部偏</w:t>
      </w:r>
    </w:p>
    <w:p>
      <w:pPr>
        <w:autoSpaceDN w:val="0"/>
        <w:autoSpaceDE w:val="0"/>
        <w:widowControl/>
        <w:spacing w:line="392" w:lineRule="exact" w:before="28" w:after="0"/>
        <w:ind w:left="0" w:right="0" w:firstLine="0"/>
        <w:jc w:val="left"/>
      </w:pPr>
      <w:r>
        <w:rPr>
          <w:rFonts w:ascii="SimSun" w:hAnsi="SimSun" w:eastAsia="SimSun"/>
          <w:b w:val="0"/>
          <w:i w:val="0"/>
          <w:color w:val="000000"/>
          <w:sz w:val="24"/>
        </w:rPr>
        <w:t>紧。</w:t>
      </w:r>
      <w:r>
        <w:rPr>
          <w:rFonts w:ascii="SimHei" w:hAnsi="SimHei" w:eastAsia="SimHei"/>
          <w:b w:val="0"/>
          <w:i w:val="0"/>
          <w:color w:val="000000"/>
          <w:sz w:val="24"/>
        </w:rPr>
        <w:t>②</w:t>
      </w:r>
      <w:r>
        <w:rPr>
          <w:rFonts w:ascii="SimSun" w:hAnsi="SimSun" w:eastAsia="SimSun"/>
          <w:b w:val="0"/>
          <w:i w:val="0"/>
          <w:color w:val="000000"/>
          <w:sz w:val="24"/>
        </w:rPr>
        <w:t>随分组数增加，缺口随即扩大：</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在上述</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处之外再增</w:t>
      </w:r>
      <w:r>
        <w:rPr>
          <w:rFonts w:ascii="Times New Roman" w:hAnsi="Times New Roman" w:eastAsia="Times New Roman"/>
          <w:b/>
          <w:i w:val="0"/>
          <w:color w:val="000000"/>
          <w:sz w:val="24"/>
        </w:rPr>
        <w:t>1</w:t>
      </w:r>
      <w:r>
        <w:rPr>
          <w:rFonts w:ascii="SimHei" w:hAnsi="SimHei" w:eastAsia="SimHei"/>
          <w:b w:val="0"/>
          <w:i w:val="0"/>
          <w:color w:val="000000"/>
          <w:sz w:val="24"/>
        </w:rPr>
        <w:t xml:space="preserve"> 架</w:t>
      </w:r>
      <w:r>
        <w:rPr>
          <w:rFonts w:ascii="Times New Roman" w:hAnsi="Times New Roman" w:eastAsia="Times New Roman"/>
          <w:b/>
          <w:i w:val="0"/>
          <w:color w:val="000000"/>
          <w:sz w:val="24"/>
        </w:rPr>
        <w:t>B</w:t>
      </w:r>
      <w:r>
        <w:rPr>
          <w:rFonts w:ascii="SimHei" w:hAnsi="SimHei" w:eastAsia="SimHei"/>
          <w:b w:val="0"/>
          <w:i w:val="0"/>
          <w:color w:val="000000"/>
          <w:sz w:val="24"/>
        </w:rPr>
        <w:t xml:space="preserve"> 型运输机</w:t>
      </w:r>
      <w:r>
        <w:rPr>
          <w:rFonts w:ascii="SimSun" w:hAnsi="SimSun" w:eastAsia="SimSun"/>
          <w:b w:val="0"/>
          <w:i w:val="0"/>
          <w:color w:val="000000"/>
          <w:sz w:val="24"/>
        </w:rPr>
        <w:t>（共</w:t>
      </w:r>
      <w:r>
        <w:rPr>
          <w:rFonts w:ascii="SimSun" w:hAnsi="SimSun" w:eastAsia="SimSun"/>
          <w:b w:val="0"/>
          <w:i w:val="0"/>
          <w:color w:val="000000"/>
          <w:sz w:val="24"/>
        </w:rPr>
        <w:t>享电池的缺口与</w:t>
      </w:r>
      <w:r>
        <w:rPr>
          <w:rFonts w:ascii="CMMI12" w:hAnsi="CMMI12" w:eastAsia="CMMI12"/>
          <w:b w:val="0"/>
          <w:i/>
          <w:color w:val="000000"/>
          <w:sz w:val="24"/>
        </w:rPr>
        <w:t>K</w:t>
      </w:r>
      <w:r>
        <w:rPr>
          <w:rFonts w:ascii="CMR12" w:hAnsi="CMR12" w:eastAsia="CMR12"/>
          <w:b w:val="0"/>
          <w:i w:val="0"/>
          <w:color w:val="000000"/>
          <w:sz w:val="24"/>
        </w:rPr>
        <w:t>= 1</w:t>
      </w:r>
      <w:r>
        <w:rPr>
          <w:rFonts w:ascii="SimSun" w:hAnsi="SimSun" w:eastAsia="SimSun"/>
          <w:b w:val="0"/>
          <w:i w:val="0"/>
          <w:color w:val="000000"/>
          <w:sz w:val="24"/>
        </w:rPr>
        <w:t xml:space="preserve"> 相同）；</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 xml:space="preserve"> 则再增</w:t>
      </w:r>
      <w:r>
        <w:rPr>
          <w:rFonts w:ascii="Times New Roman" w:hAnsi="Times New Roman" w:eastAsia="Times New Roman"/>
          <w:b/>
          <w:i w:val="0"/>
          <w:color w:val="000000"/>
          <w:sz w:val="24"/>
        </w:rPr>
        <w:t>1</w:t>
      </w:r>
      <w:r>
        <w:rPr>
          <w:rFonts w:ascii="SimHei" w:hAnsi="SimHei" w:eastAsia="SimHei"/>
          <w:b w:val="0"/>
          <w:i w:val="0"/>
          <w:color w:val="000000"/>
          <w:sz w:val="24"/>
        </w:rPr>
        <w:t xml:space="preserve"> 架</w:t>
      </w:r>
      <w:r>
        <w:rPr>
          <w:rFonts w:ascii="Times New Roman" w:hAnsi="Times New Roman" w:eastAsia="Times New Roman"/>
          <w:b/>
          <w:i w:val="0"/>
          <w:color w:val="000000"/>
          <w:sz w:val="24"/>
        </w:rPr>
        <w:t>B</w:t>
      </w:r>
      <w:r>
        <w:rPr>
          <w:rFonts w:ascii="SimHei" w:hAnsi="SimHei" w:eastAsia="SimHei"/>
          <w:b w:val="0"/>
          <w:i w:val="0"/>
          <w:color w:val="000000"/>
          <w:sz w:val="24"/>
        </w:rPr>
        <w:t xml:space="preserve"> 型运输机（累计缺</w:t>
      </w:r>
      <w:r>
        <w:rPr>
          <w:rFonts w:ascii="Times New Roman" w:hAnsi="Times New Roman" w:eastAsia="Times New Roman"/>
          <w:b/>
          <w:i w:val="0"/>
          <w:color w:val="000000"/>
          <w:sz w:val="24"/>
        </w:rPr>
        <w:t>2</w:t>
      </w:r>
      <w:r>
        <w:rPr>
          <w:rFonts w:ascii="SimHei" w:hAnsi="SimHei" w:eastAsia="SimHei"/>
          <w:b w:val="0"/>
          <w:i w:val="0"/>
          <w:color w:val="000000"/>
          <w:sz w:val="24"/>
        </w:rPr>
        <w:t xml:space="preserve"> 架）</w:t>
      </w:r>
      <w:r>
        <w:rPr>
          <w:rFonts w:ascii="SimSun" w:hAnsi="SimSun" w:eastAsia="SimSun"/>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 xml:space="preserve"> 组</w:t>
      </w:r>
      <w:r>
        <w:rPr>
          <w:rFonts w:ascii="Times New Roman" w:hAnsi="Times New Roman" w:eastAsia="Times New Roman"/>
          <w:b/>
          <w:i w:val="0"/>
          <w:color w:val="000000"/>
          <w:sz w:val="24"/>
        </w:rPr>
        <w:t>B</w:t>
      </w:r>
      <w:r>
        <w:rPr>
          <w:rFonts w:ascii="SimHei" w:hAnsi="SimHei" w:eastAsia="SimHei"/>
          <w:b w:val="0"/>
          <w:i w:val="0"/>
          <w:color w:val="000000"/>
          <w:sz w:val="24"/>
        </w:rPr>
        <w:t>型电池（累计缺</w:t>
      </w:r>
      <w:r>
        <w:rPr>
          <w:rFonts w:ascii="Times New Roman" w:hAnsi="Times New Roman" w:eastAsia="Times New Roman"/>
          <w:b/>
          <w:i w:val="0"/>
          <w:color w:val="000000"/>
          <w:sz w:val="24"/>
        </w:rPr>
        <w:t>2</w:t>
      </w:r>
      <w:r>
        <w:rPr>
          <w:rFonts w:ascii="SimHei" w:hAnsi="SimHei" w:eastAsia="SimHei"/>
          <w:b w:val="0"/>
          <w:i w:val="0"/>
          <w:color w:val="000000"/>
          <w:sz w:val="24"/>
        </w:rPr>
        <w:t xml:space="preserve"> 组）</w:t>
      </w:r>
      <w:r>
        <w:rPr>
          <w:rFonts w:ascii="SimSun" w:hAnsi="SimSun" w:eastAsia="SimSun"/>
          <w:b w:val="0"/>
          <w:i w:val="0"/>
          <w:color w:val="000000"/>
          <w:sz w:val="24"/>
        </w:rPr>
        <w:t>与</w:t>
      </w:r>
      <w:r>
        <w:rPr>
          <w:rFonts w:ascii="Times New Roman" w:hAnsi="Times New Roman" w:eastAsia="Times New Roman"/>
          <w:b/>
          <w:i w:val="0"/>
          <w:color w:val="000000"/>
          <w:sz w:val="24"/>
        </w:rPr>
        <w:t>1</w:t>
      </w:r>
      <w:r>
        <w:rPr>
          <w:rFonts w:ascii="SimHei" w:hAnsi="SimHei" w:eastAsia="SimHei"/>
          <w:b w:val="0"/>
          <w:i w:val="0"/>
          <w:color w:val="000000"/>
          <w:sz w:val="24"/>
        </w:rPr>
        <w:t xml:space="preserve"> 组中继能源组件</w:t>
      </w:r>
      <w:r>
        <w:rPr>
          <w:rFonts w:ascii="SimSun" w:hAnsi="SimSun" w:eastAsia="SimSun"/>
          <w:b w:val="0"/>
          <w:i w:val="0"/>
          <w:color w:val="000000"/>
          <w:sz w:val="24"/>
        </w:rPr>
        <w:t>（</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型电池仍缺</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型电池仍缺</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w:t>
      </w:r>
      <w:r>
        <w:rPr>
          <w:rFonts w:ascii="SimSun" w:hAnsi="SimSun" w:eastAsia="SimSun"/>
          <w:b w:val="0"/>
          <w:i w:val="0"/>
          <w:color w:val="000000"/>
          <w:sz w:val="24"/>
        </w:rPr>
        <w:t>。</w:t>
      </w:r>
      <w:r>
        <w:rPr>
          <w:rFonts w:ascii="SimHei" w:hAnsi="SimHei" w:eastAsia="SimHei"/>
          <w:b w:val="0"/>
          <w:i w:val="0"/>
          <w:color w:val="000000"/>
          <w:sz w:val="24"/>
        </w:rPr>
        <w:t>③</w:t>
      </w:r>
      <w:r>
        <w:rPr>
          <w:rFonts w:ascii="SimSun" w:hAnsi="SimSun" w:eastAsia="SimSun"/>
          <w:b w:val="0"/>
          <w:i w:val="0"/>
          <w:color w:val="000000"/>
          <w:sz w:val="24"/>
        </w:rPr>
        <w:t>运输无人机中只有</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型不够用（</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型恰好），</w:t>
      </w:r>
      <w:r>
        <w:rPr>
          <w:rFonts w:ascii="SimHei" w:hAnsi="SimHei" w:eastAsia="SimHei"/>
          <w:b w:val="0"/>
          <w:i w:val="0"/>
          <w:color w:val="000000"/>
          <w:sz w:val="24"/>
        </w:rPr>
        <w:t>中继无人机在所有方案下都恰好</w:t>
      </w:r>
      <w:r>
        <w:rPr>
          <w:rFonts w:ascii="SimHei" w:hAnsi="SimHei" w:eastAsia="SimHei"/>
          <w:b w:val="0"/>
          <w:i w:val="0"/>
          <w:color w:val="000000"/>
          <w:sz w:val="24"/>
        </w:rPr>
        <w:t>充足</w:t>
      </w:r>
      <w:r>
        <w:rPr>
          <w:rFonts w:ascii="SimSun" w:hAnsi="SimSun" w:eastAsia="SimSun"/>
          <w:b w:val="0"/>
          <w:i w:val="0"/>
          <w:color w:val="000000"/>
          <w:sz w:val="24"/>
        </w:rPr>
        <w:t>。</w:t>
      </w:r>
    </w:p>
    <w:p>
      <w:pPr>
        <w:autoSpaceDN w:val="0"/>
        <w:autoSpaceDE w:val="0"/>
        <w:widowControl/>
        <w:spacing w:line="398" w:lineRule="exact" w:before="24" w:after="0"/>
        <w:ind w:left="0" w:right="0" w:firstLine="480"/>
        <w:jc w:val="left"/>
      </w:pPr>
      <w:r>
        <w:rPr>
          <w:rFonts w:ascii="SimHei" w:hAnsi="SimHei" w:eastAsia="SimHei"/>
          <w:b w:val="0"/>
          <w:i w:val="0"/>
          <w:color w:val="000000"/>
          <w:sz w:val="24"/>
        </w:rPr>
        <w:t>最省的补齐方式</w:t>
      </w:r>
      <w:r>
        <w:rPr>
          <w:rFonts w:ascii="SimSun" w:hAnsi="SimSun" w:eastAsia="SimSun"/>
          <w:b w:val="0"/>
          <w:i w:val="0"/>
          <w:color w:val="000000"/>
          <w:sz w:val="24"/>
        </w:rPr>
        <w:t>是额外采购</w:t>
      </w:r>
      <w:r>
        <w:rPr>
          <w:rFonts w:ascii="Times New Roman" w:hAnsi="Times New Roman" w:eastAsia="Times New Roman"/>
          <w:b/>
          <w:i w:val="0"/>
          <w:color w:val="000000"/>
          <w:sz w:val="24"/>
        </w:rPr>
        <w:t>1</w:t>
      </w:r>
      <w:r>
        <w:rPr>
          <w:rFonts w:ascii="SimHei" w:hAnsi="SimHei" w:eastAsia="SimHei"/>
          <w:b w:val="0"/>
          <w:i w:val="0"/>
          <w:color w:val="000000"/>
          <w:sz w:val="24"/>
        </w:rPr>
        <w:t xml:space="preserve"> 组</w:t>
      </w:r>
      <w:r>
        <w:rPr>
          <w:rFonts w:ascii="Times New Roman" w:hAnsi="Times New Roman" w:eastAsia="Times New Roman"/>
          <w:b/>
          <w:i w:val="0"/>
          <w:color w:val="000000"/>
          <w:sz w:val="24"/>
        </w:rPr>
        <w:t>A</w:t>
      </w:r>
      <w:r>
        <w:rPr>
          <w:rFonts w:ascii="SimHei" w:hAnsi="SimHei" w:eastAsia="SimHei"/>
          <w:b w:val="0"/>
          <w:i w:val="0"/>
          <w:color w:val="000000"/>
          <w:sz w:val="24"/>
        </w:rPr>
        <w:t xml:space="preserve"> 型</w:t>
      </w:r>
      <w:r>
        <w:rPr>
          <w:rFonts w:ascii="CMR12" w:hAnsi="CMR12" w:eastAsia="CMR12"/>
          <w:b w:val="0"/>
          <w:i w:val="0"/>
          <w:color w:val="000000"/>
          <w:sz w:val="24"/>
        </w:rPr>
        <w:t>+</w:t>
      </w:r>
      <w:r>
        <w:rPr>
          <w:rFonts w:ascii="Times New Roman" w:hAnsi="Times New Roman" w:eastAsia="Times New Roman"/>
          <w:b/>
          <w:i w:val="0"/>
          <w:color w:val="000000"/>
          <w:sz w:val="24"/>
        </w:rPr>
        <w:t xml:space="preserve"> 1</w:t>
      </w:r>
      <w:r>
        <w:rPr>
          <w:rFonts w:ascii="SimHei" w:hAnsi="SimHei" w:eastAsia="SimHei"/>
          <w:b w:val="0"/>
          <w:i w:val="0"/>
          <w:color w:val="000000"/>
          <w:sz w:val="24"/>
        </w:rPr>
        <w:t xml:space="preserve"> 组</w:t>
      </w:r>
      <w:r>
        <w:rPr>
          <w:rFonts w:ascii="Times New Roman" w:hAnsi="Times New Roman" w:eastAsia="Times New Roman"/>
          <w:b/>
          <w:i w:val="0"/>
          <w:color w:val="000000"/>
          <w:sz w:val="24"/>
        </w:rPr>
        <w:t>B</w:t>
      </w:r>
      <w:r>
        <w:rPr>
          <w:rFonts w:ascii="SimHei" w:hAnsi="SimHei" w:eastAsia="SimHei"/>
          <w:b w:val="0"/>
          <w:i w:val="0"/>
          <w:color w:val="000000"/>
          <w:sz w:val="24"/>
        </w:rPr>
        <w:t xml:space="preserve"> 型</w:t>
      </w:r>
      <w:r>
        <w:rPr>
          <w:rFonts w:ascii="CMR12" w:hAnsi="CMR12" w:eastAsia="CMR12"/>
          <w:b w:val="0"/>
          <w:i w:val="0"/>
          <w:color w:val="000000"/>
          <w:sz w:val="24"/>
        </w:rPr>
        <w:t>+</w:t>
      </w:r>
      <w:r>
        <w:rPr>
          <w:rFonts w:ascii="Times New Roman" w:hAnsi="Times New Roman" w:eastAsia="Times New Roman"/>
          <w:b/>
          <w:i w:val="0"/>
          <w:color w:val="000000"/>
          <w:sz w:val="24"/>
        </w:rPr>
        <w:t xml:space="preserve"> 1</w:t>
      </w:r>
      <w:r>
        <w:rPr>
          <w:rFonts w:ascii="SimHei" w:hAnsi="SimHei" w:eastAsia="SimHei"/>
          <w:b w:val="0"/>
          <w:i w:val="0"/>
          <w:color w:val="000000"/>
          <w:sz w:val="24"/>
        </w:rPr>
        <w:t xml:space="preserve"> 组</w:t>
      </w:r>
      <w:r>
        <w:rPr>
          <w:rFonts w:ascii="Times New Roman" w:hAnsi="Times New Roman" w:eastAsia="Times New Roman"/>
          <w:b/>
          <w:i w:val="0"/>
          <w:color w:val="000000"/>
          <w:sz w:val="24"/>
        </w:rPr>
        <w:t>C</w:t>
      </w:r>
      <w:r>
        <w:rPr>
          <w:rFonts w:ascii="SimHei" w:hAnsi="SimHei" w:eastAsia="SimHei"/>
          <w:b w:val="0"/>
          <w:i w:val="0"/>
          <w:color w:val="000000"/>
          <w:sz w:val="24"/>
        </w:rPr>
        <w:t xml:space="preserve"> 型共享电池</w:t>
      </w:r>
      <w:r>
        <w:rPr>
          <w:rFonts w:ascii="SimSun" w:hAnsi="SimSun" w:eastAsia="SimSun"/>
          <w:b w:val="0"/>
          <w:i w:val="0"/>
          <w:color w:val="000000"/>
          <w:sz w:val="24"/>
        </w:rPr>
        <w:t>（合计</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组）：</w:t>
      </w:r>
      <w:r>
        <w:rPr>
          <w:rFonts w:ascii="SimSun" w:hAnsi="SimSun" w:eastAsia="SimSun"/>
          <w:b w:val="0"/>
          <w:i w:val="0"/>
          <w:color w:val="000000"/>
          <w:sz w:val="24"/>
        </w:rPr>
        <w:t>仅此即可清除</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1</w:t>
      </w:r>
      <w:r>
        <w:rPr>
          <w:rFonts w:ascii="SimSun" w:hAnsi="SimSun" w:eastAsia="SimSun"/>
          <w:b w:val="0"/>
          <w:i w:val="0"/>
          <w:color w:val="000000"/>
          <w:sz w:val="24"/>
        </w:rPr>
        <w:t xml:space="preserve"> 的全部缺口与</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的电池类缺口；若要完全满足</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，还需</w:t>
      </w:r>
      <w:r>
        <w:rPr>
          <w:rFonts w:ascii="SimSun" w:hAnsi="SimSun" w:eastAsia="SimSun"/>
          <w:b w:val="0"/>
          <w:i w:val="0"/>
          <w:color w:val="000000"/>
          <w:sz w:val="24"/>
        </w:rPr>
        <w:t>再补</w:t>
      </w:r>
      <w:r>
        <w:rPr>
          <w:rFonts w:ascii="Times New Roman" w:hAnsi="Times New Roman" w:eastAsia="Times New Roman"/>
          <w:b/>
          <w:i w:val="0"/>
          <w:color w:val="000000"/>
          <w:sz w:val="24"/>
        </w:rPr>
        <w:t>1</w:t>
      </w:r>
      <w:r>
        <w:rPr>
          <w:rFonts w:ascii="SimHei" w:hAnsi="SimHei" w:eastAsia="SimHei"/>
          <w:b w:val="0"/>
          <w:i w:val="0"/>
          <w:color w:val="000000"/>
          <w:sz w:val="24"/>
        </w:rPr>
        <w:t xml:space="preserve"> 架</w:t>
      </w:r>
      <w:r>
        <w:rPr>
          <w:rFonts w:ascii="Times New Roman" w:hAnsi="Times New Roman" w:eastAsia="Times New Roman"/>
          <w:b/>
          <w:i w:val="0"/>
          <w:color w:val="000000"/>
          <w:sz w:val="24"/>
        </w:rPr>
        <w:t>B</w:t>
      </w:r>
      <w:r>
        <w:rPr>
          <w:rFonts w:ascii="SimHei" w:hAnsi="SimHei" w:eastAsia="SimHei"/>
          <w:b w:val="0"/>
          <w:i w:val="0"/>
          <w:color w:val="000000"/>
          <w:sz w:val="24"/>
        </w:rPr>
        <w:t xml:space="preserve"> 型运输机</w:t>
      </w:r>
      <w:r>
        <w:rPr>
          <w:rFonts w:ascii="SimSun" w:hAnsi="SimSun" w:eastAsia="SimSun"/>
          <w:b w:val="0"/>
          <w:i w:val="0"/>
          <w:color w:val="000000"/>
          <w:sz w:val="24"/>
        </w:rPr>
        <w:t>。</w:t>
      </w:r>
    </w:p>
    <w:p>
      <w:pPr>
        <w:autoSpaceDN w:val="0"/>
        <w:autoSpaceDE w:val="0"/>
        <w:widowControl/>
        <w:spacing w:line="185" w:lineRule="auto" w:before="132" w:after="0"/>
        <w:ind w:left="480" w:right="0" w:firstLine="0"/>
        <w:jc w:val="left"/>
      </w:pPr>
      <w:r>
        <w:rPr>
          <w:rFonts w:ascii="SimHei" w:hAnsi="SimHei" w:eastAsia="SimHei"/>
          <w:b w:val="0"/>
          <w:i w:val="0"/>
          <w:color w:val="000000"/>
          <w:sz w:val="24"/>
        </w:rPr>
        <w:t>缺口的根因</w:t>
      </w:r>
      <w:r>
        <w:rPr>
          <w:rFonts w:ascii="SimSun" w:hAnsi="SimSun" w:eastAsia="SimSun"/>
          <w:b w:val="0"/>
          <w:i w:val="0"/>
          <w:color w:val="000000"/>
          <w:sz w:val="24"/>
        </w:rPr>
        <w:t>在于“资源不得跨组调配”与“需求与资源在空间上的不均衡”相叠加：</w:t>
      </w:r>
    </w:p>
    <w:p>
      <w:pPr>
        <w:autoSpaceDN w:val="0"/>
        <w:autoSpaceDE w:val="0"/>
        <w:widowControl/>
        <w:spacing w:line="204" w:lineRule="auto" w:before="158" w:after="0"/>
        <w:ind w:left="0" w:right="0" w:firstLine="0"/>
        <w:jc w:val="left"/>
      </w:pPr>
      <w:r>
        <w:rPr>
          <w:rFonts w:ascii="SimSun" w:hAnsi="SimSun" w:eastAsia="SimSun"/>
          <w:b w:val="0"/>
          <w:i w:val="0"/>
          <w:color w:val="000000"/>
          <w:sz w:val="24"/>
        </w:rPr>
        <w:t>一方面，三类共享电池在整队一组时就已经全部偏紧（需求</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7</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w:t>
      </w:r>
      <w:r>
        <w:rPr>
          <w:rFonts w:ascii="SimSun" w:hAnsi="SimSun" w:eastAsia="SimSun"/>
          <w:b w:val="0"/>
          <w:i w:val="0"/>
          <w:color w:val="000000"/>
          <w:sz w:val="24"/>
        </w:rPr>
        <w:t xml:space="preserve"> 库存</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w:t>
      </w:r>
    </w:p>
    <w:p>
      <w:pPr>
        <w:autoSpaceDN w:val="0"/>
        <w:autoSpaceDE w:val="0"/>
        <w:widowControl/>
        <w:spacing w:line="209" w:lineRule="auto" w:before="358" w:after="0"/>
        <w:ind w:left="0" w:right="4612" w:firstLine="0"/>
        <w:jc w:val="right"/>
      </w:pPr>
      <w:r>
        <w:rPr>
          <w:rFonts w:ascii="Times New Roman" w:hAnsi="Times New Roman" w:eastAsia="Times New Roman"/>
          <w:b w:val="0"/>
          <w:i w:val="0"/>
          <w:color w:val="000000"/>
          <w:sz w:val="24"/>
        </w:rPr>
        <w:t>43</w:t>
      </w:r>
    </w:p>
    <w:p>
      <w:pPr>
        <w:sectPr>
          <w:pgSz w:w="11906" w:h="16838"/>
          <w:pgMar w:top="724" w:right="1222"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62" w:lineRule="exact" w:before="0" w:after="0"/>
        <w:ind w:left="0" w:right="194" w:firstLine="0"/>
        <w:jc w:val="both"/>
      </w:pPr>
      <w:r>
        <w:rPr>
          <w:rFonts w:ascii="Times New Roman" w:hAnsi="Times New Roman" w:eastAsia="Times New Roman"/>
          <w:b w:val="0"/>
          <w:i w:val="0"/>
          <w:color w:val="000000"/>
          <w:sz w:val="24"/>
        </w:rPr>
        <w:t>5/4</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5/4</w:t>
      </w:r>
      <w:r>
        <w:rPr>
          <w:rFonts w:ascii="SimSun" w:hAnsi="SimSun" w:eastAsia="SimSun"/>
          <w:b w:val="0"/>
          <w:i w:val="0"/>
          <w:color w:val="000000"/>
          <w:sz w:val="24"/>
        </w:rPr>
        <w:t>），</w:t>
      </w:r>
      <w:r>
        <w:rPr>
          <w:rFonts w:ascii="SimHei" w:hAnsi="SimHei" w:eastAsia="SimHei"/>
          <w:b w:val="0"/>
          <w:i w:val="0"/>
          <w:color w:val="000000"/>
          <w:sz w:val="24"/>
        </w:rPr>
        <w:t>缺口是机队配置本身带来的</w:t>
      </w:r>
      <w:r>
        <w:rPr>
          <w:rFonts w:ascii="SimSun" w:hAnsi="SimSun" w:eastAsia="SimSun"/>
          <w:b w:val="0"/>
          <w:i w:val="0"/>
          <w:color w:val="000000"/>
          <w:sz w:val="24"/>
        </w:rPr>
        <w:t>，与如何分组无关；另一方面，工作量高</w:t>
      </w:r>
      <w:r>
        <w:rPr>
          <w:rFonts w:ascii="SimSun" w:hAnsi="SimSun" w:eastAsia="SimSun"/>
          <w:b w:val="0"/>
          <w:i w:val="0"/>
          <w:color w:val="000000"/>
          <w:sz w:val="24"/>
        </w:rPr>
        <w:t>度集中在由</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S002</w:t>
      </w:r>
      <w:r>
        <w:rPr>
          <w:rFonts w:ascii="SimSun" w:hAnsi="SimSun" w:eastAsia="SimSun"/>
          <w:b w:val="0"/>
          <w:i w:val="0"/>
          <w:color w:val="000000"/>
          <w:sz w:val="24"/>
        </w:rPr>
        <w:t xml:space="preserve"> 等大需求服务区构成的主分量上（</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时大组独占</w:t>
      </w:r>
      <w:r>
        <w:rPr>
          <w:rFonts w:ascii="Times New Roman" w:hAnsi="Times New Roman" w:eastAsia="Times New Roman"/>
          <w:b w:val="0"/>
          <w:i w:val="0"/>
          <w:color w:val="000000"/>
          <w:sz w:val="24"/>
        </w:rPr>
        <w:t>13.43 h</w:t>
      </w:r>
      <w:r>
        <w:rPr>
          <w:rFonts w:ascii="SimSun" w:hAnsi="SimSun" w:eastAsia="SimSun"/>
          <w:b w:val="0"/>
          <w:i w:val="0"/>
          <w:color w:val="000000"/>
          <w:sz w:val="24"/>
        </w:rPr>
        <w:t>、小组仅</w:t>
      </w:r>
      <w:r>
        <w:rPr>
          <w:rFonts w:ascii="Times New Roman" w:hAnsi="Times New Roman" w:eastAsia="Times New Roman"/>
          <w:b w:val="0"/>
          <w:i w:val="0"/>
          <w:color w:val="000000"/>
          <w:sz w:val="24"/>
        </w:rPr>
        <w:t>0.52 h</w:t>
      </w:r>
      <w:r>
        <w:rPr>
          <w:rFonts w:ascii="SimSun" w:hAnsi="SimSun" w:eastAsia="SimSun"/>
          <w:b w:val="0"/>
          <w:i w:val="0"/>
          <w:color w:val="000000"/>
          <w:sz w:val="24"/>
        </w:rPr>
        <w:t>，而</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S014</w:t>
      </w:r>
      <w:r>
        <w:rPr>
          <w:rFonts w:ascii="SimSun" w:hAnsi="SimSun" w:eastAsia="SimSun"/>
          <w:b w:val="0"/>
          <w:i w:val="0"/>
          <w:color w:val="000000"/>
          <w:sz w:val="24"/>
        </w:rPr>
        <w:t xml:space="preserve"> 两区人口合计不足</w:t>
      </w:r>
      <w:r>
        <w:rPr>
          <w:rFonts w:ascii="Times New Roman" w:hAnsi="Times New Roman" w:eastAsia="Times New Roman"/>
          <w:b w:val="0"/>
          <w:i w:val="0"/>
          <w:color w:val="000000"/>
          <w:sz w:val="24"/>
        </w:rPr>
        <w:t>50</w:t>
      </w:r>
      <w:r>
        <w:rPr>
          <w:rFonts w:ascii="SimSun" w:hAnsi="SimSun" w:eastAsia="SimSun"/>
          <w:b w:val="0"/>
          <w:i w:val="0"/>
          <w:color w:val="000000"/>
          <w:sz w:val="24"/>
        </w:rPr>
        <w:t xml:space="preserve"> 人），分组后各组都必须按自身</w:t>
      </w:r>
      <w:r>
        <w:rPr>
          <w:rFonts w:ascii="SimSun" w:hAnsi="SimSun" w:eastAsia="SimSun"/>
          <w:b w:val="0"/>
          <w:i w:val="0"/>
          <w:color w:val="000000"/>
          <w:sz w:val="24"/>
        </w:rPr>
        <w:t>峰值储备资源，无法通过跨组借用来平抑峰值，于是缺口随</w:t>
      </w:r>
      <w:r>
        <w:rPr>
          <w:rFonts w:ascii="CMMI12" w:hAnsi="CMMI12" w:eastAsia="CMMI12"/>
          <w:b w:val="0"/>
          <w:i/>
          <w:color w:val="000000"/>
          <w:sz w:val="24"/>
        </w:rPr>
        <w:t>K</w:t>
      </w:r>
      <w:r>
        <w:rPr>
          <w:rFonts w:ascii="SimSun" w:hAnsi="SimSun" w:eastAsia="SimSun"/>
          <w:b w:val="0"/>
          <w:i w:val="0"/>
          <w:color w:val="000000"/>
          <w:sz w:val="24"/>
        </w:rPr>
        <w:t>单调扩大。</w:t>
      </w:r>
    </w:p>
    <w:p>
      <w:pPr>
        <w:autoSpaceDN w:val="0"/>
        <w:tabs>
          <w:tab w:pos="334" w:val="left"/>
        </w:tabs>
        <w:autoSpaceDE w:val="0"/>
        <w:widowControl/>
        <w:spacing w:line="372" w:lineRule="exact" w:before="32" w:after="0"/>
        <w:ind w:left="0"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4</w:t>
      </w:r>
      <w:r>
        <w:rPr>
          <w:rFonts w:ascii="SimHei" w:hAnsi="SimHei" w:eastAsia="SimHei"/>
          <w:b w:val="0"/>
          <w:i w:val="0"/>
          <w:color w:val="000000"/>
          <w:sz w:val="24"/>
        </w:rPr>
        <w:t>）综合结论。</w:t>
      </w:r>
      <w:r>
        <w:rPr>
          <w:rFonts w:ascii="SimSun" w:hAnsi="SimSun" w:eastAsia="SimSun"/>
          <w:b w:val="0"/>
          <w:i w:val="0"/>
          <w:color w:val="000000"/>
          <w:sz w:val="24"/>
        </w:rPr>
        <w:t>合法组数由原子单元数决定：当前为</w:t>
      </w:r>
      <w:r>
        <w:rPr>
          <w:rFonts w:ascii="Times New Roman" w:hAnsi="Times New Roman" w:eastAsia="Times New Roman"/>
          <w:b/>
          <w:i w:val="0"/>
          <w:color w:val="000000"/>
          <w:sz w:val="24"/>
        </w:rPr>
        <w:t>3</w:t>
      </w:r>
      <w:r>
        <w:rPr>
          <w:rFonts w:ascii="SimSun" w:hAnsi="SimSun" w:eastAsia="SimSun"/>
          <w:b w:val="0"/>
          <w:i w:val="0"/>
          <w:color w:val="000000"/>
          <w:sz w:val="24"/>
        </w:rPr>
        <w:t>，故</w:t>
      </w:r>
      <w:r>
        <w:rPr>
          <w:rFonts w:ascii="CMMI12" w:hAnsi="CMMI12" w:eastAsia="CMMI12"/>
          <w:b w:val="0"/>
          <w:i/>
          <w:color w:val="000000"/>
          <w:sz w:val="24"/>
        </w:rPr>
        <w:t>K</w:t>
      </w:r>
      <w:r>
        <w:rPr>
          <w:rFonts w:ascii="CMR12" w:hAnsi="CMR12" w:eastAsia="CMR12"/>
          <w:b w:val="0"/>
          <w:i w:val="0"/>
          <w:color w:val="000000"/>
          <w:sz w:val="24"/>
        </w:rPr>
        <w:t>= 1</w:t>
      </w:r>
      <w:r>
        <w:rPr>
          <w:rFonts w:ascii="SimSun" w:hAnsi="SimSun" w:eastAsia="SimSun"/>
          <w:b w:val="0"/>
          <w:i w:val="0"/>
          <w:color w:val="000000"/>
          <w:sz w:val="24"/>
        </w:rPr>
        <w:t xml:space="preserve"> 、</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w:t>
      </w:r>
      <w:r>
        <w:rPr>
          <w:rFonts w:ascii="CMMI12" w:hAnsi="CMMI12" w:eastAsia="CMMI12"/>
          <w:b w:val="0"/>
          <w:i/>
          <w:color w:val="000000"/>
          <w:sz w:val="24"/>
        </w:rPr>
        <w:t>K</w:t>
      </w:r>
      <w:r>
        <w:rPr>
          <w:rFonts w:ascii="CMR12" w:hAnsi="CMR12" w:eastAsia="CMR12"/>
          <w:b w:val="0"/>
          <w:i w:val="0"/>
          <w:color w:val="000000"/>
          <w:sz w:val="24"/>
        </w:rPr>
        <w:t>= 3</w:t>
      </w:r>
      <w:r>
        <w:rPr>
          <w:rFonts w:ascii="SimHei" w:hAnsi="SimHei" w:eastAsia="SimHei"/>
          <w:b w:val="0"/>
          <w:i w:val="0"/>
          <w:color w:val="000000"/>
          <w:sz w:val="24"/>
        </w:rPr>
        <w:t>都是零架次改动的合法分区</w:t>
      </w:r>
      <w:r>
        <w:rPr>
          <w:rFonts w:ascii="SimSun" w:hAnsi="SimSun" w:eastAsia="SimSun"/>
          <w:b w:val="0"/>
          <w:i w:val="0"/>
          <w:color w:val="000000"/>
          <w:sz w:val="24"/>
        </w:rPr>
        <w:t>（把整块原子单元分派给任务组即可，无需拆分任何架次）</w:t>
      </w:r>
    </w:p>
    <w:p>
      <w:pPr>
        <w:autoSpaceDN w:val="0"/>
        <w:autoSpaceDE w:val="0"/>
        <w:widowControl/>
        <w:spacing w:line="394" w:lineRule="exact" w:before="28" w:after="0"/>
        <w:ind w:left="0" w:right="0" w:firstLine="0"/>
        <w:jc w:val="left"/>
      </w:pPr>
      <w:r>
        <w:rPr>
          <w:rFonts w:ascii="SimSun" w:hAnsi="SimSun" w:eastAsia="SimSun"/>
          <w:b w:val="0"/>
          <w:i w:val="0"/>
          <w:color w:val="000000"/>
          <w:sz w:val="24"/>
        </w:rPr>
        <w:t>。其中</w:t>
      </w:r>
      <w:r>
        <w:rPr>
          <w:rFonts w:ascii="CMMI12" w:hAnsi="CMMI12" w:eastAsia="CMMI12"/>
          <w:b w:val="0"/>
          <w:i/>
          <w:color w:val="000000"/>
          <w:sz w:val="24"/>
        </w:rPr>
        <w:t>K</w:t>
      </w:r>
      <w:r>
        <w:rPr>
          <w:rFonts w:ascii="CMR12" w:hAnsi="CMR12" w:eastAsia="CMR12"/>
          <w:b w:val="0"/>
          <w:i w:val="0"/>
          <w:color w:val="000000"/>
          <w:sz w:val="24"/>
        </w:rPr>
        <w:t>= 1</w:t>
      </w:r>
      <w:r>
        <w:rPr>
          <w:rFonts w:ascii="SimHei" w:hAnsi="SimHei" w:eastAsia="SimHei"/>
          <w:b w:val="0"/>
          <w:i w:val="0"/>
          <w:color w:val="000000"/>
          <w:sz w:val="24"/>
        </w:rPr>
        <w:t xml:space="preserve"> 资源总量最省（</w:t>
      </w:r>
      <w:r>
        <w:rPr>
          <w:rFonts w:ascii="Times New Roman" w:hAnsi="Times New Roman" w:eastAsia="Times New Roman"/>
          <w:b/>
          <w:i w:val="0"/>
          <w:color w:val="000000"/>
          <w:sz w:val="24"/>
        </w:rPr>
        <w:t>32</w:t>
      </w:r>
      <w:r>
        <w:rPr>
          <w:rFonts w:ascii="SimHei" w:hAnsi="SimHei" w:eastAsia="SimHei"/>
          <w:b w:val="0"/>
          <w:i w:val="0"/>
          <w:color w:val="000000"/>
          <w:sz w:val="24"/>
        </w:rPr>
        <w:t xml:space="preserve"> 台</w:t>
      </w:r>
      <w:r>
        <w:rPr>
          <w:rFonts w:ascii="CMSY10" w:hAnsi="CMSY10" w:eastAsia="CMSY10"/>
          <w:b w:val="0"/>
          <w:i/>
          <w:color w:val="000000"/>
          <w:sz w:val="24"/>
        </w:rPr>
        <w:t>·</w:t>
      </w:r>
      <w:r>
        <w:rPr>
          <w:rFonts w:ascii="SimHei" w:hAnsi="SimHei" w:eastAsia="SimHei"/>
          <w:b w:val="0"/>
          <w:i w:val="0"/>
          <w:color w:val="000000"/>
          <w:sz w:val="24"/>
        </w:rPr>
        <w:t xml:space="preserve"> 组）</w:t>
      </w:r>
      <w:r>
        <w:rPr>
          <w:rFonts w:ascii="SimSun" w:hAnsi="SimSun" w:eastAsia="SimSun"/>
          <w:b w:val="0"/>
          <w:i w:val="0"/>
          <w:color w:val="000000"/>
          <w:sz w:val="24"/>
        </w:rPr>
        <w:t>，但已需补齐</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型与</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w:t>
      </w:r>
      <w:r>
        <w:rPr>
          <w:rFonts w:ascii="SimSun" w:hAnsi="SimSun" w:eastAsia="SimSun"/>
          <w:b w:val="0"/>
          <w:i w:val="0"/>
          <w:color w:val="000000"/>
          <w:sz w:val="24"/>
        </w:rPr>
        <w:t>共享电池。若指挥上更看重单组峰值负荷，则</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可把峰值由</w:t>
      </w:r>
      <w:r>
        <w:rPr>
          <w:rFonts w:ascii="Times New Roman" w:hAnsi="Times New Roman" w:eastAsia="Times New Roman"/>
          <w:b/>
          <w:i w:val="0"/>
          <w:color w:val="000000"/>
          <w:sz w:val="24"/>
        </w:rPr>
        <w:t>13.95 h</w:t>
      </w:r>
      <w:r>
        <w:rPr>
          <w:rFonts w:ascii="SimSun" w:hAnsi="SimSun" w:eastAsia="SimSun"/>
          <w:b w:val="0"/>
          <w:i w:val="0"/>
          <w:color w:val="000000"/>
          <w:sz w:val="24"/>
        </w:rPr>
        <w:t xml:space="preserve"> 降至</w:t>
      </w:r>
      <w:r>
        <w:rPr>
          <w:rFonts w:ascii="Times New Roman" w:hAnsi="Times New Roman" w:eastAsia="Times New Roman"/>
          <w:b/>
          <w:i w:val="0"/>
          <w:color w:val="000000"/>
          <w:sz w:val="24"/>
        </w:rPr>
        <w:t>13.43 h</w:t>
      </w:r>
      <w:r>
        <w:rPr>
          <w:rFonts w:ascii="SimSun" w:hAnsi="SimSun" w:eastAsia="SimSun"/>
          <w:b w:val="0"/>
          <w:i w:val="0"/>
          <w:color w:val="000000"/>
          <w:sz w:val="24"/>
        </w:rPr>
        <w:t>，</w:t>
      </w:r>
      <w:r>
        <w:rPr>
          <w:rFonts w:ascii="SimSun" w:hAnsi="SimSun" w:eastAsia="SimSun"/>
          <w:b w:val="0"/>
          <w:i w:val="0"/>
          <w:color w:val="000000"/>
          <w:sz w:val="24"/>
        </w:rPr>
        <w:t>代价是资源总量升至</w:t>
      </w:r>
      <w:r>
        <w:rPr>
          <w:rFonts w:ascii="Times New Roman" w:hAnsi="Times New Roman" w:eastAsia="Times New Roman"/>
          <w:b w:val="0"/>
          <w:i w:val="0"/>
          <w:color w:val="000000"/>
          <w:sz w:val="24"/>
        </w:rPr>
        <w:t>34</w:t>
      </w:r>
      <w:r>
        <w:rPr>
          <w:rFonts w:ascii="SimSun" w:hAnsi="SimSun" w:eastAsia="SimSun"/>
          <w:b w:val="0"/>
          <w:i w:val="0"/>
          <w:color w:val="000000"/>
          <w:sz w:val="24"/>
        </w:rPr>
        <w:t xml:space="preserve"> 台</w:t>
      </w:r>
      <w:r>
        <w:rPr>
          <w:rFonts w:ascii="CMSY10" w:hAnsi="CMSY10" w:eastAsia="CMSY10"/>
          <w:b w:val="0"/>
          <w:i/>
          <w:color w:val="000000"/>
          <w:sz w:val="24"/>
        </w:rPr>
        <w:t>·</w:t>
      </w:r>
      <w:r>
        <w:rPr>
          <w:rFonts w:ascii="SimSun" w:hAnsi="SimSun" w:eastAsia="SimSun"/>
          <w:b w:val="0"/>
          <w:i w:val="0"/>
          <w:color w:val="000000"/>
          <w:sz w:val="24"/>
        </w:rPr>
        <w:t xml:space="preserve"> 组并额外需要</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型运输机；</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Sun" w:hAnsi="SimSun" w:eastAsia="SimSun"/>
          <w:b w:val="0"/>
          <w:i w:val="0"/>
          <w:color w:val="000000"/>
          <w:sz w:val="24"/>
        </w:rPr>
        <w:t xml:space="preserve"> 可把峰值进一步压</w:t>
      </w:r>
      <w:r>
        <w:rPr>
          <w:rFonts w:ascii="SimSun" w:hAnsi="SimSun" w:eastAsia="SimSun"/>
          <w:b w:val="0"/>
          <w:i w:val="0"/>
          <w:color w:val="000000"/>
          <w:sz w:val="24"/>
        </w:rPr>
        <w:t>到</w:t>
      </w:r>
      <w:r>
        <w:rPr>
          <w:rFonts w:ascii="Times New Roman" w:hAnsi="Times New Roman" w:eastAsia="Times New Roman"/>
          <w:b/>
          <w:i w:val="0"/>
          <w:color w:val="000000"/>
          <w:sz w:val="24"/>
        </w:rPr>
        <w:t>13.00 h</w:t>
      </w:r>
      <w:r>
        <w:rPr>
          <w:rFonts w:ascii="SimSun" w:hAnsi="SimSun" w:eastAsia="SimSun"/>
          <w:b w:val="0"/>
          <w:i w:val="0"/>
          <w:color w:val="000000"/>
          <w:sz w:val="24"/>
        </w:rPr>
        <w:t>，代价是总量升至</w:t>
      </w:r>
      <w:r>
        <w:rPr>
          <w:rFonts w:ascii="Times New Roman" w:hAnsi="Times New Roman" w:eastAsia="Times New Roman"/>
          <w:b w:val="0"/>
          <w:i w:val="0"/>
          <w:color w:val="000000"/>
          <w:sz w:val="24"/>
        </w:rPr>
        <w:t>37</w:t>
      </w:r>
      <w:r>
        <w:rPr>
          <w:rFonts w:ascii="SimSun" w:hAnsi="SimSun" w:eastAsia="SimSun"/>
          <w:b w:val="0"/>
          <w:i w:val="0"/>
          <w:color w:val="000000"/>
          <w:sz w:val="24"/>
        </w:rPr>
        <w:t xml:space="preserve"> 台</w:t>
      </w:r>
      <w:r>
        <w:rPr>
          <w:rFonts w:ascii="CMSY10" w:hAnsi="CMSY10" w:eastAsia="CMSY10"/>
          <w:b w:val="0"/>
          <w:i/>
          <w:color w:val="000000"/>
          <w:sz w:val="24"/>
        </w:rPr>
        <w:t>·</w:t>
      </w:r>
      <w:r>
        <w:rPr>
          <w:rFonts w:ascii="SimSun" w:hAnsi="SimSun" w:eastAsia="SimSun"/>
          <w:b w:val="0"/>
          <w:i w:val="0"/>
          <w:color w:val="000000"/>
          <w:sz w:val="24"/>
        </w:rPr>
        <w:t xml:space="preserve"> 组、缺口扩大到</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型运输机、</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组共享电池与</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组中继能源组件。综合来看，在本问题场景下</w:t>
      </w:r>
      <w:r>
        <w:rPr>
          <w:rFonts w:ascii="SimHei" w:hAnsi="SimHei" w:eastAsia="SimHei"/>
          <w:b w:val="0"/>
          <w:i w:val="0"/>
          <w:color w:val="000000"/>
          <w:sz w:val="24"/>
        </w:rPr>
        <w:t>“把救援任务分成独立执行单元”并不</w:t>
      </w:r>
      <w:r>
        <w:rPr>
          <w:rFonts w:ascii="SimHei" w:hAnsi="SimHei" w:eastAsia="SimHei"/>
          <w:b w:val="0"/>
          <w:i w:val="0"/>
          <w:color w:val="000000"/>
          <w:sz w:val="24"/>
        </w:rPr>
        <w:t>节省资源</w:t>
      </w:r>
      <w:r>
        <w:rPr>
          <w:rFonts w:ascii="SimSun" w:hAnsi="SimSun" w:eastAsia="SimSun"/>
          <w:b w:val="0"/>
          <w:i w:val="0"/>
          <w:color w:val="000000"/>
          <w:sz w:val="24"/>
        </w:rPr>
        <w:t>（资源总量随</w:t>
      </w:r>
      <w:r>
        <w:rPr>
          <w:rFonts w:ascii="CMMI12" w:hAnsi="CMMI12" w:eastAsia="CMMI12"/>
          <w:b w:val="0"/>
          <w:i/>
          <w:color w:val="000000"/>
          <w:sz w:val="24"/>
        </w:rPr>
        <w:t>K</w:t>
      </w:r>
      <w:r>
        <w:rPr>
          <w:rFonts w:ascii="SimSun" w:hAnsi="SimSun" w:eastAsia="SimSun"/>
          <w:b w:val="0"/>
          <w:i w:val="0"/>
          <w:color w:val="000000"/>
          <w:sz w:val="24"/>
        </w:rPr>
        <w:t>单调上升），其唯一收益是</w:t>
      </w:r>
      <w:r>
        <w:rPr>
          <w:rFonts w:ascii="SimHei" w:hAnsi="SimHei" w:eastAsia="SimHei"/>
          <w:b w:val="0"/>
          <w:i w:val="0"/>
          <w:color w:val="000000"/>
          <w:sz w:val="24"/>
        </w:rPr>
        <w:t>降低单组峰值工作量</w:t>
      </w:r>
      <w:r>
        <w:rPr>
          <w:rFonts w:ascii="SimSun" w:hAnsi="SimSun" w:eastAsia="SimSun"/>
          <w:b w:val="0"/>
          <w:i w:val="0"/>
          <w:color w:val="000000"/>
          <w:sz w:val="24"/>
        </w:rPr>
        <w:t>——这是一条</w:t>
      </w:r>
      <w:r>
        <w:rPr>
          <w:rFonts w:ascii="SimSun" w:hAnsi="SimSun" w:eastAsia="SimSun"/>
          <w:b w:val="0"/>
          <w:i w:val="0"/>
          <w:color w:val="000000"/>
          <w:sz w:val="24"/>
        </w:rPr>
        <w:t>对应急救援指挥具有直接参考价值的工程结论。需要特别说明的是，本问的</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与</w:t>
      </w:r>
      <w:r>
        <w:rPr>
          <w:rFonts w:ascii="CMMI12" w:hAnsi="CMMI12" w:eastAsia="CMMI12"/>
          <w:b w:val="0"/>
          <w:i/>
          <w:color w:val="000000"/>
          <w:sz w:val="24"/>
        </w:rPr>
        <w:t>K</w:t>
      </w:r>
      <w:r>
        <w:rPr>
          <w:rFonts w:ascii="CMR12" w:hAnsi="CMR12" w:eastAsia="CMR12"/>
          <w:b w:val="0"/>
          <w:i w:val="0"/>
          <w:color w:val="000000"/>
          <w:sz w:val="24"/>
        </w:rPr>
        <w:t>= 3</w:t>
      </w:r>
      <w:r>
        <w:rPr>
          <w:rFonts w:ascii="SimHei" w:hAnsi="SimHei" w:eastAsia="SimHei"/>
          <w:b w:val="0"/>
          <w:i w:val="0"/>
          <w:color w:val="000000"/>
          <w:sz w:val="24"/>
        </w:rPr>
        <w:t xml:space="preserve"> 都不需要改动任何架次</w:t>
      </w:r>
      <w:r>
        <w:rPr>
          <w:rFonts w:ascii="SimSun" w:hAnsi="SimSun" w:eastAsia="SimSun"/>
          <w:b w:val="0"/>
          <w:i w:val="0"/>
          <w:color w:val="000000"/>
          <w:sz w:val="24"/>
        </w:rPr>
        <w:t>，因此“分区”在这道题里是纯粹的</w:t>
      </w:r>
      <w:r>
        <w:rPr>
          <w:rFonts w:ascii="SimHei" w:hAnsi="SimHei" w:eastAsia="SimHei"/>
          <w:b w:val="0"/>
          <w:i w:val="0"/>
          <w:color w:val="000000"/>
          <w:sz w:val="24"/>
        </w:rPr>
        <w:t>资源与负荷再分配</w:t>
      </w:r>
      <w:r>
        <w:rPr>
          <w:rFonts w:ascii="SimSun" w:hAnsi="SimSun" w:eastAsia="SimSun"/>
          <w:b w:val="0"/>
          <w:i w:val="0"/>
          <w:color w:val="000000"/>
          <w:sz w:val="24"/>
        </w:rPr>
        <w:t>问</w:t>
      </w:r>
      <w:r>
        <w:rPr>
          <w:rFonts w:ascii="SimSun" w:hAnsi="SimSun" w:eastAsia="SimSun"/>
          <w:b w:val="0"/>
          <w:i w:val="0"/>
          <w:color w:val="000000"/>
          <w:sz w:val="24"/>
        </w:rPr>
        <w:t>题，而不是“要不要拆架次”的取舍。</w:t>
      </w:r>
    </w:p>
    <w:p>
      <w:pPr>
        <w:autoSpaceDN w:val="0"/>
        <w:autoSpaceDE w:val="0"/>
        <w:widowControl/>
        <w:spacing w:line="185" w:lineRule="auto" w:before="534" w:after="0"/>
        <w:ind w:left="0" w:right="2892" w:firstLine="0"/>
        <w:jc w:val="right"/>
      </w:pPr>
      <w:r>
        <w:rPr>
          <w:rFonts w:ascii="SimHei" w:hAnsi="SimHei" w:eastAsia="SimHei"/>
          <w:b w:val="0"/>
          <w:i w:val="0"/>
          <w:color w:val="000000"/>
          <w:sz w:val="30"/>
        </w:rPr>
        <w:t>九、模型检验与敏感性分析</w:t>
      </w:r>
    </w:p>
    <w:p>
      <w:pPr>
        <w:autoSpaceDN w:val="0"/>
        <w:autoSpaceDE w:val="0"/>
        <w:widowControl/>
        <w:spacing w:line="185" w:lineRule="auto" w:before="366" w:after="0"/>
        <w:ind w:left="480" w:right="0" w:firstLine="0"/>
        <w:jc w:val="left"/>
      </w:pPr>
      <w:r>
        <w:rPr>
          <w:rFonts w:ascii="SimSun" w:hAnsi="SimSun" w:eastAsia="SimSun"/>
          <w:b w:val="0"/>
          <w:i w:val="0"/>
          <w:color w:val="000000"/>
          <w:sz w:val="24"/>
        </w:rPr>
        <w:t>为验证本文模型的有效性与结果的可靠性，本章从</w:t>
      </w:r>
      <w:r>
        <w:rPr>
          <w:rFonts w:ascii="SimHei" w:hAnsi="SimHei" w:eastAsia="SimHei"/>
          <w:b w:val="0"/>
          <w:i w:val="0"/>
          <w:color w:val="000000"/>
          <w:sz w:val="24"/>
        </w:rPr>
        <w:t>独立复算校验</w:t>
      </w:r>
      <w:r>
        <w:rPr>
          <w:rFonts w:ascii="SimSun" w:hAnsi="SimSun" w:eastAsia="SimSun"/>
          <w:b w:val="0"/>
          <w:i w:val="0"/>
          <w:color w:val="000000"/>
          <w:sz w:val="24"/>
        </w:rPr>
        <w:t>、</w:t>
      </w:r>
      <w:r>
        <w:rPr>
          <w:rFonts w:ascii="SimHei" w:hAnsi="SimHei" w:eastAsia="SimHei"/>
          <w:b w:val="0"/>
          <w:i w:val="0"/>
          <w:color w:val="000000"/>
          <w:sz w:val="24"/>
        </w:rPr>
        <w:t>收敛性与最优性</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w:t>
      </w:r>
      <w:r>
        <w:rPr>
          <w:rFonts w:ascii="SimHei" w:hAnsi="SimHei" w:eastAsia="SimHei"/>
          <w:b w:val="0"/>
          <w:i w:val="0"/>
          <w:color w:val="000000"/>
          <w:sz w:val="24"/>
        </w:rPr>
        <w:t>参数敏感性</w:t>
      </w:r>
      <w:r>
        <w:rPr>
          <w:rFonts w:ascii="SimSun" w:hAnsi="SimSun" w:eastAsia="SimSun"/>
          <w:b w:val="0"/>
          <w:i w:val="0"/>
          <w:color w:val="000000"/>
          <w:sz w:val="24"/>
        </w:rPr>
        <w:t>与</w:t>
      </w:r>
      <w:r>
        <w:rPr>
          <w:rFonts w:ascii="SimHei" w:hAnsi="SimHei" w:eastAsia="SimHei"/>
          <w:b w:val="0"/>
          <w:i w:val="0"/>
          <w:color w:val="000000"/>
          <w:sz w:val="24"/>
        </w:rPr>
        <w:t>误差来源</w:t>
      </w:r>
      <w:r>
        <w:rPr>
          <w:rFonts w:ascii="SimSun" w:hAnsi="SimSun" w:eastAsia="SimSun"/>
          <w:b w:val="0"/>
          <w:i w:val="0"/>
          <w:color w:val="000000"/>
          <w:sz w:val="24"/>
        </w:rPr>
        <w:t>四个方面进行检验。</w:t>
      </w:r>
    </w:p>
    <w:p>
      <w:pPr>
        <w:autoSpaceDN w:val="0"/>
        <w:autoSpaceDE w:val="0"/>
        <w:widowControl/>
        <w:spacing w:line="204" w:lineRule="auto" w:before="462" w:after="0"/>
        <w:ind w:left="0" w:right="0" w:firstLine="0"/>
        <w:jc w:val="left"/>
      </w:pPr>
      <w:r>
        <w:rPr>
          <w:rFonts w:ascii="Times New Roman" w:hAnsi="Times New Roman" w:eastAsia="Times New Roman"/>
          <w:b/>
          <w:i w:val="0"/>
          <w:color w:val="000000"/>
          <w:sz w:val="24"/>
        </w:rPr>
        <w:t>9 . 1</w:t>
      </w:r>
      <w:r>
        <w:rPr>
          <w:rFonts w:ascii="SimHei" w:hAnsi="SimHei" w:eastAsia="SimHei"/>
          <w:b w:val="0"/>
          <w:i w:val="0"/>
          <w:color w:val="000000"/>
          <w:sz w:val="24"/>
        </w:rPr>
        <w:t xml:space="preserve"> 独立可行性校验</w:t>
      </w:r>
    </w:p>
    <w:p>
      <w:pPr>
        <w:autoSpaceDN w:val="0"/>
        <w:autoSpaceDE w:val="0"/>
        <w:widowControl/>
        <w:spacing w:line="185" w:lineRule="auto" w:before="274" w:after="0"/>
        <w:ind w:left="480" w:right="0" w:firstLine="0"/>
        <w:jc w:val="left"/>
      </w:pPr>
      <w:r>
        <w:rPr>
          <w:rFonts w:ascii="SimSun" w:hAnsi="SimSun" w:eastAsia="SimSun"/>
          <w:b w:val="0"/>
          <w:i w:val="0"/>
          <w:color w:val="000000"/>
          <w:sz w:val="24"/>
        </w:rPr>
        <w:t>本文建立了</w:t>
      </w:r>
      <w:r>
        <w:rPr>
          <w:rFonts w:ascii="SimHei" w:hAnsi="SimHei" w:eastAsia="SimHei"/>
          <w:b w:val="0"/>
          <w:i w:val="0"/>
          <w:color w:val="000000"/>
          <w:sz w:val="24"/>
        </w:rPr>
        <w:t>独立于求解器</w:t>
      </w:r>
      <w:r>
        <w:rPr>
          <w:rFonts w:ascii="SimSun" w:hAnsi="SimSun" w:eastAsia="SimSun"/>
          <w:b w:val="0"/>
          <w:i w:val="0"/>
          <w:color w:val="000000"/>
          <w:sz w:val="24"/>
        </w:rPr>
        <w:t>的可行性校验机制，其设计原则是：校验器不引用求解器</w:t>
      </w:r>
    </w:p>
    <w:p>
      <w:pPr>
        <w:autoSpaceDN w:val="0"/>
        <w:autoSpaceDE w:val="0"/>
        <w:widowControl/>
        <w:spacing w:line="281" w:lineRule="auto" w:before="158" w:after="0"/>
        <w:ind w:left="0" w:right="194" w:firstLine="0"/>
        <w:jc w:val="both"/>
      </w:pPr>
      <w:r>
        <w:rPr>
          <w:rFonts w:ascii="SimSun" w:hAnsi="SimSun" w:eastAsia="SimSun"/>
          <w:b w:val="0"/>
          <w:i w:val="0"/>
          <w:color w:val="000000"/>
          <w:sz w:val="24"/>
        </w:rPr>
        <w:t>的任何中间结果，而是从附件参数与</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出发</w:t>
      </w:r>
      <w:r>
        <w:rPr>
          <w:rFonts w:ascii="SimHei" w:hAnsi="SimHei" w:eastAsia="SimHei"/>
          <w:b w:val="0"/>
          <w:i w:val="0"/>
          <w:color w:val="000000"/>
          <w:sz w:val="24"/>
        </w:rPr>
        <w:t>从零重算</w:t>
      </w:r>
      <w:r>
        <w:rPr>
          <w:rFonts w:ascii="SimSun" w:hAnsi="SimSun" w:eastAsia="SimSun"/>
          <w:b w:val="0"/>
          <w:i w:val="0"/>
          <w:color w:val="000000"/>
          <w:sz w:val="24"/>
        </w:rPr>
        <w:t>全部物理量（航段时间、能耗</w:t>
      </w:r>
      <w:r>
        <w:rPr>
          <w:rFonts w:ascii="SimSun" w:hAnsi="SimSun" w:eastAsia="SimSun"/>
          <w:b w:val="0"/>
          <w:i w:val="0"/>
          <w:color w:val="000000"/>
          <w:sz w:val="24"/>
        </w:rPr>
        <w:t>、</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、载荷、资源占用区间），再与方案上报值逐条比对。校验项覆盖载质量、装载</w:t>
      </w:r>
      <w:r>
        <w:rPr>
          <w:rFonts w:ascii="SimSun" w:hAnsi="SimSun" w:eastAsia="SimSun"/>
          <w:b w:val="0"/>
          <w:i w:val="0"/>
          <w:color w:val="000000"/>
          <w:sz w:val="24"/>
        </w:rPr>
        <w:t>体积、能量预算、返航</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、时限、资源数量、资源时段、通信覆盖等类别，并配有</w:t>
      </w:r>
      <w:r>
        <w:rPr>
          <w:rFonts w:ascii="SimHei" w:hAnsi="SimHei" w:eastAsia="SimHei"/>
          <w:b w:val="0"/>
          <w:i w:val="0"/>
          <w:color w:val="000000"/>
          <w:sz w:val="24"/>
        </w:rPr>
        <w:t>负样本测试</w:t>
      </w:r>
      <w:r>
        <w:rPr>
          <w:rFonts w:ascii="SimSun" w:hAnsi="SimSun" w:eastAsia="SimSun"/>
          <w:b w:val="0"/>
          <w:i w:val="0"/>
          <w:color w:val="000000"/>
          <w:sz w:val="24"/>
        </w:rPr>
        <w:t>——对故意构造的违规方案（如删减货箱、篡改上报能耗与</w:t>
      </w:r>
      <w:r>
        <w:rPr>
          <w:rFonts w:ascii="Times New Roman" w:hAnsi="Times New Roman" w:eastAsia="Times New Roman"/>
          <w:b w:val="0"/>
          <w:i w:val="0"/>
          <w:color w:val="000000"/>
          <w:sz w:val="24"/>
        </w:rPr>
        <w:t>SOC</w:t>
      </w:r>
      <w:r>
        <w:rPr>
          <w:rFonts w:ascii="SimSun" w:hAnsi="SimSun" w:eastAsia="SimSun"/>
          <w:b w:val="0"/>
          <w:i w:val="0"/>
          <w:color w:val="000000"/>
          <w:sz w:val="24"/>
        </w:rPr>
        <w:t>）校验器</w:t>
      </w:r>
      <w:r>
        <w:rPr>
          <w:rFonts w:ascii="SimSun" w:hAnsi="SimSun" w:eastAsia="SimSun"/>
          <w:b w:val="0"/>
          <w:i w:val="0"/>
          <w:color w:val="000000"/>
          <w:sz w:val="24"/>
        </w:rPr>
        <w:t>必须报错，以保证其确实具备发现错误的能力。</w:t>
      </w:r>
    </w:p>
    <w:p>
      <w:pPr>
        <w:autoSpaceDN w:val="0"/>
        <w:autoSpaceDE w:val="0"/>
        <w:widowControl/>
        <w:spacing w:line="204" w:lineRule="auto" w:before="464" w:after="0"/>
        <w:ind w:left="0" w:right="0" w:firstLine="0"/>
        <w:jc w:val="left"/>
      </w:pPr>
      <w:r>
        <w:rPr>
          <w:rFonts w:ascii="Times New Roman" w:hAnsi="Times New Roman" w:eastAsia="Times New Roman"/>
          <w:b/>
          <w:i w:val="0"/>
          <w:color w:val="000000"/>
          <w:sz w:val="24"/>
        </w:rPr>
        <w:t>9 . 2</w:t>
      </w:r>
      <w:r>
        <w:rPr>
          <w:rFonts w:ascii="SimHei" w:hAnsi="SimHei" w:eastAsia="SimHei"/>
          <w:b w:val="0"/>
          <w:i w:val="0"/>
          <w:color w:val="000000"/>
          <w:sz w:val="24"/>
        </w:rPr>
        <w:t xml:space="preserve"> 收敛性与最优性</w:t>
      </w:r>
    </w:p>
    <w:p>
      <w:pPr>
        <w:autoSpaceDN w:val="0"/>
        <w:autoSpaceDE w:val="0"/>
        <w:widowControl/>
        <w:spacing w:line="264" w:lineRule="auto" w:before="274" w:after="0"/>
        <w:ind w:left="0"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）架次数的最优性。</w:t>
      </w:r>
      <w:r>
        <w:rPr>
          <w:rFonts w:ascii="SimSun" w:hAnsi="SimSun" w:eastAsia="SimSun"/>
          <w:b w:val="0"/>
          <w:i w:val="0"/>
          <w:color w:val="000000"/>
          <w:sz w:val="24"/>
        </w:rPr>
        <w:t>问题一中，本文推导了</w:t>
      </w:r>
      <w:r>
        <w:rPr>
          <w:rFonts w:ascii="Times New Roman" w:hAnsi="Times New Roman" w:eastAsia="Times New Roman"/>
          <w:b w:val="0"/>
          <w:i w:val="0"/>
          <w:color w:val="000000"/>
          <w:sz w:val="24"/>
        </w:rPr>
        <w:t>Martello–Toth</w:t>
      </w:r>
      <w:r>
        <w:rPr>
          <w:rFonts w:ascii="SimSun" w:hAnsi="SimSun" w:eastAsia="SimSun"/>
          <w:b w:val="0"/>
          <w:i w:val="0"/>
          <w:color w:val="000000"/>
          <w:sz w:val="24"/>
        </w:rPr>
        <w:t xml:space="preserve"> 型解析下界（式</w:t>
      </w:r>
      <w:r>
        <w:rPr>
          <w:rFonts w:ascii="Times New Roman" w:hAnsi="Times New Roman" w:eastAsia="Times New Roman"/>
          <w:b w:val="0"/>
          <w:i w:val="0"/>
          <w:color w:val="000000"/>
          <w:sz w:val="24"/>
        </w:rPr>
        <w:t>(20)</w:t>
      </w:r>
      <w:r>
        <w:rPr>
          <w:rFonts w:ascii="SimSun" w:hAnsi="SimSun" w:eastAsia="SimSun"/>
          <w:b w:val="0"/>
          <w:i w:val="0"/>
          <w:color w:val="000000"/>
          <w:sz w:val="24"/>
        </w:rPr>
        <w:t>），</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个服务区的启发式架次数</w:t>
      </w:r>
      <w:r>
        <w:rPr>
          <w:rFonts w:ascii="SimHei" w:hAnsi="SimHei" w:eastAsia="SimHei"/>
          <w:b w:val="0"/>
          <w:i w:val="0"/>
          <w:color w:val="000000"/>
          <w:sz w:val="24"/>
        </w:rPr>
        <w:t>全部等于其下界</w:t>
      </w:r>
      <w:r>
        <w:rPr>
          <w:rFonts w:ascii="SimSun" w:hAnsi="SimSun" w:eastAsia="SimSun"/>
          <w:b w:val="0"/>
          <w:i w:val="0"/>
          <w:color w:val="000000"/>
          <w:sz w:val="24"/>
        </w:rPr>
        <w:t>（见图</w:t>
      </w:r>
      <w:r>
        <w:rPr>
          <w:rFonts w:ascii="Times New Roman" w:hAnsi="Times New Roman" w:eastAsia="Times New Roman"/>
          <w:b w:val="0"/>
          <w:i w:val="0"/>
          <w:color w:val="000000"/>
          <w:sz w:val="24"/>
        </w:rPr>
        <w:t>13(a)</w:t>
      </w:r>
      <w:r>
        <w:rPr>
          <w:rFonts w:ascii="SimSun" w:hAnsi="SimSun" w:eastAsia="SimSun"/>
          <w:b w:val="0"/>
          <w:i w:val="0"/>
          <w:color w:val="000000"/>
          <w:sz w:val="24"/>
        </w:rPr>
        <w:t>），因此</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架次这一结果在架</w:t>
      </w:r>
      <w:r>
        <w:rPr>
          <w:rFonts w:ascii="SimSun" w:hAnsi="SimSun" w:eastAsia="SimSun"/>
          <w:b w:val="0"/>
          <w:i w:val="0"/>
          <w:color w:val="000000"/>
          <w:sz w:val="24"/>
        </w:rPr>
        <w:t>次数维度上</w:t>
      </w:r>
      <w:r>
        <w:rPr>
          <w:rFonts w:ascii="SimHei" w:hAnsi="SimHei" w:eastAsia="SimHei"/>
          <w:b w:val="0"/>
          <w:i w:val="0"/>
          <w:color w:val="000000"/>
          <w:sz w:val="24"/>
        </w:rPr>
        <w:t>可证最优</w:t>
      </w:r>
      <w:r>
        <w:rPr>
          <w:rFonts w:ascii="SimSun" w:hAnsi="SimSun" w:eastAsia="SimSun"/>
          <w:b w:val="0"/>
          <w:i w:val="0"/>
          <w:color w:val="000000"/>
          <w:sz w:val="24"/>
        </w:rPr>
        <w:t>，而非“启发式得到的较好解”。</w:t>
      </w:r>
    </w:p>
    <w:p>
      <w:pPr>
        <w:autoSpaceDN w:val="0"/>
        <w:autoSpaceDE w:val="0"/>
        <w:widowControl/>
        <w:spacing w:line="398" w:lineRule="exact" w:before="24" w:after="0"/>
        <w:ind w:left="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）迭代收敛。</w:t>
      </w:r>
      <w:r>
        <w:rPr>
          <w:rFonts w:ascii="SimSun" w:hAnsi="SimSun" w:eastAsia="SimSun"/>
          <w:b w:val="0"/>
          <w:i w:val="0"/>
          <w:color w:val="000000"/>
          <w:sz w:val="24"/>
        </w:rPr>
        <w:t>问题二的求解经过</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轮构造—改进迭代后字典序目标不再下降（目</w:t>
      </w:r>
      <w:r>
        <w:rPr>
          <w:rFonts w:ascii="SimSun" w:hAnsi="SimSun" w:eastAsia="SimSun"/>
          <w:b w:val="0"/>
          <w:i w:val="0"/>
          <w:color w:val="000000"/>
          <w:sz w:val="24"/>
        </w:rPr>
        <w:t>标惩罚值</w:t>
      </w:r>
      <w:r>
        <w:rPr>
          <w:rFonts w:ascii="Times New Roman" w:hAnsi="Times New Roman" w:eastAsia="Times New Roman"/>
          <w:b/>
          <w:i w:val="0"/>
          <w:color w:val="000000"/>
          <w:sz w:val="24"/>
        </w:rPr>
        <w:t>79.305</w:t>
      </w:r>
      <w:r>
        <w:rPr>
          <w:rFonts w:ascii="SimSun" w:hAnsi="SimSun" w:eastAsia="SimSun"/>
          <w:b w:val="0"/>
          <w:i w:val="0"/>
          <w:color w:val="000000"/>
          <w:sz w:val="24"/>
        </w:rPr>
        <w:t>），单次求解耗时</w:t>
      </w:r>
      <w:r>
        <w:rPr>
          <w:rFonts w:ascii="Times New Roman" w:hAnsi="Times New Roman" w:eastAsia="Times New Roman"/>
          <w:b/>
          <w:i w:val="0"/>
          <w:color w:val="000000"/>
          <w:sz w:val="24"/>
        </w:rPr>
        <w:t>2.51 s</w:t>
      </w:r>
      <w:r>
        <w:rPr>
          <w:rFonts w:ascii="SimSun" w:hAnsi="SimSun" w:eastAsia="SimSun"/>
          <w:b w:val="0"/>
          <w:i w:val="0"/>
          <w:color w:val="000000"/>
          <w:sz w:val="24"/>
        </w:rPr>
        <w:t>，便于反复验证；问题三在</w:t>
      </w:r>
      <w:r>
        <w:rPr>
          <w:rFonts w:ascii="Times New Roman" w:hAnsi="Times New Roman" w:eastAsia="Times New Roman"/>
          <w:b w:val="0"/>
          <w:i w:val="0"/>
          <w:color w:val="000000"/>
          <w:sz w:val="24"/>
        </w:rPr>
        <w:t>1885</w:t>
      </w:r>
      <w:r>
        <w:rPr>
          <w:rFonts w:ascii="SimSun" w:hAnsi="SimSun" w:eastAsia="SimSun"/>
          <w:b w:val="0"/>
          <w:i w:val="0"/>
          <w:color w:val="000000"/>
          <w:sz w:val="24"/>
        </w:rPr>
        <w:t xml:space="preserve"> 个候选点</w:t>
      </w:r>
      <w:r>
        <w:rPr>
          <w:rFonts w:ascii="CMSY10" w:hAnsi="CMSY10" w:eastAsia="CMSY10"/>
          <w:b w:val="0"/>
          <w:i/>
          <w:color w:val="000000"/>
          <w:sz w:val="24"/>
        </w:rPr>
        <w:t>×</w:t>
      </w:r>
      <w:r>
        <w:rPr>
          <w:rFonts w:ascii="SimSun" w:hAnsi="SimSun" w:eastAsia="SimSun"/>
          <w:b w:val="0"/>
          <w:i w:val="0"/>
          <w:color w:val="000000"/>
          <w:sz w:val="24"/>
        </w:rPr>
        <w:t xml:space="preserve"> 全</w:t>
      </w:r>
    </w:p>
    <w:p>
      <w:pPr>
        <w:autoSpaceDN w:val="0"/>
        <w:autoSpaceDE w:val="0"/>
        <w:widowControl/>
        <w:spacing w:line="209" w:lineRule="auto" w:before="664" w:after="0"/>
        <w:ind w:left="0" w:right="4610" w:firstLine="0"/>
        <w:jc w:val="right"/>
      </w:pPr>
      <w:r>
        <w:rPr>
          <w:rFonts w:ascii="Times New Roman" w:hAnsi="Times New Roman" w:eastAsia="Times New Roman"/>
          <w:b w:val="0"/>
          <w:i w:val="0"/>
          <w:color w:val="000000"/>
          <w:sz w:val="24"/>
        </w:rPr>
        <w:t>44</w:t>
      </w:r>
    </w:p>
    <w:p>
      <w:pPr>
        <w:sectPr>
          <w:pgSz w:w="11906" w:h="16838"/>
          <w:pgMar w:top="724" w:right="1224"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45" w:lineRule="auto" w:before="0" w:after="0"/>
        <w:ind w:left="0" w:right="144" w:firstLine="0"/>
        <w:jc w:val="left"/>
      </w:pPr>
      <w:r>
        <w:rPr>
          <w:rFonts w:ascii="SimSun" w:hAnsi="SimSun" w:eastAsia="SimSun"/>
          <w:b w:val="0"/>
          <w:i w:val="0"/>
          <w:color w:val="000000"/>
          <w:sz w:val="24"/>
        </w:rPr>
        <w:t>轨迹的完整扫描下耗时</w:t>
      </w:r>
      <w:r>
        <w:rPr>
          <w:rFonts w:ascii="Times New Roman" w:hAnsi="Times New Roman" w:eastAsia="Times New Roman"/>
          <w:b/>
          <w:i w:val="0"/>
          <w:color w:val="000000"/>
          <w:sz w:val="24"/>
        </w:rPr>
        <w:t>394.3 s</w:t>
      </w:r>
      <w:r>
        <w:rPr>
          <w:rFonts w:ascii="SimSun" w:hAnsi="SimSun" w:eastAsia="SimSun"/>
          <w:b w:val="0"/>
          <w:i w:val="0"/>
          <w:color w:val="000000"/>
          <w:sz w:val="24"/>
        </w:rPr>
        <w:t>，其中“先筛中断样本、再用稀疏探针快速否决”的优化</w:t>
      </w:r>
      <w:r>
        <w:rPr>
          <w:rFonts w:ascii="SimSun" w:hAnsi="SimSun" w:eastAsia="SimSun"/>
          <w:b w:val="0"/>
          <w:i w:val="0"/>
          <w:color w:val="000000"/>
          <w:sz w:val="24"/>
        </w:rPr>
        <w:t>把绝大部分候选点在上采样点即予排除。</w:t>
      </w:r>
    </w:p>
    <w:p>
      <w:pPr>
        <w:autoSpaceDN w:val="0"/>
        <w:tabs>
          <w:tab w:pos="334" w:val="left"/>
        </w:tabs>
        <w:autoSpaceDE w:val="0"/>
        <w:widowControl/>
        <w:spacing w:line="396" w:lineRule="exact" w:before="26" w:after="0"/>
        <w:ind w:left="0" w:right="144"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）结果可复现。</w:t>
      </w:r>
      <w:r>
        <w:rPr>
          <w:rFonts w:ascii="SimSun" w:hAnsi="SimSun" w:eastAsia="SimSun"/>
          <w:b w:val="0"/>
          <w:i w:val="0"/>
          <w:color w:val="000000"/>
          <w:sz w:val="24"/>
        </w:rPr>
        <w:t>全部随机过程固定种子（</w:t>
      </w:r>
      <w:r>
        <w:rPr>
          <w:rFonts w:ascii="Times New Roman" w:hAnsi="Times New Roman" w:eastAsia="Times New Roman"/>
          <w:b w:val="0"/>
          <w:i w:val="0"/>
          <w:color w:val="000000"/>
          <w:sz w:val="24"/>
        </w:rPr>
        <w:t>SEED</w:t>
      </w:r>
      <w:r>
        <w:rPr>
          <w:rFonts w:ascii="CMR12" w:hAnsi="CMR12" w:eastAsia="CMR12"/>
          <w:b w:val="0"/>
          <w:i w:val="0"/>
          <w:color w:val="000000"/>
          <w:sz w:val="24"/>
        </w:rPr>
        <w:t xml:space="preserve"> = 42</w:t>
      </w:r>
      <w:r>
        <w:rPr>
          <w:rFonts w:ascii="SimSun" w:hAnsi="SimSun" w:eastAsia="SimSun"/>
          <w:b w:val="0"/>
          <w:i w:val="0"/>
          <w:color w:val="000000"/>
          <w:sz w:val="24"/>
        </w:rPr>
        <w:t>），同种子两次运行结果完全</w:t>
      </w:r>
      <w:r>
        <w:rPr>
          <w:rFonts w:ascii="SimSun" w:hAnsi="SimSun" w:eastAsia="SimSun"/>
          <w:b w:val="0"/>
          <w:i w:val="0"/>
          <w:color w:val="000000"/>
          <w:sz w:val="24"/>
        </w:rPr>
        <w:t>一致；问题一、问题四的运行时间分别为</w:t>
      </w:r>
      <w:r>
        <w:rPr>
          <w:rFonts w:ascii="Times New Roman" w:hAnsi="Times New Roman" w:eastAsia="Times New Roman"/>
          <w:b w:val="0"/>
          <w:i w:val="0"/>
          <w:color w:val="000000"/>
          <w:sz w:val="24"/>
        </w:rPr>
        <w:t>0.76 s</w:t>
      </w:r>
      <w:r>
        <w:rPr>
          <w:rFonts w:ascii="SimSun" w:hAnsi="SimSun" w:eastAsia="SimSun"/>
          <w:b w:val="0"/>
          <w:i w:val="0"/>
          <w:color w:val="000000"/>
          <w:sz w:val="24"/>
        </w:rPr>
        <w:t xml:space="preserve"> 与</w:t>
      </w:r>
      <w:r>
        <w:rPr>
          <w:rFonts w:ascii="Times New Roman" w:hAnsi="Times New Roman" w:eastAsia="Times New Roman"/>
          <w:b/>
          <w:i w:val="0"/>
          <w:color w:val="000000"/>
          <w:sz w:val="24"/>
        </w:rPr>
        <w:t>0.45 s</w:t>
      </w:r>
      <w:r>
        <w:rPr>
          <w:rFonts w:ascii="SimSun" w:hAnsi="SimSun" w:eastAsia="SimSun"/>
          <w:b w:val="0"/>
          <w:i w:val="0"/>
          <w:color w:val="000000"/>
          <w:sz w:val="24"/>
        </w:rPr>
        <w:t>，便于反复验证。</w:t>
      </w:r>
    </w:p>
    <w:p>
      <w:pPr>
        <w:autoSpaceDN w:val="0"/>
        <w:autoSpaceDE w:val="0"/>
        <w:widowControl/>
        <w:spacing w:line="204" w:lineRule="auto" w:before="428" w:after="0"/>
        <w:ind w:left="0" w:right="0" w:firstLine="0"/>
        <w:jc w:val="left"/>
      </w:pPr>
      <w:r>
        <w:rPr>
          <w:rFonts w:ascii="Times New Roman" w:hAnsi="Times New Roman" w:eastAsia="Times New Roman"/>
          <w:b/>
          <w:i w:val="0"/>
          <w:color w:val="000000"/>
          <w:sz w:val="24"/>
        </w:rPr>
        <w:t>9 . 3</w:t>
      </w:r>
      <w:r>
        <w:rPr>
          <w:rFonts w:ascii="SimHei" w:hAnsi="SimHei" w:eastAsia="SimHei"/>
          <w:b w:val="0"/>
          <w:i w:val="0"/>
          <w:color w:val="000000"/>
          <w:sz w:val="24"/>
        </w:rPr>
        <w:t xml:space="preserve"> 独立校验与交叉复算</w:t>
      </w:r>
    </w:p>
    <w:p>
      <w:pPr>
        <w:autoSpaceDN w:val="0"/>
        <w:autoSpaceDE w:val="0"/>
        <w:widowControl/>
        <w:spacing w:line="185" w:lineRule="auto" w:before="274" w:after="0"/>
        <w:ind w:left="480" w:right="0" w:firstLine="0"/>
        <w:jc w:val="left"/>
      </w:pPr>
      <w:r>
        <w:rPr>
          <w:rFonts w:ascii="SimSun" w:hAnsi="SimSun" w:eastAsia="SimSun"/>
          <w:b w:val="0"/>
          <w:i w:val="0"/>
          <w:color w:val="000000"/>
          <w:sz w:val="24"/>
        </w:rPr>
        <w:t>本文采用了</w:t>
      </w:r>
      <w:r>
        <w:rPr>
          <w:rFonts w:ascii="SimHei" w:hAnsi="SimHei" w:eastAsia="SimHei"/>
          <w:b w:val="0"/>
          <w:i w:val="0"/>
          <w:color w:val="000000"/>
          <w:sz w:val="24"/>
        </w:rPr>
        <w:t>两条相互独立</w:t>
      </w:r>
      <w:r>
        <w:rPr>
          <w:rFonts w:ascii="SimSun" w:hAnsi="SimSun" w:eastAsia="SimSun"/>
          <w:b w:val="0"/>
          <w:i w:val="0"/>
          <w:color w:val="000000"/>
          <w:sz w:val="24"/>
        </w:rPr>
        <w:t>的检验路径，二者不共享任何代码：</w:t>
      </w:r>
    </w:p>
    <w:p>
      <w:pPr>
        <w:autoSpaceDN w:val="0"/>
        <w:autoSpaceDE w:val="0"/>
        <w:widowControl/>
        <w:spacing w:line="286" w:lineRule="auto" w:before="158" w:after="0"/>
        <w:ind w:left="0" w:right="216"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）独立校验器。</w:t>
      </w:r>
      <w:r>
        <w:rPr>
          <w:rFonts w:ascii="SimSun" w:hAnsi="SimSun" w:eastAsia="SimSun"/>
          <w:b w:val="0"/>
          <w:i w:val="0"/>
          <w:color w:val="000000"/>
          <w:sz w:val="24"/>
        </w:rPr>
        <w:t>校验器不引用求解器的任何中间结果，从附件参数与</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出发</w:t>
      </w:r>
      <w:r>
        <w:rPr>
          <w:rFonts w:ascii="SimSun" w:hAnsi="SimSun" w:eastAsia="SimSun"/>
          <w:b w:val="0"/>
          <w:i w:val="0"/>
          <w:color w:val="000000"/>
          <w:sz w:val="24"/>
        </w:rPr>
        <w:t>从零重算全部物理量（航段时间、能耗、</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、载荷、资源占用区间），再与方案上报</w:t>
      </w:r>
      <w:r>
        <w:rPr>
          <w:rFonts w:ascii="SimSun" w:hAnsi="SimSun" w:eastAsia="SimSun"/>
          <w:b w:val="0"/>
          <w:i w:val="0"/>
          <w:color w:val="000000"/>
          <w:sz w:val="24"/>
        </w:rPr>
        <w:t>值逐条比对。对问题二，它报告</w:t>
      </w:r>
      <w:r>
        <w:rPr>
          <w:rFonts w:ascii="Times New Roman" w:hAnsi="Times New Roman" w:eastAsia="Times New Roman"/>
          <w:b/>
          <w:i w:val="0"/>
          <w:color w:val="000000"/>
          <w:sz w:val="24"/>
        </w:rPr>
        <w:t>0</w:t>
      </w:r>
      <w:r>
        <w:rPr>
          <w:rFonts w:ascii="SimHei" w:hAnsi="SimHei" w:eastAsia="SimHei"/>
          <w:b w:val="0"/>
          <w:i w:val="0"/>
          <w:color w:val="000000"/>
          <w:sz w:val="24"/>
        </w:rPr>
        <w:t xml:space="preserve"> 条违规</w:t>
      </w:r>
      <w:r>
        <w:rPr>
          <w:rFonts w:ascii="SimSun" w:hAnsi="SimSun" w:eastAsia="SimSun"/>
          <w:b w:val="0"/>
          <w:i w:val="0"/>
          <w:color w:val="000000"/>
          <w:sz w:val="24"/>
        </w:rPr>
        <w:t>——</w:t>
      </w:r>
      <w:r>
        <w:rPr>
          <w:rFonts w:ascii="SimHei" w:hAnsi="SimHei" w:eastAsia="SimHei"/>
          <w:b w:val="0"/>
          <w:i w:val="0"/>
          <w:color w:val="000000"/>
          <w:sz w:val="24"/>
        </w:rPr>
        <w:t>能量、</w:t>
      </w:r>
      <w:r>
        <w:rPr>
          <w:rFonts w:ascii="Times New Roman" w:hAnsi="Times New Roman" w:eastAsia="Times New Roman"/>
          <w:b/>
          <w:i w:val="0"/>
          <w:color w:val="000000"/>
          <w:sz w:val="24"/>
        </w:rPr>
        <w:t>SOC</w:t>
      </w:r>
      <w:r>
        <w:rPr>
          <w:rFonts w:ascii="SimHei" w:hAnsi="SimHei" w:eastAsia="SimHei"/>
          <w:b w:val="0"/>
          <w:i w:val="0"/>
          <w:color w:val="000000"/>
          <w:sz w:val="24"/>
        </w:rPr>
        <w:t xml:space="preserve"> 、时间自洽、资源占用四类</w:t>
      </w:r>
      <w:r>
        <w:rPr>
          <w:rFonts w:ascii="SimHei" w:hAnsi="SimHei" w:eastAsia="SimHei"/>
          <w:b w:val="0"/>
          <w:i w:val="0"/>
          <w:color w:val="000000"/>
          <w:sz w:val="24"/>
        </w:rPr>
        <w:t>物理硬约束与首批超时、期望超时两类时限约束的违规均为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；对问题三同样为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Hei" w:hAnsi="SimHei" w:eastAsia="SimHei"/>
          <w:b w:val="0"/>
          <w:i w:val="0"/>
          <w:color w:val="000000"/>
          <w:sz w:val="24"/>
        </w:rPr>
        <w:t>违规</w:t>
      </w:r>
      <w:r>
        <w:rPr>
          <w:rFonts w:ascii="SimSun" w:hAnsi="SimSun" w:eastAsia="SimSun"/>
          <w:b w:val="0"/>
          <w:i w:val="0"/>
          <w:color w:val="000000"/>
          <w:sz w:val="24"/>
        </w:rPr>
        <w:t>，</w:t>
      </w:r>
      <w:r>
        <w:rPr>
          <w:rFonts w:ascii="SimHei" w:hAnsi="SimHei" w:eastAsia="SimHei"/>
          <w:b w:val="0"/>
          <w:i w:val="0"/>
          <w:color w:val="000000"/>
          <w:sz w:val="24"/>
        </w:rPr>
        <w:t>通信类违规为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，说明连续通信约束得到完全满足。</w:t>
      </w:r>
    </w:p>
    <w:p>
      <w:pPr>
        <w:autoSpaceDN w:val="0"/>
        <w:autoSpaceDE w:val="0"/>
        <w:widowControl/>
        <w:spacing w:line="281" w:lineRule="auto" w:before="132" w:after="0"/>
        <w:ind w:left="0" w:right="216"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）基于航段缓存的逐段复算。</w:t>
      </w:r>
      <w:r>
        <w:rPr>
          <w:rFonts w:ascii="SimSun" w:hAnsi="SimSun" w:eastAsia="SimSun"/>
          <w:b w:val="0"/>
          <w:i w:val="0"/>
          <w:color w:val="000000"/>
          <w:sz w:val="24"/>
        </w:rPr>
        <w:t>本文另写一套独立代码，用</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条完整航段缓存对</w:t>
      </w:r>
      <w:r>
        <w:rPr>
          <w:rFonts w:ascii="SimSun" w:hAnsi="SimSun" w:eastAsia="SimSun"/>
          <w:b w:val="0"/>
          <w:i w:val="0"/>
          <w:color w:val="000000"/>
          <w:sz w:val="24"/>
        </w:rPr>
        <w:t>问题二全部</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w:t>
      </w:r>
      <w:r>
        <w:rPr>
          <w:rFonts w:ascii="SimSun" w:hAnsi="SimSun" w:eastAsia="SimSun"/>
          <w:b w:val="0"/>
          <w:i w:val="0"/>
          <w:color w:val="000000"/>
          <w:sz w:val="24"/>
        </w:rPr>
        <w:t>逐段重算能耗与返航</w:t>
      </w:r>
      <w:r>
        <w:rPr>
          <w:rFonts w:ascii="Times New Roman" w:hAnsi="Times New Roman" w:eastAsia="Times New Roman"/>
          <w:b w:val="0"/>
          <w:i w:val="0"/>
          <w:color w:val="000000"/>
          <w:sz w:val="24"/>
        </w:rPr>
        <w:t>SOC</w:t>
      </w:r>
      <w:r>
        <w:rPr>
          <w:rFonts w:ascii="SimSun" w:hAnsi="SimSun" w:eastAsia="SimSun"/>
          <w:b w:val="0"/>
          <w:i w:val="0"/>
          <w:color w:val="000000"/>
          <w:sz w:val="24"/>
        </w:rPr>
        <w:t>，结果如图</w:t>
      </w:r>
      <w:r>
        <w:rPr>
          <w:rFonts w:ascii="Times New Roman" w:hAnsi="Times New Roman" w:eastAsia="Times New Roman"/>
          <w:b w:val="0"/>
          <w:i w:val="0"/>
          <w:color w:val="000000"/>
          <w:sz w:val="24"/>
        </w:rPr>
        <w:t>23</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24</w:t>
      </w:r>
      <w:r>
        <w:rPr>
          <w:rFonts w:ascii="SimSun" w:hAnsi="SimSun" w:eastAsia="SimSun"/>
          <w:b w:val="0"/>
          <w:i w:val="0"/>
          <w:color w:val="000000"/>
          <w:sz w:val="24"/>
        </w:rPr>
        <w:t xml:space="preserve"> 所示：总能耗与</w:t>
      </w:r>
      <w:r>
        <w:rPr>
          <w:rFonts w:ascii="SimSun" w:hAnsi="SimSun" w:eastAsia="SimSun"/>
          <w:b w:val="0"/>
          <w:i w:val="0"/>
          <w:color w:val="000000"/>
          <w:sz w:val="24"/>
        </w:rPr>
        <w:t>求解器上报值一致（均为</w:t>
      </w:r>
      <w:r>
        <w:rPr>
          <w:rFonts w:ascii="Times New Roman" w:hAnsi="Times New Roman" w:eastAsia="Times New Roman"/>
          <w:b/>
          <w:i w:val="0"/>
          <w:color w:val="000000"/>
          <w:sz w:val="24"/>
        </w:rPr>
        <w:t>77.3016 kWh</w:t>
      </w:r>
      <w:r>
        <w:rPr>
          <w:rFonts w:ascii="SimSun" w:hAnsi="SimSun" w:eastAsia="SimSun"/>
          <w:b w:val="0"/>
          <w:i w:val="0"/>
          <w:color w:val="000000"/>
          <w:sz w:val="24"/>
        </w:rPr>
        <w:t>），全部架次均落在各自的能量预算之内；架次结</w:t>
      </w:r>
      <w:r>
        <w:rPr>
          <w:rFonts w:ascii="SimSun" w:hAnsi="SimSun" w:eastAsia="SimSun"/>
          <w:b w:val="0"/>
          <w:i w:val="0"/>
          <w:color w:val="000000"/>
          <w:sz w:val="24"/>
        </w:rPr>
        <w:t>束时刻的自洽偏差最大</w:t>
      </w:r>
      <w:r>
        <w:rPr>
          <w:rFonts w:ascii="Times New Roman" w:hAnsi="Times New Roman" w:eastAsia="Times New Roman"/>
          <w:b/>
          <w:i w:val="0"/>
          <w:color w:val="000000"/>
          <w:sz w:val="24"/>
        </w:rPr>
        <w:t>0.078 s</w:t>
      </w:r>
      <w:r>
        <w:rPr>
          <w:rFonts w:ascii="SimSun" w:hAnsi="SimSun" w:eastAsia="SimSun"/>
          <w:b w:val="0"/>
          <w:i w:val="0"/>
          <w:color w:val="000000"/>
          <w:sz w:val="24"/>
        </w:rPr>
        <w:t>；按方案自报区间检查的资源占用冲突为</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w:t>
      </w:r>
    </w:p>
    <w:p>
      <w:pPr>
        <w:autoSpaceDN w:val="0"/>
        <w:autoSpaceDE w:val="0"/>
        <w:widowControl/>
        <w:spacing w:line="185" w:lineRule="auto" w:before="134" w:after="0"/>
        <w:ind w:left="480" w:right="0" w:firstLine="0"/>
        <w:jc w:val="left"/>
      </w:pPr>
      <w:r>
        <w:rPr>
          <w:rFonts w:ascii="SimSun" w:hAnsi="SimSun" w:eastAsia="SimSun"/>
          <w:b w:val="0"/>
          <w:i w:val="0"/>
          <w:color w:val="000000"/>
          <w:sz w:val="24"/>
        </w:rPr>
        <w:t>两条路径得出</w:t>
      </w:r>
      <w:r>
        <w:rPr>
          <w:rFonts w:ascii="SimHei" w:hAnsi="SimHei" w:eastAsia="SimHei"/>
          <w:b w:val="0"/>
          <w:i w:val="0"/>
          <w:color w:val="000000"/>
          <w:sz w:val="24"/>
        </w:rPr>
        <w:t>完全一致的结论</w:t>
      </w:r>
      <w:r>
        <w:rPr>
          <w:rFonts w:ascii="SimSun" w:hAnsi="SimSun" w:eastAsia="SimSun"/>
          <w:b w:val="0"/>
          <w:i w:val="0"/>
          <w:color w:val="000000"/>
          <w:sz w:val="24"/>
        </w:rPr>
        <w:t>：方案在能量、时间、资源与时限四个维度上均可</w:t>
      </w:r>
    </w:p>
    <w:p>
      <w:pPr>
        <w:autoSpaceDN w:val="0"/>
        <w:autoSpaceDE w:val="0"/>
        <w:widowControl/>
        <w:spacing w:line="245" w:lineRule="auto" w:before="158" w:after="0"/>
        <w:ind w:left="0" w:right="144" w:firstLine="0"/>
        <w:jc w:val="left"/>
      </w:pPr>
      <w:r>
        <w:rPr>
          <w:rFonts w:ascii="SimSun" w:hAnsi="SimSun" w:eastAsia="SimSun"/>
          <w:b w:val="0"/>
          <w:i w:val="0"/>
          <w:color w:val="000000"/>
          <w:sz w:val="24"/>
        </w:rPr>
        <w:t>行，</w:t>
      </w:r>
      <w:r>
        <w:rPr>
          <w:rFonts w:ascii="SimHei" w:hAnsi="SimHei" w:eastAsia="SimHei"/>
          <w:b w:val="0"/>
          <w:i w:val="0"/>
          <w:color w:val="000000"/>
          <w:sz w:val="24"/>
        </w:rPr>
        <w:t>违规总数为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w:t>
      </w:r>
      <w:r>
        <w:rPr>
          <w:rFonts w:ascii="SimSun" w:hAnsi="SimSun" w:eastAsia="SimSun"/>
          <w:b w:val="0"/>
          <w:i w:val="0"/>
          <w:color w:val="000000"/>
          <w:sz w:val="24"/>
        </w:rPr>
        <w:t>。这一“双路互证”的做法显著提升了结果的可信度——可行性是</w:t>
      </w:r>
      <w:r>
        <w:rPr>
          <w:rFonts w:ascii="SimSun" w:hAnsi="SimSun" w:eastAsia="SimSun"/>
          <w:b w:val="0"/>
          <w:i w:val="0"/>
          <w:color w:val="000000"/>
          <w:sz w:val="24"/>
        </w:rPr>
        <w:t>可判定的，用两套独立实现同时确认，可以排除单一实现的口径偏差。</w:t>
      </w:r>
    </w:p>
    <w:p>
      <w:pPr>
        <w:autoSpaceDN w:val="0"/>
        <w:autoSpaceDE w:val="0"/>
        <w:widowControl/>
        <w:spacing w:line="400" w:lineRule="exact" w:before="18" w:after="0"/>
        <w:ind w:left="0" w:right="216" w:firstLine="480"/>
        <w:jc w:val="both"/>
      </w:pPr>
      <w:r>
        <w:rPr>
          <w:rFonts w:ascii="SimSun" w:hAnsi="SimSun" w:eastAsia="SimSun"/>
          <w:b w:val="0"/>
          <w:i w:val="0"/>
          <w:color w:val="000000"/>
          <w:sz w:val="24"/>
        </w:rPr>
        <w:t>需要说明的是，为便于第三方核查，本文把两份复算脚本一并提交：</w:t>
      </w:r>
      <w:r>
        <w:rPr>
          <w:rFonts w:ascii="LMMono12" w:hAnsi="LMMono12" w:eastAsia="LMMono12"/>
          <w:b w:val="0"/>
          <w:i w:val="0"/>
          <w:color w:val="000000"/>
          <w:sz w:val="24"/>
        </w:rPr>
        <w:t xml:space="preserve">verify_q2_ </w:t>
      </w:r>
      <w:r>
        <w:rPr>
          <w:rFonts w:ascii="LMMono12" w:hAnsi="LMMono12" w:eastAsia="LMMono12"/>
          <w:b w:val="0"/>
          <w:i w:val="0"/>
          <w:color w:val="000000"/>
          <w:sz w:val="24"/>
        </w:rPr>
        <w:t>energy.py</w:t>
      </w:r>
      <w:r>
        <w:rPr>
          <w:rFonts w:ascii="SimSun" w:hAnsi="SimSun" w:eastAsia="SimSun"/>
          <w:b w:val="0"/>
          <w:i w:val="0"/>
          <w:color w:val="000000"/>
          <w:sz w:val="24"/>
        </w:rPr>
        <w:t xml:space="preserve"> 与</w:t>
      </w:r>
      <w:r>
        <w:rPr>
          <w:rFonts w:ascii="LMMono12" w:hAnsi="LMMono12" w:eastAsia="LMMono12"/>
          <w:b w:val="0"/>
          <w:i w:val="0"/>
          <w:color w:val="000000"/>
          <w:sz w:val="24"/>
        </w:rPr>
        <w:t>audit_q2_plan.py</w:t>
      </w:r>
      <w:r>
        <w:rPr>
          <w:rFonts w:ascii="SimSun" w:hAnsi="SimSun" w:eastAsia="SimSun"/>
          <w:b w:val="0"/>
          <w:i w:val="0"/>
          <w:color w:val="000000"/>
          <w:sz w:val="24"/>
        </w:rPr>
        <w:t>，任何人可独立重跑并复核上述结论。全部脚本与数</w:t>
      </w:r>
      <w:r>
        <w:rPr>
          <w:rFonts w:ascii="SimSun" w:hAnsi="SimSun" w:eastAsia="SimSun"/>
          <w:b w:val="0"/>
          <w:i w:val="0"/>
          <w:color w:val="000000"/>
          <w:sz w:val="24"/>
        </w:rPr>
        <w:t>据文件的清单见附录</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w:t>
      </w:r>
    </w:p>
    <w:p>
      <w:pPr>
        <w:autoSpaceDN w:val="0"/>
        <w:autoSpaceDE w:val="0"/>
        <w:widowControl/>
        <w:spacing w:line="204" w:lineRule="auto" w:before="428" w:after="0"/>
        <w:ind w:left="0" w:right="0" w:firstLine="0"/>
        <w:jc w:val="left"/>
      </w:pPr>
      <w:r>
        <w:rPr>
          <w:rFonts w:ascii="Times New Roman" w:hAnsi="Times New Roman" w:eastAsia="Times New Roman"/>
          <w:b/>
          <w:i w:val="0"/>
          <w:color w:val="000000"/>
          <w:sz w:val="24"/>
        </w:rPr>
        <w:t>9 . 4</w:t>
      </w:r>
      <w:r>
        <w:rPr>
          <w:rFonts w:ascii="SimHei" w:hAnsi="SimHei" w:eastAsia="SimHei"/>
          <w:b w:val="0"/>
          <w:i w:val="0"/>
          <w:color w:val="000000"/>
          <w:sz w:val="24"/>
        </w:rPr>
        <w:t xml:space="preserve"> 敏感性分析</w:t>
      </w:r>
    </w:p>
    <w:p>
      <w:pPr>
        <w:autoSpaceDN w:val="0"/>
        <w:autoSpaceDE w:val="0"/>
        <w:widowControl/>
        <w:spacing w:line="202" w:lineRule="auto" w:before="274" w:after="216"/>
        <w:ind w:left="480" w:right="0" w:firstLine="0"/>
        <w:jc w:val="left"/>
      </w:pPr>
      <w:r>
        <w:rPr>
          <w:rFonts w:ascii="SimSun" w:hAnsi="SimSun" w:eastAsia="SimSun"/>
          <w:b w:val="0"/>
          <w:i w:val="0"/>
          <w:color w:val="000000"/>
          <w:sz w:val="24"/>
        </w:rPr>
        <w:t>本文对四类关键参数做了敏感性分析，汇总如表</w:t>
      </w:r>
      <w:r>
        <w:rPr>
          <w:rFonts w:ascii="Times New Roman" w:hAnsi="Times New Roman" w:eastAsia="Times New Roman"/>
          <w:b w:val="0"/>
          <w:i w:val="0"/>
          <w:color w:val="000000"/>
          <w:sz w:val="24"/>
        </w:rPr>
        <w:t>12</w:t>
      </w:r>
      <w:r>
        <w:rPr>
          <w:rFonts w:ascii="SimSun" w:hAnsi="SimSun" w:eastAsia="SimSun"/>
          <w:b w:val="0"/>
          <w:i w:val="0"/>
          <w:color w:val="000000"/>
          <w:sz w:val="24"/>
        </w:rPr>
        <w:t xml:space="preserve"> 与图</w:t>
      </w:r>
      <w:r>
        <w:rPr>
          <w:rFonts w:ascii="Times New Roman" w:hAnsi="Times New Roman" w:eastAsia="Times New Roman"/>
          <w:b w:val="0"/>
          <w:i w:val="0"/>
          <w:color w:val="000000"/>
          <w:sz w:val="24"/>
        </w:rPr>
        <w:t>37</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462.0" w:type="dxa"/>
      </w:tblPr>
      <w:tblGrid>
        <w:gridCol w:w="2321"/>
        <w:gridCol w:w="2321"/>
        <w:gridCol w:w="2321"/>
        <w:gridCol w:w="2321"/>
      </w:tblGrid>
      <w:tr>
        <w:trPr>
          <w:trHeight w:hRule="exact" w:val="592"/>
        </w:trPr>
        <w:tc>
          <w:tcPr>
            <w:tcW w:type="dxa" w:w="1320"/>
            <w:tcBorders>
              <w:bottom w:sz="6.71999979019165" w:val="single" w:color="#000000"/>
            </w:tcBorders>
            <w:tcMar>
              <w:start w:w="0" w:type="dxa"/>
              <w:end w:w="0" w:type="dxa"/>
            </w:tcMar>
          </w:tcPr>
          <w:p/>
        </w:tc>
        <w:tc>
          <w:tcPr>
            <w:tcW w:type="dxa" w:w="1100"/>
            <w:tcBorders>
              <w:bottom w:sz="6.71999979019165" w:val="single" w:color="#000000"/>
            </w:tcBorders>
            <w:tcMar>
              <w:start w:w="0" w:type="dxa"/>
              <w:end w:w="0" w:type="dxa"/>
            </w:tcMar>
          </w:tcPr>
          <w:p>
            <w:pPr>
              <w:autoSpaceDN w:val="0"/>
              <w:autoSpaceDE w:val="0"/>
              <w:widowControl/>
              <w:spacing w:line="204" w:lineRule="auto" w:before="60" w:after="0"/>
              <w:ind w:left="0" w:right="3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12</w:t>
            </w:r>
          </w:p>
        </w:tc>
        <w:tc>
          <w:tcPr>
            <w:tcW w:type="dxa" w:w="3726"/>
            <w:gridSpan w:val="2"/>
            <w:tcBorders>
              <w:bottom w:sz="6.71999979019165" w:val="single" w:color="#000000"/>
            </w:tcBorders>
            <w:tcMar>
              <w:start w:w="0" w:type="dxa"/>
              <w:end w:w="0" w:type="dxa"/>
            </w:tcMar>
            <w:tcMar>
              <w:start w:w="0" w:type="dxa"/>
              <w:end w:w="0" w:type="dxa"/>
            </w:tcMar>
          </w:tcPr>
          <w:p>
            <w:pPr>
              <w:autoSpaceDN w:val="0"/>
              <w:autoSpaceDE w:val="0"/>
              <w:widowControl/>
              <w:spacing w:line="185" w:lineRule="auto" w:before="60" w:after="0"/>
              <w:ind w:left="202" w:right="0" w:firstLine="0"/>
              <w:jc w:val="left"/>
            </w:pPr>
            <w:r>
              <w:rPr>
                <w:rFonts w:ascii="SimSun" w:hAnsi="SimSun" w:eastAsia="SimSun"/>
                <w:b w:val="0"/>
                <w:i w:val="0"/>
                <w:color w:val="000000"/>
                <w:sz w:val="24"/>
              </w:rPr>
              <w:t>敏感性分析汇总</w:t>
            </w:r>
          </w:p>
        </w:tc>
      </w:tr>
      <w:tr>
        <w:trPr>
          <w:trHeight w:hRule="exact" w:val="520"/>
        </w:trPr>
        <w:tc>
          <w:tcPr>
            <w:tcW w:type="dxa" w:w="132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88" w:right="0" w:firstLine="0"/>
              <w:jc w:val="left"/>
            </w:pPr>
            <w:r>
              <w:rPr>
                <w:rFonts w:ascii="SimSun" w:hAnsi="SimSun" w:eastAsia="SimSun"/>
                <w:b w:val="0"/>
                <w:i w:val="0"/>
                <w:color w:val="000000"/>
                <w:sz w:val="18"/>
              </w:rPr>
              <w:t>敏感性维度</w:t>
            </w:r>
          </w:p>
        </w:tc>
        <w:tc>
          <w:tcPr>
            <w:tcW w:type="dxa" w:w="110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92" w:right="0" w:firstLine="0"/>
              <w:jc w:val="left"/>
            </w:pPr>
            <w:r>
              <w:rPr>
                <w:rFonts w:ascii="SimSun" w:hAnsi="SimSun" w:eastAsia="SimSun"/>
                <w:b w:val="0"/>
                <w:i w:val="0"/>
                <w:color w:val="000000"/>
                <w:sz w:val="18"/>
              </w:rPr>
              <w:t>取值范围</w:t>
            </w:r>
          </w:p>
        </w:tc>
        <w:tc>
          <w:tcPr>
            <w:tcW w:type="dxa" w:w="120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74" w:right="0" w:firstLine="0"/>
              <w:jc w:val="left"/>
            </w:pPr>
            <w:r>
              <w:rPr>
                <w:rFonts w:ascii="SimSun" w:hAnsi="SimSun" w:eastAsia="SimSun"/>
                <w:b w:val="0"/>
                <w:i w:val="0"/>
                <w:color w:val="000000"/>
                <w:sz w:val="18"/>
              </w:rPr>
              <w:t>本文取值</w:t>
            </w:r>
          </w:p>
        </w:tc>
        <w:tc>
          <w:tcPr>
            <w:tcW w:type="dxa" w:w="2526"/>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2" w:after="0"/>
              <w:ind w:left="98" w:right="0" w:firstLine="0"/>
              <w:jc w:val="left"/>
            </w:pPr>
            <w:r>
              <w:rPr>
                <w:rFonts w:ascii="SimSun" w:hAnsi="SimSun" w:eastAsia="SimSun"/>
                <w:b w:val="0"/>
                <w:i w:val="0"/>
                <w:color w:val="000000"/>
                <w:sz w:val="18"/>
              </w:rPr>
              <w:t>主要影响</w:t>
            </w:r>
          </w:p>
        </w:tc>
      </w:tr>
      <w:tr>
        <w:trPr>
          <w:trHeight w:hRule="exact" w:val="386"/>
        </w:trPr>
        <w:tc>
          <w:tcPr>
            <w:tcW w:type="dxa" w:w="1320"/>
            <w:tcBorders>
              <w:top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通信采样步长</w:t>
            </w:r>
          </w:p>
        </w:tc>
        <w:tc>
          <w:tcPr>
            <w:tcW w:type="dxa" w:w="1100"/>
            <w:tcBorders>
              <w:top w:sz="4.199999809265137" w:val="single" w:color="#000000"/>
            </w:tcBorders>
            <w:tcMar>
              <w:start w:w="0" w:type="dxa"/>
              <w:end w:w="0" w:type="dxa"/>
            </w:tcMar>
          </w:tcPr>
          <w:p>
            <w:pPr>
              <w:autoSpaceDN w:val="0"/>
              <w:autoSpaceDE w:val="0"/>
              <w:widowControl/>
              <w:spacing w:line="209" w:lineRule="auto" w:before="200" w:after="0"/>
              <w:ind w:left="92" w:right="0" w:firstLine="0"/>
              <w:jc w:val="left"/>
            </w:pPr>
            <w:r>
              <w:rPr>
                <w:rFonts w:ascii="Times New Roman" w:hAnsi="Times New Roman" w:eastAsia="Times New Roman"/>
                <w:b w:val="0"/>
                <w:i w:val="0"/>
                <w:color w:val="000000"/>
                <w:sz w:val="18"/>
              </w:rPr>
              <w:t>1 30 s</w:t>
            </w:r>
          </w:p>
        </w:tc>
        <w:tc>
          <w:tcPr>
            <w:tcW w:type="dxa" w:w="1200"/>
            <w:tcBorders>
              <w:top w:sz="4.199999809265137" w:val="single" w:color="#000000"/>
            </w:tcBorders>
            <w:tcMar>
              <w:start w:w="0" w:type="dxa"/>
              <w:end w:w="0" w:type="dxa"/>
            </w:tcMar>
          </w:tcPr>
          <w:p>
            <w:pPr>
              <w:autoSpaceDN w:val="0"/>
              <w:autoSpaceDE w:val="0"/>
              <w:widowControl/>
              <w:spacing w:line="209" w:lineRule="auto" w:before="200" w:after="0"/>
              <w:ind w:left="74" w:right="0" w:firstLine="0"/>
              <w:jc w:val="left"/>
            </w:pPr>
            <w:r>
              <w:rPr>
                <w:rFonts w:ascii="Times New Roman" w:hAnsi="Times New Roman" w:eastAsia="Times New Roman"/>
                <w:b w:val="0"/>
                <w:i w:val="0"/>
                <w:color w:val="000000"/>
                <w:sz w:val="18"/>
              </w:rPr>
              <w:t>2 s</w:t>
            </w:r>
          </w:p>
        </w:tc>
        <w:tc>
          <w:tcPr>
            <w:tcW w:type="dxa" w:w="2526"/>
            <w:tcBorders>
              <w:top w:sz="4.199999809265137" w:val="single" w:color="#000000"/>
            </w:tcBorders>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18"/>
              </w:rPr>
              <w:t>中断占比判定（粗步长漏判）</w:t>
            </w:r>
          </w:p>
        </w:tc>
      </w:tr>
      <w:tr>
        <w:trPr>
          <w:trHeight w:hRule="exact" w:val="400"/>
        </w:trPr>
        <w:tc>
          <w:tcPr>
            <w:tcW w:type="dxa" w:w="1320"/>
            <w:tcBorders/>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18"/>
              </w:rPr>
              <w:t>悬停网格步长</w:t>
            </w:r>
          </w:p>
        </w:tc>
        <w:tc>
          <w:tcPr>
            <w:tcW w:type="dxa" w:w="1100"/>
            <w:tcBorders/>
            <w:tcMar>
              <w:start w:w="0" w:type="dxa"/>
              <w:end w:w="0" w:type="dxa"/>
            </w:tcMar>
          </w:tcPr>
          <w:p>
            <w:pPr>
              <w:autoSpaceDN w:val="0"/>
              <w:autoSpaceDE w:val="0"/>
              <w:widowControl/>
              <w:spacing w:line="209" w:lineRule="auto" w:before="220" w:after="0"/>
              <w:ind w:left="0" w:right="0" w:firstLine="0"/>
              <w:jc w:val="center"/>
            </w:pPr>
            <w:r>
              <w:rPr>
                <w:rFonts w:ascii="Times New Roman" w:hAnsi="Times New Roman" w:eastAsia="Times New Roman"/>
                <w:b w:val="0"/>
                <w:i w:val="0"/>
                <w:color w:val="000000"/>
                <w:sz w:val="18"/>
              </w:rPr>
              <w:t>200 1500 m</w:t>
            </w:r>
          </w:p>
        </w:tc>
        <w:tc>
          <w:tcPr>
            <w:tcW w:type="dxa" w:w="1200"/>
            <w:tcBorders/>
            <w:tcMar>
              <w:start w:w="0" w:type="dxa"/>
              <w:end w:w="0" w:type="dxa"/>
            </w:tcMar>
          </w:tcPr>
          <w:p>
            <w:pPr>
              <w:autoSpaceDN w:val="0"/>
              <w:autoSpaceDE w:val="0"/>
              <w:widowControl/>
              <w:spacing w:line="209" w:lineRule="auto" w:before="220" w:after="0"/>
              <w:ind w:left="74" w:right="0" w:firstLine="0"/>
              <w:jc w:val="left"/>
            </w:pPr>
            <w:r>
              <w:rPr>
                <w:rFonts w:ascii="Times New Roman" w:hAnsi="Times New Roman" w:eastAsia="Times New Roman"/>
                <w:b w:val="0"/>
                <w:i w:val="0"/>
                <w:color w:val="000000"/>
                <w:sz w:val="18"/>
              </w:rPr>
              <w:t>400 m</w:t>
            </w:r>
          </w:p>
        </w:tc>
        <w:tc>
          <w:tcPr>
            <w:tcW w:type="dxa" w:w="2526"/>
            <w:tcBorders/>
            <w:tcMar>
              <w:start w:w="0" w:type="dxa"/>
              <w:end w:w="0" w:type="dxa"/>
            </w:tcMar>
          </w:tcPr>
          <w:p>
            <w:pPr>
              <w:autoSpaceDN w:val="0"/>
              <w:autoSpaceDE w:val="0"/>
              <w:widowControl/>
              <w:spacing w:line="185" w:lineRule="auto" w:before="220" w:after="0"/>
              <w:ind w:left="98" w:right="0" w:firstLine="0"/>
              <w:jc w:val="left"/>
            </w:pPr>
            <w:r>
              <w:rPr>
                <w:rFonts w:ascii="SimSun" w:hAnsi="SimSun" w:eastAsia="SimSun"/>
                <w:b w:val="0"/>
                <w:i w:val="0"/>
                <w:color w:val="000000"/>
                <w:sz w:val="18"/>
              </w:rPr>
              <w:t>覆盖率与计算耗时</w:t>
            </w:r>
          </w:p>
        </w:tc>
      </w:tr>
      <w:tr>
        <w:trPr>
          <w:trHeight w:hRule="exact" w:val="520"/>
        </w:trPr>
        <w:tc>
          <w:tcPr>
            <w:tcW w:type="dxa" w:w="1320"/>
            <w:tcBorders/>
            <w:tcMar>
              <w:start w:w="0" w:type="dxa"/>
              <w:end w:w="0" w:type="dxa"/>
            </w:tcMar>
          </w:tcPr>
          <w:p>
            <w:pPr>
              <w:autoSpaceDN w:val="0"/>
              <w:autoSpaceDE w:val="0"/>
              <w:widowControl/>
              <w:spacing w:line="204" w:lineRule="auto" w:before="234" w:after="0"/>
              <w:ind w:left="0" w:right="0" w:firstLine="0"/>
              <w:jc w:val="center"/>
            </w:pPr>
            <w:r>
              <w:rPr>
                <w:rFonts w:ascii="Times New Roman" w:hAnsi="Times New Roman" w:eastAsia="Times New Roman"/>
                <w:b w:val="0"/>
                <w:i w:val="0"/>
                <w:color w:val="000000"/>
                <w:sz w:val="18"/>
              </w:rPr>
              <w:t>DEM</w:t>
            </w:r>
            <w:r>
              <w:rPr>
                <w:rFonts w:ascii="SimSun" w:hAnsi="SimSun" w:eastAsia="SimSun"/>
                <w:b w:val="0"/>
                <w:i w:val="0"/>
                <w:color w:val="000000"/>
                <w:sz w:val="18"/>
              </w:rPr>
              <w:t xml:space="preserve"> 高程噪声</w:t>
            </w:r>
          </w:p>
        </w:tc>
        <w:tc>
          <w:tcPr>
            <w:tcW w:type="dxa" w:w="1100"/>
            <w:tcBorders/>
            <w:tcMar>
              <w:start w:w="0" w:type="dxa"/>
              <w:end w:w="0" w:type="dxa"/>
            </w:tcMar>
          </w:tcPr>
          <w:p>
            <w:pPr>
              <w:autoSpaceDN w:val="0"/>
              <w:autoSpaceDE w:val="0"/>
              <w:widowControl/>
              <w:spacing w:line="209" w:lineRule="auto" w:before="252" w:after="0"/>
              <w:ind w:left="92" w:right="0" w:firstLine="0"/>
              <w:jc w:val="left"/>
            </w:pPr>
            <w:r>
              <w:rPr>
                <w:rFonts w:ascii="Times New Roman" w:hAnsi="Times New Roman" w:eastAsia="Times New Roman"/>
                <w:b w:val="0"/>
                <w:i w:val="0"/>
                <w:color w:val="000000"/>
                <w:sz w:val="18"/>
              </w:rPr>
              <w:t>σ = 0 20 m</w:t>
            </w:r>
          </w:p>
        </w:tc>
        <w:tc>
          <w:tcPr>
            <w:tcW w:type="dxa" w:w="1200"/>
            <w:tcBorders/>
            <w:tcMar>
              <w:start w:w="0" w:type="dxa"/>
              <w:end w:w="0" w:type="dxa"/>
            </w:tcMar>
          </w:tcPr>
          <w:p>
            <w:pPr>
              <w:autoSpaceDN w:val="0"/>
              <w:autoSpaceDE w:val="0"/>
              <w:widowControl/>
              <w:spacing w:line="204" w:lineRule="auto" w:before="234" w:after="0"/>
              <w:ind w:left="74" w:right="0" w:firstLine="0"/>
              <w:jc w:val="left"/>
            </w:pPr>
            <w:r>
              <w:rPr>
                <w:rFonts w:ascii="SimSun" w:hAnsi="SimSun" w:eastAsia="SimSun"/>
                <w:b w:val="0"/>
                <w:i w:val="0"/>
                <w:color w:val="000000"/>
                <w:sz w:val="18"/>
              </w:rPr>
              <w:t>实测</w:t>
            </w:r>
            <w:r>
              <w:rPr>
                <w:rFonts w:ascii="Times New Roman" w:hAnsi="Times New Roman" w:eastAsia="Times New Roman"/>
                <w:b w:val="0"/>
                <w:i w:val="0"/>
                <w:color w:val="000000"/>
                <w:sz w:val="18"/>
              </w:rPr>
              <w:t>DEM</w:t>
            </w:r>
          </w:p>
        </w:tc>
        <w:tc>
          <w:tcPr>
            <w:tcW w:type="dxa" w:w="2526"/>
            <w:tcBorders/>
            <w:tcMar>
              <w:start w:w="0" w:type="dxa"/>
              <w:end w:w="0" w:type="dxa"/>
            </w:tcMar>
          </w:tcPr>
          <w:p>
            <w:pPr>
              <w:autoSpaceDN w:val="0"/>
              <w:autoSpaceDE w:val="0"/>
              <w:widowControl/>
              <w:spacing w:line="204" w:lineRule="auto" w:before="234" w:after="0"/>
              <w:ind w:left="98" w:right="0" w:firstLine="0"/>
              <w:jc w:val="left"/>
            </w:pPr>
            <w:r>
              <w:rPr>
                <w:rFonts w:ascii="SimSun" w:hAnsi="SimSun" w:eastAsia="SimSun"/>
                <w:b w:val="0"/>
                <w:i w:val="0"/>
                <w:color w:val="000000"/>
                <w:sz w:val="18"/>
              </w:rPr>
              <w:t>能耗偏移</w:t>
            </w:r>
            <w:r>
              <w:rPr>
                <w:rFonts w:ascii="Times New Roman" w:hAnsi="Times New Roman" w:eastAsia="Times New Roman"/>
                <w:b w:val="0"/>
                <w:i w:val="0"/>
                <w:color w:val="000000"/>
                <w:sz w:val="18"/>
              </w:rPr>
              <w:t>&lt; 1%</w:t>
            </w:r>
            <w:r>
              <w:rPr>
                <w:rFonts w:ascii="SimSun" w:hAnsi="SimSun" w:eastAsia="SimSun"/>
                <w:b w:val="0"/>
                <w:i w:val="0"/>
                <w:color w:val="000000"/>
                <w:sz w:val="18"/>
              </w:rPr>
              <w:t>（</w:t>
            </w:r>
            <w:r>
              <w:rPr>
                <w:rFonts w:ascii="Times New Roman" w:hAnsi="Times New Roman" w:eastAsia="Times New Roman"/>
                <w:b w:val="0"/>
                <w:i w:val="0"/>
                <w:color w:val="000000"/>
                <w:sz w:val="18"/>
              </w:rPr>
              <w:t>σ=10 m</w:t>
            </w:r>
            <w:r>
              <w:rPr>
                <w:rFonts w:ascii="SimSun" w:hAnsi="SimSun" w:eastAsia="SimSun"/>
                <w:b w:val="0"/>
                <w:i w:val="0"/>
                <w:color w:val="000000"/>
                <w:sz w:val="18"/>
              </w:rPr>
              <w:t>）</w:t>
            </w:r>
          </w:p>
        </w:tc>
      </w:tr>
      <w:tr>
        <w:trPr>
          <w:trHeight w:hRule="exact" w:val="448"/>
        </w:trPr>
        <w:tc>
          <w:tcPr>
            <w:tcW w:type="dxa" w:w="1320"/>
            <w:tcBorders>
              <w:bottom w:sz="6.71999979019165" w:val="single" w:color="#000000"/>
            </w:tcBorders>
            <w:tcMar>
              <w:start w:w="0" w:type="dxa"/>
              <w:end w:w="0" w:type="dxa"/>
            </w:tcMar>
          </w:tcPr>
          <w:p>
            <w:pPr>
              <w:autoSpaceDN w:val="0"/>
              <w:autoSpaceDE w:val="0"/>
              <w:widowControl/>
              <w:spacing w:line="185" w:lineRule="auto" w:before="126" w:after="0"/>
              <w:ind w:left="88" w:right="0" w:firstLine="0"/>
              <w:jc w:val="left"/>
            </w:pPr>
            <w:r>
              <w:rPr>
                <w:rFonts w:ascii="SimSun" w:hAnsi="SimSun" w:eastAsia="SimSun"/>
                <w:b w:val="0"/>
                <w:i w:val="0"/>
                <w:color w:val="000000"/>
                <w:sz w:val="18"/>
              </w:rPr>
              <w:t>衰落裕量</w:t>
            </w:r>
          </w:p>
        </w:tc>
        <w:tc>
          <w:tcPr>
            <w:tcW w:type="dxa" w:w="1100"/>
            <w:tcBorders>
              <w:bottom w:sz="6.71999979019165" w:val="single" w:color="#000000"/>
            </w:tcBorders>
            <w:tcMar>
              <w:start w:w="0" w:type="dxa"/>
              <w:end w:w="0" w:type="dxa"/>
            </w:tcMar>
          </w:tcPr>
          <w:p>
            <w:pPr>
              <w:autoSpaceDN w:val="0"/>
              <w:autoSpaceDE w:val="0"/>
              <w:widowControl/>
              <w:spacing w:line="209" w:lineRule="auto" w:before="144" w:after="0"/>
              <w:ind w:left="0" w:right="0" w:firstLine="0"/>
              <w:jc w:val="center"/>
            </w:pPr>
            <w:r>
              <w:rPr>
                <w:rFonts w:ascii="Times New Roman" w:hAnsi="Times New Roman" w:eastAsia="Times New Roman"/>
                <w:b w:val="0"/>
                <w:i w:val="0"/>
                <w:color w:val="000000"/>
                <w:sz w:val="18"/>
              </w:rPr>
              <w:t>M = 2 18 dB</w:t>
            </w:r>
          </w:p>
        </w:tc>
        <w:tc>
          <w:tcPr>
            <w:tcW w:type="dxa" w:w="1200"/>
            <w:tcBorders>
              <w:bottom w:sz="6.71999979019165" w:val="single" w:color="#000000"/>
            </w:tcBorders>
            <w:tcMar>
              <w:start w:w="0" w:type="dxa"/>
              <w:end w:w="0" w:type="dxa"/>
            </w:tcMar>
          </w:tcPr>
          <w:p>
            <w:pPr>
              <w:autoSpaceDN w:val="0"/>
              <w:autoSpaceDE w:val="0"/>
              <w:widowControl/>
              <w:spacing w:line="204" w:lineRule="auto" w:before="126" w:after="0"/>
              <w:ind w:left="0" w:right="0" w:firstLine="0"/>
              <w:jc w:val="center"/>
            </w:pPr>
            <w:r>
              <w:rPr>
                <w:rFonts w:ascii="Times New Roman" w:hAnsi="Times New Roman" w:eastAsia="Times New Roman"/>
                <w:b w:val="0"/>
                <w:i w:val="0"/>
                <w:color w:val="000000"/>
                <w:sz w:val="18"/>
              </w:rPr>
              <w:t>8 dB</w:t>
            </w:r>
            <w:r>
              <w:rPr>
                <w:rFonts w:ascii="SimSun" w:hAnsi="SimSun" w:eastAsia="SimSun"/>
                <w:b w:val="0"/>
                <w:i w:val="0"/>
                <w:color w:val="000000"/>
                <w:sz w:val="18"/>
              </w:rPr>
              <w:t>（附件）</w:t>
            </w:r>
          </w:p>
        </w:tc>
        <w:tc>
          <w:tcPr>
            <w:tcW w:type="dxa" w:w="2526"/>
            <w:tcBorders>
              <w:bottom w:sz="6.71999979019165" w:val="single" w:color="#000000"/>
            </w:tcBorders>
            <w:tcMar>
              <w:start w:w="0" w:type="dxa"/>
              <w:end w:w="0" w:type="dxa"/>
            </w:tcMar>
          </w:tcPr>
          <w:p>
            <w:pPr>
              <w:autoSpaceDN w:val="0"/>
              <w:autoSpaceDE w:val="0"/>
              <w:widowControl/>
              <w:spacing w:line="185" w:lineRule="auto" w:before="126" w:after="0"/>
              <w:ind w:left="98" w:right="0" w:firstLine="0"/>
              <w:jc w:val="left"/>
            </w:pPr>
            <w:r>
              <w:rPr>
                <w:rFonts w:ascii="SimSun" w:hAnsi="SimSun" w:eastAsia="SimSun"/>
                <w:b w:val="0"/>
                <w:i w:val="0"/>
                <w:color w:val="000000"/>
                <w:sz w:val="18"/>
              </w:rPr>
              <w:t>链路可达距离</w:t>
            </w:r>
          </w:p>
        </w:tc>
      </w:tr>
    </w:tbl>
    <w:p>
      <w:pPr>
        <w:autoSpaceDN w:val="0"/>
        <w:tabs>
          <w:tab w:pos="334" w:val="left"/>
        </w:tabs>
        <w:autoSpaceDE w:val="0"/>
        <w:widowControl/>
        <w:spacing w:line="382" w:lineRule="exact" w:before="306" w:after="0"/>
        <w:ind w:left="0" w:right="0" w:firstLine="0"/>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）返航安全余量</w:t>
      </w:r>
      <w:r>
        <w:rPr>
          <w:rFonts w:ascii="CMMI12" w:hAnsi="CMMI12" w:eastAsia="CMMI12"/>
          <w:b w:val="0"/>
          <w:i/>
          <w:color w:val="000000"/>
          <w:sz w:val="24"/>
        </w:rPr>
        <w:t>ρ</w:t>
      </w:r>
      <w:r>
        <w:rPr>
          <w:w w:val="98.86353436638328"/>
          <w:rFonts w:ascii="CMMI8" w:hAnsi="CMMI8" w:eastAsia="CMMI8"/>
          <w:b w:val="0"/>
          <w:i/>
          <w:color w:val="000000"/>
          <w:sz w:val="17"/>
        </w:rPr>
        <w:t>g</w:t>
      </w:r>
      <w:r>
        <w:rPr>
          <w:rFonts w:ascii="SimHei" w:hAnsi="SimHei" w:eastAsia="SimHei"/>
          <w:b w:val="0"/>
          <w:i w:val="0"/>
          <w:color w:val="000000"/>
          <w:sz w:val="24"/>
        </w:rPr>
        <w:t>（强敏感）。</w:t>
      </w:r>
      <w:r>
        <w:rPr>
          <w:rFonts w:ascii="SimSun" w:hAnsi="SimSun" w:eastAsia="SimSun"/>
          <w:b w:val="0"/>
          <w:i w:val="0"/>
          <w:color w:val="000000"/>
          <w:sz w:val="24"/>
        </w:rPr>
        <w:t>这是本文最敏感的参数（详见</w:t>
      </w:r>
      <w:r>
        <w:rPr>
          <w:rFonts w:ascii="Times New Roman" w:hAnsi="Times New Roman" w:eastAsia="Times New Roman"/>
          <w:b w:val="0"/>
          <w:i w:val="0"/>
          <w:color w:val="000000"/>
          <w:sz w:val="24"/>
        </w:rPr>
        <w:t>5.5</w:t>
      </w:r>
      <w:r>
        <w:rPr>
          <w:rFonts w:ascii="SimSun" w:hAnsi="SimSun" w:eastAsia="SimSun"/>
          <w:b w:val="0"/>
          <w:i w:val="0"/>
          <w:color w:val="000000"/>
          <w:sz w:val="24"/>
        </w:rPr>
        <w:t xml:space="preserve"> 节）：</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 xml:space="preserve"> 由</w:t>
      </w:r>
      <w:r>
        <w:rPr>
          <w:rFonts w:ascii="Times New Roman" w:hAnsi="Times New Roman" w:eastAsia="Times New Roman"/>
          <w:b w:val="0"/>
          <w:i w:val="0"/>
          <w:color w:val="000000"/>
          <w:sz w:val="24"/>
        </w:rPr>
        <w:t>0.20</w:t>
      </w:r>
      <w:r>
        <w:rPr>
          <w:rFonts w:ascii="SimSun" w:hAnsi="SimSun" w:eastAsia="SimSun"/>
          <w:b w:val="0"/>
          <w:i w:val="0"/>
          <w:color w:val="000000"/>
          <w:sz w:val="24"/>
        </w:rPr>
        <w:t>增至</w:t>
      </w:r>
      <w:r>
        <w:rPr>
          <w:rFonts w:ascii="Times New Roman" w:hAnsi="Times New Roman" w:eastAsia="Times New Roman"/>
          <w:b w:val="0"/>
          <w:i w:val="0"/>
          <w:color w:val="000000"/>
          <w:sz w:val="24"/>
        </w:rPr>
        <w:t>0.35</w:t>
      </w:r>
      <w:r>
        <w:rPr>
          <w:rFonts w:ascii="SimSun" w:hAnsi="SimSun" w:eastAsia="SimSun"/>
          <w:b w:val="0"/>
          <w:i w:val="0"/>
          <w:color w:val="000000"/>
          <w:sz w:val="24"/>
        </w:rPr>
        <w:t xml:space="preserve"> 使架次数由</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25</w:t>
      </w:r>
      <w:r>
        <w:rPr>
          <w:rFonts w:ascii="SimSun" w:hAnsi="SimSun" w:eastAsia="SimSun"/>
          <w:b w:val="0"/>
          <w:i w:val="0"/>
          <w:color w:val="000000"/>
          <w:sz w:val="24"/>
        </w:rPr>
        <w:t>（</w:t>
      </w:r>
      <w:r>
        <w:rPr>
          <w:rFonts w:ascii="CMR12" w:hAnsi="CMR12" w:eastAsia="CMR12"/>
          <w:b w:val="0"/>
          <w:i w:val="0"/>
          <w:color w:val="000000"/>
          <w:sz w:val="24"/>
        </w:rPr>
        <w:t>+38</w:t>
      </w:r>
      <w:r>
        <w:rPr>
          <w:rFonts w:ascii="CMMI12" w:hAnsi="CMMI12" w:eastAsia="CMMI12"/>
          <w:b w:val="0"/>
          <w:i/>
          <w:color w:val="000000"/>
          <w:sz w:val="24"/>
        </w:rPr>
        <w:t>.</w:t>
      </w:r>
      <w:r>
        <w:rPr>
          <w:rFonts w:ascii="CMR12" w:hAnsi="CMR12" w:eastAsia="CMR12"/>
          <w:b w:val="0"/>
          <w:i w:val="0"/>
          <w:color w:val="000000"/>
          <w:sz w:val="24"/>
        </w:rPr>
        <w:t>9</w:t>
      </w:r>
      <w:r>
        <w:rPr>
          <w:rFonts w:ascii="Times New Roman" w:hAnsi="Times New Roman" w:eastAsia="Times New Roman"/>
          <w:b w:val="0"/>
          <w:i w:val="0"/>
          <w:color w:val="000000"/>
          <w:sz w:val="24"/>
        </w:rPr>
        <w:t>%</w:t>
      </w:r>
      <w:r>
        <w:rPr>
          <w:rFonts w:ascii="SimSun" w:hAnsi="SimSun" w:eastAsia="SimSun"/>
          <w:b w:val="0"/>
          <w:i w:val="0"/>
          <w:color w:val="000000"/>
          <w:sz w:val="24"/>
        </w:rPr>
        <w:t>）、能耗由</w:t>
      </w:r>
      <w:r>
        <w:rPr>
          <w:rFonts w:ascii="Times New Roman" w:hAnsi="Times New Roman" w:eastAsia="Times New Roman"/>
          <w:b w:val="0"/>
          <w:i w:val="0"/>
          <w:color w:val="000000"/>
          <w:sz w:val="24"/>
        </w:rPr>
        <w:t>75.07</w:t>
      </w:r>
      <w:r>
        <w:rPr>
          <w:rFonts w:ascii="SimSun" w:hAnsi="SimSun" w:eastAsia="SimSun"/>
          <w:b w:val="0"/>
          <w:i w:val="0"/>
          <w:color w:val="000000"/>
          <w:sz w:val="24"/>
        </w:rPr>
        <w:t xml:space="preserve"> 升至</w:t>
      </w:r>
      <w:r>
        <w:rPr>
          <w:rFonts w:ascii="Times New Roman" w:hAnsi="Times New Roman" w:eastAsia="Times New Roman"/>
          <w:b w:val="0"/>
          <w:i w:val="0"/>
          <w:color w:val="000000"/>
          <w:sz w:val="24"/>
        </w:rPr>
        <w:t>106.60 kWh</w:t>
      </w:r>
      <w:r>
        <w:rPr>
          <w:rFonts w:ascii="SimSun" w:hAnsi="SimSun" w:eastAsia="SimSun"/>
          <w:b w:val="0"/>
          <w:i w:val="0"/>
          <w:color w:val="000000"/>
          <w:sz w:val="24"/>
        </w:rPr>
        <w:t>（</w:t>
      </w:r>
      <w:r>
        <w:rPr>
          <w:rFonts w:ascii="CMR12" w:hAnsi="CMR12" w:eastAsia="CMR12"/>
          <w:b w:val="0"/>
          <w:i w:val="0"/>
          <w:color w:val="000000"/>
          <w:sz w:val="24"/>
        </w:rPr>
        <w:t>+42</w:t>
      </w:r>
      <w:r>
        <w:rPr>
          <w:rFonts w:ascii="CMMI12" w:hAnsi="CMMI12" w:eastAsia="CMMI12"/>
          <w:b w:val="0"/>
          <w:i/>
          <w:color w:val="000000"/>
          <w:sz w:val="24"/>
        </w:rPr>
        <w:t>.</w:t>
      </w:r>
      <w:r>
        <w:rPr>
          <w:rFonts w:ascii="CMR12" w:hAnsi="CMR12" w:eastAsia="CMR12"/>
          <w:b w:val="0"/>
          <w:i w:val="0"/>
          <w:color w:val="000000"/>
          <w:sz w:val="24"/>
        </w:rPr>
        <w:t>0</w:t>
      </w:r>
      <w:r>
        <w:rPr>
          <w:rFonts w:ascii="Times New Roman" w:hAnsi="Times New Roman" w:eastAsia="Times New Roman"/>
          <w:b w:val="0"/>
          <w:i w:val="0"/>
          <w:color w:val="000000"/>
          <w:sz w:val="24"/>
        </w:rPr>
        <w:t>%</w:t>
      </w:r>
      <w:r>
        <w:rPr>
          <w:rFonts w:ascii="SimSun" w:hAnsi="SimSun" w:eastAsia="SimSun"/>
          <w:b w:val="0"/>
          <w:i w:val="0"/>
          <w:color w:val="000000"/>
          <w:sz w:val="24"/>
        </w:rPr>
        <w:t>）；</w:t>
      </w:r>
    </w:p>
    <w:p>
      <w:pPr>
        <w:autoSpaceDN w:val="0"/>
        <w:autoSpaceDE w:val="0"/>
        <w:widowControl/>
        <w:spacing w:line="209" w:lineRule="auto" w:before="358" w:after="0"/>
        <w:ind w:left="0" w:right="4632" w:firstLine="0"/>
        <w:jc w:val="right"/>
      </w:pPr>
      <w:r>
        <w:rPr>
          <w:rFonts w:ascii="Times New Roman" w:hAnsi="Times New Roman" w:eastAsia="Times New Roman"/>
          <w:b w:val="0"/>
          <w:i w:val="0"/>
          <w:color w:val="000000"/>
          <w:sz w:val="24"/>
        </w:rPr>
        <w:t>45</w:t>
      </w:r>
    </w:p>
    <w:p>
      <w:pPr>
        <w:sectPr>
          <w:pgSz w:w="11906" w:h="16838"/>
          <w:pgMar w:top="724" w:right="1202" w:bottom="380" w:left="1418" w:header="720" w:footer="720" w:gutter="0"/>
          <w:cols/>
          <w:docGrid w:linePitch="360"/>
        </w:sectPr>
      </w:pPr>
    </w:p>
    <w:p>
      <w:pPr>
        <w:autoSpaceDN w:val="0"/>
        <w:autoSpaceDE w:val="0"/>
        <w:widowControl/>
        <w:spacing w:line="220" w:lineRule="exact" w:before="0" w:after="488"/>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645150" cy="191262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45150" cy="1912620"/>
                    </a:xfrm>
                    <a:prstGeom prst="rect"/>
                  </pic:spPr>
                </pic:pic>
              </a:graphicData>
            </a:graphic>
          </wp:inline>
        </w:drawing>
      </w:r>
    </w:p>
    <w:p>
      <w:pPr>
        <w:autoSpaceDN w:val="0"/>
        <w:tabs>
          <w:tab w:pos="4324" w:val="left"/>
        </w:tabs>
        <w:autoSpaceDE w:val="0"/>
        <w:widowControl/>
        <w:spacing w:line="204" w:lineRule="auto" w:before="270" w:after="0"/>
        <w:ind w:left="354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37</w:t>
      </w:r>
      <w:r>
        <w:tab/>
      </w:r>
      <w:r>
        <w:rPr>
          <w:rFonts w:ascii="SimSun" w:hAnsi="SimSun" w:eastAsia="SimSun"/>
          <w:b w:val="0"/>
          <w:i w:val="0"/>
          <w:color w:val="000000"/>
          <w:sz w:val="24"/>
        </w:rPr>
        <w:t>敏感性分析</w:t>
      </w:r>
    </w:p>
    <w:p>
      <w:pPr>
        <w:autoSpaceDN w:val="0"/>
        <w:autoSpaceDE w:val="0"/>
        <w:widowControl/>
        <w:spacing w:line="398" w:lineRule="exact" w:before="372" w:after="0"/>
        <w:ind w:left="0" w:right="0" w:firstLine="0"/>
        <w:jc w:val="left"/>
      </w:pP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375</w:t>
      </w:r>
      <w:r>
        <w:rPr>
          <w:rFonts w:ascii="SimSun" w:hAnsi="SimSun" w:eastAsia="SimSun"/>
          <w:b w:val="0"/>
          <w:i w:val="0"/>
          <w:color w:val="000000"/>
          <w:sz w:val="24"/>
        </w:rPr>
        <w:t xml:space="preserve"> 时开始出现不可行服务区，</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425</w:t>
      </w:r>
      <w:r>
        <w:rPr>
          <w:rFonts w:ascii="SimSun" w:hAnsi="SimSun" w:eastAsia="SimSun"/>
          <w:b w:val="0"/>
          <w:i w:val="0"/>
          <w:color w:val="000000"/>
          <w:sz w:val="24"/>
        </w:rPr>
        <w:t xml:space="preserve"> 时固定为</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个服务区无解。附件取值</w:t>
      </w:r>
      <w:r>
        <w:rPr>
          <w:rFonts w:ascii="Times New Roman" w:hAnsi="Times New Roman" w:eastAsia="Times New Roman"/>
          <w:b w:val="0"/>
          <w:i w:val="0"/>
          <w:color w:val="000000"/>
          <w:sz w:val="24"/>
        </w:rPr>
        <w:t>0.20</w:t>
      </w:r>
      <w:r>
        <w:rPr>
          <w:rFonts w:ascii="SimSun" w:hAnsi="SimSun" w:eastAsia="SimSun"/>
          <w:b w:val="0"/>
          <w:i w:val="0"/>
          <w:color w:val="000000"/>
          <w:sz w:val="24"/>
        </w:rPr>
        <w:t xml:space="preserve"> 恰位于“架次数不变”的高效区间（</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225</w:t>
      </w:r>
      <w:r>
        <w:rPr>
          <w:rFonts w:ascii="SimSun" w:hAnsi="SimSun" w:eastAsia="SimSun"/>
          <w:b w:val="0"/>
          <w:i w:val="0"/>
          <w:color w:val="000000"/>
          <w:sz w:val="24"/>
        </w:rPr>
        <w:t>），是安全性与效率的良好折中。</w:t>
      </w:r>
    </w:p>
    <w:p>
      <w:pPr>
        <w:autoSpaceDN w:val="0"/>
        <w:autoSpaceDE w:val="0"/>
        <w:widowControl/>
        <w:spacing w:line="281" w:lineRule="auto" w:before="118" w:after="0"/>
        <w:ind w:left="0" w:right="20"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）通信采样步长（中等敏感）。</w:t>
      </w:r>
      <w:r>
        <w:rPr>
          <w:rFonts w:ascii="SimSun" w:hAnsi="SimSun" w:eastAsia="SimSun"/>
          <w:b w:val="0"/>
          <w:i w:val="0"/>
          <w:color w:val="000000"/>
          <w:sz w:val="24"/>
        </w:rPr>
        <w:t>连续通信判定的可靠性依赖采样步长。本文对步</w:t>
      </w:r>
      <w:r>
        <w:rPr>
          <w:rFonts w:ascii="SimSun" w:hAnsi="SimSun" w:eastAsia="SimSun"/>
          <w:b w:val="0"/>
          <w:i w:val="0"/>
          <w:color w:val="000000"/>
          <w:sz w:val="24"/>
        </w:rPr>
        <w:t>长做了对比：由</w:t>
      </w:r>
      <w:r>
        <w:rPr>
          <w:rFonts w:ascii="Times New Roman" w:hAnsi="Times New Roman" w:eastAsia="Times New Roman"/>
          <w:b w:val="0"/>
          <w:i w:val="0"/>
          <w:color w:val="000000"/>
          <w:sz w:val="24"/>
        </w:rPr>
        <w:t>5 s</w:t>
      </w:r>
      <w:r>
        <w:rPr>
          <w:rFonts w:ascii="SimSun" w:hAnsi="SimSun" w:eastAsia="SimSun"/>
          <w:b w:val="0"/>
          <w:i w:val="0"/>
          <w:color w:val="000000"/>
          <w:sz w:val="24"/>
        </w:rPr>
        <w:t xml:space="preserve"> 细化到</w:t>
      </w:r>
      <w:r>
        <w:rPr>
          <w:rFonts w:ascii="Times New Roman" w:hAnsi="Times New Roman" w:eastAsia="Times New Roman"/>
          <w:b w:val="0"/>
          <w:i w:val="0"/>
          <w:color w:val="000000"/>
          <w:sz w:val="24"/>
        </w:rPr>
        <w:t>2 s</w:t>
      </w:r>
      <w:r>
        <w:rPr>
          <w:rFonts w:ascii="SimSun" w:hAnsi="SimSun" w:eastAsia="SimSun"/>
          <w:b w:val="0"/>
          <w:i w:val="0"/>
          <w:color w:val="000000"/>
          <w:sz w:val="24"/>
        </w:rPr>
        <w:t xml:space="preserve"> 时中断占比判定变化小于</w:t>
      </w:r>
      <w:r>
        <w:rPr>
          <w:rFonts w:ascii="Times New Roman" w:hAnsi="Times New Roman" w:eastAsia="Times New Roman"/>
          <w:b w:val="0"/>
          <w:i w:val="0"/>
          <w:color w:val="000000"/>
          <w:sz w:val="24"/>
        </w:rPr>
        <w:t>2%</w:t>
      </w:r>
      <w:r>
        <w:rPr>
          <w:rFonts w:ascii="SimSun" w:hAnsi="SimSun" w:eastAsia="SimSun"/>
          <w:b w:val="0"/>
          <w:i w:val="0"/>
          <w:color w:val="000000"/>
          <w:sz w:val="24"/>
        </w:rPr>
        <w:t>，说明</w:t>
      </w:r>
      <w:r>
        <w:rPr>
          <w:rFonts w:ascii="Times New Roman" w:hAnsi="Times New Roman" w:eastAsia="Times New Roman"/>
          <w:b w:val="0"/>
          <w:i w:val="0"/>
          <w:color w:val="000000"/>
          <w:sz w:val="24"/>
        </w:rPr>
        <w:t>5 s</w:t>
      </w:r>
      <w:r>
        <w:rPr>
          <w:rFonts w:ascii="SimSun" w:hAnsi="SimSun" w:eastAsia="SimSun"/>
          <w:b w:val="0"/>
          <w:i w:val="0"/>
          <w:color w:val="000000"/>
          <w:sz w:val="24"/>
        </w:rPr>
        <w:t xml:space="preserve"> 已足以刻画遮挡</w:t>
      </w:r>
      <w:r>
        <w:rPr>
          <w:rFonts w:ascii="SimSun" w:hAnsi="SimSun" w:eastAsia="SimSun"/>
          <w:b w:val="0"/>
          <w:i w:val="0"/>
          <w:color w:val="000000"/>
          <w:sz w:val="24"/>
        </w:rPr>
        <w:t>特征，取</w:t>
      </w:r>
      <w:r>
        <w:rPr>
          <w:rFonts w:ascii="Times New Roman" w:hAnsi="Times New Roman" w:eastAsia="Times New Roman"/>
          <w:b w:val="0"/>
          <w:i w:val="0"/>
          <w:color w:val="000000"/>
          <w:sz w:val="24"/>
        </w:rPr>
        <w:t>2 s</w:t>
      </w:r>
      <w:r>
        <w:rPr>
          <w:rFonts w:ascii="SimSun" w:hAnsi="SimSun" w:eastAsia="SimSun"/>
          <w:b w:val="0"/>
          <w:i w:val="0"/>
          <w:color w:val="000000"/>
          <w:sz w:val="24"/>
        </w:rPr>
        <w:t xml:space="preserve"> 可进一步保证不漏判短时遮挡；而放大到</w:t>
      </w:r>
      <w:r>
        <w:rPr>
          <w:rFonts w:ascii="Times New Roman" w:hAnsi="Times New Roman" w:eastAsia="Times New Roman"/>
          <w:b w:val="0"/>
          <w:i w:val="0"/>
          <w:color w:val="000000"/>
          <w:sz w:val="24"/>
        </w:rPr>
        <w:t>30 s</w:t>
      </w:r>
      <w:r>
        <w:rPr>
          <w:rFonts w:ascii="SimSun" w:hAnsi="SimSun" w:eastAsia="SimSun"/>
          <w:b w:val="0"/>
          <w:i w:val="0"/>
          <w:color w:val="000000"/>
          <w:sz w:val="24"/>
        </w:rPr>
        <w:t xml:space="preserve"> 时会漏判约</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的短时中断</w:t>
      </w:r>
      <w:r>
        <w:rPr>
          <w:rFonts w:ascii="SimSun" w:hAnsi="SimSun" w:eastAsia="SimSun"/>
          <w:b w:val="0"/>
          <w:i w:val="0"/>
          <w:color w:val="000000"/>
          <w:sz w:val="24"/>
        </w:rPr>
        <w:t>。故最终取</w:t>
      </w:r>
      <w:r>
        <w:rPr>
          <w:rFonts w:ascii="Times New Roman" w:hAnsi="Times New Roman" w:eastAsia="Times New Roman"/>
          <w:b w:val="0"/>
          <w:i w:val="0"/>
          <w:color w:val="000000"/>
          <w:sz w:val="24"/>
        </w:rPr>
        <w:t>2 s</w:t>
      </w:r>
      <w:r>
        <w:rPr>
          <w:rFonts w:ascii="SimSun" w:hAnsi="SimSun" w:eastAsia="SimSun"/>
          <w:b w:val="0"/>
          <w:i w:val="0"/>
          <w:color w:val="000000"/>
          <w:sz w:val="24"/>
        </w:rPr>
        <w:t xml:space="preserve"> 。</w:t>
      </w:r>
    </w:p>
    <w:p>
      <w:pPr>
        <w:autoSpaceDN w:val="0"/>
        <w:autoSpaceDE w:val="0"/>
        <w:widowControl/>
        <w:spacing w:line="390" w:lineRule="exact" w:before="8" w:after="0"/>
        <w:ind w:left="0" w:right="20"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）悬停网格步长（中等敏感）。</w:t>
      </w:r>
      <w:r>
        <w:rPr>
          <w:rFonts w:ascii="SimSun" w:hAnsi="SimSun" w:eastAsia="SimSun"/>
          <w:b w:val="0"/>
          <w:i w:val="0"/>
          <w:color w:val="000000"/>
          <w:sz w:val="24"/>
        </w:rPr>
        <w:t>步长越大候选点越少、计算越快，但可能错过更</w:t>
      </w:r>
      <w:r>
        <w:rPr>
          <w:rFonts w:ascii="SimSun" w:hAnsi="SimSun" w:eastAsia="SimSun"/>
          <w:b w:val="0"/>
          <w:i w:val="0"/>
          <w:color w:val="000000"/>
          <w:sz w:val="24"/>
        </w:rPr>
        <w:t>优悬停位置。本文在</w:t>
      </w:r>
      <w:r>
        <w:rPr>
          <w:rFonts w:ascii="Times New Roman" w:hAnsi="Times New Roman" w:eastAsia="Times New Roman"/>
          <w:b w:val="0"/>
          <w:i w:val="0"/>
          <w:color w:val="000000"/>
          <w:sz w:val="24"/>
        </w:rPr>
        <w:t>200</w:t>
      </w:r>
      <w:r>
        <w:rPr>
          <w:rFonts w:ascii="CMSY10" w:hAnsi="CMSY10" w:eastAsia="CMSY10"/>
          <w:b w:val="0"/>
          <w:i/>
          <w:color w:val="000000"/>
          <w:sz w:val="24"/>
        </w:rPr>
        <w:t>∼</w:t>
      </w:r>
      <w:r>
        <w:rPr>
          <w:rFonts w:ascii="Times New Roman" w:hAnsi="Times New Roman" w:eastAsia="Times New Roman"/>
          <w:b w:val="0"/>
          <w:i w:val="0"/>
          <w:color w:val="000000"/>
          <w:sz w:val="24"/>
        </w:rPr>
        <w:t>1500 m</w:t>
      </w:r>
      <w:r>
        <w:rPr>
          <w:rFonts w:ascii="SimSun" w:hAnsi="SimSun" w:eastAsia="SimSun"/>
          <w:b w:val="0"/>
          <w:i w:val="0"/>
          <w:color w:val="000000"/>
          <w:sz w:val="24"/>
        </w:rPr>
        <w:t xml:space="preserve"> 范围内比较，取</w:t>
      </w:r>
      <w:r>
        <w:rPr>
          <w:rFonts w:ascii="Times New Roman" w:hAnsi="Times New Roman" w:eastAsia="Times New Roman"/>
          <w:b w:val="0"/>
          <w:i w:val="0"/>
          <w:color w:val="000000"/>
          <w:sz w:val="24"/>
        </w:rPr>
        <w:t>400 m</w:t>
      </w:r>
      <w:r>
        <w:rPr>
          <w:rFonts w:ascii="SimSun" w:hAnsi="SimSun" w:eastAsia="SimSun"/>
          <w:b w:val="0"/>
          <w:i w:val="0"/>
          <w:color w:val="000000"/>
          <w:sz w:val="24"/>
        </w:rPr>
        <w:t>（</w:t>
      </w:r>
      <w:r>
        <w:rPr>
          <w:rFonts w:ascii="Times New Roman" w:hAnsi="Times New Roman" w:eastAsia="Times New Roman"/>
          <w:b w:val="0"/>
          <w:i w:val="0"/>
          <w:color w:val="000000"/>
          <w:sz w:val="24"/>
        </w:rPr>
        <w:t>1885</w:t>
      </w:r>
      <w:r>
        <w:rPr>
          <w:rFonts w:ascii="SimSun" w:hAnsi="SimSun" w:eastAsia="SimSun"/>
          <w:b w:val="0"/>
          <w:i w:val="0"/>
          <w:color w:val="000000"/>
          <w:sz w:val="24"/>
        </w:rPr>
        <w:t xml:space="preserve"> 个候选点），此时覆盖率</w:t>
      </w:r>
      <w:r>
        <w:rPr>
          <w:rFonts w:ascii="SimSun" w:hAnsi="SimSun" w:eastAsia="SimSun"/>
          <w:b w:val="0"/>
          <w:i w:val="0"/>
          <w:color w:val="000000"/>
          <w:sz w:val="24"/>
        </w:rPr>
        <w:t>已达</w:t>
      </w:r>
      <w:r>
        <w:rPr>
          <w:rFonts w:ascii="Times New Roman" w:hAnsi="Times New Roman" w:eastAsia="Times New Roman"/>
          <w:b w:val="0"/>
          <w:i w:val="0"/>
          <w:color w:val="000000"/>
          <w:sz w:val="24"/>
        </w:rPr>
        <w:t>100%</w:t>
      </w:r>
      <w:r>
        <w:rPr>
          <w:rFonts w:ascii="SimSun" w:hAnsi="SimSun" w:eastAsia="SimSun"/>
          <w:b w:val="0"/>
          <w:i w:val="0"/>
          <w:color w:val="000000"/>
          <w:sz w:val="24"/>
        </w:rPr>
        <w:t>，继续细化不再提升覆盖率而只增加耗时，故</w:t>
      </w:r>
      <w:r>
        <w:rPr>
          <w:rFonts w:ascii="Times New Roman" w:hAnsi="Times New Roman" w:eastAsia="Times New Roman"/>
          <w:b w:val="0"/>
          <w:i w:val="0"/>
          <w:color w:val="000000"/>
          <w:sz w:val="24"/>
        </w:rPr>
        <w:t>400 m</w:t>
      </w:r>
      <w:r>
        <w:rPr>
          <w:rFonts w:ascii="SimSun" w:hAnsi="SimSun" w:eastAsia="SimSun"/>
          <w:b w:val="0"/>
          <w:i w:val="0"/>
          <w:color w:val="000000"/>
          <w:sz w:val="24"/>
        </w:rPr>
        <w:t xml:space="preserve"> 是覆盖率与耗时的合理</w:t>
      </w:r>
      <w:r>
        <w:rPr>
          <w:rFonts w:ascii="SimSun" w:hAnsi="SimSun" w:eastAsia="SimSun"/>
          <w:b w:val="0"/>
          <w:i w:val="0"/>
          <w:color w:val="000000"/>
          <w:sz w:val="24"/>
        </w:rPr>
        <w:t>折中。</w:t>
      </w:r>
    </w:p>
    <w:p>
      <w:pPr>
        <w:autoSpaceDN w:val="0"/>
        <w:autoSpaceDE w:val="0"/>
        <w:widowControl/>
        <w:spacing w:line="398" w:lineRule="exact" w:before="26" w:after="0"/>
        <w:ind w:left="0" w:right="20"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4</w:t>
      </w:r>
      <w:r>
        <w:rPr>
          <w:rFonts w:ascii="SimHei" w:hAnsi="SimHei" w:eastAsia="SimHei"/>
          <w:b w:val="0"/>
          <w:i w:val="0"/>
          <w:color w:val="000000"/>
          <w:sz w:val="24"/>
        </w:rPr>
        <w:t>）衰落裕量与</w:t>
      </w:r>
      <w:r>
        <w:rPr>
          <w:rFonts w:ascii="Times New Roman" w:hAnsi="Times New Roman" w:eastAsia="Times New Roman"/>
          <w:b/>
          <w:i w:val="0"/>
          <w:color w:val="000000"/>
          <w:sz w:val="24"/>
        </w:rPr>
        <w:t>DEM</w:t>
      </w:r>
      <w:r>
        <w:rPr>
          <w:rFonts w:ascii="SimHei" w:hAnsi="SimHei" w:eastAsia="SimHei"/>
          <w:b w:val="0"/>
          <w:i w:val="0"/>
          <w:color w:val="000000"/>
          <w:sz w:val="24"/>
        </w:rPr>
        <w:t xml:space="preserve"> 高程噪声（不敏感）。</w:t>
      </w:r>
      <w:r>
        <w:rPr>
          <w:rFonts w:ascii="SimSun" w:hAnsi="SimSun" w:eastAsia="SimSun"/>
          <w:b w:val="0"/>
          <w:i w:val="0"/>
          <w:color w:val="000000"/>
          <w:sz w:val="24"/>
        </w:rPr>
        <w:t>衰落裕量</w:t>
      </w:r>
      <w:r>
        <w:rPr>
          <w:rFonts w:ascii="CMMI12" w:hAnsi="CMMI12" w:eastAsia="CMMI12"/>
          <w:b w:val="0"/>
          <w:i/>
          <w:color w:val="000000"/>
          <w:sz w:val="24"/>
        </w:rPr>
        <w:t>M</w:t>
      </w:r>
      <w:r>
        <w:rPr>
          <w:rFonts w:ascii="SimSun" w:hAnsi="SimSun" w:eastAsia="SimSun"/>
          <w:b w:val="0"/>
          <w:i w:val="0"/>
          <w:color w:val="000000"/>
          <w:sz w:val="24"/>
        </w:rPr>
        <w:t>由</w:t>
      </w:r>
      <w:r>
        <w:rPr>
          <w:rFonts w:ascii="Times New Roman" w:hAnsi="Times New Roman" w:eastAsia="Times New Roman"/>
          <w:b w:val="0"/>
          <w:i w:val="0"/>
          <w:color w:val="000000"/>
          <w:sz w:val="24"/>
        </w:rPr>
        <w:t>2 dB</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18 dB</w:t>
      </w:r>
      <w:r>
        <w:rPr>
          <w:rFonts w:ascii="SimSun" w:hAnsi="SimSun" w:eastAsia="SimSun"/>
          <w:b w:val="0"/>
          <w:i w:val="0"/>
          <w:color w:val="000000"/>
          <w:sz w:val="24"/>
        </w:rPr>
        <w:t xml:space="preserve"> 会单</w:t>
      </w:r>
      <w:r>
        <w:rPr>
          <w:rFonts w:ascii="SimSun" w:hAnsi="SimSun" w:eastAsia="SimSun"/>
          <w:b w:val="0"/>
          <w:i w:val="0"/>
          <w:color w:val="000000"/>
          <w:sz w:val="24"/>
        </w:rPr>
        <w:t>调缩小各链路的可达距离，但由于本文的中继选址留有较大裕度，在</w:t>
      </w:r>
      <w:r>
        <w:rPr>
          <w:rFonts w:ascii="CMMI12" w:hAnsi="CMMI12" w:eastAsia="CMMI12"/>
          <w:b w:val="0"/>
          <w:i/>
          <w:color w:val="000000"/>
          <w:sz w:val="24"/>
        </w:rPr>
        <w:t>M</w:t>
      </w:r>
      <w:r>
        <w:rPr>
          <w:rFonts w:ascii="SimSun" w:hAnsi="SimSun" w:eastAsia="SimSun"/>
          <w:b w:val="0"/>
          <w:i w:val="0"/>
          <w:color w:val="000000"/>
          <w:sz w:val="24"/>
        </w:rPr>
        <w:t>的合理范围内</w:t>
      </w:r>
      <w:r>
        <w:rPr>
          <w:rFonts w:ascii="SimSun" w:hAnsi="SimSun" w:eastAsia="SimSun"/>
          <w:b w:val="0"/>
          <w:i w:val="0"/>
          <w:color w:val="000000"/>
          <w:sz w:val="24"/>
        </w:rPr>
        <w:t>覆盖率保持不变。</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高程噪声方面，对高程施加</w:t>
      </w:r>
      <w:r>
        <w:rPr>
          <w:rFonts w:ascii="CMMI12" w:hAnsi="CMMI12" w:eastAsia="CMMI12"/>
          <w:b w:val="0"/>
          <w:i/>
          <w:color w:val="000000"/>
          <w:sz w:val="24"/>
        </w:rPr>
        <w:t>σ</w:t>
      </w:r>
      <w:r>
        <w:rPr>
          <w:rFonts w:ascii="CMR12" w:hAnsi="CMR12" w:eastAsia="CMR12"/>
          <w:b w:val="0"/>
          <w:i w:val="0"/>
          <w:color w:val="000000"/>
          <w:sz w:val="24"/>
        </w:rPr>
        <w:t>= 10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 xml:space="preserve"> 的随机扰动后，能耗偏移</w:t>
      </w:r>
      <w:r>
        <w:rPr>
          <w:rFonts w:ascii="SimSun" w:hAnsi="SimSun" w:eastAsia="SimSun"/>
          <w:b w:val="0"/>
          <w:i w:val="0"/>
          <w:color w:val="000000"/>
          <w:sz w:val="24"/>
        </w:rPr>
        <w:t>小于</w:t>
      </w:r>
      <w:r>
        <w:rPr>
          <w:rFonts w:ascii="Times New Roman" w:hAnsi="Times New Roman" w:eastAsia="Times New Roman"/>
          <w:b w:val="0"/>
          <w:i w:val="0"/>
          <w:color w:val="000000"/>
          <w:sz w:val="24"/>
        </w:rPr>
        <w:t>1%</w:t>
      </w:r>
      <w:r>
        <w:rPr>
          <w:rFonts w:ascii="SimSun" w:hAnsi="SimSun" w:eastAsia="SimSun"/>
          <w:b w:val="0"/>
          <w:i w:val="0"/>
          <w:color w:val="000000"/>
          <w:sz w:val="24"/>
        </w:rPr>
        <w:t>，说明模型对高程误差具有较好的鲁棒性——这是因为爬升能耗在总能耗中占</w:t>
      </w:r>
      <w:r>
        <w:rPr>
          <w:rFonts w:ascii="SimSun" w:hAnsi="SimSun" w:eastAsia="SimSun"/>
          <w:b w:val="0"/>
          <w:i w:val="0"/>
          <w:color w:val="000000"/>
          <w:sz w:val="24"/>
        </w:rPr>
        <w:t>比有限（见图</w:t>
      </w:r>
      <w:r>
        <w:rPr>
          <w:rFonts w:ascii="Times New Roman" w:hAnsi="Times New Roman" w:eastAsia="Times New Roman"/>
          <w:b w:val="0"/>
          <w:i w:val="0"/>
          <w:color w:val="000000"/>
          <w:sz w:val="24"/>
        </w:rPr>
        <w:t>8(b)</w:t>
      </w:r>
      <w:r>
        <w:rPr>
          <w:rFonts w:ascii="SimSun" w:hAnsi="SimSun" w:eastAsia="SimSun"/>
          <w:b w:val="0"/>
          <w:i w:val="0"/>
          <w:color w:val="000000"/>
          <w:sz w:val="24"/>
        </w:rPr>
        <w:t>）。</w:t>
      </w:r>
    </w:p>
    <w:p>
      <w:pPr>
        <w:autoSpaceDN w:val="0"/>
        <w:autoSpaceDE w:val="0"/>
        <w:widowControl/>
        <w:spacing w:line="204" w:lineRule="auto" w:before="438" w:after="0"/>
        <w:ind w:left="0" w:right="0" w:firstLine="0"/>
        <w:jc w:val="left"/>
      </w:pPr>
      <w:r>
        <w:rPr>
          <w:rFonts w:ascii="Times New Roman" w:hAnsi="Times New Roman" w:eastAsia="Times New Roman"/>
          <w:b/>
          <w:i w:val="0"/>
          <w:color w:val="000000"/>
          <w:sz w:val="24"/>
        </w:rPr>
        <w:t>9 . 5</w:t>
      </w:r>
      <w:r>
        <w:rPr>
          <w:rFonts w:ascii="SimHei" w:hAnsi="SimHei" w:eastAsia="SimHei"/>
          <w:b w:val="0"/>
          <w:i w:val="0"/>
          <w:color w:val="000000"/>
          <w:sz w:val="24"/>
        </w:rPr>
        <w:t xml:space="preserve"> 误差来源分析</w:t>
      </w:r>
    </w:p>
    <w:p>
      <w:pPr>
        <w:autoSpaceDN w:val="0"/>
        <w:autoSpaceDE w:val="0"/>
        <w:widowControl/>
        <w:spacing w:line="185" w:lineRule="auto" w:before="274" w:after="0"/>
        <w:ind w:left="480" w:right="0" w:firstLine="0"/>
        <w:jc w:val="left"/>
      </w:pPr>
      <w:r>
        <w:rPr>
          <w:rFonts w:ascii="SimSun" w:hAnsi="SimSun" w:eastAsia="SimSun"/>
          <w:b w:val="0"/>
          <w:i w:val="0"/>
          <w:color w:val="000000"/>
          <w:sz w:val="24"/>
        </w:rPr>
        <w:t>综合上述检验，本文结果的主要误差来源可归纳为三类：</w:t>
      </w:r>
    </w:p>
    <w:p>
      <w:pPr>
        <w:autoSpaceDN w:val="0"/>
        <w:autoSpaceDE w:val="0"/>
        <w:widowControl/>
        <w:spacing w:line="276" w:lineRule="auto" w:before="156" w:after="0"/>
        <w:ind w:left="0" w:right="20" w:firstLine="334"/>
        <w:jc w:val="both"/>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）地形数据误差。</w:t>
      </w:r>
      <w:r>
        <w:rPr>
          <w:rFonts w:ascii="SimSun" w:hAnsi="SimSun" w:eastAsia="SimSun"/>
          <w:b w:val="0"/>
          <w:i w:val="0"/>
          <w:color w:val="000000"/>
          <w:sz w:val="24"/>
        </w:rPr>
        <w:t>附件</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30 m</w:t>
      </w:r>
      <w:r>
        <w:rPr>
          <w:rFonts w:ascii="SimSun" w:hAnsi="SimSun" w:eastAsia="SimSun"/>
          <w:b w:val="0"/>
          <w:i w:val="0"/>
          <w:color w:val="000000"/>
          <w:sz w:val="24"/>
        </w:rPr>
        <w:t xml:space="preserve"> 分辨率的数字表面模型（</w:t>
      </w:r>
      <w:r>
        <w:rPr>
          <w:rFonts w:ascii="Times New Roman" w:hAnsi="Times New Roman" w:eastAsia="Times New Roman"/>
          <w:b w:val="0"/>
          <w:i w:val="0"/>
          <w:color w:val="000000"/>
          <w:sz w:val="24"/>
        </w:rPr>
        <w:t>DSM</w:t>
      </w:r>
      <w:r>
        <w:rPr>
          <w:rFonts w:ascii="SimSun" w:hAnsi="SimSun" w:eastAsia="SimSun"/>
          <w:b w:val="0"/>
          <w:i w:val="0"/>
          <w:color w:val="000000"/>
          <w:sz w:val="24"/>
        </w:rPr>
        <w:t>，含植被与建</w:t>
      </w:r>
      <w:r>
        <w:rPr>
          <w:rFonts w:ascii="SimSun" w:hAnsi="SimSun" w:eastAsia="SimSun"/>
          <w:b w:val="0"/>
          <w:i w:val="0"/>
          <w:color w:val="000000"/>
          <w:sz w:val="24"/>
        </w:rPr>
        <w:t>筑）。一方面，</w:t>
      </w:r>
      <w:r>
        <w:rPr>
          <w:rFonts w:ascii="Times New Roman" w:hAnsi="Times New Roman" w:eastAsia="Times New Roman"/>
          <w:b w:val="0"/>
          <w:i w:val="0"/>
          <w:color w:val="000000"/>
          <w:sz w:val="24"/>
        </w:rPr>
        <w:t>30 m</w:t>
      </w:r>
      <w:r>
        <w:rPr>
          <w:rFonts w:ascii="SimSun" w:hAnsi="SimSun" w:eastAsia="SimSun"/>
          <w:b w:val="0"/>
          <w:i w:val="0"/>
          <w:color w:val="000000"/>
          <w:sz w:val="24"/>
        </w:rPr>
        <w:t xml:space="preserve"> 的栅格分辨率意味着航段沿线的最高点采样存在栅格级误差；另一</w:t>
      </w:r>
      <w:r>
        <w:rPr>
          <w:rFonts w:ascii="SimSun" w:hAnsi="SimSun" w:eastAsia="SimSun"/>
          <w:b w:val="0"/>
          <w:i w:val="0"/>
          <w:color w:val="000000"/>
          <w:sz w:val="24"/>
        </w:rPr>
        <w:t>方面，</w:t>
      </w:r>
      <w:r>
        <w:rPr>
          <w:rFonts w:ascii="Times New Roman" w:hAnsi="Times New Roman" w:eastAsia="Times New Roman"/>
          <w:b w:val="0"/>
          <w:i w:val="0"/>
          <w:color w:val="000000"/>
          <w:sz w:val="24"/>
        </w:rPr>
        <w:t>DSM</w:t>
      </w:r>
      <w:r>
        <w:rPr>
          <w:rFonts w:ascii="SimSun" w:hAnsi="SimSun" w:eastAsia="SimSun"/>
          <w:b w:val="0"/>
          <w:i w:val="0"/>
          <w:color w:val="000000"/>
          <w:sz w:val="24"/>
        </w:rPr>
        <w:t xml:space="preserve"> 含植被与建筑会使高程偏高，从而</w:t>
      </w:r>
      <w:r>
        <w:rPr>
          <w:rFonts w:ascii="SimHei" w:hAnsi="SimHei" w:eastAsia="SimHei"/>
          <w:b w:val="0"/>
          <w:i w:val="0"/>
          <w:color w:val="000000"/>
          <w:sz w:val="24"/>
        </w:rPr>
        <w:t>高估</w:t>
      </w:r>
      <w:r>
        <w:rPr>
          <w:rFonts w:ascii="SimSun" w:hAnsi="SimSun" w:eastAsia="SimSun"/>
          <w:b w:val="0"/>
          <w:i w:val="0"/>
          <w:color w:val="000000"/>
          <w:sz w:val="24"/>
        </w:rPr>
        <w:t>爬升能耗与遮挡概率。两个方向的</w:t>
      </w:r>
      <w:r>
        <w:rPr>
          <w:rFonts w:ascii="SimSun" w:hAnsi="SimSun" w:eastAsia="SimSun"/>
          <w:b w:val="0"/>
          <w:i w:val="0"/>
          <w:color w:val="000000"/>
          <w:sz w:val="24"/>
        </w:rPr>
        <w:t>影响都使结果</w:t>
      </w:r>
      <w:r>
        <w:rPr>
          <w:rFonts w:ascii="SimHei" w:hAnsi="SimHei" w:eastAsia="SimHei"/>
          <w:b w:val="0"/>
          <w:i w:val="0"/>
          <w:color w:val="000000"/>
          <w:sz w:val="24"/>
        </w:rPr>
        <w:t>偏保守</w:t>
      </w:r>
      <w:r>
        <w:rPr>
          <w:rFonts w:ascii="SimSun" w:hAnsi="SimSun" w:eastAsia="SimSun"/>
          <w:b w:val="0"/>
          <w:i w:val="0"/>
          <w:color w:val="000000"/>
          <w:sz w:val="24"/>
        </w:rPr>
        <w:t>（更安全），对安全性有利但会使能耗估计略偏高。敏感性分析表</w:t>
      </w:r>
    </w:p>
    <w:p>
      <w:pPr>
        <w:autoSpaceDN w:val="0"/>
        <w:autoSpaceDE w:val="0"/>
        <w:widowControl/>
        <w:spacing w:line="264" w:lineRule="exact" w:before="158" w:after="0"/>
        <w:ind w:left="0" w:right="0" w:firstLine="0"/>
        <w:jc w:val="left"/>
      </w:pPr>
      <w:r>
        <w:rPr>
          <w:rFonts w:ascii="SimSun" w:hAnsi="SimSun" w:eastAsia="SimSun"/>
          <w:b w:val="0"/>
          <w:i w:val="0"/>
          <w:color w:val="000000"/>
          <w:sz w:val="24"/>
        </w:rPr>
        <w:t>明，</w:t>
      </w:r>
      <w:r>
        <w:rPr>
          <w:rFonts w:ascii="CMMI12" w:hAnsi="CMMI12" w:eastAsia="CMMI12"/>
          <w:b w:val="0"/>
          <w:i/>
          <w:color w:val="000000"/>
          <w:sz w:val="24"/>
        </w:rPr>
        <w:t>σ</w:t>
      </w:r>
      <w:r>
        <w:rPr>
          <w:rFonts w:ascii="CMR12" w:hAnsi="CMR12" w:eastAsia="CMR12"/>
          <w:b w:val="0"/>
          <w:i w:val="0"/>
          <w:color w:val="000000"/>
          <w:sz w:val="24"/>
        </w:rPr>
        <w:t>= 10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 xml:space="preserve"> 的高程噪声仅带来小于</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的能耗偏移。</w:t>
      </w:r>
    </w:p>
    <w:p>
      <w:pPr>
        <w:autoSpaceDN w:val="0"/>
        <w:autoSpaceDE w:val="0"/>
        <w:widowControl/>
        <w:spacing w:line="396" w:lineRule="exact" w:before="2" w:after="0"/>
        <w:ind w:left="0"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）时间离散误差。</w:t>
      </w:r>
      <w:r>
        <w:rPr>
          <w:rFonts w:ascii="SimSun" w:hAnsi="SimSun" w:eastAsia="SimSun"/>
          <w:b w:val="0"/>
          <w:i w:val="0"/>
          <w:color w:val="000000"/>
          <w:sz w:val="24"/>
        </w:rPr>
        <w:t>连续通信判定采用</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 xml:space="preserve"> = 2</w:t>
      </w:r>
      <w:r>
        <w:rPr>
          <w:rFonts w:ascii="Times New Roman" w:hAnsi="Times New Roman" w:eastAsia="Times New Roman"/>
          <w:b w:val="0"/>
          <w:i w:val="0"/>
          <w:color w:val="000000"/>
          <w:sz w:val="24"/>
        </w:rPr>
        <w:t xml:space="preserve"> s</w:t>
      </w:r>
      <w:r>
        <w:rPr>
          <w:rFonts w:ascii="SimSun" w:hAnsi="SimSun" w:eastAsia="SimSun"/>
          <w:b w:val="0"/>
          <w:i w:val="0"/>
          <w:color w:val="000000"/>
          <w:sz w:val="24"/>
        </w:rPr>
        <w:t xml:space="preserve"> 的离散采样，理论上可能漏判短于</w:t>
      </w:r>
      <w:r>
        <w:rPr>
          <w:rFonts w:ascii="Times New Roman" w:hAnsi="Times New Roman" w:eastAsia="Times New Roman"/>
          <w:b w:val="0"/>
          <w:i w:val="0"/>
          <w:color w:val="000000"/>
          <w:sz w:val="24"/>
        </w:rPr>
        <w:t>2 s</w:t>
      </w:r>
      <w:r>
        <w:rPr>
          <w:rFonts w:ascii="SimSun" w:hAnsi="SimSun" w:eastAsia="SimSun"/>
          <w:b w:val="0"/>
          <w:i w:val="0"/>
          <w:color w:val="000000"/>
          <w:sz w:val="24"/>
        </w:rPr>
        <w:t xml:space="preserve"> 的瞬时遮挡。步长敏感性分析表明该误差小于</w:t>
      </w:r>
      <w:r>
        <w:rPr>
          <w:rFonts w:ascii="Times New Roman" w:hAnsi="Times New Roman" w:eastAsia="Times New Roman"/>
          <w:b w:val="0"/>
          <w:i w:val="0"/>
          <w:color w:val="000000"/>
          <w:sz w:val="24"/>
        </w:rPr>
        <w:t>2%</w:t>
      </w:r>
      <w:r>
        <w:rPr>
          <w:rFonts w:ascii="SimSun" w:hAnsi="SimSun" w:eastAsia="SimSun"/>
          <w:b w:val="0"/>
          <w:i w:val="0"/>
          <w:color w:val="000000"/>
          <w:sz w:val="24"/>
        </w:rPr>
        <w:t>，且方向上是</w:t>
      </w:r>
      <w:r>
        <w:rPr>
          <w:rFonts w:ascii="SimHei" w:hAnsi="SimHei" w:eastAsia="SimHei"/>
          <w:b w:val="0"/>
          <w:i w:val="0"/>
          <w:color w:val="000000"/>
          <w:sz w:val="24"/>
        </w:rPr>
        <w:t>低估</w:t>
      </w:r>
      <w:r>
        <w:rPr>
          <w:rFonts w:ascii="SimSun" w:hAnsi="SimSun" w:eastAsia="SimSun"/>
          <w:b w:val="0"/>
          <w:i w:val="0"/>
          <w:color w:val="000000"/>
          <w:sz w:val="24"/>
        </w:rPr>
        <w:t>中断时长（更乐</w:t>
      </w:r>
    </w:p>
    <w:p>
      <w:pPr>
        <w:autoSpaceDN w:val="0"/>
        <w:autoSpaceDE w:val="0"/>
        <w:widowControl/>
        <w:spacing w:line="209" w:lineRule="auto" w:before="530" w:after="0"/>
        <w:ind w:left="0" w:right="0" w:firstLine="0"/>
        <w:jc w:val="center"/>
      </w:pPr>
      <w:r>
        <w:rPr>
          <w:rFonts w:ascii="Times New Roman" w:hAnsi="Times New Roman" w:eastAsia="Times New Roman"/>
          <w:b w:val="0"/>
          <w:i w:val="0"/>
          <w:color w:val="000000"/>
          <w:sz w:val="24"/>
        </w:rPr>
        <w:t>46</w:t>
      </w:r>
    </w:p>
    <w:p>
      <w:pPr>
        <w:sectPr>
          <w:pgSz w:w="11906" w:h="16838"/>
          <w:pgMar w:top="710" w:right="1398" w:bottom="380" w:left="141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04" w:lineRule="auto" w:before="0" w:after="0"/>
        <w:ind w:left="420" w:right="0" w:firstLine="0"/>
        <w:jc w:val="left"/>
      </w:pPr>
      <w:r>
        <w:rPr>
          <w:rFonts w:ascii="SimSun" w:hAnsi="SimSun" w:eastAsia="SimSun"/>
          <w:b w:val="0"/>
          <w:i w:val="0"/>
          <w:color w:val="000000"/>
          <w:sz w:val="24"/>
        </w:rPr>
        <w:t>观）。若需完全消除，可将步长降至</w:t>
      </w:r>
      <w:r>
        <w:rPr>
          <w:rFonts w:ascii="Times New Roman" w:hAnsi="Times New Roman" w:eastAsia="Times New Roman"/>
          <w:b w:val="0"/>
          <w:i w:val="0"/>
          <w:color w:val="000000"/>
          <w:sz w:val="24"/>
        </w:rPr>
        <w:t>1 s</w:t>
      </w:r>
      <w:r>
        <w:rPr>
          <w:rFonts w:ascii="SimSun" w:hAnsi="SimSun" w:eastAsia="SimSun"/>
          <w:b w:val="0"/>
          <w:i w:val="0"/>
          <w:color w:val="000000"/>
          <w:sz w:val="24"/>
        </w:rPr>
        <w:t>，代价是计算量增加约</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倍。</w:t>
      </w:r>
    </w:p>
    <w:p>
      <w:pPr>
        <w:autoSpaceDN w:val="0"/>
        <w:autoSpaceDE w:val="0"/>
        <w:widowControl/>
        <w:spacing w:line="372" w:lineRule="exact" w:before="26" w:after="0"/>
        <w:ind w:left="42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）启发式求解误差。</w:t>
      </w:r>
      <w:r>
        <w:rPr>
          <w:rFonts w:ascii="SimSun" w:hAnsi="SimSun" w:eastAsia="SimSun"/>
          <w:b w:val="0"/>
          <w:i w:val="0"/>
          <w:color w:val="000000"/>
          <w:sz w:val="24"/>
        </w:rPr>
        <w:t>问题二、三采用构造</w:t>
      </w:r>
      <w:r>
        <w:rPr>
          <w:rFonts w:ascii="CMR12" w:hAnsi="CMR12" w:eastAsia="CMR12"/>
          <w:b w:val="0"/>
          <w:i w:val="0"/>
          <w:color w:val="000000"/>
          <w:sz w:val="24"/>
        </w:rPr>
        <w:t>+</w:t>
      </w:r>
      <w:r>
        <w:rPr>
          <w:rFonts w:ascii="SimSun" w:hAnsi="SimSun" w:eastAsia="SimSun"/>
          <w:b w:val="0"/>
          <w:i w:val="0"/>
          <w:color w:val="000000"/>
          <w:sz w:val="24"/>
        </w:rPr>
        <w:t xml:space="preserve"> 局部搜索的启发式，不保证全局最优</w:t>
      </w:r>
      <w:r>
        <w:rPr>
          <w:rFonts w:ascii="SimSun" w:hAnsi="SimSun" w:eastAsia="SimSun"/>
          <w:b w:val="0"/>
          <w:i w:val="0"/>
          <w:color w:val="000000"/>
          <w:sz w:val="24"/>
        </w:rPr>
        <w:t>。但问题一通过解析下界</w:t>
      </w:r>
      <w:r>
        <w:rPr>
          <w:rFonts w:ascii="SimHei" w:hAnsi="SimHei" w:eastAsia="SimHei"/>
          <w:b w:val="0"/>
          <w:i w:val="0"/>
          <w:color w:val="000000"/>
          <w:sz w:val="24"/>
        </w:rPr>
        <w:t>证明了架次数的最优性</w:t>
      </w:r>
      <w:r>
        <w:rPr>
          <w:rFonts w:ascii="SimSun" w:hAnsi="SimSun" w:eastAsia="SimSun"/>
          <w:b w:val="0"/>
          <w:i w:val="0"/>
          <w:color w:val="000000"/>
          <w:sz w:val="24"/>
        </w:rPr>
        <w:t>，问题四的连通分量分析是</w:t>
      </w:r>
      <w:r>
        <w:rPr>
          <w:rFonts w:ascii="SimHei" w:hAnsi="SimHei" w:eastAsia="SimHei"/>
          <w:b w:val="0"/>
          <w:i w:val="0"/>
          <w:color w:val="000000"/>
          <w:sz w:val="24"/>
        </w:rPr>
        <w:t>精确的图论</w:t>
      </w:r>
    </w:p>
    <w:p>
      <w:pPr>
        <w:autoSpaceDN w:val="0"/>
        <w:autoSpaceDE w:val="0"/>
        <w:widowControl/>
        <w:spacing w:line="185" w:lineRule="auto" w:before="158" w:after="0"/>
        <w:ind w:left="420" w:right="0" w:firstLine="0"/>
        <w:jc w:val="left"/>
      </w:pPr>
      <w:r>
        <w:rPr>
          <w:rFonts w:ascii="SimHei" w:hAnsi="SimHei" w:eastAsia="SimHei"/>
          <w:b w:val="0"/>
          <w:i w:val="0"/>
          <w:color w:val="000000"/>
          <w:sz w:val="24"/>
        </w:rPr>
        <w:t>计算</w:t>
      </w:r>
      <w:r>
        <w:rPr>
          <w:rFonts w:ascii="SimSun" w:hAnsi="SimSun" w:eastAsia="SimSun"/>
          <w:b w:val="0"/>
          <w:i w:val="0"/>
          <w:color w:val="000000"/>
          <w:sz w:val="24"/>
        </w:rPr>
        <w:t>（不存在近似），因此主要的近似风险集中在问题二、三的路线与选址上。缓解措</w:t>
      </w:r>
    </w:p>
    <w:p>
      <w:pPr>
        <w:autoSpaceDN w:val="0"/>
        <w:autoSpaceDE w:val="0"/>
        <w:widowControl/>
        <w:spacing w:line="185" w:lineRule="auto" w:before="158" w:after="0"/>
        <w:ind w:left="420" w:right="0" w:firstLine="0"/>
        <w:jc w:val="left"/>
      </w:pPr>
      <w:r>
        <w:rPr>
          <w:rFonts w:ascii="SimSun" w:hAnsi="SimSun" w:eastAsia="SimSun"/>
          <w:b w:val="0"/>
          <w:i w:val="0"/>
          <w:color w:val="000000"/>
          <w:sz w:val="24"/>
        </w:rPr>
        <w:t>施是：以字典序目标保证优先级正确，并用独立复算验证可行性（可行性是可判定的，</w:t>
      </w:r>
    </w:p>
    <w:p>
      <w:pPr>
        <w:autoSpaceDN w:val="0"/>
        <w:autoSpaceDE w:val="0"/>
        <w:widowControl/>
        <w:spacing w:line="185" w:lineRule="auto" w:before="156" w:after="0"/>
        <w:ind w:left="420" w:right="0" w:firstLine="0"/>
        <w:jc w:val="left"/>
      </w:pPr>
      <w:r>
        <w:rPr>
          <w:rFonts w:ascii="SimSun" w:hAnsi="SimSun" w:eastAsia="SimSun"/>
          <w:b w:val="0"/>
          <w:i w:val="0"/>
          <w:color w:val="000000"/>
          <w:sz w:val="24"/>
        </w:rPr>
        <w:t>最优性不是）。</w:t>
      </w:r>
    </w:p>
    <w:p>
      <w:pPr>
        <w:autoSpaceDN w:val="0"/>
        <w:autoSpaceDE w:val="0"/>
        <w:widowControl/>
        <w:spacing w:line="185" w:lineRule="auto" w:before="534" w:after="0"/>
        <w:ind w:left="0" w:right="3192" w:firstLine="0"/>
        <w:jc w:val="right"/>
      </w:pPr>
      <w:r>
        <w:rPr>
          <w:rFonts w:ascii="SimHei" w:hAnsi="SimHei" w:eastAsia="SimHei"/>
          <w:b w:val="0"/>
          <w:i w:val="0"/>
          <w:color w:val="000000"/>
          <w:sz w:val="30"/>
        </w:rPr>
        <w:t>十、模型的评价与推广</w:t>
      </w:r>
    </w:p>
    <w:p>
      <w:pPr>
        <w:autoSpaceDN w:val="0"/>
        <w:autoSpaceDE w:val="0"/>
        <w:widowControl/>
        <w:spacing w:line="204" w:lineRule="auto" w:before="416" w:after="0"/>
        <w:ind w:left="420" w:right="0" w:firstLine="0"/>
        <w:jc w:val="left"/>
      </w:pPr>
      <w:r>
        <w:rPr>
          <w:rFonts w:ascii="Times New Roman" w:hAnsi="Times New Roman" w:eastAsia="Times New Roman"/>
          <w:b/>
          <w:i w:val="0"/>
          <w:color w:val="000000"/>
          <w:sz w:val="24"/>
        </w:rPr>
        <w:t>10 . 1</w:t>
      </w:r>
      <w:r>
        <w:rPr>
          <w:rFonts w:ascii="SimHei" w:hAnsi="SimHei" w:eastAsia="SimHei"/>
          <w:b w:val="0"/>
          <w:i w:val="0"/>
          <w:color w:val="000000"/>
          <w:sz w:val="24"/>
        </w:rPr>
        <w:t xml:space="preserve"> 模型的优点</w:t>
      </w:r>
    </w:p>
    <w:p>
      <w:pPr>
        <w:autoSpaceDN w:val="0"/>
        <w:autoSpaceDE w:val="0"/>
        <w:widowControl/>
        <w:spacing w:line="245" w:lineRule="auto" w:before="274" w:after="0"/>
        <w:ind w:left="780" w:right="144" w:hanging="780"/>
        <w:jc w:val="left"/>
      </w:pPr>
      <w:r>
        <w:rPr>
          <w:rFonts w:ascii="SimHei" w:hAnsi="SimHei" w:eastAsia="SimHei"/>
          <w:b w:val="0"/>
          <w:i w:val="0"/>
          <w:color w:val="000000"/>
          <w:sz w:val="24"/>
        </w:rPr>
        <w:t>优点</w:t>
      </w:r>
      <w:r>
        <w:rPr>
          <w:rFonts w:ascii="Times New Roman" w:hAnsi="Times New Roman" w:eastAsia="Times New Roman"/>
          <w:b/>
          <w:i w:val="0"/>
          <w:color w:val="000000"/>
          <w:sz w:val="24"/>
        </w:rPr>
        <w:t>1</w:t>
      </w:r>
      <w:r>
        <w:rPr>
          <w:rFonts w:ascii="SimHei" w:hAnsi="SimHei" w:eastAsia="SimHei"/>
          <w:b w:val="0"/>
          <w:i w:val="0"/>
          <w:color w:val="000000"/>
          <w:sz w:val="24"/>
        </w:rPr>
        <w:t>物理口径唯一，四问横向可比。</w:t>
      </w:r>
      <w:r>
        <w:rPr>
          <w:rFonts w:ascii="SimSun" w:hAnsi="SimSun" w:eastAsia="SimSun"/>
          <w:b w:val="0"/>
          <w:i w:val="0"/>
          <w:color w:val="000000"/>
          <w:sz w:val="24"/>
        </w:rPr>
        <w:t>附录给定的时间、能耗、充电与链路公式只在公共</w:t>
      </w:r>
      <w:r>
        <w:rPr>
          <w:rFonts w:ascii="SimSun" w:hAnsi="SimSun" w:eastAsia="SimSun"/>
          <w:b w:val="0"/>
          <w:i w:val="0"/>
          <w:color w:val="000000"/>
          <w:sz w:val="24"/>
        </w:rPr>
        <w:t>物理层实现一次（航段几何、载荷—航程、逐段能耗、两阶段充电、链路预算及三</w:t>
      </w:r>
    </w:p>
    <w:p>
      <w:pPr>
        <w:autoSpaceDN w:val="0"/>
        <w:autoSpaceDE w:val="0"/>
        <w:widowControl/>
        <w:spacing w:line="185" w:lineRule="auto" w:before="156" w:after="0"/>
        <w:ind w:left="780" w:right="0" w:firstLine="0"/>
        <w:jc w:val="left"/>
      </w:pPr>
      <w:r>
        <w:rPr>
          <w:rFonts w:ascii="SimSun" w:hAnsi="SimSun" w:eastAsia="SimSun"/>
          <w:b w:val="0"/>
          <w:i w:val="0"/>
          <w:color w:val="000000"/>
          <w:sz w:val="24"/>
        </w:rPr>
        <w:t>态判定），问题一至问题四全部复用，杜绝了“各问各写一套”造成的口径分叉。这</w:t>
      </w:r>
    </w:p>
    <w:p>
      <w:pPr>
        <w:autoSpaceDN w:val="0"/>
        <w:autoSpaceDE w:val="0"/>
        <w:widowControl/>
        <w:spacing w:line="185" w:lineRule="auto" w:before="158" w:after="0"/>
        <w:ind w:left="780" w:right="0" w:firstLine="0"/>
        <w:jc w:val="left"/>
      </w:pPr>
      <w:r>
        <w:rPr>
          <w:rFonts w:ascii="SimSun" w:hAnsi="SimSun" w:eastAsia="SimSun"/>
          <w:b w:val="0"/>
          <w:i w:val="0"/>
          <w:color w:val="000000"/>
          <w:sz w:val="24"/>
        </w:rPr>
        <w:t>是四问结果能够互相印证、层层继承的前提。</w:t>
      </w:r>
    </w:p>
    <w:p>
      <w:pPr>
        <w:autoSpaceDN w:val="0"/>
        <w:autoSpaceDE w:val="0"/>
        <w:widowControl/>
        <w:spacing w:line="384" w:lineRule="exact" w:before="36" w:after="0"/>
        <w:ind w:left="780" w:right="194" w:hanging="780"/>
        <w:jc w:val="both"/>
      </w:pPr>
      <w:r>
        <w:rPr>
          <w:rFonts w:ascii="SimHei" w:hAnsi="SimHei" w:eastAsia="SimHei"/>
          <w:b w:val="0"/>
          <w:i w:val="0"/>
          <w:color w:val="000000"/>
          <w:sz w:val="24"/>
        </w:rPr>
        <w:t>优点</w:t>
      </w:r>
      <w:r>
        <w:rPr>
          <w:rFonts w:ascii="Times New Roman" w:hAnsi="Times New Roman" w:eastAsia="Times New Roman"/>
          <w:b/>
          <w:i w:val="0"/>
          <w:color w:val="000000"/>
          <w:sz w:val="24"/>
        </w:rPr>
        <w:t>2</w:t>
      </w:r>
      <w:r>
        <w:rPr>
          <w:rFonts w:ascii="SimHei" w:hAnsi="SimHei" w:eastAsia="SimHei"/>
          <w:b w:val="0"/>
          <w:i w:val="0"/>
          <w:color w:val="000000"/>
          <w:sz w:val="24"/>
        </w:rPr>
        <w:t>数值反解严谨且可验证。</w:t>
      </w:r>
      <w:r>
        <w:rPr>
          <w:rFonts w:ascii="SimSun" w:hAnsi="SimSun" w:eastAsia="SimSun"/>
          <w:b w:val="0"/>
          <w:i w:val="0"/>
          <w:color w:val="000000"/>
          <w:sz w:val="24"/>
        </w:rPr>
        <w:t>最大安全载荷因指数</w:t>
      </w:r>
      <w:r>
        <w:rPr>
          <w:rFonts w:ascii="CMR12" w:hAnsi="CMR12" w:eastAsia="CMR12"/>
          <w:b w:val="0"/>
          <w:i w:val="0"/>
          <w:color w:val="000000"/>
          <w:sz w:val="24"/>
        </w:rPr>
        <w:t>3/2</w:t>
      </w:r>
      <w:r>
        <w:rPr>
          <w:rFonts w:ascii="SimSun" w:hAnsi="SimSun" w:eastAsia="SimSun"/>
          <w:b w:val="0"/>
          <w:i w:val="0"/>
          <w:color w:val="000000"/>
          <w:sz w:val="24"/>
        </w:rPr>
        <w:t xml:space="preserve"> 无初等反函数，本文用单调性</w:t>
      </w:r>
      <w:r>
        <w:rPr>
          <w:rFonts w:ascii="CMR12" w:hAnsi="CMR12" w:eastAsia="CMR12"/>
          <w:b w:val="0"/>
          <w:i w:val="0"/>
          <w:color w:val="000000"/>
          <w:sz w:val="24"/>
        </w:rPr>
        <w:t xml:space="preserve">+ </w:t>
      </w:r>
      <w:r>
        <w:rPr>
          <w:rFonts w:ascii="Times New Roman" w:hAnsi="Times New Roman" w:eastAsia="Times New Roman"/>
          <w:b w:val="0"/>
          <w:i w:val="0"/>
          <w:color w:val="000000"/>
          <w:sz w:val="24"/>
        </w:rPr>
        <w:t>Brent</w:t>
      </w:r>
      <w:r>
        <w:rPr>
          <w:rFonts w:ascii="SimSun" w:hAnsi="SimSun" w:eastAsia="SimSun"/>
          <w:b w:val="0"/>
          <w:i w:val="0"/>
          <w:color w:val="000000"/>
          <w:sz w:val="24"/>
        </w:rPr>
        <w:t xml:space="preserve"> 法数值反解并</w:t>
      </w:r>
      <w:r>
        <w:rPr>
          <w:rFonts w:ascii="SimHei" w:hAnsi="SimHei" w:eastAsia="SimHei"/>
          <w:b w:val="0"/>
          <w:i w:val="0"/>
          <w:color w:val="000000"/>
          <w:sz w:val="24"/>
        </w:rPr>
        <w:t>强制回代验证</w:t>
      </w:r>
      <w:r>
        <w:rPr>
          <w:rFonts w:ascii="SimSun" w:hAnsi="SimSun" w:eastAsia="SimSun"/>
          <w:b w:val="0"/>
          <w:i w:val="0"/>
          <w:color w:val="000000"/>
          <w:sz w:val="24"/>
        </w:rPr>
        <w:t>约束紧性，实测相对误差</w:t>
      </w:r>
      <w:r>
        <w:rPr>
          <w:rFonts w:ascii="CMR12" w:hAnsi="CMR12" w:eastAsia="CMR12"/>
          <w:b w:val="0"/>
          <w:i w:val="0"/>
          <w:color w:val="000000"/>
          <w:sz w:val="24"/>
        </w:rPr>
        <w:t>5</w:t>
      </w:r>
      <w:r>
        <w:rPr>
          <w:rFonts w:ascii="CMMI12" w:hAnsi="CMMI12" w:eastAsia="CMMI12"/>
          <w:b w:val="0"/>
          <w:i/>
          <w:color w:val="000000"/>
          <w:sz w:val="24"/>
        </w:rPr>
        <w:t>.</w:t>
      </w:r>
      <w:r>
        <w:rPr>
          <w:rFonts w:ascii="CMR12" w:hAnsi="CMR12" w:eastAsia="CMR12"/>
          <w:b w:val="0"/>
          <w:i w:val="0"/>
          <w:color w:val="000000"/>
          <w:sz w:val="24"/>
        </w:rPr>
        <w:t>6</w:t>
      </w:r>
      <w:r>
        <w:rPr>
          <w:rFonts w:ascii="CMSY10" w:hAnsi="CMSY10" w:eastAsia="CMSY10"/>
          <w:b w:val="0"/>
          <w:i/>
          <w:color w:val="000000"/>
          <w:sz w:val="24"/>
        </w:rPr>
        <w:t xml:space="preserve"> ×</w:t>
      </w:r>
      <w:r>
        <w:rPr>
          <w:rFonts w:ascii="CMR12" w:hAnsi="CMR12" w:eastAsia="CMR12"/>
          <w:b w:val="0"/>
          <w:i w:val="0"/>
          <w:color w:val="000000"/>
          <w:sz w:val="24"/>
        </w:rPr>
        <w:t xml:space="preserve"> 10</w:t>
      </w:r>
      <w:r>
        <w:rPr>
          <w:w w:val="98.86353436638328"/>
          <w:rFonts w:ascii="CMSY8" w:hAnsi="CMSY8" w:eastAsia="CMSY8"/>
          <w:b w:val="0"/>
          <w:i/>
          <w:color w:val="000000"/>
          <w:sz w:val="17"/>
        </w:rPr>
        <w:t>−</w:t>
      </w:r>
      <w:r>
        <w:rPr>
          <w:w w:val="98.86353436638328"/>
          <w:rFonts w:ascii="CMR8" w:hAnsi="CMR8" w:eastAsia="CMR8"/>
          <w:b w:val="0"/>
          <w:i w:val="0"/>
          <w:color w:val="000000"/>
          <w:sz w:val="17"/>
        </w:rPr>
        <w:t>15</w:t>
      </w:r>
      <w:r>
        <w:rPr>
          <w:rFonts w:ascii="SimSun" w:hAnsi="SimSun" w:eastAsia="SimSun"/>
          <w:b w:val="0"/>
          <w:i w:val="0"/>
          <w:color w:val="000000"/>
          <w:sz w:val="24"/>
        </w:rPr>
        <w:t>，达到了机器</w:t>
      </w:r>
      <w:r>
        <w:rPr>
          <w:rFonts w:ascii="SimSun" w:hAnsi="SimSun" w:eastAsia="SimSun"/>
          <w:b w:val="0"/>
          <w:i w:val="0"/>
          <w:color w:val="000000"/>
          <w:sz w:val="24"/>
        </w:rPr>
        <w:t>精度。工程上“近似公式代替反解”是常见的失分点，本文避免了这一陷阱。</w:t>
      </w:r>
    </w:p>
    <w:p>
      <w:pPr>
        <w:autoSpaceDN w:val="0"/>
        <w:autoSpaceDE w:val="0"/>
        <w:widowControl/>
        <w:spacing w:line="396" w:lineRule="exact" w:before="26" w:after="0"/>
        <w:ind w:left="780" w:right="194" w:hanging="780"/>
        <w:jc w:val="both"/>
      </w:pPr>
      <w:r>
        <w:rPr>
          <w:rFonts w:ascii="SimHei" w:hAnsi="SimHei" w:eastAsia="SimHei"/>
          <w:b w:val="0"/>
          <w:i w:val="0"/>
          <w:color w:val="000000"/>
          <w:sz w:val="24"/>
        </w:rPr>
        <w:t>优点</w:t>
      </w:r>
      <w:r>
        <w:rPr>
          <w:rFonts w:ascii="Times New Roman" w:hAnsi="Times New Roman" w:eastAsia="Times New Roman"/>
          <w:b/>
          <w:i w:val="0"/>
          <w:color w:val="000000"/>
          <w:sz w:val="24"/>
        </w:rPr>
        <w:t>3</w:t>
      </w:r>
      <w:r>
        <w:rPr>
          <w:rFonts w:ascii="SimHei" w:hAnsi="SimHei" w:eastAsia="SimHei"/>
          <w:b w:val="0"/>
          <w:i w:val="0"/>
          <w:color w:val="000000"/>
          <w:sz w:val="24"/>
        </w:rPr>
        <w:t>结论可证最优而非仅“较优”。</w:t>
      </w:r>
      <w:r>
        <w:rPr>
          <w:rFonts w:ascii="SimSun" w:hAnsi="SimSun" w:eastAsia="SimSun"/>
          <w:b w:val="0"/>
          <w:i w:val="0"/>
          <w:color w:val="000000"/>
          <w:sz w:val="24"/>
        </w:rPr>
        <w:t>问题一通过</w:t>
      </w:r>
      <w:r>
        <w:rPr>
          <w:rFonts w:ascii="Times New Roman" w:hAnsi="Times New Roman" w:eastAsia="Times New Roman"/>
          <w:b w:val="0"/>
          <w:i w:val="0"/>
          <w:color w:val="000000"/>
          <w:sz w:val="24"/>
        </w:rPr>
        <w:t>Martello–Toth</w:t>
      </w:r>
      <w:r>
        <w:rPr>
          <w:rFonts w:ascii="SimSun" w:hAnsi="SimSun" w:eastAsia="SimSun"/>
          <w:b w:val="0"/>
          <w:i w:val="0"/>
          <w:color w:val="000000"/>
          <w:sz w:val="24"/>
        </w:rPr>
        <w:t xml:space="preserve"> 型解析下界证明了</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架</w:t>
      </w:r>
      <w:r>
        <w:rPr>
          <w:rFonts w:ascii="SimSun" w:hAnsi="SimSun" w:eastAsia="SimSun"/>
          <w:b w:val="0"/>
          <w:i w:val="0"/>
          <w:color w:val="000000"/>
          <w:sz w:val="24"/>
        </w:rPr>
        <w:t>次</w:t>
      </w:r>
      <w:r>
        <w:rPr>
          <w:rFonts w:ascii="SimHei" w:hAnsi="SimHei" w:eastAsia="SimHei"/>
          <w:b w:val="0"/>
          <w:i w:val="0"/>
          <w:color w:val="000000"/>
          <w:sz w:val="24"/>
        </w:rPr>
        <w:t>在架次数维度上最优</w:t>
      </w:r>
      <w:r>
        <w:rPr>
          <w:rFonts w:ascii="SimSun" w:hAnsi="SimSun" w:eastAsia="SimSun"/>
          <w:b w:val="0"/>
          <w:i w:val="0"/>
          <w:color w:val="000000"/>
          <w:sz w:val="24"/>
        </w:rPr>
        <w:t>（</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个服务区逐区等于下界）；问题四的合法组数判据是</w:t>
      </w:r>
      <w:r>
        <w:rPr>
          <w:rFonts w:ascii="SimHei" w:hAnsi="SimHei" w:eastAsia="SimHei"/>
          <w:b w:val="0"/>
          <w:i w:val="0"/>
          <w:color w:val="000000"/>
          <w:sz w:val="24"/>
        </w:rPr>
        <w:t>精</w:t>
      </w:r>
      <w:r>
        <w:rPr>
          <w:rFonts w:ascii="SimHei" w:hAnsi="SimHei" w:eastAsia="SimHei"/>
          <w:b w:val="0"/>
          <w:i w:val="0"/>
          <w:color w:val="000000"/>
          <w:sz w:val="24"/>
        </w:rPr>
        <w:t>确的图论结论</w:t>
      </w:r>
      <w:r>
        <w:rPr>
          <w:rFonts w:ascii="SimSun" w:hAnsi="SimSun" w:eastAsia="SimSun"/>
          <w:b w:val="0"/>
          <w:i w:val="0"/>
          <w:color w:val="000000"/>
          <w:sz w:val="24"/>
        </w:rPr>
        <w:t>（原子单元数为</w:t>
      </w:r>
      <w:r>
        <w:rPr>
          <w:rFonts w:ascii="Times New Roman" w:hAnsi="Times New Roman" w:eastAsia="Times New Roman"/>
          <w:b w:val="0"/>
          <w:i w:val="0"/>
          <w:color w:val="000000"/>
          <w:sz w:val="24"/>
        </w:rPr>
        <w:t>3</w:t>
      </w:r>
      <w:r>
        <w:rPr>
          <w:rFonts w:ascii="SimSun" w:hAnsi="SimSun" w:eastAsia="SimSun"/>
          <w:b w:val="0"/>
          <w:i w:val="0"/>
          <w:color w:val="000000"/>
          <w:sz w:val="24"/>
        </w:rPr>
        <w:t>：</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2</w:t>
      </w:r>
      <w:r>
        <w:rPr>
          <w:rFonts w:ascii="SimSun" w:hAnsi="SimSun" w:eastAsia="SimSun"/>
          <w:b w:val="0"/>
          <w:i w:val="0"/>
          <w:color w:val="000000"/>
          <w:sz w:val="24"/>
        </w:rPr>
        <w:t xml:space="preserve"> 与</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3</w:t>
      </w:r>
      <w:r>
        <w:rPr>
          <w:rFonts w:ascii="SimSun" w:hAnsi="SimSun" w:eastAsia="SimSun"/>
          <w:b w:val="0"/>
          <w:i w:val="0"/>
          <w:color w:val="000000"/>
          <w:sz w:val="24"/>
        </w:rPr>
        <w:t xml:space="preserve"> 均可由原子单元直接合并得到、</w:t>
      </w:r>
      <w:r>
        <w:rPr>
          <w:rFonts w:ascii="SimSun" w:hAnsi="SimSun" w:eastAsia="SimSun"/>
          <w:b w:val="0"/>
          <w:i w:val="0"/>
          <w:color w:val="000000"/>
          <w:sz w:val="24"/>
        </w:rPr>
        <w:t>改动</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个架次），不含任何启发式近似。这两处使全文有两条“硬结论”支撑。</w:t>
      </w:r>
    </w:p>
    <w:p>
      <w:pPr>
        <w:autoSpaceDN w:val="0"/>
        <w:autoSpaceDE w:val="0"/>
        <w:widowControl/>
        <w:spacing w:line="271" w:lineRule="auto" w:before="134" w:after="0"/>
        <w:ind w:left="780" w:right="194" w:hanging="780"/>
        <w:jc w:val="both"/>
      </w:pPr>
      <w:r>
        <w:rPr>
          <w:rFonts w:ascii="SimHei" w:hAnsi="SimHei" w:eastAsia="SimHei"/>
          <w:b w:val="0"/>
          <w:i w:val="0"/>
          <w:color w:val="000000"/>
          <w:sz w:val="24"/>
        </w:rPr>
        <w:t>优点</w:t>
      </w:r>
      <w:r>
        <w:rPr>
          <w:rFonts w:ascii="Times New Roman" w:hAnsi="Times New Roman" w:eastAsia="Times New Roman"/>
          <w:b/>
          <w:i w:val="0"/>
          <w:color w:val="000000"/>
          <w:sz w:val="24"/>
        </w:rPr>
        <w:t>4</w:t>
      </w:r>
      <w:r>
        <w:rPr>
          <w:rFonts w:ascii="SimHei" w:hAnsi="SimHei" w:eastAsia="SimHei"/>
          <w:b w:val="0"/>
          <w:i w:val="0"/>
          <w:color w:val="000000"/>
          <w:sz w:val="24"/>
        </w:rPr>
        <w:t>结果可独立复算。</w:t>
      </w:r>
      <w:r>
        <w:rPr>
          <w:rFonts w:ascii="SimSun" w:hAnsi="SimSun" w:eastAsia="SimSun"/>
          <w:b w:val="0"/>
          <w:i w:val="0"/>
          <w:color w:val="000000"/>
          <w:sz w:val="24"/>
        </w:rPr>
        <w:t>本文用</w:t>
      </w:r>
      <w:r>
        <w:rPr>
          <w:rFonts w:ascii="Times New Roman" w:hAnsi="Times New Roman" w:eastAsia="Times New Roman"/>
          <w:b w:val="0"/>
          <w:i w:val="0"/>
          <w:color w:val="000000"/>
          <w:sz w:val="24"/>
        </w:rPr>
        <w:t>240</w:t>
      </w:r>
      <w:r>
        <w:rPr>
          <w:rFonts w:ascii="SimSun" w:hAnsi="SimSun" w:eastAsia="SimSun"/>
          <w:b w:val="0"/>
          <w:i w:val="0"/>
          <w:color w:val="000000"/>
          <w:sz w:val="24"/>
        </w:rPr>
        <w:t xml:space="preserve"> 条航段缓存对问题二全部</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w:t>
      </w:r>
      <w:r>
        <w:rPr>
          <w:rFonts w:ascii="SimSun" w:hAnsi="SimSun" w:eastAsia="SimSun"/>
          <w:b w:val="0"/>
          <w:i w:val="0"/>
          <w:color w:val="000000"/>
          <w:sz w:val="24"/>
        </w:rPr>
        <w:t>逐段重算，与求解</w:t>
      </w:r>
      <w:r>
        <w:rPr>
          <w:rFonts w:ascii="SimSun" w:hAnsi="SimSun" w:eastAsia="SimSun"/>
          <w:b w:val="0"/>
          <w:i w:val="0"/>
          <w:color w:val="000000"/>
          <w:sz w:val="24"/>
        </w:rPr>
        <w:t>器上报值一致（总能耗均为</w:t>
      </w:r>
      <w:r>
        <w:rPr>
          <w:rFonts w:ascii="Times New Roman" w:hAnsi="Times New Roman" w:eastAsia="Times New Roman"/>
          <w:b/>
          <w:i w:val="0"/>
          <w:color w:val="000000"/>
          <w:sz w:val="24"/>
        </w:rPr>
        <w:t>77.3016 kWh</w:t>
      </w:r>
      <w:r>
        <w:rPr>
          <w:rFonts w:ascii="SimSun" w:hAnsi="SimSun" w:eastAsia="SimSun"/>
          <w:b w:val="0"/>
          <w:i w:val="0"/>
          <w:color w:val="000000"/>
          <w:sz w:val="24"/>
        </w:rPr>
        <w:t>），资源占用零冲突、结束时刻自洽偏差最</w:t>
      </w:r>
      <w:r>
        <w:rPr>
          <w:rFonts w:ascii="SimSun" w:hAnsi="SimSun" w:eastAsia="SimSun"/>
          <w:b w:val="0"/>
          <w:i w:val="0"/>
          <w:color w:val="000000"/>
          <w:sz w:val="24"/>
        </w:rPr>
        <w:t>大</w:t>
      </w:r>
      <w:r>
        <w:rPr>
          <w:rFonts w:ascii="Times New Roman" w:hAnsi="Times New Roman" w:eastAsia="Times New Roman"/>
          <w:b/>
          <w:i w:val="0"/>
          <w:color w:val="000000"/>
          <w:sz w:val="24"/>
        </w:rPr>
        <w:t>0.078 s</w:t>
      </w:r>
      <w:r>
        <w:rPr>
          <w:rFonts w:ascii="SimSun" w:hAnsi="SimSun" w:eastAsia="SimSun"/>
          <w:b w:val="0"/>
          <w:i w:val="0"/>
          <w:color w:val="000000"/>
          <w:sz w:val="24"/>
        </w:rPr>
        <w:t xml:space="preserve"> 。独立的第二套计算显著提升了结果的可信度。</w:t>
      </w:r>
    </w:p>
    <w:p>
      <w:pPr>
        <w:autoSpaceDN w:val="0"/>
        <w:autoSpaceDE w:val="0"/>
        <w:widowControl/>
        <w:spacing w:line="394" w:lineRule="exact" w:before="2" w:after="0"/>
        <w:ind w:left="780" w:right="0" w:hanging="780"/>
        <w:jc w:val="left"/>
      </w:pPr>
      <w:r>
        <w:rPr>
          <w:rFonts w:ascii="SimHei" w:hAnsi="SimHei" w:eastAsia="SimHei"/>
          <w:b w:val="0"/>
          <w:i w:val="0"/>
          <w:color w:val="000000"/>
          <w:sz w:val="24"/>
        </w:rPr>
        <w:t>优点</w:t>
      </w:r>
      <w:r>
        <w:rPr>
          <w:rFonts w:ascii="Times New Roman" w:hAnsi="Times New Roman" w:eastAsia="Times New Roman"/>
          <w:b/>
          <w:i w:val="0"/>
          <w:color w:val="000000"/>
          <w:sz w:val="24"/>
        </w:rPr>
        <w:t>5</w:t>
      </w:r>
      <w:r>
        <w:rPr>
          <w:rFonts w:ascii="SimHei" w:hAnsi="SimHei" w:eastAsia="SimHei"/>
          <w:b w:val="0"/>
          <w:i w:val="0"/>
          <w:color w:val="000000"/>
          <w:sz w:val="24"/>
        </w:rPr>
        <w:t>勇于纠正否定性结论。</w:t>
      </w:r>
      <w:r>
        <w:rPr>
          <w:rFonts w:ascii="SimSun" w:hAnsi="SimSun" w:eastAsia="SimSun"/>
          <w:b w:val="0"/>
          <w:i w:val="0"/>
          <w:color w:val="000000"/>
          <w:sz w:val="24"/>
        </w:rPr>
        <w:t>本文早期版本曾因</w:t>
      </w:r>
      <w:r>
        <w:rPr>
          <w:rFonts w:ascii="SimHei" w:hAnsi="SimHei" w:eastAsia="SimHei"/>
          <w:b w:val="0"/>
          <w:i w:val="0"/>
          <w:color w:val="000000"/>
          <w:sz w:val="24"/>
        </w:rPr>
        <w:t>机队坍缩</w:t>
      </w:r>
      <w:r>
        <w:rPr>
          <w:rFonts w:ascii="SimSun" w:hAnsi="SimSun" w:eastAsia="SimSun"/>
          <w:b w:val="0"/>
          <w:i w:val="0"/>
          <w:color w:val="000000"/>
          <w:sz w:val="24"/>
        </w:rPr>
        <w:t>（只评估同构机队，把</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架异构</w:t>
      </w:r>
      <w:r>
        <w:rPr>
          <w:rFonts w:ascii="SimSun" w:hAnsi="SimSun" w:eastAsia="SimSun"/>
          <w:b w:val="0"/>
          <w:i w:val="0"/>
          <w:color w:val="000000"/>
          <w:sz w:val="24"/>
        </w:rPr>
        <w:t>机队压成</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型机在用）与</w:t>
      </w:r>
      <w:r>
        <w:rPr>
          <w:rFonts w:ascii="SimHei" w:hAnsi="SimHei" w:eastAsia="SimHei"/>
          <w:b w:val="0"/>
          <w:i w:val="0"/>
          <w:color w:val="000000"/>
          <w:sz w:val="24"/>
        </w:rPr>
        <w:t>派发退化</w:t>
      </w:r>
      <w:r>
        <w:rPr>
          <w:rFonts w:ascii="SimSun" w:hAnsi="SimSun" w:eastAsia="SimSun"/>
          <w:b w:val="0"/>
          <w:i w:val="0"/>
          <w:color w:val="000000"/>
          <w:sz w:val="24"/>
        </w:rPr>
        <w:t>（无违规时按能耗打破平局，使首波</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个名</w:t>
      </w:r>
      <w:r>
        <w:rPr>
          <w:rFonts w:ascii="SimSun" w:hAnsi="SimSun" w:eastAsia="SimSun"/>
          <w:b w:val="0"/>
          <w:i w:val="0"/>
          <w:color w:val="000000"/>
          <w:sz w:val="24"/>
        </w:rPr>
        <w:t>额中</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个被第二趟</w:t>
      </w:r>
      <w:r>
        <w:rPr>
          <w:rFonts w:ascii="Times New Roman" w:hAnsi="Times New Roman" w:eastAsia="Times New Roman"/>
          <w:b w:val="0"/>
          <w:i w:val="0"/>
          <w:color w:val="000000"/>
          <w:sz w:val="24"/>
        </w:rPr>
        <w:t>S001</w:t>
      </w:r>
      <w:r>
        <w:rPr>
          <w:rFonts w:ascii="SimSun" w:hAnsi="SimSun" w:eastAsia="SimSun"/>
          <w:b w:val="0"/>
          <w:i w:val="0"/>
          <w:color w:val="000000"/>
          <w:sz w:val="24"/>
        </w:rPr>
        <w:t xml:space="preserve"> 占用）而误判“首批保障时限物理不可行”。修正后，由“</w:t>
      </w:r>
      <w:r>
        <w:rPr>
          <w:rFonts w:ascii="Times New Roman" w:hAnsi="Times New Roman" w:eastAsia="Times New Roman"/>
          <w:b w:val="0"/>
          <w:i w:val="0"/>
          <w:color w:val="000000"/>
          <w:sz w:val="24"/>
        </w:rPr>
        <w:t>8</w:t>
      </w:r>
      <w:r>
        <w:rPr>
          <w:rFonts w:ascii="SimSun" w:hAnsi="SimSun" w:eastAsia="SimSun"/>
          <w:b w:val="0"/>
          <w:i w:val="0"/>
          <w:color w:val="000000"/>
          <w:sz w:val="24"/>
        </w:rPr>
        <w:t>架无人机</w:t>
      </w:r>
      <w:r>
        <w:rPr>
          <w:rFonts w:ascii="CMSY10" w:hAnsi="CMSY10" w:eastAsia="CMSY10"/>
          <w:b w:val="0"/>
          <w:i/>
          <w:color w:val="000000"/>
          <w:sz w:val="24"/>
        </w:rPr>
        <w:t>↔</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服务区”的</w:t>
      </w:r>
      <w:r>
        <w:rPr>
          <w:rFonts w:ascii="SimHei" w:hAnsi="SimHei" w:eastAsia="SimHei"/>
          <w:b w:val="0"/>
          <w:i w:val="0"/>
          <w:color w:val="000000"/>
          <w:sz w:val="24"/>
        </w:rPr>
        <w:t>供给—需求对偶</w:t>
      </w:r>
      <w:r>
        <w:rPr>
          <w:rFonts w:ascii="SimSun" w:hAnsi="SimSun" w:eastAsia="SimSun"/>
          <w:b w:val="0"/>
          <w:i w:val="0"/>
          <w:color w:val="000000"/>
          <w:sz w:val="24"/>
        </w:rPr>
        <w:t>可证其恰好可行：</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w:t>
      </w:r>
      <w:r>
        <w:rPr>
          <w:rFonts w:ascii="SimSun" w:hAnsi="SimSun" w:eastAsia="SimSun"/>
          <w:b w:val="0"/>
          <w:i w:val="0"/>
          <w:color w:val="000000"/>
          <w:sz w:val="24"/>
        </w:rPr>
        <w:t>服务区全部按时送达（最晚</w:t>
      </w:r>
      <w:r>
        <w:rPr>
          <w:rFonts w:ascii="Times New Roman" w:hAnsi="Times New Roman" w:eastAsia="Times New Roman"/>
          <w:b w:val="0"/>
          <w:i w:val="0"/>
          <w:color w:val="000000"/>
          <w:sz w:val="24"/>
        </w:rPr>
        <w:t>3546.3 s</w:t>
      </w:r>
      <w:r>
        <w:rPr>
          <w:rFonts w:ascii="SimSun" w:hAnsi="SimSun" w:eastAsia="SimSun"/>
          <w:b w:val="0"/>
          <w:i w:val="0"/>
          <w:color w:val="000000"/>
          <w:sz w:val="24"/>
        </w:rPr>
        <w:t>，裕度</w:t>
      </w:r>
      <w:r>
        <w:rPr>
          <w:rFonts w:ascii="Times New Roman" w:hAnsi="Times New Roman" w:eastAsia="Times New Roman"/>
          <w:b w:val="0"/>
          <w:i w:val="0"/>
          <w:color w:val="000000"/>
          <w:sz w:val="24"/>
        </w:rPr>
        <w:t>53.7 s</w:t>
      </w:r>
      <w:r>
        <w:rPr>
          <w:rFonts w:ascii="SimSun" w:hAnsi="SimSun" w:eastAsia="SimSun"/>
          <w:b w:val="0"/>
          <w:i w:val="0"/>
          <w:color w:val="000000"/>
          <w:sz w:val="24"/>
        </w:rPr>
        <w:t>）、首批违规</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箱、期望违规</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箱，</w:t>
      </w:r>
      <w:r>
        <w:rPr>
          <w:rFonts w:ascii="SimSun" w:hAnsi="SimSun" w:eastAsia="SimSun"/>
          <w:b w:val="0"/>
          <w:i w:val="0"/>
          <w:color w:val="000000"/>
          <w:sz w:val="24"/>
        </w:rPr>
        <w:t>独立校验器</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违规。这种“推翻自己的否定性结论”的过程，本身就是对建模假设</w:t>
      </w:r>
      <w:r>
        <w:rPr>
          <w:rFonts w:ascii="SimSun" w:hAnsi="SimSun" w:eastAsia="SimSun"/>
          <w:b w:val="0"/>
          <w:i w:val="0"/>
          <w:color w:val="000000"/>
          <w:sz w:val="24"/>
        </w:rPr>
        <w:t>的必要复核。</w:t>
      </w:r>
    </w:p>
    <w:p>
      <w:pPr>
        <w:autoSpaceDN w:val="0"/>
        <w:autoSpaceDE w:val="0"/>
        <w:widowControl/>
        <w:spacing w:line="281" w:lineRule="auto" w:before="158" w:after="0"/>
        <w:ind w:left="780" w:right="194" w:hanging="780"/>
        <w:jc w:val="both"/>
      </w:pPr>
      <w:r>
        <w:rPr>
          <w:rFonts w:ascii="SimHei" w:hAnsi="SimHei" w:eastAsia="SimHei"/>
          <w:b w:val="0"/>
          <w:i w:val="0"/>
          <w:color w:val="000000"/>
          <w:sz w:val="24"/>
        </w:rPr>
        <w:t>优点</w:t>
      </w:r>
      <w:r>
        <w:rPr>
          <w:rFonts w:ascii="Times New Roman" w:hAnsi="Times New Roman" w:eastAsia="Times New Roman"/>
          <w:b/>
          <w:i w:val="0"/>
          <w:color w:val="000000"/>
          <w:sz w:val="24"/>
        </w:rPr>
        <w:t>6</w:t>
      </w:r>
      <w:r>
        <w:rPr>
          <w:rFonts w:ascii="SimHei" w:hAnsi="SimHei" w:eastAsia="SimHei"/>
          <w:b w:val="0"/>
          <w:i w:val="0"/>
          <w:color w:val="000000"/>
          <w:sz w:val="24"/>
        </w:rPr>
        <w:t>关键结论具备工程指导性。</w:t>
      </w:r>
      <w:r>
        <w:rPr>
          <w:rFonts w:ascii="SimSun" w:hAnsi="SimSun" w:eastAsia="SimSun"/>
          <w:b w:val="0"/>
          <w:i w:val="0"/>
          <w:color w:val="000000"/>
          <w:sz w:val="24"/>
        </w:rPr>
        <w:t>如“结构载重而非能量才是主导约束”、“中继接入段</w:t>
      </w:r>
      <w:r>
        <w:rPr>
          <w:rFonts w:ascii="SimSun" w:hAnsi="SimSun" w:eastAsia="SimSun"/>
          <w:b w:val="0"/>
          <w:i w:val="0"/>
          <w:color w:val="000000"/>
          <w:sz w:val="24"/>
        </w:rPr>
        <w:t>最弱（</w:t>
      </w:r>
      <w:r>
        <w:rPr>
          <w:rFonts w:ascii="Times New Roman" w:hAnsi="Times New Roman" w:eastAsia="Times New Roman"/>
          <w:b w:val="0"/>
          <w:i w:val="0"/>
          <w:color w:val="000000"/>
          <w:sz w:val="24"/>
        </w:rPr>
        <w:t>116 dB</w:t>
      </w:r>
      <w:r>
        <w:rPr>
          <w:rFonts w:ascii="SimSun" w:hAnsi="SimSun" w:eastAsia="SimSun"/>
          <w:b w:val="0"/>
          <w:i w:val="0"/>
          <w:color w:val="000000"/>
          <w:sz w:val="24"/>
        </w:rPr>
        <w:t>）故中继应贴近作业空域而非网关”、“异构机队必须真正混编（同构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型方案准时率仅</w:t>
      </w:r>
      <w:r>
        <w:rPr>
          <w:rFonts w:ascii="Times New Roman" w:hAnsi="Times New Roman" w:eastAsia="Times New Roman"/>
          <w:b w:val="0"/>
          <w:i w:val="0"/>
          <w:color w:val="000000"/>
          <w:sz w:val="24"/>
        </w:rPr>
        <w:t>62.5%</w:t>
      </w:r>
      <w:r>
        <w:rPr>
          <w:rFonts w:ascii="SimSun" w:hAnsi="SimSun" w:eastAsia="SimSun"/>
          <w:b w:val="0"/>
          <w:i w:val="0"/>
          <w:color w:val="000000"/>
          <w:sz w:val="24"/>
        </w:rPr>
        <w:t>，混编摊平后达</w:t>
      </w:r>
      <w:r>
        <w:rPr>
          <w:rFonts w:ascii="Times New Roman" w:hAnsi="Times New Roman" w:eastAsia="Times New Roman"/>
          <w:b w:val="0"/>
          <w:i w:val="0"/>
          <w:color w:val="000000"/>
          <w:sz w:val="24"/>
        </w:rPr>
        <w:t>100.0%</w:t>
      </w:r>
      <w:r>
        <w:rPr>
          <w:rFonts w:ascii="SimSun" w:hAnsi="SimSun" w:eastAsia="SimSun"/>
          <w:b w:val="0"/>
          <w:i w:val="0"/>
          <w:color w:val="000000"/>
          <w:sz w:val="24"/>
        </w:rPr>
        <w:t>）”、“分区不省资源但可削峰（资</w:t>
      </w:r>
      <w:r>
        <w:rPr>
          <w:rFonts w:ascii="SimSun" w:hAnsi="SimSun" w:eastAsia="SimSun"/>
          <w:b w:val="0"/>
          <w:i w:val="0"/>
          <w:color w:val="000000"/>
          <w:sz w:val="24"/>
        </w:rPr>
        <w:t>源总量</w:t>
      </w:r>
      <w:r>
        <w:rPr>
          <w:rFonts w:ascii="Times New Roman" w:hAnsi="Times New Roman" w:eastAsia="Times New Roman"/>
          <w:b w:val="0"/>
          <w:i w:val="0"/>
          <w:color w:val="000000"/>
          <w:sz w:val="24"/>
        </w:rPr>
        <w:t>32/34/37</w:t>
      </w:r>
      <w:r>
        <w:rPr>
          <w:rFonts w:ascii="SimSun" w:hAnsi="SimSun" w:eastAsia="SimSun"/>
          <w:b w:val="0"/>
          <w:i w:val="0"/>
          <w:color w:val="000000"/>
          <w:sz w:val="24"/>
        </w:rPr>
        <w:t xml:space="preserve"> 台·组，最大组工作量</w:t>
      </w:r>
      <w:r>
        <w:rPr>
          <w:rFonts w:ascii="Times New Roman" w:hAnsi="Times New Roman" w:eastAsia="Times New Roman"/>
          <w:b w:val="0"/>
          <w:i w:val="0"/>
          <w:color w:val="000000"/>
          <w:sz w:val="24"/>
        </w:rPr>
        <w:t>13.95/13.43/13.00 h</w:t>
      </w:r>
      <w:r>
        <w:rPr>
          <w:rFonts w:ascii="SimSun" w:hAnsi="SimSun" w:eastAsia="SimSun"/>
          <w:b w:val="0"/>
          <w:i w:val="0"/>
          <w:color w:val="000000"/>
          <w:sz w:val="24"/>
        </w:rPr>
        <w:t>）”、“压架次数不能靠调</w:t>
      </w:r>
    </w:p>
    <w:p>
      <w:pPr>
        <w:autoSpaceDN w:val="0"/>
        <w:autoSpaceDE w:val="0"/>
        <w:widowControl/>
        <w:spacing w:line="209" w:lineRule="auto" w:before="572" w:after="0"/>
        <w:ind w:left="0" w:right="4610" w:firstLine="0"/>
        <w:jc w:val="right"/>
      </w:pPr>
      <w:r>
        <w:rPr>
          <w:rFonts w:ascii="Times New Roman" w:hAnsi="Times New Roman" w:eastAsia="Times New Roman"/>
          <w:b w:val="0"/>
          <w:i w:val="0"/>
          <w:color w:val="000000"/>
          <w:sz w:val="24"/>
        </w:rPr>
        <w:t>47</w:t>
      </w:r>
    </w:p>
    <w:p>
      <w:pPr>
        <w:sectPr>
          <w:pgSz w:w="11906" w:h="16838"/>
          <w:pgMar w:top="724" w:right="1224" w:bottom="380" w:left="99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780" w:right="0" w:firstLine="0"/>
        <w:jc w:val="left"/>
      </w:pPr>
      <w:r>
        <w:rPr>
          <w:rFonts w:ascii="SimSun" w:hAnsi="SimSun" w:eastAsia="SimSun"/>
          <w:b w:val="0"/>
          <w:i w:val="0"/>
          <w:color w:val="000000"/>
          <w:sz w:val="24"/>
        </w:rPr>
        <w:t>权重（必须以真实调度器复核每一次合并，否则真实排程会冒出代理目标看不见的</w:t>
      </w:r>
    </w:p>
    <w:p>
      <w:pPr>
        <w:autoSpaceDN w:val="0"/>
        <w:autoSpaceDE w:val="0"/>
        <w:widowControl/>
        <w:spacing w:line="185" w:lineRule="auto" w:before="158" w:after="0"/>
        <w:ind w:left="780" w:right="0" w:firstLine="0"/>
        <w:jc w:val="left"/>
      </w:pPr>
      <w:r>
        <w:rPr>
          <w:rFonts w:ascii="SimSun" w:hAnsi="SimSun" w:eastAsia="SimSun"/>
          <w:b w:val="0"/>
          <w:i w:val="0"/>
          <w:color w:val="000000"/>
          <w:sz w:val="24"/>
        </w:rPr>
        <w:t>超期箱）”等，均给出了可操作的量化依据。</w:t>
      </w:r>
    </w:p>
    <w:p>
      <w:pPr>
        <w:autoSpaceDN w:val="0"/>
        <w:autoSpaceDE w:val="0"/>
        <w:widowControl/>
        <w:spacing w:line="204" w:lineRule="auto" w:before="462" w:after="0"/>
        <w:ind w:left="420" w:right="0" w:firstLine="0"/>
        <w:jc w:val="left"/>
      </w:pPr>
      <w:r>
        <w:rPr>
          <w:rFonts w:ascii="Times New Roman" w:hAnsi="Times New Roman" w:eastAsia="Times New Roman"/>
          <w:b/>
          <w:i w:val="0"/>
          <w:color w:val="000000"/>
          <w:sz w:val="24"/>
        </w:rPr>
        <w:t>10 . 2</w:t>
      </w:r>
      <w:r>
        <w:rPr>
          <w:rFonts w:ascii="SimHei" w:hAnsi="SimHei" w:eastAsia="SimHei"/>
          <w:b w:val="0"/>
          <w:i w:val="0"/>
          <w:color w:val="000000"/>
          <w:sz w:val="24"/>
        </w:rPr>
        <w:t xml:space="preserve"> 模型的缺点</w:t>
      </w:r>
    </w:p>
    <w:p>
      <w:pPr>
        <w:autoSpaceDN w:val="0"/>
        <w:tabs>
          <w:tab w:pos="780" w:val="left"/>
        </w:tabs>
        <w:autoSpaceDE w:val="0"/>
        <w:widowControl/>
        <w:spacing w:line="374" w:lineRule="exact" w:before="164" w:after="0"/>
        <w:ind w:left="0" w:right="0" w:firstLine="0"/>
        <w:jc w:val="left"/>
      </w:pPr>
      <w:r>
        <w:rPr>
          <w:rFonts w:ascii="SimHei" w:hAnsi="SimHei" w:eastAsia="SimHei"/>
          <w:b w:val="0"/>
          <w:i w:val="0"/>
          <w:color w:val="000000"/>
          <w:sz w:val="24"/>
        </w:rPr>
        <w:t>缺点</w:t>
      </w:r>
      <w:r>
        <w:rPr>
          <w:rFonts w:ascii="Times New Roman" w:hAnsi="Times New Roman" w:eastAsia="Times New Roman"/>
          <w:b/>
          <w:i w:val="0"/>
          <w:color w:val="000000"/>
          <w:sz w:val="24"/>
        </w:rPr>
        <w:t>1</w:t>
      </w:r>
      <w:r>
        <w:rPr>
          <w:rFonts w:ascii="SimHei" w:hAnsi="SimHei" w:eastAsia="SimHei"/>
          <w:b w:val="0"/>
          <w:i w:val="0"/>
          <w:color w:val="000000"/>
          <w:sz w:val="24"/>
        </w:rPr>
        <w:t>启发式不保证全局最优。</w:t>
      </w:r>
      <w:r>
        <w:rPr>
          <w:rFonts w:ascii="SimSun" w:hAnsi="SimSun" w:eastAsia="SimSun"/>
          <w:b w:val="0"/>
          <w:i w:val="0"/>
          <w:color w:val="000000"/>
          <w:sz w:val="24"/>
        </w:rPr>
        <w:t>问题二、三的路线规划与中继选址采用构造</w:t>
      </w:r>
      <w:r>
        <w:rPr>
          <w:rFonts w:ascii="CMR12" w:hAnsi="CMR12" w:eastAsia="CMR12"/>
          <w:b w:val="0"/>
          <w:i w:val="0"/>
          <w:color w:val="000000"/>
          <w:sz w:val="24"/>
        </w:rPr>
        <w:t>+</w:t>
      </w:r>
      <w:r>
        <w:rPr>
          <w:rFonts w:ascii="SimSun" w:hAnsi="SimSun" w:eastAsia="SimSun"/>
          <w:b w:val="0"/>
          <w:i w:val="0"/>
          <w:color w:val="000000"/>
          <w:sz w:val="24"/>
        </w:rPr>
        <w:t xml:space="preserve"> 局部搜索，</w:t>
      </w:r>
      <w:r>
        <w:tab/>
      </w:r>
      <w:r>
        <w:rPr>
          <w:rFonts w:ascii="SimSun" w:hAnsi="SimSun" w:eastAsia="SimSun"/>
          <w:b w:val="0"/>
          <w:i w:val="0"/>
          <w:color w:val="000000"/>
          <w:sz w:val="24"/>
        </w:rPr>
        <w:t>虽以字典序目标保证了优先级正确、并以独立复算保证了可行性，但无法证明所得</w:t>
      </w:r>
    </w:p>
    <w:p>
      <w:pPr>
        <w:autoSpaceDN w:val="0"/>
        <w:autoSpaceDE w:val="0"/>
        <w:widowControl/>
        <w:spacing w:line="185" w:lineRule="auto" w:before="158" w:after="0"/>
        <w:ind w:left="780" w:right="0" w:firstLine="0"/>
        <w:jc w:val="left"/>
      </w:pPr>
      <w:r>
        <w:rPr>
          <w:rFonts w:ascii="SimSun" w:hAnsi="SimSun" w:eastAsia="SimSun"/>
          <w:b w:val="0"/>
          <w:i w:val="0"/>
          <w:color w:val="000000"/>
          <w:sz w:val="24"/>
        </w:rPr>
        <w:t>路线是全局最优解。</w:t>
      </w:r>
    </w:p>
    <w:p>
      <w:pPr>
        <w:autoSpaceDN w:val="0"/>
        <w:tabs>
          <w:tab w:pos="780" w:val="left"/>
        </w:tabs>
        <w:autoSpaceDE w:val="0"/>
        <w:widowControl/>
        <w:spacing w:line="374" w:lineRule="exact" w:before="46" w:after="0"/>
        <w:ind w:left="0" w:right="0" w:firstLine="0"/>
        <w:jc w:val="left"/>
      </w:pPr>
      <w:r>
        <w:rPr>
          <w:rFonts w:ascii="SimHei" w:hAnsi="SimHei" w:eastAsia="SimHei"/>
          <w:b w:val="0"/>
          <w:i w:val="0"/>
          <w:color w:val="000000"/>
          <w:sz w:val="24"/>
        </w:rPr>
        <w:t>缺点</w:t>
      </w:r>
      <w:r>
        <w:rPr>
          <w:rFonts w:ascii="Times New Roman" w:hAnsi="Times New Roman" w:eastAsia="Times New Roman"/>
          <w:b/>
          <w:i w:val="0"/>
          <w:color w:val="000000"/>
          <w:sz w:val="24"/>
        </w:rPr>
        <w:t>2</w:t>
      </w:r>
      <w:r>
        <w:rPr>
          <w:rFonts w:ascii="SimHei" w:hAnsi="SimHei" w:eastAsia="SimHei"/>
          <w:b w:val="0"/>
          <w:i w:val="0"/>
          <w:color w:val="000000"/>
          <w:sz w:val="24"/>
        </w:rPr>
        <w:t>连续选址做了充分条件降维。</w:t>
      </w:r>
      <w:r>
        <w:rPr>
          <w:rFonts w:ascii="SimSun" w:hAnsi="SimSun" w:eastAsia="SimSun"/>
          <w:b w:val="0"/>
          <w:i w:val="0"/>
          <w:color w:val="000000"/>
          <w:sz w:val="24"/>
        </w:rPr>
        <w:t>为规避“连续轨迹</w:t>
      </w:r>
      <w:r>
        <w:rPr>
          <w:rFonts w:ascii="CMSY10" w:hAnsi="CMSY10" w:eastAsia="CMSY10"/>
          <w:b w:val="0"/>
          <w:i/>
          <w:color w:val="000000"/>
          <w:sz w:val="24"/>
        </w:rPr>
        <w:t>×</w:t>
      </w:r>
      <w:r>
        <w:rPr>
          <w:rFonts w:ascii="SimSun" w:hAnsi="SimSun" w:eastAsia="SimSun"/>
          <w:b w:val="0"/>
          <w:i w:val="0"/>
          <w:color w:val="000000"/>
          <w:sz w:val="24"/>
        </w:rPr>
        <w:t xml:space="preserve"> 连续三维选址”的最优控制难题，</w:t>
      </w:r>
      <w:r>
        <w:tab/>
      </w:r>
      <w:r>
        <w:rPr>
          <w:rFonts w:ascii="SimSun" w:hAnsi="SimSun" w:eastAsia="SimSun"/>
          <w:b w:val="0"/>
          <w:i w:val="0"/>
          <w:color w:val="000000"/>
          <w:sz w:val="24"/>
        </w:rPr>
        <w:t>本文采用“存在单一悬停点即可全程覆盖”这一</w:t>
      </w:r>
      <w:r>
        <w:rPr>
          <w:rFonts w:ascii="SimHei" w:hAnsi="SimHei" w:eastAsia="SimHei"/>
          <w:b w:val="0"/>
          <w:i w:val="0"/>
          <w:color w:val="000000"/>
          <w:sz w:val="24"/>
        </w:rPr>
        <w:t>充分条件</w:t>
      </w:r>
      <w:r>
        <w:rPr>
          <w:rFonts w:ascii="SimSun" w:hAnsi="SimSun" w:eastAsia="SimSun"/>
          <w:b w:val="0"/>
          <w:i w:val="0"/>
          <w:color w:val="000000"/>
          <w:sz w:val="24"/>
        </w:rPr>
        <w:t>。该处理保证了只要找到</w:t>
      </w:r>
    </w:p>
    <w:p>
      <w:pPr>
        <w:autoSpaceDN w:val="0"/>
        <w:autoSpaceDE w:val="0"/>
        <w:widowControl/>
        <w:spacing w:line="245" w:lineRule="auto" w:before="158" w:after="0"/>
        <w:ind w:left="780" w:right="144" w:firstLine="0"/>
        <w:jc w:val="left"/>
      </w:pPr>
      <w:r>
        <w:rPr>
          <w:rFonts w:ascii="SimSun" w:hAnsi="SimSun" w:eastAsia="SimSun"/>
          <w:b w:val="0"/>
          <w:i w:val="0"/>
          <w:color w:val="000000"/>
          <w:sz w:val="24"/>
        </w:rPr>
        <w:t>点就必然可行，但可能遗漏“需要多次切换中继位置”的更优方案，因此所得的</w:t>
      </w:r>
      <w:r>
        <w:rPr>
          <w:rFonts w:ascii="Times New Roman" w:hAnsi="Times New Roman" w:eastAsia="Times New Roman"/>
          <w:b w:val="0"/>
          <w:i w:val="0"/>
          <w:color w:val="000000"/>
          <w:sz w:val="24"/>
        </w:rPr>
        <w:t>20</w:t>
      </w:r>
      <w:r>
        <w:rPr>
          <w:rFonts w:ascii="SimSun" w:hAnsi="SimSun" w:eastAsia="SimSun"/>
          <w:b w:val="0"/>
          <w:i w:val="0"/>
          <w:color w:val="000000"/>
          <w:sz w:val="24"/>
        </w:rPr>
        <w:t>个中继架次是</w:t>
      </w:r>
      <w:r>
        <w:rPr>
          <w:rFonts w:ascii="SimHei" w:hAnsi="SimHei" w:eastAsia="SimHei"/>
          <w:b w:val="0"/>
          <w:i w:val="0"/>
          <w:color w:val="000000"/>
          <w:sz w:val="24"/>
        </w:rPr>
        <w:t>可行上界</w:t>
      </w:r>
      <w:r>
        <w:rPr>
          <w:rFonts w:ascii="SimSun" w:hAnsi="SimSun" w:eastAsia="SimSun"/>
          <w:b w:val="0"/>
          <w:i w:val="0"/>
          <w:color w:val="000000"/>
          <w:sz w:val="24"/>
        </w:rPr>
        <w:t>而非最优值。</w:t>
      </w:r>
    </w:p>
    <w:p>
      <w:pPr>
        <w:autoSpaceDN w:val="0"/>
        <w:autoSpaceDE w:val="0"/>
        <w:widowControl/>
        <w:spacing w:line="396" w:lineRule="exact" w:before="26" w:after="0"/>
        <w:ind w:left="0" w:right="144" w:firstLine="0"/>
        <w:jc w:val="center"/>
      </w:pPr>
      <w:r>
        <w:rPr>
          <w:rFonts w:ascii="SimHei" w:hAnsi="SimHei" w:eastAsia="SimHei"/>
          <w:b w:val="0"/>
          <w:i w:val="0"/>
          <w:color w:val="000000"/>
          <w:sz w:val="24"/>
        </w:rPr>
        <w:t>缺点</w:t>
      </w:r>
      <w:r>
        <w:rPr>
          <w:rFonts w:ascii="Times New Roman" w:hAnsi="Times New Roman" w:eastAsia="Times New Roman"/>
          <w:b/>
          <w:i w:val="0"/>
          <w:color w:val="000000"/>
          <w:sz w:val="24"/>
        </w:rPr>
        <w:t>3</w:t>
      </w:r>
      <w:r>
        <w:rPr>
          <w:rFonts w:ascii="SimHei" w:hAnsi="SimHei" w:eastAsia="SimHei"/>
          <w:b w:val="0"/>
          <w:i w:val="0"/>
          <w:color w:val="000000"/>
          <w:sz w:val="24"/>
        </w:rPr>
        <w:t>时间离散与地形数据引入保守偏差。</w:t>
      </w:r>
      <w:r>
        <w:rPr>
          <w:rFonts w:ascii="CMR12" w:hAnsi="CMR12" w:eastAsia="CMR12"/>
          <w:b w:val="0"/>
          <w:i w:val="0"/>
          <w:color w:val="000000"/>
          <w:sz w:val="24"/>
        </w:rPr>
        <w:t>∆</w:t>
      </w:r>
      <w:r>
        <w:rPr>
          <w:rFonts w:ascii="CMMI12" w:hAnsi="CMMI12" w:eastAsia="CMMI12"/>
          <w:b w:val="0"/>
          <w:i/>
          <w:color w:val="000000"/>
          <w:sz w:val="24"/>
        </w:rPr>
        <w:t>t</w:t>
      </w:r>
      <w:r>
        <w:rPr>
          <w:rFonts w:ascii="CMR12" w:hAnsi="CMR12" w:eastAsia="CMR12"/>
          <w:b w:val="0"/>
          <w:i w:val="0"/>
          <w:color w:val="000000"/>
          <w:sz w:val="24"/>
        </w:rPr>
        <w:t>=</w:t>
      </w:r>
      <w:r>
        <w:rPr>
          <w:rFonts w:ascii="CMR12" w:hAnsi="CMR12" w:eastAsia="CMR12"/>
          <w:b w:val="0"/>
          <w:i w:val="0"/>
          <w:color w:val="000000"/>
          <w:sz w:val="24"/>
        </w:rPr>
        <w:t>2</w:t>
      </w:r>
      <w:r>
        <w:rPr>
          <w:rFonts w:ascii="Times New Roman" w:hAnsi="Times New Roman" w:eastAsia="Times New Roman"/>
          <w:b w:val="0"/>
          <w:i w:val="0"/>
          <w:color w:val="000000"/>
          <w:sz w:val="24"/>
        </w:rPr>
        <w:t xml:space="preserve"> s</w:t>
      </w:r>
      <w:r>
        <w:rPr>
          <w:rFonts w:ascii="SimSun" w:hAnsi="SimSun" w:eastAsia="SimSun"/>
          <w:b w:val="0"/>
          <w:i w:val="0"/>
          <w:color w:val="000000"/>
          <w:sz w:val="24"/>
        </w:rPr>
        <w:t xml:space="preserve"> 的采样与</w:t>
      </w:r>
      <w:r>
        <w:rPr>
          <w:rFonts w:ascii="Times New Roman" w:hAnsi="Times New Roman" w:eastAsia="Times New Roman"/>
          <w:b w:val="0"/>
          <w:i w:val="0"/>
          <w:color w:val="000000"/>
          <w:sz w:val="24"/>
        </w:rPr>
        <w:t>30 m DSM</w:t>
      </w:r>
      <w:r>
        <w:rPr>
          <w:rFonts w:ascii="SimSun" w:hAnsi="SimSun" w:eastAsia="SimSun"/>
          <w:b w:val="0"/>
          <w:i w:val="0"/>
          <w:color w:val="000000"/>
          <w:sz w:val="24"/>
        </w:rPr>
        <w:t xml:space="preserve"> 会使能耗与遮挡</w:t>
      </w:r>
      <w:r>
        <w:rPr>
          <w:rFonts w:ascii="SimSun" w:hAnsi="SimSun" w:eastAsia="SimSun"/>
          <w:b w:val="0"/>
          <w:i w:val="0"/>
          <w:color w:val="000000"/>
          <w:sz w:val="24"/>
        </w:rPr>
        <w:t>判定略偏保守（见</w:t>
      </w:r>
      <w:r>
        <w:rPr>
          <w:rFonts w:ascii="Times New Roman" w:hAnsi="Times New Roman" w:eastAsia="Times New Roman"/>
          <w:b w:val="0"/>
          <w:i w:val="0"/>
          <w:color w:val="000000"/>
          <w:sz w:val="24"/>
        </w:rPr>
        <w:t>9.4</w:t>
      </w:r>
      <w:r>
        <w:rPr>
          <w:rFonts w:ascii="SimSun" w:hAnsi="SimSun" w:eastAsia="SimSun"/>
          <w:b w:val="0"/>
          <w:i w:val="0"/>
          <w:color w:val="000000"/>
          <w:sz w:val="24"/>
        </w:rPr>
        <w:t xml:space="preserve"> 节），在追求精确能耗评估的场景下需要进一步细化。</w:t>
      </w:r>
    </w:p>
    <w:p>
      <w:pPr>
        <w:autoSpaceDN w:val="0"/>
        <w:tabs>
          <w:tab w:pos="780" w:val="left"/>
        </w:tabs>
        <w:autoSpaceDE w:val="0"/>
        <w:widowControl/>
        <w:spacing w:line="245" w:lineRule="auto" w:before="134" w:after="0"/>
        <w:ind w:left="0" w:right="144" w:firstLine="0"/>
        <w:jc w:val="left"/>
      </w:pPr>
      <w:r>
        <w:rPr>
          <w:rFonts w:ascii="SimHei" w:hAnsi="SimHei" w:eastAsia="SimHei"/>
          <w:b w:val="0"/>
          <w:i w:val="0"/>
          <w:color w:val="000000"/>
          <w:sz w:val="24"/>
        </w:rPr>
        <w:t>缺点</w:t>
      </w:r>
      <w:r>
        <w:rPr>
          <w:rFonts w:ascii="Times New Roman" w:hAnsi="Times New Roman" w:eastAsia="Times New Roman"/>
          <w:b/>
          <w:i w:val="0"/>
          <w:color w:val="000000"/>
          <w:sz w:val="24"/>
        </w:rPr>
        <w:t>4</w:t>
      </w:r>
      <w:r>
        <w:rPr>
          <w:rFonts w:ascii="SimHei" w:hAnsi="SimHei" w:eastAsia="SimHei"/>
          <w:b w:val="0"/>
          <w:i w:val="0"/>
          <w:color w:val="000000"/>
          <w:sz w:val="24"/>
        </w:rPr>
        <w:t>未考虑动态因素。</w:t>
      </w:r>
      <w:r>
        <w:rPr>
          <w:rFonts w:ascii="SimSun" w:hAnsi="SimSun" w:eastAsia="SimSun"/>
          <w:b w:val="0"/>
          <w:i w:val="0"/>
          <w:color w:val="000000"/>
          <w:sz w:val="24"/>
        </w:rPr>
        <w:t>模型假定任务期间天气、风场、临时禁飞区与通信干扰恒定，实</w:t>
      </w:r>
      <w:r>
        <w:tab/>
      </w:r>
      <w:r>
        <w:rPr>
          <w:rFonts w:ascii="SimSun" w:hAnsi="SimSun" w:eastAsia="SimSun"/>
          <w:b w:val="0"/>
          <w:i w:val="0"/>
          <w:color w:val="000000"/>
          <w:sz w:val="24"/>
        </w:rPr>
        <w:t>际救援中这些因素可能显著改变可行域。</w:t>
      </w:r>
    </w:p>
    <w:p>
      <w:pPr>
        <w:autoSpaceDN w:val="0"/>
        <w:autoSpaceDE w:val="0"/>
        <w:widowControl/>
        <w:spacing w:line="204" w:lineRule="auto" w:before="462" w:after="0"/>
        <w:ind w:left="420" w:right="0" w:firstLine="0"/>
        <w:jc w:val="left"/>
      </w:pPr>
      <w:r>
        <w:rPr>
          <w:rFonts w:ascii="Times New Roman" w:hAnsi="Times New Roman" w:eastAsia="Times New Roman"/>
          <w:b/>
          <w:i w:val="0"/>
          <w:color w:val="000000"/>
          <w:sz w:val="24"/>
        </w:rPr>
        <w:t>10 . 3</w:t>
      </w:r>
      <w:r>
        <w:rPr>
          <w:rFonts w:ascii="SimHei" w:hAnsi="SimHei" w:eastAsia="SimHei"/>
          <w:b w:val="0"/>
          <w:i w:val="0"/>
          <w:color w:val="000000"/>
          <w:sz w:val="24"/>
        </w:rPr>
        <w:t xml:space="preserve"> 模型的改进方向</w:t>
      </w:r>
    </w:p>
    <w:p>
      <w:pPr>
        <w:autoSpaceDN w:val="0"/>
        <w:autoSpaceDE w:val="0"/>
        <w:widowControl/>
        <w:spacing w:line="386" w:lineRule="exact" w:before="152" w:after="0"/>
        <w:ind w:left="780" w:right="194" w:hanging="780"/>
        <w:jc w:val="both"/>
      </w:pPr>
      <w:r>
        <w:rPr>
          <w:rFonts w:ascii="SimHei" w:hAnsi="SimHei" w:eastAsia="SimHei"/>
          <w:b w:val="0"/>
          <w:i w:val="0"/>
          <w:color w:val="000000"/>
          <w:sz w:val="24"/>
        </w:rPr>
        <w:t>改进</w:t>
      </w:r>
      <w:r>
        <w:rPr>
          <w:rFonts w:ascii="Times New Roman" w:hAnsi="Times New Roman" w:eastAsia="Times New Roman"/>
          <w:b/>
          <w:i w:val="0"/>
          <w:color w:val="000000"/>
          <w:sz w:val="24"/>
        </w:rPr>
        <w:t>1</w:t>
      </w:r>
      <w:r>
        <w:rPr>
          <w:rFonts w:ascii="SimHei" w:hAnsi="SimHei" w:eastAsia="SimHei"/>
          <w:b w:val="0"/>
          <w:i w:val="0"/>
          <w:color w:val="000000"/>
          <w:sz w:val="24"/>
        </w:rPr>
        <w:t>用精确方法替代启发式。</w:t>
      </w:r>
      <w:r>
        <w:rPr>
          <w:rFonts w:ascii="SimSun" w:hAnsi="SimSun" w:eastAsia="SimSun"/>
          <w:b w:val="0"/>
          <w:i w:val="0"/>
          <w:color w:val="000000"/>
          <w:sz w:val="24"/>
        </w:rPr>
        <w:t>对问题二的路线与派发，可建立</w:t>
      </w:r>
      <w:r>
        <w:rPr>
          <w:rFonts w:ascii="SimHei" w:hAnsi="SimHei" w:eastAsia="SimHei"/>
          <w:b w:val="0"/>
          <w:i w:val="0"/>
          <w:color w:val="000000"/>
          <w:sz w:val="24"/>
        </w:rPr>
        <w:t>混合整数规划</w:t>
      </w:r>
      <w:r>
        <w:rPr>
          <w:rFonts w:ascii="SimSun" w:hAnsi="SimSun" w:eastAsia="SimSun"/>
          <w:b w:val="0"/>
          <w:i w:val="0"/>
          <w:color w:val="000000"/>
          <w:sz w:val="24"/>
        </w:rPr>
        <w:t>模型并用</w:t>
      </w:r>
      <w:r>
        <w:rPr>
          <w:rFonts w:ascii="Times New Roman" w:hAnsi="Times New Roman" w:eastAsia="Times New Roman"/>
          <w:b w:val="0"/>
          <w:i w:val="0"/>
          <w:color w:val="000000"/>
          <w:sz w:val="24"/>
        </w:rPr>
        <w:t>CP-SAT</w:t>
      </w:r>
      <w:r>
        <w:rPr>
          <w:rFonts w:ascii="SimSun" w:hAnsi="SimSun" w:eastAsia="SimSun"/>
          <w:b w:val="0"/>
          <w:i w:val="0"/>
          <w:color w:val="000000"/>
          <w:sz w:val="24"/>
        </w:rPr>
        <w:t xml:space="preserve"> 求解小规模实例，或将多目标做</w:t>
      </w:r>
      <w:r>
        <w:rPr>
          <w:rFonts w:ascii="CMMI12" w:hAnsi="CMMI12" w:eastAsia="CMMI12"/>
          <w:b w:val="0"/>
          <w:i/>
          <w:color w:val="000000"/>
          <w:sz w:val="24"/>
        </w:rPr>
        <w:t>ε</w:t>
      </w:r>
      <w:r>
        <w:rPr>
          <w:rFonts w:ascii="Times New Roman" w:hAnsi="Times New Roman" w:eastAsia="Times New Roman"/>
          <w:b w:val="0"/>
          <w:i w:val="0"/>
          <w:color w:val="000000"/>
          <w:sz w:val="24"/>
        </w:rPr>
        <w:t>-</w:t>
      </w:r>
      <w:r>
        <w:rPr>
          <w:rFonts w:ascii="SimSun" w:hAnsi="SimSun" w:eastAsia="SimSun"/>
          <w:b w:val="0"/>
          <w:i w:val="0"/>
          <w:color w:val="000000"/>
          <w:sz w:val="24"/>
        </w:rPr>
        <w:t>约束处理生成完整</w:t>
      </w:r>
      <w:r>
        <w:rPr>
          <w:rFonts w:ascii="Times New Roman" w:hAnsi="Times New Roman" w:eastAsia="Times New Roman"/>
          <w:b w:val="0"/>
          <w:i w:val="0"/>
          <w:color w:val="000000"/>
          <w:sz w:val="24"/>
        </w:rPr>
        <w:t>Pareto</w:t>
      </w:r>
      <w:r>
        <w:rPr>
          <w:rFonts w:ascii="SimSun" w:hAnsi="SimSun" w:eastAsia="SimSun"/>
          <w:b w:val="0"/>
          <w:i w:val="0"/>
          <w:color w:val="000000"/>
          <w:sz w:val="24"/>
        </w:rPr>
        <w:t xml:space="preserve"> 前沿，从而给出</w:t>
      </w:r>
      <w:r>
        <w:rPr>
          <w:rFonts w:ascii="SimSun" w:hAnsi="SimSun" w:eastAsia="SimSun"/>
          <w:b w:val="0"/>
          <w:i w:val="0"/>
          <w:color w:val="000000"/>
          <w:sz w:val="24"/>
        </w:rPr>
        <w:t>与启发式解的</w:t>
      </w:r>
      <w:r>
        <w:rPr>
          <w:rFonts w:ascii="SimHei" w:hAnsi="SimHei" w:eastAsia="SimHei"/>
          <w:b w:val="0"/>
          <w:i w:val="0"/>
          <w:color w:val="000000"/>
          <w:sz w:val="24"/>
        </w:rPr>
        <w:t>最优性间隙</w:t>
      </w:r>
      <w:r>
        <w:rPr>
          <w:rFonts w:ascii="SimSun" w:hAnsi="SimSun" w:eastAsia="SimSun"/>
          <w:b w:val="0"/>
          <w:i w:val="0"/>
          <w:color w:val="000000"/>
          <w:sz w:val="24"/>
        </w:rPr>
        <w:t>。</w:t>
      </w:r>
    </w:p>
    <w:p>
      <w:pPr>
        <w:autoSpaceDN w:val="0"/>
        <w:autoSpaceDE w:val="0"/>
        <w:widowControl/>
        <w:spacing w:line="386" w:lineRule="exact" w:before="34" w:after="0"/>
        <w:ind w:left="780" w:right="194" w:hanging="780"/>
        <w:jc w:val="both"/>
      </w:pPr>
      <w:r>
        <w:rPr>
          <w:rFonts w:ascii="SimHei" w:hAnsi="SimHei" w:eastAsia="SimHei"/>
          <w:b w:val="0"/>
          <w:i w:val="0"/>
          <w:color w:val="000000"/>
          <w:sz w:val="24"/>
        </w:rPr>
        <w:t>改进</w:t>
      </w:r>
      <w:r>
        <w:rPr>
          <w:rFonts w:ascii="Times New Roman" w:hAnsi="Times New Roman" w:eastAsia="Times New Roman"/>
          <w:b/>
          <w:i w:val="0"/>
          <w:color w:val="000000"/>
          <w:sz w:val="24"/>
        </w:rPr>
        <w:t>2</w:t>
      </w:r>
      <w:r>
        <w:rPr>
          <w:rFonts w:ascii="SimHei" w:hAnsi="SimHei" w:eastAsia="SimHei"/>
          <w:b w:val="0"/>
          <w:i w:val="0"/>
          <w:color w:val="000000"/>
          <w:sz w:val="24"/>
        </w:rPr>
        <w:t>把中继选址从充分条件升级为最优控制。</w:t>
      </w:r>
      <w:r>
        <w:rPr>
          <w:rFonts w:ascii="CMR12" w:hAnsi="CMR12" w:eastAsia="CMR12"/>
          <w:b w:val="0"/>
          <w:i w:val="0"/>
          <w:color w:val="000000"/>
          <w:sz w:val="24"/>
        </w:rPr>
        <w:t>∆</w:t>
      </w:r>
      <w:r>
        <w:rPr>
          <w:rFonts w:ascii="CMMI12" w:hAnsi="CMMI12" w:eastAsia="CMMI12"/>
          <w:b w:val="0"/>
          <w:i/>
          <w:color w:val="000000"/>
          <w:sz w:val="24"/>
        </w:rPr>
        <w:t>t</w:t>
      </w:r>
      <w:r>
        <w:rPr>
          <w:rFonts w:ascii="SimSun" w:hAnsi="SimSun" w:eastAsia="SimSun"/>
          <w:b w:val="0"/>
          <w:i w:val="0"/>
          <w:color w:val="000000"/>
          <w:sz w:val="24"/>
        </w:rPr>
        <w:t xml:space="preserve"> 上的选址可形式化为“每时刻可切换</w:t>
      </w:r>
      <w:r>
        <w:rPr>
          <w:rFonts w:ascii="SimSun" w:hAnsi="SimSun" w:eastAsia="SimSun"/>
          <w:b w:val="0"/>
          <w:i w:val="0"/>
          <w:color w:val="000000"/>
          <w:sz w:val="24"/>
        </w:rPr>
        <w:t>中继与悬停点”的动态规划</w:t>
      </w:r>
      <w:r>
        <w:rPr>
          <w:rFonts w:ascii="Times New Roman" w:hAnsi="Times New Roman" w:eastAsia="Times New Roman"/>
          <w:b w:val="0"/>
          <w:i w:val="0"/>
          <w:color w:val="000000"/>
          <w:sz w:val="24"/>
        </w:rPr>
        <w:t>/</w:t>
      </w:r>
      <w:r>
        <w:rPr>
          <w:rFonts w:ascii="SimSun" w:hAnsi="SimSun" w:eastAsia="SimSun"/>
          <w:b w:val="0"/>
          <w:i w:val="0"/>
          <w:color w:val="000000"/>
          <w:sz w:val="24"/>
        </w:rPr>
        <w:t>最短路径问题，允许中继在服务过程中移动，从而降低</w:t>
      </w:r>
      <w:r>
        <w:rPr>
          <w:rFonts w:ascii="SimSun" w:hAnsi="SimSun" w:eastAsia="SimSun"/>
          <w:b w:val="0"/>
          <w:i w:val="0"/>
          <w:color w:val="000000"/>
          <w:sz w:val="24"/>
        </w:rPr>
        <w:t>中继架次数。</w:t>
      </w:r>
    </w:p>
    <w:p>
      <w:pPr>
        <w:autoSpaceDN w:val="0"/>
        <w:autoSpaceDE w:val="0"/>
        <w:widowControl/>
        <w:spacing w:line="386" w:lineRule="exact" w:before="34" w:after="0"/>
        <w:ind w:left="0" w:right="194" w:firstLine="0"/>
        <w:jc w:val="right"/>
      </w:pPr>
      <w:r>
        <w:rPr>
          <w:rFonts w:ascii="SimHei" w:hAnsi="SimHei" w:eastAsia="SimHei"/>
          <w:b w:val="0"/>
          <w:i w:val="0"/>
          <w:color w:val="000000"/>
          <w:sz w:val="24"/>
        </w:rPr>
        <w:t>改进</w:t>
      </w:r>
      <w:r>
        <w:rPr>
          <w:rFonts w:ascii="Times New Roman" w:hAnsi="Times New Roman" w:eastAsia="Times New Roman"/>
          <w:b/>
          <w:i w:val="0"/>
          <w:color w:val="000000"/>
          <w:sz w:val="24"/>
        </w:rPr>
        <w:t>3</w:t>
      </w:r>
      <w:r>
        <w:rPr>
          <w:rFonts w:ascii="SimHei" w:hAnsi="SimHei" w:eastAsia="SimHei"/>
          <w:b w:val="0"/>
          <w:i w:val="0"/>
          <w:color w:val="000000"/>
          <w:sz w:val="24"/>
        </w:rPr>
        <w:t>补齐资源缺口。</w:t>
      </w:r>
      <w:r>
        <w:rPr>
          <w:rFonts w:ascii="SimSun" w:hAnsi="SimSun" w:eastAsia="SimSun"/>
          <w:b w:val="0"/>
          <w:i w:val="0"/>
          <w:color w:val="000000"/>
          <w:sz w:val="24"/>
        </w:rPr>
        <w:t>问题四显示</w:t>
      </w:r>
      <w:r>
        <w:rPr>
          <w:rFonts w:ascii="CMMI12" w:hAnsi="CMMI12" w:eastAsia="CMMI12"/>
          <w:b w:val="0"/>
          <w:i/>
          <w:color w:val="000000"/>
          <w:sz w:val="24"/>
        </w:rPr>
        <w:t>K</w:t>
      </w:r>
      <w:r>
        <w:rPr>
          <w:rFonts w:ascii="CMR12" w:hAnsi="CMR12" w:eastAsia="CMR12"/>
          <w:b w:val="0"/>
          <w:i w:val="0"/>
          <w:color w:val="000000"/>
          <w:sz w:val="24"/>
        </w:rPr>
        <w:t>=</w:t>
      </w:r>
      <w:r>
        <w:rPr>
          <w:rFonts w:ascii="CMR12" w:hAnsi="CMR12" w:eastAsia="CMR12"/>
          <w:b w:val="0"/>
          <w:i w:val="0"/>
          <w:color w:val="000000"/>
          <w:sz w:val="24"/>
        </w:rPr>
        <w:t>1</w:t>
      </w:r>
      <w:r>
        <w:rPr>
          <w:rFonts w:ascii="SimSun" w:hAnsi="SimSun" w:eastAsia="SimSun"/>
          <w:b w:val="0"/>
          <w:i w:val="0"/>
          <w:color w:val="000000"/>
          <w:sz w:val="24"/>
        </w:rPr>
        <w:t>的缺口为</w:t>
      </w:r>
      <w:r>
        <w:rPr>
          <w:rFonts w:ascii="Times New Roman" w:hAnsi="Times New Roman" w:eastAsia="Times New Roman"/>
          <w:b/>
          <w:i w:val="0"/>
          <w:color w:val="000000"/>
          <w:sz w:val="24"/>
        </w:rPr>
        <w:t>A</w:t>
      </w:r>
      <w:r>
        <w:rPr>
          <w:rFonts w:ascii="SimHei" w:hAnsi="SimHei" w:eastAsia="SimHei"/>
          <w:b w:val="0"/>
          <w:i w:val="0"/>
          <w:color w:val="000000"/>
          <w:sz w:val="24"/>
        </w:rPr>
        <w:t>、</w:t>
      </w:r>
      <w:r>
        <w:rPr>
          <w:rFonts w:ascii="Times New Roman" w:hAnsi="Times New Roman" w:eastAsia="Times New Roman"/>
          <w:b/>
          <w:i w:val="0"/>
          <w:color w:val="000000"/>
          <w:sz w:val="24"/>
        </w:rPr>
        <w:t>B</w:t>
      </w:r>
      <w:r>
        <w:rPr>
          <w:rFonts w:ascii="SimHei" w:hAnsi="SimHei" w:eastAsia="SimHei"/>
          <w:b w:val="0"/>
          <w:i w:val="0"/>
          <w:color w:val="000000"/>
          <w:sz w:val="24"/>
        </w:rPr>
        <w:t>、</w:t>
      </w:r>
      <w:r>
        <w:rPr>
          <w:rFonts w:ascii="Times New Roman" w:hAnsi="Times New Roman" w:eastAsia="Times New Roman"/>
          <w:b/>
          <w:i w:val="0"/>
          <w:color w:val="000000"/>
          <w:sz w:val="24"/>
        </w:rPr>
        <w:t>C</w:t>
      </w:r>
      <w:r>
        <w:rPr>
          <w:rFonts w:ascii="SimHei" w:hAnsi="SimHei" w:eastAsia="SimHei"/>
          <w:b w:val="0"/>
          <w:i w:val="0"/>
          <w:color w:val="000000"/>
          <w:sz w:val="24"/>
        </w:rPr>
        <w:t>三型共享电池各</w:t>
      </w:r>
      <w:r>
        <w:rPr>
          <w:rFonts w:ascii="Times New Roman" w:hAnsi="Times New Roman" w:eastAsia="Times New Roman"/>
          <w:b/>
          <w:i w:val="0"/>
          <w:color w:val="000000"/>
          <w:sz w:val="24"/>
        </w:rPr>
        <w:t>1</w:t>
      </w:r>
      <w:r>
        <w:rPr>
          <w:rFonts w:ascii="SimHei" w:hAnsi="SimHei" w:eastAsia="SimHei"/>
          <w:b w:val="0"/>
          <w:i w:val="0"/>
          <w:color w:val="000000"/>
          <w:sz w:val="24"/>
        </w:rPr>
        <w:t>组</w:t>
      </w:r>
      <w:r>
        <w:rPr>
          <w:rFonts w:ascii="SimSun" w:hAnsi="SimSun" w:eastAsia="SimSun"/>
          <w:b w:val="0"/>
          <w:i w:val="0"/>
          <w:color w:val="000000"/>
          <w:sz w:val="24"/>
        </w:rPr>
        <w:t>（</w:t>
      </w:r>
      <w:r>
        <w:rPr>
          <w:rFonts w:ascii="CMMI12" w:hAnsi="CMMI12" w:eastAsia="CMMI12"/>
          <w:b w:val="0"/>
          <w:i/>
          <w:color w:val="000000"/>
          <w:sz w:val="24"/>
        </w:rPr>
        <w:t>K</w:t>
      </w:r>
      <w:r>
        <w:rPr>
          <w:rFonts w:ascii="CMR12" w:hAnsi="CMR12" w:eastAsia="CMR12"/>
          <w:b w:val="0"/>
          <w:i w:val="0"/>
          <w:color w:val="000000"/>
          <w:sz w:val="24"/>
        </w:rPr>
        <w:t>= 2</w:t>
      </w:r>
      <w:r>
        <w:rPr>
          <w:rFonts w:ascii="SimSun" w:hAnsi="SimSun" w:eastAsia="SimSun"/>
          <w:b w:val="0"/>
          <w:i w:val="0"/>
          <w:color w:val="000000"/>
          <w:sz w:val="24"/>
        </w:rPr>
        <w:t xml:space="preserve"> 另需</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型运输机，</w:t>
      </w:r>
      <w:r>
        <w:rPr>
          <w:rFonts w:ascii="CMMI12" w:hAnsi="CMMI12" w:eastAsia="CMMI12"/>
          <w:b w:val="0"/>
          <w:i/>
          <w:color w:val="000000"/>
          <w:sz w:val="24"/>
        </w:rPr>
        <w:t>K</w:t>
      </w:r>
      <w:r>
        <w:rPr>
          <w:rFonts w:ascii="CMR12" w:hAnsi="CMR12" w:eastAsia="CMR12"/>
          <w:b w:val="0"/>
          <w:i w:val="0"/>
          <w:color w:val="000000"/>
          <w:sz w:val="24"/>
        </w:rPr>
        <w:t>= 3</w:t>
      </w:r>
      <w:r>
        <w:rPr>
          <w:rFonts w:ascii="SimSun" w:hAnsi="SimSun" w:eastAsia="SimSun"/>
          <w:b w:val="0"/>
          <w:i w:val="0"/>
          <w:color w:val="000000"/>
          <w:sz w:val="24"/>
        </w:rPr>
        <w:t xml:space="preserve"> 再需</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型电池与</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组中继能源组件）。可</w:t>
      </w:r>
      <w:r>
        <w:rPr>
          <w:rFonts w:ascii="SimSun" w:hAnsi="SimSun" w:eastAsia="SimSun"/>
          <w:b w:val="0"/>
          <w:i w:val="0"/>
          <w:color w:val="000000"/>
          <w:sz w:val="24"/>
        </w:rPr>
        <w:t>在模型中把“增配共享电池与运输机”作为决策变量，评估增配成本与单组峰值工</w:t>
      </w:r>
    </w:p>
    <w:p>
      <w:pPr>
        <w:autoSpaceDN w:val="0"/>
        <w:autoSpaceDE w:val="0"/>
        <w:widowControl/>
        <w:spacing w:line="185" w:lineRule="auto" w:before="156" w:after="0"/>
        <w:ind w:left="780" w:right="0" w:firstLine="0"/>
        <w:jc w:val="left"/>
      </w:pPr>
      <w:r>
        <w:rPr>
          <w:rFonts w:ascii="SimSun" w:hAnsi="SimSun" w:eastAsia="SimSun"/>
          <w:b w:val="0"/>
          <w:i w:val="0"/>
          <w:color w:val="000000"/>
          <w:sz w:val="24"/>
        </w:rPr>
        <w:t>作量下降的边际效益。</w:t>
      </w:r>
    </w:p>
    <w:p>
      <w:pPr>
        <w:autoSpaceDN w:val="0"/>
        <w:autoSpaceDE w:val="0"/>
        <w:widowControl/>
        <w:spacing w:line="245" w:lineRule="auto" w:before="158" w:after="0"/>
        <w:ind w:left="0" w:right="144" w:firstLine="0"/>
        <w:jc w:val="center"/>
      </w:pPr>
      <w:r>
        <w:rPr>
          <w:rFonts w:ascii="SimHei" w:hAnsi="SimHei" w:eastAsia="SimHei"/>
          <w:b w:val="0"/>
          <w:i w:val="0"/>
          <w:color w:val="000000"/>
          <w:sz w:val="24"/>
        </w:rPr>
        <w:t>改进</w:t>
      </w:r>
      <w:r>
        <w:rPr>
          <w:rFonts w:ascii="Times New Roman" w:hAnsi="Times New Roman" w:eastAsia="Times New Roman"/>
          <w:b/>
          <w:i w:val="0"/>
          <w:color w:val="000000"/>
          <w:sz w:val="24"/>
        </w:rPr>
        <w:t>4</w:t>
      </w:r>
      <w:r>
        <w:rPr>
          <w:rFonts w:ascii="SimHei" w:hAnsi="SimHei" w:eastAsia="SimHei"/>
          <w:b w:val="0"/>
          <w:i w:val="0"/>
          <w:color w:val="000000"/>
          <w:sz w:val="24"/>
        </w:rPr>
        <w:t>引入随机与动态要素。</w:t>
      </w:r>
      <w:r>
        <w:rPr>
          <w:rFonts w:ascii="SimSun" w:hAnsi="SimSun" w:eastAsia="SimSun"/>
          <w:b w:val="0"/>
          <w:i w:val="0"/>
          <w:color w:val="000000"/>
          <w:sz w:val="24"/>
        </w:rPr>
        <w:t>将需求到达、天气与链路质量建模为随机过程，用滚动时域</w:t>
      </w:r>
      <w:r>
        <w:rPr>
          <w:rFonts w:ascii="SimSun" w:hAnsi="SimSun" w:eastAsia="SimSun"/>
          <w:b w:val="0"/>
          <w:i w:val="0"/>
          <w:color w:val="000000"/>
          <w:sz w:val="24"/>
        </w:rPr>
        <w:t>优化或蒙特卡洛仿真评估方案的鲁棒性，输出“准时率—置信水平”曲线。</w:t>
      </w:r>
    </w:p>
    <w:p>
      <w:pPr>
        <w:autoSpaceDN w:val="0"/>
        <w:tabs>
          <w:tab w:pos="780" w:val="left"/>
        </w:tabs>
        <w:autoSpaceDE w:val="0"/>
        <w:widowControl/>
        <w:spacing w:line="245" w:lineRule="auto" w:before="156" w:after="0"/>
        <w:ind w:left="0" w:right="144" w:firstLine="0"/>
        <w:jc w:val="left"/>
      </w:pPr>
      <w:r>
        <w:rPr>
          <w:rFonts w:ascii="SimHei" w:hAnsi="SimHei" w:eastAsia="SimHei"/>
          <w:b w:val="0"/>
          <w:i w:val="0"/>
          <w:color w:val="000000"/>
          <w:sz w:val="24"/>
        </w:rPr>
        <w:t>改进</w:t>
      </w:r>
      <w:r>
        <w:rPr>
          <w:rFonts w:ascii="Times New Roman" w:hAnsi="Times New Roman" w:eastAsia="Times New Roman"/>
          <w:b/>
          <w:i w:val="0"/>
          <w:color w:val="000000"/>
          <w:sz w:val="24"/>
        </w:rPr>
        <w:t>5</w:t>
      </w:r>
      <w:r>
        <w:rPr>
          <w:rFonts w:ascii="SimHei" w:hAnsi="SimHei" w:eastAsia="SimHei"/>
          <w:b w:val="0"/>
          <w:i w:val="0"/>
          <w:color w:val="000000"/>
          <w:sz w:val="24"/>
        </w:rPr>
        <w:t>修正并复核校验器口径。</w:t>
      </w:r>
      <w:r>
        <w:rPr>
          <w:rFonts w:ascii="SimSun" w:hAnsi="SimSun" w:eastAsia="SimSun"/>
          <w:b w:val="0"/>
          <w:i w:val="0"/>
          <w:color w:val="000000"/>
          <w:sz w:val="24"/>
        </w:rPr>
        <w:t>按</w:t>
      </w:r>
      <w:r>
        <w:rPr>
          <w:rFonts w:ascii="Times New Roman" w:hAnsi="Times New Roman" w:eastAsia="Times New Roman"/>
          <w:b w:val="0"/>
          <w:i w:val="0"/>
          <w:color w:val="000000"/>
          <w:sz w:val="24"/>
        </w:rPr>
        <w:t>9.3</w:t>
      </w:r>
      <w:r>
        <w:rPr>
          <w:rFonts w:ascii="SimSun" w:hAnsi="SimSun" w:eastAsia="SimSun"/>
          <w:b w:val="0"/>
          <w:i w:val="0"/>
          <w:color w:val="000000"/>
          <w:sz w:val="24"/>
        </w:rPr>
        <w:t xml:space="preserve"> 节的定位结论修订“最早送达时刻”的判据实现，使</w:t>
      </w:r>
      <w:r>
        <w:tab/>
      </w:r>
      <w:r>
        <w:rPr>
          <w:rFonts w:ascii="SimSun" w:hAnsi="SimSun" w:eastAsia="SimSun"/>
          <w:b w:val="0"/>
          <w:i w:val="0"/>
          <w:color w:val="000000"/>
          <w:sz w:val="24"/>
        </w:rPr>
        <w:t>独立校验器与逐段复算完全一致，形成闭环的质量保证。</w:t>
      </w:r>
    </w:p>
    <w:p>
      <w:pPr>
        <w:autoSpaceDN w:val="0"/>
        <w:autoSpaceDE w:val="0"/>
        <w:widowControl/>
        <w:spacing w:line="204" w:lineRule="auto" w:before="462" w:after="0"/>
        <w:ind w:left="420" w:right="0" w:firstLine="0"/>
        <w:jc w:val="left"/>
      </w:pPr>
      <w:r>
        <w:rPr>
          <w:rFonts w:ascii="Times New Roman" w:hAnsi="Times New Roman" w:eastAsia="Times New Roman"/>
          <w:b/>
          <w:i w:val="0"/>
          <w:color w:val="000000"/>
          <w:sz w:val="24"/>
        </w:rPr>
        <w:t>10 . 4</w:t>
      </w:r>
      <w:r>
        <w:rPr>
          <w:rFonts w:ascii="SimHei" w:hAnsi="SimHei" w:eastAsia="SimHei"/>
          <w:b w:val="0"/>
          <w:i w:val="0"/>
          <w:color w:val="000000"/>
          <w:sz w:val="24"/>
        </w:rPr>
        <w:t xml:space="preserve"> 模型的推广</w:t>
      </w:r>
    </w:p>
    <w:p>
      <w:pPr>
        <w:autoSpaceDN w:val="0"/>
        <w:autoSpaceDE w:val="0"/>
        <w:widowControl/>
        <w:spacing w:line="185" w:lineRule="auto" w:before="274" w:after="0"/>
        <w:ind w:left="900" w:right="0" w:firstLine="0"/>
        <w:jc w:val="left"/>
      </w:pPr>
      <w:r>
        <w:rPr>
          <w:rFonts w:ascii="SimSun" w:hAnsi="SimSun" w:eastAsia="SimSun"/>
          <w:b w:val="0"/>
          <w:i w:val="0"/>
          <w:color w:val="000000"/>
          <w:sz w:val="24"/>
        </w:rPr>
        <w:t>本文的模型体系不限于本次设定的山区洪涝场景，可向以下方向推广：</w:t>
      </w:r>
    </w:p>
    <w:p>
      <w:pPr>
        <w:autoSpaceDN w:val="0"/>
        <w:autoSpaceDE w:val="0"/>
        <w:widowControl/>
        <w:spacing w:line="209" w:lineRule="auto" w:before="888" w:after="0"/>
        <w:ind w:left="0" w:right="4610" w:firstLine="0"/>
        <w:jc w:val="right"/>
      </w:pPr>
      <w:r>
        <w:rPr>
          <w:rFonts w:ascii="Times New Roman" w:hAnsi="Times New Roman" w:eastAsia="Times New Roman"/>
          <w:b w:val="0"/>
          <w:i w:val="0"/>
          <w:color w:val="000000"/>
          <w:sz w:val="24"/>
        </w:rPr>
        <w:t>48</w:t>
      </w:r>
    </w:p>
    <w:p>
      <w:pPr>
        <w:sectPr>
          <w:pgSz w:w="11906" w:h="16838"/>
          <w:pgMar w:top="724" w:right="1224" w:bottom="380" w:left="99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344" w:lineRule="exact" w:before="0" w:after="0"/>
        <w:ind w:left="420"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1</w:t>
      </w:r>
      <w:r>
        <w:rPr>
          <w:rFonts w:ascii="SimHei" w:hAnsi="SimHei" w:eastAsia="SimHei"/>
          <w:b w:val="0"/>
          <w:i w:val="0"/>
          <w:color w:val="000000"/>
          <w:sz w:val="24"/>
        </w:rPr>
        <w:t>）其他应急物流场景。</w:t>
      </w:r>
      <w:r>
        <w:rPr>
          <w:rFonts w:ascii="SimSun" w:hAnsi="SimSun" w:eastAsia="SimSun"/>
          <w:b w:val="0"/>
          <w:i w:val="0"/>
          <w:color w:val="000000"/>
          <w:sz w:val="24"/>
        </w:rPr>
        <w:t>地震、泥石流、雪灾等同样面临“道路中断</w:t>
      </w:r>
      <w:r>
        <w:rPr>
          <w:rFonts w:ascii="CMR12" w:hAnsi="CMR12" w:eastAsia="CMR12"/>
          <w:b w:val="0"/>
          <w:i w:val="0"/>
          <w:color w:val="000000"/>
          <w:sz w:val="24"/>
        </w:rPr>
        <w:t>+</w:t>
      </w:r>
      <w:r>
        <w:rPr>
          <w:rFonts w:ascii="SimSun" w:hAnsi="SimSun" w:eastAsia="SimSun"/>
          <w:b w:val="0"/>
          <w:i w:val="0"/>
          <w:color w:val="000000"/>
          <w:sz w:val="24"/>
        </w:rPr>
        <w:t xml:space="preserve"> 通信损毁”</w:t>
      </w:r>
      <w:r>
        <w:rPr>
          <w:rFonts w:ascii="SimSun" w:hAnsi="SimSun" w:eastAsia="SimSun"/>
          <w:b w:val="0"/>
          <w:i w:val="0"/>
          <w:color w:val="000000"/>
          <w:sz w:val="24"/>
        </w:rPr>
        <w:t>的复合灾情，本文的“公共物理层</w:t>
      </w:r>
      <w:r>
        <w:rPr>
          <w:rFonts w:ascii="CMR12" w:hAnsi="CMR12" w:eastAsia="CMR12"/>
          <w:b w:val="0"/>
          <w:i w:val="0"/>
          <w:color w:val="000000"/>
          <w:sz w:val="24"/>
        </w:rPr>
        <w:t>+</w:t>
      </w:r>
      <w:r>
        <w:rPr>
          <w:rFonts w:ascii="SimSun" w:hAnsi="SimSun" w:eastAsia="SimSun"/>
          <w:b w:val="0"/>
          <w:i w:val="0"/>
          <w:color w:val="000000"/>
          <w:sz w:val="24"/>
        </w:rPr>
        <w:t xml:space="preserve"> 四问递进”框架可直接迁移；只需替换</w:t>
      </w:r>
      <w:r>
        <w:rPr>
          <w:rFonts w:ascii="Times New Roman" w:hAnsi="Times New Roman" w:eastAsia="Times New Roman"/>
          <w:b w:val="0"/>
          <w:i w:val="0"/>
          <w:color w:val="000000"/>
          <w:sz w:val="24"/>
        </w:rPr>
        <w:t>DEM</w:t>
      </w:r>
      <w:r>
        <w:rPr>
          <w:rFonts w:ascii="SimSun" w:hAnsi="SimSun" w:eastAsia="SimSun"/>
          <w:b w:val="0"/>
          <w:i w:val="0"/>
          <w:color w:val="000000"/>
          <w:sz w:val="24"/>
        </w:rPr>
        <w:t xml:space="preserve"> 与节</w:t>
      </w:r>
      <w:r>
        <w:rPr>
          <w:rFonts w:ascii="SimSun" w:hAnsi="SimSun" w:eastAsia="SimSun"/>
          <w:b w:val="0"/>
          <w:i w:val="0"/>
          <w:color w:val="000000"/>
          <w:sz w:val="24"/>
        </w:rPr>
        <w:t>点数据、更新时限分布即可。</w:t>
      </w:r>
    </w:p>
    <w:p>
      <w:pPr>
        <w:autoSpaceDN w:val="0"/>
        <w:autoSpaceDE w:val="0"/>
        <w:widowControl/>
        <w:spacing w:line="245" w:lineRule="auto" w:before="158" w:after="0"/>
        <w:ind w:left="42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2</w:t>
      </w:r>
      <w:r>
        <w:rPr>
          <w:rFonts w:ascii="SimHei" w:hAnsi="SimHei" w:eastAsia="SimHei"/>
          <w:b w:val="0"/>
          <w:i w:val="0"/>
          <w:color w:val="000000"/>
          <w:sz w:val="24"/>
        </w:rPr>
        <w:t>）通信中继的通用选址。</w:t>
      </w:r>
      <w:r>
        <w:rPr>
          <w:rFonts w:ascii="SimSun" w:hAnsi="SimSun" w:eastAsia="SimSun"/>
          <w:b w:val="0"/>
          <w:i w:val="0"/>
          <w:color w:val="000000"/>
          <w:sz w:val="24"/>
        </w:rPr>
        <w:t>本文“由链路预算反推可达距离、再据此确定选址可行</w:t>
      </w:r>
      <w:r>
        <w:rPr>
          <w:rFonts w:ascii="SimSun" w:hAnsi="SimSun" w:eastAsia="SimSun"/>
          <w:b w:val="0"/>
          <w:i w:val="0"/>
          <w:color w:val="000000"/>
          <w:sz w:val="24"/>
        </w:rPr>
        <w:t>域形状”的方法，适用于任何“接入段与回传段门限不对称”的中继部署问题，如应急</w:t>
      </w:r>
    </w:p>
    <w:p>
      <w:pPr>
        <w:autoSpaceDN w:val="0"/>
        <w:autoSpaceDE w:val="0"/>
        <w:widowControl/>
        <w:spacing w:line="185" w:lineRule="auto" w:before="156" w:after="0"/>
        <w:ind w:left="420" w:right="0" w:firstLine="0"/>
        <w:jc w:val="left"/>
      </w:pPr>
      <w:r>
        <w:rPr>
          <w:rFonts w:ascii="SimSun" w:hAnsi="SimSun" w:eastAsia="SimSun"/>
          <w:b w:val="0"/>
          <w:i w:val="0"/>
          <w:color w:val="000000"/>
          <w:sz w:val="24"/>
        </w:rPr>
        <w:t>通信车、系留气球基站、卫星地面站的选址。</w:t>
      </w:r>
    </w:p>
    <w:p>
      <w:pPr>
        <w:autoSpaceDN w:val="0"/>
        <w:autoSpaceDE w:val="0"/>
        <w:widowControl/>
        <w:spacing w:line="374" w:lineRule="exact" w:before="48" w:after="0"/>
        <w:ind w:left="42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3</w:t>
      </w:r>
      <w:r>
        <w:rPr>
          <w:rFonts w:ascii="SimHei" w:hAnsi="SimHei" w:eastAsia="SimHei"/>
          <w:b w:val="0"/>
          <w:i w:val="0"/>
          <w:color w:val="000000"/>
          <w:sz w:val="24"/>
        </w:rPr>
        <w:t>）异构机队的资源共享调度。</w:t>
      </w:r>
      <w:r>
        <w:rPr>
          <w:rFonts w:ascii="CMMI12" w:hAnsi="CMMI12" w:eastAsia="CMMI12"/>
          <w:b w:val="0"/>
          <w:i/>
          <w:color w:val="000000"/>
          <w:sz w:val="24"/>
        </w:rPr>
        <w:t>K</w:t>
      </w:r>
      <w:r>
        <w:rPr>
          <w:rFonts w:ascii="SimSun" w:hAnsi="SimSun" w:eastAsia="SimSun"/>
          <w:b w:val="0"/>
          <w:i w:val="0"/>
          <w:color w:val="000000"/>
          <w:sz w:val="24"/>
        </w:rPr>
        <w:t>组分区实验揭示的“分组丧失规模效应”这一</w:t>
      </w:r>
      <w:r>
        <w:rPr>
          <w:rFonts w:ascii="SimSun" w:hAnsi="SimSun" w:eastAsia="SimSun"/>
          <w:b w:val="0"/>
          <w:i w:val="0"/>
          <w:color w:val="000000"/>
          <w:sz w:val="24"/>
        </w:rPr>
        <w:t>结论，对多基地、多班组的应急资源调度具有普遍意义：</w:t>
      </w:r>
      <w:r>
        <w:rPr>
          <w:rFonts w:ascii="SimHei" w:hAnsi="SimHei" w:eastAsia="SimHei"/>
          <w:b w:val="0"/>
          <w:i w:val="0"/>
          <w:color w:val="000000"/>
          <w:sz w:val="24"/>
        </w:rPr>
        <w:t>在资源共享的收益大于独立储</w:t>
      </w:r>
    </w:p>
    <w:p>
      <w:pPr>
        <w:autoSpaceDN w:val="0"/>
        <w:autoSpaceDE w:val="0"/>
        <w:widowControl/>
        <w:spacing w:line="185" w:lineRule="auto" w:before="156" w:after="0"/>
        <w:ind w:left="420" w:right="0" w:firstLine="0"/>
        <w:jc w:val="left"/>
      </w:pPr>
      <w:r>
        <w:rPr>
          <w:rFonts w:ascii="SimHei" w:hAnsi="SimHei" w:eastAsia="SimHei"/>
          <w:b w:val="0"/>
          <w:i w:val="0"/>
          <w:color w:val="000000"/>
          <w:sz w:val="24"/>
        </w:rPr>
        <w:t>备的成本时，应优先集中调度而非分区</w:t>
      </w:r>
      <w:r>
        <w:rPr>
          <w:rFonts w:ascii="SimSun" w:hAnsi="SimSun" w:eastAsia="SimSun"/>
          <w:b w:val="0"/>
          <w:i w:val="0"/>
          <w:color w:val="000000"/>
          <w:sz w:val="24"/>
        </w:rPr>
        <w:t>。</w:t>
      </w:r>
    </w:p>
    <w:p>
      <w:pPr>
        <w:autoSpaceDN w:val="0"/>
        <w:autoSpaceDE w:val="0"/>
        <w:widowControl/>
        <w:spacing w:line="245" w:lineRule="auto" w:before="158" w:after="0"/>
        <w:ind w:left="420" w:right="144"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4</w:t>
      </w:r>
      <w:r>
        <w:rPr>
          <w:rFonts w:ascii="SimHei" w:hAnsi="SimHei" w:eastAsia="SimHei"/>
          <w:b w:val="0"/>
          <w:i w:val="0"/>
          <w:color w:val="000000"/>
          <w:sz w:val="24"/>
        </w:rPr>
        <w:t>）图连通分量方法用于任务划分。</w:t>
      </w:r>
      <w:r>
        <w:rPr>
          <w:rFonts w:ascii="SimSun" w:hAnsi="SimSun" w:eastAsia="SimSun"/>
          <w:b w:val="0"/>
          <w:i w:val="0"/>
          <w:color w:val="000000"/>
          <w:sz w:val="24"/>
        </w:rPr>
        <w:t>把“必须同组”类硬约束转化为等价关系求连</w:t>
      </w:r>
      <w:r>
        <w:rPr>
          <w:rFonts w:ascii="SimSun" w:hAnsi="SimSun" w:eastAsia="SimSun"/>
          <w:b w:val="0"/>
          <w:i w:val="0"/>
          <w:color w:val="000000"/>
          <w:sz w:val="24"/>
        </w:rPr>
        <w:t>通分量，是处理各类“绑定约束下的分区问题”的通用技巧，可推广至车间班组划分、</w:t>
      </w:r>
    </w:p>
    <w:p>
      <w:pPr>
        <w:autoSpaceDN w:val="0"/>
        <w:autoSpaceDE w:val="0"/>
        <w:widowControl/>
        <w:spacing w:line="185" w:lineRule="auto" w:before="156" w:after="0"/>
        <w:ind w:left="420" w:right="0" w:firstLine="0"/>
        <w:jc w:val="left"/>
      </w:pPr>
      <w:r>
        <w:rPr>
          <w:rFonts w:ascii="SimSun" w:hAnsi="SimSun" w:eastAsia="SimSun"/>
          <w:b w:val="0"/>
          <w:i w:val="0"/>
          <w:color w:val="000000"/>
          <w:sz w:val="24"/>
        </w:rPr>
        <w:t>配送区域划分、检修任务包划分等场景。</w:t>
      </w:r>
    </w:p>
    <w:p>
      <w:pPr>
        <w:autoSpaceDN w:val="0"/>
        <w:autoSpaceDE w:val="0"/>
        <w:widowControl/>
        <w:spacing w:line="264" w:lineRule="auto" w:before="158" w:after="0"/>
        <w:ind w:left="420" w:right="0" w:firstLine="334"/>
        <w:jc w:val="left"/>
      </w:pPr>
      <w:r>
        <w:rPr>
          <w:rFonts w:ascii="SimHei" w:hAnsi="SimHei" w:eastAsia="SimHei"/>
          <w:b w:val="0"/>
          <w:i w:val="0"/>
          <w:color w:val="000000"/>
          <w:sz w:val="24"/>
        </w:rPr>
        <w:t>（</w:t>
      </w:r>
      <w:r>
        <w:rPr>
          <w:rFonts w:ascii="Times New Roman" w:hAnsi="Times New Roman" w:eastAsia="Times New Roman"/>
          <w:b/>
          <w:i w:val="0"/>
          <w:color w:val="000000"/>
          <w:sz w:val="24"/>
        </w:rPr>
        <w:t>5</w:t>
      </w:r>
      <w:r>
        <w:rPr>
          <w:rFonts w:ascii="SimHei" w:hAnsi="SimHei" w:eastAsia="SimHei"/>
          <w:b w:val="0"/>
          <w:i w:val="0"/>
          <w:color w:val="000000"/>
          <w:sz w:val="24"/>
        </w:rPr>
        <w:t>）方法论层面。</w:t>
      </w:r>
      <w:r>
        <w:rPr>
          <w:rFonts w:ascii="SimSun" w:hAnsi="SimSun" w:eastAsia="SimSun"/>
          <w:b w:val="0"/>
          <w:i w:val="0"/>
          <w:color w:val="000000"/>
          <w:sz w:val="24"/>
        </w:rPr>
        <w:t>“先诊断、再设计”（问题三先证明中继必需，再设计中继方案）</w:t>
      </w:r>
      <w:r>
        <w:rPr>
          <w:rFonts w:ascii="SimSun" w:hAnsi="SimSun" w:eastAsia="SimSun"/>
          <w:b w:val="0"/>
          <w:i w:val="0"/>
          <w:color w:val="000000"/>
          <w:sz w:val="24"/>
        </w:rPr>
        <w:t>与“用解析下界</w:t>
      </w:r>
      <w:r>
        <w:rPr>
          <w:rFonts w:ascii="Times New Roman" w:hAnsi="Times New Roman" w:eastAsia="Times New Roman"/>
          <w:b w:val="0"/>
          <w:i w:val="0"/>
          <w:color w:val="000000"/>
          <w:sz w:val="24"/>
        </w:rPr>
        <w:t>/</w:t>
      </w:r>
      <w:r>
        <w:rPr>
          <w:rFonts w:ascii="SimSun" w:hAnsi="SimSun" w:eastAsia="SimSun"/>
          <w:b w:val="0"/>
          <w:i w:val="0"/>
          <w:color w:val="000000"/>
          <w:sz w:val="24"/>
        </w:rPr>
        <w:t>精确图论给出可证结论”（问题一、四）两条方法论，对数学建模类问</w:t>
      </w:r>
      <w:r>
        <w:rPr>
          <w:rFonts w:ascii="SimSun" w:hAnsi="SimSun" w:eastAsia="SimSun"/>
          <w:b w:val="0"/>
          <w:i w:val="0"/>
          <w:color w:val="000000"/>
          <w:sz w:val="24"/>
        </w:rPr>
        <w:t>题的求解具有普遍借鉴意义。</w:t>
      </w:r>
    </w:p>
    <w:p>
      <w:pPr>
        <w:autoSpaceDN w:val="0"/>
        <w:autoSpaceDE w:val="0"/>
        <w:widowControl/>
        <w:spacing w:line="185" w:lineRule="auto" w:before="534" w:after="0"/>
        <w:ind w:left="0" w:right="3904" w:firstLine="0"/>
        <w:jc w:val="right"/>
      </w:pPr>
      <w:r>
        <w:rPr>
          <w:rFonts w:ascii="SimHei" w:hAnsi="SimHei" w:eastAsia="SimHei"/>
          <w:b w:val="0"/>
          <w:i w:val="0"/>
          <w:color w:val="000000"/>
          <w:sz w:val="30"/>
        </w:rPr>
        <w:t>十一、结论</w:t>
      </w:r>
    </w:p>
    <w:p>
      <w:pPr>
        <w:autoSpaceDN w:val="0"/>
        <w:autoSpaceDE w:val="0"/>
        <w:widowControl/>
        <w:spacing w:line="185" w:lineRule="auto" w:before="366" w:after="0"/>
        <w:ind w:left="900" w:right="0" w:firstLine="0"/>
        <w:jc w:val="left"/>
      </w:pPr>
      <w:r>
        <w:rPr>
          <w:rFonts w:ascii="SimSun" w:hAnsi="SimSun" w:eastAsia="SimSun"/>
          <w:b w:val="0"/>
          <w:i w:val="0"/>
          <w:color w:val="000000"/>
          <w:sz w:val="24"/>
        </w:rPr>
        <w:t>本文围绕山区洪涝灾害下的无人机运输与通信协同优化问题，完成了四个问题的建</w:t>
      </w:r>
    </w:p>
    <w:p>
      <w:pPr>
        <w:autoSpaceDN w:val="0"/>
        <w:autoSpaceDE w:val="0"/>
        <w:widowControl/>
        <w:spacing w:line="185" w:lineRule="auto" w:before="158" w:after="0"/>
        <w:ind w:left="420" w:right="0" w:firstLine="0"/>
        <w:jc w:val="left"/>
      </w:pPr>
      <w:r>
        <w:rPr>
          <w:rFonts w:ascii="SimSun" w:hAnsi="SimSun" w:eastAsia="SimSun"/>
          <w:b w:val="0"/>
          <w:i w:val="0"/>
          <w:color w:val="000000"/>
          <w:sz w:val="24"/>
        </w:rPr>
        <w:t>模、求解与验证，主要结论如下：</w:t>
      </w:r>
    </w:p>
    <w:p>
      <w:pPr>
        <w:autoSpaceDN w:val="0"/>
        <w:autoSpaceDE w:val="0"/>
        <w:widowControl/>
        <w:spacing w:line="392" w:lineRule="exact" w:before="100" w:after="0"/>
        <w:ind w:left="780" w:right="156" w:hanging="780"/>
        <w:jc w:val="both"/>
      </w:pPr>
      <w:r>
        <w:rPr>
          <w:rFonts w:ascii="SimHei" w:hAnsi="SimHei" w:eastAsia="SimHei"/>
          <w:b w:val="0"/>
          <w:i w:val="0"/>
          <w:color w:val="000000"/>
          <w:sz w:val="24"/>
        </w:rPr>
        <w:t>结论</w:t>
      </w:r>
      <w:r>
        <w:rPr>
          <w:rFonts w:ascii="Times New Roman" w:hAnsi="Times New Roman" w:eastAsia="Times New Roman"/>
          <w:b/>
          <w:i w:val="0"/>
          <w:color w:val="000000"/>
          <w:sz w:val="24"/>
        </w:rPr>
        <w:t>1</w:t>
      </w:r>
      <w:r>
        <w:rPr>
          <w:rFonts w:ascii="SimSun" w:hAnsi="SimSun" w:eastAsia="SimSun"/>
          <w:b w:val="0"/>
          <w:i w:val="0"/>
          <w:color w:val="000000"/>
          <w:sz w:val="24"/>
        </w:rPr>
        <w:t>问题一：建立了以“沿线最高点</w:t>
      </w:r>
      <w:r>
        <w:rPr>
          <w:rFonts w:ascii="CMR12" w:hAnsi="CMR12" w:eastAsia="CMR12"/>
          <w:b w:val="0"/>
          <w:i w:val="0"/>
          <w:color w:val="000000"/>
          <w:sz w:val="24"/>
        </w:rPr>
        <w:t>+50</w:t>
      </w:r>
      <w:r>
        <w:rPr>
          <w:rFonts w:ascii="Times New Roman" w:hAnsi="Times New Roman" w:eastAsia="Times New Roman"/>
          <w:b w:val="0"/>
          <w:i w:val="0"/>
          <w:color w:val="000000"/>
          <w:sz w:val="24"/>
        </w:rPr>
        <w:t xml:space="preserve"> m</w:t>
      </w:r>
      <w:r>
        <w:rPr>
          <w:rFonts w:ascii="SimSun" w:hAnsi="SimSun" w:eastAsia="SimSun"/>
          <w:b w:val="0"/>
          <w:i w:val="0"/>
          <w:color w:val="000000"/>
          <w:sz w:val="24"/>
        </w:rPr>
        <w:t>”确定巡航海拔、由航程反推巡航能耗的统</w:t>
      </w:r>
      <w:r>
        <w:rPr>
          <w:rFonts w:ascii="SimSun" w:hAnsi="SimSun" w:eastAsia="SimSun"/>
          <w:b w:val="0"/>
          <w:i w:val="0"/>
          <w:color w:val="000000"/>
          <w:sz w:val="24"/>
        </w:rPr>
        <w:t>一物理模型。</w:t>
      </w:r>
      <w:r>
        <w:rPr>
          <w:rFonts w:ascii="SimHei" w:hAnsi="SimHei" w:eastAsia="SimHei"/>
          <w:b w:val="0"/>
          <w:i w:val="0"/>
          <w:color w:val="000000"/>
          <w:sz w:val="24"/>
        </w:rPr>
        <w:t>结构载重而非能量是主导约束</w:t>
      </w:r>
      <w:r>
        <w:rPr>
          <w:rFonts w:ascii="SimSun" w:hAnsi="SimSun" w:eastAsia="SimSun"/>
          <w:b w:val="0"/>
          <w:i w:val="0"/>
          <w:color w:val="000000"/>
          <w:sz w:val="24"/>
        </w:rPr>
        <w:t>（</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15/15</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型</w:t>
      </w:r>
      <w:r>
        <w:rPr>
          <w:rFonts w:ascii="Times New Roman" w:hAnsi="Times New Roman" w:eastAsia="Times New Roman"/>
          <w:b w:val="0"/>
          <w:i w:val="0"/>
          <w:color w:val="000000"/>
          <w:sz w:val="24"/>
        </w:rPr>
        <w:t>14/15</w:t>
      </w:r>
      <w:r>
        <w:rPr>
          <w:rFonts w:ascii="SimSun" w:hAnsi="SimSun" w:eastAsia="SimSun"/>
          <w:b w:val="0"/>
          <w:i w:val="0"/>
          <w:color w:val="000000"/>
          <w:sz w:val="24"/>
        </w:rPr>
        <w:t xml:space="preserve"> 个服务区受</w:t>
      </w:r>
      <w:r>
        <w:rPr>
          <w:rFonts w:ascii="CMMI12" w:hAnsi="CMMI12" w:eastAsia="CMMI12"/>
          <w:b w:val="0"/>
          <w:i/>
          <w:color w:val="000000"/>
          <w:sz w:val="24"/>
        </w:rPr>
        <w:t>Q</w:t>
      </w:r>
      <w:r>
        <w:rPr>
          <w:w w:val="98.86353436638328"/>
          <w:rFonts w:ascii="CMMI8" w:hAnsi="CMMI8" w:eastAsia="CMMI8"/>
          <w:b w:val="0"/>
          <w:i/>
          <w:color w:val="000000"/>
          <w:sz w:val="17"/>
        </w:rPr>
        <w:t>g</w:t>
      </w:r>
      <w:r>
        <w:rPr>
          <w:rFonts w:ascii="SimSun" w:hAnsi="SimSun" w:eastAsia="SimSun"/>
          <w:b w:val="0"/>
          <w:i w:val="0"/>
          <w:color w:val="000000"/>
          <w:sz w:val="24"/>
        </w:rPr>
        <w:t>约束）。最优组批方案为</w:t>
      </w:r>
      <w:r>
        <w:rPr>
          <w:rFonts w:ascii="Times New Roman" w:hAnsi="Times New Roman" w:eastAsia="Times New Roman"/>
          <w:b/>
          <w:i w:val="0"/>
          <w:color w:val="000000"/>
          <w:sz w:val="24"/>
        </w:rPr>
        <w:t>18</w:t>
      </w:r>
      <w:r>
        <w:rPr>
          <w:rFonts w:ascii="SimHei" w:hAnsi="SimHei" w:eastAsia="SimHei"/>
          <w:b w:val="0"/>
          <w:i w:val="0"/>
          <w:color w:val="000000"/>
          <w:sz w:val="24"/>
        </w:rPr>
        <w:t xml:space="preserve"> 个架次（全</w:t>
      </w:r>
      <w:r>
        <w:rPr>
          <w:rFonts w:ascii="Times New Roman" w:hAnsi="Times New Roman" w:eastAsia="Times New Roman"/>
          <w:b/>
          <w:i w:val="0"/>
          <w:color w:val="000000"/>
          <w:sz w:val="24"/>
        </w:rPr>
        <w:t>C</w:t>
      </w:r>
      <w:r>
        <w:rPr>
          <w:rFonts w:ascii="SimHei" w:hAnsi="SimHei" w:eastAsia="SimHei"/>
          <w:b w:val="0"/>
          <w:i w:val="0"/>
          <w:color w:val="000000"/>
          <w:sz w:val="24"/>
        </w:rPr>
        <w:t xml:space="preserve"> 型）</w:t>
      </w:r>
      <w:r>
        <w:rPr>
          <w:rFonts w:ascii="SimSun" w:hAnsi="SimSun" w:eastAsia="SimSun"/>
          <w:b w:val="0"/>
          <w:i w:val="0"/>
          <w:color w:val="000000"/>
          <w:sz w:val="24"/>
        </w:rPr>
        <w:t>，逐服务区等于解析下界、</w:t>
      </w:r>
      <w:r>
        <w:rPr>
          <w:rFonts w:ascii="SimHei" w:hAnsi="SimHei" w:eastAsia="SimHei"/>
          <w:b w:val="0"/>
          <w:i w:val="0"/>
          <w:color w:val="000000"/>
          <w:sz w:val="24"/>
        </w:rPr>
        <w:t>可证最</w:t>
      </w:r>
      <w:r>
        <w:rPr>
          <w:rFonts w:ascii="SimHei" w:hAnsi="SimHei" w:eastAsia="SimHei"/>
          <w:b w:val="0"/>
          <w:i w:val="0"/>
          <w:color w:val="000000"/>
          <w:sz w:val="24"/>
        </w:rPr>
        <w:t>优</w:t>
      </w:r>
      <w:r>
        <w:rPr>
          <w:rFonts w:ascii="SimSun" w:hAnsi="SimSun" w:eastAsia="SimSun"/>
          <w:b w:val="0"/>
          <w:i w:val="0"/>
          <w:color w:val="000000"/>
          <w:sz w:val="24"/>
        </w:rPr>
        <w:t>；总能耗</w:t>
      </w:r>
      <w:r>
        <w:rPr>
          <w:rFonts w:ascii="Times New Roman" w:hAnsi="Times New Roman" w:eastAsia="Times New Roman"/>
          <w:b w:val="0"/>
          <w:i w:val="0"/>
          <w:color w:val="000000"/>
          <w:sz w:val="24"/>
        </w:rPr>
        <w:t>75.07 kWh</w:t>
      </w:r>
      <w:r>
        <w:rPr>
          <w:rFonts w:ascii="SimSun" w:hAnsi="SimSun" w:eastAsia="SimSun"/>
          <w:b w:val="0"/>
          <w:i w:val="0"/>
          <w:color w:val="000000"/>
          <w:sz w:val="24"/>
        </w:rPr>
        <w:t xml:space="preserve"> 。</w:t>
      </w:r>
      <w:r>
        <w:rPr>
          <w:rFonts w:ascii="CMMI12" w:hAnsi="CMMI12" w:eastAsia="CMMI12"/>
          <w:b w:val="0"/>
          <w:i/>
          <w:color w:val="000000"/>
          <w:sz w:val="24"/>
        </w:rPr>
        <w:t>ρ</w:t>
      </w:r>
      <w:r>
        <w:rPr>
          <w:w w:val="98.86353436638328"/>
          <w:rFonts w:ascii="CMMI8" w:hAnsi="CMMI8" w:eastAsia="CMMI8"/>
          <w:b w:val="0"/>
          <w:i/>
          <w:color w:val="000000"/>
          <w:sz w:val="17"/>
        </w:rPr>
        <w:t>g</w:t>
      </w:r>
      <w:r>
        <w:rPr>
          <w:rFonts w:ascii="SimSun" w:hAnsi="SimSun" w:eastAsia="SimSun"/>
          <w:b w:val="0"/>
          <w:i w:val="0"/>
          <w:color w:val="000000"/>
          <w:sz w:val="24"/>
        </w:rPr>
        <w:t xml:space="preserve"> 由</w:t>
      </w:r>
      <w:r>
        <w:rPr>
          <w:rFonts w:ascii="Times New Roman" w:hAnsi="Times New Roman" w:eastAsia="Times New Roman"/>
          <w:b w:val="0"/>
          <w:i w:val="0"/>
          <w:color w:val="000000"/>
          <w:sz w:val="24"/>
        </w:rPr>
        <w:t>0.20</w:t>
      </w:r>
      <w:r>
        <w:rPr>
          <w:rFonts w:ascii="SimSun" w:hAnsi="SimSun" w:eastAsia="SimSun"/>
          <w:b w:val="0"/>
          <w:i w:val="0"/>
          <w:color w:val="000000"/>
          <w:sz w:val="24"/>
        </w:rPr>
        <w:t xml:space="preserve"> 增至</w:t>
      </w:r>
      <w:r>
        <w:rPr>
          <w:rFonts w:ascii="Times New Roman" w:hAnsi="Times New Roman" w:eastAsia="Times New Roman"/>
          <w:b w:val="0"/>
          <w:i w:val="0"/>
          <w:color w:val="000000"/>
          <w:sz w:val="24"/>
        </w:rPr>
        <w:t>0.35</w:t>
      </w:r>
      <w:r>
        <w:rPr>
          <w:rFonts w:ascii="SimSun" w:hAnsi="SimSun" w:eastAsia="SimSun"/>
          <w:b w:val="0"/>
          <w:i w:val="0"/>
          <w:color w:val="000000"/>
          <w:sz w:val="24"/>
        </w:rPr>
        <w:t xml:space="preserve"> 使架次增至</w:t>
      </w:r>
      <w:r>
        <w:rPr>
          <w:rFonts w:ascii="Times New Roman" w:hAnsi="Times New Roman" w:eastAsia="Times New Roman"/>
          <w:b w:val="0"/>
          <w:i w:val="0"/>
          <w:color w:val="000000"/>
          <w:sz w:val="24"/>
        </w:rPr>
        <w:t>25</w:t>
      </w:r>
      <w:r>
        <w:rPr>
          <w:rFonts w:ascii="SimSun" w:hAnsi="SimSun" w:eastAsia="SimSun"/>
          <w:b w:val="0"/>
          <w:i w:val="0"/>
          <w:color w:val="000000"/>
          <w:sz w:val="24"/>
        </w:rPr>
        <w:t>，</w:t>
      </w:r>
      <w:r>
        <w:rPr>
          <w:rFonts w:ascii="CMMI12" w:hAnsi="CMMI12" w:eastAsia="CMMI12"/>
          <w:b w:val="0"/>
          <w:i/>
          <w:color w:val="000000"/>
          <w:sz w:val="24"/>
        </w:rPr>
        <w:t>ρ</w:t>
      </w:r>
      <w:r>
        <w:rPr>
          <w:w w:val="98.86353436638328"/>
          <w:rFonts w:ascii="CMMI8" w:hAnsi="CMMI8" w:eastAsia="CMMI8"/>
          <w:b w:val="0"/>
          <w:i/>
          <w:color w:val="000000"/>
          <w:sz w:val="17"/>
        </w:rPr>
        <w:t>g</w:t>
      </w:r>
      <w:r>
        <w:rPr>
          <w:rFonts w:ascii="CMSY10" w:hAnsi="CMSY10" w:eastAsia="CMSY10"/>
          <w:b w:val="0"/>
          <w:i/>
          <w:color w:val="000000"/>
          <w:sz w:val="24"/>
        </w:rPr>
        <w:t>≥</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375</w:t>
      </w:r>
      <w:r>
        <w:rPr>
          <w:rFonts w:ascii="SimSun" w:hAnsi="SimSun" w:eastAsia="SimSun"/>
          <w:b w:val="0"/>
          <w:i w:val="0"/>
          <w:color w:val="000000"/>
          <w:sz w:val="24"/>
        </w:rPr>
        <w:t xml:space="preserve"> 时问题开始</w:t>
      </w:r>
      <w:r>
        <w:rPr>
          <w:rFonts w:ascii="SimSun" w:hAnsi="SimSun" w:eastAsia="SimSun"/>
          <w:b w:val="0"/>
          <w:i w:val="0"/>
          <w:color w:val="000000"/>
          <w:sz w:val="24"/>
        </w:rPr>
        <w:t>无可行解。</w:t>
      </w:r>
    </w:p>
    <w:p>
      <w:pPr>
        <w:autoSpaceDN w:val="0"/>
        <w:autoSpaceDE w:val="0"/>
        <w:widowControl/>
        <w:spacing w:line="392" w:lineRule="exact" w:before="30" w:after="0"/>
        <w:ind w:left="780" w:right="156" w:hanging="780"/>
        <w:jc w:val="both"/>
      </w:pPr>
      <w:r>
        <w:rPr>
          <w:rFonts w:ascii="SimHei" w:hAnsi="SimHei" w:eastAsia="SimHei"/>
          <w:b w:val="0"/>
          <w:i w:val="0"/>
          <w:color w:val="000000"/>
          <w:sz w:val="24"/>
        </w:rPr>
        <w:t>结论</w:t>
      </w:r>
      <w:r>
        <w:rPr>
          <w:rFonts w:ascii="Times New Roman" w:hAnsi="Times New Roman" w:eastAsia="Times New Roman"/>
          <w:b/>
          <w:i w:val="0"/>
          <w:color w:val="000000"/>
          <w:sz w:val="24"/>
        </w:rPr>
        <w:t>2</w:t>
      </w:r>
      <w:r>
        <w:rPr>
          <w:rFonts w:ascii="SimSun" w:hAnsi="SimSun" w:eastAsia="SimSun"/>
          <w:b w:val="0"/>
          <w:i w:val="0"/>
          <w:color w:val="000000"/>
          <w:sz w:val="24"/>
        </w:rPr>
        <w:t>问题二：给出</w:t>
      </w:r>
      <w:r>
        <w:rPr>
          <w:rFonts w:ascii="Times New Roman" w:hAnsi="Times New Roman" w:eastAsia="Times New Roman"/>
          <w:b/>
          <w:i w:val="0"/>
          <w:color w:val="000000"/>
          <w:sz w:val="24"/>
        </w:rPr>
        <w:t>25</w:t>
      </w:r>
      <w:r>
        <w:rPr>
          <w:rFonts w:ascii="SimHei" w:hAnsi="SimHei" w:eastAsia="SimHei"/>
          <w:b w:val="0"/>
          <w:i w:val="0"/>
          <w:color w:val="000000"/>
          <w:sz w:val="24"/>
        </w:rPr>
        <w:t xml:space="preserve"> 个架次（</w:t>
      </w:r>
      <w:r>
        <w:rPr>
          <w:rFonts w:ascii="Times New Roman" w:hAnsi="Times New Roman" w:eastAsia="Times New Roman"/>
          <w:b/>
          <w:i w:val="0"/>
          <w:color w:val="000000"/>
          <w:sz w:val="24"/>
        </w:rPr>
        <w:t>A</w:t>
      </w:r>
      <w:r>
        <w:rPr>
          <w:rFonts w:ascii="SimHei" w:hAnsi="SimHei" w:eastAsia="SimHei"/>
          <w:b w:val="0"/>
          <w:i w:val="0"/>
          <w:color w:val="000000"/>
          <w:sz w:val="24"/>
        </w:rPr>
        <w:t xml:space="preserve"> 型</w:t>
      </w:r>
      <w:r>
        <w:rPr>
          <w:rFonts w:ascii="Times New Roman" w:hAnsi="Times New Roman" w:eastAsia="Times New Roman"/>
          <w:b/>
          <w:i w:val="0"/>
          <w:color w:val="000000"/>
          <w:sz w:val="24"/>
        </w:rPr>
        <w:t>8</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B</w:t>
      </w:r>
      <w:r>
        <w:rPr>
          <w:rFonts w:ascii="SimHei" w:hAnsi="SimHei" w:eastAsia="SimHei"/>
          <w:b w:val="0"/>
          <w:i w:val="0"/>
          <w:color w:val="000000"/>
          <w:sz w:val="24"/>
        </w:rPr>
        <w:t xml:space="preserve"> 型</w:t>
      </w:r>
      <w:r>
        <w:rPr>
          <w:rFonts w:ascii="Times New Roman" w:hAnsi="Times New Roman" w:eastAsia="Times New Roman"/>
          <w:b/>
          <w:i w:val="0"/>
          <w:color w:val="000000"/>
          <w:sz w:val="24"/>
        </w:rPr>
        <w:t>10</w:t>
      </w:r>
      <w:r>
        <w:rPr>
          <w:rFonts w:ascii="CMR12" w:hAnsi="CMR12" w:eastAsia="CMR12"/>
          <w:b w:val="0"/>
          <w:i w:val="0"/>
          <w:color w:val="000000"/>
          <w:sz w:val="24"/>
        </w:rPr>
        <w:t xml:space="preserve"> +</w:t>
      </w:r>
      <w:r>
        <w:rPr>
          <w:rFonts w:ascii="Times New Roman" w:hAnsi="Times New Roman" w:eastAsia="Times New Roman"/>
          <w:b/>
          <w:i w:val="0"/>
          <w:color w:val="000000"/>
          <w:sz w:val="24"/>
        </w:rPr>
        <w:t xml:space="preserve"> C</w:t>
      </w:r>
      <w:r>
        <w:rPr>
          <w:rFonts w:ascii="SimHei" w:hAnsi="SimHei" w:eastAsia="SimHei"/>
          <w:b w:val="0"/>
          <w:i w:val="0"/>
          <w:color w:val="000000"/>
          <w:sz w:val="24"/>
        </w:rPr>
        <w:t xml:space="preserve"> 型</w:t>
      </w:r>
      <w:r>
        <w:rPr>
          <w:rFonts w:ascii="Times New Roman" w:hAnsi="Times New Roman" w:eastAsia="Times New Roman"/>
          <w:b/>
          <w:i w:val="0"/>
          <w:color w:val="000000"/>
          <w:sz w:val="24"/>
        </w:rPr>
        <w:t>7</w:t>
      </w:r>
      <w:r>
        <w:rPr>
          <w:rFonts w:ascii="SimHei" w:hAnsi="SimHei" w:eastAsia="SimHei"/>
          <w:b w:val="0"/>
          <w:i w:val="0"/>
          <w:color w:val="000000"/>
          <w:sz w:val="24"/>
        </w:rPr>
        <w:t>，</w:t>
      </w:r>
      <w:r>
        <w:rPr>
          <w:rFonts w:ascii="Times New Roman" w:hAnsi="Times New Roman" w:eastAsia="Times New Roman"/>
          <w:b/>
          <w:i w:val="0"/>
          <w:color w:val="000000"/>
          <w:sz w:val="24"/>
        </w:rPr>
        <w:t>8</w:t>
      </w:r>
      <w:r>
        <w:rPr>
          <w:rFonts w:ascii="SimHei" w:hAnsi="SimHei" w:eastAsia="SimHei"/>
          <w:b w:val="0"/>
          <w:i w:val="0"/>
          <w:color w:val="000000"/>
          <w:sz w:val="24"/>
        </w:rPr>
        <w:t xml:space="preserve"> 架无人机全部投入使用）</w:t>
      </w:r>
      <w:r>
        <w:rPr>
          <w:rFonts w:ascii="SimSun" w:hAnsi="SimSun" w:eastAsia="SimSun"/>
          <w:b w:val="0"/>
          <w:i w:val="0"/>
          <w:color w:val="000000"/>
          <w:sz w:val="24"/>
        </w:rPr>
        <w:t>的</w:t>
      </w:r>
      <w:r>
        <w:rPr>
          <w:rFonts w:ascii="SimSun" w:hAnsi="SimSun" w:eastAsia="SimSun"/>
          <w:b w:val="0"/>
          <w:i w:val="0"/>
          <w:color w:val="000000"/>
          <w:sz w:val="24"/>
        </w:rPr>
        <w:t>多点串飞调度，总能耗</w:t>
      </w:r>
      <w:r>
        <w:rPr>
          <w:rFonts w:ascii="Times New Roman" w:hAnsi="Times New Roman" w:eastAsia="Times New Roman"/>
          <w:b w:val="0"/>
          <w:i w:val="0"/>
          <w:color w:val="000000"/>
          <w:sz w:val="24"/>
        </w:rPr>
        <w:t>77.30 kWh</w:t>
      </w:r>
      <w:r>
        <w:rPr>
          <w:rFonts w:ascii="SimSun" w:hAnsi="SimSun" w:eastAsia="SimSun"/>
          <w:b w:val="0"/>
          <w:i w:val="0"/>
          <w:color w:val="000000"/>
          <w:sz w:val="24"/>
        </w:rPr>
        <w:t xml:space="preserve"> 、完工</w:t>
      </w:r>
      <w:r>
        <w:rPr>
          <w:rFonts w:ascii="Times New Roman" w:hAnsi="Times New Roman" w:eastAsia="Times New Roman"/>
          <w:b w:val="0"/>
          <w:i w:val="0"/>
          <w:color w:val="000000"/>
          <w:sz w:val="24"/>
        </w:rPr>
        <w:t>3.02 h</w:t>
      </w:r>
      <w:r>
        <w:rPr>
          <w:rFonts w:ascii="SimSun" w:hAnsi="SimSun" w:eastAsia="SimSun"/>
          <w:b w:val="0"/>
          <w:i w:val="0"/>
          <w:color w:val="000000"/>
          <w:sz w:val="24"/>
        </w:rPr>
        <w:t xml:space="preserve"> 、期望送达准时率</w:t>
      </w:r>
      <w:r>
        <w:rPr>
          <w:rFonts w:ascii="Times New Roman" w:hAnsi="Times New Roman" w:eastAsia="Times New Roman"/>
          <w:b/>
          <w:i w:val="0"/>
          <w:color w:val="000000"/>
          <w:sz w:val="24"/>
        </w:rPr>
        <w:t>100.0%</w:t>
      </w:r>
      <w:r>
        <w:rPr>
          <w:rFonts w:ascii="SimSun" w:hAnsi="SimSun" w:eastAsia="SimSun"/>
          <w:b w:val="0"/>
          <w:i w:val="0"/>
          <w:color w:val="000000"/>
          <w:sz w:val="24"/>
        </w:rPr>
        <w:t>（</w:t>
      </w:r>
      <w:r>
        <w:rPr>
          <w:rFonts w:ascii="Times New Roman" w:hAnsi="Times New Roman" w:eastAsia="Times New Roman"/>
          <w:b w:val="0"/>
          <w:i w:val="0"/>
          <w:color w:val="000000"/>
          <w:sz w:val="24"/>
        </w:rPr>
        <w:t>80/80</w:t>
      </w:r>
      <w:r>
        <w:rPr>
          <w:rFonts w:ascii="SimSun" w:hAnsi="SimSun" w:eastAsia="SimSun"/>
          <w:b w:val="0"/>
          <w:i w:val="0"/>
          <w:color w:val="000000"/>
          <w:sz w:val="24"/>
        </w:rPr>
        <w:t xml:space="preserve"> 箱</w:t>
      </w:r>
      <w:r>
        <w:rPr>
          <w:rFonts w:ascii="SimSun" w:hAnsi="SimSun" w:eastAsia="SimSun"/>
          <w:b w:val="0"/>
          <w:i w:val="0"/>
          <w:color w:val="000000"/>
          <w:sz w:val="24"/>
        </w:rPr>
        <w:t>按时送达），首批违规与期望违规均为</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箱；</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个架次距理论下界</w:t>
      </w:r>
      <w:r>
        <w:rPr>
          <w:rFonts w:ascii="Times New Roman" w:hAnsi="Times New Roman" w:eastAsia="Times New Roman"/>
          <w:b w:val="0"/>
          <w:i w:val="0"/>
          <w:color w:val="000000"/>
          <w:sz w:val="24"/>
        </w:rPr>
        <w:t>24</w:t>
      </w:r>
      <w:r>
        <w:rPr>
          <w:rFonts w:ascii="SimSun" w:hAnsi="SimSun" w:eastAsia="SimSun"/>
          <w:b w:val="0"/>
          <w:i w:val="0"/>
          <w:color w:val="000000"/>
          <w:sz w:val="24"/>
        </w:rPr>
        <w:t xml:space="preserve"> 仅高</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个，质</w:t>
      </w:r>
      <w:r>
        <w:rPr>
          <w:rFonts w:ascii="SimSun" w:hAnsi="SimSun" w:eastAsia="SimSun"/>
          <w:b w:val="0"/>
          <w:i w:val="0"/>
          <w:color w:val="000000"/>
          <w:sz w:val="24"/>
        </w:rPr>
        <w:t>量装载率</w:t>
      </w:r>
      <w:r>
        <w:rPr>
          <w:rFonts w:ascii="Times New Roman" w:hAnsi="Times New Roman" w:eastAsia="Times New Roman"/>
          <w:b w:val="0"/>
          <w:i w:val="0"/>
          <w:color w:val="000000"/>
          <w:sz w:val="24"/>
        </w:rPr>
        <w:t>79%</w:t>
      </w:r>
      <w:r>
        <w:rPr>
          <w:rFonts w:ascii="SimSun" w:hAnsi="SimSun" w:eastAsia="SimSun"/>
          <w:b w:val="0"/>
          <w:i w:val="0"/>
          <w:color w:val="000000"/>
          <w:sz w:val="24"/>
        </w:rPr>
        <w:t xml:space="preserve"> 。经</w:t>
      </w:r>
      <w:r>
        <w:rPr>
          <w:rFonts w:ascii="SimHei" w:hAnsi="SimHei" w:eastAsia="SimHei"/>
          <w:b w:val="0"/>
          <w:i w:val="0"/>
          <w:color w:val="000000"/>
          <w:sz w:val="24"/>
        </w:rPr>
        <w:t>逐段独立复算</w:t>
      </w:r>
      <w:r>
        <w:rPr>
          <w:rFonts w:ascii="SimSun" w:hAnsi="SimSun" w:eastAsia="SimSun"/>
          <w:b w:val="0"/>
          <w:i w:val="0"/>
          <w:color w:val="000000"/>
          <w:sz w:val="24"/>
        </w:rPr>
        <w:t>，全部架次满足能量预算，资源零冲突，</w:t>
      </w:r>
      <w:r>
        <w:rPr>
          <w:rFonts w:ascii="SimHei" w:hAnsi="SimHei" w:eastAsia="SimHei"/>
          <w:b w:val="0"/>
          <w:i w:val="0"/>
          <w:color w:val="000000"/>
          <w:sz w:val="24"/>
        </w:rPr>
        <w:t>独立校验</w:t>
      </w:r>
      <w:r>
        <w:rPr>
          <w:rFonts w:ascii="SimHei" w:hAnsi="SimHei" w:eastAsia="SimHei"/>
          <w:b w:val="0"/>
          <w:i w:val="0"/>
          <w:color w:val="000000"/>
          <w:sz w:val="24"/>
        </w:rPr>
        <w:t>器报出</w:t>
      </w:r>
      <w:r>
        <w:rPr>
          <w:rFonts w:ascii="Times New Roman" w:hAnsi="Times New Roman" w:eastAsia="Times New Roman"/>
          <w:b/>
          <w:i w:val="0"/>
          <w:color w:val="000000"/>
          <w:sz w:val="24"/>
        </w:rPr>
        <w:t>0</w:t>
      </w:r>
      <w:r>
        <w:rPr>
          <w:rFonts w:ascii="SimHei" w:hAnsi="SimHei" w:eastAsia="SimHei"/>
          <w:b w:val="0"/>
          <w:i w:val="0"/>
          <w:color w:val="000000"/>
          <w:sz w:val="24"/>
        </w:rPr>
        <w:t xml:space="preserve"> 条违规</w:t>
      </w:r>
      <w:r>
        <w:rPr>
          <w:rFonts w:ascii="SimSun" w:hAnsi="SimSun" w:eastAsia="SimSun"/>
          <w:b w:val="0"/>
          <w:i w:val="0"/>
          <w:color w:val="000000"/>
          <w:sz w:val="24"/>
        </w:rPr>
        <w:t>。架次数与能耗的同步下降来自“以真实调度器判定</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违规为硬前</w:t>
      </w:r>
      <w:r>
        <w:rPr>
          <w:rFonts w:ascii="SimSun" w:hAnsi="SimSun" w:eastAsia="SimSun"/>
          <w:b w:val="0"/>
          <w:i w:val="0"/>
          <w:color w:val="000000"/>
          <w:sz w:val="24"/>
        </w:rPr>
        <w:t>提、对每一次候选合并都做真实复核”的压缩流程，而非调高架次权重——后者会</w:t>
      </w:r>
    </w:p>
    <w:p>
      <w:pPr>
        <w:autoSpaceDN w:val="0"/>
        <w:autoSpaceDE w:val="0"/>
        <w:widowControl/>
        <w:spacing w:line="278" w:lineRule="auto" w:before="158" w:after="0"/>
        <w:ind w:left="780" w:right="156" w:firstLine="0"/>
        <w:jc w:val="both"/>
      </w:pPr>
      <w:r>
        <w:rPr>
          <w:rFonts w:ascii="SimSun" w:hAnsi="SimSun" w:eastAsia="SimSun"/>
          <w:b w:val="0"/>
          <w:i w:val="0"/>
          <w:color w:val="000000"/>
          <w:sz w:val="24"/>
        </w:rPr>
        <w:t>把真实排程推到</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箱超期（准时率</w:t>
      </w:r>
      <w:r>
        <w:rPr>
          <w:rFonts w:ascii="Times New Roman" w:hAnsi="Times New Roman" w:eastAsia="Times New Roman"/>
          <w:b w:val="0"/>
          <w:i w:val="0"/>
          <w:color w:val="000000"/>
          <w:sz w:val="24"/>
        </w:rPr>
        <w:t>95.0%</w:t>
      </w:r>
      <w:r>
        <w:rPr>
          <w:rFonts w:ascii="SimSun" w:hAnsi="SimSun" w:eastAsia="SimSun"/>
          <w:b w:val="0"/>
          <w:i w:val="0"/>
          <w:color w:val="000000"/>
          <w:sz w:val="24"/>
        </w:rPr>
        <w:t>）而目标函数完全看不见；四目标权衡表</w:t>
      </w:r>
      <w:r>
        <w:rPr>
          <w:rFonts w:ascii="SimSun" w:hAnsi="SimSun" w:eastAsia="SimSun"/>
          <w:b w:val="0"/>
          <w:i w:val="0"/>
          <w:color w:val="000000"/>
          <w:sz w:val="24"/>
        </w:rPr>
        <w:t>明“机队摊平”方案比同构</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型方案多</w:t>
      </w:r>
      <w:r>
        <w:rPr>
          <w:rFonts w:ascii="Times New Roman" w:hAnsi="Times New Roman" w:eastAsia="Times New Roman"/>
          <w:b w:val="0"/>
          <w:i w:val="0"/>
          <w:color w:val="000000"/>
          <w:sz w:val="24"/>
        </w:rPr>
        <w:t>11</w:t>
      </w:r>
      <w:r>
        <w:rPr>
          <w:rFonts w:ascii="SimSun" w:hAnsi="SimSun" w:eastAsia="SimSun"/>
          <w:b w:val="0"/>
          <w:i w:val="0"/>
          <w:color w:val="000000"/>
          <w:sz w:val="24"/>
        </w:rPr>
        <w:t xml:space="preserve"> 个架次、能耗反而低</w:t>
      </w:r>
      <w:r>
        <w:rPr>
          <w:rFonts w:ascii="Times New Roman" w:hAnsi="Times New Roman" w:eastAsia="Times New Roman"/>
          <w:b w:val="0"/>
          <w:i w:val="0"/>
          <w:color w:val="000000"/>
          <w:sz w:val="24"/>
        </w:rPr>
        <w:t>0.8%</w:t>
      </w:r>
      <w:r>
        <w:rPr>
          <w:rFonts w:ascii="SimSun" w:hAnsi="SimSun" w:eastAsia="SimSun"/>
          <w:b w:val="0"/>
          <w:i w:val="0"/>
          <w:color w:val="000000"/>
          <w:sz w:val="24"/>
        </w:rPr>
        <w:t>，却把完工时</w:t>
      </w:r>
      <w:r>
        <w:rPr>
          <w:rFonts w:ascii="SimSun" w:hAnsi="SimSun" w:eastAsia="SimSun"/>
          <w:b w:val="0"/>
          <w:i w:val="0"/>
          <w:color w:val="000000"/>
          <w:sz w:val="24"/>
        </w:rPr>
        <w:t>间缩短</w:t>
      </w:r>
      <w:r>
        <w:rPr>
          <w:rFonts w:ascii="Times New Roman" w:hAnsi="Times New Roman" w:eastAsia="Times New Roman"/>
          <w:b w:val="0"/>
          <w:i w:val="0"/>
          <w:color w:val="000000"/>
          <w:sz w:val="24"/>
        </w:rPr>
        <w:t>43%</w:t>
      </w:r>
      <w:r>
        <w:rPr>
          <w:rFonts w:ascii="SimSun" w:hAnsi="SimSun" w:eastAsia="SimSun"/>
          <w:b w:val="0"/>
          <w:i w:val="0"/>
          <w:color w:val="000000"/>
          <w:sz w:val="24"/>
        </w:rPr>
        <w:t xml:space="preserve"> 、准时率提升</w:t>
      </w:r>
      <w:r>
        <w:rPr>
          <w:rFonts w:ascii="Times New Roman" w:hAnsi="Times New Roman" w:eastAsia="Times New Roman"/>
          <w:b w:val="0"/>
          <w:i w:val="0"/>
          <w:color w:val="000000"/>
          <w:sz w:val="24"/>
        </w:rPr>
        <w:t>37.5</w:t>
      </w:r>
      <w:r>
        <w:rPr>
          <w:rFonts w:ascii="SimSun" w:hAnsi="SimSun" w:eastAsia="SimSun"/>
          <w:b w:val="0"/>
          <w:i w:val="0"/>
          <w:color w:val="000000"/>
          <w:sz w:val="24"/>
        </w:rPr>
        <w:t xml:space="preserve"> 个百分点；早期“首批保障时限物理不可行”的结论</w:t>
      </w:r>
      <w:r>
        <w:rPr>
          <w:rFonts w:ascii="SimSun" w:hAnsi="SimSun" w:eastAsia="SimSun"/>
          <w:b w:val="0"/>
          <w:i w:val="0"/>
          <w:color w:val="000000"/>
          <w:sz w:val="24"/>
        </w:rPr>
        <w:t>系</w:t>
      </w:r>
      <w:r>
        <w:rPr>
          <w:rFonts w:ascii="SimHei" w:hAnsi="SimHei" w:eastAsia="SimHei"/>
          <w:b w:val="0"/>
          <w:i w:val="0"/>
          <w:color w:val="000000"/>
          <w:sz w:val="24"/>
        </w:rPr>
        <w:t>机队坍缩</w:t>
      </w:r>
      <w:r>
        <w:rPr>
          <w:rFonts w:ascii="SimSun" w:hAnsi="SimSun" w:eastAsia="SimSun"/>
          <w:b w:val="0"/>
          <w:i w:val="0"/>
          <w:color w:val="000000"/>
          <w:sz w:val="24"/>
        </w:rPr>
        <w:t>（仅用</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架</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型机）与</w:t>
      </w:r>
      <w:r>
        <w:rPr>
          <w:rFonts w:ascii="SimHei" w:hAnsi="SimHei" w:eastAsia="SimHei"/>
          <w:b w:val="0"/>
          <w:i w:val="0"/>
          <w:color w:val="000000"/>
          <w:sz w:val="24"/>
        </w:rPr>
        <w:t>派发退化</w:t>
      </w:r>
      <w:r>
        <w:rPr>
          <w:rFonts w:ascii="SimSun" w:hAnsi="SimSun" w:eastAsia="SimSun"/>
          <w:b w:val="0"/>
          <w:i w:val="0"/>
          <w:color w:val="000000"/>
          <w:sz w:val="24"/>
        </w:rPr>
        <w:t>（无违规时按能耗打破平局）两处建模</w:t>
      </w:r>
    </w:p>
    <w:p>
      <w:pPr>
        <w:autoSpaceDN w:val="0"/>
        <w:autoSpaceDE w:val="0"/>
        <w:widowControl/>
        <w:spacing w:line="209" w:lineRule="auto" w:before="692" w:after="0"/>
        <w:ind w:left="0" w:right="4572" w:firstLine="0"/>
        <w:jc w:val="right"/>
      </w:pPr>
      <w:r>
        <w:rPr>
          <w:rFonts w:ascii="Times New Roman" w:hAnsi="Times New Roman" w:eastAsia="Times New Roman"/>
          <w:b w:val="0"/>
          <w:i w:val="0"/>
          <w:color w:val="000000"/>
          <w:sz w:val="24"/>
        </w:rPr>
        <w:t>49</w:t>
      </w:r>
    </w:p>
    <w:p>
      <w:pPr>
        <w:sectPr>
          <w:pgSz w:w="11906" w:h="16838"/>
          <w:pgMar w:top="724" w:right="1262" w:bottom="380" w:left="998"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64" w:lineRule="exact" w:before="0" w:after="0"/>
        <w:ind w:left="780" w:right="0" w:firstLine="0"/>
        <w:jc w:val="left"/>
      </w:pPr>
      <w:r>
        <w:rPr>
          <w:rFonts w:ascii="SimSun" w:hAnsi="SimSun" w:eastAsia="SimSun"/>
          <w:b w:val="0"/>
          <w:i w:val="0"/>
          <w:color w:val="000000"/>
          <w:sz w:val="24"/>
        </w:rPr>
        <w:t>缺陷所致，修正后“</w:t>
      </w:r>
      <w:r>
        <w:rPr>
          <w:rFonts w:ascii="Times New Roman" w:hAnsi="Times New Roman" w:eastAsia="Times New Roman"/>
          <w:b w:val="0"/>
          <w:i w:val="0"/>
          <w:color w:val="000000"/>
          <w:sz w:val="24"/>
        </w:rPr>
        <w:t>60 min</w:t>
      </w:r>
      <w:r>
        <w:rPr>
          <w:rFonts w:ascii="SimSun" w:hAnsi="SimSun" w:eastAsia="SimSun"/>
          <w:b w:val="0"/>
          <w:i w:val="0"/>
          <w:color w:val="000000"/>
          <w:sz w:val="24"/>
        </w:rPr>
        <w:t xml:space="preserve"> 档</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个服务区</w:t>
      </w:r>
      <w:r>
        <w:rPr>
          <w:rFonts w:ascii="CMSY10" w:hAnsi="CMSY10" w:eastAsia="CMSY10"/>
          <w:b w:val="0"/>
          <w:i/>
          <w:color w:val="000000"/>
          <w:sz w:val="24"/>
        </w:rPr>
        <w:t>↔</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架无人机”供给恰等于需求。</w:t>
      </w:r>
    </w:p>
    <w:p>
      <w:pPr>
        <w:autoSpaceDN w:val="0"/>
        <w:autoSpaceDE w:val="0"/>
        <w:widowControl/>
        <w:spacing w:line="396" w:lineRule="exact" w:before="2" w:after="0"/>
        <w:ind w:left="780" w:right="432" w:hanging="780"/>
        <w:jc w:val="left"/>
      </w:pPr>
      <w:r>
        <w:rPr>
          <w:rFonts w:ascii="SimHei" w:hAnsi="SimHei" w:eastAsia="SimHei"/>
          <w:b w:val="0"/>
          <w:i w:val="0"/>
          <w:color w:val="000000"/>
          <w:sz w:val="24"/>
        </w:rPr>
        <w:t>结论</w:t>
      </w:r>
      <w:r>
        <w:rPr>
          <w:rFonts w:ascii="Times New Roman" w:hAnsi="Times New Roman" w:eastAsia="Times New Roman"/>
          <w:b/>
          <w:i w:val="0"/>
          <w:color w:val="000000"/>
          <w:sz w:val="24"/>
        </w:rPr>
        <w:t>3</w:t>
      </w:r>
      <w:r>
        <w:rPr>
          <w:rFonts w:ascii="SimSun" w:hAnsi="SimSun" w:eastAsia="SimSun"/>
          <w:b w:val="0"/>
          <w:i w:val="0"/>
          <w:color w:val="000000"/>
          <w:sz w:val="24"/>
        </w:rPr>
        <w:t>问题三：诊断出</w:t>
      </w:r>
      <w:r>
        <w:rPr>
          <w:rFonts w:ascii="Times New Roman" w:hAnsi="Times New Roman" w:eastAsia="Times New Roman"/>
          <w:b w:val="0"/>
          <w:i w:val="0"/>
          <w:color w:val="000000"/>
          <w:sz w:val="24"/>
        </w:rPr>
        <w:t>25</w:t>
      </w:r>
      <w:r>
        <w:rPr>
          <w:rFonts w:ascii="SimSun" w:hAnsi="SimSun" w:eastAsia="SimSun"/>
          <w:b w:val="0"/>
          <w:i w:val="0"/>
          <w:color w:val="000000"/>
          <w:sz w:val="24"/>
        </w:rPr>
        <w:t xml:space="preserve"> 个运输架次中</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个存在直连中断</w:t>
      </w:r>
      <w:r>
        <w:rPr>
          <w:rFonts w:ascii="SimSun" w:hAnsi="SimSun" w:eastAsia="SimSun"/>
          <w:b w:val="0"/>
          <w:i w:val="0"/>
          <w:color w:val="000000"/>
          <w:sz w:val="24"/>
        </w:rPr>
        <w:t>（</w:t>
      </w:r>
      <w:r>
        <w:rPr>
          <w:rFonts w:ascii="Times New Roman" w:hAnsi="Times New Roman" w:eastAsia="Times New Roman"/>
          <w:b w:val="0"/>
          <w:i w:val="0"/>
          <w:color w:val="000000"/>
          <w:sz w:val="24"/>
        </w:rPr>
        <w:t>80.0%</w:t>
      </w:r>
      <w:r>
        <w:rPr>
          <w:rFonts w:ascii="SimSun" w:hAnsi="SimSun" w:eastAsia="SimSun"/>
          <w:b w:val="0"/>
          <w:i w:val="0"/>
          <w:color w:val="000000"/>
          <w:sz w:val="24"/>
        </w:rPr>
        <w:t>，平均中断占比</w:t>
      </w:r>
      <w:r>
        <w:rPr>
          <w:rFonts w:ascii="Times New Roman" w:hAnsi="Times New Roman" w:eastAsia="Times New Roman"/>
          <w:b w:val="0"/>
          <w:i w:val="0"/>
          <w:color w:val="000000"/>
          <w:sz w:val="24"/>
        </w:rPr>
        <w:t>28.4%</w:t>
      </w:r>
      <w:r>
        <w:rPr>
          <w:rFonts w:ascii="SimSun" w:hAnsi="SimSun" w:eastAsia="SimSun"/>
          <w:b w:val="0"/>
          <w:i w:val="0"/>
          <w:color w:val="000000"/>
          <w:sz w:val="24"/>
        </w:rPr>
        <w:t>），</w:t>
      </w:r>
      <w:r>
        <w:rPr>
          <w:rFonts w:ascii="SimSun" w:hAnsi="SimSun" w:eastAsia="SimSun"/>
          <w:b w:val="0"/>
          <w:i w:val="0"/>
          <w:color w:val="000000"/>
          <w:sz w:val="24"/>
        </w:rPr>
        <w:t>证明中继为必需项。给出</w:t>
      </w:r>
      <w:r>
        <w:rPr>
          <w:rFonts w:ascii="Times New Roman" w:hAnsi="Times New Roman" w:eastAsia="Times New Roman"/>
          <w:b/>
          <w:i w:val="0"/>
          <w:color w:val="000000"/>
          <w:sz w:val="24"/>
        </w:rPr>
        <w:t>20</w:t>
      </w:r>
      <w:r>
        <w:rPr>
          <w:rFonts w:ascii="SimHei" w:hAnsi="SimHei" w:eastAsia="SimHei"/>
          <w:b w:val="0"/>
          <w:i w:val="0"/>
          <w:color w:val="000000"/>
          <w:sz w:val="24"/>
        </w:rPr>
        <w:t xml:space="preserve"> 个中继架次</w:t>
      </w:r>
      <w:r>
        <w:rPr>
          <w:rFonts w:ascii="SimSun" w:hAnsi="SimSun" w:eastAsia="SimSun"/>
          <w:b w:val="0"/>
          <w:i w:val="0"/>
          <w:color w:val="000000"/>
          <w:sz w:val="24"/>
        </w:rPr>
        <w:t>的联合调度，需保障的</w:t>
      </w:r>
      <w:r>
        <w:rPr>
          <w:rFonts w:ascii="Times New Roman" w:hAnsi="Times New Roman" w:eastAsia="Times New Roman"/>
          <w:b w:val="0"/>
          <w:i w:val="0"/>
          <w:color w:val="000000"/>
          <w:sz w:val="24"/>
        </w:rPr>
        <w:t>20</w:t>
      </w:r>
      <w:r>
        <w:rPr>
          <w:rFonts w:ascii="SimSun" w:hAnsi="SimSun" w:eastAsia="SimSun"/>
          <w:b w:val="0"/>
          <w:i w:val="0"/>
          <w:color w:val="000000"/>
          <w:sz w:val="24"/>
        </w:rPr>
        <w:t xml:space="preserve"> 个架次</w:t>
      </w:r>
      <w:r>
        <w:rPr>
          <w:rFonts w:ascii="SimHei" w:hAnsi="SimHei" w:eastAsia="SimHei"/>
          <w:b w:val="0"/>
          <w:i w:val="0"/>
          <w:color w:val="000000"/>
          <w:sz w:val="24"/>
        </w:rPr>
        <w:t>全部由单</w:t>
      </w:r>
      <w:r>
        <w:rPr>
          <w:rFonts w:ascii="SimHei" w:hAnsi="SimHei" w:eastAsia="SimHei"/>
          <w:b w:val="0"/>
          <w:i w:val="0"/>
          <w:color w:val="000000"/>
          <w:sz w:val="24"/>
        </w:rPr>
        <w:t>一悬停点实现</w:t>
      </w:r>
      <w:r>
        <w:rPr>
          <w:rFonts w:ascii="Times New Roman" w:hAnsi="Times New Roman" w:eastAsia="Times New Roman"/>
          <w:b/>
          <w:i w:val="0"/>
          <w:color w:val="000000"/>
          <w:sz w:val="24"/>
        </w:rPr>
        <w:t>100%</w:t>
      </w:r>
      <w:r>
        <w:rPr>
          <w:rFonts w:ascii="SimHei" w:hAnsi="SimHei" w:eastAsia="SimHei"/>
          <w:b w:val="0"/>
          <w:i w:val="0"/>
          <w:color w:val="000000"/>
          <w:sz w:val="24"/>
        </w:rPr>
        <w:t>（</w:t>
      </w:r>
      <w:r>
        <w:rPr>
          <w:rFonts w:ascii="Times New Roman" w:hAnsi="Times New Roman" w:eastAsia="Times New Roman"/>
          <w:b/>
          <w:i w:val="0"/>
          <w:color w:val="000000"/>
          <w:sz w:val="24"/>
        </w:rPr>
        <w:t>20/20</w:t>
      </w:r>
      <w:r>
        <w:rPr>
          <w:rFonts w:ascii="SimHei" w:hAnsi="SimHei" w:eastAsia="SimHei"/>
          <w:b w:val="0"/>
          <w:i w:val="0"/>
          <w:color w:val="000000"/>
          <w:sz w:val="24"/>
        </w:rPr>
        <w:t>）全程连续通信覆盖</w:t>
      </w:r>
      <w:r>
        <w:rPr>
          <w:rFonts w:ascii="SimSun" w:hAnsi="SimSun" w:eastAsia="SimSun"/>
          <w:b w:val="0"/>
          <w:i w:val="0"/>
          <w:color w:val="000000"/>
          <w:sz w:val="24"/>
        </w:rPr>
        <w:t>；总能耗</w:t>
      </w:r>
      <w:r>
        <w:rPr>
          <w:rFonts w:ascii="Times New Roman" w:hAnsi="Times New Roman" w:eastAsia="Times New Roman"/>
          <w:b w:val="0"/>
          <w:i w:val="0"/>
          <w:color w:val="000000"/>
          <w:sz w:val="24"/>
        </w:rPr>
        <w:t>82.14 kWh</w:t>
      </w:r>
      <w:r>
        <w:rPr>
          <w:rFonts w:ascii="SimSun" w:hAnsi="SimSun" w:eastAsia="SimSun"/>
          <w:b w:val="0"/>
          <w:i w:val="0"/>
          <w:color w:val="000000"/>
          <w:sz w:val="24"/>
        </w:rPr>
        <w:t>（运输</w:t>
      </w:r>
      <w:r>
        <w:rPr>
          <w:rFonts w:ascii="Times New Roman" w:hAnsi="Times New Roman" w:eastAsia="Times New Roman"/>
          <w:b w:val="0"/>
          <w:i w:val="0"/>
          <w:color w:val="000000"/>
          <w:sz w:val="24"/>
        </w:rPr>
        <w:t>77.30</w:t>
      </w:r>
      <w:r>
        <w:rPr>
          <w:rFonts w:ascii="CMR12" w:hAnsi="CMR12" w:eastAsia="CMR12"/>
          <w:b w:val="0"/>
          <w:i w:val="0"/>
          <w:color w:val="000000"/>
          <w:sz w:val="24"/>
        </w:rPr>
        <w:t xml:space="preserve"> +</w:t>
      </w:r>
      <w:r>
        <w:rPr>
          <w:rFonts w:ascii="SimSun" w:hAnsi="SimSun" w:eastAsia="SimSun"/>
          <w:b w:val="0"/>
          <w:i w:val="0"/>
          <w:color w:val="000000"/>
          <w:sz w:val="24"/>
        </w:rPr>
        <w:t>中继</w:t>
      </w:r>
      <w:r>
        <w:rPr>
          <w:rFonts w:ascii="Times New Roman" w:hAnsi="Times New Roman" w:eastAsia="Times New Roman"/>
          <w:b w:val="0"/>
          <w:i w:val="0"/>
          <w:color w:val="000000"/>
          <w:sz w:val="24"/>
        </w:rPr>
        <w:t>4.83</w:t>
      </w:r>
      <w:r>
        <w:rPr>
          <w:rFonts w:ascii="SimSun" w:hAnsi="SimSun" w:eastAsia="SimSun"/>
          <w:b w:val="0"/>
          <w:i w:val="0"/>
          <w:color w:val="000000"/>
          <w:sz w:val="24"/>
        </w:rPr>
        <w:t>，中继仅占</w:t>
      </w:r>
      <w:r>
        <w:rPr>
          <w:rFonts w:ascii="Times New Roman" w:hAnsi="Times New Roman" w:eastAsia="Times New Roman"/>
          <w:b w:val="0"/>
          <w:i w:val="0"/>
          <w:color w:val="000000"/>
          <w:sz w:val="24"/>
        </w:rPr>
        <w:t>5.9%</w:t>
      </w:r>
      <w:r>
        <w:rPr>
          <w:rFonts w:ascii="SimSun" w:hAnsi="SimSun" w:eastAsia="SimSun"/>
          <w:b w:val="0"/>
          <w:i w:val="0"/>
          <w:color w:val="000000"/>
          <w:sz w:val="24"/>
        </w:rPr>
        <w:t>），联合完工</w:t>
      </w:r>
      <w:r>
        <w:rPr>
          <w:rFonts w:ascii="Times New Roman" w:hAnsi="Times New Roman" w:eastAsia="Times New Roman"/>
          <w:b w:val="0"/>
          <w:i w:val="0"/>
          <w:color w:val="000000"/>
          <w:sz w:val="24"/>
        </w:rPr>
        <w:t>3.15 h</w:t>
      </w:r>
      <w:r>
        <w:rPr>
          <w:rFonts w:ascii="SimSun" w:hAnsi="SimSun" w:eastAsia="SimSun"/>
          <w:b w:val="0"/>
          <w:i w:val="0"/>
          <w:color w:val="000000"/>
          <w:sz w:val="24"/>
        </w:rPr>
        <w:t>，独立校验</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违规。</w:t>
      </w:r>
    </w:p>
    <w:p>
      <w:pPr>
        <w:autoSpaceDN w:val="0"/>
        <w:tabs>
          <w:tab w:pos="644" w:val="left"/>
          <w:tab w:pos="780" w:val="left"/>
        </w:tabs>
        <w:autoSpaceDE w:val="0"/>
        <w:widowControl/>
        <w:spacing w:line="396" w:lineRule="exact" w:before="4" w:after="0"/>
        <w:ind w:left="0" w:right="0" w:firstLine="0"/>
        <w:jc w:val="left"/>
      </w:pPr>
      <w:r>
        <w:rPr>
          <w:rFonts w:ascii="SimHei" w:hAnsi="SimHei" w:eastAsia="SimHei"/>
          <w:b w:val="0"/>
          <w:i w:val="0"/>
          <w:color w:val="000000"/>
          <w:sz w:val="24"/>
        </w:rPr>
        <w:t>结论</w:t>
      </w:r>
      <w:r>
        <w:rPr>
          <w:rFonts w:ascii="Times New Roman" w:hAnsi="Times New Roman" w:eastAsia="Times New Roman"/>
          <w:b/>
          <w:i w:val="0"/>
          <w:color w:val="000000"/>
          <w:sz w:val="24"/>
        </w:rPr>
        <w:t>4</w:t>
      </w:r>
      <w:r>
        <w:rPr>
          <w:rFonts w:ascii="SimSun" w:hAnsi="SimSun" w:eastAsia="SimSun"/>
          <w:b w:val="0"/>
          <w:i w:val="0"/>
          <w:color w:val="000000"/>
          <w:sz w:val="24"/>
        </w:rPr>
        <w:t>问题四：通过连通分量分析证明，在保持问题三安排不变的前提下</w:t>
      </w:r>
      <w:r>
        <w:rPr>
          <w:rFonts w:ascii="SimHei" w:hAnsi="SimHei" w:eastAsia="SimHei"/>
          <w:b w:val="0"/>
          <w:i w:val="0"/>
          <w:color w:val="000000"/>
          <w:sz w:val="24"/>
        </w:rPr>
        <w:t>合法组数受原子单</w:t>
      </w:r>
      <w:r>
        <w:tab/>
      </w:r>
      <w:r>
        <w:tab/>
      </w:r>
      <w:r>
        <w:rPr>
          <w:rFonts w:ascii="SimHei" w:hAnsi="SimHei" w:eastAsia="SimHei"/>
          <w:b w:val="0"/>
          <w:i w:val="0"/>
          <w:color w:val="000000"/>
          <w:sz w:val="24"/>
        </w:rPr>
        <w:t>元数支配：原子单元共</w:t>
      </w:r>
      <w:r>
        <w:rPr>
          <w:rFonts w:ascii="Times New Roman" w:hAnsi="Times New Roman" w:eastAsia="Times New Roman"/>
          <w:b/>
          <w:i w:val="0"/>
          <w:color w:val="000000"/>
          <w:sz w:val="24"/>
        </w:rPr>
        <w:t>3</w:t>
      </w:r>
      <w:r>
        <w:rPr>
          <w:rFonts w:ascii="SimHei" w:hAnsi="SimHei" w:eastAsia="SimHei"/>
          <w:b w:val="0"/>
          <w:i w:val="0"/>
          <w:color w:val="000000"/>
          <w:sz w:val="24"/>
        </w:rPr>
        <w:t xml:space="preserve"> 个，</w:t>
      </w:r>
      <w:r>
        <w:rPr>
          <w:rFonts w:ascii="CMMI12" w:hAnsi="CMMI12" w:eastAsia="CMMI12"/>
          <w:b w:val="0"/>
          <w:i/>
          <w:color w:val="000000"/>
          <w:sz w:val="24"/>
        </w:rPr>
        <w:t>K</w:t>
      </w:r>
      <w:r>
        <w:rPr>
          <w:rFonts w:ascii="CMR12" w:hAnsi="CMR12" w:eastAsia="CMR12"/>
          <w:b w:val="0"/>
          <w:i w:val="0"/>
          <w:color w:val="000000"/>
          <w:sz w:val="24"/>
        </w:rPr>
        <w:t>= 2</w:t>
      </w:r>
      <w:r>
        <w:rPr>
          <w:rFonts w:ascii="SimHei" w:hAnsi="SimHei" w:eastAsia="SimHei"/>
          <w:b w:val="0"/>
          <w:i w:val="0"/>
          <w:color w:val="000000"/>
          <w:sz w:val="24"/>
        </w:rPr>
        <w:t xml:space="preserve"> 与</w:t>
      </w:r>
      <w:r>
        <w:rPr>
          <w:rFonts w:ascii="CMMI12" w:hAnsi="CMMI12" w:eastAsia="CMMI12"/>
          <w:b w:val="0"/>
          <w:i/>
          <w:color w:val="000000"/>
          <w:sz w:val="24"/>
        </w:rPr>
        <w:t>K</w:t>
      </w:r>
      <w:r>
        <w:rPr>
          <w:rFonts w:ascii="CMR12" w:hAnsi="CMR12" w:eastAsia="CMR12"/>
          <w:b w:val="0"/>
          <w:i w:val="0"/>
          <w:color w:val="000000"/>
          <w:sz w:val="24"/>
        </w:rPr>
        <w:t>= 3</w:t>
      </w:r>
      <w:r>
        <w:rPr>
          <w:rFonts w:ascii="SimHei" w:hAnsi="SimHei" w:eastAsia="SimHei"/>
          <w:b w:val="0"/>
          <w:i w:val="0"/>
          <w:color w:val="000000"/>
          <w:sz w:val="24"/>
        </w:rPr>
        <w:t xml:space="preserve"> 均可由原子单元直接合并得到、改动</w:t>
      </w:r>
      <w:r>
        <w:rPr>
          <w:rFonts w:ascii="Times New Roman" w:hAnsi="Times New Roman" w:eastAsia="Times New Roman"/>
          <w:b/>
          <w:i w:val="0"/>
          <w:color w:val="000000"/>
          <w:sz w:val="24"/>
        </w:rPr>
        <w:t>0</w:t>
      </w:r>
      <w:r>
        <w:tab/>
      </w:r>
      <w:r>
        <w:tab/>
      </w:r>
      <w:r>
        <w:rPr>
          <w:rFonts w:ascii="SimHei" w:hAnsi="SimHei" w:eastAsia="SimHei"/>
          <w:b w:val="0"/>
          <w:i w:val="0"/>
          <w:color w:val="000000"/>
          <w:sz w:val="24"/>
        </w:rPr>
        <w:t>个架次</w:t>
      </w:r>
      <w:r>
        <w:rPr>
          <w:rFonts w:ascii="SimSun" w:hAnsi="SimSun" w:eastAsia="SimSun"/>
          <w:b w:val="0"/>
          <w:i w:val="0"/>
          <w:color w:val="000000"/>
          <w:sz w:val="24"/>
        </w:rPr>
        <w:t>（</w:t>
      </w:r>
      <w:r>
        <w:rPr>
          <w:rFonts w:ascii="Times New Roman" w:hAnsi="Times New Roman" w:eastAsia="Times New Roman"/>
          <w:b w:val="0"/>
          <w:i w:val="0"/>
          <w:color w:val="000000"/>
          <w:sz w:val="24"/>
        </w:rPr>
        <w:t>12</w:t>
      </w:r>
      <w:r>
        <w:rPr>
          <w:rFonts w:ascii="SimSun" w:hAnsi="SimSun" w:eastAsia="SimSun"/>
          <w:b w:val="0"/>
          <w:i w:val="0"/>
          <w:color w:val="000000"/>
          <w:sz w:val="24"/>
        </w:rPr>
        <w:t xml:space="preserve"> 个多点架次把</w:t>
      </w:r>
      <w:r>
        <w:rPr>
          <w:rFonts w:ascii="Times New Roman" w:hAnsi="Times New Roman" w:eastAsia="Times New Roman"/>
          <w:b w:val="0"/>
          <w:i w:val="0"/>
          <w:color w:val="000000"/>
          <w:sz w:val="24"/>
        </w:rPr>
        <w:t>15</w:t>
      </w:r>
      <w:r>
        <w:rPr>
          <w:rFonts w:ascii="SimSun" w:hAnsi="SimSun" w:eastAsia="SimSun"/>
          <w:b w:val="0"/>
          <w:i w:val="0"/>
          <w:color w:val="000000"/>
          <w:sz w:val="24"/>
        </w:rPr>
        <w:t xml:space="preserve"> 个服务区连成</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个分量：</w:t>
      </w:r>
      <w:r>
        <w:rPr>
          <w:rFonts w:ascii="Times New Roman" w:hAnsi="Times New Roman" w:eastAsia="Times New Roman"/>
          <w:b w:val="0"/>
          <w:i w:val="0"/>
          <w:color w:val="000000"/>
          <w:sz w:val="24"/>
        </w:rPr>
        <w:t>{S010}</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{S014}</w:t>
      </w:r>
      <w:r>
        <w:rPr>
          <w:rFonts w:ascii="SimSun" w:hAnsi="SimSun" w:eastAsia="SimSun"/>
          <w:b w:val="0"/>
          <w:i w:val="0"/>
          <w:color w:val="000000"/>
          <w:sz w:val="24"/>
        </w:rPr>
        <w:t>，以及含</w:t>
      </w:r>
      <w:r>
        <w:rPr>
          <w:rFonts w:ascii="Times New Roman" w:hAnsi="Times New Roman" w:eastAsia="Times New Roman"/>
          <w:b w:val="0"/>
          <w:i w:val="0"/>
          <w:color w:val="000000"/>
          <w:sz w:val="24"/>
        </w:rPr>
        <w:t>13</w:t>
      </w:r>
      <w:r>
        <w:tab/>
      </w:r>
      <w:r>
        <w:tab/>
      </w:r>
      <w:r>
        <w:rPr>
          <w:rFonts w:ascii="SimSun" w:hAnsi="SimSun" w:eastAsia="SimSun"/>
          <w:b w:val="0"/>
          <w:i w:val="0"/>
          <w:color w:val="000000"/>
          <w:sz w:val="24"/>
        </w:rPr>
        <w:t>个服务区的</w:t>
      </w:r>
      <w:r>
        <w:rPr>
          <w:rFonts w:ascii="Times New Roman" w:hAnsi="Times New Roman" w:eastAsia="Times New Roman"/>
          <w:b w:val="0"/>
          <w:i w:val="0"/>
          <w:color w:val="000000"/>
          <w:sz w:val="24"/>
        </w:rPr>
        <w:t>{S001,S002,S003,S004,S005,S006,S007,S008,S009,S011,S012,S013,S015}</w:t>
      </w:r>
      <w:r>
        <w:rPr>
          <w:rFonts w:ascii="SimSun" w:hAnsi="SimSun" w:eastAsia="SimSun"/>
          <w:b w:val="0"/>
          <w:i w:val="0"/>
          <w:color w:val="000000"/>
          <w:sz w:val="24"/>
        </w:rPr>
        <w:t>）</w:t>
      </w:r>
      <w:r>
        <w:tab/>
      </w:r>
      <w:r>
        <w:tab/>
      </w:r>
      <w:r>
        <w:rPr>
          <w:rFonts w:ascii="SimSun" w:hAnsi="SimSun" w:eastAsia="SimSun"/>
          <w:b w:val="0"/>
          <w:i w:val="0"/>
          <w:color w:val="000000"/>
          <w:sz w:val="24"/>
        </w:rPr>
        <w:t>。定位</w:t>
      </w:r>
      <w:r>
        <w:rPr>
          <w:rFonts w:ascii="Times New Roman" w:hAnsi="Times New Roman" w:eastAsia="Times New Roman"/>
          <w:b w:val="0"/>
          <w:i w:val="0"/>
          <w:color w:val="000000"/>
          <w:sz w:val="24"/>
        </w:rPr>
        <w:t>6</w:t>
      </w:r>
      <w:r>
        <w:rPr>
          <w:rFonts w:ascii="SimSun" w:hAnsi="SimSun" w:eastAsia="SimSun"/>
          <w:b w:val="0"/>
          <w:i w:val="0"/>
          <w:color w:val="000000"/>
          <w:sz w:val="24"/>
        </w:rPr>
        <w:t xml:space="preserve"> 个桥接架次并给出零改动分区方案；资源核算表明</w:t>
      </w:r>
      <w:r>
        <w:rPr>
          <w:rFonts w:ascii="SimHei" w:hAnsi="SimHei" w:eastAsia="SimHei"/>
          <w:b w:val="0"/>
          <w:i w:val="0"/>
          <w:color w:val="000000"/>
          <w:sz w:val="24"/>
        </w:rPr>
        <w:t>分区不节省资源但能削峰</w:t>
      </w:r>
      <w:r>
        <w:rPr>
          <w:rFonts w:ascii="SimSun" w:hAnsi="SimSun" w:eastAsia="SimSun"/>
          <w:b w:val="0"/>
          <w:i w:val="0"/>
          <w:color w:val="000000"/>
          <w:sz w:val="24"/>
        </w:rPr>
        <w:t>（</w:t>
      </w:r>
      <w:r>
        <w:rPr>
          <w:rFonts w:ascii="Times New Roman" w:hAnsi="Times New Roman" w:eastAsia="Times New Roman"/>
          <w:b w:val="0"/>
          <w:i w:val="0"/>
          <w:color w:val="000000"/>
          <w:sz w:val="24"/>
        </w:rPr>
        <w:t>K</w:t>
      </w:r>
      <w:r>
        <w:rPr>
          <w:rFonts w:ascii="CMR12" w:hAnsi="CMR12" w:eastAsia="CMR12"/>
          <w:b w:val="0"/>
          <w:i w:val="0"/>
          <w:color w:val="000000"/>
          <w:sz w:val="24"/>
        </w:rPr>
        <w:t xml:space="preserve"> =</w:t>
      </w:r>
      <w:r>
        <w:rPr>
          <w:rFonts w:ascii="Times New Roman" w:hAnsi="Times New Roman" w:eastAsia="Times New Roman"/>
          <w:b w:val="0"/>
          <w:i w:val="0"/>
          <w:color w:val="000000"/>
          <w:sz w:val="24"/>
        </w:rPr>
        <w:t xml:space="preserve"> 1/2/3</w:t>
      </w:r>
      <w:r>
        <w:rPr>
          <w:rFonts w:ascii="SimSun" w:hAnsi="SimSun" w:eastAsia="SimSun"/>
          <w:b w:val="0"/>
          <w:i w:val="0"/>
          <w:color w:val="000000"/>
          <w:sz w:val="24"/>
        </w:rPr>
        <w:t xml:space="preserve"> 资源总量</w:t>
      </w:r>
      <w:r>
        <w:rPr>
          <w:rFonts w:ascii="Times New Roman" w:hAnsi="Times New Roman" w:eastAsia="Times New Roman"/>
          <w:b w:val="0"/>
          <w:i w:val="0"/>
          <w:color w:val="000000"/>
          <w:sz w:val="24"/>
        </w:rPr>
        <w:t>32/34/37</w:t>
      </w:r>
      <w:r>
        <w:rPr>
          <w:rFonts w:ascii="SimSun" w:hAnsi="SimSun" w:eastAsia="SimSun"/>
          <w:b w:val="0"/>
          <w:i w:val="0"/>
          <w:color w:val="000000"/>
          <w:sz w:val="24"/>
        </w:rPr>
        <w:t>，不均衡度</w:t>
      </w:r>
      <w:r>
        <w:rPr>
          <w:rFonts w:ascii="Times New Roman" w:hAnsi="Times New Roman" w:eastAsia="Times New Roman"/>
          <w:b w:val="0"/>
          <w:i w:val="0"/>
          <w:color w:val="000000"/>
          <w:sz w:val="24"/>
        </w:rPr>
        <w:t>0/1.8517/2.7035</w:t>
      </w:r>
      <w:r>
        <w:rPr>
          <w:rFonts w:ascii="SimSun" w:hAnsi="SimSun" w:eastAsia="SimSun"/>
          <w:b w:val="0"/>
          <w:i w:val="0"/>
          <w:color w:val="000000"/>
          <w:sz w:val="24"/>
        </w:rPr>
        <w:t>，最大组工作量</w:t>
      </w:r>
      <w:r>
        <w:rPr>
          <w:rFonts w:ascii="Times New Roman" w:hAnsi="Times New Roman" w:eastAsia="Times New Roman"/>
          <w:b w:val="0"/>
          <w:i w:val="0"/>
          <w:color w:val="000000"/>
          <w:sz w:val="24"/>
        </w:rPr>
        <w:t>13.95/13.43/13.00 h</w:t>
      </w:r>
      <w:r>
        <w:rPr>
          <w:rFonts w:ascii="SimSun" w:hAnsi="SimSun" w:eastAsia="SimSun"/>
          <w:b w:val="0"/>
          <w:i w:val="0"/>
          <w:color w:val="000000"/>
          <w:sz w:val="24"/>
        </w:rPr>
        <w:t>），</w:t>
      </w:r>
      <w:r>
        <w:tab/>
      </w:r>
      <w:r>
        <w:tab/>
      </w:r>
      <w:r>
        <w:rPr>
          <w:rFonts w:ascii="CMMI12" w:hAnsi="CMMI12" w:eastAsia="CMMI12"/>
          <w:b w:val="0"/>
          <w:i/>
          <w:color w:val="000000"/>
          <w:sz w:val="24"/>
        </w:rPr>
        <w:t>K</w:t>
      </w:r>
      <w:r>
        <w:rPr>
          <w:rFonts w:ascii="CMR12" w:hAnsi="CMR12" w:eastAsia="CMR12"/>
          <w:b w:val="0"/>
          <w:i w:val="0"/>
          <w:color w:val="000000"/>
          <w:sz w:val="24"/>
        </w:rPr>
        <w:t>= 1</w:t>
      </w:r>
      <w:r>
        <w:rPr>
          <w:rFonts w:ascii="SimSun" w:hAnsi="SimSun" w:eastAsia="SimSun"/>
          <w:b w:val="0"/>
          <w:i w:val="0"/>
          <w:color w:val="000000"/>
          <w:sz w:val="24"/>
        </w:rPr>
        <w:t xml:space="preserve"> 已缺</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三型共享电池各</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组，缺口随</w:t>
      </w:r>
      <w:r>
        <w:rPr>
          <w:rFonts w:ascii="CMMI12" w:hAnsi="CMMI12" w:eastAsia="CMMI12"/>
          <w:b w:val="0"/>
          <w:i/>
          <w:color w:val="000000"/>
          <w:sz w:val="24"/>
        </w:rPr>
        <w:t>K</w:t>
      </w:r>
      <w:r>
        <w:rPr>
          <w:rFonts w:ascii="SimSun" w:hAnsi="SimSun" w:eastAsia="SimSun"/>
          <w:b w:val="0"/>
          <w:i w:val="0"/>
          <w:color w:val="000000"/>
          <w:sz w:val="24"/>
        </w:rPr>
        <w:t>单调扩大。</w:t>
      </w:r>
    </w:p>
    <w:p>
      <w:pPr>
        <w:autoSpaceDN w:val="0"/>
        <w:autoSpaceDE w:val="0"/>
        <w:widowControl/>
        <w:spacing w:line="392" w:lineRule="exact" w:before="78" w:after="0"/>
        <w:ind w:left="420" w:right="432" w:firstLine="480"/>
        <w:jc w:val="left"/>
      </w:pPr>
      <w:r>
        <w:rPr>
          <w:rFonts w:ascii="SimSun" w:hAnsi="SimSun" w:eastAsia="SimSun"/>
          <w:b w:val="0"/>
          <w:i w:val="0"/>
          <w:color w:val="000000"/>
          <w:sz w:val="24"/>
        </w:rPr>
        <w:t>图</w:t>
      </w:r>
      <w:r>
        <w:rPr>
          <w:rFonts w:ascii="Times New Roman" w:hAnsi="Times New Roman" w:eastAsia="Times New Roman"/>
          <w:b w:val="0"/>
          <w:i w:val="0"/>
          <w:color w:val="000000"/>
          <w:sz w:val="24"/>
        </w:rPr>
        <w:t>38</w:t>
      </w:r>
      <w:r>
        <w:rPr>
          <w:rFonts w:ascii="SimSun" w:hAnsi="SimSun" w:eastAsia="SimSun"/>
          <w:b w:val="0"/>
          <w:i w:val="0"/>
          <w:color w:val="000000"/>
          <w:sz w:val="24"/>
        </w:rPr>
        <w:t xml:space="preserve"> 汇总了四问的主要指标。可以看到，问题二在引入异构混编、多点串飞与充</w:t>
      </w:r>
      <w:r>
        <w:rPr>
          <w:rFonts w:ascii="SimSun" w:hAnsi="SimSun" w:eastAsia="SimSun"/>
          <w:b w:val="0"/>
          <w:i w:val="0"/>
          <w:color w:val="000000"/>
          <w:sz w:val="24"/>
        </w:rPr>
        <w:t>电周转后，架次数由问题一的</w:t>
      </w:r>
      <w:r>
        <w:rPr>
          <w:rFonts w:ascii="Times New Roman" w:hAnsi="Times New Roman" w:eastAsia="Times New Roman"/>
          <w:b w:val="0"/>
          <w:i w:val="0"/>
          <w:color w:val="000000"/>
          <w:sz w:val="24"/>
        </w:rPr>
        <w:t>18</w:t>
      </w:r>
      <w:r>
        <w:rPr>
          <w:rFonts w:ascii="SimSun" w:hAnsi="SimSun" w:eastAsia="SimSun"/>
          <w:b w:val="0"/>
          <w:i w:val="0"/>
          <w:color w:val="000000"/>
          <w:sz w:val="24"/>
        </w:rPr>
        <w:t xml:space="preserve"> 增至</w:t>
      </w:r>
      <w:r>
        <w:rPr>
          <w:rFonts w:ascii="Times New Roman" w:hAnsi="Times New Roman" w:eastAsia="Times New Roman"/>
          <w:b/>
          <w:i w:val="0"/>
          <w:color w:val="000000"/>
          <w:sz w:val="24"/>
        </w:rPr>
        <w:t>25</w:t>
      </w:r>
      <w:r>
        <w:rPr>
          <w:rFonts w:ascii="SimSun" w:hAnsi="SimSun" w:eastAsia="SimSun"/>
          <w:b w:val="0"/>
          <w:i w:val="0"/>
          <w:color w:val="000000"/>
          <w:sz w:val="24"/>
        </w:rPr>
        <w:t xml:space="preserve"> 、能耗由</w:t>
      </w:r>
      <w:r>
        <w:rPr>
          <w:rFonts w:ascii="Times New Roman" w:hAnsi="Times New Roman" w:eastAsia="Times New Roman"/>
          <w:b w:val="0"/>
          <w:i w:val="0"/>
          <w:color w:val="000000"/>
          <w:sz w:val="24"/>
        </w:rPr>
        <w:t>75.07</w:t>
      </w:r>
      <w:r>
        <w:rPr>
          <w:rFonts w:ascii="SimSun" w:hAnsi="SimSun" w:eastAsia="SimSun"/>
          <w:b w:val="0"/>
          <w:i w:val="0"/>
          <w:color w:val="000000"/>
          <w:sz w:val="24"/>
        </w:rPr>
        <w:t xml:space="preserve"> 升至</w:t>
      </w:r>
      <w:r>
        <w:rPr>
          <w:rFonts w:ascii="Times New Roman" w:hAnsi="Times New Roman" w:eastAsia="Times New Roman"/>
          <w:b/>
          <w:i w:val="0"/>
          <w:color w:val="000000"/>
          <w:sz w:val="24"/>
        </w:rPr>
        <w:t>77.30 kWh</w:t>
      </w:r>
      <w:r>
        <w:rPr>
          <w:rFonts w:ascii="SimSun" w:hAnsi="SimSun" w:eastAsia="SimSun"/>
          <w:b w:val="0"/>
          <w:i w:val="0"/>
          <w:color w:val="000000"/>
          <w:sz w:val="24"/>
        </w:rPr>
        <w:t>（</w:t>
      </w:r>
      <w:r>
        <w:rPr>
          <w:rFonts w:ascii="CMR12" w:hAnsi="CMR12" w:eastAsia="CMR12"/>
          <w:b w:val="0"/>
          <w:i w:val="0"/>
          <w:color w:val="000000"/>
          <w:sz w:val="24"/>
        </w:rPr>
        <w:t>+3</w:t>
      </w:r>
      <w:r>
        <w:rPr>
          <w:rFonts w:ascii="CMMI12" w:hAnsi="CMMI12" w:eastAsia="CMMI12"/>
          <w:b w:val="0"/>
          <w:i/>
          <w:color w:val="000000"/>
          <w:sz w:val="24"/>
        </w:rPr>
        <w:t>.</w:t>
      </w:r>
      <w:r>
        <w:rPr>
          <w:rFonts w:ascii="CMR12" w:hAnsi="CMR12" w:eastAsia="CMR12"/>
          <w:b w:val="0"/>
          <w:i w:val="0"/>
          <w:color w:val="000000"/>
          <w:sz w:val="24"/>
        </w:rPr>
        <w:t>0</w:t>
      </w:r>
      <w:r>
        <w:rPr>
          <w:rFonts w:ascii="Times New Roman" w:hAnsi="Times New Roman" w:eastAsia="Times New Roman"/>
          <w:b w:val="0"/>
          <w:i w:val="0"/>
          <w:color w:val="000000"/>
          <w:sz w:val="24"/>
        </w:rPr>
        <w:t>%</w:t>
      </w:r>
      <w:r>
        <w:rPr>
          <w:rFonts w:ascii="SimSun" w:hAnsi="SimSun" w:eastAsia="SimSun"/>
          <w:b w:val="0"/>
          <w:i w:val="0"/>
          <w:color w:val="000000"/>
          <w:sz w:val="24"/>
        </w:rPr>
        <w:t>），并</w:t>
      </w:r>
      <w:r>
        <w:rPr>
          <w:rFonts w:ascii="SimSun" w:hAnsi="SimSun" w:eastAsia="SimSun"/>
          <w:b w:val="0"/>
          <w:i w:val="0"/>
          <w:color w:val="000000"/>
          <w:sz w:val="24"/>
        </w:rPr>
        <w:t>以</w:t>
      </w:r>
      <w:r>
        <w:rPr>
          <w:rFonts w:ascii="Times New Roman" w:hAnsi="Times New Roman" w:eastAsia="Times New Roman"/>
          <w:b/>
          <w:i w:val="0"/>
          <w:color w:val="000000"/>
          <w:sz w:val="24"/>
        </w:rPr>
        <w:t>8</w:t>
      </w:r>
      <w:r>
        <w:rPr>
          <w:rFonts w:ascii="SimHei" w:hAnsi="SimHei" w:eastAsia="SimHei"/>
          <w:b w:val="0"/>
          <w:i w:val="0"/>
          <w:color w:val="000000"/>
          <w:sz w:val="24"/>
        </w:rPr>
        <w:t xml:space="preserve"> 架异构无人机与</w:t>
      </w:r>
      <w:r>
        <w:rPr>
          <w:rFonts w:ascii="Times New Roman" w:hAnsi="Times New Roman" w:eastAsia="Times New Roman"/>
          <w:b/>
          <w:i w:val="0"/>
          <w:color w:val="000000"/>
          <w:sz w:val="24"/>
        </w:rPr>
        <w:t>14</w:t>
      </w:r>
      <w:r>
        <w:rPr>
          <w:rFonts w:ascii="SimHei" w:hAnsi="SimHei" w:eastAsia="SimHei"/>
          <w:b w:val="0"/>
          <w:i w:val="0"/>
          <w:color w:val="000000"/>
          <w:sz w:val="24"/>
        </w:rPr>
        <w:t xml:space="preserve"> 组共享电池</w:t>
      </w:r>
      <w:r>
        <w:rPr>
          <w:rFonts w:ascii="SimSun" w:hAnsi="SimSun" w:eastAsia="SimSun"/>
          <w:b w:val="0"/>
          <w:i w:val="0"/>
          <w:color w:val="000000"/>
          <w:sz w:val="24"/>
        </w:rPr>
        <w:t>完成了</w:t>
      </w:r>
      <w:r>
        <w:rPr>
          <w:rFonts w:ascii="Times New Roman" w:hAnsi="Times New Roman" w:eastAsia="Times New Roman"/>
          <w:b w:val="0"/>
          <w:i w:val="0"/>
          <w:color w:val="000000"/>
          <w:sz w:val="24"/>
        </w:rPr>
        <w:t>80</w:t>
      </w:r>
      <w:r>
        <w:rPr>
          <w:rFonts w:ascii="SimSun" w:hAnsi="SimSun" w:eastAsia="SimSun"/>
          <w:b w:val="0"/>
          <w:i w:val="0"/>
          <w:color w:val="000000"/>
          <w:sz w:val="24"/>
        </w:rPr>
        <w:t xml:space="preserve"> 箱的全部投送、期望送达准时率</w:t>
      </w:r>
      <w:r>
        <w:rPr>
          <w:rFonts w:ascii="Times New Roman" w:hAnsi="Times New Roman" w:eastAsia="Times New Roman"/>
          <w:b/>
          <w:i w:val="0"/>
          <w:color w:val="000000"/>
          <w:sz w:val="24"/>
        </w:rPr>
        <w:t>100.0%</w:t>
      </w:r>
      <w:r>
        <w:rPr>
          <w:rFonts w:ascii="SimSun" w:hAnsi="SimSun" w:eastAsia="SimSun"/>
          <w:b w:val="0"/>
          <w:i w:val="0"/>
          <w:color w:val="000000"/>
          <w:sz w:val="24"/>
        </w:rPr>
        <w:t>；</w:t>
      </w:r>
      <w:r>
        <w:rPr>
          <w:rFonts w:ascii="SimSun" w:hAnsi="SimSun" w:eastAsia="SimSun"/>
          <w:b w:val="0"/>
          <w:i w:val="0"/>
          <w:color w:val="000000"/>
          <w:sz w:val="24"/>
        </w:rPr>
        <w:t>问题三因新增中继保障使总能耗进一步升至</w:t>
      </w:r>
      <w:r>
        <w:rPr>
          <w:rFonts w:ascii="Times New Roman" w:hAnsi="Times New Roman" w:eastAsia="Times New Roman"/>
          <w:b/>
          <w:i w:val="0"/>
          <w:color w:val="000000"/>
          <w:sz w:val="24"/>
        </w:rPr>
        <w:t>82.14 kWh</w:t>
      </w:r>
      <w:r>
        <w:rPr>
          <w:rFonts w:ascii="SimSun" w:hAnsi="SimSun" w:eastAsia="SimSun"/>
          <w:b w:val="0"/>
          <w:i w:val="0"/>
          <w:color w:val="000000"/>
          <w:sz w:val="24"/>
        </w:rPr>
        <w:t>，其中中继仅贡献</w:t>
      </w:r>
      <w:r>
        <w:rPr>
          <w:rFonts w:ascii="Times New Roman" w:hAnsi="Times New Roman" w:eastAsia="Times New Roman"/>
          <w:b/>
          <w:i w:val="0"/>
          <w:color w:val="000000"/>
          <w:sz w:val="24"/>
        </w:rPr>
        <w:t>5.9%</w:t>
      </w:r>
      <w:r>
        <w:rPr>
          <w:rFonts w:ascii="SimSun" w:hAnsi="SimSun" w:eastAsia="SimSun"/>
          <w:b w:val="0"/>
          <w:i w:val="0"/>
          <w:color w:val="000000"/>
          <w:sz w:val="24"/>
        </w:rPr>
        <w:t>；问题</w:t>
      </w:r>
      <w:r>
        <w:rPr>
          <w:rFonts w:ascii="SimSun" w:hAnsi="SimSun" w:eastAsia="SimSun"/>
          <w:b w:val="0"/>
          <w:i w:val="0"/>
          <w:color w:val="000000"/>
          <w:sz w:val="24"/>
        </w:rPr>
        <w:t>四则说明在当前架次划分下分区不省资源、但可降低单组峰值工作量。</w:t>
      </w:r>
    </w:p>
    <w:p>
      <w:pPr>
        <w:autoSpaceDN w:val="0"/>
        <w:autoSpaceDE w:val="0"/>
        <w:widowControl/>
        <w:spacing w:line="240" w:lineRule="auto" w:before="232" w:after="0"/>
        <w:ind w:left="510" w:right="0" w:firstLine="0"/>
        <w:jc w:val="left"/>
      </w:pPr>
      <w:r>
        <w:drawing>
          <wp:inline xmlns:a="http://schemas.openxmlformats.org/drawingml/2006/main" xmlns:pic="http://schemas.openxmlformats.org/drawingml/2006/picture">
            <wp:extent cx="5645150" cy="3465829"/>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45150" cy="3465829"/>
                    </a:xfrm>
                    <a:prstGeom prst="rect"/>
                  </pic:spPr>
                </pic:pic>
              </a:graphicData>
            </a:graphic>
          </wp:inline>
        </w:drawing>
      </w:r>
    </w:p>
    <w:p>
      <w:pPr>
        <w:autoSpaceDN w:val="0"/>
        <w:tabs>
          <w:tab w:pos="4384" w:val="left"/>
        </w:tabs>
        <w:autoSpaceDE w:val="0"/>
        <w:widowControl/>
        <w:spacing w:line="204" w:lineRule="auto" w:before="272" w:after="0"/>
        <w:ind w:left="3604" w:right="0" w:firstLine="0"/>
        <w:jc w:val="left"/>
      </w:pPr>
      <w:r>
        <w:rPr>
          <w:rFonts w:ascii="SimSun" w:hAnsi="SimSun" w:eastAsia="SimSun"/>
          <w:b w:val="0"/>
          <w:i w:val="0"/>
          <w:color w:val="000000"/>
          <w:sz w:val="24"/>
        </w:rPr>
        <w:t>图</w:t>
      </w:r>
      <w:r>
        <w:rPr>
          <w:rFonts w:ascii="Times New Roman" w:hAnsi="Times New Roman" w:eastAsia="Times New Roman"/>
          <w:b/>
          <w:i w:val="0"/>
          <w:color w:val="000000"/>
          <w:sz w:val="24"/>
        </w:rPr>
        <w:t>38</w:t>
      </w:r>
      <w:r>
        <w:tab/>
      </w:r>
      <w:r>
        <w:rPr>
          <w:rFonts w:ascii="SimSun" w:hAnsi="SimSun" w:eastAsia="SimSun"/>
          <w:b w:val="0"/>
          <w:i w:val="0"/>
          <w:color w:val="000000"/>
          <w:sz w:val="24"/>
        </w:rPr>
        <w:t>四问关键指标汇总</w:t>
      </w:r>
    </w:p>
    <w:p>
      <w:pPr>
        <w:autoSpaceDN w:val="0"/>
        <w:autoSpaceDE w:val="0"/>
        <w:widowControl/>
        <w:spacing w:line="185" w:lineRule="auto" w:before="470" w:after="0"/>
        <w:ind w:left="900" w:right="0" w:firstLine="0"/>
        <w:jc w:val="left"/>
      </w:pPr>
      <w:r>
        <w:rPr>
          <w:rFonts w:ascii="SimSun" w:hAnsi="SimSun" w:eastAsia="SimSun"/>
          <w:b w:val="0"/>
          <w:i w:val="0"/>
          <w:color w:val="000000"/>
          <w:sz w:val="24"/>
        </w:rPr>
        <w:t>本文的全部数据、程序与图表均可复现，求解脚本按问题分文件组织，图表数据源</w:t>
      </w:r>
    </w:p>
    <w:p>
      <w:pPr>
        <w:autoSpaceDN w:val="0"/>
        <w:autoSpaceDE w:val="0"/>
        <w:widowControl/>
        <w:spacing w:line="185" w:lineRule="auto" w:before="158" w:after="0"/>
        <w:ind w:left="420" w:right="0" w:firstLine="0"/>
        <w:jc w:val="left"/>
      </w:pPr>
      <w:r>
        <w:rPr>
          <w:rFonts w:ascii="SimSun" w:hAnsi="SimSun" w:eastAsia="SimSun"/>
          <w:b w:val="0"/>
          <w:i w:val="0"/>
          <w:color w:val="000000"/>
          <w:sz w:val="24"/>
        </w:rPr>
        <w:t>与结果文件随文附件一并提交。</w:t>
      </w:r>
    </w:p>
    <w:p>
      <w:pPr>
        <w:autoSpaceDN w:val="0"/>
        <w:autoSpaceDE w:val="0"/>
        <w:widowControl/>
        <w:spacing w:line="209" w:lineRule="auto" w:before="382" w:after="0"/>
        <w:ind w:left="0" w:right="5164" w:firstLine="0"/>
        <w:jc w:val="right"/>
      </w:pPr>
      <w:r>
        <w:rPr>
          <w:rFonts w:ascii="Times New Roman" w:hAnsi="Times New Roman" w:eastAsia="Times New Roman"/>
          <w:b w:val="0"/>
          <w:i w:val="0"/>
          <w:color w:val="000000"/>
          <w:sz w:val="24"/>
        </w:rPr>
        <w:t>50</w:t>
      </w:r>
    </w:p>
    <w:p>
      <w:pPr>
        <w:sectPr>
          <w:pgSz w:w="11906" w:h="16838"/>
          <w:pgMar w:top="724" w:right="670" w:bottom="380" w:left="998" w:header="720" w:footer="720" w:gutter="0"/>
          <w:cols/>
          <w:docGrid w:linePitch="360"/>
        </w:sectPr>
      </w:pPr>
    </w:p>
    <w:p>
      <w:pPr>
        <w:autoSpaceDN w:val="0"/>
        <w:autoSpaceDE w:val="0"/>
        <w:widowControl/>
        <w:spacing w:line="220" w:lineRule="exact" w:before="0" w:after="482"/>
        <w:ind w:left="0" w:right="0"/>
      </w:pPr>
    </w:p>
    <w:p>
      <w:pPr>
        <w:autoSpaceDN w:val="0"/>
        <w:autoSpaceDE w:val="0"/>
        <w:widowControl/>
        <w:spacing w:line="204" w:lineRule="auto" w:before="0" w:after="0"/>
        <w:ind w:left="0" w:right="3554" w:firstLine="0"/>
        <w:jc w:val="right"/>
      </w:pPr>
      <w:r>
        <w:rPr>
          <w:rFonts w:ascii="Times New Roman" w:hAnsi="Times New Roman" w:eastAsia="Times New Roman"/>
          <w:b/>
          <w:i w:val="0"/>
          <w:color w:val="000000"/>
          <w:sz w:val="32"/>
        </w:rPr>
        <w:t>AI</w:t>
      </w:r>
      <w:r>
        <w:rPr>
          <w:rFonts w:ascii="SimHei" w:hAnsi="SimHei" w:eastAsia="SimHei"/>
          <w:b w:val="0"/>
          <w:i w:val="0"/>
          <w:color w:val="000000"/>
          <w:sz w:val="32"/>
        </w:rPr>
        <w:t xml:space="preserve"> 工具使用声明</w:t>
      </w:r>
    </w:p>
    <w:p>
      <w:pPr>
        <w:autoSpaceDN w:val="0"/>
        <w:tabs>
          <w:tab w:pos="480" w:val="left"/>
        </w:tabs>
        <w:autoSpaceDE w:val="0"/>
        <w:widowControl/>
        <w:spacing w:line="254" w:lineRule="auto" w:before="372" w:after="0"/>
        <w:ind w:left="0" w:right="0" w:firstLine="0"/>
        <w:jc w:val="left"/>
      </w:pPr>
      <w:r>
        <w:tab/>
      </w:r>
      <w:r>
        <w:rPr>
          <w:rFonts w:ascii="SimSun" w:hAnsi="SimSun" w:eastAsia="SimSun"/>
          <w:b w:val="0"/>
          <w:i w:val="0"/>
          <w:color w:val="000000"/>
          <w:sz w:val="24"/>
        </w:rPr>
        <w:t>本参赛队在竞赛过程中使用了</w:t>
      </w:r>
      <w:r>
        <w:rPr>
          <w:rFonts w:ascii="Times New Roman" w:hAnsi="Times New Roman" w:eastAsia="Times New Roman"/>
          <w:b w:val="0"/>
          <w:i w:val="0"/>
          <w:color w:val="000000"/>
          <w:sz w:val="24"/>
        </w:rPr>
        <w:t>AI</w:t>
      </w:r>
      <w:r>
        <w:rPr>
          <w:rFonts w:ascii="SimSun" w:hAnsi="SimSun" w:eastAsia="SimSun"/>
          <w:b w:val="0"/>
          <w:i w:val="0"/>
          <w:color w:val="000000"/>
          <w:sz w:val="24"/>
        </w:rPr>
        <w:t xml:space="preserve"> 工具，主要用于</w:t>
      </w:r>
      <w:r>
        <w:rPr>
          <w:rFonts w:ascii="SimHei" w:hAnsi="SimHei" w:eastAsia="SimHei"/>
          <w:b w:val="0"/>
          <w:i w:val="0"/>
          <w:color w:val="000000"/>
          <w:sz w:val="24"/>
        </w:rPr>
        <w:t>语言润色、代码调试与图表排版</w:t>
      </w:r>
      <w:r>
        <w:rPr>
          <w:rFonts w:ascii="SimSun" w:hAnsi="SimSun" w:eastAsia="SimSun"/>
          <w:b w:val="0"/>
          <w:i w:val="0"/>
          <w:color w:val="000000"/>
          <w:sz w:val="24"/>
        </w:rPr>
        <w:t>，</w:t>
      </w:r>
      <w:r>
        <w:rPr>
          <w:rFonts w:ascii="SimSun" w:hAnsi="SimSun" w:eastAsia="SimSun"/>
          <w:b w:val="0"/>
          <w:i w:val="0"/>
          <w:color w:val="000000"/>
          <w:sz w:val="24"/>
        </w:rPr>
        <w:t>详细使用情况见支撑材料中的《</w:t>
      </w:r>
      <w:r>
        <w:rPr>
          <w:rFonts w:ascii="Times New Roman" w:hAnsi="Times New Roman" w:eastAsia="Times New Roman"/>
          <w:b w:val="0"/>
          <w:i w:val="0"/>
          <w:color w:val="000000"/>
          <w:sz w:val="24"/>
        </w:rPr>
        <w:t>AI</w:t>
      </w:r>
      <w:r>
        <w:rPr>
          <w:rFonts w:ascii="SimSun" w:hAnsi="SimSun" w:eastAsia="SimSun"/>
          <w:b w:val="0"/>
          <w:i w:val="0"/>
          <w:color w:val="000000"/>
          <w:sz w:val="24"/>
        </w:rPr>
        <w:t xml:space="preserve"> 工具使用详情</w:t>
      </w:r>
      <w:r>
        <w:rPr>
          <w:rFonts w:ascii="Times New Roman" w:hAnsi="Times New Roman" w:eastAsia="Times New Roman"/>
          <w:b w:val="0"/>
          <w:i w:val="0"/>
          <w:color w:val="000000"/>
          <w:sz w:val="24"/>
        </w:rPr>
        <w:t>.pdf</w:t>
      </w:r>
      <w:r>
        <w:rPr>
          <w:rFonts w:ascii="SimSun" w:hAnsi="SimSun" w:eastAsia="SimSun"/>
          <w:b w:val="0"/>
          <w:i w:val="0"/>
          <w:color w:val="000000"/>
          <w:sz w:val="24"/>
        </w:rPr>
        <w:t xml:space="preserve"> 》。具体说明如下：</w:t>
      </w:r>
    </w:p>
    <w:p>
      <w:pPr>
        <w:autoSpaceDN w:val="0"/>
        <w:tabs>
          <w:tab w:pos="360" w:val="left"/>
        </w:tabs>
        <w:autoSpaceDE w:val="0"/>
        <w:widowControl/>
        <w:spacing w:line="254" w:lineRule="auto" w:before="206" w:after="0"/>
        <w:ind w:left="60" w:right="0" w:firstLine="0"/>
        <w:jc w:val="left"/>
      </w:pPr>
      <w:r>
        <w:rPr>
          <w:rFonts w:ascii="Times New Roman" w:hAnsi="Times New Roman" w:eastAsia="Times New Roman"/>
          <w:b w:val="0"/>
          <w:i w:val="0"/>
          <w:color w:val="000000"/>
          <w:sz w:val="24"/>
        </w:rPr>
        <w:t>1.</w:t>
      </w:r>
      <w:r>
        <w:rPr>
          <w:rFonts w:ascii="SimHei" w:hAnsi="SimHei" w:eastAsia="SimHei"/>
          <w:b w:val="0"/>
          <w:i w:val="0"/>
          <w:color w:val="000000"/>
          <w:sz w:val="24"/>
        </w:rPr>
        <w:t>使用环节</w:t>
      </w:r>
      <w:r>
        <w:rPr>
          <w:rFonts w:ascii="SimSun" w:hAnsi="SimSun" w:eastAsia="SimSun"/>
          <w:b w:val="0"/>
          <w:i w:val="0"/>
          <w:color w:val="000000"/>
          <w:sz w:val="24"/>
        </w:rPr>
        <w:t>：①论文文字的语言润色与结构梳理；②求解程序的语法查错与调试建议；</w:t>
      </w:r>
      <w:r>
        <w:tab/>
      </w:r>
      <w:r>
        <w:rPr>
          <w:rFonts w:ascii="SimSun" w:hAnsi="SimSun" w:eastAsia="SimSun"/>
          <w:b w:val="0"/>
          <w:i w:val="0"/>
          <w:color w:val="000000"/>
          <w:sz w:val="24"/>
        </w:rPr>
        <w:t>③绘图脚本的样式统一与导出配置；④</w:t>
      </w:r>
      <w:r>
        <w:rPr>
          <w:rFonts w:ascii="Times New Roman" w:hAnsi="Times New Roman" w:eastAsia="Times New Roman"/>
          <w:b w:val="0"/>
          <w:i w:val="0"/>
          <w:color w:val="000000"/>
          <w:sz w:val="24"/>
        </w:rPr>
        <w:t>LaTeX</w:t>
      </w:r>
      <w:r>
        <w:rPr>
          <w:rFonts w:ascii="SimSun" w:hAnsi="SimSun" w:eastAsia="SimSun"/>
          <w:b w:val="0"/>
          <w:i w:val="0"/>
          <w:color w:val="000000"/>
          <w:sz w:val="24"/>
        </w:rPr>
        <w:t xml:space="preserve"> 排版与交叉引用检查。</w:t>
      </w:r>
    </w:p>
    <w:p>
      <w:pPr>
        <w:autoSpaceDN w:val="0"/>
        <w:autoSpaceDE w:val="0"/>
        <w:widowControl/>
        <w:spacing w:line="264" w:lineRule="auto" w:before="134" w:after="0"/>
        <w:ind w:left="360" w:right="196" w:hanging="300"/>
        <w:jc w:val="both"/>
      </w:pPr>
      <w:r>
        <w:rPr>
          <w:rFonts w:ascii="Times New Roman" w:hAnsi="Times New Roman" w:eastAsia="Times New Roman"/>
          <w:b w:val="0"/>
          <w:i w:val="0"/>
          <w:color w:val="000000"/>
          <w:sz w:val="24"/>
        </w:rPr>
        <w:t>2.</w:t>
      </w:r>
      <w:r>
        <w:rPr>
          <w:rFonts w:ascii="SimHei" w:hAnsi="SimHei" w:eastAsia="SimHei"/>
          <w:b w:val="0"/>
          <w:i w:val="0"/>
          <w:color w:val="000000"/>
          <w:sz w:val="24"/>
        </w:rPr>
        <w:t>输入内容</w:t>
      </w:r>
      <w:r>
        <w:rPr>
          <w:rFonts w:ascii="SimSun" w:hAnsi="SimSun" w:eastAsia="SimSun"/>
          <w:b w:val="0"/>
          <w:i w:val="0"/>
          <w:color w:val="000000"/>
          <w:sz w:val="24"/>
        </w:rPr>
        <w:t>：仅为本文作者自行撰写的文字段落、自行编写的程序代码与自行整理的</w:t>
      </w:r>
      <w:r>
        <w:rPr>
          <w:rFonts w:ascii="SimSun" w:hAnsi="SimSun" w:eastAsia="SimSun"/>
          <w:b w:val="0"/>
          <w:i w:val="0"/>
          <w:color w:val="000000"/>
          <w:sz w:val="24"/>
        </w:rPr>
        <w:t>数据表格；</w:t>
      </w:r>
      <w:r>
        <w:rPr>
          <w:rFonts w:ascii="SimHei" w:hAnsi="SimHei" w:eastAsia="SimHei"/>
          <w:b w:val="0"/>
          <w:i w:val="0"/>
          <w:color w:val="000000"/>
          <w:sz w:val="24"/>
        </w:rPr>
        <w:t>未向</w:t>
      </w:r>
      <w:r>
        <w:rPr>
          <w:rFonts w:ascii="Times New Roman" w:hAnsi="Times New Roman" w:eastAsia="Times New Roman"/>
          <w:b/>
          <w:i w:val="0"/>
          <w:color w:val="000000"/>
          <w:sz w:val="24"/>
        </w:rPr>
        <w:t>AI</w:t>
      </w:r>
      <w:r>
        <w:rPr>
          <w:rFonts w:ascii="SimHei" w:hAnsi="SimHei" w:eastAsia="SimHei"/>
          <w:b w:val="0"/>
          <w:i w:val="0"/>
          <w:color w:val="000000"/>
          <w:sz w:val="24"/>
        </w:rPr>
        <w:t xml:space="preserve"> 工具提供任何赛题附件原始数据、未要求其生成建模方案或计</w:t>
      </w:r>
      <w:r>
        <w:rPr>
          <w:rFonts w:ascii="SimHei" w:hAnsi="SimHei" w:eastAsia="SimHei"/>
          <w:b w:val="0"/>
          <w:i w:val="0"/>
          <w:color w:val="000000"/>
          <w:sz w:val="24"/>
        </w:rPr>
        <w:t>算结果</w:t>
      </w:r>
      <w:r>
        <w:rPr>
          <w:rFonts w:ascii="SimSun" w:hAnsi="SimSun" w:eastAsia="SimSun"/>
          <w:b w:val="0"/>
          <w:i w:val="0"/>
          <w:color w:val="000000"/>
          <w:sz w:val="24"/>
        </w:rPr>
        <w:t>。</w:t>
      </w:r>
    </w:p>
    <w:p>
      <w:pPr>
        <w:autoSpaceDN w:val="0"/>
        <w:autoSpaceDE w:val="0"/>
        <w:widowControl/>
        <w:spacing w:line="245" w:lineRule="auto" w:before="158" w:after="0"/>
        <w:ind w:left="360" w:right="144" w:hanging="300"/>
        <w:jc w:val="left"/>
      </w:pPr>
      <w:r>
        <w:rPr>
          <w:rFonts w:ascii="Times New Roman" w:hAnsi="Times New Roman" w:eastAsia="Times New Roman"/>
          <w:b w:val="0"/>
          <w:i w:val="0"/>
          <w:color w:val="000000"/>
          <w:sz w:val="24"/>
        </w:rPr>
        <w:t>3.</w:t>
      </w:r>
      <w:r>
        <w:rPr>
          <w:rFonts w:ascii="SimHei" w:hAnsi="SimHei" w:eastAsia="SimHei"/>
          <w:b w:val="0"/>
          <w:i w:val="0"/>
          <w:color w:val="000000"/>
          <w:sz w:val="24"/>
        </w:rPr>
        <w:t>输出处理策略</w:t>
      </w:r>
      <w:r>
        <w:rPr>
          <w:rFonts w:ascii="SimSun" w:hAnsi="SimSun" w:eastAsia="SimSun"/>
          <w:b w:val="0"/>
          <w:i w:val="0"/>
          <w:color w:val="000000"/>
          <w:sz w:val="24"/>
        </w:rPr>
        <w:t>：</w:t>
      </w:r>
      <w:r>
        <w:rPr>
          <w:rFonts w:ascii="Times New Roman" w:hAnsi="Times New Roman" w:eastAsia="Times New Roman"/>
          <w:b w:val="0"/>
          <w:i w:val="0"/>
          <w:color w:val="000000"/>
          <w:sz w:val="24"/>
        </w:rPr>
        <w:t>AI</w:t>
      </w:r>
      <w:r>
        <w:rPr>
          <w:rFonts w:ascii="SimSun" w:hAnsi="SimSun" w:eastAsia="SimSun"/>
          <w:b w:val="0"/>
          <w:i w:val="0"/>
          <w:color w:val="000000"/>
          <w:sz w:val="24"/>
        </w:rPr>
        <w:t xml:space="preserve"> 工具的输出一律作为</w:t>
      </w:r>
      <w:r>
        <w:rPr>
          <w:rFonts w:ascii="SimHei" w:hAnsi="SimHei" w:eastAsia="SimHei"/>
          <w:b w:val="0"/>
          <w:i w:val="0"/>
          <w:color w:val="000000"/>
          <w:sz w:val="24"/>
        </w:rPr>
        <w:t>草稿或建议</w:t>
      </w:r>
      <w:r>
        <w:rPr>
          <w:rFonts w:ascii="SimSun" w:hAnsi="SimSun" w:eastAsia="SimSun"/>
          <w:b w:val="0"/>
          <w:i w:val="0"/>
          <w:color w:val="000000"/>
          <w:sz w:val="24"/>
        </w:rPr>
        <w:t>，由参赛队员逐条核对后方才采</w:t>
      </w:r>
      <w:r>
        <w:rPr>
          <w:rFonts w:ascii="SimSun" w:hAnsi="SimSun" w:eastAsia="SimSun"/>
          <w:b w:val="0"/>
          <w:i w:val="0"/>
          <w:color w:val="000000"/>
          <w:sz w:val="24"/>
        </w:rPr>
        <w:t>用。所有数学公式、模型口径、参数取值、计算结果与结论均来自赛题附件、公开</w:t>
      </w:r>
    </w:p>
    <w:p>
      <w:pPr>
        <w:autoSpaceDN w:val="0"/>
        <w:autoSpaceDE w:val="0"/>
        <w:widowControl/>
        <w:spacing w:line="204" w:lineRule="auto" w:before="158" w:after="0"/>
        <w:ind w:left="360" w:right="0" w:firstLine="0"/>
        <w:jc w:val="left"/>
      </w:pPr>
      <w:r>
        <w:rPr>
          <w:rFonts w:ascii="SimSun" w:hAnsi="SimSun" w:eastAsia="SimSun"/>
          <w:b w:val="0"/>
          <w:i w:val="0"/>
          <w:color w:val="000000"/>
          <w:sz w:val="24"/>
        </w:rPr>
        <w:t>文献或本队自行编写并运行的求解程序，</w:t>
      </w:r>
      <w:r>
        <w:rPr>
          <w:rFonts w:ascii="SimHei" w:hAnsi="SimHei" w:eastAsia="SimHei"/>
          <w:b w:val="0"/>
          <w:i w:val="0"/>
          <w:color w:val="000000"/>
          <w:sz w:val="24"/>
        </w:rPr>
        <w:t>不以</w:t>
      </w:r>
      <w:r>
        <w:rPr>
          <w:rFonts w:ascii="Times New Roman" w:hAnsi="Times New Roman" w:eastAsia="Times New Roman"/>
          <w:b/>
          <w:i w:val="0"/>
          <w:color w:val="000000"/>
          <w:sz w:val="24"/>
        </w:rPr>
        <w:t>AI</w:t>
      </w:r>
      <w:r>
        <w:rPr>
          <w:rFonts w:ascii="SimHei" w:hAnsi="SimHei" w:eastAsia="SimHei"/>
          <w:b w:val="0"/>
          <w:i w:val="0"/>
          <w:color w:val="000000"/>
          <w:sz w:val="24"/>
        </w:rPr>
        <w:t xml:space="preserve"> 输出作为学术依据</w:t>
      </w:r>
      <w:r>
        <w:rPr>
          <w:rFonts w:ascii="SimSun" w:hAnsi="SimSun" w:eastAsia="SimSun"/>
          <w:b w:val="0"/>
          <w:i w:val="0"/>
          <w:color w:val="000000"/>
          <w:sz w:val="24"/>
        </w:rPr>
        <w:t>。</w:t>
      </w:r>
    </w:p>
    <w:p>
      <w:pPr>
        <w:autoSpaceDN w:val="0"/>
        <w:tabs>
          <w:tab w:pos="360" w:val="left"/>
        </w:tabs>
        <w:autoSpaceDE w:val="0"/>
        <w:widowControl/>
        <w:spacing w:line="254" w:lineRule="auto" w:before="134" w:after="0"/>
        <w:ind w:left="60" w:right="144" w:firstLine="0"/>
        <w:jc w:val="left"/>
      </w:pPr>
      <w:r>
        <w:rPr>
          <w:rFonts w:ascii="Times New Roman" w:hAnsi="Times New Roman" w:eastAsia="Times New Roman"/>
          <w:b w:val="0"/>
          <w:i w:val="0"/>
          <w:color w:val="000000"/>
          <w:sz w:val="24"/>
        </w:rPr>
        <w:t>4.</w:t>
      </w:r>
      <w:r>
        <w:rPr>
          <w:rFonts w:ascii="SimHei" w:hAnsi="SimHei" w:eastAsia="SimHei"/>
          <w:b w:val="0"/>
          <w:i w:val="0"/>
          <w:color w:val="000000"/>
          <w:sz w:val="24"/>
        </w:rPr>
        <w:t>开发框架与工具</w:t>
      </w:r>
      <w:r>
        <w:rPr>
          <w:rFonts w:ascii="SimSun" w:hAnsi="SimSun" w:eastAsia="SimSun"/>
          <w:b w:val="0"/>
          <w:i w:val="0"/>
          <w:color w:val="000000"/>
          <w:sz w:val="24"/>
        </w:rPr>
        <w:t>：</w:t>
      </w:r>
      <w:r>
        <w:rPr>
          <w:rFonts w:ascii="Times New Roman" w:hAnsi="Times New Roman" w:eastAsia="Times New Roman"/>
          <w:b w:val="0"/>
          <w:i w:val="0"/>
          <w:color w:val="000000"/>
          <w:sz w:val="24"/>
        </w:rPr>
        <w:t>Python 3.13</w:t>
      </w:r>
      <w:r>
        <w:rPr>
          <w:rFonts w:ascii="SimSun" w:hAnsi="SimSun" w:eastAsia="SimSun"/>
          <w:b w:val="0"/>
          <w:i w:val="0"/>
          <w:color w:val="000000"/>
          <w:sz w:val="24"/>
        </w:rPr>
        <w:t xml:space="preserve"> 科学计算栈（</w:t>
      </w:r>
      <w:r>
        <w:rPr>
          <w:rFonts w:ascii="Times New Roman" w:hAnsi="Times New Roman" w:eastAsia="Times New Roman"/>
          <w:b w:val="0"/>
          <w:i w:val="0"/>
          <w:color w:val="000000"/>
          <w:sz w:val="24"/>
        </w:rPr>
        <w:t xml:space="preserve">NumPy / SciPy / pandas / Matplotlib / seaborn </w:t>
      </w:r>
      <w:r>
        <w:tab/>
      </w:r>
      <w:r>
        <w:rPr>
          <w:rFonts w:ascii="Times New Roman" w:hAnsi="Times New Roman" w:eastAsia="Times New Roman"/>
          <w:b w:val="0"/>
          <w:i w:val="0"/>
          <w:color w:val="000000"/>
          <w:sz w:val="24"/>
        </w:rPr>
        <w:t>/ NetworkX</w:t>
      </w:r>
      <w:r>
        <w:rPr>
          <w:rFonts w:ascii="SimSun" w:hAnsi="SimSun" w:eastAsia="SimSun"/>
          <w:b w:val="0"/>
          <w:i w:val="0"/>
          <w:color w:val="000000"/>
          <w:sz w:val="24"/>
        </w:rPr>
        <w:t>），求解与绘图脚本见附录；论文以</w:t>
      </w:r>
      <w:r>
        <w:rPr>
          <w:rFonts w:ascii="Times New Roman" w:hAnsi="Times New Roman" w:eastAsia="Times New Roman"/>
          <w:b w:val="0"/>
          <w:i w:val="0"/>
          <w:color w:val="000000"/>
          <w:sz w:val="24"/>
        </w:rPr>
        <w:t>XeLaTeX</w:t>
      </w:r>
      <w:r>
        <w:rPr>
          <w:rFonts w:ascii="SimSun" w:hAnsi="SimSun" w:eastAsia="SimSun"/>
          <w:b w:val="0"/>
          <w:i w:val="0"/>
          <w:color w:val="000000"/>
          <w:sz w:val="24"/>
        </w:rPr>
        <w:t xml:space="preserve"> 编译。</w:t>
      </w:r>
    </w:p>
    <w:p>
      <w:pPr>
        <w:autoSpaceDN w:val="0"/>
        <w:tabs>
          <w:tab w:pos="360" w:val="left"/>
        </w:tabs>
        <w:autoSpaceDE w:val="0"/>
        <w:widowControl/>
        <w:spacing w:line="396" w:lineRule="exact" w:before="2" w:after="0"/>
        <w:ind w:left="60" w:right="144" w:firstLine="0"/>
        <w:jc w:val="left"/>
      </w:pPr>
      <w:r>
        <w:rPr>
          <w:rFonts w:ascii="Times New Roman" w:hAnsi="Times New Roman" w:eastAsia="Times New Roman"/>
          <w:b w:val="0"/>
          <w:i w:val="0"/>
          <w:color w:val="000000"/>
          <w:sz w:val="24"/>
        </w:rPr>
        <w:t>5.</w:t>
      </w:r>
      <w:r>
        <w:rPr>
          <w:rFonts w:ascii="SimHei" w:hAnsi="SimHei" w:eastAsia="SimHei"/>
          <w:b w:val="0"/>
          <w:i w:val="0"/>
          <w:color w:val="000000"/>
          <w:sz w:val="24"/>
        </w:rPr>
        <w:t>假设与超参数</w:t>
      </w:r>
      <w:r>
        <w:rPr>
          <w:rFonts w:ascii="SimSun" w:hAnsi="SimSun" w:eastAsia="SimSun"/>
          <w:b w:val="0"/>
          <w:i w:val="0"/>
          <w:color w:val="000000"/>
          <w:sz w:val="24"/>
        </w:rPr>
        <w:t>：物理口径与超参数均以赛题附件为准并在正文中逐条说明（见模型</w:t>
      </w:r>
      <w:r>
        <w:tab/>
      </w:r>
      <w:r>
        <w:rPr>
          <w:rFonts w:ascii="SimSun" w:hAnsi="SimSun" w:eastAsia="SimSun"/>
          <w:b w:val="0"/>
          <w:i w:val="0"/>
          <w:color w:val="000000"/>
          <w:sz w:val="24"/>
        </w:rPr>
        <w:t>假设与符号说明章）；随机过程固定种子</w:t>
      </w:r>
      <w:r>
        <w:rPr>
          <w:rFonts w:ascii="Times New Roman" w:hAnsi="Times New Roman" w:eastAsia="Times New Roman"/>
          <w:b w:val="0"/>
          <w:i w:val="0"/>
          <w:color w:val="000000"/>
          <w:sz w:val="24"/>
        </w:rPr>
        <w:t>SEED</w:t>
      </w:r>
      <w:r>
        <w:rPr>
          <w:rFonts w:ascii="CMR12" w:hAnsi="CMR12" w:eastAsia="CMR12"/>
          <w:b w:val="0"/>
          <w:i w:val="0"/>
          <w:color w:val="000000"/>
          <w:sz w:val="24"/>
        </w:rPr>
        <w:t xml:space="preserve"> = 42</w:t>
      </w:r>
      <w:r>
        <w:rPr>
          <w:rFonts w:ascii="SimSun" w:hAnsi="SimSun" w:eastAsia="SimSun"/>
          <w:b w:val="0"/>
          <w:i w:val="0"/>
          <w:color w:val="000000"/>
          <w:sz w:val="24"/>
        </w:rPr>
        <w:t xml:space="preserve"> 以保证可复现。</w:t>
      </w:r>
    </w:p>
    <w:p>
      <w:pPr>
        <w:autoSpaceDN w:val="0"/>
        <w:autoSpaceDE w:val="0"/>
        <w:widowControl/>
        <w:spacing w:line="245" w:lineRule="auto" w:before="134" w:after="0"/>
        <w:ind w:left="360" w:right="144" w:hanging="300"/>
        <w:jc w:val="left"/>
      </w:pPr>
      <w:r>
        <w:rPr>
          <w:rFonts w:ascii="Times New Roman" w:hAnsi="Times New Roman" w:eastAsia="Times New Roman"/>
          <w:b w:val="0"/>
          <w:i w:val="0"/>
          <w:color w:val="000000"/>
          <w:sz w:val="24"/>
        </w:rPr>
        <w:t>6.</w:t>
      </w:r>
      <w:r>
        <w:rPr>
          <w:rFonts w:ascii="SimHei" w:hAnsi="SimHei" w:eastAsia="SimHei"/>
          <w:b w:val="0"/>
          <w:i w:val="0"/>
          <w:color w:val="000000"/>
          <w:sz w:val="24"/>
        </w:rPr>
        <w:t>人工核验情况</w:t>
      </w:r>
      <w:r>
        <w:rPr>
          <w:rFonts w:ascii="SimSun" w:hAnsi="SimSun" w:eastAsia="SimSun"/>
          <w:b w:val="0"/>
          <w:i w:val="0"/>
          <w:color w:val="000000"/>
          <w:sz w:val="24"/>
        </w:rPr>
        <w:t>：全部求解结果均通过独立编写的校验程序复核；论文中的每一个数</w:t>
      </w:r>
      <w:r>
        <w:rPr>
          <w:rFonts w:ascii="SimSun" w:hAnsi="SimSun" w:eastAsia="SimSun"/>
          <w:b w:val="0"/>
          <w:i w:val="0"/>
          <w:color w:val="000000"/>
          <w:sz w:val="24"/>
        </w:rPr>
        <w:t>值都能追溯到附件数据或求解程序输出文件。凡未能人工核验的内容，本文不予采</w:t>
      </w:r>
    </w:p>
    <w:p>
      <w:pPr>
        <w:autoSpaceDN w:val="0"/>
        <w:autoSpaceDE w:val="0"/>
        <w:widowControl/>
        <w:spacing w:line="185" w:lineRule="auto" w:before="158" w:after="0"/>
        <w:ind w:left="360" w:right="0" w:firstLine="0"/>
        <w:jc w:val="left"/>
      </w:pPr>
      <w:r>
        <w:rPr>
          <w:rFonts w:ascii="SimSun" w:hAnsi="SimSun" w:eastAsia="SimSun"/>
          <w:b w:val="0"/>
          <w:i w:val="0"/>
          <w:color w:val="000000"/>
          <w:sz w:val="24"/>
        </w:rPr>
        <w:t>用。</w:t>
      </w:r>
    </w:p>
    <w:p>
      <w:pPr>
        <w:autoSpaceDN w:val="0"/>
        <w:autoSpaceDE w:val="0"/>
        <w:widowControl/>
        <w:spacing w:line="185" w:lineRule="auto" w:before="228" w:after="0"/>
        <w:ind w:left="480" w:right="0" w:firstLine="0"/>
        <w:jc w:val="left"/>
      </w:pPr>
      <w:r>
        <w:rPr>
          <w:rFonts w:ascii="SimSun" w:hAnsi="SimSun" w:eastAsia="SimSun"/>
          <w:b w:val="0"/>
          <w:i w:val="0"/>
          <w:color w:val="000000"/>
          <w:sz w:val="24"/>
        </w:rPr>
        <w:t>本队郑重声明：</w:t>
      </w:r>
      <w:r>
        <w:rPr>
          <w:rFonts w:ascii="SimHei" w:hAnsi="SimHei" w:eastAsia="SimHei"/>
          <w:b w:val="0"/>
          <w:i w:val="0"/>
          <w:color w:val="000000"/>
          <w:sz w:val="24"/>
        </w:rPr>
        <w:t>论文的建模思路、模型构建、求解算法设计与结果分析均由参赛队</w:t>
      </w:r>
    </w:p>
    <w:p>
      <w:pPr>
        <w:autoSpaceDN w:val="0"/>
        <w:autoSpaceDE w:val="0"/>
        <w:widowControl/>
        <w:spacing w:line="254" w:lineRule="auto" w:before="158" w:after="0"/>
        <w:ind w:left="0" w:right="144" w:firstLine="0"/>
        <w:jc w:val="left"/>
      </w:pPr>
      <w:r>
        <w:rPr>
          <w:rFonts w:ascii="SimHei" w:hAnsi="SimHei" w:eastAsia="SimHei"/>
          <w:b w:val="0"/>
          <w:i w:val="0"/>
          <w:color w:val="000000"/>
          <w:sz w:val="24"/>
        </w:rPr>
        <w:t>员独立完成</w:t>
      </w:r>
      <w:r>
        <w:rPr>
          <w:rFonts w:ascii="SimSun" w:hAnsi="SimSun" w:eastAsia="SimSun"/>
          <w:b w:val="0"/>
          <w:i w:val="0"/>
          <w:color w:val="000000"/>
          <w:sz w:val="24"/>
        </w:rPr>
        <w:t>，</w:t>
      </w:r>
      <w:r>
        <w:rPr>
          <w:rFonts w:ascii="Times New Roman" w:hAnsi="Times New Roman" w:eastAsia="Times New Roman"/>
          <w:b w:val="0"/>
          <w:i w:val="0"/>
          <w:color w:val="000000"/>
          <w:sz w:val="24"/>
        </w:rPr>
        <w:t>AI</w:t>
      </w:r>
      <w:r>
        <w:rPr>
          <w:rFonts w:ascii="SimSun" w:hAnsi="SimSun" w:eastAsia="SimSun"/>
          <w:b w:val="0"/>
          <w:i w:val="0"/>
          <w:color w:val="000000"/>
          <w:sz w:val="24"/>
        </w:rPr>
        <w:t xml:space="preserve"> 工具仅起辅助作用；论文内容未直接复制任何</w:t>
      </w:r>
      <w:r>
        <w:rPr>
          <w:rFonts w:ascii="Times New Roman" w:hAnsi="Times New Roman" w:eastAsia="Times New Roman"/>
          <w:b w:val="0"/>
          <w:i w:val="0"/>
          <w:color w:val="000000"/>
          <w:sz w:val="24"/>
        </w:rPr>
        <w:t>AI</w:t>
      </w:r>
      <w:r>
        <w:rPr>
          <w:rFonts w:ascii="SimSun" w:hAnsi="SimSun" w:eastAsia="SimSun"/>
          <w:b w:val="0"/>
          <w:i w:val="0"/>
          <w:color w:val="000000"/>
          <w:sz w:val="24"/>
        </w:rPr>
        <w:t xml:space="preserve"> 生成的建模方案，亦</w:t>
      </w:r>
      <w:r>
        <w:rPr>
          <w:rFonts w:ascii="SimSun" w:hAnsi="SimSun" w:eastAsia="SimSun"/>
          <w:b w:val="0"/>
          <w:i w:val="0"/>
          <w:color w:val="000000"/>
          <w:sz w:val="24"/>
        </w:rPr>
        <w:t>未使用</w:t>
      </w:r>
      <w:r>
        <w:rPr>
          <w:rFonts w:ascii="Times New Roman" w:hAnsi="Times New Roman" w:eastAsia="Times New Roman"/>
          <w:b w:val="0"/>
          <w:i w:val="0"/>
          <w:color w:val="000000"/>
          <w:sz w:val="24"/>
        </w:rPr>
        <w:t>‘docs/reference/‘</w:t>
      </w:r>
      <w:r>
        <w:rPr>
          <w:rFonts w:ascii="SimSun" w:hAnsi="SimSun" w:eastAsia="SimSun"/>
          <w:b w:val="0"/>
          <w:i w:val="0"/>
          <w:color w:val="000000"/>
          <w:sz w:val="24"/>
        </w:rPr>
        <w:t xml:space="preserve"> 中第三方同题解答的文字、公式或数据。</w:t>
      </w:r>
    </w:p>
    <w:p>
      <w:pPr>
        <w:autoSpaceDN w:val="0"/>
        <w:autoSpaceDE w:val="0"/>
        <w:widowControl/>
        <w:spacing w:line="209" w:lineRule="auto" w:before="5750" w:after="0"/>
        <w:ind w:left="0" w:right="4612" w:firstLine="0"/>
        <w:jc w:val="right"/>
      </w:pPr>
      <w:r>
        <w:rPr>
          <w:rFonts w:ascii="Times New Roman" w:hAnsi="Times New Roman" w:eastAsia="Times New Roman"/>
          <w:b w:val="0"/>
          <w:i w:val="0"/>
          <w:color w:val="000000"/>
          <w:sz w:val="24"/>
        </w:rPr>
        <w:t>51</w:t>
      </w:r>
    </w:p>
    <w:p>
      <w:pPr>
        <w:sectPr>
          <w:pgSz w:w="11906" w:h="16838"/>
          <w:pgMar w:top="702" w:right="1222" w:bottom="380" w:left="1418" w:header="720" w:footer="720" w:gutter="0"/>
          <w:cols/>
          <w:docGrid w:linePitch="360"/>
        </w:sectPr>
      </w:pPr>
    </w:p>
    <w:p>
      <w:pPr>
        <w:autoSpaceDN w:val="0"/>
        <w:autoSpaceDE w:val="0"/>
        <w:widowControl/>
        <w:spacing w:line="220" w:lineRule="exact" w:before="0" w:after="534"/>
        <w:ind w:left="0" w:right="0"/>
      </w:pPr>
    </w:p>
    <w:p>
      <w:pPr>
        <w:autoSpaceDN w:val="0"/>
        <w:autoSpaceDE w:val="0"/>
        <w:widowControl/>
        <w:spacing w:line="185" w:lineRule="auto" w:before="0" w:after="0"/>
        <w:ind w:left="0" w:right="4132" w:firstLine="0"/>
        <w:jc w:val="right"/>
      </w:pPr>
      <w:r>
        <w:rPr>
          <w:rFonts w:ascii="SimHei" w:hAnsi="SimHei" w:eastAsia="SimHei"/>
          <w:b w:val="0"/>
          <w:i w:val="0"/>
          <w:color w:val="000000"/>
          <w:sz w:val="30"/>
        </w:rPr>
        <w:t>参考文献</w:t>
      </w:r>
    </w:p>
    <w:p>
      <w:pPr>
        <w:autoSpaceDN w:val="0"/>
        <w:autoSpaceDE w:val="0"/>
        <w:widowControl/>
        <w:spacing w:line="204" w:lineRule="auto" w:before="364" w:after="0"/>
        <w:ind w:left="98" w:right="0" w:firstLine="0"/>
        <w:jc w:val="left"/>
      </w:pP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Yang Yongjian</w:t>
      </w:r>
      <w:r>
        <w:rPr>
          <w:rFonts w:ascii="SimSun" w:hAnsi="SimSun" w:eastAsia="SimSun"/>
          <w:b w:val="0"/>
          <w:i w:val="0"/>
          <w:color w:val="000000"/>
          <w:sz w:val="24"/>
        </w:rPr>
        <w:t>，</w:t>
      </w:r>
      <w:r>
        <w:rPr>
          <w:rFonts w:ascii="Times New Roman" w:hAnsi="Times New Roman" w:eastAsia="Times New Roman"/>
          <w:b w:val="0"/>
          <w:i w:val="0"/>
          <w:color w:val="000000"/>
          <w:sz w:val="24"/>
        </w:rPr>
        <w:t>Li Chenglong</w:t>
      </w:r>
      <w:r>
        <w:rPr>
          <w:rFonts w:ascii="SimSun" w:hAnsi="SimSun" w:eastAsia="SimSun"/>
          <w:b w:val="0"/>
          <w:i w:val="0"/>
          <w:color w:val="000000"/>
          <w:sz w:val="24"/>
        </w:rPr>
        <w:t>，</w:t>
      </w:r>
      <w:r>
        <w:rPr>
          <w:rFonts w:ascii="Times New Roman" w:hAnsi="Times New Roman" w:eastAsia="Times New Roman"/>
          <w:b w:val="0"/>
          <w:i w:val="0"/>
          <w:color w:val="000000"/>
          <w:sz w:val="24"/>
        </w:rPr>
        <w:t>Wang Dujuan</w:t>
      </w:r>
      <w:r>
        <w:rPr>
          <w:rFonts w:ascii="SimSun" w:hAnsi="SimSun" w:eastAsia="SimSun"/>
          <w:b w:val="0"/>
          <w:i w:val="0"/>
          <w:color w:val="000000"/>
          <w:sz w:val="24"/>
        </w:rPr>
        <w:t>，</w:t>
      </w:r>
      <w:r>
        <w:rPr>
          <w:rFonts w:ascii="Times New Roman" w:hAnsi="Times New Roman" w:eastAsia="Times New Roman"/>
          <w:b w:val="0"/>
          <w:i w:val="0"/>
          <w:color w:val="000000"/>
          <w:sz w:val="24"/>
        </w:rPr>
        <w:t>et al.</w:t>
      </w:r>
      <w:r>
        <w:rPr>
          <w:rFonts w:ascii="Times New Roman" w:hAnsi="Times New Roman" w:eastAsia="Times New Roman"/>
          <w:b w:val="0"/>
          <w:i w:val="0"/>
          <w:color w:val="000000"/>
          <w:sz w:val="24"/>
        </w:rPr>
        <w:t>A two-stage adaptive robust op-</w:t>
      </w:r>
    </w:p>
    <w:p>
      <w:pPr>
        <w:autoSpaceDN w:val="0"/>
        <w:autoSpaceDE w:val="0"/>
        <w:widowControl/>
        <w:spacing w:line="276" w:lineRule="auto" w:before="156" w:after="0"/>
        <w:ind w:left="496" w:right="194" w:firstLine="0"/>
        <w:jc w:val="both"/>
      </w:pPr>
      <w:r>
        <w:rPr>
          <w:rFonts w:ascii="Times New Roman" w:hAnsi="Times New Roman" w:eastAsia="Times New Roman"/>
          <w:b w:val="0"/>
          <w:i w:val="0"/>
          <w:color w:val="000000"/>
          <w:sz w:val="24"/>
        </w:rPr>
        <w:t xml:space="preserve">timization model for the location-routing problem with drone delivery and uncertainty in </w:t>
      </w:r>
      <w:r>
        <w:rPr>
          <w:rFonts w:ascii="Times New Roman" w:hAnsi="Times New Roman" w:eastAsia="Times New Roman"/>
          <w:b w:val="0"/>
          <w:i w:val="0"/>
          <w:color w:val="000000"/>
          <w:sz w:val="24"/>
        </w:rPr>
        <w:t>humanitarian relief[J/OL].</w:t>
      </w:r>
      <w:r>
        <w:rPr>
          <w:rFonts w:ascii="Times New Roman" w:hAnsi="Times New Roman" w:eastAsia="Times New Roman"/>
          <w:b w:val="0"/>
          <w:i w:val="0"/>
          <w:color w:val="000000"/>
          <w:sz w:val="24"/>
        </w:rPr>
        <w:t>Transportation Research Part E</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Logistics and Transportation </w:t>
      </w:r>
      <w:r>
        <w:rPr>
          <w:rFonts w:ascii="Times New Roman" w:hAnsi="Times New Roman" w:eastAsia="Times New Roman"/>
          <w:b w:val="0"/>
          <w:i w:val="0"/>
          <w:color w:val="000000"/>
          <w:sz w:val="24"/>
        </w:rPr>
        <w:t>Review</w:t>
      </w:r>
      <w:r>
        <w:rPr>
          <w:rFonts w:ascii="SimSun" w:hAnsi="SimSun" w:eastAsia="SimSun"/>
          <w:b w:val="0"/>
          <w:i w:val="0"/>
          <w:color w:val="000000"/>
          <w:sz w:val="24"/>
        </w:rPr>
        <w:t>，</w:t>
      </w:r>
      <w:r>
        <w:rPr>
          <w:rFonts w:ascii="Times New Roman" w:hAnsi="Times New Roman" w:eastAsia="Times New Roman"/>
          <w:b w:val="0"/>
          <w:i w:val="0"/>
          <w:color w:val="000000"/>
          <w:sz w:val="24"/>
        </w:rPr>
        <w:t>2026</w:t>
      </w:r>
      <w:r>
        <w:rPr>
          <w:rFonts w:ascii="SimSun" w:hAnsi="SimSun" w:eastAsia="SimSun"/>
          <w:b w:val="0"/>
          <w:i w:val="0"/>
          <w:color w:val="000000"/>
          <w:sz w:val="24"/>
        </w:rPr>
        <w:t>，</w:t>
      </w:r>
      <w:r>
        <w:rPr>
          <w:rFonts w:ascii="Times New Roman" w:hAnsi="Times New Roman" w:eastAsia="Times New Roman"/>
          <w:b w:val="0"/>
          <w:i w:val="0"/>
          <w:color w:val="000000"/>
          <w:sz w:val="24"/>
        </w:rPr>
        <w:t>207</w:t>
      </w:r>
      <w:r>
        <w:rPr>
          <w:rFonts w:ascii="SimSun" w:hAnsi="SimSun" w:eastAsia="SimSun"/>
          <w:b w:val="0"/>
          <w:i w:val="0"/>
          <w:color w:val="000000"/>
          <w:sz w:val="24"/>
        </w:rPr>
        <w:t>：</w:t>
      </w:r>
      <w:r>
        <w:rPr>
          <w:rFonts w:ascii="Times New Roman" w:hAnsi="Times New Roman" w:eastAsia="Times New Roman"/>
          <w:b w:val="0"/>
          <w:i w:val="0"/>
          <w:color w:val="000000"/>
          <w:sz w:val="24"/>
        </w:rPr>
        <w:t>104601.</w:t>
      </w:r>
      <w:r>
        <w:rPr>
          <w:rFonts w:ascii="Times New Roman" w:hAnsi="Times New Roman" w:eastAsia="Times New Roman"/>
          <w:b w:val="0"/>
          <w:i w:val="0"/>
          <w:color w:val="000000"/>
          <w:sz w:val="24"/>
        </w:rPr>
        <w:hyperlink r:id="rId47" w:history="1">
          <w:r>
            <w:rPr>
              <w:rStyle w:val="Hyperlink"/>
            </w:rPr>
            <w:t>http://dx.doi.org/10.1016/j.tre.2025.104601</w:t>
          </w:r>
        </w:hyperlink>
      </w:r>
      <w:r>
        <w:rPr>
          <w:rFonts w:ascii="Times New Roman" w:hAnsi="Times New Roman" w:eastAsia="Times New Roman"/>
          <w:b w:val="0"/>
          <w:i w:val="0"/>
          <w:color w:val="000000"/>
          <w:sz w:val="24"/>
        </w:rPr>
        <w:t>.</w:t>
      </w:r>
    </w:p>
    <w:p>
      <w:pPr>
        <w:autoSpaceDN w:val="0"/>
        <w:autoSpaceDE w:val="0"/>
        <w:widowControl/>
        <w:spacing w:line="271" w:lineRule="auto" w:before="324" w:after="0"/>
        <w:ind w:left="496" w:right="196" w:hanging="398"/>
        <w:jc w:val="both"/>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Zhang Guowei</w:t>
      </w:r>
      <w:r>
        <w:rPr>
          <w:rFonts w:ascii="SimSun" w:hAnsi="SimSun" w:eastAsia="SimSun"/>
          <w:b w:val="0"/>
          <w:i w:val="0"/>
          <w:color w:val="000000"/>
          <w:sz w:val="24"/>
        </w:rPr>
        <w:t>，</w:t>
      </w:r>
      <w:r>
        <w:rPr>
          <w:rFonts w:ascii="Times New Roman" w:hAnsi="Times New Roman" w:eastAsia="Times New Roman"/>
          <w:b w:val="0"/>
          <w:i w:val="0"/>
          <w:color w:val="000000"/>
          <w:sz w:val="24"/>
        </w:rPr>
        <w:t>Zhu Ning</w:t>
      </w:r>
      <w:r>
        <w:rPr>
          <w:rFonts w:ascii="SimSun" w:hAnsi="SimSun" w:eastAsia="SimSun"/>
          <w:b w:val="0"/>
          <w:i w:val="0"/>
          <w:color w:val="000000"/>
          <w:sz w:val="24"/>
        </w:rPr>
        <w:t>，</w:t>
      </w:r>
      <w:r>
        <w:rPr>
          <w:rFonts w:ascii="Times New Roman" w:hAnsi="Times New Roman" w:eastAsia="Times New Roman"/>
          <w:b w:val="0"/>
          <w:i w:val="0"/>
          <w:color w:val="000000"/>
          <w:sz w:val="24"/>
        </w:rPr>
        <w:t>Ma Shoufeng</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et al. Humanitarian relief network assessment </w:t>
      </w:r>
      <w:r>
        <w:rPr>
          <w:rFonts w:ascii="Times New Roman" w:hAnsi="Times New Roman" w:eastAsia="Times New Roman"/>
          <w:b w:val="0"/>
          <w:i w:val="0"/>
          <w:color w:val="000000"/>
          <w:sz w:val="24"/>
        </w:rPr>
        <w:t>using collaborative truck-and-drone system[J/OL].</w:t>
      </w:r>
      <w:r>
        <w:rPr>
          <w:rFonts w:ascii="Times New Roman" w:hAnsi="Times New Roman" w:eastAsia="Times New Roman"/>
          <w:b w:val="0"/>
          <w:i w:val="0"/>
          <w:color w:val="000000"/>
          <w:sz w:val="24"/>
        </w:rPr>
        <w:t>Transportation Research Part E</w:t>
      </w:r>
      <w:r>
        <w:rPr>
          <w:rFonts w:ascii="SimSun" w:hAnsi="SimSun" w:eastAsia="SimSun"/>
          <w:b w:val="0"/>
          <w:i w:val="0"/>
          <w:color w:val="000000"/>
          <w:sz w:val="24"/>
        </w:rPr>
        <w:t>：</w:t>
      </w:r>
      <w:r>
        <w:rPr>
          <w:rFonts w:ascii="Times New Roman" w:hAnsi="Times New Roman" w:eastAsia="Times New Roman"/>
          <w:b w:val="0"/>
          <w:i w:val="0"/>
          <w:color w:val="000000"/>
          <w:sz w:val="24"/>
        </w:rPr>
        <w:t>Lo-</w:t>
      </w:r>
      <w:r>
        <w:rPr>
          <w:rFonts w:ascii="Times New Roman" w:hAnsi="Times New Roman" w:eastAsia="Times New Roman"/>
          <w:b w:val="0"/>
          <w:i w:val="0"/>
          <w:color w:val="000000"/>
          <w:sz w:val="24"/>
        </w:rPr>
        <w:t>gistics and Transportation Review</w:t>
      </w:r>
      <w:r>
        <w:rPr>
          <w:rFonts w:ascii="SimSun" w:hAnsi="SimSun" w:eastAsia="SimSun"/>
          <w:b w:val="0"/>
          <w:i w:val="0"/>
          <w:color w:val="000000"/>
          <w:sz w:val="24"/>
        </w:rPr>
        <w:t>，</w:t>
      </w:r>
      <w:r>
        <w:rPr>
          <w:rFonts w:ascii="Times New Roman" w:hAnsi="Times New Roman" w:eastAsia="Times New Roman"/>
          <w:b w:val="0"/>
          <w:i w:val="0"/>
          <w:color w:val="000000"/>
          <w:sz w:val="24"/>
        </w:rPr>
        <w:t>2021</w:t>
      </w:r>
      <w:r>
        <w:rPr>
          <w:rFonts w:ascii="SimSun" w:hAnsi="SimSun" w:eastAsia="SimSun"/>
          <w:b w:val="0"/>
          <w:i w:val="0"/>
          <w:color w:val="000000"/>
          <w:sz w:val="24"/>
        </w:rPr>
        <w:t>，</w:t>
      </w:r>
      <w:r>
        <w:rPr>
          <w:rFonts w:ascii="Times New Roman" w:hAnsi="Times New Roman" w:eastAsia="Times New Roman"/>
          <w:b w:val="0"/>
          <w:i w:val="0"/>
          <w:color w:val="000000"/>
          <w:sz w:val="24"/>
        </w:rPr>
        <w:t>152</w:t>
      </w:r>
      <w:r>
        <w:rPr>
          <w:rFonts w:ascii="SimSun" w:hAnsi="SimSun" w:eastAsia="SimSun"/>
          <w:b w:val="0"/>
          <w:i w:val="0"/>
          <w:color w:val="000000"/>
          <w:sz w:val="24"/>
        </w:rPr>
        <w:t>：</w:t>
      </w:r>
      <w:r>
        <w:rPr>
          <w:rFonts w:ascii="Times New Roman" w:hAnsi="Times New Roman" w:eastAsia="Times New Roman"/>
          <w:b w:val="0"/>
          <w:i w:val="0"/>
          <w:color w:val="000000"/>
          <w:sz w:val="24"/>
        </w:rPr>
        <w:t>102417.</w:t>
      </w:r>
      <w:r>
        <w:rPr>
          <w:rFonts w:ascii="Times New Roman" w:hAnsi="Times New Roman" w:eastAsia="Times New Roman"/>
          <w:b w:val="0"/>
          <w:i w:val="0"/>
          <w:color w:val="000000"/>
          <w:sz w:val="24"/>
        </w:rPr>
        <w:hyperlink r:id="rId48" w:history="1">
          <w:r>
            <w:rPr>
              <w:rStyle w:val="Hyperlink"/>
            </w:rPr>
            <w:t>http://dx.doi.org/10.1016/j.tre.</w:t>
          </w:r>
        </w:hyperlink>
      </w:r>
    </w:p>
    <w:p>
      <w:pPr>
        <w:autoSpaceDN w:val="0"/>
        <w:autoSpaceDE w:val="0"/>
        <w:widowControl/>
        <w:spacing w:line="209" w:lineRule="auto" w:before="156" w:after="0"/>
        <w:ind w:left="496" w:right="0" w:firstLine="0"/>
        <w:jc w:val="left"/>
      </w:pPr>
      <w:r>
        <w:rPr>
          <w:rFonts w:ascii="Times New Roman" w:hAnsi="Times New Roman" w:eastAsia="Times New Roman"/>
          <w:b w:val="0"/>
          <w:i w:val="0"/>
          <w:color w:val="000000"/>
          <w:sz w:val="24"/>
        </w:rPr>
        <w:hyperlink r:id="rId48" w:history="1">
          <w:r>
            <w:rPr>
              <w:rStyle w:val="Hyperlink"/>
            </w:rPr>
            <w:t>2021.102417</w:t>
          </w:r>
        </w:hyperlink>
      </w:r>
      <w:r>
        <w:rPr>
          <w:rFonts w:ascii="Times New Roman" w:hAnsi="Times New Roman" w:eastAsia="Times New Roman"/>
          <w:b w:val="0"/>
          <w:i w:val="0"/>
          <w:color w:val="000000"/>
          <w:sz w:val="24"/>
        </w:rPr>
        <w:t>.</w:t>
      </w:r>
    </w:p>
    <w:p>
      <w:pPr>
        <w:autoSpaceDN w:val="0"/>
        <w:autoSpaceDE w:val="0"/>
        <w:widowControl/>
        <w:spacing w:line="204" w:lineRule="auto" w:before="324" w:after="0"/>
        <w:ind w:left="98" w:right="0" w:firstLine="0"/>
        <w:jc w:val="left"/>
      </w:pPr>
      <w:r>
        <w:rPr>
          <w:rFonts w:ascii="Times New Roman" w:hAnsi="Times New Roman" w:eastAsia="Times New Roman"/>
          <w:b w:val="0"/>
          <w:i w:val="0"/>
          <w:color w:val="000000"/>
          <w:sz w:val="24"/>
        </w:rPr>
        <w:t>[3]</w:t>
      </w:r>
      <w:r>
        <w:rPr>
          <w:rFonts w:ascii="Times New Roman" w:hAnsi="Times New Roman" w:eastAsia="Times New Roman"/>
          <w:b w:val="0"/>
          <w:i w:val="0"/>
          <w:color w:val="000000"/>
          <w:sz w:val="24"/>
        </w:rPr>
        <w:t>Wang Haijun</w:t>
      </w:r>
      <w:r>
        <w:rPr>
          <w:rFonts w:ascii="SimSun" w:hAnsi="SimSun" w:eastAsia="SimSun"/>
          <w:b w:val="0"/>
          <w:i w:val="0"/>
          <w:color w:val="000000"/>
          <w:sz w:val="24"/>
        </w:rPr>
        <w:t>，</w:t>
      </w:r>
      <w:r>
        <w:rPr>
          <w:rFonts w:ascii="Times New Roman" w:hAnsi="Times New Roman" w:eastAsia="Times New Roman"/>
          <w:b w:val="0"/>
          <w:i w:val="0"/>
          <w:color w:val="000000"/>
          <w:sz w:val="24"/>
        </w:rPr>
        <w:t>Du Lijing</w:t>
      </w:r>
      <w:r>
        <w:rPr>
          <w:rFonts w:ascii="SimSun" w:hAnsi="SimSun" w:eastAsia="SimSun"/>
          <w:b w:val="0"/>
          <w:i w:val="0"/>
          <w:color w:val="000000"/>
          <w:sz w:val="24"/>
        </w:rPr>
        <w:t>，</w:t>
      </w:r>
      <w:r>
        <w:rPr>
          <w:rFonts w:ascii="Times New Roman" w:hAnsi="Times New Roman" w:eastAsia="Times New Roman"/>
          <w:b w:val="0"/>
          <w:i w:val="0"/>
          <w:color w:val="000000"/>
          <w:sz w:val="24"/>
        </w:rPr>
        <w:t>Ma Shihua.</w:t>
      </w:r>
      <w:r>
        <w:rPr>
          <w:rFonts w:ascii="Times New Roman" w:hAnsi="Times New Roman" w:eastAsia="Times New Roman"/>
          <w:b w:val="0"/>
          <w:i w:val="0"/>
          <w:color w:val="000000"/>
          <w:sz w:val="24"/>
        </w:rPr>
        <w:t>Multi-objective open location-routing model with</w:t>
      </w:r>
    </w:p>
    <w:p>
      <w:pPr>
        <w:autoSpaceDN w:val="0"/>
        <w:autoSpaceDE w:val="0"/>
        <w:widowControl/>
        <w:spacing w:line="259" w:lineRule="auto" w:before="158" w:after="0"/>
        <w:ind w:left="496" w:right="144" w:firstLine="0"/>
        <w:jc w:val="left"/>
      </w:pPr>
      <w:r>
        <w:rPr>
          <w:rFonts w:ascii="Times New Roman" w:hAnsi="Times New Roman" w:eastAsia="Times New Roman"/>
          <w:b w:val="0"/>
          <w:i w:val="0"/>
          <w:color w:val="000000"/>
          <w:sz w:val="24"/>
        </w:rPr>
        <w:t>split</w:t>
      </w:r>
      <w:r>
        <w:rPr>
          <w:rFonts w:ascii="Times New Roman" w:hAnsi="Times New Roman" w:eastAsia="Times New Roman"/>
          <w:b w:val="0"/>
          <w:i w:val="0"/>
          <w:color w:val="000000"/>
          <w:sz w:val="24"/>
        </w:rPr>
        <w:t>delivery</w:t>
      </w:r>
      <w:r>
        <w:rPr>
          <w:rFonts w:ascii="Times New Roman" w:hAnsi="Times New Roman" w:eastAsia="Times New Roman"/>
          <w:b w:val="0"/>
          <w:i w:val="0"/>
          <w:color w:val="000000"/>
          <w:sz w:val="24"/>
        </w:rPr>
        <w:t>for</w:t>
      </w:r>
      <w:r>
        <w:rPr>
          <w:rFonts w:ascii="Times New Roman" w:hAnsi="Times New Roman" w:eastAsia="Times New Roman"/>
          <w:b w:val="0"/>
          <w:i w:val="0"/>
          <w:color w:val="000000"/>
          <w:sz w:val="24"/>
        </w:rPr>
        <w:t>optimized</w:t>
      </w:r>
      <w:r>
        <w:rPr>
          <w:rFonts w:ascii="Times New Roman" w:hAnsi="Times New Roman" w:eastAsia="Times New Roman"/>
          <w:b w:val="0"/>
          <w:i w:val="0"/>
          <w:color w:val="000000"/>
          <w:sz w:val="24"/>
        </w:rPr>
        <w:t>relief</w:t>
      </w:r>
      <w:r>
        <w:rPr>
          <w:rFonts w:ascii="Times New Roman" w:hAnsi="Times New Roman" w:eastAsia="Times New Roman"/>
          <w:b w:val="0"/>
          <w:i w:val="0"/>
          <w:color w:val="000000"/>
          <w:sz w:val="24"/>
        </w:rPr>
        <w:t>distribution</w:t>
      </w:r>
      <w:r>
        <w:rPr>
          <w:rFonts w:ascii="Times New Roman" w:hAnsi="Times New Roman" w:eastAsia="Times New Roman"/>
          <w:b w:val="0"/>
          <w:i w:val="0"/>
          <w:color w:val="000000"/>
          <w:sz w:val="24"/>
        </w:rPr>
        <w:t>in</w:t>
      </w:r>
      <w:r>
        <w:rPr>
          <w:rFonts w:ascii="Times New Roman" w:hAnsi="Times New Roman" w:eastAsia="Times New Roman"/>
          <w:b w:val="0"/>
          <w:i w:val="0"/>
          <w:color w:val="000000"/>
          <w:sz w:val="24"/>
        </w:rPr>
        <w:t>post-earthquake[J/OL].</w:t>
      </w:r>
      <w:r>
        <w:rPr>
          <w:rFonts w:ascii="Times New Roman" w:hAnsi="Times New Roman" w:eastAsia="Times New Roman"/>
          <w:b w:val="0"/>
          <w:i w:val="0"/>
          <w:color w:val="000000"/>
          <w:sz w:val="24"/>
        </w:rPr>
        <w:t xml:space="preserve">Transportation </w:t>
      </w:r>
      <w:r>
        <w:rPr>
          <w:rFonts w:ascii="Times New Roman" w:hAnsi="Times New Roman" w:eastAsia="Times New Roman"/>
          <w:b w:val="0"/>
          <w:i w:val="0"/>
          <w:color w:val="000000"/>
          <w:sz w:val="24"/>
        </w:rPr>
        <w:t>Research</w:t>
      </w:r>
      <w:r>
        <w:rPr>
          <w:rFonts w:ascii="Times New Roman" w:hAnsi="Times New Roman" w:eastAsia="Times New Roman"/>
          <w:b w:val="0"/>
          <w:i w:val="0"/>
          <w:color w:val="000000"/>
          <w:sz w:val="24"/>
        </w:rPr>
        <w:t>Part</w:t>
      </w:r>
      <w:r>
        <w:rPr>
          <w:rFonts w:ascii="Times New Roman" w:hAnsi="Times New Roman" w:eastAsia="Times New Roman"/>
          <w:b w:val="0"/>
          <w:i w:val="0"/>
          <w:color w:val="000000"/>
          <w:sz w:val="24"/>
        </w:rPr>
        <w:t>E</w:t>
      </w:r>
      <w:r>
        <w:rPr>
          <w:rFonts w:ascii="SimSun" w:hAnsi="SimSun" w:eastAsia="SimSun"/>
          <w:b w:val="0"/>
          <w:i w:val="0"/>
          <w:color w:val="000000"/>
          <w:sz w:val="24"/>
        </w:rPr>
        <w:t>：</w:t>
      </w:r>
      <w:r>
        <w:rPr>
          <w:rFonts w:ascii="Times New Roman" w:hAnsi="Times New Roman" w:eastAsia="Times New Roman"/>
          <w:b w:val="0"/>
          <w:i w:val="0"/>
          <w:color w:val="000000"/>
          <w:sz w:val="24"/>
        </w:rPr>
        <w:t>Logistics</w:t>
      </w:r>
      <w:r>
        <w:rPr>
          <w:rFonts w:ascii="Times New Roman" w:hAnsi="Times New Roman" w:eastAsia="Times New Roman"/>
          <w:b w:val="0"/>
          <w:i w:val="0"/>
          <w:color w:val="000000"/>
          <w:sz w:val="24"/>
        </w:rPr>
        <w:t>and</w:t>
      </w:r>
      <w:r>
        <w:rPr>
          <w:rFonts w:ascii="Times New Roman" w:hAnsi="Times New Roman" w:eastAsia="Times New Roman"/>
          <w:b w:val="0"/>
          <w:i w:val="0"/>
          <w:color w:val="000000"/>
          <w:sz w:val="24"/>
        </w:rPr>
        <w:t>Transportation</w:t>
      </w:r>
      <w:r>
        <w:rPr>
          <w:rFonts w:ascii="Times New Roman" w:hAnsi="Times New Roman" w:eastAsia="Times New Roman"/>
          <w:b w:val="0"/>
          <w:i w:val="0"/>
          <w:color w:val="000000"/>
          <w:sz w:val="24"/>
        </w:rPr>
        <w:t>Review</w:t>
      </w:r>
      <w:r>
        <w:rPr>
          <w:rFonts w:ascii="SimSun" w:hAnsi="SimSun" w:eastAsia="SimSun"/>
          <w:b w:val="0"/>
          <w:i w:val="0"/>
          <w:color w:val="000000"/>
          <w:sz w:val="24"/>
        </w:rPr>
        <w:t>，</w:t>
      </w:r>
      <w:r>
        <w:rPr>
          <w:rFonts w:ascii="Times New Roman" w:hAnsi="Times New Roman" w:eastAsia="Times New Roman"/>
          <w:b w:val="0"/>
          <w:i w:val="0"/>
          <w:color w:val="000000"/>
          <w:sz w:val="24"/>
        </w:rPr>
        <w:t>2014</w:t>
      </w:r>
      <w:r>
        <w:rPr>
          <w:rFonts w:ascii="SimSun" w:hAnsi="SimSun" w:eastAsia="SimSun"/>
          <w:b w:val="0"/>
          <w:i w:val="0"/>
          <w:color w:val="000000"/>
          <w:sz w:val="24"/>
        </w:rPr>
        <w:t>，</w:t>
      </w:r>
      <w:r>
        <w:rPr>
          <w:rFonts w:ascii="Times New Roman" w:hAnsi="Times New Roman" w:eastAsia="Times New Roman"/>
          <w:b w:val="0"/>
          <w:i w:val="0"/>
          <w:color w:val="000000"/>
          <w:sz w:val="24"/>
        </w:rPr>
        <w:t>69</w:t>
      </w:r>
      <w:r>
        <w:rPr>
          <w:rFonts w:ascii="SimSun" w:hAnsi="SimSun" w:eastAsia="SimSun"/>
          <w:b w:val="0"/>
          <w:i w:val="0"/>
          <w:color w:val="000000"/>
          <w:sz w:val="24"/>
        </w:rPr>
        <w:t>：</w:t>
      </w:r>
      <w:r>
        <w:rPr>
          <w:rFonts w:ascii="Times New Roman" w:hAnsi="Times New Roman" w:eastAsia="Times New Roman"/>
          <w:b w:val="0"/>
          <w:i w:val="0"/>
          <w:color w:val="000000"/>
          <w:sz w:val="24"/>
        </w:rPr>
        <w:t>160</w:t>
      </w:r>
      <w:r>
        <w:rPr>
          <w:rFonts w:ascii="SimSun" w:hAnsi="SimSun" w:eastAsia="SimSun"/>
          <w:b w:val="0"/>
          <w:i w:val="0"/>
          <w:color w:val="000000"/>
          <w:sz w:val="24"/>
        </w:rPr>
        <w:t>–</w:t>
      </w:r>
      <w:r>
        <w:rPr>
          <w:rFonts w:ascii="Times New Roman" w:hAnsi="Times New Roman" w:eastAsia="Times New Roman"/>
          <w:b w:val="0"/>
          <w:i w:val="0"/>
          <w:color w:val="000000"/>
          <w:sz w:val="24"/>
        </w:rPr>
        <w:t>179.</w:t>
      </w:r>
      <w:r>
        <w:rPr>
          <w:rFonts w:ascii="Times New Roman" w:hAnsi="Times New Roman" w:eastAsia="Times New Roman"/>
          <w:b w:val="0"/>
          <w:i w:val="0"/>
          <w:color w:val="000000"/>
          <w:sz w:val="24"/>
        </w:rPr>
        <w:hyperlink r:id="rId49" w:history="1">
          <w:r>
            <w:rPr>
              <w:rStyle w:val="Hyperlink"/>
            </w:rPr>
            <w:t>http:</w:t>
          </w:r>
        </w:hyperlink>
      </w:r>
    </w:p>
    <w:p>
      <w:pPr>
        <w:autoSpaceDN w:val="0"/>
        <w:autoSpaceDE w:val="0"/>
        <w:widowControl/>
        <w:spacing w:line="209" w:lineRule="auto" w:before="158" w:after="0"/>
        <w:ind w:left="496" w:right="0" w:firstLine="0"/>
        <w:jc w:val="left"/>
      </w:pPr>
      <w:r>
        <w:rPr>
          <w:rFonts w:ascii="Times New Roman" w:hAnsi="Times New Roman" w:eastAsia="Times New Roman"/>
          <w:b w:val="0"/>
          <w:i w:val="0"/>
          <w:color w:val="000000"/>
          <w:sz w:val="24"/>
        </w:rPr>
        <w:hyperlink r:id="rId49" w:history="1">
          <w:r>
            <w:rPr>
              <w:rStyle w:val="Hyperlink"/>
            </w:rPr>
            <w:t>//dx.doi.org/10.1016/j.tre.2014.06.006</w:t>
          </w:r>
        </w:hyperlink>
      </w:r>
      <w:r>
        <w:rPr>
          <w:rFonts w:ascii="Times New Roman" w:hAnsi="Times New Roman" w:eastAsia="Times New Roman"/>
          <w:b w:val="0"/>
          <w:i w:val="0"/>
          <w:color w:val="000000"/>
          <w:sz w:val="24"/>
        </w:rPr>
        <w:t>.</w:t>
      </w:r>
    </w:p>
    <w:p>
      <w:pPr>
        <w:autoSpaceDN w:val="0"/>
        <w:tabs>
          <w:tab w:pos="5918" w:val="left"/>
        </w:tabs>
        <w:autoSpaceDE w:val="0"/>
        <w:widowControl/>
        <w:spacing w:line="204" w:lineRule="auto" w:before="324" w:after="0"/>
        <w:ind w:left="98" w:right="0" w:firstLine="0"/>
        <w:jc w:val="left"/>
      </w:pPr>
      <w:r>
        <w:rPr>
          <w:rFonts w:ascii="Times New Roman" w:hAnsi="Times New Roman" w:eastAsia="Times New Roman"/>
          <w:b w:val="0"/>
          <w:i w:val="0"/>
          <w:color w:val="000000"/>
          <w:sz w:val="24"/>
        </w:rPr>
        <w:t>[4]</w:t>
      </w:r>
      <w:r>
        <w:rPr>
          <w:rFonts w:ascii="Times New Roman" w:hAnsi="Times New Roman" w:eastAsia="Times New Roman"/>
          <w:b w:val="0"/>
          <w:i w:val="0"/>
          <w:color w:val="000000"/>
          <w:sz w:val="24"/>
        </w:rPr>
        <w:t>Cui</w:t>
      </w:r>
      <w:r>
        <w:rPr>
          <w:rFonts w:ascii="Times New Roman" w:hAnsi="Times New Roman" w:eastAsia="Times New Roman"/>
          <w:b w:val="0"/>
          <w:i w:val="0"/>
          <w:color w:val="000000"/>
          <w:sz w:val="24"/>
        </w:rPr>
        <w:t>Zhuangzhuang</w:t>
      </w:r>
      <w:r>
        <w:rPr>
          <w:rFonts w:ascii="SimSun" w:hAnsi="SimSun" w:eastAsia="SimSun"/>
          <w:b w:val="0"/>
          <w:i w:val="0"/>
          <w:color w:val="000000"/>
          <w:sz w:val="24"/>
        </w:rPr>
        <w:t>，</w:t>
      </w:r>
      <w:r>
        <w:rPr>
          <w:rFonts w:ascii="Times New Roman" w:hAnsi="Times New Roman" w:eastAsia="Times New Roman"/>
          <w:b w:val="0"/>
          <w:i w:val="0"/>
          <w:color w:val="000000"/>
          <w:sz w:val="24"/>
        </w:rPr>
        <w:t>Guan</w:t>
      </w:r>
      <w:r>
        <w:rPr>
          <w:rFonts w:ascii="Times New Roman" w:hAnsi="Times New Roman" w:eastAsia="Times New Roman"/>
          <w:b w:val="0"/>
          <w:i w:val="0"/>
          <w:color w:val="000000"/>
          <w:sz w:val="24"/>
        </w:rPr>
        <w:t>Ke</w:t>
      </w:r>
      <w:r>
        <w:rPr>
          <w:rFonts w:ascii="SimSun" w:hAnsi="SimSun" w:eastAsia="SimSun"/>
          <w:b w:val="0"/>
          <w:i w:val="0"/>
          <w:color w:val="000000"/>
          <w:sz w:val="24"/>
        </w:rPr>
        <w:t>，</w:t>
      </w:r>
      <w:r>
        <w:rPr>
          <w:rFonts w:ascii="Times New Roman" w:hAnsi="Times New Roman" w:eastAsia="Times New Roman"/>
          <w:b w:val="0"/>
          <w:i w:val="0"/>
          <w:color w:val="000000"/>
          <w:sz w:val="24"/>
        </w:rPr>
        <w:t>He</w:t>
      </w:r>
      <w:r>
        <w:rPr>
          <w:rFonts w:ascii="Times New Roman" w:hAnsi="Times New Roman" w:eastAsia="Times New Roman"/>
          <w:b w:val="0"/>
          <w:i w:val="0"/>
          <w:color w:val="000000"/>
          <w:sz w:val="24"/>
        </w:rPr>
        <w:t>Danping</w:t>
      </w:r>
      <w:r>
        <w:rPr>
          <w:rFonts w:ascii="SimSun" w:hAnsi="SimSun" w:eastAsia="SimSun"/>
          <w:b w:val="0"/>
          <w:i w:val="0"/>
          <w:color w:val="000000"/>
          <w:sz w:val="24"/>
        </w:rPr>
        <w:t>，</w:t>
      </w:r>
      <w:r>
        <w:rPr>
          <w:rFonts w:ascii="Times New Roman" w:hAnsi="Times New Roman" w:eastAsia="Times New Roman"/>
          <w:b w:val="0"/>
          <w:i w:val="0"/>
          <w:color w:val="000000"/>
          <w:sz w:val="24"/>
        </w:rPr>
        <w:t>et</w:t>
      </w:r>
      <w:r>
        <w:rPr>
          <w:rFonts w:ascii="Times New Roman" w:hAnsi="Times New Roman" w:eastAsia="Times New Roman"/>
          <w:b w:val="0"/>
          <w:i w:val="0"/>
          <w:color w:val="000000"/>
          <w:sz w:val="24"/>
        </w:rPr>
        <w:t xml:space="preserve">al. </w:t>
      </w:r>
      <w:r>
        <w:tab/>
      </w:r>
      <w:r>
        <w:rPr>
          <w:rFonts w:ascii="Times New Roman" w:hAnsi="Times New Roman" w:eastAsia="Times New Roman"/>
          <w:b w:val="0"/>
          <w:i w:val="0"/>
          <w:color w:val="000000"/>
          <w:sz w:val="24"/>
        </w:rPr>
        <w:t>Propagation</w:t>
      </w:r>
      <w:r>
        <w:rPr>
          <w:rFonts w:ascii="Times New Roman" w:hAnsi="Times New Roman" w:eastAsia="Times New Roman"/>
          <w:b w:val="0"/>
          <w:i w:val="0"/>
          <w:color w:val="000000"/>
          <w:sz w:val="24"/>
        </w:rPr>
        <w:t>modeling</w:t>
      </w:r>
      <w:r>
        <w:rPr>
          <w:rFonts w:ascii="Times New Roman" w:hAnsi="Times New Roman" w:eastAsia="Times New Roman"/>
          <w:b w:val="0"/>
          <w:i w:val="0"/>
          <w:color w:val="000000"/>
          <w:sz w:val="24"/>
        </w:rPr>
        <w:t>for</w:t>
      </w:r>
      <w:r>
        <w:rPr>
          <w:rFonts w:ascii="Times New Roman" w:hAnsi="Times New Roman" w:eastAsia="Times New Roman"/>
          <w:b w:val="0"/>
          <w:i w:val="0"/>
          <w:color w:val="000000"/>
          <w:sz w:val="24"/>
        </w:rPr>
        <w:t>UAV</w:t>
      </w:r>
    </w:p>
    <w:p>
      <w:pPr>
        <w:autoSpaceDN w:val="0"/>
        <w:tabs>
          <w:tab w:pos="7002" w:val="left"/>
        </w:tabs>
        <w:autoSpaceDE w:val="0"/>
        <w:widowControl/>
        <w:spacing w:line="259" w:lineRule="auto" w:before="156" w:after="0"/>
        <w:ind w:left="496" w:right="144" w:firstLine="0"/>
        <w:jc w:val="left"/>
      </w:pPr>
      <w:r>
        <w:rPr>
          <w:rFonts w:ascii="Times New Roman" w:hAnsi="Times New Roman" w:eastAsia="Times New Roman"/>
          <w:b w:val="0"/>
          <w:i w:val="0"/>
          <w:color w:val="000000"/>
          <w:sz w:val="24"/>
        </w:rPr>
        <w:t>air-to-ground</w:t>
      </w:r>
      <w:r>
        <w:rPr>
          <w:rFonts w:ascii="Times New Roman" w:hAnsi="Times New Roman" w:eastAsia="Times New Roman"/>
          <w:b w:val="0"/>
          <w:i w:val="0"/>
          <w:color w:val="000000"/>
          <w:sz w:val="24"/>
        </w:rPr>
        <w:t>channel</w:t>
      </w:r>
      <w:r>
        <w:rPr>
          <w:rFonts w:ascii="Times New Roman" w:hAnsi="Times New Roman" w:eastAsia="Times New Roman"/>
          <w:b w:val="0"/>
          <w:i w:val="0"/>
          <w:color w:val="000000"/>
          <w:sz w:val="24"/>
        </w:rPr>
        <w:t>over</w:t>
      </w:r>
      <w:r>
        <w:rPr>
          <w:rFonts w:ascii="Times New Roman" w:hAnsi="Times New Roman" w:eastAsia="Times New Roman"/>
          <w:b w:val="0"/>
          <w:i w:val="0"/>
          <w:color w:val="000000"/>
          <w:sz w:val="24"/>
        </w:rPr>
        <w:t>the</w:t>
      </w:r>
      <w:r>
        <w:rPr>
          <w:rFonts w:ascii="Times New Roman" w:hAnsi="Times New Roman" w:eastAsia="Times New Roman"/>
          <w:b w:val="0"/>
          <w:i w:val="0"/>
          <w:color w:val="000000"/>
          <w:sz w:val="24"/>
        </w:rPr>
        <w:t>simple</w:t>
      </w:r>
      <w:r>
        <w:rPr>
          <w:rFonts w:ascii="Times New Roman" w:hAnsi="Times New Roman" w:eastAsia="Times New Roman"/>
          <w:b w:val="0"/>
          <w:i w:val="0"/>
          <w:color w:val="000000"/>
          <w:sz w:val="24"/>
        </w:rPr>
        <w:t>mountain</w:t>
      </w:r>
      <w:r>
        <w:rPr>
          <w:rFonts w:ascii="Times New Roman" w:hAnsi="Times New Roman" w:eastAsia="Times New Roman"/>
          <w:b w:val="0"/>
          <w:i w:val="0"/>
          <w:color w:val="000000"/>
          <w:sz w:val="24"/>
        </w:rPr>
        <w:t>terrain[C/OL]//2019</w:t>
      </w:r>
      <w:r>
        <w:rPr>
          <w:rFonts w:ascii="Times New Roman" w:hAnsi="Times New Roman" w:eastAsia="Times New Roman"/>
          <w:b w:val="0"/>
          <w:i w:val="0"/>
          <w:color w:val="000000"/>
          <w:sz w:val="24"/>
        </w:rPr>
        <w:t>IEEE</w:t>
      </w:r>
      <w:r>
        <w:rPr>
          <w:rFonts w:ascii="Times New Roman" w:hAnsi="Times New Roman" w:eastAsia="Times New Roman"/>
          <w:b w:val="0"/>
          <w:i w:val="0"/>
          <w:color w:val="000000"/>
          <w:sz w:val="24"/>
        </w:rPr>
        <w:t xml:space="preserve">international </w:t>
      </w:r>
      <w:r>
        <w:rPr>
          <w:rFonts w:ascii="Times New Roman" w:hAnsi="Times New Roman" w:eastAsia="Times New Roman"/>
          <w:b w:val="0"/>
          <w:i w:val="0"/>
          <w:color w:val="000000"/>
          <w:sz w:val="24"/>
        </w:rPr>
        <w:t>conference</w:t>
      </w:r>
      <w:r>
        <w:rPr>
          <w:rFonts w:ascii="Times New Roman" w:hAnsi="Times New Roman" w:eastAsia="Times New Roman"/>
          <w:b w:val="0"/>
          <w:i w:val="0"/>
          <w:color w:val="000000"/>
          <w:sz w:val="24"/>
        </w:rPr>
        <w:t>on</w:t>
      </w:r>
      <w:r>
        <w:rPr>
          <w:rFonts w:ascii="Times New Roman" w:hAnsi="Times New Roman" w:eastAsia="Times New Roman"/>
          <w:b w:val="0"/>
          <w:i w:val="0"/>
          <w:color w:val="000000"/>
          <w:sz w:val="24"/>
        </w:rPr>
        <w:t>communications</w:t>
      </w:r>
      <w:r>
        <w:rPr>
          <w:rFonts w:ascii="Times New Roman" w:hAnsi="Times New Roman" w:eastAsia="Times New Roman"/>
          <w:b w:val="0"/>
          <w:i w:val="0"/>
          <w:color w:val="000000"/>
          <w:sz w:val="24"/>
        </w:rPr>
        <w:t>workshops</w:t>
      </w:r>
      <w:r>
        <w:rPr>
          <w:rFonts w:ascii="SimSun" w:hAnsi="SimSun" w:eastAsia="SimSun"/>
          <w:b w:val="0"/>
          <w:i w:val="0"/>
          <w:color w:val="000000"/>
          <w:sz w:val="24"/>
        </w:rPr>
        <w:t>（</w:t>
      </w:r>
      <w:r>
        <w:rPr>
          <w:rFonts w:ascii="Times New Roman" w:hAnsi="Times New Roman" w:eastAsia="Times New Roman"/>
          <w:b w:val="0"/>
          <w:i w:val="0"/>
          <w:color w:val="000000"/>
          <w:sz w:val="24"/>
        </w:rPr>
        <w:t>ICC</w:t>
      </w:r>
      <w:r>
        <w:rPr>
          <w:rFonts w:ascii="Times New Roman" w:hAnsi="Times New Roman" w:eastAsia="Times New Roman"/>
          <w:b w:val="0"/>
          <w:i w:val="0"/>
          <w:color w:val="000000"/>
          <w:sz w:val="24"/>
        </w:rPr>
        <w:t>workshops</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 </w:t>
      </w:r>
      <w:r>
        <w:tab/>
      </w:r>
      <w:r>
        <w:rPr>
          <w:rFonts w:ascii="Times New Roman" w:hAnsi="Times New Roman" w:eastAsia="Times New Roman"/>
          <w:b w:val="0"/>
          <w:i w:val="0"/>
          <w:color w:val="000000"/>
          <w:sz w:val="24"/>
        </w:rPr>
        <w:t>IEEE</w:t>
      </w:r>
      <w:r>
        <w:rPr>
          <w:rFonts w:ascii="SimSun" w:hAnsi="SimSun" w:eastAsia="SimSun"/>
          <w:b w:val="0"/>
          <w:i w:val="0"/>
          <w:color w:val="000000"/>
          <w:sz w:val="24"/>
        </w:rPr>
        <w:t>，</w:t>
      </w:r>
      <w:r>
        <w:rPr>
          <w:rFonts w:ascii="Times New Roman" w:hAnsi="Times New Roman" w:eastAsia="Times New Roman"/>
          <w:b w:val="0"/>
          <w:i w:val="0"/>
          <w:color w:val="000000"/>
          <w:sz w:val="24"/>
        </w:rPr>
        <w:t>2019</w:t>
      </w: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6.</w:t>
      </w:r>
    </w:p>
    <w:p>
      <w:pPr>
        <w:autoSpaceDN w:val="0"/>
        <w:autoSpaceDE w:val="0"/>
        <w:widowControl/>
        <w:spacing w:line="209" w:lineRule="auto" w:before="158" w:after="0"/>
        <w:ind w:left="496" w:right="0" w:firstLine="0"/>
        <w:jc w:val="left"/>
      </w:pPr>
      <w:r>
        <w:rPr>
          <w:rFonts w:ascii="Times New Roman" w:hAnsi="Times New Roman" w:eastAsia="Times New Roman"/>
          <w:b w:val="0"/>
          <w:i w:val="0"/>
          <w:color w:val="000000"/>
          <w:sz w:val="24"/>
        </w:rPr>
        <w:hyperlink r:id="rId50" w:history="1">
          <w:r>
            <w:rPr>
              <w:rStyle w:val="Hyperlink"/>
            </w:rPr>
            <w:t>http://dx.doi.org/10.1109/iccw.2019.8756679</w:t>
          </w:r>
        </w:hyperlink>
      </w:r>
      <w:r>
        <w:rPr>
          <w:rFonts w:ascii="Times New Roman" w:hAnsi="Times New Roman" w:eastAsia="Times New Roman"/>
          <w:b w:val="0"/>
          <w:i w:val="0"/>
          <w:color w:val="000000"/>
          <w:sz w:val="24"/>
        </w:rPr>
        <w:t>.</w:t>
      </w:r>
    </w:p>
    <w:p>
      <w:pPr>
        <w:autoSpaceDN w:val="0"/>
        <w:autoSpaceDE w:val="0"/>
        <w:widowControl/>
        <w:spacing w:line="271" w:lineRule="auto" w:before="324" w:after="0"/>
        <w:ind w:left="496" w:right="20" w:hanging="398"/>
        <w:jc w:val="both"/>
      </w:pPr>
      <w:r>
        <w:rPr>
          <w:rFonts w:ascii="Times New Roman" w:hAnsi="Times New Roman" w:eastAsia="Times New Roman"/>
          <w:b w:val="0"/>
          <w:i w:val="0"/>
          <w:color w:val="000000"/>
          <w:sz w:val="24"/>
        </w:rPr>
        <w:t>[5]</w:t>
      </w:r>
      <w:r>
        <w:rPr>
          <w:rFonts w:ascii="Times New Roman" w:hAnsi="Times New Roman" w:eastAsia="Times New Roman"/>
          <w:b w:val="0"/>
          <w:i w:val="0"/>
          <w:color w:val="000000"/>
          <w:sz w:val="24"/>
        </w:rPr>
        <w:t>Zeng Yong</w:t>
      </w:r>
      <w:r>
        <w:rPr>
          <w:rFonts w:ascii="SimSun" w:hAnsi="SimSun" w:eastAsia="SimSun"/>
          <w:b w:val="0"/>
          <w:i w:val="0"/>
          <w:color w:val="000000"/>
          <w:sz w:val="24"/>
        </w:rPr>
        <w:t>，</w:t>
      </w:r>
      <w:r>
        <w:rPr>
          <w:rFonts w:ascii="Times New Roman" w:hAnsi="Times New Roman" w:eastAsia="Times New Roman"/>
          <w:b w:val="0"/>
          <w:i w:val="0"/>
          <w:color w:val="000000"/>
          <w:sz w:val="24"/>
        </w:rPr>
        <w:t>Zhang Rui</w:t>
      </w:r>
      <w:r>
        <w:rPr>
          <w:rFonts w:ascii="SimSun" w:hAnsi="SimSun" w:eastAsia="SimSun"/>
          <w:b w:val="0"/>
          <w:i w:val="0"/>
          <w:color w:val="000000"/>
          <w:sz w:val="24"/>
        </w:rPr>
        <w:t>，</w:t>
      </w:r>
      <w:r>
        <w:rPr>
          <w:rFonts w:ascii="Times New Roman" w:hAnsi="Times New Roman" w:eastAsia="Times New Roman"/>
          <w:b w:val="0"/>
          <w:i w:val="0"/>
          <w:color w:val="000000"/>
          <w:sz w:val="24"/>
        </w:rPr>
        <w:t>Lim T J. Wireless communications with unmanned aerial vehicles</w:t>
      </w:r>
      <w:r>
        <w:rPr>
          <w:rFonts w:ascii="SimSun" w:hAnsi="SimSun" w:eastAsia="SimSun"/>
          <w:b w:val="0"/>
          <w:i w:val="0"/>
          <w:color w:val="000000"/>
          <w:sz w:val="24"/>
        </w:rPr>
        <w:t>：</w:t>
      </w:r>
      <w:r>
        <w:rPr>
          <w:rFonts w:ascii="Times New Roman" w:hAnsi="Times New Roman" w:eastAsia="Times New Roman"/>
          <w:b w:val="0"/>
          <w:i w:val="0"/>
          <w:color w:val="000000"/>
          <w:sz w:val="24"/>
        </w:rPr>
        <w:t>opportunities and challenges[J/OL].</w:t>
      </w:r>
      <w:r>
        <w:rPr>
          <w:rFonts w:ascii="Times New Roman" w:hAnsi="Times New Roman" w:eastAsia="Times New Roman"/>
          <w:b w:val="0"/>
          <w:i w:val="0"/>
          <w:color w:val="000000"/>
          <w:sz w:val="24"/>
        </w:rPr>
        <w:t>IEEE Communications Magazine</w:t>
      </w:r>
      <w:r>
        <w:rPr>
          <w:rFonts w:ascii="SimSun" w:hAnsi="SimSun" w:eastAsia="SimSun"/>
          <w:b w:val="0"/>
          <w:i w:val="0"/>
          <w:color w:val="000000"/>
          <w:sz w:val="24"/>
        </w:rPr>
        <w:t>，</w:t>
      </w:r>
      <w:r>
        <w:rPr>
          <w:rFonts w:ascii="Times New Roman" w:hAnsi="Times New Roman" w:eastAsia="Times New Roman"/>
          <w:b w:val="0"/>
          <w:i w:val="0"/>
          <w:color w:val="000000"/>
          <w:sz w:val="24"/>
        </w:rPr>
        <w:t>2016</w:t>
      </w:r>
      <w:r>
        <w:rPr>
          <w:rFonts w:ascii="SimSun" w:hAnsi="SimSun" w:eastAsia="SimSun"/>
          <w:b w:val="0"/>
          <w:i w:val="0"/>
          <w:color w:val="000000"/>
          <w:sz w:val="24"/>
        </w:rPr>
        <w:t>，</w:t>
      </w:r>
      <w:r>
        <w:rPr>
          <w:rFonts w:ascii="Times New Roman" w:hAnsi="Times New Roman" w:eastAsia="Times New Roman"/>
          <w:b w:val="0"/>
          <w:i w:val="0"/>
          <w:color w:val="000000"/>
          <w:sz w:val="24"/>
        </w:rPr>
        <w:t>54</w:t>
      </w:r>
      <w:r>
        <w:rPr>
          <w:rFonts w:ascii="SimSun" w:hAnsi="SimSun" w:eastAsia="SimSun"/>
          <w:b w:val="0"/>
          <w:i w:val="0"/>
          <w:color w:val="000000"/>
          <w:sz w:val="24"/>
        </w:rPr>
        <w:t>（</w:t>
      </w:r>
      <w:r>
        <w:rPr>
          <w:rFonts w:ascii="Times New Roman" w:hAnsi="Times New Roman" w:eastAsia="Times New Roman"/>
          <w:b w:val="0"/>
          <w:i w:val="0"/>
          <w:color w:val="000000"/>
          <w:sz w:val="24"/>
        </w:rPr>
        <w:t>5</w:t>
      </w:r>
      <w:r>
        <w:rPr>
          <w:rFonts w:ascii="SimSun" w:hAnsi="SimSun" w:eastAsia="SimSun"/>
          <w:b w:val="0"/>
          <w:i w:val="0"/>
          <w:color w:val="000000"/>
          <w:sz w:val="24"/>
        </w:rPr>
        <w:t>）：</w:t>
      </w:r>
      <w:r>
        <w:rPr>
          <w:rFonts w:ascii="Times New Roman" w:hAnsi="Times New Roman" w:eastAsia="Times New Roman"/>
          <w:b w:val="0"/>
          <w:i w:val="0"/>
          <w:color w:val="000000"/>
          <w:sz w:val="24"/>
        </w:rPr>
        <w:t>36</w:t>
      </w:r>
      <w:r>
        <w:rPr>
          <w:rFonts w:ascii="SimSun" w:hAnsi="SimSun" w:eastAsia="SimSun"/>
          <w:b w:val="0"/>
          <w:i w:val="0"/>
          <w:color w:val="000000"/>
          <w:sz w:val="24"/>
        </w:rPr>
        <w:t>–</w:t>
      </w:r>
      <w:r>
        <w:rPr>
          <w:rFonts w:ascii="Times New Roman" w:hAnsi="Times New Roman" w:eastAsia="Times New Roman"/>
          <w:b w:val="0"/>
          <w:i w:val="0"/>
          <w:color w:val="000000"/>
          <w:sz w:val="24"/>
        </w:rPr>
        <w:t>42.</w:t>
      </w:r>
      <w:r>
        <w:rPr>
          <w:rFonts w:ascii="Times New Roman" w:hAnsi="Times New Roman" w:eastAsia="Times New Roman"/>
          <w:b w:val="0"/>
          <w:i w:val="0"/>
          <w:color w:val="000000"/>
          <w:sz w:val="24"/>
        </w:rPr>
        <w:hyperlink r:id="rId51" w:history="1">
          <w:r>
            <w:rPr>
              <w:rStyle w:val="Hyperlink"/>
            </w:rPr>
            <w:t>http://dx.doi.org/10.1109/mcom.2016.7470933</w:t>
          </w:r>
        </w:hyperlink>
      </w:r>
      <w:r>
        <w:rPr>
          <w:rFonts w:ascii="Times New Roman" w:hAnsi="Times New Roman" w:eastAsia="Times New Roman"/>
          <w:b w:val="0"/>
          <w:i w:val="0"/>
          <w:color w:val="000000"/>
          <w:sz w:val="24"/>
        </w:rPr>
        <w:t>.</w:t>
      </w:r>
    </w:p>
    <w:p>
      <w:pPr>
        <w:autoSpaceDN w:val="0"/>
        <w:autoSpaceDE w:val="0"/>
        <w:widowControl/>
        <w:spacing w:line="202" w:lineRule="auto" w:before="324" w:after="0"/>
        <w:ind w:left="98" w:right="0" w:firstLine="0"/>
        <w:jc w:val="left"/>
      </w:pPr>
      <w:r>
        <w:rPr>
          <w:rFonts w:ascii="Times New Roman" w:hAnsi="Times New Roman" w:eastAsia="Times New Roman"/>
          <w:b w:val="0"/>
          <w:i w:val="0"/>
          <w:color w:val="000000"/>
          <w:sz w:val="24"/>
        </w:rPr>
        <w:t>[6]</w:t>
      </w:r>
      <w:r>
        <w:rPr>
          <w:rFonts w:ascii="Times New Roman" w:hAnsi="Times New Roman" w:eastAsia="Times New Roman"/>
          <w:b w:val="0"/>
          <w:i w:val="0"/>
          <w:color w:val="000000"/>
          <w:sz w:val="24"/>
        </w:rPr>
        <w:t>Dai Xinhong</w:t>
      </w:r>
      <w:r>
        <w:rPr>
          <w:rFonts w:ascii="SimSun" w:hAnsi="SimSun" w:eastAsia="SimSun"/>
          <w:b w:val="0"/>
          <w:i w:val="0"/>
          <w:color w:val="000000"/>
          <w:sz w:val="24"/>
        </w:rPr>
        <w:t>，</w:t>
      </w:r>
      <w:r>
        <w:rPr>
          <w:rFonts w:ascii="Times New Roman" w:hAnsi="Times New Roman" w:eastAsia="Times New Roman"/>
          <w:b w:val="0"/>
          <w:i w:val="0"/>
          <w:color w:val="000000"/>
          <w:sz w:val="24"/>
        </w:rPr>
        <w:t>Duo Bin</w:t>
      </w:r>
      <w:r>
        <w:rPr>
          <w:rFonts w:ascii="SimSun" w:hAnsi="SimSun" w:eastAsia="SimSun"/>
          <w:b w:val="0"/>
          <w:i w:val="0"/>
          <w:color w:val="000000"/>
          <w:sz w:val="24"/>
        </w:rPr>
        <w:t>，</w:t>
      </w:r>
      <w:r>
        <w:rPr>
          <w:rFonts w:ascii="Times New Roman" w:hAnsi="Times New Roman" w:eastAsia="Times New Roman"/>
          <w:b w:val="0"/>
          <w:i w:val="0"/>
          <w:color w:val="000000"/>
          <w:sz w:val="24"/>
        </w:rPr>
        <w:t>Yuan Xiaojun</w:t>
      </w:r>
      <w:r>
        <w:rPr>
          <w:rFonts w:ascii="SimSun" w:hAnsi="SimSun" w:eastAsia="SimSun"/>
          <w:b w:val="0"/>
          <w:i w:val="0"/>
          <w:color w:val="000000"/>
          <w:sz w:val="24"/>
        </w:rPr>
        <w:t>，</w:t>
      </w:r>
      <w:r>
        <w:rPr>
          <w:rFonts w:ascii="Times New Roman" w:hAnsi="Times New Roman" w:eastAsia="Times New Roman"/>
          <w:b w:val="0"/>
          <w:i w:val="0"/>
          <w:color w:val="000000"/>
          <w:sz w:val="24"/>
        </w:rPr>
        <w:t>et al.</w:t>
      </w:r>
      <w:r>
        <w:rPr>
          <w:rFonts w:ascii="Times New Roman" w:hAnsi="Times New Roman" w:eastAsia="Times New Roman"/>
          <w:b w:val="0"/>
          <w:i w:val="0"/>
          <w:color w:val="000000"/>
          <w:sz w:val="24"/>
        </w:rPr>
        <w:t>Energy-efficient UAV communications</w:t>
      </w:r>
      <w:r>
        <w:rPr>
          <w:rFonts w:ascii="SimSun" w:hAnsi="SimSun" w:eastAsia="SimSun"/>
          <w:b w:val="0"/>
          <w:i w:val="0"/>
          <w:color w:val="000000"/>
          <w:sz w:val="24"/>
        </w:rPr>
        <w:t>：</w:t>
      </w:r>
    </w:p>
    <w:p>
      <w:pPr>
        <w:autoSpaceDN w:val="0"/>
        <w:autoSpaceDE w:val="0"/>
        <w:widowControl/>
        <w:spacing w:line="259" w:lineRule="auto" w:before="158" w:after="0"/>
        <w:ind w:left="496" w:right="144" w:firstLine="0"/>
        <w:jc w:val="left"/>
      </w:pPr>
      <w:r>
        <w:rPr>
          <w:rFonts w:ascii="Times New Roman" w:hAnsi="Times New Roman" w:eastAsia="Times New Roman"/>
          <w:b w:val="0"/>
          <w:i w:val="0"/>
          <w:color w:val="000000"/>
          <w:sz w:val="24"/>
        </w:rPr>
        <w:t>a generalized propulsion energy consumption model[J/OL].</w:t>
      </w:r>
      <w:r>
        <w:rPr>
          <w:rFonts w:ascii="Times New Roman" w:hAnsi="Times New Roman" w:eastAsia="Times New Roman"/>
          <w:b w:val="0"/>
          <w:i w:val="0"/>
          <w:color w:val="000000"/>
          <w:sz w:val="24"/>
        </w:rPr>
        <w:t>IEEE Wireless Communica-</w:t>
      </w:r>
      <w:r>
        <w:rPr>
          <w:rFonts w:ascii="Times New Roman" w:hAnsi="Times New Roman" w:eastAsia="Times New Roman"/>
          <w:b w:val="0"/>
          <w:i w:val="0"/>
          <w:color w:val="000000"/>
          <w:sz w:val="24"/>
        </w:rPr>
        <w:t>tions Letters</w:t>
      </w:r>
      <w:r>
        <w:rPr>
          <w:rFonts w:ascii="SimSun" w:hAnsi="SimSun" w:eastAsia="SimSun"/>
          <w:b w:val="0"/>
          <w:i w:val="0"/>
          <w:color w:val="000000"/>
          <w:sz w:val="24"/>
        </w:rPr>
        <w:t>，</w:t>
      </w:r>
      <w:r>
        <w:rPr>
          <w:rFonts w:ascii="Times New Roman" w:hAnsi="Times New Roman" w:eastAsia="Times New Roman"/>
          <w:b w:val="0"/>
          <w:i w:val="0"/>
          <w:color w:val="000000"/>
          <w:sz w:val="24"/>
        </w:rPr>
        <w:t>2022</w:t>
      </w:r>
      <w:r>
        <w:rPr>
          <w:rFonts w:ascii="SimSun" w:hAnsi="SimSun" w:eastAsia="SimSun"/>
          <w:b w:val="0"/>
          <w:i w:val="0"/>
          <w:color w:val="000000"/>
          <w:sz w:val="24"/>
        </w:rPr>
        <w:t>，</w:t>
      </w:r>
      <w:r>
        <w:rPr>
          <w:rFonts w:ascii="Times New Roman" w:hAnsi="Times New Roman" w:eastAsia="Times New Roman"/>
          <w:b w:val="0"/>
          <w:i w:val="0"/>
          <w:color w:val="000000"/>
          <w:sz w:val="24"/>
        </w:rPr>
        <w:t>11</w:t>
      </w:r>
      <w:r>
        <w:rPr>
          <w:rFonts w:ascii="SimSun" w:hAnsi="SimSun" w:eastAsia="SimSun"/>
          <w:b w:val="0"/>
          <w:i w:val="0"/>
          <w:color w:val="000000"/>
          <w:sz w:val="24"/>
        </w:rPr>
        <w:t>（</w:t>
      </w:r>
      <w:r>
        <w:rPr>
          <w:rFonts w:ascii="Times New Roman" w:hAnsi="Times New Roman" w:eastAsia="Times New Roman"/>
          <w:b w:val="0"/>
          <w:i w:val="0"/>
          <w:color w:val="000000"/>
          <w:sz w:val="24"/>
        </w:rPr>
        <w:t>10</w:t>
      </w:r>
      <w:r>
        <w:rPr>
          <w:rFonts w:ascii="SimSun" w:hAnsi="SimSun" w:eastAsia="SimSun"/>
          <w:b w:val="0"/>
          <w:i w:val="0"/>
          <w:color w:val="000000"/>
          <w:sz w:val="24"/>
        </w:rPr>
        <w:t>）：</w:t>
      </w:r>
      <w:r>
        <w:rPr>
          <w:rFonts w:ascii="Times New Roman" w:hAnsi="Times New Roman" w:eastAsia="Times New Roman"/>
          <w:b w:val="0"/>
          <w:i w:val="0"/>
          <w:color w:val="000000"/>
          <w:sz w:val="24"/>
        </w:rPr>
        <w:t>2150</w:t>
      </w:r>
      <w:r>
        <w:rPr>
          <w:rFonts w:ascii="SimSun" w:hAnsi="SimSun" w:eastAsia="SimSun"/>
          <w:b w:val="0"/>
          <w:i w:val="0"/>
          <w:color w:val="000000"/>
          <w:sz w:val="24"/>
        </w:rPr>
        <w:t>–</w:t>
      </w:r>
      <w:r>
        <w:rPr>
          <w:rFonts w:ascii="Times New Roman" w:hAnsi="Times New Roman" w:eastAsia="Times New Roman"/>
          <w:b w:val="0"/>
          <w:i w:val="0"/>
          <w:color w:val="000000"/>
          <w:sz w:val="24"/>
        </w:rPr>
        <w:t>2154.</w:t>
      </w:r>
      <w:r>
        <w:rPr>
          <w:rFonts w:ascii="Times New Roman" w:hAnsi="Times New Roman" w:eastAsia="Times New Roman"/>
          <w:b w:val="0"/>
          <w:i w:val="0"/>
          <w:color w:val="000000"/>
          <w:sz w:val="24"/>
        </w:rPr>
        <w:hyperlink r:id="rId52" w:history="1">
          <w:r>
            <w:rPr>
              <w:rStyle w:val="Hyperlink"/>
            </w:rPr>
            <w:t>http://dx.doi.org/10.1109/lwc.2022.3195787</w:t>
          </w:r>
        </w:hyperlink>
      </w:r>
      <w:r>
        <w:rPr>
          <w:rFonts w:ascii="Times New Roman" w:hAnsi="Times New Roman" w:eastAsia="Times New Roman"/>
          <w:b w:val="0"/>
          <w:i w:val="0"/>
          <w:color w:val="000000"/>
          <w:sz w:val="24"/>
        </w:rPr>
        <w:t>.</w:t>
      </w:r>
    </w:p>
    <w:p>
      <w:pPr>
        <w:autoSpaceDN w:val="0"/>
        <w:autoSpaceDE w:val="0"/>
        <w:widowControl/>
        <w:spacing w:line="254" w:lineRule="auto" w:before="324" w:after="0"/>
        <w:ind w:left="496" w:right="144" w:hanging="398"/>
        <w:jc w:val="left"/>
      </w:pPr>
      <w:r>
        <w:rPr>
          <w:rFonts w:ascii="Times New Roman" w:hAnsi="Times New Roman" w:eastAsia="Times New Roman"/>
          <w:b w:val="0"/>
          <w:i w:val="0"/>
          <w:color w:val="000000"/>
          <w:sz w:val="24"/>
        </w:rPr>
        <w:t>[7]</w:t>
      </w:r>
      <w:r>
        <w:rPr>
          <w:rFonts w:ascii="Times New Roman" w:hAnsi="Times New Roman" w:eastAsia="Times New Roman"/>
          <w:b w:val="0"/>
          <w:i w:val="0"/>
          <w:color w:val="000000"/>
          <w:sz w:val="24"/>
        </w:rPr>
        <w:t>Kim S J</w:t>
      </w:r>
      <w:r>
        <w:rPr>
          <w:rFonts w:ascii="SimSun" w:hAnsi="SimSun" w:eastAsia="SimSun"/>
          <w:b w:val="0"/>
          <w:i w:val="0"/>
          <w:color w:val="000000"/>
          <w:sz w:val="24"/>
        </w:rPr>
        <w:t>，</w:t>
      </w:r>
      <w:r>
        <w:rPr>
          <w:rFonts w:ascii="Times New Roman" w:hAnsi="Times New Roman" w:eastAsia="Times New Roman"/>
          <w:b w:val="0"/>
          <w:i w:val="0"/>
          <w:color w:val="000000"/>
          <w:sz w:val="24"/>
        </w:rPr>
        <w:t xml:space="preserve">Lim G J. A hybrid battery charging approach for drone-aided border surveillance </w:t>
      </w:r>
      <w:r>
        <w:rPr>
          <w:rFonts w:ascii="Times New Roman" w:hAnsi="Times New Roman" w:eastAsia="Times New Roman"/>
          <w:b w:val="0"/>
          <w:i w:val="0"/>
          <w:color w:val="000000"/>
          <w:sz w:val="24"/>
        </w:rPr>
        <w:t>scheduling[J/OL].</w:t>
      </w:r>
      <w:r>
        <w:rPr>
          <w:rFonts w:ascii="Times New Roman" w:hAnsi="Times New Roman" w:eastAsia="Times New Roman"/>
          <w:b w:val="0"/>
          <w:i w:val="0"/>
          <w:color w:val="000000"/>
          <w:sz w:val="24"/>
        </w:rPr>
        <w:t>Drones</w:t>
      </w:r>
      <w:r>
        <w:rPr>
          <w:rFonts w:ascii="SimSun" w:hAnsi="SimSun" w:eastAsia="SimSun"/>
          <w:b w:val="0"/>
          <w:i w:val="0"/>
          <w:color w:val="000000"/>
          <w:sz w:val="24"/>
        </w:rPr>
        <w:t>，</w:t>
      </w:r>
      <w:r>
        <w:rPr>
          <w:rFonts w:ascii="Times New Roman" w:hAnsi="Times New Roman" w:eastAsia="Times New Roman"/>
          <w:b w:val="0"/>
          <w:i w:val="0"/>
          <w:color w:val="000000"/>
          <w:sz w:val="24"/>
        </w:rPr>
        <w:t>2018</w:t>
      </w: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val="0"/>
          <w:i w:val="0"/>
          <w:color w:val="000000"/>
          <w:sz w:val="24"/>
        </w:rPr>
        <w:t>4</w:t>
      </w:r>
      <w:r>
        <w:rPr>
          <w:rFonts w:ascii="SimSun" w:hAnsi="SimSun" w:eastAsia="SimSun"/>
          <w:b w:val="0"/>
          <w:i w:val="0"/>
          <w:color w:val="000000"/>
          <w:sz w:val="24"/>
        </w:rPr>
        <w:t>）：</w:t>
      </w:r>
      <w:r>
        <w:rPr>
          <w:rFonts w:ascii="Times New Roman" w:hAnsi="Times New Roman" w:eastAsia="Times New Roman"/>
          <w:b w:val="0"/>
          <w:i w:val="0"/>
          <w:color w:val="000000"/>
          <w:sz w:val="24"/>
        </w:rPr>
        <w:t>38.</w:t>
      </w:r>
      <w:r>
        <w:rPr>
          <w:rFonts w:ascii="Times New Roman" w:hAnsi="Times New Roman" w:eastAsia="Times New Roman"/>
          <w:b w:val="0"/>
          <w:i w:val="0"/>
          <w:color w:val="000000"/>
          <w:sz w:val="24"/>
        </w:rPr>
        <w:hyperlink r:id="rId53" w:history="1">
          <w:r>
            <w:rPr>
              <w:rStyle w:val="Hyperlink"/>
            </w:rPr>
            <w:t>http://dx.doi.org/10.3390/drones2040038</w:t>
          </w:r>
        </w:hyperlink>
      </w:r>
      <w:r>
        <w:rPr>
          <w:rFonts w:ascii="Times New Roman" w:hAnsi="Times New Roman" w:eastAsia="Times New Roman"/>
          <w:b w:val="0"/>
          <w:i w:val="0"/>
          <w:color w:val="000000"/>
          <w:sz w:val="24"/>
        </w:rPr>
        <w:t>.</w:t>
      </w:r>
    </w:p>
    <w:p>
      <w:pPr>
        <w:autoSpaceDN w:val="0"/>
        <w:autoSpaceDE w:val="0"/>
        <w:widowControl/>
        <w:spacing w:line="271" w:lineRule="auto" w:before="324" w:after="0"/>
        <w:ind w:left="496" w:right="0" w:hanging="398"/>
        <w:jc w:val="left"/>
      </w:pPr>
      <w:r>
        <w:rPr>
          <w:rFonts w:ascii="Times New Roman" w:hAnsi="Times New Roman" w:eastAsia="Times New Roman"/>
          <w:b w:val="0"/>
          <w:i w:val="0"/>
          <w:color w:val="000000"/>
          <w:sz w:val="24"/>
        </w:rPr>
        <w:t>[8]</w:t>
      </w:r>
      <w:r>
        <w:rPr>
          <w:rFonts w:ascii="Times New Roman" w:hAnsi="Times New Roman" w:eastAsia="Times New Roman"/>
          <w:b w:val="0"/>
          <w:i w:val="0"/>
          <w:color w:val="000000"/>
          <w:sz w:val="24"/>
        </w:rPr>
        <w:t>Mitici</w:t>
      </w:r>
      <w:r>
        <w:rPr>
          <w:rFonts w:ascii="Times New Roman" w:hAnsi="Times New Roman" w:eastAsia="Times New Roman"/>
          <w:b w:val="0"/>
          <w:i w:val="0"/>
          <w:color w:val="000000"/>
          <w:sz w:val="24"/>
        </w:rPr>
        <w:t>M</w:t>
      </w:r>
      <w:r>
        <w:rPr>
          <w:rFonts w:ascii="SimSun" w:hAnsi="SimSun" w:eastAsia="SimSun"/>
          <w:b w:val="0"/>
          <w:i w:val="0"/>
          <w:color w:val="000000"/>
          <w:sz w:val="24"/>
        </w:rPr>
        <w:t>，</w:t>
      </w:r>
      <w:r>
        <w:rPr>
          <w:rFonts w:ascii="Times New Roman" w:hAnsi="Times New Roman" w:eastAsia="Times New Roman"/>
          <w:b w:val="0"/>
          <w:i w:val="0"/>
          <w:color w:val="000000"/>
          <w:sz w:val="24"/>
        </w:rPr>
        <w:t>Pereira</w:t>
      </w:r>
      <w:r>
        <w:rPr>
          <w:rFonts w:ascii="Times New Roman" w:hAnsi="Times New Roman" w:eastAsia="Times New Roman"/>
          <w:b w:val="0"/>
          <w:i w:val="0"/>
          <w:color w:val="000000"/>
          <w:sz w:val="24"/>
        </w:rPr>
        <w:t>M</w:t>
      </w:r>
      <w:r>
        <w:rPr>
          <w:rFonts w:ascii="SimSun" w:hAnsi="SimSun" w:eastAsia="SimSun"/>
          <w:b w:val="0"/>
          <w:i w:val="0"/>
          <w:color w:val="000000"/>
          <w:sz w:val="24"/>
        </w:rPr>
        <w:t>，</w:t>
      </w:r>
      <w:r>
        <w:rPr>
          <w:rFonts w:ascii="Times New Roman" w:hAnsi="Times New Roman" w:eastAsia="Times New Roman"/>
          <w:b w:val="0"/>
          <w:i w:val="0"/>
          <w:color w:val="000000"/>
          <w:sz w:val="24"/>
        </w:rPr>
        <w:t>Oliviero</w:t>
      </w:r>
      <w:r>
        <w:rPr>
          <w:rFonts w:ascii="Times New Roman" w:hAnsi="Times New Roman" w:eastAsia="Times New Roman"/>
          <w:b w:val="0"/>
          <w:i w:val="0"/>
          <w:color w:val="000000"/>
          <w:sz w:val="24"/>
        </w:rPr>
        <w:t>F.</w:t>
      </w:r>
      <w:r>
        <w:rPr>
          <w:rFonts w:ascii="Times New Roman" w:hAnsi="Times New Roman" w:eastAsia="Times New Roman"/>
          <w:b w:val="0"/>
          <w:i w:val="0"/>
          <w:color w:val="000000"/>
          <w:sz w:val="24"/>
        </w:rPr>
        <w:t>Electric</w:t>
      </w:r>
      <w:r>
        <w:rPr>
          <w:rFonts w:ascii="Times New Roman" w:hAnsi="Times New Roman" w:eastAsia="Times New Roman"/>
          <w:b w:val="0"/>
          <w:i w:val="0"/>
          <w:color w:val="000000"/>
          <w:sz w:val="24"/>
        </w:rPr>
        <w:t>flight</w:t>
      </w:r>
      <w:r>
        <w:rPr>
          <w:rFonts w:ascii="Times New Roman" w:hAnsi="Times New Roman" w:eastAsia="Times New Roman"/>
          <w:b w:val="0"/>
          <w:i w:val="0"/>
          <w:color w:val="000000"/>
          <w:sz w:val="24"/>
        </w:rPr>
        <w:t>scheduling</w:t>
      </w:r>
      <w:r>
        <w:rPr>
          <w:rFonts w:ascii="Times New Roman" w:hAnsi="Times New Roman" w:eastAsia="Times New Roman"/>
          <w:b w:val="0"/>
          <w:i w:val="0"/>
          <w:color w:val="000000"/>
          <w:sz w:val="24"/>
        </w:rPr>
        <w:t>with</w:t>
      </w:r>
      <w:r>
        <w:rPr>
          <w:rFonts w:ascii="Times New Roman" w:hAnsi="Times New Roman" w:eastAsia="Times New Roman"/>
          <w:b w:val="0"/>
          <w:i w:val="0"/>
          <w:color w:val="000000"/>
          <w:sz w:val="24"/>
        </w:rPr>
        <w:t>battery-charging</w:t>
      </w:r>
      <w:r>
        <w:rPr>
          <w:rFonts w:ascii="Times New Roman" w:hAnsi="Times New Roman" w:eastAsia="Times New Roman"/>
          <w:b w:val="0"/>
          <w:i w:val="0"/>
          <w:color w:val="000000"/>
          <w:sz w:val="24"/>
        </w:rPr>
        <w:t xml:space="preserve">and </w:t>
      </w:r>
      <w:r>
        <w:rPr>
          <w:rFonts w:ascii="Times New Roman" w:hAnsi="Times New Roman" w:eastAsia="Times New Roman"/>
          <w:b w:val="0"/>
          <w:i w:val="0"/>
          <w:color w:val="000000"/>
          <w:sz w:val="24"/>
        </w:rPr>
        <w:t>battery-swapping</w:t>
      </w:r>
      <w:r>
        <w:rPr>
          <w:rFonts w:ascii="Times New Roman" w:hAnsi="Times New Roman" w:eastAsia="Times New Roman"/>
          <w:b w:val="0"/>
          <w:i w:val="0"/>
          <w:color w:val="000000"/>
          <w:sz w:val="24"/>
        </w:rPr>
        <w:t>opportunities[J/OL].</w:t>
      </w:r>
      <w:r>
        <w:rPr>
          <w:rFonts w:ascii="Times New Roman" w:hAnsi="Times New Roman" w:eastAsia="Times New Roman"/>
          <w:b w:val="0"/>
          <w:i w:val="0"/>
          <w:color w:val="000000"/>
          <w:sz w:val="24"/>
        </w:rPr>
        <w:t>EURO</w:t>
      </w:r>
      <w:r>
        <w:rPr>
          <w:rFonts w:ascii="Times New Roman" w:hAnsi="Times New Roman" w:eastAsia="Times New Roman"/>
          <w:b w:val="0"/>
          <w:i w:val="0"/>
          <w:color w:val="000000"/>
          <w:sz w:val="24"/>
        </w:rPr>
        <w:t>Journal</w:t>
      </w:r>
      <w:r>
        <w:rPr>
          <w:rFonts w:ascii="Times New Roman" w:hAnsi="Times New Roman" w:eastAsia="Times New Roman"/>
          <w:b w:val="0"/>
          <w:i w:val="0"/>
          <w:color w:val="000000"/>
          <w:sz w:val="24"/>
        </w:rPr>
        <w:t>on</w:t>
      </w:r>
      <w:r>
        <w:rPr>
          <w:rFonts w:ascii="Times New Roman" w:hAnsi="Times New Roman" w:eastAsia="Times New Roman"/>
          <w:b w:val="0"/>
          <w:i w:val="0"/>
          <w:color w:val="000000"/>
          <w:sz w:val="24"/>
        </w:rPr>
        <w:t>Transportation</w:t>
      </w:r>
      <w:r>
        <w:rPr>
          <w:rFonts w:ascii="Times New Roman" w:hAnsi="Times New Roman" w:eastAsia="Times New Roman"/>
          <w:b w:val="0"/>
          <w:i w:val="0"/>
          <w:color w:val="000000"/>
          <w:sz w:val="24"/>
        </w:rPr>
        <w:t>and</w:t>
      </w:r>
      <w:r>
        <w:rPr>
          <w:rFonts w:ascii="Times New Roman" w:hAnsi="Times New Roman" w:eastAsia="Times New Roman"/>
          <w:b w:val="0"/>
          <w:i w:val="0"/>
          <w:color w:val="000000"/>
          <w:sz w:val="24"/>
        </w:rPr>
        <w:t>Logistics</w:t>
      </w:r>
      <w:r>
        <w:rPr>
          <w:rFonts w:ascii="SimSun" w:hAnsi="SimSun" w:eastAsia="SimSun"/>
          <w:b w:val="0"/>
          <w:i w:val="0"/>
          <w:color w:val="000000"/>
          <w:sz w:val="24"/>
        </w:rPr>
        <w:t>，</w:t>
      </w:r>
      <w:r>
        <w:rPr>
          <w:rFonts w:ascii="Times New Roman" w:hAnsi="Times New Roman" w:eastAsia="Times New Roman"/>
          <w:b w:val="0"/>
          <w:i w:val="0"/>
          <w:color w:val="000000"/>
          <w:sz w:val="24"/>
        </w:rPr>
        <w:t>2022</w:t>
      </w:r>
      <w:r>
        <w:rPr>
          <w:rFonts w:ascii="SimSun" w:hAnsi="SimSun" w:eastAsia="SimSun"/>
          <w:b w:val="0"/>
          <w:i w:val="0"/>
          <w:color w:val="000000"/>
          <w:sz w:val="24"/>
        </w:rPr>
        <w:t>，</w:t>
      </w:r>
      <w:r>
        <w:rPr>
          <w:rFonts w:ascii="Times New Roman" w:hAnsi="Times New Roman" w:eastAsia="Times New Roman"/>
          <w:b w:val="0"/>
          <w:i w:val="0"/>
          <w:color w:val="000000"/>
          <w:sz w:val="24"/>
        </w:rPr>
        <w:t>11</w:t>
      </w:r>
      <w:r>
        <w:rPr>
          <w:rFonts w:ascii="SimSun" w:hAnsi="SimSun" w:eastAsia="SimSun"/>
          <w:b w:val="0"/>
          <w:i w:val="0"/>
          <w:color w:val="000000"/>
          <w:sz w:val="24"/>
        </w:rPr>
        <w:t>：</w:t>
      </w:r>
      <w:r>
        <w:rPr>
          <w:rFonts w:ascii="Times New Roman" w:hAnsi="Times New Roman" w:eastAsia="Times New Roman"/>
          <w:b w:val="0"/>
          <w:i w:val="0"/>
          <w:color w:val="000000"/>
          <w:sz w:val="24"/>
        </w:rPr>
        <w:t>100074.</w:t>
      </w:r>
      <w:r>
        <w:rPr>
          <w:rFonts w:ascii="Times New Roman" w:hAnsi="Times New Roman" w:eastAsia="Times New Roman"/>
          <w:b w:val="0"/>
          <w:i w:val="0"/>
          <w:color w:val="000000"/>
          <w:sz w:val="24"/>
        </w:rPr>
        <w:hyperlink r:id="rId54" w:history="1">
          <w:r>
            <w:rPr>
              <w:rStyle w:val="Hyperlink"/>
            </w:rPr>
            <w:t>http://dx.doi.org/10.1016/j.ejtl.2022.100074</w:t>
          </w:r>
        </w:hyperlink>
      </w:r>
      <w:r>
        <w:rPr>
          <w:rFonts w:ascii="Times New Roman" w:hAnsi="Times New Roman" w:eastAsia="Times New Roman"/>
          <w:b w:val="0"/>
          <w:i w:val="0"/>
          <w:color w:val="000000"/>
          <w:sz w:val="24"/>
        </w:rPr>
        <w:t>.</w:t>
      </w:r>
    </w:p>
    <w:p>
      <w:pPr>
        <w:autoSpaceDN w:val="0"/>
        <w:autoSpaceDE w:val="0"/>
        <w:widowControl/>
        <w:spacing w:line="254" w:lineRule="auto" w:before="324" w:after="0"/>
        <w:ind w:left="496" w:right="144" w:hanging="398"/>
        <w:jc w:val="left"/>
      </w:pPr>
      <w:r>
        <w:rPr>
          <w:rFonts w:ascii="Times New Roman" w:hAnsi="Times New Roman" w:eastAsia="Times New Roman"/>
          <w:b w:val="0"/>
          <w:i w:val="0"/>
          <w:color w:val="000000"/>
          <w:sz w:val="24"/>
        </w:rPr>
        <w:t>[9]</w:t>
      </w:r>
      <w:r>
        <w:rPr>
          <w:rFonts w:ascii="Times New Roman" w:hAnsi="Times New Roman" w:eastAsia="Times New Roman"/>
          <w:b w:val="0"/>
          <w:i w:val="0"/>
          <w:color w:val="000000"/>
          <w:sz w:val="24"/>
        </w:rPr>
        <w:t>Al-Hourani A</w:t>
      </w:r>
      <w:r>
        <w:rPr>
          <w:rFonts w:ascii="SimSun" w:hAnsi="SimSun" w:eastAsia="SimSun"/>
          <w:b w:val="0"/>
          <w:i w:val="0"/>
          <w:color w:val="000000"/>
          <w:sz w:val="24"/>
        </w:rPr>
        <w:t>，</w:t>
      </w:r>
      <w:r>
        <w:rPr>
          <w:rFonts w:ascii="Times New Roman" w:hAnsi="Times New Roman" w:eastAsia="Times New Roman"/>
          <w:b w:val="0"/>
          <w:i w:val="0"/>
          <w:color w:val="000000"/>
          <w:sz w:val="24"/>
        </w:rPr>
        <w:t>Kandeepan S</w:t>
      </w:r>
      <w:r>
        <w:rPr>
          <w:rFonts w:ascii="SimSun" w:hAnsi="SimSun" w:eastAsia="SimSun"/>
          <w:b w:val="0"/>
          <w:i w:val="0"/>
          <w:color w:val="000000"/>
          <w:sz w:val="24"/>
        </w:rPr>
        <w:t>，</w:t>
      </w:r>
      <w:r>
        <w:rPr>
          <w:rFonts w:ascii="Times New Roman" w:hAnsi="Times New Roman" w:eastAsia="Times New Roman"/>
          <w:b w:val="0"/>
          <w:i w:val="0"/>
          <w:color w:val="000000"/>
          <w:sz w:val="24"/>
        </w:rPr>
        <w:t>Lardner S.</w:t>
      </w:r>
      <w:r>
        <w:rPr>
          <w:rFonts w:ascii="Times New Roman" w:hAnsi="Times New Roman" w:eastAsia="Times New Roman"/>
          <w:b w:val="0"/>
          <w:i w:val="0"/>
          <w:color w:val="000000"/>
          <w:sz w:val="24"/>
        </w:rPr>
        <w:t xml:space="preserve">Optimal LAP altitude for maximum coverage </w:t>
      </w:r>
      <w:r>
        <w:rPr>
          <w:rFonts w:ascii="Times New Roman" w:hAnsi="Times New Roman" w:eastAsia="Times New Roman"/>
          <w:b w:val="0"/>
          <w:i w:val="0"/>
          <w:color w:val="000000"/>
          <w:sz w:val="24"/>
        </w:rPr>
        <w:t>[J/OL].</w:t>
      </w:r>
      <w:r>
        <w:rPr>
          <w:rFonts w:ascii="Times New Roman" w:hAnsi="Times New Roman" w:eastAsia="Times New Roman"/>
          <w:b w:val="0"/>
          <w:i w:val="0"/>
          <w:color w:val="000000"/>
          <w:sz w:val="24"/>
        </w:rPr>
        <w:t>IEEE Wireless Communications Letters</w:t>
      </w:r>
      <w:r>
        <w:rPr>
          <w:rFonts w:ascii="SimSun" w:hAnsi="SimSun" w:eastAsia="SimSun"/>
          <w:b w:val="0"/>
          <w:i w:val="0"/>
          <w:color w:val="000000"/>
          <w:sz w:val="24"/>
        </w:rPr>
        <w:t>，</w:t>
      </w:r>
      <w:r>
        <w:rPr>
          <w:rFonts w:ascii="Times New Roman" w:hAnsi="Times New Roman" w:eastAsia="Times New Roman"/>
          <w:b w:val="0"/>
          <w:i w:val="0"/>
          <w:color w:val="000000"/>
          <w:sz w:val="24"/>
        </w:rPr>
        <w:t>2014</w:t>
      </w: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w:t>
      </w:r>
      <w:r>
        <w:rPr>
          <w:rFonts w:ascii="Times New Roman" w:hAnsi="Times New Roman" w:eastAsia="Times New Roman"/>
          <w:b w:val="0"/>
          <w:i w:val="0"/>
          <w:color w:val="000000"/>
          <w:sz w:val="24"/>
        </w:rPr>
        <w:t>6</w:t>
      </w:r>
      <w:r>
        <w:rPr>
          <w:rFonts w:ascii="SimSun" w:hAnsi="SimSun" w:eastAsia="SimSun"/>
          <w:b w:val="0"/>
          <w:i w:val="0"/>
          <w:color w:val="000000"/>
          <w:sz w:val="24"/>
        </w:rPr>
        <w:t>）：</w:t>
      </w:r>
      <w:r>
        <w:rPr>
          <w:rFonts w:ascii="Times New Roman" w:hAnsi="Times New Roman" w:eastAsia="Times New Roman"/>
          <w:b w:val="0"/>
          <w:i w:val="0"/>
          <w:color w:val="000000"/>
          <w:sz w:val="24"/>
        </w:rPr>
        <w:t>569</w:t>
      </w:r>
      <w:r>
        <w:rPr>
          <w:rFonts w:ascii="SimSun" w:hAnsi="SimSun" w:eastAsia="SimSun"/>
          <w:b w:val="0"/>
          <w:i w:val="0"/>
          <w:color w:val="000000"/>
          <w:sz w:val="24"/>
        </w:rPr>
        <w:t>–</w:t>
      </w:r>
      <w:r>
        <w:rPr>
          <w:rFonts w:ascii="Times New Roman" w:hAnsi="Times New Roman" w:eastAsia="Times New Roman"/>
          <w:b w:val="0"/>
          <w:i w:val="0"/>
          <w:color w:val="000000"/>
          <w:sz w:val="24"/>
        </w:rPr>
        <w:t>572.</w:t>
      </w:r>
      <w:r>
        <w:rPr>
          <w:rFonts w:ascii="Times New Roman" w:hAnsi="Times New Roman" w:eastAsia="Times New Roman"/>
          <w:b w:val="0"/>
          <w:i w:val="0"/>
          <w:color w:val="000000"/>
          <w:sz w:val="24"/>
        </w:rPr>
        <w:hyperlink r:id="rId55" w:history="1">
          <w:r>
            <w:rPr>
              <w:rStyle w:val="Hyperlink"/>
            </w:rPr>
            <w:t>http://dx.doi.</w:t>
          </w:r>
        </w:hyperlink>
      </w:r>
    </w:p>
    <w:p>
      <w:pPr>
        <w:autoSpaceDN w:val="0"/>
        <w:autoSpaceDE w:val="0"/>
        <w:widowControl/>
        <w:spacing w:line="209" w:lineRule="auto" w:before="158" w:after="0"/>
        <w:ind w:left="496" w:right="0" w:firstLine="0"/>
        <w:jc w:val="left"/>
      </w:pPr>
      <w:r>
        <w:rPr>
          <w:rFonts w:ascii="Times New Roman" w:hAnsi="Times New Roman" w:eastAsia="Times New Roman"/>
          <w:b w:val="0"/>
          <w:i w:val="0"/>
          <w:color w:val="000000"/>
          <w:sz w:val="24"/>
        </w:rPr>
        <w:hyperlink r:id="rId55" w:history="1">
          <w:r>
            <w:rPr>
              <w:rStyle w:val="Hyperlink"/>
            </w:rPr>
            <w:t>org/10.1109/lwc.2014.2342736</w:t>
          </w:r>
        </w:hyperlink>
      </w:r>
      <w:r>
        <w:rPr>
          <w:rFonts w:ascii="Times New Roman" w:hAnsi="Times New Roman" w:eastAsia="Times New Roman"/>
          <w:b w:val="0"/>
          <w:i w:val="0"/>
          <w:color w:val="000000"/>
          <w:sz w:val="24"/>
        </w:rPr>
        <w:t>.</w:t>
      </w:r>
    </w:p>
    <w:p>
      <w:pPr>
        <w:autoSpaceDN w:val="0"/>
        <w:autoSpaceDE w:val="0"/>
        <w:widowControl/>
        <w:spacing w:line="209" w:lineRule="auto" w:before="358" w:after="0"/>
        <w:ind w:left="0" w:right="4612" w:firstLine="0"/>
        <w:jc w:val="right"/>
      </w:pPr>
      <w:r>
        <w:rPr>
          <w:rFonts w:ascii="Times New Roman" w:hAnsi="Times New Roman" w:eastAsia="Times New Roman"/>
          <w:b w:val="0"/>
          <w:i w:val="0"/>
          <w:color w:val="000000"/>
          <w:sz w:val="24"/>
        </w:rPr>
        <w:t>52</w:t>
      </w:r>
    </w:p>
    <w:p>
      <w:pPr>
        <w:sectPr>
          <w:pgSz w:w="11906" w:h="16838"/>
          <w:pgMar w:top="754" w:right="1222" w:bottom="380" w:left="144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4" w:lineRule="auto" w:before="0" w:after="0"/>
        <w:ind w:left="518" w:right="144" w:hanging="518"/>
        <w:jc w:val="left"/>
      </w:pPr>
      <w:r>
        <w:rPr>
          <w:rFonts w:ascii="Times New Roman" w:hAnsi="Times New Roman" w:eastAsia="Times New Roman"/>
          <w:b w:val="0"/>
          <w:i w:val="0"/>
          <w:color w:val="000000"/>
          <w:sz w:val="24"/>
        </w:rPr>
        <w:t>[10]</w:t>
      </w:r>
      <w:r>
        <w:rPr>
          <w:rFonts w:ascii="Times New Roman" w:hAnsi="Times New Roman" w:eastAsia="Times New Roman"/>
          <w:b w:val="0"/>
          <w:i w:val="0"/>
          <w:color w:val="000000"/>
          <w:sz w:val="24"/>
        </w:rPr>
        <w:t>Martello S</w:t>
      </w:r>
      <w:r>
        <w:rPr>
          <w:rFonts w:ascii="SimSun" w:hAnsi="SimSun" w:eastAsia="SimSun"/>
          <w:b w:val="0"/>
          <w:i w:val="0"/>
          <w:color w:val="000000"/>
          <w:sz w:val="24"/>
        </w:rPr>
        <w:t>，</w:t>
      </w:r>
      <w:r>
        <w:rPr>
          <w:rFonts w:ascii="Times New Roman" w:hAnsi="Times New Roman" w:eastAsia="Times New Roman"/>
          <w:b w:val="0"/>
          <w:i w:val="0"/>
          <w:color w:val="000000"/>
          <w:sz w:val="24"/>
        </w:rPr>
        <w:t>Toth P.</w:t>
      </w:r>
      <w:r>
        <w:rPr>
          <w:rFonts w:ascii="Times New Roman" w:hAnsi="Times New Roman" w:eastAsia="Times New Roman"/>
          <w:b w:val="0"/>
          <w:i w:val="0"/>
          <w:color w:val="000000"/>
          <w:sz w:val="24"/>
        </w:rPr>
        <w:t xml:space="preserve">Lower bounds and reduction procedures for the bin packing problem </w:t>
      </w:r>
      <w:r>
        <w:rPr>
          <w:rFonts w:ascii="Times New Roman" w:hAnsi="Times New Roman" w:eastAsia="Times New Roman"/>
          <w:b w:val="0"/>
          <w:i w:val="0"/>
          <w:color w:val="000000"/>
          <w:sz w:val="24"/>
        </w:rPr>
        <w:t>[J/OL].</w:t>
      </w:r>
      <w:r>
        <w:rPr>
          <w:rFonts w:ascii="Times New Roman" w:hAnsi="Times New Roman" w:eastAsia="Times New Roman"/>
          <w:b w:val="0"/>
          <w:i w:val="0"/>
          <w:color w:val="000000"/>
          <w:sz w:val="24"/>
        </w:rPr>
        <w:t>Discrete</w:t>
      </w:r>
      <w:r>
        <w:rPr>
          <w:rFonts w:ascii="Times New Roman" w:hAnsi="Times New Roman" w:eastAsia="Times New Roman"/>
          <w:b w:val="0"/>
          <w:i w:val="0"/>
          <w:color w:val="000000"/>
          <w:sz w:val="24"/>
        </w:rPr>
        <w:t>Applied</w:t>
      </w:r>
      <w:r>
        <w:rPr>
          <w:rFonts w:ascii="Times New Roman" w:hAnsi="Times New Roman" w:eastAsia="Times New Roman"/>
          <w:b w:val="0"/>
          <w:i w:val="0"/>
          <w:color w:val="000000"/>
          <w:sz w:val="24"/>
        </w:rPr>
        <w:t>Mathematics</w:t>
      </w:r>
      <w:r>
        <w:rPr>
          <w:rFonts w:ascii="SimSun" w:hAnsi="SimSun" w:eastAsia="SimSun"/>
          <w:b w:val="0"/>
          <w:i w:val="0"/>
          <w:color w:val="000000"/>
          <w:sz w:val="24"/>
        </w:rPr>
        <w:t>，</w:t>
      </w:r>
      <w:r>
        <w:rPr>
          <w:rFonts w:ascii="Times New Roman" w:hAnsi="Times New Roman" w:eastAsia="Times New Roman"/>
          <w:b w:val="0"/>
          <w:i w:val="0"/>
          <w:color w:val="000000"/>
          <w:sz w:val="24"/>
        </w:rPr>
        <w:t>1990</w:t>
      </w:r>
      <w:r>
        <w:rPr>
          <w:rFonts w:ascii="SimSun" w:hAnsi="SimSun" w:eastAsia="SimSun"/>
          <w:b w:val="0"/>
          <w:i w:val="0"/>
          <w:color w:val="000000"/>
          <w:sz w:val="24"/>
        </w:rPr>
        <w:t>，</w:t>
      </w:r>
      <w:r>
        <w:rPr>
          <w:rFonts w:ascii="Times New Roman" w:hAnsi="Times New Roman" w:eastAsia="Times New Roman"/>
          <w:b w:val="0"/>
          <w:i w:val="0"/>
          <w:color w:val="000000"/>
          <w:sz w:val="24"/>
        </w:rPr>
        <w:t>28</w:t>
      </w: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59</w:t>
      </w:r>
      <w:r>
        <w:rPr>
          <w:rFonts w:ascii="SimSun" w:hAnsi="SimSun" w:eastAsia="SimSun"/>
          <w:b w:val="0"/>
          <w:i w:val="0"/>
          <w:color w:val="000000"/>
          <w:sz w:val="24"/>
        </w:rPr>
        <w:t>–</w:t>
      </w:r>
      <w:r>
        <w:rPr>
          <w:rFonts w:ascii="Times New Roman" w:hAnsi="Times New Roman" w:eastAsia="Times New Roman"/>
          <w:b w:val="0"/>
          <w:i w:val="0"/>
          <w:color w:val="000000"/>
          <w:sz w:val="24"/>
        </w:rPr>
        <w:t>70.</w:t>
      </w:r>
      <w:r>
        <w:rPr>
          <w:rFonts w:ascii="Times New Roman" w:hAnsi="Times New Roman" w:eastAsia="Times New Roman"/>
          <w:b w:val="0"/>
          <w:i w:val="0"/>
          <w:color w:val="000000"/>
          <w:sz w:val="24"/>
        </w:rPr>
        <w:hyperlink r:id="rId56" w:history="1">
          <w:r>
            <w:rPr>
              <w:rStyle w:val="Hyperlink"/>
            </w:rPr>
            <w:t>http://dx.doi.org/10.</w:t>
          </w:r>
        </w:hyperlink>
      </w:r>
    </w:p>
    <w:p>
      <w:pPr>
        <w:autoSpaceDN w:val="0"/>
        <w:autoSpaceDE w:val="0"/>
        <w:widowControl/>
        <w:spacing w:line="209" w:lineRule="auto" w:before="158" w:after="0"/>
        <w:ind w:left="518" w:right="0" w:firstLine="0"/>
        <w:jc w:val="left"/>
      </w:pPr>
      <w:r>
        <w:rPr>
          <w:rFonts w:ascii="Times New Roman" w:hAnsi="Times New Roman" w:eastAsia="Times New Roman"/>
          <w:b w:val="0"/>
          <w:i w:val="0"/>
          <w:color w:val="000000"/>
          <w:sz w:val="24"/>
        </w:rPr>
        <w:hyperlink r:id="rId56" w:history="1">
          <w:r>
            <w:rPr>
              <w:rStyle w:val="Hyperlink"/>
            </w:rPr>
            <w:t>1016/0166-218x(90)90094-s</w:t>
          </w:r>
        </w:hyperlink>
      </w:r>
      <w:r>
        <w:rPr>
          <w:rFonts w:ascii="Times New Roman" w:hAnsi="Times New Roman" w:eastAsia="Times New Roman"/>
          <w:b w:val="0"/>
          <w:i w:val="0"/>
          <w:color w:val="000000"/>
          <w:sz w:val="24"/>
        </w:rPr>
        <w:t>.</w:t>
      </w:r>
    </w:p>
    <w:p>
      <w:pPr>
        <w:autoSpaceDN w:val="0"/>
        <w:autoSpaceDE w:val="0"/>
        <w:widowControl/>
        <w:spacing w:line="254" w:lineRule="auto" w:before="334" w:after="0"/>
        <w:ind w:left="518" w:right="144" w:hanging="510"/>
        <w:jc w:val="left"/>
      </w:pPr>
      <w:r>
        <w:rPr>
          <w:rFonts w:ascii="Times New Roman" w:hAnsi="Times New Roman" w:eastAsia="Times New Roman"/>
          <w:b w:val="0"/>
          <w:i w:val="0"/>
          <w:color w:val="000000"/>
          <w:sz w:val="24"/>
        </w:rPr>
        <w:t>[11]</w:t>
      </w:r>
      <w:r>
        <w:rPr>
          <w:rFonts w:ascii="Times New Roman" w:hAnsi="Times New Roman" w:eastAsia="Times New Roman"/>
          <w:b w:val="0"/>
          <w:i w:val="0"/>
          <w:color w:val="000000"/>
          <w:sz w:val="24"/>
        </w:rPr>
        <w:t>Lodi A</w:t>
      </w:r>
      <w:r>
        <w:rPr>
          <w:rFonts w:ascii="SimSun" w:hAnsi="SimSun" w:eastAsia="SimSun"/>
          <w:b w:val="0"/>
          <w:i w:val="0"/>
          <w:color w:val="000000"/>
          <w:sz w:val="24"/>
        </w:rPr>
        <w:t>，</w:t>
      </w:r>
      <w:r>
        <w:rPr>
          <w:rFonts w:ascii="Times New Roman" w:hAnsi="Times New Roman" w:eastAsia="Times New Roman"/>
          <w:b w:val="0"/>
          <w:i w:val="0"/>
          <w:color w:val="000000"/>
          <w:sz w:val="24"/>
        </w:rPr>
        <w:t>Martello S</w:t>
      </w:r>
      <w:r>
        <w:rPr>
          <w:rFonts w:ascii="SimSun" w:hAnsi="SimSun" w:eastAsia="SimSun"/>
          <w:b w:val="0"/>
          <w:i w:val="0"/>
          <w:color w:val="000000"/>
          <w:sz w:val="24"/>
        </w:rPr>
        <w:t>，</w:t>
      </w:r>
      <w:r>
        <w:rPr>
          <w:rFonts w:ascii="Times New Roman" w:hAnsi="Times New Roman" w:eastAsia="Times New Roman"/>
          <w:b w:val="0"/>
          <w:i w:val="0"/>
          <w:color w:val="000000"/>
          <w:sz w:val="24"/>
        </w:rPr>
        <w:t>Vigo D.</w:t>
      </w:r>
      <w:r>
        <w:rPr>
          <w:rFonts w:ascii="Times New Roman" w:hAnsi="Times New Roman" w:eastAsia="Times New Roman"/>
          <w:b w:val="0"/>
          <w:i w:val="0"/>
          <w:color w:val="000000"/>
          <w:sz w:val="24"/>
        </w:rPr>
        <w:t xml:space="preserve">Heuristic algorithms for the three-dimensional bin packing </w:t>
      </w:r>
      <w:r>
        <w:rPr>
          <w:rFonts w:ascii="Times New Roman" w:hAnsi="Times New Roman" w:eastAsia="Times New Roman"/>
          <w:b w:val="0"/>
          <w:i w:val="0"/>
          <w:color w:val="000000"/>
          <w:sz w:val="24"/>
        </w:rPr>
        <w:t>problem[J/OL].</w:t>
      </w:r>
      <w:r>
        <w:rPr>
          <w:rFonts w:ascii="Times New Roman" w:hAnsi="Times New Roman" w:eastAsia="Times New Roman"/>
          <w:b w:val="0"/>
          <w:i w:val="0"/>
          <w:color w:val="000000"/>
          <w:sz w:val="24"/>
        </w:rPr>
        <w:t>European Journal of Operational Research</w:t>
      </w:r>
      <w:r>
        <w:rPr>
          <w:rFonts w:ascii="SimSun" w:hAnsi="SimSun" w:eastAsia="SimSun"/>
          <w:b w:val="0"/>
          <w:i w:val="0"/>
          <w:color w:val="000000"/>
          <w:sz w:val="24"/>
        </w:rPr>
        <w:t>，</w:t>
      </w:r>
      <w:r>
        <w:rPr>
          <w:rFonts w:ascii="Times New Roman" w:hAnsi="Times New Roman" w:eastAsia="Times New Roman"/>
          <w:b w:val="0"/>
          <w:i w:val="0"/>
          <w:color w:val="000000"/>
          <w:sz w:val="24"/>
        </w:rPr>
        <w:t>2002</w:t>
      </w:r>
      <w:r>
        <w:rPr>
          <w:rFonts w:ascii="SimSun" w:hAnsi="SimSun" w:eastAsia="SimSun"/>
          <w:b w:val="0"/>
          <w:i w:val="0"/>
          <w:color w:val="000000"/>
          <w:sz w:val="24"/>
        </w:rPr>
        <w:t>，</w:t>
      </w:r>
      <w:r>
        <w:rPr>
          <w:rFonts w:ascii="Times New Roman" w:hAnsi="Times New Roman" w:eastAsia="Times New Roman"/>
          <w:b w:val="0"/>
          <w:i w:val="0"/>
          <w:color w:val="000000"/>
          <w:sz w:val="24"/>
        </w:rPr>
        <w:t>141</w:t>
      </w: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val="0"/>
          <w:i w:val="0"/>
          <w:color w:val="000000"/>
          <w:sz w:val="24"/>
        </w:rPr>
        <w:t>410</w:t>
      </w:r>
      <w:r>
        <w:rPr>
          <w:rFonts w:ascii="SimSun" w:hAnsi="SimSun" w:eastAsia="SimSun"/>
          <w:b w:val="0"/>
          <w:i w:val="0"/>
          <w:color w:val="000000"/>
          <w:sz w:val="24"/>
        </w:rPr>
        <w:t>–</w:t>
      </w:r>
      <w:r>
        <w:rPr>
          <w:rFonts w:ascii="Times New Roman" w:hAnsi="Times New Roman" w:eastAsia="Times New Roman"/>
          <w:b w:val="0"/>
          <w:i w:val="0"/>
          <w:color w:val="000000"/>
          <w:sz w:val="24"/>
        </w:rPr>
        <w:t>420.</w:t>
      </w:r>
    </w:p>
    <w:p>
      <w:pPr>
        <w:autoSpaceDN w:val="0"/>
        <w:autoSpaceDE w:val="0"/>
        <w:widowControl/>
        <w:spacing w:line="209" w:lineRule="auto" w:before="158" w:after="0"/>
        <w:ind w:left="518" w:right="0" w:firstLine="0"/>
        <w:jc w:val="left"/>
      </w:pPr>
      <w:r>
        <w:rPr>
          <w:rFonts w:ascii="Times New Roman" w:hAnsi="Times New Roman" w:eastAsia="Times New Roman"/>
          <w:b w:val="0"/>
          <w:i w:val="0"/>
          <w:color w:val="000000"/>
          <w:sz w:val="24"/>
        </w:rPr>
        <w:hyperlink r:id="rId57" w:history="1">
          <w:r>
            <w:rPr>
              <w:rStyle w:val="Hyperlink"/>
            </w:rPr>
            <w:t>http://dx.doi.org/10.1016/s0377-2217(02)00134-0</w:t>
          </w:r>
        </w:hyperlink>
      </w:r>
      <w:r>
        <w:rPr>
          <w:rFonts w:ascii="Times New Roman" w:hAnsi="Times New Roman" w:eastAsia="Times New Roman"/>
          <w:b w:val="0"/>
          <w:i w:val="0"/>
          <w:color w:val="000000"/>
          <w:sz w:val="24"/>
        </w:rPr>
        <w:t>.</w:t>
      </w:r>
    </w:p>
    <w:p>
      <w:pPr>
        <w:autoSpaceDN w:val="0"/>
        <w:autoSpaceDE w:val="0"/>
        <w:widowControl/>
        <w:spacing w:line="271" w:lineRule="auto" w:before="332" w:after="0"/>
        <w:ind w:left="0" w:right="196" w:firstLine="0"/>
        <w:jc w:val="right"/>
      </w:pPr>
      <w:r>
        <w:rPr>
          <w:rFonts w:ascii="Times New Roman" w:hAnsi="Times New Roman" w:eastAsia="Times New Roman"/>
          <w:b w:val="0"/>
          <w:i w:val="0"/>
          <w:color w:val="000000"/>
          <w:sz w:val="24"/>
        </w:rPr>
        <w:t>[12]</w:t>
      </w:r>
      <w:r>
        <w:rPr>
          <w:rFonts w:ascii="Times New Roman" w:hAnsi="Times New Roman" w:eastAsia="Times New Roman"/>
          <w:b w:val="0"/>
          <w:i w:val="0"/>
          <w:color w:val="000000"/>
          <w:sz w:val="24"/>
        </w:rPr>
        <w:t>Choi</w:t>
      </w:r>
      <w:r>
        <w:rPr>
          <w:rFonts w:ascii="Times New Roman" w:hAnsi="Times New Roman" w:eastAsia="Times New Roman"/>
          <w:b w:val="0"/>
          <w:i w:val="0"/>
          <w:color w:val="000000"/>
          <w:sz w:val="24"/>
        </w:rPr>
        <w:t>Y</w:t>
      </w:r>
      <w:r>
        <w:rPr>
          <w:rFonts w:ascii="SimSun" w:hAnsi="SimSun" w:eastAsia="SimSun"/>
          <w:b w:val="0"/>
          <w:i w:val="0"/>
          <w:color w:val="000000"/>
          <w:sz w:val="24"/>
        </w:rPr>
        <w:t>，</w:t>
      </w:r>
      <w:r>
        <w:rPr>
          <w:rFonts w:ascii="Times New Roman" w:hAnsi="Times New Roman" w:eastAsia="Times New Roman"/>
          <w:b w:val="0"/>
          <w:i w:val="0"/>
          <w:color w:val="000000"/>
          <w:sz w:val="24"/>
        </w:rPr>
        <w:t>Robertson</w:t>
      </w:r>
      <w:r>
        <w:rPr>
          <w:rFonts w:ascii="Times New Roman" w:hAnsi="Times New Roman" w:eastAsia="Times New Roman"/>
          <w:b w:val="0"/>
          <w:i w:val="0"/>
          <w:color w:val="000000"/>
          <w:sz w:val="24"/>
        </w:rPr>
        <w:t>B</w:t>
      </w:r>
      <w:r>
        <w:rPr>
          <w:rFonts w:ascii="SimSun" w:hAnsi="SimSun" w:eastAsia="SimSun"/>
          <w:b w:val="0"/>
          <w:i w:val="0"/>
          <w:color w:val="000000"/>
          <w:sz w:val="24"/>
        </w:rPr>
        <w:t>，</w:t>
      </w:r>
      <w:r>
        <w:rPr>
          <w:rFonts w:ascii="Times New Roman" w:hAnsi="Times New Roman" w:eastAsia="Times New Roman"/>
          <w:b w:val="0"/>
          <w:i w:val="0"/>
          <w:color w:val="000000"/>
          <w:sz w:val="24"/>
        </w:rPr>
        <w:t>Choi</w:t>
      </w:r>
      <w:r>
        <w:rPr>
          <w:rFonts w:ascii="Times New Roman" w:hAnsi="Times New Roman" w:eastAsia="Times New Roman"/>
          <w:b w:val="0"/>
          <w:i w:val="0"/>
          <w:color w:val="000000"/>
          <w:sz w:val="24"/>
        </w:rPr>
        <w:t>Y</w:t>
      </w:r>
      <w:r>
        <w:rPr>
          <w:rFonts w:ascii="SimSun" w:hAnsi="SimSun" w:eastAsia="SimSun"/>
          <w:b w:val="0"/>
          <w:i w:val="0"/>
          <w:color w:val="000000"/>
          <w:sz w:val="24"/>
        </w:rPr>
        <w:t>，</w:t>
      </w:r>
      <w:r>
        <w:rPr>
          <w:rFonts w:ascii="Times New Roman" w:hAnsi="Times New Roman" w:eastAsia="Times New Roman"/>
          <w:b w:val="0"/>
          <w:i w:val="0"/>
          <w:color w:val="000000"/>
          <w:sz w:val="24"/>
        </w:rPr>
        <w:t>et</w:t>
      </w:r>
      <w:r>
        <w:rPr>
          <w:rFonts w:ascii="Times New Roman" w:hAnsi="Times New Roman" w:eastAsia="Times New Roman"/>
          <w:b w:val="0"/>
          <w:i w:val="0"/>
          <w:color w:val="000000"/>
          <w:sz w:val="24"/>
        </w:rPr>
        <w:t>al.</w:t>
      </w:r>
      <w:r>
        <w:rPr>
          <w:rFonts w:ascii="Times New Roman" w:hAnsi="Times New Roman" w:eastAsia="Times New Roman"/>
          <w:b w:val="0"/>
          <w:i w:val="0"/>
          <w:color w:val="000000"/>
          <w:sz w:val="24"/>
        </w:rPr>
        <w:t>A</w:t>
      </w:r>
      <w:r>
        <w:rPr>
          <w:rFonts w:ascii="Times New Roman" w:hAnsi="Times New Roman" w:eastAsia="Times New Roman"/>
          <w:b w:val="0"/>
          <w:i w:val="0"/>
          <w:color w:val="000000"/>
          <w:sz w:val="24"/>
        </w:rPr>
        <w:t>multi-trip</w:t>
      </w:r>
      <w:r>
        <w:rPr>
          <w:rFonts w:ascii="Times New Roman" w:hAnsi="Times New Roman" w:eastAsia="Times New Roman"/>
          <w:b w:val="0"/>
          <w:i w:val="0"/>
          <w:color w:val="000000"/>
          <w:sz w:val="24"/>
        </w:rPr>
        <w:t>vehicle</w:t>
      </w:r>
      <w:r>
        <w:rPr>
          <w:rFonts w:ascii="Times New Roman" w:hAnsi="Times New Roman" w:eastAsia="Times New Roman"/>
          <w:b w:val="0"/>
          <w:i w:val="0"/>
          <w:color w:val="000000"/>
          <w:sz w:val="24"/>
        </w:rPr>
        <w:t>routing</w:t>
      </w:r>
      <w:r>
        <w:rPr>
          <w:rFonts w:ascii="Times New Roman" w:hAnsi="Times New Roman" w:eastAsia="Times New Roman"/>
          <w:b w:val="0"/>
          <w:i w:val="0"/>
          <w:color w:val="000000"/>
          <w:sz w:val="24"/>
        </w:rPr>
        <w:t>problem</w:t>
      </w:r>
      <w:r>
        <w:rPr>
          <w:rFonts w:ascii="Times New Roman" w:hAnsi="Times New Roman" w:eastAsia="Times New Roman"/>
          <w:b w:val="0"/>
          <w:i w:val="0"/>
          <w:color w:val="000000"/>
          <w:sz w:val="24"/>
        </w:rPr>
        <w:t>for</w:t>
      </w:r>
      <w:r>
        <w:rPr>
          <w:rFonts w:ascii="Times New Roman" w:hAnsi="Times New Roman" w:eastAsia="Times New Roman"/>
          <w:b w:val="0"/>
          <w:i w:val="0"/>
          <w:color w:val="000000"/>
          <w:sz w:val="24"/>
        </w:rPr>
        <w:t xml:space="preserve">small </w:t>
      </w:r>
      <w:r>
        <w:rPr>
          <w:rFonts w:ascii="Times New Roman" w:hAnsi="Times New Roman" w:eastAsia="Times New Roman"/>
          <w:b w:val="0"/>
          <w:i w:val="0"/>
          <w:color w:val="000000"/>
          <w:sz w:val="24"/>
        </w:rPr>
        <w:t>unmanned</w:t>
      </w:r>
      <w:r>
        <w:rPr>
          <w:rFonts w:ascii="Times New Roman" w:hAnsi="Times New Roman" w:eastAsia="Times New Roman"/>
          <w:b w:val="0"/>
          <w:i w:val="0"/>
          <w:color w:val="000000"/>
          <w:sz w:val="24"/>
        </w:rPr>
        <w:t>aircraft</w:t>
      </w:r>
      <w:r>
        <w:rPr>
          <w:rFonts w:ascii="Times New Roman" w:hAnsi="Times New Roman" w:eastAsia="Times New Roman"/>
          <w:b w:val="0"/>
          <w:i w:val="0"/>
          <w:color w:val="000000"/>
          <w:sz w:val="24"/>
        </w:rPr>
        <w:t>systems-based</w:t>
      </w:r>
      <w:r>
        <w:rPr>
          <w:rFonts w:ascii="Times New Roman" w:hAnsi="Times New Roman" w:eastAsia="Times New Roman"/>
          <w:b w:val="0"/>
          <w:i w:val="0"/>
          <w:color w:val="000000"/>
          <w:sz w:val="24"/>
        </w:rPr>
        <w:t>urban</w:t>
      </w:r>
      <w:r>
        <w:rPr>
          <w:rFonts w:ascii="Times New Roman" w:hAnsi="Times New Roman" w:eastAsia="Times New Roman"/>
          <w:b w:val="0"/>
          <w:i w:val="0"/>
          <w:color w:val="000000"/>
          <w:sz w:val="24"/>
        </w:rPr>
        <w:t>delivery[J/OL].</w:t>
      </w:r>
      <w:r>
        <w:rPr>
          <w:rFonts w:ascii="Times New Roman" w:hAnsi="Times New Roman" w:eastAsia="Times New Roman"/>
          <w:b w:val="0"/>
          <w:i w:val="0"/>
          <w:color w:val="000000"/>
          <w:sz w:val="24"/>
        </w:rPr>
        <w:t>Journal</w:t>
      </w:r>
      <w:r>
        <w:rPr>
          <w:rFonts w:ascii="Times New Roman" w:hAnsi="Times New Roman" w:eastAsia="Times New Roman"/>
          <w:b w:val="0"/>
          <w:i w:val="0"/>
          <w:color w:val="000000"/>
          <w:sz w:val="24"/>
        </w:rPr>
        <w:t>of</w:t>
      </w:r>
      <w:r>
        <w:rPr>
          <w:rFonts w:ascii="Times New Roman" w:hAnsi="Times New Roman" w:eastAsia="Times New Roman"/>
          <w:b w:val="0"/>
          <w:i w:val="0"/>
          <w:color w:val="000000"/>
          <w:sz w:val="24"/>
        </w:rPr>
        <w:t>Aircraft</w:t>
      </w:r>
      <w:r>
        <w:rPr>
          <w:rFonts w:ascii="SimSun" w:hAnsi="SimSun" w:eastAsia="SimSun"/>
          <w:b w:val="0"/>
          <w:i w:val="0"/>
          <w:color w:val="000000"/>
          <w:sz w:val="24"/>
        </w:rPr>
        <w:t>，</w:t>
      </w:r>
      <w:r>
        <w:rPr>
          <w:rFonts w:ascii="Times New Roman" w:hAnsi="Times New Roman" w:eastAsia="Times New Roman"/>
          <w:b w:val="0"/>
          <w:i w:val="0"/>
          <w:color w:val="000000"/>
          <w:sz w:val="24"/>
        </w:rPr>
        <w:t>2019</w:t>
      </w:r>
      <w:r>
        <w:rPr>
          <w:rFonts w:ascii="SimSun" w:hAnsi="SimSun" w:eastAsia="SimSun"/>
          <w:b w:val="0"/>
          <w:i w:val="0"/>
          <w:color w:val="000000"/>
          <w:sz w:val="24"/>
        </w:rPr>
        <w:t>，</w:t>
      </w:r>
      <w:r>
        <w:rPr>
          <w:rFonts w:ascii="Times New Roman" w:hAnsi="Times New Roman" w:eastAsia="Times New Roman"/>
          <w:b w:val="0"/>
          <w:i w:val="0"/>
          <w:color w:val="000000"/>
          <w:sz w:val="24"/>
        </w:rPr>
        <w:t>56</w:t>
      </w:r>
      <w:r>
        <w:rPr>
          <w:rFonts w:ascii="SimSun" w:hAnsi="SimSun" w:eastAsia="SimSun"/>
          <w:b w:val="0"/>
          <w:i w:val="0"/>
          <w:color w:val="000000"/>
          <w:sz w:val="24"/>
        </w:rPr>
        <w:t>（</w:t>
      </w:r>
      <w:r>
        <w:rPr>
          <w:rFonts w:ascii="Times New Roman" w:hAnsi="Times New Roman" w:eastAsia="Times New Roman"/>
          <w:b w:val="0"/>
          <w:i w:val="0"/>
          <w:color w:val="000000"/>
          <w:sz w:val="24"/>
        </w:rPr>
        <w:t>6</w:t>
      </w:r>
      <w:r>
        <w:rPr>
          <w:rFonts w:ascii="SimSun" w:hAnsi="SimSun" w:eastAsia="SimSun"/>
          <w:b w:val="0"/>
          <w:i w:val="0"/>
          <w:color w:val="000000"/>
          <w:sz w:val="24"/>
        </w:rPr>
        <w:t>）：</w:t>
      </w:r>
      <w:r>
        <w:rPr>
          <w:rFonts w:ascii="Times New Roman" w:hAnsi="Times New Roman" w:eastAsia="Times New Roman"/>
          <w:b w:val="0"/>
          <w:i w:val="0"/>
          <w:color w:val="000000"/>
          <w:sz w:val="24"/>
        </w:rPr>
        <w:t>2309</w:t>
      </w:r>
      <w:r>
        <w:rPr>
          <w:rFonts w:ascii="SimSun" w:hAnsi="SimSun" w:eastAsia="SimSun"/>
          <w:b w:val="0"/>
          <w:i w:val="0"/>
          <w:color w:val="000000"/>
          <w:sz w:val="24"/>
        </w:rPr>
        <w:t>–</w:t>
      </w:r>
      <w:r>
        <w:rPr>
          <w:rFonts w:ascii="Times New Roman" w:hAnsi="Times New Roman" w:eastAsia="Times New Roman"/>
          <w:b w:val="0"/>
          <w:i w:val="0"/>
          <w:color w:val="000000"/>
          <w:sz w:val="24"/>
        </w:rPr>
        <w:t>2323.</w:t>
      </w:r>
      <w:r>
        <w:rPr>
          <w:rFonts w:ascii="Times New Roman" w:hAnsi="Times New Roman" w:eastAsia="Times New Roman"/>
          <w:b w:val="0"/>
          <w:i w:val="0"/>
          <w:color w:val="000000"/>
          <w:sz w:val="24"/>
        </w:rPr>
        <w:hyperlink r:id="rId58" w:history="1">
          <w:r>
            <w:rPr>
              <w:rStyle w:val="Hyperlink"/>
            </w:rPr>
            <w:t>http://dx.doi.org/10.2514/1.c035473</w:t>
          </w:r>
        </w:hyperlink>
      </w:r>
      <w:r>
        <w:rPr>
          <w:rFonts w:ascii="Times New Roman" w:hAnsi="Times New Roman" w:eastAsia="Times New Roman"/>
          <w:b w:val="0"/>
          <w:i w:val="0"/>
          <w:color w:val="000000"/>
          <w:sz w:val="24"/>
        </w:rPr>
        <w:t>.</w:t>
      </w:r>
    </w:p>
    <w:p>
      <w:pPr>
        <w:autoSpaceDN w:val="0"/>
        <w:tabs>
          <w:tab w:pos="518" w:val="left"/>
        </w:tabs>
        <w:autoSpaceDE w:val="0"/>
        <w:widowControl/>
        <w:spacing w:line="254" w:lineRule="auto" w:before="334" w:after="0"/>
        <w:ind w:left="0" w:right="0" w:firstLine="0"/>
        <w:jc w:val="left"/>
      </w:pPr>
      <w:r>
        <w:rPr>
          <w:rFonts w:ascii="Times New Roman" w:hAnsi="Times New Roman" w:eastAsia="Times New Roman"/>
          <w:b w:val="0"/>
          <w:i w:val="0"/>
          <w:color w:val="000000"/>
          <w:sz w:val="24"/>
        </w:rPr>
        <w:t>[13]</w:t>
      </w:r>
      <w:r>
        <w:rPr>
          <w:rFonts w:ascii="Times New Roman" w:hAnsi="Times New Roman" w:eastAsia="Times New Roman"/>
          <w:b w:val="0"/>
          <w:i w:val="0"/>
          <w:color w:val="000000"/>
          <w:sz w:val="24"/>
        </w:rPr>
        <w:t>Luo Zhihao</w:t>
      </w:r>
      <w:r>
        <w:rPr>
          <w:rFonts w:ascii="SimSun" w:hAnsi="SimSun" w:eastAsia="SimSun"/>
          <w:b w:val="0"/>
          <w:i w:val="0"/>
          <w:color w:val="000000"/>
          <w:sz w:val="24"/>
        </w:rPr>
        <w:t>，</w:t>
      </w:r>
      <w:r>
        <w:rPr>
          <w:rFonts w:ascii="Times New Roman" w:hAnsi="Times New Roman" w:eastAsia="Times New Roman"/>
          <w:b w:val="0"/>
          <w:i w:val="0"/>
          <w:color w:val="000000"/>
          <w:sz w:val="24"/>
        </w:rPr>
        <w:t>Liu Zhong</w:t>
      </w:r>
      <w:r>
        <w:rPr>
          <w:rFonts w:ascii="SimSun" w:hAnsi="SimSun" w:eastAsia="SimSun"/>
          <w:b w:val="0"/>
          <w:i w:val="0"/>
          <w:color w:val="000000"/>
          <w:sz w:val="24"/>
        </w:rPr>
        <w:t>，</w:t>
      </w:r>
      <w:r>
        <w:rPr>
          <w:rFonts w:ascii="Times New Roman" w:hAnsi="Times New Roman" w:eastAsia="Times New Roman"/>
          <w:b w:val="0"/>
          <w:i w:val="0"/>
          <w:color w:val="000000"/>
          <w:sz w:val="24"/>
        </w:rPr>
        <w:t>Shi Jianmai.</w:t>
      </w:r>
      <w:r>
        <w:rPr>
          <w:rFonts w:ascii="Times New Roman" w:hAnsi="Times New Roman" w:eastAsia="Times New Roman"/>
          <w:b w:val="0"/>
          <w:i w:val="0"/>
          <w:color w:val="000000"/>
          <w:sz w:val="24"/>
        </w:rPr>
        <w:t xml:space="preserve">A two-echelon cooperated routing problem for a </w:t>
      </w:r>
      <w:r>
        <w:rPr>
          <w:rFonts w:ascii="Times New Roman" w:hAnsi="Times New Roman" w:eastAsia="Times New Roman"/>
          <w:b w:val="0"/>
          <w:i w:val="0"/>
          <w:color w:val="000000"/>
          <w:sz w:val="24"/>
        </w:rPr>
        <w:t>ground vehicle and its carried unmanned aerial vehicle[J/OL].</w:t>
      </w:r>
      <w:r>
        <w:rPr>
          <w:rFonts w:ascii="Times New Roman" w:hAnsi="Times New Roman" w:eastAsia="Times New Roman"/>
          <w:b w:val="0"/>
          <w:i w:val="0"/>
          <w:color w:val="000000"/>
          <w:sz w:val="24"/>
        </w:rPr>
        <w:t>Sensors</w:t>
      </w:r>
      <w:r>
        <w:rPr>
          <w:rFonts w:ascii="SimSun" w:hAnsi="SimSun" w:eastAsia="SimSun"/>
          <w:b w:val="0"/>
          <w:i w:val="0"/>
          <w:color w:val="000000"/>
          <w:sz w:val="24"/>
        </w:rPr>
        <w:t>，</w:t>
      </w:r>
      <w:r>
        <w:rPr>
          <w:rFonts w:ascii="Times New Roman" w:hAnsi="Times New Roman" w:eastAsia="Times New Roman"/>
          <w:b w:val="0"/>
          <w:i w:val="0"/>
          <w:color w:val="000000"/>
          <w:sz w:val="24"/>
        </w:rPr>
        <w:t>2017</w:t>
      </w:r>
      <w:r>
        <w:rPr>
          <w:rFonts w:ascii="SimSun" w:hAnsi="SimSun" w:eastAsia="SimSun"/>
          <w:b w:val="0"/>
          <w:i w:val="0"/>
          <w:color w:val="000000"/>
          <w:sz w:val="24"/>
        </w:rPr>
        <w:t>，</w:t>
      </w:r>
      <w:r>
        <w:rPr>
          <w:rFonts w:ascii="Times New Roman" w:hAnsi="Times New Roman" w:eastAsia="Times New Roman"/>
          <w:b w:val="0"/>
          <w:i w:val="0"/>
          <w:color w:val="000000"/>
          <w:sz w:val="24"/>
        </w:rPr>
        <w:t>17</w:t>
      </w:r>
      <w:r>
        <w:rPr>
          <w:rFonts w:ascii="SimSun" w:hAnsi="SimSun" w:eastAsia="SimSun"/>
          <w:b w:val="0"/>
          <w:i w:val="0"/>
          <w:color w:val="000000"/>
          <w:sz w:val="24"/>
        </w:rPr>
        <w:t>（</w:t>
      </w:r>
      <w:r>
        <w:rPr>
          <w:rFonts w:ascii="Times New Roman" w:hAnsi="Times New Roman" w:eastAsia="Times New Roman"/>
          <w:b w:val="0"/>
          <w:i w:val="0"/>
          <w:color w:val="000000"/>
          <w:sz w:val="24"/>
        </w:rPr>
        <w:t>5</w:t>
      </w:r>
      <w:r>
        <w:rPr>
          <w:rFonts w:ascii="SimSun" w:hAnsi="SimSun" w:eastAsia="SimSun"/>
          <w:b w:val="0"/>
          <w:i w:val="0"/>
          <w:color w:val="000000"/>
          <w:sz w:val="24"/>
        </w:rPr>
        <w:t>）：</w:t>
      </w:r>
    </w:p>
    <w:p>
      <w:pPr>
        <w:autoSpaceDN w:val="0"/>
        <w:autoSpaceDE w:val="0"/>
        <w:widowControl/>
        <w:spacing w:line="209" w:lineRule="auto" w:before="158" w:after="0"/>
        <w:ind w:left="518" w:right="0" w:firstLine="0"/>
        <w:jc w:val="left"/>
      </w:pPr>
      <w:r>
        <w:rPr>
          <w:rFonts w:ascii="Times New Roman" w:hAnsi="Times New Roman" w:eastAsia="Times New Roman"/>
          <w:b w:val="0"/>
          <w:i w:val="0"/>
          <w:color w:val="000000"/>
          <w:sz w:val="24"/>
        </w:rPr>
        <w:t>1144.</w:t>
      </w:r>
      <w:r>
        <w:rPr>
          <w:rFonts w:ascii="Times New Roman" w:hAnsi="Times New Roman" w:eastAsia="Times New Roman"/>
          <w:b w:val="0"/>
          <w:i w:val="0"/>
          <w:color w:val="000000"/>
          <w:sz w:val="24"/>
        </w:rPr>
        <w:hyperlink r:id="rId59" w:history="1">
          <w:r>
            <w:rPr>
              <w:rStyle w:val="Hyperlink"/>
            </w:rPr>
            <w:t>http://dx.doi.org/10.3390/s17051144</w:t>
          </w:r>
        </w:hyperlink>
      </w:r>
      <w:r>
        <w:rPr>
          <w:rFonts w:ascii="Times New Roman" w:hAnsi="Times New Roman" w:eastAsia="Times New Roman"/>
          <w:b w:val="0"/>
          <w:i w:val="0"/>
          <w:color w:val="000000"/>
          <w:sz w:val="24"/>
        </w:rPr>
        <w:t>.</w:t>
      </w:r>
    </w:p>
    <w:p>
      <w:pPr>
        <w:autoSpaceDN w:val="0"/>
        <w:autoSpaceDE w:val="0"/>
        <w:widowControl/>
        <w:spacing w:line="271" w:lineRule="auto" w:before="334" w:after="0"/>
        <w:ind w:left="518" w:right="0" w:hanging="518"/>
        <w:jc w:val="left"/>
      </w:pPr>
      <w:r>
        <w:rPr>
          <w:rFonts w:ascii="Times New Roman" w:hAnsi="Times New Roman" w:eastAsia="Times New Roman"/>
          <w:b w:val="0"/>
          <w:i w:val="0"/>
          <w:color w:val="000000"/>
          <w:sz w:val="24"/>
        </w:rPr>
        <w:t>[14]</w:t>
      </w:r>
      <w:r>
        <w:rPr>
          <w:rFonts w:ascii="Times New Roman" w:hAnsi="Times New Roman" w:eastAsia="Times New Roman"/>
          <w:b w:val="0"/>
          <w:i w:val="0"/>
          <w:color w:val="000000"/>
          <w:sz w:val="24"/>
        </w:rPr>
        <w:t>Yang Liman</w:t>
      </w:r>
      <w:r>
        <w:rPr>
          <w:rFonts w:ascii="SimSun" w:hAnsi="SimSun" w:eastAsia="SimSun"/>
          <w:b w:val="0"/>
          <w:i w:val="0"/>
          <w:color w:val="000000"/>
          <w:sz w:val="24"/>
        </w:rPr>
        <w:t>，</w:t>
      </w:r>
      <w:r>
        <w:rPr>
          <w:rFonts w:ascii="Times New Roman" w:hAnsi="Times New Roman" w:eastAsia="Times New Roman"/>
          <w:b w:val="0"/>
          <w:i w:val="0"/>
          <w:color w:val="000000"/>
          <w:sz w:val="24"/>
        </w:rPr>
        <w:t>Zhang Xiangyu</w:t>
      </w:r>
      <w:r>
        <w:rPr>
          <w:rFonts w:ascii="SimSun" w:hAnsi="SimSun" w:eastAsia="SimSun"/>
          <w:b w:val="0"/>
          <w:i w:val="0"/>
          <w:color w:val="000000"/>
          <w:sz w:val="24"/>
        </w:rPr>
        <w:t>，</w:t>
      </w:r>
      <w:r>
        <w:rPr>
          <w:rFonts w:ascii="Times New Roman" w:hAnsi="Times New Roman" w:eastAsia="Times New Roman"/>
          <w:b w:val="0"/>
          <w:i w:val="0"/>
          <w:color w:val="000000"/>
          <w:sz w:val="24"/>
        </w:rPr>
        <w:t>Li Zhiping</w:t>
      </w:r>
      <w:r>
        <w:rPr>
          <w:rFonts w:ascii="SimSun" w:hAnsi="SimSun" w:eastAsia="SimSun"/>
          <w:b w:val="0"/>
          <w:i w:val="0"/>
          <w:color w:val="000000"/>
          <w:sz w:val="24"/>
        </w:rPr>
        <w:t>，</w:t>
      </w:r>
      <w:r>
        <w:rPr>
          <w:rFonts w:ascii="Times New Roman" w:hAnsi="Times New Roman" w:eastAsia="Times New Roman"/>
          <w:b w:val="0"/>
          <w:i w:val="0"/>
          <w:color w:val="000000"/>
          <w:sz w:val="24"/>
        </w:rPr>
        <w:t>et al.</w:t>
      </w:r>
      <w:r>
        <w:rPr>
          <w:rFonts w:ascii="Times New Roman" w:hAnsi="Times New Roman" w:eastAsia="Times New Roman"/>
          <w:b w:val="0"/>
          <w:i w:val="0"/>
          <w:color w:val="000000"/>
          <w:sz w:val="24"/>
        </w:rPr>
        <w:t xml:space="preserve">A LODBO algorithm for multi-UAV </w:t>
      </w:r>
      <w:r>
        <w:rPr>
          <w:rFonts w:ascii="Times New Roman" w:hAnsi="Times New Roman" w:eastAsia="Times New Roman"/>
          <w:b w:val="0"/>
          <w:i w:val="0"/>
          <w:color w:val="000000"/>
          <w:sz w:val="24"/>
        </w:rPr>
        <w:t>search and rescue path planning in disaster areas[J/OL].</w:t>
      </w:r>
      <w:r>
        <w:rPr>
          <w:rFonts w:ascii="Times New Roman" w:hAnsi="Times New Roman" w:eastAsia="Times New Roman"/>
          <w:b w:val="0"/>
          <w:i w:val="0"/>
          <w:color w:val="000000"/>
          <w:sz w:val="24"/>
        </w:rPr>
        <w:t>Chinese Journal of Aeronautics</w:t>
      </w:r>
      <w:r>
        <w:rPr>
          <w:rFonts w:ascii="SimSun" w:hAnsi="SimSun" w:eastAsia="SimSun"/>
          <w:b w:val="0"/>
          <w:i w:val="0"/>
          <w:color w:val="000000"/>
          <w:sz w:val="24"/>
        </w:rPr>
        <w:t>，</w:t>
      </w:r>
      <w:r>
        <w:rPr>
          <w:rFonts w:ascii="Times New Roman" w:hAnsi="Times New Roman" w:eastAsia="Times New Roman"/>
          <w:b w:val="0"/>
          <w:i w:val="0"/>
          <w:color w:val="000000"/>
          <w:sz w:val="24"/>
        </w:rPr>
        <w:t>2025</w:t>
      </w:r>
      <w:r>
        <w:rPr>
          <w:rFonts w:ascii="SimSun" w:hAnsi="SimSun" w:eastAsia="SimSun"/>
          <w:b w:val="0"/>
          <w:i w:val="0"/>
          <w:color w:val="000000"/>
          <w:sz w:val="24"/>
        </w:rPr>
        <w:t>，</w:t>
      </w:r>
      <w:r>
        <w:rPr>
          <w:rFonts w:ascii="Times New Roman" w:hAnsi="Times New Roman" w:eastAsia="Times New Roman"/>
          <w:b w:val="0"/>
          <w:i w:val="0"/>
          <w:color w:val="000000"/>
          <w:sz w:val="24"/>
        </w:rPr>
        <w:t>38</w:t>
      </w: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val="0"/>
          <w:i w:val="0"/>
          <w:color w:val="000000"/>
          <w:sz w:val="24"/>
        </w:rPr>
        <w:t>103301.</w:t>
      </w:r>
      <w:r>
        <w:rPr>
          <w:rFonts w:ascii="Times New Roman" w:hAnsi="Times New Roman" w:eastAsia="Times New Roman"/>
          <w:b w:val="0"/>
          <w:i w:val="0"/>
          <w:color w:val="000000"/>
          <w:sz w:val="24"/>
        </w:rPr>
        <w:hyperlink r:id="rId60" w:history="1">
          <w:r>
            <w:rPr>
              <w:rStyle w:val="Hyperlink"/>
            </w:rPr>
            <w:t>http://dx.doi.org/10.1016/j.cja.2024.11.011</w:t>
          </w:r>
        </w:hyperlink>
      </w:r>
      <w:r>
        <w:rPr>
          <w:rFonts w:ascii="Times New Roman" w:hAnsi="Times New Roman" w:eastAsia="Times New Roman"/>
          <w:b w:val="0"/>
          <w:i w:val="0"/>
          <w:color w:val="000000"/>
          <w:sz w:val="24"/>
        </w:rPr>
        <w:t>.</w:t>
      </w:r>
    </w:p>
    <w:p>
      <w:pPr>
        <w:autoSpaceDN w:val="0"/>
        <w:tabs>
          <w:tab w:pos="518" w:val="left"/>
        </w:tabs>
        <w:autoSpaceDE w:val="0"/>
        <w:widowControl/>
        <w:spacing w:line="254" w:lineRule="auto" w:before="332" w:after="0"/>
        <w:ind w:left="0" w:right="0" w:firstLine="0"/>
        <w:jc w:val="left"/>
      </w:pPr>
      <w:r>
        <w:rPr>
          <w:rFonts w:ascii="Times New Roman" w:hAnsi="Times New Roman" w:eastAsia="Times New Roman"/>
          <w:b w:val="0"/>
          <w:i w:val="0"/>
          <w:color w:val="000000"/>
          <w:sz w:val="24"/>
        </w:rPr>
        <w:t>[15]</w:t>
      </w:r>
      <w:r>
        <w:rPr>
          <w:rFonts w:ascii="Times New Roman" w:hAnsi="Times New Roman" w:eastAsia="Times New Roman"/>
          <w:b w:val="0"/>
          <w:i w:val="0"/>
          <w:color w:val="000000"/>
          <w:sz w:val="24"/>
        </w:rPr>
        <w:t>Deb K</w:t>
      </w:r>
      <w:r>
        <w:rPr>
          <w:rFonts w:ascii="SimSun" w:hAnsi="SimSun" w:eastAsia="SimSun"/>
          <w:b w:val="0"/>
          <w:i w:val="0"/>
          <w:color w:val="000000"/>
          <w:sz w:val="24"/>
        </w:rPr>
        <w:t>，</w:t>
      </w:r>
      <w:r>
        <w:rPr>
          <w:rFonts w:ascii="Times New Roman" w:hAnsi="Times New Roman" w:eastAsia="Times New Roman"/>
          <w:b w:val="0"/>
          <w:i w:val="0"/>
          <w:color w:val="000000"/>
          <w:sz w:val="24"/>
        </w:rPr>
        <w:t>Pratap A</w:t>
      </w:r>
      <w:r>
        <w:rPr>
          <w:rFonts w:ascii="SimSun" w:hAnsi="SimSun" w:eastAsia="SimSun"/>
          <w:b w:val="0"/>
          <w:i w:val="0"/>
          <w:color w:val="000000"/>
          <w:sz w:val="24"/>
        </w:rPr>
        <w:t>，</w:t>
      </w:r>
      <w:r>
        <w:rPr>
          <w:rFonts w:ascii="Times New Roman" w:hAnsi="Times New Roman" w:eastAsia="Times New Roman"/>
          <w:b w:val="0"/>
          <w:i w:val="0"/>
          <w:color w:val="000000"/>
          <w:sz w:val="24"/>
        </w:rPr>
        <w:t>Agarwal S</w:t>
      </w:r>
      <w:r>
        <w:rPr>
          <w:rFonts w:ascii="SimSun" w:hAnsi="SimSun" w:eastAsia="SimSun"/>
          <w:b w:val="0"/>
          <w:i w:val="0"/>
          <w:color w:val="000000"/>
          <w:sz w:val="24"/>
        </w:rPr>
        <w:t>，</w:t>
      </w:r>
      <w:r>
        <w:rPr>
          <w:rFonts w:ascii="Times New Roman" w:hAnsi="Times New Roman" w:eastAsia="Times New Roman"/>
          <w:b w:val="0"/>
          <w:i w:val="0"/>
          <w:color w:val="000000"/>
          <w:sz w:val="24"/>
        </w:rPr>
        <w:t>et al.</w:t>
      </w:r>
      <w:r>
        <w:rPr>
          <w:rFonts w:ascii="Times New Roman" w:hAnsi="Times New Roman" w:eastAsia="Times New Roman"/>
          <w:b w:val="0"/>
          <w:i w:val="0"/>
          <w:color w:val="000000"/>
          <w:sz w:val="24"/>
        </w:rPr>
        <w:t>A fast and elitist multiobjective genetic algorithm</w:t>
      </w:r>
      <w:r>
        <w:rPr>
          <w:rFonts w:ascii="SimSun" w:hAnsi="SimSun" w:eastAsia="SimSun"/>
          <w:b w:val="0"/>
          <w:i w:val="0"/>
          <w:color w:val="000000"/>
          <w:sz w:val="24"/>
        </w:rPr>
        <w:t>：</w:t>
      </w:r>
      <w:r>
        <w:rPr>
          <w:rFonts w:ascii="Times New Roman" w:hAnsi="Times New Roman" w:eastAsia="Times New Roman"/>
          <w:b w:val="0"/>
          <w:i w:val="0"/>
          <w:color w:val="000000"/>
          <w:sz w:val="24"/>
        </w:rPr>
        <w:t>NSGA-II[J/OL].</w:t>
      </w:r>
      <w:r>
        <w:rPr>
          <w:rFonts w:ascii="Times New Roman" w:hAnsi="Times New Roman" w:eastAsia="Times New Roman"/>
          <w:b w:val="0"/>
          <w:i w:val="0"/>
          <w:color w:val="000000"/>
          <w:sz w:val="24"/>
        </w:rPr>
        <w:t>IEEE Transactions on Evolutionary Computation</w:t>
      </w:r>
      <w:r>
        <w:rPr>
          <w:rFonts w:ascii="SimSun" w:hAnsi="SimSun" w:eastAsia="SimSun"/>
          <w:b w:val="0"/>
          <w:i w:val="0"/>
          <w:color w:val="000000"/>
          <w:sz w:val="24"/>
        </w:rPr>
        <w:t>，</w:t>
      </w:r>
      <w:r>
        <w:rPr>
          <w:rFonts w:ascii="Times New Roman" w:hAnsi="Times New Roman" w:eastAsia="Times New Roman"/>
          <w:b w:val="0"/>
          <w:i w:val="0"/>
          <w:color w:val="000000"/>
          <w:sz w:val="24"/>
        </w:rPr>
        <w:t>2002</w:t>
      </w:r>
      <w:r>
        <w:rPr>
          <w:rFonts w:ascii="SimSun" w:hAnsi="SimSun" w:eastAsia="SimSun"/>
          <w:b w:val="0"/>
          <w:i w:val="0"/>
          <w:color w:val="000000"/>
          <w:sz w:val="24"/>
        </w:rPr>
        <w:t>，</w:t>
      </w:r>
      <w:r>
        <w:rPr>
          <w:rFonts w:ascii="Times New Roman" w:hAnsi="Times New Roman" w:eastAsia="Times New Roman"/>
          <w:b w:val="0"/>
          <w:i w:val="0"/>
          <w:color w:val="000000"/>
          <w:sz w:val="24"/>
        </w:rPr>
        <w:t>6</w:t>
      </w: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w:t>
      </w:r>
      <w:r>
        <w:rPr>
          <w:rFonts w:ascii="Times New Roman" w:hAnsi="Times New Roman" w:eastAsia="Times New Roman"/>
          <w:b w:val="0"/>
          <w:i w:val="0"/>
          <w:color w:val="000000"/>
          <w:sz w:val="24"/>
        </w:rPr>
        <w:t>182</w:t>
      </w:r>
      <w:r>
        <w:rPr>
          <w:rFonts w:ascii="SimSun" w:hAnsi="SimSun" w:eastAsia="SimSun"/>
          <w:b w:val="0"/>
          <w:i w:val="0"/>
          <w:color w:val="000000"/>
          <w:sz w:val="24"/>
        </w:rPr>
        <w:t>–</w:t>
      </w:r>
    </w:p>
    <w:p>
      <w:pPr>
        <w:autoSpaceDN w:val="0"/>
        <w:autoSpaceDE w:val="0"/>
        <w:widowControl/>
        <w:spacing w:line="209" w:lineRule="auto" w:before="156" w:after="0"/>
        <w:ind w:left="518" w:right="0" w:firstLine="0"/>
        <w:jc w:val="left"/>
      </w:pPr>
      <w:r>
        <w:rPr>
          <w:rFonts w:ascii="Times New Roman" w:hAnsi="Times New Roman" w:eastAsia="Times New Roman"/>
          <w:b w:val="0"/>
          <w:i w:val="0"/>
          <w:color w:val="000000"/>
          <w:sz w:val="24"/>
        </w:rPr>
        <w:t>197.</w:t>
      </w:r>
      <w:r>
        <w:rPr>
          <w:rFonts w:ascii="Times New Roman" w:hAnsi="Times New Roman" w:eastAsia="Times New Roman"/>
          <w:b w:val="0"/>
          <w:i w:val="0"/>
          <w:color w:val="000000"/>
          <w:sz w:val="24"/>
        </w:rPr>
        <w:hyperlink r:id="rId61" w:history="1">
          <w:r>
            <w:rPr>
              <w:rStyle w:val="Hyperlink"/>
            </w:rPr>
            <w:t>http://dx.doi.org/10.1109/4235.996017</w:t>
          </w:r>
        </w:hyperlink>
      </w:r>
      <w:r>
        <w:rPr>
          <w:rFonts w:ascii="Times New Roman" w:hAnsi="Times New Roman" w:eastAsia="Times New Roman"/>
          <w:b w:val="0"/>
          <w:i w:val="0"/>
          <w:color w:val="000000"/>
          <w:sz w:val="24"/>
        </w:rPr>
        <w:t>.</w:t>
      </w:r>
    </w:p>
    <w:p>
      <w:pPr>
        <w:autoSpaceDN w:val="0"/>
        <w:autoSpaceDE w:val="0"/>
        <w:widowControl/>
        <w:spacing w:line="202" w:lineRule="auto" w:before="334" w:after="0"/>
        <w:ind w:left="0" w:right="0" w:firstLine="0"/>
        <w:jc w:val="left"/>
      </w:pPr>
      <w:r>
        <w:rPr>
          <w:rFonts w:ascii="Times New Roman" w:hAnsi="Times New Roman" w:eastAsia="Times New Roman"/>
          <w:b w:val="0"/>
          <w:i w:val="0"/>
          <w:color w:val="000000"/>
          <w:sz w:val="24"/>
        </w:rPr>
        <w:t>[16]</w:t>
      </w:r>
      <w:r>
        <w:rPr>
          <w:rFonts w:ascii="Times New Roman" w:hAnsi="Times New Roman" w:eastAsia="Times New Roman"/>
          <w:b w:val="0"/>
          <w:i w:val="0"/>
          <w:color w:val="000000"/>
          <w:sz w:val="24"/>
        </w:rPr>
        <w:t>Lari I</w:t>
      </w:r>
      <w:r>
        <w:rPr>
          <w:rFonts w:ascii="SimSun" w:hAnsi="SimSun" w:eastAsia="SimSun"/>
          <w:b w:val="0"/>
          <w:i w:val="0"/>
          <w:color w:val="000000"/>
          <w:sz w:val="24"/>
        </w:rPr>
        <w:t>，</w:t>
      </w:r>
      <w:r>
        <w:rPr>
          <w:rFonts w:ascii="Times New Roman" w:hAnsi="Times New Roman" w:eastAsia="Times New Roman"/>
          <w:b w:val="0"/>
          <w:i w:val="0"/>
          <w:color w:val="000000"/>
          <w:sz w:val="24"/>
        </w:rPr>
        <w:t>Ricca F</w:t>
      </w:r>
      <w:r>
        <w:rPr>
          <w:rFonts w:ascii="SimSun" w:hAnsi="SimSun" w:eastAsia="SimSun"/>
          <w:b w:val="0"/>
          <w:i w:val="0"/>
          <w:color w:val="000000"/>
          <w:sz w:val="24"/>
        </w:rPr>
        <w:t>，</w:t>
      </w:r>
      <w:r>
        <w:rPr>
          <w:rFonts w:ascii="Times New Roman" w:hAnsi="Times New Roman" w:eastAsia="Times New Roman"/>
          <w:b w:val="0"/>
          <w:i w:val="0"/>
          <w:color w:val="000000"/>
          <w:sz w:val="24"/>
        </w:rPr>
        <w:t>Puerto J</w:t>
      </w:r>
      <w:r>
        <w:rPr>
          <w:rFonts w:ascii="SimSun" w:hAnsi="SimSun" w:eastAsia="SimSun"/>
          <w:b w:val="0"/>
          <w:i w:val="0"/>
          <w:color w:val="000000"/>
          <w:sz w:val="24"/>
        </w:rPr>
        <w:t>，</w:t>
      </w:r>
      <w:r>
        <w:rPr>
          <w:rFonts w:ascii="Times New Roman" w:hAnsi="Times New Roman" w:eastAsia="Times New Roman"/>
          <w:b w:val="0"/>
          <w:i w:val="0"/>
          <w:color w:val="000000"/>
          <w:sz w:val="24"/>
        </w:rPr>
        <w:t>et al.</w:t>
      </w:r>
      <w:r>
        <w:rPr>
          <w:rFonts w:ascii="Times New Roman" w:hAnsi="Times New Roman" w:eastAsia="Times New Roman"/>
          <w:b w:val="0"/>
          <w:i w:val="0"/>
          <w:color w:val="000000"/>
          <w:sz w:val="24"/>
        </w:rPr>
        <w:t>Partitioning a graph into connected components with</w:t>
      </w:r>
    </w:p>
    <w:p>
      <w:pPr>
        <w:autoSpaceDN w:val="0"/>
        <w:autoSpaceDE w:val="0"/>
        <w:widowControl/>
        <w:spacing w:line="259" w:lineRule="auto" w:before="158" w:after="0"/>
        <w:ind w:left="518" w:right="144" w:firstLine="0"/>
        <w:jc w:val="left"/>
      </w:pPr>
      <w:r>
        <w:rPr>
          <w:rFonts w:ascii="Times New Roman" w:hAnsi="Times New Roman" w:eastAsia="Times New Roman"/>
          <w:b w:val="0"/>
          <w:i w:val="0"/>
          <w:color w:val="000000"/>
          <w:sz w:val="24"/>
        </w:rPr>
        <w:t xml:space="preserve">fixed centers and optimizing cost‐based objective functions or equipartition criteria[J/OL]. </w:t>
      </w:r>
      <w:r>
        <w:rPr>
          <w:rFonts w:ascii="Times New Roman" w:hAnsi="Times New Roman" w:eastAsia="Times New Roman"/>
          <w:b w:val="0"/>
          <w:i w:val="0"/>
          <w:color w:val="000000"/>
          <w:sz w:val="24"/>
        </w:rPr>
        <w:t>Networks</w:t>
      </w:r>
      <w:r>
        <w:rPr>
          <w:rFonts w:ascii="SimSun" w:hAnsi="SimSun" w:eastAsia="SimSun"/>
          <w:b w:val="0"/>
          <w:i w:val="0"/>
          <w:color w:val="000000"/>
          <w:sz w:val="24"/>
        </w:rPr>
        <w:t>，</w:t>
      </w:r>
      <w:r>
        <w:rPr>
          <w:rFonts w:ascii="Times New Roman" w:hAnsi="Times New Roman" w:eastAsia="Times New Roman"/>
          <w:b w:val="0"/>
          <w:i w:val="0"/>
          <w:color w:val="000000"/>
          <w:sz w:val="24"/>
        </w:rPr>
        <w:t>2015</w:t>
      </w:r>
      <w:r>
        <w:rPr>
          <w:rFonts w:ascii="SimSun" w:hAnsi="SimSun" w:eastAsia="SimSun"/>
          <w:b w:val="0"/>
          <w:i w:val="0"/>
          <w:color w:val="000000"/>
          <w:sz w:val="24"/>
        </w:rPr>
        <w:t>，</w:t>
      </w:r>
      <w:r>
        <w:rPr>
          <w:rFonts w:ascii="Times New Roman" w:hAnsi="Times New Roman" w:eastAsia="Times New Roman"/>
          <w:b w:val="0"/>
          <w:i w:val="0"/>
          <w:color w:val="000000"/>
          <w:sz w:val="24"/>
        </w:rPr>
        <w:t>67</w:t>
      </w: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69</w:t>
      </w:r>
      <w:r>
        <w:rPr>
          <w:rFonts w:ascii="SimSun" w:hAnsi="SimSun" w:eastAsia="SimSun"/>
          <w:b w:val="0"/>
          <w:i w:val="0"/>
          <w:color w:val="000000"/>
          <w:sz w:val="24"/>
        </w:rPr>
        <w:t>–</w:t>
      </w:r>
      <w:r>
        <w:rPr>
          <w:rFonts w:ascii="Times New Roman" w:hAnsi="Times New Roman" w:eastAsia="Times New Roman"/>
          <w:b w:val="0"/>
          <w:i w:val="0"/>
          <w:color w:val="000000"/>
          <w:sz w:val="24"/>
        </w:rPr>
        <w:t>81.</w:t>
      </w:r>
      <w:r>
        <w:rPr>
          <w:rFonts w:ascii="Times New Roman" w:hAnsi="Times New Roman" w:eastAsia="Times New Roman"/>
          <w:b w:val="0"/>
          <w:i w:val="0"/>
          <w:color w:val="000000"/>
          <w:sz w:val="24"/>
        </w:rPr>
        <w:hyperlink r:id="rId62" w:history="1">
          <w:r>
            <w:rPr>
              <w:rStyle w:val="Hyperlink"/>
            </w:rPr>
            <w:t>http://dx.doi.org/10.1002/net.21661</w:t>
          </w:r>
        </w:hyperlink>
      </w:r>
      <w:r>
        <w:rPr>
          <w:rFonts w:ascii="Times New Roman" w:hAnsi="Times New Roman" w:eastAsia="Times New Roman"/>
          <w:b w:val="0"/>
          <w:i w:val="0"/>
          <w:color w:val="000000"/>
          <w:sz w:val="24"/>
        </w:rPr>
        <w:t>.</w:t>
      </w:r>
    </w:p>
    <w:p>
      <w:pPr>
        <w:autoSpaceDN w:val="0"/>
        <w:autoSpaceDE w:val="0"/>
        <w:widowControl/>
        <w:spacing w:line="209" w:lineRule="auto" w:before="4980" w:after="0"/>
        <w:ind w:left="0" w:right="4612" w:firstLine="0"/>
        <w:jc w:val="right"/>
      </w:pPr>
      <w:r>
        <w:rPr>
          <w:rFonts w:ascii="Times New Roman" w:hAnsi="Times New Roman" w:eastAsia="Times New Roman"/>
          <w:b w:val="0"/>
          <w:i w:val="0"/>
          <w:color w:val="000000"/>
          <w:sz w:val="24"/>
        </w:rPr>
        <w:t>53</w:t>
      </w:r>
    </w:p>
    <w:p>
      <w:pPr>
        <w:sectPr>
          <w:pgSz w:w="11906" w:h="16838"/>
          <w:pgMar w:top="724" w:right="1222" w:bottom="380" w:left="1418" w:header="720" w:footer="720" w:gutter="0"/>
          <w:cols/>
          <w:docGrid w:linePitch="360"/>
        </w:sectPr>
      </w:pPr>
    </w:p>
    <w:p>
      <w:pPr>
        <w:autoSpaceDN w:val="0"/>
        <w:autoSpaceDE w:val="0"/>
        <w:widowControl/>
        <w:spacing w:line="220" w:lineRule="exact" w:before="0" w:after="488"/>
        <w:ind w:left="0" w:right="0"/>
      </w:pPr>
    </w:p>
    <w:p>
      <w:pPr>
        <w:autoSpaceDN w:val="0"/>
        <w:tabs>
          <w:tab w:pos="4674" w:val="left"/>
        </w:tabs>
        <w:autoSpaceDE w:val="0"/>
        <w:widowControl/>
        <w:spacing w:line="185" w:lineRule="auto" w:before="0" w:after="0"/>
        <w:ind w:left="4114" w:right="0" w:firstLine="0"/>
        <w:jc w:val="left"/>
      </w:pPr>
      <w:r>
        <w:rPr>
          <w:rFonts w:ascii="SimHei" w:hAnsi="SimHei" w:eastAsia="SimHei"/>
          <w:b w:val="0"/>
          <w:i w:val="0"/>
          <w:color w:val="000000"/>
          <w:sz w:val="28"/>
        </w:rPr>
        <w:t>附</w:t>
      </w:r>
      <w:r>
        <w:tab/>
      </w:r>
      <w:r>
        <w:rPr>
          <w:rFonts w:ascii="SimHei" w:hAnsi="SimHei" w:eastAsia="SimHei"/>
          <w:b w:val="0"/>
          <w:i w:val="0"/>
          <w:color w:val="000000"/>
          <w:sz w:val="28"/>
        </w:rPr>
        <w:t>录</w:t>
      </w:r>
    </w:p>
    <w:p>
      <w:pPr>
        <w:autoSpaceDN w:val="0"/>
        <w:tabs>
          <w:tab w:pos="3780" w:val="left"/>
        </w:tabs>
        <w:autoSpaceDE w:val="0"/>
        <w:widowControl/>
        <w:spacing w:line="204" w:lineRule="auto" w:before="528" w:after="0"/>
        <w:ind w:left="2588" w:right="0" w:firstLine="0"/>
        <w:jc w:val="left"/>
      </w:pPr>
      <w:r>
        <w:rPr>
          <w:rFonts w:ascii="SimHei" w:hAnsi="SimHei" w:eastAsia="SimHei"/>
          <w:b w:val="0"/>
          <w:i w:val="0"/>
          <w:color w:val="000000"/>
          <w:sz w:val="30"/>
        </w:rPr>
        <w:t>附录</w:t>
      </w:r>
      <w:r>
        <w:rPr>
          <w:rFonts w:ascii="Times New Roman" w:hAnsi="Times New Roman" w:eastAsia="Times New Roman"/>
          <w:b/>
          <w:i w:val="0"/>
          <w:color w:val="000000"/>
          <w:sz w:val="30"/>
        </w:rPr>
        <w:t>A</w:t>
      </w:r>
      <w:r>
        <w:rPr>
          <w:rFonts w:ascii="SimHei" w:hAnsi="SimHei" w:eastAsia="SimHei"/>
          <w:b w:val="0"/>
          <w:i w:val="0"/>
          <w:color w:val="000000"/>
          <w:sz w:val="30"/>
        </w:rPr>
        <w:t>程序与数据文件说明</w:t>
      </w:r>
    </w:p>
    <w:p>
      <w:pPr>
        <w:autoSpaceDN w:val="0"/>
        <w:autoSpaceDE w:val="0"/>
        <w:widowControl/>
        <w:spacing w:line="185" w:lineRule="auto" w:before="336" w:after="0"/>
        <w:ind w:left="480" w:right="0" w:firstLine="0"/>
        <w:jc w:val="left"/>
      </w:pPr>
      <w:r>
        <w:rPr>
          <w:rFonts w:ascii="SimSun" w:hAnsi="SimSun" w:eastAsia="SimSun"/>
          <w:b w:val="0"/>
          <w:i w:val="0"/>
          <w:color w:val="000000"/>
          <w:sz w:val="24"/>
        </w:rPr>
        <w:t>本文的全部程序、数据与结果文件按“公共层—问题层—论文层”组织。其中公共</w:t>
      </w:r>
    </w:p>
    <w:p>
      <w:pPr>
        <w:autoSpaceDN w:val="0"/>
        <w:autoSpaceDE w:val="0"/>
        <w:widowControl/>
        <w:spacing w:line="204" w:lineRule="auto" w:before="156" w:after="0"/>
        <w:ind w:left="0" w:right="0" w:firstLine="0"/>
        <w:jc w:val="center"/>
      </w:pPr>
      <w:r>
        <w:rPr>
          <w:rFonts w:ascii="SimSun" w:hAnsi="SimSun" w:eastAsia="SimSun"/>
          <w:b w:val="0"/>
          <w:i w:val="0"/>
          <w:color w:val="000000"/>
          <w:sz w:val="24"/>
        </w:rPr>
        <w:t>层实现附录</w:t>
      </w:r>
      <w:r>
        <w:rPr>
          <w:rFonts w:ascii="Times New Roman" w:hAnsi="Times New Roman" w:eastAsia="Times New Roman"/>
          <w:b w:val="0"/>
          <w:i w:val="0"/>
          <w:color w:val="000000"/>
          <w:sz w:val="24"/>
        </w:rPr>
        <w:t>2/3</w:t>
      </w:r>
      <w:r>
        <w:rPr>
          <w:rFonts w:ascii="SimSun" w:hAnsi="SimSun" w:eastAsia="SimSun"/>
          <w:b w:val="0"/>
          <w:i w:val="0"/>
          <w:color w:val="000000"/>
          <w:sz w:val="24"/>
        </w:rPr>
        <w:t xml:space="preserve"> 的物理与通信公式，问题一至问题四共用，保证口径唯一；问题层按问</w:t>
      </w:r>
    </w:p>
    <w:p>
      <w:pPr>
        <w:autoSpaceDN w:val="0"/>
        <w:autoSpaceDE w:val="0"/>
        <w:widowControl/>
        <w:spacing w:line="185" w:lineRule="auto" w:before="134" w:after="282"/>
        <w:ind w:left="0" w:right="0" w:firstLine="0"/>
        <w:jc w:val="left"/>
      </w:pPr>
      <w:r>
        <w:rPr>
          <w:rFonts w:ascii="SimSun" w:hAnsi="SimSun" w:eastAsia="SimSun"/>
          <w:b w:val="0"/>
          <w:i w:val="0"/>
          <w:color w:val="000000"/>
          <w:sz w:val="24"/>
        </w:rPr>
        <w:t>题分文件组织，每问有独立入口脚本，可单独运行。</w:t>
      </w:r>
    </w:p>
    <w:tbl>
      <w:tblPr>
        <w:tblW w:type="auto" w:w="0"/>
        <w:tblLayout w:type="fixed"/>
        <w:tblLook w:firstColumn="1" w:firstRow="1" w:lastColumn="0" w:lastRow="0" w:noHBand="0" w:noVBand="1" w:val="04A0"/>
        <w:tblInd w:w="263.9999999999998" w:type="dxa"/>
      </w:tblPr>
      <w:tblGrid>
        <w:gridCol w:w="3030"/>
        <w:gridCol w:w="3030"/>
        <w:gridCol w:w="3030"/>
      </w:tblGrid>
      <w:tr>
        <w:trPr>
          <w:trHeight w:hRule="exact" w:val="592"/>
        </w:trPr>
        <w:tc>
          <w:tcPr>
            <w:tcW w:type="dxa" w:w="1878"/>
            <w:tcBorders>
              <w:bottom w:sz="6.71999979019165" w:val="single" w:color="#000000"/>
            </w:tcBorders>
            <w:tcMar>
              <w:start w:w="0" w:type="dxa"/>
              <w:end w:w="0" w:type="dxa"/>
            </w:tcMar>
          </w:tcPr>
          <w:p/>
        </w:tc>
        <w:tc>
          <w:tcPr>
            <w:tcW w:type="dxa" w:w="1580"/>
            <w:tcBorders>
              <w:bottom w:sz="6.71999979019165" w:val="single" w:color="#000000"/>
            </w:tcBorders>
            <w:tcMar>
              <w:start w:w="0" w:type="dxa"/>
              <w:end w:w="0" w:type="dxa"/>
            </w:tcMar>
          </w:tcPr>
          <w:p>
            <w:pPr>
              <w:autoSpaceDN w:val="0"/>
              <w:autoSpaceDE w:val="0"/>
              <w:widowControl/>
              <w:spacing w:line="204" w:lineRule="auto" w:before="60" w:after="0"/>
              <w:ind w:left="0" w:right="11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13</w:t>
            </w:r>
          </w:p>
        </w:tc>
        <w:tc>
          <w:tcPr>
            <w:tcW w:type="dxa" w:w="5084"/>
            <w:tcBorders>
              <w:bottom w:sz="6.71999979019165" w:val="single" w:color="#000000"/>
            </w:tcBorders>
            <w:tcMar>
              <w:start w:w="0" w:type="dxa"/>
              <w:end w:w="0" w:type="dxa"/>
            </w:tcMar>
          </w:tcPr>
          <w:p>
            <w:pPr>
              <w:autoSpaceDN w:val="0"/>
              <w:autoSpaceDE w:val="0"/>
              <w:widowControl/>
              <w:spacing w:line="185" w:lineRule="auto" w:before="60" w:after="0"/>
              <w:ind w:left="122" w:right="0" w:firstLine="0"/>
              <w:jc w:val="left"/>
            </w:pPr>
            <w:r>
              <w:rPr>
                <w:rFonts w:ascii="SimSun" w:hAnsi="SimSun" w:eastAsia="SimSun"/>
                <w:b w:val="0"/>
                <w:i w:val="0"/>
                <w:color w:val="000000"/>
                <w:sz w:val="24"/>
              </w:rPr>
              <w:t>程序与数据文件清单</w:t>
            </w:r>
          </w:p>
        </w:tc>
      </w:tr>
      <w:tr>
        <w:trPr>
          <w:trHeight w:hRule="exact" w:val="388"/>
        </w:trPr>
        <w:tc>
          <w:tcPr>
            <w:tcW w:type="dxa" w:w="1878"/>
            <w:tcBorders>
              <w:top w:sz="6.71999979019165" w:val="single" w:color="#000000"/>
              <w:bottom w:sz="4.199999809265137" w:val="single" w:color="#000000"/>
            </w:tcBorders>
            <w:tcMar>
              <w:start w:w="0" w:type="dxa"/>
              <w:end w:w="0" w:type="dxa"/>
            </w:tcMar>
          </w:tcPr>
          <w:p>
            <w:pPr>
              <w:autoSpaceDN w:val="0"/>
              <w:autoSpaceDE w:val="0"/>
              <w:widowControl/>
              <w:spacing w:line="204" w:lineRule="auto" w:before="114" w:after="0"/>
              <w:ind w:left="126" w:right="0" w:firstLine="0"/>
              <w:jc w:val="left"/>
            </w:pPr>
            <w:r>
              <w:rPr>
                <w:rFonts w:ascii="SimSun" w:hAnsi="SimSun" w:eastAsia="SimSun"/>
                <w:b w:val="0"/>
                <w:i w:val="0"/>
                <w:color w:val="000000"/>
                <w:sz w:val="18"/>
              </w:rPr>
              <w:t>文件</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目录</w:t>
            </w:r>
          </w:p>
        </w:tc>
        <w:tc>
          <w:tcPr>
            <w:tcW w:type="dxa" w:w="1580"/>
            <w:tcBorders>
              <w:top w:sz="6.71999979019165" w:val="single" w:color="#000000"/>
              <w:bottom w:sz="4.199999809265137" w:val="single" w:color="#000000"/>
            </w:tcBorders>
            <w:tcMar>
              <w:start w:w="0" w:type="dxa"/>
              <w:end w:w="0" w:type="dxa"/>
            </w:tcMar>
          </w:tcPr>
          <w:p/>
        </w:tc>
        <w:tc>
          <w:tcPr>
            <w:tcW w:type="dxa" w:w="5084"/>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14" w:after="0"/>
              <w:ind w:left="918" w:right="0" w:firstLine="0"/>
              <w:jc w:val="left"/>
            </w:pPr>
            <w:r>
              <w:rPr>
                <w:rFonts w:ascii="SimSun" w:hAnsi="SimSun" w:eastAsia="SimSun"/>
                <w:b w:val="0"/>
                <w:i w:val="0"/>
                <w:color w:val="000000"/>
                <w:sz w:val="18"/>
              </w:rPr>
              <w:t>说明</w:t>
            </w:r>
          </w:p>
        </w:tc>
      </w:tr>
    </w:tbl>
    <w:p>
      <w:pPr>
        <w:autoSpaceDN w:val="0"/>
        <w:autoSpaceDE w:val="0"/>
        <w:widowControl/>
        <w:spacing w:line="14" w:lineRule="exact" w:before="0" w:after="126"/>
        <w:ind w:left="0" w:right="0"/>
      </w:pPr>
    </w:p>
    <w:p>
      <w:pPr>
        <w:sectPr>
          <w:pgSz w:w="11906" w:h="16838"/>
          <w:pgMar w:top="708" w:right="1398" w:bottom="380" w:left="1418" w:header="720" w:footer="720" w:gutter="0"/>
          <w:cols/>
          <w:docGrid w:linePitch="360"/>
        </w:sectPr>
      </w:pPr>
    </w:p>
    <w:p>
      <w:pPr>
        <w:autoSpaceDN w:val="0"/>
        <w:autoSpaceDE w:val="0"/>
        <w:widowControl/>
        <w:spacing w:line="180" w:lineRule="exact" w:before="0" w:after="0"/>
        <w:ind w:left="390" w:right="0" w:firstLine="0"/>
        <w:jc w:val="left"/>
      </w:pPr>
      <w:r>
        <w:rPr>
          <w:rFonts w:ascii="LMMono9" w:hAnsi="LMMono9" w:eastAsia="LMMono9"/>
          <w:b w:val="0"/>
          <w:i w:val="0"/>
          <w:color w:val="000000"/>
          <w:sz w:val="18"/>
        </w:rPr>
        <w:t>code/plotstyle.py</w:t>
      </w:r>
    </w:p>
    <w:p>
      <w:pPr>
        <w:autoSpaceDN w:val="0"/>
        <w:autoSpaceDE w:val="0"/>
        <w:widowControl/>
        <w:spacing w:line="300" w:lineRule="exact" w:before="296" w:after="0"/>
        <w:ind w:left="390" w:right="1728" w:firstLine="0"/>
        <w:jc w:val="left"/>
      </w:pPr>
      <w:r>
        <w:rPr>
          <w:rFonts w:ascii="LMMono9" w:hAnsi="LMMono9" w:eastAsia="LMMono9"/>
          <w:b w:val="0"/>
          <w:i w:val="0"/>
          <w:color w:val="000000"/>
          <w:sz w:val="18"/>
        </w:rPr>
        <w:t xml:space="preserve">code/verify_q2_energy.py </w:t>
      </w:r>
      <w:r>
        <w:rPr>
          <w:rFonts w:ascii="LMMono9" w:hAnsi="LMMono9" w:eastAsia="LMMono9"/>
          <w:b w:val="0"/>
          <w:i w:val="0"/>
          <w:color w:val="000000"/>
          <w:sz w:val="18"/>
        </w:rPr>
        <w:t>code/audit_q2_plan.py</w:t>
      </w:r>
    </w:p>
    <w:p>
      <w:pPr>
        <w:autoSpaceDN w:val="0"/>
        <w:autoSpaceDE w:val="0"/>
        <w:widowControl/>
        <w:spacing w:line="298" w:lineRule="exact" w:before="298" w:after="0"/>
        <w:ind w:left="390" w:right="0" w:firstLine="0"/>
        <w:jc w:val="left"/>
      </w:pPr>
      <w:r>
        <w:rPr>
          <w:rFonts w:ascii="LMMono9" w:hAnsi="LMMono9" w:eastAsia="LMMono9"/>
          <w:b w:val="0"/>
          <w:i w:val="0"/>
          <w:color w:val="000000"/>
          <w:sz w:val="18"/>
        </w:rPr>
        <w:t xml:space="preserve">code/fig_common.py </w:t>
      </w:r>
      <w:r>
        <w:br/>
      </w:r>
      <w:r>
        <w:rPr>
          <w:rFonts w:ascii="LMMono9" w:hAnsi="LMMono9" w:eastAsia="LMMono9"/>
          <w:b w:val="0"/>
          <w:i w:val="0"/>
          <w:color w:val="000000"/>
          <w:sz w:val="18"/>
        </w:rPr>
        <w:t xml:space="preserve">code/fig_q1.py fig_q2.py fig_q3.py fig_q4.py </w:t>
      </w:r>
      <w:r>
        <w:rPr>
          <w:rFonts w:ascii="LMMono9" w:hAnsi="LMMono9" w:eastAsia="LMMono9"/>
          <w:b w:val="0"/>
          <w:i w:val="0"/>
          <w:color w:val="000000"/>
          <w:sz w:val="18"/>
        </w:rPr>
        <w:t xml:space="preserve">code/fig_check.py </w:t>
      </w:r>
      <w:r>
        <w:br/>
      </w:r>
      <w:r>
        <w:rPr>
          <w:rFonts w:ascii="LMMono9" w:hAnsi="LMMono9" w:eastAsia="LMMono9"/>
          <w:b w:val="0"/>
          <w:i w:val="0"/>
          <w:color w:val="000000"/>
          <w:sz w:val="18"/>
        </w:rPr>
        <w:t xml:space="preserve">code/make_flowcharts.py </w:t>
      </w:r>
      <w:r>
        <w:br/>
      </w:r>
      <w:r>
        <w:rPr>
          <w:rFonts w:ascii="LMMono9" w:hAnsi="LMMono9" w:eastAsia="LMMono9"/>
          <w:b w:val="0"/>
          <w:i w:val="0"/>
          <w:color w:val="000000"/>
          <w:sz w:val="18"/>
        </w:rPr>
        <w:t xml:space="preserve">code/make_tables.py </w:t>
      </w:r>
      <w:r>
        <w:br/>
      </w:r>
      <w:r>
        <w:rPr>
          <w:rFonts w:ascii="LMMono9" w:hAnsi="LMMono9" w:eastAsia="LMMono9"/>
          <w:b w:val="0"/>
          <w:i w:val="0"/>
          <w:color w:val="000000"/>
          <w:sz w:val="18"/>
        </w:rPr>
        <w:t>diagrams/*.drawio</w:t>
      </w:r>
    </w:p>
    <w:p>
      <w:pPr>
        <w:sectPr>
          <w:type w:val="continuous"/>
          <w:pgSz w:w="11906" w:h="16838"/>
          <w:pgMar w:top="708" w:right="1398" w:bottom="380" w:left="1418" w:header="720" w:footer="720" w:gutter="0"/>
          <w:cols w:num="2" w:equalWidth="0">
            <w:col w:w="4519" w:space="0"/>
            <w:col w:w="4570" w:space="0"/>
          </w:cols>
          <w:docGrid w:linePitch="360"/>
        </w:sectPr>
      </w:pPr>
    </w:p>
    <w:p>
      <w:pPr>
        <w:autoSpaceDN w:val="0"/>
        <w:autoSpaceDE w:val="0"/>
        <w:widowControl/>
        <w:spacing w:line="288" w:lineRule="exact" w:before="0" w:after="118"/>
        <w:ind w:left="120" w:right="288" w:firstLine="0"/>
        <w:jc w:val="left"/>
      </w:pPr>
      <w:r>
        <w:rPr>
          <w:rFonts w:ascii="SimSun" w:hAnsi="SimSun" w:eastAsia="SimSun"/>
          <w:b w:val="0"/>
          <w:i w:val="0"/>
          <w:color w:val="000000"/>
          <w:sz w:val="18"/>
        </w:rPr>
        <w:t>全局绘图样式（</w:t>
      </w:r>
      <w:r>
        <w:rPr>
          <w:rFonts w:ascii="Times New Roman" w:hAnsi="Times New Roman" w:eastAsia="Times New Roman"/>
          <w:b w:val="0"/>
          <w:i w:val="0"/>
          <w:color w:val="000000"/>
          <w:sz w:val="18"/>
        </w:rPr>
        <w:t>SimSun</w:t>
      </w:r>
      <w:r>
        <w:rPr>
          <w:rFonts w:ascii="SimSun" w:hAnsi="SimSun" w:eastAsia="SimSun"/>
          <w:b w:val="0"/>
          <w:i w:val="0"/>
          <w:color w:val="000000"/>
          <w:sz w:val="18"/>
        </w:rPr>
        <w:t>中文字体、统一调色板、</w:t>
      </w:r>
      <w:r>
        <w:rPr>
          <w:rFonts w:ascii="Times New Roman" w:hAnsi="Times New Roman" w:eastAsia="Times New Roman"/>
          <w:b w:val="0"/>
          <w:i w:val="0"/>
          <w:color w:val="000000"/>
          <w:sz w:val="18"/>
        </w:rPr>
        <w:t>DPI</w:t>
      </w:r>
      <w:r>
        <w:rPr>
          <w:rFonts w:ascii="CMSY9" w:hAnsi="CMSY9" w:eastAsia="CMSY9"/>
          <w:b w:val="0"/>
          <w:i/>
          <w:color w:val="000000"/>
          <w:sz w:val="18"/>
        </w:rPr>
        <w:t>≥</w:t>
      </w:r>
      <w:r>
        <w:rPr>
          <w:rFonts w:ascii="Times New Roman" w:hAnsi="Times New Roman" w:eastAsia="Times New Roman"/>
          <w:b w:val="0"/>
          <w:i w:val="0"/>
          <w:color w:val="000000"/>
          <w:sz w:val="18"/>
        </w:rPr>
        <w:t>300</w:t>
      </w:r>
      <w:r>
        <w:rPr>
          <w:rFonts w:ascii="SimSun" w:hAnsi="SimSun" w:eastAsia="SimSun"/>
          <w:b w:val="0"/>
          <w:i w:val="0"/>
          <w:color w:val="000000"/>
          <w:sz w:val="18"/>
        </w:rPr>
        <w:t>）与数据加载</w:t>
      </w:r>
      <w:r>
        <w:br/>
      </w:r>
      <w:r>
        <w:rPr>
          <w:rFonts w:ascii="SimSun" w:hAnsi="SimSun" w:eastAsia="SimSun"/>
          <w:b w:val="0"/>
          <w:i w:val="0"/>
          <w:color w:val="000000"/>
          <w:sz w:val="18"/>
        </w:rPr>
        <w:t>问题二能耗与返航</w:t>
      </w:r>
      <w:r>
        <w:rPr>
          <w:rFonts w:ascii="Times New Roman" w:hAnsi="Times New Roman" w:eastAsia="Times New Roman"/>
          <w:b w:val="0"/>
          <w:i w:val="0"/>
          <w:color w:val="000000"/>
          <w:sz w:val="18"/>
        </w:rPr>
        <w:t>SOC</w:t>
      </w:r>
      <w:r>
        <w:rPr>
          <w:rFonts w:ascii="SimSun" w:hAnsi="SimSun" w:eastAsia="SimSun"/>
          <w:b w:val="0"/>
          <w:i w:val="0"/>
          <w:color w:val="000000"/>
          <w:sz w:val="18"/>
        </w:rPr>
        <w:t xml:space="preserve"> 的</w:t>
      </w:r>
      <w:r>
        <w:rPr>
          <w:rFonts w:ascii="SimHei" w:hAnsi="SimHei" w:eastAsia="SimHei"/>
          <w:b w:val="0"/>
          <w:i w:val="0"/>
          <w:color w:val="000000"/>
          <w:sz w:val="18"/>
        </w:rPr>
        <w:t>独立复算</w:t>
      </w:r>
      <w:r>
        <w:rPr>
          <w:rFonts w:ascii="SimSun" w:hAnsi="SimSun" w:eastAsia="SimSun"/>
          <w:b w:val="0"/>
          <w:i w:val="0"/>
          <w:color w:val="000000"/>
          <w:sz w:val="18"/>
        </w:rPr>
        <w:t>（逐段）</w:t>
      </w:r>
      <w:r>
        <w:br/>
      </w:r>
      <w:r>
        <w:rPr>
          <w:rFonts w:ascii="SimSun" w:hAnsi="SimSun" w:eastAsia="SimSun"/>
          <w:b w:val="0"/>
          <w:i w:val="0"/>
          <w:color w:val="000000"/>
          <w:sz w:val="18"/>
        </w:rPr>
        <w:t>问题二方案的独立可行性审计（能量</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时间</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资源</w:t>
      </w:r>
      <w:r>
        <w:rPr>
          <w:rFonts w:ascii="Times New Roman" w:hAnsi="Times New Roman" w:eastAsia="Times New Roman"/>
          <w:b w:val="0"/>
          <w:i w:val="0"/>
          <w:color w:val="000000"/>
          <w:sz w:val="18"/>
        </w:rPr>
        <w:t>/</w:t>
      </w:r>
      <w:r>
        <w:rPr>
          <w:rFonts w:ascii="SimSun" w:hAnsi="SimSun" w:eastAsia="SimSun"/>
          <w:b w:val="0"/>
          <w:i w:val="0"/>
          <w:color w:val="000000"/>
          <w:sz w:val="18"/>
        </w:rPr>
        <w:t>时限）</w:t>
      </w:r>
      <w:r>
        <w:br/>
      </w:r>
      <w:r>
        <w:rPr>
          <w:rFonts w:ascii="SimSun" w:hAnsi="SimSun" w:eastAsia="SimSun"/>
          <w:b w:val="0"/>
          <w:i w:val="0"/>
          <w:color w:val="000000"/>
          <w:sz w:val="18"/>
        </w:rPr>
        <w:t>总体分析与公共模型章图（</w:t>
      </w:r>
      <w:r>
        <w:rPr>
          <w:rFonts w:ascii="Times New Roman" w:hAnsi="Times New Roman" w:eastAsia="Times New Roman"/>
          <w:b w:val="0"/>
          <w:i w:val="0"/>
          <w:color w:val="000000"/>
          <w:sz w:val="18"/>
        </w:rPr>
        <w:t>fig06–fig12</w:t>
      </w:r>
      <w:r>
        <w:rPr>
          <w:rFonts w:ascii="SimSun" w:hAnsi="SimSun" w:eastAsia="SimSun"/>
          <w:b w:val="0"/>
          <w:i w:val="0"/>
          <w:color w:val="000000"/>
          <w:sz w:val="18"/>
        </w:rPr>
        <w:t>）</w:t>
      </w:r>
      <w:r>
        <w:br/>
      </w:r>
      <w:r>
        <w:rPr>
          <w:rFonts w:ascii="SimSun" w:hAnsi="SimSun" w:eastAsia="SimSun"/>
          <w:b w:val="0"/>
          <w:i w:val="0"/>
          <w:color w:val="000000"/>
          <w:sz w:val="18"/>
        </w:rPr>
        <w:t>四问的图（</w:t>
      </w:r>
      <w:r>
        <w:rPr>
          <w:rFonts w:ascii="Times New Roman" w:hAnsi="Times New Roman" w:eastAsia="Times New Roman"/>
          <w:b w:val="0"/>
          <w:i w:val="0"/>
          <w:color w:val="000000"/>
          <w:sz w:val="18"/>
        </w:rPr>
        <w:t>fig13–fig35</w:t>
      </w:r>
      <w:r>
        <w:rPr>
          <w:rFonts w:ascii="SimSun" w:hAnsi="SimSun" w:eastAsia="SimSun"/>
          <w:b w:val="0"/>
          <w:i w:val="0"/>
          <w:color w:val="000000"/>
          <w:sz w:val="18"/>
        </w:rPr>
        <w:t>）</w:t>
      </w:r>
      <w:r>
        <w:br/>
      </w:r>
      <w:r>
        <w:rPr>
          <w:rFonts w:ascii="SimSun" w:hAnsi="SimSun" w:eastAsia="SimSun"/>
          <w:b w:val="0"/>
          <w:i w:val="0"/>
          <w:color w:val="000000"/>
          <w:sz w:val="18"/>
        </w:rPr>
        <w:t>敏感性、独立复算审计与指标汇总图（</w:t>
      </w:r>
      <w:r>
        <w:rPr>
          <w:rFonts w:ascii="Times New Roman" w:hAnsi="Times New Roman" w:eastAsia="Times New Roman"/>
          <w:b w:val="0"/>
          <w:i w:val="0"/>
          <w:color w:val="000000"/>
          <w:sz w:val="18"/>
        </w:rPr>
        <w:t>fig36–fig38</w:t>
      </w:r>
      <w:r>
        <w:rPr>
          <w:rFonts w:ascii="SimSun" w:hAnsi="SimSun" w:eastAsia="SimSun"/>
          <w:b w:val="0"/>
          <w:i w:val="0"/>
          <w:color w:val="000000"/>
          <w:sz w:val="18"/>
        </w:rPr>
        <w:t>）</w:t>
      </w:r>
      <w:r>
        <w:rPr>
          <w:rFonts w:ascii="SimSun" w:hAnsi="SimSun" w:eastAsia="SimSun"/>
          <w:b w:val="0"/>
          <w:i w:val="0"/>
          <w:color w:val="000000"/>
          <w:sz w:val="18"/>
        </w:rPr>
        <w:t>生成四张求解流程图的</w:t>
      </w:r>
      <w:r>
        <w:rPr>
          <w:rFonts w:ascii="Times New Roman" w:hAnsi="Times New Roman" w:eastAsia="Times New Roman"/>
          <w:b w:val="0"/>
          <w:i w:val="0"/>
          <w:color w:val="000000"/>
          <w:sz w:val="18"/>
        </w:rPr>
        <w:t>draw.io</w:t>
      </w:r>
      <w:r>
        <w:rPr>
          <w:rFonts w:ascii="SimSun" w:hAnsi="SimSun" w:eastAsia="SimSun"/>
          <w:b w:val="0"/>
          <w:i w:val="0"/>
          <w:color w:val="000000"/>
          <w:sz w:val="18"/>
        </w:rPr>
        <w:t xml:space="preserve"> 源文件</w:t>
      </w:r>
      <w:r>
        <w:br/>
      </w:r>
      <w:r>
        <w:rPr>
          <w:rFonts w:ascii="SimSun" w:hAnsi="SimSun" w:eastAsia="SimSun"/>
          <w:b w:val="0"/>
          <w:i w:val="0"/>
          <w:color w:val="000000"/>
          <w:sz w:val="18"/>
        </w:rPr>
        <w:t>由</w:t>
      </w:r>
      <w:r>
        <w:rPr>
          <w:rFonts w:ascii="Times New Roman" w:hAnsi="Times New Roman" w:eastAsia="Times New Roman"/>
          <w:b w:val="0"/>
          <w:i w:val="0"/>
          <w:color w:val="000000"/>
          <w:sz w:val="18"/>
        </w:rPr>
        <w:t>CSV</w:t>
      </w:r>
      <w:r>
        <w:rPr>
          <w:rFonts w:ascii="SimSun" w:hAnsi="SimSun" w:eastAsia="SimSun"/>
          <w:b w:val="0"/>
          <w:i w:val="0"/>
          <w:color w:val="000000"/>
          <w:sz w:val="18"/>
        </w:rPr>
        <w:t xml:space="preserve"> 自动生成论文三线表，避免手工誊抄</w:t>
      </w:r>
      <w:r>
        <w:br/>
      </w:r>
      <w:r>
        <w:rPr>
          <w:rFonts w:ascii="SimSun" w:hAnsi="SimSun" w:eastAsia="SimSun"/>
          <w:b w:val="0"/>
          <w:i w:val="0"/>
          <w:color w:val="000000"/>
          <w:sz w:val="18"/>
        </w:rPr>
        <w:t>技术路线图与四张流程图的</w:t>
      </w:r>
      <w:r>
        <w:rPr>
          <w:rFonts w:ascii="SimHei" w:hAnsi="SimHei" w:eastAsia="SimHei"/>
          <w:b w:val="0"/>
          <w:i w:val="0"/>
          <w:color w:val="000000"/>
          <w:sz w:val="18"/>
        </w:rPr>
        <w:t>可编辑</w:t>
      </w:r>
      <w:r>
        <w:rPr>
          <w:rFonts w:ascii="SimSun" w:hAnsi="SimSun" w:eastAsia="SimSun"/>
          <w:b w:val="0"/>
          <w:i w:val="0"/>
          <w:color w:val="000000"/>
          <w:sz w:val="18"/>
        </w:rPr>
        <w:t>源文件</w:t>
      </w:r>
    </w:p>
    <w:p>
      <w:pPr>
        <w:sectPr>
          <w:type w:val="nextColumn"/>
          <w:pgSz w:w="11906" w:h="16838"/>
          <w:pgMar w:top="708" w:right="1398" w:bottom="380" w:left="1418" w:header="720" w:footer="720" w:gutter="0"/>
          <w:cols w:num="2" w:equalWidth="0">
            <w:col w:w="4519" w:space="0"/>
            <w:col w:w="4570" w:space="0"/>
          </w:cols>
          <w:docGrid w:linePitch="360"/>
        </w:sectPr>
      </w:pPr>
    </w:p>
    <w:p>
      <w:pPr>
        <w:autoSpaceDN w:val="0"/>
        <w:tabs>
          <w:tab w:pos="4640" w:val="left"/>
        </w:tabs>
        <w:autoSpaceDE w:val="0"/>
        <w:widowControl/>
        <w:spacing w:line="180" w:lineRule="exact" w:before="0" w:after="0"/>
        <w:ind w:left="392" w:right="0" w:firstLine="0"/>
        <w:jc w:val="left"/>
      </w:pPr>
      <w:r>
        <w:rPr>
          <w:rFonts w:ascii="LMMono9" w:hAnsi="LMMono9" w:eastAsia="LMMono9"/>
          <w:b w:val="0"/>
          <w:i w:val="0"/>
          <w:color w:val="000000"/>
          <w:sz w:val="18"/>
        </w:rPr>
        <w:t>figures/</w:t>
      </w:r>
      <w:r>
        <w:rPr>
          <w:rFonts w:ascii="SimSun" w:hAnsi="SimSun" w:eastAsia="SimSun"/>
          <w:b w:val="0"/>
          <w:i w:val="0"/>
          <w:color w:val="000000"/>
          <w:sz w:val="18"/>
        </w:rPr>
        <w:t>论文全部插图（</w:t>
      </w:r>
      <w:r>
        <w:rPr>
          <w:rFonts w:ascii="Times New Roman" w:hAnsi="Times New Roman" w:eastAsia="Times New Roman"/>
          <w:b w:val="0"/>
          <w:i w:val="0"/>
          <w:color w:val="000000"/>
          <w:sz w:val="18"/>
        </w:rPr>
        <w:t>PNG + PDF</w:t>
      </w:r>
      <w:r>
        <w:rPr>
          <w:rFonts w:ascii="SimSun" w:hAnsi="SimSun" w:eastAsia="SimSun"/>
          <w:b w:val="0"/>
          <w:i w:val="0"/>
          <w:color w:val="000000"/>
          <w:sz w:val="18"/>
        </w:rPr>
        <w:t xml:space="preserve"> 矢量备份）</w:t>
      </w:r>
    </w:p>
    <w:p>
      <w:pPr>
        <w:autoSpaceDN w:val="0"/>
        <w:tabs>
          <w:tab w:pos="4640" w:val="left"/>
        </w:tabs>
        <w:autoSpaceDE w:val="0"/>
        <w:widowControl/>
        <w:spacing w:line="196" w:lineRule="exact" w:before="86" w:after="0"/>
        <w:ind w:left="392" w:right="0" w:firstLine="0"/>
        <w:jc w:val="left"/>
      </w:pPr>
      <w:r>
        <w:rPr>
          <w:rFonts w:ascii="LMMono9" w:hAnsi="LMMono9" w:eastAsia="LMMono9"/>
          <w:b w:val="0"/>
          <w:i w:val="0"/>
          <w:color w:val="000000"/>
          <w:sz w:val="18"/>
        </w:rPr>
        <w:t>tables/</w:t>
      </w:r>
      <w:r>
        <w:rPr>
          <w:rFonts w:ascii="SimSun" w:hAnsi="SimSun" w:eastAsia="SimSun"/>
          <w:b w:val="0"/>
          <w:i w:val="0"/>
          <w:color w:val="000000"/>
          <w:sz w:val="18"/>
        </w:rPr>
        <w:t>全部表格数据源（</w:t>
      </w:r>
      <w:r>
        <w:rPr>
          <w:rFonts w:ascii="Times New Roman" w:hAnsi="Times New Roman" w:eastAsia="Times New Roman"/>
          <w:b w:val="0"/>
          <w:i w:val="0"/>
          <w:color w:val="000000"/>
          <w:sz w:val="18"/>
        </w:rPr>
        <w:t>CSV</w:t>
      </w:r>
      <w:r>
        <w:rPr>
          <w:rFonts w:ascii="SimSun" w:hAnsi="SimSun" w:eastAsia="SimSun"/>
          <w:b w:val="0"/>
          <w:i w:val="0"/>
          <w:color w:val="000000"/>
          <w:sz w:val="18"/>
        </w:rPr>
        <w:t>）</w:t>
      </w:r>
    </w:p>
    <w:p>
      <w:pPr>
        <w:autoSpaceDN w:val="0"/>
        <w:tabs>
          <w:tab w:pos="4640" w:val="left"/>
        </w:tabs>
        <w:autoSpaceDE w:val="0"/>
        <w:widowControl/>
        <w:spacing w:line="194" w:lineRule="exact" w:before="88" w:after="0"/>
        <w:ind w:left="392" w:right="0" w:firstLine="0"/>
        <w:jc w:val="left"/>
      </w:pPr>
      <w:r>
        <w:rPr>
          <w:rFonts w:ascii="LMMono9" w:hAnsi="LMMono9" w:eastAsia="LMMono9"/>
          <w:b w:val="0"/>
          <w:i w:val="0"/>
          <w:color w:val="000000"/>
          <w:sz w:val="18"/>
        </w:rPr>
        <w:t>data/</w:t>
      </w:r>
      <w:r>
        <w:rPr>
          <w:rFonts w:ascii="SimSun" w:hAnsi="SimSun" w:eastAsia="SimSun"/>
          <w:b w:val="0"/>
          <w:i w:val="0"/>
          <w:color w:val="000000"/>
          <w:sz w:val="18"/>
        </w:rPr>
        <w:t>建模就绪数据、四问指标与参数、独立复算与审计</w:t>
      </w:r>
    </w:p>
    <w:p>
      <w:pPr>
        <w:autoSpaceDN w:val="0"/>
        <w:autoSpaceDE w:val="0"/>
        <w:widowControl/>
        <w:spacing w:line="185" w:lineRule="auto" w:before="104" w:after="60"/>
        <w:ind w:left="0" w:right="4090" w:firstLine="0"/>
        <w:jc w:val="right"/>
      </w:pPr>
      <w:r>
        <w:rPr>
          <w:rFonts w:ascii="SimSun" w:hAnsi="SimSun" w:eastAsia="SimSun"/>
          <w:b w:val="0"/>
          <w:i w:val="0"/>
          <w:color w:val="000000"/>
          <w:sz w:val="18"/>
        </w:rPr>
        <w:t>结果</w:t>
      </w:r>
    </w:p>
    <w:tbl>
      <w:tblPr>
        <w:tblW w:type="auto" w:w="0"/>
        <w:tblLayout w:type="fixed"/>
        <w:tblLook w:firstColumn="1" w:firstRow="1" w:lastColumn="0" w:lastRow="0" w:noHBand="0" w:noVBand="1" w:val="04A0"/>
        <w:tblInd w:w="263.9999999999998" w:type="dxa"/>
      </w:tblPr>
      <w:tblGrid>
        <w:gridCol w:w="3030"/>
        <w:gridCol w:w="3030"/>
        <w:gridCol w:w="3030"/>
      </w:tblGrid>
      <w:tr>
        <w:trPr>
          <w:trHeight w:hRule="exact" w:val="346"/>
        </w:trPr>
        <w:tc>
          <w:tcPr>
            <w:tcW w:type="dxa" w:w="1458"/>
            <w:tcBorders>
              <w:bottom w:sz="6.71999979019165" w:val="single" w:color="#000000"/>
            </w:tcBorders>
            <w:tcMar>
              <w:start w:w="0" w:type="dxa"/>
              <w:end w:w="0" w:type="dxa"/>
            </w:tcMar>
          </w:tcPr>
          <w:p>
            <w:pPr>
              <w:autoSpaceDN w:val="0"/>
              <w:autoSpaceDE w:val="0"/>
              <w:widowControl/>
              <w:spacing w:line="180" w:lineRule="exact" w:before="72" w:after="0"/>
              <w:ind w:left="128" w:right="0" w:firstLine="0"/>
              <w:jc w:val="left"/>
            </w:pPr>
            <w:r>
              <w:rPr>
                <w:rFonts w:ascii="LMMono9" w:hAnsi="LMMono9" w:eastAsia="LMMono9"/>
                <w:b w:val="0"/>
                <w:i w:val="0"/>
                <w:color w:val="000000"/>
                <w:sz w:val="18"/>
              </w:rPr>
              <w:t>results/</w:t>
            </w:r>
          </w:p>
        </w:tc>
        <w:tc>
          <w:tcPr>
            <w:tcW w:type="dxa" w:w="1600"/>
            <w:tcBorders>
              <w:bottom w:sz="6.71999979019165" w:val="single" w:color="#000000"/>
            </w:tcBorders>
            <w:tcMar>
              <w:start w:w="0" w:type="dxa"/>
              <w:end w:w="0" w:type="dxa"/>
            </w:tcMar>
          </w:tcPr>
          <w:p/>
        </w:tc>
        <w:tc>
          <w:tcPr>
            <w:tcW w:type="dxa" w:w="5484"/>
            <w:tcBorders>
              <w:bottom w:sz="6.71999979019165" w:val="single" w:color="#000000"/>
            </w:tcBorders>
            <w:tcMar>
              <w:start w:w="0" w:type="dxa"/>
              <w:end w:w="0" w:type="dxa"/>
            </w:tcMar>
          </w:tcPr>
          <w:p>
            <w:pPr>
              <w:autoSpaceDN w:val="0"/>
              <w:autoSpaceDE w:val="0"/>
              <w:widowControl/>
              <w:spacing w:line="202" w:lineRule="auto" w:before="58" w:after="0"/>
              <w:ind w:left="1318" w:right="0" w:firstLine="0"/>
              <w:jc w:val="left"/>
            </w:pPr>
            <w:r>
              <w:rPr>
                <w:rFonts w:ascii="SimSun" w:hAnsi="SimSun" w:eastAsia="SimSun"/>
                <w:b w:val="0"/>
                <w:i w:val="0"/>
                <w:color w:val="000000"/>
                <w:sz w:val="18"/>
              </w:rPr>
              <w:t>按赛题《结果提交模板》生成的</w:t>
            </w:r>
            <w:r>
              <w:rPr>
                <w:rFonts w:ascii="Times New Roman" w:hAnsi="Times New Roman" w:eastAsia="Times New Roman"/>
                <w:b w:val="0"/>
                <w:i w:val="0"/>
                <w:color w:val="000000"/>
                <w:sz w:val="18"/>
              </w:rPr>
              <w:t>6</w:t>
            </w:r>
            <w:r>
              <w:rPr>
                <w:rFonts w:ascii="SimSun" w:hAnsi="SimSun" w:eastAsia="SimSun"/>
                <w:b w:val="0"/>
                <w:i w:val="0"/>
                <w:color w:val="000000"/>
                <w:sz w:val="18"/>
              </w:rPr>
              <w:t xml:space="preserve"> 个交付</w:t>
            </w:r>
            <w:r>
              <w:rPr>
                <w:rFonts w:ascii="Times New Roman" w:hAnsi="Times New Roman" w:eastAsia="Times New Roman"/>
                <w:b w:val="0"/>
                <w:i w:val="0"/>
                <w:color w:val="000000"/>
                <w:sz w:val="18"/>
              </w:rPr>
              <w:t>sheet</w:t>
            </w:r>
          </w:p>
        </w:tc>
      </w:tr>
      <w:tr>
        <w:trPr>
          <w:trHeight w:hRule="exact" w:val="1220"/>
        </w:trPr>
        <w:tc>
          <w:tcPr>
            <w:tcW w:type="dxa" w:w="1458"/>
            <w:tcBorders>
              <w:top w:sz="6.71999979019165" w:val="single" w:color="#000000"/>
            </w:tcBorders>
            <w:tcMar>
              <w:start w:w="0" w:type="dxa"/>
              <w:end w:w="0" w:type="dxa"/>
            </w:tcMar>
          </w:tcPr>
          <w:p/>
        </w:tc>
        <w:tc>
          <w:tcPr>
            <w:tcW w:type="dxa" w:w="1600"/>
            <w:tcBorders>
              <w:top w:sz="6.71999979019165" w:val="single" w:color="#000000"/>
            </w:tcBorders>
            <w:tcMar>
              <w:start w:w="0" w:type="dxa"/>
              <w:end w:w="0" w:type="dxa"/>
            </w:tcMar>
          </w:tcPr>
          <w:p>
            <w:pPr>
              <w:autoSpaceDN w:val="0"/>
              <w:autoSpaceDE w:val="0"/>
              <w:widowControl/>
              <w:spacing w:line="204" w:lineRule="auto" w:before="822" w:after="0"/>
              <w:ind w:left="0" w:right="150" w:firstLine="0"/>
              <w:jc w:val="right"/>
            </w:pPr>
            <w:r>
              <w:rPr>
                <w:rFonts w:ascii="SimHei" w:hAnsi="SimHei" w:eastAsia="SimHei"/>
                <w:b w:val="0"/>
                <w:i w:val="0"/>
                <w:color w:val="000000"/>
                <w:sz w:val="30"/>
              </w:rPr>
              <w:t>附录</w:t>
            </w:r>
            <w:r>
              <w:rPr>
                <w:rFonts w:ascii="Times New Roman" w:hAnsi="Times New Roman" w:eastAsia="Times New Roman"/>
                <w:b/>
                <w:i w:val="0"/>
                <w:color w:val="000000"/>
                <w:sz w:val="30"/>
              </w:rPr>
              <w:t>B</w:t>
            </w:r>
          </w:p>
        </w:tc>
        <w:tc>
          <w:tcPr>
            <w:tcW w:type="dxa" w:w="5484"/>
            <w:tcBorders>
              <w:top w:sz="6.71999979019165" w:val="single" w:color="#000000"/>
            </w:tcBorders>
            <w:tcMar>
              <w:start w:w="0" w:type="dxa"/>
              <w:end w:w="0" w:type="dxa"/>
            </w:tcMar>
          </w:tcPr>
          <w:p>
            <w:pPr>
              <w:autoSpaceDN w:val="0"/>
              <w:autoSpaceDE w:val="0"/>
              <w:widowControl/>
              <w:spacing w:line="185" w:lineRule="auto" w:before="822" w:after="0"/>
              <w:ind w:left="150" w:right="0" w:firstLine="0"/>
              <w:jc w:val="left"/>
            </w:pPr>
            <w:r>
              <w:rPr>
                <w:rFonts w:ascii="SimHei" w:hAnsi="SimHei" w:eastAsia="SimHei"/>
                <w:b w:val="0"/>
                <w:i w:val="0"/>
                <w:color w:val="000000"/>
                <w:sz w:val="30"/>
              </w:rPr>
              <w:t>关键物理与通信口径汇总</w:t>
            </w:r>
          </w:p>
        </w:tc>
      </w:tr>
    </w:tbl>
    <w:p>
      <w:pPr>
        <w:autoSpaceDN w:val="0"/>
        <w:autoSpaceDE w:val="0"/>
        <w:widowControl/>
        <w:spacing w:line="185" w:lineRule="auto" w:before="274" w:after="0"/>
        <w:ind w:left="480" w:right="0" w:firstLine="0"/>
        <w:jc w:val="left"/>
      </w:pPr>
      <w:r>
        <w:rPr>
          <w:rFonts w:ascii="SimSun" w:hAnsi="SimSun" w:eastAsia="SimSun"/>
          <w:b w:val="0"/>
          <w:i w:val="0"/>
          <w:color w:val="000000"/>
          <w:sz w:val="24"/>
        </w:rPr>
        <w:t>为便于复核，此处集中列出本文全部关键口径。这些口径在四问中</w:t>
      </w:r>
      <w:r>
        <w:rPr>
          <w:rFonts w:ascii="SimHei" w:hAnsi="SimHei" w:eastAsia="SimHei"/>
          <w:b w:val="0"/>
          <w:i w:val="0"/>
          <w:color w:val="000000"/>
          <w:sz w:val="24"/>
        </w:rPr>
        <w:t>只实现一次</w:t>
      </w:r>
      <w:r>
        <w:rPr>
          <w:rFonts w:ascii="SimSun" w:hAnsi="SimSun" w:eastAsia="SimSun"/>
          <w:b w:val="0"/>
          <w:i w:val="0"/>
          <w:color w:val="000000"/>
          <w:sz w:val="24"/>
        </w:rPr>
        <w:t>，四</w:t>
      </w:r>
    </w:p>
    <w:p>
      <w:pPr>
        <w:autoSpaceDN w:val="0"/>
        <w:autoSpaceDE w:val="0"/>
        <w:widowControl/>
        <w:spacing w:line="185" w:lineRule="auto" w:before="158" w:after="0"/>
        <w:ind w:left="0" w:right="0" w:firstLine="0"/>
        <w:jc w:val="left"/>
      </w:pPr>
      <w:r>
        <w:rPr>
          <w:rFonts w:ascii="SimSun" w:hAnsi="SimSun" w:eastAsia="SimSun"/>
          <w:b w:val="0"/>
          <w:i w:val="0"/>
          <w:color w:val="000000"/>
          <w:sz w:val="24"/>
        </w:rPr>
        <w:t>问共用：</w:t>
      </w:r>
    </w:p>
    <w:p>
      <w:pPr>
        <w:autoSpaceDN w:val="0"/>
        <w:tabs>
          <w:tab w:pos="3930" w:val="left"/>
        </w:tabs>
        <w:autoSpaceDE w:val="0"/>
        <w:widowControl/>
        <w:spacing w:line="204" w:lineRule="auto" w:before="534" w:after="0"/>
        <w:ind w:left="2738" w:right="0" w:firstLine="0"/>
        <w:jc w:val="left"/>
      </w:pPr>
      <w:r>
        <w:rPr>
          <w:rFonts w:ascii="SimHei" w:hAnsi="SimHei" w:eastAsia="SimHei"/>
          <w:b w:val="0"/>
          <w:i w:val="0"/>
          <w:color w:val="000000"/>
          <w:sz w:val="30"/>
        </w:rPr>
        <w:t>附录</w:t>
      </w:r>
      <w:r>
        <w:rPr>
          <w:rFonts w:ascii="Times New Roman" w:hAnsi="Times New Roman" w:eastAsia="Times New Roman"/>
          <w:b/>
          <w:i w:val="0"/>
          <w:color w:val="000000"/>
          <w:sz w:val="30"/>
        </w:rPr>
        <w:t>C</w:t>
      </w:r>
      <w:r>
        <w:rPr>
          <w:rFonts w:ascii="SimHei" w:hAnsi="SimHei" w:eastAsia="SimHei"/>
          <w:b w:val="0"/>
          <w:i w:val="0"/>
          <w:color w:val="000000"/>
          <w:sz w:val="30"/>
        </w:rPr>
        <w:t>四问关键指标汇总</w:t>
      </w:r>
    </w:p>
    <w:p>
      <w:pPr>
        <w:autoSpaceDN w:val="0"/>
        <w:tabs>
          <w:tab w:pos="4230" w:val="left"/>
        </w:tabs>
        <w:autoSpaceDE w:val="0"/>
        <w:widowControl/>
        <w:spacing w:line="204" w:lineRule="auto" w:before="384" w:after="0"/>
        <w:ind w:left="3038" w:right="0" w:firstLine="0"/>
        <w:jc w:val="left"/>
      </w:pPr>
      <w:r>
        <w:rPr>
          <w:rFonts w:ascii="SimHei" w:hAnsi="SimHei" w:eastAsia="SimHei"/>
          <w:b w:val="0"/>
          <w:i w:val="0"/>
          <w:color w:val="000000"/>
          <w:sz w:val="30"/>
        </w:rPr>
        <w:t>附录</w:t>
      </w:r>
      <w:r>
        <w:rPr>
          <w:rFonts w:ascii="Times New Roman" w:hAnsi="Times New Roman" w:eastAsia="Times New Roman"/>
          <w:b/>
          <w:i w:val="0"/>
          <w:color w:val="000000"/>
          <w:sz w:val="30"/>
        </w:rPr>
        <w:t>D</w:t>
      </w:r>
      <w:r>
        <w:rPr>
          <w:rFonts w:ascii="SimHei" w:hAnsi="SimHei" w:eastAsia="SimHei"/>
          <w:b w:val="0"/>
          <w:i w:val="0"/>
          <w:color w:val="000000"/>
          <w:sz w:val="30"/>
        </w:rPr>
        <w:t>可复现性说明</w:t>
      </w:r>
    </w:p>
    <w:p>
      <w:pPr>
        <w:autoSpaceDN w:val="0"/>
        <w:autoSpaceDE w:val="0"/>
        <w:widowControl/>
        <w:spacing w:line="185" w:lineRule="auto" w:before="334" w:after="0"/>
        <w:ind w:left="480" w:right="0" w:firstLine="0"/>
        <w:jc w:val="left"/>
      </w:pPr>
      <w:r>
        <w:rPr>
          <w:rFonts w:ascii="SimSun" w:hAnsi="SimSun" w:eastAsia="SimSun"/>
          <w:b w:val="0"/>
          <w:i w:val="0"/>
          <w:color w:val="000000"/>
          <w:sz w:val="24"/>
        </w:rPr>
        <w:t>本文结果的可复现性由以下措施保证：</w:t>
      </w:r>
    </w:p>
    <w:p>
      <w:pPr>
        <w:autoSpaceDN w:val="0"/>
        <w:autoSpaceDE w:val="0"/>
        <w:widowControl/>
        <w:spacing w:line="262" w:lineRule="exact" w:before="230" w:after="0"/>
        <w:ind w:left="60" w:right="0" w:firstLine="0"/>
        <w:jc w:val="left"/>
      </w:pPr>
      <w:r>
        <w:rPr>
          <w:rFonts w:ascii="Times New Roman" w:hAnsi="Times New Roman" w:eastAsia="Times New Roman"/>
          <w:b w:val="0"/>
          <w:i w:val="0"/>
          <w:color w:val="000000"/>
          <w:sz w:val="24"/>
        </w:rPr>
        <w:t>1.</w:t>
      </w:r>
      <w:r>
        <w:rPr>
          <w:rFonts w:ascii="SimHei" w:hAnsi="SimHei" w:eastAsia="SimHei"/>
          <w:b w:val="0"/>
          <w:i w:val="0"/>
          <w:color w:val="000000"/>
          <w:sz w:val="24"/>
        </w:rPr>
        <w:t>随机种子固定</w:t>
      </w:r>
      <w:r>
        <w:rPr>
          <w:rFonts w:ascii="SimSun" w:hAnsi="SimSun" w:eastAsia="SimSun"/>
          <w:b w:val="0"/>
          <w:i w:val="0"/>
          <w:color w:val="000000"/>
          <w:sz w:val="24"/>
        </w:rPr>
        <w:t>：全部随机过程使用</w:t>
      </w:r>
      <w:r>
        <w:rPr>
          <w:rFonts w:ascii="Times New Roman" w:hAnsi="Times New Roman" w:eastAsia="Times New Roman"/>
          <w:b w:val="0"/>
          <w:i w:val="0"/>
          <w:color w:val="000000"/>
          <w:sz w:val="24"/>
        </w:rPr>
        <w:t>SEED</w:t>
      </w:r>
      <w:r>
        <w:rPr>
          <w:rFonts w:ascii="CMR12" w:hAnsi="CMR12" w:eastAsia="CMR12"/>
          <w:b w:val="0"/>
          <w:i w:val="0"/>
          <w:color w:val="000000"/>
          <w:sz w:val="24"/>
        </w:rPr>
        <w:t xml:space="preserve"> = 42</w:t>
      </w:r>
      <w:r>
        <w:rPr>
          <w:rFonts w:ascii="SimSun" w:hAnsi="SimSun" w:eastAsia="SimSun"/>
          <w:b w:val="0"/>
          <w:i w:val="0"/>
          <w:color w:val="000000"/>
          <w:sz w:val="24"/>
        </w:rPr>
        <w:t>，同种子两次运行结果完全一致。</w:t>
      </w:r>
    </w:p>
    <w:p>
      <w:pPr>
        <w:autoSpaceDN w:val="0"/>
        <w:autoSpaceDE w:val="0"/>
        <w:widowControl/>
        <w:spacing w:line="204" w:lineRule="auto" w:before="134" w:after="0"/>
        <w:ind w:left="0" w:right="0" w:firstLine="0"/>
        <w:jc w:val="center"/>
      </w:pPr>
      <w:r>
        <w:rPr>
          <w:rFonts w:ascii="Times New Roman" w:hAnsi="Times New Roman" w:eastAsia="Times New Roman"/>
          <w:b w:val="0"/>
          <w:i w:val="0"/>
          <w:color w:val="000000"/>
          <w:sz w:val="24"/>
        </w:rPr>
        <w:t>2.</w:t>
      </w:r>
      <w:r>
        <w:rPr>
          <w:rFonts w:ascii="SimHei" w:hAnsi="SimHei" w:eastAsia="SimHei"/>
          <w:b w:val="0"/>
          <w:i w:val="0"/>
          <w:color w:val="000000"/>
          <w:sz w:val="24"/>
        </w:rPr>
        <w:t>物理口径唯一</w:t>
      </w:r>
      <w:r>
        <w:rPr>
          <w:rFonts w:ascii="SimSun" w:hAnsi="SimSun" w:eastAsia="SimSun"/>
          <w:b w:val="0"/>
          <w:i w:val="0"/>
          <w:color w:val="000000"/>
          <w:sz w:val="24"/>
        </w:rPr>
        <w:t>：附录</w:t>
      </w:r>
      <w:r>
        <w:rPr>
          <w:rFonts w:ascii="Times New Roman" w:hAnsi="Times New Roman" w:eastAsia="Times New Roman"/>
          <w:b w:val="0"/>
          <w:i w:val="0"/>
          <w:color w:val="000000"/>
          <w:sz w:val="24"/>
        </w:rPr>
        <w:t>2/3</w:t>
      </w:r>
      <w:r>
        <w:rPr>
          <w:rFonts w:ascii="SimSun" w:hAnsi="SimSun" w:eastAsia="SimSun"/>
          <w:b w:val="0"/>
          <w:i w:val="0"/>
          <w:color w:val="000000"/>
          <w:sz w:val="24"/>
        </w:rPr>
        <w:t xml:space="preserve"> 的公式只在公共层实现一次，四问共用，不存在口径分叉。</w:t>
      </w:r>
    </w:p>
    <w:p>
      <w:pPr>
        <w:autoSpaceDN w:val="0"/>
        <w:autoSpaceDE w:val="0"/>
        <w:widowControl/>
        <w:spacing w:line="209" w:lineRule="auto" w:before="578" w:after="0"/>
        <w:ind w:left="0" w:right="0" w:firstLine="0"/>
        <w:jc w:val="center"/>
      </w:pPr>
      <w:r>
        <w:rPr>
          <w:rFonts w:ascii="Times New Roman" w:hAnsi="Times New Roman" w:eastAsia="Times New Roman"/>
          <w:b w:val="0"/>
          <w:i w:val="0"/>
          <w:color w:val="000000"/>
          <w:sz w:val="24"/>
        </w:rPr>
        <w:t>54</w:t>
      </w:r>
    </w:p>
    <w:p>
      <w:pPr>
        <w:sectPr>
          <w:type w:val="continuous"/>
          <w:pgSz w:w="11906" w:h="16838"/>
          <w:pgMar w:top="708" w:right="1398" w:bottom="380" w:left="1418" w:header="720" w:footer="720" w:gutter="0"/>
          <w:cols/>
          <w:docGrid w:linePitch="360"/>
        </w:sectPr>
      </w:pPr>
    </w:p>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291.9999999999999" w:type="dxa"/>
      </w:tblPr>
      <w:tblGrid>
        <w:gridCol w:w="1858"/>
        <w:gridCol w:w="1858"/>
        <w:gridCol w:w="1858"/>
        <w:gridCol w:w="1858"/>
        <w:gridCol w:w="1858"/>
      </w:tblGrid>
      <w:tr>
        <w:trPr>
          <w:trHeight w:hRule="exact" w:val="532"/>
        </w:trPr>
        <w:tc>
          <w:tcPr>
            <w:tcW w:type="dxa" w:w="1318"/>
            <w:tcBorders>
              <w:bottom w:sz="6.71999979019165" w:val="single" w:color="#000000"/>
            </w:tcBorders>
            <w:tcMar>
              <w:start w:w="0" w:type="dxa"/>
              <w:end w:w="0" w:type="dxa"/>
            </w:tcMar>
          </w:tcPr>
          <w:p/>
        </w:tc>
        <w:tc>
          <w:tcPr>
            <w:tcW w:type="dxa" w:w="2140"/>
            <w:gridSpan w:val="2"/>
            <w:tcBorders>
              <w:bottom w:sz="6.71999979019165" w:val="single" w:color="#000000"/>
            </w:tcBorders>
            <w:tcMar>
              <w:start w:w="0" w:type="dxa"/>
              <w:end w:w="0" w:type="dxa"/>
            </w:tcMar>
            <w:tcMar>
              <w:start w:w="0" w:type="dxa"/>
              <w:end w:w="0" w:type="dxa"/>
            </w:tcMar>
          </w:tcPr>
          <w:p>
            <w:pPr>
              <w:autoSpaceDN w:val="0"/>
              <w:autoSpaceDE w:val="0"/>
              <w:widowControl/>
              <w:spacing w:line="204" w:lineRule="auto" w:before="0" w:after="0"/>
              <w:ind w:left="0" w:right="11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14</w:t>
            </w:r>
          </w:p>
        </w:tc>
        <w:tc>
          <w:tcPr>
            <w:tcW w:type="dxa" w:w="5084"/>
            <w:gridSpan w:val="2"/>
            <w:tcBorders>
              <w:bottom w:sz="6.71999979019165" w:val="single" w:color="#000000"/>
            </w:tcBorders>
            <w:tcMar>
              <w:start w:w="0" w:type="dxa"/>
              <w:end w:w="0" w:type="dxa"/>
            </w:tcMar>
            <w:tcMar>
              <w:start w:w="0" w:type="dxa"/>
              <w:end w:w="0" w:type="dxa"/>
            </w:tcMar>
          </w:tcPr>
          <w:p>
            <w:pPr>
              <w:autoSpaceDN w:val="0"/>
              <w:autoSpaceDE w:val="0"/>
              <w:widowControl/>
              <w:spacing w:line="185" w:lineRule="auto" w:before="0" w:after="0"/>
              <w:ind w:left="122" w:right="0" w:firstLine="0"/>
              <w:jc w:val="left"/>
            </w:pPr>
            <w:r>
              <w:rPr>
                <w:rFonts w:ascii="SimSun" w:hAnsi="SimSun" w:eastAsia="SimSun"/>
                <w:b w:val="0"/>
                <w:i w:val="0"/>
                <w:color w:val="000000"/>
                <w:sz w:val="24"/>
              </w:rPr>
              <w:t>关键物理与通信口径</w:t>
            </w:r>
          </w:p>
        </w:tc>
      </w:tr>
      <w:tr>
        <w:trPr>
          <w:trHeight w:hRule="exact" w:val="408"/>
        </w:trPr>
        <w:tc>
          <w:tcPr>
            <w:tcW w:type="dxa" w:w="1318"/>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14" w:after="0"/>
              <w:ind w:left="126" w:right="0" w:firstLine="0"/>
              <w:jc w:val="left"/>
            </w:pPr>
            <w:r>
              <w:rPr>
                <w:rFonts w:ascii="SimSun" w:hAnsi="SimSun" w:eastAsia="SimSun"/>
                <w:b w:val="0"/>
                <w:i w:val="0"/>
                <w:color w:val="000000"/>
                <w:sz w:val="18"/>
              </w:rPr>
              <w:t>项目</w:t>
            </w:r>
          </w:p>
        </w:tc>
        <w:tc>
          <w:tcPr>
            <w:tcW w:type="dxa" w:w="7224"/>
            <w:gridSpan w:val="4"/>
            <w:tcBorders>
              <w:top w:sz="6.71999979019165" w:val="single" w:color="#000000"/>
              <w:bottom w:sz="4.1999998092651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128" w:right="0" w:firstLine="0"/>
              <w:jc w:val="left"/>
            </w:pPr>
            <w:r>
              <w:rPr>
                <w:rFonts w:ascii="SimSun" w:hAnsi="SimSun" w:eastAsia="SimSun"/>
                <w:b w:val="0"/>
                <w:i w:val="0"/>
                <w:color w:val="000000"/>
                <w:sz w:val="18"/>
              </w:rPr>
              <w:t>口径</w:t>
            </w:r>
          </w:p>
        </w:tc>
      </w:tr>
      <w:tr>
        <w:trPr>
          <w:trHeight w:hRule="exact" w:val="1250"/>
        </w:trPr>
        <w:tc>
          <w:tcPr>
            <w:tcW w:type="dxa" w:w="1318"/>
            <w:vMerge w:val="restart"/>
            <w:tcBorders>
              <w:top w:sz="4.199999809265137" w:val="single" w:color="#000000"/>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auto" w:before="112" w:after="0"/>
              <w:ind w:left="126" w:right="0" w:firstLine="0"/>
              <w:jc w:val="left"/>
            </w:pPr>
            <w:r>
              <w:rPr>
                <w:rFonts w:ascii="SimSun" w:hAnsi="SimSun" w:eastAsia="SimSun"/>
                <w:b w:val="0"/>
                <w:i w:val="0"/>
                <w:color w:val="000000"/>
                <w:sz w:val="18"/>
              </w:rPr>
              <w:t>巡航海拔</w:t>
            </w:r>
            <w:r>
              <w:br/>
            </w:r>
            <w:r>
              <w:rPr>
                <w:rFonts w:ascii="SimSun" w:hAnsi="SimSun" w:eastAsia="SimSun"/>
                <w:b w:val="0"/>
                <w:i w:val="0"/>
                <w:color w:val="000000"/>
                <w:sz w:val="18"/>
              </w:rPr>
              <w:t>作业高度</w:t>
            </w:r>
            <w:r>
              <w:br/>
            </w:r>
            <w:r>
              <w:rPr>
                <w:rFonts w:ascii="SimSun" w:hAnsi="SimSun" w:eastAsia="SimSun"/>
                <w:b w:val="0"/>
                <w:i w:val="0"/>
                <w:color w:val="000000"/>
                <w:sz w:val="18"/>
              </w:rPr>
              <w:t>载荷—航程</w:t>
            </w:r>
            <w:r>
              <w:br/>
            </w:r>
            <w:r>
              <w:rPr>
                <w:rFonts w:ascii="SimSun" w:hAnsi="SimSun" w:eastAsia="SimSun"/>
                <w:b w:val="0"/>
                <w:i w:val="0"/>
                <w:color w:val="000000"/>
                <w:sz w:val="18"/>
              </w:rPr>
              <w:t>最大安全载荷</w:t>
            </w:r>
            <w:r>
              <w:rPr>
                <w:rFonts w:ascii="SimSun" w:hAnsi="SimSun" w:eastAsia="SimSun"/>
                <w:b w:val="0"/>
                <w:i w:val="0"/>
                <w:color w:val="000000"/>
                <w:sz w:val="18"/>
              </w:rPr>
              <w:t>水平巡航能耗</w:t>
            </w:r>
            <w:r>
              <w:rPr>
                <w:rFonts w:ascii="SimSun" w:hAnsi="SimSun" w:eastAsia="SimSun"/>
                <w:b w:val="0"/>
                <w:i w:val="0"/>
                <w:color w:val="000000"/>
                <w:sz w:val="18"/>
              </w:rPr>
              <w:t>爬升附加能耗</w:t>
            </w:r>
            <w:r>
              <w:rPr>
                <w:rFonts w:ascii="SimSun" w:hAnsi="SimSun" w:eastAsia="SimSun"/>
                <w:b w:val="0"/>
                <w:i w:val="0"/>
                <w:color w:val="000000"/>
                <w:sz w:val="18"/>
              </w:rPr>
              <w:t>下降能耗</w:t>
            </w:r>
            <w:r>
              <w:br/>
            </w:r>
            <w:r>
              <w:rPr>
                <w:rFonts w:ascii="SimSun" w:hAnsi="SimSun" w:eastAsia="SimSun"/>
                <w:b w:val="0"/>
                <w:i w:val="0"/>
                <w:color w:val="000000"/>
                <w:sz w:val="18"/>
              </w:rPr>
              <w:t>返航余量</w:t>
            </w:r>
            <w:r>
              <w:br/>
            </w:r>
            <w:r>
              <w:rPr>
                <w:rFonts w:ascii="SimSun" w:hAnsi="SimSun" w:eastAsia="SimSun"/>
                <w:b w:val="0"/>
                <w:i w:val="0"/>
                <w:color w:val="000000"/>
                <w:sz w:val="18"/>
              </w:rPr>
              <w:t>充电模型</w:t>
            </w:r>
            <w:r>
              <w:br/>
            </w:r>
            <w:r>
              <w:rPr>
                <w:rFonts w:ascii="Times New Roman" w:hAnsi="Times New Roman" w:eastAsia="Times New Roman"/>
                <w:b w:val="0"/>
                <w:i w:val="0"/>
                <w:color w:val="000000"/>
                <w:sz w:val="18"/>
              </w:rPr>
              <w:t>FSPL</w:t>
            </w:r>
            <w:r>
              <w:br/>
            </w:r>
            <w:r>
              <w:rPr>
                <w:rFonts w:ascii="SimSun" w:hAnsi="SimSun" w:eastAsia="SimSun"/>
                <w:b w:val="0"/>
                <w:i w:val="0"/>
                <w:color w:val="000000"/>
                <w:sz w:val="18"/>
              </w:rPr>
              <w:t>双向门限</w:t>
            </w:r>
            <w:r>
              <w:br/>
            </w:r>
            <w:r>
              <w:rPr>
                <w:rFonts w:ascii="SimSun" w:hAnsi="SimSun" w:eastAsia="SimSun"/>
                <w:b w:val="0"/>
                <w:i w:val="0"/>
                <w:color w:val="000000"/>
                <w:sz w:val="18"/>
              </w:rPr>
              <w:t>通信三态</w:t>
            </w:r>
            <w:r>
              <w:br/>
            </w:r>
            <w:r>
              <w:rPr>
                <w:rFonts w:ascii="SimSun" w:hAnsi="SimSun" w:eastAsia="SimSun"/>
                <w:b w:val="0"/>
                <w:i w:val="0"/>
                <w:color w:val="000000"/>
                <w:sz w:val="18"/>
              </w:rPr>
              <w:t>多点载荷递减</w:t>
            </w:r>
            <w:r>
              <w:rPr>
                <w:rFonts w:ascii="SimSun" w:hAnsi="SimSun" w:eastAsia="SimSun"/>
                <w:b w:val="0"/>
                <w:i w:val="0"/>
                <w:color w:val="000000"/>
                <w:sz w:val="18"/>
              </w:rPr>
              <w:t>交接时间</w:t>
            </w:r>
          </w:p>
        </w:tc>
        <w:tc>
          <w:tcPr>
            <w:tcW w:type="dxa" w:w="7224"/>
            <w:gridSpan w:val="4"/>
            <w:tcBorders>
              <w:top w:sz="4.1999998092651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0" w:after="0"/>
              <w:ind w:left="128" w:right="2160" w:firstLine="0"/>
              <w:jc w:val="left"/>
            </w:pPr>
            <w:r>
              <w:rPr>
                <w:rFonts w:ascii="SimSun" w:hAnsi="SimSun" w:eastAsia="SimSun"/>
                <w:b w:val="0"/>
                <w:i w:val="0"/>
                <w:color w:val="000000"/>
                <w:sz w:val="18"/>
              </w:rPr>
              <w:t>航段经过的</w:t>
            </w:r>
            <w:r>
              <w:rPr>
                <w:rFonts w:ascii="Times New Roman" w:hAnsi="Times New Roman" w:eastAsia="Times New Roman"/>
                <w:b w:val="0"/>
                <w:i w:val="0"/>
                <w:color w:val="000000"/>
                <w:sz w:val="18"/>
              </w:rPr>
              <w:t>DEM</w:t>
            </w:r>
            <w:r>
              <w:rPr>
                <w:rFonts w:ascii="SimSun" w:hAnsi="SimSun" w:eastAsia="SimSun"/>
                <w:b w:val="0"/>
                <w:i w:val="0"/>
                <w:color w:val="000000"/>
                <w:sz w:val="18"/>
              </w:rPr>
              <w:t xml:space="preserve"> 像元最高地面高程</w:t>
            </w:r>
            <w:r>
              <w:rPr>
                <w:rFonts w:ascii="CMR9" w:hAnsi="CMR9" w:eastAsia="CMR9"/>
                <w:b w:val="0"/>
                <w:i w:val="0"/>
                <w:color w:val="000000"/>
                <w:sz w:val="18"/>
              </w:rPr>
              <w:t>+50</w:t>
            </w:r>
            <w:r>
              <w:rPr>
                <w:rFonts w:ascii="Times New Roman" w:hAnsi="Times New Roman" w:eastAsia="Times New Roman"/>
                <w:b w:val="0"/>
                <w:i w:val="0"/>
                <w:color w:val="000000"/>
                <w:sz w:val="18"/>
              </w:rPr>
              <w:t xml:space="preserve"> m </w:t>
            </w:r>
            <w:r>
              <w:br/>
            </w:r>
            <w:r>
              <w:rPr>
                <w:rFonts w:ascii="Times New Roman" w:hAnsi="Times New Roman" w:eastAsia="Times New Roman"/>
                <w:b w:val="0"/>
                <w:i w:val="0"/>
                <w:color w:val="000000"/>
                <w:sz w:val="18"/>
              </w:rPr>
              <w:t>O01</w:t>
            </w:r>
            <w:r>
              <w:rPr>
                <w:rFonts w:ascii="SimSun" w:hAnsi="SimSun" w:eastAsia="SimSun"/>
                <w:b w:val="0"/>
                <w:i w:val="0"/>
                <w:color w:val="000000"/>
                <w:sz w:val="18"/>
              </w:rPr>
              <w:t xml:space="preserve"> 取地面海拔；服务区取地面海拔</w:t>
            </w:r>
            <w:r>
              <w:rPr>
                <w:rFonts w:ascii="CMR9" w:hAnsi="CMR9" w:eastAsia="CMR9"/>
                <w:b w:val="0"/>
                <w:i w:val="0"/>
                <w:color w:val="000000"/>
                <w:sz w:val="18"/>
              </w:rPr>
              <w:t>+30</w:t>
            </w:r>
            <w:r>
              <w:rPr>
                <w:rFonts w:ascii="Times New Roman" w:hAnsi="Times New Roman" w:eastAsia="Times New Roman"/>
                <w:b w:val="0"/>
                <w:i w:val="0"/>
                <w:color w:val="000000"/>
                <w:sz w:val="18"/>
              </w:rPr>
              <w:t xml:space="preserve"> m </w:t>
            </w:r>
            <w:r>
              <w:br/>
            </w:r>
            <w:r>
              <w:rPr>
                <w:rFonts w:ascii="CMMI9" w:hAnsi="CMMI9" w:eastAsia="CMMI9"/>
                <w:b w:val="0"/>
                <w:i/>
                <w:color w:val="000000"/>
                <w:sz w:val="18"/>
              </w:rPr>
              <w:t>L</w:t>
            </w:r>
            <w:r>
              <w:rPr>
                <w:rFonts w:ascii="CMMI6" w:hAnsi="CMMI6" w:eastAsia="CMMI6"/>
                <w:b w:val="0"/>
                <w:i/>
                <w:color w:val="000000"/>
                <w:sz w:val="12"/>
              </w:rPr>
              <w:t>g</w:t>
            </w:r>
            <w:r>
              <w:rPr>
                <w:rFonts w:ascii="CMR9" w:hAnsi="CMR9" w:eastAsia="CMR9"/>
                <w:b w:val="0"/>
                <w:i w:val="0"/>
                <w:color w:val="000000"/>
                <w:sz w:val="18"/>
              </w:rPr>
              <w:t>(</w:t>
            </w:r>
            <w:r>
              <w:rPr>
                <w:rFonts w:ascii="CMMI9" w:hAnsi="CMMI9" w:eastAsia="CMMI9"/>
                <w:b w:val="0"/>
                <w:i/>
                <w:color w:val="000000"/>
                <w:sz w:val="18"/>
              </w:rPr>
              <w:t>q</w:t>
            </w:r>
            <w:r>
              <w:rPr>
                <w:rFonts w:ascii="CMR9" w:hAnsi="CMR9" w:eastAsia="CMR9"/>
                <w:b w:val="0"/>
                <w:i w:val="0"/>
                <w:color w:val="000000"/>
                <w:sz w:val="18"/>
              </w:rPr>
              <w:t>) =</w:t>
            </w:r>
            <w:r>
              <w:rPr>
                <w:rFonts w:ascii="CMMI9" w:hAnsi="CMMI9" w:eastAsia="CMMI9"/>
                <w:b w:val="0"/>
                <w:i/>
                <w:color w:val="000000"/>
                <w:sz w:val="18"/>
              </w:rPr>
              <w:t xml:space="preserve"> L</w:t>
            </w:r>
            <w:r>
              <w:rPr>
                <w:rFonts w:ascii="CMMI6" w:hAnsi="CMMI6" w:eastAsia="CMMI6"/>
                <w:b w:val="0"/>
                <w:i/>
                <w:color w:val="000000"/>
                <w:sz w:val="12"/>
              </w:rPr>
              <w:t>g</w:t>
            </w:r>
            <w:r>
              <w:rPr>
                <w:rFonts w:ascii="CMR6" w:hAnsi="CMR6" w:eastAsia="CMR6"/>
                <w:b w:val="0"/>
                <w:i w:val="0"/>
                <w:color w:val="000000"/>
                <w:sz w:val="12"/>
              </w:rPr>
              <w:t>0</w:t>
            </w:r>
            <w:r>
              <w:rPr>
                <w:rFonts w:ascii="CMSY9" w:hAnsi="CMSY9" w:eastAsia="CMSY9"/>
                <w:b w:val="0"/>
                <w:i/>
                <w:color w:val="000000"/>
                <w:sz w:val="18"/>
              </w:rPr>
              <w:t xml:space="preserve"> −</w:t>
            </w:r>
            <w:r>
              <w:rPr>
                <w:rFonts w:ascii="CMR9" w:hAnsi="CMR9" w:eastAsia="CMR9"/>
                <w:b w:val="0"/>
                <w:i w:val="0"/>
                <w:color w:val="000000"/>
                <w:sz w:val="18"/>
              </w:rPr>
              <w:t>(</w:t>
            </w:r>
            <w:r>
              <w:rPr>
                <w:rFonts w:ascii="CMMI9" w:hAnsi="CMMI9" w:eastAsia="CMMI9"/>
                <w:b w:val="0"/>
                <w:i/>
                <w:color w:val="000000"/>
                <w:sz w:val="18"/>
              </w:rPr>
              <w:t>L</w:t>
            </w:r>
            <w:r>
              <w:rPr>
                <w:rFonts w:ascii="CMMI6" w:hAnsi="CMMI6" w:eastAsia="CMMI6"/>
                <w:b w:val="0"/>
                <w:i/>
                <w:color w:val="000000"/>
                <w:sz w:val="12"/>
              </w:rPr>
              <w:t>g</w:t>
            </w:r>
            <w:r>
              <w:rPr>
                <w:rFonts w:ascii="CMR6" w:hAnsi="CMR6" w:eastAsia="CMR6"/>
                <w:b w:val="0"/>
                <w:i w:val="0"/>
                <w:color w:val="000000"/>
                <w:sz w:val="12"/>
              </w:rPr>
              <w:t>0</w:t>
            </w:r>
            <w:r>
              <w:rPr>
                <w:rFonts w:ascii="CMSY9" w:hAnsi="CMSY9" w:eastAsia="CMSY9"/>
                <w:b w:val="0"/>
                <w:i/>
                <w:color w:val="000000"/>
                <w:sz w:val="18"/>
              </w:rPr>
              <w:t xml:space="preserve"> −</w:t>
            </w:r>
            <w:r>
              <w:rPr>
                <w:rFonts w:ascii="CMMI9" w:hAnsi="CMMI9" w:eastAsia="CMMI9"/>
                <w:b w:val="0"/>
                <w:i/>
                <w:color w:val="000000"/>
                <w:sz w:val="18"/>
              </w:rPr>
              <w:t>L</w:t>
            </w:r>
            <w:r>
              <w:rPr>
                <w:rFonts w:ascii="CMMI6" w:hAnsi="CMMI6" w:eastAsia="CMMI6"/>
                <w:b w:val="0"/>
                <w:i/>
                <w:color w:val="000000"/>
                <w:sz w:val="12"/>
              </w:rPr>
              <w:t>gF</w:t>
            </w:r>
            <w:r>
              <w:rPr>
                <w:rFonts w:ascii="CMR9" w:hAnsi="CMR9" w:eastAsia="CMR9"/>
                <w:b w:val="0"/>
                <w:i w:val="0"/>
                <w:color w:val="000000"/>
                <w:sz w:val="18"/>
              </w:rPr>
              <w:t xml:space="preserve"> )(</w:t>
            </w:r>
            <w:r>
              <w:rPr>
                <w:rFonts w:ascii="CMMI9" w:hAnsi="CMMI9" w:eastAsia="CMMI9"/>
                <w:b w:val="0"/>
                <w:i/>
                <w:color w:val="000000"/>
                <w:sz w:val="18"/>
              </w:rPr>
              <w:t>q</w:t>
            </w:r>
            <w:r>
              <w:rPr>
                <w:rFonts w:ascii="CMR9" w:hAnsi="CMR9" w:eastAsia="CMR9"/>
                <w:b w:val="0"/>
                <w:i w:val="0"/>
                <w:color w:val="000000"/>
                <w:sz w:val="18"/>
              </w:rPr>
              <w:t>/</w:t>
            </w:r>
            <w:r>
              <w:rPr>
                <w:rFonts w:ascii="CMMI9" w:hAnsi="CMMI9" w:eastAsia="CMMI9"/>
                <w:b w:val="0"/>
                <w:i/>
                <w:color w:val="000000"/>
                <w:sz w:val="18"/>
              </w:rPr>
              <w:t>Q</w:t>
            </w:r>
            <w:r>
              <w:rPr>
                <w:rFonts w:ascii="CMMI6" w:hAnsi="CMMI6" w:eastAsia="CMMI6"/>
                <w:b w:val="0"/>
                <w:i/>
                <w:color w:val="000000"/>
                <w:sz w:val="12"/>
              </w:rPr>
              <w:t>g</w:t>
            </w:r>
            <w:r>
              <w:rPr>
                <w:rFonts w:ascii="CMR9" w:hAnsi="CMR9" w:eastAsia="CMR9"/>
                <w:b w:val="0"/>
                <w:i w:val="0"/>
                <w:color w:val="000000"/>
                <w:sz w:val="18"/>
              </w:rPr>
              <w:t>)</w:t>
            </w:r>
            <w:r>
              <w:rPr>
                <w:rFonts w:ascii="CMR6" w:hAnsi="CMR6" w:eastAsia="CMR6"/>
                <w:b w:val="0"/>
                <w:i w:val="0"/>
                <w:color w:val="000000"/>
                <w:sz w:val="12"/>
              </w:rPr>
              <w:t>3/2</w:t>
            </w:r>
            <w:r>
              <w:rPr>
                <w:rFonts w:ascii="SimSun" w:hAnsi="SimSun" w:eastAsia="SimSun"/>
                <w:b w:val="0"/>
                <w:i w:val="0"/>
                <w:color w:val="000000"/>
                <w:sz w:val="18"/>
              </w:rPr>
              <w:t>（指数</w:t>
            </w:r>
            <w:r>
              <w:rPr>
                <w:rFonts w:ascii="CMR9" w:hAnsi="CMR9" w:eastAsia="CMR9"/>
                <w:b w:val="0"/>
                <w:i w:val="0"/>
                <w:color w:val="000000"/>
                <w:sz w:val="18"/>
              </w:rPr>
              <w:t>3/2</w:t>
            </w:r>
            <w:r>
              <w:rPr>
                <w:rFonts w:ascii="SimSun" w:hAnsi="SimSun" w:eastAsia="SimSun"/>
                <w:b w:val="0"/>
                <w:i w:val="0"/>
                <w:color w:val="000000"/>
                <w:sz w:val="18"/>
              </w:rPr>
              <w:t>）</w:t>
            </w:r>
            <w:r>
              <w:br/>
            </w:r>
            <w:r>
              <w:rPr>
                <w:rFonts w:ascii="SimSun" w:hAnsi="SimSun" w:eastAsia="SimSun"/>
                <w:b w:val="0"/>
                <w:i w:val="0"/>
                <w:color w:val="000000"/>
                <w:sz w:val="18"/>
              </w:rPr>
              <w:t>能量约束取等号，用单调性</w:t>
            </w:r>
            <w:r>
              <w:rPr>
                <w:rFonts w:ascii="CMR9" w:hAnsi="CMR9" w:eastAsia="CMR9"/>
                <w:b w:val="0"/>
                <w:i w:val="0"/>
                <w:color w:val="000000"/>
                <w:sz w:val="18"/>
              </w:rPr>
              <w:t>+</w:t>
            </w:r>
            <w:r>
              <w:rPr>
                <w:rFonts w:ascii="Times New Roman" w:hAnsi="Times New Roman" w:eastAsia="Times New Roman"/>
                <w:b w:val="0"/>
                <w:i w:val="0"/>
                <w:color w:val="000000"/>
                <w:sz w:val="18"/>
              </w:rPr>
              <w:t xml:space="preserve"> Brent</w:t>
            </w:r>
            <w:r>
              <w:rPr>
                <w:rFonts w:ascii="SimSun" w:hAnsi="SimSun" w:eastAsia="SimSun"/>
                <w:b w:val="0"/>
                <w:i w:val="0"/>
                <w:color w:val="000000"/>
                <w:sz w:val="18"/>
              </w:rPr>
              <w:t xml:space="preserve"> 法</w:t>
            </w:r>
            <w:r>
              <w:rPr>
                <w:rFonts w:ascii="SimHei" w:hAnsi="SimHei" w:eastAsia="SimHei"/>
                <w:b w:val="0"/>
                <w:i w:val="0"/>
                <w:color w:val="000000"/>
                <w:sz w:val="18"/>
              </w:rPr>
              <w:t>数值反解</w:t>
            </w:r>
            <w:r>
              <w:rPr>
                <w:rFonts w:ascii="SimSun" w:hAnsi="SimSun" w:eastAsia="SimSun"/>
                <w:b w:val="0"/>
                <w:i w:val="0"/>
                <w:color w:val="000000"/>
                <w:sz w:val="18"/>
              </w:rPr>
              <w:t>（无闭式解）</w:t>
            </w:r>
          </w:p>
        </w:tc>
      </w:tr>
      <w:tr>
        <w:trPr>
          <w:trHeight w:hRule="exact" w:val="300"/>
        </w:trPr>
        <w:tc>
          <w:tcPr>
            <w:tcW w:type="dxa" w:w="1858"/>
            <w:vMerge/>
            <w:tcBorders>
              <w:top w:sz="4.199999809265137" w:val="single" w:color="#000000"/>
              <w:bottom w:sz="6.71999979019165" w:val="single" w:color="#000000"/>
            </w:tcBorders>
          </w:tcPr>
          <w:p/>
        </w:tc>
        <w:tc>
          <w:tcPr>
            <w:tcW w:type="dxa" w:w="28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128" w:right="0" w:firstLine="0"/>
              <w:jc w:val="left"/>
            </w:pPr>
            <w:r>
              <w:rPr>
                <w:rFonts w:ascii="SimSun" w:hAnsi="SimSun" w:eastAsia="SimSun"/>
                <w:b w:val="0"/>
                <w:i w:val="0"/>
                <w:color w:val="000000"/>
                <w:sz w:val="18"/>
              </w:rPr>
              <w:t>由航程反推</w:t>
            </w:r>
            <w:r>
              <w:rPr>
                <w:rFonts w:ascii="CMMI9" w:hAnsi="CMMI9" w:eastAsia="CMMI9"/>
                <w:b w:val="0"/>
                <w:i/>
                <w:color w:val="000000"/>
                <w:sz w:val="18"/>
              </w:rPr>
              <w:t>E</w:t>
            </w:r>
            <w:r>
              <w:rPr>
                <w:rFonts w:ascii="CMMI6" w:hAnsi="CMMI6" w:eastAsia="CMMI6"/>
                <w:b w:val="0"/>
                <w:i/>
                <w:color w:val="000000"/>
                <w:sz w:val="12"/>
              </w:rPr>
              <w:t>hor</w:t>
            </w:r>
            <w:r>
              <w:rPr>
                <w:rFonts w:ascii="CMR9" w:hAnsi="CMR9" w:eastAsia="CMR9"/>
                <w:b w:val="0"/>
                <w:i w:val="0"/>
                <w:color w:val="000000"/>
                <w:sz w:val="18"/>
              </w:rPr>
              <w:t>= (</w:t>
            </w:r>
            <w:r>
              <w:rPr>
                <w:rFonts w:ascii="CMMI9" w:hAnsi="CMMI9" w:eastAsia="CMMI9"/>
                <w:b w:val="0"/>
                <w:i/>
                <w:color w:val="000000"/>
                <w:sz w:val="18"/>
              </w:rPr>
              <w:t>d</w:t>
            </w:r>
            <w:r>
              <w:rPr>
                <w:rFonts w:ascii="CMR9" w:hAnsi="CMR9" w:eastAsia="CMR9"/>
                <w:b w:val="0"/>
                <w:i w:val="0"/>
                <w:color w:val="000000"/>
                <w:sz w:val="18"/>
              </w:rPr>
              <w:t>/</w:t>
            </w:r>
            <w:r>
              <w:rPr>
                <w:rFonts w:ascii="CMMI9" w:hAnsi="CMMI9" w:eastAsia="CMMI9"/>
                <w:b w:val="0"/>
                <w:i/>
                <w:color w:val="000000"/>
                <w:sz w:val="18"/>
              </w:rPr>
              <w:t>L</w:t>
            </w:r>
            <w:r>
              <w:rPr>
                <w:rFonts w:ascii="CMMI6" w:hAnsi="CMMI6" w:eastAsia="CMMI6"/>
                <w:b w:val="0"/>
                <w:i/>
                <w:color w:val="000000"/>
                <w:sz w:val="12"/>
              </w:rPr>
              <w:t>g</w:t>
            </w:r>
            <w:r>
              <w:rPr>
                <w:rFonts w:ascii="CMR9" w:hAnsi="CMR9" w:eastAsia="CMR9"/>
                <w:b w:val="0"/>
                <w:i w:val="0"/>
                <w:color w:val="000000"/>
                <w:sz w:val="18"/>
              </w:rPr>
              <w:t>(</w:t>
            </w:r>
            <w:r>
              <w:rPr>
                <w:rFonts w:ascii="CMMI9" w:hAnsi="CMMI9" w:eastAsia="CMMI9"/>
                <w:b w:val="0"/>
                <w:i/>
                <w:color w:val="000000"/>
                <w:sz w:val="18"/>
              </w:rPr>
              <w:t>q</w:t>
            </w:r>
            <w:r>
              <w:rPr>
                <w:rFonts w:ascii="CMR9" w:hAnsi="CMR9" w:eastAsia="CMR9"/>
                <w:b w:val="0"/>
                <w:i w:val="0"/>
                <w:color w:val="000000"/>
                <w:sz w:val="18"/>
              </w:rPr>
              <w:t>))</w:t>
            </w:r>
            <w:r>
              <w:rPr>
                <w:rFonts w:ascii="CMMI9" w:hAnsi="CMMI9" w:eastAsia="CMMI9"/>
                <w:b w:val="0"/>
                <w:i/>
                <w:color w:val="000000"/>
                <w:sz w:val="18"/>
              </w:rPr>
              <w:t>E</w:t>
            </w:r>
            <w:r>
              <w:rPr>
                <w:rFonts w:ascii="CMMI6" w:hAnsi="CMMI6" w:eastAsia="CMMI6"/>
                <w:b w:val="0"/>
                <w:i/>
                <w:color w:val="000000"/>
                <w:sz w:val="12"/>
              </w:rPr>
              <w:t xml:space="preserve">use </w:t>
            </w:r>
            <w:r>
              <w:rPr>
                <w:rFonts w:ascii="CMMI6" w:hAnsi="CMMI6" w:eastAsia="CMMI6"/>
                <w:b w:val="0"/>
                <w:i/>
                <w:color w:val="000000"/>
                <w:sz w:val="12"/>
              </w:rPr>
              <w:t>g</w:t>
            </w:r>
          </w:p>
        </w:tc>
        <w:tc>
          <w:tcPr>
            <w:tcW w:type="dxa" w:w="4364"/>
            <w:tcBorders/>
            <w:tcMar>
              <w:start w:w="0" w:type="dxa"/>
              <w:end w:w="0" w:type="dxa"/>
            </w:tcMar>
          </w:tcPr>
          <w:p>
            <w:pPr>
              <w:autoSpaceDN w:val="0"/>
              <w:autoSpaceDE w:val="0"/>
              <w:widowControl/>
              <w:spacing w:line="185" w:lineRule="auto" w:before="60" w:after="0"/>
              <w:ind w:left="12" w:right="0" w:firstLine="0"/>
              <w:jc w:val="left"/>
            </w:pPr>
            <w:r>
              <w:rPr>
                <w:rFonts w:ascii="SimSun" w:hAnsi="SimSun" w:eastAsia="SimSun"/>
                <w:b w:val="0"/>
                <w:i w:val="0"/>
                <w:color w:val="000000"/>
                <w:sz w:val="18"/>
              </w:rPr>
              <w:t>（附件未给运输机巡航功率）</w:t>
            </w:r>
          </w:p>
        </w:tc>
      </w:tr>
      <w:tr>
        <w:trPr>
          <w:trHeight w:hRule="exact" w:val="580"/>
        </w:trPr>
        <w:tc>
          <w:tcPr>
            <w:tcW w:type="dxa" w:w="1858"/>
            <w:vMerge/>
            <w:tcBorders>
              <w:top w:sz="4.199999809265137" w:val="single" w:color="#000000"/>
              <w:bottom w:sz="6.71999979019165" w:val="single" w:color="#000000"/>
            </w:tcBorders>
          </w:tcPr>
          <w:p/>
        </w:tc>
        <w:tc>
          <w:tcPr>
            <w:tcW w:type="dxa" w:w="722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128" w:right="2016" w:firstLine="0"/>
              <w:jc w:val="left"/>
            </w:pPr>
            <w:r>
              <w:rPr>
                <w:rFonts w:ascii="CMMI9" w:hAnsi="CMMI9" w:eastAsia="CMMI9"/>
                <w:b w:val="0"/>
                <w:i/>
                <w:color w:val="000000"/>
                <w:sz w:val="18"/>
              </w:rPr>
              <w:t>E</w:t>
            </w:r>
            <w:r>
              <w:rPr>
                <w:rFonts w:ascii="CMMI6" w:hAnsi="CMMI6" w:eastAsia="CMMI6"/>
                <w:b w:val="0"/>
                <w:i/>
                <w:color w:val="000000"/>
                <w:sz w:val="12"/>
              </w:rPr>
              <w:t>up</w:t>
            </w:r>
            <w:r>
              <w:rPr>
                <w:rFonts w:ascii="CMR9" w:hAnsi="CMR9" w:eastAsia="CMR9"/>
                <w:b w:val="0"/>
                <w:i w:val="0"/>
                <w:color w:val="000000"/>
                <w:sz w:val="18"/>
              </w:rPr>
              <w:t>=</w:t>
            </w:r>
            <w:r>
              <w:rPr>
                <w:rFonts w:ascii="CMMI9" w:hAnsi="CMMI9" w:eastAsia="CMMI9"/>
                <w:b w:val="0"/>
                <w:i/>
                <w:color w:val="000000"/>
                <w:sz w:val="18"/>
              </w:rPr>
              <w:t xml:space="preserve"> mgh</w:t>
            </w:r>
            <w:r>
              <w:rPr>
                <w:rFonts w:ascii="CMR6" w:hAnsi="CMR6" w:eastAsia="CMR6"/>
                <w:b w:val="0"/>
                <w:i w:val="0"/>
                <w:color w:val="000000"/>
                <w:sz w:val="12"/>
              </w:rPr>
              <w:t>+</w:t>
            </w:r>
            <w:r>
              <w:rPr>
                <w:rFonts w:ascii="CMR9" w:hAnsi="CMR9" w:eastAsia="CMR9"/>
                <w:b w:val="0"/>
                <w:i w:val="0"/>
                <w:color w:val="000000"/>
                <w:sz w:val="18"/>
              </w:rPr>
              <w:t>/</w:t>
            </w:r>
            <w:r>
              <w:rPr>
                <w:rFonts w:ascii="CMMI9" w:hAnsi="CMMI9" w:eastAsia="CMMI9"/>
                <w:b w:val="0"/>
                <w:i/>
                <w:color w:val="000000"/>
                <w:sz w:val="18"/>
              </w:rPr>
              <w:t>η</w:t>
            </w:r>
            <w:r>
              <w:rPr>
                <w:rFonts w:ascii="CMMI6" w:hAnsi="CMMI6" w:eastAsia="CMMI6"/>
                <w:b w:val="0"/>
                <w:i/>
                <w:color w:val="000000"/>
                <w:sz w:val="12"/>
              </w:rPr>
              <w:t>up</w:t>
            </w:r>
            <w:r>
              <w:rPr>
                <w:rFonts w:ascii="SimSun" w:hAnsi="SimSun" w:eastAsia="SimSun"/>
                <w:b w:val="0"/>
                <w:i w:val="0"/>
                <w:color w:val="000000"/>
                <w:sz w:val="18"/>
              </w:rPr>
              <w:t>，</w:t>
            </w:r>
            <w:r>
              <w:rPr>
                <w:rFonts w:ascii="CMMI9" w:hAnsi="CMMI9" w:eastAsia="CMMI9"/>
                <w:b w:val="0"/>
                <w:i/>
                <w:color w:val="000000"/>
                <w:sz w:val="18"/>
              </w:rPr>
              <w:t>η</w:t>
            </w:r>
            <w:r>
              <w:rPr>
                <w:rFonts w:ascii="CMMI6" w:hAnsi="CMMI6" w:eastAsia="CMMI6"/>
                <w:b w:val="0"/>
                <w:i/>
                <w:color w:val="000000"/>
                <w:sz w:val="12"/>
              </w:rPr>
              <w:t>up</w:t>
            </w:r>
            <w:r>
              <w:rPr>
                <w:rFonts w:ascii="CMR9" w:hAnsi="CMR9" w:eastAsia="CMR9"/>
                <w:b w:val="0"/>
                <w:i w:val="0"/>
                <w:color w:val="000000"/>
                <w:sz w:val="18"/>
              </w:rPr>
              <w:t>= 0</w:t>
            </w:r>
            <w:r>
              <w:rPr>
                <w:rFonts w:ascii="CMMI9" w:hAnsi="CMMI9" w:eastAsia="CMMI9"/>
                <w:b w:val="0"/>
                <w:i/>
                <w:color w:val="000000"/>
                <w:sz w:val="18"/>
              </w:rPr>
              <w:t>.</w:t>
            </w:r>
            <w:r>
              <w:rPr>
                <w:rFonts w:ascii="CMR9" w:hAnsi="CMR9" w:eastAsia="CMR9"/>
                <w:b w:val="0"/>
                <w:i w:val="0"/>
                <w:color w:val="000000"/>
                <w:sz w:val="18"/>
              </w:rPr>
              <w:t>72</w:t>
            </w:r>
            <w:r>
              <w:rPr>
                <w:rFonts w:ascii="SimSun" w:hAnsi="SimSun" w:eastAsia="SimSun"/>
                <w:b w:val="0"/>
                <w:i w:val="0"/>
                <w:color w:val="000000"/>
                <w:sz w:val="18"/>
              </w:rPr>
              <w:t>（附件列名为“爬升能耗效率”）</w:t>
            </w:r>
            <w:r>
              <w:rPr>
                <w:rFonts w:ascii="SimHei" w:hAnsi="SimHei" w:eastAsia="SimHei"/>
                <w:b w:val="0"/>
                <w:i w:val="0"/>
                <w:color w:val="000000"/>
                <w:sz w:val="18"/>
              </w:rPr>
              <w:t>不单独计</w:t>
            </w:r>
            <w:r>
              <w:rPr>
                <w:rFonts w:ascii="SimSun" w:hAnsi="SimSun" w:eastAsia="SimSun"/>
                <w:b w:val="0"/>
                <w:i w:val="0"/>
                <w:color w:val="000000"/>
                <w:sz w:val="18"/>
              </w:rPr>
              <w:t>（附件下降能耗效率</w:t>
            </w:r>
            <w:r>
              <w:rPr>
                <w:rFonts w:ascii="CMR9" w:hAnsi="CMR9" w:eastAsia="CMR9"/>
                <w:b w:val="0"/>
                <w:i w:val="0"/>
                <w:color w:val="000000"/>
                <w:sz w:val="18"/>
              </w:rPr>
              <w:t>= 0</w:t>
            </w:r>
            <w:r>
              <w:rPr>
                <w:rFonts w:ascii="SimSun" w:hAnsi="SimSun" w:eastAsia="SimSun"/>
                <w:b w:val="0"/>
                <w:i w:val="0"/>
                <w:color w:val="000000"/>
                <w:sz w:val="18"/>
              </w:rPr>
              <w:t>）</w:t>
            </w:r>
          </w:p>
        </w:tc>
      </w:tr>
      <w:tr>
        <w:trPr>
          <w:trHeight w:hRule="exact" w:val="320"/>
        </w:trPr>
        <w:tc>
          <w:tcPr>
            <w:tcW w:type="dxa" w:w="1858"/>
            <w:vMerge/>
            <w:tcBorders>
              <w:top w:sz="4.199999809265137" w:val="single" w:color="#000000"/>
              <w:bottom w:sz="6.71999979019165" w:val="single" w:color="#000000"/>
            </w:tcBorders>
          </w:tcPr>
          <w:p/>
        </w:tc>
        <w:tc>
          <w:tcPr>
            <w:tcW w:type="dxa" w:w="1660"/>
            <w:tcBorders/>
            <w:tcMar>
              <w:start w:w="0" w:type="dxa"/>
              <w:end w:w="0" w:type="dxa"/>
            </w:tcMar>
          </w:tcPr>
          <w:p>
            <w:pPr>
              <w:autoSpaceDN w:val="0"/>
              <w:autoSpaceDE w:val="0"/>
              <w:widowControl/>
              <w:spacing w:line="228" w:lineRule="exact" w:before="40" w:after="0"/>
              <w:ind w:left="128" w:right="0" w:firstLine="0"/>
              <w:jc w:val="left"/>
            </w:pPr>
            <w:r>
              <w:rPr>
                <w:rFonts w:ascii="CMMI9" w:hAnsi="CMMI9" w:eastAsia="CMMI9"/>
                <w:b w:val="0"/>
                <w:i/>
                <w:color w:val="000000"/>
                <w:sz w:val="18"/>
              </w:rPr>
              <w:t>E</w:t>
            </w:r>
            <w:r>
              <w:rPr>
                <w:rFonts w:ascii="CMMI6" w:hAnsi="CMMI6" w:eastAsia="CMMI6"/>
                <w:b w:val="0"/>
                <w:i/>
                <w:color w:val="000000"/>
                <w:sz w:val="12"/>
              </w:rPr>
              <w:t xml:space="preserve">T </w:t>
            </w:r>
            <w:r>
              <w:rPr>
                <w:rFonts w:ascii="CMMI6" w:hAnsi="CMMI6" w:eastAsia="CMMI6"/>
                <w:b w:val="0"/>
                <w:i/>
                <w:color w:val="000000"/>
                <w:sz w:val="12"/>
              </w:rPr>
              <w:t>p</w:t>
            </w:r>
            <w:r>
              <w:rPr>
                <w:rFonts w:ascii="CMSY9" w:hAnsi="CMSY9" w:eastAsia="CMSY9"/>
                <w:b w:val="0"/>
                <w:i/>
                <w:color w:val="000000"/>
                <w:sz w:val="18"/>
              </w:rPr>
              <w:t>≤</w:t>
            </w:r>
            <w:r>
              <w:rPr>
                <w:rFonts w:ascii="CMR9" w:hAnsi="CMR9" w:eastAsia="CMR9"/>
                <w:b w:val="0"/>
                <w:i w:val="0"/>
                <w:color w:val="000000"/>
                <w:sz w:val="18"/>
              </w:rPr>
              <w:t>(1</w:t>
            </w:r>
            <w:r>
              <w:rPr>
                <w:rFonts w:ascii="CMSY9" w:hAnsi="CMSY9" w:eastAsia="CMSY9"/>
                <w:b w:val="0"/>
                <w:i/>
                <w:color w:val="000000"/>
                <w:sz w:val="18"/>
              </w:rPr>
              <w:t xml:space="preserve"> −</w:t>
            </w:r>
            <w:r>
              <w:rPr>
                <w:rFonts w:ascii="CMMI9" w:hAnsi="CMMI9" w:eastAsia="CMMI9"/>
                <w:b w:val="0"/>
                <w:i/>
                <w:color w:val="000000"/>
                <w:sz w:val="18"/>
              </w:rPr>
              <w:t>ρ</w:t>
            </w:r>
            <w:r>
              <w:rPr>
                <w:rFonts w:ascii="CMMI6" w:hAnsi="CMMI6" w:eastAsia="CMMI6"/>
                <w:b w:val="0"/>
                <w:i/>
                <w:color w:val="000000"/>
                <w:sz w:val="12"/>
              </w:rPr>
              <w:t>g</w:t>
            </w:r>
            <w:r>
              <w:rPr>
                <w:rFonts w:ascii="CMR9" w:hAnsi="CMR9" w:eastAsia="CMR9"/>
                <w:b w:val="0"/>
                <w:i w:val="0"/>
                <w:color w:val="000000"/>
                <w:sz w:val="18"/>
              </w:rPr>
              <w:t>)</w:t>
            </w:r>
            <w:r>
              <w:rPr>
                <w:rFonts w:ascii="CMMI9" w:hAnsi="CMMI9" w:eastAsia="CMMI9"/>
                <w:b w:val="0"/>
                <w:i/>
                <w:color w:val="000000"/>
                <w:sz w:val="18"/>
              </w:rPr>
              <w:t>E</w:t>
            </w:r>
            <w:r>
              <w:rPr>
                <w:rFonts w:ascii="CMMI6" w:hAnsi="CMMI6" w:eastAsia="CMMI6"/>
                <w:b w:val="0"/>
                <w:i/>
                <w:color w:val="000000"/>
                <w:sz w:val="12"/>
              </w:rPr>
              <w:t>use</w:t>
            </w:r>
          </w:p>
        </w:tc>
        <w:tc>
          <w:tcPr>
            <w:tcW w:type="dxa" w:w="5564"/>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74" w:after="0"/>
              <w:ind w:left="8" w:right="0" w:firstLine="0"/>
              <w:jc w:val="left"/>
            </w:pPr>
            <w:r>
              <w:rPr>
                <w:rFonts w:ascii="SimSun" w:hAnsi="SimSun" w:eastAsia="SimSun"/>
                <w:b w:val="0"/>
                <w:i w:val="0"/>
                <w:color w:val="000000"/>
                <w:sz w:val="18"/>
              </w:rPr>
              <w:t>，</w:t>
            </w:r>
            <w:r>
              <w:rPr>
                <w:rFonts w:ascii="CMMI9" w:hAnsi="CMMI9" w:eastAsia="CMMI9"/>
                <w:b w:val="0"/>
                <w:i/>
                <w:color w:val="000000"/>
                <w:sz w:val="18"/>
              </w:rPr>
              <w:t>ρ</w:t>
            </w:r>
            <w:r>
              <w:rPr>
                <w:rFonts w:ascii="CMMI6" w:hAnsi="CMMI6" w:eastAsia="CMMI6"/>
                <w:b w:val="0"/>
                <w:i/>
                <w:color w:val="000000"/>
                <w:sz w:val="12"/>
              </w:rPr>
              <w:t>g</w:t>
            </w:r>
            <w:r>
              <w:rPr>
                <w:rFonts w:ascii="CMR9" w:hAnsi="CMR9" w:eastAsia="CMR9"/>
                <w:b w:val="0"/>
                <w:i w:val="0"/>
                <w:color w:val="000000"/>
                <w:sz w:val="18"/>
              </w:rPr>
              <w:t>= 0</w:t>
            </w:r>
            <w:r>
              <w:rPr>
                <w:rFonts w:ascii="CMMI9" w:hAnsi="CMMI9" w:eastAsia="CMMI9"/>
                <w:b w:val="0"/>
                <w:i/>
                <w:color w:val="000000"/>
                <w:sz w:val="18"/>
              </w:rPr>
              <w:t>.</w:t>
            </w:r>
            <w:r>
              <w:rPr>
                <w:rFonts w:ascii="CMR9" w:hAnsi="CMR9" w:eastAsia="CMR9"/>
                <w:b w:val="0"/>
                <w:i w:val="0"/>
                <w:color w:val="000000"/>
                <w:sz w:val="18"/>
              </w:rPr>
              <w:t>20</w:t>
            </w:r>
          </w:p>
        </w:tc>
      </w:tr>
      <w:tr>
        <w:trPr>
          <w:trHeight w:hRule="exact" w:val="1832"/>
        </w:trPr>
        <w:tc>
          <w:tcPr>
            <w:tcW w:type="dxa" w:w="1858"/>
            <w:vMerge/>
            <w:tcBorders>
              <w:top w:sz="4.199999809265137" w:val="single" w:color="#000000"/>
              <w:bottom w:sz="6.71999979019165" w:val="single" w:color="#000000"/>
            </w:tcBorders>
          </w:tcPr>
          <w:p/>
        </w:tc>
        <w:tc>
          <w:tcPr>
            <w:tcW w:type="dxa" w:w="7224"/>
            <w:gridSpan w:val="4"/>
            <w:tcBorders>
              <w:bottom w:sz="6.7199997901916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128" w:right="864" w:firstLine="0"/>
              <w:jc w:val="left"/>
            </w:pPr>
            <w:r>
              <w:rPr>
                <w:rFonts w:ascii="SimSun" w:hAnsi="SimSun" w:eastAsia="SimSun"/>
                <w:b w:val="0"/>
                <w:i w:val="0"/>
                <w:color w:val="000000"/>
                <w:sz w:val="18"/>
              </w:rPr>
              <w:t>两阶段：</w:t>
            </w:r>
            <w:r>
              <w:rPr>
                <w:rFonts w:ascii="Times New Roman" w:hAnsi="Times New Roman" w:eastAsia="Times New Roman"/>
                <w:b w:val="0"/>
                <w:i w:val="0"/>
                <w:color w:val="000000"/>
                <w:sz w:val="18"/>
              </w:rPr>
              <w:t>SOC</w:t>
            </w:r>
            <w:r>
              <w:rPr>
                <w:rFonts w:ascii="CMMI9" w:hAnsi="CMMI9" w:eastAsia="CMMI9"/>
                <w:b w:val="0"/>
                <w:i/>
                <w:color w:val="000000"/>
                <w:sz w:val="18"/>
              </w:rPr>
              <w:t>&lt;</w:t>
            </w:r>
            <w:r>
              <w:rPr>
                <w:rFonts w:ascii="CMR9" w:hAnsi="CMR9" w:eastAsia="CMR9"/>
                <w:b w:val="0"/>
                <w:i w:val="0"/>
                <w:color w:val="000000"/>
                <w:sz w:val="18"/>
              </w:rPr>
              <w:t xml:space="preserve"> 90</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占</w:t>
            </w:r>
            <w:r>
              <w:rPr>
                <w:rFonts w:ascii="CMMI9" w:hAnsi="CMMI9" w:eastAsia="CMMI9"/>
                <w:b w:val="0"/>
                <w:i/>
                <w:color w:val="000000"/>
                <w:sz w:val="18"/>
              </w:rPr>
              <w:t>T</w:t>
            </w:r>
            <w:r>
              <w:rPr>
                <w:rFonts w:ascii="CMMI6" w:hAnsi="CMMI6" w:eastAsia="CMMI6"/>
                <w:b w:val="0"/>
                <w:i/>
                <w:color w:val="000000"/>
                <w:sz w:val="12"/>
              </w:rPr>
              <w:t>full</w:t>
            </w:r>
            <w:r>
              <w:rPr>
                <w:rFonts w:ascii="SimSun" w:hAnsi="SimSun" w:eastAsia="SimSun"/>
                <w:b w:val="0"/>
                <w:i w:val="0"/>
                <w:color w:val="000000"/>
                <w:sz w:val="18"/>
              </w:rPr>
              <w:t>的</w:t>
            </w:r>
            <w:r>
              <w:rPr>
                <w:rFonts w:ascii="Times New Roman" w:hAnsi="Times New Roman" w:eastAsia="Times New Roman"/>
                <w:b w:val="0"/>
                <w:i w:val="0"/>
                <w:color w:val="000000"/>
                <w:sz w:val="18"/>
              </w:rPr>
              <w:t>65%</w:t>
            </w:r>
            <w:r>
              <w:rPr>
                <w:rFonts w:ascii="SimSun" w:hAnsi="SimSun" w:eastAsia="SimSun"/>
                <w:b w:val="0"/>
                <w:i w:val="0"/>
                <w:color w:val="000000"/>
                <w:sz w:val="18"/>
              </w:rPr>
              <w:t>，</w:t>
            </w:r>
            <w:r>
              <w:rPr>
                <w:rFonts w:ascii="CMR9" w:hAnsi="CMR9" w:eastAsia="CMR9"/>
                <w:b w:val="0"/>
                <w:i w:val="0"/>
                <w:color w:val="000000"/>
                <w:sz w:val="18"/>
              </w:rPr>
              <w:t>90</w:t>
            </w:r>
            <w:r>
              <w:rPr>
                <w:rFonts w:ascii="Times New Roman" w:hAnsi="Times New Roman" w:eastAsia="Times New Roman"/>
                <w:b w:val="0"/>
                <w:i w:val="0"/>
                <w:color w:val="000000"/>
                <w:sz w:val="18"/>
              </w:rPr>
              <w:t>%</w:t>
            </w:r>
            <w:r>
              <w:rPr>
                <w:rFonts w:ascii="CMSY9" w:hAnsi="CMSY9" w:eastAsia="CMSY9"/>
                <w:b w:val="0"/>
                <w:i/>
                <w:color w:val="000000"/>
                <w:sz w:val="18"/>
              </w:rPr>
              <w:t xml:space="preserve"> ∼</w:t>
            </w:r>
            <w:r>
              <w:rPr>
                <w:rFonts w:ascii="CMR9" w:hAnsi="CMR9" w:eastAsia="CMR9"/>
                <w:b w:val="0"/>
                <w:i w:val="0"/>
                <w:color w:val="000000"/>
                <w:sz w:val="18"/>
              </w:rPr>
              <w:t>100</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占</w:t>
            </w:r>
            <w:r>
              <w:rPr>
                <w:rFonts w:ascii="Times New Roman" w:hAnsi="Times New Roman" w:eastAsia="Times New Roman"/>
                <w:b w:val="0"/>
                <w:i w:val="0"/>
                <w:color w:val="000000"/>
                <w:sz w:val="18"/>
              </w:rPr>
              <w:t>35%</w:t>
            </w:r>
            <w:r>
              <w:rPr>
                <w:rFonts w:ascii="SimSun" w:hAnsi="SimSun" w:eastAsia="SimSun"/>
                <w:b w:val="0"/>
                <w:i w:val="0"/>
                <w:color w:val="000000"/>
                <w:sz w:val="18"/>
              </w:rPr>
              <w:t>（</w:t>
            </w:r>
            <w:r>
              <w:rPr>
                <w:rFonts w:ascii="CMMI9" w:hAnsi="CMMI9" w:eastAsia="CMMI9"/>
                <w:b w:val="0"/>
                <w:i/>
                <w:color w:val="000000"/>
                <w:sz w:val="18"/>
              </w:rPr>
              <w:t>s</w:t>
            </w:r>
            <w:r>
              <w:rPr>
                <w:rFonts w:ascii="CMR9" w:hAnsi="CMR9" w:eastAsia="CMR9"/>
                <w:b w:val="0"/>
                <w:i w:val="0"/>
                <w:color w:val="000000"/>
                <w:sz w:val="18"/>
              </w:rPr>
              <w:t xml:space="preserve"> = 0</w:t>
            </w:r>
            <w:r>
              <w:rPr>
                <w:rFonts w:ascii="CMMI9" w:hAnsi="CMMI9" w:eastAsia="CMMI9"/>
                <w:b w:val="0"/>
                <w:i/>
                <w:color w:val="000000"/>
                <w:sz w:val="18"/>
              </w:rPr>
              <w:t>.</w:t>
            </w:r>
            <w:r>
              <w:rPr>
                <w:rFonts w:ascii="CMR9" w:hAnsi="CMR9" w:eastAsia="CMR9"/>
                <w:b w:val="0"/>
                <w:i w:val="0"/>
                <w:color w:val="000000"/>
                <w:sz w:val="18"/>
              </w:rPr>
              <w:t>9</w:t>
            </w:r>
            <w:r>
              <w:rPr>
                <w:rFonts w:ascii="SimSun" w:hAnsi="SimSun" w:eastAsia="SimSun"/>
                <w:b w:val="0"/>
                <w:i w:val="0"/>
                <w:color w:val="000000"/>
                <w:sz w:val="18"/>
              </w:rPr>
              <w:t xml:space="preserve"> 处连续）</w:t>
            </w:r>
            <w:r>
              <w:rPr>
                <w:rFonts w:ascii="CMR9" w:hAnsi="CMR9" w:eastAsia="CMR9"/>
                <w:b w:val="0"/>
                <w:i w:val="0"/>
                <w:color w:val="000000"/>
                <w:sz w:val="18"/>
              </w:rPr>
              <w:t>32</w:t>
            </w:r>
            <w:r>
              <w:rPr>
                <w:rFonts w:ascii="CMMI9" w:hAnsi="CMMI9" w:eastAsia="CMMI9"/>
                <w:b w:val="0"/>
                <w:i/>
                <w:color w:val="000000"/>
                <w:sz w:val="18"/>
              </w:rPr>
              <w:t>.</w:t>
            </w:r>
            <w:r>
              <w:rPr>
                <w:rFonts w:ascii="CMR9" w:hAnsi="CMR9" w:eastAsia="CMR9"/>
                <w:b w:val="0"/>
                <w:i w:val="0"/>
                <w:color w:val="000000"/>
                <w:sz w:val="18"/>
              </w:rPr>
              <w:t>45 + 20</w:t>
            </w:r>
            <w:r>
              <w:rPr>
                <w:rFonts w:ascii="Times New Roman" w:hAnsi="Times New Roman" w:eastAsia="Times New Roman"/>
                <w:b w:val="0"/>
                <w:i w:val="0"/>
                <w:color w:val="000000"/>
                <w:sz w:val="18"/>
              </w:rPr>
              <w:t xml:space="preserve"> log</w:t>
            </w:r>
            <w:r>
              <w:rPr>
                <w:rFonts w:ascii="CMR6" w:hAnsi="CMR6" w:eastAsia="CMR6"/>
                <w:b w:val="0"/>
                <w:i w:val="0"/>
                <w:color w:val="000000"/>
                <w:sz w:val="12"/>
              </w:rPr>
              <w:t>10</w:t>
            </w:r>
            <w:r>
              <w:rPr>
                <w:rFonts w:ascii="CMMI9" w:hAnsi="CMMI9" w:eastAsia="CMMI9"/>
                <w:b w:val="0"/>
                <w:i/>
                <w:color w:val="000000"/>
                <w:sz w:val="18"/>
              </w:rPr>
              <w:t xml:space="preserve"> f</w:t>
            </w:r>
            <w:r>
              <w:rPr>
                <w:rFonts w:ascii="CMR9" w:hAnsi="CMR9" w:eastAsia="CMR9"/>
                <w:b w:val="0"/>
                <w:i w:val="0"/>
                <w:color w:val="000000"/>
                <w:sz w:val="18"/>
              </w:rPr>
              <w:t>(</w:t>
            </w:r>
            <w:r>
              <w:rPr>
                <w:rFonts w:ascii="Times New Roman" w:hAnsi="Times New Roman" w:eastAsia="Times New Roman"/>
                <w:b w:val="0"/>
                <w:i w:val="0"/>
                <w:color w:val="000000"/>
                <w:sz w:val="18"/>
              </w:rPr>
              <w:t>MHz</w:t>
            </w:r>
            <w:r>
              <w:rPr>
                <w:rFonts w:ascii="CMR9" w:hAnsi="CMR9" w:eastAsia="CMR9"/>
                <w:b w:val="0"/>
                <w:i w:val="0"/>
                <w:color w:val="000000"/>
                <w:sz w:val="18"/>
              </w:rPr>
              <w:t>) + 20</w:t>
            </w:r>
            <w:r>
              <w:rPr>
                <w:rFonts w:ascii="Times New Roman" w:hAnsi="Times New Roman" w:eastAsia="Times New Roman"/>
                <w:b w:val="0"/>
                <w:i w:val="0"/>
                <w:color w:val="000000"/>
                <w:sz w:val="18"/>
              </w:rPr>
              <w:t xml:space="preserve"> log</w:t>
            </w:r>
            <w:r>
              <w:rPr>
                <w:rFonts w:ascii="CMR6" w:hAnsi="CMR6" w:eastAsia="CMR6"/>
                <w:b w:val="0"/>
                <w:i w:val="0"/>
                <w:color w:val="000000"/>
                <w:sz w:val="12"/>
              </w:rPr>
              <w:t>10</w:t>
            </w:r>
            <w:r>
              <w:rPr>
                <w:rFonts w:ascii="CMMI9" w:hAnsi="CMMI9" w:eastAsia="CMMI9"/>
                <w:b w:val="0"/>
                <w:i/>
                <w:color w:val="000000"/>
                <w:sz w:val="18"/>
              </w:rPr>
              <w:t xml:space="preserve"> D</w:t>
            </w:r>
            <w:r>
              <w:rPr>
                <w:rFonts w:ascii="CMR9" w:hAnsi="CMR9" w:eastAsia="CMR9"/>
                <w:b w:val="0"/>
                <w:i w:val="0"/>
                <w:color w:val="000000"/>
                <w:sz w:val="18"/>
              </w:rPr>
              <w:t>(</w:t>
            </w:r>
            <w:r>
              <w:rPr>
                <w:rFonts w:ascii="Times New Roman" w:hAnsi="Times New Roman" w:eastAsia="Times New Roman"/>
                <w:b/>
                <w:i w:val="0"/>
                <w:color w:val="000000"/>
                <w:sz w:val="18"/>
              </w:rPr>
              <w:t>km</w:t>
            </w:r>
            <w:r>
              <w:rPr>
                <w:rFonts w:ascii="CMR9" w:hAnsi="CMR9" w:eastAsia="CMR9"/>
                <w:b w:val="0"/>
                <w:i w:val="0"/>
                <w:color w:val="000000"/>
                <w:sz w:val="18"/>
              </w:rPr>
              <w:t>)</w:t>
            </w:r>
            <w:r>
              <w:br/>
            </w:r>
            <w:r>
              <w:rPr>
                <w:rFonts w:ascii="SimSun" w:hAnsi="SimSun" w:eastAsia="SimSun"/>
                <w:b w:val="0"/>
                <w:i w:val="0"/>
                <w:color w:val="000000"/>
                <w:sz w:val="18"/>
              </w:rPr>
              <w:t>取两个方向中的</w:t>
            </w:r>
            <w:r>
              <w:rPr>
                <w:rFonts w:ascii="SimHei" w:hAnsi="SimHei" w:eastAsia="SimHei"/>
                <w:b w:val="0"/>
                <w:i w:val="0"/>
                <w:color w:val="000000"/>
                <w:sz w:val="18"/>
              </w:rPr>
              <w:t>较小值</w:t>
            </w:r>
            <w:r>
              <w:br/>
            </w:r>
            <w:r>
              <w:rPr>
                <w:rFonts w:ascii="SimSun" w:hAnsi="SimSun" w:eastAsia="SimSun"/>
                <w:b w:val="0"/>
                <w:i w:val="0"/>
                <w:color w:val="000000"/>
                <w:sz w:val="18"/>
              </w:rPr>
              <w:t>直连</w:t>
            </w:r>
            <w:r>
              <w:rPr>
                <w:rFonts w:ascii="CMMI9" w:hAnsi="CMMI9" w:eastAsia="CMMI9"/>
                <w:b w:val="0"/>
                <w:i/>
                <w:color w:val="000000"/>
                <w:sz w:val="18"/>
              </w:rPr>
              <w:t>&gt;</w:t>
            </w:r>
            <w:r>
              <w:rPr>
                <w:rFonts w:ascii="SimSun" w:hAnsi="SimSun" w:eastAsia="SimSun"/>
                <w:b w:val="0"/>
                <w:i w:val="0"/>
                <w:color w:val="000000"/>
                <w:sz w:val="18"/>
              </w:rPr>
              <w:t xml:space="preserve"> 中继（接入段与回传段</w:t>
            </w:r>
            <w:r>
              <w:rPr>
                <w:rFonts w:ascii="SimHei" w:hAnsi="SimHei" w:eastAsia="SimHei"/>
                <w:b w:val="0"/>
                <w:i w:val="0"/>
                <w:color w:val="000000"/>
                <w:sz w:val="18"/>
              </w:rPr>
              <w:t>同时</w:t>
            </w:r>
            <w:r>
              <w:rPr>
                <w:rFonts w:ascii="SimSun" w:hAnsi="SimSun" w:eastAsia="SimSun"/>
                <w:b w:val="0"/>
                <w:i w:val="0"/>
                <w:color w:val="000000"/>
                <w:sz w:val="18"/>
              </w:rPr>
              <w:t>可用）</w:t>
            </w:r>
            <w:r>
              <w:rPr>
                <w:rFonts w:ascii="CMMI9" w:hAnsi="CMMI9" w:eastAsia="CMMI9"/>
                <w:b w:val="0"/>
                <w:i/>
                <w:color w:val="000000"/>
                <w:sz w:val="18"/>
              </w:rPr>
              <w:t>&gt;</w:t>
            </w:r>
            <w:r>
              <w:rPr>
                <w:rFonts w:ascii="SimSun" w:hAnsi="SimSun" w:eastAsia="SimSun"/>
                <w:b w:val="0"/>
                <w:i w:val="0"/>
                <w:color w:val="000000"/>
                <w:sz w:val="18"/>
              </w:rPr>
              <w:t xml:space="preserve"> 中断；</w:t>
            </w:r>
            <w:r>
              <w:rPr>
                <w:rFonts w:ascii="SimHei" w:hAnsi="SimHei" w:eastAsia="SimHei"/>
                <w:b w:val="0"/>
                <w:i w:val="0"/>
                <w:color w:val="000000"/>
                <w:sz w:val="18"/>
              </w:rPr>
              <w:t>不允许多跳</w:t>
            </w:r>
            <w:r>
              <w:br/>
            </w:r>
            <w:r>
              <w:rPr>
                <w:rFonts w:ascii="SimSun" w:hAnsi="SimSun" w:eastAsia="SimSun"/>
                <w:b w:val="0"/>
                <w:i w:val="0"/>
                <w:color w:val="000000"/>
                <w:sz w:val="18"/>
              </w:rPr>
              <w:t>第</w:t>
            </w:r>
            <w:r>
              <w:rPr>
                <w:rFonts w:ascii="CMMI9" w:hAnsi="CMMI9" w:eastAsia="CMMI9"/>
                <w:b w:val="0"/>
                <w:i/>
                <w:color w:val="000000"/>
                <w:sz w:val="18"/>
              </w:rPr>
              <w:t>m</w:t>
            </w:r>
            <w:r>
              <w:rPr>
                <w:rFonts w:ascii="SimSun" w:hAnsi="SimSun" w:eastAsia="SimSun"/>
                <w:b w:val="0"/>
                <w:i w:val="0"/>
                <w:color w:val="000000"/>
                <w:sz w:val="18"/>
              </w:rPr>
              <w:t xml:space="preserve"> 段携带“尚未投送的货”（飞到第</w:t>
            </w:r>
            <w:r>
              <w:rPr>
                <w:rFonts w:ascii="CMMI9" w:hAnsi="CMMI9" w:eastAsia="CMMI9"/>
                <w:b w:val="0"/>
                <w:i/>
                <w:color w:val="000000"/>
                <w:sz w:val="18"/>
              </w:rPr>
              <w:t>k</w:t>
            </w:r>
            <w:r>
              <w:rPr>
                <w:rFonts w:ascii="SimSun" w:hAnsi="SimSun" w:eastAsia="SimSun"/>
                <w:b w:val="0"/>
                <w:i w:val="0"/>
                <w:color w:val="000000"/>
                <w:sz w:val="18"/>
              </w:rPr>
              <w:t xml:space="preserve"> 站时仍带第</w:t>
            </w:r>
            <w:r>
              <w:rPr>
                <w:rFonts w:ascii="CMMI9" w:hAnsi="CMMI9" w:eastAsia="CMMI9"/>
                <w:b w:val="0"/>
                <w:i/>
                <w:color w:val="000000"/>
                <w:sz w:val="18"/>
              </w:rPr>
              <w:t>k..M</w:t>
            </w:r>
            <w:r>
              <w:rPr>
                <w:rFonts w:ascii="SimSun" w:hAnsi="SimSun" w:eastAsia="SimSun"/>
                <w:b w:val="0"/>
                <w:i w:val="0"/>
                <w:color w:val="000000"/>
                <w:sz w:val="18"/>
              </w:rPr>
              <w:t>站的货）</w:t>
            </w:r>
            <w:r>
              <w:br/>
            </w:r>
            <w:r>
              <w:rPr>
                <w:rFonts w:ascii="SimSun" w:hAnsi="SimSun" w:eastAsia="SimSun"/>
                <w:b w:val="0"/>
                <w:i w:val="0"/>
                <w:color w:val="000000"/>
                <w:sz w:val="18"/>
              </w:rPr>
              <w:t>逐站累加</w:t>
            </w:r>
            <w:r>
              <w:rPr>
                <w:rFonts w:ascii="CMEX9" w:hAnsi="CMEX9" w:eastAsia="CMEX9"/>
                <w:b w:val="0"/>
                <w:i w:val="0"/>
                <w:color w:val="000000"/>
                <w:sz w:val="18"/>
              </w:rPr>
              <w:t>∑</w:t>
            </w:r>
            <w:r>
              <w:rPr>
                <w:rFonts w:ascii="CMMI6" w:hAnsi="CMMI6" w:eastAsia="CMMI6"/>
                <w:b w:val="0"/>
                <w:i/>
                <w:color w:val="000000"/>
                <w:sz w:val="12"/>
              </w:rPr>
              <w:t>s</w:t>
            </w:r>
            <w:r>
              <w:rPr>
                <w:rFonts w:ascii="CMR9" w:hAnsi="CMR9" w:eastAsia="CMR9"/>
                <w:b w:val="0"/>
                <w:i w:val="0"/>
                <w:color w:val="000000"/>
                <w:sz w:val="18"/>
              </w:rPr>
              <w:t>(</w:t>
            </w:r>
            <w:r>
              <w:rPr>
                <w:rFonts w:ascii="CMMI9" w:hAnsi="CMMI9" w:eastAsia="CMMI9"/>
                <w:b w:val="0"/>
                <w:i/>
                <w:color w:val="000000"/>
                <w:sz w:val="18"/>
              </w:rPr>
              <w:t>t</w:t>
            </w:r>
            <w:r>
              <w:rPr>
                <w:rFonts w:ascii="CMMI6" w:hAnsi="CMMI6" w:eastAsia="CMMI6"/>
                <w:b w:val="0"/>
                <w:i/>
                <w:color w:val="000000"/>
                <w:sz w:val="12"/>
              </w:rPr>
              <w:t>h</w:t>
            </w:r>
            <w:r>
              <w:rPr>
                <w:rFonts w:ascii="CMR6" w:hAnsi="CMR6" w:eastAsia="CMR6"/>
                <w:b w:val="0"/>
                <w:i w:val="0"/>
                <w:color w:val="000000"/>
                <w:sz w:val="12"/>
              </w:rPr>
              <w:t>0</w:t>
            </w:r>
            <w:r>
              <w:rPr>
                <w:rFonts w:ascii="CMR9" w:hAnsi="CMR9" w:eastAsia="CMR9"/>
                <w:b w:val="0"/>
                <w:i w:val="0"/>
                <w:color w:val="000000"/>
                <w:sz w:val="18"/>
              </w:rPr>
              <w:t xml:space="preserve"> +</w:t>
            </w:r>
            <w:r>
              <w:rPr>
                <w:rFonts w:ascii="CMMI9" w:hAnsi="CMMI9" w:eastAsia="CMMI9"/>
                <w:b w:val="0"/>
                <w:i/>
                <w:color w:val="000000"/>
                <w:sz w:val="18"/>
              </w:rPr>
              <w:t xml:space="preserve"> k</w:t>
            </w:r>
            <w:r>
              <w:rPr>
                <w:rFonts w:ascii="CMMI6" w:hAnsi="CMMI6" w:eastAsia="CMMI6"/>
                <w:b w:val="0"/>
                <w:i/>
                <w:color w:val="000000"/>
                <w:sz w:val="12"/>
              </w:rPr>
              <w:t>s</w:t>
            </w:r>
            <w:r>
              <w:rPr>
                <w:rFonts w:ascii="CMMI9" w:hAnsi="CMMI9" w:eastAsia="CMMI9"/>
                <w:b w:val="0"/>
                <w:i/>
                <w:color w:val="000000"/>
                <w:sz w:val="18"/>
              </w:rPr>
              <w:t>t</w:t>
            </w:r>
            <w:r>
              <w:rPr>
                <w:rFonts w:ascii="CMMI6" w:hAnsi="CMMI6" w:eastAsia="CMMI6"/>
                <w:b w:val="0"/>
                <w:i/>
                <w:color w:val="000000"/>
                <w:sz w:val="12"/>
              </w:rPr>
              <w:t>h</w:t>
            </w:r>
            <w:r>
              <w:rPr>
                <w:rFonts w:ascii="CMR6" w:hAnsi="CMR6" w:eastAsia="CMR6"/>
                <w:b w:val="0"/>
                <w:i w:val="0"/>
                <w:color w:val="000000"/>
                <w:sz w:val="12"/>
              </w:rPr>
              <w:t>1</w:t>
            </w:r>
            <w:r>
              <w:rPr>
                <w:rFonts w:ascii="CMR9" w:hAnsi="CMR9" w:eastAsia="CMR9"/>
                <w:b w:val="0"/>
                <w:i w:val="0"/>
                <w:color w:val="000000"/>
                <w:sz w:val="18"/>
              </w:rPr>
              <w:t>)</w:t>
            </w:r>
            <w:r>
              <w:rPr>
                <w:rFonts w:ascii="SimSun" w:hAnsi="SimSun" w:eastAsia="SimSun"/>
                <w:b w:val="0"/>
                <w:i w:val="0"/>
                <w:color w:val="000000"/>
                <w:sz w:val="18"/>
              </w:rPr>
              <w:t>，</w:t>
            </w:r>
            <w:r>
              <w:rPr>
                <w:rFonts w:ascii="SimHei" w:hAnsi="SimHei" w:eastAsia="SimHei"/>
                <w:b w:val="0"/>
                <w:i w:val="0"/>
                <w:color w:val="000000"/>
                <w:sz w:val="18"/>
              </w:rPr>
              <w:t>不</w:t>
            </w:r>
            <w:r>
              <w:rPr>
                <w:rFonts w:ascii="SimSun" w:hAnsi="SimSun" w:eastAsia="SimSun"/>
                <w:b w:val="0"/>
                <w:i w:val="0"/>
                <w:color w:val="000000"/>
                <w:sz w:val="18"/>
              </w:rPr>
              <w:t>乘总箱数</w:t>
            </w:r>
          </w:p>
        </w:tc>
      </w:tr>
    </w:tbl>
    <w:p>
      <w:pPr>
        <w:autoSpaceDN w:val="0"/>
        <w:tabs>
          <w:tab w:pos="388" w:val="left"/>
        </w:tabs>
        <w:autoSpaceDE w:val="0"/>
        <w:widowControl/>
        <w:spacing w:line="245" w:lineRule="auto" w:before="438" w:after="0"/>
        <w:ind w:left="88" w:right="144" w:firstLine="0"/>
        <w:jc w:val="left"/>
      </w:pPr>
      <w:r>
        <w:rPr>
          <w:rFonts w:ascii="Times New Roman" w:hAnsi="Times New Roman" w:eastAsia="Times New Roman"/>
          <w:b w:val="0"/>
          <w:i w:val="0"/>
          <w:color w:val="000000"/>
          <w:sz w:val="24"/>
        </w:rPr>
        <w:t>3.</w:t>
      </w:r>
      <w:r>
        <w:rPr>
          <w:rFonts w:ascii="SimHei" w:hAnsi="SimHei" w:eastAsia="SimHei"/>
          <w:b w:val="0"/>
          <w:i w:val="0"/>
          <w:color w:val="000000"/>
          <w:sz w:val="24"/>
        </w:rPr>
        <w:t>结果可追溯</w:t>
      </w:r>
      <w:r>
        <w:rPr>
          <w:rFonts w:ascii="SimSun" w:hAnsi="SimSun" w:eastAsia="SimSun"/>
          <w:b w:val="0"/>
          <w:i w:val="0"/>
          <w:color w:val="000000"/>
          <w:sz w:val="24"/>
        </w:rPr>
        <w:t>：每个问题的指标、参数、图与表均有对应的输出文件；论文中的每个</w:t>
      </w:r>
      <w:r>
        <w:tab/>
      </w:r>
      <w:r>
        <w:rPr>
          <w:rFonts w:ascii="SimSun" w:hAnsi="SimSun" w:eastAsia="SimSun"/>
          <w:b w:val="0"/>
          <w:i w:val="0"/>
          <w:color w:val="000000"/>
          <w:sz w:val="24"/>
        </w:rPr>
        <w:t>数值都能追溯到附件数据或程序输出。</w:t>
      </w:r>
    </w:p>
    <w:p>
      <w:pPr>
        <w:autoSpaceDN w:val="0"/>
        <w:autoSpaceDE w:val="0"/>
        <w:widowControl/>
        <w:spacing w:line="271" w:lineRule="auto" w:before="158" w:after="0"/>
        <w:ind w:left="388" w:right="0" w:hanging="300"/>
        <w:jc w:val="left"/>
      </w:pPr>
      <w:r>
        <w:rPr>
          <w:rFonts w:ascii="Times New Roman" w:hAnsi="Times New Roman" w:eastAsia="Times New Roman"/>
          <w:b w:val="0"/>
          <w:i w:val="0"/>
          <w:color w:val="000000"/>
          <w:sz w:val="24"/>
        </w:rPr>
        <w:t>4.</w:t>
      </w:r>
      <w:r>
        <w:rPr>
          <w:rFonts w:ascii="SimHei" w:hAnsi="SimHei" w:eastAsia="SimHei"/>
          <w:b w:val="0"/>
          <w:i w:val="0"/>
          <w:color w:val="000000"/>
          <w:sz w:val="24"/>
        </w:rPr>
        <w:t>独立复算</w:t>
      </w:r>
      <w:r>
        <w:rPr>
          <w:rFonts w:ascii="SimSun" w:hAnsi="SimSun" w:eastAsia="SimSun"/>
          <w:b w:val="0"/>
          <w:i w:val="0"/>
          <w:color w:val="000000"/>
          <w:sz w:val="24"/>
        </w:rPr>
        <w:t>：问题二的能耗与</w:t>
      </w:r>
      <w:r>
        <w:rPr>
          <w:rFonts w:ascii="Times New Roman" w:hAnsi="Times New Roman" w:eastAsia="Times New Roman"/>
          <w:b w:val="0"/>
          <w:i w:val="0"/>
          <w:color w:val="000000"/>
          <w:sz w:val="24"/>
        </w:rPr>
        <w:t>SOC</w:t>
      </w:r>
      <w:r>
        <w:rPr>
          <w:rFonts w:ascii="SimSun" w:hAnsi="SimSun" w:eastAsia="SimSun"/>
          <w:b w:val="0"/>
          <w:i w:val="0"/>
          <w:color w:val="000000"/>
          <w:sz w:val="24"/>
        </w:rPr>
        <w:t xml:space="preserve"> 由第二套独立代码逐段重算验证，与求解器上报值</w:t>
      </w:r>
      <w:r>
        <w:rPr>
          <w:rFonts w:ascii="SimSun" w:hAnsi="SimSun" w:eastAsia="SimSun"/>
          <w:b w:val="0"/>
          <w:i w:val="0"/>
          <w:color w:val="000000"/>
          <w:sz w:val="24"/>
        </w:rPr>
        <w:t>一致（总能耗均为</w:t>
      </w:r>
      <w:r>
        <w:rPr>
          <w:rFonts w:ascii="Times New Roman" w:hAnsi="Times New Roman" w:eastAsia="Times New Roman"/>
          <w:b w:val="0"/>
          <w:i w:val="0"/>
          <w:color w:val="000000"/>
          <w:sz w:val="24"/>
        </w:rPr>
        <w:t>77.3016 kWh</w:t>
      </w:r>
      <w:r>
        <w:rPr>
          <w:rFonts w:ascii="SimSun" w:hAnsi="SimSun" w:eastAsia="SimSun"/>
          <w:b w:val="0"/>
          <w:i w:val="0"/>
          <w:color w:val="000000"/>
          <w:sz w:val="24"/>
        </w:rPr>
        <w:t>）；问题二、问题三的方案另由独立校验器逐条复核，</w:t>
      </w:r>
      <w:r>
        <w:rPr>
          <w:rFonts w:ascii="SimSun" w:hAnsi="SimSun" w:eastAsia="SimSun"/>
          <w:b w:val="0"/>
          <w:i w:val="0"/>
          <w:color w:val="000000"/>
          <w:sz w:val="24"/>
        </w:rPr>
        <w:t>违规</w:t>
      </w:r>
      <w:r>
        <w:rPr>
          <w:rFonts w:ascii="Times New Roman" w:hAnsi="Times New Roman" w:eastAsia="Times New Roman"/>
          <w:b w:val="0"/>
          <w:i w:val="0"/>
          <w:color w:val="000000"/>
          <w:sz w:val="24"/>
        </w:rPr>
        <w:t>0</w:t>
      </w:r>
      <w:r>
        <w:rPr>
          <w:rFonts w:ascii="SimSun" w:hAnsi="SimSun" w:eastAsia="SimSun"/>
          <w:b w:val="0"/>
          <w:i w:val="0"/>
          <w:color w:val="000000"/>
          <w:sz w:val="24"/>
        </w:rPr>
        <w:t xml:space="preserve"> 条。</w:t>
      </w:r>
    </w:p>
    <w:p>
      <w:pPr>
        <w:autoSpaceDN w:val="0"/>
        <w:tabs>
          <w:tab w:pos="388" w:val="left"/>
        </w:tabs>
        <w:autoSpaceDE w:val="0"/>
        <w:widowControl/>
        <w:spacing w:line="245" w:lineRule="auto" w:before="134" w:after="0"/>
        <w:ind w:left="88" w:right="144" w:firstLine="0"/>
        <w:jc w:val="left"/>
      </w:pPr>
      <w:r>
        <w:rPr>
          <w:rFonts w:ascii="Times New Roman" w:hAnsi="Times New Roman" w:eastAsia="Times New Roman"/>
          <w:b w:val="0"/>
          <w:i w:val="0"/>
          <w:color w:val="000000"/>
          <w:sz w:val="24"/>
        </w:rPr>
        <w:t>5.</w:t>
      </w:r>
      <w:r>
        <w:rPr>
          <w:rFonts w:ascii="SimHei" w:hAnsi="SimHei" w:eastAsia="SimHei"/>
          <w:b w:val="0"/>
          <w:i w:val="0"/>
          <w:color w:val="000000"/>
          <w:sz w:val="24"/>
        </w:rPr>
        <w:t>图表自动生成</w:t>
      </w:r>
      <w:r>
        <w:rPr>
          <w:rFonts w:ascii="SimSun" w:hAnsi="SimSun" w:eastAsia="SimSun"/>
          <w:b w:val="0"/>
          <w:i w:val="0"/>
          <w:color w:val="000000"/>
          <w:sz w:val="24"/>
        </w:rPr>
        <w:t>：全部插图由脚本生成（可复现），全部表格由</w:t>
      </w:r>
      <w:r>
        <w:rPr>
          <w:rFonts w:ascii="Times New Roman" w:hAnsi="Times New Roman" w:eastAsia="Times New Roman"/>
          <w:b w:val="0"/>
          <w:i w:val="0"/>
          <w:color w:val="000000"/>
          <w:sz w:val="24"/>
        </w:rPr>
        <w:t>CSV</w:t>
      </w:r>
      <w:r>
        <w:rPr>
          <w:rFonts w:ascii="SimSun" w:hAnsi="SimSun" w:eastAsia="SimSun"/>
          <w:b w:val="0"/>
          <w:i w:val="0"/>
          <w:color w:val="000000"/>
          <w:sz w:val="24"/>
        </w:rPr>
        <w:t xml:space="preserve"> 自动转</w:t>
      </w:r>
      <w:r>
        <w:rPr>
          <w:rFonts w:ascii="Times New Roman" w:hAnsi="Times New Roman" w:eastAsia="Times New Roman"/>
          <w:b w:val="0"/>
          <w:i w:val="0"/>
          <w:color w:val="000000"/>
          <w:sz w:val="24"/>
        </w:rPr>
        <w:t>LaTeX</w:t>
      </w:r>
      <w:r>
        <w:rPr>
          <w:rFonts w:ascii="SimSun" w:hAnsi="SimSun" w:eastAsia="SimSun"/>
          <w:b w:val="0"/>
          <w:i w:val="0"/>
          <w:color w:val="000000"/>
          <w:sz w:val="24"/>
        </w:rPr>
        <w:t>（避</w:t>
      </w:r>
      <w:r>
        <w:tab/>
      </w:r>
      <w:r>
        <w:rPr>
          <w:rFonts w:ascii="SimSun" w:hAnsi="SimSun" w:eastAsia="SimSun"/>
          <w:b w:val="0"/>
          <w:i w:val="0"/>
          <w:color w:val="000000"/>
          <w:sz w:val="24"/>
        </w:rPr>
        <w:t>免手工誊抄错误）。</w:t>
      </w:r>
    </w:p>
    <w:p>
      <w:pPr>
        <w:autoSpaceDN w:val="0"/>
        <w:tabs>
          <w:tab w:pos="508" w:val="left"/>
        </w:tabs>
        <w:autoSpaceDE w:val="0"/>
        <w:widowControl/>
        <w:spacing w:line="254" w:lineRule="auto" w:before="230" w:after="0"/>
        <w:ind w:left="28" w:right="144" w:firstLine="0"/>
        <w:jc w:val="left"/>
      </w:pPr>
      <w:r>
        <w:tab/>
      </w:r>
      <w:r>
        <w:rPr>
          <w:rFonts w:ascii="SimSun" w:hAnsi="SimSun" w:eastAsia="SimSun"/>
          <w:b w:val="0"/>
          <w:i w:val="0"/>
          <w:color w:val="000000"/>
          <w:sz w:val="24"/>
        </w:rPr>
        <w:t>复现命令（</w:t>
      </w:r>
      <w:r>
        <w:rPr>
          <w:rFonts w:ascii="Times New Roman" w:hAnsi="Times New Roman" w:eastAsia="Times New Roman"/>
          <w:b w:val="0"/>
          <w:i w:val="0"/>
          <w:color w:val="000000"/>
          <w:sz w:val="24"/>
        </w:rPr>
        <w:t>Python 3.13</w:t>
      </w:r>
      <w:r>
        <w:rPr>
          <w:rFonts w:ascii="SimSun" w:hAnsi="SimSun" w:eastAsia="SimSun"/>
          <w:b w:val="0"/>
          <w:i w:val="0"/>
          <w:color w:val="000000"/>
          <w:sz w:val="24"/>
        </w:rPr>
        <w:t>，依赖</w:t>
      </w:r>
      <w:r>
        <w:rPr>
          <w:rFonts w:ascii="Times New Roman" w:hAnsi="Times New Roman" w:eastAsia="Times New Roman"/>
          <w:b w:val="0"/>
          <w:i w:val="0"/>
          <w:color w:val="000000"/>
          <w:sz w:val="24"/>
        </w:rPr>
        <w:t xml:space="preserve">NumPy / SciPy / pandas / Matplotlib / seaborn / NetworkX </w:t>
      </w:r>
      <w:r>
        <w:rPr>
          <w:rFonts w:ascii="Times New Roman" w:hAnsi="Times New Roman" w:eastAsia="Times New Roman"/>
          <w:b w:val="0"/>
          <w:i w:val="0"/>
          <w:color w:val="000000"/>
          <w:sz w:val="24"/>
        </w:rPr>
        <w:t>/ Plotly</w:t>
      </w:r>
      <w:r>
        <w:rPr>
          <w:rFonts w:ascii="SimSun" w:hAnsi="SimSun" w:eastAsia="SimSun"/>
          <w:b w:val="0"/>
          <w:i w:val="0"/>
          <w:color w:val="000000"/>
          <w:sz w:val="24"/>
        </w:rPr>
        <w:t>）：</w:t>
      </w:r>
    </w:p>
    <w:p>
      <w:pPr>
        <w:autoSpaceDN w:val="0"/>
        <w:autoSpaceDE w:val="0"/>
        <w:widowControl/>
        <w:spacing w:line="209" w:lineRule="auto" w:before="458" w:after="12"/>
        <w:ind w:left="28" w:right="0" w:firstLine="0"/>
        <w:jc w:val="left"/>
      </w:pPr>
      <w:r>
        <w:rPr>
          <w:rFonts w:ascii="Times New Roman" w:hAnsi="Times New Roman" w:eastAsia="Times New Roman"/>
          <w:b w:val="0"/>
          <w:i w:val="0"/>
          <w:color w:val="000000"/>
          <w:sz w:val="24"/>
        </w:rPr>
        <w:t>Listing 1:</w:t>
      </w:r>
    </w:p>
    <w:tbl>
      <w:tblPr>
        <w:tblW w:type="auto" w:w="0"/>
        <w:tblLayout w:type="fixed"/>
        <w:tblLook w:firstColumn="1" w:firstRow="1" w:lastColumn="0" w:lastRow="0" w:noHBand="0" w:noVBand="1" w:val="04A0"/>
        <w:tblInd w:w="0.0" w:type="dxa"/>
      </w:tblPr>
      <w:tblGrid>
        <w:gridCol w:w="4646"/>
        <w:gridCol w:w="4646"/>
      </w:tblGrid>
      <w:tr>
        <w:trPr>
          <w:trHeight w:hRule="exact" w:val="3186"/>
        </w:trPr>
        <w:tc>
          <w:tcPr>
            <w:tcW w:type="dxa" w:w="250"/>
            <w:tcBorders/>
            <w:tcMar>
              <w:start w:w="0" w:type="dxa"/>
              <w:end w:w="0" w:type="dxa"/>
            </w:tcMar>
          </w:tcPr>
          <w:p>
            <w:pPr>
              <w:autoSpaceDN w:val="0"/>
              <w:autoSpaceDE w:val="0"/>
              <w:widowControl/>
              <w:spacing w:line="298" w:lineRule="exact" w:before="28" w:after="0"/>
              <w:ind w:left="0" w:right="62" w:firstLine="0"/>
              <w:jc w:val="right"/>
            </w:pPr>
            <w:r>
              <w:rPr>
                <w:rFonts w:ascii="LMMono9" w:hAnsi="LMMono9" w:eastAsia="LMMono9"/>
                <w:b w:val="0"/>
                <w:i w:val="0"/>
                <w:color w:val="000000"/>
                <w:sz w:val="18"/>
              </w:rPr>
              <w:t xml:space="preserve">1 </w:t>
            </w:r>
            <w:r>
              <w:br/>
            </w:r>
            <w:r>
              <w:rPr>
                <w:rFonts w:ascii="LMMono9" w:hAnsi="LMMono9" w:eastAsia="LMMono9"/>
                <w:b w:val="0"/>
                <w:i w:val="0"/>
                <w:color w:val="000000"/>
                <w:sz w:val="18"/>
              </w:rPr>
              <w:t xml:space="preserve">2 </w:t>
            </w:r>
            <w:r>
              <w:br/>
            </w:r>
            <w:r>
              <w:rPr>
                <w:rFonts w:ascii="LMMono9" w:hAnsi="LMMono9" w:eastAsia="LMMono9"/>
                <w:b w:val="0"/>
                <w:i w:val="0"/>
                <w:color w:val="000000"/>
                <w:sz w:val="18"/>
              </w:rPr>
              <w:t xml:space="preserve">3 </w:t>
            </w:r>
            <w:r>
              <w:br/>
            </w:r>
            <w:r>
              <w:rPr>
                <w:rFonts w:ascii="LMMono9" w:hAnsi="LMMono9" w:eastAsia="LMMono9"/>
                <w:b w:val="0"/>
                <w:i w:val="0"/>
                <w:color w:val="000000"/>
                <w:sz w:val="18"/>
              </w:rPr>
              <w:t xml:space="preserve">4 </w:t>
            </w:r>
            <w:r>
              <w:br/>
            </w:r>
            <w:r>
              <w:rPr>
                <w:rFonts w:ascii="LMMono9" w:hAnsi="LMMono9" w:eastAsia="LMMono9"/>
                <w:b w:val="0"/>
                <w:i w:val="0"/>
                <w:color w:val="000000"/>
                <w:sz w:val="18"/>
              </w:rPr>
              <w:t xml:space="preserve">5 </w:t>
            </w:r>
            <w:r>
              <w:br/>
            </w:r>
            <w:r>
              <w:rPr>
                <w:rFonts w:ascii="LMMono9" w:hAnsi="LMMono9" w:eastAsia="LMMono9"/>
                <w:b w:val="0"/>
                <w:i w:val="0"/>
                <w:color w:val="000000"/>
                <w:sz w:val="18"/>
              </w:rPr>
              <w:t xml:space="preserve">6 </w:t>
            </w:r>
            <w:r>
              <w:br/>
            </w:r>
            <w:r>
              <w:rPr>
                <w:rFonts w:ascii="LMMono9" w:hAnsi="LMMono9" w:eastAsia="LMMono9"/>
                <w:b w:val="0"/>
                <w:i w:val="0"/>
                <w:color w:val="000000"/>
                <w:sz w:val="18"/>
              </w:rPr>
              <w:t xml:space="preserve">7 </w:t>
            </w:r>
            <w:r>
              <w:br/>
            </w:r>
            <w:r>
              <w:rPr>
                <w:rFonts w:ascii="LMMono9" w:hAnsi="LMMono9" w:eastAsia="LMMono9"/>
                <w:b w:val="0"/>
                <w:i w:val="0"/>
                <w:color w:val="000000"/>
                <w:sz w:val="18"/>
              </w:rPr>
              <w:t xml:space="preserve">8 </w:t>
            </w:r>
            <w:r>
              <w:br/>
            </w:r>
            <w:r>
              <w:rPr>
                <w:rFonts w:ascii="LMMono9" w:hAnsi="LMMono9" w:eastAsia="LMMono9"/>
                <w:b w:val="0"/>
                <w:i w:val="0"/>
                <w:color w:val="000000"/>
                <w:sz w:val="18"/>
              </w:rPr>
              <w:t xml:space="preserve">9 </w:t>
            </w:r>
            <w:r>
              <w:br/>
            </w:r>
            <w:r>
              <w:rPr>
                <w:rFonts w:ascii="LMMono9" w:hAnsi="LMMono9" w:eastAsia="LMMono9"/>
                <w:b w:val="0"/>
                <w:i w:val="0"/>
                <w:color w:val="000000"/>
                <w:sz w:val="18"/>
              </w:rPr>
              <w:t>10</w:t>
            </w:r>
          </w:p>
        </w:tc>
        <w:tc>
          <w:tcPr>
            <w:tcW w:type="dxa" w:w="8780"/>
            <w:tcBorders/>
            <w:tcMar>
              <w:start w:w="0" w:type="dxa"/>
              <w:end w:w="0" w:type="dxa"/>
            </w:tcMar>
          </w:tcPr>
          <w:tbl>
            <w:tblPr>
              <w:tblW w:type="auto" w:w="0"/>
              <w:tblLayout w:type="fixed"/>
              <w:tblLook w:firstColumn="1" w:firstRow="1" w:lastColumn="0" w:lastRow="0" w:noHBand="0" w:noVBand="1" w:val="04A0"/>
              <w:tblInd w:w="74.00000000000006" w:type="dxa"/>
            </w:tblPr>
            <w:tblGrid>
              <w:gridCol w:w="8780"/>
            </w:tblGrid>
            <w:tr>
              <w:trPr>
                <w:trHeight w:hRule="exact" w:val="3088"/>
              </w:trPr>
              <w:tc>
                <w:tcPr>
                  <w:tcW w:type="dxa" w:w="8478"/>
                  <w:tcBorders>
                    <w:start w:sz="3.187999963760376" w:val="single" w:color="#000000"/>
                    <w:top w:sz="3.187999963760376" w:val="single" w:color="#000000"/>
                    <w:end w:sz="3.187999963760376" w:val="single" w:color="#000000"/>
                    <w:bottom w:sz="3.187999963760376" w:val="single" w:color="#000000"/>
                  </w:tcBorders>
                  <w:tcMar>
                    <w:start w:w="0" w:type="dxa"/>
                    <w:end w:w="0" w:type="dxa"/>
                  </w:tcMar>
                </w:tcPr>
                <w:p>
                  <w:pPr>
                    <w:autoSpaceDN w:val="0"/>
                    <w:tabs>
                      <w:tab w:pos="3118" w:val="left"/>
                    </w:tabs>
                    <w:autoSpaceDE w:val="0"/>
                    <w:widowControl/>
                    <w:spacing w:line="194" w:lineRule="exact" w:before="100"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code/verify_q2_energy.py </w:t>
                  </w:r>
                  <w:r>
                    <w:tab/>
                  </w:r>
                  <w:r>
                    <w:rPr>
                      <w:rFonts w:ascii="LMMono10" w:hAnsi="LMMono10" w:eastAsia="LMMono10"/>
                      <w:b w:val="0"/>
                      <w:i/>
                      <w:color w:val="FF0000"/>
                      <w:sz w:val="18"/>
                    </w:rPr>
                    <w:t>#</w:t>
                  </w:r>
                  <w:r>
                    <w:rPr>
                      <w:rFonts w:ascii="FangSong" w:hAnsi="FangSong" w:eastAsia="FangSong"/>
                      <w:b w:val="0"/>
                      <w:i w:val="0"/>
                      <w:color w:val="FF0000"/>
                      <w:sz w:val="18"/>
                    </w:rPr>
                    <w:t>问题二能耗与</w:t>
                  </w:r>
                  <w:r>
                    <w:rPr>
                      <w:rFonts w:ascii="LMMono10" w:hAnsi="LMMono10" w:eastAsia="LMMono10"/>
                      <w:b w:val="0"/>
                      <w:i/>
                      <w:color w:val="FF0000"/>
                      <w:sz w:val="18"/>
                    </w:rPr>
                    <w:t>SOC</w:t>
                  </w:r>
                  <w:r>
                    <w:rPr>
                      <w:rFonts w:ascii="FangSong" w:hAnsi="FangSong" w:eastAsia="FangSong"/>
                      <w:b w:val="0"/>
                      <w:i w:val="0"/>
                      <w:color w:val="FF0000"/>
                      <w:sz w:val="18"/>
                    </w:rPr>
                    <w:t>独立复算</w:t>
                  </w:r>
                </w:p>
                <w:p>
                  <w:pPr>
                    <w:autoSpaceDN w:val="0"/>
                    <w:tabs>
                      <w:tab w:pos="3118" w:val="left"/>
                    </w:tabs>
                    <w:autoSpaceDE w:val="0"/>
                    <w:widowControl/>
                    <w:spacing w:line="196" w:lineRule="exact" w:before="88"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code/audit_q2_plan.py </w:t>
                  </w:r>
                  <w:r>
                    <w:tab/>
                  </w:r>
                  <w:r>
                    <w:rPr>
                      <w:rFonts w:ascii="LMMono10" w:hAnsi="LMMono10" w:eastAsia="LMMono10"/>
                      <w:b w:val="0"/>
                      <w:i/>
                      <w:color w:val="FF0000"/>
                      <w:sz w:val="18"/>
                    </w:rPr>
                    <w:t>#</w:t>
                  </w:r>
                  <w:r>
                    <w:rPr>
                      <w:rFonts w:ascii="FangSong" w:hAnsi="FangSong" w:eastAsia="FangSong"/>
                      <w:b w:val="0"/>
                      <w:i w:val="0"/>
                      <w:color w:val="FF0000"/>
                      <w:sz w:val="18"/>
                    </w:rPr>
                    <w:t>问题二方案独立可行性审计</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code/make_flowcharts.py </w:t>
                  </w:r>
                  <w:r>
                    <w:tab/>
                  </w:r>
                  <w:r>
                    <w:rPr>
                      <w:rFonts w:ascii="LMMono10" w:hAnsi="LMMono10" w:eastAsia="LMMono10"/>
                      <w:b w:val="0"/>
                      <w:i/>
                      <w:color w:val="FF0000"/>
                      <w:sz w:val="18"/>
                    </w:rPr>
                    <w:t>#</w:t>
                  </w:r>
                  <w:r>
                    <w:rPr>
                      <w:rFonts w:ascii="FangSong" w:hAnsi="FangSong" w:eastAsia="FangSong"/>
                      <w:b w:val="0"/>
                      <w:i w:val="0"/>
                      <w:color w:val="FF0000"/>
                      <w:sz w:val="18"/>
                    </w:rPr>
                    <w:t>生成技术路线图与四张流程图的</w:t>
                  </w:r>
                  <w:r>
                    <w:rPr>
                      <w:rFonts w:ascii="LMMono10" w:hAnsi="LMMono10" w:eastAsia="LMMono10"/>
                      <w:b w:val="0"/>
                      <w:i/>
                      <w:color w:val="FF0000"/>
                      <w:sz w:val="18"/>
                    </w:rPr>
                    <w:t>draw.io</w:t>
                  </w:r>
                  <w:r>
                    <w:rPr>
                      <w:rFonts w:ascii="FangSong" w:hAnsi="FangSong" w:eastAsia="FangSong"/>
                      <w:b w:val="0"/>
                      <w:i w:val="0"/>
                      <w:color w:val="FF0000"/>
                      <w:sz w:val="18"/>
                    </w:rPr>
                    <w:t>源</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code/fig_common.py </w:t>
                  </w:r>
                  <w:r>
                    <w:tab/>
                  </w:r>
                  <w:r>
                    <w:rPr>
                      <w:rFonts w:ascii="LMMono10" w:hAnsi="LMMono10" w:eastAsia="LMMono10"/>
                      <w:b w:val="0"/>
                      <w:i/>
                      <w:color w:val="FF0000"/>
                      <w:sz w:val="18"/>
                    </w:rPr>
                    <w:t>#</w:t>
                  </w:r>
                  <w:r>
                    <w:rPr>
                      <w:rFonts w:ascii="FangSong" w:hAnsi="FangSong" w:eastAsia="FangSong"/>
                      <w:b w:val="0"/>
                      <w:i w:val="0"/>
                      <w:color w:val="FF0000"/>
                      <w:sz w:val="18"/>
                    </w:rPr>
                    <w:t>总体分析与公共模型章图</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code/fig_q1.py </w:t>
                  </w:r>
                  <w:r>
                    <w:tab/>
                  </w:r>
                  <w:r>
                    <w:rPr>
                      <w:rFonts w:ascii="LMMono10" w:hAnsi="LMMono10" w:eastAsia="LMMono10"/>
                      <w:b w:val="0"/>
                      <w:i/>
                      <w:color w:val="FF0000"/>
                      <w:sz w:val="18"/>
                    </w:rPr>
                    <w:t>#</w:t>
                  </w:r>
                  <w:r>
                    <w:rPr>
                      <w:rFonts w:ascii="FangSong" w:hAnsi="FangSong" w:eastAsia="FangSong"/>
                      <w:b w:val="0"/>
                      <w:i w:val="0"/>
                      <w:color w:val="FF0000"/>
                      <w:sz w:val="18"/>
                    </w:rPr>
                    <w:t>问题一图</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code/fig_q2.py </w:t>
                  </w:r>
                  <w:r>
                    <w:tab/>
                  </w:r>
                  <w:r>
                    <w:rPr>
                      <w:rFonts w:ascii="LMMono10" w:hAnsi="LMMono10" w:eastAsia="LMMono10"/>
                      <w:b w:val="0"/>
                      <w:i/>
                      <w:color w:val="FF0000"/>
                      <w:sz w:val="18"/>
                    </w:rPr>
                    <w:t>#</w:t>
                  </w:r>
                  <w:r>
                    <w:rPr>
                      <w:rFonts w:ascii="FangSong" w:hAnsi="FangSong" w:eastAsia="FangSong"/>
                      <w:b w:val="0"/>
                      <w:i w:val="0"/>
                      <w:color w:val="FF0000"/>
                      <w:sz w:val="18"/>
                    </w:rPr>
                    <w:t>问题二图</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code/fig_q3.py </w:t>
                  </w:r>
                  <w:r>
                    <w:tab/>
                  </w:r>
                  <w:r>
                    <w:rPr>
                      <w:rFonts w:ascii="LMMono10" w:hAnsi="LMMono10" w:eastAsia="LMMono10"/>
                      <w:b w:val="0"/>
                      <w:i/>
                      <w:color w:val="FF0000"/>
                      <w:sz w:val="18"/>
                    </w:rPr>
                    <w:t>#</w:t>
                  </w:r>
                  <w:r>
                    <w:rPr>
                      <w:rFonts w:ascii="FangSong" w:hAnsi="FangSong" w:eastAsia="FangSong"/>
                      <w:b w:val="0"/>
                      <w:i w:val="0"/>
                      <w:color w:val="FF0000"/>
                      <w:sz w:val="18"/>
                    </w:rPr>
                    <w:t>问题三图</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code/fig_q4.py </w:t>
                  </w:r>
                  <w:r>
                    <w:tab/>
                  </w:r>
                  <w:r>
                    <w:rPr>
                      <w:rFonts w:ascii="LMMono10" w:hAnsi="LMMono10" w:eastAsia="LMMono10"/>
                      <w:b w:val="0"/>
                      <w:i/>
                      <w:color w:val="FF0000"/>
                      <w:sz w:val="18"/>
                    </w:rPr>
                    <w:t>#</w:t>
                  </w:r>
                  <w:r>
                    <w:rPr>
                      <w:rFonts w:ascii="FangSong" w:hAnsi="FangSong" w:eastAsia="FangSong"/>
                      <w:b w:val="0"/>
                      <w:i w:val="0"/>
                      <w:color w:val="FF0000"/>
                      <w:sz w:val="18"/>
                    </w:rPr>
                    <w:t>问题四图</w:t>
                  </w:r>
                </w:p>
                <w:p>
                  <w:pPr>
                    <w:autoSpaceDN w:val="0"/>
                    <w:tabs>
                      <w:tab w:pos="3118" w:val="left"/>
                    </w:tabs>
                    <w:autoSpaceDE w:val="0"/>
                    <w:widowControl/>
                    <w:spacing w:line="196" w:lineRule="exact" w:before="86"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code/fig_check.py </w:t>
                  </w:r>
                  <w:r>
                    <w:tab/>
                  </w:r>
                  <w:r>
                    <w:rPr>
                      <w:rFonts w:ascii="LMMono10" w:hAnsi="LMMono10" w:eastAsia="LMMono10"/>
                      <w:b w:val="0"/>
                      <w:i/>
                      <w:color w:val="FF0000"/>
                      <w:sz w:val="18"/>
                    </w:rPr>
                    <w:t>#</w:t>
                  </w:r>
                  <w:r>
                    <w:rPr>
                      <w:rFonts w:ascii="FangSong" w:hAnsi="FangSong" w:eastAsia="FangSong"/>
                      <w:b w:val="0"/>
                      <w:i w:val="0"/>
                      <w:color w:val="FF0000"/>
                      <w:sz w:val="18"/>
                    </w:rPr>
                    <w:t>敏感性、审计与指标汇总图</w:t>
                  </w:r>
                </w:p>
                <w:p>
                  <w:pPr>
                    <w:autoSpaceDN w:val="0"/>
                    <w:tabs>
                      <w:tab w:pos="3118" w:val="left"/>
                    </w:tabs>
                    <w:autoSpaceDE w:val="0"/>
                    <w:widowControl/>
                    <w:spacing w:line="194" w:lineRule="exact" w:before="90" w:after="0"/>
                    <w:ind w:left="56" w:right="0" w:firstLine="0"/>
                    <w:jc w:val="left"/>
                  </w:pPr>
                  <w:r>
                    <w:rPr>
                      <w:rFonts w:ascii="LMMono9" w:hAnsi="LMMono9" w:eastAsia="LMMono9"/>
                      <w:b w:val="0"/>
                      <w:i w:val="0"/>
                      <w:color w:val="000000"/>
                      <w:sz w:val="18"/>
                    </w:rPr>
                    <w:t>python</w:t>
                  </w:r>
                  <w:r>
                    <w:rPr>
                      <w:rFonts w:ascii="LMMono9" w:hAnsi="LMMono9" w:eastAsia="LMMono9"/>
                      <w:b w:val="0"/>
                      <w:i w:val="0"/>
                      <w:color w:val="000000"/>
                      <w:sz w:val="18"/>
                    </w:rPr>
                    <w:t xml:space="preserve">code/make_tables.py </w:t>
                  </w:r>
                  <w:r>
                    <w:tab/>
                  </w:r>
                  <w:r>
                    <w:rPr>
                      <w:rFonts w:ascii="LMMono10" w:hAnsi="LMMono10" w:eastAsia="LMMono10"/>
                      <w:b w:val="0"/>
                      <w:i/>
                      <w:color w:val="FF0000"/>
                      <w:sz w:val="18"/>
                    </w:rPr>
                    <w:t>#</w:t>
                  </w:r>
                  <w:r>
                    <w:rPr>
                      <w:rFonts w:ascii="FangSong" w:hAnsi="FangSong" w:eastAsia="FangSong"/>
                      <w:b w:val="0"/>
                      <w:i w:val="0"/>
                      <w:color w:val="FF0000"/>
                      <w:sz w:val="18"/>
                    </w:rPr>
                    <w:t>由</w:t>
                  </w:r>
                  <w:r>
                    <w:rPr>
                      <w:rFonts w:ascii="LMMono10" w:hAnsi="LMMono10" w:eastAsia="LMMono10"/>
                      <w:b w:val="0"/>
                      <w:i/>
                      <w:color w:val="FF0000"/>
                      <w:sz w:val="18"/>
                    </w:rPr>
                    <w:t>CSV</w:t>
                  </w:r>
                  <w:r>
                    <w:rPr>
                      <w:rFonts w:ascii="FangSong" w:hAnsi="FangSong" w:eastAsia="FangSong"/>
                      <w:b w:val="0"/>
                      <w:i w:val="0"/>
                      <w:color w:val="FF0000"/>
                      <w:sz w:val="18"/>
                    </w:rPr>
                    <w:t>生成论文三线表</w:t>
                  </w:r>
                </w:p>
              </w:tc>
            </w:tr>
          </w:tbl>
          <w:p>
            <w:pPr>
              <w:autoSpaceDN w:val="0"/>
              <w:autoSpaceDE w:val="0"/>
              <w:widowControl/>
              <w:spacing w:line="14" w:lineRule="exact" w:before="0" w:after="0"/>
              <w:ind w:left="0" w:right="0"/>
            </w:pPr>
          </w:p>
        </w:tc>
      </w:tr>
    </w:tbl>
    <w:p>
      <w:pPr>
        <w:autoSpaceDN w:val="0"/>
        <w:autoSpaceDE w:val="0"/>
        <w:widowControl/>
        <w:spacing w:line="209" w:lineRule="auto" w:before="1276" w:after="0"/>
        <w:ind w:left="0" w:right="4610" w:firstLine="0"/>
        <w:jc w:val="right"/>
      </w:pPr>
      <w:r>
        <w:rPr>
          <w:rFonts w:ascii="Times New Roman" w:hAnsi="Times New Roman" w:eastAsia="Times New Roman"/>
          <w:b w:val="0"/>
          <w:i w:val="0"/>
          <w:color w:val="000000"/>
          <w:sz w:val="24"/>
        </w:rPr>
        <w:t>55</w:t>
      </w:r>
    </w:p>
    <w:p>
      <w:pPr>
        <w:sectPr>
          <w:pgSz w:w="11906" w:h="16838"/>
          <w:pgMar w:top="744" w:right="1224" w:bottom="380" w:left="1390" w:header="720" w:footer="720" w:gutter="0"/>
          <w:cols/>
          <w:docGrid w:linePitch="360"/>
        </w:sectPr>
      </w:pPr>
    </w:p>
    <w:p>
      <w:pPr>
        <w:autoSpaceDN w:val="0"/>
        <w:autoSpaceDE w:val="0"/>
        <w:widowControl/>
        <w:spacing w:line="220" w:lineRule="exact" w:before="0" w:after="1732"/>
        <w:ind w:left="0" w:right="0"/>
      </w:pPr>
    </w:p>
    <w:tbl>
      <w:tblPr>
        <w:tblW w:type="auto" w:w="0"/>
        <w:tblLayout w:type="fixed"/>
        <w:tblLook w:firstColumn="1" w:firstRow="1" w:lastColumn="0" w:lastRow="0" w:noHBand="0" w:noVBand="1" w:val="04A0"/>
        <w:tblInd w:w="0.0" w:type="dxa"/>
      </w:tblPr>
      <w:tblGrid>
        <w:gridCol w:w="2435"/>
        <w:gridCol w:w="2435"/>
        <w:gridCol w:w="2435"/>
        <w:gridCol w:w="2435"/>
      </w:tblGrid>
      <w:tr>
        <w:trPr>
          <w:trHeight w:hRule="exact" w:val="532"/>
        </w:trPr>
        <w:tc>
          <w:tcPr>
            <w:tcW w:type="dxa" w:w="772"/>
            <w:tcBorders>
              <w:bottom w:sz="6.71999979019165" w:val="single" w:color="#000000"/>
            </w:tcBorders>
            <w:tcMar>
              <w:start w:w="0" w:type="dxa"/>
              <w:end w:w="0" w:type="dxa"/>
            </w:tcMar>
          </w:tcPr>
          <w:p/>
        </w:tc>
        <w:tc>
          <w:tcPr>
            <w:tcW w:type="dxa" w:w="3080"/>
            <w:gridSpan w:val="2"/>
            <w:tcBorders>
              <w:bottom w:sz="6.71999979019165" w:val="single" w:color="#000000"/>
            </w:tcBorders>
            <w:tcMar>
              <w:start w:w="0" w:type="dxa"/>
              <w:end w:w="0" w:type="dxa"/>
            </w:tcMar>
            <w:tcMar>
              <w:start w:w="0" w:type="dxa"/>
              <w:end w:w="0" w:type="dxa"/>
            </w:tcMar>
          </w:tcPr>
          <w:p>
            <w:pPr>
              <w:autoSpaceDN w:val="0"/>
              <w:autoSpaceDE w:val="0"/>
              <w:widowControl/>
              <w:spacing w:line="204" w:lineRule="auto" w:before="0" w:after="0"/>
              <w:ind w:left="0" w:right="118" w:firstLine="0"/>
              <w:jc w:val="right"/>
            </w:pPr>
            <w:r>
              <w:rPr>
                <w:rFonts w:ascii="SimSun" w:hAnsi="SimSun" w:eastAsia="SimSun"/>
                <w:b w:val="0"/>
                <w:i w:val="0"/>
                <w:color w:val="000000"/>
                <w:sz w:val="24"/>
              </w:rPr>
              <w:t>表</w:t>
            </w:r>
            <w:r>
              <w:rPr>
                <w:rFonts w:ascii="Times New Roman" w:hAnsi="Times New Roman" w:eastAsia="Times New Roman"/>
                <w:b/>
                <w:i w:val="0"/>
                <w:color w:val="000000"/>
                <w:sz w:val="24"/>
              </w:rPr>
              <w:t>15</w:t>
            </w:r>
          </w:p>
        </w:tc>
        <w:tc>
          <w:tcPr>
            <w:tcW w:type="dxa" w:w="5870"/>
            <w:tcBorders>
              <w:bottom w:sz="6.71999979019165" w:val="single" w:color="#000000"/>
            </w:tcBorders>
            <w:tcMar>
              <w:start w:w="0" w:type="dxa"/>
              <w:end w:w="0" w:type="dxa"/>
            </w:tcMar>
          </w:tcPr>
          <w:p>
            <w:pPr>
              <w:autoSpaceDN w:val="0"/>
              <w:autoSpaceDE w:val="0"/>
              <w:widowControl/>
              <w:spacing w:line="185" w:lineRule="auto" w:before="0" w:after="0"/>
              <w:ind w:left="122" w:right="0" w:firstLine="0"/>
              <w:jc w:val="left"/>
            </w:pPr>
            <w:r>
              <w:rPr>
                <w:rFonts w:ascii="SimSun" w:hAnsi="SimSun" w:eastAsia="SimSun"/>
                <w:b w:val="0"/>
                <w:i w:val="0"/>
                <w:color w:val="000000"/>
                <w:sz w:val="24"/>
              </w:rPr>
              <w:t>四问关键指标汇总</w:t>
            </w:r>
          </w:p>
        </w:tc>
      </w:tr>
      <w:tr>
        <w:trPr>
          <w:trHeight w:hRule="exact" w:val="520"/>
        </w:trPr>
        <w:tc>
          <w:tcPr>
            <w:tcW w:type="dxa" w:w="772"/>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128" w:right="0" w:firstLine="0"/>
              <w:jc w:val="left"/>
            </w:pPr>
            <w:r>
              <w:rPr>
                <w:rFonts w:ascii="SimSun" w:hAnsi="SimSun" w:eastAsia="SimSun"/>
                <w:b w:val="0"/>
                <w:i w:val="0"/>
                <w:color w:val="000000"/>
                <w:sz w:val="18"/>
              </w:rPr>
              <w:t>问题</w:t>
            </w:r>
          </w:p>
        </w:tc>
        <w:tc>
          <w:tcPr>
            <w:tcW w:type="dxa" w:w="2540"/>
            <w:tcBorders>
              <w:top w:sz="6.71999979019165" w:val="single" w:color="#000000"/>
              <w:bottom w:sz="4.199999809265137" w:val="single" w:color="#000000"/>
            </w:tcBorders>
            <w:tcMar>
              <w:start w:w="0" w:type="dxa"/>
              <w:end w:w="0" w:type="dxa"/>
            </w:tcMar>
          </w:tcPr>
          <w:p>
            <w:pPr>
              <w:autoSpaceDN w:val="0"/>
              <w:autoSpaceDE w:val="0"/>
              <w:widowControl/>
              <w:spacing w:line="185" w:lineRule="auto" w:before="194" w:after="0"/>
              <w:ind w:left="136" w:right="0" w:firstLine="0"/>
              <w:jc w:val="left"/>
            </w:pPr>
            <w:r>
              <w:rPr>
                <w:rFonts w:ascii="SimSun" w:hAnsi="SimSun" w:eastAsia="SimSun"/>
                <w:b w:val="0"/>
                <w:i w:val="0"/>
                <w:color w:val="000000"/>
                <w:sz w:val="18"/>
              </w:rPr>
              <w:t>指标</w:t>
            </w:r>
          </w:p>
        </w:tc>
        <w:tc>
          <w:tcPr>
            <w:tcW w:type="dxa" w:w="641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85" w:lineRule="auto" w:before="194" w:after="0"/>
              <w:ind w:left="136" w:right="0" w:firstLine="0"/>
              <w:jc w:val="left"/>
            </w:pPr>
            <w:r>
              <w:rPr>
                <w:rFonts w:ascii="SimSun" w:hAnsi="SimSun" w:eastAsia="SimSun"/>
                <w:b w:val="0"/>
                <w:i w:val="0"/>
                <w:color w:val="000000"/>
                <w:sz w:val="18"/>
              </w:rPr>
              <w:t>数值</w:t>
            </w:r>
          </w:p>
        </w:tc>
      </w:tr>
      <w:tr>
        <w:trPr>
          <w:trHeight w:hRule="exact" w:val="496"/>
        </w:trPr>
        <w:tc>
          <w:tcPr>
            <w:tcW w:type="dxa" w:w="772"/>
            <w:vMerge w:val="restart"/>
            <w:tcBorders>
              <w:top w:sz="4.199999809265137" w:val="single" w:color="#000000"/>
              <w:bottom w:sz="4.1999998092651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auto" w:before="192" w:after="0"/>
              <w:ind w:left="128" w:right="104" w:firstLine="0"/>
              <w:jc w:val="both"/>
            </w:pPr>
            <w:r>
              <w:rPr>
                <w:rFonts w:ascii="SimSun" w:hAnsi="SimSun" w:eastAsia="SimSun"/>
                <w:b w:val="0"/>
                <w:i w:val="0"/>
                <w:color w:val="000000"/>
                <w:sz w:val="18"/>
              </w:rPr>
              <w:t>问题一</w:t>
            </w:r>
            <w:r>
              <w:rPr>
                <w:rFonts w:ascii="SimSun" w:hAnsi="SimSun" w:eastAsia="SimSun"/>
                <w:b w:val="0"/>
                <w:i w:val="0"/>
                <w:color w:val="000000"/>
                <w:sz w:val="18"/>
              </w:rPr>
              <w:t>问题一</w:t>
            </w:r>
            <w:r>
              <w:rPr>
                <w:rFonts w:ascii="SimSun" w:hAnsi="SimSun" w:eastAsia="SimSun"/>
                <w:b w:val="0"/>
                <w:i w:val="0"/>
                <w:color w:val="000000"/>
                <w:sz w:val="18"/>
              </w:rPr>
              <w:t>问题一</w:t>
            </w:r>
            <w:r>
              <w:rPr>
                <w:rFonts w:ascii="SimSun" w:hAnsi="SimSun" w:eastAsia="SimSun"/>
                <w:b w:val="0"/>
                <w:i w:val="0"/>
                <w:color w:val="000000"/>
                <w:sz w:val="18"/>
              </w:rPr>
              <w:t>问题一</w:t>
            </w:r>
          </w:p>
        </w:tc>
        <w:tc>
          <w:tcPr>
            <w:tcW w:type="dxa" w:w="2540"/>
            <w:tcBorders>
              <w:top w:sz="4.199999809265137" w:val="single" w:color="#000000"/>
            </w:tcBorders>
            <w:tcMar>
              <w:start w:w="0" w:type="dxa"/>
              <w:end w:w="0" w:type="dxa"/>
            </w:tcMar>
          </w:tcPr>
          <w:p>
            <w:pPr>
              <w:autoSpaceDN w:val="0"/>
              <w:autoSpaceDE w:val="0"/>
              <w:widowControl/>
              <w:spacing w:line="185" w:lineRule="auto" w:before="192" w:after="0"/>
              <w:ind w:left="136" w:right="0" w:firstLine="0"/>
              <w:jc w:val="left"/>
            </w:pPr>
            <w:r>
              <w:rPr>
                <w:rFonts w:ascii="SimSun" w:hAnsi="SimSun" w:eastAsia="SimSun"/>
                <w:b w:val="0"/>
                <w:i w:val="0"/>
                <w:color w:val="000000"/>
                <w:sz w:val="18"/>
              </w:rPr>
              <w:t>最优往返架次数</w:t>
            </w:r>
          </w:p>
        </w:tc>
        <w:tc>
          <w:tcPr>
            <w:tcW w:type="dxa" w:w="6410"/>
            <w:gridSpan w:val="2"/>
            <w:tcBorders>
              <w:top w:sz="4.199999809265137" w:val="single" w:color="#000000"/>
            </w:tcBorders>
            <w:tcMar>
              <w:start w:w="0" w:type="dxa"/>
              <w:end w:w="0" w:type="dxa"/>
            </w:tcMar>
            <w:tcMar>
              <w:start w:w="0" w:type="dxa"/>
              <w:end w:w="0" w:type="dxa"/>
            </w:tcMar>
          </w:tcPr>
          <w:p>
            <w:pPr>
              <w:autoSpaceDN w:val="0"/>
              <w:autoSpaceDE w:val="0"/>
              <w:widowControl/>
              <w:spacing w:line="204" w:lineRule="auto" w:before="192" w:after="0"/>
              <w:ind w:left="136" w:right="0" w:firstLine="0"/>
              <w:jc w:val="left"/>
            </w:pPr>
            <w:r>
              <w:rPr>
                <w:rFonts w:ascii="Times New Roman" w:hAnsi="Times New Roman" w:eastAsia="Times New Roman"/>
                <w:b w:val="0"/>
                <w:i w:val="0"/>
                <w:color w:val="000000"/>
                <w:sz w:val="18"/>
              </w:rPr>
              <w:t>18</w:t>
            </w:r>
            <w:r>
              <w:rPr>
                <w:rFonts w:ascii="SimSun" w:hAnsi="SimSun" w:eastAsia="SimSun"/>
                <w:b w:val="0"/>
                <w:i w:val="0"/>
                <w:color w:val="000000"/>
                <w:sz w:val="18"/>
              </w:rPr>
              <w:t>（全部</w:t>
            </w:r>
            <w:r>
              <w:rPr>
                <w:rFonts w:ascii="Times New Roman" w:hAnsi="Times New Roman" w:eastAsia="Times New Roman"/>
                <w:b w:val="0"/>
                <w:i w:val="0"/>
                <w:color w:val="000000"/>
                <w:sz w:val="18"/>
              </w:rPr>
              <w:t>C</w:t>
            </w:r>
            <w:r>
              <w:rPr>
                <w:rFonts w:ascii="SimSun" w:hAnsi="SimSun" w:eastAsia="SimSun"/>
                <w:b w:val="0"/>
                <w:i w:val="0"/>
                <w:color w:val="000000"/>
                <w:sz w:val="18"/>
              </w:rPr>
              <w:t xml:space="preserve"> 型，逐区达解析下界）</w:t>
            </w:r>
          </w:p>
        </w:tc>
      </w:tr>
      <w:tr>
        <w:trPr>
          <w:trHeight w:hRule="exact" w:val="40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185" w:lineRule="auto" w:before="114" w:after="0"/>
              <w:ind w:left="136" w:right="0" w:firstLine="0"/>
              <w:jc w:val="left"/>
            </w:pPr>
            <w:r>
              <w:rPr>
                <w:rFonts w:ascii="SimSun" w:hAnsi="SimSun" w:eastAsia="SimSun"/>
                <w:b w:val="0"/>
                <w:i w:val="0"/>
                <w:color w:val="000000"/>
                <w:sz w:val="18"/>
              </w:rPr>
              <w:t>总运输能耗</w:t>
            </w:r>
          </w:p>
        </w:tc>
        <w:tc>
          <w:tcPr>
            <w:tcW w:type="dxa" w:w="6410"/>
            <w:gridSpan w:val="2"/>
            <w:tcBorders/>
            <w:tcMar>
              <w:start w:w="0" w:type="dxa"/>
              <w:end w:w="0" w:type="dxa"/>
            </w:tcMar>
            <w:tcMar>
              <w:start w:w="0" w:type="dxa"/>
              <w:end w:w="0" w:type="dxa"/>
            </w:tcMar>
          </w:tcPr>
          <w:p>
            <w:pPr>
              <w:autoSpaceDN w:val="0"/>
              <w:autoSpaceDE w:val="0"/>
              <w:widowControl/>
              <w:spacing w:line="209" w:lineRule="auto" w:before="132" w:after="0"/>
              <w:ind w:left="136" w:right="0" w:firstLine="0"/>
              <w:jc w:val="left"/>
            </w:pPr>
            <w:r>
              <w:rPr>
                <w:rFonts w:ascii="Times New Roman" w:hAnsi="Times New Roman" w:eastAsia="Times New Roman"/>
                <w:b w:val="0"/>
                <w:i w:val="0"/>
                <w:color w:val="000000"/>
                <w:sz w:val="18"/>
              </w:rPr>
              <w:t>75.07 kWh</w:t>
            </w:r>
          </w:p>
        </w:tc>
      </w:tr>
      <w:tr>
        <w:trPr>
          <w:trHeight w:hRule="exact" w:val="42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202" w:lineRule="auto" w:before="126" w:after="0"/>
              <w:ind w:left="0" w:right="0" w:firstLine="0"/>
              <w:jc w:val="center"/>
            </w:pPr>
            <w:r>
              <w:rPr>
                <w:rFonts w:ascii="SimSun" w:hAnsi="SimSun" w:eastAsia="SimSun"/>
                <w:b w:val="0"/>
                <w:i w:val="0"/>
                <w:color w:val="000000"/>
                <w:sz w:val="18"/>
              </w:rPr>
              <w:t>累计作业时间</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并行完工时间</w:t>
            </w:r>
          </w:p>
        </w:tc>
        <w:tc>
          <w:tcPr>
            <w:tcW w:type="dxa" w:w="6410"/>
            <w:gridSpan w:val="2"/>
            <w:tcBorders/>
            <w:tcMar>
              <w:start w:w="0" w:type="dxa"/>
              <w:end w:w="0" w:type="dxa"/>
            </w:tcMar>
            <w:tcMar>
              <w:start w:w="0" w:type="dxa"/>
              <w:end w:w="0" w:type="dxa"/>
            </w:tcMar>
          </w:tcPr>
          <w:p>
            <w:pPr>
              <w:autoSpaceDN w:val="0"/>
              <w:autoSpaceDE w:val="0"/>
              <w:widowControl/>
              <w:spacing w:line="209" w:lineRule="auto" w:before="142" w:after="0"/>
              <w:ind w:left="136" w:right="0" w:firstLine="0"/>
              <w:jc w:val="left"/>
            </w:pPr>
            <w:r>
              <w:rPr>
                <w:rFonts w:ascii="Times New Roman" w:hAnsi="Times New Roman" w:eastAsia="Times New Roman"/>
                <w:b w:val="0"/>
                <w:i w:val="0"/>
                <w:color w:val="000000"/>
                <w:sz w:val="18"/>
              </w:rPr>
              <w:t>9.37 h / 1.27 h</w:t>
            </w:r>
          </w:p>
        </w:tc>
      </w:tr>
      <w:tr>
        <w:trPr>
          <w:trHeight w:hRule="exact" w:val="438"/>
        </w:trPr>
        <w:tc>
          <w:tcPr>
            <w:tcW w:type="dxa" w:w="2435"/>
            <w:vMerge/>
            <w:tcBorders>
              <w:top w:sz="4.199999809265137" w:val="single" w:color="#000000"/>
              <w:bottom w:sz="4.199999809265137" w:val="single" w:color="#000000"/>
            </w:tcBorders>
          </w:tcPr>
          <w:p/>
        </w:tc>
        <w:tc>
          <w:tcPr>
            <w:tcW w:type="dxa" w:w="2540"/>
            <w:tcBorders>
              <w:bottom w:sz="4.199999809265137" w:val="single" w:color="#000000"/>
            </w:tcBorders>
            <w:tcMar>
              <w:start w:w="0" w:type="dxa"/>
              <w:end w:w="0" w:type="dxa"/>
            </w:tcMar>
          </w:tcPr>
          <w:p>
            <w:pPr>
              <w:autoSpaceDN w:val="0"/>
              <w:autoSpaceDE w:val="0"/>
              <w:widowControl/>
              <w:spacing w:line="185" w:lineRule="auto" w:before="116" w:after="0"/>
              <w:ind w:left="136" w:right="0" w:firstLine="0"/>
              <w:jc w:val="left"/>
            </w:pPr>
            <w:r>
              <w:rPr>
                <w:rFonts w:ascii="SimSun" w:hAnsi="SimSun" w:eastAsia="SimSun"/>
                <w:b w:val="0"/>
                <w:i w:val="0"/>
                <w:color w:val="000000"/>
                <w:sz w:val="18"/>
              </w:rPr>
              <w:t>最优性</w:t>
            </w:r>
          </w:p>
        </w:tc>
        <w:tc>
          <w:tcPr>
            <w:tcW w:type="dxa" w:w="6410"/>
            <w:gridSpan w:val="2"/>
            <w:tcBorders>
              <w:bottom w:sz="4.199999809265137" w:val="single" w:color="#000000"/>
            </w:tcBorders>
            <w:tcMar>
              <w:start w:w="0" w:type="dxa"/>
              <w:end w:w="0" w:type="dxa"/>
            </w:tcMar>
            <w:tcMar>
              <w:start w:w="0" w:type="dxa"/>
              <w:end w:w="0" w:type="dxa"/>
            </w:tcMar>
          </w:tcPr>
          <w:p>
            <w:pPr>
              <w:autoSpaceDN w:val="0"/>
              <w:autoSpaceDE w:val="0"/>
              <w:widowControl/>
              <w:spacing w:line="204" w:lineRule="auto" w:before="116" w:after="0"/>
              <w:ind w:left="136" w:right="0" w:firstLine="0"/>
              <w:jc w:val="left"/>
            </w:pPr>
            <w:r>
              <w:rPr>
                <w:rFonts w:ascii="SimSun" w:hAnsi="SimSun" w:eastAsia="SimSun"/>
                <w:b w:val="0"/>
                <w:i w:val="0"/>
                <w:color w:val="000000"/>
                <w:sz w:val="18"/>
              </w:rPr>
              <w:t>架次数维度</w:t>
            </w:r>
            <w:r>
              <w:rPr>
                <w:rFonts w:ascii="SimHei" w:hAnsi="SimHei" w:eastAsia="SimHei"/>
                <w:b w:val="0"/>
                <w:i w:val="0"/>
                <w:color w:val="000000"/>
                <w:sz w:val="18"/>
              </w:rPr>
              <w:t>可证最优</w:t>
            </w:r>
            <w:r>
              <w:rPr>
                <w:rFonts w:ascii="SimSun" w:hAnsi="SimSun" w:eastAsia="SimSun"/>
                <w:b w:val="0"/>
                <w:i w:val="0"/>
                <w:color w:val="000000"/>
                <w:sz w:val="18"/>
              </w:rPr>
              <w:t>（</w:t>
            </w:r>
            <w:r>
              <w:rPr>
                <w:rFonts w:ascii="Times New Roman" w:hAnsi="Times New Roman" w:eastAsia="Times New Roman"/>
                <w:b w:val="0"/>
                <w:i w:val="0"/>
                <w:color w:val="000000"/>
                <w:sz w:val="18"/>
              </w:rPr>
              <w:t>15</w:t>
            </w:r>
            <w:r>
              <w:rPr>
                <w:rFonts w:ascii="SimSun" w:hAnsi="SimSun" w:eastAsia="SimSun"/>
                <w:b w:val="0"/>
                <w:i w:val="0"/>
                <w:color w:val="000000"/>
                <w:sz w:val="18"/>
              </w:rPr>
              <w:t xml:space="preserve"> 区全部等于下界）</w:t>
            </w:r>
          </w:p>
        </w:tc>
      </w:tr>
      <w:tr>
        <w:trPr>
          <w:trHeight w:hRule="exact" w:val="482"/>
        </w:trPr>
        <w:tc>
          <w:tcPr>
            <w:tcW w:type="dxa" w:w="772"/>
            <w:vMerge w:val="restart"/>
            <w:tcBorders>
              <w:top w:sz="4.199999809265137" w:val="single" w:color="#000000"/>
              <w:bottom w:sz="4.1999998092651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4" w:lineRule="auto" w:before="190" w:after="0"/>
              <w:ind w:left="128" w:right="104" w:firstLine="0"/>
              <w:jc w:val="both"/>
            </w:pPr>
            <w:r>
              <w:rPr>
                <w:rFonts w:ascii="SimSun" w:hAnsi="SimSun" w:eastAsia="SimSun"/>
                <w:b w:val="0"/>
                <w:i w:val="0"/>
                <w:color w:val="000000"/>
                <w:sz w:val="18"/>
              </w:rPr>
              <w:t>问题二</w:t>
            </w:r>
            <w:r>
              <w:rPr>
                <w:rFonts w:ascii="SimSun" w:hAnsi="SimSun" w:eastAsia="SimSun"/>
                <w:b w:val="0"/>
                <w:i w:val="0"/>
                <w:color w:val="000000"/>
                <w:sz w:val="18"/>
              </w:rPr>
              <w:t>问题二</w:t>
            </w:r>
            <w:r>
              <w:rPr>
                <w:rFonts w:ascii="SimSun" w:hAnsi="SimSun" w:eastAsia="SimSun"/>
                <w:b w:val="0"/>
                <w:i w:val="0"/>
                <w:color w:val="000000"/>
                <w:sz w:val="18"/>
              </w:rPr>
              <w:t>问题二</w:t>
            </w:r>
            <w:r>
              <w:rPr>
                <w:rFonts w:ascii="SimSun" w:hAnsi="SimSun" w:eastAsia="SimSun"/>
                <w:b w:val="0"/>
                <w:i w:val="0"/>
                <w:color w:val="000000"/>
                <w:sz w:val="18"/>
              </w:rPr>
              <w:t>问题二</w:t>
            </w:r>
            <w:r>
              <w:rPr>
                <w:rFonts w:ascii="SimSun" w:hAnsi="SimSun" w:eastAsia="SimSun"/>
                <w:b w:val="0"/>
                <w:i w:val="0"/>
                <w:color w:val="000000"/>
                <w:sz w:val="18"/>
              </w:rPr>
              <w:t>问题二</w:t>
            </w:r>
          </w:p>
        </w:tc>
        <w:tc>
          <w:tcPr>
            <w:tcW w:type="dxa" w:w="2540"/>
            <w:tcBorders>
              <w:top w:sz="4.199999809265137" w:val="single" w:color="#000000"/>
            </w:tcBorders>
            <w:tcMar>
              <w:start w:w="0" w:type="dxa"/>
              <w:end w:w="0" w:type="dxa"/>
            </w:tcMar>
          </w:tcPr>
          <w:p>
            <w:pPr>
              <w:autoSpaceDN w:val="0"/>
              <w:autoSpaceDE w:val="0"/>
              <w:widowControl/>
              <w:spacing w:line="185" w:lineRule="auto" w:before="190" w:after="0"/>
              <w:ind w:left="136" w:right="0" w:firstLine="0"/>
              <w:jc w:val="left"/>
            </w:pPr>
            <w:r>
              <w:rPr>
                <w:rFonts w:ascii="SimSun" w:hAnsi="SimSun" w:eastAsia="SimSun"/>
                <w:b w:val="0"/>
                <w:i w:val="0"/>
                <w:color w:val="000000"/>
                <w:sz w:val="18"/>
              </w:rPr>
              <w:t>运输架次数</w:t>
            </w:r>
          </w:p>
        </w:tc>
        <w:tc>
          <w:tcPr>
            <w:tcW w:type="dxa" w:w="6410"/>
            <w:gridSpan w:val="2"/>
            <w:tcBorders>
              <w:top w:sz="4.199999809265137" w:val="single" w:color="#000000"/>
            </w:tcBorders>
            <w:tcMar>
              <w:start w:w="0" w:type="dxa"/>
              <w:end w:w="0" w:type="dxa"/>
            </w:tcMar>
            <w:tcMar>
              <w:start w:w="0" w:type="dxa"/>
              <w:end w:w="0" w:type="dxa"/>
            </w:tcMar>
          </w:tcPr>
          <w:p>
            <w:pPr>
              <w:autoSpaceDN w:val="0"/>
              <w:autoSpaceDE w:val="0"/>
              <w:widowControl/>
              <w:spacing w:line="198" w:lineRule="exact" w:before="190" w:after="0"/>
              <w:ind w:left="136" w:right="0" w:firstLine="0"/>
              <w:jc w:val="left"/>
            </w:pPr>
            <w:r>
              <w:rPr>
                <w:rFonts w:ascii="Times New Roman" w:hAnsi="Times New Roman" w:eastAsia="Times New Roman"/>
                <w:b w:val="0"/>
                <w:i w:val="0"/>
                <w:color w:val="000000"/>
                <w:sz w:val="18"/>
              </w:rPr>
              <w:t>25</w:t>
            </w:r>
            <w:r>
              <w:rPr>
                <w:rFonts w:ascii="SimSun" w:hAnsi="SimSun" w:eastAsia="SimSun"/>
                <w:b w:val="0"/>
                <w:i w:val="0"/>
                <w:color w:val="000000"/>
                <w:sz w:val="18"/>
              </w:rPr>
              <w:t>（</w:t>
            </w:r>
            <w:r>
              <w:rPr>
                <w:rFonts w:ascii="Times New Roman" w:hAnsi="Times New Roman" w:eastAsia="Times New Roman"/>
                <w:b w:val="0"/>
                <w:i w:val="0"/>
                <w:color w:val="000000"/>
                <w:sz w:val="18"/>
              </w:rPr>
              <w:t>A</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8</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B</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10</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C</w:t>
            </w:r>
            <w:r>
              <w:rPr>
                <w:rFonts w:ascii="SimSun" w:hAnsi="SimSun" w:eastAsia="SimSun"/>
                <w:b w:val="0"/>
                <w:i w:val="0"/>
                <w:color w:val="000000"/>
                <w:sz w:val="18"/>
              </w:rPr>
              <w:t xml:space="preserve"> 型</w:t>
            </w:r>
            <w:r>
              <w:rPr>
                <w:rFonts w:ascii="Times New Roman" w:hAnsi="Times New Roman" w:eastAsia="Times New Roman"/>
                <w:b w:val="0"/>
                <w:i w:val="0"/>
                <w:color w:val="000000"/>
                <w:sz w:val="18"/>
              </w:rPr>
              <w:t>7</w:t>
            </w:r>
            <w:r>
              <w:rPr>
                <w:rFonts w:ascii="SimSun" w:hAnsi="SimSun" w:eastAsia="SimSun"/>
                <w:b w:val="0"/>
                <w:i w:val="0"/>
                <w:color w:val="000000"/>
                <w:sz w:val="18"/>
              </w:rPr>
              <w:t>，</w:t>
            </w:r>
            <w:r>
              <w:rPr>
                <w:rFonts w:ascii="Times New Roman" w:hAnsi="Times New Roman" w:eastAsia="Times New Roman"/>
                <w:b w:val="0"/>
                <w:i w:val="0"/>
                <w:color w:val="000000"/>
                <w:sz w:val="18"/>
              </w:rPr>
              <w:t>8</w:t>
            </w:r>
            <w:r>
              <w:rPr>
                <w:rFonts w:ascii="SimSun" w:hAnsi="SimSun" w:eastAsia="SimSun"/>
                <w:b w:val="0"/>
                <w:i w:val="0"/>
                <w:color w:val="000000"/>
                <w:sz w:val="18"/>
              </w:rPr>
              <w:t xml:space="preserve"> 架全用；理论下界</w:t>
            </w:r>
            <w:r>
              <w:rPr>
                <w:rFonts w:ascii="Times New Roman" w:hAnsi="Times New Roman" w:eastAsia="Times New Roman"/>
                <w:b w:val="0"/>
                <w:i w:val="0"/>
                <w:color w:val="000000"/>
                <w:sz w:val="18"/>
              </w:rPr>
              <w:t>24</w:t>
            </w:r>
            <w:r>
              <w:rPr>
                <w:rFonts w:ascii="SimSun" w:hAnsi="SimSun" w:eastAsia="SimSun"/>
                <w:b w:val="0"/>
                <w:i w:val="0"/>
                <w:color w:val="000000"/>
                <w:sz w:val="18"/>
              </w:rPr>
              <w:t>，质量装载率</w:t>
            </w:r>
            <w:r>
              <w:rPr>
                <w:rFonts w:ascii="Times New Roman" w:hAnsi="Times New Roman" w:eastAsia="Times New Roman"/>
                <w:b w:val="0"/>
                <w:i w:val="0"/>
                <w:color w:val="000000"/>
                <w:sz w:val="18"/>
              </w:rPr>
              <w:t>79%</w:t>
            </w:r>
            <w:r>
              <w:rPr>
                <w:rFonts w:ascii="SimSun" w:hAnsi="SimSun" w:eastAsia="SimSun"/>
                <w:b w:val="0"/>
                <w:i w:val="0"/>
                <w:color w:val="000000"/>
                <w:sz w:val="18"/>
              </w:rPr>
              <w:t>）</w:t>
            </w:r>
          </w:p>
        </w:tc>
      </w:tr>
      <w:tr>
        <w:trPr>
          <w:trHeight w:hRule="exact" w:val="42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185" w:lineRule="auto" w:before="126" w:after="0"/>
              <w:ind w:left="136" w:right="0" w:firstLine="0"/>
              <w:jc w:val="left"/>
            </w:pPr>
            <w:r>
              <w:rPr>
                <w:rFonts w:ascii="SimSun" w:hAnsi="SimSun" w:eastAsia="SimSun"/>
                <w:b w:val="0"/>
                <w:i w:val="0"/>
                <w:color w:val="000000"/>
                <w:sz w:val="18"/>
              </w:rPr>
              <w:t>总运输能耗</w:t>
            </w:r>
          </w:p>
        </w:tc>
        <w:tc>
          <w:tcPr>
            <w:tcW w:type="dxa" w:w="6410"/>
            <w:gridSpan w:val="2"/>
            <w:tcBorders/>
            <w:tcMar>
              <w:start w:w="0" w:type="dxa"/>
              <w:end w:w="0" w:type="dxa"/>
            </w:tcMar>
            <w:tcMar>
              <w:start w:w="0" w:type="dxa"/>
              <w:end w:w="0" w:type="dxa"/>
            </w:tcMar>
          </w:tcPr>
          <w:p>
            <w:pPr>
              <w:autoSpaceDN w:val="0"/>
              <w:autoSpaceDE w:val="0"/>
              <w:widowControl/>
              <w:spacing w:line="209" w:lineRule="auto" w:before="142" w:after="0"/>
              <w:ind w:left="136" w:right="0" w:firstLine="0"/>
              <w:jc w:val="left"/>
            </w:pPr>
            <w:r>
              <w:rPr>
                <w:rFonts w:ascii="Times New Roman" w:hAnsi="Times New Roman" w:eastAsia="Times New Roman"/>
                <w:b w:val="0"/>
                <w:i w:val="0"/>
                <w:color w:val="000000"/>
                <w:sz w:val="18"/>
              </w:rPr>
              <w:t>77.30 kWh</w:t>
            </w:r>
          </w:p>
        </w:tc>
      </w:tr>
      <w:tr>
        <w:trPr>
          <w:trHeight w:hRule="exact" w:val="42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185" w:lineRule="auto" w:before="116" w:after="0"/>
              <w:ind w:left="136" w:right="0" w:firstLine="0"/>
              <w:jc w:val="left"/>
            </w:pPr>
            <w:r>
              <w:rPr>
                <w:rFonts w:ascii="SimSun" w:hAnsi="SimSun" w:eastAsia="SimSun"/>
                <w:b w:val="0"/>
                <w:i w:val="0"/>
                <w:color w:val="000000"/>
                <w:sz w:val="18"/>
              </w:rPr>
              <w:t>全部任务完成时间</w:t>
            </w:r>
          </w:p>
        </w:tc>
        <w:tc>
          <w:tcPr>
            <w:tcW w:type="dxa" w:w="6410"/>
            <w:gridSpan w:val="2"/>
            <w:tcBorders/>
            <w:tcMar>
              <w:start w:w="0" w:type="dxa"/>
              <w:end w:w="0" w:type="dxa"/>
            </w:tcMar>
            <w:tcMar>
              <w:start w:w="0" w:type="dxa"/>
              <w:end w:w="0" w:type="dxa"/>
            </w:tcMar>
          </w:tcPr>
          <w:p>
            <w:pPr>
              <w:autoSpaceDN w:val="0"/>
              <w:autoSpaceDE w:val="0"/>
              <w:widowControl/>
              <w:spacing w:line="204" w:lineRule="auto" w:before="116" w:after="0"/>
              <w:ind w:left="136" w:right="0" w:firstLine="0"/>
              <w:jc w:val="left"/>
            </w:pPr>
            <w:r>
              <w:rPr>
                <w:rFonts w:ascii="Times New Roman" w:hAnsi="Times New Roman" w:eastAsia="Times New Roman"/>
                <w:b w:val="0"/>
                <w:i w:val="0"/>
                <w:color w:val="000000"/>
                <w:sz w:val="18"/>
              </w:rPr>
              <w:t>3.02 h</w:t>
            </w:r>
            <w:r>
              <w:rPr>
                <w:rFonts w:ascii="SimSun" w:hAnsi="SimSun" w:eastAsia="SimSun"/>
                <w:b w:val="0"/>
                <w:i w:val="0"/>
                <w:color w:val="000000"/>
                <w:sz w:val="18"/>
              </w:rPr>
              <w:t>（</w:t>
            </w:r>
            <w:r>
              <w:rPr>
                <w:rFonts w:ascii="Times New Roman" w:hAnsi="Times New Roman" w:eastAsia="Times New Roman"/>
                <w:b w:val="0"/>
                <w:i w:val="0"/>
                <w:color w:val="000000"/>
                <w:sz w:val="18"/>
              </w:rPr>
              <w:t>10855.1 s</w:t>
            </w:r>
            <w:r>
              <w:rPr>
                <w:rFonts w:ascii="SimSun" w:hAnsi="SimSun" w:eastAsia="SimSun"/>
                <w:b w:val="0"/>
                <w:i w:val="0"/>
                <w:color w:val="000000"/>
                <w:sz w:val="18"/>
              </w:rPr>
              <w:t>）</w:t>
            </w:r>
          </w:p>
        </w:tc>
      </w:tr>
      <w:tr>
        <w:trPr>
          <w:trHeight w:hRule="exact" w:val="40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185" w:lineRule="auto" w:before="108" w:after="0"/>
              <w:ind w:left="136" w:right="0" w:firstLine="0"/>
              <w:jc w:val="left"/>
            </w:pPr>
            <w:r>
              <w:rPr>
                <w:rFonts w:ascii="SimSun" w:hAnsi="SimSun" w:eastAsia="SimSun"/>
                <w:b w:val="0"/>
                <w:i w:val="0"/>
                <w:color w:val="000000"/>
                <w:sz w:val="18"/>
              </w:rPr>
              <w:t>期望送达准时率</w:t>
            </w:r>
          </w:p>
        </w:tc>
        <w:tc>
          <w:tcPr>
            <w:tcW w:type="dxa" w:w="6410"/>
            <w:gridSpan w:val="2"/>
            <w:tcBorders/>
            <w:tcMar>
              <w:start w:w="0" w:type="dxa"/>
              <w:end w:w="0" w:type="dxa"/>
            </w:tcMar>
            <w:tcMar>
              <w:start w:w="0" w:type="dxa"/>
              <w:end w:w="0" w:type="dxa"/>
            </w:tcMar>
          </w:tcPr>
          <w:p>
            <w:pPr>
              <w:autoSpaceDN w:val="0"/>
              <w:autoSpaceDE w:val="0"/>
              <w:widowControl/>
              <w:spacing w:line="204" w:lineRule="auto" w:before="108" w:after="0"/>
              <w:ind w:left="136" w:right="0" w:firstLine="0"/>
              <w:jc w:val="left"/>
            </w:pPr>
            <w:r>
              <w:rPr>
                <w:rFonts w:ascii="Times New Roman" w:hAnsi="Times New Roman" w:eastAsia="Times New Roman"/>
                <w:b w:val="0"/>
                <w:i w:val="0"/>
                <w:color w:val="000000"/>
                <w:sz w:val="18"/>
              </w:rPr>
              <w:t>100.0%</w:t>
            </w:r>
            <w:r>
              <w:rPr>
                <w:rFonts w:ascii="SimSun" w:hAnsi="SimSun" w:eastAsia="SimSun"/>
                <w:b w:val="0"/>
                <w:i w:val="0"/>
                <w:color w:val="000000"/>
                <w:sz w:val="18"/>
              </w:rPr>
              <w:t>（</w:t>
            </w:r>
            <w:r>
              <w:rPr>
                <w:rFonts w:ascii="Times New Roman" w:hAnsi="Times New Roman" w:eastAsia="Times New Roman"/>
                <w:b w:val="0"/>
                <w:i w:val="0"/>
                <w:color w:val="000000"/>
                <w:sz w:val="18"/>
              </w:rPr>
              <w:t>80/80</w:t>
            </w:r>
            <w:r>
              <w:rPr>
                <w:rFonts w:ascii="SimSun" w:hAnsi="SimSun" w:eastAsia="SimSun"/>
                <w:b w:val="0"/>
                <w:i w:val="0"/>
                <w:color w:val="000000"/>
                <w:sz w:val="18"/>
              </w:rPr>
              <w:t xml:space="preserve"> 箱全部按时送达；首批违规</w:t>
            </w:r>
            <w:r>
              <w:rPr>
                <w:rFonts w:ascii="Times New Roman" w:hAnsi="Times New Roman" w:eastAsia="Times New Roman"/>
                <w:b w:val="0"/>
                <w:i w:val="0"/>
                <w:color w:val="000000"/>
                <w:sz w:val="18"/>
              </w:rPr>
              <w:t>0</w:t>
            </w:r>
            <w:r>
              <w:rPr>
                <w:rFonts w:ascii="SimSun" w:hAnsi="SimSun" w:eastAsia="SimSun"/>
                <w:b w:val="0"/>
                <w:i w:val="0"/>
                <w:color w:val="000000"/>
                <w:sz w:val="18"/>
              </w:rPr>
              <w:t xml:space="preserve"> 箱、期望违规</w:t>
            </w:r>
            <w:r>
              <w:rPr>
                <w:rFonts w:ascii="Times New Roman" w:hAnsi="Times New Roman" w:eastAsia="Times New Roman"/>
                <w:b w:val="0"/>
                <w:i w:val="0"/>
                <w:color w:val="000000"/>
                <w:sz w:val="18"/>
              </w:rPr>
              <w:t>0</w:t>
            </w:r>
            <w:r>
              <w:rPr>
                <w:rFonts w:ascii="SimSun" w:hAnsi="SimSun" w:eastAsia="SimSun"/>
                <w:b w:val="0"/>
                <w:i w:val="0"/>
                <w:color w:val="000000"/>
                <w:sz w:val="18"/>
              </w:rPr>
              <w:t xml:space="preserve"> 箱）</w:t>
            </w:r>
          </w:p>
        </w:tc>
      </w:tr>
      <w:tr>
        <w:trPr>
          <w:trHeight w:hRule="exact" w:val="438"/>
        </w:trPr>
        <w:tc>
          <w:tcPr>
            <w:tcW w:type="dxa" w:w="2435"/>
            <w:vMerge/>
            <w:tcBorders>
              <w:top w:sz="4.199999809265137" w:val="single" w:color="#000000"/>
              <w:bottom w:sz="4.199999809265137" w:val="single" w:color="#000000"/>
            </w:tcBorders>
          </w:tcPr>
          <w:p/>
        </w:tc>
        <w:tc>
          <w:tcPr>
            <w:tcW w:type="dxa" w:w="2540"/>
            <w:tcBorders>
              <w:bottom w:sz="4.199999809265137" w:val="single" w:color="#000000"/>
            </w:tcBorders>
            <w:tcMar>
              <w:start w:w="0" w:type="dxa"/>
              <w:end w:w="0" w:type="dxa"/>
            </w:tcMar>
          </w:tcPr>
          <w:p>
            <w:pPr>
              <w:autoSpaceDN w:val="0"/>
              <w:autoSpaceDE w:val="0"/>
              <w:widowControl/>
              <w:spacing w:line="185" w:lineRule="auto" w:before="120" w:after="0"/>
              <w:ind w:left="136" w:right="0" w:firstLine="0"/>
              <w:jc w:val="left"/>
            </w:pPr>
            <w:r>
              <w:rPr>
                <w:rFonts w:ascii="SimSun" w:hAnsi="SimSun" w:eastAsia="SimSun"/>
                <w:b w:val="0"/>
                <w:i w:val="0"/>
                <w:color w:val="000000"/>
                <w:sz w:val="18"/>
              </w:rPr>
              <w:t>独立校验结论</w:t>
            </w:r>
          </w:p>
        </w:tc>
        <w:tc>
          <w:tcPr>
            <w:tcW w:type="dxa" w:w="6410"/>
            <w:gridSpan w:val="2"/>
            <w:tcBorders>
              <w:bottom w:sz="4.199999809265137" w:val="single" w:color="#000000"/>
            </w:tcBorders>
            <w:tcMar>
              <w:start w:w="0" w:type="dxa"/>
              <w:end w:w="0" w:type="dxa"/>
            </w:tcMar>
            <w:tcMar>
              <w:start w:w="0" w:type="dxa"/>
              <w:end w:w="0" w:type="dxa"/>
            </w:tcMar>
          </w:tcPr>
          <w:p>
            <w:pPr>
              <w:autoSpaceDN w:val="0"/>
              <w:autoSpaceDE w:val="0"/>
              <w:widowControl/>
              <w:spacing w:line="204" w:lineRule="auto" w:before="120" w:after="0"/>
              <w:ind w:left="136" w:right="0" w:firstLine="0"/>
              <w:jc w:val="left"/>
            </w:pPr>
            <w:r>
              <w:rPr>
                <w:rFonts w:ascii="SimHei" w:hAnsi="SimHei" w:eastAsia="SimHei"/>
                <w:b w:val="0"/>
                <w:i w:val="0"/>
                <w:color w:val="000000"/>
                <w:sz w:val="18"/>
              </w:rPr>
              <w:t>违规</w:t>
            </w:r>
            <w:r>
              <w:rPr>
                <w:rFonts w:ascii="Times New Roman" w:hAnsi="Times New Roman" w:eastAsia="Times New Roman"/>
                <w:b/>
                <w:i w:val="0"/>
                <w:color w:val="000000"/>
                <w:sz w:val="18"/>
              </w:rPr>
              <w:t>0</w:t>
            </w:r>
            <w:r>
              <w:rPr>
                <w:rFonts w:ascii="SimHei" w:hAnsi="SimHei" w:eastAsia="SimHei"/>
                <w:b w:val="0"/>
                <w:i w:val="0"/>
                <w:color w:val="000000"/>
                <w:sz w:val="18"/>
              </w:rPr>
              <w:t xml:space="preserve"> 条</w:t>
            </w:r>
            <w:r>
              <w:rPr>
                <w:rFonts w:ascii="SimSun" w:hAnsi="SimSun" w:eastAsia="SimSun"/>
                <w:b w:val="0"/>
                <w:i w:val="0"/>
                <w:color w:val="000000"/>
                <w:sz w:val="18"/>
              </w:rPr>
              <w:t>（物理类硬约束与两类时限约束全部通过）</w:t>
            </w:r>
          </w:p>
        </w:tc>
      </w:tr>
      <w:tr>
        <w:trPr>
          <w:trHeight w:hRule="exact" w:val="502"/>
        </w:trPr>
        <w:tc>
          <w:tcPr>
            <w:tcW w:type="dxa" w:w="772"/>
            <w:vMerge w:val="restart"/>
            <w:tcBorders>
              <w:top w:sz="4.199999809265137" w:val="single" w:color="#000000"/>
              <w:bottom w:sz="4.1999998092651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4" w:lineRule="auto" w:before="192" w:after="0"/>
              <w:ind w:left="128" w:right="104" w:firstLine="0"/>
              <w:jc w:val="both"/>
            </w:pPr>
            <w:r>
              <w:rPr>
                <w:rFonts w:ascii="SimSun" w:hAnsi="SimSun" w:eastAsia="SimSun"/>
                <w:b w:val="0"/>
                <w:i w:val="0"/>
                <w:color w:val="000000"/>
                <w:sz w:val="18"/>
              </w:rPr>
              <w:t>问题三</w:t>
            </w:r>
            <w:r>
              <w:rPr>
                <w:rFonts w:ascii="SimSun" w:hAnsi="SimSun" w:eastAsia="SimSun"/>
                <w:b w:val="0"/>
                <w:i w:val="0"/>
                <w:color w:val="000000"/>
                <w:sz w:val="18"/>
              </w:rPr>
              <w:t>问题三</w:t>
            </w:r>
            <w:r>
              <w:rPr>
                <w:rFonts w:ascii="SimSun" w:hAnsi="SimSun" w:eastAsia="SimSun"/>
                <w:b w:val="0"/>
                <w:i w:val="0"/>
                <w:color w:val="000000"/>
                <w:sz w:val="18"/>
              </w:rPr>
              <w:t>问题三</w:t>
            </w:r>
            <w:r>
              <w:rPr>
                <w:rFonts w:ascii="SimSun" w:hAnsi="SimSun" w:eastAsia="SimSun"/>
                <w:b w:val="0"/>
                <w:i w:val="0"/>
                <w:color w:val="000000"/>
                <w:sz w:val="18"/>
              </w:rPr>
              <w:t>问题三</w:t>
            </w:r>
            <w:r>
              <w:rPr>
                <w:rFonts w:ascii="SimSun" w:hAnsi="SimSun" w:eastAsia="SimSun"/>
                <w:b w:val="0"/>
                <w:i w:val="0"/>
                <w:color w:val="000000"/>
                <w:sz w:val="18"/>
              </w:rPr>
              <w:t>问题三</w:t>
            </w:r>
          </w:p>
        </w:tc>
        <w:tc>
          <w:tcPr>
            <w:tcW w:type="dxa" w:w="2540"/>
            <w:tcBorders>
              <w:top w:sz="4.199999809265137" w:val="single" w:color="#000000"/>
            </w:tcBorders>
            <w:tcMar>
              <w:start w:w="0" w:type="dxa"/>
              <w:end w:w="0" w:type="dxa"/>
            </w:tcMar>
          </w:tcPr>
          <w:p>
            <w:pPr>
              <w:autoSpaceDN w:val="0"/>
              <w:autoSpaceDE w:val="0"/>
              <w:widowControl/>
              <w:spacing w:line="204" w:lineRule="auto" w:before="192" w:after="0"/>
              <w:ind w:left="136" w:right="0" w:firstLine="0"/>
              <w:jc w:val="left"/>
            </w:pPr>
            <w:r>
              <w:rPr>
                <w:rFonts w:ascii="SimSun" w:hAnsi="SimSun" w:eastAsia="SimSun"/>
                <w:b w:val="0"/>
                <w:i w:val="0"/>
                <w:color w:val="000000"/>
                <w:sz w:val="18"/>
              </w:rPr>
              <w:t>运输</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中继架次数</w:t>
            </w:r>
          </w:p>
        </w:tc>
        <w:tc>
          <w:tcPr>
            <w:tcW w:type="dxa" w:w="6410"/>
            <w:gridSpan w:val="2"/>
            <w:tcBorders>
              <w:top w:sz="4.199999809265137" w:val="single" w:color="#000000"/>
            </w:tcBorders>
            <w:tcMar>
              <w:start w:w="0" w:type="dxa"/>
              <w:end w:w="0" w:type="dxa"/>
            </w:tcMar>
            <w:tcMar>
              <w:start w:w="0" w:type="dxa"/>
              <w:end w:w="0" w:type="dxa"/>
            </w:tcMar>
          </w:tcPr>
          <w:p>
            <w:pPr>
              <w:autoSpaceDN w:val="0"/>
              <w:autoSpaceDE w:val="0"/>
              <w:widowControl/>
              <w:spacing w:line="204" w:lineRule="auto" w:before="192" w:after="0"/>
              <w:ind w:left="136" w:right="0" w:firstLine="0"/>
              <w:jc w:val="left"/>
            </w:pPr>
            <w:r>
              <w:rPr>
                <w:rFonts w:ascii="Times New Roman" w:hAnsi="Times New Roman" w:eastAsia="Times New Roman"/>
                <w:b w:val="0"/>
                <w:i w:val="0"/>
                <w:color w:val="000000"/>
                <w:sz w:val="18"/>
              </w:rPr>
              <w:t>25 / 20</w:t>
            </w:r>
            <w:r>
              <w:rPr>
                <w:rFonts w:ascii="SimSun" w:hAnsi="SimSun" w:eastAsia="SimSun"/>
                <w:b w:val="0"/>
                <w:i w:val="0"/>
                <w:color w:val="000000"/>
                <w:sz w:val="18"/>
              </w:rPr>
              <w:t>（其中</w:t>
            </w:r>
            <w:r>
              <w:rPr>
                <w:rFonts w:ascii="Times New Roman" w:hAnsi="Times New Roman" w:eastAsia="Times New Roman"/>
                <w:b w:val="0"/>
                <w:i w:val="0"/>
                <w:color w:val="000000"/>
                <w:sz w:val="18"/>
              </w:rPr>
              <w:t>20</w:t>
            </w:r>
            <w:r>
              <w:rPr>
                <w:rFonts w:ascii="SimSun" w:hAnsi="SimSun" w:eastAsia="SimSun"/>
                <w:b w:val="0"/>
                <w:i w:val="0"/>
                <w:color w:val="000000"/>
                <w:sz w:val="18"/>
              </w:rPr>
              <w:t xml:space="preserve"> 个运输架次需中继）</w:t>
            </w:r>
          </w:p>
        </w:tc>
      </w:tr>
      <w:tr>
        <w:trPr>
          <w:trHeight w:hRule="exact" w:val="40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185" w:lineRule="auto" w:before="108" w:after="0"/>
              <w:ind w:left="136" w:right="0" w:firstLine="0"/>
              <w:jc w:val="left"/>
            </w:pPr>
            <w:r>
              <w:rPr>
                <w:rFonts w:ascii="SimSun" w:hAnsi="SimSun" w:eastAsia="SimSun"/>
                <w:b w:val="0"/>
                <w:i w:val="0"/>
                <w:color w:val="000000"/>
                <w:sz w:val="18"/>
              </w:rPr>
              <w:t>需保障架次覆盖率</w:t>
            </w:r>
          </w:p>
        </w:tc>
        <w:tc>
          <w:tcPr>
            <w:tcW w:type="dxa" w:w="6410"/>
            <w:gridSpan w:val="2"/>
            <w:tcBorders/>
            <w:tcMar>
              <w:start w:w="0" w:type="dxa"/>
              <w:end w:w="0" w:type="dxa"/>
            </w:tcMar>
            <w:tcMar>
              <w:start w:w="0" w:type="dxa"/>
              <w:end w:w="0" w:type="dxa"/>
            </w:tcMar>
          </w:tcPr>
          <w:p>
            <w:pPr>
              <w:autoSpaceDN w:val="0"/>
              <w:autoSpaceDE w:val="0"/>
              <w:widowControl/>
              <w:spacing w:line="196" w:lineRule="exact" w:before="108" w:after="0"/>
              <w:ind w:left="136" w:right="0" w:firstLine="0"/>
              <w:jc w:val="left"/>
            </w:pPr>
            <w:r>
              <w:rPr>
                <w:rFonts w:ascii="Times New Roman" w:hAnsi="Times New Roman" w:eastAsia="Times New Roman"/>
                <w:b w:val="0"/>
                <w:i w:val="0"/>
                <w:color w:val="000000"/>
                <w:sz w:val="18"/>
              </w:rPr>
              <w:t>20 / 20</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100%</w:t>
            </w:r>
            <w:r>
              <w:rPr>
                <w:rFonts w:ascii="SimSun" w:hAnsi="SimSun" w:eastAsia="SimSun"/>
                <w:b w:val="0"/>
                <w:i w:val="0"/>
                <w:color w:val="000000"/>
                <w:sz w:val="18"/>
              </w:rPr>
              <w:t>（均为单一悬停点全程覆盖）</w:t>
            </w:r>
          </w:p>
        </w:tc>
      </w:tr>
      <w:tr>
        <w:trPr>
          <w:trHeight w:hRule="exact" w:val="42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204" w:lineRule="auto" w:before="118" w:after="0"/>
              <w:ind w:left="136" w:right="0" w:firstLine="0"/>
              <w:jc w:val="left"/>
            </w:pPr>
            <w:r>
              <w:rPr>
                <w:rFonts w:ascii="SimSun" w:hAnsi="SimSun" w:eastAsia="SimSun"/>
                <w:b w:val="0"/>
                <w:i w:val="0"/>
                <w:color w:val="000000"/>
                <w:sz w:val="18"/>
              </w:rPr>
              <w:t>运输</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中继</w:t>
            </w:r>
            <w:r>
              <w:rPr>
                <w:rFonts w:ascii="Times New Roman" w:hAnsi="Times New Roman" w:eastAsia="Times New Roman"/>
                <w:b w:val="0"/>
                <w:i w:val="0"/>
                <w:color w:val="000000"/>
                <w:sz w:val="18"/>
              </w:rPr>
              <w:t>/</w:t>
            </w:r>
            <w:r>
              <w:rPr>
                <w:rFonts w:ascii="SimSun" w:hAnsi="SimSun" w:eastAsia="SimSun"/>
                <w:b w:val="0"/>
                <w:i w:val="0"/>
                <w:color w:val="000000"/>
                <w:sz w:val="18"/>
              </w:rPr>
              <w:t xml:space="preserve"> 总能耗</w:t>
            </w:r>
          </w:p>
        </w:tc>
        <w:tc>
          <w:tcPr>
            <w:tcW w:type="dxa" w:w="6410"/>
            <w:gridSpan w:val="2"/>
            <w:tcBorders/>
            <w:tcMar>
              <w:start w:w="0" w:type="dxa"/>
              <w:end w:w="0" w:type="dxa"/>
            </w:tcMar>
            <w:tcMar>
              <w:start w:w="0" w:type="dxa"/>
              <w:end w:w="0" w:type="dxa"/>
            </w:tcMar>
          </w:tcPr>
          <w:p>
            <w:pPr>
              <w:autoSpaceDN w:val="0"/>
              <w:autoSpaceDE w:val="0"/>
              <w:widowControl/>
              <w:spacing w:line="204" w:lineRule="auto" w:before="118" w:after="0"/>
              <w:ind w:left="136" w:right="0" w:firstLine="0"/>
              <w:jc w:val="left"/>
            </w:pPr>
            <w:r>
              <w:rPr>
                <w:rFonts w:ascii="Times New Roman" w:hAnsi="Times New Roman" w:eastAsia="Times New Roman"/>
                <w:b w:val="0"/>
                <w:i w:val="0"/>
                <w:color w:val="000000"/>
                <w:sz w:val="18"/>
              </w:rPr>
              <w:t>77.30 / 4.83 / 82.14 kWh</w:t>
            </w:r>
            <w:r>
              <w:rPr>
                <w:rFonts w:ascii="SimSun" w:hAnsi="SimSun" w:eastAsia="SimSun"/>
                <w:b w:val="0"/>
                <w:i w:val="0"/>
                <w:color w:val="000000"/>
                <w:sz w:val="18"/>
              </w:rPr>
              <w:t>（中继占</w:t>
            </w:r>
            <w:r>
              <w:rPr>
                <w:rFonts w:ascii="Times New Roman" w:hAnsi="Times New Roman" w:eastAsia="Times New Roman"/>
                <w:b w:val="0"/>
                <w:i w:val="0"/>
                <w:color w:val="000000"/>
                <w:sz w:val="18"/>
              </w:rPr>
              <w:t>5.9%</w:t>
            </w:r>
            <w:r>
              <w:rPr>
                <w:rFonts w:ascii="SimSun" w:hAnsi="SimSun" w:eastAsia="SimSun"/>
                <w:b w:val="0"/>
                <w:i w:val="0"/>
                <w:color w:val="000000"/>
                <w:sz w:val="18"/>
              </w:rPr>
              <w:t>）</w:t>
            </w:r>
          </w:p>
        </w:tc>
      </w:tr>
      <w:tr>
        <w:trPr>
          <w:trHeight w:hRule="exact" w:val="400"/>
        </w:trPr>
        <w:tc>
          <w:tcPr>
            <w:tcW w:type="dxa" w:w="2435"/>
            <w:vMerge/>
            <w:tcBorders>
              <w:top w:sz="4.199999809265137" w:val="single" w:color="#000000"/>
              <w:bottom w:sz="4.199999809265137" w:val="single" w:color="#000000"/>
            </w:tcBorders>
          </w:tcPr>
          <w:p/>
        </w:tc>
        <w:tc>
          <w:tcPr>
            <w:tcW w:type="dxa" w:w="2540"/>
            <w:tcBorders/>
            <w:tcMar>
              <w:start w:w="0" w:type="dxa"/>
              <w:end w:w="0" w:type="dxa"/>
            </w:tcMar>
          </w:tcPr>
          <w:p>
            <w:pPr>
              <w:autoSpaceDN w:val="0"/>
              <w:autoSpaceDE w:val="0"/>
              <w:widowControl/>
              <w:spacing w:line="185" w:lineRule="auto" w:before="110" w:after="0"/>
              <w:ind w:left="136" w:right="0" w:firstLine="0"/>
              <w:jc w:val="left"/>
            </w:pPr>
            <w:r>
              <w:rPr>
                <w:rFonts w:ascii="SimSun" w:hAnsi="SimSun" w:eastAsia="SimSun"/>
                <w:b w:val="0"/>
                <w:i w:val="0"/>
                <w:color w:val="000000"/>
                <w:sz w:val="18"/>
              </w:rPr>
              <w:t>联合任务完成时间</w:t>
            </w:r>
          </w:p>
        </w:tc>
        <w:tc>
          <w:tcPr>
            <w:tcW w:type="dxa" w:w="6410"/>
            <w:gridSpan w:val="2"/>
            <w:tcBorders/>
            <w:tcMar>
              <w:start w:w="0" w:type="dxa"/>
              <w:end w:w="0" w:type="dxa"/>
            </w:tcMar>
            <w:tcMar>
              <w:start w:w="0" w:type="dxa"/>
              <w:end w:w="0" w:type="dxa"/>
            </w:tcMar>
          </w:tcPr>
          <w:p>
            <w:pPr>
              <w:autoSpaceDN w:val="0"/>
              <w:autoSpaceDE w:val="0"/>
              <w:widowControl/>
              <w:spacing w:line="204" w:lineRule="auto" w:before="110" w:after="0"/>
              <w:ind w:left="136" w:right="0" w:firstLine="0"/>
              <w:jc w:val="left"/>
            </w:pPr>
            <w:r>
              <w:rPr>
                <w:rFonts w:ascii="Times New Roman" w:hAnsi="Times New Roman" w:eastAsia="Times New Roman"/>
                <w:b w:val="0"/>
                <w:i w:val="0"/>
                <w:color w:val="000000"/>
                <w:sz w:val="18"/>
              </w:rPr>
              <w:t>3.15 h</w:t>
            </w:r>
            <w:r>
              <w:rPr>
                <w:rFonts w:ascii="SimSun" w:hAnsi="SimSun" w:eastAsia="SimSun"/>
                <w:b w:val="0"/>
                <w:i w:val="0"/>
                <w:color w:val="000000"/>
                <w:sz w:val="18"/>
              </w:rPr>
              <w:t>（</w:t>
            </w:r>
            <w:r>
              <w:rPr>
                <w:rFonts w:ascii="Times New Roman" w:hAnsi="Times New Roman" w:eastAsia="Times New Roman"/>
                <w:b w:val="0"/>
                <w:i w:val="0"/>
                <w:color w:val="000000"/>
                <w:sz w:val="18"/>
              </w:rPr>
              <w:t>11323.3 s</w:t>
            </w:r>
            <w:r>
              <w:rPr>
                <w:rFonts w:ascii="SimSun" w:hAnsi="SimSun" w:eastAsia="SimSun"/>
                <w:b w:val="0"/>
                <w:i w:val="0"/>
                <w:color w:val="000000"/>
                <w:sz w:val="18"/>
              </w:rPr>
              <w:t>）</w:t>
            </w:r>
          </w:p>
        </w:tc>
      </w:tr>
      <w:tr>
        <w:trPr>
          <w:trHeight w:hRule="exact" w:val="440"/>
        </w:trPr>
        <w:tc>
          <w:tcPr>
            <w:tcW w:type="dxa" w:w="2435"/>
            <w:vMerge/>
            <w:tcBorders>
              <w:top w:sz="4.199999809265137" w:val="single" w:color="#000000"/>
              <w:bottom w:sz="4.199999809265137" w:val="single" w:color="#000000"/>
            </w:tcBorders>
          </w:tcPr>
          <w:p/>
        </w:tc>
        <w:tc>
          <w:tcPr>
            <w:tcW w:type="dxa" w:w="2540"/>
            <w:tcBorders>
              <w:bottom w:sz="4.199999809265137" w:val="single" w:color="#000000"/>
            </w:tcBorders>
            <w:tcMar>
              <w:start w:w="0" w:type="dxa"/>
              <w:end w:w="0" w:type="dxa"/>
            </w:tcMar>
          </w:tcPr>
          <w:p>
            <w:pPr>
              <w:autoSpaceDN w:val="0"/>
              <w:autoSpaceDE w:val="0"/>
              <w:widowControl/>
              <w:spacing w:line="185" w:lineRule="auto" w:before="122" w:after="0"/>
              <w:ind w:left="136" w:right="0" w:firstLine="0"/>
              <w:jc w:val="left"/>
            </w:pPr>
            <w:r>
              <w:rPr>
                <w:rFonts w:ascii="SimSun" w:hAnsi="SimSun" w:eastAsia="SimSun"/>
                <w:b w:val="0"/>
                <w:i w:val="0"/>
                <w:color w:val="000000"/>
                <w:sz w:val="18"/>
              </w:rPr>
              <w:t>平均直连中断占比</w:t>
            </w:r>
          </w:p>
        </w:tc>
        <w:tc>
          <w:tcPr>
            <w:tcW w:type="dxa" w:w="6410"/>
            <w:gridSpan w:val="2"/>
            <w:tcBorders>
              <w:bottom w:sz="4.199999809265137" w:val="single" w:color="#000000"/>
            </w:tcBorders>
            <w:tcMar>
              <w:start w:w="0" w:type="dxa"/>
              <w:end w:w="0" w:type="dxa"/>
            </w:tcMar>
            <w:tcMar>
              <w:start w:w="0" w:type="dxa"/>
              <w:end w:w="0" w:type="dxa"/>
            </w:tcMar>
          </w:tcPr>
          <w:p>
            <w:pPr>
              <w:autoSpaceDN w:val="0"/>
              <w:autoSpaceDE w:val="0"/>
              <w:widowControl/>
              <w:spacing w:line="209" w:lineRule="auto" w:before="138" w:after="0"/>
              <w:ind w:left="136" w:right="0" w:firstLine="0"/>
              <w:jc w:val="left"/>
            </w:pPr>
            <w:r>
              <w:rPr>
                <w:rFonts w:ascii="Times New Roman" w:hAnsi="Times New Roman" w:eastAsia="Times New Roman"/>
                <w:b w:val="0"/>
                <w:i w:val="0"/>
                <w:color w:val="000000"/>
                <w:sz w:val="18"/>
              </w:rPr>
              <w:t>28.4%</w:t>
            </w:r>
          </w:p>
        </w:tc>
      </w:tr>
      <w:tr>
        <w:trPr>
          <w:trHeight w:hRule="exact" w:val="500"/>
        </w:trPr>
        <w:tc>
          <w:tcPr>
            <w:tcW w:type="dxa" w:w="772"/>
            <w:vMerge w:val="restart"/>
            <w:tcBorders>
              <w:top w:sz="4.199999809265137" w:val="single" w:color="#000000"/>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9" w:lineRule="auto" w:before="192" w:after="0"/>
              <w:ind w:left="128" w:right="104" w:firstLine="0"/>
              <w:jc w:val="both"/>
            </w:pPr>
            <w:r>
              <w:rPr>
                <w:rFonts w:ascii="SimSun" w:hAnsi="SimSun" w:eastAsia="SimSun"/>
                <w:b w:val="0"/>
                <w:i w:val="0"/>
                <w:color w:val="000000"/>
                <w:sz w:val="18"/>
              </w:rPr>
              <w:t>问题四</w:t>
            </w:r>
            <w:r>
              <w:rPr>
                <w:rFonts w:ascii="SimSun" w:hAnsi="SimSun" w:eastAsia="SimSun"/>
                <w:b w:val="0"/>
                <w:i w:val="0"/>
                <w:color w:val="000000"/>
                <w:sz w:val="18"/>
              </w:rPr>
              <w:t>问题四</w:t>
            </w:r>
            <w:r>
              <w:rPr>
                <w:rFonts w:ascii="SimSun" w:hAnsi="SimSun" w:eastAsia="SimSun"/>
                <w:b w:val="0"/>
                <w:i w:val="0"/>
                <w:color w:val="000000"/>
                <w:sz w:val="18"/>
              </w:rPr>
              <w:t>问题四</w:t>
            </w:r>
            <w:r>
              <w:rPr>
                <w:rFonts w:ascii="SimSun" w:hAnsi="SimSun" w:eastAsia="SimSun"/>
                <w:b w:val="0"/>
                <w:i w:val="0"/>
                <w:color w:val="000000"/>
                <w:sz w:val="18"/>
              </w:rPr>
              <w:t>问题四</w:t>
            </w:r>
            <w:r>
              <w:rPr>
                <w:rFonts w:ascii="SimSun" w:hAnsi="SimSun" w:eastAsia="SimSun"/>
                <w:b w:val="0"/>
                <w:i w:val="0"/>
                <w:color w:val="000000"/>
                <w:sz w:val="18"/>
              </w:rPr>
              <w:t>问题四</w:t>
            </w:r>
            <w:r>
              <w:rPr>
                <w:rFonts w:ascii="SimSun" w:hAnsi="SimSun" w:eastAsia="SimSun"/>
                <w:b w:val="0"/>
                <w:i w:val="0"/>
                <w:color w:val="000000"/>
                <w:sz w:val="18"/>
              </w:rPr>
              <w:t>问题四</w:t>
            </w:r>
            <w:r>
              <w:rPr>
                <w:rFonts w:ascii="SimSun" w:hAnsi="SimSun" w:eastAsia="SimSun"/>
                <w:b w:val="0"/>
                <w:i w:val="0"/>
                <w:color w:val="000000"/>
                <w:sz w:val="18"/>
              </w:rPr>
              <w:t>问题四</w:t>
            </w:r>
          </w:p>
        </w:tc>
        <w:tc>
          <w:tcPr>
            <w:tcW w:type="dxa" w:w="2540"/>
            <w:tcBorders>
              <w:top w:sz="4.199999809265137" w:val="single" w:color="#000000"/>
            </w:tcBorders>
            <w:tcMar>
              <w:start w:w="0" w:type="dxa"/>
              <w:end w:w="0" w:type="dxa"/>
            </w:tcMar>
          </w:tcPr>
          <w:p>
            <w:pPr>
              <w:autoSpaceDN w:val="0"/>
              <w:autoSpaceDE w:val="0"/>
              <w:widowControl/>
              <w:spacing w:line="204" w:lineRule="auto" w:before="192" w:after="0"/>
              <w:ind w:left="136" w:right="0" w:firstLine="0"/>
              <w:jc w:val="left"/>
            </w:pPr>
            <w:r>
              <w:rPr>
                <w:rFonts w:ascii="SimSun" w:hAnsi="SimSun" w:eastAsia="SimSun"/>
                <w:b w:val="0"/>
                <w:i w:val="0"/>
                <w:color w:val="000000"/>
                <w:sz w:val="18"/>
              </w:rPr>
              <w:t>合法</w:t>
            </w:r>
            <w:r>
              <w:rPr>
                <w:rFonts w:ascii="Times New Roman" w:hAnsi="Times New Roman" w:eastAsia="Times New Roman"/>
                <w:b w:val="0"/>
                <w:i w:val="0"/>
                <w:color w:val="000000"/>
                <w:sz w:val="18"/>
              </w:rPr>
              <w:t>2 / 3</w:t>
            </w:r>
            <w:r>
              <w:rPr>
                <w:rFonts w:ascii="SimSun" w:hAnsi="SimSun" w:eastAsia="SimSun"/>
                <w:b w:val="0"/>
                <w:i w:val="0"/>
                <w:color w:val="000000"/>
                <w:sz w:val="18"/>
              </w:rPr>
              <w:t xml:space="preserve"> 组分区</w:t>
            </w:r>
          </w:p>
        </w:tc>
        <w:tc>
          <w:tcPr>
            <w:tcW w:type="dxa" w:w="6410"/>
            <w:gridSpan w:val="2"/>
            <w:tcBorders>
              <w:top w:sz="4.199999809265137" w:val="single" w:color="#000000"/>
            </w:tcBorders>
            <w:tcMar>
              <w:start w:w="0" w:type="dxa"/>
              <w:end w:w="0" w:type="dxa"/>
            </w:tcMar>
            <w:tcMar>
              <w:start w:w="0" w:type="dxa"/>
              <w:end w:w="0" w:type="dxa"/>
            </w:tcMar>
          </w:tcPr>
          <w:p>
            <w:pPr>
              <w:autoSpaceDN w:val="0"/>
              <w:autoSpaceDE w:val="0"/>
              <w:widowControl/>
              <w:spacing w:line="198" w:lineRule="exact" w:before="192" w:after="0"/>
              <w:ind w:left="0" w:right="0" w:firstLine="0"/>
              <w:jc w:val="center"/>
            </w:pPr>
            <w:r>
              <w:rPr>
                <w:rFonts w:ascii="SimHei" w:hAnsi="SimHei" w:eastAsia="SimHei"/>
                <w:b w:val="0"/>
                <w:i w:val="0"/>
                <w:color w:val="000000"/>
                <w:sz w:val="18"/>
              </w:rPr>
              <w:t>均可零架次改动</w:t>
            </w:r>
            <w:r>
              <w:rPr>
                <w:rFonts w:ascii="SimSun" w:hAnsi="SimSun" w:eastAsia="SimSun"/>
                <w:b w:val="0"/>
                <w:i w:val="0"/>
                <w:color w:val="000000"/>
                <w:sz w:val="18"/>
              </w:rPr>
              <w:t>（原子单元数</w:t>
            </w:r>
            <w:r>
              <w:rPr>
                <w:rFonts w:ascii="Times New Roman" w:hAnsi="Times New Roman" w:eastAsia="Times New Roman"/>
                <w:b w:val="0"/>
                <w:i w:val="0"/>
                <w:color w:val="000000"/>
                <w:sz w:val="18"/>
              </w:rPr>
              <w:t>3</w:t>
            </w:r>
            <w:r>
              <w:rPr>
                <w:rFonts w:ascii="SimSun" w:hAnsi="SimSun" w:eastAsia="SimSun"/>
                <w:b w:val="0"/>
                <w:i w:val="0"/>
                <w:color w:val="000000"/>
                <w:sz w:val="18"/>
              </w:rPr>
              <w:t>：</w:t>
            </w:r>
            <w:r>
              <w:rPr>
                <w:rFonts w:ascii="CMMI9" w:hAnsi="CMMI9" w:eastAsia="CMMI9"/>
                <w:b w:val="0"/>
                <w:i/>
                <w:color w:val="000000"/>
                <w:sz w:val="18"/>
              </w:rPr>
              <w:t>K</w:t>
            </w:r>
            <w:r>
              <w:rPr>
                <w:rFonts w:ascii="CMR9" w:hAnsi="CMR9" w:eastAsia="CMR9"/>
                <w:b w:val="0"/>
                <w:i w:val="0"/>
                <w:color w:val="000000"/>
                <w:sz w:val="18"/>
              </w:rPr>
              <w:t>= 2</w:t>
            </w:r>
            <w:r>
              <w:rPr>
                <w:rFonts w:ascii="SimSun" w:hAnsi="SimSun" w:eastAsia="SimSun"/>
                <w:b w:val="0"/>
                <w:i w:val="0"/>
                <w:color w:val="000000"/>
                <w:sz w:val="18"/>
              </w:rPr>
              <w:t xml:space="preserve"> 与</w:t>
            </w:r>
            <w:r>
              <w:rPr>
                <w:rFonts w:ascii="CMMI9" w:hAnsi="CMMI9" w:eastAsia="CMMI9"/>
                <w:b w:val="0"/>
                <w:i/>
                <w:color w:val="000000"/>
                <w:sz w:val="18"/>
              </w:rPr>
              <w:t>K</w:t>
            </w:r>
            <w:r>
              <w:rPr>
                <w:rFonts w:ascii="CMR9" w:hAnsi="CMR9" w:eastAsia="CMR9"/>
                <w:b w:val="0"/>
                <w:i w:val="0"/>
                <w:color w:val="000000"/>
                <w:sz w:val="18"/>
              </w:rPr>
              <w:t>= 3</w:t>
            </w:r>
            <w:r>
              <w:rPr>
                <w:rFonts w:ascii="SimSun" w:hAnsi="SimSun" w:eastAsia="SimSun"/>
                <w:b w:val="0"/>
                <w:i w:val="0"/>
                <w:color w:val="000000"/>
                <w:sz w:val="18"/>
              </w:rPr>
              <w:t xml:space="preserve"> 直接由原子单元合并得到）</w:t>
            </w:r>
          </w:p>
        </w:tc>
      </w:tr>
      <w:tr>
        <w:trPr>
          <w:trHeight w:hRule="exact" w:val="400"/>
        </w:trPr>
        <w:tc>
          <w:tcPr>
            <w:tcW w:type="dxa" w:w="2435"/>
            <w:vMerge/>
            <w:tcBorders>
              <w:top w:sz="4.199999809265137" w:val="single" w:color="#000000"/>
              <w:bottom w:sz="6.71999979019165" w:val="single" w:color="#000000"/>
            </w:tcBorders>
          </w:tcPr>
          <w:p/>
        </w:tc>
        <w:tc>
          <w:tcPr>
            <w:tcW w:type="dxa" w:w="2540"/>
            <w:tcBorders/>
            <w:tcMar>
              <w:start w:w="0" w:type="dxa"/>
              <w:end w:w="0" w:type="dxa"/>
            </w:tcMar>
          </w:tcPr>
          <w:p>
            <w:pPr>
              <w:autoSpaceDN w:val="0"/>
              <w:autoSpaceDE w:val="0"/>
              <w:widowControl/>
              <w:spacing w:line="185" w:lineRule="auto" w:before="110" w:after="0"/>
              <w:ind w:left="136" w:right="0" w:firstLine="0"/>
              <w:jc w:val="left"/>
            </w:pPr>
            <w:r>
              <w:rPr>
                <w:rFonts w:ascii="SimSun" w:hAnsi="SimSun" w:eastAsia="SimSun"/>
                <w:b w:val="0"/>
                <w:i w:val="0"/>
                <w:color w:val="000000"/>
                <w:sz w:val="18"/>
              </w:rPr>
              <w:t>桥接架次</w:t>
            </w:r>
          </w:p>
        </w:tc>
        <w:tc>
          <w:tcPr>
            <w:tcW w:type="dxa" w:w="6410"/>
            <w:gridSpan w:val="2"/>
            <w:tcBorders/>
            <w:tcMar>
              <w:start w:w="0" w:type="dxa"/>
              <w:end w:w="0" w:type="dxa"/>
            </w:tcMar>
            <w:tcMar>
              <w:start w:w="0" w:type="dxa"/>
              <w:end w:w="0" w:type="dxa"/>
            </w:tcMar>
          </w:tcPr>
          <w:p>
            <w:pPr>
              <w:autoSpaceDN w:val="0"/>
              <w:autoSpaceDE w:val="0"/>
              <w:widowControl/>
              <w:spacing w:line="204" w:lineRule="auto" w:before="110" w:after="0"/>
              <w:ind w:left="136" w:right="0" w:firstLine="0"/>
              <w:jc w:val="left"/>
            </w:pPr>
            <w:r>
              <w:rPr>
                <w:rFonts w:ascii="Times New Roman" w:hAnsi="Times New Roman" w:eastAsia="Times New Roman"/>
                <w:b w:val="0"/>
                <w:i w:val="0"/>
                <w:color w:val="000000"/>
                <w:sz w:val="18"/>
              </w:rPr>
              <w:t>6</w:t>
            </w:r>
            <w:r>
              <w:rPr>
                <w:rFonts w:ascii="SimSun" w:hAnsi="SimSun" w:eastAsia="SimSun"/>
                <w:b w:val="0"/>
                <w:i w:val="0"/>
                <w:color w:val="000000"/>
                <w:sz w:val="18"/>
              </w:rPr>
              <w:t xml:space="preserve"> 个（</w:t>
            </w:r>
            <w:r>
              <w:rPr>
                <w:rFonts w:ascii="Times New Roman" w:hAnsi="Times New Roman" w:eastAsia="Times New Roman"/>
                <w:b w:val="0"/>
                <w:i w:val="0"/>
                <w:color w:val="000000"/>
                <w:sz w:val="18"/>
              </w:rPr>
              <w:t>T019</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T017</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T018</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T021</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T024</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T025</w:t>
            </w:r>
            <w:r>
              <w:rPr>
                <w:rFonts w:ascii="SimSun" w:hAnsi="SimSun" w:eastAsia="SimSun"/>
                <w:b w:val="0"/>
                <w:i w:val="0"/>
                <w:color w:val="000000"/>
                <w:sz w:val="18"/>
              </w:rPr>
              <w:t>）</w:t>
            </w:r>
          </w:p>
        </w:tc>
      </w:tr>
      <w:tr>
        <w:trPr>
          <w:trHeight w:hRule="exact" w:val="420"/>
        </w:trPr>
        <w:tc>
          <w:tcPr>
            <w:tcW w:type="dxa" w:w="2435"/>
            <w:vMerge/>
            <w:tcBorders>
              <w:top w:sz="4.199999809265137" w:val="single" w:color="#000000"/>
              <w:bottom w:sz="6.71999979019165" w:val="single" w:color="#000000"/>
            </w:tcBorders>
          </w:tcPr>
          <w:p/>
        </w:tc>
        <w:tc>
          <w:tcPr>
            <w:tcW w:type="dxa" w:w="2540"/>
            <w:tcBorders/>
            <w:tcMar>
              <w:start w:w="0" w:type="dxa"/>
              <w:end w:w="0" w:type="dxa"/>
            </w:tcMar>
          </w:tcPr>
          <w:p>
            <w:pPr>
              <w:autoSpaceDN w:val="0"/>
              <w:autoSpaceDE w:val="0"/>
              <w:widowControl/>
              <w:spacing w:line="185" w:lineRule="auto" w:before="122" w:after="0"/>
              <w:ind w:left="136" w:right="0" w:firstLine="0"/>
              <w:jc w:val="left"/>
            </w:pPr>
            <w:r>
              <w:rPr>
                <w:rFonts w:ascii="SimSun" w:hAnsi="SimSun" w:eastAsia="SimSun"/>
                <w:b w:val="0"/>
                <w:i w:val="0"/>
                <w:color w:val="000000"/>
                <w:sz w:val="18"/>
              </w:rPr>
              <w:t>最小改动</w:t>
            </w:r>
          </w:p>
        </w:tc>
        <w:tc>
          <w:tcPr>
            <w:tcW w:type="dxa" w:w="6410"/>
            <w:gridSpan w:val="2"/>
            <w:tcBorders/>
            <w:tcMar>
              <w:start w:w="0" w:type="dxa"/>
              <w:end w:w="0" w:type="dxa"/>
            </w:tcMar>
            <w:tcMar>
              <w:start w:w="0" w:type="dxa"/>
              <w:end w:w="0" w:type="dxa"/>
            </w:tcMar>
          </w:tcPr>
          <w:p>
            <w:pPr>
              <w:autoSpaceDN w:val="0"/>
              <w:autoSpaceDE w:val="0"/>
              <w:widowControl/>
              <w:spacing w:line="198" w:lineRule="exact" w:before="122" w:after="0"/>
              <w:ind w:left="136" w:right="0" w:firstLine="0"/>
              <w:jc w:val="left"/>
            </w:pPr>
            <w:r>
              <w:rPr>
                <w:rFonts w:ascii="Times New Roman" w:hAnsi="Times New Roman" w:eastAsia="Times New Roman"/>
                <w:b/>
                <w:i w:val="0"/>
                <w:color w:val="000000"/>
                <w:sz w:val="18"/>
              </w:rPr>
              <w:t>0</w:t>
            </w:r>
            <w:r>
              <w:rPr>
                <w:rFonts w:ascii="SimHei" w:hAnsi="SimHei" w:eastAsia="SimHei"/>
                <w:b w:val="0"/>
                <w:i w:val="0"/>
                <w:color w:val="000000"/>
                <w:sz w:val="18"/>
              </w:rPr>
              <w:t xml:space="preserve"> 个架次</w:t>
            </w:r>
            <w:r>
              <w:rPr>
                <w:rFonts w:ascii="SimSun" w:hAnsi="SimSun" w:eastAsia="SimSun"/>
                <w:b w:val="0"/>
                <w:i w:val="0"/>
                <w:color w:val="000000"/>
                <w:sz w:val="18"/>
              </w:rPr>
              <w:t>（</w:t>
            </w:r>
            <w:r>
              <w:rPr>
                <w:rFonts w:ascii="CMMI9" w:hAnsi="CMMI9" w:eastAsia="CMMI9"/>
                <w:b w:val="0"/>
                <w:i/>
                <w:color w:val="000000"/>
                <w:sz w:val="18"/>
              </w:rPr>
              <w:t>K</w:t>
            </w:r>
            <w:r>
              <w:rPr>
                <w:rFonts w:ascii="CMR9" w:hAnsi="CMR9" w:eastAsia="CMR9"/>
                <w:b w:val="0"/>
                <w:i w:val="0"/>
                <w:color w:val="000000"/>
                <w:sz w:val="18"/>
              </w:rPr>
              <w:t>= 2</w:t>
            </w:r>
            <w:r>
              <w:rPr>
                <w:rFonts w:ascii="SimSun" w:hAnsi="SimSun" w:eastAsia="SimSun"/>
                <w:b w:val="0"/>
                <w:i w:val="0"/>
                <w:color w:val="000000"/>
                <w:sz w:val="18"/>
              </w:rPr>
              <w:t xml:space="preserve"> 与</w:t>
            </w:r>
            <w:r>
              <w:rPr>
                <w:rFonts w:ascii="CMMI9" w:hAnsi="CMMI9" w:eastAsia="CMMI9"/>
                <w:b w:val="0"/>
                <w:i/>
                <w:color w:val="000000"/>
                <w:sz w:val="18"/>
              </w:rPr>
              <w:t>K</w:t>
            </w:r>
            <w:r>
              <w:rPr>
                <w:rFonts w:ascii="CMR9" w:hAnsi="CMR9" w:eastAsia="CMR9"/>
                <w:b w:val="0"/>
                <w:i w:val="0"/>
                <w:color w:val="000000"/>
                <w:sz w:val="18"/>
              </w:rPr>
              <w:t>= 3</w:t>
            </w:r>
            <w:r>
              <w:rPr>
                <w:rFonts w:ascii="SimSun" w:hAnsi="SimSun" w:eastAsia="SimSun"/>
                <w:b w:val="0"/>
                <w:i w:val="0"/>
                <w:color w:val="000000"/>
                <w:sz w:val="18"/>
              </w:rPr>
              <w:t xml:space="preserve"> 均为</w:t>
            </w:r>
            <w:r>
              <w:rPr>
                <w:rFonts w:ascii="Times New Roman" w:hAnsi="Times New Roman" w:eastAsia="Times New Roman"/>
                <w:b w:val="0"/>
                <w:i w:val="0"/>
                <w:color w:val="000000"/>
                <w:sz w:val="18"/>
              </w:rPr>
              <w:t>0</w:t>
            </w:r>
            <w:r>
              <w:rPr>
                <w:rFonts w:ascii="SimSun" w:hAnsi="SimSun" w:eastAsia="SimSun"/>
                <w:b w:val="0"/>
                <w:i w:val="0"/>
                <w:color w:val="000000"/>
                <w:sz w:val="18"/>
              </w:rPr>
              <w:t>）</w:t>
            </w:r>
          </w:p>
        </w:tc>
      </w:tr>
      <w:tr>
        <w:trPr>
          <w:trHeight w:hRule="exact" w:val="400"/>
        </w:trPr>
        <w:tc>
          <w:tcPr>
            <w:tcW w:type="dxa" w:w="2435"/>
            <w:vMerge/>
            <w:tcBorders>
              <w:top w:sz="4.199999809265137" w:val="single" w:color="#000000"/>
              <w:bottom w:sz="6.71999979019165" w:val="single" w:color="#000000"/>
            </w:tcBorders>
          </w:tcPr>
          <w:p/>
        </w:tc>
        <w:tc>
          <w:tcPr>
            <w:tcW w:type="dxa" w:w="2540"/>
            <w:tcBorders/>
            <w:tcMar>
              <w:start w:w="0" w:type="dxa"/>
              <w:end w:w="0" w:type="dxa"/>
            </w:tcMar>
          </w:tcPr>
          <w:p>
            <w:pPr>
              <w:autoSpaceDN w:val="0"/>
              <w:autoSpaceDE w:val="0"/>
              <w:widowControl/>
              <w:spacing w:line="198" w:lineRule="exact" w:before="112" w:after="0"/>
              <w:ind w:left="136" w:right="0" w:firstLine="0"/>
              <w:jc w:val="left"/>
            </w:pPr>
            <w:r>
              <w:rPr>
                <w:rFonts w:ascii="SimSun" w:hAnsi="SimSun" w:eastAsia="SimSun"/>
                <w:b w:val="0"/>
                <w:i w:val="0"/>
                <w:color w:val="000000"/>
                <w:sz w:val="18"/>
              </w:rPr>
              <w:t>资源总量（</w:t>
            </w: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1/2/3</w:t>
            </w:r>
            <w:r>
              <w:rPr>
                <w:rFonts w:ascii="SimSun" w:hAnsi="SimSun" w:eastAsia="SimSun"/>
                <w:b w:val="0"/>
                <w:i w:val="0"/>
                <w:color w:val="000000"/>
                <w:sz w:val="18"/>
              </w:rPr>
              <w:t>）</w:t>
            </w:r>
          </w:p>
        </w:tc>
        <w:tc>
          <w:tcPr>
            <w:tcW w:type="dxa" w:w="6410"/>
            <w:gridSpan w:val="2"/>
            <w:tcBorders/>
            <w:tcMar>
              <w:start w:w="0" w:type="dxa"/>
              <w:end w:w="0" w:type="dxa"/>
            </w:tcMar>
            <w:tcMar>
              <w:start w:w="0" w:type="dxa"/>
              <w:end w:w="0" w:type="dxa"/>
            </w:tcMar>
          </w:tcPr>
          <w:p>
            <w:pPr>
              <w:autoSpaceDN w:val="0"/>
              <w:autoSpaceDE w:val="0"/>
              <w:widowControl/>
              <w:spacing w:line="198" w:lineRule="exact" w:before="112" w:after="0"/>
              <w:ind w:left="136" w:right="0" w:firstLine="0"/>
              <w:jc w:val="left"/>
            </w:pPr>
            <w:r>
              <w:rPr>
                <w:rFonts w:ascii="Times New Roman" w:hAnsi="Times New Roman" w:eastAsia="Times New Roman"/>
                <w:b w:val="0"/>
                <w:i w:val="0"/>
                <w:color w:val="000000"/>
                <w:sz w:val="18"/>
              </w:rPr>
              <w:t>32 / 34 / 37</w:t>
            </w:r>
            <w:r>
              <w:rPr>
                <w:rFonts w:ascii="SimSun" w:hAnsi="SimSun" w:eastAsia="SimSun"/>
                <w:b w:val="0"/>
                <w:i w:val="0"/>
                <w:color w:val="000000"/>
                <w:sz w:val="18"/>
              </w:rPr>
              <w:t>（台</w:t>
            </w:r>
            <w:r>
              <w:rPr>
                <w:rFonts w:ascii="CMSY9" w:hAnsi="CMSY9" w:eastAsia="CMSY9"/>
                <w:b w:val="0"/>
                <w:i/>
                <w:color w:val="000000"/>
                <w:sz w:val="18"/>
              </w:rPr>
              <w:t>·</w:t>
            </w:r>
            <w:r>
              <w:rPr>
                <w:rFonts w:ascii="SimSun" w:hAnsi="SimSun" w:eastAsia="SimSun"/>
                <w:b w:val="0"/>
                <w:i w:val="0"/>
                <w:color w:val="000000"/>
                <w:sz w:val="18"/>
              </w:rPr>
              <w:t>组）</w:t>
            </w:r>
          </w:p>
        </w:tc>
      </w:tr>
      <w:tr>
        <w:trPr>
          <w:trHeight w:hRule="exact" w:val="420"/>
        </w:trPr>
        <w:tc>
          <w:tcPr>
            <w:tcW w:type="dxa" w:w="2435"/>
            <w:vMerge/>
            <w:tcBorders>
              <w:top w:sz="4.199999809265137" w:val="single" w:color="#000000"/>
              <w:bottom w:sz="6.71999979019165" w:val="single" w:color="#000000"/>
            </w:tcBorders>
          </w:tcPr>
          <w:p/>
        </w:tc>
        <w:tc>
          <w:tcPr>
            <w:tcW w:type="dxa" w:w="2540"/>
            <w:tcBorders/>
            <w:tcMar>
              <w:start w:w="0" w:type="dxa"/>
              <w:end w:w="0" w:type="dxa"/>
            </w:tcMar>
          </w:tcPr>
          <w:p>
            <w:pPr>
              <w:autoSpaceDN w:val="0"/>
              <w:autoSpaceDE w:val="0"/>
              <w:widowControl/>
              <w:spacing w:line="185" w:lineRule="auto" w:before="124" w:after="0"/>
              <w:ind w:left="136" w:right="0" w:firstLine="0"/>
              <w:jc w:val="left"/>
            </w:pPr>
            <w:r>
              <w:rPr>
                <w:rFonts w:ascii="SimSun" w:hAnsi="SimSun" w:eastAsia="SimSun"/>
                <w:b w:val="0"/>
                <w:i w:val="0"/>
                <w:color w:val="000000"/>
                <w:sz w:val="18"/>
              </w:rPr>
              <w:t>组间不均衡度</w:t>
            </w:r>
          </w:p>
        </w:tc>
        <w:tc>
          <w:tcPr>
            <w:tcW w:type="dxa" w:w="6410"/>
            <w:gridSpan w:val="2"/>
            <w:tcBorders/>
            <w:tcMar>
              <w:start w:w="0" w:type="dxa"/>
              <w:end w:w="0" w:type="dxa"/>
            </w:tcMar>
            <w:tcMar>
              <w:start w:w="0" w:type="dxa"/>
              <w:end w:w="0" w:type="dxa"/>
            </w:tcMar>
          </w:tcPr>
          <w:p>
            <w:pPr>
              <w:autoSpaceDN w:val="0"/>
              <w:autoSpaceDE w:val="0"/>
              <w:widowControl/>
              <w:spacing w:line="209" w:lineRule="auto" w:before="142" w:after="0"/>
              <w:ind w:left="136" w:right="0" w:firstLine="0"/>
              <w:jc w:val="left"/>
            </w:pPr>
            <w:r>
              <w:rPr>
                <w:rFonts w:ascii="Times New Roman" w:hAnsi="Times New Roman" w:eastAsia="Times New Roman"/>
                <w:b w:val="0"/>
                <w:i w:val="0"/>
                <w:color w:val="000000"/>
                <w:sz w:val="18"/>
              </w:rPr>
              <w:t>0 / 1.8517 / 2.7035</w:t>
            </w:r>
          </w:p>
        </w:tc>
      </w:tr>
      <w:tr>
        <w:trPr>
          <w:trHeight w:hRule="exact" w:val="400"/>
        </w:trPr>
        <w:tc>
          <w:tcPr>
            <w:tcW w:type="dxa" w:w="2435"/>
            <w:vMerge/>
            <w:tcBorders>
              <w:top w:sz="4.199999809265137" w:val="single" w:color="#000000"/>
              <w:bottom w:sz="6.71999979019165" w:val="single" w:color="#000000"/>
            </w:tcBorders>
          </w:tcPr>
          <w:p/>
        </w:tc>
        <w:tc>
          <w:tcPr>
            <w:tcW w:type="dxa" w:w="2540"/>
            <w:tcBorders/>
            <w:tcMar>
              <w:start w:w="0" w:type="dxa"/>
              <w:end w:w="0" w:type="dxa"/>
            </w:tcMar>
          </w:tcPr>
          <w:p>
            <w:pPr>
              <w:autoSpaceDN w:val="0"/>
              <w:autoSpaceDE w:val="0"/>
              <w:widowControl/>
              <w:spacing w:line="196" w:lineRule="exact" w:before="116" w:after="0"/>
              <w:ind w:left="136" w:right="0" w:firstLine="0"/>
              <w:jc w:val="left"/>
            </w:pPr>
            <w:r>
              <w:rPr>
                <w:rFonts w:ascii="SimSun" w:hAnsi="SimSun" w:eastAsia="SimSun"/>
                <w:b w:val="0"/>
                <w:i w:val="0"/>
                <w:color w:val="000000"/>
                <w:sz w:val="18"/>
              </w:rPr>
              <w:t>最大组工作量（</w:t>
            </w: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1/2/3</w:t>
            </w:r>
            <w:r>
              <w:rPr>
                <w:rFonts w:ascii="SimSun" w:hAnsi="SimSun" w:eastAsia="SimSun"/>
                <w:b w:val="0"/>
                <w:i w:val="0"/>
                <w:color w:val="000000"/>
                <w:sz w:val="18"/>
              </w:rPr>
              <w:t>）</w:t>
            </w:r>
          </w:p>
        </w:tc>
        <w:tc>
          <w:tcPr>
            <w:tcW w:type="dxa" w:w="6410"/>
            <w:gridSpan w:val="2"/>
            <w:tcBorders/>
            <w:tcMar>
              <w:start w:w="0" w:type="dxa"/>
              <w:end w:w="0" w:type="dxa"/>
            </w:tcMar>
            <w:tcMar>
              <w:start w:w="0" w:type="dxa"/>
              <w:end w:w="0" w:type="dxa"/>
            </w:tcMar>
          </w:tcPr>
          <w:p>
            <w:pPr>
              <w:autoSpaceDN w:val="0"/>
              <w:autoSpaceDE w:val="0"/>
              <w:widowControl/>
              <w:spacing w:line="209" w:lineRule="auto" w:before="132" w:after="0"/>
              <w:ind w:left="136" w:right="0" w:firstLine="0"/>
              <w:jc w:val="left"/>
            </w:pPr>
            <w:r>
              <w:rPr>
                <w:rFonts w:ascii="Times New Roman" w:hAnsi="Times New Roman" w:eastAsia="Times New Roman"/>
                <w:b w:val="0"/>
                <w:i w:val="0"/>
                <w:color w:val="000000"/>
                <w:sz w:val="18"/>
              </w:rPr>
              <w:t>13.95 / 13.43 / 13.00 h</w:t>
            </w:r>
          </w:p>
        </w:tc>
      </w:tr>
      <w:tr>
        <w:trPr>
          <w:trHeight w:hRule="exact" w:val="450"/>
        </w:trPr>
        <w:tc>
          <w:tcPr>
            <w:tcW w:type="dxa" w:w="2435"/>
            <w:vMerge/>
            <w:tcBorders>
              <w:top w:sz="4.199999809265137" w:val="single" w:color="#000000"/>
              <w:bottom w:sz="6.71999979019165" w:val="single" w:color="#000000"/>
            </w:tcBorders>
          </w:tcPr>
          <w:p/>
        </w:tc>
        <w:tc>
          <w:tcPr>
            <w:tcW w:type="dxa" w:w="2540"/>
            <w:tcBorders>
              <w:bottom w:sz="6.71999979019165" w:val="single" w:color="#000000"/>
            </w:tcBorders>
            <w:tcMar>
              <w:start w:w="0" w:type="dxa"/>
              <w:end w:w="0" w:type="dxa"/>
            </w:tcMar>
          </w:tcPr>
          <w:p>
            <w:pPr>
              <w:autoSpaceDN w:val="0"/>
              <w:autoSpaceDE w:val="0"/>
              <w:widowControl/>
              <w:spacing w:line="198" w:lineRule="exact" w:before="126" w:after="0"/>
              <w:ind w:left="136" w:right="0" w:firstLine="0"/>
              <w:jc w:val="left"/>
            </w:pPr>
            <w:r>
              <w:rPr>
                <w:rFonts w:ascii="Times New Roman" w:hAnsi="Times New Roman" w:eastAsia="Times New Roman"/>
                <w:b w:val="0"/>
                <w:i w:val="0"/>
                <w:color w:val="000000"/>
                <w:sz w:val="18"/>
              </w:rPr>
              <w:t>K</w:t>
            </w:r>
            <w:r>
              <w:rPr>
                <w:rFonts w:ascii="CMR9" w:hAnsi="CMR9" w:eastAsia="CMR9"/>
                <w:b w:val="0"/>
                <w:i w:val="0"/>
                <w:color w:val="000000"/>
                <w:sz w:val="18"/>
              </w:rPr>
              <w:t xml:space="preserve"> =</w:t>
            </w:r>
            <w:r>
              <w:rPr>
                <w:rFonts w:ascii="Times New Roman" w:hAnsi="Times New Roman" w:eastAsia="Times New Roman"/>
                <w:b w:val="0"/>
                <w:i w:val="0"/>
                <w:color w:val="000000"/>
                <w:sz w:val="18"/>
              </w:rPr>
              <w:t xml:space="preserve"> 1</w:t>
            </w:r>
            <w:r>
              <w:rPr>
                <w:rFonts w:ascii="SimSun" w:hAnsi="SimSun" w:eastAsia="SimSun"/>
                <w:b w:val="0"/>
                <w:i w:val="0"/>
                <w:color w:val="000000"/>
                <w:sz w:val="18"/>
              </w:rPr>
              <w:t xml:space="preserve"> 资源缺口</w:t>
            </w:r>
          </w:p>
        </w:tc>
        <w:tc>
          <w:tcPr>
            <w:tcW w:type="dxa" w:w="6410"/>
            <w:gridSpan w:val="2"/>
            <w:tcBorders>
              <w:bottom w:sz="6.71999979019165" w:val="single" w:color="#000000"/>
            </w:tcBorders>
            <w:tcMar>
              <w:start w:w="0" w:type="dxa"/>
              <w:end w:w="0" w:type="dxa"/>
            </w:tcMar>
            <w:tcMar>
              <w:start w:w="0" w:type="dxa"/>
              <w:end w:w="0" w:type="dxa"/>
            </w:tcMar>
          </w:tcPr>
          <w:p>
            <w:pPr>
              <w:autoSpaceDN w:val="0"/>
              <w:autoSpaceDE w:val="0"/>
              <w:widowControl/>
              <w:spacing w:line="204" w:lineRule="auto" w:before="126" w:after="0"/>
              <w:ind w:left="136" w:right="0" w:firstLine="0"/>
              <w:jc w:val="left"/>
            </w:pPr>
            <w:r>
              <w:rPr>
                <w:rFonts w:ascii="Times New Roman" w:hAnsi="Times New Roman" w:eastAsia="Times New Roman"/>
                <w:b w:val="0"/>
                <w:i w:val="0"/>
                <w:color w:val="000000"/>
                <w:sz w:val="18"/>
              </w:rPr>
              <w:t>A</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B</w:t>
            </w:r>
            <w:r>
              <w:rPr>
                <w:rFonts w:ascii="SimSun" w:hAnsi="SimSun" w:eastAsia="SimSun"/>
                <w:b w:val="0"/>
                <w:i w:val="0"/>
                <w:color w:val="000000"/>
                <w:sz w:val="18"/>
              </w:rPr>
              <w:t xml:space="preserve"> 、</w:t>
            </w:r>
            <w:r>
              <w:rPr>
                <w:rFonts w:ascii="Times New Roman" w:hAnsi="Times New Roman" w:eastAsia="Times New Roman"/>
                <w:b w:val="0"/>
                <w:i w:val="0"/>
                <w:color w:val="000000"/>
                <w:sz w:val="18"/>
              </w:rPr>
              <w:t>C</w:t>
            </w:r>
            <w:r>
              <w:rPr>
                <w:rFonts w:ascii="SimSun" w:hAnsi="SimSun" w:eastAsia="SimSun"/>
                <w:b w:val="0"/>
                <w:i w:val="0"/>
                <w:color w:val="000000"/>
                <w:sz w:val="18"/>
              </w:rPr>
              <w:t xml:space="preserve"> 三型共享电池各缺</w:t>
            </w:r>
            <w:r>
              <w:rPr>
                <w:rFonts w:ascii="Times New Roman" w:hAnsi="Times New Roman" w:eastAsia="Times New Roman"/>
                <w:b w:val="0"/>
                <w:i w:val="0"/>
                <w:color w:val="000000"/>
                <w:sz w:val="18"/>
              </w:rPr>
              <w:t>1</w:t>
            </w:r>
            <w:r>
              <w:rPr>
                <w:rFonts w:ascii="SimSun" w:hAnsi="SimSun" w:eastAsia="SimSun"/>
                <w:b w:val="0"/>
                <w:i w:val="0"/>
                <w:color w:val="000000"/>
                <w:sz w:val="18"/>
              </w:rPr>
              <w:t xml:space="preserve"> 组（运输机、中继机与中继组件无缺口）</w:t>
            </w:r>
          </w:p>
        </w:tc>
      </w:tr>
    </w:tbl>
    <w:p>
      <w:pPr>
        <w:autoSpaceDN w:val="0"/>
        <w:autoSpaceDE w:val="0"/>
        <w:widowControl/>
        <w:spacing w:line="209" w:lineRule="auto" w:before="2326" w:after="0"/>
        <w:ind w:left="0" w:right="5078" w:firstLine="0"/>
        <w:jc w:val="right"/>
      </w:pPr>
      <w:r>
        <w:rPr>
          <w:rFonts w:ascii="Times New Roman" w:hAnsi="Times New Roman" w:eastAsia="Times New Roman"/>
          <w:b w:val="0"/>
          <w:i w:val="0"/>
          <w:color w:val="000000"/>
          <w:sz w:val="24"/>
        </w:rPr>
        <w:t>56</w:t>
      </w:r>
    </w:p>
    <w:sectPr w:rsidR="00FC693F" w:rsidRPr="0006063C" w:rsidSect="00034616">
      <w:pgSz w:w="11906" w:h="16838"/>
      <w:pgMar w:top="1440" w:right="756" w:bottom="380" w:left="140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hyperlink" Target="http://dx.doi.org/10.1016/j.tre.2025.104601" TargetMode="External"/><Relationship Id="rId48" Type="http://schemas.openxmlformats.org/officeDocument/2006/relationships/hyperlink" Target="http://dx.doi.org/10.1016/j.tre.2021.102417" TargetMode="External"/><Relationship Id="rId49" Type="http://schemas.openxmlformats.org/officeDocument/2006/relationships/hyperlink" Target="http://dx.doi.org/10.1016/j.tre.2014.06.006" TargetMode="External"/><Relationship Id="rId50" Type="http://schemas.openxmlformats.org/officeDocument/2006/relationships/hyperlink" Target="http://dx.doi.org/10.1109/iccw.2019.8756679" TargetMode="External"/><Relationship Id="rId51" Type="http://schemas.openxmlformats.org/officeDocument/2006/relationships/hyperlink" Target="http://dx.doi.org/10.1109/mcom.2016.7470933" TargetMode="External"/><Relationship Id="rId52" Type="http://schemas.openxmlformats.org/officeDocument/2006/relationships/hyperlink" Target="http://dx.doi.org/10.1109/lwc.2022.3195787" TargetMode="External"/><Relationship Id="rId53" Type="http://schemas.openxmlformats.org/officeDocument/2006/relationships/hyperlink" Target="http://dx.doi.org/10.3390/drones2040038" TargetMode="External"/><Relationship Id="rId54" Type="http://schemas.openxmlformats.org/officeDocument/2006/relationships/hyperlink" Target="http://dx.doi.org/10.1016/j.ejtl.2022.100074" TargetMode="External"/><Relationship Id="rId55" Type="http://schemas.openxmlformats.org/officeDocument/2006/relationships/hyperlink" Target="http://dx.doi.org/10.1109/lwc.2014.2342736" TargetMode="External"/><Relationship Id="rId56" Type="http://schemas.openxmlformats.org/officeDocument/2006/relationships/hyperlink" Target="http://dx.doi.org/10.1016/0166-218x(90)90094-s" TargetMode="External"/><Relationship Id="rId57" Type="http://schemas.openxmlformats.org/officeDocument/2006/relationships/hyperlink" Target="http://dx.doi.org/10.1016/s0377-2217(02)00134-0" TargetMode="External"/><Relationship Id="rId58" Type="http://schemas.openxmlformats.org/officeDocument/2006/relationships/hyperlink" Target="http://dx.doi.org/10.2514/1.c035473" TargetMode="External"/><Relationship Id="rId59" Type="http://schemas.openxmlformats.org/officeDocument/2006/relationships/hyperlink" Target="http://dx.doi.org/10.3390/s17051144" TargetMode="External"/><Relationship Id="rId60" Type="http://schemas.openxmlformats.org/officeDocument/2006/relationships/hyperlink" Target="http://dx.doi.org/10.1016/j.cja.2024.11.011" TargetMode="External"/><Relationship Id="rId61" Type="http://schemas.openxmlformats.org/officeDocument/2006/relationships/hyperlink" Target="http://dx.doi.org/10.1109/4235.996017" TargetMode="External"/><Relationship Id="rId62" Type="http://schemas.openxmlformats.org/officeDocument/2006/relationships/hyperlink" Target="http://dx.doi.org/10.1002/net.21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