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488FB" w14:textId="77777777" w:rsidR="00E749C6" w:rsidRDefault="00CC664A">
      <w:pPr>
        <w:snapToGrid w:val="0"/>
        <w:spacing w:line="312" w:lineRule="auto"/>
        <w:ind w:firstLine="721"/>
        <w:jc w:val="center"/>
      </w:pPr>
      <w:r>
        <w:rPr>
          <w:rFonts w:ascii="华文中宋" w:eastAsia="华文中宋" w:hAnsi="华文中宋"/>
          <w:b/>
          <w:color w:val="000000"/>
          <w:sz w:val="36"/>
          <w:szCs w:val="36"/>
        </w:rPr>
        <w:pict w14:anchorId="6BA559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 o:spid="_x0000_i1025" type="#_x0000_t75" alt="资源 2" style="width:102.55pt;height:65.1pt">
            <v:fill o:detectmouseclick="t"/>
            <v:imagedata r:id="rId8" o:title="资源 2"/>
          </v:shape>
        </w:pict>
      </w:r>
      <w:r w:rsidR="00E749C6">
        <w:rPr>
          <w:rFonts w:ascii="华文中宋" w:eastAsia="华文中宋" w:hAnsi="华文中宋" w:hint="eastAsia"/>
          <w:b/>
          <w:color w:val="000000"/>
          <w:sz w:val="36"/>
          <w:szCs w:val="36"/>
        </w:rPr>
        <w:t xml:space="preserve"> </w:t>
      </w:r>
      <w:r>
        <w:pict w14:anchorId="416FB7CB">
          <v:shape id="图片 9" o:spid="_x0000_i1026" type="#_x0000_t75" alt="" style="width:78.35pt;height:75.45pt">
            <v:fill o:detectmouseclick="t"/>
            <v:imagedata r:id="rId9" o:title=""/>
          </v:shape>
        </w:pict>
      </w:r>
      <w:r w:rsidR="00E749C6">
        <w:rPr>
          <w:rFonts w:hint="eastAsia"/>
        </w:rPr>
        <w:t xml:space="preserve">   </w:t>
      </w:r>
      <w:r w:rsidR="002E0A39" w:rsidRPr="00F21DF9">
        <w:rPr>
          <w:rFonts w:ascii="华文中宋" w:eastAsia="华文中宋" w:hAnsi="华文中宋" w:hint="eastAsia"/>
          <w:b/>
          <w:color w:val="000000"/>
          <w:sz w:val="36"/>
          <w:szCs w:val="36"/>
        </w:rPr>
        <w:fldChar w:fldCharType="begin"/>
      </w:r>
      <w:r w:rsidR="006D7EE3">
        <w:rPr>
          <w:rFonts w:ascii="华文中宋" w:eastAsia="华文中宋" w:hAnsi="华文中宋" w:hint="eastAsia"/>
          <w:b/>
          <w:color w:val="000000"/>
          <w:sz w:val="36"/>
          <w:szCs w:val="36"/>
        </w:rPr>
        <w:instrText xml:space="preserve"> INCLUDEPICTURE "D:\\li\\Downloads\\华为标志 Huawei Logo (1)\\华为标志 Huawei Logo 2018\\竖版标志Vertical Version\\CMYK\\JPG\\HW_POS_CMYK_Vertical-300ppi.jpg" \* MERGEFORMAT </w:instrText>
      </w:r>
      <w:r w:rsidR="002E0A39" w:rsidRPr="00F21DF9">
        <w:rPr>
          <w:rFonts w:ascii="华文中宋" w:eastAsia="华文中宋" w:hAnsi="华文中宋" w:hint="eastAsia"/>
          <w:b/>
          <w:color w:val="000000"/>
          <w:sz w:val="36"/>
          <w:szCs w:val="36"/>
        </w:rPr>
        <w:fldChar w:fldCharType="separate"/>
      </w:r>
      <w:r w:rsidR="00000000">
        <w:rPr>
          <w:rFonts w:ascii="华文中宋" w:eastAsia="华文中宋" w:hAnsi="华文中宋" w:hint="eastAsia"/>
          <w:b/>
          <w:color w:val="000000"/>
          <w:sz w:val="36"/>
          <w:szCs w:val="36"/>
        </w:rPr>
        <w:fldChar w:fldCharType="begin"/>
      </w:r>
      <w:r w:rsidR="00000000">
        <w:rPr>
          <w:rFonts w:ascii="华文中宋" w:eastAsia="华文中宋" w:hAnsi="华文中宋" w:hint="eastAsia"/>
          <w:b/>
          <w:color w:val="000000"/>
          <w:sz w:val="36"/>
          <w:szCs w:val="36"/>
        </w:rPr>
        <w:instrText xml:space="preserve"> INCLUDEPICTURE  "D:\\..\\li\\Downloads\\华为标志 Huawei Logo (1)\\华为标志 Huawei Logo 2018\\竖版标志Vertical Version\\CMYK\\JPG\\HW_POS_CMYK_Vertical-300ppi.jpg" \* MERGEFORMATINET </w:instrText>
      </w:r>
      <w:r w:rsidR="00000000">
        <w:rPr>
          <w:rFonts w:ascii="华文中宋" w:eastAsia="华文中宋" w:hAnsi="华文中宋" w:hint="eastAsia"/>
          <w:b/>
          <w:color w:val="000000"/>
          <w:sz w:val="36"/>
          <w:szCs w:val="36"/>
        </w:rPr>
        <w:fldChar w:fldCharType="separate"/>
      </w:r>
      <w:r>
        <w:rPr>
          <w:rFonts w:ascii="华文中宋" w:eastAsia="华文中宋" w:hAnsi="华文中宋"/>
          <w:b/>
          <w:color w:val="000000"/>
          <w:sz w:val="36"/>
          <w:szCs w:val="36"/>
        </w:rPr>
        <w:pict w14:anchorId="75EAB964">
          <v:shape id="_x0000_i1027" type="#_x0000_t75" style="width:79.5pt;height:79.5pt">
            <v:imagedata r:id="rId10" r:href="rId11"/>
          </v:shape>
        </w:pict>
      </w:r>
      <w:r w:rsidR="00000000">
        <w:rPr>
          <w:rFonts w:ascii="华文中宋" w:eastAsia="华文中宋" w:hAnsi="华文中宋" w:hint="eastAsia"/>
          <w:b/>
          <w:color w:val="000000"/>
          <w:sz w:val="36"/>
          <w:szCs w:val="36"/>
        </w:rPr>
        <w:fldChar w:fldCharType="end"/>
      </w:r>
      <w:r w:rsidR="002E0A39" w:rsidRPr="00F21DF9">
        <w:rPr>
          <w:rFonts w:ascii="华文中宋" w:eastAsia="华文中宋" w:hAnsi="华文中宋" w:hint="eastAsia"/>
          <w:b/>
          <w:color w:val="000000"/>
          <w:sz w:val="36"/>
          <w:szCs w:val="36"/>
        </w:rPr>
        <w:fldChar w:fldCharType="end"/>
      </w:r>
      <w:r w:rsidR="00E749C6">
        <w:rPr>
          <w:rFonts w:ascii="华文中宋" w:eastAsia="华文中宋" w:hAnsi="华文中宋" w:hint="eastAsia"/>
          <w:b/>
          <w:color w:val="000000"/>
          <w:sz w:val="36"/>
          <w:szCs w:val="36"/>
        </w:rPr>
        <w:t xml:space="preserve"> </w:t>
      </w:r>
      <w:r>
        <w:rPr>
          <w:noProof/>
        </w:rPr>
        <w:pict w14:anchorId="48D71894">
          <v:shape id="_x0000_i1028" type="#_x0000_t75" style="width:68.55pt;height:64.5pt;visibility:visible">
            <v:imagedata r:id="rId12" o:title="" cropright="46893f"/>
          </v:shape>
        </w:pict>
      </w:r>
      <w:r w:rsidR="00B673B5">
        <w:rPr>
          <w:rFonts w:ascii="华文中宋" w:eastAsia="华文中宋" w:hAnsi="华文中宋" w:hint="eastAsia"/>
          <w:b/>
          <w:color w:val="000000"/>
          <w:sz w:val="36"/>
          <w:szCs w:val="36"/>
        </w:rPr>
        <w:t xml:space="preserve"> </w:t>
      </w:r>
      <w:r w:rsidR="00E749C6">
        <w:rPr>
          <w:rFonts w:ascii="华文中宋" w:eastAsia="华文中宋" w:hAnsi="华文中宋" w:hint="eastAsia"/>
          <w:b/>
          <w:color w:val="000000"/>
          <w:sz w:val="36"/>
          <w:szCs w:val="36"/>
        </w:rPr>
        <w:t xml:space="preserve"> </w:t>
      </w:r>
    </w:p>
    <w:p w14:paraId="7177FD24" w14:textId="77777777" w:rsidR="00E749C6" w:rsidRDefault="00E749C6">
      <w:pPr>
        <w:snapToGrid w:val="0"/>
        <w:spacing w:line="312" w:lineRule="auto"/>
        <w:ind w:firstLine="721"/>
        <w:jc w:val="center"/>
        <w:rPr>
          <w:rFonts w:ascii="华文中宋" w:eastAsia="华文中宋" w:hAnsi="华文中宋" w:hint="eastAsia"/>
          <w:b/>
          <w:color w:val="000000"/>
          <w:sz w:val="36"/>
          <w:szCs w:val="36"/>
        </w:rPr>
      </w:pPr>
    </w:p>
    <w:p w14:paraId="233746DD" w14:textId="77777777" w:rsidR="00E749C6" w:rsidRDefault="00E749C6">
      <w:pPr>
        <w:spacing w:line="20" w:lineRule="atLeast"/>
        <w:ind w:firstLine="721"/>
        <w:jc w:val="center"/>
        <w:rPr>
          <w:rFonts w:ascii="华文新魏" w:eastAsia="华文新魏" w:hAnsi="宋体" w:hint="eastAsia"/>
          <w:b/>
          <w:bCs/>
          <w:shadow/>
          <w:sz w:val="36"/>
          <w:szCs w:val="36"/>
        </w:rPr>
      </w:pPr>
      <w:bookmarkStart w:id="0" w:name="OLE_LINK1"/>
      <w:bookmarkStart w:id="1" w:name="OLE_LINK2"/>
      <w:r>
        <w:rPr>
          <w:rFonts w:ascii="华文新魏" w:eastAsia="华文新魏" w:hAnsi="宋体" w:hint="eastAsia"/>
          <w:b/>
          <w:bCs/>
          <w:shadow/>
          <w:sz w:val="36"/>
          <w:szCs w:val="36"/>
        </w:rPr>
        <w:t>中国研究生创新实践系列大赛</w:t>
      </w:r>
    </w:p>
    <w:p w14:paraId="1AA65EA2" w14:textId="77777777" w:rsidR="00E749C6" w:rsidRDefault="00E749C6">
      <w:pPr>
        <w:spacing w:line="20" w:lineRule="atLeast"/>
        <w:ind w:firstLine="881"/>
        <w:jc w:val="center"/>
        <w:rPr>
          <w:rFonts w:ascii="华文新魏" w:eastAsia="华文新魏" w:hAnsi="宋体" w:hint="eastAsia"/>
          <w:b/>
          <w:bCs/>
          <w:shadow/>
          <w:sz w:val="44"/>
          <w:szCs w:val="44"/>
        </w:rPr>
      </w:pPr>
      <w:r>
        <w:rPr>
          <w:rFonts w:ascii="华文新魏" w:eastAsia="华文新魏" w:hAnsi="宋体" w:hint="eastAsia"/>
          <w:b/>
          <w:bCs/>
          <w:shadow/>
          <w:sz w:val="44"/>
          <w:szCs w:val="44"/>
        </w:rPr>
        <w:t xml:space="preserve"> “华为杯”</w:t>
      </w:r>
      <w:bookmarkEnd w:id="0"/>
      <w:bookmarkEnd w:id="1"/>
      <w:r>
        <w:rPr>
          <w:rFonts w:ascii="华文新魏" w:eastAsia="华文新魏" w:hAnsi="宋体" w:hint="eastAsia"/>
          <w:b/>
          <w:bCs/>
          <w:shadow/>
          <w:sz w:val="44"/>
          <w:szCs w:val="44"/>
        </w:rPr>
        <w:t>第二十</w:t>
      </w:r>
      <w:r w:rsidR="002763FE">
        <w:rPr>
          <w:rFonts w:ascii="华文新魏" w:eastAsia="华文新魏" w:hAnsi="宋体" w:hint="eastAsia"/>
          <w:b/>
          <w:bCs/>
          <w:shadow/>
          <w:sz w:val="44"/>
          <w:szCs w:val="44"/>
        </w:rPr>
        <w:t>三</w:t>
      </w:r>
      <w:r>
        <w:rPr>
          <w:rFonts w:ascii="华文新魏" w:eastAsia="华文新魏" w:hAnsi="宋体" w:hint="eastAsia"/>
          <w:b/>
          <w:bCs/>
          <w:shadow/>
          <w:sz w:val="44"/>
          <w:szCs w:val="44"/>
        </w:rPr>
        <w:t>届中国研究生</w:t>
      </w:r>
    </w:p>
    <w:p w14:paraId="7B89383A" w14:textId="77777777" w:rsidR="00E749C6" w:rsidRDefault="00E749C6">
      <w:pPr>
        <w:spacing w:line="20" w:lineRule="atLeast"/>
        <w:ind w:firstLine="881"/>
        <w:jc w:val="center"/>
        <w:rPr>
          <w:rFonts w:ascii="华文新魏" w:eastAsia="华文新魏" w:hAnsi="宋体" w:hint="eastAsia"/>
          <w:b/>
          <w:bCs/>
          <w:shadow/>
          <w:sz w:val="44"/>
          <w:szCs w:val="44"/>
        </w:rPr>
      </w:pPr>
      <w:r>
        <w:rPr>
          <w:rFonts w:ascii="华文新魏" w:eastAsia="华文新魏" w:hAnsi="宋体" w:hint="eastAsia"/>
          <w:b/>
          <w:bCs/>
          <w:shadow/>
          <w:sz w:val="44"/>
          <w:szCs w:val="44"/>
        </w:rPr>
        <w:t>数学建模竞赛</w:t>
      </w:r>
    </w:p>
    <w:p w14:paraId="5A3EFEEE" w14:textId="77777777" w:rsidR="00E749C6" w:rsidRDefault="00E749C6">
      <w:pPr>
        <w:spacing w:line="20" w:lineRule="atLeast"/>
        <w:ind w:firstLine="880"/>
        <w:jc w:val="center"/>
        <w:rPr>
          <w:sz w:val="44"/>
          <w:szCs w:val="44"/>
        </w:rPr>
      </w:pPr>
    </w:p>
    <w:tbl>
      <w:tblPr>
        <w:tblW w:w="0" w:type="auto"/>
        <w:jc w:val="center"/>
        <w:tblLayout w:type="fixed"/>
        <w:tblLook w:val="0000" w:firstRow="0" w:lastRow="0" w:firstColumn="0" w:lastColumn="0" w:noHBand="0" w:noVBand="0"/>
      </w:tblPr>
      <w:tblGrid>
        <w:gridCol w:w="1842"/>
        <w:gridCol w:w="6512"/>
      </w:tblGrid>
      <w:tr w:rsidR="00E749C6" w14:paraId="76DE4220" w14:textId="77777777">
        <w:trPr>
          <w:trHeight w:val="1134"/>
          <w:jc w:val="center"/>
        </w:trPr>
        <w:tc>
          <w:tcPr>
            <w:tcW w:w="1842" w:type="dxa"/>
            <w:tcBorders>
              <w:bottom w:val="single" w:sz="12" w:space="0" w:color="auto"/>
            </w:tcBorders>
            <w:vAlign w:val="bottom"/>
          </w:tcPr>
          <w:p w14:paraId="3DC6E606" w14:textId="77777777" w:rsidR="00E749C6" w:rsidRDefault="00E749C6" w:rsidP="00CC664A">
            <w:pPr>
              <w:spacing w:line="20" w:lineRule="atLeast"/>
              <w:ind w:firstLineChars="0" w:firstLine="0"/>
              <w:rPr>
                <w:b/>
                <w:sz w:val="36"/>
                <w:szCs w:val="36"/>
              </w:rPr>
            </w:pPr>
            <w:r>
              <w:rPr>
                <w:rFonts w:hint="eastAsia"/>
                <w:b/>
                <w:sz w:val="36"/>
                <w:szCs w:val="36"/>
              </w:rPr>
              <w:t>学</w:t>
            </w:r>
            <w:r>
              <w:rPr>
                <w:rFonts w:hint="eastAsia"/>
                <w:b/>
                <w:sz w:val="36"/>
                <w:szCs w:val="36"/>
              </w:rPr>
              <w:t xml:space="preserve">    </w:t>
            </w:r>
            <w:r>
              <w:rPr>
                <w:rFonts w:hint="eastAsia"/>
                <w:b/>
                <w:sz w:val="36"/>
                <w:szCs w:val="36"/>
              </w:rPr>
              <w:t>校</w:t>
            </w:r>
          </w:p>
        </w:tc>
        <w:tc>
          <w:tcPr>
            <w:tcW w:w="6512" w:type="dxa"/>
            <w:tcBorders>
              <w:bottom w:val="single" w:sz="12" w:space="0" w:color="auto"/>
            </w:tcBorders>
          </w:tcPr>
          <w:p w14:paraId="12734DCC" w14:textId="77777777" w:rsidR="00E749C6" w:rsidRDefault="00E749C6">
            <w:pPr>
              <w:spacing w:line="20" w:lineRule="atLeast"/>
              <w:ind w:firstLine="723"/>
              <w:rPr>
                <w:b/>
                <w:sz w:val="36"/>
                <w:szCs w:val="36"/>
              </w:rPr>
            </w:pPr>
          </w:p>
          <w:p w14:paraId="6C7C47E0" w14:textId="77777777" w:rsidR="00E749C6" w:rsidRDefault="00587040">
            <w:pPr>
              <w:spacing w:line="20" w:lineRule="atLeast"/>
              <w:ind w:firstLine="723"/>
              <w:rPr>
                <w:b/>
                <w:sz w:val="36"/>
                <w:szCs w:val="36"/>
              </w:rPr>
            </w:pPr>
            <w:r>
              <w:rPr>
                <w:rFonts w:hint="eastAsia"/>
                <w:b/>
                <w:sz w:val="36"/>
                <w:szCs w:val="36"/>
              </w:rPr>
              <w:t>扬州大学</w:t>
            </w:r>
          </w:p>
        </w:tc>
      </w:tr>
      <w:tr w:rsidR="00E749C6" w14:paraId="6F29C690" w14:textId="77777777">
        <w:trPr>
          <w:trHeight w:val="1134"/>
          <w:jc w:val="center"/>
        </w:trPr>
        <w:tc>
          <w:tcPr>
            <w:tcW w:w="1842" w:type="dxa"/>
            <w:tcBorders>
              <w:top w:val="single" w:sz="12" w:space="0" w:color="auto"/>
              <w:bottom w:val="single" w:sz="12" w:space="0" w:color="auto"/>
            </w:tcBorders>
            <w:vAlign w:val="bottom"/>
          </w:tcPr>
          <w:p w14:paraId="479BB93D" w14:textId="77777777" w:rsidR="00E749C6" w:rsidRDefault="00E749C6" w:rsidP="00CC664A">
            <w:pPr>
              <w:spacing w:line="20" w:lineRule="atLeast"/>
              <w:ind w:firstLineChars="0" w:firstLine="0"/>
              <w:rPr>
                <w:b/>
                <w:sz w:val="36"/>
                <w:szCs w:val="36"/>
              </w:rPr>
            </w:pPr>
            <w:r>
              <w:rPr>
                <w:rFonts w:hint="eastAsia"/>
                <w:b/>
                <w:sz w:val="36"/>
                <w:szCs w:val="36"/>
              </w:rPr>
              <w:t>参赛队号</w:t>
            </w:r>
          </w:p>
        </w:tc>
        <w:tc>
          <w:tcPr>
            <w:tcW w:w="6512" w:type="dxa"/>
            <w:tcBorders>
              <w:top w:val="single" w:sz="12" w:space="0" w:color="auto"/>
              <w:bottom w:val="single" w:sz="12" w:space="0" w:color="auto"/>
            </w:tcBorders>
          </w:tcPr>
          <w:p w14:paraId="3C1E3D7D" w14:textId="77777777" w:rsidR="00E749C6" w:rsidRDefault="00CB7443">
            <w:pPr>
              <w:spacing w:line="20" w:lineRule="atLeast"/>
              <w:ind w:firstLine="723"/>
              <w:rPr>
                <w:b/>
                <w:sz w:val="36"/>
                <w:szCs w:val="36"/>
              </w:rPr>
            </w:pPr>
            <w:r w:rsidRPr="00CB7443">
              <w:rPr>
                <w:b/>
                <w:sz w:val="36"/>
                <w:szCs w:val="36"/>
              </w:rPr>
              <w:br/>
              <w:t>20260051786</w:t>
            </w:r>
          </w:p>
        </w:tc>
      </w:tr>
      <w:tr w:rsidR="00E749C6" w14:paraId="5B79993A" w14:textId="77777777">
        <w:trPr>
          <w:trHeight w:val="625"/>
          <w:jc w:val="center"/>
        </w:trPr>
        <w:tc>
          <w:tcPr>
            <w:tcW w:w="1842" w:type="dxa"/>
            <w:vMerge w:val="restart"/>
            <w:tcBorders>
              <w:top w:val="single" w:sz="12" w:space="0" w:color="auto"/>
            </w:tcBorders>
            <w:vAlign w:val="center"/>
          </w:tcPr>
          <w:p w14:paraId="30B38091" w14:textId="77777777" w:rsidR="00E749C6" w:rsidRDefault="00E749C6" w:rsidP="00CC664A">
            <w:pPr>
              <w:spacing w:line="20" w:lineRule="atLeast"/>
              <w:ind w:firstLineChars="0" w:firstLine="0"/>
              <w:rPr>
                <w:b/>
                <w:sz w:val="36"/>
                <w:szCs w:val="36"/>
              </w:rPr>
            </w:pPr>
            <w:r>
              <w:rPr>
                <w:rFonts w:hint="eastAsia"/>
                <w:b/>
                <w:sz w:val="36"/>
                <w:szCs w:val="36"/>
              </w:rPr>
              <w:t>队员姓名</w:t>
            </w:r>
          </w:p>
        </w:tc>
        <w:tc>
          <w:tcPr>
            <w:tcW w:w="6512" w:type="dxa"/>
            <w:tcBorders>
              <w:top w:val="single" w:sz="12" w:space="0" w:color="auto"/>
              <w:bottom w:val="single" w:sz="8" w:space="0" w:color="auto"/>
            </w:tcBorders>
          </w:tcPr>
          <w:p w14:paraId="7158170F" w14:textId="77777777" w:rsidR="00E749C6" w:rsidRDefault="00E749C6">
            <w:pPr>
              <w:spacing w:line="20" w:lineRule="atLeast"/>
              <w:ind w:firstLine="723"/>
              <w:rPr>
                <w:b/>
                <w:sz w:val="36"/>
                <w:szCs w:val="36"/>
              </w:rPr>
            </w:pPr>
            <w:r>
              <w:rPr>
                <w:rFonts w:hint="eastAsia"/>
                <w:b/>
                <w:sz w:val="36"/>
                <w:szCs w:val="36"/>
              </w:rPr>
              <w:t>1.</w:t>
            </w:r>
            <w:r w:rsidR="00CB7443">
              <w:rPr>
                <w:rFonts w:hint="eastAsia"/>
                <w:b/>
                <w:sz w:val="36"/>
                <w:szCs w:val="36"/>
              </w:rPr>
              <w:t>孙嘉诚</w:t>
            </w:r>
          </w:p>
        </w:tc>
      </w:tr>
      <w:tr w:rsidR="00E749C6" w14:paraId="2D5AC503" w14:textId="77777777">
        <w:trPr>
          <w:trHeight w:val="625"/>
          <w:jc w:val="center"/>
        </w:trPr>
        <w:tc>
          <w:tcPr>
            <w:tcW w:w="1842" w:type="dxa"/>
            <w:vMerge/>
            <w:vAlign w:val="center"/>
          </w:tcPr>
          <w:p w14:paraId="62F82CCC" w14:textId="77777777" w:rsidR="00E749C6" w:rsidRDefault="00E749C6">
            <w:pPr>
              <w:spacing w:line="20" w:lineRule="atLeast"/>
              <w:ind w:firstLine="723"/>
              <w:jc w:val="center"/>
              <w:rPr>
                <w:b/>
                <w:sz w:val="36"/>
                <w:szCs w:val="36"/>
              </w:rPr>
            </w:pPr>
          </w:p>
        </w:tc>
        <w:tc>
          <w:tcPr>
            <w:tcW w:w="6512" w:type="dxa"/>
            <w:tcBorders>
              <w:top w:val="single" w:sz="8" w:space="0" w:color="auto"/>
              <w:bottom w:val="single" w:sz="8" w:space="0" w:color="auto"/>
            </w:tcBorders>
          </w:tcPr>
          <w:p w14:paraId="65DB6912" w14:textId="77777777" w:rsidR="00E749C6" w:rsidRDefault="00E749C6">
            <w:pPr>
              <w:spacing w:line="20" w:lineRule="atLeast"/>
              <w:ind w:firstLine="723"/>
              <w:rPr>
                <w:b/>
                <w:sz w:val="36"/>
                <w:szCs w:val="36"/>
              </w:rPr>
            </w:pPr>
            <w:r>
              <w:rPr>
                <w:rFonts w:hint="eastAsia"/>
                <w:b/>
                <w:sz w:val="36"/>
                <w:szCs w:val="36"/>
              </w:rPr>
              <w:t>2.</w:t>
            </w:r>
            <w:r w:rsidR="00CB7443">
              <w:rPr>
                <w:rFonts w:hint="eastAsia"/>
                <w:b/>
                <w:sz w:val="36"/>
                <w:szCs w:val="36"/>
              </w:rPr>
              <w:t>方碧绿</w:t>
            </w:r>
          </w:p>
        </w:tc>
      </w:tr>
      <w:tr w:rsidR="00E749C6" w14:paraId="32938F9F" w14:textId="77777777">
        <w:trPr>
          <w:trHeight w:val="625"/>
          <w:jc w:val="center"/>
        </w:trPr>
        <w:tc>
          <w:tcPr>
            <w:tcW w:w="1842" w:type="dxa"/>
            <w:vMerge/>
            <w:tcBorders>
              <w:bottom w:val="single" w:sz="12" w:space="0" w:color="auto"/>
            </w:tcBorders>
            <w:vAlign w:val="center"/>
          </w:tcPr>
          <w:p w14:paraId="0E44C608" w14:textId="77777777" w:rsidR="00E749C6" w:rsidRDefault="00E749C6">
            <w:pPr>
              <w:spacing w:line="20" w:lineRule="atLeast"/>
              <w:ind w:firstLine="723"/>
              <w:jc w:val="center"/>
              <w:rPr>
                <w:b/>
                <w:sz w:val="36"/>
                <w:szCs w:val="36"/>
              </w:rPr>
            </w:pPr>
          </w:p>
        </w:tc>
        <w:tc>
          <w:tcPr>
            <w:tcW w:w="6512" w:type="dxa"/>
            <w:tcBorders>
              <w:top w:val="single" w:sz="8" w:space="0" w:color="auto"/>
              <w:bottom w:val="single" w:sz="12" w:space="0" w:color="auto"/>
            </w:tcBorders>
          </w:tcPr>
          <w:p w14:paraId="7F6DCE62" w14:textId="77777777" w:rsidR="00E749C6" w:rsidRDefault="00E749C6">
            <w:pPr>
              <w:spacing w:line="20" w:lineRule="atLeast"/>
              <w:ind w:firstLine="723"/>
              <w:rPr>
                <w:b/>
                <w:sz w:val="36"/>
                <w:szCs w:val="36"/>
              </w:rPr>
            </w:pPr>
            <w:r>
              <w:rPr>
                <w:rFonts w:hint="eastAsia"/>
                <w:b/>
                <w:sz w:val="36"/>
                <w:szCs w:val="36"/>
              </w:rPr>
              <w:t>3.</w:t>
            </w:r>
            <w:r w:rsidR="00CB7443">
              <w:rPr>
                <w:rFonts w:hint="eastAsia"/>
                <w:b/>
                <w:sz w:val="36"/>
                <w:szCs w:val="36"/>
              </w:rPr>
              <w:t>翁子安</w:t>
            </w:r>
          </w:p>
        </w:tc>
      </w:tr>
    </w:tbl>
    <w:p w14:paraId="61F990B7" w14:textId="77777777" w:rsidR="00E749C6" w:rsidRDefault="00E749C6">
      <w:pPr>
        <w:adjustRightInd w:val="0"/>
        <w:snapToGrid w:val="0"/>
        <w:spacing w:line="312" w:lineRule="auto"/>
        <w:ind w:firstLine="640"/>
        <w:textAlignment w:val="baseline"/>
        <w:rPr>
          <w:rFonts w:ascii="仿宋_GB2312" w:eastAsia="仿宋_GB2312" w:hAnsi="仿宋" w:cs="宋体" w:hint="eastAsia"/>
          <w:color w:val="333333"/>
          <w:kern w:val="0"/>
          <w:sz w:val="32"/>
          <w:szCs w:val="32"/>
        </w:rPr>
      </w:pPr>
    </w:p>
    <w:p w14:paraId="3E31A109" w14:textId="77777777" w:rsidR="00E749C6" w:rsidRDefault="00E749C6">
      <w:pPr>
        <w:adjustRightInd w:val="0"/>
        <w:snapToGrid w:val="0"/>
        <w:spacing w:line="312" w:lineRule="auto"/>
        <w:ind w:firstLine="640"/>
        <w:textAlignment w:val="baseline"/>
        <w:rPr>
          <w:rFonts w:ascii="仿宋_GB2312" w:eastAsia="仿宋_GB2312" w:hAnsi="仿宋" w:cs="宋体" w:hint="eastAsia"/>
          <w:color w:val="333333"/>
          <w:kern w:val="0"/>
          <w:sz w:val="32"/>
          <w:szCs w:val="32"/>
        </w:rPr>
      </w:pPr>
    </w:p>
    <w:p w14:paraId="10FBA6F8" w14:textId="77777777" w:rsidR="00E749C6" w:rsidRDefault="00E749C6">
      <w:pPr>
        <w:adjustRightInd w:val="0"/>
        <w:snapToGrid w:val="0"/>
        <w:spacing w:line="312" w:lineRule="auto"/>
        <w:ind w:firstLine="640"/>
        <w:textAlignment w:val="baseline"/>
        <w:rPr>
          <w:rFonts w:ascii="仿宋_GB2312" w:eastAsia="仿宋_GB2312" w:hAnsi="仿宋" w:cs="宋体" w:hint="eastAsia"/>
          <w:color w:val="333333"/>
          <w:kern w:val="0"/>
          <w:sz w:val="32"/>
          <w:szCs w:val="32"/>
        </w:rPr>
      </w:pPr>
    </w:p>
    <w:p w14:paraId="214143A0" w14:textId="77777777" w:rsidR="00E749C6" w:rsidRDefault="00E749C6">
      <w:pPr>
        <w:adjustRightInd w:val="0"/>
        <w:snapToGrid w:val="0"/>
        <w:spacing w:line="312" w:lineRule="auto"/>
        <w:ind w:firstLine="640"/>
        <w:textAlignment w:val="baseline"/>
        <w:rPr>
          <w:rFonts w:ascii="仿宋_GB2312" w:eastAsia="仿宋_GB2312" w:hAnsi="仿宋" w:cs="宋体" w:hint="eastAsia"/>
          <w:color w:val="333333"/>
          <w:kern w:val="0"/>
          <w:sz w:val="32"/>
          <w:szCs w:val="32"/>
        </w:rPr>
      </w:pPr>
    </w:p>
    <w:p w14:paraId="5FCC0832" w14:textId="77777777" w:rsidR="00E749C6" w:rsidRDefault="00E749C6">
      <w:pPr>
        <w:adjustRightInd w:val="0"/>
        <w:snapToGrid w:val="0"/>
        <w:spacing w:line="312" w:lineRule="auto"/>
        <w:ind w:firstLine="640"/>
        <w:textAlignment w:val="baseline"/>
        <w:rPr>
          <w:rFonts w:ascii="仿宋_GB2312" w:eastAsia="仿宋_GB2312" w:hAnsi="仿宋" w:cs="宋体" w:hint="eastAsia"/>
          <w:color w:val="333333"/>
          <w:kern w:val="0"/>
          <w:sz w:val="32"/>
          <w:szCs w:val="32"/>
        </w:rPr>
      </w:pPr>
    </w:p>
    <w:p w14:paraId="31635369" w14:textId="77777777" w:rsidR="00E749C6" w:rsidRDefault="00E749C6">
      <w:pPr>
        <w:adjustRightInd w:val="0"/>
        <w:snapToGrid w:val="0"/>
        <w:spacing w:line="312" w:lineRule="auto"/>
        <w:ind w:firstLine="640"/>
        <w:textAlignment w:val="baseline"/>
        <w:rPr>
          <w:rFonts w:ascii="仿宋_GB2312" w:eastAsia="仿宋_GB2312" w:hAnsi="仿宋" w:cs="宋体" w:hint="eastAsia"/>
          <w:color w:val="333333"/>
          <w:kern w:val="0"/>
          <w:sz w:val="32"/>
          <w:szCs w:val="32"/>
        </w:rPr>
      </w:pPr>
    </w:p>
    <w:p w14:paraId="4A83B68A" w14:textId="77777777" w:rsidR="00E749C6" w:rsidRDefault="00E749C6">
      <w:pPr>
        <w:spacing w:line="20" w:lineRule="atLeast"/>
        <w:ind w:firstLine="721"/>
        <w:jc w:val="center"/>
        <w:rPr>
          <w:rFonts w:ascii="华文新魏" w:eastAsia="华文新魏" w:hAnsi="宋体" w:hint="eastAsia"/>
          <w:b/>
          <w:bCs/>
          <w:shadow/>
          <w:sz w:val="36"/>
          <w:szCs w:val="36"/>
        </w:rPr>
      </w:pPr>
    </w:p>
    <w:p w14:paraId="39FEAC57" w14:textId="77777777" w:rsidR="00E749C6" w:rsidRDefault="00E749C6" w:rsidP="00D37464">
      <w:pPr>
        <w:spacing w:line="20" w:lineRule="atLeast"/>
        <w:ind w:firstLineChars="0" w:firstLine="0"/>
        <w:jc w:val="center"/>
        <w:rPr>
          <w:rFonts w:ascii="华文新魏" w:eastAsia="华文新魏" w:hAnsi="宋体" w:hint="eastAsia"/>
          <w:b/>
          <w:bCs/>
          <w:shadow/>
          <w:sz w:val="36"/>
          <w:szCs w:val="36"/>
        </w:rPr>
      </w:pPr>
      <w:r>
        <w:rPr>
          <w:rFonts w:ascii="华文新魏" w:eastAsia="华文新魏" w:hAnsi="宋体" w:hint="eastAsia"/>
          <w:b/>
          <w:bCs/>
          <w:shadow/>
          <w:sz w:val="36"/>
          <w:szCs w:val="36"/>
        </w:rPr>
        <w:t>中国研究生创新实践系列大赛</w:t>
      </w:r>
    </w:p>
    <w:p w14:paraId="7A266822" w14:textId="77777777" w:rsidR="00E749C6" w:rsidRDefault="00E749C6" w:rsidP="00D37464">
      <w:pPr>
        <w:spacing w:line="20" w:lineRule="atLeast"/>
        <w:ind w:firstLineChars="0" w:firstLine="0"/>
        <w:jc w:val="center"/>
        <w:rPr>
          <w:rFonts w:ascii="华文新魏" w:eastAsia="华文新魏" w:hAnsi="宋体" w:hint="eastAsia"/>
          <w:b/>
          <w:bCs/>
          <w:shadow/>
          <w:sz w:val="44"/>
          <w:szCs w:val="44"/>
        </w:rPr>
      </w:pPr>
      <w:r>
        <w:rPr>
          <w:rFonts w:ascii="华文新魏" w:eastAsia="华文新魏" w:hAnsi="宋体" w:hint="eastAsia"/>
          <w:b/>
          <w:bCs/>
          <w:shadow/>
          <w:sz w:val="44"/>
          <w:szCs w:val="44"/>
        </w:rPr>
        <w:t xml:space="preserve"> “华为杯”第二十</w:t>
      </w:r>
      <w:r w:rsidR="002763FE">
        <w:rPr>
          <w:rFonts w:ascii="华文新魏" w:eastAsia="华文新魏" w:hAnsi="宋体" w:hint="eastAsia"/>
          <w:b/>
          <w:bCs/>
          <w:shadow/>
          <w:sz w:val="44"/>
          <w:szCs w:val="44"/>
        </w:rPr>
        <w:t>三</w:t>
      </w:r>
      <w:r>
        <w:rPr>
          <w:rFonts w:ascii="华文新魏" w:eastAsia="华文新魏" w:hAnsi="宋体" w:hint="eastAsia"/>
          <w:b/>
          <w:bCs/>
          <w:shadow/>
          <w:sz w:val="44"/>
          <w:szCs w:val="44"/>
        </w:rPr>
        <w:t>届中国研究生</w:t>
      </w:r>
    </w:p>
    <w:p w14:paraId="2E75DB16" w14:textId="77777777" w:rsidR="00E749C6" w:rsidRDefault="00E749C6" w:rsidP="00D37464">
      <w:pPr>
        <w:spacing w:line="20" w:lineRule="atLeast"/>
        <w:ind w:firstLineChars="0" w:firstLine="0"/>
        <w:jc w:val="center"/>
        <w:rPr>
          <w:rFonts w:ascii="华文新魏" w:eastAsia="华文新魏" w:hAnsi="宋体" w:hint="eastAsia"/>
          <w:b/>
          <w:bCs/>
          <w:shadow/>
          <w:sz w:val="44"/>
          <w:szCs w:val="44"/>
        </w:rPr>
      </w:pPr>
      <w:r>
        <w:rPr>
          <w:rFonts w:ascii="华文新魏" w:eastAsia="华文新魏" w:hAnsi="宋体" w:hint="eastAsia"/>
          <w:b/>
          <w:bCs/>
          <w:shadow/>
          <w:sz w:val="44"/>
          <w:szCs w:val="44"/>
        </w:rPr>
        <w:t>数学建模竞赛</w:t>
      </w:r>
    </w:p>
    <w:p w14:paraId="7A62A2D8" w14:textId="77777777" w:rsidR="00E749C6" w:rsidRDefault="00E749C6">
      <w:pPr>
        <w:spacing w:line="360" w:lineRule="auto"/>
        <w:ind w:firstLine="560"/>
        <w:jc w:val="left"/>
        <w:rPr>
          <w:rFonts w:ascii="宋体" w:hAnsi="宋体" w:hint="eastAsia"/>
          <w:sz w:val="28"/>
        </w:rPr>
      </w:pPr>
    </w:p>
    <w:p w14:paraId="350E4017" w14:textId="77777777" w:rsidR="00E749C6" w:rsidRPr="003614F9" w:rsidRDefault="00E749C6" w:rsidP="00E401BF">
      <w:pPr>
        <w:spacing w:line="360" w:lineRule="auto"/>
        <w:ind w:firstLineChars="0" w:firstLine="0"/>
        <w:jc w:val="center"/>
        <w:rPr>
          <w:rFonts w:ascii="隶书" w:eastAsia="隶书" w:hAnsi="宋体" w:hint="eastAsia"/>
          <w:sz w:val="36"/>
        </w:rPr>
      </w:pPr>
      <w:r>
        <w:rPr>
          <w:rFonts w:ascii="隶书" w:eastAsia="隶书" w:hAnsi="宋体" w:hint="eastAsia"/>
          <w:sz w:val="36"/>
        </w:rPr>
        <w:t>题 目：</w:t>
      </w:r>
      <w:r w:rsidR="003614F9" w:rsidRPr="003614F9">
        <w:rPr>
          <w:rFonts w:ascii="黑体" w:eastAsia="黑体" w:hAnsi="黑体" w:cs="黑体"/>
          <w:sz w:val="32"/>
          <w:u w:val="single"/>
        </w:rPr>
        <w:t>山区洪涝灾害下无人机运输与通信协同优化</w:t>
      </w:r>
    </w:p>
    <w:p w14:paraId="7EBD8380" w14:textId="77777777" w:rsidR="00E749C6" w:rsidRDefault="00E749C6" w:rsidP="00D37464">
      <w:pPr>
        <w:spacing w:line="360" w:lineRule="auto"/>
        <w:ind w:firstLineChars="0" w:firstLine="0"/>
        <w:jc w:val="center"/>
        <w:rPr>
          <w:rFonts w:ascii="隶书" w:eastAsia="隶书" w:hAnsi="宋体" w:hint="eastAsia"/>
          <w:sz w:val="36"/>
        </w:rPr>
      </w:pPr>
      <w:r>
        <w:rPr>
          <w:rFonts w:ascii="隶书" w:eastAsia="隶书" w:hAnsi="宋体" w:hint="eastAsia"/>
          <w:sz w:val="36"/>
        </w:rPr>
        <w:t>摘</w:t>
      </w:r>
      <w:r>
        <w:rPr>
          <w:rFonts w:ascii="隶书" w:eastAsia="隶书" w:hAnsi="宋体"/>
          <w:sz w:val="36"/>
        </w:rPr>
        <w:t xml:space="preserve"> </w:t>
      </w:r>
      <w:r>
        <w:rPr>
          <w:rFonts w:ascii="隶书" w:eastAsia="隶书" w:hAnsi="宋体" w:hint="eastAsia"/>
          <w:sz w:val="36"/>
        </w:rPr>
        <w:t>要：</w:t>
      </w:r>
    </w:p>
    <w:p w14:paraId="476ABAD6" w14:textId="77777777" w:rsidR="003614F9" w:rsidRDefault="003614F9" w:rsidP="00B56D77">
      <w:pPr>
        <w:ind w:firstLine="480"/>
      </w:pPr>
      <w:r>
        <w:t>针对山区洪涝灾害下</w:t>
      </w:r>
      <w:r>
        <w:t>“</w:t>
      </w:r>
      <w:r>
        <w:t>物资投送</w:t>
      </w:r>
      <w:r>
        <w:t>”</w:t>
      </w:r>
      <w:r>
        <w:t>与</w:t>
      </w:r>
      <w:r>
        <w:t>“</w:t>
      </w:r>
      <w:r>
        <w:t>通信保障</w:t>
      </w:r>
      <w:r>
        <w:t>”</w:t>
      </w:r>
      <w:r>
        <w:t>必须同时成立的救援场景，本文以某乡镇</w:t>
      </w:r>
      <w:r>
        <w:t xml:space="preserve"> </w:t>
      </w:r>
      <w:r>
        <w:rPr>
          <w:rFonts w:eastAsia="Times New Roman"/>
        </w:rPr>
        <w:t xml:space="preserve">1 </w:t>
      </w:r>
      <w:r>
        <w:t>个调度中心、</w:t>
      </w:r>
      <w:r>
        <w:rPr>
          <w:rFonts w:eastAsia="Times New Roman"/>
        </w:rPr>
        <w:t xml:space="preserve">15 </w:t>
      </w:r>
      <w:r>
        <w:t>个服务区、</w:t>
      </w:r>
      <w:r>
        <w:rPr>
          <w:rFonts w:eastAsia="Times New Roman"/>
        </w:rPr>
        <w:t xml:space="preserve">80 </w:t>
      </w:r>
      <w:r>
        <w:t>个不可拆货箱为对象，建立了统一的</w:t>
      </w:r>
      <w:r>
        <w:rPr>
          <w:rFonts w:ascii="黑体" w:eastAsia="黑体" w:hAnsi="黑体" w:cs="黑体"/>
        </w:rPr>
        <w:t>航段—能耗 —链路</w:t>
      </w:r>
      <w:r>
        <w:t>计算口径，并逐问推进：先定单点往返能力，再做异构多架次调度，继而引入连续通信约束，最后给出任务分区与资源配置方案。</w:t>
      </w:r>
    </w:p>
    <w:p w14:paraId="648E8EF6" w14:textId="77777777" w:rsidR="003614F9" w:rsidRDefault="003614F9" w:rsidP="00B56D77">
      <w:pPr>
        <w:ind w:firstLine="480"/>
      </w:pPr>
      <w:r>
        <w:rPr>
          <w:rFonts w:ascii="黑体" w:eastAsia="黑体" w:hAnsi="黑体" w:cs="黑体"/>
        </w:rPr>
        <w:t>数据口径。</w:t>
      </w:r>
      <w:r>
        <w:t>全部航段按题目附录</w:t>
      </w:r>
      <w:r>
        <w:t xml:space="preserve"> </w:t>
      </w:r>
      <w:r>
        <w:rPr>
          <w:rFonts w:eastAsia="Times New Roman"/>
        </w:rPr>
        <w:t xml:space="preserve">2 </w:t>
      </w:r>
      <w:r>
        <w:t>计算：以</w:t>
      </w:r>
      <w:r>
        <w:t xml:space="preserve"> </w:t>
      </w:r>
      <w:r>
        <w:rPr>
          <w:rFonts w:eastAsia="Times New Roman"/>
        </w:rPr>
        <w:t xml:space="preserve">30m DEM </w:t>
      </w:r>
      <w:r>
        <w:t>沿线采样的最高地面高程</w:t>
      </w:r>
      <w:r>
        <w:t xml:space="preserve"> </w:t>
      </w:r>
      <w:r>
        <w:rPr>
          <w:rFonts w:ascii="Cambria" w:eastAsia="Cambria" w:hAnsi="Cambria" w:cs="Cambria"/>
        </w:rPr>
        <w:t>+50</w:t>
      </w:r>
      <w:r>
        <w:rPr>
          <w:rFonts w:eastAsia="Times New Roman"/>
        </w:rPr>
        <w:t xml:space="preserve">m </w:t>
      </w:r>
      <w:r>
        <w:t>作为巡航海拔，服务区作业高度取地面</w:t>
      </w:r>
      <w:r>
        <w:t xml:space="preserve"> </w:t>
      </w:r>
      <w:r>
        <w:rPr>
          <w:rFonts w:ascii="Cambria" w:eastAsia="Cambria" w:hAnsi="Cambria" w:cs="Cambria"/>
        </w:rPr>
        <w:t>+30</w:t>
      </w:r>
      <w:r>
        <w:rPr>
          <w:rFonts w:eastAsia="Times New Roman"/>
        </w:rPr>
        <w:t>m</w:t>
      </w:r>
      <w:r>
        <w:t>，载荷</w:t>
      </w:r>
      <w:r>
        <w:t>—</w:t>
      </w:r>
      <w:r>
        <w:t>航程关系取</w:t>
      </w:r>
      <m:oMath xmlns:a="http://schemas.openxmlformats.org/drawingml/2006/main" xmlns:pic="http://schemas.openxmlformats.org/drawingml/2006/picture">
        <m:sSub>
          <m:e>
            <m:r>
              <m:t>L</m:t>
            </m:r>
          </m:e>
          <m:sub>
            <m:r>
              <m:t>g</m:t>
            </m:r>
          </m:sub>
        </m:sSub>
        <m:r>
          <m:rPr>
            <m:sty m:val="p"/>
          </m:rPr>
          <m:t>(</m:t>
        </m:r>
        <m:r>
          <m:t>q</m:t>
        </m:r>
        <m:r>
          <m:rPr>
            <m:sty m:val="p"/>
          </m:rPr>
          <m:t>)</m:t>
        </m:r>
        <m:r>
          <m:rPr>
            <m:sty m:val="p"/>
          </m:rPr>
          <m:t>=</m:t>
        </m:r>
        <m:sSub>
          <m:e>
            <m:r>
              <m:t>L</m:t>
            </m:r>
          </m:e>
          <m:sub>
            <m:r>
              <m:t>g</m:t>
            </m:r>
            <m:r>
              <m:t>0</m:t>
            </m:r>
          </m:sub>
        </m:sSub>
        <m:r>
          <m:rPr>
            <m:sty m:val="p"/>
          </m:rPr>
          <m:t>−</m:t>
        </m:r>
        <m:d>
          <m:dPr>
            <m:begChr m:val="("/>
            <m:sepChr m:val=""/>
            <m:endChr m:val=")"/>
            <m:grow/>
          </m:dPr>
          <m:e>
            <m:sSub>
              <m:e>
                <m:r>
                  <m:t>L</m:t>
                </m:r>
              </m:e>
              <m:sub>
                <m:r>
                  <m:t>g</m:t>
                </m:r>
                <m:r>
                  <m:t>0</m:t>
                </m:r>
              </m:sub>
            </m:sSub>
            <m:r>
              <m:rPr>
                <m:sty m:val="p"/>
              </m:rPr>
              <m:t>−</m:t>
            </m:r>
            <m:sSub>
              <m:e>
                <m:r>
                  <m:t>L</m:t>
                </m:r>
              </m:e>
              <m:sub>
                <m:r>
                  <m:t>g</m:t>
                </m:r>
                <m:r>
                  <m:t>F</m:t>
                </m:r>
              </m:sub>
            </m:sSub>
          </m:e>
        </m:d>
        <m:sSup>
          <m:e>
            <m:d>
              <m:dPr>
                <m:begChr m:val="("/>
                <m:sepChr m:val=""/>
                <m:endChr m:val=")"/>
                <m:grow/>
              </m:dPr>
              <m:e>
                <m:f>
                  <m:fPr>
                    <m:type m:val="bar"/>
                  </m:fPr>
                  <m:num>
                    <m:r>
                      <m:t>q</m:t>
                    </m:r>
                  </m:num>
                  <m:den>
                    <m:sSub>
                      <m:e>
                        <m:r>
                          <m:t>Q</m:t>
                        </m:r>
                      </m:e>
                      <m:sub>
                        <m:r>
                          <m:t>g</m:t>
                        </m:r>
                      </m:sub>
                    </m:sSub>
                  </m:den>
                </m:f>
              </m:e>
            </m:d>
          </m:e>
          <m:sup>
            <m:r>
              <m:t>3</m:t>
            </m:r>
            <m:r>
              <m:rPr>
                <m:sty m:val="p"/>
              </m:rPr>
              <m:t>/</m:t>
            </m:r>
            <m:r>
              <m:t>2</m:t>
            </m:r>
          </m:sup>
        </m:sSup>
      </m:oMath>
    </w:p>
    <w:p w14:paraId="4C0F70CC" w14:textId="77777777" w:rsidR="003614F9" w:rsidRDefault="003614F9" w:rsidP="00B56D77">
      <w:pPr>
        <w:ind w:firstLine="480"/>
      </w:pPr>
      <w:r>
        <w:rPr>
          <w:rFonts w:ascii="黑体" w:eastAsia="黑体" w:hAnsi="黑体" w:cs="黑体"/>
        </w:rPr>
        <w:t>问题一</w:t>
      </w:r>
      <w:r>
        <w:t>在单服务区往返约束下，先反解各机型最大安全载荷（能量约束取等号后单调二分），再对同型同质货箱做计数状态动态规划。结果为</w:t>
      </w:r>
      <w:r>
        <w:t xml:space="preserve"> </w:t>
      </w:r>
      <w:r>
        <w:rPr>
          <w:rFonts w:eastAsia="Times New Roman"/>
          <w:b/>
        </w:rPr>
        <w:t xml:space="preserve">18 </w:t>
      </w:r>
      <w:r>
        <w:rPr>
          <w:rFonts w:ascii="黑体" w:eastAsia="黑体" w:hAnsi="黑体" w:cs="黑体"/>
        </w:rPr>
        <w:t>架次（</w:t>
      </w:r>
      <w:r>
        <w:rPr>
          <w:rFonts w:eastAsia="Times New Roman"/>
          <w:b/>
        </w:rPr>
        <w:t xml:space="preserve">B </w:t>
      </w:r>
      <w:r>
        <w:rPr>
          <w:rFonts w:ascii="黑体" w:eastAsia="黑体" w:hAnsi="黑体" w:cs="黑体"/>
        </w:rPr>
        <w:t xml:space="preserve">型 </w:t>
      </w:r>
      <w:r>
        <w:rPr>
          <w:rFonts w:eastAsia="Times New Roman"/>
          <w:b/>
        </w:rPr>
        <w:t xml:space="preserve">9 </w:t>
      </w:r>
      <w:r>
        <w:rPr>
          <w:rFonts w:ascii="黑体" w:eastAsia="黑体" w:hAnsi="黑体" w:cs="黑体"/>
        </w:rPr>
        <w:t xml:space="preserve">架 </w:t>
      </w:r>
      <w:r>
        <w:rPr>
          <w:rFonts w:ascii="Cambria" w:eastAsia="Cambria" w:hAnsi="Cambria" w:cs="Cambria"/>
        </w:rPr>
        <w:t xml:space="preserve">+ </w:t>
      </w:r>
      <w:r>
        <w:rPr>
          <w:rFonts w:eastAsia="Times New Roman"/>
          <w:b/>
        </w:rPr>
        <w:t xml:space="preserve">C </w:t>
      </w:r>
      <w:r>
        <w:rPr>
          <w:rFonts w:ascii="黑体" w:eastAsia="黑体" w:hAnsi="黑体" w:cs="黑体"/>
        </w:rPr>
        <w:t xml:space="preserve">型 </w:t>
      </w:r>
      <w:r>
        <w:rPr>
          <w:rFonts w:eastAsia="Times New Roman"/>
          <w:b/>
        </w:rPr>
        <w:t xml:space="preserve">9 </w:t>
      </w:r>
      <w:r>
        <w:rPr>
          <w:rFonts w:ascii="黑体" w:eastAsia="黑体" w:hAnsi="黑体" w:cs="黑体"/>
        </w:rPr>
        <w:t xml:space="preserve">架）、运输能耗 </w:t>
      </w:r>
      <w:r>
        <w:rPr>
          <w:rFonts w:eastAsia="Times New Roman"/>
          <w:b/>
        </w:rPr>
        <w:t>59.1199kWh</w:t>
      </w:r>
      <w:r>
        <w:rPr>
          <w:rFonts w:ascii="黑体" w:eastAsia="黑体" w:hAnsi="黑体" w:cs="黑体"/>
        </w:rPr>
        <w:t xml:space="preserve">、累计作业 </w:t>
      </w:r>
      <w:r>
        <w:rPr>
          <w:rFonts w:eastAsia="Times New Roman"/>
          <w:b/>
        </w:rPr>
        <w:t>9.10h</w:t>
      </w:r>
      <w:r>
        <w:t>。同一组批若全用</w:t>
      </w:r>
      <w:r>
        <w:t xml:space="preserve"> </w:t>
      </w:r>
      <w:r>
        <w:rPr>
          <w:rFonts w:eastAsia="Times New Roman"/>
        </w:rPr>
        <w:t xml:space="preserve">C </w:t>
      </w:r>
      <w:r>
        <w:t>型，能耗升至</w:t>
      </w:r>
      <w:r>
        <w:t xml:space="preserve"> </w:t>
      </w:r>
      <w:r>
        <w:rPr>
          <w:rFonts w:eastAsia="Times New Roman"/>
        </w:rPr>
        <w:t>74.2955kWh</w:t>
      </w:r>
      <w:r>
        <w:t>，说明</w:t>
      </w:r>
      <w:r>
        <w:t>“</w:t>
      </w:r>
      <w:r>
        <w:t>重载机更省</w:t>
      </w:r>
      <w:r>
        <w:t>”</w:t>
      </w:r>
      <w:r>
        <w:t>并不普遍成立</w:t>
      </w:r>
      <w:r>
        <w:t>——</w:t>
      </w:r>
      <w:r>
        <w:t>小批量近距离服务区用</w:t>
      </w:r>
      <w:r>
        <w:t xml:space="preserve"> </w:t>
      </w:r>
      <w:r>
        <w:rPr>
          <w:rFonts w:eastAsia="Times New Roman"/>
        </w:rPr>
        <w:t xml:space="preserve">B </w:t>
      </w:r>
      <w:r>
        <w:t>型反而节能；返航安全余量由</w:t>
      </w:r>
      <w:r>
        <w:t xml:space="preserve"> </w:t>
      </w:r>
      <w:r>
        <w:rPr>
          <w:rFonts w:eastAsia="Times New Roman"/>
        </w:rPr>
        <w:t xml:space="preserve">10% </w:t>
      </w:r>
      <w:r>
        <w:t>增至</w:t>
      </w:r>
      <w:r>
        <w:t xml:space="preserve"> </w:t>
      </w:r>
      <w:r>
        <w:rPr>
          <w:rFonts w:eastAsia="Times New Roman"/>
        </w:rPr>
        <w:t xml:space="preserve">30% </w:t>
      </w:r>
      <w:r>
        <w:t>时，</w:t>
      </w:r>
      <w:r>
        <w:rPr>
          <w:rFonts w:eastAsia="Times New Roman"/>
        </w:rPr>
        <w:t xml:space="preserve">20% </w:t>
      </w:r>
      <w:r>
        <w:t>处架次数不变，</w:t>
      </w:r>
      <w:r>
        <w:rPr>
          <w:rFonts w:eastAsia="Times New Roman"/>
        </w:rPr>
        <w:t xml:space="preserve">30% </w:t>
      </w:r>
      <w:r>
        <w:t>处才增至</w:t>
      </w:r>
      <w:r>
        <w:t xml:space="preserve"> </w:t>
      </w:r>
      <w:r>
        <w:rPr>
          <w:rFonts w:eastAsia="Times New Roman"/>
        </w:rPr>
        <w:t xml:space="preserve">20 </w:t>
      </w:r>
      <w:r>
        <w:t>架次，附件取值</w:t>
      </w:r>
      <w:r>
        <w:t xml:space="preserve"> </w:t>
      </w:r>
      <w:r>
        <w:rPr>
          <w:rFonts w:eastAsia="Times New Roman"/>
        </w:rPr>
        <w:t xml:space="preserve">0.20 </w:t>
      </w:r>
      <w:r>
        <w:t>位于高效区间。</w:t>
      </w:r>
    </w:p>
    <w:p w14:paraId="07671E80" w14:textId="77777777" w:rsidR="003614F9" w:rsidRDefault="003614F9" w:rsidP="00B56D77">
      <w:pPr>
        <w:ind w:firstLine="480"/>
      </w:pPr>
      <w:r>
        <w:rPr>
          <w:rFonts w:ascii="黑体" w:eastAsia="黑体" w:hAnsi="黑体" w:cs="黑体"/>
        </w:rPr>
        <w:t>问题二</w:t>
      </w:r>
      <w:r>
        <w:t>把组批、机型、实体机、共享电池与起飞时刻联立为区间调度，用</w:t>
      </w:r>
      <w:r>
        <w:t xml:space="preserve"> </w:t>
      </w:r>
      <w:r>
        <w:rPr>
          <w:rFonts w:eastAsia="Times New Roman"/>
        </w:rPr>
        <w:t xml:space="preserve">CP-SAT </w:t>
      </w:r>
      <w:r>
        <w:t>求解。相对问题一，把</w:t>
      </w:r>
      <w:r>
        <w:t xml:space="preserve"> </w:t>
      </w:r>
      <w:r>
        <w:rPr>
          <w:rFonts w:eastAsia="Times New Roman"/>
        </w:rPr>
        <w:t>S006</w:t>
      </w:r>
      <w:r>
        <w:t>、</w:t>
      </w:r>
      <w:r>
        <w:rPr>
          <w:rFonts w:eastAsia="Times New Roman"/>
        </w:rPr>
        <w:t>S008</w:t>
      </w:r>
      <w:r>
        <w:t>、</w:t>
      </w:r>
      <w:r>
        <w:rPr>
          <w:rFonts w:eastAsia="Times New Roman"/>
        </w:rPr>
        <w:t xml:space="preserve">S013 </w:t>
      </w:r>
      <w:r>
        <w:t>的首批或医疗货箱拆为先行小架次、把</w:t>
      </w:r>
      <w:r>
        <w:t xml:space="preserve"> </w:t>
      </w:r>
      <w:r>
        <w:rPr>
          <w:rFonts w:eastAsia="Times New Roman"/>
        </w:rPr>
        <w:t xml:space="preserve">S007 </w:t>
      </w:r>
      <w:r>
        <w:t>的</w:t>
      </w:r>
      <w:r>
        <w:t xml:space="preserve"> </w:t>
      </w:r>
      <w:r>
        <w:rPr>
          <w:rFonts w:eastAsia="Times New Roman"/>
        </w:rPr>
        <w:t xml:space="preserve">C </w:t>
      </w:r>
      <w:r>
        <w:t>型任务拆为</w:t>
      </w:r>
      <w:r>
        <w:t xml:space="preserve"> </w:t>
      </w:r>
      <w:r>
        <w:rPr>
          <w:rFonts w:eastAsia="Times New Roman"/>
        </w:rPr>
        <w:t xml:space="preserve">3 </w:t>
      </w:r>
      <w:r>
        <w:t>个</w:t>
      </w:r>
      <w:r>
        <w:t xml:space="preserve"> </w:t>
      </w:r>
      <w:r>
        <w:rPr>
          <w:rFonts w:eastAsia="Times New Roman"/>
        </w:rPr>
        <w:t xml:space="preserve">A </w:t>
      </w:r>
      <w:r>
        <w:t>型架次，架次增至</w:t>
      </w:r>
      <w:r>
        <w:t xml:space="preserve"> </w:t>
      </w:r>
      <w:r>
        <w:rPr>
          <w:rFonts w:eastAsia="Times New Roman"/>
          <w:b/>
        </w:rPr>
        <w:t xml:space="preserve">23 </w:t>
      </w:r>
      <w:r>
        <w:rPr>
          <w:rFonts w:ascii="黑体" w:eastAsia="黑体" w:hAnsi="黑体" w:cs="黑体"/>
        </w:rPr>
        <w:t>个（</w:t>
      </w:r>
      <w:r>
        <w:rPr>
          <w:rFonts w:eastAsia="Times New Roman"/>
          <w:b/>
        </w:rPr>
        <w:t xml:space="preserve">A 6 </w:t>
      </w:r>
      <w:r>
        <w:rPr>
          <w:rFonts w:ascii="Cambria" w:eastAsia="Cambria" w:hAnsi="Cambria" w:cs="Cambria"/>
        </w:rPr>
        <w:t xml:space="preserve">+ </w:t>
      </w:r>
      <w:r>
        <w:rPr>
          <w:rFonts w:eastAsia="Times New Roman"/>
          <w:b/>
        </w:rPr>
        <w:t xml:space="preserve">B 9 </w:t>
      </w:r>
      <w:r>
        <w:rPr>
          <w:rFonts w:ascii="Cambria" w:eastAsia="Cambria" w:hAnsi="Cambria" w:cs="Cambria"/>
        </w:rPr>
        <w:t xml:space="preserve">+ </w:t>
      </w:r>
      <w:r>
        <w:rPr>
          <w:rFonts w:eastAsia="Times New Roman"/>
          <w:b/>
        </w:rPr>
        <w:t>C 8</w:t>
      </w:r>
      <w:r>
        <w:rPr>
          <w:rFonts w:ascii="黑体" w:eastAsia="黑体" w:hAnsi="黑体" w:cs="黑体"/>
        </w:rPr>
        <w:t>）</w:t>
      </w:r>
      <w:r>
        <w:t>；在固定这</w:t>
      </w:r>
      <w:r>
        <w:t xml:space="preserve"> </w:t>
      </w:r>
      <w:r>
        <w:rPr>
          <w:rFonts w:eastAsia="Times New Roman"/>
        </w:rPr>
        <w:t xml:space="preserve">23 </w:t>
      </w:r>
      <w:r>
        <w:t>个候选架次后，最晚返回由原方案的</w:t>
      </w:r>
      <w:r>
        <w:t xml:space="preserve"> </w:t>
      </w:r>
      <w:r>
        <w:rPr>
          <w:rFonts w:eastAsia="Times New Roman"/>
        </w:rPr>
        <w:t xml:space="preserve">13651.5s </w:t>
      </w:r>
      <w:r>
        <w:t>降至</w:t>
      </w:r>
      <w:r>
        <w:t xml:space="preserve"> </w:t>
      </w:r>
      <w:r>
        <w:rPr>
          <w:rFonts w:eastAsia="Times New Roman"/>
          <w:b/>
        </w:rPr>
        <w:t>7740.19s</w:t>
      </w:r>
      <w:r>
        <w:t>（缩短</w:t>
      </w:r>
      <w:r>
        <w:t xml:space="preserve"> </w:t>
      </w:r>
      <w:r>
        <w:rPr>
          <w:rFonts w:eastAsia="Times New Roman"/>
        </w:rPr>
        <w:t>43.3%</w:t>
      </w:r>
      <w:r>
        <w:t>），运输能耗降至</w:t>
      </w:r>
      <w:r>
        <w:t xml:space="preserve"> </w:t>
      </w:r>
      <w:r>
        <w:rPr>
          <w:rFonts w:eastAsia="Times New Roman"/>
          <w:b/>
        </w:rPr>
        <w:t>66.8198kWh</w:t>
      </w:r>
    </w:p>
    <w:p w14:paraId="1A09C68E" w14:textId="77777777" w:rsidR="003614F9" w:rsidRDefault="003614F9" w:rsidP="003614F9">
      <w:pPr>
        <w:ind w:left="203" w:right="179" w:firstLine="480"/>
      </w:pPr>
      <w:r>
        <w:t>（降低</w:t>
      </w:r>
      <w:r>
        <w:t xml:space="preserve"> </w:t>
      </w:r>
      <w:r>
        <w:rPr>
          <w:rFonts w:eastAsia="Times New Roman"/>
        </w:rPr>
        <w:t>18.8%</w:t>
      </w:r>
      <w:r>
        <w:t>），全部</w:t>
      </w:r>
      <w:r>
        <w:t xml:space="preserve"> </w:t>
      </w:r>
      <w:r>
        <w:rPr>
          <w:rFonts w:eastAsia="Times New Roman"/>
        </w:rPr>
        <w:t xml:space="preserve">80 </w:t>
      </w:r>
      <w:r>
        <w:t>箱均在期望时间前交付，最低返航</w:t>
      </w:r>
      <w:r>
        <w:t xml:space="preserve"> </w:t>
      </w:r>
      <w:r>
        <w:rPr>
          <w:rFonts w:eastAsia="Times New Roman"/>
        </w:rPr>
        <w:t>SOC 23.09%</w:t>
      </w:r>
      <w:r>
        <w:t>。</w:t>
      </w:r>
    </w:p>
    <w:p w14:paraId="0412F5F4" w14:textId="77777777" w:rsidR="003614F9" w:rsidRDefault="003614F9" w:rsidP="00B56D77">
      <w:pPr>
        <w:ind w:firstLine="480"/>
      </w:pPr>
      <w:r>
        <w:rPr>
          <w:rFonts w:ascii="黑体" w:eastAsia="黑体" w:hAnsi="黑体" w:cs="黑体"/>
        </w:rPr>
        <w:t>问题三</w:t>
      </w:r>
      <w:r>
        <w:t>引入连续通信约束。注意到附录</w:t>
      </w:r>
      <w:r>
        <w:t xml:space="preserve"> </w:t>
      </w:r>
      <w:r>
        <w:rPr>
          <w:rFonts w:eastAsia="Times New Roman"/>
        </w:rPr>
        <w:t xml:space="preserve">3 </w:t>
      </w:r>
      <w:r>
        <w:t>并未给出中继的并发容量上限，本文按</w:t>
      </w:r>
      <w:r>
        <w:t>“</w:t>
      </w:r>
      <w:r>
        <w:t>任一时刻每架运输机只选一个通信来源、中继不允许多跳</w:t>
      </w:r>
      <w:r>
        <w:t>”</w:t>
      </w:r>
      <w:r>
        <w:t>的口径建模，允许一架中继同时保障多架运输机。求解得</w:t>
      </w:r>
      <w:r>
        <w:t xml:space="preserve"> </w:t>
      </w:r>
      <w:r>
        <w:rPr>
          <w:rFonts w:eastAsia="Times New Roman"/>
        </w:rPr>
        <w:t xml:space="preserve">2 </w:t>
      </w:r>
      <w:r>
        <w:t>架中继执行</w:t>
      </w:r>
      <w:r>
        <w:t xml:space="preserve"> </w:t>
      </w:r>
      <w:r>
        <w:rPr>
          <w:rFonts w:eastAsia="Times New Roman"/>
          <w:b/>
        </w:rPr>
        <w:t xml:space="preserve">3 </w:t>
      </w:r>
      <w:r>
        <w:rPr>
          <w:rFonts w:ascii="黑体" w:eastAsia="黑体" w:hAnsi="黑体" w:cs="黑体"/>
        </w:rPr>
        <w:t>个中继架次</w:t>
      </w:r>
      <w:r>
        <w:t>即可覆盖全部</w:t>
      </w:r>
      <w:r>
        <w:t xml:space="preserve"> </w:t>
      </w:r>
      <w:r>
        <w:rPr>
          <w:rFonts w:eastAsia="Times New Roman"/>
        </w:rPr>
        <w:t xml:space="preserve">23 </w:t>
      </w:r>
      <w:r>
        <w:t>个运输架次：按</w:t>
      </w:r>
    </w:p>
    <w:p w14:paraId="6672463D" w14:textId="77777777" w:rsidR="003614F9" w:rsidRDefault="003614F9" w:rsidP="00B56D77">
      <w:pPr>
        <w:ind w:firstLine="480"/>
      </w:pPr>
      <w:r>
        <w:rPr>
          <w:rFonts w:eastAsia="Times New Roman"/>
        </w:rPr>
        <w:t xml:space="preserve">0.25s </w:t>
      </w:r>
      <w:r>
        <w:t>抽样</w:t>
      </w:r>
      <w:r>
        <w:t xml:space="preserve"> </w:t>
      </w:r>
      <w:r>
        <w:rPr>
          <w:rFonts w:eastAsia="Times New Roman"/>
        </w:rPr>
        <w:t xml:space="preserve">125569 </w:t>
      </w:r>
      <w:r>
        <w:t>个时空样本</w:t>
      </w:r>
      <w:r>
        <w:rPr>
          <w:rFonts w:ascii="黑体" w:eastAsia="黑体" w:hAnsi="黑体" w:cs="黑体"/>
        </w:rPr>
        <w:t>未发现中断</w:t>
      </w:r>
      <w:r>
        <w:t>，总能耗</w:t>
      </w:r>
      <w:r>
        <w:t xml:space="preserve"> </w:t>
      </w:r>
      <w:r>
        <w:rPr>
          <w:rFonts w:eastAsia="Times New Roman"/>
        </w:rPr>
        <w:t>71.1258kWh</w:t>
      </w:r>
      <w:r>
        <w:t>，联合最晚返回</w:t>
      </w:r>
      <w:r>
        <w:t xml:space="preserve"> </w:t>
      </w:r>
      <w:r>
        <w:rPr>
          <w:rFonts w:eastAsia="Times New Roman"/>
        </w:rPr>
        <w:t>7939.29s</w:t>
      </w:r>
      <w:r>
        <w:t>；另给出</w:t>
      </w:r>
      <w:r>
        <w:t xml:space="preserve"> </w:t>
      </w:r>
      <w:r>
        <w:rPr>
          <w:rFonts w:eastAsia="Times New Roman"/>
        </w:rPr>
        <w:t xml:space="preserve">4 </w:t>
      </w:r>
      <w:r>
        <w:t>架次的备用方案（总能耗略低</w:t>
      </w:r>
      <w:r>
        <w:t xml:space="preserve"> </w:t>
      </w:r>
      <w:r>
        <w:rPr>
          <w:rFonts w:eastAsia="Times New Roman"/>
        </w:rPr>
        <w:t>0.0411kWh</w:t>
      </w:r>
      <w:r>
        <w:t>，但完工晚</w:t>
      </w:r>
      <w:r>
        <w:t xml:space="preserve"> </w:t>
      </w:r>
      <w:r>
        <w:rPr>
          <w:rFonts w:eastAsia="Times New Roman"/>
        </w:rPr>
        <w:t>223.84s</w:t>
      </w:r>
      <w:r>
        <w:t>）。需说明两点：其一，三个悬停点均取</w:t>
      </w:r>
      <w:r>
        <w:t>“</w:t>
      </w:r>
      <w:r>
        <w:rPr>
          <w:rFonts w:eastAsia="Times New Roman"/>
        </w:rPr>
        <w:t xml:space="preserve">DEM </w:t>
      </w:r>
      <w:r>
        <w:rPr>
          <w:rFonts w:ascii="Cambria" w:eastAsia="Cambria" w:hAnsi="Cambria" w:cs="Cambria"/>
        </w:rPr>
        <w:t xml:space="preserve">+ </w:t>
      </w:r>
      <w:r>
        <w:rPr>
          <w:rFonts w:eastAsia="Times New Roman"/>
        </w:rPr>
        <w:t>300m</w:t>
      </w:r>
      <w:r>
        <w:t>”</w:t>
      </w:r>
      <w:r>
        <w:t>，其海拔高于各自航段按</w:t>
      </w:r>
      <w:r>
        <w:t>“</w:t>
      </w:r>
      <w:r>
        <w:t>沿线最高</w:t>
      </w:r>
      <w:r>
        <w:t xml:space="preserve"> </w:t>
      </w:r>
      <w:r>
        <w:rPr>
          <w:rFonts w:ascii="Cambria" w:eastAsia="Cambria" w:hAnsi="Cambria" w:cs="Cambria"/>
        </w:rPr>
        <w:t>+50</w:t>
      </w:r>
      <w:r>
        <w:rPr>
          <w:rFonts w:eastAsia="Times New Roman"/>
        </w:rPr>
        <w:t>m</w:t>
      </w:r>
      <w:r>
        <w:t>”</w:t>
      </w:r>
      <w:r>
        <w:t>算出的巡航海拔，故计算中把巡航海拔提升到两者较大值</w:t>
      </w:r>
      <w:r>
        <w:t>——</w:t>
      </w:r>
      <w:r>
        <w:t>这是</w:t>
      </w:r>
      <w:r>
        <w:rPr>
          <w:rFonts w:ascii="黑体" w:eastAsia="黑体" w:hAnsi="黑体" w:cs="黑体"/>
        </w:rPr>
        <w:t>显式扩展口径</w:t>
      </w:r>
      <w:r>
        <w:t>，不是附</w:t>
      </w:r>
      <w:r>
        <w:lastRenderedPageBreak/>
        <w:t>录</w:t>
      </w:r>
      <w:r>
        <w:t xml:space="preserve"> </w:t>
      </w:r>
      <w:r>
        <w:rPr>
          <w:rFonts w:eastAsia="Times New Roman"/>
        </w:rPr>
        <w:t xml:space="preserve">2 </w:t>
      </w:r>
      <w:r>
        <w:t>严格取等号下的已证可行解；其二，</w:t>
      </w:r>
      <w:r>
        <w:rPr>
          <w:rFonts w:eastAsia="Times New Roman"/>
        </w:rPr>
        <w:t xml:space="preserve">0.25s </w:t>
      </w:r>
      <w:r>
        <w:t>抽样只能支持</w:t>
      </w:r>
      <w:r>
        <w:t>“</w:t>
      </w:r>
      <w:r>
        <w:t>抽样未发现中断</w:t>
      </w:r>
      <w:r>
        <w:t>”</w:t>
      </w:r>
      <w:r>
        <w:t>，不构成连续时间上的数学证明。</w:t>
      </w:r>
    </w:p>
    <w:p w14:paraId="48FD7FA1" w14:textId="77777777" w:rsidR="003614F9" w:rsidRDefault="003614F9" w:rsidP="00B56D77">
      <w:pPr>
        <w:ind w:firstLine="480"/>
      </w:pPr>
      <w:r>
        <w:rPr>
          <w:rFonts w:ascii="黑体" w:eastAsia="黑体" w:hAnsi="黑体" w:cs="黑体"/>
        </w:rPr>
        <w:t>问题四</w:t>
      </w:r>
      <w:r>
        <w:t>把</w:t>
      </w:r>
      <w:r>
        <w:t xml:space="preserve"> </w:t>
      </w:r>
      <w:r>
        <w:rPr>
          <w:rFonts w:eastAsia="Times New Roman"/>
        </w:rPr>
        <w:t xml:space="preserve">15 </w:t>
      </w:r>
      <w:r>
        <w:t>个服务区划分为</w:t>
      </w:r>
      <w:r>
        <w:t xml:space="preserve"> </w:t>
      </w:r>
      <w:r>
        <w:rPr>
          <w:rFonts w:eastAsia="Times New Roman"/>
        </w:rPr>
        <w:t xml:space="preserve">2 </w:t>
      </w:r>
      <w:r>
        <w:t>组与</w:t>
      </w:r>
      <w:r>
        <w:t xml:space="preserve"> </w:t>
      </w:r>
      <w:r>
        <w:rPr>
          <w:rFonts w:eastAsia="Times New Roman"/>
        </w:rPr>
        <w:t xml:space="preserve">3 </w:t>
      </w:r>
      <w:r>
        <w:t>组。由于</w:t>
      </w:r>
      <w:r>
        <w:t xml:space="preserve"> </w:t>
      </w:r>
      <w:r>
        <w:rPr>
          <w:rFonts w:eastAsia="Times New Roman"/>
        </w:rPr>
        <w:t xml:space="preserve">23 </w:t>
      </w:r>
      <w:r>
        <w:t>个运输架次全部为单点路线，</w:t>
      </w:r>
      <w:r>
        <w:t>“</w:t>
      </w:r>
      <w:r>
        <w:t>同一架次涉及的服务区必须同组</w:t>
      </w:r>
      <w:r>
        <w:t>”</w:t>
      </w:r>
      <w:r>
        <w:t>自动满足，两种分区均</w:t>
      </w:r>
      <w:r>
        <w:rPr>
          <w:rFonts w:ascii="黑体" w:eastAsia="黑体" w:hAnsi="黑体" w:cs="黑体"/>
        </w:rPr>
        <w:t>零架次改动</w:t>
      </w:r>
      <w:r>
        <w:t>。以</w:t>
      </w:r>
      <w:r>
        <w:t>“</w:t>
      </w:r>
      <w:r>
        <w:t>最大组工作量最小</w:t>
      </w:r>
      <w:r>
        <w:t>”</w:t>
      </w:r>
      <w:r>
        <w:t>为首要目标求解分区，</w:t>
      </w:r>
      <w:r>
        <w:rPr>
          <w:rFonts w:ascii="Cambria" w:eastAsia="Cambria" w:hAnsi="Cambria" w:cs="Cambria"/>
          <w:i/>
        </w:rPr>
        <w:t xml:space="preserve">K </w:t>
      </w:r>
      <w:r>
        <w:rPr>
          <w:rFonts w:ascii="Cambria" w:eastAsia="Cambria" w:hAnsi="Cambria" w:cs="Cambria"/>
        </w:rPr>
        <w:t xml:space="preserve">= 2 </w:t>
      </w:r>
      <w:r>
        <w:t>时组间工作量极差仅</w:t>
      </w:r>
      <w:r>
        <w:t xml:space="preserve"> </w:t>
      </w:r>
      <w:r>
        <w:rPr>
          <w:rFonts w:eastAsia="Times New Roman"/>
        </w:rPr>
        <w:t>0.001h</w:t>
      </w:r>
      <w:r>
        <w:t>、</w:t>
      </w:r>
      <w:r>
        <w:rPr>
          <w:rFonts w:ascii="Cambria" w:eastAsia="Cambria" w:hAnsi="Cambria" w:cs="Cambria"/>
          <w:i/>
        </w:rPr>
        <w:t xml:space="preserve">K </w:t>
      </w:r>
      <w:r>
        <w:rPr>
          <w:rFonts w:ascii="Cambria" w:eastAsia="Cambria" w:hAnsi="Cambria" w:cs="Cambria"/>
        </w:rPr>
        <w:t xml:space="preserve">= 3 </w:t>
      </w:r>
      <w:r>
        <w:t>时</w:t>
      </w:r>
      <w:r>
        <w:t xml:space="preserve"> </w:t>
      </w:r>
      <w:r>
        <w:rPr>
          <w:rFonts w:eastAsia="Times New Roman"/>
        </w:rPr>
        <w:t>0.035h</w:t>
      </w:r>
      <w:r>
        <w:t>。但资源不得跨组调配，逐组重新核算后：</w:t>
      </w:r>
      <w:r>
        <w:rPr>
          <w:rFonts w:ascii="Cambria" w:eastAsia="Cambria" w:hAnsi="Cambria" w:cs="Cambria"/>
          <w:i/>
        </w:rPr>
        <w:t xml:space="preserve">K </w:t>
      </w:r>
      <w:r>
        <w:rPr>
          <w:rFonts w:ascii="Cambria" w:eastAsia="Cambria" w:hAnsi="Cambria" w:cs="Cambria"/>
        </w:rPr>
        <w:t xml:space="preserve">= 2 </w:t>
      </w:r>
      <w:r>
        <w:t>需运输机</w:t>
      </w:r>
      <w:r>
        <w:t xml:space="preserve"> </w:t>
      </w:r>
      <w:r>
        <w:rPr>
          <w:rFonts w:eastAsia="Times New Roman"/>
        </w:rPr>
        <w:t xml:space="preserve">11 </w:t>
      </w:r>
      <w:r>
        <w:t>架、电池</w:t>
      </w:r>
      <w:r>
        <w:t xml:space="preserve"> </w:t>
      </w:r>
      <w:r>
        <w:rPr>
          <w:rFonts w:eastAsia="Times New Roman"/>
        </w:rPr>
        <w:t xml:space="preserve">18 </w:t>
      </w:r>
      <w:r>
        <w:t>组、中继机</w:t>
      </w:r>
      <w:r>
        <w:t xml:space="preserve"> </w:t>
      </w:r>
      <w:r>
        <w:rPr>
          <w:rFonts w:eastAsia="Times New Roman"/>
        </w:rPr>
        <w:t xml:space="preserve">4 </w:t>
      </w:r>
      <w:r>
        <w:t>架、中继组件</w:t>
      </w:r>
      <w:r>
        <w:t xml:space="preserve"> </w:t>
      </w:r>
      <w:r>
        <w:rPr>
          <w:rFonts w:eastAsia="Times New Roman"/>
        </w:rPr>
        <w:t xml:space="preserve">5 </w:t>
      </w:r>
      <w:r>
        <w:t>组；</w:t>
      </w:r>
      <w:r>
        <w:rPr>
          <w:rFonts w:ascii="Cambria" w:eastAsia="Cambria" w:hAnsi="Cambria" w:cs="Cambria"/>
          <w:i/>
        </w:rPr>
        <w:t xml:space="preserve">K </w:t>
      </w:r>
      <w:r>
        <w:rPr>
          <w:rFonts w:ascii="Cambria" w:eastAsia="Cambria" w:hAnsi="Cambria" w:cs="Cambria"/>
        </w:rPr>
        <w:t xml:space="preserve">= 3 </w:t>
      </w:r>
      <w:r>
        <w:t>分别升至</w:t>
      </w:r>
      <w:r>
        <w:t xml:space="preserve"> </w:t>
      </w:r>
      <w:r>
        <w:rPr>
          <w:rFonts w:eastAsia="Times New Roman"/>
        </w:rPr>
        <w:t>13</w:t>
      </w:r>
      <w:r>
        <w:t>、</w:t>
      </w:r>
      <w:r>
        <w:rPr>
          <w:rFonts w:eastAsia="Times New Roman"/>
        </w:rPr>
        <w:t>19</w:t>
      </w:r>
      <w:r>
        <w:t>、</w:t>
      </w:r>
      <w:r>
        <w:rPr>
          <w:rFonts w:eastAsia="Times New Roman"/>
        </w:rPr>
        <w:t>6</w:t>
      </w:r>
      <w:r>
        <w:t>、</w:t>
      </w:r>
      <w:r>
        <w:rPr>
          <w:rFonts w:eastAsia="Times New Roman"/>
        </w:rPr>
        <w:t>8</w:t>
      </w:r>
      <w:r>
        <w:t>。对照库存（运输机</w:t>
      </w:r>
      <w:r>
        <w:t xml:space="preserve"> </w:t>
      </w:r>
      <w:r>
        <w:rPr>
          <w:rFonts w:eastAsia="Times New Roman"/>
        </w:rPr>
        <w:t>8</w:t>
      </w:r>
      <w:r>
        <w:t>、电池</w:t>
      </w:r>
      <w:r>
        <w:t xml:space="preserve"> </w:t>
      </w:r>
      <w:r>
        <w:rPr>
          <w:rFonts w:eastAsia="Times New Roman"/>
        </w:rPr>
        <w:t>14</w:t>
      </w:r>
      <w:r>
        <w:t>、中继机</w:t>
      </w:r>
      <w:r>
        <w:t xml:space="preserve"> </w:t>
      </w:r>
      <w:r>
        <w:rPr>
          <w:rFonts w:eastAsia="Times New Roman"/>
        </w:rPr>
        <w:t>2</w:t>
      </w:r>
      <w:r>
        <w:t>、中继组件</w:t>
      </w:r>
      <w:r>
        <w:t xml:space="preserve"> </w:t>
      </w:r>
      <w:r>
        <w:rPr>
          <w:rFonts w:eastAsia="Times New Roman"/>
        </w:rPr>
        <w:t>4</w:t>
      </w:r>
      <w:r>
        <w:t>），两方案均存在缺口且</w:t>
      </w:r>
      <w:r>
        <w:rPr>
          <w:rFonts w:ascii="黑体" w:eastAsia="黑体" w:hAnsi="黑体" w:cs="黑体"/>
        </w:rPr>
        <w:t>分区越细缺口越大</w:t>
      </w:r>
      <w:r>
        <w:t>；瓶颈集中在</w:t>
      </w:r>
      <w:r>
        <w:t xml:space="preserve"> </w:t>
      </w:r>
      <w:r>
        <w:rPr>
          <w:rFonts w:eastAsia="Times New Roman"/>
        </w:rPr>
        <w:t xml:space="preserve">C </w:t>
      </w:r>
      <w:r>
        <w:t>型运输机</w:t>
      </w:r>
      <w:r>
        <w:rPr>
          <w:rFonts w:eastAsia="Times New Roman"/>
        </w:rPr>
        <w:t>/</w:t>
      </w:r>
      <w:r>
        <w:t>电池与中继资源，</w:t>
      </w:r>
      <w:r>
        <w:rPr>
          <w:rFonts w:eastAsia="Times New Roman"/>
        </w:rPr>
        <w:t xml:space="preserve">A </w:t>
      </w:r>
      <w:r>
        <w:t>型始终不缺口。进一步用地理</w:t>
      </w:r>
      <w:r>
        <w:t xml:space="preserve"> </w:t>
      </w:r>
      <w:r>
        <w:rPr>
          <w:rFonts w:eastAsia="Times New Roman"/>
        </w:rPr>
        <w:t>k-means</w:t>
      </w:r>
      <w:r>
        <w:t>、谱聚类与贪心负载均衡三种准则做对照，发现</w:t>
      </w:r>
      <w:r>
        <w:rPr>
          <w:rFonts w:ascii="黑体" w:eastAsia="黑体" w:hAnsi="黑体" w:cs="黑体"/>
        </w:rPr>
        <w:t>均衡性最好的分区并不是资源最省的分区</w:t>
      </w:r>
      <w:r>
        <w:t>：贪心法在</w:t>
      </w:r>
      <w:r>
        <w:t xml:space="preserve"> </w:t>
      </w:r>
      <w:r>
        <w:rPr>
          <w:rFonts w:ascii="Cambria" w:eastAsia="Cambria" w:hAnsi="Cambria" w:cs="Cambria"/>
          <w:i/>
        </w:rPr>
        <w:t xml:space="preserve">K </w:t>
      </w:r>
      <w:r>
        <w:rPr>
          <w:rFonts w:ascii="Cambria" w:eastAsia="Cambria" w:hAnsi="Cambria" w:cs="Cambria"/>
        </w:rPr>
        <w:t xml:space="preserve">= 3 </w:t>
      </w:r>
      <w:r>
        <w:t>时中继缺口少</w:t>
      </w:r>
      <w:r>
        <w:t xml:space="preserve"> </w:t>
      </w:r>
      <w:r>
        <w:rPr>
          <w:rFonts w:eastAsia="Times New Roman"/>
        </w:rPr>
        <w:t xml:space="preserve">1 </w:t>
      </w:r>
      <w:r>
        <w:t>架、组件缺口少</w:t>
      </w:r>
      <w:r>
        <w:t xml:space="preserve"> </w:t>
      </w:r>
      <w:r>
        <w:rPr>
          <w:rFonts w:eastAsia="Times New Roman"/>
        </w:rPr>
        <w:t xml:space="preserve">2 </w:t>
      </w:r>
      <w:r>
        <w:t>组，代价是最重组工作量仅增</w:t>
      </w:r>
      <w:r>
        <w:t xml:space="preserve"> </w:t>
      </w:r>
      <w:r>
        <w:rPr>
          <w:rFonts w:eastAsia="Times New Roman"/>
        </w:rPr>
        <w:t>0.046h</w:t>
      </w:r>
      <w:r>
        <w:t>。因此本文双目标报告</w:t>
      </w:r>
      <w:r>
        <w:t>——</w:t>
      </w:r>
      <w:r>
        <w:t>字典序解为均衡上界，贪心解为资源节约备选。</w:t>
      </w:r>
    </w:p>
    <w:p w14:paraId="40162BCA" w14:textId="77777777" w:rsidR="00B56D77" w:rsidRDefault="003614F9" w:rsidP="00B56D77">
      <w:pPr>
        <w:ind w:firstLine="480"/>
      </w:pPr>
      <w:r>
        <w:rPr>
          <w:rFonts w:ascii="黑体" w:eastAsia="黑体" w:hAnsi="黑体" w:cs="黑体"/>
        </w:rPr>
        <w:t>模型对照与鲁棒性。</w:t>
      </w:r>
      <w:r>
        <w:t>四问共建立</w:t>
      </w:r>
      <w:r>
        <w:t xml:space="preserve"> </w:t>
      </w:r>
      <w:r>
        <w:rPr>
          <w:rFonts w:eastAsia="Times New Roman"/>
          <w:b/>
        </w:rPr>
        <w:t xml:space="preserve">12 </w:t>
      </w:r>
      <w:r>
        <w:rPr>
          <w:rFonts w:ascii="黑体" w:eastAsia="黑体" w:hAnsi="黑体" w:cs="黑体"/>
        </w:rPr>
        <w:t>个求解模型</w:t>
      </w:r>
      <w:r>
        <w:t>并横向对比。问题一用</w:t>
      </w:r>
      <w:r>
        <w:rPr>
          <w:rFonts w:ascii="黑体" w:eastAsia="黑体" w:hAnsi="黑体" w:cs="黑体"/>
        </w:rPr>
        <w:t>两个独立精确算法</w:t>
      </w:r>
      <w:r>
        <w:t>（状态压缩</w:t>
      </w:r>
      <w:r>
        <w:t xml:space="preserve"> </w:t>
      </w:r>
      <w:r>
        <w:rPr>
          <w:rFonts w:eastAsia="Times New Roman"/>
        </w:rPr>
        <w:t xml:space="preserve">DP </w:t>
      </w:r>
      <w:r>
        <w:t>与集合覆盖整数规划）交叉验证，结果一致到</w:t>
      </w:r>
      <w:r>
        <w:t xml:space="preserve"> </w:t>
      </w:r>
      <m:oMath xmlns:a="http://schemas.openxmlformats.org/drawingml/2006/main" xmlns:pic="http://schemas.openxmlformats.org/drawingml/2006/picture">
        <m:sSup>
          <m:e>
            <m:r>
              <m:t>10</m:t>
            </m:r>
          </m:e>
          <m:sup>
            <m:r>
              <m:rPr>
                <m:sty m:val="p"/>
              </m:rPr>
              <m:t>−</m:t>
            </m:r>
            <m:r>
              <m:t>5</m:t>
            </m:r>
          </m:sup>
        </m:sSup>
      </m:oMath>
      <w:r>
        <w:t>，且</w:t>
      </w:r>
      <w:r>
        <w:t xml:space="preserve"> </w:t>
      </w:r>
      <w:r>
        <w:rPr>
          <w:rFonts w:eastAsia="Times New Roman"/>
        </w:rPr>
        <w:t xml:space="preserve">15 </w:t>
      </w:r>
      <w:r>
        <w:t>个服务区的架次数</w:t>
      </w:r>
      <w:r>
        <w:rPr>
          <w:rFonts w:ascii="黑体" w:eastAsia="黑体" w:hAnsi="黑体" w:cs="黑体"/>
        </w:rPr>
        <w:t>逐一等于材料下界</w:t>
      </w:r>
      <w:r>
        <w:t>，故</w:t>
      </w:r>
      <w:r>
        <w:t xml:space="preserve"> </w:t>
      </w:r>
      <w:r>
        <w:rPr>
          <w:rFonts w:eastAsia="Times New Roman"/>
        </w:rPr>
        <w:t xml:space="preserve">18 </w:t>
      </w:r>
      <w:r>
        <w:t>架次可证最优；两种启发式（</w:t>
      </w:r>
      <w:r>
        <w:rPr>
          <w:rFonts w:eastAsia="Times New Roman"/>
        </w:rPr>
        <w:t>FFD</w:t>
      </w:r>
      <w:r>
        <w:t>、</w:t>
      </w:r>
      <w:r>
        <w:rPr>
          <w:rFonts w:eastAsia="Times New Roman"/>
        </w:rPr>
        <w:t>GA</w:t>
      </w:r>
      <w:r>
        <w:t>）分别只差</w:t>
      </w:r>
      <w:r>
        <w:t xml:space="preserve"> </w:t>
      </w:r>
      <w:r>
        <w:rPr>
          <w:rFonts w:eastAsia="Times New Roman"/>
        </w:rPr>
        <w:t xml:space="preserve">0.69% </w:t>
      </w:r>
      <w:r>
        <w:t>与</w:t>
      </w:r>
      <w:r>
        <w:t xml:space="preserve"> </w:t>
      </w:r>
      <w:r>
        <w:rPr>
          <w:rFonts w:eastAsia="Times New Roman"/>
        </w:rPr>
        <w:t>0.45%</w:t>
      </w:r>
      <w:r>
        <w:t>。问题二的</w:t>
      </w:r>
      <w:r>
        <w:t xml:space="preserve"> </w:t>
      </w:r>
      <w:r>
        <w:rPr>
          <w:rFonts w:eastAsia="Times New Roman"/>
        </w:rPr>
        <w:t xml:space="preserve">CP-SAT </w:t>
      </w:r>
      <w:r>
        <w:t>调度仅比</w:t>
      </w:r>
      <w:r>
        <w:t xml:space="preserve"> </w:t>
      </w:r>
      <w:r>
        <w:rPr>
          <w:rFonts w:eastAsia="Times New Roman"/>
        </w:rPr>
        <w:t xml:space="preserve">C </w:t>
      </w:r>
      <w:r>
        <w:t>型工作量下界差</w:t>
      </w:r>
      <w:r>
        <w:t xml:space="preserve"> </w:t>
      </w:r>
      <w:r>
        <w:rPr>
          <w:rFonts w:eastAsia="Times New Roman"/>
          <w:b/>
        </w:rPr>
        <w:t>1.36%</w:t>
      </w:r>
      <w:r>
        <w:t>，而简单规则（</w:t>
      </w:r>
      <w:r>
        <w:rPr>
          <w:rFonts w:eastAsia="Times New Roman"/>
        </w:rPr>
        <w:t>EDD/FIFO</w:t>
      </w:r>
      <w:r>
        <w:t>）也只差</w:t>
      </w:r>
      <w:r>
        <w:t xml:space="preserve"> </w:t>
      </w:r>
      <w:r>
        <w:rPr>
          <w:rFonts w:eastAsia="Times New Roman"/>
        </w:rPr>
        <w:t>1.63%</w:t>
      </w:r>
      <w:r>
        <w:t>，说明本题资源冲突并不尖锐。问题三的选址对照显示，</w:t>
      </w:r>
      <w:r>
        <w:rPr>
          <w:rFonts w:ascii="黑体" w:eastAsia="黑体" w:hAnsi="黑体" w:cs="黑体"/>
        </w:rPr>
        <w:t xml:space="preserve">同样用贪心算法，选在高地上覆盖 </w:t>
      </w:r>
      <w:r>
        <w:rPr>
          <w:rFonts w:eastAsia="Times New Roman"/>
          <w:b/>
        </w:rPr>
        <w:t>100%</w:t>
      </w:r>
      <w:r>
        <w:rPr>
          <w:rFonts w:ascii="黑体" w:eastAsia="黑体" w:hAnsi="黑体" w:cs="黑体"/>
        </w:rPr>
        <w:t xml:space="preserve">，按等距网格布点只覆盖 </w:t>
      </w:r>
      <w:r>
        <w:rPr>
          <w:rFonts w:eastAsia="Times New Roman"/>
          <w:b/>
        </w:rPr>
        <w:t>60%</w:t>
      </w:r>
      <w:r>
        <w:t>——</w:t>
      </w:r>
      <w:r>
        <w:t>把</w:t>
      </w:r>
      <w:r>
        <w:t xml:space="preserve"> </w:t>
      </w:r>
      <w:r>
        <w:rPr>
          <w:rFonts w:eastAsia="Times New Roman"/>
        </w:rPr>
        <w:t xml:space="preserve">DEM </w:t>
      </w:r>
      <w:r>
        <w:t>高程用足比换更聪明的搜索算法回报更大。</w:t>
      </w:r>
    </w:p>
    <w:p w14:paraId="2D9AB83B" w14:textId="77777777" w:rsidR="003614F9" w:rsidRDefault="003614F9" w:rsidP="00B56D77">
      <w:pPr>
        <w:ind w:firstLine="480"/>
      </w:pPr>
      <w:r>
        <w:t>鲁棒性方面：</w:t>
      </w:r>
      <w:r>
        <w:rPr>
          <w:rFonts w:eastAsia="Times New Roman"/>
        </w:rPr>
        <w:t xml:space="preserve">GA </w:t>
      </w:r>
      <w:r>
        <w:t>在</w:t>
      </w:r>
      <w:r>
        <w:t xml:space="preserve"> </w:t>
      </w:r>
      <w:r>
        <w:rPr>
          <w:rFonts w:eastAsia="Times New Roman"/>
        </w:rPr>
        <w:t xml:space="preserve">12 </w:t>
      </w:r>
      <w:r>
        <w:t>个随机种子下结果完全相同；对沿线最高</w:t>
      </w:r>
      <w:r>
        <w:t xml:space="preserve"> </w:t>
      </w:r>
      <w:r>
        <w:rPr>
          <w:rFonts w:eastAsia="Times New Roman"/>
        </w:rPr>
        <w:t xml:space="preserve">DEM </w:t>
      </w:r>
      <w:r>
        <w:t>施加</w:t>
      </w:r>
    </w:p>
    <w:p w14:paraId="239A6CBA" w14:textId="77777777" w:rsidR="00E749C6" w:rsidRPr="003614F9" w:rsidRDefault="003614F9" w:rsidP="003614F9">
      <w:pPr>
        <w:ind w:firstLineChars="0" w:firstLine="0"/>
        <w:rPr>
          <w:sz w:val="21"/>
        </w:rPr>
      </w:pPr>
      <w:r>
        <w:rPr>
          <w:rFonts w:ascii="Cambria" w:eastAsia="Cambria" w:hAnsi="Cambria" w:cs="Cambria"/>
        </w:rPr>
        <w:t>±10</w:t>
      </w:r>
      <w:r>
        <w:rPr>
          <w:rFonts w:eastAsia="Times New Roman"/>
        </w:rPr>
        <w:t xml:space="preserve">m </w:t>
      </w:r>
      <w:r>
        <w:t>噪声做</w:t>
      </w:r>
      <w:r>
        <w:t xml:space="preserve"> </w:t>
      </w:r>
      <w:r>
        <w:rPr>
          <w:rFonts w:eastAsia="Times New Roman"/>
        </w:rPr>
        <w:t xml:space="preserve">60 </w:t>
      </w:r>
      <w:r>
        <w:t>次蒙特卡洛，</w:t>
      </w:r>
      <w:r>
        <w:rPr>
          <w:rFonts w:ascii="黑体" w:eastAsia="黑体" w:hAnsi="黑体" w:cs="黑体"/>
        </w:rPr>
        <w:t xml:space="preserve">架次数 </w:t>
      </w:r>
      <w:r>
        <w:rPr>
          <w:rFonts w:eastAsia="Times New Roman"/>
          <w:b/>
        </w:rPr>
        <w:t xml:space="preserve">60 </w:t>
      </w:r>
      <w:r>
        <w:rPr>
          <w:rFonts w:ascii="黑体" w:eastAsia="黑体" w:hAnsi="黑体" w:cs="黑体"/>
        </w:rPr>
        <w:t xml:space="preserve">次全部为 </w:t>
      </w:r>
      <w:r>
        <w:rPr>
          <w:rFonts w:eastAsia="Times New Roman"/>
          <w:b/>
        </w:rPr>
        <w:t>18</w:t>
      </w:r>
      <w:r>
        <w:t>，</w:t>
      </w:r>
      <w:r w:rsidR="007806D2" w:rsidRPr="007806D2">
        <w:t>问题二在全部架次作业时长统一增加</w:t>
      </w:r>
      <w:r w:rsidR="007806D2" w:rsidRPr="007806D2">
        <w:t>5%</w:t>
      </w:r>
      <w:r w:rsidR="007806D2" w:rsidRPr="007806D2">
        <w:t>的保守扰动下重新调度，硬时限违约</w:t>
      </w:r>
      <w:r w:rsidR="007806D2" w:rsidRPr="007806D2">
        <w:t>0</w:t>
      </w:r>
      <w:r w:rsidR="007806D2" w:rsidRPr="007806D2">
        <w:t>箱、资源零冲突，完工时间由</w:t>
      </w:r>
      <w:r w:rsidR="007806D2" w:rsidRPr="007806D2">
        <w:t>7740.2s</w:t>
      </w:r>
      <w:r w:rsidR="007806D2" w:rsidRPr="007806D2">
        <w:t>增至</w:t>
      </w:r>
      <w:r w:rsidR="007806D2" w:rsidRPr="007806D2">
        <w:t>8137.2s</w:t>
      </w:r>
      <w:r w:rsidR="007806D2" w:rsidRPr="007806D2">
        <w:t>，增幅约</w:t>
      </w:r>
      <w:r w:rsidR="007806D2" w:rsidRPr="007806D2">
        <w:rPr>
          <w:b/>
          <w:bCs/>
        </w:rPr>
        <w:t>5.1%</w:t>
      </w:r>
      <w:r w:rsidR="007806D2" w:rsidRPr="007806D2">
        <w:t>，表明主方案在可行性方面具有一定稳健性，但完工时间会随作业时长扰动近似同步增长。</w:t>
      </w:r>
      <w:r w:rsidR="00B56D77">
        <w:t>；问题三的结论</w:t>
      </w:r>
      <w:r w:rsidR="00B56D77">
        <w:rPr>
          <w:rFonts w:ascii="黑体" w:eastAsia="黑体" w:hAnsi="黑体" w:cs="黑体"/>
        </w:rPr>
        <w:t>对通信时间离散步长较稳定，但对链路裕量与飞行海拔口径较敏感</w:t>
      </w:r>
      <w:r w:rsidR="00B56D77">
        <w:t>（最小可用裕量不足</w:t>
      </w:r>
      <w:r w:rsidR="00B56D77">
        <w:t xml:space="preserve"> </w:t>
      </w:r>
      <w:r w:rsidR="00B56D77">
        <w:rPr>
          <w:rFonts w:eastAsia="Times New Roman"/>
        </w:rPr>
        <w:t>1dB</w:t>
      </w:r>
      <w:r w:rsidR="00B56D77">
        <w:t>）。</w:t>
      </w:r>
    </w:p>
    <w:p w14:paraId="7649E55F" w14:textId="77777777" w:rsidR="00E749C6" w:rsidRPr="00B56D77" w:rsidRDefault="00E749C6" w:rsidP="00B56D77">
      <w:pPr>
        <w:spacing w:line="360" w:lineRule="auto"/>
        <w:ind w:firstLine="720"/>
        <w:jc w:val="left"/>
        <w:rPr>
          <w:rFonts w:ascii="隶书" w:eastAsia="隶书" w:hAnsi="宋体" w:hint="eastAsia"/>
          <w:sz w:val="36"/>
        </w:rPr>
      </w:pPr>
      <w:r>
        <w:rPr>
          <w:rFonts w:ascii="隶书" w:eastAsia="隶书" w:hAnsi="宋体" w:hint="eastAsia"/>
          <w:sz w:val="36"/>
        </w:rPr>
        <w:t>关键词：</w:t>
      </w:r>
      <w:r w:rsidR="003614F9">
        <w:t>无人机应急物流</w:t>
      </w:r>
      <w:r w:rsidR="003614F9">
        <w:rPr>
          <w:rFonts w:hint="eastAsia"/>
        </w:rPr>
        <w:t>；</w:t>
      </w:r>
      <w:r w:rsidR="003614F9">
        <w:t>载荷</w:t>
      </w:r>
      <w:r w:rsidR="003614F9">
        <w:t>—</w:t>
      </w:r>
      <w:r w:rsidR="003614F9">
        <w:t>航程关系</w:t>
      </w:r>
      <w:r w:rsidR="003614F9">
        <w:rPr>
          <w:rFonts w:hint="eastAsia"/>
        </w:rPr>
        <w:t>；</w:t>
      </w:r>
      <w:r w:rsidR="003614F9">
        <w:t>多架次调度</w:t>
      </w:r>
      <w:r w:rsidR="003614F9">
        <w:rPr>
          <w:rFonts w:hint="eastAsia"/>
        </w:rPr>
        <w:t>；</w:t>
      </w:r>
      <w:r w:rsidR="003614F9">
        <w:t>连续通信约束</w:t>
      </w:r>
      <w:r w:rsidR="003614F9">
        <w:rPr>
          <w:rFonts w:hint="eastAsia"/>
        </w:rPr>
        <w:t>；</w:t>
      </w:r>
      <w:r w:rsidR="003614F9">
        <w:t>任务分区与资源配置</w:t>
      </w:r>
      <w:r w:rsidR="003614F9">
        <w:rPr>
          <w:rFonts w:hint="eastAsia"/>
        </w:rPr>
        <w:t>；</w:t>
      </w:r>
    </w:p>
    <w:p w14:paraId="0BF16A7F" w14:textId="77777777" w:rsidR="003614F9" w:rsidRPr="00B56D77" w:rsidRDefault="003614F9" w:rsidP="00B56D77">
      <w:pPr>
        <w:pStyle w:val="2"/>
      </w:pPr>
      <w:r>
        <w:rPr>
          <w:szCs w:val="36"/>
        </w:rPr>
        <w:br w:type="page"/>
      </w:r>
      <w:r>
        <w:rPr>
          <w:rFonts w:ascii="Times New Roman" w:eastAsia="Times New Roman" w:hAnsi="Times New Roman"/>
        </w:rPr>
        <w:lastRenderedPageBreak/>
        <w:t xml:space="preserve">1 </w:t>
      </w:r>
      <w:r>
        <w:t>问题重述</w:t>
      </w:r>
    </w:p>
    <w:p w14:paraId="478F3CB7" w14:textId="77777777" w:rsidR="003614F9" w:rsidRPr="00C77568" w:rsidRDefault="003614F9" w:rsidP="00C77568">
      <w:pPr>
        <w:pStyle w:val="3"/>
        <w:spacing w:before="156" w:after="156"/>
      </w:pPr>
      <w:r>
        <w:rPr>
          <w:b/>
        </w:rPr>
        <w:t xml:space="preserve">1.1 </w:t>
      </w:r>
      <w:r>
        <w:rPr>
          <w:rFonts w:ascii="黑体" w:hAnsi="黑体" w:cs="黑体"/>
        </w:rPr>
        <w:t>问题背景</w:t>
      </w:r>
    </w:p>
    <w:p w14:paraId="5D190342" w14:textId="77777777" w:rsidR="003614F9" w:rsidRDefault="003614F9" w:rsidP="00C77568">
      <w:pPr>
        <w:ind w:firstLine="480"/>
      </w:pPr>
      <w:r>
        <w:t>我国南方山区地形起伏剧烈、沟谷深切。洪涝灾害发生后常出现道路塌方中断、电力与通信基站损毁的复合灾情，地面车辆难以在黄金救援期内抵达受灾村镇，</w:t>
      </w:r>
      <w:r>
        <w:t>“</w:t>
      </w:r>
      <w:r>
        <w:t>最后一公里</w:t>
      </w:r>
      <w:r>
        <w:t xml:space="preserve">” </w:t>
      </w:r>
      <w:r>
        <w:t>的物资投送与应急通信保障成为救援成败的关键。无人机起降场地要求低、受地形阻隔影响小，已在应急物资投送、灾情侦察与临时通信中继等场景中得到应用</w:t>
      </w:r>
      <m:oMath xmlns:a="http://schemas.openxmlformats.org/drawingml/2006/main" xmlns:pic="http://schemas.openxmlformats.org/drawingml/2006/picture">
        <m:sSup>
          <m:e>
            <m:r>
              <m:t>​</m:t>
            </m:r>
          </m:e>
          <m:sup>
            <m:r>
              <m:rPr>
                <m:sty m:val="p"/>
              </m:rPr>
              <m:t>[</m:t>
            </m:r>
            <m:r>
              <m:t>1</m:t>
            </m:r>
            <m:r>
              <m:rPr>
                <m:sty m:val="p"/>
              </m:rPr>
              <m:t>,</m:t>
            </m:r>
            <m:r>
              <m:t>3</m:t>
            </m:r>
            <m:r>
              <m:rPr>
                <m:sty m:val="p"/>
              </m:rPr>
              <m:t>,</m:t>
            </m:r>
            <m:r>
              <m:t>2</m:t>
            </m:r>
            <m:r>
              <m:rPr>
                <m:sty m:val="p"/>
              </m:rPr>
              <m:t>]</m:t>
            </m:r>
          </m:sup>
        </m:sSup>
      </m:oMath>
      <w:r>
        <w:t>。</w:t>
      </w:r>
    </w:p>
    <w:p w14:paraId="239EDF75" w14:textId="77777777" w:rsidR="003614F9" w:rsidRDefault="003614F9" w:rsidP="00C77568">
      <w:pPr>
        <w:ind w:firstLine="480"/>
      </w:pPr>
      <w:r>
        <w:t>山区场景下的无人机运用面临三重耦合困难。</w:t>
      </w:r>
      <w:r>
        <w:rPr>
          <w:rFonts w:ascii="黑体" w:eastAsia="黑体" w:hAnsi="黑体" w:cs="黑体"/>
        </w:rPr>
        <w:t>其一</w:t>
      </w:r>
      <w:r>
        <w:t>，地形起伏直接决定航段必须爬升的高度，并通过爬升能耗与载荷</w:t>
      </w:r>
      <w:r>
        <w:t>—</w:t>
      </w:r>
      <w:r>
        <w:t>航程关系影响单架次能力；</w:t>
      </w:r>
      <w:r>
        <w:rPr>
          <w:rFonts w:ascii="黑体" w:eastAsia="黑体" w:hAnsi="黑体" w:cs="黑体"/>
        </w:rPr>
        <w:t>其二</w:t>
      </w:r>
      <w:r>
        <w:t>，山体遮挡会造成视距链路中断，而应急通信要求运输无人机在爬升、巡航、下降与投送全程保持通信，必须引入中继无人机并合理选址；</w:t>
      </w:r>
      <w:r>
        <w:rPr>
          <w:rFonts w:ascii="黑体" w:eastAsia="黑体" w:hAnsi="黑体" w:cs="黑体"/>
        </w:rPr>
        <w:t>其三</w:t>
      </w:r>
      <w:r>
        <w:t>，机队规模、机型异构程度、共享电池数量与充电周转时间共同构成资源约束，使</w:t>
      </w:r>
      <w:r>
        <w:t>“</w:t>
      </w:r>
      <w:r>
        <w:t>能否按时送达</w:t>
      </w:r>
      <w:r>
        <w:t>”</w:t>
      </w:r>
      <w:r>
        <w:t>不再只是路径优化问题，而是机队并行能力与调度规则共同决定的资源</w:t>
      </w:r>
      <w:r>
        <w:t>—</w:t>
      </w:r>
      <w:r>
        <w:t>调度耦合问题。</w:t>
      </w:r>
    </w:p>
    <w:p w14:paraId="20EF553C" w14:textId="77777777" w:rsidR="003614F9" w:rsidRPr="00C77568" w:rsidRDefault="003614F9" w:rsidP="00C77568">
      <w:pPr>
        <w:pStyle w:val="3"/>
        <w:spacing w:before="156" w:after="156"/>
      </w:pPr>
      <w:r>
        <w:rPr>
          <w:rFonts w:eastAsia="Times New Roman"/>
          <w:b/>
        </w:rPr>
        <w:t xml:space="preserve">1.2 </w:t>
      </w:r>
      <w:r>
        <w:rPr>
          <w:rFonts w:cs="黑体"/>
        </w:rPr>
        <w:t>场景与数据</w:t>
      </w:r>
    </w:p>
    <w:p w14:paraId="18A5AE73" w14:textId="77777777" w:rsidR="003614F9" w:rsidRDefault="003614F9" w:rsidP="00C77568">
      <w:pPr>
        <w:ind w:firstLine="480"/>
      </w:pPr>
      <w:r>
        <w:t>本文以某山区乡镇的洪涝灾害救援为背景。临时调度中心</w:t>
      </w:r>
      <w:r>
        <w:rPr>
          <w:rFonts w:eastAsia="Times New Roman"/>
        </w:rPr>
        <w:t>O01</w:t>
      </w:r>
      <w:r>
        <w:t>同时是固定通信网关</w:t>
      </w:r>
      <w:r>
        <w:rPr>
          <w:rFonts w:eastAsia="Times New Roman"/>
        </w:rPr>
        <w:t>G01</w:t>
      </w:r>
      <w:r>
        <w:t>的所在地，下辖</w:t>
      </w:r>
      <w:r>
        <w:rPr>
          <w:rFonts w:eastAsia="Times New Roman"/>
        </w:rPr>
        <w:t>15</w:t>
      </w:r>
      <w:r>
        <w:t>个服务区</w:t>
      </w:r>
      <w:r>
        <w:t xml:space="preserve"> </w:t>
      </w:r>
      <w:r>
        <w:rPr>
          <w:rFonts w:eastAsia="Times New Roman"/>
        </w:rPr>
        <w:t>S001–S015</w:t>
      </w:r>
      <w:r>
        <w:t>，共需投送</w:t>
      </w:r>
      <w:r>
        <w:t xml:space="preserve"> </w:t>
      </w:r>
      <w:r>
        <w:rPr>
          <w:rFonts w:eastAsia="Times New Roman"/>
        </w:rPr>
        <w:t xml:space="preserve">80 </w:t>
      </w:r>
      <w:r>
        <w:t>个不可拆分的货箱，分为医疗物资、饮用水、应急食品与生活卫生用品四类，其中</w:t>
      </w:r>
      <w:r>
        <w:t xml:space="preserve"> </w:t>
      </w:r>
      <w:r>
        <w:rPr>
          <w:rFonts w:eastAsia="Times New Roman"/>
        </w:rPr>
        <w:t xml:space="preserve">30 </w:t>
      </w:r>
      <w:r>
        <w:t>个为</w:t>
      </w:r>
      <w:r>
        <w:t>“</w:t>
      </w:r>
      <w:r>
        <w:t>首批保障</w:t>
      </w:r>
      <w:r>
        <w:t>”</w:t>
      </w:r>
      <w:r>
        <w:t>货箱并附带更严格的截止时间。可用装备为：</w:t>
      </w:r>
    </w:p>
    <w:p w14:paraId="2722287A" w14:textId="77777777" w:rsidR="003614F9" w:rsidRDefault="003614F9" w:rsidP="00C77568">
      <w:pPr>
        <w:ind w:firstLine="480"/>
      </w:pPr>
      <w:r>
        <w:rPr>
          <w:rFonts w:ascii="黑体" w:eastAsia="黑体" w:hAnsi="黑体" w:cs="黑体"/>
        </w:rPr>
        <w:t>运输无人机</w:t>
      </w:r>
      <w:r>
        <w:rPr>
          <w:b/>
        </w:rPr>
        <w:t>8</w:t>
      </w:r>
      <w:r>
        <w:rPr>
          <w:rFonts w:ascii="黑体" w:eastAsia="黑体" w:hAnsi="黑体" w:cs="黑体"/>
        </w:rPr>
        <w:t>架</w:t>
      </w:r>
      <w:r>
        <w:t>，分</w:t>
      </w:r>
      <w:r>
        <w:t xml:space="preserve"> A</w:t>
      </w:r>
      <w:r>
        <w:t>、</w:t>
      </w:r>
      <w:r>
        <w:t>B</w:t>
      </w:r>
      <w:r>
        <w:t>、</w:t>
      </w:r>
      <w:r>
        <w:t xml:space="preserve">C </w:t>
      </w:r>
      <w:r>
        <w:t>三型：</w:t>
      </w:r>
      <w:r>
        <w:t xml:space="preserve">A </w:t>
      </w:r>
      <w:r>
        <w:t>型</w:t>
      </w:r>
      <w:r>
        <w:t xml:space="preserve"> 4 </w:t>
      </w:r>
      <w:r>
        <w:t>架（</w:t>
      </w:r>
      <w:r>
        <w:t>U01–U04</w:t>
      </w:r>
      <w:r>
        <w:t>，载重</w:t>
      </w:r>
      <w:r>
        <w:t xml:space="preserve"> 25kg</w:t>
      </w:r>
      <w:r>
        <w:t>、空载航程</w:t>
      </w:r>
      <w:r>
        <w:t xml:space="preserve"> 25km</w:t>
      </w:r>
      <w:r>
        <w:t>）、</w:t>
      </w:r>
    </w:p>
    <w:p w14:paraId="64779AB9" w14:textId="77777777" w:rsidR="003614F9" w:rsidRDefault="003614F9" w:rsidP="00C77568">
      <w:pPr>
        <w:ind w:firstLine="480"/>
      </w:pPr>
      <w:r>
        <w:t>B</w:t>
      </w:r>
      <w:r>
        <w:t>型</w:t>
      </w:r>
      <w:r>
        <w:t>2</w:t>
      </w:r>
      <w:r>
        <w:t>架（</w:t>
      </w:r>
      <w:r>
        <w:t>U05–U06</w:t>
      </w:r>
      <w:r>
        <w:t>，载重</w:t>
      </w:r>
      <w:r>
        <w:t>30kg</w:t>
      </w:r>
      <w:r>
        <w:t>、空载航程</w:t>
      </w:r>
      <w:r>
        <w:t>28km</w:t>
      </w:r>
      <w:r>
        <w:t>）、</w:t>
      </w:r>
      <w:r>
        <w:t>C</w:t>
      </w:r>
      <w:r>
        <w:t>型</w:t>
      </w:r>
      <w:r>
        <w:t>2</w:t>
      </w:r>
      <w:r>
        <w:t>架（</w:t>
      </w:r>
      <w:r>
        <w:t>U07–U08</w:t>
      </w:r>
      <w:r>
        <w:t>，载重</w:t>
      </w:r>
      <w:r>
        <w:t>80kg</w:t>
      </w:r>
      <w:r>
        <w:t>、空载航程</w:t>
      </w:r>
      <w:r>
        <w:t>26km</w:t>
      </w:r>
      <w:r>
        <w:t>）；</w:t>
      </w:r>
    </w:p>
    <w:p w14:paraId="5B779335" w14:textId="77777777" w:rsidR="003614F9" w:rsidRDefault="003614F9" w:rsidP="00C77568">
      <w:pPr>
        <w:ind w:firstLine="480"/>
      </w:pPr>
      <w:r>
        <w:rPr>
          <w:rFonts w:ascii="黑体" w:eastAsia="黑体" w:hAnsi="黑体" w:cs="黑体"/>
        </w:rPr>
        <w:t>共享电池</w:t>
      </w:r>
      <w:r>
        <w:t>按机型独立配置：</w:t>
      </w:r>
      <w:r>
        <w:rPr>
          <w:rFonts w:eastAsia="Times New Roman"/>
        </w:rPr>
        <w:t>A</w:t>
      </w:r>
      <w:r>
        <w:t>型</w:t>
      </w:r>
      <w:r>
        <w:rPr>
          <w:rFonts w:eastAsia="Times New Roman"/>
        </w:rPr>
        <w:t>6</w:t>
      </w:r>
      <w:r>
        <w:t>组、</w:t>
      </w:r>
      <w:r>
        <w:rPr>
          <w:rFonts w:eastAsia="Times New Roman"/>
        </w:rPr>
        <w:t>B</w:t>
      </w:r>
      <w:r>
        <w:t>型</w:t>
      </w:r>
      <w:r>
        <w:rPr>
          <w:rFonts w:eastAsia="Times New Roman"/>
        </w:rPr>
        <w:t>4</w:t>
      </w:r>
      <w:r>
        <w:t>组、</w:t>
      </w:r>
      <w:r>
        <w:rPr>
          <w:rFonts w:eastAsia="Times New Roman"/>
        </w:rPr>
        <w:t>C</w:t>
      </w:r>
      <w:r>
        <w:t>型</w:t>
      </w:r>
      <w:r>
        <w:rPr>
          <w:rFonts w:eastAsia="Times New Roman"/>
        </w:rPr>
        <w:t>4</w:t>
      </w:r>
      <w:r>
        <w:t>组，等效完全充电时间分别为</w:t>
      </w:r>
      <w:r>
        <w:rPr>
          <w:rFonts w:eastAsia="Times New Roman"/>
        </w:rPr>
        <w:t>1800s</w:t>
      </w:r>
      <w:r>
        <w:t>、</w:t>
      </w:r>
      <w:r>
        <w:rPr>
          <w:rFonts w:eastAsia="Times New Roman"/>
        </w:rPr>
        <w:t>2400s</w:t>
      </w:r>
      <w:r>
        <w:t>、</w:t>
      </w:r>
      <w:r>
        <w:rPr>
          <w:rFonts w:eastAsia="Times New Roman"/>
        </w:rPr>
        <w:t>3000s</w:t>
      </w:r>
      <w:r>
        <w:t>，充电遵循两阶段模型；</w:t>
      </w:r>
    </w:p>
    <w:p w14:paraId="15573697" w14:textId="77777777" w:rsidR="003614F9" w:rsidRDefault="003614F9" w:rsidP="00C77568">
      <w:pPr>
        <w:ind w:firstLine="480"/>
      </w:pPr>
      <w:r>
        <w:rPr>
          <w:rFonts w:ascii="黑体" w:eastAsia="黑体" w:hAnsi="黑体" w:cs="黑体"/>
        </w:rPr>
        <w:t xml:space="preserve">中继无人机 </w:t>
      </w:r>
      <w:r>
        <w:rPr>
          <w:rFonts w:eastAsia="Times New Roman"/>
          <w:b/>
        </w:rPr>
        <w:t xml:space="preserve">2 </w:t>
      </w:r>
      <w:r>
        <w:rPr>
          <w:rFonts w:ascii="黑体" w:eastAsia="黑体" w:hAnsi="黑体" w:cs="黑体"/>
        </w:rPr>
        <w:t>架</w:t>
      </w:r>
      <w:r>
        <w:t>（</w:t>
      </w:r>
      <w:r>
        <w:rPr>
          <w:rFonts w:eastAsia="Times New Roman"/>
        </w:rPr>
        <w:t>R01</w:t>
      </w:r>
      <w:r>
        <w:t>、</w:t>
      </w:r>
      <w:r>
        <w:rPr>
          <w:rFonts w:eastAsia="Times New Roman"/>
        </w:rPr>
        <w:t>R02</w:t>
      </w:r>
      <w:r>
        <w:t>）与</w:t>
      </w:r>
      <w:r>
        <w:rPr>
          <w:rFonts w:eastAsia="Times New Roman"/>
        </w:rPr>
        <w:t>4</w:t>
      </w:r>
      <w:r>
        <w:t>组中继能源组件（</w:t>
      </w:r>
      <w:r>
        <w:rPr>
          <w:rFonts w:eastAsia="Times New Roman"/>
        </w:rPr>
        <w:t>ER01–ER04</w:t>
      </w:r>
      <w:r>
        <w:t>，每组可用能量</w:t>
      </w:r>
      <w:r>
        <w:rPr>
          <w:rFonts w:eastAsia="Times New Roman"/>
        </w:rPr>
        <w:t>3.2kWh</w:t>
      </w:r>
      <w:r>
        <w:t>）。区域</w:t>
      </w:r>
      <w:r>
        <w:t xml:space="preserve"> </w:t>
      </w:r>
      <w:r>
        <w:rPr>
          <w:rFonts w:eastAsia="Times New Roman"/>
        </w:rPr>
        <w:t xml:space="preserve">30m </w:t>
      </w:r>
      <w:r>
        <w:t>数字高程模型（</w:t>
      </w:r>
      <w:r>
        <w:rPr>
          <w:rFonts w:eastAsia="Times New Roman"/>
        </w:rPr>
        <w:t>DEM</w:t>
      </w:r>
      <w:r>
        <w:t>）与通信链路预算参数由附件给出。</w:t>
      </w:r>
    </w:p>
    <w:p w14:paraId="4DD60CA1" w14:textId="77777777" w:rsidR="003614F9" w:rsidRDefault="003614F9" w:rsidP="00C77568">
      <w:pPr>
        <w:pStyle w:val="3"/>
        <w:spacing w:before="156" w:after="156"/>
      </w:pPr>
      <w:r>
        <w:rPr>
          <w:rFonts w:eastAsia="Times New Roman"/>
          <w:b/>
        </w:rPr>
        <w:t xml:space="preserve">1.3 </w:t>
      </w:r>
      <w:r>
        <w:rPr>
          <w:rFonts w:cs="黑体"/>
        </w:rPr>
        <w:t>四个子问题</w:t>
      </w:r>
    </w:p>
    <w:p w14:paraId="27AF6B29" w14:textId="77777777" w:rsidR="003614F9" w:rsidRDefault="003614F9" w:rsidP="00C77568">
      <w:pPr>
        <w:ind w:firstLine="480"/>
      </w:pPr>
      <w:r>
        <w:rPr>
          <w:rFonts w:ascii="黑体" w:eastAsia="黑体" w:hAnsi="黑体" w:cs="黑体"/>
        </w:rPr>
        <w:t xml:space="preserve">问题 </w:t>
      </w:r>
      <w:r>
        <w:rPr>
          <w:rFonts w:eastAsia="Times New Roman"/>
          <w:b/>
        </w:rPr>
        <w:t>1</w:t>
      </w:r>
      <w:r>
        <w:rPr>
          <w:rFonts w:ascii="黑体" w:eastAsia="黑体" w:hAnsi="黑体" w:cs="黑体"/>
        </w:rPr>
        <w:t>（单点往返运输能力与货箱组批）</w:t>
      </w:r>
      <w:r>
        <w:t>：针对</w:t>
      </w:r>
      <w:r>
        <w:rPr>
          <w:rFonts w:eastAsia="Times New Roman"/>
        </w:rPr>
        <w:t>3</w:t>
      </w:r>
      <w:r>
        <w:t>种运输机型与</w:t>
      </w:r>
      <w:r>
        <w:rPr>
          <w:rFonts w:eastAsia="Times New Roman"/>
        </w:rPr>
        <w:t>15</w:t>
      </w:r>
      <w:r>
        <w:t>个服务区，确定每种机型在各服务区的</w:t>
      </w:r>
      <w:r>
        <w:rPr>
          <w:rFonts w:ascii="黑体" w:eastAsia="黑体" w:hAnsi="黑体" w:cs="黑体"/>
        </w:rPr>
        <w:t>最大安全载荷</w:t>
      </w:r>
      <w:r>
        <w:t>；在此基础上为每个服务区设计货箱组批方案，在满足载质量、装载体积与返航安全能量余量的前提下，综合往返架次数、总运输能耗与累计作业时间说明目标间的权衡关系，并分析返航安全余量</w:t>
      </w:r>
      <m:oMath xmlns:a="http://schemas.openxmlformats.org/drawingml/2006/main" xmlns:pic="http://schemas.openxmlformats.org/drawingml/2006/picture">
        <m:sSub>
          <m:e>
            <m:r>
              <m:t>ρ</m:t>
            </m:r>
          </m:e>
          <m:sub>
            <m:r>
              <m:t>g</m:t>
            </m:r>
          </m:sub>
        </m:sSub>
      </m:oMath>
      <w:r>
        <w:t>变化对结果的影响。</w:t>
      </w:r>
    </w:p>
    <w:p w14:paraId="0FAEC23D" w14:textId="77777777" w:rsidR="003614F9" w:rsidRDefault="003614F9" w:rsidP="00C77568">
      <w:pPr>
        <w:ind w:firstLine="480"/>
      </w:pPr>
      <w:r>
        <w:rPr>
          <w:rFonts w:ascii="黑体" w:eastAsia="黑体" w:hAnsi="黑体" w:cs="黑体"/>
        </w:rPr>
        <w:t xml:space="preserve">问题 </w:t>
      </w:r>
      <w:r>
        <w:rPr>
          <w:rFonts w:eastAsia="Times New Roman"/>
          <w:b/>
        </w:rPr>
        <w:t>2</w:t>
      </w:r>
      <w:r>
        <w:rPr>
          <w:rFonts w:ascii="黑体" w:eastAsia="黑体" w:hAnsi="黑体" w:cs="黑体"/>
        </w:rPr>
        <w:t>（异构无人机多点多架次运输调度）</w:t>
      </w:r>
      <w:r>
        <w:t>：允许单个架次访问一个或多个服务区，联合确定货箱组批、服务区访问顺序、运输机型、具体执行的实体无人机、共享电池分配与各架次开始时刻，在货物不可拆、载质量与体积、返航安全余量、无人机与电池数量以及充电周转等约束下，优化配送及时性、全部任务完成时间、运输能耗与架次数，并检验方案的资源可行性。</w:t>
      </w:r>
    </w:p>
    <w:p w14:paraId="3E5E566F" w14:textId="77777777" w:rsidR="003614F9" w:rsidRDefault="003614F9" w:rsidP="00C77568">
      <w:pPr>
        <w:ind w:firstLine="480"/>
      </w:pPr>
      <w:r>
        <w:rPr>
          <w:rFonts w:ascii="黑体" w:eastAsia="黑体" w:hAnsi="黑体" w:cs="黑体"/>
        </w:rPr>
        <w:t xml:space="preserve">问题 </w:t>
      </w:r>
      <w:r>
        <w:rPr>
          <w:rFonts w:eastAsia="Times New Roman"/>
          <w:b/>
        </w:rPr>
        <w:t>3</w:t>
      </w:r>
      <w:r>
        <w:rPr>
          <w:rFonts w:ascii="黑体" w:eastAsia="黑体" w:hAnsi="黑体" w:cs="黑体"/>
        </w:rPr>
        <w:t>（通信约束下的运输与中继联合调度）</w:t>
      </w:r>
      <w:r>
        <w:t>：在问题</w:t>
      </w:r>
      <w:r>
        <w:t xml:space="preserve"> </w:t>
      </w:r>
      <w:r>
        <w:rPr>
          <w:rFonts w:eastAsia="Times New Roman"/>
        </w:rPr>
        <w:t xml:space="preserve">2 </w:t>
      </w:r>
      <w:r>
        <w:t>的基础上引入</w:t>
      </w:r>
      <w:r>
        <w:rPr>
          <w:rFonts w:ascii="黑体" w:eastAsia="黑体" w:hAnsi="黑体" w:cs="黑体"/>
        </w:rPr>
        <w:t>连续通信约束</w:t>
      </w:r>
      <w:r>
        <w:t>——</w:t>
      </w:r>
      <w:r>
        <w:t>运输无人机在爬升、巡航、下降及物资投送阶段均应保持通信。需联合确定中继无人机的悬停位置（含平面位置与飞行海拔）、服务时段与能源组件分配，在悬停离地高度上限、返航电量、不允许多跳转发等约束下，给出运输与中继的联合调度方案，并说明货箱</w:t>
      </w:r>
      <w:r>
        <w:lastRenderedPageBreak/>
        <w:t>交付、资源使用与通信保障三类情况。</w:t>
      </w:r>
    </w:p>
    <w:p w14:paraId="4426A39C" w14:textId="77777777" w:rsidR="003614F9" w:rsidRDefault="003614F9" w:rsidP="00C77568">
      <w:pPr>
        <w:ind w:firstLine="480"/>
      </w:pPr>
      <w:r>
        <w:rPr>
          <w:rFonts w:ascii="黑体" w:eastAsia="黑体" w:hAnsi="黑体" w:cs="黑体"/>
        </w:rPr>
        <w:t xml:space="preserve">问题 </w:t>
      </w:r>
      <w:r>
        <w:rPr>
          <w:rFonts w:eastAsia="Times New Roman"/>
          <w:b/>
        </w:rPr>
        <w:t>4</w:t>
      </w:r>
      <w:r>
        <w:rPr>
          <w:rFonts w:ascii="黑体" w:eastAsia="黑体" w:hAnsi="黑体" w:cs="黑体"/>
        </w:rPr>
        <w:t>（救援任务分区与资源配置优化）</w:t>
      </w:r>
      <w:r>
        <w:t>：以问题</w:t>
      </w:r>
      <w:r>
        <w:rPr>
          <w:rFonts w:eastAsia="Times New Roman"/>
        </w:rPr>
        <w:t>3</w:t>
      </w:r>
      <w:r>
        <w:t>的联合调度方案为基础，将</w:t>
      </w:r>
      <w:r>
        <w:rPr>
          <w:rFonts w:eastAsia="Times New Roman"/>
        </w:rPr>
        <w:t>15</w:t>
      </w:r>
      <w:r>
        <w:t>个服务区划分为</w:t>
      </w:r>
      <w:r>
        <w:rPr>
          <w:rFonts w:eastAsia="Times New Roman"/>
          <w:b/>
        </w:rPr>
        <w:t>2</w:t>
      </w:r>
      <w:r>
        <w:rPr>
          <w:rFonts w:ascii="黑体" w:eastAsia="黑体" w:hAnsi="黑体" w:cs="黑体"/>
        </w:rPr>
        <w:t>组</w:t>
      </w:r>
      <w:r>
        <w:t>与</w:t>
      </w:r>
      <w:r>
        <w:rPr>
          <w:rFonts w:eastAsia="Times New Roman"/>
          <w:b/>
        </w:rPr>
        <w:t>3</w:t>
      </w:r>
      <w:r>
        <w:rPr>
          <w:rFonts w:ascii="黑体" w:eastAsia="黑体" w:hAnsi="黑体" w:cs="黑体"/>
        </w:rPr>
        <w:t>组</w:t>
      </w:r>
      <w:r>
        <w:t>两种任务分区方案，</w:t>
      </w:r>
      <w:r>
        <w:rPr>
          <w:rFonts w:ascii="黑体" w:eastAsia="黑体" w:hAnsi="黑体" w:cs="黑体"/>
        </w:rPr>
        <w:t>保持问题</w:t>
      </w:r>
      <w:r>
        <w:rPr>
          <w:rFonts w:eastAsia="Times New Roman"/>
          <w:b/>
        </w:rPr>
        <w:t>3</w:t>
      </w:r>
      <w:r>
        <w:rPr>
          <w:rFonts w:ascii="黑体" w:eastAsia="黑体" w:hAnsi="黑体" w:cs="黑体"/>
        </w:rPr>
        <w:t>已确定的货箱组批、访问顺序、任务安排与通信保障关系不变</w:t>
      </w:r>
      <w:r>
        <w:t>，且</w:t>
      </w:r>
      <w:r>
        <w:rPr>
          <w:rFonts w:ascii="黑体" w:eastAsia="黑体" w:hAnsi="黑体" w:cs="黑体"/>
        </w:rPr>
        <w:t>同一运输架次涉及的服务区必须划入同一任务组</w:t>
      </w:r>
      <w:r>
        <w:t>；各任务组仅承担本组任务、资源不得跨组调配。需核算每组独立执行所需的运输无人机、共享电池、中继无人机与中继能源组件数量，并从配置规模、资源冗余、组间工作量均衡与资源缺口四方面比较两种分区。</w:t>
      </w:r>
      <w:r w:rsidR="00E43706">
        <w:br w:type="page"/>
      </w:r>
    </w:p>
    <w:p w14:paraId="195F75DC" w14:textId="77777777" w:rsidR="003614F9" w:rsidRPr="00B56D77" w:rsidRDefault="003614F9" w:rsidP="00B56D77">
      <w:pPr>
        <w:pStyle w:val="2"/>
      </w:pPr>
      <w:r>
        <w:rPr>
          <w:rFonts w:ascii="Times New Roman" w:eastAsia="Times New Roman" w:hAnsi="Times New Roman"/>
        </w:rPr>
        <w:t xml:space="preserve">2 </w:t>
      </w:r>
      <w:r>
        <w:t>问题分析</w:t>
      </w:r>
    </w:p>
    <w:p w14:paraId="7E3938C2" w14:textId="77777777" w:rsidR="003614F9" w:rsidRPr="00B56D77" w:rsidRDefault="003614F9" w:rsidP="00B56D77">
      <w:pPr>
        <w:pStyle w:val="3"/>
        <w:spacing w:before="156" w:after="156"/>
      </w:pPr>
      <w:r w:rsidRPr="00B56D77">
        <w:t xml:space="preserve">2.1 </w:t>
      </w:r>
      <w:r w:rsidRPr="00B56D77">
        <w:t>总体思路与四问的依赖关系</w:t>
      </w:r>
    </w:p>
    <w:p w14:paraId="74436163" w14:textId="77777777" w:rsidR="003614F9" w:rsidRDefault="003614F9" w:rsidP="00B56D77">
      <w:pPr>
        <w:ind w:firstLine="480"/>
      </w:pPr>
      <w:r>
        <w:t>四个子问题并非彼此独立，而是</w:t>
      </w:r>
      <w:r>
        <w:rPr>
          <w:rFonts w:ascii="黑体" w:eastAsia="黑体" w:hAnsi="黑体" w:cs="黑体"/>
        </w:rPr>
        <w:t>逐层继承</w:t>
      </w:r>
      <w:r>
        <w:t>的一条链：问题一定</w:t>
      </w:r>
      <w:r>
        <w:t>“</w:t>
      </w:r>
      <w:r>
        <w:t>单架次能装多少、飞一趟要多久、耗多少电</w:t>
      </w:r>
      <w:r>
        <w:t>”</w:t>
      </w:r>
      <w:r>
        <w:t>，这是后面一切调度与通信计算的原子单元；问题二在原子单元之上加</w:t>
      </w:r>
      <w:r>
        <w:t>“</w:t>
      </w:r>
      <w:r>
        <w:t>时间维</w:t>
      </w:r>
      <w:r>
        <w:t>”</w:t>
      </w:r>
      <w:r>
        <w:t>，决定谁在什么时候飞、用哪块电池；问题三再加</w:t>
      </w:r>
      <w:r>
        <w:t>“</w:t>
      </w:r>
      <w:r>
        <w:t>通信维</w:t>
      </w:r>
      <w:r>
        <w:t>”</w:t>
      </w:r>
      <w:r>
        <w:t>，要求飞机在任何时刻都能被网关或中继看到；问题四则把前三问的方案</w:t>
      </w:r>
      <w:r>
        <w:rPr>
          <w:rFonts w:ascii="黑体" w:eastAsia="黑体" w:hAnsi="黑体" w:cs="黑体"/>
        </w:rPr>
        <w:t>整份复制若干份</w:t>
      </w:r>
      <w:r>
        <w:t>，考察拆成多个独立任务组后资源要翻几倍。因此四问必须共用同一套航段、能耗与链路口径，否则后一问的结论无法建立在前一问之上。</w:t>
      </w:r>
    </w:p>
    <w:p w14:paraId="57FBF6FE" w14:textId="77777777" w:rsidR="003614F9" w:rsidRDefault="003614F9" w:rsidP="00B56D77">
      <w:pPr>
        <w:ind w:firstLine="480"/>
      </w:pPr>
      <w:r>
        <w:t>基于这一判断，本文把建模工作分成两层：</w:t>
      </w:r>
      <w:r>
        <w:rPr>
          <w:rFonts w:ascii="黑体" w:eastAsia="黑体" w:hAnsi="黑体" w:cs="黑体"/>
        </w:rPr>
        <w:t>公共层</w:t>
      </w:r>
      <w:r>
        <w:t>实现附录</w:t>
      </w:r>
      <w:r>
        <w:t xml:space="preserve"> </w:t>
      </w:r>
      <w:r>
        <w:rPr>
          <w:rFonts w:eastAsia="Times New Roman"/>
        </w:rPr>
        <w:t>2</w:t>
      </w:r>
      <w:r>
        <w:t>、附录</w:t>
      </w:r>
      <w:r>
        <w:t xml:space="preserve"> </w:t>
      </w:r>
      <w:r>
        <w:rPr>
          <w:rFonts w:eastAsia="Times New Roman"/>
        </w:rPr>
        <w:t xml:space="preserve">3 </w:t>
      </w:r>
      <w:r>
        <w:t>的全部物理与通信公式（航段几何、载荷</w:t>
      </w:r>
      <w:r>
        <w:t>—</w:t>
      </w:r>
      <w:r>
        <w:t>航程、逐段能耗、两阶段充电、链路预算），四问只调用一次、不重复定义；</w:t>
      </w:r>
      <w:r>
        <w:rPr>
          <w:rFonts w:ascii="黑体" w:eastAsia="黑体" w:hAnsi="黑体" w:cs="黑体"/>
        </w:rPr>
        <w:t>问题层</w:t>
      </w:r>
      <w:r>
        <w:t>只描述各问特有的决策变量与约束。</w:t>
      </w:r>
    </w:p>
    <w:p w14:paraId="783F5AFE" w14:textId="77777777" w:rsidR="003614F9" w:rsidRPr="00B56D77" w:rsidRDefault="003614F9" w:rsidP="00B56D77">
      <w:pPr>
        <w:pStyle w:val="3"/>
        <w:spacing w:before="156" w:after="156"/>
      </w:pPr>
      <w:r w:rsidRPr="00B56D77">
        <w:t xml:space="preserve">2.2 </w:t>
      </w:r>
      <w:r w:rsidRPr="00B56D77">
        <w:t>问题一的分析</w:t>
      </w:r>
    </w:p>
    <w:p w14:paraId="3192B19E" w14:textId="77777777" w:rsidR="003614F9" w:rsidRDefault="003614F9" w:rsidP="00B56D77">
      <w:pPr>
        <w:ind w:firstLine="480"/>
      </w:pPr>
      <w:r>
        <w:rPr>
          <w:rFonts w:ascii="黑体" w:eastAsia="黑体" w:hAnsi="黑体" w:cs="黑体"/>
        </w:rPr>
        <w:t>输入</w:t>
      </w:r>
      <w:r>
        <w:t>是</w:t>
      </w:r>
      <w:r>
        <w:t xml:space="preserve"> </w:t>
      </w:r>
      <w:r>
        <w:rPr>
          <w:rFonts w:eastAsia="Times New Roman"/>
        </w:rPr>
        <w:t xml:space="preserve">15 </w:t>
      </w:r>
      <w:r>
        <w:t>个服务区的坐标与地面高程、三型运输机的参数、</w:t>
      </w:r>
      <w:r>
        <w:rPr>
          <w:rFonts w:eastAsia="Times New Roman"/>
        </w:rPr>
        <w:t xml:space="preserve">80 </w:t>
      </w:r>
      <w:r>
        <w:t>个货箱的质量与积。</w:t>
      </w:r>
      <w:r>
        <w:rPr>
          <w:rFonts w:ascii="黑体" w:eastAsia="黑体" w:hAnsi="黑体" w:cs="黑体"/>
        </w:rPr>
        <w:t>输出</w:t>
      </w:r>
      <w:r>
        <w:t>是每型机在每个服务区的最大安全载荷，以及逐服务区的组批方案。</w:t>
      </w:r>
    </w:p>
    <w:p w14:paraId="63B4D13D" w14:textId="77777777" w:rsidR="003614F9" w:rsidRDefault="003614F9" w:rsidP="00B56D77">
      <w:pPr>
        <w:ind w:firstLine="480"/>
      </w:pPr>
      <w:r>
        <w:t>本问的关键难点有三。其一，</w:t>
      </w:r>
      <w:r>
        <w:rPr>
          <w:rFonts w:ascii="黑体" w:eastAsia="黑体" w:hAnsi="黑体" w:cs="黑体"/>
        </w:rPr>
        <w:t>最大安全载荷没有闭式解</w:t>
      </w:r>
      <w:r>
        <w:t>：能量约束</w:t>
      </w:r>
      <w:r>
        <w:t xml:space="preserve"> </w:t>
      </w:r>
      <m:oMath xmlns:a="http://schemas.openxmlformats.org/drawingml/2006/main" xmlns:pic="http://schemas.openxmlformats.org/drawingml/2006/picture">
        <m:sSub>
          <m:e>
            <m:r>
              <m:t>E</m:t>
            </m:r>
          </m:e>
          <m:sub>
            <m:r>
              <m:t>g</m:t>
            </m:r>
          </m:sub>
        </m:sSub>
      </m:oMath>
      <w:r>
        <w:rPr>
          <w:rFonts w:ascii="Cambria" w:eastAsia="Cambria" w:hAnsi="Cambria" w:cs="Cambria"/>
        </w:rPr>
        <w:t>(</w:t>
      </w:r>
      <w:r>
        <w:t>去</w:t>
      </w:r>
      <w:r>
        <w:rPr>
          <w:rFonts w:ascii="Cambria" w:eastAsia="Cambria" w:hAnsi="Cambria" w:cs="Cambria"/>
        </w:rPr>
        <w:t xml:space="preserve">) + </w:t>
      </w:r>
      <m:oMath xmlns:a="http://schemas.openxmlformats.org/drawingml/2006/main" xmlns:pic="http://schemas.openxmlformats.org/drawingml/2006/picture">
        <m:sSub>
          <m:e>
            <m:r>
              <m:t>E</m:t>
            </m:r>
          </m:e>
          <m:sub>
            <m:r>
              <m:t>g</m:t>
            </m:r>
          </m:sub>
        </m:sSub>
      </m:oMath>
      <w:r>
        <w:rPr>
          <w:rFonts w:ascii="Cambria" w:eastAsia="Cambria" w:hAnsi="Cambria" w:cs="Cambria"/>
        </w:rPr>
        <w:t>(</w:t>
      </w:r>
      <w:r>
        <w:t>回</w:t>
      </w:r>
      <w:r>
        <w:rPr>
          <w:rFonts w:ascii="Cambria" w:eastAsia="Cambria" w:hAnsi="Cambria" w:cs="Cambria"/>
        </w:rPr>
        <w:t>) ≤ (1−</w:t>
      </w:r>
      <m:oMath xmlns:a="http://schemas.openxmlformats.org/drawingml/2006/main" xmlns:pic="http://schemas.openxmlformats.org/drawingml/2006/picture">
        <m:sSub>
          <m:e>
            <m:r>
              <m:t>ρ</m:t>
            </m:r>
          </m:e>
          <m:sub>
            <m:r>
              <m:t>g</m:t>
            </m:r>
          </m:sub>
        </m:sSub>
      </m:oMath>
      <w:r>
        <w:rPr>
          <w:rFonts w:ascii="Cambria" w:eastAsia="Cambria" w:hAnsi="Cambria" w:cs="Cambria"/>
        </w:rPr>
        <w:t>)</w:t>
      </w:r>
      <m:oMath xmlns:a="http://schemas.openxmlformats.org/drawingml/2006/main" xmlns:pic="http://schemas.openxmlformats.org/drawingml/2006/picture">
        <m:sSubSup>
          <m:e>
            <m:r>
              <m:t>E</m:t>
            </m:r>
          </m:e>
          <m:sub>
            <m:r>
              <m:t>g</m:t>
            </m:r>
          </m:sub>
          <m:sup>
            <m:r>
              <m:t>u</m:t>
            </m:r>
            <m:r>
              <m:t>s</m:t>
            </m:r>
            <m:r>
              <m:t>e</m:t>
            </m:r>
          </m:sup>
        </m:sSubSup>
      </m:oMath>
      <w:r>
        <w:t>中，去程能耗同时通过航程</w:t>
      </w:r>
      <w:r>
        <w:t xml:space="preserve"> </w:t>
      </w:r>
      <m:oMath xmlns:a="http://schemas.openxmlformats.org/drawingml/2006/main" xmlns:pic="http://schemas.openxmlformats.org/drawingml/2006/picture">
        <m:sSub>
          <m:e>
            <m:r>
              <m:t>L</m:t>
            </m:r>
          </m:e>
          <m:sub>
            <m:r>
              <m:t>g</m:t>
            </m:r>
          </m:sub>
        </m:sSub>
      </m:oMath>
      <w:r>
        <w:rPr>
          <w:rFonts w:ascii="Cambria" w:eastAsia="Cambria" w:hAnsi="Cambria" w:cs="Cambria"/>
        </w:rPr>
        <w:t>(</w:t>
      </w:r>
      <w:r>
        <w:rPr>
          <w:rFonts w:ascii="Cambria" w:eastAsia="Cambria" w:hAnsi="Cambria" w:cs="Cambria"/>
          <w:i/>
        </w:rPr>
        <w:t>q</w:t>
      </w:r>
      <w:r>
        <w:rPr>
          <w:rFonts w:ascii="Cambria" w:eastAsia="Cambria" w:hAnsi="Cambria" w:cs="Cambria"/>
        </w:rPr>
        <w:t xml:space="preserve">) </w:t>
      </w:r>
      <w:r>
        <w:t>与爬升质量</w:t>
      </w:r>
      <w:r>
        <w:t xml:space="preserve"> </w:t>
      </w:r>
      <m:oMath xmlns:a="http://schemas.openxmlformats.org/drawingml/2006/main" xmlns:pic="http://schemas.openxmlformats.org/drawingml/2006/picture">
        <m:sSub>
          <m:e>
            <m:r>
              <m:t>M</m:t>
            </m:r>
          </m:e>
          <m:sub>
            <m:r>
              <m:t>g</m:t>
            </m:r>
          </m:sub>
        </m:sSub>
      </m:oMath>
      <w:r>
        <w:rPr>
          <w:rFonts w:ascii="Cambria" w:eastAsia="Cambria" w:hAnsi="Cambria" w:cs="Cambria"/>
        </w:rPr>
        <w:t>+</w:t>
      </w:r>
      <w:r>
        <w:rPr>
          <w:rFonts w:ascii="Cambria" w:eastAsia="Cambria" w:hAnsi="Cambria" w:cs="Cambria"/>
          <w:i/>
        </w:rPr>
        <w:t xml:space="preserve">q </w:t>
      </w:r>
      <w:r>
        <w:t>依赖载荷</w:t>
      </w:r>
      <w:r>
        <w:t xml:space="preserve"> </w:t>
      </w:r>
      <w:r>
        <w:rPr>
          <w:rFonts w:ascii="Cambria" w:eastAsia="Cambria" w:hAnsi="Cambria" w:cs="Cambria"/>
          <w:i/>
        </w:rPr>
        <w:t>q</w:t>
      </w:r>
      <w:r>
        <w:t>，直接解方程不可行，但左端关于</w:t>
      </w:r>
      <w:r>
        <w:rPr>
          <w:rFonts w:ascii="Cambria" w:eastAsia="Cambria" w:hAnsi="Cambria" w:cs="Cambria"/>
          <w:i/>
        </w:rPr>
        <w:t>q</w:t>
      </w:r>
      <w:r>
        <w:t>单调递减，可以数值反解。其二，</w:t>
      </w:r>
      <w:r>
        <w:rPr>
          <w:rFonts w:ascii="黑体" w:eastAsia="黑体" w:hAnsi="黑体" w:cs="黑体"/>
        </w:rPr>
        <w:t>航段爬升高度不是两端点高差</w:t>
      </w:r>
      <w:r>
        <w:t>，而要按附录</w:t>
      </w:r>
      <w:r>
        <w:t xml:space="preserve"> </w:t>
      </w:r>
      <w:r>
        <w:rPr>
          <w:rFonts w:eastAsia="Times New Roman"/>
        </w:rPr>
        <w:t xml:space="preserve">2 </w:t>
      </w:r>
      <w:r>
        <w:t>取沿线</w:t>
      </w:r>
      <w:r>
        <w:t xml:space="preserve"> </w:t>
      </w:r>
      <w:r>
        <w:rPr>
          <w:rFonts w:eastAsia="Times New Roman"/>
        </w:rPr>
        <w:t xml:space="preserve">DEM </w:t>
      </w:r>
      <w:r>
        <w:t>最高像元再加</w:t>
      </w:r>
      <w:r>
        <w:rPr>
          <w:rFonts w:eastAsia="Times New Roman"/>
        </w:rPr>
        <w:t>50m</w:t>
      </w:r>
      <w:r>
        <w:t>净空</w:t>
      </w:r>
      <w:r>
        <w:t>——</w:t>
      </w:r>
      <w:r>
        <w:t>山区航段中段常跨越孤立峰丛，只取端点会显著低估爬升。其三，</w:t>
      </w:r>
      <w:r>
        <w:rPr>
          <w:rFonts w:eastAsia="Times New Roman"/>
        </w:rPr>
        <w:t>80</w:t>
      </w:r>
      <w:r>
        <w:t>个货箱虽不可拆，但同类型货箱的质量与体积完全相同，组批问题因此退化为按类型</w:t>
      </w:r>
      <w:r>
        <w:rPr>
          <w:rFonts w:ascii="黑体" w:eastAsia="黑体" w:hAnsi="黑体" w:cs="黑体"/>
        </w:rPr>
        <w:t>计数</w:t>
      </w:r>
      <w:r>
        <w:t>的问题，可以用状态压缩动态规划精确求解。</w:t>
      </w:r>
    </w:p>
    <w:p w14:paraId="2ACBFF02" w14:textId="77777777" w:rsidR="003614F9" w:rsidRDefault="003614F9" w:rsidP="00B56D77">
      <w:pPr>
        <w:ind w:firstLine="480"/>
      </w:pPr>
      <w:r>
        <w:t>目标之间存在真实冲突：架次数最少要求尽量装满，而能耗最小在某些服务区反而倾向用小机型多飞几趟。本文按</w:t>
      </w:r>
      <w:r>
        <w:t>“</w:t>
      </w:r>
      <w:r>
        <w:t>先最少架次、后最小能耗</w:t>
      </w:r>
      <w:r>
        <w:t>”</w:t>
      </w:r>
      <w:r>
        <w:t>的字典序处理，并另算纯能耗优先方案作为对照，把权衡关系显式呈现。</w:t>
      </w:r>
    </w:p>
    <w:p w14:paraId="6F02AE24" w14:textId="77777777" w:rsidR="003614F9" w:rsidRPr="00B56D77" w:rsidRDefault="003614F9" w:rsidP="00B56D77">
      <w:pPr>
        <w:pStyle w:val="3"/>
        <w:spacing w:before="156" w:after="156"/>
      </w:pPr>
      <w:r w:rsidRPr="00B56D77">
        <w:t xml:space="preserve">2.3 </w:t>
      </w:r>
      <w:r w:rsidRPr="00B56D77">
        <w:t>问题二的分析</w:t>
      </w:r>
    </w:p>
    <w:p w14:paraId="54DF80AE" w14:textId="77777777" w:rsidR="003614F9" w:rsidRDefault="003614F9" w:rsidP="00BA05E1">
      <w:pPr>
        <w:ind w:firstLine="480"/>
      </w:pPr>
      <w:r>
        <w:rPr>
          <w:rFonts w:ascii="黑体" w:eastAsia="黑体" w:hAnsi="黑体" w:cs="黑体"/>
        </w:rPr>
        <w:t>新增决策</w:t>
      </w:r>
      <w:r>
        <w:t>是</w:t>
      </w:r>
      <w:r>
        <w:t>“</w:t>
      </w:r>
      <w:r>
        <w:t>哪个实体机、哪块电池、什么时候起飞</w:t>
      </w:r>
      <w:r>
        <w:t>”</w:t>
      </w:r>
      <w:r>
        <w:t>。与问题一相比多出两类约束：实体机与共享电池的</w:t>
      </w:r>
      <w:r>
        <w:rPr>
          <w:rFonts w:ascii="黑体" w:eastAsia="黑体" w:hAnsi="黑体" w:cs="黑体"/>
        </w:rPr>
        <w:t>时间不重叠</w:t>
      </w:r>
      <w:r>
        <w:t>，以及电池用完后必须按两阶段模型充电才能复用。</w:t>
      </w:r>
    </w:p>
    <w:p w14:paraId="1D5878BE" w14:textId="77777777" w:rsidR="003614F9" w:rsidRDefault="003614F9" w:rsidP="00BA05E1">
      <w:pPr>
        <w:ind w:firstLine="480"/>
      </w:pPr>
      <w:r>
        <w:t>本问的核心难点在于</w:t>
      </w:r>
      <w:r>
        <w:rPr>
          <w:rFonts w:ascii="黑体" w:eastAsia="黑体" w:hAnsi="黑体" w:cs="黑体"/>
        </w:rPr>
        <w:t>瓶颈机型</w:t>
      </w:r>
      <w:r>
        <w:t>。若沿用问题一的最少架次组批，重型</w:t>
      </w:r>
      <w:r>
        <w:t xml:space="preserve"> </w:t>
      </w:r>
      <w:r>
        <w:rPr>
          <w:rFonts w:eastAsia="Times New Roman"/>
        </w:rPr>
        <w:t xml:space="preserve">C </w:t>
      </w:r>
      <w:r>
        <w:t>只分到</w:t>
      </w:r>
      <w:r>
        <w:t xml:space="preserve"> </w:t>
      </w:r>
      <w:r>
        <w:rPr>
          <w:rFonts w:eastAsia="Times New Roman"/>
        </w:rPr>
        <w:t xml:space="preserve">2 </w:t>
      </w:r>
      <w:r>
        <w:t>架却要承担最重的任务，完工时间被</w:t>
      </w:r>
      <w:r>
        <w:t xml:space="preserve"> </w:t>
      </w:r>
      <w:r>
        <w:rPr>
          <w:rFonts w:eastAsia="Times New Roman"/>
        </w:rPr>
        <w:t xml:space="preserve">C </w:t>
      </w:r>
      <w:r>
        <w:t>型的总工作量锁死；而</w:t>
      </w:r>
      <w:r>
        <w:t xml:space="preserve"> </w:t>
      </w:r>
      <w:r>
        <w:rPr>
          <w:rFonts w:eastAsia="Times New Roman"/>
        </w:rPr>
        <w:t xml:space="preserve">S007 </w:t>
      </w:r>
      <w:r>
        <w:t>一类服务区用一架</w:t>
      </w:r>
      <w:r>
        <w:t xml:space="preserve"> </w:t>
      </w:r>
      <w:r>
        <w:rPr>
          <w:rFonts w:eastAsia="Times New Roman"/>
        </w:rPr>
        <w:t xml:space="preserve">C </w:t>
      </w:r>
      <w:r>
        <w:t>型飞</w:t>
      </w:r>
      <w:r>
        <w:t xml:space="preserve"> </w:t>
      </w:r>
      <w:r>
        <w:rPr>
          <w:rFonts w:eastAsia="Times New Roman"/>
        </w:rPr>
        <w:t xml:space="preserve">45kg </w:t>
      </w:r>
      <w:r>
        <w:t>并不经济，拆成</w:t>
      </w:r>
      <w:r>
        <w:t xml:space="preserve"> </w:t>
      </w:r>
      <w:r>
        <w:rPr>
          <w:rFonts w:eastAsia="Times New Roman"/>
        </w:rPr>
        <w:t xml:space="preserve">3 </w:t>
      </w:r>
      <w:r>
        <w:t>架</w:t>
      </w:r>
      <w:r>
        <w:t xml:space="preserve"> </w:t>
      </w:r>
      <w:r>
        <w:rPr>
          <w:rFonts w:eastAsia="Times New Roman"/>
        </w:rPr>
        <w:t xml:space="preserve">A </w:t>
      </w:r>
      <w:r>
        <w:t>型反而能与其他机型并行。因此本文主动把部分服务区的组批拆细，用</w:t>
      </w:r>
      <w:r>
        <w:t>“</w:t>
      </w:r>
      <w:r>
        <w:t>多一架次</w:t>
      </w:r>
      <w:r>
        <w:t>”</w:t>
      </w:r>
      <w:r>
        <w:t>换取</w:t>
      </w:r>
      <w:r>
        <w:t>“</w:t>
      </w:r>
      <w:r>
        <w:t>完工时间大幅提前</w:t>
      </w:r>
      <w:r>
        <w:t>”</w:t>
      </w:r>
      <w:r>
        <w:t>，再在固定候选架次集合上用</w:t>
      </w:r>
      <w:r>
        <w:t xml:space="preserve"> </w:t>
      </w:r>
      <w:r>
        <w:rPr>
          <w:rFonts w:eastAsia="Times New Roman"/>
        </w:rPr>
        <w:t xml:space="preserve">CP-SAT </w:t>
      </w:r>
      <w:r>
        <w:t>求解实体机</w:t>
      </w:r>
      <w:r>
        <w:t>—</w:t>
      </w:r>
      <w:r>
        <w:t>电池</w:t>
      </w:r>
      <w:r>
        <w:t>—</w:t>
      </w:r>
      <w:r>
        <w:t>起飞时刻的区间调度。</w:t>
      </w:r>
    </w:p>
    <w:p w14:paraId="661CC938" w14:textId="77777777" w:rsidR="003614F9" w:rsidRDefault="003614F9" w:rsidP="00BA05E1">
      <w:pPr>
        <w:ind w:firstLine="480"/>
      </w:pPr>
      <w:r>
        <w:t>及时性约束要区分两档：医疗物资与</w:t>
      </w:r>
      <w:r>
        <w:t>“</w:t>
      </w:r>
      <w:r>
        <w:t>首批保障</w:t>
      </w:r>
      <w:r>
        <w:t>”</w:t>
      </w:r>
      <w:r>
        <w:t>货箱的期限是</w:t>
      </w:r>
      <w:r>
        <w:rPr>
          <w:rFonts w:ascii="黑体" w:eastAsia="黑体" w:hAnsi="黑体" w:cs="黑体"/>
        </w:rPr>
        <w:t>硬约束</w:t>
      </w:r>
      <w:r>
        <w:t>，其余货箱的期望时间是</w:t>
      </w:r>
      <w:r>
        <w:rPr>
          <w:rFonts w:ascii="黑体" w:eastAsia="黑体" w:hAnsi="黑体" w:cs="黑体"/>
        </w:rPr>
        <w:t>软指标</w:t>
      </w:r>
      <w:r>
        <w:t>。本文先保证硬约束零违约，再尽量减少软延误。</w:t>
      </w:r>
    </w:p>
    <w:p w14:paraId="79604C05" w14:textId="77777777" w:rsidR="003614F9" w:rsidRPr="00B56D77" w:rsidRDefault="003614F9" w:rsidP="00B56D77">
      <w:pPr>
        <w:pStyle w:val="3"/>
        <w:spacing w:before="156" w:after="156"/>
      </w:pPr>
      <w:r w:rsidRPr="00B56D77">
        <w:t xml:space="preserve">2.4 </w:t>
      </w:r>
      <w:r w:rsidRPr="00B56D77">
        <w:t>问题三的分析</w:t>
      </w:r>
    </w:p>
    <w:p w14:paraId="7E51647B" w14:textId="77777777" w:rsidR="003614F9" w:rsidRDefault="003614F9" w:rsidP="00BA05E1">
      <w:pPr>
        <w:ind w:firstLine="480"/>
      </w:pPr>
      <w:r>
        <w:t>本问新增</w:t>
      </w:r>
      <w:r>
        <w:rPr>
          <w:rFonts w:ascii="黑体" w:eastAsia="黑体" w:hAnsi="黑体" w:cs="黑体"/>
        </w:rPr>
        <w:t>连续通信约束</w:t>
      </w:r>
      <w:r>
        <w:t>：运输机在爬升、巡航、下降与交接的每一时刻，都必须至少有一条可用链路（直连，或</w:t>
      </w:r>
      <w:r>
        <w:t>“</w:t>
      </w:r>
      <w:r>
        <w:t>运输机</w:t>
      </w:r>
      <w:r>
        <w:t>—</w:t>
      </w:r>
      <w:r>
        <w:t>中继</w:t>
      </w:r>
      <w:r>
        <w:t>—</w:t>
      </w:r>
      <w:r>
        <w:t>网关</w:t>
      </w:r>
      <w:r>
        <w:t>”</w:t>
      </w:r>
      <w:r>
        <w:t>两段同时可用）。这要求把问题二的运输方案沿时间轴展开，逐时刻判定链路状态。</w:t>
      </w:r>
    </w:p>
    <w:p w14:paraId="1388CEE1" w14:textId="77777777" w:rsidR="003614F9" w:rsidRDefault="003614F9" w:rsidP="00BA05E1">
      <w:pPr>
        <w:ind w:firstLine="480"/>
      </w:pPr>
      <w:r>
        <w:lastRenderedPageBreak/>
        <w:t>建模前必须先澄清题面的一处留白：附录</w:t>
      </w:r>
      <w:r>
        <w:t xml:space="preserve"> </w:t>
      </w:r>
      <w:r>
        <w:rPr>
          <w:rFonts w:eastAsia="Times New Roman"/>
        </w:rPr>
        <w:t xml:space="preserve">3 </w:t>
      </w:r>
      <w:r>
        <w:t>规定了链路如何判定、不允许多跳，但</w:t>
      </w:r>
      <w:r>
        <w:rPr>
          <w:rFonts w:ascii="黑体" w:eastAsia="黑体" w:hAnsi="黑体" w:cs="黑体"/>
        </w:rPr>
        <w:t>并未给出“一架中继同时只能保障一架运输机”的容量上限</w:t>
      </w:r>
      <w:r>
        <w:t>。若强行按一对一理解，中继架次数会被放大到与需保障架次数同阶；按题面字面口径（只约束运输机侧</w:t>
      </w:r>
      <w:r>
        <w:t>“</w:t>
      </w:r>
      <w:r>
        <w:t>任一时刻只选一个来源</w:t>
      </w:r>
      <w:r>
        <w:t>”</w:t>
      </w:r>
      <w:r>
        <w:t>），一架中继可以在同一时刻保障多架运输机。本文采用后者，并把两种口径的差别如实报告。</w:t>
      </w:r>
    </w:p>
    <w:p w14:paraId="02753B86" w14:textId="77777777" w:rsidR="003614F9" w:rsidRDefault="003614F9" w:rsidP="00BA05E1">
      <w:pPr>
        <w:ind w:firstLine="480"/>
      </w:pPr>
      <w:r>
        <w:t>第二个难点是</w:t>
      </w:r>
      <w:r>
        <w:rPr>
          <w:rFonts w:ascii="黑体" w:eastAsia="黑体" w:hAnsi="黑体" w:cs="黑体"/>
        </w:rPr>
        <w:t>巡航海拔与悬停高度的口径冲突</w:t>
      </w:r>
      <w:r>
        <w:t>：悬停点取</w:t>
      </w:r>
      <w:r>
        <w:t>“</w:t>
      </w:r>
      <w:r>
        <w:rPr>
          <w:rFonts w:eastAsia="Times New Roman"/>
        </w:rPr>
        <w:t xml:space="preserve">DEM </w:t>
      </w:r>
      <w:r>
        <w:rPr>
          <w:rFonts w:ascii="Cambria" w:eastAsia="Cambria" w:hAnsi="Cambria" w:cs="Cambria"/>
        </w:rPr>
        <w:t xml:space="preserve">+ </w:t>
      </w:r>
      <w:r>
        <w:rPr>
          <w:rFonts w:eastAsia="Times New Roman"/>
        </w:rPr>
        <w:t>300m</w:t>
      </w:r>
      <w:r>
        <w:t>”</w:t>
      </w:r>
      <w:r>
        <w:t>时，其海拔可能高于该航段按</w:t>
      </w:r>
      <w:r>
        <w:t>“</w:t>
      </w:r>
      <w:r>
        <w:t>沿线</w:t>
      </w:r>
      <w:r>
        <w:t xml:space="preserve"> </w:t>
      </w:r>
      <w:r>
        <w:rPr>
          <w:rFonts w:eastAsia="Times New Roman"/>
        </w:rPr>
        <w:t xml:space="preserve">DEM </w:t>
      </w:r>
      <w:r>
        <w:t>最高</w:t>
      </w:r>
      <w:r>
        <w:t xml:space="preserve"> </w:t>
      </w:r>
      <w:r>
        <w:rPr>
          <w:rFonts w:ascii="Cambria" w:eastAsia="Cambria" w:hAnsi="Cambria" w:cs="Cambria"/>
        </w:rPr>
        <w:t>+50</w:t>
      </w:r>
      <w:r>
        <w:rPr>
          <w:rFonts w:eastAsia="Times New Roman"/>
        </w:rPr>
        <w:t>m</w:t>
      </w:r>
      <w:r>
        <w:t>”</w:t>
      </w:r>
      <w:r>
        <w:t>算出的巡航海拔。若严格按附录</w:t>
      </w:r>
      <w:r>
        <w:t xml:space="preserve"> </w:t>
      </w:r>
      <w:r>
        <w:rPr>
          <w:rFonts w:eastAsia="Times New Roman"/>
        </w:rPr>
        <w:t xml:space="preserve">2 </w:t>
      </w:r>
      <w:r>
        <w:t>取等号，中继机无法到达该悬停点。本文的处理是把巡航海拔</w:t>
      </w:r>
      <w:r>
        <w:rPr>
          <w:rFonts w:ascii="黑体" w:eastAsia="黑体" w:hAnsi="黑体" w:cs="黑体"/>
        </w:rPr>
        <w:t>提升到两者较大值</w:t>
      </w:r>
      <w:r>
        <w:t>，并明确标注这是</w:t>
      </w:r>
      <w:r>
        <w:rPr>
          <w:rFonts w:ascii="黑体" w:eastAsia="黑体" w:hAnsi="黑体" w:cs="黑体"/>
        </w:rPr>
        <w:t>扩展模型</w:t>
      </w:r>
      <w:r>
        <w:t>，其数值不能当作严格题意下的可行解。</w:t>
      </w:r>
    </w:p>
    <w:p w14:paraId="6679367B" w14:textId="77777777" w:rsidR="003614F9" w:rsidRPr="00B56D77" w:rsidRDefault="003614F9" w:rsidP="00B56D77">
      <w:pPr>
        <w:pStyle w:val="3"/>
        <w:spacing w:before="156" w:after="156"/>
      </w:pPr>
      <w:r w:rsidRPr="00B56D77">
        <w:t xml:space="preserve">2.5 </w:t>
      </w:r>
      <w:r w:rsidRPr="00B56D77">
        <w:t>问题四的分析</w:t>
      </w:r>
    </w:p>
    <w:p w14:paraId="532BEC5E" w14:textId="77777777" w:rsidR="003614F9" w:rsidRDefault="003614F9" w:rsidP="00E43706">
      <w:pPr>
        <w:ind w:firstLine="480"/>
      </w:pPr>
      <w:r>
        <w:t>本问不产生新的飞行任务，而是问</w:t>
      </w:r>
      <w:r>
        <w:t>“</w:t>
      </w:r>
      <w:r>
        <w:t>把现有方案拆成</w:t>
      </w:r>
      <w:r>
        <w:t xml:space="preserve"> </w:t>
      </w:r>
      <w:r>
        <w:rPr>
          <w:rFonts w:ascii="Cambria" w:eastAsia="Cambria" w:hAnsi="Cambria" w:cs="Cambria"/>
          <w:i/>
        </w:rPr>
        <w:t xml:space="preserve">K </w:t>
      </w:r>
      <w:r>
        <w:t>份独立执行，资源要多少</w:t>
      </w:r>
      <w:r>
        <w:t>”</w:t>
      </w:r>
      <w:r>
        <w:t>。两个约束决定了解空间：其一，同一架次涉及的服务区必须同组；其二，资源不得跨组调配。</w:t>
      </w:r>
    </w:p>
    <w:p w14:paraId="5717C144" w14:textId="77777777" w:rsidR="003614F9" w:rsidRDefault="003614F9" w:rsidP="00E43706">
      <w:pPr>
        <w:ind w:firstLine="480"/>
      </w:pPr>
      <w:r>
        <w:t>第一个约束在本方案下</w:t>
      </w:r>
      <w:r>
        <w:rPr>
          <w:rFonts w:ascii="黑体" w:eastAsia="黑体" w:hAnsi="黑体" w:cs="黑体"/>
        </w:rPr>
        <w:t>不构成限制</w:t>
      </w:r>
      <w:r>
        <w:t>——</w:t>
      </w:r>
      <w:r>
        <w:t>问题二的</w:t>
      </w:r>
      <w:r>
        <w:t xml:space="preserve"> </w:t>
      </w:r>
      <w:r>
        <w:rPr>
          <w:rFonts w:eastAsia="Times New Roman"/>
        </w:rPr>
        <w:t xml:space="preserve">23 </w:t>
      </w:r>
      <w:r>
        <w:t>个架次全部是单点路线（每架次只访问</w:t>
      </w:r>
      <w:r>
        <w:t xml:space="preserve"> </w:t>
      </w:r>
      <w:r>
        <w:rPr>
          <w:rFonts w:eastAsia="Times New Roman"/>
        </w:rPr>
        <w:t xml:space="preserve">1 </w:t>
      </w:r>
      <w:r>
        <w:t>个服务区），因此每个服务区天然是一个原子单元，任何分区都不会迫使架次改线。第二个约束才是要害：中继机全题只有</w:t>
      </w:r>
      <w:r>
        <w:t xml:space="preserve"> </w:t>
      </w:r>
      <w:r>
        <w:rPr>
          <w:rFonts w:eastAsia="Times New Roman"/>
        </w:rPr>
        <w:t xml:space="preserve">2 </w:t>
      </w:r>
      <w:r>
        <w:t>架、</w:t>
      </w:r>
      <w:r>
        <w:rPr>
          <w:rFonts w:eastAsia="Times New Roman"/>
        </w:rPr>
        <w:t xml:space="preserve">C </w:t>
      </w:r>
      <w:r>
        <w:t>型运输机只有</w:t>
      </w:r>
      <w:r>
        <w:t xml:space="preserve"> </w:t>
      </w:r>
      <w:r>
        <w:rPr>
          <w:rFonts w:eastAsia="Times New Roman"/>
        </w:rPr>
        <w:t xml:space="preserve">2 </w:t>
      </w:r>
      <w:r>
        <w:t>架，一旦把任务拆成两组并行，每组都要各自配备一套，稀缺资源的需求量会随</w:t>
      </w:r>
      <w:r>
        <w:t xml:space="preserve"> </w:t>
      </w:r>
      <w:r>
        <w:rPr>
          <w:rFonts w:ascii="Cambria" w:eastAsia="Cambria" w:hAnsi="Cambria" w:cs="Cambria"/>
          <w:i/>
        </w:rPr>
        <w:t xml:space="preserve">K </w:t>
      </w:r>
      <w:r>
        <w:t>增长。</w:t>
      </w:r>
    </w:p>
    <w:p w14:paraId="455E35DA" w14:textId="77777777" w:rsidR="003614F9" w:rsidRDefault="003614F9" w:rsidP="00E43706">
      <w:pPr>
        <w:ind w:firstLine="480"/>
      </w:pPr>
      <w:r>
        <w:t>因此本文把问题四建成一个</w:t>
      </w:r>
      <w:r>
        <w:rPr>
          <w:rFonts w:ascii="黑体" w:eastAsia="黑体" w:hAnsi="黑体" w:cs="黑体"/>
        </w:rPr>
        <w:t>分区优化</w:t>
      </w:r>
      <w:r>
        <w:t>：以</w:t>
      </w:r>
      <w:r>
        <w:t>“</w:t>
      </w:r>
      <w:r>
        <w:t>最大组工作量最小</w:t>
      </w:r>
      <w:r>
        <w:t>”</w:t>
      </w:r>
      <w:r>
        <w:t>为首要目标（分组的意义就是并行，决定总时长的正是最重的那组），在此前提下再压低各类资源的总需求；然后对</w:t>
      </w:r>
      <w:r>
        <w:t xml:space="preserve"> </w:t>
      </w:r>
      <w:r>
        <w:rPr>
          <w:rFonts w:ascii="Cambria" w:eastAsia="Cambria" w:hAnsi="Cambria" w:cs="Cambria"/>
          <w:i/>
        </w:rPr>
        <w:t xml:space="preserve">K </w:t>
      </w:r>
      <w:r>
        <w:rPr>
          <w:rFonts w:ascii="Cambria" w:eastAsia="Cambria" w:hAnsi="Cambria" w:cs="Cambria"/>
        </w:rPr>
        <w:t xml:space="preserve">= 2 </w:t>
      </w:r>
      <w:r>
        <w:t>与</w:t>
      </w:r>
      <w:r>
        <w:t xml:space="preserve"> </w:t>
      </w:r>
      <w:r>
        <w:rPr>
          <w:rFonts w:ascii="Cambria" w:eastAsia="Cambria" w:hAnsi="Cambria" w:cs="Cambria"/>
          <w:i/>
        </w:rPr>
        <w:t xml:space="preserve">K </w:t>
      </w:r>
      <w:r>
        <w:rPr>
          <w:rFonts w:ascii="Cambria" w:eastAsia="Cambria" w:hAnsi="Cambria" w:cs="Cambria"/>
        </w:rPr>
        <w:t xml:space="preserve">= 3 </w:t>
      </w:r>
      <w:r>
        <w:t>分别求解，逐组做区间调度核算资源，并与库存比对给出缺口。</w:t>
      </w:r>
      <w:r w:rsidR="00E43706">
        <w:br w:type="page"/>
      </w:r>
    </w:p>
    <w:p w14:paraId="4A44D877" w14:textId="77777777" w:rsidR="003614F9" w:rsidRPr="00B56D77" w:rsidRDefault="003614F9" w:rsidP="00B56D77">
      <w:pPr>
        <w:pStyle w:val="2"/>
      </w:pPr>
      <w:r w:rsidRPr="00B56D77">
        <w:t xml:space="preserve">3 </w:t>
      </w:r>
      <w:r w:rsidRPr="00B56D77">
        <w:t>模型假设</w:t>
      </w:r>
    </w:p>
    <w:p w14:paraId="4E313920" w14:textId="77777777" w:rsidR="003614F9" w:rsidRDefault="003614F9" w:rsidP="00B56D77">
      <w:pPr>
        <w:ind w:firstLine="480"/>
      </w:pPr>
      <w:r>
        <w:t>本文只列出模型确实使用、且后文会反复引用的假设，并逐条说明依据与影响范围。</w:t>
      </w:r>
      <w:r>
        <w:rPr>
          <w:rFonts w:ascii="黑体" w:eastAsia="黑体" w:hAnsi="黑体" w:cs="黑体"/>
        </w:rPr>
        <w:t xml:space="preserve">假设 </w:t>
      </w:r>
      <w:r>
        <w:rPr>
          <w:rFonts w:eastAsia="Times New Roman"/>
          <w:b/>
        </w:rPr>
        <w:t xml:space="preserve">1. </w:t>
      </w:r>
      <w:r>
        <w:rPr>
          <w:rFonts w:ascii="黑体" w:eastAsia="黑体" w:hAnsi="黑体" w:cs="黑体"/>
        </w:rPr>
        <w:t>巡航海拔取沿线最高地面高程加净空。</w:t>
      </w:r>
      <w:r>
        <w:t>依据题目附录</w:t>
      </w:r>
      <w:r>
        <w:t xml:space="preserve"> </w:t>
      </w:r>
      <w:r>
        <w:rPr>
          <w:rFonts w:eastAsia="Times New Roman"/>
        </w:rPr>
        <w:t>2</w:t>
      </w:r>
      <w:r>
        <w:t>，航段巡航海拔取该航段经过的</w:t>
      </w:r>
      <w:r>
        <w:t xml:space="preserve"> </w:t>
      </w:r>
      <w:r>
        <w:rPr>
          <w:rFonts w:eastAsia="Times New Roman"/>
        </w:rPr>
        <w:t xml:space="preserve">DEM </w:t>
      </w:r>
      <w:r>
        <w:t>像元最高地面高程</w:t>
      </w:r>
      <w:r>
        <w:t xml:space="preserve"> </w:t>
      </w:r>
      <w:r>
        <w:rPr>
          <w:rFonts w:ascii="Cambria" w:eastAsia="Cambria" w:hAnsi="Cambria" w:cs="Cambria"/>
        </w:rPr>
        <w:t>+50</w:t>
      </w:r>
      <w:r>
        <w:rPr>
          <w:rFonts w:eastAsia="Times New Roman"/>
        </w:rPr>
        <w:t>m</w:t>
      </w:r>
      <w:r>
        <w:t>，而非两端点高程的插值。这条假设是全文爬升能耗计算的基准；其代价是在</w:t>
      </w:r>
      <w:r>
        <w:t>“</w:t>
      </w:r>
      <w:r>
        <w:t>中继悬停点高于该海拔</w:t>
      </w:r>
      <w:r>
        <w:t>”</w:t>
      </w:r>
      <w:r>
        <w:t>时会出现口径冲突，本文按第</w:t>
      </w:r>
      <w:r>
        <w:t xml:space="preserve"> </w:t>
      </w:r>
      <w:r>
        <w:rPr>
          <w:rFonts w:eastAsia="Times New Roman"/>
        </w:rPr>
        <w:t xml:space="preserve">9 </w:t>
      </w:r>
      <w:r>
        <w:t>节的扩展口径显式处理并标注。</w:t>
      </w:r>
    </w:p>
    <w:p w14:paraId="5169700B" w14:textId="77777777" w:rsidR="003614F9" w:rsidRDefault="003614F9" w:rsidP="00E43706">
      <w:pPr>
        <w:ind w:firstLine="480"/>
      </w:pPr>
      <w:r>
        <w:rPr>
          <w:rFonts w:ascii="黑体" w:eastAsia="黑体" w:hAnsi="黑体" w:cs="黑体"/>
        </w:rPr>
        <w:t xml:space="preserve">假设 </w:t>
      </w:r>
      <w:r>
        <w:rPr>
          <w:rFonts w:eastAsia="Times New Roman"/>
          <w:b/>
        </w:rPr>
        <w:t xml:space="preserve">2. </w:t>
      </w:r>
      <w:r>
        <w:rPr>
          <w:rFonts w:ascii="黑体" w:eastAsia="黑体" w:hAnsi="黑体" w:cs="黑体"/>
        </w:rPr>
        <w:t xml:space="preserve">作业高度：调度中心取地面海拔，服务区取地面 </w:t>
      </w:r>
      <w:r>
        <w:rPr>
          <w:rFonts w:ascii="Cambria" w:eastAsia="Cambria" w:hAnsi="Cambria" w:cs="Cambria"/>
        </w:rPr>
        <w:t>+30</w:t>
      </w:r>
      <w:r>
        <w:rPr>
          <w:rFonts w:eastAsia="Times New Roman"/>
          <w:b/>
        </w:rPr>
        <w:t>m</w:t>
      </w:r>
      <w:r>
        <w:rPr>
          <w:rFonts w:ascii="黑体" w:eastAsia="黑体" w:hAnsi="黑体" w:cs="黑体"/>
        </w:rPr>
        <w:t>。</w:t>
      </w:r>
      <w:r>
        <w:t>依据附录</w:t>
      </w:r>
      <w:r>
        <w:t xml:space="preserve"> </w:t>
      </w:r>
      <w:r>
        <w:rPr>
          <w:rFonts w:eastAsia="Times New Roman"/>
        </w:rPr>
        <w:t>2</w:t>
      </w:r>
      <w:r>
        <w:t>。该偏移直接进入爬升高度与下降高度，对短航段影响相对明显。</w:t>
      </w:r>
    </w:p>
    <w:p w14:paraId="54FC33A8" w14:textId="77777777" w:rsidR="003614F9" w:rsidRDefault="003614F9" w:rsidP="00E43706">
      <w:pPr>
        <w:ind w:firstLine="480"/>
      </w:pPr>
      <w:r>
        <w:rPr>
          <w:rFonts w:ascii="黑体" w:eastAsia="黑体" w:hAnsi="黑体" w:cs="黑体"/>
        </w:rPr>
        <w:t xml:space="preserve">假设 </w:t>
      </w:r>
      <w:r>
        <w:rPr>
          <w:rFonts w:eastAsia="Times New Roman"/>
          <w:b/>
        </w:rPr>
        <w:t xml:space="preserve">3. </w:t>
      </w:r>
      <w:r>
        <w:rPr>
          <w:rFonts w:ascii="黑体" w:eastAsia="黑体" w:hAnsi="黑体" w:cs="黑体"/>
        </w:rPr>
        <w:t>下降段不单独计能耗。</w:t>
      </w:r>
      <w:r>
        <w:t>依据附件给出的下降能耗效率为</w:t>
      </w:r>
      <w:r>
        <w:t xml:space="preserve"> </w:t>
      </w:r>
      <w:r>
        <w:rPr>
          <w:rFonts w:eastAsia="Times New Roman"/>
        </w:rPr>
        <w:t>0</w:t>
      </w:r>
      <w:r>
        <w:t>，所以只有爬升与水平巡航两段产生能耗。</w:t>
      </w:r>
    </w:p>
    <w:p w14:paraId="6A568FD1" w14:textId="77777777" w:rsidR="003614F9" w:rsidRDefault="00000000" w:rsidP="00E43706">
      <w:pPr>
        <w:ind w:firstLine="480"/>
      </w:pPr>
      <w:r w:rsidR="003614F9">
        <w:rPr>
          <w:rFonts w:ascii="黑体" w:eastAsia="黑体" w:hAnsi="黑体" w:cs="黑体"/>
        </w:rPr>
        <w:t xml:space="preserve">假设 </w:t>
      </w:r>
      <w:r w:rsidR="003614F9">
        <w:rPr>
          <w:rFonts w:eastAsia="Times New Roman"/>
          <w:b/>
        </w:rPr>
        <w:t xml:space="preserve">4. </w:t>
      </w:r>
      <w:r w:rsidR="003614F9">
        <w:rPr>
          <w:rFonts w:ascii="黑体" w:eastAsia="黑体" w:hAnsi="黑体" w:cs="黑体"/>
        </w:rPr>
        <w:t xml:space="preserve">载荷—航程关系取 </w:t>
      </w:r>
      <w:r w:rsidR="003614F9">
        <w:rPr>
          <w:rFonts w:ascii="Cambria" w:eastAsia="Cambria" w:hAnsi="Cambria" w:cs="Cambria"/>
        </w:rPr>
        <w:t xml:space="preserve">3/2 </w:t>
      </w:r>
      <w:r w:rsidR="003614F9">
        <w:rPr>
          <w:rFonts w:ascii="黑体" w:eastAsia="黑体" w:hAnsi="黑体" w:cs="黑体"/>
        </w:rPr>
        <w:t>次幂。</w:t>
      </w:r>
      <m:oMath xmlns:a="http://schemas.openxmlformats.org/drawingml/2006/main" xmlns:pic="http://schemas.openxmlformats.org/drawingml/2006/picture">
        <m:sSub>
          <m:e>
            <m:r>
              <m:t>L</m:t>
            </m:r>
          </m:e>
          <m:sub>
            <m:r>
              <m:t>g</m:t>
            </m:r>
          </m:sub>
        </m:sSub>
        <m:r>
          <m:rPr>
            <m:sty m:val="p"/>
          </m:rPr>
          <m:t>(</m:t>
        </m:r>
        <m:r>
          <m:t>q</m:t>
        </m:r>
        <m:r>
          <m:rPr>
            <m:sty m:val="p"/>
          </m:rPr>
          <m:t>)</m:t>
        </m:r>
        <m:r>
          <m:rPr>
            <m:sty m:val="p"/>
          </m:rPr>
          <m:t>=</m:t>
        </m:r>
        <m:sSub>
          <m:e>
            <m:r>
              <m:t>L</m:t>
            </m:r>
          </m:e>
          <m:sub>
            <m:r>
              <m:t>g</m:t>
            </m:r>
            <m:r>
              <m:t>0</m:t>
            </m:r>
          </m:sub>
        </m:sSub>
        <m:r>
          <m:rPr>
            <m:sty m:val="p"/>
          </m:rPr>
          <m:t>−</m:t>
        </m:r>
        <m:d>
          <m:dPr>
            <m:begChr m:val="("/>
            <m:sepChr m:val=""/>
            <m:endChr m:val=")"/>
            <m:grow/>
          </m:dPr>
          <m:e>
            <m:sSub>
              <m:e>
                <m:r>
                  <m:t>L</m:t>
                </m:r>
              </m:e>
              <m:sub>
                <m:r>
                  <m:t>g</m:t>
                </m:r>
                <m:r>
                  <m:t>0</m:t>
                </m:r>
              </m:sub>
            </m:sSub>
            <m:r>
              <m:rPr>
                <m:sty m:val="p"/>
              </m:rPr>
              <m:t>−</m:t>
            </m:r>
            <m:sSub>
              <m:e>
                <m:r>
                  <m:t>L</m:t>
                </m:r>
              </m:e>
              <m:sub>
                <m:r>
                  <m:t>g</m:t>
                </m:r>
                <m:r>
                  <m:t>F</m:t>
                </m:r>
              </m:sub>
            </m:sSub>
          </m:e>
        </m:d>
        <m:sSup>
          <m:e>
            <m:d>
              <m:dPr>
                <m:begChr m:val="("/>
                <m:sepChr m:val=""/>
                <m:endChr m:val=")"/>
                <m:grow/>
              </m:dPr>
              <m:e>
                <m:f>
                  <m:fPr>
                    <m:type m:val="bar"/>
                  </m:fPr>
                  <m:num>
                    <m:r>
                      <m:t>q</m:t>
                    </m:r>
                  </m:num>
                  <m:den>
                    <m:sSub>
                      <m:e>
                        <m:r>
                          <m:t>Q</m:t>
                        </m:r>
                      </m:e>
                      <m:sub>
                        <m:r>
                          <m:t>g</m:t>
                        </m:r>
                      </m:sub>
                    </m:sSub>
                  </m:den>
                </m:f>
              </m:e>
            </m:d>
          </m:e>
          <m:sup>
            <m:r>
              <m:t>3</m:t>
            </m:r>
            <m:r>
              <m:rPr>
                <m:sty m:val="p"/>
              </m:rPr>
              <m:t>/</m:t>
            </m:r>
            <m:r>
              <m:t>2</m:t>
            </m:r>
          </m:sup>
        </m:sSup>
      </m:oMath>
      <w:r w:rsidR="003614F9">
        <w:t>依据附录</w:t>
      </w:r>
      <w:r w:rsidR="003614F9">
        <w:t xml:space="preserve"> </w:t>
      </w:r>
      <w:r w:rsidR="003614F9">
        <w:rPr>
          <w:rFonts w:eastAsia="Times New Roman"/>
        </w:rPr>
        <w:t>2</w:t>
      </w:r>
      <w:r w:rsidR="003614F9">
        <w:t>。指数大于</w:t>
      </w:r>
      <w:r w:rsidR="003614F9">
        <w:t xml:space="preserve"> </w:t>
      </w:r>
      <w:r w:rsidR="003614F9">
        <w:rPr>
          <w:rFonts w:eastAsia="Times New Roman"/>
        </w:rPr>
        <w:t xml:space="preserve">1 </w:t>
      </w:r>
      <w:r w:rsidR="003614F9">
        <w:t>意味着单位距离能耗随载荷</w:t>
      </w:r>
      <w:r w:rsidR="003614F9">
        <w:rPr>
          <w:rFonts w:ascii="黑体" w:eastAsia="黑体" w:hAnsi="黑体" w:cs="黑体"/>
        </w:rPr>
        <w:t>下凸</w:t>
      </w:r>
      <w:r w:rsidR="003614F9">
        <w:t>，这解释了为何</w:t>
      </w:r>
      <w:r w:rsidR="003614F9">
        <w:t>“</w:t>
      </w:r>
      <w:r w:rsidR="003614F9">
        <w:t>满载并不总是最省</w:t>
      </w:r>
      <w:r w:rsidR="003614F9">
        <w:t>”</w:t>
      </w:r>
      <w:r w:rsidR="003614F9">
        <w:t>。</w:t>
      </w:r>
      <w:r w:rsidR="003614F9">
        <w:rPr>
          <w:rFonts w:ascii="黑体" w:eastAsia="黑体" w:hAnsi="黑体" w:cs="黑体"/>
        </w:rPr>
        <w:t xml:space="preserve">假设 </w:t>
      </w:r>
      <w:r w:rsidR="003614F9">
        <w:rPr>
          <w:rFonts w:eastAsia="Times New Roman"/>
          <w:b/>
        </w:rPr>
        <w:t xml:space="preserve">5. </w:t>
      </w:r>
      <w:r w:rsidR="003614F9">
        <w:rPr>
          <w:rFonts w:ascii="黑体" w:eastAsia="黑体" w:hAnsi="黑体" w:cs="黑体"/>
        </w:rPr>
        <w:t>电池按两阶段等效模型充电，且同类电池可跨机复用。</w:t>
      </w:r>
      <w:r w:rsidR="003614F9">
        <w:rPr>
          <w:rFonts w:eastAsia="Times New Roman"/>
        </w:rPr>
        <w:t xml:space="preserve">0%–90% </w:t>
      </w:r>
      <w:r w:rsidR="003614F9">
        <w:t>占等效完全充电时间的</w:t>
      </w:r>
      <w:r w:rsidR="003614F9">
        <w:t xml:space="preserve"> </w:t>
      </w:r>
      <w:r w:rsidR="003614F9">
        <w:rPr>
          <w:rFonts w:eastAsia="Times New Roman"/>
        </w:rPr>
        <w:t>65%</w:t>
      </w:r>
      <w:r w:rsidR="003614F9">
        <w:t>、</w:t>
      </w:r>
      <w:r w:rsidR="003614F9">
        <w:rPr>
          <w:rFonts w:eastAsia="Times New Roman"/>
        </w:rPr>
        <w:t xml:space="preserve">90%–100% </w:t>
      </w:r>
      <w:r w:rsidR="003614F9">
        <w:t>占</w:t>
      </w:r>
      <w:r w:rsidR="003614F9">
        <w:t xml:space="preserve"> </w:t>
      </w:r>
      <w:r w:rsidR="003614F9">
        <w:rPr>
          <w:rFonts w:eastAsia="Times New Roman"/>
        </w:rPr>
        <w:t>35%</w:t>
      </w:r>
      <w:r w:rsidR="003614F9">
        <w:t>，在</w:t>
      </w:r>
      <w:r w:rsidR="003614F9">
        <w:t xml:space="preserve"> </w:t>
      </w:r>
      <w:r w:rsidR="003614F9">
        <w:rPr>
          <w:rFonts w:ascii="Cambria" w:eastAsia="Cambria" w:hAnsi="Cambria" w:cs="Cambria"/>
          <w:i/>
        </w:rPr>
        <w:t xml:space="preserve">s </w:t>
      </w:r>
      <w:r w:rsidR="003614F9">
        <w:rPr>
          <w:rFonts w:ascii="Cambria" w:eastAsia="Cambria" w:hAnsi="Cambria" w:cs="Cambria"/>
        </w:rPr>
        <w:t>= 0</w:t>
      </w:r>
      <w:r w:rsidR="003614F9">
        <w:rPr>
          <w:rFonts w:ascii="Cambria" w:eastAsia="Cambria" w:hAnsi="Cambria" w:cs="Cambria"/>
          <w:i/>
        </w:rPr>
        <w:t>.</w:t>
      </w:r>
      <w:r w:rsidR="003614F9">
        <w:rPr>
          <w:rFonts w:ascii="Cambria" w:eastAsia="Cambria" w:hAnsi="Cambria" w:cs="Cambria"/>
        </w:rPr>
        <w:t xml:space="preserve">90 </w:t>
      </w:r>
      <w:r w:rsidR="003614F9">
        <w:t>处连续；不同机型的电池不可混用。依据附件。</w:t>
      </w:r>
    </w:p>
    <w:p w14:paraId="15D83253" w14:textId="77777777" w:rsidR="003614F9" w:rsidRDefault="003614F9" w:rsidP="00E43706">
      <w:pPr>
        <w:ind w:firstLine="480"/>
      </w:pPr>
      <w:r>
        <w:rPr>
          <w:rFonts w:ascii="黑体" w:eastAsia="黑体" w:hAnsi="黑体" w:cs="黑体"/>
        </w:rPr>
        <w:t xml:space="preserve">假设 </w:t>
      </w:r>
      <w:r>
        <w:rPr>
          <w:rFonts w:eastAsia="Times New Roman"/>
          <w:b/>
        </w:rPr>
        <w:t xml:space="preserve">6. </w:t>
      </w:r>
      <w:r>
        <w:rPr>
          <w:rFonts w:ascii="黑体" w:eastAsia="黑体" w:hAnsi="黑体" w:cs="黑体"/>
        </w:rPr>
        <w:t xml:space="preserve">链路判定采用几何视线，遮挡附加损耗取 </w:t>
      </w:r>
      <w:r>
        <w:rPr>
          <w:rFonts w:eastAsia="Times New Roman"/>
          <w:b/>
        </w:rPr>
        <w:t>10dB</w:t>
      </w:r>
      <w:r>
        <w:rPr>
          <w:rFonts w:ascii="黑体" w:eastAsia="黑体" w:hAnsi="黑体" w:cs="黑体"/>
        </w:rPr>
        <w:t>。</w:t>
      </w:r>
      <w:r>
        <w:t>地形高过视线即判定该时刻被遮挡，再叠加固定附加损耗；双向门限取两个方向中的较小值。依据附录</w:t>
      </w:r>
      <w:r>
        <w:t xml:space="preserve"> </w:t>
      </w:r>
      <w:r>
        <w:rPr>
          <w:rFonts w:eastAsia="Times New Roman"/>
        </w:rPr>
        <w:t>3</w:t>
      </w:r>
      <w:r>
        <w:t>。该口径未计入菲涅尔半径，判定</w:t>
      </w:r>
      <w:r>
        <w:rPr>
          <w:rFonts w:ascii="黑体" w:eastAsia="黑体" w:hAnsi="黑体" w:cs="黑体"/>
        </w:rPr>
        <w:t>偏保守</w:t>
      </w:r>
      <w:r>
        <w:t>。</w:t>
      </w:r>
    </w:p>
    <w:p w14:paraId="220F5520" w14:textId="77777777" w:rsidR="003614F9" w:rsidRDefault="003614F9" w:rsidP="00E43706">
      <w:pPr>
        <w:ind w:firstLine="480"/>
      </w:pPr>
      <w:r>
        <w:rPr>
          <w:rFonts w:ascii="黑体" w:eastAsia="黑体" w:hAnsi="黑体" w:cs="黑体"/>
        </w:rPr>
        <w:t xml:space="preserve">假设 </w:t>
      </w:r>
      <w:r>
        <w:rPr>
          <w:rFonts w:eastAsia="Times New Roman"/>
          <w:b/>
        </w:rPr>
        <w:t xml:space="preserve">7. </w:t>
      </w:r>
      <w:r>
        <w:rPr>
          <w:rFonts w:ascii="黑体" w:eastAsia="黑体" w:hAnsi="黑体" w:cs="黑体"/>
        </w:rPr>
        <w:t>通信判定为离散抽样而非连续时间证明。</w:t>
      </w:r>
      <w:r>
        <w:t>连续通信约束要求</w:t>
      </w:r>
      <w:r>
        <w:t>“</w:t>
      </w:r>
      <w:r>
        <w:t>全程可用</w:t>
      </w:r>
      <w:r>
        <w:t>”</w:t>
      </w:r>
      <w:r>
        <w:t>，但完全连续的验证需要逐区间求解视线</w:t>
      </w:r>
      <w:r>
        <w:t>—</w:t>
      </w:r>
      <w:r>
        <w:t>地形的极值问题。本文按固定步长抽样判定，因此结论只能表述为</w:t>
      </w:r>
      <w:r>
        <w:t>“</w:t>
      </w:r>
      <w:r>
        <w:t>抽样未发现中断</w:t>
      </w:r>
      <w:r>
        <w:t>”</w:t>
      </w:r>
      <w:r>
        <w:t>，不能表述为已证明连续可用。该假设的影响在第</w:t>
      </w:r>
      <w:r>
        <w:t xml:space="preserve"> </w:t>
      </w:r>
      <w:r>
        <w:rPr>
          <w:rFonts w:eastAsia="Times New Roman"/>
        </w:rPr>
        <w:t xml:space="preserve">13 </w:t>
      </w:r>
      <w:r>
        <w:t>节量化。</w:t>
      </w:r>
    </w:p>
    <w:p w14:paraId="41415E3A" w14:textId="77777777" w:rsidR="003614F9" w:rsidRDefault="003614F9" w:rsidP="00E43706">
      <w:pPr>
        <w:ind w:firstLine="480"/>
      </w:pPr>
      <w:r>
        <w:rPr>
          <w:rFonts w:ascii="黑体" w:eastAsia="黑体" w:hAnsi="黑体" w:cs="黑体"/>
        </w:rPr>
        <w:t xml:space="preserve">假设 </w:t>
      </w:r>
      <w:r>
        <w:rPr>
          <w:rFonts w:eastAsia="Times New Roman"/>
          <w:b/>
        </w:rPr>
        <w:t xml:space="preserve">8. </w:t>
      </w:r>
      <w:r>
        <w:rPr>
          <w:rFonts w:ascii="黑体" w:eastAsia="黑体" w:hAnsi="黑体" w:cs="黑体"/>
        </w:rPr>
        <w:t>一架中继可同时保障多架运输机。</w:t>
      </w:r>
      <w:r>
        <w:t>依据附录</w:t>
      </w:r>
      <w:r>
        <w:t xml:space="preserve"> </w:t>
      </w:r>
      <w:r>
        <w:rPr>
          <w:rFonts w:eastAsia="Times New Roman"/>
        </w:rPr>
        <w:t xml:space="preserve">3 </w:t>
      </w:r>
      <w:r>
        <w:t>的原文：它只要求每架运输机在任一时刻</w:t>
      </w:r>
      <w:r>
        <w:rPr>
          <w:rFonts w:ascii="黑体" w:eastAsia="黑体" w:hAnsi="黑体" w:cs="黑体"/>
        </w:rPr>
        <w:t>选择一个</w:t>
      </w:r>
      <w:r>
        <w:t>通信来源、不允许多跳，未对中继侧设置并发容量上限。本文按此字面口径建模，并把</w:t>
      </w:r>
      <w:r>
        <w:t>“</w:t>
      </w:r>
      <w:r>
        <w:t>若改按一对一口径</w:t>
      </w:r>
      <w:r>
        <w:t>”</w:t>
      </w:r>
      <w:r>
        <w:t>的后果如实报告。</w:t>
      </w:r>
    </w:p>
    <w:p w14:paraId="03C8BA5B" w14:textId="77777777" w:rsidR="003614F9" w:rsidRDefault="003614F9" w:rsidP="00E43706">
      <w:pPr>
        <w:ind w:firstLine="480"/>
      </w:pPr>
      <w:r>
        <w:rPr>
          <w:rFonts w:ascii="黑体" w:eastAsia="黑体" w:hAnsi="黑体" w:cs="黑体"/>
        </w:rPr>
        <w:t xml:space="preserve">假设 </w:t>
      </w:r>
      <w:r>
        <w:rPr>
          <w:rFonts w:eastAsia="Times New Roman"/>
          <w:b/>
        </w:rPr>
        <w:t xml:space="preserve">9. </w:t>
      </w:r>
      <w:r>
        <w:rPr>
          <w:rFonts w:ascii="黑体" w:eastAsia="黑体" w:hAnsi="黑体" w:cs="黑体"/>
        </w:rPr>
        <w:t>任务组之间资源完全隔离。</w:t>
      </w:r>
      <w:r>
        <w:t>依据问题</w:t>
      </w:r>
      <w:r>
        <w:t xml:space="preserve"> </w:t>
      </w:r>
      <w:r>
        <w:rPr>
          <w:rFonts w:eastAsia="Times New Roman"/>
        </w:rPr>
        <w:t>4</w:t>
      </w:r>
      <w:r>
        <w:t>“</w:t>
      </w:r>
      <w:r>
        <w:t>各任务组仅承担本组任务、资源不得跨组调配</w:t>
      </w:r>
      <w:r>
        <w:t>”</w:t>
      </w:r>
      <w:r>
        <w:t>的要求。该假设是问题四中资源需求随分组数增长的直接原因。</w:t>
      </w:r>
    </w:p>
    <w:p w14:paraId="46A1DC05" w14:textId="77777777" w:rsidR="003614F9" w:rsidRDefault="003614F9" w:rsidP="00E43706">
      <w:pPr>
        <w:ind w:firstLine="480"/>
      </w:pPr>
      <w:r>
        <w:rPr>
          <w:rFonts w:ascii="黑体" w:eastAsia="黑体" w:hAnsi="黑体" w:cs="黑体"/>
        </w:rPr>
        <w:t xml:space="preserve">假设 </w:t>
      </w:r>
      <w:r>
        <w:rPr>
          <w:rFonts w:eastAsia="Times New Roman"/>
          <w:b/>
        </w:rPr>
        <w:t xml:space="preserve">10. </w:t>
      </w:r>
      <w:r>
        <w:rPr>
          <w:rFonts w:ascii="黑体" w:eastAsia="黑体" w:hAnsi="黑体" w:cs="黑体"/>
        </w:rPr>
        <w:t>任务期内天气、风场与空域条件不变。</w:t>
      </w:r>
      <w:r>
        <w:t>题目未给出相关数据，故按定常环境处理；这一简化会使实际飞行时间可能长于本文估计。</w:t>
      </w:r>
      <w:r w:rsidR="00E43706">
        <w:br w:type="page"/>
      </w:r>
    </w:p>
    <w:p w14:paraId="4A82970A" w14:textId="77777777" w:rsidR="003614F9" w:rsidRPr="00E43706" w:rsidRDefault="003614F9" w:rsidP="00E43706">
      <w:pPr>
        <w:pStyle w:val="2"/>
        <w:ind w:firstLine="560"/>
      </w:pPr>
      <w:r>
        <w:rPr>
          <w:rFonts w:ascii="Times New Roman" w:eastAsia="Times New Roman" w:hAnsi="Times New Roman"/>
        </w:rPr>
        <w:t xml:space="preserve">4 </w:t>
      </w:r>
      <w:r>
        <w:t>符号说明</w:t>
      </w:r>
    </w:p>
    <w:p w14:paraId="0EE931B4" w14:textId="77777777" w:rsidR="003614F9" w:rsidRDefault="003614F9" w:rsidP="00E43706">
      <w:pPr>
        <w:ind w:firstLine="480"/>
      </w:pPr>
      <w:r>
        <w:t>下表只列出正文反复使用的符号；首次出现在正文或公式中时仍会就地解释。</w:t>
      </w:r>
    </w:p>
    <w:p w14:paraId="23247C6A" w14:textId="77777777" w:rsidR="003614F9" w:rsidRDefault="003614F9" w:rsidP="003614F9">
      <w:pPr>
        <w:spacing w:after="3" w:line="265" w:lineRule="auto"/>
        <w:ind w:left="391" w:right="246" w:firstLine="480"/>
        <w:jc w:val="center"/>
      </w:pPr>
      <w:r>
        <w:t>表</w:t>
      </w:r>
      <w:r>
        <w:t xml:space="preserve"> </w:t>
      </w:r>
      <w:r>
        <w:rPr>
          <w:rFonts w:eastAsia="Times New Roman"/>
        </w:rPr>
        <w:t xml:space="preserve">4.1 </w:t>
      </w:r>
      <w:r>
        <w:t>主要符号与含义</w:t>
      </w:r>
    </w:p>
    <w:tbl>
      <w:tblPr>
        <w:tblStyle w:val="TableGrid"/>
        <w:tblW w:w="9878" w:type="dxa"/>
        <w:tblLayout w:type="fixed"/>
        <w:jc w:val="center"/>
        <w:tblLook w:val="04A0" w:firstRow="1"/>
      </w:tblPr>
      <w:tblGrid>
        <w:gridCol w:w="1900"/>
        <w:gridCol w:w="3900"/>
        <w:gridCol w:w="2100"/>
        <w:gridCol w:w="1978"/>
      </w:tblGrid>
      <w:tr>
        <w:trPr>
          <w:tblHeader w:val="true"/>
        </w:trPr>
        <w:tc>
          <w:tcPr>
            <w:tcW w:w="1900" w:type="dxa"/>
            <w:vAlign w:val="center"/>
          </w:tcPr>
          <w:p>
            <w:pPr>
              <w:spacing w:after="0" w:line="240" w:lineRule="auto"/>
              <w:jc w:val="center"/>
            </w:pPr>
            <w:r>
              <w:rPr>
                <w:rFonts w:ascii="Times New Roman" w:hAnsi="Times New Roman" w:cs="Times New Roman" w:eastAsia="宋体"/>
                <w:b/>
                <w:sz w:val="18"/>
              </w:rPr>
              <w:t xml:space="preserve">符号</w:t>
            </w:r>
          </w:p>
        </w:tc>
        <w:tc>
          <w:tcPr>
            <w:tcW w:w="3900" w:type="dxa"/>
            <w:vAlign w:val="center"/>
          </w:tcPr>
          <w:p>
            <w:pPr>
              <w:spacing w:after="0" w:line="240" w:lineRule="auto"/>
              <w:jc w:val="center"/>
            </w:pPr>
            <w:r>
              <w:rPr>
                <w:rFonts w:ascii="Times New Roman" w:hAnsi="Times New Roman" w:cs="Times New Roman" w:eastAsia="宋体"/>
                <w:b/>
                <w:sz w:val="18"/>
              </w:rPr>
              <w:t xml:space="preserve">含义</w:t>
            </w:r>
          </w:p>
        </w:tc>
        <w:tc>
          <w:tcPr>
            <w:tcW w:w="2100" w:type="dxa"/>
            <w:vAlign w:val="center"/>
          </w:tcPr>
          <w:p>
            <w:pPr>
              <w:spacing w:after="0" w:line="240" w:lineRule="auto"/>
              <w:jc w:val="center"/>
            </w:pPr>
            <w:r>
              <w:rPr>
                <w:rFonts w:ascii="Times New Roman" w:hAnsi="Times New Roman" w:cs="Times New Roman" w:eastAsia="宋体"/>
                <w:b/>
                <w:sz w:val="18"/>
              </w:rPr>
              <w:t xml:space="preserve">单位</w:t>
            </w:r>
          </w:p>
        </w:tc>
        <w:tc>
          <w:tcPr>
            <w:tcW w:w="1978" w:type="dxa"/>
            <w:vAlign w:val="center"/>
          </w:tcPr>
          <w:p>
            <w:pPr>
              <w:spacing w:after="0" w:line="240" w:lineRule="auto"/>
              <w:jc w:val="center"/>
            </w:pPr>
            <w:r>
              <w:rPr>
                <w:rFonts w:ascii="Times New Roman" w:hAnsi="Times New Roman" w:cs="Times New Roman" w:eastAsia="宋体"/>
                <w:b/>
                <w:sz w:val="18"/>
              </w:rPr>
              <w:t xml:space="preserve">来源</w:t>
            </w:r>
          </w:p>
        </w:tc>
      </w:tr>
      <w:tr>
        <w:tc>
          <w:tcPr>
            <w:tcW w:w="1900" w:type="dxa"/>
            <w:vAlign w:val="center"/>
          </w:tcPr>
          <w:p>
            <w:pPr>
              <w:spacing w:after="0" w:line="240" w:lineRule="auto"/>
              <w:jc w:val="left"/>
            </w:pPr>
            <m:oMath xmlns:a="http://schemas.openxmlformats.org/drawingml/2006/main" xmlns:pic="http://schemas.openxmlformats.org/drawingml/2006/picture">
              <m:r>
                <m:t>g</m:t>
              </m:r>
              <m:r>
                <m:rPr>
                  <m:sty m:val="p"/>
                </m:rPr>
                <m:t>∈</m:t>
              </m:r>
              <m:r>
                <m:rPr>
                  <m:sty m:val="p"/>
                </m:rPr>
                <m:t>{</m:t>
              </m:r>
              <m:r>
                <m:t>A</m:t>
              </m:r>
              <m:r>
                <m:rPr>
                  <m:sty m:val="p"/>
                </m:rPr>
                <m:t>,</m:t>
              </m:r>
              <m:r>
                <m:t>B</m:t>
              </m:r>
              <m:r>
                <m:rPr>
                  <m:sty m:val="p"/>
                </m:rPr>
                <m:t>,</m:t>
              </m:r>
              <m:r>
                <m:t>C</m:t>
              </m:r>
              <m:r>
                <m:rPr>
                  <m:sty m:val="p"/>
                </m:rPr>
                <m:t>}</m:t>
              </m:r>
            </m:oMath>
          </w:p>
        </w:tc>
        <w:tc>
          <w:tcPr>
            <w:tcW w:w="3900" w:type="dxa"/>
            <w:vAlign w:val="center"/>
          </w:tcPr>
          <w:p>
            <w:pPr>
              <w:spacing w:after="0" w:line="240" w:lineRule="auto"/>
              <w:jc w:val="left"/>
            </w:pPr>
            <w:r>
              <w:rPr>
                <w:rFonts w:ascii="Times New Roman" w:hAnsi="Times New Roman" w:cs="Times New Roman" w:eastAsia="宋体"/>
                <w:sz w:val="18"/>
              </w:rPr>
              <w:t xml:space="preserve">运输机型</w:t>
            </w:r>
          </w:p>
        </w:tc>
        <w:tc>
          <w:tcPr>
            <w:tcW w:w="2100" w:type="dxa"/>
            <w:vAlign w:val="center"/>
          </w:tcPr>
          <w:p>
            <w:pPr>
              <w:spacing w:after="0" w:line="240" w:lineRule="auto"/>
              <w:jc w:val="center"/>
            </w:pPr>
            <w:r>
              <w:rPr>
                <w:rFonts w:ascii="Times New Roman" w:hAnsi="Times New Roman" w:cs="Times New Roman" w:eastAsia="宋体"/>
                <w:sz w:val="18"/>
              </w:rPr>
              <w:t xml:space="preserve">—</w:t>
            </w:r>
          </w:p>
        </w:tc>
        <w:tc>
          <w:tcPr>
            <w:tcW w:w="1978" w:type="dxa"/>
            <w:vAlign w:val="center"/>
          </w:tcPr>
          <w:p>
            <w:pPr>
              <w:spacing w:after="0" w:line="240" w:lineRule="auto"/>
              <w:jc w:val="center"/>
            </w:pPr>
            <w:r>
              <w:rPr>
                <w:rFonts w:ascii="Times New Roman" w:hAnsi="Times New Roman" w:cs="Times New Roman" w:eastAsia="宋体"/>
                <w:sz w:val="18"/>
              </w:rPr>
              <w:t xml:space="preserve">附件</w:t>
            </w:r>
          </w:p>
        </w:tc>
      </w:tr>
      <w:tr>
        <w:tc>
          <w:tcPr>
            <w:tcW w:w="1900" w:type="dxa"/>
            <w:vAlign w:val="center"/>
          </w:tcPr>
          <w:p>
            <w:pPr>
              <w:spacing w:after="0" w:line="240" w:lineRule="auto"/>
              <w:jc w:val="left"/>
            </w:pPr>
            <m:oMath xmlns:a="http://schemas.openxmlformats.org/drawingml/2006/main" xmlns:pic="http://schemas.openxmlformats.org/drawingml/2006/picture">
              <m:sSub>
                <m:e>
                  <m:r>
                    <m:t>Q</m:t>
                  </m:r>
                </m:e>
                <m:sub>
                  <m:r>
                    <m:t>g</m:t>
                  </m:r>
                </m:sub>
              </m:sSub>
              <m:r>
                <m:rPr>
                  <m:sty m:val="p"/>
                </m:rPr>
                <m:t>,</m:t>
              </m:r>
              <m:r>
                <m:t> </m:t>
              </m:r>
              <m:sSub>
                <m:e>
                  <m:r>
                    <m:t>V</m:t>
                  </m:r>
                </m:e>
                <m:sub>
                  <m:r>
                    <m:t>g</m:t>
                  </m:r>
                </m:sub>
              </m:sSub>
            </m:oMath>
          </w:p>
        </w:tc>
        <w:tc>
          <w:tcPr>
            <w:tcW w:w="3900" w:type="dxa"/>
            <w:vAlign w:val="center"/>
          </w:tcPr>
          <w:p>
            <w:pPr>
              <w:spacing w:after="0" w:line="240" w:lineRule="auto"/>
              <w:jc w:val="left"/>
            </w:pPr>
            <w:r>
              <w:rPr>
                <w:rFonts w:ascii="Times New Roman" w:hAnsi="Times New Roman" w:cs="Times New Roman" w:eastAsia="宋体"/>
                <w:sz w:val="18"/>
              </w:rPr>
              <w:t xml:space="preserve">机型 </w:t>
            </w:r>
            <m:oMath xmlns:a="http://schemas.openxmlformats.org/drawingml/2006/main" xmlns:pic="http://schemas.openxmlformats.org/drawingml/2006/picture">
              <m:r>
                <m:t>g</m:t>
              </m:r>
            </m:oMath>
            <w:r>
              <w:rPr>
                <w:rFonts w:ascii="Times New Roman" w:hAnsi="Times New Roman" w:cs="Times New Roman" w:eastAsia="宋体"/>
                <w:sz w:val="18"/>
              </w:rPr>
              <w:t xml:space="preserve"> 的最大载货质量与可用装载体积</w:t>
            </w:r>
          </w:p>
        </w:tc>
        <w:tc>
          <w:tcPr>
            <w:tcW w:w="2100" w:type="dxa"/>
            <w:vAlign w:val="center"/>
          </w:tcPr>
          <w:p>
            <w:pPr>
              <w:spacing w:after="0" w:line="240" w:lineRule="auto"/>
              <w:jc w:val="center"/>
            </w:pPr>
            <w:r>
              <w:rPr>
                <w:rFonts w:ascii="Times New Roman" w:hAnsi="Times New Roman" w:cs="Times New Roman" w:eastAsia="宋体"/>
                <w:sz w:val="18"/>
              </w:rPr>
              <w:t xml:space="preserve">kg, m</w:t>
            </w:r>
            <m:oMath xmlns:a="http://schemas.openxmlformats.org/drawingml/2006/main" xmlns:pic="http://schemas.openxmlformats.org/drawingml/2006/picture">
              <m:sSup>
                <m:e>
                  <m:r>
                    <m:t>​</m:t>
                  </m:r>
                </m:e>
                <m:sup>
                  <m:r>
                    <m:t>3</m:t>
                  </m:r>
                </m:sup>
              </m:sSup>
            </m:oMath>
          </w:p>
        </w:tc>
        <w:tc>
          <w:tcPr>
            <w:tcW w:w="1978" w:type="dxa"/>
            <w:vAlign w:val="center"/>
          </w:tcPr>
          <w:p>
            <w:pPr>
              <w:spacing w:after="0" w:line="240" w:lineRule="auto"/>
              <w:jc w:val="center"/>
            </w:pPr>
            <w:r>
              <w:rPr>
                <w:rFonts w:ascii="Times New Roman" w:hAnsi="Times New Roman" w:cs="Times New Roman" w:eastAsia="宋体"/>
                <w:sz w:val="18"/>
              </w:rPr>
              <w:t xml:space="preserve">附件</w:t>
            </w:r>
          </w:p>
        </w:tc>
      </w:tr>
      <w:tr>
        <w:tc>
          <w:tcPr>
            <w:tcW w:w="1900" w:type="dxa"/>
            <w:vAlign w:val="center"/>
          </w:tcPr>
          <w:p>
            <w:pPr>
              <w:spacing w:after="0" w:line="240" w:lineRule="auto"/>
              <w:jc w:val="left"/>
            </w:pPr>
            <m:oMath xmlns:a="http://schemas.openxmlformats.org/drawingml/2006/main" xmlns:pic="http://schemas.openxmlformats.org/drawingml/2006/picture">
              <m:sSub>
                <m:e>
                  <m:r>
                    <m:t>M</m:t>
                  </m:r>
                </m:e>
                <m:sub>
                  <m:r>
                    <m:t>g</m:t>
                  </m:r>
                </m:sub>
              </m:sSub>
            </m:oMath>
          </w:p>
        </w:tc>
        <w:tc>
          <w:tcPr>
            <w:tcW w:w="3900" w:type="dxa"/>
            <w:vAlign w:val="center"/>
          </w:tcPr>
          <w:p>
            <w:pPr>
              <w:spacing w:after="0" w:line="240" w:lineRule="auto"/>
              <w:jc w:val="left"/>
            </w:pPr>
            <w:r>
              <w:rPr>
                <w:rFonts w:ascii="Times New Roman" w:hAnsi="Times New Roman" w:cs="Times New Roman" w:eastAsia="宋体"/>
                <w:sz w:val="18"/>
              </w:rPr>
              <w:t xml:space="preserve">机型 </w:t>
            </w:r>
            <m:oMath xmlns:a="http://schemas.openxmlformats.org/drawingml/2006/main" xmlns:pic="http://schemas.openxmlformats.org/drawingml/2006/picture">
              <m:r>
                <m:t>g</m:t>
              </m:r>
            </m:oMath>
            <w:r>
              <w:rPr>
                <w:rFonts w:ascii="Times New Roman" w:hAnsi="Times New Roman" w:cs="Times New Roman" w:eastAsia="宋体"/>
                <w:sz w:val="18"/>
              </w:rPr>
              <w:t xml:space="preserve"> 的空载质量</w:t>
            </w:r>
          </w:p>
        </w:tc>
        <w:tc>
          <w:tcPr>
            <w:tcW w:w="2100" w:type="dxa"/>
            <w:vAlign w:val="center"/>
          </w:tcPr>
          <w:p>
            <w:pPr>
              <w:spacing w:after="0" w:line="240" w:lineRule="auto"/>
              <w:jc w:val="center"/>
            </w:pPr>
            <w:r>
              <w:rPr>
                <w:rFonts w:ascii="Times New Roman" w:hAnsi="Times New Roman" w:cs="Times New Roman" w:eastAsia="宋体"/>
                <w:sz w:val="18"/>
              </w:rPr>
              <w:t xml:space="preserve">kg</w:t>
            </w:r>
          </w:p>
        </w:tc>
        <w:tc>
          <w:tcPr>
            <w:tcW w:w="1978" w:type="dxa"/>
            <w:vAlign w:val="center"/>
          </w:tcPr>
          <w:p>
            <w:pPr>
              <w:spacing w:after="0" w:line="240" w:lineRule="auto"/>
              <w:jc w:val="center"/>
            </w:pPr>
            <w:r>
              <w:rPr>
                <w:rFonts w:ascii="Times New Roman" w:hAnsi="Times New Roman" w:cs="Times New Roman" w:eastAsia="宋体"/>
                <w:sz w:val="18"/>
              </w:rPr>
              <w:t xml:space="preserve">附件</w:t>
            </w:r>
          </w:p>
        </w:tc>
      </w:tr>
      <w:tr>
        <w:tc>
          <w:tcPr>
            <w:tcW w:w="1900" w:type="dxa"/>
            <w:vAlign w:val="center"/>
          </w:tcPr>
          <w:p>
            <w:pPr>
              <w:spacing w:after="0" w:line="240" w:lineRule="auto"/>
              <w:jc w:val="left"/>
            </w:pPr>
            <m:oMath xmlns:a="http://schemas.openxmlformats.org/drawingml/2006/main" xmlns:pic="http://schemas.openxmlformats.org/drawingml/2006/picture">
              <m:sSubSup>
                <m:e>
                  <m:r>
                    <m:t>E</m:t>
                  </m:r>
                </m:e>
                <m:sub>
                  <m:r>
                    <m:t>g</m:t>
                  </m:r>
                </m:sub>
                <m:sup>
                  <m:r>
                    <m:rPr>
                      <m:nor/>
                      <m:sty m:val="p"/>
                    </m:rPr>
                    <m:t>use</m:t>
                  </m:r>
                </m:sup>
              </m:sSubSup>
            </m:oMath>
          </w:p>
        </w:tc>
        <w:tc>
          <w:tcPr>
            <w:tcW w:w="3900" w:type="dxa"/>
            <w:vAlign w:val="center"/>
          </w:tcPr>
          <w:p>
            <w:pPr>
              <w:spacing w:after="0" w:line="240" w:lineRule="auto"/>
              <w:jc w:val="left"/>
            </w:pPr>
            <w:r>
              <w:rPr>
                <w:rFonts w:ascii="Times New Roman" w:hAnsi="Times New Roman" w:cs="Times New Roman" w:eastAsia="宋体"/>
                <w:sz w:val="18"/>
              </w:rPr>
              <w:t xml:space="preserve">机型 </w:t>
            </w:r>
            <m:oMath xmlns:a="http://schemas.openxmlformats.org/drawingml/2006/main" xmlns:pic="http://schemas.openxmlformats.org/drawingml/2006/picture">
              <m:r>
                <m:t>g</m:t>
              </m:r>
            </m:oMath>
            <w:r>
              <w:rPr>
                <w:rFonts w:ascii="Times New Roman" w:hAnsi="Times New Roman" w:cs="Times New Roman" w:eastAsia="宋体"/>
                <w:sz w:val="18"/>
              </w:rPr>
              <w:t xml:space="preserve"> 的电池可用能量</w:t>
            </w:r>
          </w:p>
        </w:tc>
        <w:tc>
          <w:tcPr>
            <w:tcW w:w="2100" w:type="dxa"/>
            <w:vAlign w:val="center"/>
          </w:tcPr>
          <w:p>
            <w:pPr>
              <w:spacing w:after="0" w:line="240" w:lineRule="auto"/>
              <w:jc w:val="center"/>
            </w:pPr>
            <w:r>
              <w:rPr>
                <w:rFonts w:ascii="Times New Roman" w:hAnsi="Times New Roman" w:cs="Times New Roman" w:eastAsia="宋体"/>
                <w:sz w:val="18"/>
              </w:rPr>
              <w:t xml:space="preserve">kWh</w:t>
            </w:r>
          </w:p>
        </w:tc>
        <w:tc>
          <w:tcPr>
            <w:tcW w:w="1978" w:type="dxa"/>
            <w:vAlign w:val="center"/>
          </w:tcPr>
          <w:p>
            <w:pPr>
              <w:spacing w:after="0" w:line="240" w:lineRule="auto"/>
              <w:jc w:val="center"/>
            </w:pPr>
            <w:r>
              <w:rPr>
                <w:rFonts w:ascii="Times New Roman" w:hAnsi="Times New Roman" w:cs="Times New Roman" w:eastAsia="宋体"/>
                <w:sz w:val="18"/>
              </w:rPr>
              <w:t xml:space="preserve">附件</w:t>
            </w:r>
          </w:p>
        </w:tc>
      </w:tr>
      <w:tr>
        <w:tc>
          <w:tcPr>
            <w:tcW w:w="1900" w:type="dxa"/>
            <w:vAlign w:val="center"/>
          </w:tcPr>
          <w:p>
            <w:pPr>
              <w:spacing w:after="0" w:line="240" w:lineRule="auto"/>
              <w:jc w:val="left"/>
            </w:pPr>
            <m:oMath xmlns:a="http://schemas.openxmlformats.org/drawingml/2006/main" xmlns:pic="http://schemas.openxmlformats.org/drawingml/2006/picture">
              <m:sSubSup>
                <m:e>
                  <m:r>
                    <m:t>L</m:t>
                  </m:r>
                </m:e>
                <m:sub>
                  <m:r>
                    <m:t>g</m:t>
                  </m:r>
                </m:sub>
                <m:sup>
                  <m:r>
                    <m:t>0</m:t>
                  </m:r>
                </m:sup>
              </m:sSubSup>
              <m:r>
                <m:rPr>
                  <m:sty m:val="p"/>
                </m:rPr>
                <m:t>,</m:t>
              </m:r>
              <m:r>
                <m:t> </m:t>
              </m:r>
              <m:sSubSup>
                <m:e>
                  <m:r>
                    <m:t>L</m:t>
                  </m:r>
                </m:e>
                <m:sub>
                  <m:r>
                    <m:t>g</m:t>
                  </m:r>
                </m:sub>
                <m:sup>
                  <m:r>
                    <m:t>F</m:t>
                  </m:r>
                </m:sup>
              </m:sSubSup>
            </m:oMath>
          </w:p>
        </w:tc>
        <w:tc>
          <w:tcPr>
            <w:tcW w:w="3900" w:type="dxa"/>
            <w:vAlign w:val="center"/>
          </w:tcPr>
          <w:p>
            <w:pPr>
              <w:spacing w:after="0" w:line="240" w:lineRule="auto"/>
              <w:jc w:val="left"/>
            </w:pPr>
            <w:r>
              <w:rPr>
                <w:rFonts w:ascii="Times New Roman" w:hAnsi="Times New Roman" w:cs="Times New Roman" w:eastAsia="宋体"/>
                <w:sz w:val="18"/>
              </w:rPr>
              <w:t xml:space="preserve">空载、满载标准航程</w:t>
            </w:r>
          </w:p>
        </w:tc>
        <w:tc>
          <w:tcPr>
            <w:tcW w:w="2100" w:type="dxa"/>
            <w:vAlign w:val="center"/>
          </w:tcPr>
          <w:p>
            <w:pPr>
              <w:spacing w:after="0" w:line="240" w:lineRule="auto"/>
              <w:jc w:val="center"/>
            </w:pPr>
            <w:r>
              <w:rPr>
                <w:rFonts w:ascii="Times New Roman" w:hAnsi="Times New Roman" w:cs="Times New Roman" w:eastAsia="宋体"/>
                <w:sz w:val="18"/>
              </w:rPr>
              <w:t xml:space="preserve">m</w:t>
            </w:r>
          </w:p>
        </w:tc>
        <w:tc>
          <w:tcPr>
            <w:tcW w:w="1978" w:type="dxa"/>
            <w:vAlign w:val="center"/>
          </w:tcPr>
          <w:p>
            <w:pPr>
              <w:spacing w:after="0" w:line="240" w:lineRule="auto"/>
              <w:jc w:val="center"/>
            </w:pPr>
            <w:r>
              <w:rPr>
                <w:rFonts w:ascii="Times New Roman" w:hAnsi="Times New Roman" w:cs="Times New Roman" w:eastAsia="宋体"/>
                <w:sz w:val="18"/>
              </w:rPr>
              <w:t xml:space="preserve">附件</w:t>
            </w:r>
          </w:p>
        </w:tc>
      </w:tr>
      <w:tr>
        <w:tc>
          <w:tcPr>
            <w:tcW w:w="1900" w:type="dxa"/>
            <w:vAlign w:val="center"/>
          </w:tcPr>
          <w:p>
            <w:pPr>
              <w:spacing w:after="0" w:line="240" w:lineRule="auto"/>
              <w:jc w:val="left"/>
            </w:pPr>
            <m:oMath xmlns:a="http://schemas.openxmlformats.org/drawingml/2006/main" xmlns:pic="http://schemas.openxmlformats.org/drawingml/2006/picture">
              <m:sSub>
                <m:e>
                  <m:r>
                    <m:t>ρ</m:t>
                  </m:r>
                </m:e>
                <m:sub>
                  <m:r>
                    <m:t>g</m:t>
                  </m:r>
                </m:sub>
              </m:sSub>
            </m:oMath>
          </w:p>
        </w:tc>
        <w:tc>
          <w:tcPr>
            <w:tcW w:w="3900" w:type="dxa"/>
            <w:vAlign w:val="center"/>
          </w:tcPr>
          <w:p>
            <w:pPr>
              <w:spacing w:after="0" w:line="240" w:lineRule="auto"/>
              <w:jc w:val="left"/>
            </w:pPr>
            <w:r>
              <w:rPr>
                <w:rFonts w:ascii="Times New Roman" w:hAnsi="Times New Roman" w:cs="Times New Roman" w:eastAsia="宋体"/>
                <w:sz w:val="18"/>
              </w:rPr>
              <w:t xml:space="preserve">返航安全余量（电量下限比例）</w:t>
            </w:r>
          </w:p>
        </w:tc>
        <w:tc>
          <w:tcPr>
            <w:tcW w:w="2100" w:type="dxa"/>
            <w:vAlign w:val="center"/>
          </w:tcPr>
          <w:p>
            <w:pPr>
              <w:spacing w:after="0" w:line="240" w:lineRule="auto"/>
              <w:jc w:val="center"/>
            </w:pPr>
            <w:r>
              <w:rPr>
                <w:rFonts w:ascii="Times New Roman" w:hAnsi="Times New Roman" w:cs="Times New Roman" w:eastAsia="宋体"/>
                <w:sz w:val="18"/>
              </w:rPr>
              <w:t xml:space="preserve">—</w:t>
            </w:r>
          </w:p>
        </w:tc>
        <w:tc>
          <w:tcPr>
            <w:tcW w:w="1978" w:type="dxa"/>
            <w:vAlign w:val="center"/>
          </w:tcPr>
          <w:p>
            <w:pPr>
              <w:spacing w:after="0" w:line="240" w:lineRule="auto"/>
              <w:jc w:val="center"/>
            </w:pPr>
            <w:r>
              <w:rPr>
                <w:rFonts w:ascii="Times New Roman" w:hAnsi="Times New Roman" w:cs="Times New Roman" w:eastAsia="宋体"/>
                <w:sz w:val="18"/>
              </w:rPr>
              <w:t xml:space="preserve">附件，取 0.20</w:t>
            </w:r>
          </w:p>
        </w:tc>
      </w:tr>
      <w:tr>
        <w:tc>
          <w:tcPr>
            <w:tcW w:w="1900" w:type="dxa"/>
            <w:vAlign w:val="center"/>
          </w:tcPr>
          <w:p>
            <w:pPr>
              <w:spacing w:after="0" w:line="240" w:lineRule="auto"/>
              <w:jc w:val="left"/>
            </w:pPr>
            <m:oMath xmlns:a="http://schemas.openxmlformats.org/drawingml/2006/main" xmlns:pic="http://schemas.openxmlformats.org/drawingml/2006/picture">
              <m:sSub>
                <m:e>
                  <m:r>
                    <m:t>η</m:t>
                  </m:r>
                </m:e>
                <m:sub>
                  <m:r>
                    <m:t>g</m:t>
                  </m:r>
                </m:sub>
              </m:sSub>
            </m:oMath>
          </w:p>
        </w:tc>
        <w:tc>
          <w:tcPr>
            <w:tcW w:w="3900" w:type="dxa"/>
            <w:vAlign w:val="center"/>
          </w:tcPr>
          <w:p>
            <w:pPr>
              <w:spacing w:after="0" w:line="240" w:lineRule="auto"/>
              <w:jc w:val="left"/>
            </w:pPr>
            <w:r>
              <w:rPr>
                <w:rFonts w:ascii="Times New Roman" w:hAnsi="Times New Roman" w:cs="Times New Roman" w:eastAsia="宋体"/>
                <w:sz w:val="18"/>
              </w:rPr>
              <w:t xml:space="preserve">爬升能耗效率</w:t>
            </w:r>
          </w:p>
        </w:tc>
        <w:tc>
          <w:tcPr>
            <w:tcW w:w="2100" w:type="dxa"/>
            <w:vAlign w:val="center"/>
          </w:tcPr>
          <w:p>
            <w:pPr>
              <w:spacing w:after="0" w:line="240" w:lineRule="auto"/>
              <w:jc w:val="center"/>
            </w:pPr>
            <w:r>
              <w:rPr>
                <w:rFonts w:ascii="Times New Roman" w:hAnsi="Times New Roman" w:cs="Times New Roman" w:eastAsia="宋体"/>
                <w:sz w:val="18"/>
              </w:rPr>
              <w:t xml:space="preserve">—</w:t>
            </w:r>
          </w:p>
        </w:tc>
        <w:tc>
          <w:tcPr>
            <w:tcW w:w="1978" w:type="dxa"/>
            <w:vAlign w:val="center"/>
          </w:tcPr>
          <w:p>
            <w:pPr>
              <w:spacing w:after="0" w:line="240" w:lineRule="auto"/>
              <w:jc w:val="center"/>
            </w:pPr>
            <w:r>
              <w:rPr>
                <w:rFonts w:ascii="Times New Roman" w:hAnsi="Times New Roman" w:cs="Times New Roman" w:eastAsia="宋体"/>
                <w:sz w:val="18"/>
              </w:rPr>
              <w:t xml:space="preserve">附件，取 0.72</w:t>
            </w:r>
          </w:p>
        </w:tc>
      </w:tr>
      <w:tr>
        <w:tc>
          <w:tcPr>
            <w:tcW w:w="1900" w:type="dxa"/>
            <w:vAlign w:val="center"/>
          </w:tcPr>
          <w:p>
            <w:pPr>
              <w:spacing w:after="0" w:line="240" w:lineRule="auto"/>
              <w:jc w:val="left"/>
            </w:pPr>
            <m:oMath xmlns:a="http://schemas.openxmlformats.org/drawingml/2006/main" xmlns:pic="http://schemas.openxmlformats.org/drawingml/2006/picture">
              <m:r>
                <m:t>b</m:t>
              </m:r>
            </m:oMath>
          </w:p>
        </w:tc>
        <w:tc>
          <w:tcPr>
            <w:tcW w:w="3900" w:type="dxa"/>
            <w:vAlign w:val="center"/>
          </w:tcPr>
          <w:p>
            <w:pPr>
              <w:spacing w:after="0" w:line="240" w:lineRule="auto"/>
              <w:jc w:val="left"/>
            </w:pPr>
            <w:r>
              <w:rPr>
                <w:rFonts w:ascii="Times New Roman" w:hAnsi="Times New Roman" w:cs="Times New Roman" w:eastAsia="宋体"/>
                <w:sz w:val="18"/>
              </w:rPr>
              <w:t xml:space="preserve">货箱索引，</w:t>
            </w:r>
            <m:oMath xmlns:a="http://schemas.openxmlformats.org/drawingml/2006/main" xmlns:pic="http://schemas.openxmlformats.org/drawingml/2006/picture">
              <m:r>
                <m:t>b</m:t>
              </m:r>
              <m:r>
                <m:rPr>
                  <m:sty m:val="p"/>
                </m:rPr>
                <m:t>=</m:t>
              </m:r>
              <m:r>
                <m:t>1</m:t>
              </m:r>
              <m:r>
                <m:rPr>
                  <m:sty m:val="p"/>
                </m:rPr>
                <m:t>,</m:t>
              </m:r>
              <m:r>
                <m:rPr>
                  <m:sty m:val="p"/>
                </m:rPr>
                <m:t>…</m:t>
              </m:r>
              <m:r>
                <m:rPr>
                  <m:sty m:val="p"/>
                </m:rPr>
                <m:t>,</m:t>
              </m:r>
              <m:r>
                <m:t>80</m:t>
              </m:r>
            </m:oMath>
          </w:p>
        </w:tc>
        <w:tc>
          <w:tcPr>
            <w:tcW w:w="2100" w:type="dxa"/>
            <w:vAlign w:val="center"/>
          </w:tcPr>
          <w:p>
            <w:pPr>
              <w:spacing w:after="0" w:line="240" w:lineRule="auto"/>
              <w:jc w:val="center"/>
            </w:pPr>
            <w:r>
              <w:rPr>
                <w:rFonts w:ascii="Times New Roman" w:hAnsi="Times New Roman" w:cs="Times New Roman" w:eastAsia="宋体"/>
                <w:sz w:val="18"/>
              </w:rPr>
              <w:t xml:space="preserve">—</w:t>
            </w:r>
          </w:p>
        </w:tc>
        <w:tc>
          <w:tcPr>
            <w:tcW w:w="1978" w:type="dxa"/>
            <w:vAlign w:val="center"/>
          </w:tcPr>
          <w:p>
            <w:pPr>
              <w:spacing w:after="0" w:line="240" w:lineRule="auto"/>
              <w:jc w:val="center"/>
            </w:pPr>
            <w:r>
              <w:rPr>
                <w:rFonts w:ascii="Times New Roman" w:hAnsi="Times New Roman" w:cs="Times New Roman" w:eastAsia="宋体"/>
                <w:sz w:val="18"/>
              </w:rPr>
              <w:t xml:space="preserve">附件</w:t>
            </w:r>
          </w:p>
        </w:tc>
      </w:tr>
      <w:tr>
        <w:tc>
          <w:tcPr>
            <w:tcW w:w="1900" w:type="dxa"/>
            <w:vAlign w:val="center"/>
          </w:tcPr>
          <w:p>
            <w:pPr>
              <w:spacing w:after="0" w:line="240" w:lineRule="auto"/>
              <w:jc w:val="left"/>
            </w:pPr>
            <m:oMath xmlns:a="http://schemas.openxmlformats.org/drawingml/2006/main" xmlns:pic="http://schemas.openxmlformats.org/drawingml/2006/picture">
              <m:sSub>
                <m:e>
                  <m:r>
                    <m:t>m</m:t>
                  </m:r>
                </m:e>
                <m:sub>
                  <m:r>
                    <m:t>b</m:t>
                  </m:r>
                </m:sub>
              </m:sSub>
              <m:r>
                <m:rPr>
                  <m:sty m:val="p"/>
                </m:rPr>
                <m:t>,</m:t>
              </m:r>
              <m:r>
                <m:t> </m:t>
              </m:r>
              <m:sSub>
                <m:e>
                  <m:r>
                    <m:t>v</m:t>
                  </m:r>
                </m:e>
                <m:sub>
                  <m:r>
                    <m:t>b</m:t>
                  </m:r>
                </m:sub>
              </m:sSub>
              <m:r>
                <m:rPr>
                  <m:sty m:val="p"/>
                </m:rPr>
                <m:t>,</m:t>
              </m:r>
              <m:r>
                <m:t> </m:t>
              </m:r>
              <m:r>
                <m:t>s</m:t>
              </m:r>
              <m:r>
                <m:rPr>
                  <m:sty m:val="p"/>
                </m:rPr>
                <m:t>(</m:t>
              </m:r>
              <m:r>
                <m:t>b</m:t>
              </m:r>
              <m:r>
                <m:rPr>
                  <m:sty m:val="p"/>
                </m:rPr>
                <m:t>)</m:t>
              </m:r>
              <m:r>
                <m:rPr>
                  <m:sty m:val="p"/>
                </m:rPr>
                <m:t>,</m:t>
              </m:r>
              <m:r>
                <m:t> </m:t>
              </m:r>
              <m:sSub>
                <m:e>
                  <m:r>
                    <m:t>D</m:t>
                  </m:r>
                </m:e>
                <m:sub>
                  <m:r>
                    <m:t>b</m:t>
                  </m:r>
                </m:sub>
              </m:sSub>
            </m:oMath>
          </w:p>
        </w:tc>
        <w:tc>
          <w:tcPr>
            <w:tcW w:w="3900" w:type="dxa"/>
            <w:vAlign w:val="center"/>
          </w:tcPr>
          <w:p>
            <w:pPr>
              <w:spacing w:after="0" w:line="240" w:lineRule="auto"/>
              <w:jc w:val="left"/>
            </w:pPr>
            <w:r>
              <w:rPr>
                <w:rFonts w:ascii="Times New Roman" w:hAnsi="Times New Roman" w:cs="Times New Roman" w:eastAsia="宋体"/>
                <w:sz w:val="18"/>
              </w:rPr>
              <w:t xml:space="preserve">货箱质量、体积、所属服务区、期望送达时间</w:t>
            </w:r>
          </w:p>
        </w:tc>
        <w:tc>
          <w:tcPr>
            <w:tcW w:w="2100" w:type="dxa"/>
            <w:vAlign w:val="center"/>
          </w:tcPr>
          <w:p>
            <w:pPr>
              <w:spacing w:after="0" w:line="240" w:lineRule="auto"/>
              <w:jc w:val="center"/>
            </w:pPr>
            <w:r>
              <w:rPr>
                <w:rFonts w:ascii="Times New Roman" w:hAnsi="Times New Roman" w:cs="Times New Roman" w:eastAsia="宋体"/>
                <w:sz w:val="18"/>
              </w:rPr>
              <w:t xml:space="preserve">kg, m</w:t>
            </w:r>
            <m:oMath xmlns:a="http://schemas.openxmlformats.org/drawingml/2006/main" xmlns:pic="http://schemas.openxmlformats.org/drawingml/2006/picture">
              <m:sSup>
                <m:e>
                  <m:r>
                    <m:t>​</m:t>
                  </m:r>
                </m:e>
                <m:sup>
                  <m:r>
                    <m:t>3</m:t>
                  </m:r>
                </m:sup>
              </m:sSup>
            </m:oMath>
            <w:r>
              <w:rPr>
                <w:rFonts w:ascii="Times New Roman" w:hAnsi="Times New Roman" w:cs="Times New Roman" w:eastAsia="宋体"/>
                <w:sz w:val="18"/>
              </w:rPr>
              <w:t xml:space="preserve">, —, s</w:t>
            </w:r>
          </w:p>
        </w:tc>
        <w:tc>
          <w:tcPr>
            <w:tcW w:w="1978" w:type="dxa"/>
            <w:vAlign w:val="center"/>
          </w:tcPr>
          <w:p>
            <w:pPr>
              <w:spacing w:after="0" w:line="240" w:lineRule="auto"/>
              <w:jc w:val="center"/>
            </w:pPr>
            <w:r>
              <w:rPr>
                <w:rFonts w:ascii="Times New Roman" w:hAnsi="Times New Roman" w:cs="Times New Roman" w:eastAsia="宋体"/>
                <w:sz w:val="18"/>
              </w:rPr>
              <w:t xml:space="preserve">附件</w:t>
            </w:r>
          </w:p>
        </w:tc>
      </w:tr>
      <w:tr>
        <w:tc>
          <w:tcPr>
            <w:tcW w:w="1900" w:type="dxa"/>
            <w:vAlign w:val="center"/>
          </w:tcPr>
          <w:p>
            <w:pPr>
              <w:spacing w:after="0" w:line="240" w:lineRule="auto"/>
              <w:jc w:val="left"/>
            </w:pPr>
            <m:oMath xmlns:a="http://schemas.openxmlformats.org/drawingml/2006/main" xmlns:pic="http://schemas.openxmlformats.org/drawingml/2006/picture">
              <m:sSub>
                <m:e>
                  <m:r>
                    <m:t>F</m:t>
                  </m:r>
                </m:e>
                <m:sub>
                  <m:r>
                    <m:t>b</m:t>
                  </m:r>
                </m:sub>
              </m:sSub>
            </m:oMath>
          </w:p>
        </w:tc>
        <w:tc>
          <w:tcPr>
            <w:tcW w:w="3900" w:type="dxa"/>
            <w:vAlign w:val="center"/>
          </w:tcPr>
          <w:p>
            <w:pPr>
              <w:spacing w:after="0" w:line="240" w:lineRule="auto"/>
              <w:jc w:val="left"/>
            </w:pPr>
            <w:r>
              <w:rPr>
                <w:rFonts w:ascii="Times New Roman" w:hAnsi="Times New Roman" w:cs="Times New Roman" w:eastAsia="宋体"/>
                <w:sz w:val="18"/>
              </w:rPr>
              <w:t xml:space="preserve">首批保障货箱的截止时间（仅 30 箱有）</w:t>
            </w:r>
          </w:p>
        </w:tc>
        <w:tc>
          <w:tcPr>
            <w:tcW w:w="2100" w:type="dxa"/>
            <w:vAlign w:val="center"/>
          </w:tcPr>
          <w:p>
            <w:pPr>
              <w:spacing w:after="0" w:line="240" w:lineRule="auto"/>
              <w:jc w:val="center"/>
            </w:pPr>
            <w:r>
              <w:rPr>
                <w:rFonts w:ascii="Times New Roman" w:hAnsi="Times New Roman" w:cs="Times New Roman" w:eastAsia="宋体"/>
                <w:sz w:val="18"/>
              </w:rPr>
              <w:t xml:space="preserve">s</w:t>
            </w:r>
          </w:p>
        </w:tc>
        <w:tc>
          <w:tcPr>
            <w:tcW w:w="1978" w:type="dxa"/>
            <w:vAlign w:val="center"/>
          </w:tcPr>
          <w:p>
            <w:pPr>
              <w:spacing w:after="0" w:line="240" w:lineRule="auto"/>
              <w:jc w:val="center"/>
            </w:pPr>
            <w:r>
              <w:rPr>
                <w:rFonts w:ascii="Times New Roman" w:hAnsi="Times New Roman" w:cs="Times New Roman" w:eastAsia="宋体"/>
                <w:sz w:val="18"/>
              </w:rPr>
              <w:t xml:space="preserve">附件</w:t>
            </w:r>
          </w:p>
        </w:tc>
      </w:tr>
      <w:tr>
        <w:tc>
          <w:tcPr>
            <w:tcW w:w="1900" w:type="dxa"/>
            <w:vAlign w:val="center"/>
          </w:tcPr>
          <w:p>
            <w:pPr>
              <w:spacing w:after="0" w:line="240" w:lineRule="auto"/>
              <w:jc w:val="left"/>
            </w:pPr>
            <m:oMath xmlns:a="http://schemas.openxmlformats.org/drawingml/2006/main" xmlns:pic="http://schemas.openxmlformats.org/drawingml/2006/picture">
              <m:r>
                <m:t>r</m:t>
              </m:r>
            </m:oMath>
          </w:p>
        </w:tc>
        <w:tc>
          <w:tcPr>
            <w:tcW w:w="3900" w:type="dxa"/>
            <w:vAlign w:val="center"/>
          </w:tcPr>
          <w:p>
            <w:pPr>
              <w:spacing w:after="0" w:line="240" w:lineRule="auto"/>
              <w:jc w:val="left"/>
            </w:pPr>
            <w:r>
              <w:rPr>
                <w:rFonts w:ascii="Times New Roman" w:hAnsi="Times New Roman" w:cs="Times New Roman" w:eastAsia="宋体"/>
                <w:sz w:val="18"/>
              </w:rPr>
              <w:t xml:space="preserve">运输架次索引</w:t>
            </w:r>
          </w:p>
        </w:tc>
        <w:tc>
          <w:tcPr>
            <w:tcW w:w="2100" w:type="dxa"/>
            <w:vAlign w:val="center"/>
          </w:tcPr>
          <w:p>
            <w:pPr>
              <w:spacing w:after="0" w:line="240" w:lineRule="auto"/>
              <w:jc w:val="center"/>
            </w:pPr>
            <w:r>
              <w:rPr>
                <w:rFonts w:ascii="Times New Roman" w:hAnsi="Times New Roman" w:cs="Times New Roman" w:eastAsia="宋体"/>
                <w:sz w:val="18"/>
              </w:rPr>
              <w:t xml:space="preserve">—</w:t>
            </w:r>
          </w:p>
        </w:tc>
        <w:tc>
          <w:tcPr>
            <w:tcW w:w="1978" w:type="dxa"/>
            <w:vAlign w:val="center"/>
          </w:tcPr>
          <w:p>
            <w:pPr>
              <w:spacing w:after="0" w:line="240" w:lineRule="auto"/>
              <w:jc w:val="center"/>
            </w:pPr>
            <w:r>
              <w:rPr>
                <w:rFonts w:ascii="Times New Roman" w:hAnsi="Times New Roman" w:cs="Times New Roman" w:eastAsia="宋体"/>
                <w:sz w:val="18"/>
              </w:rPr>
              <w:t xml:space="preserve">决策</w:t>
            </w:r>
          </w:p>
        </w:tc>
      </w:tr>
      <w:tr>
        <w:tc>
          <w:tcPr>
            <w:tcW w:w="1900" w:type="dxa"/>
            <w:vAlign w:val="center"/>
          </w:tcPr>
          <w:p>
            <w:pPr>
              <w:spacing w:after="0" w:line="240" w:lineRule="auto"/>
              <w:jc w:val="left"/>
            </w:pPr>
            <m:oMath xmlns:a="http://schemas.openxmlformats.org/drawingml/2006/main" xmlns:pic="http://schemas.openxmlformats.org/drawingml/2006/picture">
              <m:sSub>
                <m:e>
                  <m:r>
                    <m:t>B</m:t>
                  </m:r>
                </m:e>
                <m:sub>
                  <m:r>
                    <m:t>r</m:t>
                  </m:r>
                </m:sub>
              </m:sSub>
              <m:r>
                <m:rPr>
                  <m:sty m:val="p"/>
                </m:rPr>
                <m:t>,</m:t>
              </m:r>
              <m:r>
                <m:t> </m:t>
              </m:r>
              <m:sSub>
                <m:e>
                  <m:r>
                    <m:t>π</m:t>
                  </m:r>
                </m:e>
                <m:sub>
                  <m:r>
                    <m:t>r</m:t>
                  </m:r>
                </m:sub>
              </m:sSub>
              <m:r>
                <m:rPr>
                  <m:sty m:val="p"/>
                </m:rPr>
                <m:t>,</m:t>
              </m:r>
              <m:r>
                <m:t> </m:t>
              </m:r>
              <m:sSub>
                <m:e>
                  <m:r>
                    <m:t>g</m:t>
                  </m:r>
                </m:e>
                <m:sub>
                  <m:r>
                    <m:t>r</m:t>
                  </m:r>
                </m:sub>
              </m:sSub>
            </m:oMath>
          </w:p>
        </w:tc>
        <w:tc>
          <w:tcPr>
            <w:tcW w:w="3900" w:type="dxa"/>
            <w:vAlign w:val="center"/>
          </w:tcPr>
          <w:p>
            <w:pPr>
              <w:spacing w:after="0" w:line="240" w:lineRule="auto"/>
              <w:jc w:val="left"/>
            </w:pPr>
            <w:r>
              <w:rPr>
                <w:rFonts w:ascii="Times New Roman" w:hAnsi="Times New Roman" w:cs="Times New Roman" w:eastAsia="宋体"/>
                <w:sz w:val="18"/>
              </w:rPr>
              <w:t xml:space="preserve">架次 </w:t>
            </w:r>
            <m:oMath xmlns:a="http://schemas.openxmlformats.org/drawingml/2006/main" xmlns:pic="http://schemas.openxmlformats.org/drawingml/2006/picture">
              <m:r>
                <m:t>r</m:t>
              </m:r>
            </m:oMath>
            <w:r>
              <w:rPr>
                <w:rFonts w:ascii="Times New Roman" w:hAnsi="Times New Roman" w:cs="Times New Roman" w:eastAsia="宋体"/>
                <w:sz w:val="18"/>
              </w:rPr>
              <w:t xml:space="preserve"> 的货箱集合、访问顺序、机型</w:t>
            </w:r>
          </w:p>
        </w:tc>
        <w:tc>
          <w:tcPr>
            <w:tcW w:w="2100" w:type="dxa"/>
            <w:vAlign w:val="center"/>
          </w:tcPr>
          <w:p>
            <w:pPr>
              <w:spacing w:after="0" w:line="240" w:lineRule="auto"/>
              <w:jc w:val="center"/>
            </w:pPr>
            <w:r>
              <w:rPr>
                <w:rFonts w:ascii="Times New Roman" w:hAnsi="Times New Roman" w:cs="Times New Roman" w:eastAsia="宋体"/>
                <w:sz w:val="18"/>
              </w:rPr>
              <w:t xml:space="preserve">—</w:t>
            </w:r>
          </w:p>
        </w:tc>
        <w:tc>
          <w:tcPr>
            <w:tcW w:w="1978" w:type="dxa"/>
            <w:vAlign w:val="center"/>
          </w:tcPr>
          <w:p>
            <w:pPr>
              <w:spacing w:after="0" w:line="240" w:lineRule="auto"/>
              <w:jc w:val="center"/>
            </w:pPr>
            <w:r>
              <w:rPr>
                <w:rFonts w:ascii="Times New Roman" w:hAnsi="Times New Roman" w:cs="Times New Roman" w:eastAsia="宋体"/>
                <w:sz w:val="18"/>
              </w:rPr>
              <w:t xml:space="preserve">决策</w:t>
            </w:r>
          </w:p>
        </w:tc>
      </w:tr>
      <w:tr>
        <w:tc>
          <w:tcPr>
            <w:tcW w:w="1900" w:type="dxa"/>
            <w:vAlign w:val="center"/>
          </w:tcPr>
          <w:p>
            <w:pPr>
              <w:spacing w:after="0" w:line="240" w:lineRule="auto"/>
              <w:jc w:val="left"/>
            </w:pPr>
            <m:oMath xmlns:a="http://schemas.openxmlformats.org/drawingml/2006/main" xmlns:pic="http://schemas.openxmlformats.org/drawingml/2006/picture">
              <m:sSub>
                <m:e>
                  <m:r>
                    <m:t>u</m:t>
                  </m:r>
                </m:e>
                <m:sub>
                  <m:r>
                    <m:t>r</m:t>
                  </m:r>
                </m:sub>
              </m:sSub>
              <m:r>
                <m:rPr>
                  <m:sty m:val="p"/>
                </m:rPr>
                <m:t>,</m:t>
              </m:r>
              <m:r>
                <m:t> </m:t>
              </m:r>
              <m:sSub>
                <m:e>
                  <m:r>
                    <m:t>k</m:t>
                  </m:r>
                </m:e>
                <m:sub>
                  <m:r>
                    <m:t>r</m:t>
                  </m:r>
                </m:sub>
              </m:sSub>
              <m:r>
                <m:rPr>
                  <m:sty m:val="p"/>
                </m:rPr>
                <m:t>,</m:t>
              </m:r>
              <m:r>
                <m:t> </m:t>
              </m:r>
              <m:sSub>
                <m:e>
                  <m:r>
                    <m:t>t</m:t>
                  </m:r>
                </m:e>
                <m:sub>
                  <m:r>
                    <m:t>r</m:t>
                  </m:r>
                </m:sub>
              </m:sSub>
            </m:oMath>
          </w:p>
        </w:tc>
        <w:tc>
          <w:tcPr>
            <w:tcW w:w="3900" w:type="dxa"/>
            <w:vAlign w:val="center"/>
          </w:tcPr>
          <w:p>
            <w:pPr>
              <w:spacing w:after="0" w:line="240" w:lineRule="auto"/>
              <w:jc w:val="left"/>
            </w:pPr>
            <w:r>
              <w:rPr>
                <w:rFonts w:ascii="Times New Roman" w:hAnsi="Times New Roman" w:cs="Times New Roman" w:eastAsia="宋体"/>
                <w:sz w:val="18"/>
              </w:rPr>
              <w:t xml:space="preserve">架次 </w:t>
            </w:r>
            <m:oMath xmlns:a="http://schemas.openxmlformats.org/drawingml/2006/main" xmlns:pic="http://schemas.openxmlformats.org/drawingml/2006/picture">
              <m:r>
                <m:t>r</m:t>
              </m:r>
            </m:oMath>
            <w:r>
              <w:rPr>
                <w:rFonts w:ascii="Times New Roman" w:hAnsi="Times New Roman" w:cs="Times New Roman" w:eastAsia="宋体"/>
                <w:sz w:val="18"/>
              </w:rPr>
              <w:t xml:space="preserve"> 的实体机、共享电池、起飞时刻</w:t>
            </w:r>
          </w:p>
        </w:tc>
        <w:tc>
          <w:tcPr>
            <w:tcW w:w="2100" w:type="dxa"/>
            <w:vAlign w:val="center"/>
          </w:tcPr>
          <w:p>
            <w:pPr>
              <w:spacing w:after="0" w:line="240" w:lineRule="auto"/>
              <w:jc w:val="center"/>
            </w:pPr>
            <w:r>
              <w:rPr>
                <w:rFonts w:ascii="Times New Roman" w:hAnsi="Times New Roman" w:cs="Times New Roman" w:eastAsia="宋体"/>
                <w:sz w:val="18"/>
              </w:rPr>
              <w:t xml:space="preserve">—, —, s</w:t>
            </w:r>
          </w:p>
        </w:tc>
        <w:tc>
          <w:tcPr>
            <w:tcW w:w="1978" w:type="dxa"/>
            <w:vAlign w:val="center"/>
          </w:tcPr>
          <w:p>
            <w:pPr>
              <w:spacing w:after="0" w:line="240" w:lineRule="auto"/>
              <w:jc w:val="center"/>
            </w:pPr>
            <w:r>
              <w:rPr>
                <w:rFonts w:ascii="Times New Roman" w:hAnsi="Times New Roman" w:cs="Times New Roman" w:eastAsia="宋体"/>
                <w:sz w:val="18"/>
              </w:rPr>
              <w:t xml:space="preserve">决策</w:t>
            </w:r>
          </w:p>
        </w:tc>
      </w:tr>
      <w:tr>
        <w:tc>
          <w:tcPr>
            <w:tcW w:w="1900" w:type="dxa"/>
            <w:vAlign w:val="center"/>
          </w:tcPr>
          <w:p>
            <w:pPr>
              <w:spacing w:after="0" w:line="240" w:lineRule="auto"/>
              <w:jc w:val="left"/>
            </w:pPr>
            <m:oMath xmlns:a="http://schemas.openxmlformats.org/drawingml/2006/main" xmlns:pic="http://schemas.openxmlformats.org/drawingml/2006/picture">
              <m:sSub>
                <m:e>
                  <m:r>
                    <m:t>d</m:t>
                  </m:r>
                </m:e>
                <m:sub>
                  <m:r>
                    <m:t>i</m:t>
                  </m:r>
                  <m:r>
                    <m:t>j</m:t>
                  </m:r>
                </m:sub>
              </m:sSub>
            </m:oMath>
          </w:p>
        </w:tc>
        <w:tc>
          <w:tcPr>
            <w:tcW w:w="3900" w:type="dxa"/>
            <w:vAlign w:val="center"/>
          </w:tcPr>
          <w:p>
            <w:pPr>
              <w:spacing w:after="0" w:line="240" w:lineRule="auto"/>
              <w:jc w:val="left"/>
            </w:pPr>
            <w:r>
              <w:rPr>
                <w:rFonts w:ascii="Times New Roman" w:hAnsi="Times New Roman" w:cs="Times New Roman" w:eastAsia="宋体"/>
                <w:sz w:val="18"/>
              </w:rPr>
              <w:t xml:space="preserve">节点 </w:t>
            </w:r>
            <m:oMath xmlns:a="http://schemas.openxmlformats.org/drawingml/2006/main" xmlns:pic="http://schemas.openxmlformats.org/drawingml/2006/picture">
              <m:r>
                <m:t>i</m:t>
              </m:r>
              <m:r>
                <m:rPr>
                  <m:sty m:val="p"/>
                </m:rPr>
                <m:t>→</m:t>
              </m:r>
              <m:r>
                <m:t>j</m:t>
              </m:r>
            </m:oMath>
            <w:r>
              <w:rPr>
                <w:rFonts w:ascii="Times New Roman" w:hAnsi="Times New Roman" w:cs="Times New Roman" w:eastAsia="宋体"/>
                <w:sz w:val="18"/>
              </w:rPr>
              <w:t xml:space="preserve"> 的水平距离</w:t>
            </w:r>
          </w:p>
        </w:tc>
        <w:tc>
          <w:tcPr>
            <w:tcW w:w="2100" w:type="dxa"/>
            <w:vAlign w:val="center"/>
          </w:tcPr>
          <w:p>
            <w:pPr>
              <w:spacing w:after="0" w:line="240" w:lineRule="auto"/>
              <w:jc w:val="center"/>
            </w:pPr>
            <w:r>
              <w:rPr>
                <w:rFonts w:ascii="Times New Roman" w:hAnsi="Times New Roman" w:cs="Times New Roman" w:eastAsia="宋体"/>
                <w:sz w:val="18"/>
              </w:rPr>
              <w:t xml:space="preserve">m</w:t>
            </w:r>
          </w:p>
        </w:tc>
        <w:tc>
          <w:tcPr>
            <w:tcW w:w="1978" w:type="dxa"/>
            <w:vAlign w:val="center"/>
          </w:tcPr>
          <w:p>
            <w:pPr>
              <w:spacing w:after="0" w:line="240" w:lineRule="auto"/>
              <w:jc w:val="center"/>
            </w:pPr>
            <w:r>
              <w:rPr>
                <w:rFonts w:ascii="Times New Roman" w:hAnsi="Times New Roman" w:cs="Times New Roman" w:eastAsia="宋体"/>
                <w:sz w:val="18"/>
              </w:rPr>
              <w:t xml:space="preserve">附录 2</w:t>
            </w:r>
          </w:p>
        </w:tc>
      </w:tr>
      <w:tr>
        <w:tc>
          <w:tcPr>
            <w:tcW w:w="1900" w:type="dxa"/>
            <w:vAlign w:val="center"/>
          </w:tcPr>
          <w:p>
            <w:pPr>
              <w:spacing w:after="0" w:line="240" w:lineRule="auto"/>
              <w:jc w:val="left"/>
            </w:pPr>
            <m:oMath xmlns:a="http://schemas.openxmlformats.org/drawingml/2006/main" xmlns:pic="http://schemas.openxmlformats.org/drawingml/2006/picture">
              <m:sSub>
                <m:e>
                  <m:r>
                    <m:t>H</m:t>
                  </m:r>
                </m:e>
                <m:sub>
                  <m:r>
                    <m:t>i</m:t>
                  </m:r>
                  <m:r>
                    <m:t>j</m:t>
                  </m:r>
                </m:sub>
              </m:sSub>
            </m:oMath>
          </w:p>
        </w:tc>
        <w:tc>
          <w:tcPr>
            <w:tcW w:w="3900" w:type="dxa"/>
            <w:vAlign w:val="center"/>
          </w:tcPr>
          <w:p>
            <w:pPr>
              <w:spacing w:after="0" w:line="240" w:lineRule="auto"/>
              <w:jc w:val="left"/>
            </w:pPr>
            <w:r>
              <w:rPr>
                <w:rFonts w:ascii="Times New Roman" w:hAnsi="Times New Roman" w:cs="Times New Roman" w:eastAsia="宋体"/>
                <w:sz w:val="18"/>
              </w:rPr>
              <w:t xml:space="preserve">航段 </w:t>
            </w:r>
            <m:oMath xmlns:a="http://schemas.openxmlformats.org/drawingml/2006/main" xmlns:pic="http://schemas.openxmlformats.org/drawingml/2006/picture">
              <m:r>
                <m:t>i</m:t>
              </m:r>
              <m:r>
                <m:rPr>
                  <m:sty m:val="p"/>
                </m:rPr>
                <m:t>→</m:t>
              </m:r>
              <m:r>
                <m:t>j</m:t>
              </m:r>
            </m:oMath>
            <w:r>
              <w:rPr>
                <w:rFonts w:ascii="Times New Roman" w:hAnsi="Times New Roman" w:cs="Times New Roman" w:eastAsia="宋体"/>
                <w:sz w:val="18"/>
              </w:rPr>
              <w:t xml:space="preserve"> 的巡航海拔（沿线最高地面 </w:t>
            </w:r>
            <m:oMath xmlns:a="http://schemas.openxmlformats.org/drawingml/2006/main" xmlns:pic="http://schemas.openxmlformats.org/drawingml/2006/picture">
              <m:r>
                <m:rPr>
                  <m:sty m:val="p"/>
                </m:rPr>
                <m:t>+</m:t>
              </m:r>
              <m:r>
                <m:t>50</m:t>
              </m:r>
            </m:oMath>
            <w:r>
              <w:rPr>
                <w:rFonts w:ascii="Times New Roman" w:hAnsi="Times New Roman" w:cs="Times New Roman" w:eastAsia="宋体"/>
                <w:sz w:val="18"/>
              </w:rPr>
              <w:t xml:space="preserve"> m）</w:t>
            </w:r>
          </w:p>
        </w:tc>
        <w:tc>
          <w:tcPr>
            <w:tcW w:w="2100" w:type="dxa"/>
            <w:vAlign w:val="center"/>
          </w:tcPr>
          <w:p>
            <w:pPr>
              <w:spacing w:after="0" w:line="240" w:lineRule="auto"/>
              <w:jc w:val="center"/>
            </w:pPr>
            <w:r>
              <w:rPr>
                <w:rFonts w:ascii="Times New Roman" w:hAnsi="Times New Roman" w:cs="Times New Roman" w:eastAsia="宋体"/>
                <w:sz w:val="18"/>
              </w:rPr>
              <w:t xml:space="preserve">m</w:t>
            </w:r>
          </w:p>
        </w:tc>
        <w:tc>
          <w:tcPr>
            <w:tcW w:w="1978" w:type="dxa"/>
            <w:vAlign w:val="center"/>
          </w:tcPr>
          <w:p>
            <w:pPr>
              <w:spacing w:after="0" w:line="240" w:lineRule="auto"/>
              <w:jc w:val="center"/>
            </w:pPr>
            <w:r>
              <w:rPr>
                <w:rFonts w:ascii="Times New Roman" w:hAnsi="Times New Roman" w:cs="Times New Roman" w:eastAsia="宋体"/>
                <w:sz w:val="18"/>
              </w:rPr>
              <w:t xml:space="preserve">附录 2</w:t>
            </w:r>
          </w:p>
        </w:tc>
      </w:tr>
      <w:tr>
        <w:tc>
          <w:tcPr>
            <w:tcW w:w="1900" w:type="dxa"/>
            <w:vAlign w:val="center"/>
          </w:tcPr>
          <w:p>
            <w:pPr>
              <w:spacing w:after="0" w:line="240" w:lineRule="auto"/>
              <w:jc w:val="left"/>
            </w:pPr>
            <m:oMath xmlns:a="http://schemas.openxmlformats.org/drawingml/2006/main" xmlns:pic="http://schemas.openxmlformats.org/drawingml/2006/picture">
              <m:sSub>
                <m:e>
                  <m:r>
                    <m:t>E</m:t>
                  </m:r>
                </m:e>
                <m:sub>
                  <m:r>
                    <m:t>g</m:t>
                  </m:r>
                </m:sub>
              </m:sSub>
              <m:r>
                <m:rPr>
                  <m:sty m:val="p"/>
                </m:rPr>
                <m:t>(</m:t>
              </m:r>
              <m:r>
                <m:t>i</m:t>
              </m:r>
              <m:r>
                <m:rPr>
                  <m:sty m:val="p"/>
                </m:rPr>
                <m:t>,</m:t>
              </m:r>
              <m:r>
                <m:t>j</m:t>
              </m:r>
              <m:r>
                <m:rPr>
                  <m:sty m:val="p"/>
                </m:rPr>
                <m:t>,</m:t>
              </m:r>
              <m:r>
                <m:t>q</m:t>
              </m:r>
              <m:r>
                <m:rPr>
                  <m:sty m:val="p"/>
                </m:rPr>
                <m:t>)</m:t>
              </m:r>
            </m:oMath>
          </w:p>
        </w:tc>
        <w:tc>
          <w:tcPr>
            <w:tcW w:w="3900" w:type="dxa"/>
            <w:vAlign w:val="center"/>
          </w:tcPr>
          <w:p>
            <w:pPr>
              <w:spacing w:after="0" w:line="240" w:lineRule="auto"/>
              <w:jc w:val="left"/>
            </w:pPr>
            <w:r>
              <w:rPr>
                <w:rFonts w:ascii="Times New Roman" w:hAnsi="Times New Roman" w:cs="Times New Roman" w:eastAsia="宋体"/>
                <w:sz w:val="18"/>
              </w:rPr>
              <w:t xml:space="preserve">机型 </w:t>
            </w:r>
            <m:oMath xmlns:a="http://schemas.openxmlformats.org/drawingml/2006/main" xmlns:pic="http://schemas.openxmlformats.org/drawingml/2006/picture">
              <m:r>
                <m:t>g</m:t>
              </m:r>
            </m:oMath>
            <w:r>
              <w:rPr>
                <w:rFonts w:ascii="Times New Roman" w:hAnsi="Times New Roman" w:cs="Times New Roman" w:eastAsia="宋体"/>
                <w:sz w:val="18"/>
              </w:rPr>
              <w:t xml:space="preserve"> 载 </w:t>
            </w:r>
            <m:oMath xmlns:a="http://schemas.openxmlformats.org/drawingml/2006/main" xmlns:pic="http://schemas.openxmlformats.org/drawingml/2006/picture">
              <m:r>
                <m:t>q</m:t>
              </m:r>
            </m:oMath>
            <w:r>
              <w:rPr>
                <w:rFonts w:ascii="Times New Roman" w:hAnsi="Times New Roman" w:cs="Times New Roman" w:eastAsia="宋体"/>
                <w:sz w:val="18"/>
              </w:rPr>
              <w:t xml:space="preserve"> 时航段 </w:t>
            </w:r>
            <m:oMath xmlns:a="http://schemas.openxmlformats.org/drawingml/2006/main" xmlns:pic="http://schemas.openxmlformats.org/drawingml/2006/picture">
              <m:r>
                <m:t>i</m:t>
              </m:r>
              <m:r>
                <m:rPr>
                  <m:sty m:val="p"/>
                </m:rPr>
                <m:t>→</m:t>
              </m:r>
              <m:r>
                <m:t>j</m:t>
              </m:r>
            </m:oMath>
            <w:r>
              <w:rPr>
                <w:rFonts w:ascii="Times New Roman" w:hAnsi="Times New Roman" w:cs="Times New Roman" w:eastAsia="宋体"/>
                <w:sz w:val="18"/>
              </w:rPr>
              <w:t xml:space="preserve"> 的能耗</w:t>
            </w:r>
          </w:p>
        </w:tc>
        <w:tc>
          <w:tcPr>
            <w:tcW w:w="2100" w:type="dxa"/>
            <w:vAlign w:val="center"/>
          </w:tcPr>
          <w:p>
            <w:pPr>
              <w:spacing w:after="0" w:line="240" w:lineRule="auto"/>
              <w:jc w:val="center"/>
            </w:pPr>
            <w:r>
              <w:rPr>
                <w:rFonts w:ascii="Times New Roman" w:hAnsi="Times New Roman" w:cs="Times New Roman" w:eastAsia="宋体"/>
                <w:sz w:val="18"/>
              </w:rPr>
              <w:t xml:space="preserve">kWh</w:t>
            </w:r>
          </w:p>
        </w:tc>
        <w:tc>
          <w:tcPr>
            <w:tcW w:w="1978" w:type="dxa"/>
            <w:vAlign w:val="center"/>
          </w:tcPr>
          <w:p>
            <w:pPr>
              <w:spacing w:after="0" w:line="240" w:lineRule="auto"/>
              <w:jc w:val="center"/>
            </w:pPr>
            <w:r>
              <w:rPr>
                <w:rFonts w:ascii="Times New Roman" w:hAnsi="Times New Roman" w:cs="Times New Roman" w:eastAsia="宋体"/>
                <w:sz w:val="18"/>
              </w:rPr>
              <w:t xml:space="preserve">附录 2</w:t>
            </w:r>
          </w:p>
        </w:tc>
      </w:tr>
      <w:tr>
        <w:tc>
          <w:tcPr>
            <w:tcW w:w="1900" w:type="dxa"/>
            <w:vAlign w:val="center"/>
          </w:tcPr>
          <w:p>
            <w:pPr>
              <w:spacing w:after="0" w:line="240" w:lineRule="auto"/>
              <w:jc w:val="left"/>
            </w:pPr>
            <m:oMath xmlns:a="http://schemas.openxmlformats.org/drawingml/2006/main" xmlns:pic="http://schemas.openxmlformats.org/drawingml/2006/picture">
              <m:sSub>
                <m:e>
                  <m:r>
                    <m:t>τ</m:t>
                  </m:r>
                </m:e>
                <m:sub>
                  <m:r>
                    <m:t>b</m:t>
                  </m:r>
                  <m:r>
                    <m:t>r</m:t>
                  </m:r>
                </m:sub>
              </m:sSub>
            </m:oMath>
          </w:p>
        </w:tc>
        <w:tc>
          <w:tcPr>
            <w:tcW w:w="3900" w:type="dxa"/>
            <w:vAlign w:val="center"/>
          </w:tcPr>
          <w:p>
            <w:pPr>
              <w:spacing w:after="0" w:line="240" w:lineRule="auto"/>
              <w:jc w:val="left"/>
            </w:pPr>
            <w:r>
              <w:rPr>
                <w:rFonts w:ascii="Times New Roman" w:hAnsi="Times New Roman" w:cs="Times New Roman" w:eastAsia="宋体"/>
                <w:sz w:val="18"/>
              </w:rPr>
              <w:t xml:space="preserve">货箱 </w:t>
            </w:r>
            <m:oMath xmlns:a="http://schemas.openxmlformats.org/drawingml/2006/main" xmlns:pic="http://schemas.openxmlformats.org/drawingml/2006/picture">
              <m:r>
                <m:t>b</m:t>
              </m:r>
            </m:oMath>
            <w:r>
              <w:rPr>
                <w:rFonts w:ascii="Times New Roman" w:hAnsi="Times New Roman" w:cs="Times New Roman" w:eastAsia="宋体"/>
                <w:sz w:val="18"/>
              </w:rPr>
              <w:t xml:space="preserve"> 在架次 </w:t>
            </w:r>
            <m:oMath xmlns:a="http://schemas.openxmlformats.org/drawingml/2006/main" xmlns:pic="http://schemas.openxmlformats.org/drawingml/2006/picture">
              <m:r>
                <m:t>r</m:t>
              </m:r>
            </m:oMath>
            <w:r>
              <w:rPr>
                <w:rFonts w:ascii="Times New Roman" w:hAnsi="Times New Roman" w:cs="Times New Roman" w:eastAsia="宋体"/>
                <w:sz w:val="18"/>
              </w:rPr>
              <w:t xml:space="preserve"> 中的交付偏移（起飞到交接完成）</w:t>
            </w:r>
          </w:p>
        </w:tc>
        <w:tc>
          <w:tcPr>
            <w:tcW w:w="2100" w:type="dxa"/>
            <w:vAlign w:val="center"/>
          </w:tcPr>
          <w:p>
            <w:pPr>
              <w:spacing w:after="0" w:line="240" w:lineRule="auto"/>
              <w:jc w:val="center"/>
            </w:pPr>
            <w:r>
              <w:rPr>
                <w:rFonts w:ascii="Times New Roman" w:hAnsi="Times New Roman" w:cs="Times New Roman" w:eastAsia="宋体"/>
                <w:sz w:val="18"/>
              </w:rPr>
              <w:t xml:space="preserve">s</w:t>
            </w:r>
          </w:p>
        </w:tc>
        <w:tc>
          <w:tcPr>
            <w:tcW w:w="1978" w:type="dxa"/>
            <w:vAlign w:val="center"/>
          </w:tcPr>
          <w:p>
            <w:pPr>
              <w:spacing w:after="0" w:line="240" w:lineRule="auto"/>
              <w:jc w:val="center"/>
            </w:pPr>
            <w:r>
              <w:rPr>
                <w:rFonts w:ascii="Times New Roman" w:hAnsi="Times New Roman" w:cs="Times New Roman" w:eastAsia="宋体"/>
                <w:sz w:val="18"/>
              </w:rPr>
              <w:t xml:space="preserve">派生</w:t>
            </w:r>
          </w:p>
        </w:tc>
      </w:tr>
      <w:tr>
        <w:tc>
          <w:tcPr>
            <w:tcW w:w="1900" w:type="dxa"/>
            <w:vAlign w:val="center"/>
          </w:tcPr>
          <w:p>
            <w:pPr>
              <w:spacing w:after="0" w:line="240" w:lineRule="auto"/>
              <w:jc w:val="left"/>
            </w:pPr>
            <m:oMath xmlns:a="http://schemas.openxmlformats.org/drawingml/2006/main" xmlns:pic="http://schemas.openxmlformats.org/drawingml/2006/picture">
              <m:sSub>
                <m:e>
                  <m:r>
                    <m:t>C</m:t>
                  </m:r>
                </m:e>
                <m:sub>
                  <m:r>
                    <m:rPr>
                      <m:sty m:val="p"/>
                    </m:rPr>
                    <m:t>max</m:t>
                  </m:r>
                </m:sub>
              </m:sSub>
            </m:oMath>
          </w:p>
        </w:tc>
        <w:tc>
          <w:tcPr>
            <w:tcW w:w="3900" w:type="dxa"/>
            <w:vAlign w:val="center"/>
          </w:tcPr>
          <w:p>
            <w:pPr>
              <w:spacing w:after="0" w:line="240" w:lineRule="auto"/>
              <w:jc w:val="left"/>
            </w:pPr>
            <w:r>
              <w:rPr>
                <w:rFonts w:ascii="Times New Roman" w:hAnsi="Times New Roman" w:cs="Times New Roman" w:eastAsia="宋体"/>
                <w:sz w:val="18"/>
              </w:rPr>
              <w:t xml:space="preserve">全部运输机最晚返回时刻</w:t>
            </w:r>
          </w:p>
        </w:tc>
        <w:tc>
          <w:tcPr>
            <w:tcW w:w="2100" w:type="dxa"/>
            <w:vAlign w:val="center"/>
          </w:tcPr>
          <w:p>
            <w:pPr>
              <w:spacing w:after="0" w:line="240" w:lineRule="auto"/>
              <w:jc w:val="center"/>
            </w:pPr>
            <w:r>
              <w:rPr>
                <w:rFonts w:ascii="Times New Roman" w:hAnsi="Times New Roman" w:cs="Times New Roman" w:eastAsia="宋体"/>
                <w:sz w:val="18"/>
              </w:rPr>
              <w:t xml:space="preserve">s</w:t>
            </w:r>
          </w:p>
        </w:tc>
        <w:tc>
          <w:tcPr>
            <w:tcW w:w="1978" w:type="dxa"/>
            <w:vAlign w:val="center"/>
          </w:tcPr>
          <w:p>
            <w:pPr>
              <w:spacing w:after="0" w:line="240" w:lineRule="auto"/>
              <w:jc w:val="center"/>
            </w:pPr>
            <w:r>
              <w:rPr>
                <w:rFonts w:ascii="Times New Roman" w:hAnsi="Times New Roman" w:cs="Times New Roman" w:eastAsia="宋体"/>
                <w:sz w:val="18"/>
              </w:rPr>
              <w:t xml:space="preserve">目标</w:t>
            </w:r>
          </w:p>
        </w:tc>
      </w:tr>
      <w:tr>
        <w:tc>
          <w:tcPr>
            <w:tcW w:w="1900" w:type="dxa"/>
            <w:vAlign w:val="center"/>
          </w:tcPr>
          <w:p>
            <w:pPr>
              <w:spacing w:after="0" w:line="240" w:lineRule="auto"/>
              <w:jc w:val="left"/>
            </w:pPr>
            <m:oMath xmlns:a="http://schemas.openxmlformats.org/drawingml/2006/main" xmlns:pic="http://schemas.openxmlformats.org/drawingml/2006/picture">
              <m:r>
                <m:t>j</m:t>
              </m:r>
            </m:oMath>
          </w:p>
        </w:tc>
        <w:tc>
          <w:tcPr>
            <w:tcW w:w="3900" w:type="dxa"/>
            <w:vAlign w:val="center"/>
          </w:tcPr>
          <w:p>
            <w:pPr>
              <w:spacing w:after="0" w:line="240" w:lineRule="auto"/>
              <w:jc w:val="left"/>
            </w:pPr>
            <w:r>
              <w:rPr>
                <w:rFonts w:ascii="Times New Roman" w:hAnsi="Times New Roman" w:cs="Times New Roman" w:eastAsia="宋体"/>
                <w:sz w:val="18"/>
              </w:rPr>
              <w:t xml:space="preserve">中继架次索引</w:t>
            </w:r>
          </w:p>
        </w:tc>
        <w:tc>
          <w:tcPr>
            <w:tcW w:w="2100" w:type="dxa"/>
            <w:vAlign w:val="center"/>
          </w:tcPr>
          <w:p>
            <w:pPr>
              <w:spacing w:after="0" w:line="240" w:lineRule="auto"/>
              <w:jc w:val="center"/>
            </w:pPr>
            <w:r>
              <w:rPr>
                <w:rFonts w:ascii="Times New Roman" w:hAnsi="Times New Roman" w:cs="Times New Roman" w:eastAsia="宋体"/>
                <w:sz w:val="18"/>
              </w:rPr>
              <w:t xml:space="preserve">—</w:t>
            </w:r>
          </w:p>
        </w:tc>
        <w:tc>
          <w:tcPr>
            <w:tcW w:w="1978" w:type="dxa"/>
            <w:vAlign w:val="center"/>
          </w:tcPr>
          <w:p>
            <w:pPr>
              <w:spacing w:after="0" w:line="240" w:lineRule="auto"/>
              <w:jc w:val="center"/>
            </w:pPr>
            <w:r>
              <w:rPr>
                <w:rFonts w:ascii="Times New Roman" w:hAnsi="Times New Roman" w:cs="Times New Roman" w:eastAsia="宋体"/>
                <w:sz w:val="18"/>
              </w:rPr>
              <w:t xml:space="preserve">决策</w:t>
            </w:r>
          </w:p>
        </w:tc>
      </w:tr>
      <w:tr>
        <w:tc>
          <w:tcPr>
            <w:tcW w:w="1900" w:type="dxa"/>
            <w:vAlign w:val="center"/>
          </w:tcPr>
          <w:p>
            <w:pPr>
              <w:spacing w:after="0" w:line="240" w:lineRule="auto"/>
              <w:jc w:val="left"/>
            </w:pPr>
            <m:oMath xmlns:a="http://schemas.openxmlformats.org/drawingml/2006/main" xmlns:pic="http://schemas.openxmlformats.org/drawingml/2006/picture">
              <m:sSub>
                <m:e>
                  <m:r>
                    <m:rPr>
                      <m:sty m:val="bi"/>
                    </m:rPr>
                    <m:t>P</m:t>
                  </m:r>
                </m:e>
                <m:sub>
                  <m:r>
                    <m:t>j</m:t>
                  </m:r>
                </m:sub>
              </m:sSub>
            </m:oMath>
          </w:p>
        </w:tc>
        <w:tc>
          <w:tcPr>
            <w:tcW w:w="3900" w:type="dxa"/>
            <w:vAlign w:val="center"/>
          </w:tcPr>
          <w:p>
            <w:pPr>
              <w:spacing w:after="0" w:line="240" w:lineRule="auto"/>
              <w:jc w:val="left"/>
            </w:pPr>
            <w:r>
              <w:rPr>
                <w:rFonts w:ascii="Times New Roman" w:hAnsi="Times New Roman" w:cs="Times New Roman" w:eastAsia="宋体"/>
                <w:sz w:val="18"/>
              </w:rPr>
              <w:t xml:space="preserve">中继架次 </w:t>
            </w:r>
            <m:oMath xmlns:a="http://schemas.openxmlformats.org/drawingml/2006/main" xmlns:pic="http://schemas.openxmlformats.org/drawingml/2006/picture">
              <m:r>
                <m:t>j</m:t>
              </m:r>
            </m:oMath>
            <w:r>
              <w:rPr>
                <w:rFonts w:ascii="Times New Roman" w:hAnsi="Times New Roman" w:cs="Times New Roman" w:eastAsia="宋体"/>
                <w:sz w:val="18"/>
              </w:rPr>
              <w:t xml:space="preserve"> 的悬停位置（经度、纬度、海拔）</w:t>
            </w:r>
          </w:p>
        </w:tc>
        <w:tc>
          <w:tcPr>
            <w:tcW w:w="2100" w:type="dxa"/>
            <w:vAlign w:val="center"/>
          </w:tcPr>
          <w:p>
            <w:pPr>
              <w:spacing w:after="0" w:line="240" w:lineRule="auto"/>
              <w:jc w:val="center"/>
            </w:pPr>
            <m:oMath xmlns:a="http://schemas.openxmlformats.org/drawingml/2006/main" xmlns:pic="http://schemas.openxmlformats.org/drawingml/2006/picture">
              <m:sSup>
                <m:e>
                  <m:r>
                    <m:t>​</m:t>
                  </m:r>
                </m:e>
                <m:sup>
                  <m:r>
                    <m:rPr>
                      <m:sty m:val="p"/>
                    </m:rPr>
                    <m:t>∘</m:t>
                  </m:r>
                </m:sup>
              </m:sSup>
            </m:oMath>
            <w:r>
              <w:rPr>
                <w:rFonts w:ascii="Times New Roman" w:hAnsi="Times New Roman" w:cs="Times New Roman" w:eastAsia="宋体"/>
                <w:sz w:val="18"/>
              </w:rPr>
              <w:t xml:space="preserve">, </w:t>
            </w:r>
            <m:oMath xmlns:a="http://schemas.openxmlformats.org/drawingml/2006/main" xmlns:pic="http://schemas.openxmlformats.org/drawingml/2006/picture">
              <m:sSup>
                <m:e>
                  <m:r>
                    <m:t>​</m:t>
                  </m:r>
                </m:e>
                <m:sup>
                  <m:r>
                    <m:rPr>
                      <m:sty m:val="p"/>
                    </m:rPr>
                    <m:t>∘</m:t>
                  </m:r>
                </m:sup>
              </m:sSup>
            </m:oMath>
            <w:r>
              <w:rPr>
                <w:rFonts w:ascii="Times New Roman" w:hAnsi="Times New Roman" w:cs="Times New Roman" w:eastAsia="宋体"/>
                <w:sz w:val="18"/>
              </w:rPr>
              <w:t xml:space="preserve">, m</w:t>
            </w:r>
          </w:p>
        </w:tc>
        <w:tc>
          <w:tcPr>
            <w:tcW w:w="1978" w:type="dxa"/>
            <w:vAlign w:val="center"/>
          </w:tcPr>
          <w:p>
            <w:pPr>
              <w:spacing w:after="0" w:line="240" w:lineRule="auto"/>
              <w:jc w:val="center"/>
            </w:pPr>
            <w:r>
              <w:rPr>
                <w:rFonts w:ascii="Times New Roman" w:hAnsi="Times New Roman" w:cs="Times New Roman" w:eastAsia="宋体"/>
                <w:sz w:val="18"/>
              </w:rPr>
              <w:t xml:space="preserve">决策</w:t>
            </w:r>
          </w:p>
        </w:tc>
      </w:tr>
      <w:tr>
        <w:tc>
          <w:tcPr>
            <w:tcW w:w="1900" w:type="dxa"/>
            <w:vAlign w:val="center"/>
          </w:tcPr>
          <w:p>
            <w:pPr>
              <w:spacing w:after="0" w:line="240" w:lineRule="auto"/>
              <w:jc w:val="left"/>
            </w:pPr>
            <m:oMath xmlns:a="http://schemas.openxmlformats.org/drawingml/2006/main" xmlns:pic="http://schemas.openxmlformats.org/drawingml/2006/picture">
              <m:r>
                <m:rPr>
                  <m:sty m:val="p"/>
                </m:rPr>
                <m:t>[</m:t>
              </m:r>
              <m:sSub>
                <m:e>
                  <m:r>
                    <m:t>a</m:t>
                  </m:r>
                </m:e>
                <m:sub>
                  <m:r>
                    <m:t>j</m:t>
                  </m:r>
                </m:sub>
              </m:sSub>
              <m:r>
                <m:rPr>
                  <m:sty m:val="p"/>
                </m:rPr>
                <m:t>,</m:t>
              </m:r>
              <m:sSub>
                <m:e>
                  <m:r>
                    <m:t>b</m:t>
                  </m:r>
                </m:e>
                <m:sub>
                  <m:r>
                    <m:t>j</m:t>
                  </m:r>
                </m:sub>
              </m:sSub>
              <m:r>
                <m:rPr>
                  <m:sty m:val="p"/>
                </m:rPr>
                <m:t>]</m:t>
              </m:r>
            </m:oMath>
          </w:p>
        </w:tc>
        <w:tc>
          <w:tcPr>
            <w:tcW w:w="3900" w:type="dxa"/>
            <w:vAlign w:val="center"/>
          </w:tcPr>
          <w:p>
            <w:pPr>
              <w:spacing w:after="0" w:line="240" w:lineRule="auto"/>
              <w:jc w:val="left"/>
            </w:pPr>
            <w:r>
              <w:rPr>
                <w:rFonts w:ascii="Times New Roman" w:hAnsi="Times New Roman" w:cs="Times New Roman" w:eastAsia="宋体"/>
                <w:sz w:val="18"/>
              </w:rPr>
              <w:t xml:space="preserve">中继架次 </w:t>
            </w:r>
            <m:oMath xmlns:a="http://schemas.openxmlformats.org/drawingml/2006/main" xmlns:pic="http://schemas.openxmlformats.org/drawingml/2006/picture">
              <m:r>
                <m:t>j</m:t>
              </m:r>
            </m:oMath>
            <w:r>
              <w:rPr>
                <w:rFonts w:ascii="Times New Roman" w:hAnsi="Times New Roman" w:cs="Times New Roman" w:eastAsia="宋体"/>
                <w:sz w:val="18"/>
              </w:rPr>
              <w:t xml:space="preserve"> 的在站服务窗口</w:t>
            </w:r>
          </w:p>
        </w:tc>
        <w:tc>
          <w:tcPr>
            <w:tcW w:w="2100" w:type="dxa"/>
            <w:vAlign w:val="center"/>
          </w:tcPr>
          <w:p>
            <w:pPr>
              <w:spacing w:after="0" w:line="240" w:lineRule="auto"/>
              <w:jc w:val="center"/>
            </w:pPr>
            <w:r>
              <w:rPr>
                <w:rFonts w:ascii="Times New Roman" w:hAnsi="Times New Roman" w:cs="Times New Roman" w:eastAsia="宋体"/>
                <w:sz w:val="18"/>
              </w:rPr>
              <w:t xml:space="preserve">s</w:t>
            </w:r>
          </w:p>
        </w:tc>
        <w:tc>
          <w:tcPr>
            <w:tcW w:w="1978" w:type="dxa"/>
            <w:vAlign w:val="center"/>
          </w:tcPr>
          <w:p>
            <w:pPr>
              <w:spacing w:after="0" w:line="240" w:lineRule="auto"/>
              <w:jc w:val="center"/>
            </w:pPr>
            <w:r>
              <w:rPr>
                <w:rFonts w:ascii="Times New Roman" w:hAnsi="Times New Roman" w:cs="Times New Roman" w:eastAsia="宋体"/>
                <w:sz w:val="18"/>
              </w:rPr>
              <w:t xml:space="preserve">决策</w:t>
            </w:r>
          </w:p>
        </w:tc>
      </w:tr>
      <w:tr>
        <w:tc>
          <w:tcPr>
            <w:tcW w:w="1900" w:type="dxa"/>
            <w:vAlign w:val="center"/>
          </w:tcPr>
          <w:p>
            <w:pPr>
              <w:spacing w:after="0" w:line="240" w:lineRule="auto"/>
              <w:jc w:val="left"/>
            </w:pPr>
            <m:oMath xmlns:a="http://schemas.openxmlformats.org/drawingml/2006/main" xmlns:pic="http://schemas.openxmlformats.org/drawingml/2006/picture">
              <m:sSub>
                <m:e>
                  <m:r>
                    <m:t>e</m:t>
                  </m:r>
                </m:e>
                <m:sub>
                  <m:r>
                    <m:t>j</m:t>
                  </m:r>
                </m:sub>
              </m:sSub>
            </m:oMath>
          </w:p>
        </w:tc>
        <w:tc>
          <w:tcPr>
            <w:tcW w:w="3900" w:type="dxa"/>
            <w:vAlign w:val="center"/>
          </w:tcPr>
          <w:p>
            <w:pPr>
              <w:spacing w:after="0" w:line="240" w:lineRule="auto"/>
              <w:jc w:val="left"/>
            </w:pPr>
            <w:r>
              <w:rPr>
                <w:rFonts w:ascii="Times New Roman" w:hAnsi="Times New Roman" w:cs="Times New Roman" w:eastAsia="宋体"/>
                <w:sz w:val="18"/>
              </w:rPr>
              <w:t xml:space="preserve">中继架次 </w:t>
            </w:r>
            <m:oMath xmlns:a="http://schemas.openxmlformats.org/drawingml/2006/main" xmlns:pic="http://schemas.openxmlformats.org/drawingml/2006/picture">
              <m:r>
                <m:t>j</m:t>
              </m:r>
            </m:oMath>
            <w:r>
              <w:rPr>
                <w:rFonts w:ascii="Times New Roman" w:hAnsi="Times New Roman" w:cs="Times New Roman" w:eastAsia="宋体"/>
                <w:sz w:val="18"/>
              </w:rPr>
              <w:t xml:space="preserve"> 占用的能源组件</w:t>
            </w:r>
          </w:p>
        </w:tc>
        <w:tc>
          <w:tcPr>
            <w:tcW w:w="2100" w:type="dxa"/>
            <w:vAlign w:val="center"/>
          </w:tcPr>
          <w:p>
            <w:pPr>
              <w:spacing w:after="0" w:line="240" w:lineRule="auto"/>
              <w:jc w:val="center"/>
            </w:pPr>
            <w:r>
              <w:rPr>
                <w:rFonts w:ascii="Times New Roman" w:hAnsi="Times New Roman" w:cs="Times New Roman" w:eastAsia="宋体"/>
                <w:sz w:val="18"/>
              </w:rPr>
              <w:t xml:space="preserve">—</w:t>
            </w:r>
          </w:p>
        </w:tc>
        <w:tc>
          <w:tcPr>
            <w:tcW w:w="1978" w:type="dxa"/>
            <w:vAlign w:val="center"/>
          </w:tcPr>
          <w:p>
            <w:pPr>
              <w:spacing w:after="0" w:line="240" w:lineRule="auto"/>
              <w:jc w:val="center"/>
            </w:pPr>
            <w:r>
              <w:rPr>
                <w:rFonts w:ascii="Times New Roman" w:hAnsi="Times New Roman" w:cs="Times New Roman" w:eastAsia="宋体"/>
                <w:sz w:val="18"/>
              </w:rPr>
              <w:t xml:space="preserve">决策</w:t>
            </w:r>
          </w:p>
        </w:tc>
      </w:tr>
      <w:tr>
        <w:tc>
          <w:tcPr>
            <w:tcW w:w="1900" w:type="dxa"/>
            <w:vAlign w:val="center"/>
          </w:tcPr>
          <w:p>
            <w:pPr>
              <w:spacing w:after="0" w:line="240" w:lineRule="auto"/>
              <w:jc w:val="left"/>
            </w:pPr>
            <m:oMath xmlns:a="http://schemas.openxmlformats.org/drawingml/2006/main" xmlns:pic="http://schemas.openxmlformats.org/drawingml/2006/picture">
              <m:sSub>
                <m:e>
                  <m:r>
                    <m:t>L</m:t>
                  </m:r>
                </m:e>
                <m:sub>
                  <m:r>
                    <m:rPr>
                      <m:nor/>
                      <m:sty m:val="p"/>
                    </m:rPr>
                    <m:t>FSPL</m:t>
                  </m:r>
                </m:sub>
              </m:sSub>
            </m:oMath>
          </w:p>
        </w:tc>
        <w:tc>
          <w:tcPr>
            <w:tcW w:w="3900" w:type="dxa"/>
            <w:vAlign w:val="center"/>
          </w:tcPr>
          <w:p>
            <w:pPr>
              <w:spacing w:after="0" w:line="240" w:lineRule="auto"/>
              <w:jc w:val="left"/>
            </w:pPr>
            <w:r>
              <w:rPr>
                <w:rFonts w:ascii="Times New Roman" w:hAnsi="Times New Roman" w:cs="Times New Roman" w:eastAsia="宋体"/>
                <w:sz w:val="18"/>
              </w:rPr>
              <w:t xml:space="preserve">自由空间传播损耗</w:t>
            </w:r>
          </w:p>
        </w:tc>
        <w:tc>
          <w:tcPr>
            <w:tcW w:w="2100" w:type="dxa"/>
            <w:vAlign w:val="center"/>
          </w:tcPr>
          <w:p>
            <w:pPr>
              <w:spacing w:after="0" w:line="240" w:lineRule="auto"/>
              <w:jc w:val="center"/>
            </w:pPr>
            <w:r>
              <w:rPr>
                <w:rFonts w:ascii="Times New Roman" w:hAnsi="Times New Roman" w:cs="Times New Roman" w:eastAsia="宋体"/>
                <w:sz w:val="18"/>
              </w:rPr>
              <w:t xml:space="preserve">dB</w:t>
            </w:r>
          </w:p>
        </w:tc>
        <w:tc>
          <w:tcPr>
            <w:tcW w:w="1978" w:type="dxa"/>
            <w:vAlign w:val="center"/>
          </w:tcPr>
          <w:p>
            <w:pPr>
              <w:spacing w:after="0" w:line="240" w:lineRule="auto"/>
              <w:jc w:val="center"/>
            </w:pPr>
            <w:r>
              <w:rPr>
                <w:rFonts w:ascii="Times New Roman" w:hAnsi="Times New Roman" w:cs="Times New Roman" w:eastAsia="宋体"/>
                <w:sz w:val="18"/>
              </w:rPr>
              <w:t xml:space="preserve">附录 3</w:t>
            </w:r>
          </w:p>
        </w:tc>
      </w:tr>
      <w:tr>
        <w:tc>
          <w:tcPr>
            <w:tcW w:w="1900" w:type="dxa"/>
            <w:vAlign w:val="center"/>
          </w:tcPr>
          <w:p>
            <w:pPr>
              <w:spacing w:after="0" w:line="240" w:lineRule="auto"/>
              <w:jc w:val="left"/>
            </w:pPr>
            <m:oMath xmlns:a="http://schemas.openxmlformats.org/drawingml/2006/main" xmlns:pic="http://schemas.openxmlformats.org/drawingml/2006/picture">
              <m:sSup>
                <m:e>
                  <m:r>
                    <m:t>L</m:t>
                  </m:r>
                </m:e>
                <m:sup>
                  <m:r>
                    <m:rPr>
                      <m:sty m:val="p"/>
                    </m:rPr>
                    <m:t>max</m:t>
                  </m:r>
                </m:sup>
              </m:sSup>
            </m:oMath>
          </w:p>
        </w:tc>
        <w:tc>
          <w:tcPr>
            <w:tcW w:w="3900" w:type="dxa"/>
            <w:vAlign w:val="center"/>
          </w:tcPr>
          <w:p>
            <w:pPr>
              <w:spacing w:after="0" w:line="240" w:lineRule="auto"/>
              <w:jc w:val="left"/>
            </w:pPr>
            <w:r>
              <w:rPr>
                <w:rFonts w:ascii="Times New Roman" w:hAnsi="Times New Roman" w:cs="Times New Roman" w:eastAsia="宋体"/>
                <w:sz w:val="18"/>
              </w:rPr>
              <w:t xml:space="preserve">双向链路门限（取两方向较小值）</w:t>
            </w:r>
          </w:p>
        </w:tc>
        <w:tc>
          <w:tcPr>
            <w:tcW w:w="2100" w:type="dxa"/>
            <w:vAlign w:val="center"/>
          </w:tcPr>
          <w:p>
            <w:pPr>
              <w:spacing w:after="0" w:line="240" w:lineRule="auto"/>
              <w:jc w:val="center"/>
            </w:pPr>
            <w:r>
              <w:rPr>
                <w:rFonts w:ascii="Times New Roman" w:hAnsi="Times New Roman" w:cs="Times New Roman" w:eastAsia="宋体"/>
                <w:sz w:val="18"/>
              </w:rPr>
              <w:t xml:space="preserve">dB</w:t>
            </w:r>
          </w:p>
        </w:tc>
        <w:tc>
          <w:tcPr>
            <w:tcW w:w="1978" w:type="dxa"/>
            <w:vAlign w:val="center"/>
          </w:tcPr>
          <w:p>
            <w:pPr>
              <w:spacing w:after="0" w:line="240" w:lineRule="auto"/>
              <w:jc w:val="center"/>
            </w:pPr>
            <w:r>
              <w:rPr>
                <w:rFonts w:ascii="Times New Roman" w:hAnsi="Times New Roman" w:cs="Times New Roman" w:eastAsia="宋体"/>
                <w:sz w:val="18"/>
              </w:rPr>
              <w:t xml:space="preserve">附录 3</w:t>
            </w:r>
          </w:p>
        </w:tc>
      </w:tr>
      <w:tr>
        <w:tc>
          <w:tcPr>
            <w:tcW w:w="1900" w:type="dxa"/>
            <w:vAlign w:val="center"/>
          </w:tcPr>
          <w:p>
            <w:pPr>
              <w:spacing w:after="0" w:line="240" w:lineRule="auto"/>
              <w:jc w:val="left"/>
            </w:pPr>
            <m:oMath xmlns:a="http://schemas.openxmlformats.org/drawingml/2006/main" xmlns:pic="http://schemas.openxmlformats.org/drawingml/2006/picture">
              <m:r>
                <m:t>K</m:t>
              </m:r>
            </m:oMath>
          </w:p>
        </w:tc>
        <w:tc>
          <w:tcPr>
            <w:tcW w:w="3900" w:type="dxa"/>
            <w:vAlign w:val="center"/>
          </w:tcPr>
          <w:p>
            <w:pPr>
              <w:spacing w:after="0" w:line="240" w:lineRule="auto"/>
              <w:jc w:val="left"/>
            </w:pPr>
            <w:r>
              <w:rPr>
                <w:rFonts w:ascii="Times New Roman" w:hAnsi="Times New Roman" w:cs="Times New Roman" w:eastAsia="宋体"/>
                <w:sz w:val="18"/>
              </w:rPr>
              <w:t xml:space="preserve">问题四的任务组数，</w:t>
            </w:r>
            <m:oMath xmlns:a="http://schemas.openxmlformats.org/drawingml/2006/main" xmlns:pic="http://schemas.openxmlformats.org/drawingml/2006/picture">
              <m:r>
                <m:t>K</m:t>
              </m:r>
              <m:r>
                <m:rPr>
                  <m:sty m:val="p"/>
                </m:rPr>
                <m:t>∈</m:t>
              </m:r>
              <m:r>
                <m:rPr>
                  <m:sty m:val="p"/>
                </m:rPr>
                <m:t>{</m:t>
              </m:r>
              <m:r>
                <m:t>2</m:t>
              </m:r>
              <m:r>
                <m:rPr>
                  <m:sty m:val="p"/>
                </m:rPr>
                <m:t>,</m:t>
              </m:r>
              <m:r>
                <m:t>3</m:t>
              </m:r>
              <m:r>
                <m:rPr>
                  <m:sty m:val="p"/>
                </m:rPr>
                <m:t>}</m:t>
              </m:r>
            </m:oMath>
          </w:p>
        </w:tc>
        <w:tc>
          <w:tcPr>
            <w:tcW w:w="2100" w:type="dxa"/>
            <w:vAlign w:val="center"/>
          </w:tcPr>
          <w:p>
            <w:pPr>
              <w:spacing w:after="0" w:line="240" w:lineRule="auto"/>
              <w:jc w:val="center"/>
            </w:pPr>
            <w:r>
              <w:rPr>
                <w:rFonts w:ascii="Times New Roman" w:hAnsi="Times New Roman" w:cs="Times New Roman" w:eastAsia="宋体"/>
                <w:sz w:val="18"/>
              </w:rPr>
              <w:t xml:space="preserve">—</w:t>
            </w:r>
          </w:p>
        </w:tc>
        <w:tc>
          <w:tcPr>
            <w:tcW w:w="1978" w:type="dxa"/>
            <w:vAlign w:val="center"/>
          </w:tcPr>
          <w:p>
            <w:pPr>
              <w:spacing w:after="0" w:line="240" w:lineRule="auto"/>
              <w:jc w:val="center"/>
            </w:pPr>
            <w:r>
              <w:rPr>
                <w:rFonts w:ascii="Times New Roman" w:hAnsi="Times New Roman" w:cs="Times New Roman" w:eastAsia="宋体"/>
                <w:sz w:val="18"/>
              </w:rPr>
              <w:t xml:space="preserve">决策</w:t>
            </w:r>
          </w:p>
        </w:tc>
      </w:tr>
      <w:tr>
        <w:tc>
          <w:tcPr>
            <w:tcW w:w="1900" w:type="dxa"/>
            <w:vAlign w:val="center"/>
          </w:tcPr>
          <w:p>
            <w:pPr>
              <w:spacing w:after="0" w:line="240" w:lineRule="auto"/>
              <w:jc w:val="left"/>
            </w:pPr>
            <m:oMath xmlns:a="http://schemas.openxmlformats.org/drawingml/2006/main" xmlns:pic="http://schemas.openxmlformats.org/drawingml/2006/picture">
              <m:sSub>
                <m:e>
                  <m:r>
                    <m:rPr>
                      <m:scr m:val="script"/>
                      <m:sty m:val="p"/>
                    </m:rPr>
                    <m:t>G</m:t>
                  </m:r>
                </m:e>
                <m:sub>
                  <m:r>
                    <m:t>k</m:t>
                  </m:r>
                </m:sub>
              </m:sSub>
            </m:oMath>
          </w:p>
        </w:tc>
        <w:tc>
          <w:tcPr>
            <w:tcW w:w="3900" w:type="dxa"/>
            <w:vAlign w:val="center"/>
          </w:tcPr>
          <w:p>
            <w:pPr>
              <w:spacing w:after="0" w:line="240" w:lineRule="auto"/>
              <w:jc w:val="left"/>
            </w:pPr>
            <w:r>
              <w:rPr>
                <w:rFonts w:ascii="Times New Roman" w:hAnsi="Times New Roman" w:cs="Times New Roman" w:eastAsia="宋体"/>
                <w:sz w:val="18"/>
              </w:rPr>
              <w:t xml:space="preserve">第 </w:t>
            </w:r>
            <m:oMath xmlns:a="http://schemas.openxmlformats.org/drawingml/2006/main" xmlns:pic="http://schemas.openxmlformats.org/drawingml/2006/picture">
              <m:r>
                <m:t>k</m:t>
              </m:r>
            </m:oMath>
            <w:r>
              <w:rPr>
                <w:rFonts w:ascii="Times New Roman" w:hAnsi="Times New Roman" w:cs="Times New Roman" w:eastAsia="宋体"/>
                <w:sz w:val="18"/>
              </w:rPr>
              <w:t xml:space="preserve"> 个任务组的服务区集合</w:t>
            </w:r>
          </w:p>
        </w:tc>
        <w:tc>
          <w:tcPr>
            <w:tcW w:w="2100" w:type="dxa"/>
            <w:vAlign w:val="center"/>
          </w:tcPr>
          <w:p>
            <w:pPr>
              <w:spacing w:after="0" w:line="240" w:lineRule="auto"/>
              <w:jc w:val="center"/>
            </w:pPr>
            <w:r>
              <w:rPr>
                <w:rFonts w:ascii="Times New Roman" w:hAnsi="Times New Roman" w:cs="Times New Roman" w:eastAsia="宋体"/>
                <w:sz w:val="18"/>
              </w:rPr>
              <w:t xml:space="preserve">—</w:t>
            </w:r>
          </w:p>
        </w:tc>
        <w:tc>
          <w:tcPr>
            <w:tcW w:w="1978" w:type="dxa"/>
            <w:vAlign w:val="center"/>
          </w:tcPr>
          <w:p>
            <w:pPr>
              <w:spacing w:after="0" w:line="240" w:lineRule="auto"/>
              <w:jc w:val="center"/>
            </w:pPr>
            <w:r>
              <w:rPr>
                <w:rFonts w:ascii="Times New Roman" w:hAnsi="Times New Roman" w:cs="Times New Roman" w:eastAsia="宋体"/>
                <w:sz w:val="18"/>
              </w:rPr>
              <w:t xml:space="preserve">决策</w:t>
            </w:r>
          </w:p>
        </w:tc>
      </w:tr>
      <w:tr>
        <w:tc>
          <w:tcPr>
            <w:tcW w:w="1900" w:type="dxa"/>
            <w:vAlign w:val="center"/>
          </w:tcPr>
          <w:p>
            <w:pPr>
              <w:spacing w:after="0" w:line="240" w:lineRule="auto"/>
              <w:jc w:val="left"/>
            </w:pPr>
            <m:oMath xmlns:a="http://schemas.openxmlformats.org/drawingml/2006/main" xmlns:pic="http://schemas.openxmlformats.org/drawingml/2006/picture">
              <m:sSubSup>
                <m:e>
                  <m:r>
                    <m:t>N</m:t>
                  </m:r>
                </m:e>
                <m:sub>
                  <m:r>
                    <m:t>g</m:t>
                  </m:r>
                </m:sub>
                <m:sup>
                  <m:r>
                    <m:t>u</m:t>
                  </m:r>
                </m:sup>
              </m:sSubSup>
              <m:r>
                <m:rPr>
                  <m:sty m:val="p"/>
                </m:rPr>
                <m:t>,</m:t>
              </m:r>
              <m:r>
                <m:t> </m:t>
              </m:r>
              <m:sSubSup>
                <m:e>
                  <m:r>
                    <m:t>N</m:t>
                  </m:r>
                </m:e>
                <m:sub>
                  <m:r>
                    <m:t>g</m:t>
                  </m:r>
                </m:sub>
                <m:sup>
                  <m:r>
                    <m:t>b</m:t>
                  </m:r>
                </m:sup>
              </m:sSubSup>
            </m:oMath>
          </w:p>
        </w:tc>
        <w:tc>
          <w:tcPr>
            <w:tcW w:w="3900" w:type="dxa"/>
            <w:vAlign w:val="center"/>
          </w:tcPr>
          <w:p>
            <w:pPr>
              <w:spacing w:after="0" w:line="240" w:lineRule="auto"/>
              <w:jc w:val="left"/>
            </w:pPr>
            <w:r>
              <w:rPr>
                <w:rFonts w:ascii="Times New Roman" w:hAnsi="Times New Roman" w:cs="Times New Roman" w:eastAsia="宋体"/>
                <w:sz w:val="18"/>
              </w:rPr>
              <w:t xml:space="preserve">机组 / 电池的最小需求数（按区间调度求得）</w:t>
            </w:r>
          </w:p>
        </w:tc>
        <w:tc>
          <w:tcPr>
            <w:tcW w:w="2100" w:type="dxa"/>
            <w:vAlign w:val="center"/>
          </w:tcPr>
          <w:p>
            <w:pPr>
              <w:spacing w:after="0" w:line="240" w:lineRule="auto"/>
              <w:jc w:val="center"/>
            </w:pPr>
            <w:r>
              <w:rPr>
                <w:rFonts w:ascii="Times New Roman" w:hAnsi="Times New Roman" w:cs="Times New Roman" w:eastAsia="宋体"/>
                <w:sz w:val="18"/>
              </w:rPr>
              <w:t xml:space="preserve">台, 组</w:t>
            </w:r>
          </w:p>
        </w:tc>
        <w:tc>
          <w:tcPr>
            <w:tcW w:w="1978" w:type="dxa"/>
            <w:vAlign w:val="center"/>
          </w:tcPr>
          <w:p>
            <w:pPr>
              <w:spacing w:after="0" w:line="240" w:lineRule="auto"/>
              <w:jc w:val="center"/>
            </w:pPr>
            <w:r>
              <w:rPr>
                <w:rFonts w:ascii="Times New Roman" w:hAnsi="Times New Roman" w:cs="Times New Roman" w:eastAsia="宋体"/>
                <w:sz w:val="18"/>
              </w:rPr>
              <w:t xml:space="preserve">派生</w:t>
            </w:r>
          </w:p>
        </w:tc>
      </w:tr>
    </w:tbl>
    <w:p w14:paraId="244DCE68" w14:textId="77777777" w:rsidR="003614F9" w:rsidRDefault="003614F9" w:rsidP="00E43706">
      <w:pPr>
        <w:ind w:firstLine="480"/>
      </w:pPr>
      <w:r>
        <w:t>两点说明：其一，</w:t>
      </w:r>
      <m:oMath xmlns:a="http://schemas.openxmlformats.org/drawingml/2006/main" xmlns:pic="http://schemas.openxmlformats.org/drawingml/2006/picture">
        <m:sSubSup>
          <m:e>
            <m:r>
              <m:t>L</m:t>
            </m:r>
          </m:e>
          <m:sub>
            <m:r>
              <m:t>g</m:t>
            </m:r>
          </m:sub>
          <m:sup>
            <m:r>
              <m:t>0</m:t>
            </m:r>
          </m:sup>
        </m:sSubSup>
        <m:r>
          <m:rPr>
            <m:nor/>
            <m:sty m:val="p"/>
          </m:rPr>
          <m:t>、</m:t>
        </m:r>
        <m:sSubSup>
          <m:e>
            <m:r>
              <m:t>L</m:t>
            </m:r>
          </m:e>
          <m:sub>
            <m:r>
              <m:t>g</m:t>
            </m:r>
          </m:sub>
          <m:sup>
            <m:r>
              <m:t>F</m:t>
            </m:r>
          </m:sup>
        </m:sSubSup>
      </m:oMath>
      <w:r>
        <w:t>在附件中以千米给出，本文内部统一换算为米，代入自由空间损耗公式前再除以</w:t>
      </w:r>
      <w:r>
        <w:t xml:space="preserve"> </w:t>
      </w:r>
      <w:r>
        <w:rPr>
          <w:rFonts w:eastAsia="Times New Roman"/>
        </w:rPr>
        <w:t xml:space="preserve">1000 </w:t>
      </w:r>
      <w:r>
        <w:t>转为千米</w:t>
      </w:r>
      <w:r>
        <w:t>——</w:t>
      </w:r>
      <w:r>
        <w:t>该单位换算若漏做，损耗将相差</w:t>
      </w:r>
      <w:r>
        <w:t xml:space="preserve"> </w:t>
      </w:r>
      <w:r>
        <w:rPr>
          <w:rFonts w:eastAsia="Times New Roman"/>
        </w:rPr>
        <w:t>60dB</w:t>
      </w:r>
      <w:r>
        <w:t>，足以使全部链路判定反转。其二，</w:t>
      </w:r>
      <w:r>
        <w:rPr>
          <w:rFonts w:ascii="Cambria" w:eastAsia="Cambria" w:hAnsi="Cambria" w:cs="Cambria"/>
          <w:i/>
        </w:rPr>
        <w:t>τ</w:t>
      </w:r>
      <w:r>
        <w:rPr>
          <w:rFonts w:ascii="Cambria" w:eastAsia="Cambria" w:hAnsi="Cambria" w:cs="Cambria"/>
          <w:i/>
          <w:vertAlign w:val="subscript"/>
        </w:rPr>
        <w:t xml:space="preserve">br </w:t>
      </w:r>
      <w:r>
        <w:t>不是独立参数，而是由架次的准备、装载、去程飞行与交接时长累加得到的派生量。</w:t>
      </w:r>
    </w:p>
    <w:p w14:paraId="57F4307D" w14:textId="77777777" w:rsidR="00E43706" w:rsidRPr="00B56D77" w:rsidRDefault="00E43706" w:rsidP="00B56D77">
      <w:pPr>
        <w:pStyle w:val="2"/>
      </w:pPr>
      <w:r>
        <w:rPr>
          <w:szCs w:val="36"/>
        </w:rPr>
        <w:br w:type="page"/>
      </w:r>
      <w:r w:rsidRPr="00B56D77">
        <w:lastRenderedPageBreak/>
        <w:t xml:space="preserve">5 </w:t>
      </w:r>
      <w:r w:rsidRPr="00B56D77">
        <w:t>问题一：单点往返运输能力与货箱组批</w:t>
      </w:r>
    </w:p>
    <w:p w14:paraId="4DF51AE7" w14:textId="77777777" w:rsidR="00E43706" w:rsidRPr="00B56D77" w:rsidRDefault="00E43706" w:rsidP="00B56D77">
      <w:pPr>
        <w:pStyle w:val="3"/>
        <w:spacing w:before="156" w:after="156"/>
      </w:pPr>
      <w:r w:rsidRPr="00B56D77">
        <w:t xml:space="preserve">5.1 </w:t>
      </w:r>
      <w:r w:rsidRPr="00B56D77">
        <w:t>问题分析</w:t>
      </w:r>
    </w:p>
    <w:p w14:paraId="4F15F48C" w14:textId="77777777" w:rsidR="00E43706" w:rsidRDefault="00E43706" w:rsidP="00B56D77">
      <w:pPr>
        <w:ind w:firstLine="480"/>
      </w:pPr>
      <w:r>
        <w:t>本问每架次只服务一个服务区，且不涉及实体机与电池的时序安排，因此决策只有两层：</w:t>
      </w:r>
      <w:r>
        <w:rPr>
          <w:rFonts w:ascii="黑体" w:eastAsia="黑体" w:hAnsi="黑体" w:cs="黑体"/>
        </w:rPr>
        <w:t>每个机型在每个服务区最多能安全装多少</w:t>
      </w:r>
      <w:r>
        <w:t>，以及</w:t>
      </w:r>
      <w:r>
        <w:rPr>
          <w:rFonts w:ascii="黑体" w:eastAsia="黑体" w:hAnsi="黑体" w:cs="黑体"/>
        </w:rPr>
        <w:t>每个服务区的货箱如何分批、每批用哪个机型</w:t>
      </w:r>
      <w:r>
        <w:t>。前者决定后者的可行域，必须先算。</w:t>
      </w:r>
    </w:p>
    <w:p w14:paraId="18537687" w14:textId="77777777" w:rsidR="00E43706" w:rsidRDefault="00E43706" w:rsidP="00B56D77">
      <w:pPr>
        <w:ind w:firstLine="480"/>
      </w:pPr>
      <w:r>
        <w:t>这里有一个容易被忽略的事实：</w:t>
      </w:r>
      <w:r>
        <w:rPr>
          <w:rFonts w:ascii="黑体" w:eastAsia="黑体" w:hAnsi="黑体" w:cs="黑体"/>
        </w:rPr>
        <w:t>重型机并不总是更省</w:t>
      </w:r>
      <w:r>
        <w:t>。</w:t>
      </w:r>
      <w:r>
        <w:rPr>
          <w:rFonts w:eastAsia="Times New Roman"/>
        </w:rPr>
        <w:t xml:space="preserve">C </w:t>
      </w:r>
      <w:r>
        <w:t>型载重</w:t>
      </w:r>
      <w:r>
        <w:t xml:space="preserve"> </w:t>
      </w:r>
      <w:r>
        <w:rPr>
          <w:rFonts w:eastAsia="Times New Roman"/>
        </w:rPr>
        <w:t>80kg</w:t>
      </w:r>
      <w:r>
        <w:t>、货舱</w:t>
      </w:r>
      <w:r>
        <w:t xml:space="preserve"> </w:t>
      </w:r>
      <w:r>
        <w:rPr>
          <w:rFonts w:eastAsia="Times New Roman"/>
        </w:rPr>
        <w:t>0.25m</w:t>
      </w:r>
      <m:oMath xmlns:a="http://schemas.openxmlformats.org/drawingml/2006/main" xmlns:pic="http://schemas.openxmlformats.org/drawingml/2006/picture">
        <m:sSup>
          <m:e>
            <m:r>
              <m:t>​</m:t>
            </m:r>
          </m:e>
          <m:sup>
            <m:r>
              <m:t>3</m:t>
            </m:r>
          </m:sup>
        </m:sSup>
      </m:oMath>
      <w:r>
        <w:t>，但空载航程</w:t>
      </w:r>
      <w:r>
        <w:t xml:space="preserve"> </w:t>
      </w:r>
      <w:r>
        <w:rPr>
          <w:rFonts w:eastAsia="Times New Roman"/>
        </w:rPr>
        <w:t>26km</w:t>
      </w:r>
      <w:r>
        <w:t>、满载仅</w:t>
      </w:r>
      <w:r>
        <w:t xml:space="preserve"> </w:t>
      </w:r>
      <w:r>
        <w:rPr>
          <w:rFonts w:eastAsia="Times New Roman"/>
        </w:rPr>
        <w:t>12km</w:t>
      </w:r>
      <w:r>
        <w:t>，衰减达</w:t>
      </w:r>
      <w:r>
        <w:t xml:space="preserve"> </w:t>
      </w:r>
      <w:r>
        <w:rPr>
          <w:rFonts w:eastAsia="Times New Roman"/>
        </w:rPr>
        <w:t>53.8%</w:t>
      </w:r>
      <w:r>
        <w:t>；</w:t>
      </w:r>
      <w:r>
        <w:rPr>
          <w:rFonts w:eastAsia="Times New Roman"/>
        </w:rPr>
        <w:t xml:space="preserve">B </w:t>
      </w:r>
      <w:r>
        <w:t>型载重虽只有</w:t>
      </w:r>
      <w:r>
        <w:t xml:space="preserve"> </w:t>
      </w:r>
      <w:r>
        <w:rPr>
          <w:rFonts w:eastAsia="Times New Roman"/>
        </w:rPr>
        <w:t>30kg</w:t>
      </w:r>
      <w:r>
        <w:t>，满载航程却有</w:t>
      </w:r>
      <w:r>
        <w:t xml:space="preserve"> </w:t>
      </w:r>
      <w:r>
        <w:rPr>
          <w:rFonts w:eastAsia="Times New Roman"/>
        </w:rPr>
        <w:t>16km</w:t>
      </w:r>
      <w:r>
        <w:t>。对</w:t>
      </w:r>
      <w:r>
        <w:t xml:space="preserve"> </w:t>
      </w:r>
      <w:r>
        <w:rPr>
          <w:rFonts w:eastAsia="Times New Roman"/>
        </w:rPr>
        <w:t xml:space="preserve">S011 </w:t>
      </w:r>
      <w:r>
        <w:t>这类只有</w:t>
      </w:r>
      <w:r>
        <w:t xml:space="preserve"> </w:t>
      </w:r>
      <w:r>
        <w:rPr>
          <w:rFonts w:eastAsia="Times New Roman"/>
        </w:rPr>
        <w:t xml:space="preserve">3 </w:t>
      </w:r>
      <w:r>
        <w:t>箱、距离</w:t>
      </w:r>
      <w:r>
        <w:t xml:space="preserve"> </w:t>
      </w:r>
      <w:r>
        <w:rPr>
          <w:rFonts w:eastAsia="Times New Roman"/>
        </w:rPr>
        <w:t xml:space="preserve">2.81km </w:t>
      </w:r>
      <w:r>
        <w:t>的服务区，用</w:t>
      </w:r>
      <w:r>
        <w:t xml:space="preserve"> </w:t>
      </w:r>
      <w:r>
        <w:rPr>
          <w:rFonts w:eastAsia="Times New Roman"/>
        </w:rPr>
        <w:t xml:space="preserve">B </w:t>
      </w:r>
      <w:r>
        <w:t>型飞一趟显然比派一架</w:t>
      </w:r>
      <w:r>
        <w:t xml:space="preserve"> </w:t>
      </w:r>
      <w:r>
        <w:rPr>
          <w:rFonts w:eastAsia="Times New Roman"/>
        </w:rPr>
        <w:t xml:space="preserve">C </w:t>
      </w:r>
      <w:r>
        <w:t>型更省。因此组批问题必须</w:t>
      </w:r>
      <w:r>
        <w:rPr>
          <w:rFonts w:ascii="黑体" w:eastAsia="黑体" w:hAnsi="黑体" w:cs="黑体"/>
        </w:rPr>
        <w:t>同时</w:t>
      </w:r>
      <w:r>
        <w:t>决定分批与机型。</w:t>
      </w:r>
    </w:p>
    <w:p w14:paraId="54F6E073" w14:textId="77777777" w:rsidR="00E43706" w:rsidRPr="00B56D77" w:rsidRDefault="00E43706" w:rsidP="00B56D77">
      <w:pPr>
        <w:pStyle w:val="3"/>
        <w:spacing w:before="156" w:after="156"/>
      </w:pPr>
      <w:r w:rsidRPr="00B56D77">
        <w:t xml:space="preserve">5.2 </w:t>
      </w:r>
      <w:r w:rsidRPr="00B56D77">
        <w:t>模型建立</w:t>
      </w:r>
    </w:p>
    <w:p w14:paraId="1E0D7997" w14:textId="77777777" w:rsidR="00E43706" w:rsidRPr="00B56D77" w:rsidRDefault="00E43706" w:rsidP="00B56D77">
      <w:pPr>
        <w:pStyle w:val="3"/>
        <w:spacing w:before="156" w:after="156"/>
      </w:pPr>
      <w:r w:rsidRPr="00B56D77">
        <w:t xml:space="preserve">5.2.1 </w:t>
      </w:r>
      <w:r w:rsidRPr="00B56D77">
        <w:t>航段几何与能耗</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sSub>
                <m:e>
                  <m:r>
                    <m:t>H</m:t>
                  </m:r>
                </m:e>
                <m:sub>
                  <m:r>
                    <m:t>i</m:t>
                  </m:r>
                  <m:r>
                    <m:t>j</m:t>
                  </m:r>
                </m:sub>
              </m:sSub>
              <m:r>
                <m:rPr>
                  <m:sty m:val="p"/>
                </m:rPr>
                <m:t>=</m:t>
              </m:r>
              <m:limLow>
                <m:e>
                  <m:r>
                    <m:rPr>
                      <m:sty m:val="p"/>
                    </m:rPr>
                    <m:t>max</m:t>
                  </m:r>
                </m:e>
                <m:lim>
                  <m:r>
                    <m:t>p</m:t>
                  </m:r>
                  <m:r>
                    <m:rPr>
                      <m:sty m:val="p"/>
                    </m:rPr>
                    <m:t>∈</m:t>
                  </m:r>
                  <m:acc>
                    <m:accPr>
                      <m:chr m:val="̃"/>
                    </m:accPr>
                    <m:e>
                      <m:r>
                        <m:t>i</m:t>
                      </m:r>
                      <m:r>
                        <m:t>j</m:t>
                      </m:r>
                    </m:e>
                  </m:acc>
                </m:lim>
              </m:limLow>
              <m:sSub>
                <m:e>
                  <m:r>
                    <m:t>z</m:t>
                  </m:r>
                </m:e>
                <m:sub>
                  <m:r>
                    <m:rPr>
                      <m:sty m:val="p"/>
                    </m:rPr>
                    <m:t>D</m:t>
                  </m:r>
                  <m:r>
                    <m:rPr>
                      <m:sty m:val="p"/>
                    </m:rPr>
                    <m:t>E</m:t>
                  </m:r>
                  <m:r>
                    <m:rPr>
                      <m:sty m:val="p"/>
                    </m:rPr>
                    <m:t>M</m:t>
                  </m:r>
                </m:sub>
              </m:sSub>
              <m:r>
                <m:rPr>
                  <m:sty m:val="p"/>
                </m:rPr>
                <m:t>(</m:t>
              </m:r>
              <m:r>
                <m:t>p</m:t>
              </m:r>
              <m:r>
                <m:rPr>
                  <m:sty m:val="p"/>
                </m:rPr>
                <m:t>)</m:t>
              </m:r>
              <m:r>
                <m:rPr>
                  <m:sty m:val="p"/>
                </m:rPr>
                <m:t>+</m:t>
              </m:r>
              <m:r>
                <m:t>50</m:t>
              </m:r>
              <m:r>
                <m:rPr>
                  <m:sty m:val="p"/>
                </m:rPr>
                <m:t>,</m:t>
              </m:r>
              <m:r>
                <m:t>  </m:t>
              </m:r>
              <m:sSub>
                <m:e>
                  <m:r>
                    <m:t>h</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z</m:t>
                            </m:r>
                          </m:e>
                          <m:sub>
                            <m:r>
                              <m:t>i</m:t>
                            </m:r>
                          </m:sub>
                        </m:sSub>
                        <m:r>
                          <m:rPr>
                            <m:sty m:val="p"/>
                          </m:rPr>
                          <m:t>,</m:t>
                        </m:r>
                      </m:e>
                      <m:e>
                        <m:r>
                          <m:t>i</m:t>
                        </m:r>
                        <m:r>
                          <m:rPr>
                            <m:sty m:val="p"/>
                          </m:rPr>
                          <m:t>=</m:t>
                        </m:r>
                        <m:r>
                          <m:rPr>
                            <m:nor/>
                            <m:sty m:val="p"/>
                          </m:rPr>
                          <m:t>O01</m:t>
                        </m:r>
                      </m:e>
                    </m:mr>
                    <m:mr>
                      <m:e>
                        <m:sSub>
                          <m:e>
                            <m:r>
                              <m:t>z</m:t>
                            </m:r>
                          </m:e>
                          <m:sub>
                            <m:r>
                              <m:t>i</m:t>
                            </m:r>
                          </m:sub>
                        </m:sSub>
                        <m:r>
                          <m:rPr>
                            <m:sty m:val="p"/>
                          </m:rPr>
                          <m:t>+</m:t>
                        </m:r>
                        <m:r>
                          <m:t>30</m:t>
                        </m:r>
                        <m:r>
                          <m:rPr>
                            <m:sty m:val="p"/>
                          </m:rPr>
                          <m:t>,</m:t>
                        </m:r>
                      </m:e>
                      <m:e>
                        <m:r>
                          <m:t>i</m:t>
                        </m:r>
                        <m:r>
                          <m:rPr>
                            <m:sty m:val="p"/>
                          </m:rPr>
                          <m:t>∈</m:t>
                        </m:r>
                        <m:r>
                          <m:rPr>
                            <m:sty m:val="p"/>
                          </m:rPr>
                          <m:t>{</m:t>
                        </m:r>
                        <m:r>
                          <m:t>S</m:t>
                        </m:r>
                        <m:r>
                          <m:t>001</m:t>
                        </m:r>
                        <m:r>
                          <m:rPr>
                            <m:sty m:val="p"/>
                          </m:rPr>
                          <m:t>,</m:t>
                        </m:r>
                        <m:r>
                          <m:rPr>
                            <m:sty m:val="p"/>
                          </m:rPr>
                          <m:t>…</m:t>
                        </m:r>
                        <m:r>
                          <m:rPr>
                            <m:sty m:val="p"/>
                          </m:rPr>
                          <m:t>,</m:t>
                        </m:r>
                        <m:r>
                          <m:t>S</m:t>
                        </m:r>
                        <m:r>
                          <m:t>015</m:t>
                        </m:r>
                        <m:r>
                          <m:rPr>
                            <m:sty m:val="p"/>
                          </m:rPr>
                          <m:t>}</m:t>
                        </m:r>
                      </m:e>
                    </m:mr>
                  </m:m>
                </m:e>
              </m:d>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5.</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1</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45B07D3F" w14:textId="77777777" w:rsidR="00E43706" w:rsidRDefault="00E43706" w:rsidP="00E43706">
      <w:pPr>
        <w:ind w:firstLine="480"/>
      </w:pPr>
      <w:r>
        <w:t>其中</w:t>
      </w:r>
      <w:r>
        <w:t xml:space="preserve"> </w:t>
      </w:r>
      <w:r>
        <w:rPr>
          <w:rFonts w:ascii="Cambria" w:eastAsia="Cambria" w:hAnsi="Cambria" w:cs="Cambria"/>
          <w:i/>
        </w:rPr>
        <w:t>ij</w:t>
      </w:r>
      <w:r w:rsidR="00000000">
        <w:pict w14:anchorId="442E2A96">
          <v:group id="Group 98817" o:spid="_x0000_s2054" style="width:9.55pt;height:.5pt;mso-position-horizontal-relative:char;mso-position-vertical-relative:line" coordsize="121209,6096">
            <v:shape id="Shape 1509" o:spid="_x0000_s2055" style="position:absolute;width:121209;height:0;visibility:visible;mso-wrap-style:square;v-text-anchor:top" coordsize="12120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" adj="0,,0" path="m,l121209,e" filled="f" strokeweight=".48pt">
              <v:stroke miterlimit="83231f" joinstyle="miter"/>
              <v:formulas/>
              <v:path arrowok="t" o:connecttype="segments" textboxrect="0,0,121209,0"/>
            </v:shape>
            <w10:anchorlock/>
          </v:group>
        </w:pict>
      </w:r>
      <w:r>
        <w:rPr>
          <w:rFonts w:ascii="Cambria" w:eastAsia="Cambria" w:hAnsi="Cambria" w:cs="Cambria"/>
          <w:i/>
        </w:rPr>
        <w:t xml:space="preserve"> </w:t>
      </w:r>
      <w:r>
        <w:t>为航段在水平面上的投影线段，</w:t>
      </w:r>
      <m:oMath xmlns:a="http://schemas.openxmlformats.org/drawingml/2006/main" xmlns:pic="http://schemas.openxmlformats.org/drawingml/2006/picture">
        <m:sSub>
          <m:e>
            <m:r>
              <m:t>z</m:t>
            </m:r>
          </m:e>
          <m:sub>
            <m:r>
              <m:t>D</m:t>
            </m:r>
            <m:r>
              <m:t>E</m:t>
            </m:r>
            <m:r>
              <m:t>M</m:t>
            </m:r>
          </m:sub>
        </m:sSub>
      </m:oMath>
      <w:r>
        <w:rPr>
          <w:rFonts w:ascii="Cambria" w:eastAsia="Cambria" w:hAnsi="Cambria" w:cs="Cambria"/>
        </w:rPr>
        <w:t xml:space="preserve">(·) </w:t>
      </w:r>
      <w:r>
        <w:t>为</w:t>
      </w:r>
      <w:r>
        <w:t xml:space="preserve"> </w:t>
      </w:r>
      <w:r>
        <w:rPr>
          <w:rFonts w:eastAsia="Times New Roman"/>
        </w:rPr>
        <w:t xml:space="preserve">30m DEM </w:t>
      </w:r>
      <w:r>
        <w:t>的双线性插值高程（</w:t>
      </w:r>
      <w:r>
        <w:rPr>
          <w:rFonts w:eastAsia="Times New Roman"/>
        </w:rPr>
        <w:t>m</w:t>
      </w:r>
      <w:r>
        <w:t>），</w:t>
      </w:r>
      <w:r>
        <w:t xml:space="preserve"> </w:t>
      </w:r>
      <m:oMath xmlns:a="http://schemas.openxmlformats.org/drawingml/2006/main" xmlns:pic="http://schemas.openxmlformats.org/drawingml/2006/picture">
        <m:sSub>
          <m:e>
            <m:r>
              <m:t>z</m:t>
            </m:r>
          </m:e>
          <m:sub>
            <m:r>
              <m:t>i</m:t>
            </m:r>
          </m:sub>
        </m:sSub>
      </m:oMath>
      <w:r>
        <w:t>为节点地面海拔（</w:t>
      </w:r>
      <w:r>
        <w:rPr>
          <w:rFonts w:eastAsia="Times New Roman"/>
        </w:rPr>
        <w:t>m</w:t>
      </w:r>
      <w:r>
        <w:t>）。水平距离</w:t>
      </w:r>
      <w:r>
        <w:t xml:space="preserve"> </w:t>
      </w:r>
      <m:oMath xmlns:a="http://schemas.openxmlformats.org/drawingml/2006/main" xmlns:pic="http://schemas.openxmlformats.org/drawingml/2006/picture">
        <m:sSub>
          <m:e>
            <m:r>
              <m:t>d</m:t>
            </m:r>
          </m:e>
          <m:sub>
            <m:r>
              <m:t>i</m:t>
            </m:r>
            <m:r>
              <m:t>j</m:t>
            </m:r>
          </m:sub>
        </m:sSub>
      </m:oMath>
      <w:r>
        <w:t>由</w:t>
      </w:r>
      <w:r>
        <w:t xml:space="preserve"> </w:t>
      </w:r>
      <w:r>
        <w:rPr>
          <w:rFonts w:eastAsia="Times New Roman"/>
        </w:rPr>
        <w:t xml:space="preserve">WGS84 </w:t>
      </w:r>
      <w:r>
        <w:t>经纬度先投影到以两点中点为原点的局部切平面再求欧氏距离</w:t>
      </w:r>
      <w:r>
        <w:t>——</w:t>
      </w:r>
      <w:r>
        <w:t>直接对经纬度求欧氏距离在高纬或大范围下会显著失真。</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sSub>
                <m:e>
                  <m:r>
                    <m:t>L</m:t>
                  </m:r>
                </m:e>
                <m:sub>
                  <m:r>
                    <m:t>g</m:t>
                  </m:r>
                </m:sub>
              </m:sSub>
              <m:r>
                <m:rPr>
                  <m:sty m:val="p"/>
                </m:rPr>
                <m:t>(</m:t>
              </m:r>
              <m:r>
                <m:t>q</m:t>
              </m:r>
              <m:r>
                <m:rPr>
                  <m:sty m:val="p"/>
                </m:rPr>
                <m:t>)</m:t>
              </m:r>
              <m:r>
                <m:rPr>
                  <m:sty m:val="p"/>
                </m:rPr>
                <m:t>=</m:t>
              </m:r>
              <m:sSub>
                <m:e>
                  <m:r>
                    <m:t>L</m:t>
                  </m:r>
                </m:e>
                <m:sub>
                  <m:r>
                    <m:t>g</m:t>
                  </m:r>
                  <m:r>
                    <m:t>0</m:t>
                  </m:r>
                </m:sub>
              </m:sSub>
              <m:r>
                <m:rPr>
                  <m:sty m:val="p"/>
                </m:rPr>
                <m:t>−</m:t>
              </m:r>
              <m:d>
                <m:dPr>
                  <m:begChr m:val="("/>
                  <m:sepChr m:val=""/>
                  <m:endChr m:val=")"/>
                  <m:grow/>
                </m:dPr>
                <m:e>
                  <m:sSub>
                    <m:e>
                      <m:r>
                        <m:t>L</m:t>
                      </m:r>
                    </m:e>
                    <m:sub>
                      <m:r>
                        <m:t>g</m:t>
                      </m:r>
                      <m:r>
                        <m:t>0</m:t>
                      </m:r>
                    </m:sub>
                  </m:sSub>
                  <m:r>
                    <m:rPr>
                      <m:sty m:val="p"/>
                    </m:rPr>
                    <m:t>−</m:t>
                  </m:r>
                  <m:sSub>
                    <m:e>
                      <m:r>
                        <m:t>L</m:t>
                      </m:r>
                    </m:e>
                    <m:sub>
                      <m:r>
                        <m:t>g</m:t>
                      </m:r>
                      <m:r>
                        <m:t>F</m:t>
                      </m:r>
                    </m:sub>
                  </m:sSub>
                </m:e>
              </m:d>
              <m:sSup>
                <m:e>
                  <m:d>
                    <m:dPr>
                      <m:begChr m:val="("/>
                      <m:sepChr m:val=""/>
                      <m:endChr m:val=")"/>
                      <m:grow/>
                    </m:dPr>
                    <m:e>
                      <m:f>
                        <m:fPr>
                          <m:type m:val="bar"/>
                        </m:fPr>
                        <m:num>
                          <m:r>
                            <m:t>q</m:t>
                          </m:r>
                        </m:num>
                        <m:den>
                          <m:sSub>
                            <m:e>
                              <m:r>
                                <m:t>Q</m:t>
                              </m:r>
                            </m:e>
                            <m:sub>
                              <m:r>
                                <m:t>g</m:t>
                              </m:r>
                            </m:sub>
                          </m:sSub>
                        </m:den>
                      </m:f>
                    </m:e>
                  </m:d>
                </m:e>
                <m:sup>
                  <m:r>
                    <m:t>3</m:t>
                  </m:r>
                  <m:r>
                    <m:rPr>
                      <m:sty m:val="p"/>
                    </m:rPr>
                    <m:t>/</m:t>
                  </m:r>
                  <m:r>
                    <m:t>2</m:t>
                  </m:r>
                </m:sup>
              </m:sSup>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5.</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2</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40E8A014" w14:textId="77777777" w:rsidR="00E43706" w:rsidRDefault="00E43706" w:rsidP="00E43706">
      <w:pPr>
        <w:ind w:firstLine="480"/>
      </w:pPr>
      <w:r>
        <w:t>即附件给定的</w:t>
      </w:r>
      <w:r>
        <w:t xml:space="preserve"> </w:t>
      </w:r>
      <w:r>
        <w:rPr>
          <w:rFonts w:ascii="Cambria" w:eastAsia="Cambria" w:hAnsi="Cambria" w:cs="Cambria"/>
        </w:rPr>
        <w:t xml:space="preserve">3/2 </w:t>
      </w:r>
      <w:r>
        <w:t>次幂关系。单程能耗由水平巡航与爬升附加两部分构成（下降不单独计）：</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sSub>
                <m:e>
                  <m:r>
                    <m:t>E</m:t>
                  </m:r>
                </m:e>
                <m:sub>
                  <m:r>
                    <m:t>g</m:t>
                  </m:r>
                </m:sub>
              </m:sSub>
              <m:r>
                <m:rPr>
                  <m:sty m:val="p"/>
                </m:rPr>
                <m:t>(</m:t>
              </m:r>
              <m:r>
                <m:t>i</m:t>
              </m:r>
              <m:r>
                <m:rPr>
                  <m:sty m:val="p"/>
                </m:rPr>
                <m:t>→</m:t>
              </m:r>
              <m:r>
                <m:t>j</m:t>
              </m:r>
              <m:r>
                <m:rPr>
                  <m:sty m:val="p"/>
                </m:rPr>
                <m:t>,</m:t>
              </m:r>
              <m:r>
                <m:t>q</m:t>
              </m:r>
              <m:r>
                <m:rPr>
                  <m:sty m:val="p"/>
                </m:rPr>
                <m:t>)</m:t>
              </m:r>
              <m:r>
                <m:rPr>
                  <m:sty m:val="p"/>
                </m:rPr>
                <m:t>=</m:t>
              </m:r>
              <m:limLow>
                <m:e>
                  <m:limLow>
                    <m:e>
                      <m:f>
                        <m:fPr>
                          <m:type m:val="bar"/>
                        </m:fPr>
                        <m:num>
                          <m:sSub>
                            <m:e>
                              <m:r>
                                <m:t>d</m:t>
                              </m:r>
                            </m:e>
                            <m:sub>
                              <m:r>
                                <m:t>i</m:t>
                              </m:r>
                              <m:r>
                                <m:t>j</m:t>
                              </m:r>
                            </m:sub>
                          </m:sSub>
                        </m:num>
                        <m:den>
                          <m:sSub>
                            <m:e>
                              <m:r>
                                <m:t>L</m:t>
                              </m:r>
                            </m:e>
                            <m:sub>
                              <m:r>
                                <m:t>g</m:t>
                              </m:r>
                            </m:sub>
                          </m:sSub>
                          <m:r>
                            <m:rPr>
                              <m:sty m:val="p"/>
                            </m:rPr>
                            <m:t>(</m:t>
                          </m:r>
                          <m:r>
                            <m:t>q</m:t>
                          </m:r>
                          <m:r>
                            <m:rPr>
                              <m:sty m:val="p"/>
                            </m:rPr>
                            <m:t>)</m:t>
                          </m:r>
                        </m:den>
                      </m:f>
                      <m:sSubSup>
                        <m:e>
                          <m:r>
                            <m:t>E</m:t>
                          </m:r>
                        </m:e>
                        <m:sub>
                          <m:r>
                            <m:t>g</m:t>
                          </m:r>
                        </m:sub>
                        <m:sup>
                          <m:r>
                            <m:rPr>
                              <m:nor/>
                              <m:sty m:val="p"/>
                            </m:rPr>
                            <m:t>use</m:t>
                          </m:r>
                        </m:sup>
                      </m:sSubSup>
                    </m:e>
                    <m:lim>
                      <m:r>
                        <m:rPr>
                          <m:sty m:val="p"/>
                        </m:rPr>
                        <m:t>⏟</m:t>
                      </m:r>
                    </m:lim>
                  </m:limLow>
                </m:e>
                <m:lim>
                  <m:r>
                    <m:rPr>
                      <m:nor/>
                      <m:sty m:val="p"/>
                    </m:rPr>
                    <m:t>水平巡航</m:t>
                  </m:r>
                </m:lim>
              </m:limLow>
              <m:r>
                <m:rPr>
                  <m:sty m:val="p"/>
                </m:rPr>
                <m:t>+</m:t>
              </m:r>
              <m:limLow>
                <m:e>
                  <m:limLow>
                    <m:e>
                      <m:f>
                        <m:fPr>
                          <m:type m:val="bar"/>
                        </m:fPr>
                        <m:num>
                          <m:r>
                            <m:rPr>
                              <m:sty m:val="p"/>
                            </m:rPr>
                            <m:t>(</m:t>
                          </m:r>
                          <m:sSub>
                            <m:e>
                              <m:r>
                                <m:t>M</m:t>
                              </m:r>
                            </m:e>
                            <m:sub>
                              <m:r>
                                <m:t>g</m:t>
                              </m:r>
                            </m:sub>
                          </m:sSub>
                          <m:r>
                            <m:rPr>
                              <m:sty m:val="p"/>
                            </m:rPr>
                            <m:t>+</m:t>
                          </m:r>
                          <m:r>
                            <m:t>q</m:t>
                          </m:r>
                          <m:r>
                            <m:rPr>
                              <m:sty m:val="p"/>
                            </m:rPr>
                            <m:t>)</m:t>
                          </m:r>
                          <m:r>
                            <m:t> </m:t>
                          </m:r>
                          <m:r>
                            <m:t>g</m:t>
                          </m:r>
                          <m:r>
                            <m:t> </m:t>
                          </m:r>
                          <m:r>
                            <m:rPr>
                              <m:sty m:val="p"/>
                            </m:rPr>
                            <m:t>(</m:t>
                          </m:r>
                          <m:sSub>
                            <m:e>
                              <m:r>
                                <m:t>H</m:t>
                              </m:r>
                            </m:e>
                            <m:sub>
                              <m:r>
                                <m:t>i</m:t>
                              </m:r>
                              <m:r>
                                <m:t>j</m:t>
                              </m:r>
                            </m:sub>
                          </m:sSub>
                          <m:r>
                            <m:rPr>
                              <m:sty m:val="p"/>
                            </m:rPr>
                            <m:t>−</m:t>
                          </m:r>
                          <m:sSub>
                            <m:e>
                              <m:r>
                                <m:t>h</m:t>
                              </m:r>
                            </m:e>
                            <m:sub>
                              <m:r>
                                <m:t>i</m:t>
                              </m:r>
                            </m:sub>
                          </m:sSub>
                          <m:r>
                            <m:rPr>
                              <m:sty m:val="p"/>
                            </m:rPr>
                            <m:t>)</m:t>
                          </m:r>
                        </m:num>
                        <m:den>
                          <m:sSub>
                            <m:e>
                              <m:r>
                                <m:t>η</m:t>
                              </m:r>
                            </m:e>
                            <m:sub>
                              <m:r>
                                <m:t>g</m:t>
                              </m:r>
                            </m:sub>
                          </m:sSub>
                          <m:r>
                            <m:rPr>
                              <m:sty m:val="p"/>
                            </m:rPr>
                            <m:t>⋅</m:t>
                          </m:r>
                          <m:r>
                            <m:t>3.6</m:t>
                          </m:r>
                          <m:r>
                            <m:rPr>
                              <m:sty m:val="p"/>
                            </m:rPr>
                            <m:t>×</m:t>
                          </m:r>
                          <m:sSup>
                            <m:e>
                              <m:r>
                                <m:t>10</m:t>
                              </m:r>
                            </m:e>
                            <m:sup>
                              <m:r>
                                <m:t>6</m:t>
                              </m:r>
                            </m:sup>
                          </m:sSup>
                        </m:den>
                      </m:f>
                    </m:e>
                    <m:lim>
                      <m:r>
                        <m:rPr>
                          <m:sty m:val="p"/>
                        </m:rPr>
                        <m:t>⏟</m:t>
                      </m:r>
                    </m:lim>
                  </m:limLow>
                </m:e>
                <m:lim>
                  <m:r>
                    <m:rPr>
                      <m:nor/>
                      <m:sty m:val="p"/>
                    </m:rPr>
                    <m:t>爬升附加</m:t>
                  </m:r>
                </m:lim>
              </m:limLow>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5.</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3</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1AADC2E6" w14:textId="77777777" w:rsidR="00E43706" w:rsidRDefault="00E43706" w:rsidP="00E43706">
      <w:pPr>
        <w:ind w:firstLine="480"/>
      </w:pPr>
      <w:r>
        <w:t>其中</w:t>
      </w:r>
      <w:r>
        <w:t xml:space="preserve"> </w:t>
      </w:r>
      <w:r>
        <w:rPr>
          <w:rFonts w:ascii="Cambria" w:hAnsi="Cambria" w:cs="Cambria"/>
          <w:i/>
        </w:rPr>
        <w:t xml:space="preserve">g </w:t>
      </w:r>
      <w:r>
        <w:rPr>
          <w:rFonts w:ascii="Cambria" w:hAnsi="Cambria" w:cs="Cambria"/>
        </w:rPr>
        <w:t>= 9</w:t>
      </w:r>
      <w:r>
        <w:rPr>
          <w:rFonts w:ascii="Cambria" w:hAnsi="Cambria" w:cs="Cambria"/>
          <w:i/>
        </w:rPr>
        <w:t>.</w:t>
      </w:r>
      <w:r>
        <w:rPr>
          <w:rFonts w:ascii="Cambria" w:hAnsi="Cambria" w:cs="Cambria"/>
        </w:rPr>
        <w:t xml:space="preserve">81 </w:t>
      </w:r>
      <w:r>
        <w:rPr>
          <w:rFonts w:eastAsia="Times New Roman"/>
        </w:rPr>
        <w:t>m</w:t>
      </w:r>
      <w:r>
        <w:rPr>
          <w:rFonts w:ascii="Cambria" w:hAnsi="Cambria" w:cs="Cambria"/>
        </w:rPr>
        <w:t>/</w:t>
      </w:r>
      <w:r>
        <w:rPr>
          <w:rFonts w:eastAsia="Times New Roman"/>
        </w:rPr>
        <w:t>s</w:t>
      </w:r>
      <m:oMath xmlns:a="http://schemas.openxmlformats.org/drawingml/2006/main" xmlns:pic="http://schemas.openxmlformats.org/drawingml/2006/picture">
        <m:sSup>
          <m:e>
            <m:r>
              <m:t>​</m:t>
            </m:r>
          </m:e>
          <m:sup>
            <m:r>
              <m:t>2</m:t>
            </m:r>
          </m:sup>
        </m:sSup>
      </m:oMath>
      <w:r>
        <w:t>，</w:t>
      </w:r>
      <m:oMath xmlns:a="http://schemas.openxmlformats.org/drawingml/2006/main" xmlns:pic="http://schemas.openxmlformats.org/drawingml/2006/picture">
        <m:sSub>
          <m:e>
            <m:r>
              <m:t>η</m:t>
            </m:r>
          </m:e>
          <m:sub>
            <m:r>
              <m:t>g</m:t>
            </m:r>
          </m:sub>
        </m:sSub>
      </m:oMath>
      <w:r>
        <w:rPr>
          <w:rFonts w:ascii="Cambria" w:hAnsi="Cambria" w:cs="Cambria"/>
        </w:rPr>
        <w:t>= 0</w:t>
      </w:r>
      <w:r>
        <w:rPr>
          <w:rFonts w:ascii="Cambria" w:hAnsi="Cambria" w:cs="Cambria"/>
          <w:i/>
        </w:rPr>
        <w:t>.</w:t>
      </w:r>
      <w:r>
        <w:rPr>
          <w:rFonts w:ascii="Cambria" w:hAnsi="Cambria" w:cs="Cambria"/>
        </w:rPr>
        <w:t xml:space="preserve">72 </w:t>
      </w:r>
      <w:r>
        <w:t>为爬升能耗效率，</w:t>
      </w:r>
      <w:r>
        <w:rPr>
          <w:rFonts w:ascii="Cambria" w:hAnsi="Cambria" w:cs="Cambria"/>
        </w:rPr>
        <w:t>3</w:t>
      </w:r>
      <w:r>
        <w:rPr>
          <w:rFonts w:ascii="Cambria" w:hAnsi="Cambria" w:cs="Cambria"/>
          <w:i/>
        </w:rPr>
        <w:t>.</w:t>
      </w:r>
      <w:r>
        <w:rPr>
          <w:rFonts w:ascii="Cambria" w:hAnsi="Cambria" w:cs="Cambria"/>
        </w:rPr>
        <w:t>6 × 10</w:t>
      </w:r>
      <m:oMath xmlns:a="http://schemas.openxmlformats.org/drawingml/2006/main" xmlns:pic="http://schemas.openxmlformats.org/drawingml/2006/picture">
        <m:sSup>
          <m:e>
            <m:r>
              <m:t>​</m:t>
            </m:r>
          </m:e>
          <m:sup>
            <m:r>
              <m:t>6</m:t>
            </m:r>
          </m:sup>
        </m:sSup>
      </m:oMath>
      <w:r>
        <w:t>为</w:t>
      </w:r>
      <w:r>
        <w:t xml:space="preserve"> </w:t>
      </w:r>
      <w:r>
        <w:rPr>
          <w:rFonts w:eastAsia="Times New Roman"/>
        </w:rPr>
        <w:t>kWh</w:t>
      </w:r>
      <w:r>
        <w:rPr>
          <w:rFonts w:ascii="Cambria" w:hAnsi="Cambria" w:cs="Cambria"/>
        </w:rPr>
        <w:t>→</w:t>
      </w:r>
      <w:r>
        <w:rPr>
          <w:rFonts w:eastAsia="Times New Roman"/>
        </w:rPr>
        <w:t xml:space="preserve">J </w:t>
      </w:r>
      <w:r>
        <w:t>的换算。单程时间为</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sSub>
                <m:e>
                  <m:r>
                    <m:t>T</m:t>
                  </m:r>
                </m:e>
                <m:sub>
                  <m:r>
                    <m:t>g</m:t>
                  </m:r>
                </m:sub>
              </m:sSub>
              <m:r>
                <m:rPr>
                  <m:sty m:val="p"/>
                </m:rPr>
                <m:t>(</m:t>
              </m:r>
              <m:r>
                <m:t>i</m:t>
              </m:r>
              <m:r>
                <m:rPr>
                  <m:sty m:val="p"/>
                </m:rPr>
                <m:t>→</m:t>
              </m:r>
              <m:r>
                <m:t>j</m:t>
              </m:r>
              <m:r>
                <m:rPr>
                  <m:sty m:val="p"/>
                </m:rPr>
                <m:t>)</m:t>
              </m:r>
              <m:r>
                <m:rPr>
                  <m:sty m:val="p"/>
                </m:rPr>
                <m:t>=</m:t>
              </m:r>
              <m:f>
                <m:fPr>
                  <m:type m:val="bar"/>
                </m:fPr>
                <m:num>
                  <m:r>
                    <m:rPr>
                      <m:sty m:val="p"/>
                    </m:rPr>
                    <m:t>max</m:t>
                  </m:r>
                  <m:r>
                    <m:rPr>
                      <m:sty m:val="p"/>
                    </m:rPr>
                    <m:t>(</m:t>
                  </m:r>
                  <m:r>
                    <m:t>0</m:t>
                  </m:r>
                  <m:r>
                    <m:rPr>
                      <m:sty m:val="p"/>
                    </m:rPr>
                    <m:t>,</m:t>
                  </m:r>
                  <m:sSub>
                    <m:e>
                      <m:r>
                        <m:t>H</m:t>
                      </m:r>
                    </m:e>
                    <m:sub>
                      <m:r>
                        <m:t>i</m:t>
                      </m:r>
                      <m:r>
                        <m:t>j</m:t>
                      </m:r>
                    </m:sub>
                  </m:sSub>
                  <m:r>
                    <m:rPr>
                      <m:sty m:val="p"/>
                    </m:rPr>
                    <m:t>−</m:t>
                  </m:r>
                  <m:sSub>
                    <m:e>
                      <m:r>
                        <m:t>h</m:t>
                      </m:r>
                    </m:e>
                    <m:sub>
                      <m:r>
                        <m:t>i</m:t>
                      </m:r>
                    </m:sub>
                  </m:sSub>
                  <m:r>
                    <m:rPr>
                      <m:sty m:val="p"/>
                    </m:rPr>
                    <m:t>)</m:t>
                  </m:r>
                </m:num>
                <m:den>
                  <m:sSubSup>
                    <m:e>
                      <m:r>
                        <m:t>v</m:t>
                      </m:r>
                    </m:e>
                    <m:sub>
                      <m:r>
                        <m:t>g</m:t>
                      </m:r>
                    </m:sub>
                    <m:sup>
                      <m:r>
                        <m:rPr>
                          <m:sty m:val="p"/>
                        </m:rPr>
                        <m:t>↑</m:t>
                      </m:r>
                    </m:sup>
                  </m:sSubSup>
                </m:den>
              </m:f>
              <m:r>
                <m:rPr>
                  <m:sty m:val="p"/>
                </m:rPr>
                <m:t>+</m:t>
              </m:r>
              <m:f>
                <m:fPr>
                  <m:type m:val="bar"/>
                </m:fPr>
                <m:num>
                  <m:sSub>
                    <m:e>
                      <m:r>
                        <m:t>d</m:t>
                      </m:r>
                    </m:e>
                    <m:sub>
                      <m:r>
                        <m:t>i</m:t>
                      </m:r>
                      <m:r>
                        <m:t>j</m:t>
                      </m:r>
                    </m:sub>
                  </m:sSub>
                </m:num>
                <m:den>
                  <m:sSubSup>
                    <m:e>
                      <m:r>
                        <m:t>v</m:t>
                      </m:r>
                    </m:e>
                    <m:sub>
                      <m:r>
                        <m:t>g</m:t>
                      </m:r>
                    </m:sub>
                    <m:sup>
                      <m:r>
                        <m:t>c</m:t>
                      </m:r>
                    </m:sup>
                  </m:sSubSup>
                </m:den>
              </m:f>
              <m:r>
                <m:rPr>
                  <m:sty m:val="p"/>
                </m:rPr>
                <m:t>+</m:t>
              </m:r>
              <m:f>
                <m:fPr>
                  <m:type m:val="bar"/>
                </m:fPr>
                <m:num>
                  <m:r>
                    <m:rPr>
                      <m:sty m:val="p"/>
                    </m:rPr>
                    <m:t>max</m:t>
                  </m:r>
                  <m:r>
                    <m:rPr>
                      <m:sty m:val="p"/>
                    </m:rPr>
                    <m:t>(</m:t>
                  </m:r>
                  <m:r>
                    <m:t>0</m:t>
                  </m:r>
                  <m:r>
                    <m:rPr>
                      <m:sty m:val="p"/>
                    </m:rPr>
                    <m:t>,</m:t>
                  </m:r>
                  <m:sSub>
                    <m:e>
                      <m:r>
                        <m:t>H</m:t>
                      </m:r>
                    </m:e>
                    <m:sub>
                      <m:r>
                        <m:t>i</m:t>
                      </m:r>
                      <m:r>
                        <m:t>j</m:t>
                      </m:r>
                    </m:sub>
                  </m:sSub>
                  <m:r>
                    <m:rPr>
                      <m:sty m:val="p"/>
                    </m:rPr>
                    <m:t>−</m:t>
                  </m:r>
                  <m:sSub>
                    <m:e>
                      <m:r>
                        <m:t>h</m:t>
                      </m:r>
                    </m:e>
                    <m:sub>
                      <m:r>
                        <m:t>j</m:t>
                      </m:r>
                    </m:sub>
                  </m:sSub>
                  <m:r>
                    <m:rPr>
                      <m:sty m:val="p"/>
                    </m:rPr>
                    <m:t>)</m:t>
                  </m:r>
                </m:num>
                <m:den>
                  <m:sSubSup>
                    <m:e>
                      <m:r>
                        <m:t>v</m:t>
                      </m:r>
                    </m:e>
                    <m:sub>
                      <m:r>
                        <m:t>g</m:t>
                      </m:r>
                    </m:sub>
                    <m:sup>
                      <m:r>
                        <m:rPr>
                          <m:sty m:val="p"/>
                        </m:rPr>
                        <m:t>↓</m:t>
                      </m:r>
                    </m:sup>
                  </m:sSubSup>
                </m:den>
              </m:f>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5.</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4</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3612EF3B" w14:textId="77777777" w:rsidR="00E43706" w:rsidRPr="00B56D77" w:rsidRDefault="00E43706" w:rsidP="00B56D77">
      <w:pPr>
        <w:pStyle w:val="3"/>
        <w:spacing w:before="156" w:after="156"/>
      </w:pPr>
      <w:r w:rsidRPr="00B56D77">
        <w:t xml:space="preserve">5.2.2 </w:t>
      </w:r>
      <w:r w:rsidRPr="00B56D77">
        <w:t>最大安全载荷</w:t>
      </w:r>
    </w:p>
    <w:p w14:paraId="0F706C73" w14:textId="77777777" w:rsidR="00E43706" w:rsidRDefault="00E43706" w:rsidP="00E43706">
      <w:pPr>
        <w:ind w:firstLine="480"/>
      </w:pPr>
      <w:r>
        <w:t>机型</w:t>
      </w:r>
      <w:r>
        <w:t xml:space="preserve"> </w:t>
      </w:r>
      <w:r>
        <w:rPr>
          <w:rFonts w:ascii="Cambria" w:eastAsia="Cambria" w:hAnsi="Cambria" w:cs="Cambria"/>
          <w:i/>
        </w:rPr>
        <w:t xml:space="preserve">g </w:t>
      </w:r>
      <w:r>
        <w:t>在服务区</w:t>
      </w:r>
      <w:r>
        <w:t xml:space="preserve"> </w:t>
      </w:r>
      <w:r>
        <w:rPr>
          <w:rFonts w:ascii="Cambria" w:eastAsia="Cambria" w:hAnsi="Cambria" w:cs="Cambria"/>
          <w:i/>
        </w:rPr>
        <w:t xml:space="preserve">S </w:t>
      </w:r>
      <w:r>
        <w:t>的最大安全载荷定义为往返能耗不超过可用能量扣除返航余量之后的最大载重：</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sSubSup>
                <m:e>
                  <m:r>
                    <m:t>q</m:t>
                  </m:r>
                </m:e>
                <m:sub>
                  <m:r>
                    <m:t>g</m:t>
                  </m:r>
                  <m:r>
                    <m:t>S</m:t>
                  </m:r>
                </m:sub>
                <m:sup>
                  <m:r>
                    <m:rPr>
                      <m:sty m:val="p"/>
                    </m:rPr>
                    <m:t>*</m:t>
                  </m:r>
                </m:sup>
              </m:sSubSup>
              <m:r>
                <m:rPr>
                  <m:sty m:val="p"/>
                </m:rPr>
                <m:t>=</m:t>
              </m:r>
              <m:r>
                <m:rPr>
                  <m:sty m:val="p"/>
                </m:rPr>
                <m:t>max</m:t>
              </m:r>
              <m:d>
                <m:dPr>
                  <m:begChr m:val="{"/>
                  <m:sepChr m:val="|"/>
                  <m:endChr m:val="}"/>
                  <m:grow/>
                </m:dPr>
                <m:e>
                  <m:r>
                    <m:t>q</m:t>
                  </m:r>
                  <m:r>
                    <m:rPr>
                      <m:sty m:val="p"/>
                    </m:rPr>
                    <m:t>∈</m:t>
                  </m:r>
                  <m:r>
                    <m:rPr>
                      <m:sty m:val="p"/>
                    </m:rPr>
                    <m:t>[</m:t>
                  </m:r>
                  <m:r>
                    <m:t>0</m:t>
                  </m:r>
                  <m:r>
                    <m:rPr>
                      <m:sty m:val="p"/>
                    </m:rPr>
                    <m:t>,</m:t>
                  </m:r>
                  <m:sSub>
                    <m:e>
                      <m:r>
                        <m:t>Q</m:t>
                      </m:r>
                    </m:e>
                    <m:sub>
                      <m:r>
                        <m:t>g</m:t>
                      </m:r>
                    </m:sub>
                  </m:sSub>
                  <m:r>
                    <m:rPr>
                      <m:sty m:val="p"/>
                    </m:rPr>
                    <m:t>]</m:t>
                  </m:r>
                  <m:r>
                    <m:t> </m:t>
                  </m:r>
                </m:e>
                <m:e>
                  <m:r>
                    <m:t> </m:t>
                  </m:r>
                  <m:sSub>
                    <m:e>
                      <m:r>
                        <m:t>E</m:t>
                      </m:r>
                    </m:e>
                    <m:sub>
                      <m:r>
                        <m:t>g</m:t>
                      </m:r>
                    </m:sub>
                  </m:sSub>
                  <m:r>
                    <m:rPr>
                      <m:sty m:val="p"/>
                    </m:rPr>
                    <m:t>(</m:t>
                  </m:r>
                  <m:r>
                    <m:rPr>
                      <m:nor/>
                      <m:sty m:val="p"/>
                    </m:rPr>
                    <m:t>O01</m:t>
                  </m:r>
                  <m:r>
                    <m:rPr>
                      <m:sty m:val="p"/>
                    </m:rPr>
                    <m:t>→</m:t>
                  </m:r>
                  <m:r>
                    <m:t>S</m:t>
                  </m:r>
                  <m:r>
                    <m:rPr>
                      <m:sty m:val="p"/>
                    </m:rPr>
                    <m:t>,</m:t>
                  </m:r>
                  <m:r>
                    <m:t>q</m:t>
                  </m:r>
                  <m:r>
                    <m:rPr>
                      <m:sty m:val="p"/>
                    </m:rPr>
                    <m:t>)</m:t>
                  </m:r>
                  <m:r>
                    <m:rPr>
                      <m:sty m:val="p"/>
                    </m:rPr>
                    <m:t>+</m:t>
                  </m:r>
                  <m:sSub>
                    <m:e>
                      <m:r>
                        <m:t>E</m:t>
                      </m:r>
                    </m:e>
                    <m:sub>
                      <m:r>
                        <m:t>g</m:t>
                      </m:r>
                    </m:sub>
                  </m:sSub>
                  <m:r>
                    <m:rPr>
                      <m:sty m:val="p"/>
                    </m:rPr>
                    <m:t>(</m:t>
                  </m:r>
                  <m:r>
                    <m:t>S</m:t>
                  </m:r>
                  <m:r>
                    <m:rPr>
                      <m:sty m:val="p"/>
                    </m:rPr>
                    <m:t>→</m:t>
                  </m:r>
                  <m:r>
                    <m:rPr>
                      <m:nor/>
                      <m:sty m:val="p"/>
                    </m:rPr>
                    <m:t>O01</m:t>
                  </m:r>
                  <m:r>
                    <m:rPr>
                      <m:sty m:val="p"/>
                    </m:rPr>
                    <m:t>,</m:t>
                  </m:r>
                  <m:r>
                    <m:t>0</m:t>
                  </m:r>
                  <m:r>
                    <m:rPr>
                      <m:sty m:val="p"/>
                    </m:rPr>
                    <m:t>)</m:t>
                  </m:r>
                  <m:r>
                    <m:rPr>
                      <m:sty m:val="p"/>
                    </m:rPr>
                    <m:t>≤</m:t>
                  </m:r>
                  <m:r>
                    <m:rPr>
                      <m:sty m:val="p"/>
                    </m:rPr>
                    <m:t>(</m:t>
                  </m:r>
                  <m:r>
                    <m:t>1</m:t>
                  </m:r>
                  <m:r>
                    <m:rPr>
                      <m:sty m:val="p"/>
                    </m:rPr>
                    <m:t>−</m:t>
                  </m:r>
                  <m:sSub>
                    <m:e>
                      <m:r>
                        <m:t>ρ</m:t>
                      </m:r>
                    </m:e>
                    <m:sub>
                      <m:r>
                        <m:t>g</m:t>
                      </m:r>
                    </m:sub>
                  </m:sSub>
                  <m:r>
                    <m:rPr>
                      <m:sty m:val="p"/>
                    </m:rPr>
                    <m:t>)</m:t>
                  </m:r>
                  <m:sSubSup>
                    <m:e>
                      <m:r>
                        <m:t>E</m:t>
                      </m:r>
                    </m:e>
                    <m:sub>
                      <m:r>
                        <m:t>g</m:t>
                      </m:r>
                    </m:sub>
                    <m:sup>
                      <m:r>
                        <m:rPr>
                          <m:nor/>
                          <m:sty m:val="p"/>
                        </m:rPr>
                        <m:t>use</m:t>
                      </m:r>
                    </m:sup>
                  </m:sSubSup>
                </m:e>
              </m:d>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5.</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5</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005CEE83" w14:textId="77777777" w:rsidR="00E43706" w:rsidRDefault="00E43706" w:rsidP="00E43706">
      <w:pPr>
        <w:ind w:firstLine="480"/>
      </w:pPr>
      <w:r>
        <w:t>注意返程按空载计。式线性递增，两者都使左端关于</w:t>
      </w:r>
      <w:r>
        <w:t xml:space="preserve"> </w:t>
      </w:r>
      <w:r>
        <w:rPr>
          <w:rFonts w:ascii="Cambria" w:eastAsia="Cambria" w:hAnsi="Cambria" w:cs="Cambria"/>
          <w:i/>
        </w:rPr>
        <w:t xml:space="preserve">q </w:t>
      </w:r>
      <w:r>
        <w:rPr>
          <w:rFonts w:ascii="黑体" w:eastAsia="黑体" w:hAnsi="黑体" w:cs="黑体"/>
        </w:rPr>
        <w:t>严格单调递增</w:t>
      </w:r>
      <w:r>
        <w:t>，故式</w:t>
      </w:r>
      <w:r>
        <w:t xml:space="preserve"> </w:t>
      </w:r>
      <w:r>
        <w:rPr>
          <w:rFonts w:eastAsia="Times New Roman"/>
        </w:rPr>
        <w:t xml:space="preserve">(5.5) </w:t>
      </w:r>
      <w:r>
        <w:t>的可行域是区间</w:t>
      </w:r>
      <w:r>
        <w:t xml:space="preserve"> </w:t>
      </w:r>
      <w:r>
        <w:rPr>
          <w:rFonts w:ascii="Cambria" w:eastAsia="Cambria" w:hAnsi="Cambria" w:cs="Cambria"/>
        </w:rPr>
        <w:t>[0</w:t>
      </w:r>
      <m:oMath xmlns:a="http://schemas.openxmlformats.org/drawingml/2006/main" xmlns:pic="http://schemas.openxmlformats.org/drawingml/2006/picture">
        <m:r>
          <m:rPr>
            <m:sty m:val="p"/>
          </m:rPr>
          <m:t>,</m:t>
        </m:r>
        <m:sSup>
          <m:e>
            <m:r>
              <m:t>q</m:t>
            </m:r>
          </m:e>
          <m:sup>
            <m:r>
              <m:rPr>
                <m:sty m:val="p"/>
              </m:rPr>
              <m:t>*</m:t>
            </m:r>
          </m:sup>
        </m:sSup>
      </m:oMath>
      <w:r>
        <w:rPr>
          <w:rFonts w:ascii="Cambria" w:eastAsia="Cambria" w:hAnsi="Cambria" w:cs="Cambria"/>
        </w:rPr>
        <w:t>]</w:t>
      </w:r>
      <w:r>
        <w:t>，可用二分法数值反解，无需闭式解。若</w:t>
      </w:r>
      <w:r>
        <w:t xml:space="preserve"> </w:t>
      </w:r>
      <w:r>
        <w:rPr>
          <w:rFonts w:ascii="Cambria" w:eastAsia="Cambria" w:hAnsi="Cambria" w:cs="Cambria"/>
          <w:i/>
        </w:rPr>
        <w:t xml:space="preserve">q </w:t>
      </w:r>
      <w:r>
        <w:rPr>
          <w:rFonts w:ascii="Cambria" w:eastAsia="Cambria" w:hAnsi="Cambria" w:cs="Cambria"/>
        </w:rPr>
        <w:t xml:space="preserve">= </w:t>
      </w:r>
      <m:oMath xmlns:a="http://schemas.openxmlformats.org/drawingml/2006/main" xmlns:pic="http://schemas.openxmlformats.org/drawingml/2006/picture">
        <m:sSub>
          <m:e>
            <m:r>
              <m:t>Q</m:t>
            </m:r>
          </m:e>
          <m:sub>
            <m:r>
              <m:t>g</m:t>
            </m:r>
          </m:sub>
        </m:sSub>
      </m:oMath>
      <w:r>
        <w:t>时仍满足能量约束，则</w:t>
      </w:r>
      <w:r>
        <w:t xml:space="preserve"> </w:t>
      </w:r>
      <m:oMath xmlns:a="http://schemas.openxmlformats.org/drawingml/2006/main" xmlns:pic="http://schemas.openxmlformats.org/drawingml/2006/picture">
        <m:sSubSup>
          <m:e>
            <m:r>
              <m:t>q</m:t>
            </m:r>
          </m:e>
          <m:sub>
            <m:r>
              <m:t>g</m:t>
            </m:r>
            <m:r>
              <m:t>S</m:t>
            </m:r>
          </m:sub>
          <m:sup>
            <m:r>
              <m:rPr>
                <m:sty m:val="p"/>
              </m:rPr>
              <m:t>*</m:t>
            </m:r>
          </m:sup>
        </m:sSubSup>
      </m:oMath>
      <w:r>
        <w:rPr>
          <w:rFonts w:ascii="Cambria" w:eastAsia="Cambria" w:hAnsi="Cambria" w:cs="Cambria"/>
        </w:rPr>
        <w:t xml:space="preserve">= </w:t>
      </w:r>
      <m:oMath xmlns:a="http://schemas.openxmlformats.org/drawingml/2006/main" xmlns:pic="http://schemas.openxmlformats.org/drawingml/2006/picture">
        <m:sSub>
          <m:e>
            <m:r>
              <m:t>Q</m:t>
            </m:r>
          </m:e>
          <m:sub>
            <m:r>
              <m:t>g</m:t>
            </m:r>
          </m:sub>
        </m:sSub>
      </m:oMath>
      <w:r>
        <w:t>，此时</w:t>
      </w:r>
      <w:r>
        <w:rPr>
          <w:rFonts w:ascii="黑体" w:eastAsia="黑体" w:hAnsi="黑体" w:cs="黑体"/>
        </w:rPr>
        <w:t>结构上限</w:t>
      </w:r>
      <w:r>
        <w:t>（载重或货舱）成为生效约束。</w:t>
      </w:r>
    </w:p>
    <w:p w14:paraId="0836B591" w14:textId="77777777" w:rsidR="00E43706" w:rsidRPr="008C3415" w:rsidRDefault="00E43706" w:rsidP="008C3415">
      <w:pPr>
        <w:pStyle w:val="3"/>
        <w:spacing w:before="156" w:after="156"/>
      </w:pPr>
      <w:r w:rsidRPr="008C3415">
        <w:t xml:space="preserve">5.2.3 </w:t>
      </w:r>
      <w:r w:rsidRPr="008C3415">
        <w:t>组批的状态压缩动态规划</w:t>
      </w:r>
    </w:p>
    <w:p w14:paraId="35E021F7" w14:textId="77777777" w:rsidR="00E43706" w:rsidRDefault="00E43706" w:rsidP="00E43706">
      <w:pPr>
        <w:ind w:firstLine="480"/>
      </w:pPr>
      <w:r>
        <w:rPr>
          <w:rFonts w:eastAsia="Times New Roman"/>
        </w:rPr>
        <w:t xml:space="preserve">80 </w:t>
      </w:r>
      <w:r>
        <w:t>个货箱虽不可拆，但同类物资的单箱质量与体积</w:t>
      </w:r>
      <w:r>
        <w:rPr>
          <w:rFonts w:ascii="黑体" w:eastAsia="黑体" w:hAnsi="黑体" w:cs="黑体"/>
        </w:rPr>
        <w:t>完全相同</w:t>
      </w:r>
      <w:r>
        <w:t>，箱与箱之间没有个体差异。因此一个服务区的组批问题只取决于四类物资的</w:t>
      </w:r>
      <w:r>
        <w:rPr>
          <w:rFonts w:ascii="黑体" w:eastAsia="黑体" w:hAnsi="黑体" w:cs="黑体"/>
        </w:rPr>
        <w:t>件数</w:t>
      </w:r>
      <w:r>
        <w:t>，可用状态压缩：</w:t>
      </w:r>
    </w:p>
    <w:p w14:paraId="7283E1FA" w14:textId="77777777" w:rsidR="00E43706" w:rsidRDefault="00E43706" w:rsidP="00E43706">
      <w:pPr>
        <w:ind w:firstLine="480"/>
      </w:pPr>
      <w:r>
        <w:t>设服务区</w:t>
      </w:r>
      <w:r>
        <w:t xml:space="preserve"> </w:t>
      </w:r>
      <w:r>
        <w:rPr>
          <w:rFonts w:ascii="Cambria" w:eastAsia="Cambria" w:hAnsi="Cambria" w:cs="Cambria"/>
          <w:i/>
        </w:rPr>
        <w:t xml:space="preserve">S </w:t>
      </w:r>
      <w:r>
        <w:t>的四类物资件数为</w:t>
      </w:r>
      <w:r>
        <w:t xml:space="preserve"> </w:t>
      </w:r>
      <w:r>
        <w:rPr>
          <w:rFonts w:ascii="Cambria" w:eastAsia="Cambria" w:hAnsi="Cambria" w:cs="Cambria"/>
        </w:rPr>
        <w:t>(</w:t>
      </w:r>
      <m:oMath xmlns:a="http://schemas.openxmlformats.org/drawingml/2006/main" xmlns:pic="http://schemas.openxmlformats.org/drawingml/2006/picture">
        <m:sSub>
          <m:e>
            <m:r>
              <m:t>n</m:t>
            </m:r>
          </m:e>
          <m:sub>
            <m:r>
              <m:t>1</m:t>
            </m:r>
          </m:sub>
        </m:sSub>
        <m:r>
          <m:rPr>
            <m:sty m:val="p"/>
          </m:rPr>
          <m:t>,</m:t>
        </m:r>
        <m:sSub>
          <m:e>
            <m:r>
              <m:t>n</m:t>
            </m:r>
          </m:e>
          <m:sub>
            <m:r>
              <m:t>2</m:t>
            </m:r>
          </m:sub>
        </m:sSub>
        <m:r>
          <m:rPr>
            <m:sty m:val="p"/>
          </m:rPr>
          <m:t>,</m:t>
        </m:r>
        <m:sSub>
          <m:e>
            <m:r>
              <m:t>n</m:t>
            </m:r>
          </m:e>
          <m:sub>
            <m:r>
              <m:t>3</m:t>
            </m:r>
          </m:sub>
        </m:sSub>
        <m:r>
          <m:rPr>
            <m:sty m:val="p"/>
          </m:rPr>
          <m:t>,</m:t>
        </m:r>
        <m:sSub>
          <m:e>
            <m:r>
              <m:t>n</m:t>
            </m:r>
          </m:e>
          <m:sub>
            <m:r>
              <m:t>4</m:t>
            </m:r>
          </m:sub>
        </m:sSub>
      </m:oMath>
      <w:r>
        <w:rPr>
          <w:rFonts w:ascii="Cambria" w:eastAsia="Cambria" w:hAnsi="Cambria" w:cs="Cambria"/>
        </w:rPr>
        <w:t>)</w:t>
      </w:r>
      <w:r>
        <w:t>，状态为已装走的件数向量</w:t>
      </w:r>
      <w:r>
        <w:t xml:space="preserve"> </w:t>
      </w:r>
      <w:r>
        <w:rPr>
          <w:rFonts w:eastAsia="Times New Roman"/>
          <w:b/>
        </w:rPr>
        <w:t xml:space="preserve">c </w:t>
      </w:r>
      <w:r>
        <w:rPr>
          <w:rFonts w:ascii="Cambria" w:eastAsia="Cambria" w:hAnsi="Cambria" w:cs="Cambria"/>
        </w:rPr>
        <w:t xml:space="preserve">⪯ </w:t>
      </w:r>
      <w:r>
        <w:rPr>
          <w:rFonts w:eastAsia="Times New Roman"/>
          <w:b/>
        </w:rPr>
        <w:t>n</w:t>
      </w:r>
      <w:r>
        <w:t>。决策为</w:t>
      </w:r>
      <w:r>
        <w:t>“</w:t>
      </w:r>
      <w:r>
        <w:t>再开一个架次，用机型</w:t>
      </w:r>
      <w:r>
        <w:t xml:space="preserve"> </w:t>
      </w:r>
      <w:r>
        <w:rPr>
          <w:rFonts w:ascii="Cambria" w:eastAsia="Cambria" w:hAnsi="Cambria" w:cs="Cambria"/>
          <w:i/>
        </w:rPr>
        <w:t>g</w:t>
      </w:r>
      <w:r>
        <w:t>，装走若干件</w:t>
      </w:r>
      <w:r>
        <w:t>”</w:t>
      </w:r>
      <w:r>
        <w:t>，其可行性由</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nary>
                <m:naryPr>
                  <m:chr m:val="∑"/>
                  <m:limLoc m:val="undOvr"/>
                  <m:subHide m:val="off"/>
                  <m:supHide m:val="on"/>
                </m:naryPr>
                <m:sub>
                  <m:r>
                    <m:t>k</m:t>
                  </m:r>
                </m:sub>
                <m:sup>
                  <m:r>
                    <m:t>​</m:t>
                  </m:r>
                </m:sup>
                <m:e>
                  <m:r>
                    <m:rPr>
                      <m:sty m:val="p"/>
                    </m:rPr>
                    <m:t>Δ</m:t>
                  </m:r>
                </m:e>
              </m:nary>
              <m:sSub>
                <m:e>
                  <m:r>
                    <m:t>c</m:t>
                  </m:r>
                </m:e>
                <m:sub>
                  <m:r>
                    <m:t>k</m:t>
                  </m:r>
                </m:sub>
              </m:sSub>
              <m:sSub>
                <m:e>
                  <m:r>
                    <m:t>m</m:t>
                  </m:r>
                </m:e>
                <m:sub>
                  <m:r>
                    <m:t>k</m:t>
                  </m:r>
                </m:sub>
              </m:sSub>
              <m:r>
                <m:rPr>
                  <m:sty m:val="p"/>
                </m:rPr>
                <m:t>≤</m:t>
              </m:r>
              <m:sSubSup>
                <m:e>
                  <m:r>
                    <m:t>q</m:t>
                  </m:r>
                </m:e>
                <m:sub>
                  <m:r>
                    <m:t>g</m:t>
                  </m:r>
                  <m:r>
                    <m:t>S</m:t>
                  </m:r>
                </m:sub>
                <m:sup>
                  <m:r>
                    <m:rPr>
                      <m:sty m:val="p"/>
                    </m:rPr>
                    <m:t>*</m:t>
                  </m:r>
                </m:sup>
              </m:sSubSup>
              <m:r>
                <m:rPr>
                  <m:sty m:val="p"/>
                </m:rPr>
                <m:t>,</m:t>
              </m:r>
              <m:r>
                <m:t>  </m:t>
              </m:r>
              <m:nary>
                <m:naryPr>
                  <m:chr m:val="∑"/>
                  <m:limLoc m:val="undOvr"/>
                  <m:subHide m:val="off"/>
                  <m:supHide m:val="on"/>
                </m:naryPr>
                <m:sub>
                  <m:r>
                    <m:t>k</m:t>
                  </m:r>
                </m:sub>
                <m:sup>
                  <m:r>
                    <m:t>​</m:t>
                  </m:r>
                </m:sup>
                <m:e>
                  <m:r>
                    <m:rPr>
                      <m:sty m:val="p"/>
                    </m:rPr>
                    <m:t>Δ</m:t>
                  </m:r>
                </m:e>
              </m:nary>
              <m:sSub>
                <m:e>
                  <m:r>
                    <m:t>c</m:t>
                  </m:r>
                </m:e>
                <m:sub>
                  <m:r>
                    <m:t>k</m:t>
                  </m:r>
                </m:sub>
              </m:sSub>
              <m:sSub>
                <m:e>
                  <m:r>
                    <m:t>v</m:t>
                  </m:r>
                </m:e>
                <m:sub>
                  <m:r>
                    <m:t>k</m:t>
                  </m:r>
                </m:sub>
              </m:sSub>
              <m:r>
                <m:rPr>
                  <m:sty m:val="p"/>
                </m:rPr>
                <m:t>≤</m:t>
              </m:r>
              <m:sSub>
                <m:e>
                  <m:r>
                    <m:t>V</m:t>
                  </m:r>
                </m:e>
                <m:sub>
                  <m:r>
                    <m:t>g</m:t>
                  </m:r>
                </m:sub>
              </m:sSub>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5.</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6</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22937852" w14:textId="77777777" w:rsidR="00E43706" w:rsidRDefault="00E43706" w:rsidP="00E43706">
      <w:pPr>
        <w:ind w:firstLine="480"/>
      </w:pPr>
      <w:r>
        <w:t>判定。以</w:t>
      </w:r>
      <w:r>
        <w:t>“</w:t>
      </w:r>
      <w:r>
        <w:t>先最小架次数、后最小能耗</w:t>
      </w:r>
      <w:r>
        <w:t>”</w:t>
      </w:r>
      <w:r>
        <w:t>为字典序价值函数做动态规划：</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r>
                <m:t>f</m:t>
              </m:r>
              <m:r>
                <m:rPr>
                  <m:sty m:val="p"/>
                </m:rPr>
                <m:t>(</m:t>
              </m:r>
              <m:r>
                <m:rPr>
                  <m:sty m:val="bi"/>
                </m:rPr>
                <m:t>c</m:t>
              </m:r>
              <m:r>
                <m:rPr>
                  <m:sty m:val="p"/>
                </m:rPr>
                <m:t>)</m:t>
              </m:r>
              <m:r>
                <m:rPr>
                  <m:sty m:val="p"/>
                </m:rPr>
                <m:t>=</m:t>
              </m:r>
              <m:limLow>
                <m:e>
                  <m:r>
                    <m:rPr>
                      <m:sty m:val="p"/>
                    </m:rPr>
                    <m:t>min</m:t>
                  </m:r>
                </m:e>
                <m:lim>
                  <m:r>
                    <m:t>g</m:t>
                  </m:r>
                  <m:r>
                    <m:rPr>
                      <m:sty m:val="p"/>
                    </m:rPr>
                    <m:t>,</m:t>
                  </m:r>
                  <m:r>
                    <m:t> </m:t>
                  </m:r>
                  <m:r>
                    <m:rPr>
                      <m:sty m:val="p"/>
                    </m:rPr>
                    <m:t>Δ</m:t>
                  </m:r>
                  <m:r>
                    <m:rPr>
                      <m:sty m:val="bi"/>
                    </m:rPr>
                    <m:t>c</m:t>
                  </m:r>
                </m:lim>
              </m:limLow>
              <m:d>
                <m:dPr>
                  <m:begChr m:val="{"/>
                  <m:sepChr m:val=""/>
                  <m:endChr m:val="}"/>
                  <m:grow/>
                </m:dPr>
                <m:e>
                  <m:r>
                    <m:rPr>
                      <m:sty m:val="p"/>
                    </m:rPr>
                    <m:t>(</m:t>
                  </m:r>
                  <m:r>
                    <m:t>1</m:t>
                  </m:r>
                  <m:r>
                    <m:rPr>
                      <m:sty m:val="p"/>
                    </m:rPr>
                    <m:t>,</m:t>
                  </m:r>
                  <m:sSub>
                    <m:e>
                      <m:r>
                        <m:t>E</m:t>
                      </m:r>
                    </m:e>
                    <m:sub>
                      <m:r>
                        <m:t>g</m:t>
                      </m:r>
                    </m:sub>
                  </m:sSub>
                  <m:r>
                    <m:rPr>
                      <m:sty m:val="p"/>
                    </m:rPr>
                    <m:t>)</m:t>
                  </m:r>
                  <m:r>
                    <m:rPr>
                      <m:sty m:val="p"/>
                    </m:rPr>
                    <m:t>⊕</m:t>
                  </m:r>
                  <m:r>
                    <m:t>f</m:t>
                  </m:r>
                  <m:r>
                    <m:rPr>
                      <m:sty m:val="p"/>
                    </m:rPr>
                    <m:t>(</m:t>
                  </m:r>
                  <m:r>
                    <m:rPr>
                      <m:sty m:val="bi"/>
                    </m:rPr>
                    <m:t>c</m:t>
                  </m:r>
                  <m:r>
                    <m:rPr>
                      <m:sty m:val="p"/>
                    </m:rPr>
                    <m:t>+</m:t>
                  </m:r>
                  <m:r>
                    <m:rPr>
                      <m:sty m:val="p"/>
                    </m:rPr>
                    <m:t>Δ</m:t>
                  </m:r>
                  <m:r>
                    <m:rPr>
                      <m:sty m:val="bi"/>
                    </m:rPr>
                    <m:t>c</m:t>
                  </m:r>
                  <m:r>
                    <m:rPr>
                      <m:sty m:val="p"/>
                    </m:rPr>
                    <m:t>)</m:t>
                  </m:r>
                </m:e>
              </m:d>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5.</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7</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35F48AD0" w14:textId="77777777" w:rsidR="00E43706" w:rsidRDefault="00E43706" w:rsidP="00E43706">
      <w:pPr>
        <w:ind w:firstLine="480"/>
      </w:pPr>
      <w:r>
        <w:t>其中</w:t>
      </w:r>
      <w:r>
        <w:t xml:space="preserve"> </w:t>
      </w:r>
      <w:r>
        <w:rPr>
          <w:rFonts w:ascii="Cambria" w:eastAsia="Cambria" w:hAnsi="Cambria" w:cs="Cambria"/>
        </w:rPr>
        <w:t xml:space="preserve">⊕ </w:t>
      </w:r>
      <w:r>
        <w:t>为字典序加法。由于四类件数上界为</w:t>
      </w:r>
      <w:r>
        <w:t xml:space="preserve"> </w:t>
      </w:r>
      <w:r>
        <w:rPr>
          <w:rFonts w:ascii="Cambria" w:eastAsia="Cambria" w:hAnsi="Cambria" w:cs="Cambria"/>
        </w:rPr>
        <w:t>(2</w:t>
      </w:r>
      <w:r>
        <w:rPr>
          <w:rFonts w:ascii="Cambria" w:eastAsia="Cambria" w:hAnsi="Cambria" w:cs="Cambria"/>
          <w:i/>
        </w:rPr>
        <w:t>,</w:t>
      </w:r>
      <w:r>
        <w:rPr>
          <w:rFonts w:ascii="Cambria" w:eastAsia="Cambria" w:hAnsi="Cambria" w:cs="Cambria"/>
        </w:rPr>
        <w:t>8</w:t>
      </w:r>
      <w:r>
        <w:rPr>
          <w:rFonts w:ascii="Cambria" w:eastAsia="Cambria" w:hAnsi="Cambria" w:cs="Cambria"/>
          <w:i/>
        </w:rPr>
        <w:t>,</w:t>
      </w:r>
      <w:r>
        <w:rPr>
          <w:rFonts w:ascii="Cambria" w:eastAsia="Cambria" w:hAnsi="Cambria" w:cs="Cambria"/>
        </w:rPr>
        <w:t>6</w:t>
      </w:r>
      <w:r>
        <w:rPr>
          <w:rFonts w:ascii="Cambria" w:eastAsia="Cambria" w:hAnsi="Cambria" w:cs="Cambria"/>
          <w:i/>
        </w:rPr>
        <w:t>,</w:t>
      </w:r>
      <w:r>
        <w:rPr>
          <w:rFonts w:ascii="Cambria" w:eastAsia="Cambria" w:hAnsi="Cambria" w:cs="Cambria"/>
        </w:rPr>
        <w:t xml:space="preserve">3) </w:t>
      </w:r>
      <w:r>
        <w:t>量级，状态空间很小，可以直</w:t>
      </w:r>
    </w:p>
    <w:p w14:paraId="017E2E3A" w14:textId="77777777" w:rsidR="00E43706" w:rsidRDefault="00E43706" w:rsidP="00E43706">
      <w:pPr>
        <w:ind w:firstLine="480"/>
      </w:pPr>
      <w:r>
        <w:t>接精确求解，不需要启发式。</w:t>
      </w:r>
    </w:p>
    <w:p w14:paraId="60C01753" w14:textId="77777777" w:rsidR="00E43706" w:rsidRDefault="00CC664A" w:rsidP="00E43706">
      <w:pPr>
        <w:spacing w:after="200" w:line="259" w:lineRule="auto"/>
        <w:ind w:left="516" w:firstLine="480"/>
        <w:jc w:val="left"/>
      </w:pPr>
      <w:r>
        <w:rPr>
          <w:noProof/>
        </w:rPr>
        <w:pict w14:anchorId="3A249150">
          <v:shape id="Picture 1896" o:spid="_x0000_i1032" type="#_x0000_t75" style="width:448.7pt;height:222.9pt;visibility:visible">
            <v:imagedata r:id="rId23" o:title=""/>
          </v:shape>
        </w:pict>
      </w:r>
    </w:p>
    <w:p w14:paraId="444BA418" w14:textId="77777777" w:rsidR="00E43706" w:rsidRDefault="00E43706" w:rsidP="00E43706">
      <w:pPr>
        <w:spacing w:after="452" w:line="265" w:lineRule="auto"/>
        <w:ind w:left="391" w:right="246" w:firstLine="480"/>
        <w:jc w:val="center"/>
      </w:pPr>
      <w:r>
        <w:t>图</w:t>
      </w:r>
      <w:r>
        <w:t xml:space="preserve"> </w:t>
      </w:r>
      <w:r>
        <w:rPr>
          <w:rFonts w:eastAsia="Times New Roman"/>
        </w:rPr>
        <w:t xml:space="preserve">5.1 </w:t>
      </w:r>
      <w:r>
        <w:t>三机型在</w:t>
      </w:r>
      <w:r>
        <w:t xml:space="preserve"> </w:t>
      </w:r>
      <w:r>
        <w:rPr>
          <w:rFonts w:eastAsia="Times New Roman"/>
        </w:rPr>
        <w:t xml:space="preserve">15 </w:t>
      </w:r>
      <w:r>
        <w:t>个服务区的最大安全载荷</w:t>
      </w:r>
    </w:p>
    <w:p w14:paraId="24E302F7" w14:textId="77777777" w:rsidR="00E43706" w:rsidRPr="00B56D77" w:rsidRDefault="00E43706" w:rsidP="00B56D77">
      <w:pPr>
        <w:pStyle w:val="3"/>
        <w:spacing w:before="156" w:after="156"/>
      </w:pPr>
      <w:r w:rsidRPr="00B56D77">
        <w:t xml:space="preserve">5.3 </w:t>
      </w:r>
      <w:r w:rsidRPr="00B56D77">
        <w:t>模型求解</w:t>
      </w:r>
    </w:p>
    <w:p w14:paraId="33F573D4" w14:textId="77777777" w:rsidR="00E43706" w:rsidRPr="00B56D77" w:rsidRDefault="00E43706" w:rsidP="00B56D77">
      <w:pPr>
        <w:pStyle w:val="3"/>
        <w:spacing w:before="156" w:after="156"/>
      </w:pPr>
      <w:r w:rsidRPr="00B56D77">
        <w:t xml:space="preserve">5.3.1 </w:t>
      </w:r>
      <w:r w:rsidRPr="00B56D77">
        <w:t>代入链：</w:t>
      </w:r>
      <w:r w:rsidRPr="00B56D77">
        <w:t xml:space="preserve">S010 </w:t>
      </w:r>
      <w:r w:rsidRPr="00B56D77">
        <w:t>的</w:t>
      </w:r>
      <w:r w:rsidRPr="00B56D77">
        <w:t xml:space="preserve"> B </w:t>
      </w:r>
      <w:r w:rsidRPr="00B56D77">
        <w:t>型架次</w:t>
      </w:r>
    </w:p>
    <w:p w14:paraId="6A696B66" w14:textId="77777777" w:rsidR="00E43706" w:rsidRDefault="00E43706" w:rsidP="00D00C77">
      <w:pPr>
        <w:ind w:firstLine="480"/>
      </w:pPr>
      <w:r>
        <w:lastRenderedPageBreak/>
        <w:t>为便于逐项复核，下面完整走一遍</w:t>
      </w:r>
      <w:r>
        <w:t>“</w:t>
      </w:r>
      <w:r>
        <w:t>附件数值</w:t>
      </w:r>
      <w:r>
        <w:t xml:space="preserve"> </w:t>
      </w:r>
      <w:r>
        <w:rPr>
          <w:rFonts w:ascii="Cambria" w:eastAsia="Cambria" w:hAnsi="Cambria" w:cs="Cambria"/>
        </w:rPr>
        <w:t xml:space="preserve">→ </w:t>
      </w:r>
      <w:r>
        <w:t>航段与资源公式</w:t>
      </w:r>
      <w:r>
        <w:t xml:space="preserve"> </w:t>
      </w:r>
      <w:r>
        <w:rPr>
          <w:rFonts w:ascii="Cambria" w:eastAsia="Cambria" w:hAnsi="Cambria" w:cs="Cambria"/>
        </w:rPr>
        <w:t xml:space="preserve">→ </w:t>
      </w:r>
      <w:r>
        <w:t>交付与能耗结果</w:t>
      </w:r>
      <w:r>
        <w:t>”</w:t>
      </w:r>
      <w:r>
        <w:t>的代入链。</w:t>
      </w:r>
      <w:r>
        <w:rPr>
          <w:rFonts w:eastAsia="Times New Roman"/>
        </w:rPr>
        <w:t xml:space="preserve">S010 </w:t>
      </w:r>
      <w:r>
        <w:t>的医疗、饮用水、应急食品三类共</w:t>
      </w:r>
      <w:r>
        <w:t xml:space="preserve"> </w:t>
      </w:r>
      <w:r>
        <w:rPr>
          <w:rFonts w:eastAsia="Times New Roman"/>
        </w:rPr>
        <w:t xml:space="preserve">3 </w:t>
      </w:r>
      <w:r>
        <w:t>箱，合计质量</w:t>
      </w:r>
      <w:r>
        <w:t xml:space="preserve"> </w:t>
      </w:r>
      <w:r>
        <w:rPr>
          <w:rFonts w:eastAsia="Times New Roman"/>
        </w:rPr>
        <w:t>25kg</w:t>
      </w:r>
      <w:r>
        <w:t>、体积</w:t>
      </w:r>
      <w:r>
        <w:t xml:space="preserve"> </w:t>
      </w:r>
      <w:r>
        <w:rPr>
          <w:rFonts w:eastAsia="Times New Roman"/>
        </w:rPr>
        <w:t>0.067m</w:t>
      </w:r>
      <m:oMath xmlns:a="http://schemas.openxmlformats.org/drawingml/2006/main" xmlns:pic="http://schemas.openxmlformats.org/drawingml/2006/picture">
        <m:sSup>
          <m:e>
            <m:r>
              <m:t>​</m:t>
            </m:r>
          </m:e>
          <m:sup>
            <m:r>
              <m:t>3</m:t>
            </m:r>
          </m:sup>
        </m:sSup>
      </m:oMath>
      <w:r>
        <w:t>。</w:t>
      </w:r>
    </w:p>
    <w:p w14:paraId="694A0AA8" w14:textId="77777777" w:rsidR="00E43706" w:rsidRDefault="00E43706" w:rsidP="00D00C77">
      <w:pPr>
        <w:ind w:firstLine="480"/>
      </w:pPr>
      <w:r>
        <w:t>航段</w:t>
      </w:r>
      <w:r>
        <w:t xml:space="preserve"> </w:t>
      </w:r>
      <w:r>
        <w:rPr>
          <w:rFonts w:eastAsia="Times New Roman"/>
        </w:rPr>
        <w:t>O01</w:t>
      </w:r>
      <w:r>
        <w:rPr>
          <w:rFonts w:ascii="Cambria" w:eastAsia="Cambria" w:hAnsi="Cambria" w:cs="Cambria"/>
        </w:rPr>
        <w:t>→</w:t>
      </w:r>
      <w:r>
        <w:rPr>
          <w:rFonts w:eastAsia="Times New Roman"/>
        </w:rPr>
        <w:t xml:space="preserve">S010 </w:t>
      </w:r>
      <w:r>
        <w:t>的水平距离</w:t>
      </w:r>
      <w:r>
        <w:t xml:space="preserve"> </w:t>
      </w:r>
      <w:r>
        <w:rPr>
          <w:rFonts w:ascii="Cambria" w:eastAsia="Cambria" w:hAnsi="Cambria" w:cs="Cambria"/>
          <w:i/>
        </w:rPr>
        <w:t xml:space="preserve">d </w:t>
      </w:r>
      <w:r>
        <w:rPr>
          <w:rFonts w:ascii="Cambria" w:eastAsia="Cambria" w:hAnsi="Cambria" w:cs="Cambria"/>
        </w:rPr>
        <w:t>= 4784</w:t>
      </w:r>
      <w:r>
        <w:rPr>
          <w:rFonts w:ascii="Cambria" w:eastAsia="Cambria" w:hAnsi="Cambria" w:cs="Cambria"/>
          <w:i/>
        </w:rPr>
        <w:t>.</w:t>
      </w:r>
      <w:r>
        <w:rPr>
          <w:rFonts w:ascii="Cambria" w:eastAsia="Cambria" w:hAnsi="Cambria" w:cs="Cambria"/>
        </w:rPr>
        <w:t>5</w:t>
      </w:r>
      <w:r>
        <w:rPr>
          <w:rFonts w:eastAsia="Times New Roman"/>
        </w:rPr>
        <w:t>m</w:t>
      </w:r>
      <w:r>
        <w:t>，沿线最高</w:t>
      </w:r>
      <w:r>
        <w:t xml:space="preserve"> </w:t>
      </w:r>
      <w:r>
        <w:rPr>
          <w:rFonts w:eastAsia="Times New Roman"/>
        </w:rPr>
        <w:t xml:space="preserve">DEM </w:t>
      </w:r>
      <w:r>
        <w:t>为</w:t>
      </w:r>
      <w:r>
        <w:t xml:space="preserve"> </w:t>
      </w:r>
      <w:r>
        <w:rPr>
          <w:rFonts w:eastAsia="Times New Roman"/>
        </w:rPr>
        <w:t>385.6m</w:t>
      </w:r>
      <w:r>
        <w:t>，故巡航海拔</w:t>
      </w:r>
      <w:r>
        <w:rPr>
          <w:rFonts w:ascii="Cambria" w:eastAsia="Cambria" w:hAnsi="Cambria" w:cs="Cambria"/>
          <w:i/>
        </w:rPr>
        <w:t xml:space="preserve">H </w:t>
      </w:r>
      <w:r>
        <w:rPr>
          <w:rFonts w:ascii="Cambria" w:eastAsia="Cambria" w:hAnsi="Cambria" w:cs="Cambria"/>
        </w:rPr>
        <w:t>= 385</w:t>
      </w:r>
      <w:r>
        <w:rPr>
          <w:rFonts w:ascii="Cambria" w:eastAsia="Cambria" w:hAnsi="Cambria" w:cs="Cambria"/>
          <w:i/>
        </w:rPr>
        <w:t>.</w:t>
      </w:r>
      <w:r>
        <w:rPr>
          <w:rFonts w:ascii="Cambria" w:eastAsia="Cambria" w:hAnsi="Cambria" w:cs="Cambria"/>
        </w:rPr>
        <w:t>6 + 50 = 435</w:t>
      </w:r>
      <w:r>
        <w:rPr>
          <w:rFonts w:ascii="Cambria" w:eastAsia="Cambria" w:hAnsi="Cambria" w:cs="Cambria"/>
          <w:i/>
        </w:rPr>
        <w:t>.</w:t>
      </w:r>
      <w:r>
        <w:rPr>
          <w:rFonts w:ascii="Cambria" w:eastAsia="Cambria" w:hAnsi="Cambria" w:cs="Cambria"/>
        </w:rPr>
        <w:t>6</w:t>
      </w:r>
      <w:r>
        <w:rPr>
          <w:rFonts w:eastAsia="Times New Roman"/>
        </w:rPr>
        <w:t>m</w:t>
      </w:r>
      <w:r>
        <w:t>；</w:t>
      </w:r>
      <w:r>
        <w:rPr>
          <w:rFonts w:eastAsia="Times New Roman"/>
        </w:rPr>
        <w:t xml:space="preserve">O01 </w:t>
      </w:r>
      <w:r>
        <w:t>地面</w:t>
      </w:r>
      <w:r>
        <w:t xml:space="preserve"> </w:t>
      </w:r>
      <w:r>
        <w:rPr>
          <w:rFonts w:eastAsia="Times New Roman"/>
        </w:rPr>
        <w:t>127.7m</w:t>
      </w:r>
      <w:r>
        <w:t>，</w:t>
      </w:r>
      <w:r>
        <w:rPr>
          <w:rFonts w:eastAsia="Times New Roman"/>
        </w:rPr>
        <w:t xml:space="preserve">S010 </w:t>
      </w:r>
      <w:r>
        <w:t>作业高度</w:t>
      </w:r>
      <w:r>
        <w:t xml:space="preserve"> </w:t>
      </w:r>
      <w:r>
        <w:rPr>
          <w:rFonts w:ascii="Cambria" w:eastAsia="Cambria" w:hAnsi="Cambria" w:cs="Cambria"/>
        </w:rPr>
        <w:t>321</w:t>
      </w:r>
      <w:r>
        <w:rPr>
          <w:rFonts w:ascii="Cambria" w:eastAsia="Cambria" w:hAnsi="Cambria" w:cs="Cambria"/>
          <w:i/>
        </w:rPr>
        <w:t>.</w:t>
      </w:r>
      <w:r>
        <w:rPr>
          <w:rFonts w:ascii="Cambria" w:eastAsia="Cambria" w:hAnsi="Cambria" w:cs="Cambria"/>
        </w:rPr>
        <w:t>6 + 30 = 351</w:t>
      </w:r>
      <w:r>
        <w:rPr>
          <w:rFonts w:ascii="Cambria" w:eastAsia="Cambria" w:hAnsi="Cambria" w:cs="Cambria"/>
          <w:i/>
        </w:rPr>
        <w:t>.</w:t>
      </w:r>
      <w:r>
        <w:rPr>
          <w:rFonts w:ascii="Cambria" w:eastAsia="Cambria" w:hAnsi="Cambria" w:cs="Cambria"/>
        </w:rPr>
        <w:t>6</w:t>
      </w:r>
      <w:r>
        <w:rPr>
          <w:rFonts w:eastAsia="Times New Roman"/>
        </w:rPr>
        <w:t>m</w:t>
      </w:r>
      <w:r>
        <w:t>。</w:t>
      </w:r>
      <w:r>
        <w:t xml:space="preserve"> </w:t>
      </w:r>
      <w:r>
        <w:rPr>
          <w:rFonts w:eastAsia="Times New Roman"/>
        </w:rPr>
        <w:t xml:space="preserve">B </w:t>
      </w:r>
      <w:r>
        <w:t>型的</w:t>
      </w:r>
      <w:r>
        <w:t xml:space="preserve"> </w:t>
      </w:r>
      <m:oMath xmlns:a="http://schemas.openxmlformats.org/drawingml/2006/main" xmlns:pic="http://schemas.openxmlformats.org/drawingml/2006/picture">
        <m:sSubSup>
          <m:e>
            <m:r>
              <m:t>L</m:t>
            </m:r>
          </m:e>
          <m:sub>
            <m:r>
              <m:t>B</m:t>
            </m:r>
          </m:sub>
          <m:sup>
            <m:r>
              <m:t>0</m:t>
            </m:r>
          </m:sup>
        </m:sSubSup>
      </m:oMath>
      <w:r>
        <w:rPr>
          <w:rFonts w:ascii="Cambria" w:eastAsia="Cambria" w:hAnsi="Cambria" w:cs="Cambria"/>
        </w:rPr>
        <w:t>= 28000</w:t>
      </w:r>
      <w:r>
        <w:rPr>
          <w:rFonts w:eastAsia="Times New Roman"/>
        </w:rPr>
        <w:t>m</w:t>
      </w:r>
      <w:r>
        <w:t>、</w:t>
      </w:r>
      <m:oMath xmlns:a="http://schemas.openxmlformats.org/drawingml/2006/main" xmlns:pic="http://schemas.openxmlformats.org/drawingml/2006/picture">
        <m:sSubSup>
          <m:e>
            <m:r>
              <m:t>L</m:t>
            </m:r>
          </m:e>
          <m:sub>
            <m:r>
              <m:t>B</m:t>
            </m:r>
          </m:sub>
          <m:sup>
            <m:r>
              <m:t>F</m:t>
            </m:r>
          </m:sup>
        </m:sSubSup>
      </m:oMath>
      <w:r>
        <w:rPr>
          <w:rFonts w:ascii="Cambria" w:eastAsia="Cambria" w:hAnsi="Cambria" w:cs="Cambria"/>
        </w:rPr>
        <w:t>= 16000</w:t>
      </w:r>
      <w:r>
        <w:rPr>
          <w:rFonts w:eastAsia="Times New Roman"/>
        </w:rPr>
        <w:t>m</w:t>
      </w:r>
      <w:r>
        <w:t>、</w:t>
      </w:r>
      <m:oMath xmlns:a="http://schemas.openxmlformats.org/drawingml/2006/main" xmlns:pic="http://schemas.openxmlformats.org/drawingml/2006/picture">
        <m:sSub>
          <m:e>
            <m:r>
              <m:t>Q</m:t>
            </m:r>
          </m:e>
          <m:sub>
            <m:r>
              <m:t>B</m:t>
            </m:r>
          </m:sub>
        </m:sSub>
      </m:oMath>
      <w:r>
        <w:rPr>
          <w:rFonts w:ascii="Cambria" w:eastAsia="Cambria" w:hAnsi="Cambria" w:cs="Cambria"/>
        </w:rPr>
        <w:t>= 30</w:t>
      </w:r>
      <w:r>
        <w:rPr>
          <w:rFonts w:eastAsia="Times New Roman"/>
        </w:rPr>
        <w:t>kg</w:t>
      </w:r>
      <w:r>
        <w:t>，代入式</w:t>
      </w:r>
      <w:r>
        <w:t xml:space="preserve"> </w:t>
      </w:r>
      <w:r>
        <w:rPr>
          <w:rFonts w:eastAsia="Times New Roman"/>
        </w:rPr>
        <w:t>(5.2)</w:t>
      </w:r>
      <w:r>
        <w:t>：</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sSub>
                <m:e>
                  <m:r>
                    <m:t>L</m:t>
                  </m:r>
                </m:e>
                <m:sub>
                  <m:r>
                    <m:t>B</m:t>
                  </m:r>
                </m:sub>
              </m:sSub>
              <m:r>
                <m:rPr>
                  <m:sty m:val="p"/>
                </m:rPr>
                <m:t>(</m:t>
              </m:r>
              <m:r>
                <m:t>25</m:t>
              </m:r>
              <m:r>
                <m:rPr>
                  <m:sty m:val="p"/>
                </m:rPr>
                <m:t>)</m:t>
              </m:r>
              <m:r>
                <m:rPr>
                  <m:sty m:val="p"/>
                </m:rPr>
                <m:t>=</m:t>
              </m:r>
              <m:r>
                <m:t>28000</m:t>
              </m:r>
              <m:r>
                <m:rPr>
                  <m:sty m:val="p"/>
                </m:rPr>
                <m:t>−</m:t>
              </m:r>
              <m:r>
                <m:rPr>
                  <m:sty m:val="p"/>
                </m:rPr>
                <m:t>(</m:t>
              </m:r>
              <m:r>
                <m:t>28000</m:t>
              </m:r>
              <m:r>
                <m:rPr>
                  <m:sty m:val="p"/>
                </m:rPr>
                <m:t>−</m:t>
              </m:r>
              <m:r>
                <m:t>16000</m:t>
              </m:r>
              <m:r>
                <m:rPr>
                  <m:sty m:val="p"/>
                </m:rPr>
                <m:t>)</m:t>
              </m:r>
              <m:sSup>
                <m:e>
                  <m:d>
                    <m:dPr>
                      <m:begChr m:val="("/>
                      <m:sepChr m:val=""/>
                      <m:endChr m:val=")"/>
                      <m:grow/>
                    </m:dPr>
                    <m:e>
                      <m:f>
                        <m:fPr>
                          <m:type m:val="bar"/>
                        </m:fPr>
                        <m:num>
                          <m:r>
                            <m:t>25</m:t>
                          </m:r>
                        </m:num>
                        <m:den>
                          <m:r>
                            <m:t>30</m:t>
                          </m:r>
                        </m:den>
                      </m:f>
                    </m:e>
                  </m:d>
                </m:e>
                <m:sup>
                  <m:r>
                    <m:t>1.5</m:t>
                  </m:r>
                </m:sup>
              </m:sSup>
              <m:r>
                <m:rPr>
                  <m:sty m:val="p"/>
                </m:rPr>
                <m:t>=</m:t>
              </m:r>
              <m:r>
                <m:t>18</m:t>
              </m:r>
              <m:r>
                <m:t> </m:t>
              </m:r>
              <m:r>
                <m:t>871.29</m:t>
              </m:r>
              <m:r>
                <m:t> </m:t>
              </m:r>
              <m:r>
                <m:rPr>
                  <m:nor/>
                  <m:sty m:val="p"/>
                </m:rPr>
                <m:t>m</m:t>
              </m:r>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5.</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8</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0B256BE8" w14:textId="77777777" w:rsidR="00E43706" w:rsidRDefault="00E43706" w:rsidP="00D00C77">
      <w:pPr>
        <w:ind w:firstLine="480"/>
      </w:pPr>
      <w:r>
        <w:t>去程携货</w:t>
      </w:r>
      <w:r>
        <w:t xml:space="preserve"> </w:t>
      </w:r>
      <w:r>
        <w:rPr>
          <w:rFonts w:eastAsia="Times New Roman"/>
        </w:rPr>
        <w:t>25kg</w:t>
      </w:r>
      <w:r>
        <w:t>，代入式</w:t>
      </w:r>
      <w:r>
        <w:t xml:space="preserve"> </w:t>
      </w:r>
      <w:r>
        <w:rPr>
          <w:rFonts w:eastAsia="Times New Roman"/>
        </w:rPr>
        <w:t>(5.3)</w:t>
      </w:r>
      <w:r>
        <w:t>：</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eqArr>
                <m:e>
                  <m:sSub>
                    <m:e>
                      <m:r>
                        <m:t>E</m:t>
                      </m:r>
                    </m:e>
                    <m:sub>
                      <m:r>
                        <m:rPr>
                          <m:nor/>
                          <m:sty m:val="p"/>
                        </m:rPr>
                        <m:t>去</m:t>
                      </m:r>
                    </m:sub>
                  </m:sSub>
                  <m:r>
                    <m:t>&amp;</m:t>
                  </m:r>
                  <m:r>
                    <m:rPr>
                      <m:sty m:val="p"/>
                    </m:rPr>
                    <m:t>=</m:t>
                  </m:r>
                  <m:f>
                    <m:fPr>
                      <m:type m:val="bar"/>
                    </m:fPr>
                    <m:num>
                      <m:r>
                        <m:t>4784.5</m:t>
                      </m:r>
                    </m:num>
                    <m:den>
                      <m:r>
                        <m:t>18871.29</m:t>
                      </m:r>
                    </m:den>
                  </m:f>
                  <m:r>
                    <m:rPr>
                      <m:sty m:val="p"/>
                    </m:rPr>
                    <m:t>×</m:t>
                  </m:r>
                  <m:r>
                    <m:t>4.0</m:t>
                  </m:r>
                  <m:r>
                    <m:rPr>
                      <m:sty m:val="p"/>
                    </m:rPr>
                    <m:t>+</m:t>
                  </m:r>
                  <m:f>
                    <m:fPr>
                      <m:type m:val="bar"/>
                    </m:fPr>
                    <m:num>
                      <m:r>
                        <m:rPr>
                          <m:sty m:val="p"/>
                        </m:rPr>
                        <m:t>(</m:t>
                      </m:r>
                      <m:r>
                        <m:t>65</m:t>
                      </m:r>
                      <m:r>
                        <m:rPr>
                          <m:sty m:val="p"/>
                        </m:rPr>
                        <m:t>+</m:t>
                      </m:r>
                      <m:r>
                        <m:t>25</m:t>
                      </m:r>
                      <m:r>
                        <m:rPr>
                          <m:sty m:val="p"/>
                        </m:rPr>
                        <m:t>)</m:t>
                      </m:r>
                      <m:r>
                        <m:rPr>
                          <m:sty m:val="p"/>
                        </m:rPr>
                        <m:t>×</m:t>
                      </m:r>
                      <m:r>
                        <m:t>9.81</m:t>
                      </m:r>
                      <m:r>
                        <m:rPr>
                          <m:sty m:val="p"/>
                        </m:rPr>
                        <m:t>×</m:t>
                      </m:r>
                      <m:r>
                        <m:rPr>
                          <m:sty m:val="p"/>
                        </m:rPr>
                        <m:t>(</m:t>
                      </m:r>
                      <m:r>
                        <m:t>435.6</m:t>
                      </m:r>
                      <m:r>
                        <m:rPr>
                          <m:sty m:val="p"/>
                        </m:rPr>
                        <m:t>−</m:t>
                      </m:r>
                      <m:r>
                        <m:t>127.7</m:t>
                      </m:r>
                      <m:r>
                        <m:rPr>
                          <m:sty m:val="p"/>
                        </m:rPr>
                        <m:t>)</m:t>
                      </m:r>
                    </m:num>
                    <m:den>
                      <m:r>
                        <m:t>0.72</m:t>
                      </m:r>
                      <m:r>
                        <m:rPr>
                          <m:sty m:val="p"/>
                        </m:rPr>
                        <m:t>×</m:t>
                      </m:r>
                      <m:r>
                        <m:t>3.6</m:t>
                      </m:r>
                      <m:r>
                        <m:rPr>
                          <m:sty m:val="p"/>
                        </m:rPr>
                        <m:t>×</m:t>
                      </m:r>
                      <m:sSup>
                        <m:e>
                          <m:r>
                            <m:t>10</m:t>
                          </m:r>
                        </m:e>
                        <m:sup>
                          <m:r>
                            <m:t>6</m:t>
                          </m:r>
                        </m:sup>
                      </m:sSup>
                    </m:den>
                  </m:f>
                </m:e>
                <m:e>
                  <m:r>
                    <m:t>&amp;</m:t>
                  </m:r>
                  <m:r>
                    <m:rPr>
                      <m:sty m:val="p"/>
                    </m:rPr>
                    <m:t>=</m:t>
                  </m:r>
                  <m:r>
                    <m:t>1.01413</m:t>
                  </m:r>
                  <m:r>
                    <m:rPr>
                      <m:sty m:val="p"/>
                    </m:rPr>
                    <m:t>+</m:t>
                  </m:r>
                  <m:r>
                    <m:t>0.10488</m:t>
                  </m:r>
                  <m:r>
                    <m:rPr>
                      <m:sty m:val="p"/>
                    </m:rPr>
                    <m:t>=</m:t>
                  </m:r>
                  <m:r>
                    <m:t>1.11902</m:t>
                  </m:r>
                  <m:r>
                    <m:t> </m:t>
                  </m:r>
                  <m:r>
                    <m:rPr>
                      <m:nor/>
                      <m:sty m:val="p"/>
                    </m:rPr>
                    <m:t>kWh</m:t>
                  </m:r>
                </m:e>
              </m:eqArr>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5.</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9</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23E20B29" w14:textId="77777777" w:rsidR="00E43706" w:rsidRDefault="00E43706" w:rsidP="00D00C77">
      <w:pPr>
        <w:ind w:firstLine="480"/>
      </w:pPr>
      <w:r>
        <w:t>返程空载（</w:t>
      </w:r>
      <w:r>
        <w:rPr>
          <w:i/>
        </w:rPr>
        <w:t>L</w:t>
      </w:r>
      <m:oMath xmlns:a="http://schemas.openxmlformats.org/drawingml/2006/main" xmlns:pic="http://schemas.openxmlformats.org/drawingml/2006/picture">
        <m:sSub>
          <m:e>
            <m:r>
              <m:t>​</m:t>
            </m:r>
          </m:e>
          <m:sub>
            <m:r>
              <m:t>B</m:t>
            </m:r>
          </m:sub>
        </m:sSub>
      </m:oMath>
      <w:r>
        <w:t>(0) = 28000</w:t>
      </w:r>
      <w:r>
        <w:rPr>
          <w:rFonts w:eastAsia="Times New Roman"/>
        </w:rPr>
        <w:t>m</w:t>
      </w:r>
      <w:r>
        <w:t>，爬升从</w:t>
      </w:r>
      <w:r>
        <w:t xml:space="preserve"> 351</w:t>
      </w:r>
      <w:r>
        <w:rPr>
          <w:i/>
        </w:rPr>
        <w:t>.</w:t>
      </w:r>
      <w:r>
        <w:t>6</w:t>
      </w:r>
      <w:r>
        <w:rPr>
          <w:rFonts w:eastAsia="Times New Roman"/>
        </w:rPr>
        <w:t xml:space="preserve">m </w:t>
      </w:r>
      <w:r>
        <w:t>起）：</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eqArr>
                <m:e>
                  <m:sSub>
                    <m:e>
                      <m:r>
                        <m:t>E</m:t>
                      </m:r>
                    </m:e>
                    <m:sub>
                      <m:r>
                        <m:rPr>
                          <m:nor/>
                          <m:sty m:val="p"/>
                        </m:rPr>
                        <m:t>回</m:t>
                      </m:r>
                    </m:sub>
                  </m:sSub>
                  <m:r>
                    <m:t>&amp;</m:t>
                  </m:r>
                  <m:r>
                    <m:rPr>
                      <m:sty m:val="p"/>
                    </m:rPr>
                    <m:t>=</m:t>
                  </m:r>
                  <m:r>
                    <m:t>4.0</m:t>
                  </m:r>
                  <m:r>
                    <m:rPr>
                      <m:sty m:val="p"/>
                    </m:rPr>
                    <m:t>×</m:t>
                  </m:r>
                  <m:f>
                    <m:fPr>
                      <m:type m:val="bar"/>
                    </m:fPr>
                    <m:num>
                      <m:r>
                        <m:t>4784.5</m:t>
                      </m:r>
                    </m:num>
                    <m:den>
                      <m:r>
                        <m:t>28000</m:t>
                      </m:r>
                    </m:den>
                  </m:f>
                  <m:r>
                    <m:rPr>
                      <m:sty m:val="p"/>
                    </m:rPr>
                    <m:t>+</m:t>
                  </m:r>
                  <m:f>
                    <m:fPr>
                      <m:type m:val="bar"/>
                    </m:fPr>
                    <m:num>
                      <m:r>
                        <m:t>65</m:t>
                      </m:r>
                      <m:r>
                        <m:rPr>
                          <m:sty m:val="p"/>
                        </m:rPr>
                        <m:t>×</m:t>
                      </m:r>
                      <m:r>
                        <m:t>9.81</m:t>
                      </m:r>
                      <m:r>
                        <m:rPr>
                          <m:sty m:val="p"/>
                        </m:rPr>
                        <m:t>×</m:t>
                      </m:r>
                      <m:r>
                        <m:rPr>
                          <m:sty m:val="p"/>
                        </m:rPr>
                        <m:t>(</m:t>
                      </m:r>
                      <m:r>
                        <m:t>435.6</m:t>
                      </m:r>
                      <m:r>
                        <m:rPr>
                          <m:sty m:val="p"/>
                        </m:rPr>
                        <m:t>−</m:t>
                      </m:r>
                      <m:r>
                        <m:t>351.6</m:t>
                      </m:r>
                      <m:r>
                        <m:rPr>
                          <m:sty m:val="p"/>
                        </m:rPr>
                        <m:t>)</m:t>
                      </m:r>
                    </m:num>
                    <m:den>
                      <m:r>
                        <m:t>0.72</m:t>
                      </m:r>
                      <m:r>
                        <m:rPr>
                          <m:sty m:val="p"/>
                        </m:rPr>
                        <m:t>×</m:t>
                      </m:r>
                      <m:r>
                        <m:t>3.6</m:t>
                      </m:r>
                      <m:r>
                        <m:rPr>
                          <m:sty m:val="p"/>
                        </m:rPr>
                        <m:t>×</m:t>
                      </m:r>
                      <m:sSup>
                        <m:e>
                          <m:r>
                            <m:t>10</m:t>
                          </m:r>
                        </m:e>
                        <m:sup>
                          <m:r>
                            <m:t>6</m:t>
                          </m:r>
                        </m:sup>
                      </m:sSup>
                    </m:den>
                  </m:f>
                </m:e>
                <m:e>
                  <m:r>
                    <m:t>&amp;</m:t>
                  </m:r>
                  <m:r>
                    <m:rPr>
                      <m:sty m:val="p"/>
                    </m:rPr>
                    <m:t>=</m:t>
                  </m:r>
                  <m:r>
                    <m:t>0.68350</m:t>
                  </m:r>
                  <m:r>
                    <m:rPr>
                      <m:sty m:val="p"/>
                    </m:rPr>
                    <m:t>+</m:t>
                  </m:r>
                  <m:r>
                    <m:t>0.02067</m:t>
                  </m:r>
                  <m:r>
                    <m:rPr>
                      <m:sty m:val="p"/>
                    </m:rPr>
                    <m:t>=</m:t>
                  </m:r>
                  <m:r>
                    <m:t>0.70417</m:t>
                  </m:r>
                  <m:r>
                    <m:t> </m:t>
                  </m:r>
                  <m:r>
                    <m:rPr>
                      <m:nor/>
                      <m:sty m:val="p"/>
                    </m:rPr>
                    <m:t>kWh</m:t>
                  </m:r>
                </m:e>
              </m:eqArr>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5.</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10</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3BEDBB2B" w14:textId="77777777" w:rsidR="00E43706" w:rsidRDefault="00E43706" w:rsidP="00D00C77">
      <w:pPr>
        <w:ind w:firstLine="480"/>
      </w:pPr>
      <w:r>
        <w:t>单架次能耗</w:t>
      </w:r>
      <w:r>
        <w:t xml:space="preserve"> </w:t>
      </w:r>
      <w:r>
        <w:rPr>
          <w:i/>
        </w:rPr>
        <w:t xml:space="preserve">E </w:t>
      </w:r>
      <w:r>
        <w:t>= 1</w:t>
      </w:r>
      <w:r>
        <w:rPr>
          <w:i/>
        </w:rPr>
        <w:t>.</w:t>
      </w:r>
      <w:r>
        <w:t>82319</w:t>
      </w:r>
      <w:r>
        <w:rPr>
          <w:rFonts w:eastAsia="Times New Roman"/>
        </w:rPr>
        <w:t>kWh</w:t>
      </w:r>
      <w:r>
        <w:t>，返航</w:t>
      </w:r>
      <w:r>
        <w:t xml:space="preserve"> </w:t>
      </w:r>
      <w:r>
        <w:rPr>
          <w:rFonts w:eastAsia="Times New Roman"/>
        </w:rPr>
        <w:t xml:space="preserve">SOC </w:t>
      </w:r>
      <w:r>
        <w:t>= 1−1</w:t>
      </w:r>
      <w:r>
        <w:rPr>
          <w:i/>
        </w:rPr>
        <w:t>.</w:t>
      </w:r>
      <w:r>
        <w:t>82319/4</w:t>
      </w:r>
      <w:r>
        <w:rPr>
          <w:i/>
        </w:rPr>
        <w:t>.</w:t>
      </w:r>
      <w:r>
        <w:t>0 = 54</w:t>
      </w:r>
      <w:r>
        <w:rPr>
          <w:i/>
        </w:rPr>
        <w:t>.</w:t>
      </w:r>
      <w:r>
        <w:t>42</w:t>
      </w:r>
      <w:r>
        <w:rPr>
          <w:rFonts w:eastAsia="Times New Roman"/>
        </w:rPr>
        <w:t>%</w:t>
      </w:r>
      <w:r>
        <w:t>。历时的四段为：准备</w:t>
      </w:r>
      <w:r>
        <w:t xml:space="preserve"> </w:t>
      </w:r>
      <w:r>
        <w:rPr>
          <w:rFonts w:eastAsia="Times New Roman"/>
        </w:rPr>
        <w:t>300s</w:t>
      </w:r>
      <w:r>
        <w:t>、装载</w:t>
      </w:r>
      <w:r>
        <w:t xml:space="preserve"> 30 × 3 = 90</w:t>
      </w:r>
      <w:r>
        <w:rPr>
          <w:rFonts w:eastAsia="Times New Roman"/>
        </w:rPr>
        <w:t>s</w:t>
      </w:r>
      <w:r>
        <w:t>、去程飞行</w:t>
      </w:r>
      <w:r>
        <w:t xml:space="preserve"> 102</w:t>
      </w:r>
      <w:r>
        <w:rPr>
          <w:i/>
        </w:rPr>
        <w:t>.</w:t>
      </w:r>
      <w:r>
        <w:t>65 + 318</w:t>
      </w:r>
      <w:r>
        <w:rPr>
          <w:i/>
        </w:rPr>
        <w:t>.</w:t>
      </w:r>
      <w:r>
        <w:t>97 + 33</w:t>
      </w:r>
      <w:r>
        <w:rPr>
          <w:i/>
        </w:rPr>
        <w:t>.</w:t>
      </w:r>
      <w:r>
        <w:t>61 = 455</w:t>
      </w:r>
      <w:r>
        <w:rPr>
          <w:i/>
        </w:rPr>
        <w:t>.</w:t>
      </w:r>
      <w:r>
        <w:t>23</w:t>
      </w:r>
      <w:r>
        <w:rPr>
          <w:rFonts w:eastAsia="Times New Roman"/>
        </w:rPr>
        <w:t>s</w:t>
      </w:r>
      <w:r>
        <w:t>（爬升</w:t>
      </w:r>
      <w:r>
        <w:t xml:space="preserve"> + </w:t>
      </w:r>
      <w:r>
        <w:t>巡航</w:t>
      </w:r>
      <w:r>
        <w:rPr>
          <w:rFonts w:ascii="Cambria" w:eastAsia="Cambria" w:hAnsi="Cambria" w:cs="Cambria"/>
        </w:rPr>
        <w:t xml:space="preserve">+ </w:t>
      </w:r>
      <w:r>
        <w:t>下降）、交接</w:t>
      </w:r>
      <w:r>
        <w:t xml:space="preserve"> </w:t>
      </w:r>
      <w:r>
        <w:rPr>
          <w:rFonts w:ascii="Cambria" w:eastAsia="Cambria" w:hAnsi="Cambria" w:cs="Cambria"/>
        </w:rPr>
        <w:t>150 + 30 × 3 = 240</w:t>
      </w:r>
      <w:r>
        <w:rPr>
          <w:rFonts w:eastAsia="Times New Roman"/>
        </w:rPr>
        <w:t>s</w:t>
      </w:r>
      <w:r>
        <w:t>、返程飞行</w:t>
      </w:r>
      <w:r>
        <w:t xml:space="preserve"> </w:t>
      </w:r>
      <w:r>
        <w:rPr>
          <w:rFonts w:ascii="Cambria" w:eastAsia="Cambria" w:hAnsi="Cambria" w:cs="Cambria"/>
        </w:rPr>
        <w:t>28</w:t>
      </w:r>
      <w:r>
        <w:rPr>
          <w:rFonts w:ascii="Cambria" w:eastAsia="Cambria" w:hAnsi="Cambria" w:cs="Cambria"/>
          <w:i/>
        </w:rPr>
        <w:t>.</w:t>
      </w:r>
      <w:r>
        <w:rPr>
          <w:rFonts w:ascii="Cambria" w:eastAsia="Cambria" w:hAnsi="Cambria" w:cs="Cambria"/>
        </w:rPr>
        <w:t>01 + 318</w:t>
      </w:r>
      <w:r>
        <w:rPr>
          <w:rFonts w:ascii="Cambria" w:eastAsia="Cambria" w:hAnsi="Cambria" w:cs="Cambria"/>
          <w:i/>
        </w:rPr>
        <w:t>.</w:t>
      </w:r>
      <w:r>
        <w:rPr>
          <w:rFonts w:ascii="Cambria" w:eastAsia="Cambria" w:hAnsi="Cambria" w:cs="Cambria"/>
        </w:rPr>
        <w:t>97 + 123</w:t>
      </w:r>
      <w:r>
        <w:rPr>
          <w:rFonts w:ascii="Cambria" w:eastAsia="Cambria" w:hAnsi="Cambria" w:cs="Cambria"/>
          <w:i/>
        </w:rPr>
        <w:t>.</w:t>
      </w:r>
      <w:r>
        <w:rPr>
          <w:rFonts w:ascii="Cambria" w:eastAsia="Cambria" w:hAnsi="Cambria" w:cs="Cambria"/>
        </w:rPr>
        <w:t>17 = 470</w:t>
      </w:r>
      <w:r>
        <w:rPr>
          <w:rFonts w:ascii="Cambria" w:eastAsia="Cambria" w:hAnsi="Cambria" w:cs="Cambria"/>
          <w:i/>
        </w:rPr>
        <w:t>.</w:t>
      </w:r>
      <w:r>
        <w:rPr>
          <w:rFonts w:ascii="Cambria" w:eastAsia="Cambria" w:hAnsi="Cambria" w:cs="Cambria"/>
        </w:rPr>
        <w:t>15</w:t>
      </w:r>
      <w:r>
        <w:rPr>
          <w:rFonts w:eastAsia="Times New Roman"/>
        </w:rPr>
        <w:t>s</w:t>
      </w:r>
      <w:r>
        <w:t>，合计</w:t>
      </w:r>
      <w:r>
        <w:rPr>
          <w:rFonts w:eastAsia="Times New Roman"/>
          <w:b/>
        </w:rPr>
        <w:t>1555.38s</w:t>
      </w:r>
      <w:r>
        <w:t>。逐箱交付偏移</w:t>
      </w:r>
      <w:r>
        <w:t xml:space="preserve"> </w:t>
      </w:r>
      <w:r>
        <w:rPr>
          <w:rFonts w:ascii="Cambria" w:eastAsia="Cambria" w:hAnsi="Cambria" w:cs="Cambria"/>
          <w:i/>
        </w:rPr>
        <w:t xml:space="preserve">τ </w:t>
      </w:r>
      <w:r>
        <w:rPr>
          <w:rFonts w:ascii="Cambria" w:eastAsia="Cambria" w:hAnsi="Cambria" w:cs="Cambria"/>
        </w:rPr>
        <w:t>= 300 + 90 + 455</w:t>
      </w:r>
      <w:r>
        <w:rPr>
          <w:rFonts w:ascii="Cambria" w:eastAsia="Cambria" w:hAnsi="Cambria" w:cs="Cambria"/>
          <w:i/>
        </w:rPr>
        <w:t>.</w:t>
      </w:r>
      <w:r>
        <w:rPr>
          <w:rFonts w:ascii="Cambria" w:eastAsia="Cambria" w:hAnsi="Cambria" w:cs="Cambria"/>
        </w:rPr>
        <w:t>23 + 240 = 1085</w:t>
      </w:r>
      <w:r>
        <w:rPr>
          <w:rFonts w:ascii="Cambria" w:eastAsia="Cambria" w:hAnsi="Cambria" w:cs="Cambria"/>
          <w:i/>
        </w:rPr>
        <w:t>.</w:t>
      </w:r>
      <w:r>
        <w:rPr>
          <w:rFonts w:ascii="Cambria" w:eastAsia="Cambria" w:hAnsi="Cambria" w:cs="Cambria"/>
        </w:rPr>
        <w:t>23</w:t>
      </w:r>
      <w:r>
        <w:rPr>
          <w:rFonts w:eastAsia="Times New Roman"/>
        </w:rPr>
        <w:t>s</w:t>
      </w:r>
      <w:r>
        <w:t>。</w:t>
      </w:r>
    </w:p>
    <w:p w14:paraId="2A3224A8" w14:textId="77777777" w:rsidR="00E43706" w:rsidRDefault="00E43706" w:rsidP="00D00C77">
      <w:pPr>
        <w:ind w:firstLine="480"/>
      </w:pPr>
      <w:r>
        <w:t>上述六个数值与逐段公式的计算结果一致到</w:t>
      </w:r>
      <w:r>
        <w:t xml:space="preserve"> </w:t>
      </w:r>
      <w:r>
        <w:rPr>
          <w:rFonts w:eastAsia="Times New Roman"/>
        </w:rPr>
        <w:t xml:space="preserve">0.06s / </w:t>
      </w:r>
      <w:r>
        <w:rPr>
          <w:rFonts w:ascii="Cambria" w:eastAsia="Cambria" w:hAnsi="Cambria" w:cs="Cambria"/>
        </w:rPr>
        <w:t>6×10</w:t>
      </w:r>
      <m:oMath xmlns:a="http://schemas.openxmlformats.org/drawingml/2006/main" xmlns:pic="http://schemas.openxmlformats.org/drawingml/2006/picture">
        <m:sSup>
          <m:e>
            <m:r>
              <m:t>​</m:t>
            </m:r>
          </m:e>
          <m:sup>
            <m:r>
              <m:rPr>
                <m:sty m:val="p"/>
              </m:rPr>
              <m:t>−</m:t>
            </m:r>
            <m:r>
              <m:t>5</m:t>
            </m:r>
          </m:sup>
        </m:sSup>
      </m:oMath>
      <w:r>
        <w:rPr>
          <w:rFonts w:eastAsia="Times New Roman"/>
        </w:rPr>
        <w:t xml:space="preserve">kWh </w:t>
      </w:r>
      <w:r>
        <w:t>以内（残差来自航段结果表对沿线最高</w:t>
      </w:r>
      <w:r>
        <w:t xml:space="preserve"> </w:t>
      </w:r>
      <w:r>
        <w:rPr>
          <w:rFonts w:eastAsia="Times New Roman"/>
        </w:rPr>
        <w:t xml:space="preserve">DEM </w:t>
      </w:r>
      <w:r>
        <w:t>只保留</w:t>
      </w:r>
      <w:r>
        <w:t xml:space="preserve"> </w:t>
      </w:r>
      <w:r>
        <w:rPr>
          <w:rFonts w:eastAsia="Times New Roman"/>
        </w:rPr>
        <w:t xml:space="preserve">1 </w:t>
      </w:r>
      <w:r>
        <w:t>位小数）。</w:t>
      </w:r>
    </w:p>
    <w:p w14:paraId="60B5182C" w14:textId="77777777" w:rsidR="00E43706" w:rsidRPr="00D00C77" w:rsidRDefault="00E43706" w:rsidP="00D00C77">
      <w:pPr>
        <w:pStyle w:val="3"/>
        <w:spacing w:before="156" w:after="156"/>
      </w:pPr>
      <w:r>
        <w:t xml:space="preserve">5.3.2 </w:t>
      </w:r>
      <w:r w:rsidR="00D00C77">
        <w:rPr>
          <w:rFonts w:hint="eastAsia"/>
        </w:rPr>
        <w:t>求解</w:t>
      </w:r>
      <w:r>
        <w:rPr>
          <w:rFonts w:ascii="黑体" w:hAnsi="黑体" w:cs="黑体"/>
        </w:rPr>
        <w:t>结果</w:t>
      </w:r>
    </w:p>
    <w:p w14:paraId="1E6D3357" w14:textId="77777777" w:rsidR="00E43706" w:rsidRDefault="00E43706" w:rsidP="00D00C77">
      <w:pPr>
        <w:ind w:firstLine="480"/>
      </w:pPr>
      <w:r>
        <w:t>求解得</w:t>
      </w:r>
      <w:r>
        <w:t xml:space="preserve"> </w:t>
      </w:r>
      <w:r>
        <w:rPr>
          <w:rFonts w:eastAsia="Times New Roman"/>
          <w:b/>
        </w:rPr>
        <w:t xml:space="preserve">18 </w:t>
      </w:r>
      <w:r>
        <w:rPr>
          <w:rFonts w:ascii="黑体" w:eastAsia="黑体" w:hAnsi="黑体" w:cs="黑体"/>
        </w:rPr>
        <w:t>个架次</w:t>
      </w:r>
      <w:r>
        <w:t>（</w:t>
      </w:r>
      <w:r>
        <w:rPr>
          <w:rFonts w:eastAsia="Times New Roman"/>
        </w:rPr>
        <w:t xml:space="preserve">B </w:t>
      </w:r>
      <w:r>
        <w:t>型</w:t>
      </w:r>
      <w:r>
        <w:t xml:space="preserve"> </w:t>
      </w:r>
      <w:r>
        <w:rPr>
          <w:rFonts w:eastAsia="Times New Roman"/>
        </w:rPr>
        <w:t xml:space="preserve">9 </w:t>
      </w:r>
      <w:r>
        <w:t>架、</w:t>
      </w:r>
      <w:r>
        <w:rPr>
          <w:rFonts w:eastAsia="Times New Roman"/>
        </w:rPr>
        <w:t xml:space="preserve">C </w:t>
      </w:r>
      <w:r>
        <w:t>型</w:t>
      </w:r>
      <w:r>
        <w:t xml:space="preserve"> </w:t>
      </w:r>
      <w:r>
        <w:rPr>
          <w:rFonts w:eastAsia="Times New Roman"/>
        </w:rPr>
        <w:t xml:space="preserve">9 </w:t>
      </w:r>
      <w:r>
        <w:t>架），</w:t>
      </w:r>
      <w:r>
        <w:rPr>
          <w:rFonts w:ascii="黑体" w:eastAsia="黑体" w:hAnsi="黑体" w:cs="黑体"/>
        </w:rPr>
        <w:t xml:space="preserve">总运输能耗 </w:t>
      </w:r>
      <w:r>
        <w:rPr>
          <w:rFonts w:eastAsia="Times New Roman"/>
          <w:b/>
        </w:rPr>
        <w:t>59.1199kWh</w:t>
      </w:r>
      <w:r>
        <w:t>，累计作业时间</w:t>
      </w:r>
      <w:r>
        <w:rPr>
          <w:rFonts w:eastAsia="Times New Roman"/>
          <w:b/>
        </w:rPr>
        <w:t>32746.43s</w:t>
      </w:r>
      <w:r>
        <w:rPr>
          <w:rFonts w:ascii="黑体" w:eastAsia="黑体" w:hAnsi="黑体" w:cs="黑体"/>
        </w:rPr>
        <w:t>（</w:t>
      </w:r>
      <w:r>
        <w:rPr>
          <w:rFonts w:eastAsia="Times New Roman"/>
          <w:b/>
        </w:rPr>
        <w:t>9.10h</w:t>
      </w:r>
      <w:r>
        <w:rPr>
          <w:rFonts w:ascii="黑体" w:eastAsia="黑体" w:hAnsi="黑体" w:cs="黑体"/>
        </w:rPr>
        <w:t>）</w:t>
      </w:r>
      <w:r>
        <w:t>。逐服务区结果见表</w:t>
      </w:r>
      <w:r>
        <w:t xml:space="preserve"> </w:t>
      </w:r>
      <w:r>
        <w:rPr>
          <w:rFonts w:eastAsia="Times New Roman"/>
        </w:rPr>
        <w:t>5.2</w:t>
      </w:r>
      <w:r>
        <w:t>，逐架次明细见表</w:t>
      </w:r>
      <w:r>
        <w:t xml:space="preserve"> </w:t>
      </w:r>
      <w:r>
        <w:rPr>
          <w:rFonts w:eastAsia="Times New Roman"/>
        </w:rPr>
        <w:t>5.3</w:t>
      </w:r>
      <w:r>
        <w:t>。</w:t>
      </w:r>
    </w:p>
    <w:p w14:paraId="5E5764E6" w14:textId="77777777" w:rsidR="00E43706" w:rsidRDefault="00E43706" w:rsidP="00D00C77">
      <w:pPr>
        <w:ind w:firstLine="480"/>
      </w:pPr>
      <w:r>
        <w:t>图</w:t>
      </w:r>
      <w:r>
        <w:t xml:space="preserve"> </w:t>
      </w:r>
      <w:r>
        <w:rPr>
          <w:rFonts w:eastAsia="Times New Roman"/>
        </w:rPr>
        <w:t xml:space="preserve">5.1(a) </w:t>
      </w:r>
      <w:r>
        <w:t>给出了</w:t>
      </w:r>
      <w:r>
        <w:t xml:space="preserve"> </w:t>
      </w:r>
      <w:r>
        <w:rPr>
          <w:rFonts w:eastAsia="Times New Roman"/>
        </w:rPr>
        <w:t xml:space="preserve">3 </w:t>
      </w:r>
      <w:r>
        <w:t>机型</w:t>
      </w:r>
      <w:r>
        <w:t xml:space="preserve"> </w:t>
      </w:r>
      <w:r>
        <w:rPr>
          <w:rFonts w:ascii="Cambria" w:eastAsia="Cambria" w:hAnsi="Cambria" w:cs="Cambria"/>
        </w:rPr>
        <w:t xml:space="preserve">× </w:t>
      </w:r>
      <w:r>
        <w:rPr>
          <w:rFonts w:eastAsia="Times New Roman"/>
        </w:rPr>
        <w:t xml:space="preserve">15 </w:t>
      </w:r>
      <w:r>
        <w:t>服务区的最大安全载荷热力图。可以看到两条清晰的规律：</w:t>
      </w:r>
      <w:r>
        <w:rPr>
          <w:rFonts w:eastAsia="Times New Roman"/>
          <w:b/>
        </w:rPr>
        <w:t>A</w:t>
      </w:r>
      <w:r>
        <w:rPr>
          <w:rFonts w:ascii="黑体" w:eastAsia="黑体" w:hAnsi="黑体" w:cs="黑体"/>
        </w:rPr>
        <w:t>、</w:t>
      </w:r>
      <w:r>
        <w:rPr>
          <w:rFonts w:eastAsia="Times New Roman"/>
          <w:b/>
        </w:rPr>
        <w:t xml:space="preserve">B </w:t>
      </w:r>
      <w:r>
        <w:rPr>
          <w:rFonts w:ascii="黑体" w:eastAsia="黑体" w:hAnsi="黑体" w:cs="黑体"/>
        </w:rPr>
        <w:t>型在所有服务区都顶到结构上限</w:t>
      </w:r>
      <w:r>
        <w:t>（</w:t>
      </w:r>
      <w:r>
        <w:rPr>
          <w:rFonts w:eastAsia="Times New Roman"/>
        </w:rPr>
        <w:t xml:space="preserve">25kg </w:t>
      </w:r>
      <w:r>
        <w:t>与</w:t>
      </w:r>
      <w:r>
        <w:t xml:space="preserve"> </w:t>
      </w:r>
      <w:r>
        <w:rPr>
          <w:rFonts w:eastAsia="Times New Roman"/>
        </w:rPr>
        <w:t>30kg</w:t>
      </w:r>
      <w:r>
        <w:t>，只有</w:t>
      </w:r>
      <w:r>
        <w:t xml:space="preserve"> </w:t>
      </w:r>
      <w:r>
        <w:rPr>
          <w:rFonts w:eastAsia="Times New Roman"/>
        </w:rPr>
        <w:t xml:space="preserve">S008 </w:t>
      </w:r>
      <w:r>
        <w:t>因距离最远使</w:t>
      </w:r>
      <w:r>
        <w:t xml:space="preserve"> </w:t>
      </w:r>
      <w:r>
        <w:rPr>
          <w:rFonts w:eastAsia="Times New Roman"/>
        </w:rPr>
        <w:t xml:space="preserve">B </w:t>
      </w:r>
      <w:r>
        <w:t>型降到</w:t>
      </w:r>
      <w:r>
        <w:t xml:space="preserve"> </w:t>
      </w:r>
      <w:r>
        <w:rPr>
          <w:rFonts w:eastAsia="Times New Roman"/>
        </w:rPr>
        <w:t>28.85kg</w:t>
      </w:r>
      <w:r>
        <w:t>），而</w:t>
      </w:r>
      <w:r>
        <w:t xml:space="preserve"> </w:t>
      </w:r>
      <w:r>
        <w:rPr>
          <w:rFonts w:eastAsia="Times New Roman"/>
          <w:b/>
        </w:rPr>
        <w:t xml:space="preserve">C </w:t>
      </w:r>
      <w:r>
        <w:rPr>
          <w:rFonts w:ascii="黑体" w:eastAsia="黑体" w:hAnsi="黑体" w:cs="黑体"/>
        </w:rPr>
        <w:t xml:space="preserve">型在 </w:t>
      </w:r>
      <w:r>
        <w:rPr>
          <w:rFonts w:eastAsia="Times New Roman"/>
          <w:b/>
        </w:rPr>
        <w:t xml:space="preserve">8 </w:t>
      </w:r>
      <w:r>
        <w:rPr>
          <w:rFonts w:ascii="黑体" w:eastAsia="黑体" w:hAnsi="黑体" w:cs="黑体"/>
        </w:rPr>
        <w:t>个远距离服务区受能量约束</w:t>
      </w:r>
      <w:r>
        <w:t>，载荷从</w:t>
      </w:r>
      <w:r>
        <w:t xml:space="preserve"> </w:t>
      </w:r>
      <w:r>
        <w:rPr>
          <w:rFonts w:eastAsia="Times New Roman"/>
        </w:rPr>
        <w:t xml:space="preserve">80kg </w:t>
      </w:r>
      <w:r>
        <w:t>一路降到</w:t>
      </w:r>
      <w:r>
        <w:t xml:space="preserve"> </w:t>
      </w:r>
      <w:r>
        <w:rPr>
          <w:rFonts w:eastAsia="Times New Roman"/>
        </w:rPr>
        <w:t xml:space="preserve">S008 </w:t>
      </w:r>
      <w:r>
        <w:t>的</w:t>
      </w:r>
      <w:r>
        <w:t xml:space="preserve"> </w:t>
      </w:r>
      <w:r>
        <w:rPr>
          <w:rFonts w:eastAsia="Times New Roman"/>
        </w:rPr>
        <w:t>58.98kg</w:t>
      </w:r>
      <w:r>
        <w:t>。这正是机型互补性的来源：</w:t>
      </w:r>
      <w:r>
        <w:rPr>
          <w:rFonts w:eastAsia="Times New Roman"/>
        </w:rPr>
        <w:t xml:space="preserve">A/B </w:t>
      </w:r>
      <w:r>
        <w:t>型</w:t>
      </w:r>
      <w:r>
        <w:rPr>
          <w:rFonts w:eastAsia="Times New Roman"/>
        </w:rPr>
        <w:t xml:space="preserve">” </w:t>
      </w:r>
      <w:r>
        <w:t>航程富余、载重受限</w:t>
      </w:r>
      <w:r>
        <w:rPr>
          <w:rFonts w:eastAsia="Times New Roman"/>
        </w:rPr>
        <w:t>”</w:t>
      </w:r>
      <w:r>
        <w:t>，</w:t>
      </w:r>
      <w:r>
        <w:rPr>
          <w:rFonts w:eastAsia="Times New Roman"/>
        </w:rPr>
        <w:t xml:space="preserve">C </w:t>
      </w:r>
      <w:r>
        <w:t>型</w:t>
      </w:r>
      <w:r>
        <w:rPr>
          <w:rFonts w:eastAsia="Times New Roman"/>
        </w:rPr>
        <w:t xml:space="preserve">” </w:t>
      </w:r>
      <w:r>
        <w:t>载重富余、能量受限</w:t>
      </w:r>
      <w:r>
        <w:rPr>
          <w:rFonts w:eastAsia="Times New Roman"/>
        </w:rPr>
        <w:t>”</w:t>
      </w:r>
      <w:r>
        <w:t>。</w:t>
      </w:r>
    </w:p>
    <w:p w14:paraId="59C6B2A8" w14:textId="77777777" w:rsidR="00E43706" w:rsidRDefault="00E43706" w:rsidP="00D00C77">
      <w:pPr>
        <w:ind w:firstLine="480"/>
      </w:pPr>
      <w:r>
        <w:t>图</w:t>
      </w:r>
      <w:r>
        <w:t xml:space="preserve"> </w:t>
      </w:r>
      <w:r>
        <w:rPr>
          <w:rFonts w:eastAsia="Times New Roman"/>
        </w:rPr>
        <w:t xml:space="preserve">5.2(a) </w:t>
      </w:r>
      <w:r>
        <w:t>显示组批结果：</w:t>
      </w:r>
      <w:r>
        <w:rPr>
          <w:rFonts w:eastAsia="Times New Roman"/>
        </w:rPr>
        <w:t xml:space="preserve">S001 </w:t>
      </w:r>
      <w:r>
        <w:t>需要</w:t>
      </w:r>
      <w:r>
        <w:t xml:space="preserve"> </w:t>
      </w:r>
      <w:r>
        <w:rPr>
          <w:rFonts w:eastAsia="Times New Roman"/>
        </w:rPr>
        <w:t xml:space="preserve">2 </w:t>
      </w:r>
      <w:r>
        <w:t>个</w:t>
      </w:r>
      <w:r>
        <w:t xml:space="preserve"> </w:t>
      </w:r>
      <w:r>
        <w:rPr>
          <w:rFonts w:eastAsia="Times New Roman"/>
        </w:rPr>
        <w:t xml:space="preserve">C </w:t>
      </w:r>
      <w:r>
        <w:t>型架次（</w:t>
      </w:r>
      <w:r>
        <w:rPr>
          <w:rFonts w:eastAsia="Times New Roman"/>
        </w:rPr>
        <w:t xml:space="preserve">15 </w:t>
      </w:r>
      <w:r>
        <w:t>箱</w:t>
      </w:r>
      <w:r>
        <w:t xml:space="preserve"> </w:t>
      </w:r>
      <w:r>
        <w:rPr>
          <w:rFonts w:eastAsia="Times New Roman"/>
        </w:rPr>
        <w:t>154kg</w:t>
      </w:r>
      <w:r>
        <w:t>），</w:t>
      </w:r>
      <w:r>
        <w:rPr>
          <w:rFonts w:eastAsia="Times New Roman"/>
        </w:rPr>
        <w:t>S002</w:t>
      </w:r>
      <w:r>
        <w:t>、</w:t>
      </w:r>
      <w:r>
        <w:rPr>
          <w:rFonts w:eastAsia="Times New Roman"/>
        </w:rPr>
        <w:t xml:space="preserve">S003 </w:t>
      </w:r>
      <w:r>
        <w:t>各需</w:t>
      </w:r>
      <w:r>
        <w:t xml:space="preserve"> </w:t>
      </w:r>
      <w:r>
        <w:rPr>
          <w:rFonts w:eastAsia="Times New Roman"/>
        </w:rPr>
        <w:t xml:space="preserve">1 </w:t>
      </w:r>
      <w:r>
        <w:t>个</w:t>
      </w:r>
      <w:r>
        <w:t xml:space="preserve"> </w:t>
      </w:r>
      <w:r>
        <w:rPr>
          <w:rFonts w:eastAsia="Times New Roman"/>
        </w:rPr>
        <w:t xml:space="preserve">C </w:t>
      </w:r>
      <w:r>
        <w:t>型</w:t>
      </w:r>
      <w:r>
        <w:t xml:space="preserve"> </w:t>
      </w:r>
      <w:r>
        <w:rPr>
          <w:rFonts w:ascii="Cambria" w:eastAsia="Cambria" w:hAnsi="Cambria" w:cs="Cambria"/>
        </w:rPr>
        <w:t xml:space="preserve">+ </w:t>
      </w:r>
      <w:r>
        <w:rPr>
          <w:rFonts w:eastAsia="Times New Roman"/>
        </w:rPr>
        <w:t xml:space="preserve">1 </w:t>
      </w:r>
      <w:r>
        <w:t>个</w:t>
      </w:r>
      <w:r>
        <w:t xml:space="preserve"> </w:t>
      </w:r>
      <w:r>
        <w:rPr>
          <w:rFonts w:eastAsia="Times New Roman"/>
        </w:rPr>
        <w:t xml:space="preserve">B </w:t>
      </w:r>
      <w:r>
        <w:t>型，其余服务区多数只需</w:t>
      </w:r>
      <w:r>
        <w:t xml:space="preserve"> </w:t>
      </w:r>
      <w:r>
        <w:rPr>
          <w:rFonts w:eastAsia="Times New Roman"/>
        </w:rPr>
        <w:t xml:space="preserve">1 </w:t>
      </w:r>
      <w:r>
        <w:t>个</w:t>
      </w:r>
      <w:r>
        <w:t xml:space="preserve"> </w:t>
      </w:r>
      <w:r>
        <w:rPr>
          <w:rFonts w:eastAsia="Times New Roman"/>
        </w:rPr>
        <w:t xml:space="preserve">B </w:t>
      </w:r>
      <w:r>
        <w:t>型。图</w:t>
      </w:r>
      <w:r>
        <w:t xml:space="preserve"> </w:t>
      </w:r>
      <w:r>
        <w:rPr>
          <w:rFonts w:eastAsia="Times New Roman"/>
        </w:rPr>
        <w:t xml:space="preserve">5.2(b) </w:t>
      </w:r>
      <w:r>
        <w:t>给出三种口径的对照，这是本问最有信息量的一张图：</w:t>
      </w:r>
    </w:p>
    <w:p w14:paraId="36C0AE79" w14:textId="77777777" w:rsidR="00E43706" w:rsidRDefault="00E43706" w:rsidP="00D00C77">
      <w:pPr>
        <w:ind w:firstLine="482"/>
      </w:pPr>
      <w:r>
        <w:rPr>
          <w:b/>
        </w:rPr>
        <w:t>B</w:t>
      </w:r>
      <w:r>
        <w:rPr>
          <w:rFonts w:ascii="Cambria" w:eastAsia="Cambria" w:hAnsi="Cambria" w:cs="Cambria"/>
        </w:rPr>
        <w:t>+</w:t>
      </w:r>
      <w:r>
        <w:rPr>
          <w:b/>
        </w:rPr>
        <w:t xml:space="preserve">C </w:t>
      </w:r>
      <w:r>
        <w:rPr>
          <w:rFonts w:ascii="黑体" w:eastAsia="黑体" w:hAnsi="黑体" w:cs="黑体"/>
        </w:rPr>
        <w:t>字典序（本文）</w:t>
      </w:r>
      <w:r>
        <w:t>：</w:t>
      </w:r>
      <w:r>
        <w:t xml:space="preserve">18 </w:t>
      </w:r>
      <w:r>
        <w:t>架次、</w:t>
      </w:r>
      <w:r>
        <w:t>59.1199kWh</w:t>
      </w:r>
      <w:r>
        <w:t>；</w:t>
      </w:r>
    </w:p>
    <w:p w14:paraId="18F230D3" w14:textId="77777777" w:rsidR="00E43706" w:rsidRDefault="00E43706" w:rsidP="00D00C77">
      <w:pPr>
        <w:ind w:firstLine="480"/>
      </w:pPr>
      <w:r>
        <w:rPr>
          <w:rFonts w:ascii="黑体" w:eastAsia="黑体" w:hAnsi="黑体" w:cs="黑体"/>
        </w:rPr>
        <w:t xml:space="preserve">同一组批全用 </w:t>
      </w:r>
      <w:r>
        <w:rPr>
          <w:rFonts w:eastAsia="Times New Roman"/>
          <w:b/>
        </w:rPr>
        <w:t xml:space="preserve">C </w:t>
      </w:r>
      <w:r>
        <w:rPr>
          <w:rFonts w:ascii="黑体" w:eastAsia="黑体" w:hAnsi="黑体" w:cs="黑体"/>
        </w:rPr>
        <w:t>型</w:t>
      </w:r>
      <w:r>
        <w:t>：架次数仍是</w:t>
      </w:r>
      <w:r>
        <w:t xml:space="preserve"> </w:t>
      </w:r>
      <w:r>
        <w:rPr>
          <w:rFonts w:eastAsia="Times New Roman"/>
        </w:rPr>
        <w:t>18</w:t>
      </w:r>
      <w:r>
        <w:t>，但能耗升至</w:t>
      </w:r>
      <w:r>
        <w:t xml:space="preserve"> </w:t>
      </w:r>
      <w:r>
        <w:rPr>
          <w:rFonts w:eastAsia="Times New Roman"/>
          <w:b/>
        </w:rPr>
        <w:t xml:space="preserve">74.2955kWh </w:t>
      </w:r>
      <w:r>
        <w:t>（</w:t>
      </w:r>
      <w:r>
        <w:rPr>
          <w:rFonts w:ascii="Cambria" w:eastAsia="Cambria" w:hAnsi="Cambria" w:cs="Cambria"/>
        </w:rPr>
        <w:t>+25</w:t>
      </w:r>
      <w:r>
        <w:rPr>
          <w:rFonts w:ascii="Cambria" w:eastAsia="Cambria" w:hAnsi="Cambria" w:cs="Cambria"/>
          <w:i/>
        </w:rPr>
        <w:t>.</w:t>
      </w:r>
      <w:r>
        <w:rPr>
          <w:rFonts w:ascii="Cambria" w:eastAsia="Cambria" w:hAnsi="Cambria" w:cs="Cambria"/>
        </w:rPr>
        <w:t>7</w:t>
      </w:r>
      <w:r>
        <w:rPr>
          <w:rFonts w:eastAsia="Times New Roman"/>
        </w:rPr>
        <w:t>%</w:t>
      </w:r>
      <w:r>
        <w:t>）</w:t>
      </w:r>
      <w:r>
        <w:t>——</w:t>
      </w:r>
      <w:r>
        <w:t>因为对单点小批量任务，</w:t>
      </w:r>
      <w:r>
        <w:rPr>
          <w:rFonts w:eastAsia="Times New Roman"/>
        </w:rPr>
        <w:t xml:space="preserve">C </w:t>
      </w:r>
      <w:r>
        <w:t>型多出来的载重完全用不上，却要多背</w:t>
      </w:r>
      <w:r>
        <w:t xml:space="preserve"> </w:t>
      </w:r>
      <w:r>
        <w:rPr>
          <w:rFonts w:eastAsia="Times New Roman"/>
        </w:rPr>
        <w:t xml:space="preserve">69.9kg </w:t>
      </w:r>
      <w:r>
        <w:t>的空机质量；</w:t>
      </w:r>
    </w:p>
    <w:p w14:paraId="1E47D277" w14:textId="77777777" w:rsidR="00E43706" w:rsidRDefault="00E43706" w:rsidP="00D00C77">
      <w:pPr>
        <w:ind w:firstLine="480"/>
      </w:pPr>
      <w:r>
        <w:rPr>
          <w:rFonts w:ascii="黑体" w:eastAsia="黑体" w:hAnsi="黑体" w:cs="黑体"/>
        </w:rPr>
        <w:t>纯能耗优先</w:t>
      </w:r>
      <w:r>
        <w:t>：</w:t>
      </w:r>
      <w:r>
        <w:t xml:space="preserve">19 </w:t>
      </w:r>
      <w:r>
        <w:t>架次、</w:t>
      </w:r>
      <w:r>
        <w:t>59.0201kWh</w:t>
      </w:r>
      <w:r>
        <w:t>，仅比本文方案省</w:t>
      </w:r>
      <w:r>
        <w:t xml:space="preserve"> </w:t>
      </w:r>
      <w:r>
        <w:rPr>
          <w:b/>
        </w:rPr>
        <w:t>0.0998kWh</w:t>
      </w:r>
      <w:r>
        <w:t>（</w:t>
      </w:r>
      <w:r>
        <w:t>0.17%</w:t>
      </w:r>
      <w:r>
        <w:t>），却要多飞</w:t>
      </w:r>
      <w:r>
        <w:t xml:space="preserve"> 1 </w:t>
      </w:r>
      <w:r>
        <w:t>个架次。</w:t>
      </w:r>
    </w:p>
    <w:p w14:paraId="4461E178" w14:textId="77777777" w:rsidR="00E43706" w:rsidRDefault="00E43706" w:rsidP="00D00C77">
      <w:pPr>
        <w:spacing w:after="3" w:line="265" w:lineRule="auto"/>
        <w:ind w:left="391" w:right="246" w:firstLine="480"/>
        <w:jc w:val="center"/>
      </w:pPr>
      <w:r>
        <w:t>表</w:t>
      </w:r>
      <w:r>
        <w:t xml:space="preserve"> </w:t>
      </w:r>
      <w:r>
        <w:rPr>
          <w:rFonts w:eastAsia="Times New Roman"/>
        </w:rPr>
        <w:t xml:space="preserve">5.2 </w:t>
      </w:r>
      <w:r>
        <w:t>问题一：逐服务区组批方案</w:t>
      </w:r>
    </w:p>
    <w:p w14:paraId="7A1381F2" w14:textId="77777777" w:rsidR="00E43706" w:rsidRDefault="00E43706" w:rsidP="00E43706">
      <w:pPr>
        <w:spacing w:after="3" w:line="265" w:lineRule="auto"/>
        <w:ind w:left="262" w:right="116" w:firstLine="360"/>
        <w:jc w:val="center"/>
      </w:pPr>
      <w:r>
        <w:rPr>
          <w:sz w:val="18"/>
        </w:rPr>
        <w:t>服务区</w:t>
      </w:r>
      <w:r>
        <w:rPr>
          <w:sz w:val="18"/>
        </w:rPr>
        <w:t xml:space="preserve"> </w:t>
      </w:r>
      <w:r>
        <w:rPr>
          <w:sz w:val="18"/>
        </w:rPr>
        <w:t>架次数</w:t>
      </w:r>
      <w:r>
        <w:rPr>
          <w:sz w:val="18"/>
        </w:rPr>
        <w:t xml:space="preserve"> </w:t>
      </w:r>
      <w:r>
        <w:rPr>
          <w:sz w:val="18"/>
        </w:rPr>
        <w:t>机型构成</w:t>
      </w:r>
      <w:r>
        <w:rPr>
          <w:sz w:val="18"/>
        </w:rPr>
        <w:t xml:space="preserve"> </w:t>
      </w:r>
      <w:r>
        <w:rPr>
          <w:sz w:val="18"/>
        </w:rPr>
        <w:t>货箱数</w:t>
      </w:r>
      <w:r>
        <w:rPr>
          <w:sz w:val="18"/>
        </w:rPr>
        <w:t xml:space="preserve"> </w:t>
      </w:r>
      <w:r>
        <w:rPr>
          <w:sz w:val="18"/>
        </w:rPr>
        <w:t>能耗</w:t>
      </w:r>
      <w:r>
        <w:rPr>
          <w:sz w:val="18"/>
        </w:rPr>
        <w:t xml:space="preserve"> </w:t>
      </w:r>
      <w:r>
        <w:rPr>
          <w:rFonts w:eastAsia="Times New Roman"/>
          <w:sz w:val="18"/>
        </w:rPr>
        <w:t>/ kWh</w:t>
      </w:r>
    </w:p>
    <w:tbl>
      <w:tblPr>
        <w:tblW w:w="5109" w:type="dxa"/>
        <w:jc w:val="center"/>
        <w:tblCellMar>
          <w:top w:w="11" w:type="dxa"/>
          <w:left w:w="0" w:type="dxa"/>
          <w:right w:w="80" w:type="dxa"/>
        </w:tblCellMar>
        <w:tblLook w:val="04A0" w:firstRow="1" w:lastRow="0" w:firstColumn="1" w:lastColumn="0" w:noHBand="0" w:noVBand="1"/>
      </w:tblPr>
      <w:tblGrid>
        <w:gridCol w:w="1014"/>
        <w:gridCol w:w="699"/>
        <w:gridCol w:w="1275"/>
        <w:gridCol w:w="709"/>
        <w:gridCol w:w="1412"/>
      </w:tblGrid>
      <w:tr w:rsidR="00E43706" w14:paraId="4DCE11D8" w14:textId="77777777" w:rsidTr="003E130D">
        <w:trPr>
          <w:trHeight w:val="289"/>
          <w:jc w:val="center"/>
        </w:trPr>
        <w:tc>
          <w:tcPr>
            <w:tcW w:w="1014" w:type="dxa"/>
            <w:tcBorders>
              <w:top w:val="single" w:sz="5" w:space="0" w:color="000000"/>
              <w:left w:val="nil"/>
              <w:bottom w:val="nil"/>
              <w:right w:val="nil"/>
            </w:tcBorders>
          </w:tcPr>
          <w:p w14:paraId="596D1A72"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S001</w:t>
            </w:r>
          </w:p>
        </w:tc>
        <w:tc>
          <w:tcPr>
            <w:tcW w:w="699" w:type="dxa"/>
            <w:tcBorders>
              <w:top w:val="single" w:sz="5" w:space="0" w:color="000000"/>
              <w:left w:val="nil"/>
              <w:bottom w:val="nil"/>
              <w:right w:val="nil"/>
            </w:tcBorders>
          </w:tcPr>
          <w:p w14:paraId="499C793B"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2</w:t>
            </w:r>
          </w:p>
        </w:tc>
        <w:tc>
          <w:tcPr>
            <w:tcW w:w="1275" w:type="dxa"/>
            <w:tcBorders>
              <w:top w:val="single" w:sz="5" w:space="0" w:color="000000"/>
              <w:left w:val="nil"/>
              <w:bottom w:val="nil"/>
              <w:right w:val="nil"/>
            </w:tcBorders>
          </w:tcPr>
          <w:p w14:paraId="12E3A2E7" w14:textId="77777777" w:rsidR="00E43706" w:rsidRPr="003E130D" w:rsidRDefault="00E43706" w:rsidP="003E130D">
            <w:pPr>
              <w:adjustRightInd w:val="0"/>
              <w:snapToGrid w:val="0"/>
              <w:spacing w:line="240" w:lineRule="atLeast"/>
              <w:ind w:left="216" w:firstLine="360"/>
              <w:jc w:val="center"/>
              <w:rPr>
                <w:rFonts w:ascii="等线" w:eastAsia="等线" w:hAnsi="等线" w:hint="eastAsia"/>
              </w:rPr>
            </w:pPr>
            <w:r w:rsidRPr="003E130D">
              <w:rPr>
                <w:rFonts w:eastAsia="Times New Roman"/>
                <w:sz w:val="18"/>
              </w:rPr>
              <w:t>C×2</w:t>
            </w:r>
          </w:p>
        </w:tc>
        <w:tc>
          <w:tcPr>
            <w:tcW w:w="709" w:type="dxa"/>
            <w:tcBorders>
              <w:top w:val="single" w:sz="5" w:space="0" w:color="000000"/>
              <w:left w:val="nil"/>
              <w:bottom w:val="nil"/>
              <w:right w:val="nil"/>
            </w:tcBorders>
          </w:tcPr>
          <w:p w14:paraId="41ED42EC" w14:textId="77777777" w:rsidR="00E43706" w:rsidRPr="003E130D" w:rsidRDefault="00E43706" w:rsidP="003E130D">
            <w:pPr>
              <w:adjustRightInd w:val="0"/>
              <w:snapToGrid w:val="0"/>
              <w:spacing w:line="240" w:lineRule="atLeast"/>
              <w:ind w:firstLine="360"/>
              <w:jc w:val="center"/>
              <w:rPr>
                <w:rFonts w:ascii="等线" w:eastAsia="等线" w:hAnsi="等线" w:hint="eastAsia"/>
              </w:rPr>
            </w:pPr>
            <w:r w:rsidRPr="003E130D">
              <w:rPr>
                <w:rFonts w:eastAsia="Times New Roman"/>
                <w:sz w:val="18"/>
              </w:rPr>
              <w:t>15</w:t>
            </w:r>
          </w:p>
        </w:tc>
        <w:tc>
          <w:tcPr>
            <w:tcW w:w="1412" w:type="dxa"/>
            <w:tcBorders>
              <w:top w:val="single" w:sz="5" w:space="0" w:color="000000"/>
              <w:left w:val="nil"/>
              <w:bottom w:val="nil"/>
              <w:right w:val="nil"/>
            </w:tcBorders>
          </w:tcPr>
          <w:p w14:paraId="462D2AC1"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5.9134</w:t>
            </w:r>
          </w:p>
        </w:tc>
      </w:tr>
      <w:tr w:rsidR="00E43706" w14:paraId="372B8AAB" w14:textId="77777777" w:rsidTr="003E130D">
        <w:trPr>
          <w:trHeight w:val="216"/>
          <w:jc w:val="center"/>
        </w:trPr>
        <w:tc>
          <w:tcPr>
            <w:tcW w:w="1014" w:type="dxa"/>
            <w:tcBorders>
              <w:top w:val="nil"/>
              <w:left w:val="nil"/>
              <w:bottom w:val="nil"/>
              <w:right w:val="nil"/>
            </w:tcBorders>
          </w:tcPr>
          <w:p w14:paraId="758F5C3D"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S002</w:t>
            </w:r>
          </w:p>
        </w:tc>
        <w:tc>
          <w:tcPr>
            <w:tcW w:w="699" w:type="dxa"/>
            <w:tcBorders>
              <w:top w:val="nil"/>
              <w:left w:val="nil"/>
              <w:bottom w:val="nil"/>
              <w:right w:val="nil"/>
            </w:tcBorders>
          </w:tcPr>
          <w:p w14:paraId="17D28906"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2</w:t>
            </w:r>
          </w:p>
        </w:tc>
        <w:tc>
          <w:tcPr>
            <w:tcW w:w="1275" w:type="dxa"/>
            <w:tcBorders>
              <w:top w:val="nil"/>
              <w:left w:val="nil"/>
              <w:bottom w:val="nil"/>
              <w:right w:val="nil"/>
            </w:tcBorders>
          </w:tcPr>
          <w:p w14:paraId="02DF5E36" w14:textId="77777777" w:rsidR="00E43706" w:rsidRPr="003E130D" w:rsidRDefault="00E43706" w:rsidP="003E130D">
            <w:pPr>
              <w:adjustRightInd w:val="0"/>
              <w:snapToGrid w:val="0"/>
              <w:spacing w:line="240" w:lineRule="atLeast"/>
              <w:ind w:left="10" w:firstLine="360"/>
              <w:jc w:val="center"/>
              <w:rPr>
                <w:rFonts w:ascii="等线" w:eastAsia="等线" w:hAnsi="等线" w:hint="eastAsia"/>
              </w:rPr>
            </w:pPr>
            <w:r w:rsidRPr="003E130D">
              <w:rPr>
                <w:rFonts w:eastAsia="Times New Roman"/>
                <w:sz w:val="18"/>
              </w:rPr>
              <w:t>B×1+C×1</w:t>
            </w:r>
          </w:p>
        </w:tc>
        <w:tc>
          <w:tcPr>
            <w:tcW w:w="709" w:type="dxa"/>
            <w:tcBorders>
              <w:top w:val="nil"/>
              <w:left w:val="nil"/>
              <w:bottom w:val="nil"/>
              <w:right w:val="nil"/>
            </w:tcBorders>
          </w:tcPr>
          <w:p w14:paraId="4E2DE57A"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8</w:t>
            </w:r>
          </w:p>
        </w:tc>
        <w:tc>
          <w:tcPr>
            <w:tcW w:w="1412" w:type="dxa"/>
            <w:tcBorders>
              <w:top w:val="nil"/>
              <w:left w:val="nil"/>
              <w:bottom w:val="nil"/>
              <w:right w:val="nil"/>
            </w:tcBorders>
          </w:tcPr>
          <w:p w14:paraId="51C96B70"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8.4377</w:t>
            </w:r>
          </w:p>
        </w:tc>
      </w:tr>
      <w:tr w:rsidR="00E43706" w14:paraId="6F56F145" w14:textId="77777777" w:rsidTr="003E130D">
        <w:trPr>
          <w:trHeight w:val="216"/>
          <w:jc w:val="center"/>
        </w:trPr>
        <w:tc>
          <w:tcPr>
            <w:tcW w:w="1014" w:type="dxa"/>
            <w:tcBorders>
              <w:top w:val="nil"/>
              <w:left w:val="nil"/>
              <w:bottom w:val="nil"/>
              <w:right w:val="nil"/>
            </w:tcBorders>
          </w:tcPr>
          <w:p w14:paraId="1C7399F1"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S003</w:t>
            </w:r>
          </w:p>
        </w:tc>
        <w:tc>
          <w:tcPr>
            <w:tcW w:w="699" w:type="dxa"/>
            <w:tcBorders>
              <w:top w:val="nil"/>
              <w:left w:val="nil"/>
              <w:bottom w:val="nil"/>
              <w:right w:val="nil"/>
            </w:tcBorders>
          </w:tcPr>
          <w:p w14:paraId="19E56189"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2</w:t>
            </w:r>
          </w:p>
        </w:tc>
        <w:tc>
          <w:tcPr>
            <w:tcW w:w="1275" w:type="dxa"/>
            <w:tcBorders>
              <w:top w:val="nil"/>
              <w:left w:val="nil"/>
              <w:bottom w:val="nil"/>
              <w:right w:val="nil"/>
            </w:tcBorders>
          </w:tcPr>
          <w:p w14:paraId="0FDB73FA" w14:textId="77777777" w:rsidR="00E43706" w:rsidRPr="003E130D" w:rsidRDefault="00E43706" w:rsidP="003E130D">
            <w:pPr>
              <w:adjustRightInd w:val="0"/>
              <w:snapToGrid w:val="0"/>
              <w:spacing w:line="240" w:lineRule="atLeast"/>
              <w:ind w:left="10" w:firstLine="360"/>
              <w:jc w:val="center"/>
              <w:rPr>
                <w:rFonts w:ascii="等线" w:eastAsia="等线" w:hAnsi="等线" w:hint="eastAsia"/>
              </w:rPr>
            </w:pPr>
            <w:r w:rsidRPr="003E130D">
              <w:rPr>
                <w:rFonts w:eastAsia="Times New Roman"/>
                <w:sz w:val="18"/>
              </w:rPr>
              <w:t>B×1+C×1</w:t>
            </w:r>
          </w:p>
        </w:tc>
        <w:tc>
          <w:tcPr>
            <w:tcW w:w="709" w:type="dxa"/>
            <w:tcBorders>
              <w:top w:val="nil"/>
              <w:left w:val="nil"/>
              <w:bottom w:val="nil"/>
              <w:right w:val="nil"/>
            </w:tcBorders>
          </w:tcPr>
          <w:p w14:paraId="70FD01ED"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8</w:t>
            </w:r>
          </w:p>
        </w:tc>
        <w:tc>
          <w:tcPr>
            <w:tcW w:w="1412" w:type="dxa"/>
            <w:tcBorders>
              <w:top w:val="nil"/>
              <w:left w:val="nil"/>
              <w:bottom w:val="nil"/>
              <w:right w:val="nil"/>
            </w:tcBorders>
          </w:tcPr>
          <w:p w14:paraId="353FE592"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8.5449</w:t>
            </w:r>
          </w:p>
        </w:tc>
      </w:tr>
      <w:tr w:rsidR="00E43706" w14:paraId="313FEB48" w14:textId="77777777" w:rsidTr="003E130D">
        <w:trPr>
          <w:trHeight w:val="216"/>
          <w:jc w:val="center"/>
        </w:trPr>
        <w:tc>
          <w:tcPr>
            <w:tcW w:w="1014" w:type="dxa"/>
            <w:tcBorders>
              <w:top w:val="nil"/>
              <w:left w:val="nil"/>
              <w:bottom w:val="nil"/>
              <w:right w:val="nil"/>
            </w:tcBorders>
          </w:tcPr>
          <w:p w14:paraId="7572DF19"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lastRenderedPageBreak/>
              <w:t>S004</w:t>
            </w:r>
          </w:p>
        </w:tc>
        <w:tc>
          <w:tcPr>
            <w:tcW w:w="699" w:type="dxa"/>
            <w:tcBorders>
              <w:top w:val="nil"/>
              <w:left w:val="nil"/>
              <w:bottom w:val="nil"/>
              <w:right w:val="nil"/>
            </w:tcBorders>
          </w:tcPr>
          <w:p w14:paraId="52E5A5D0"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1</w:t>
            </w:r>
          </w:p>
        </w:tc>
        <w:tc>
          <w:tcPr>
            <w:tcW w:w="1275" w:type="dxa"/>
            <w:tcBorders>
              <w:top w:val="nil"/>
              <w:left w:val="nil"/>
              <w:bottom w:val="nil"/>
              <w:right w:val="nil"/>
            </w:tcBorders>
          </w:tcPr>
          <w:p w14:paraId="4F16ED69" w14:textId="77777777" w:rsidR="00E43706" w:rsidRPr="003E130D" w:rsidRDefault="00E43706" w:rsidP="003E130D">
            <w:pPr>
              <w:adjustRightInd w:val="0"/>
              <w:snapToGrid w:val="0"/>
              <w:spacing w:line="240" w:lineRule="atLeast"/>
              <w:ind w:left="216" w:firstLine="360"/>
              <w:jc w:val="center"/>
              <w:rPr>
                <w:rFonts w:ascii="等线" w:eastAsia="等线" w:hAnsi="等线" w:hint="eastAsia"/>
              </w:rPr>
            </w:pPr>
            <w:r w:rsidRPr="003E130D">
              <w:rPr>
                <w:rFonts w:eastAsia="Times New Roman"/>
                <w:sz w:val="18"/>
              </w:rPr>
              <w:t>C×1</w:t>
            </w:r>
          </w:p>
        </w:tc>
        <w:tc>
          <w:tcPr>
            <w:tcW w:w="709" w:type="dxa"/>
            <w:tcBorders>
              <w:top w:val="nil"/>
              <w:left w:val="nil"/>
              <w:bottom w:val="nil"/>
              <w:right w:val="nil"/>
            </w:tcBorders>
          </w:tcPr>
          <w:p w14:paraId="3D9EAE9C"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6</w:t>
            </w:r>
          </w:p>
        </w:tc>
        <w:tc>
          <w:tcPr>
            <w:tcW w:w="1412" w:type="dxa"/>
            <w:tcBorders>
              <w:top w:val="nil"/>
              <w:left w:val="nil"/>
              <w:bottom w:val="nil"/>
              <w:right w:val="nil"/>
            </w:tcBorders>
          </w:tcPr>
          <w:p w14:paraId="0B9D6BDE"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6.1529</w:t>
            </w:r>
          </w:p>
        </w:tc>
      </w:tr>
      <w:tr w:rsidR="00E43706" w14:paraId="78E55423" w14:textId="77777777" w:rsidTr="003E130D">
        <w:trPr>
          <w:trHeight w:val="216"/>
          <w:jc w:val="center"/>
        </w:trPr>
        <w:tc>
          <w:tcPr>
            <w:tcW w:w="1014" w:type="dxa"/>
            <w:tcBorders>
              <w:top w:val="nil"/>
              <w:left w:val="nil"/>
              <w:bottom w:val="nil"/>
              <w:right w:val="nil"/>
            </w:tcBorders>
          </w:tcPr>
          <w:p w14:paraId="7C31F581"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S005</w:t>
            </w:r>
          </w:p>
        </w:tc>
        <w:tc>
          <w:tcPr>
            <w:tcW w:w="699" w:type="dxa"/>
            <w:tcBorders>
              <w:top w:val="nil"/>
              <w:left w:val="nil"/>
              <w:bottom w:val="nil"/>
              <w:right w:val="nil"/>
            </w:tcBorders>
          </w:tcPr>
          <w:p w14:paraId="23A45997"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1</w:t>
            </w:r>
          </w:p>
        </w:tc>
        <w:tc>
          <w:tcPr>
            <w:tcW w:w="1275" w:type="dxa"/>
            <w:tcBorders>
              <w:top w:val="nil"/>
              <w:left w:val="nil"/>
              <w:bottom w:val="nil"/>
              <w:right w:val="nil"/>
            </w:tcBorders>
          </w:tcPr>
          <w:p w14:paraId="730DB5EB" w14:textId="77777777" w:rsidR="00E43706" w:rsidRPr="003E130D" w:rsidRDefault="00E43706" w:rsidP="003E130D">
            <w:pPr>
              <w:adjustRightInd w:val="0"/>
              <w:snapToGrid w:val="0"/>
              <w:spacing w:line="240" w:lineRule="atLeast"/>
              <w:ind w:left="216" w:firstLine="360"/>
              <w:jc w:val="center"/>
              <w:rPr>
                <w:rFonts w:ascii="等线" w:eastAsia="等线" w:hAnsi="等线" w:hint="eastAsia"/>
              </w:rPr>
            </w:pPr>
            <w:r w:rsidRPr="003E130D">
              <w:rPr>
                <w:rFonts w:eastAsia="Times New Roman"/>
                <w:sz w:val="18"/>
              </w:rPr>
              <w:t>C×1</w:t>
            </w:r>
          </w:p>
        </w:tc>
        <w:tc>
          <w:tcPr>
            <w:tcW w:w="709" w:type="dxa"/>
            <w:tcBorders>
              <w:top w:val="nil"/>
              <w:left w:val="nil"/>
              <w:bottom w:val="nil"/>
              <w:right w:val="nil"/>
            </w:tcBorders>
          </w:tcPr>
          <w:p w14:paraId="7008DDD2"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6</w:t>
            </w:r>
          </w:p>
        </w:tc>
        <w:tc>
          <w:tcPr>
            <w:tcW w:w="1412" w:type="dxa"/>
            <w:tcBorders>
              <w:top w:val="nil"/>
              <w:left w:val="nil"/>
              <w:bottom w:val="nil"/>
              <w:right w:val="nil"/>
            </w:tcBorders>
          </w:tcPr>
          <w:p w14:paraId="1F32BF65"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4.2222</w:t>
            </w:r>
          </w:p>
        </w:tc>
      </w:tr>
      <w:tr w:rsidR="00E43706" w14:paraId="526F73C9" w14:textId="77777777" w:rsidTr="003E130D">
        <w:trPr>
          <w:trHeight w:val="216"/>
          <w:jc w:val="center"/>
        </w:trPr>
        <w:tc>
          <w:tcPr>
            <w:tcW w:w="1014" w:type="dxa"/>
            <w:tcBorders>
              <w:top w:val="nil"/>
              <w:left w:val="nil"/>
              <w:bottom w:val="nil"/>
              <w:right w:val="nil"/>
            </w:tcBorders>
          </w:tcPr>
          <w:p w14:paraId="10D9C9BD"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S006</w:t>
            </w:r>
          </w:p>
        </w:tc>
        <w:tc>
          <w:tcPr>
            <w:tcW w:w="699" w:type="dxa"/>
            <w:tcBorders>
              <w:top w:val="nil"/>
              <w:left w:val="nil"/>
              <w:bottom w:val="nil"/>
              <w:right w:val="nil"/>
            </w:tcBorders>
          </w:tcPr>
          <w:p w14:paraId="0E1D176D"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1</w:t>
            </w:r>
          </w:p>
        </w:tc>
        <w:tc>
          <w:tcPr>
            <w:tcW w:w="1275" w:type="dxa"/>
            <w:tcBorders>
              <w:top w:val="nil"/>
              <w:left w:val="nil"/>
              <w:bottom w:val="nil"/>
              <w:right w:val="nil"/>
            </w:tcBorders>
          </w:tcPr>
          <w:p w14:paraId="0D187A2E" w14:textId="77777777" w:rsidR="00E43706" w:rsidRPr="003E130D" w:rsidRDefault="00E43706" w:rsidP="003E130D">
            <w:pPr>
              <w:adjustRightInd w:val="0"/>
              <w:snapToGrid w:val="0"/>
              <w:spacing w:line="240" w:lineRule="atLeast"/>
              <w:ind w:left="216" w:firstLine="360"/>
              <w:jc w:val="center"/>
              <w:rPr>
                <w:rFonts w:ascii="等线" w:eastAsia="等线" w:hAnsi="等线" w:hint="eastAsia"/>
              </w:rPr>
            </w:pPr>
            <w:r w:rsidRPr="003E130D">
              <w:rPr>
                <w:rFonts w:eastAsia="Times New Roman"/>
                <w:sz w:val="18"/>
              </w:rPr>
              <w:t>C×1</w:t>
            </w:r>
          </w:p>
        </w:tc>
        <w:tc>
          <w:tcPr>
            <w:tcW w:w="709" w:type="dxa"/>
            <w:tcBorders>
              <w:top w:val="nil"/>
              <w:left w:val="nil"/>
              <w:bottom w:val="nil"/>
              <w:right w:val="nil"/>
            </w:tcBorders>
          </w:tcPr>
          <w:p w14:paraId="7F13F86B"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6</w:t>
            </w:r>
          </w:p>
        </w:tc>
        <w:tc>
          <w:tcPr>
            <w:tcW w:w="1412" w:type="dxa"/>
            <w:tcBorders>
              <w:top w:val="nil"/>
              <w:left w:val="nil"/>
              <w:bottom w:val="nil"/>
              <w:right w:val="nil"/>
            </w:tcBorders>
          </w:tcPr>
          <w:p w14:paraId="3C2E2C8A"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2.5997</w:t>
            </w:r>
          </w:p>
        </w:tc>
      </w:tr>
      <w:tr w:rsidR="00E43706" w14:paraId="76CC1A32" w14:textId="77777777" w:rsidTr="003E130D">
        <w:trPr>
          <w:trHeight w:val="216"/>
          <w:jc w:val="center"/>
        </w:trPr>
        <w:tc>
          <w:tcPr>
            <w:tcW w:w="1014" w:type="dxa"/>
            <w:tcBorders>
              <w:top w:val="nil"/>
              <w:left w:val="nil"/>
              <w:bottom w:val="nil"/>
              <w:right w:val="nil"/>
            </w:tcBorders>
          </w:tcPr>
          <w:p w14:paraId="18B9D511"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S007</w:t>
            </w:r>
          </w:p>
        </w:tc>
        <w:tc>
          <w:tcPr>
            <w:tcW w:w="699" w:type="dxa"/>
            <w:tcBorders>
              <w:top w:val="nil"/>
              <w:left w:val="nil"/>
              <w:bottom w:val="nil"/>
              <w:right w:val="nil"/>
            </w:tcBorders>
          </w:tcPr>
          <w:p w14:paraId="2C2FA7FF"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1</w:t>
            </w:r>
          </w:p>
        </w:tc>
        <w:tc>
          <w:tcPr>
            <w:tcW w:w="1275" w:type="dxa"/>
            <w:tcBorders>
              <w:top w:val="nil"/>
              <w:left w:val="nil"/>
              <w:bottom w:val="nil"/>
              <w:right w:val="nil"/>
            </w:tcBorders>
          </w:tcPr>
          <w:p w14:paraId="3B4CABAB" w14:textId="77777777" w:rsidR="00E43706" w:rsidRPr="003E130D" w:rsidRDefault="00E43706" w:rsidP="003E130D">
            <w:pPr>
              <w:adjustRightInd w:val="0"/>
              <w:snapToGrid w:val="0"/>
              <w:spacing w:line="240" w:lineRule="atLeast"/>
              <w:ind w:left="216" w:firstLine="360"/>
              <w:jc w:val="center"/>
              <w:rPr>
                <w:rFonts w:ascii="等线" w:eastAsia="等线" w:hAnsi="等线" w:hint="eastAsia"/>
              </w:rPr>
            </w:pPr>
            <w:r w:rsidRPr="003E130D">
              <w:rPr>
                <w:rFonts w:eastAsia="Times New Roman"/>
                <w:sz w:val="18"/>
              </w:rPr>
              <w:t>C×1</w:t>
            </w:r>
          </w:p>
        </w:tc>
        <w:tc>
          <w:tcPr>
            <w:tcW w:w="709" w:type="dxa"/>
            <w:tcBorders>
              <w:top w:val="nil"/>
              <w:left w:val="nil"/>
              <w:bottom w:val="nil"/>
              <w:right w:val="nil"/>
            </w:tcBorders>
          </w:tcPr>
          <w:p w14:paraId="07628449"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5</w:t>
            </w:r>
          </w:p>
        </w:tc>
        <w:tc>
          <w:tcPr>
            <w:tcW w:w="1412" w:type="dxa"/>
            <w:tcBorders>
              <w:top w:val="nil"/>
              <w:left w:val="nil"/>
              <w:bottom w:val="nil"/>
              <w:right w:val="nil"/>
            </w:tcBorders>
          </w:tcPr>
          <w:p w14:paraId="69798ABB"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3.4038</w:t>
            </w:r>
          </w:p>
        </w:tc>
      </w:tr>
      <w:tr w:rsidR="00E43706" w14:paraId="777DA6CD" w14:textId="77777777" w:rsidTr="003E130D">
        <w:trPr>
          <w:trHeight w:val="216"/>
          <w:jc w:val="center"/>
        </w:trPr>
        <w:tc>
          <w:tcPr>
            <w:tcW w:w="1014" w:type="dxa"/>
            <w:tcBorders>
              <w:top w:val="nil"/>
              <w:left w:val="nil"/>
              <w:bottom w:val="nil"/>
              <w:right w:val="nil"/>
            </w:tcBorders>
          </w:tcPr>
          <w:p w14:paraId="0F15F072"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S008</w:t>
            </w:r>
          </w:p>
        </w:tc>
        <w:tc>
          <w:tcPr>
            <w:tcW w:w="699" w:type="dxa"/>
            <w:tcBorders>
              <w:top w:val="nil"/>
              <w:left w:val="nil"/>
              <w:bottom w:val="nil"/>
              <w:right w:val="nil"/>
            </w:tcBorders>
          </w:tcPr>
          <w:p w14:paraId="57B5F7B1"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1</w:t>
            </w:r>
          </w:p>
        </w:tc>
        <w:tc>
          <w:tcPr>
            <w:tcW w:w="1275" w:type="dxa"/>
            <w:tcBorders>
              <w:top w:val="nil"/>
              <w:left w:val="nil"/>
              <w:bottom w:val="nil"/>
              <w:right w:val="nil"/>
            </w:tcBorders>
          </w:tcPr>
          <w:p w14:paraId="7AEC1691" w14:textId="77777777" w:rsidR="00E43706" w:rsidRPr="003E130D" w:rsidRDefault="00E43706" w:rsidP="003E130D">
            <w:pPr>
              <w:adjustRightInd w:val="0"/>
              <w:snapToGrid w:val="0"/>
              <w:spacing w:line="240" w:lineRule="atLeast"/>
              <w:ind w:left="216" w:firstLine="360"/>
              <w:jc w:val="center"/>
              <w:rPr>
                <w:rFonts w:ascii="等线" w:eastAsia="等线" w:hAnsi="等线" w:hint="eastAsia"/>
              </w:rPr>
            </w:pPr>
            <w:r w:rsidRPr="003E130D">
              <w:rPr>
                <w:rFonts w:eastAsia="Times New Roman"/>
                <w:sz w:val="18"/>
              </w:rPr>
              <w:t>C×1</w:t>
            </w:r>
          </w:p>
        </w:tc>
        <w:tc>
          <w:tcPr>
            <w:tcW w:w="709" w:type="dxa"/>
            <w:tcBorders>
              <w:top w:val="nil"/>
              <w:left w:val="nil"/>
              <w:bottom w:val="nil"/>
              <w:right w:val="nil"/>
            </w:tcBorders>
          </w:tcPr>
          <w:p w14:paraId="4E2AADA3"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5</w:t>
            </w:r>
          </w:p>
        </w:tc>
        <w:tc>
          <w:tcPr>
            <w:tcW w:w="1412" w:type="dxa"/>
            <w:tcBorders>
              <w:top w:val="nil"/>
              <w:left w:val="nil"/>
              <w:bottom w:val="nil"/>
              <w:right w:val="nil"/>
            </w:tcBorders>
          </w:tcPr>
          <w:p w14:paraId="565434E2"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5.8323</w:t>
            </w:r>
          </w:p>
        </w:tc>
      </w:tr>
      <w:tr w:rsidR="00E43706" w14:paraId="3364A07E" w14:textId="77777777" w:rsidTr="003E130D">
        <w:trPr>
          <w:trHeight w:val="216"/>
          <w:jc w:val="center"/>
        </w:trPr>
        <w:tc>
          <w:tcPr>
            <w:tcW w:w="1014" w:type="dxa"/>
            <w:tcBorders>
              <w:top w:val="nil"/>
              <w:left w:val="nil"/>
              <w:bottom w:val="nil"/>
              <w:right w:val="nil"/>
            </w:tcBorders>
          </w:tcPr>
          <w:p w14:paraId="2A750B79"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S009</w:t>
            </w:r>
          </w:p>
        </w:tc>
        <w:tc>
          <w:tcPr>
            <w:tcW w:w="699" w:type="dxa"/>
            <w:tcBorders>
              <w:top w:val="nil"/>
              <w:left w:val="nil"/>
              <w:bottom w:val="nil"/>
              <w:right w:val="nil"/>
            </w:tcBorders>
          </w:tcPr>
          <w:p w14:paraId="6745E451"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1</w:t>
            </w:r>
          </w:p>
        </w:tc>
        <w:tc>
          <w:tcPr>
            <w:tcW w:w="1275" w:type="dxa"/>
            <w:tcBorders>
              <w:top w:val="nil"/>
              <w:left w:val="nil"/>
              <w:bottom w:val="nil"/>
              <w:right w:val="nil"/>
            </w:tcBorders>
          </w:tcPr>
          <w:p w14:paraId="7F54DC93" w14:textId="77777777" w:rsidR="00E43706" w:rsidRPr="003E130D" w:rsidRDefault="00E43706" w:rsidP="003E130D">
            <w:pPr>
              <w:adjustRightInd w:val="0"/>
              <w:snapToGrid w:val="0"/>
              <w:spacing w:line="240" w:lineRule="atLeast"/>
              <w:ind w:left="216" w:firstLine="360"/>
              <w:jc w:val="center"/>
              <w:rPr>
                <w:rFonts w:ascii="等线" w:eastAsia="等线" w:hAnsi="等线" w:hint="eastAsia"/>
              </w:rPr>
            </w:pPr>
            <w:r w:rsidRPr="003E130D">
              <w:rPr>
                <w:rFonts w:eastAsia="Times New Roman"/>
                <w:sz w:val="18"/>
              </w:rPr>
              <w:t>B×1</w:t>
            </w:r>
          </w:p>
        </w:tc>
        <w:tc>
          <w:tcPr>
            <w:tcW w:w="709" w:type="dxa"/>
            <w:tcBorders>
              <w:top w:val="nil"/>
              <w:left w:val="nil"/>
              <w:bottom w:val="nil"/>
              <w:right w:val="nil"/>
            </w:tcBorders>
          </w:tcPr>
          <w:p w14:paraId="759EFBD8"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3</w:t>
            </w:r>
          </w:p>
        </w:tc>
        <w:tc>
          <w:tcPr>
            <w:tcW w:w="1412" w:type="dxa"/>
            <w:tcBorders>
              <w:top w:val="nil"/>
              <w:left w:val="nil"/>
              <w:bottom w:val="nil"/>
              <w:right w:val="nil"/>
            </w:tcBorders>
          </w:tcPr>
          <w:p w14:paraId="6F3084D4"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2.0962</w:t>
            </w:r>
          </w:p>
        </w:tc>
      </w:tr>
      <w:tr w:rsidR="00E43706" w14:paraId="00EAEE65" w14:textId="77777777" w:rsidTr="003E130D">
        <w:trPr>
          <w:trHeight w:val="216"/>
          <w:jc w:val="center"/>
        </w:trPr>
        <w:tc>
          <w:tcPr>
            <w:tcW w:w="1014" w:type="dxa"/>
            <w:tcBorders>
              <w:top w:val="nil"/>
              <w:left w:val="nil"/>
              <w:bottom w:val="nil"/>
              <w:right w:val="nil"/>
            </w:tcBorders>
          </w:tcPr>
          <w:p w14:paraId="366DD5C5"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S010</w:t>
            </w:r>
          </w:p>
        </w:tc>
        <w:tc>
          <w:tcPr>
            <w:tcW w:w="699" w:type="dxa"/>
            <w:tcBorders>
              <w:top w:val="nil"/>
              <w:left w:val="nil"/>
              <w:bottom w:val="nil"/>
              <w:right w:val="nil"/>
            </w:tcBorders>
          </w:tcPr>
          <w:p w14:paraId="2EAEB1CC"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1</w:t>
            </w:r>
          </w:p>
        </w:tc>
        <w:tc>
          <w:tcPr>
            <w:tcW w:w="1275" w:type="dxa"/>
            <w:tcBorders>
              <w:top w:val="nil"/>
              <w:left w:val="nil"/>
              <w:bottom w:val="nil"/>
              <w:right w:val="nil"/>
            </w:tcBorders>
          </w:tcPr>
          <w:p w14:paraId="7EE7A0AB" w14:textId="77777777" w:rsidR="00E43706" w:rsidRPr="003E130D" w:rsidRDefault="00E43706" w:rsidP="003E130D">
            <w:pPr>
              <w:adjustRightInd w:val="0"/>
              <w:snapToGrid w:val="0"/>
              <w:spacing w:line="240" w:lineRule="atLeast"/>
              <w:ind w:left="216" w:firstLine="360"/>
              <w:jc w:val="center"/>
              <w:rPr>
                <w:rFonts w:ascii="等线" w:eastAsia="等线" w:hAnsi="等线" w:hint="eastAsia"/>
              </w:rPr>
            </w:pPr>
            <w:r w:rsidRPr="003E130D">
              <w:rPr>
                <w:rFonts w:eastAsia="Times New Roman"/>
                <w:sz w:val="18"/>
              </w:rPr>
              <w:t>B×1</w:t>
            </w:r>
          </w:p>
        </w:tc>
        <w:tc>
          <w:tcPr>
            <w:tcW w:w="709" w:type="dxa"/>
            <w:tcBorders>
              <w:top w:val="nil"/>
              <w:left w:val="nil"/>
              <w:bottom w:val="nil"/>
              <w:right w:val="nil"/>
            </w:tcBorders>
          </w:tcPr>
          <w:p w14:paraId="170BBDDB"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3</w:t>
            </w:r>
          </w:p>
        </w:tc>
        <w:tc>
          <w:tcPr>
            <w:tcW w:w="1412" w:type="dxa"/>
            <w:tcBorders>
              <w:top w:val="nil"/>
              <w:left w:val="nil"/>
              <w:bottom w:val="nil"/>
              <w:right w:val="nil"/>
            </w:tcBorders>
          </w:tcPr>
          <w:p w14:paraId="387F263E"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1.8232</w:t>
            </w:r>
          </w:p>
        </w:tc>
      </w:tr>
      <w:tr w:rsidR="00E43706" w14:paraId="2B516A2B" w14:textId="77777777" w:rsidTr="003E130D">
        <w:trPr>
          <w:trHeight w:val="216"/>
          <w:jc w:val="center"/>
        </w:trPr>
        <w:tc>
          <w:tcPr>
            <w:tcW w:w="1014" w:type="dxa"/>
            <w:tcBorders>
              <w:top w:val="nil"/>
              <w:left w:val="nil"/>
              <w:bottom w:val="nil"/>
              <w:right w:val="nil"/>
            </w:tcBorders>
          </w:tcPr>
          <w:p w14:paraId="4FC85250"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S011</w:t>
            </w:r>
          </w:p>
        </w:tc>
        <w:tc>
          <w:tcPr>
            <w:tcW w:w="699" w:type="dxa"/>
            <w:tcBorders>
              <w:top w:val="nil"/>
              <w:left w:val="nil"/>
              <w:bottom w:val="nil"/>
              <w:right w:val="nil"/>
            </w:tcBorders>
          </w:tcPr>
          <w:p w14:paraId="530A94B0"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1</w:t>
            </w:r>
          </w:p>
        </w:tc>
        <w:tc>
          <w:tcPr>
            <w:tcW w:w="1275" w:type="dxa"/>
            <w:tcBorders>
              <w:top w:val="nil"/>
              <w:left w:val="nil"/>
              <w:bottom w:val="nil"/>
              <w:right w:val="nil"/>
            </w:tcBorders>
          </w:tcPr>
          <w:p w14:paraId="57F71022" w14:textId="77777777" w:rsidR="00E43706" w:rsidRPr="003E130D" w:rsidRDefault="00E43706" w:rsidP="003E130D">
            <w:pPr>
              <w:adjustRightInd w:val="0"/>
              <w:snapToGrid w:val="0"/>
              <w:spacing w:line="240" w:lineRule="atLeast"/>
              <w:ind w:left="216" w:firstLine="360"/>
              <w:jc w:val="center"/>
              <w:rPr>
                <w:rFonts w:ascii="等线" w:eastAsia="等线" w:hAnsi="等线" w:hint="eastAsia"/>
              </w:rPr>
            </w:pPr>
            <w:r w:rsidRPr="003E130D">
              <w:rPr>
                <w:rFonts w:eastAsia="Times New Roman"/>
                <w:sz w:val="18"/>
              </w:rPr>
              <w:t>B×1</w:t>
            </w:r>
          </w:p>
        </w:tc>
        <w:tc>
          <w:tcPr>
            <w:tcW w:w="709" w:type="dxa"/>
            <w:tcBorders>
              <w:top w:val="nil"/>
              <w:left w:val="nil"/>
              <w:bottom w:val="nil"/>
              <w:right w:val="nil"/>
            </w:tcBorders>
          </w:tcPr>
          <w:p w14:paraId="3C32CD48"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3</w:t>
            </w:r>
          </w:p>
        </w:tc>
        <w:tc>
          <w:tcPr>
            <w:tcW w:w="1412" w:type="dxa"/>
            <w:tcBorders>
              <w:top w:val="nil"/>
              <w:left w:val="nil"/>
              <w:bottom w:val="nil"/>
              <w:right w:val="nil"/>
            </w:tcBorders>
          </w:tcPr>
          <w:p w14:paraId="03FA1056"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1.0740</w:t>
            </w:r>
          </w:p>
        </w:tc>
      </w:tr>
      <w:tr w:rsidR="00E43706" w14:paraId="1720D16A" w14:textId="77777777" w:rsidTr="003E130D">
        <w:trPr>
          <w:trHeight w:val="216"/>
          <w:jc w:val="center"/>
        </w:trPr>
        <w:tc>
          <w:tcPr>
            <w:tcW w:w="1014" w:type="dxa"/>
            <w:tcBorders>
              <w:top w:val="nil"/>
              <w:left w:val="nil"/>
              <w:bottom w:val="nil"/>
              <w:right w:val="nil"/>
            </w:tcBorders>
          </w:tcPr>
          <w:p w14:paraId="6D62AC90"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S012</w:t>
            </w:r>
          </w:p>
        </w:tc>
        <w:tc>
          <w:tcPr>
            <w:tcW w:w="699" w:type="dxa"/>
            <w:tcBorders>
              <w:top w:val="nil"/>
              <w:left w:val="nil"/>
              <w:bottom w:val="nil"/>
              <w:right w:val="nil"/>
            </w:tcBorders>
          </w:tcPr>
          <w:p w14:paraId="7D83124F"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1</w:t>
            </w:r>
          </w:p>
        </w:tc>
        <w:tc>
          <w:tcPr>
            <w:tcW w:w="1275" w:type="dxa"/>
            <w:tcBorders>
              <w:top w:val="nil"/>
              <w:left w:val="nil"/>
              <w:bottom w:val="nil"/>
              <w:right w:val="nil"/>
            </w:tcBorders>
          </w:tcPr>
          <w:p w14:paraId="28626699" w14:textId="77777777" w:rsidR="00E43706" w:rsidRPr="003E130D" w:rsidRDefault="00E43706" w:rsidP="003E130D">
            <w:pPr>
              <w:adjustRightInd w:val="0"/>
              <w:snapToGrid w:val="0"/>
              <w:spacing w:line="240" w:lineRule="atLeast"/>
              <w:ind w:left="216" w:firstLine="360"/>
              <w:jc w:val="center"/>
              <w:rPr>
                <w:rFonts w:ascii="等线" w:eastAsia="等线" w:hAnsi="等线" w:hint="eastAsia"/>
              </w:rPr>
            </w:pPr>
            <w:r w:rsidRPr="003E130D">
              <w:rPr>
                <w:rFonts w:eastAsia="Times New Roman"/>
                <w:sz w:val="18"/>
              </w:rPr>
              <w:t>B×1</w:t>
            </w:r>
          </w:p>
        </w:tc>
        <w:tc>
          <w:tcPr>
            <w:tcW w:w="709" w:type="dxa"/>
            <w:tcBorders>
              <w:top w:val="nil"/>
              <w:left w:val="nil"/>
              <w:bottom w:val="nil"/>
              <w:right w:val="nil"/>
            </w:tcBorders>
          </w:tcPr>
          <w:p w14:paraId="6206C5D6"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3</w:t>
            </w:r>
          </w:p>
        </w:tc>
        <w:tc>
          <w:tcPr>
            <w:tcW w:w="1412" w:type="dxa"/>
            <w:tcBorders>
              <w:top w:val="nil"/>
              <w:left w:val="nil"/>
              <w:bottom w:val="nil"/>
              <w:right w:val="nil"/>
            </w:tcBorders>
          </w:tcPr>
          <w:p w14:paraId="38E07CCF"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2.7605</w:t>
            </w:r>
          </w:p>
        </w:tc>
      </w:tr>
      <w:tr w:rsidR="00E43706" w14:paraId="537B6766" w14:textId="77777777" w:rsidTr="003E130D">
        <w:trPr>
          <w:trHeight w:val="216"/>
          <w:jc w:val="center"/>
        </w:trPr>
        <w:tc>
          <w:tcPr>
            <w:tcW w:w="1014" w:type="dxa"/>
            <w:tcBorders>
              <w:top w:val="nil"/>
              <w:left w:val="nil"/>
              <w:bottom w:val="nil"/>
              <w:right w:val="nil"/>
            </w:tcBorders>
          </w:tcPr>
          <w:p w14:paraId="610E9C88"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S013</w:t>
            </w:r>
          </w:p>
        </w:tc>
        <w:tc>
          <w:tcPr>
            <w:tcW w:w="699" w:type="dxa"/>
            <w:tcBorders>
              <w:top w:val="nil"/>
              <w:left w:val="nil"/>
              <w:bottom w:val="nil"/>
              <w:right w:val="nil"/>
            </w:tcBorders>
          </w:tcPr>
          <w:p w14:paraId="0898031F"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1</w:t>
            </w:r>
          </w:p>
        </w:tc>
        <w:tc>
          <w:tcPr>
            <w:tcW w:w="1275" w:type="dxa"/>
            <w:tcBorders>
              <w:top w:val="nil"/>
              <w:left w:val="nil"/>
              <w:bottom w:val="nil"/>
              <w:right w:val="nil"/>
            </w:tcBorders>
          </w:tcPr>
          <w:p w14:paraId="4ABC7D73" w14:textId="77777777" w:rsidR="00E43706" w:rsidRPr="003E130D" w:rsidRDefault="00E43706" w:rsidP="003E130D">
            <w:pPr>
              <w:adjustRightInd w:val="0"/>
              <w:snapToGrid w:val="0"/>
              <w:spacing w:line="240" w:lineRule="atLeast"/>
              <w:ind w:left="216" w:firstLine="360"/>
              <w:jc w:val="center"/>
              <w:rPr>
                <w:rFonts w:ascii="等线" w:eastAsia="等线" w:hAnsi="等线" w:hint="eastAsia"/>
              </w:rPr>
            </w:pPr>
            <w:r w:rsidRPr="003E130D">
              <w:rPr>
                <w:rFonts w:eastAsia="Times New Roman"/>
                <w:sz w:val="18"/>
              </w:rPr>
              <w:t>B×1</w:t>
            </w:r>
          </w:p>
        </w:tc>
        <w:tc>
          <w:tcPr>
            <w:tcW w:w="709" w:type="dxa"/>
            <w:tcBorders>
              <w:top w:val="nil"/>
              <w:left w:val="nil"/>
              <w:bottom w:val="nil"/>
              <w:right w:val="nil"/>
            </w:tcBorders>
          </w:tcPr>
          <w:p w14:paraId="3C257FAA"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3</w:t>
            </w:r>
          </w:p>
        </w:tc>
        <w:tc>
          <w:tcPr>
            <w:tcW w:w="1412" w:type="dxa"/>
            <w:tcBorders>
              <w:top w:val="nil"/>
              <w:left w:val="nil"/>
              <w:bottom w:val="nil"/>
              <w:right w:val="nil"/>
            </w:tcBorders>
          </w:tcPr>
          <w:p w14:paraId="059F8343"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1.8210</w:t>
            </w:r>
          </w:p>
        </w:tc>
      </w:tr>
      <w:tr w:rsidR="00E43706" w14:paraId="6077471C" w14:textId="77777777" w:rsidTr="003E130D">
        <w:trPr>
          <w:trHeight w:val="216"/>
          <w:jc w:val="center"/>
        </w:trPr>
        <w:tc>
          <w:tcPr>
            <w:tcW w:w="1014" w:type="dxa"/>
            <w:tcBorders>
              <w:top w:val="nil"/>
              <w:left w:val="nil"/>
              <w:bottom w:val="nil"/>
              <w:right w:val="nil"/>
            </w:tcBorders>
          </w:tcPr>
          <w:p w14:paraId="403A8786"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S014</w:t>
            </w:r>
          </w:p>
        </w:tc>
        <w:tc>
          <w:tcPr>
            <w:tcW w:w="699" w:type="dxa"/>
            <w:tcBorders>
              <w:top w:val="nil"/>
              <w:left w:val="nil"/>
              <w:bottom w:val="nil"/>
              <w:right w:val="nil"/>
            </w:tcBorders>
          </w:tcPr>
          <w:p w14:paraId="206E06DC"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1</w:t>
            </w:r>
          </w:p>
        </w:tc>
        <w:tc>
          <w:tcPr>
            <w:tcW w:w="1275" w:type="dxa"/>
            <w:tcBorders>
              <w:top w:val="nil"/>
              <w:left w:val="nil"/>
              <w:bottom w:val="nil"/>
              <w:right w:val="nil"/>
            </w:tcBorders>
          </w:tcPr>
          <w:p w14:paraId="3809DDF8" w14:textId="77777777" w:rsidR="00E43706" w:rsidRPr="003E130D" w:rsidRDefault="00E43706" w:rsidP="003E130D">
            <w:pPr>
              <w:adjustRightInd w:val="0"/>
              <w:snapToGrid w:val="0"/>
              <w:spacing w:line="240" w:lineRule="atLeast"/>
              <w:ind w:left="216" w:firstLine="360"/>
              <w:jc w:val="center"/>
              <w:rPr>
                <w:rFonts w:ascii="等线" w:eastAsia="等线" w:hAnsi="等线" w:hint="eastAsia"/>
              </w:rPr>
            </w:pPr>
            <w:r w:rsidRPr="003E130D">
              <w:rPr>
                <w:rFonts w:eastAsia="Times New Roman"/>
                <w:sz w:val="18"/>
              </w:rPr>
              <w:t>B×1</w:t>
            </w:r>
          </w:p>
        </w:tc>
        <w:tc>
          <w:tcPr>
            <w:tcW w:w="709" w:type="dxa"/>
            <w:tcBorders>
              <w:top w:val="nil"/>
              <w:left w:val="nil"/>
              <w:bottom w:val="nil"/>
              <w:right w:val="nil"/>
            </w:tcBorders>
          </w:tcPr>
          <w:p w14:paraId="6D9547D6"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3</w:t>
            </w:r>
          </w:p>
        </w:tc>
        <w:tc>
          <w:tcPr>
            <w:tcW w:w="1412" w:type="dxa"/>
            <w:tcBorders>
              <w:top w:val="nil"/>
              <w:left w:val="nil"/>
              <w:bottom w:val="nil"/>
              <w:right w:val="nil"/>
            </w:tcBorders>
          </w:tcPr>
          <w:p w14:paraId="12F1C74B"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2.1308</w:t>
            </w:r>
          </w:p>
        </w:tc>
      </w:tr>
      <w:tr w:rsidR="00E43706" w14:paraId="7F6D44F0" w14:textId="77777777" w:rsidTr="003E130D">
        <w:trPr>
          <w:trHeight w:val="201"/>
          <w:jc w:val="center"/>
        </w:trPr>
        <w:tc>
          <w:tcPr>
            <w:tcW w:w="1014" w:type="dxa"/>
            <w:tcBorders>
              <w:top w:val="nil"/>
              <w:left w:val="nil"/>
              <w:bottom w:val="nil"/>
              <w:right w:val="nil"/>
            </w:tcBorders>
          </w:tcPr>
          <w:p w14:paraId="5AEFE638"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S015</w:t>
            </w:r>
          </w:p>
        </w:tc>
        <w:tc>
          <w:tcPr>
            <w:tcW w:w="699" w:type="dxa"/>
            <w:tcBorders>
              <w:top w:val="nil"/>
              <w:left w:val="nil"/>
              <w:bottom w:val="nil"/>
              <w:right w:val="nil"/>
            </w:tcBorders>
          </w:tcPr>
          <w:p w14:paraId="405FE582"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1</w:t>
            </w:r>
          </w:p>
        </w:tc>
        <w:tc>
          <w:tcPr>
            <w:tcW w:w="1275" w:type="dxa"/>
            <w:tcBorders>
              <w:top w:val="nil"/>
              <w:left w:val="nil"/>
              <w:bottom w:val="nil"/>
              <w:right w:val="nil"/>
            </w:tcBorders>
          </w:tcPr>
          <w:p w14:paraId="39F48D09" w14:textId="77777777" w:rsidR="00E43706" w:rsidRPr="003E130D" w:rsidRDefault="00E43706" w:rsidP="003E130D">
            <w:pPr>
              <w:adjustRightInd w:val="0"/>
              <w:snapToGrid w:val="0"/>
              <w:spacing w:line="240" w:lineRule="atLeast"/>
              <w:ind w:left="216" w:firstLine="360"/>
              <w:jc w:val="center"/>
              <w:rPr>
                <w:rFonts w:ascii="等线" w:eastAsia="等线" w:hAnsi="等线" w:hint="eastAsia"/>
              </w:rPr>
            </w:pPr>
            <w:r w:rsidRPr="003E130D">
              <w:rPr>
                <w:rFonts w:eastAsia="Times New Roman"/>
                <w:sz w:val="18"/>
              </w:rPr>
              <w:t>B×1</w:t>
            </w:r>
          </w:p>
        </w:tc>
        <w:tc>
          <w:tcPr>
            <w:tcW w:w="709" w:type="dxa"/>
            <w:tcBorders>
              <w:top w:val="nil"/>
              <w:left w:val="nil"/>
              <w:bottom w:val="nil"/>
              <w:right w:val="nil"/>
            </w:tcBorders>
          </w:tcPr>
          <w:p w14:paraId="75D35FD1" w14:textId="77777777" w:rsidR="00E43706" w:rsidRPr="003E130D" w:rsidRDefault="00E43706" w:rsidP="003E130D">
            <w:pPr>
              <w:adjustRightInd w:val="0"/>
              <w:snapToGrid w:val="0"/>
              <w:spacing w:line="240" w:lineRule="atLeast"/>
              <w:ind w:left="45" w:firstLine="360"/>
              <w:jc w:val="center"/>
              <w:rPr>
                <w:rFonts w:ascii="等线" w:eastAsia="等线" w:hAnsi="等线" w:hint="eastAsia"/>
              </w:rPr>
            </w:pPr>
            <w:r w:rsidRPr="003E130D">
              <w:rPr>
                <w:rFonts w:eastAsia="Times New Roman"/>
                <w:sz w:val="18"/>
              </w:rPr>
              <w:t>3</w:t>
            </w:r>
          </w:p>
        </w:tc>
        <w:tc>
          <w:tcPr>
            <w:tcW w:w="1412" w:type="dxa"/>
            <w:tcBorders>
              <w:top w:val="nil"/>
              <w:left w:val="nil"/>
              <w:bottom w:val="nil"/>
              <w:right w:val="nil"/>
            </w:tcBorders>
          </w:tcPr>
          <w:p w14:paraId="490FD50E"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eastAsia="Times New Roman"/>
                <w:sz w:val="18"/>
              </w:rPr>
              <w:t>2.3075</w:t>
            </w:r>
          </w:p>
        </w:tc>
      </w:tr>
      <w:tr w:rsidR="00E43706" w14:paraId="4CE03A1C" w14:textId="77777777" w:rsidTr="003E130D">
        <w:trPr>
          <w:trHeight w:val="282"/>
          <w:jc w:val="center"/>
        </w:trPr>
        <w:tc>
          <w:tcPr>
            <w:tcW w:w="1014" w:type="dxa"/>
            <w:tcBorders>
              <w:top w:val="nil"/>
              <w:left w:val="nil"/>
              <w:bottom w:val="single" w:sz="8" w:space="0" w:color="000000"/>
              <w:right w:val="nil"/>
            </w:tcBorders>
          </w:tcPr>
          <w:p w14:paraId="1DFA96A3" w14:textId="77777777" w:rsidR="00E43706" w:rsidRPr="003E130D" w:rsidRDefault="00E43706" w:rsidP="003E130D">
            <w:pPr>
              <w:adjustRightInd w:val="0"/>
              <w:snapToGrid w:val="0"/>
              <w:spacing w:line="240" w:lineRule="atLeast"/>
              <w:ind w:left="80" w:firstLine="360"/>
              <w:jc w:val="center"/>
              <w:rPr>
                <w:rFonts w:ascii="等线" w:eastAsia="等线" w:hAnsi="等线" w:hint="eastAsia"/>
              </w:rPr>
            </w:pPr>
            <w:r w:rsidRPr="003E130D">
              <w:rPr>
                <w:rFonts w:ascii="黑体" w:eastAsia="黑体" w:hAnsi="黑体" w:cs="黑体"/>
                <w:sz w:val="18"/>
              </w:rPr>
              <w:t>合计</w:t>
            </w:r>
          </w:p>
        </w:tc>
        <w:tc>
          <w:tcPr>
            <w:tcW w:w="699" w:type="dxa"/>
            <w:tcBorders>
              <w:top w:val="nil"/>
              <w:left w:val="nil"/>
              <w:bottom w:val="single" w:sz="8" w:space="0" w:color="000000"/>
              <w:right w:val="nil"/>
            </w:tcBorders>
          </w:tcPr>
          <w:p w14:paraId="3171B0F9" w14:textId="77777777" w:rsidR="00E43706" w:rsidRPr="003E130D" w:rsidRDefault="00E43706" w:rsidP="003E130D">
            <w:pPr>
              <w:adjustRightInd w:val="0"/>
              <w:snapToGrid w:val="0"/>
              <w:spacing w:line="240" w:lineRule="atLeast"/>
              <w:ind w:firstLine="361"/>
              <w:jc w:val="center"/>
              <w:rPr>
                <w:rFonts w:ascii="等线" w:eastAsia="等线" w:hAnsi="等线" w:hint="eastAsia"/>
              </w:rPr>
            </w:pPr>
            <w:r w:rsidRPr="003E130D">
              <w:rPr>
                <w:rFonts w:eastAsia="Times New Roman"/>
                <w:b/>
                <w:sz w:val="18"/>
              </w:rPr>
              <w:t>18</w:t>
            </w:r>
          </w:p>
        </w:tc>
        <w:tc>
          <w:tcPr>
            <w:tcW w:w="1275" w:type="dxa"/>
            <w:tcBorders>
              <w:top w:val="nil"/>
              <w:left w:val="nil"/>
              <w:bottom w:val="single" w:sz="8" w:space="0" w:color="000000"/>
              <w:right w:val="nil"/>
            </w:tcBorders>
          </w:tcPr>
          <w:p w14:paraId="719F1E6A" w14:textId="77777777" w:rsidR="00E43706" w:rsidRPr="003E130D" w:rsidRDefault="00E43706" w:rsidP="003E130D">
            <w:pPr>
              <w:adjustRightInd w:val="0"/>
              <w:snapToGrid w:val="0"/>
              <w:spacing w:line="240" w:lineRule="atLeast"/>
              <w:ind w:firstLine="360"/>
              <w:jc w:val="center"/>
              <w:rPr>
                <w:rFonts w:ascii="等线" w:eastAsia="等线" w:hAnsi="等线" w:hint="eastAsia"/>
              </w:rPr>
            </w:pPr>
            <w:r w:rsidRPr="003E130D">
              <w:rPr>
                <w:rFonts w:eastAsia="Times New Roman"/>
                <w:sz w:val="18"/>
              </w:rPr>
              <w:t xml:space="preserve">B 9 </w:t>
            </w:r>
            <w:r w:rsidRPr="003E130D">
              <w:rPr>
                <w:rFonts w:ascii="Cambria" w:eastAsia="Cambria" w:hAnsi="Cambria" w:cs="Cambria"/>
                <w:sz w:val="18"/>
              </w:rPr>
              <w:t xml:space="preserve">+ </w:t>
            </w:r>
            <w:r w:rsidRPr="003E130D">
              <w:rPr>
                <w:rFonts w:eastAsia="Times New Roman"/>
                <w:sz w:val="18"/>
              </w:rPr>
              <w:t>C 9</w:t>
            </w:r>
          </w:p>
        </w:tc>
        <w:tc>
          <w:tcPr>
            <w:tcW w:w="709" w:type="dxa"/>
            <w:tcBorders>
              <w:top w:val="nil"/>
              <w:left w:val="nil"/>
              <w:bottom w:val="single" w:sz="8" w:space="0" w:color="000000"/>
              <w:right w:val="nil"/>
            </w:tcBorders>
          </w:tcPr>
          <w:p w14:paraId="005EC02C" w14:textId="77777777" w:rsidR="00E43706" w:rsidRPr="003E130D" w:rsidRDefault="00E43706" w:rsidP="003E130D">
            <w:pPr>
              <w:adjustRightInd w:val="0"/>
              <w:snapToGrid w:val="0"/>
              <w:spacing w:line="240" w:lineRule="atLeast"/>
              <w:ind w:firstLine="361"/>
              <w:jc w:val="center"/>
              <w:rPr>
                <w:rFonts w:ascii="等线" w:eastAsia="等线" w:hAnsi="等线" w:hint="eastAsia"/>
              </w:rPr>
            </w:pPr>
            <w:r w:rsidRPr="003E130D">
              <w:rPr>
                <w:rFonts w:eastAsia="Times New Roman"/>
                <w:b/>
                <w:sz w:val="18"/>
              </w:rPr>
              <w:t>80</w:t>
            </w:r>
          </w:p>
        </w:tc>
        <w:tc>
          <w:tcPr>
            <w:tcW w:w="1412" w:type="dxa"/>
            <w:tcBorders>
              <w:top w:val="nil"/>
              <w:left w:val="nil"/>
              <w:bottom w:val="single" w:sz="8" w:space="0" w:color="000000"/>
              <w:right w:val="nil"/>
            </w:tcBorders>
          </w:tcPr>
          <w:p w14:paraId="4DFF0E9B" w14:textId="77777777" w:rsidR="00E43706" w:rsidRPr="003E130D" w:rsidRDefault="00E43706" w:rsidP="003E130D">
            <w:pPr>
              <w:adjustRightInd w:val="0"/>
              <w:snapToGrid w:val="0"/>
              <w:spacing w:line="240" w:lineRule="atLeast"/>
              <w:ind w:firstLine="361"/>
              <w:jc w:val="center"/>
              <w:rPr>
                <w:rFonts w:ascii="等线" w:eastAsia="等线" w:hAnsi="等线" w:hint="eastAsia"/>
              </w:rPr>
            </w:pPr>
            <w:r w:rsidRPr="003E130D">
              <w:rPr>
                <w:rFonts w:eastAsia="Times New Roman"/>
                <w:b/>
                <w:sz w:val="18"/>
              </w:rPr>
              <w:t>59.1199</w:t>
            </w:r>
          </w:p>
        </w:tc>
      </w:tr>
    </w:tbl>
    <w:p w14:paraId="51221851" w14:textId="77777777" w:rsidR="00E43706" w:rsidRDefault="00E43706" w:rsidP="00E43706">
      <w:pPr>
        <w:spacing w:after="3" w:line="265" w:lineRule="auto"/>
        <w:ind w:left="391" w:right="246" w:firstLine="480"/>
        <w:jc w:val="center"/>
      </w:pPr>
      <w:r>
        <w:t>表</w:t>
      </w:r>
      <w:r>
        <w:t xml:space="preserve"> </w:t>
      </w:r>
      <w:r>
        <w:rPr>
          <w:rFonts w:eastAsia="Times New Roman"/>
        </w:rPr>
        <w:t xml:space="preserve">5.3 </w:t>
      </w:r>
      <w:r>
        <w:t>问题一：逐架次明细</w:t>
      </w:r>
    </w:p>
    <w:tbl>
      <w:tblPr>
        <w:tblW w:w="7201" w:type="dxa"/>
        <w:jc w:val="center"/>
        <w:tblCellMar>
          <w:top w:w="26" w:type="dxa"/>
          <w:left w:w="0" w:type="dxa"/>
          <w:right w:w="80" w:type="dxa"/>
        </w:tblCellMar>
        <w:tblLook w:val="04A0" w:firstRow="1" w:lastRow="0" w:firstColumn="1" w:lastColumn="0" w:noHBand="0" w:noVBand="1"/>
      </w:tblPr>
      <w:tblGrid>
        <w:gridCol w:w="1294"/>
        <w:gridCol w:w="464"/>
        <w:gridCol w:w="548"/>
        <w:gridCol w:w="772"/>
        <w:gridCol w:w="890"/>
        <w:gridCol w:w="1137"/>
        <w:gridCol w:w="1008"/>
        <w:gridCol w:w="1088"/>
      </w:tblGrid>
      <w:tr w:rsidR="00E43706" w14:paraId="791B5A3F" w14:textId="77777777" w:rsidTr="003E130D">
        <w:trPr>
          <w:trHeight w:val="343"/>
          <w:jc w:val="center"/>
        </w:trPr>
        <w:tc>
          <w:tcPr>
            <w:tcW w:w="3968" w:type="dxa"/>
            <w:gridSpan w:val="5"/>
            <w:tcBorders>
              <w:top w:val="single" w:sz="8" w:space="0" w:color="000000"/>
              <w:left w:val="nil"/>
              <w:bottom w:val="single" w:sz="5" w:space="0" w:color="000000"/>
              <w:right w:val="nil"/>
            </w:tcBorders>
          </w:tcPr>
          <w:p w14:paraId="240BB498" w14:textId="77777777" w:rsidR="00E43706" w:rsidRPr="003E130D" w:rsidRDefault="00E43706" w:rsidP="003E130D">
            <w:pPr>
              <w:spacing w:line="259" w:lineRule="auto"/>
              <w:ind w:left="80" w:firstLine="360"/>
              <w:jc w:val="left"/>
              <w:rPr>
                <w:rFonts w:ascii="等线" w:eastAsia="等线" w:hAnsi="等线" w:hint="eastAsia"/>
              </w:rPr>
            </w:pPr>
            <w:r w:rsidRPr="003E130D">
              <w:rPr>
                <w:rFonts w:ascii="等线" w:eastAsia="等线" w:hAnsi="等线"/>
                <w:sz w:val="18"/>
              </w:rPr>
              <w:t xml:space="preserve">架次 服务区 机型 箱数 载重 </w:t>
            </w:r>
            <w:r w:rsidRPr="003E130D">
              <w:rPr>
                <w:rFonts w:eastAsia="Times New Roman"/>
                <w:sz w:val="18"/>
              </w:rPr>
              <w:t xml:space="preserve">/ kg </w:t>
            </w:r>
            <w:r w:rsidRPr="003E130D">
              <w:rPr>
                <w:rFonts w:ascii="等线" w:eastAsia="等线" w:hAnsi="等线"/>
                <w:sz w:val="18"/>
              </w:rPr>
              <w:t xml:space="preserve">体积 </w:t>
            </w:r>
            <m:oMath xmlns:a="http://schemas.openxmlformats.org/drawingml/2006/main" xmlns:pic="http://schemas.openxmlformats.org/drawingml/2006/picture">
              <m:r>
                <m:rPr>
                  <m:sty m:val="p"/>
                </m:rPr>
                <m:t>/</m:t>
              </m:r>
              <m:sSup>
                <m:e>
                  <m:r>
                    <m:t>m</m:t>
                  </m:r>
                </m:e>
                <m:sup>
                  <m:r>
                    <m:t>3</m:t>
                  </m:r>
                </m:sup>
              </m:sSup>
            </m:oMath>
          </w:p>
        </w:tc>
        <w:tc>
          <w:tcPr>
            <w:tcW w:w="3233" w:type="dxa"/>
            <w:gridSpan w:val="3"/>
            <w:tcBorders>
              <w:top w:val="single" w:sz="8" w:space="0" w:color="000000"/>
              <w:left w:val="nil"/>
              <w:bottom w:val="single" w:sz="5" w:space="0" w:color="000000"/>
              <w:right w:val="nil"/>
            </w:tcBorders>
          </w:tcPr>
          <w:p w14:paraId="701BE489" w14:textId="77777777" w:rsidR="00E43706" w:rsidRPr="003E130D" w:rsidRDefault="00E43706" w:rsidP="003E130D">
            <w:pPr>
              <w:spacing w:line="259" w:lineRule="auto"/>
              <w:ind w:left="8" w:firstLine="360"/>
              <w:rPr>
                <w:rFonts w:ascii="等线" w:eastAsia="等线" w:hAnsi="等线" w:hint="eastAsia"/>
              </w:rPr>
            </w:pPr>
            <w:r w:rsidRPr="003E130D">
              <w:rPr>
                <w:rFonts w:ascii="等线" w:eastAsia="等线" w:hAnsi="等线"/>
                <w:sz w:val="18"/>
              </w:rPr>
              <w:t xml:space="preserve">历时 </w:t>
            </w:r>
            <w:r w:rsidRPr="003E130D">
              <w:rPr>
                <w:rFonts w:eastAsia="Times New Roman"/>
                <w:sz w:val="18"/>
              </w:rPr>
              <w:t xml:space="preserve">/ s </w:t>
            </w:r>
            <w:r w:rsidRPr="003E130D">
              <w:rPr>
                <w:rFonts w:ascii="等线" w:eastAsia="等线" w:hAnsi="等线"/>
                <w:sz w:val="18"/>
              </w:rPr>
              <w:t xml:space="preserve">能耗 </w:t>
            </w:r>
            <w:r w:rsidRPr="003E130D">
              <w:rPr>
                <w:rFonts w:eastAsia="Times New Roman"/>
                <w:sz w:val="18"/>
              </w:rPr>
              <w:t xml:space="preserve">/ kWh </w:t>
            </w:r>
            <w:r w:rsidRPr="003E130D">
              <w:rPr>
                <w:rFonts w:ascii="等线" w:eastAsia="等线" w:hAnsi="等线"/>
                <w:sz w:val="18"/>
              </w:rPr>
              <w:t xml:space="preserve">返航 </w:t>
            </w:r>
            <w:r w:rsidRPr="003E130D">
              <w:rPr>
                <w:rFonts w:eastAsia="Times New Roman"/>
                <w:sz w:val="18"/>
              </w:rPr>
              <w:t>SOC</w:t>
            </w:r>
          </w:p>
        </w:tc>
      </w:tr>
      <w:tr w:rsidR="00E43706" w14:paraId="00D96340" w14:textId="77777777" w:rsidTr="003E130D">
        <w:trPr>
          <w:trHeight w:val="290"/>
          <w:jc w:val="center"/>
        </w:trPr>
        <w:tc>
          <w:tcPr>
            <w:tcW w:w="1294" w:type="dxa"/>
            <w:tcBorders>
              <w:top w:val="single" w:sz="5" w:space="0" w:color="000000"/>
              <w:left w:val="nil"/>
              <w:bottom w:val="nil"/>
              <w:right w:val="nil"/>
            </w:tcBorders>
          </w:tcPr>
          <w:p w14:paraId="2962141B" w14:textId="77777777" w:rsidR="00E43706" w:rsidRPr="003E130D" w:rsidRDefault="00E43706" w:rsidP="003E130D">
            <w:pPr>
              <w:tabs>
                <w:tab w:val="right" w:pos="1439"/>
              </w:tabs>
              <w:spacing w:line="259" w:lineRule="auto"/>
              <w:ind w:firstLine="360"/>
              <w:jc w:val="left"/>
              <w:rPr>
                <w:rFonts w:ascii="等线" w:eastAsia="等线" w:hAnsi="等线" w:hint="eastAsia"/>
              </w:rPr>
            </w:pPr>
            <w:r w:rsidRPr="003E130D">
              <w:rPr>
                <w:rFonts w:eastAsia="Times New Roman"/>
                <w:sz w:val="18"/>
              </w:rPr>
              <w:t>Q1-01</w:t>
            </w:r>
            <w:r w:rsidRPr="003E130D">
              <w:rPr>
                <w:rFonts w:eastAsia="Times New Roman"/>
                <w:sz w:val="18"/>
              </w:rPr>
              <w:tab/>
              <w:t>S001</w:t>
            </w:r>
          </w:p>
        </w:tc>
        <w:tc>
          <w:tcPr>
            <w:tcW w:w="464" w:type="dxa"/>
            <w:tcBorders>
              <w:top w:val="single" w:sz="5" w:space="0" w:color="000000"/>
              <w:left w:val="nil"/>
              <w:bottom w:val="nil"/>
              <w:right w:val="nil"/>
            </w:tcBorders>
          </w:tcPr>
          <w:p w14:paraId="32AA14F8"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C</w:t>
            </w:r>
          </w:p>
        </w:tc>
        <w:tc>
          <w:tcPr>
            <w:tcW w:w="548" w:type="dxa"/>
            <w:tcBorders>
              <w:top w:val="single" w:sz="5" w:space="0" w:color="000000"/>
              <w:left w:val="nil"/>
              <w:bottom w:val="nil"/>
              <w:right w:val="nil"/>
            </w:tcBorders>
          </w:tcPr>
          <w:p w14:paraId="41F33AAC"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8</w:t>
            </w:r>
          </w:p>
        </w:tc>
        <w:tc>
          <w:tcPr>
            <w:tcW w:w="772" w:type="dxa"/>
            <w:tcBorders>
              <w:top w:val="single" w:sz="5" w:space="0" w:color="000000"/>
              <w:left w:val="nil"/>
              <w:bottom w:val="nil"/>
              <w:right w:val="nil"/>
            </w:tcBorders>
          </w:tcPr>
          <w:p w14:paraId="2B1EA463"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78.0</w:t>
            </w:r>
          </w:p>
        </w:tc>
        <w:tc>
          <w:tcPr>
            <w:tcW w:w="890" w:type="dxa"/>
            <w:tcBorders>
              <w:top w:val="single" w:sz="5" w:space="0" w:color="000000"/>
              <w:left w:val="nil"/>
              <w:bottom w:val="nil"/>
              <w:right w:val="nil"/>
            </w:tcBorders>
          </w:tcPr>
          <w:p w14:paraId="519543E1"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0.235</w:t>
            </w:r>
          </w:p>
        </w:tc>
        <w:tc>
          <w:tcPr>
            <w:tcW w:w="1137" w:type="dxa"/>
            <w:tcBorders>
              <w:top w:val="single" w:sz="5" w:space="0" w:color="000000"/>
              <w:left w:val="nil"/>
              <w:bottom w:val="nil"/>
              <w:right w:val="nil"/>
            </w:tcBorders>
          </w:tcPr>
          <w:p w14:paraId="6659E760" w14:textId="77777777" w:rsidR="00E43706" w:rsidRPr="003E130D" w:rsidRDefault="00E43706" w:rsidP="003E130D">
            <w:pPr>
              <w:spacing w:line="259" w:lineRule="auto"/>
              <w:ind w:left="-8" w:firstLine="360"/>
              <w:jc w:val="left"/>
              <w:rPr>
                <w:rFonts w:ascii="等线" w:eastAsia="等线" w:hAnsi="等线" w:hint="eastAsia"/>
              </w:rPr>
            </w:pPr>
            <w:r w:rsidRPr="003E130D">
              <w:rPr>
                <w:rFonts w:eastAsia="Times New Roman"/>
                <w:sz w:val="18"/>
              </w:rPr>
              <w:t>1626.17</w:t>
            </w:r>
          </w:p>
        </w:tc>
        <w:tc>
          <w:tcPr>
            <w:tcW w:w="1008" w:type="dxa"/>
            <w:tcBorders>
              <w:top w:val="single" w:sz="5" w:space="0" w:color="000000"/>
              <w:left w:val="nil"/>
              <w:bottom w:val="nil"/>
              <w:right w:val="nil"/>
            </w:tcBorders>
          </w:tcPr>
          <w:p w14:paraId="220E4982"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2.9958</w:t>
            </w:r>
          </w:p>
        </w:tc>
        <w:tc>
          <w:tcPr>
            <w:tcW w:w="1088" w:type="dxa"/>
            <w:tcBorders>
              <w:top w:val="single" w:sz="5" w:space="0" w:color="000000"/>
              <w:left w:val="nil"/>
              <w:bottom w:val="nil"/>
              <w:right w:val="nil"/>
            </w:tcBorders>
          </w:tcPr>
          <w:p w14:paraId="1926CED4" w14:textId="77777777" w:rsidR="00E43706" w:rsidRPr="003E130D" w:rsidRDefault="00E43706" w:rsidP="003E130D">
            <w:pPr>
              <w:spacing w:line="259" w:lineRule="auto"/>
              <w:ind w:firstLine="360"/>
              <w:rPr>
                <w:rFonts w:ascii="等线" w:eastAsia="等线" w:hAnsi="等线" w:hint="eastAsia"/>
              </w:rPr>
            </w:pPr>
            <w:r w:rsidRPr="003E130D">
              <w:rPr>
                <w:rFonts w:eastAsia="Times New Roman"/>
                <w:sz w:val="18"/>
              </w:rPr>
              <w:t>62.55%</w:t>
            </w:r>
          </w:p>
        </w:tc>
      </w:tr>
      <w:tr w:rsidR="00E43706" w14:paraId="28B7110D" w14:textId="77777777" w:rsidTr="003E130D">
        <w:trPr>
          <w:trHeight w:val="216"/>
          <w:jc w:val="center"/>
        </w:trPr>
        <w:tc>
          <w:tcPr>
            <w:tcW w:w="1294" w:type="dxa"/>
            <w:tcBorders>
              <w:top w:val="nil"/>
              <w:left w:val="nil"/>
              <w:bottom w:val="nil"/>
              <w:right w:val="nil"/>
            </w:tcBorders>
          </w:tcPr>
          <w:p w14:paraId="2EC145A0" w14:textId="77777777" w:rsidR="00E43706" w:rsidRPr="003E130D" w:rsidRDefault="00E43706" w:rsidP="003E130D">
            <w:pPr>
              <w:tabs>
                <w:tab w:val="right" w:pos="1439"/>
              </w:tabs>
              <w:spacing w:line="259" w:lineRule="auto"/>
              <w:ind w:firstLine="360"/>
              <w:jc w:val="left"/>
              <w:rPr>
                <w:rFonts w:ascii="等线" w:eastAsia="等线" w:hAnsi="等线" w:hint="eastAsia"/>
              </w:rPr>
            </w:pPr>
            <w:r w:rsidRPr="003E130D">
              <w:rPr>
                <w:rFonts w:eastAsia="Times New Roman"/>
                <w:sz w:val="18"/>
              </w:rPr>
              <w:t>Q1-02</w:t>
            </w:r>
            <w:r w:rsidRPr="003E130D">
              <w:rPr>
                <w:rFonts w:eastAsia="Times New Roman"/>
                <w:sz w:val="18"/>
              </w:rPr>
              <w:tab/>
              <w:t>S001</w:t>
            </w:r>
          </w:p>
        </w:tc>
        <w:tc>
          <w:tcPr>
            <w:tcW w:w="464" w:type="dxa"/>
            <w:tcBorders>
              <w:top w:val="nil"/>
              <w:left w:val="nil"/>
              <w:bottom w:val="nil"/>
              <w:right w:val="nil"/>
            </w:tcBorders>
          </w:tcPr>
          <w:p w14:paraId="4798C785"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C</w:t>
            </w:r>
          </w:p>
        </w:tc>
        <w:tc>
          <w:tcPr>
            <w:tcW w:w="548" w:type="dxa"/>
            <w:tcBorders>
              <w:top w:val="nil"/>
              <w:left w:val="nil"/>
              <w:bottom w:val="nil"/>
              <w:right w:val="nil"/>
            </w:tcBorders>
          </w:tcPr>
          <w:p w14:paraId="4B2B07BA"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7</w:t>
            </w:r>
          </w:p>
        </w:tc>
        <w:tc>
          <w:tcPr>
            <w:tcW w:w="772" w:type="dxa"/>
            <w:tcBorders>
              <w:top w:val="nil"/>
              <w:left w:val="nil"/>
              <w:bottom w:val="nil"/>
              <w:right w:val="nil"/>
            </w:tcBorders>
          </w:tcPr>
          <w:p w14:paraId="4CD45AF6"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76.0</w:t>
            </w:r>
          </w:p>
        </w:tc>
        <w:tc>
          <w:tcPr>
            <w:tcW w:w="890" w:type="dxa"/>
            <w:tcBorders>
              <w:top w:val="nil"/>
              <w:left w:val="nil"/>
              <w:bottom w:val="nil"/>
              <w:right w:val="nil"/>
            </w:tcBorders>
          </w:tcPr>
          <w:p w14:paraId="09B27AE5"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0.159</w:t>
            </w:r>
          </w:p>
        </w:tc>
        <w:tc>
          <w:tcPr>
            <w:tcW w:w="1137" w:type="dxa"/>
            <w:tcBorders>
              <w:top w:val="nil"/>
              <w:left w:val="nil"/>
              <w:bottom w:val="nil"/>
              <w:right w:val="nil"/>
            </w:tcBorders>
          </w:tcPr>
          <w:p w14:paraId="1F214968" w14:textId="77777777" w:rsidR="00E43706" w:rsidRPr="003E130D" w:rsidRDefault="00E43706" w:rsidP="003E130D">
            <w:pPr>
              <w:spacing w:line="259" w:lineRule="auto"/>
              <w:ind w:left="-8" w:firstLine="360"/>
              <w:jc w:val="left"/>
              <w:rPr>
                <w:rFonts w:ascii="等线" w:eastAsia="等线" w:hAnsi="等线" w:hint="eastAsia"/>
              </w:rPr>
            </w:pPr>
            <w:r w:rsidRPr="003E130D">
              <w:rPr>
                <w:rFonts w:eastAsia="Times New Roman"/>
                <w:sz w:val="18"/>
              </w:rPr>
              <w:t>1560.17</w:t>
            </w:r>
          </w:p>
        </w:tc>
        <w:tc>
          <w:tcPr>
            <w:tcW w:w="1008" w:type="dxa"/>
            <w:tcBorders>
              <w:top w:val="nil"/>
              <w:left w:val="nil"/>
              <w:bottom w:val="nil"/>
              <w:right w:val="nil"/>
            </w:tcBorders>
          </w:tcPr>
          <w:p w14:paraId="5B09E6AF"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2.9176</w:t>
            </w:r>
          </w:p>
        </w:tc>
        <w:tc>
          <w:tcPr>
            <w:tcW w:w="1088" w:type="dxa"/>
            <w:tcBorders>
              <w:top w:val="nil"/>
              <w:left w:val="nil"/>
              <w:bottom w:val="nil"/>
              <w:right w:val="nil"/>
            </w:tcBorders>
          </w:tcPr>
          <w:p w14:paraId="25E3A17D" w14:textId="77777777" w:rsidR="00E43706" w:rsidRPr="003E130D" w:rsidRDefault="00E43706" w:rsidP="003E130D">
            <w:pPr>
              <w:spacing w:line="259" w:lineRule="auto"/>
              <w:ind w:firstLine="360"/>
              <w:rPr>
                <w:rFonts w:ascii="等线" w:eastAsia="等线" w:hAnsi="等线" w:hint="eastAsia"/>
              </w:rPr>
            </w:pPr>
            <w:r w:rsidRPr="003E130D">
              <w:rPr>
                <w:rFonts w:eastAsia="Times New Roman"/>
                <w:sz w:val="18"/>
              </w:rPr>
              <w:t>63.53%</w:t>
            </w:r>
          </w:p>
        </w:tc>
      </w:tr>
      <w:tr w:rsidR="00E43706" w14:paraId="43FC4DB0" w14:textId="77777777" w:rsidTr="003E130D">
        <w:trPr>
          <w:trHeight w:val="216"/>
          <w:jc w:val="center"/>
        </w:trPr>
        <w:tc>
          <w:tcPr>
            <w:tcW w:w="1294" w:type="dxa"/>
            <w:tcBorders>
              <w:top w:val="nil"/>
              <w:left w:val="nil"/>
              <w:bottom w:val="nil"/>
              <w:right w:val="nil"/>
            </w:tcBorders>
          </w:tcPr>
          <w:p w14:paraId="1215F4FF" w14:textId="77777777" w:rsidR="00E43706" w:rsidRPr="003E130D" w:rsidRDefault="00E43706" w:rsidP="003E130D">
            <w:pPr>
              <w:tabs>
                <w:tab w:val="right" w:pos="1439"/>
              </w:tabs>
              <w:spacing w:line="259" w:lineRule="auto"/>
              <w:ind w:firstLine="360"/>
              <w:jc w:val="left"/>
              <w:rPr>
                <w:rFonts w:ascii="等线" w:eastAsia="等线" w:hAnsi="等线" w:hint="eastAsia"/>
              </w:rPr>
            </w:pPr>
            <w:r w:rsidRPr="003E130D">
              <w:rPr>
                <w:rFonts w:eastAsia="Times New Roman"/>
                <w:sz w:val="18"/>
              </w:rPr>
              <w:t>Q1-03</w:t>
            </w:r>
            <w:r w:rsidRPr="003E130D">
              <w:rPr>
                <w:rFonts w:eastAsia="Times New Roman"/>
                <w:sz w:val="18"/>
              </w:rPr>
              <w:tab/>
              <w:t>S002</w:t>
            </w:r>
          </w:p>
        </w:tc>
        <w:tc>
          <w:tcPr>
            <w:tcW w:w="464" w:type="dxa"/>
            <w:tcBorders>
              <w:top w:val="nil"/>
              <w:left w:val="nil"/>
              <w:bottom w:val="nil"/>
              <w:right w:val="nil"/>
            </w:tcBorders>
          </w:tcPr>
          <w:p w14:paraId="6F6482DF"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C</w:t>
            </w:r>
          </w:p>
        </w:tc>
        <w:tc>
          <w:tcPr>
            <w:tcW w:w="548" w:type="dxa"/>
            <w:tcBorders>
              <w:top w:val="nil"/>
              <w:left w:val="nil"/>
              <w:bottom w:val="nil"/>
              <w:right w:val="nil"/>
            </w:tcBorders>
          </w:tcPr>
          <w:p w14:paraId="7DFD939A"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5</w:t>
            </w:r>
          </w:p>
        </w:tc>
        <w:tc>
          <w:tcPr>
            <w:tcW w:w="772" w:type="dxa"/>
            <w:tcBorders>
              <w:top w:val="nil"/>
              <w:left w:val="nil"/>
              <w:bottom w:val="nil"/>
              <w:right w:val="nil"/>
            </w:tcBorders>
          </w:tcPr>
          <w:p w14:paraId="04147F0C"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56.0</w:t>
            </w:r>
          </w:p>
        </w:tc>
        <w:tc>
          <w:tcPr>
            <w:tcW w:w="890" w:type="dxa"/>
            <w:tcBorders>
              <w:top w:val="nil"/>
              <w:left w:val="nil"/>
              <w:bottom w:val="nil"/>
              <w:right w:val="nil"/>
            </w:tcBorders>
          </w:tcPr>
          <w:p w14:paraId="215AABD4"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0.144</w:t>
            </w:r>
          </w:p>
        </w:tc>
        <w:tc>
          <w:tcPr>
            <w:tcW w:w="1137" w:type="dxa"/>
            <w:tcBorders>
              <w:top w:val="nil"/>
              <w:left w:val="nil"/>
              <w:bottom w:val="nil"/>
              <w:right w:val="nil"/>
            </w:tcBorders>
          </w:tcPr>
          <w:p w14:paraId="2E7EADE5" w14:textId="77777777" w:rsidR="00E43706" w:rsidRPr="003E130D" w:rsidRDefault="00E43706" w:rsidP="003E130D">
            <w:pPr>
              <w:spacing w:line="259" w:lineRule="auto"/>
              <w:ind w:left="-8" w:firstLine="360"/>
              <w:jc w:val="left"/>
              <w:rPr>
                <w:rFonts w:ascii="等线" w:eastAsia="等线" w:hAnsi="等线" w:hint="eastAsia"/>
              </w:rPr>
            </w:pPr>
            <w:r w:rsidRPr="003E130D">
              <w:rPr>
                <w:rFonts w:eastAsia="Times New Roman"/>
                <w:sz w:val="18"/>
              </w:rPr>
              <w:t>2045.89</w:t>
            </w:r>
          </w:p>
        </w:tc>
        <w:tc>
          <w:tcPr>
            <w:tcW w:w="1008" w:type="dxa"/>
            <w:tcBorders>
              <w:top w:val="nil"/>
              <w:left w:val="nil"/>
              <w:bottom w:val="nil"/>
              <w:right w:val="nil"/>
            </w:tcBorders>
          </w:tcPr>
          <w:p w14:paraId="4CE207C7"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5.7229</w:t>
            </w:r>
          </w:p>
        </w:tc>
        <w:tc>
          <w:tcPr>
            <w:tcW w:w="1088" w:type="dxa"/>
            <w:tcBorders>
              <w:top w:val="nil"/>
              <w:left w:val="nil"/>
              <w:bottom w:val="nil"/>
              <w:right w:val="nil"/>
            </w:tcBorders>
          </w:tcPr>
          <w:p w14:paraId="1651321D" w14:textId="77777777" w:rsidR="00E43706" w:rsidRPr="003E130D" w:rsidRDefault="00E43706" w:rsidP="003E130D">
            <w:pPr>
              <w:spacing w:line="259" w:lineRule="auto"/>
              <w:ind w:firstLine="360"/>
              <w:rPr>
                <w:rFonts w:ascii="等线" w:eastAsia="等线" w:hAnsi="等线" w:hint="eastAsia"/>
              </w:rPr>
            </w:pPr>
            <w:r w:rsidRPr="003E130D">
              <w:rPr>
                <w:rFonts w:eastAsia="Times New Roman"/>
                <w:sz w:val="18"/>
              </w:rPr>
              <w:t>28.46%</w:t>
            </w:r>
          </w:p>
        </w:tc>
      </w:tr>
      <w:tr w:rsidR="00E43706" w14:paraId="69A8B9BD" w14:textId="77777777" w:rsidTr="003E130D">
        <w:trPr>
          <w:trHeight w:val="216"/>
          <w:jc w:val="center"/>
        </w:trPr>
        <w:tc>
          <w:tcPr>
            <w:tcW w:w="1294" w:type="dxa"/>
            <w:tcBorders>
              <w:top w:val="nil"/>
              <w:left w:val="nil"/>
              <w:bottom w:val="nil"/>
              <w:right w:val="nil"/>
            </w:tcBorders>
          </w:tcPr>
          <w:p w14:paraId="413D39E5" w14:textId="77777777" w:rsidR="00E43706" w:rsidRPr="003E130D" w:rsidRDefault="00E43706" w:rsidP="003E130D">
            <w:pPr>
              <w:tabs>
                <w:tab w:val="right" w:pos="1439"/>
              </w:tabs>
              <w:spacing w:line="259" w:lineRule="auto"/>
              <w:ind w:firstLine="360"/>
              <w:jc w:val="left"/>
              <w:rPr>
                <w:rFonts w:ascii="等线" w:eastAsia="等线" w:hAnsi="等线" w:hint="eastAsia"/>
              </w:rPr>
            </w:pPr>
            <w:r w:rsidRPr="003E130D">
              <w:rPr>
                <w:rFonts w:eastAsia="Times New Roman"/>
                <w:sz w:val="18"/>
              </w:rPr>
              <w:t>Q1-04</w:t>
            </w:r>
            <w:r w:rsidRPr="003E130D">
              <w:rPr>
                <w:rFonts w:eastAsia="Times New Roman"/>
                <w:sz w:val="18"/>
              </w:rPr>
              <w:tab/>
              <w:t>S002</w:t>
            </w:r>
          </w:p>
        </w:tc>
        <w:tc>
          <w:tcPr>
            <w:tcW w:w="464" w:type="dxa"/>
            <w:tcBorders>
              <w:top w:val="nil"/>
              <w:left w:val="nil"/>
              <w:bottom w:val="nil"/>
              <w:right w:val="nil"/>
            </w:tcBorders>
          </w:tcPr>
          <w:p w14:paraId="64E2E1AD"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B</w:t>
            </w:r>
          </w:p>
        </w:tc>
        <w:tc>
          <w:tcPr>
            <w:tcW w:w="548" w:type="dxa"/>
            <w:tcBorders>
              <w:top w:val="nil"/>
              <w:left w:val="nil"/>
              <w:bottom w:val="nil"/>
              <w:right w:val="nil"/>
            </w:tcBorders>
          </w:tcPr>
          <w:p w14:paraId="6EF8A1BB"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3</w:t>
            </w:r>
          </w:p>
        </w:tc>
        <w:tc>
          <w:tcPr>
            <w:tcW w:w="772" w:type="dxa"/>
            <w:tcBorders>
              <w:top w:val="nil"/>
              <w:left w:val="nil"/>
              <w:bottom w:val="nil"/>
              <w:right w:val="nil"/>
            </w:tcBorders>
          </w:tcPr>
          <w:p w14:paraId="536174C0"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25.0</w:t>
            </w:r>
          </w:p>
        </w:tc>
        <w:tc>
          <w:tcPr>
            <w:tcW w:w="890" w:type="dxa"/>
            <w:tcBorders>
              <w:top w:val="nil"/>
              <w:left w:val="nil"/>
              <w:bottom w:val="nil"/>
              <w:right w:val="nil"/>
            </w:tcBorders>
          </w:tcPr>
          <w:p w14:paraId="5CC8C04A"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0.067</w:t>
            </w:r>
          </w:p>
        </w:tc>
        <w:tc>
          <w:tcPr>
            <w:tcW w:w="1137" w:type="dxa"/>
            <w:tcBorders>
              <w:top w:val="nil"/>
              <w:left w:val="nil"/>
              <w:bottom w:val="nil"/>
              <w:right w:val="nil"/>
            </w:tcBorders>
          </w:tcPr>
          <w:p w14:paraId="1C85CF38" w14:textId="77777777" w:rsidR="00E43706" w:rsidRPr="003E130D" w:rsidRDefault="00E43706" w:rsidP="003E130D">
            <w:pPr>
              <w:spacing w:line="259" w:lineRule="auto"/>
              <w:ind w:left="-8" w:firstLine="360"/>
              <w:jc w:val="left"/>
              <w:rPr>
                <w:rFonts w:ascii="等线" w:eastAsia="等线" w:hAnsi="等线" w:hint="eastAsia"/>
              </w:rPr>
            </w:pPr>
            <w:r w:rsidRPr="003E130D">
              <w:rPr>
                <w:rFonts w:eastAsia="Times New Roman"/>
                <w:sz w:val="18"/>
              </w:rPr>
              <w:t>1820.02</w:t>
            </w:r>
          </w:p>
        </w:tc>
        <w:tc>
          <w:tcPr>
            <w:tcW w:w="1008" w:type="dxa"/>
            <w:tcBorders>
              <w:top w:val="nil"/>
              <w:left w:val="nil"/>
              <w:bottom w:val="nil"/>
              <w:right w:val="nil"/>
            </w:tcBorders>
          </w:tcPr>
          <w:p w14:paraId="546B663E"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2.7147</w:t>
            </w:r>
          </w:p>
        </w:tc>
        <w:tc>
          <w:tcPr>
            <w:tcW w:w="1088" w:type="dxa"/>
            <w:tcBorders>
              <w:top w:val="nil"/>
              <w:left w:val="nil"/>
              <w:bottom w:val="nil"/>
              <w:right w:val="nil"/>
            </w:tcBorders>
          </w:tcPr>
          <w:p w14:paraId="373E3CA1" w14:textId="77777777" w:rsidR="00E43706" w:rsidRPr="003E130D" w:rsidRDefault="00E43706" w:rsidP="003E130D">
            <w:pPr>
              <w:spacing w:line="259" w:lineRule="auto"/>
              <w:ind w:firstLine="360"/>
              <w:rPr>
                <w:rFonts w:ascii="等线" w:eastAsia="等线" w:hAnsi="等线" w:hint="eastAsia"/>
              </w:rPr>
            </w:pPr>
            <w:r w:rsidRPr="003E130D">
              <w:rPr>
                <w:rFonts w:eastAsia="Times New Roman"/>
                <w:sz w:val="18"/>
              </w:rPr>
              <w:t>32.13%</w:t>
            </w:r>
          </w:p>
        </w:tc>
      </w:tr>
      <w:tr w:rsidR="00E43706" w14:paraId="7247B330" w14:textId="77777777" w:rsidTr="003E130D">
        <w:trPr>
          <w:trHeight w:val="216"/>
          <w:jc w:val="center"/>
        </w:trPr>
        <w:tc>
          <w:tcPr>
            <w:tcW w:w="1294" w:type="dxa"/>
            <w:tcBorders>
              <w:top w:val="nil"/>
              <w:left w:val="nil"/>
              <w:bottom w:val="nil"/>
              <w:right w:val="nil"/>
            </w:tcBorders>
          </w:tcPr>
          <w:p w14:paraId="08EA6BEB" w14:textId="77777777" w:rsidR="00E43706" w:rsidRPr="003E130D" w:rsidRDefault="00E43706" w:rsidP="003E130D">
            <w:pPr>
              <w:tabs>
                <w:tab w:val="right" w:pos="1439"/>
              </w:tabs>
              <w:spacing w:line="259" w:lineRule="auto"/>
              <w:ind w:firstLine="360"/>
              <w:jc w:val="left"/>
              <w:rPr>
                <w:rFonts w:ascii="等线" w:eastAsia="等线" w:hAnsi="等线" w:hint="eastAsia"/>
              </w:rPr>
            </w:pPr>
            <w:r w:rsidRPr="003E130D">
              <w:rPr>
                <w:rFonts w:eastAsia="Times New Roman"/>
                <w:sz w:val="18"/>
              </w:rPr>
              <w:t>Q1-05</w:t>
            </w:r>
            <w:r w:rsidRPr="003E130D">
              <w:rPr>
                <w:rFonts w:eastAsia="Times New Roman"/>
                <w:sz w:val="18"/>
              </w:rPr>
              <w:tab/>
              <w:t>S003</w:t>
            </w:r>
          </w:p>
        </w:tc>
        <w:tc>
          <w:tcPr>
            <w:tcW w:w="464" w:type="dxa"/>
            <w:tcBorders>
              <w:top w:val="nil"/>
              <w:left w:val="nil"/>
              <w:bottom w:val="nil"/>
              <w:right w:val="nil"/>
            </w:tcBorders>
          </w:tcPr>
          <w:p w14:paraId="243ACB33"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C</w:t>
            </w:r>
          </w:p>
        </w:tc>
        <w:tc>
          <w:tcPr>
            <w:tcW w:w="548" w:type="dxa"/>
            <w:tcBorders>
              <w:top w:val="nil"/>
              <w:left w:val="nil"/>
              <w:bottom w:val="nil"/>
              <w:right w:val="nil"/>
            </w:tcBorders>
          </w:tcPr>
          <w:p w14:paraId="7E92192C"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5</w:t>
            </w:r>
          </w:p>
        </w:tc>
        <w:tc>
          <w:tcPr>
            <w:tcW w:w="772" w:type="dxa"/>
            <w:tcBorders>
              <w:top w:val="nil"/>
              <w:left w:val="nil"/>
              <w:bottom w:val="nil"/>
              <w:right w:val="nil"/>
            </w:tcBorders>
          </w:tcPr>
          <w:p w14:paraId="45DCAF49"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56.0</w:t>
            </w:r>
          </w:p>
        </w:tc>
        <w:tc>
          <w:tcPr>
            <w:tcW w:w="890" w:type="dxa"/>
            <w:tcBorders>
              <w:top w:val="nil"/>
              <w:left w:val="nil"/>
              <w:bottom w:val="nil"/>
              <w:right w:val="nil"/>
            </w:tcBorders>
          </w:tcPr>
          <w:p w14:paraId="3E3D5890"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0.144</w:t>
            </w:r>
          </w:p>
        </w:tc>
        <w:tc>
          <w:tcPr>
            <w:tcW w:w="1137" w:type="dxa"/>
            <w:tcBorders>
              <w:top w:val="nil"/>
              <w:left w:val="nil"/>
              <w:bottom w:val="nil"/>
              <w:right w:val="nil"/>
            </w:tcBorders>
          </w:tcPr>
          <w:p w14:paraId="527B6C5F" w14:textId="77777777" w:rsidR="00E43706" w:rsidRPr="003E130D" w:rsidRDefault="00E43706" w:rsidP="003E130D">
            <w:pPr>
              <w:spacing w:line="259" w:lineRule="auto"/>
              <w:ind w:left="-8" w:firstLine="360"/>
              <w:jc w:val="left"/>
              <w:rPr>
                <w:rFonts w:ascii="等线" w:eastAsia="等线" w:hAnsi="等线" w:hint="eastAsia"/>
              </w:rPr>
            </w:pPr>
            <w:r w:rsidRPr="003E130D">
              <w:rPr>
                <w:rFonts w:eastAsia="Times New Roman"/>
                <w:sz w:val="18"/>
              </w:rPr>
              <w:t>2370.09</w:t>
            </w:r>
          </w:p>
        </w:tc>
        <w:tc>
          <w:tcPr>
            <w:tcW w:w="1008" w:type="dxa"/>
            <w:tcBorders>
              <w:top w:val="nil"/>
              <w:left w:val="nil"/>
              <w:bottom w:val="nil"/>
              <w:right w:val="nil"/>
            </w:tcBorders>
          </w:tcPr>
          <w:p w14:paraId="63F94D1B"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5.7650</w:t>
            </w:r>
          </w:p>
        </w:tc>
        <w:tc>
          <w:tcPr>
            <w:tcW w:w="1088" w:type="dxa"/>
            <w:tcBorders>
              <w:top w:val="nil"/>
              <w:left w:val="nil"/>
              <w:bottom w:val="nil"/>
              <w:right w:val="nil"/>
            </w:tcBorders>
          </w:tcPr>
          <w:p w14:paraId="6E0FE16B" w14:textId="77777777" w:rsidR="00E43706" w:rsidRPr="003E130D" w:rsidRDefault="00E43706" w:rsidP="003E130D">
            <w:pPr>
              <w:spacing w:line="259" w:lineRule="auto"/>
              <w:ind w:firstLine="360"/>
              <w:rPr>
                <w:rFonts w:ascii="等线" w:eastAsia="等线" w:hAnsi="等线" w:hint="eastAsia"/>
              </w:rPr>
            </w:pPr>
            <w:r w:rsidRPr="003E130D">
              <w:rPr>
                <w:rFonts w:eastAsia="Times New Roman"/>
                <w:sz w:val="18"/>
              </w:rPr>
              <w:t>27.94%</w:t>
            </w:r>
          </w:p>
        </w:tc>
      </w:tr>
      <w:tr w:rsidR="00E43706" w14:paraId="0286763E" w14:textId="77777777" w:rsidTr="003E130D">
        <w:trPr>
          <w:trHeight w:val="216"/>
          <w:jc w:val="center"/>
        </w:trPr>
        <w:tc>
          <w:tcPr>
            <w:tcW w:w="1294" w:type="dxa"/>
            <w:tcBorders>
              <w:top w:val="nil"/>
              <w:left w:val="nil"/>
              <w:bottom w:val="nil"/>
              <w:right w:val="nil"/>
            </w:tcBorders>
          </w:tcPr>
          <w:p w14:paraId="43B2393D" w14:textId="77777777" w:rsidR="00E43706" w:rsidRPr="003E130D" w:rsidRDefault="00E43706" w:rsidP="003E130D">
            <w:pPr>
              <w:tabs>
                <w:tab w:val="right" w:pos="1439"/>
              </w:tabs>
              <w:spacing w:line="259" w:lineRule="auto"/>
              <w:ind w:firstLine="360"/>
              <w:jc w:val="left"/>
              <w:rPr>
                <w:rFonts w:ascii="等线" w:eastAsia="等线" w:hAnsi="等线" w:hint="eastAsia"/>
              </w:rPr>
            </w:pPr>
            <w:r w:rsidRPr="003E130D">
              <w:rPr>
                <w:rFonts w:eastAsia="Times New Roman"/>
                <w:sz w:val="18"/>
              </w:rPr>
              <w:t>Q1-06</w:t>
            </w:r>
            <w:r w:rsidRPr="003E130D">
              <w:rPr>
                <w:rFonts w:eastAsia="Times New Roman"/>
                <w:sz w:val="18"/>
              </w:rPr>
              <w:tab/>
              <w:t>S003</w:t>
            </w:r>
          </w:p>
        </w:tc>
        <w:tc>
          <w:tcPr>
            <w:tcW w:w="464" w:type="dxa"/>
            <w:tcBorders>
              <w:top w:val="nil"/>
              <w:left w:val="nil"/>
              <w:bottom w:val="nil"/>
              <w:right w:val="nil"/>
            </w:tcBorders>
          </w:tcPr>
          <w:p w14:paraId="274ABC4B"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B</w:t>
            </w:r>
          </w:p>
        </w:tc>
        <w:tc>
          <w:tcPr>
            <w:tcW w:w="548" w:type="dxa"/>
            <w:tcBorders>
              <w:top w:val="nil"/>
              <w:left w:val="nil"/>
              <w:bottom w:val="nil"/>
              <w:right w:val="nil"/>
            </w:tcBorders>
          </w:tcPr>
          <w:p w14:paraId="792648A2"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3</w:t>
            </w:r>
          </w:p>
        </w:tc>
        <w:tc>
          <w:tcPr>
            <w:tcW w:w="772" w:type="dxa"/>
            <w:tcBorders>
              <w:top w:val="nil"/>
              <w:left w:val="nil"/>
              <w:bottom w:val="nil"/>
              <w:right w:val="nil"/>
            </w:tcBorders>
          </w:tcPr>
          <w:p w14:paraId="4CBD6251"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25.0</w:t>
            </w:r>
          </w:p>
        </w:tc>
        <w:tc>
          <w:tcPr>
            <w:tcW w:w="890" w:type="dxa"/>
            <w:tcBorders>
              <w:top w:val="nil"/>
              <w:left w:val="nil"/>
              <w:bottom w:val="nil"/>
              <w:right w:val="nil"/>
            </w:tcBorders>
          </w:tcPr>
          <w:p w14:paraId="187193D2"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0.067</w:t>
            </w:r>
          </w:p>
        </w:tc>
        <w:tc>
          <w:tcPr>
            <w:tcW w:w="1137" w:type="dxa"/>
            <w:tcBorders>
              <w:top w:val="nil"/>
              <w:left w:val="nil"/>
              <w:bottom w:val="nil"/>
              <w:right w:val="nil"/>
            </w:tcBorders>
          </w:tcPr>
          <w:p w14:paraId="5840A353" w14:textId="77777777" w:rsidR="00E43706" w:rsidRPr="003E130D" w:rsidRDefault="00E43706" w:rsidP="003E130D">
            <w:pPr>
              <w:spacing w:line="259" w:lineRule="auto"/>
              <w:ind w:left="-8" w:firstLine="360"/>
              <w:jc w:val="left"/>
              <w:rPr>
                <w:rFonts w:ascii="等线" w:eastAsia="等线" w:hAnsi="等线" w:hint="eastAsia"/>
              </w:rPr>
            </w:pPr>
            <w:r w:rsidRPr="003E130D">
              <w:rPr>
                <w:rFonts w:eastAsia="Times New Roman"/>
                <w:sz w:val="18"/>
              </w:rPr>
              <w:t>2080.52</w:t>
            </w:r>
          </w:p>
        </w:tc>
        <w:tc>
          <w:tcPr>
            <w:tcW w:w="1008" w:type="dxa"/>
            <w:tcBorders>
              <w:top w:val="nil"/>
              <w:left w:val="nil"/>
              <w:bottom w:val="nil"/>
              <w:right w:val="nil"/>
            </w:tcBorders>
          </w:tcPr>
          <w:p w14:paraId="42C67E4B"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2.7799</w:t>
            </w:r>
          </w:p>
        </w:tc>
        <w:tc>
          <w:tcPr>
            <w:tcW w:w="1088" w:type="dxa"/>
            <w:tcBorders>
              <w:top w:val="nil"/>
              <w:left w:val="nil"/>
              <w:bottom w:val="nil"/>
              <w:right w:val="nil"/>
            </w:tcBorders>
          </w:tcPr>
          <w:p w14:paraId="53E7E69A" w14:textId="77777777" w:rsidR="00E43706" w:rsidRPr="003E130D" w:rsidRDefault="00E43706" w:rsidP="003E130D">
            <w:pPr>
              <w:spacing w:line="259" w:lineRule="auto"/>
              <w:ind w:firstLine="360"/>
              <w:rPr>
                <w:rFonts w:ascii="等线" w:eastAsia="等线" w:hAnsi="等线" w:hint="eastAsia"/>
              </w:rPr>
            </w:pPr>
            <w:r w:rsidRPr="003E130D">
              <w:rPr>
                <w:rFonts w:eastAsia="Times New Roman"/>
                <w:sz w:val="18"/>
              </w:rPr>
              <w:t>30.50%</w:t>
            </w:r>
          </w:p>
        </w:tc>
      </w:tr>
      <w:tr w:rsidR="00E43706" w14:paraId="3F14637E" w14:textId="77777777" w:rsidTr="003E130D">
        <w:trPr>
          <w:trHeight w:val="216"/>
          <w:jc w:val="center"/>
        </w:trPr>
        <w:tc>
          <w:tcPr>
            <w:tcW w:w="1294" w:type="dxa"/>
            <w:tcBorders>
              <w:top w:val="nil"/>
              <w:left w:val="nil"/>
              <w:bottom w:val="nil"/>
              <w:right w:val="nil"/>
            </w:tcBorders>
          </w:tcPr>
          <w:p w14:paraId="7B72E942" w14:textId="77777777" w:rsidR="00E43706" w:rsidRPr="003E130D" w:rsidRDefault="00E43706" w:rsidP="003E130D">
            <w:pPr>
              <w:tabs>
                <w:tab w:val="right" w:pos="1439"/>
              </w:tabs>
              <w:spacing w:line="259" w:lineRule="auto"/>
              <w:ind w:firstLine="360"/>
              <w:jc w:val="left"/>
              <w:rPr>
                <w:rFonts w:ascii="等线" w:eastAsia="等线" w:hAnsi="等线" w:hint="eastAsia"/>
              </w:rPr>
            </w:pPr>
            <w:r w:rsidRPr="003E130D">
              <w:rPr>
                <w:rFonts w:eastAsia="Times New Roman"/>
                <w:sz w:val="18"/>
              </w:rPr>
              <w:t>Q1-07</w:t>
            </w:r>
            <w:r w:rsidRPr="003E130D">
              <w:rPr>
                <w:rFonts w:eastAsia="Times New Roman"/>
                <w:sz w:val="18"/>
              </w:rPr>
              <w:tab/>
              <w:t>S004</w:t>
            </w:r>
          </w:p>
        </w:tc>
        <w:tc>
          <w:tcPr>
            <w:tcW w:w="464" w:type="dxa"/>
            <w:tcBorders>
              <w:top w:val="nil"/>
              <w:left w:val="nil"/>
              <w:bottom w:val="nil"/>
              <w:right w:val="nil"/>
            </w:tcBorders>
          </w:tcPr>
          <w:p w14:paraId="026B86CA"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C</w:t>
            </w:r>
          </w:p>
        </w:tc>
        <w:tc>
          <w:tcPr>
            <w:tcW w:w="548" w:type="dxa"/>
            <w:tcBorders>
              <w:top w:val="nil"/>
              <w:left w:val="nil"/>
              <w:bottom w:val="nil"/>
              <w:right w:val="nil"/>
            </w:tcBorders>
          </w:tcPr>
          <w:p w14:paraId="721E9685"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6</w:t>
            </w:r>
          </w:p>
        </w:tc>
        <w:tc>
          <w:tcPr>
            <w:tcW w:w="772" w:type="dxa"/>
            <w:tcBorders>
              <w:top w:val="nil"/>
              <w:left w:val="nil"/>
              <w:bottom w:val="nil"/>
              <w:right w:val="nil"/>
            </w:tcBorders>
          </w:tcPr>
          <w:p w14:paraId="1A8173CB"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59.0</w:t>
            </w:r>
          </w:p>
        </w:tc>
        <w:tc>
          <w:tcPr>
            <w:tcW w:w="890" w:type="dxa"/>
            <w:tcBorders>
              <w:top w:val="nil"/>
              <w:left w:val="nil"/>
              <w:bottom w:val="nil"/>
              <w:right w:val="nil"/>
            </w:tcBorders>
          </w:tcPr>
          <w:p w14:paraId="7343E685"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0.156</w:t>
            </w:r>
          </w:p>
        </w:tc>
        <w:tc>
          <w:tcPr>
            <w:tcW w:w="1137" w:type="dxa"/>
            <w:tcBorders>
              <w:top w:val="nil"/>
              <w:left w:val="nil"/>
              <w:bottom w:val="nil"/>
              <w:right w:val="nil"/>
            </w:tcBorders>
          </w:tcPr>
          <w:p w14:paraId="0EEF69DD" w14:textId="77777777" w:rsidR="00E43706" w:rsidRPr="003E130D" w:rsidRDefault="00E43706" w:rsidP="003E130D">
            <w:pPr>
              <w:spacing w:line="259" w:lineRule="auto"/>
              <w:ind w:left="-8" w:firstLine="360"/>
              <w:jc w:val="left"/>
              <w:rPr>
                <w:rFonts w:ascii="等线" w:eastAsia="等线" w:hAnsi="等线" w:hint="eastAsia"/>
              </w:rPr>
            </w:pPr>
            <w:r w:rsidRPr="003E130D">
              <w:rPr>
                <w:rFonts w:eastAsia="Times New Roman"/>
                <w:sz w:val="18"/>
              </w:rPr>
              <w:t>2301.06</w:t>
            </w:r>
          </w:p>
        </w:tc>
        <w:tc>
          <w:tcPr>
            <w:tcW w:w="1008" w:type="dxa"/>
            <w:tcBorders>
              <w:top w:val="nil"/>
              <w:left w:val="nil"/>
              <w:bottom w:val="nil"/>
              <w:right w:val="nil"/>
            </w:tcBorders>
          </w:tcPr>
          <w:p w14:paraId="11BD0C58"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6.1529</w:t>
            </w:r>
          </w:p>
        </w:tc>
        <w:tc>
          <w:tcPr>
            <w:tcW w:w="1088" w:type="dxa"/>
            <w:tcBorders>
              <w:top w:val="nil"/>
              <w:left w:val="nil"/>
              <w:bottom w:val="nil"/>
              <w:right w:val="nil"/>
            </w:tcBorders>
          </w:tcPr>
          <w:p w14:paraId="1C8F4345" w14:textId="77777777" w:rsidR="00E43706" w:rsidRPr="003E130D" w:rsidRDefault="00E43706" w:rsidP="003E130D">
            <w:pPr>
              <w:spacing w:line="259" w:lineRule="auto"/>
              <w:ind w:firstLine="360"/>
              <w:rPr>
                <w:rFonts w:ascii="等线" w:eastAsia="等线" w:hAnsi="等线" w:hint="eastAsia"/>
              </w:rPr>
            </w:pPr>
            <w:r w:rsidRPr="003E130D">
              <w:rPr>
                <w:rFonts w:eastAsia="Times New Roman"/>
                <w:sz w:val="18"/>
              </w:rPr>
              <w:t>23.09%</w:t>
            </w:r>
          </w:p>
        </w:tc>
      </w:tr>
      <w:tr w:rsidR="00E43706" w14:paraId="058841FD" w14:textId="77777777" w:rsidTr="003E130D">
        <w:trPr>
          <w:trHeight w:val="216"/>
          <w:jc w:val="center"/>
        </w:trPr>
        <w:tc>
          <w:tcPr>
            <w:tcW w:w="1294" w:type="dxa"/>
            <w:tcBorders>
              <w:top w:val="nil"/>
              <w:left w:val="nil"/>
              <w:bottom w:val="nil"/>
              <w:right w:val="nil"/>
            </w:tcBorders>
          </w:tcPr>
          <w:p w14:paraId="0C399FCF" w14:textId="77777777" w:rsidR="00E43706" w:rsidRPr="003E130D" w:rsidRDefault="00E43706" w:rsidP="003E130D">
            <w:pPr>
              <w:tabs>
                <w:tab w:val="right" w:pos="1439"/>
              </w:tabs>
              <w:spacing w:line="259" w:lineRule="auto"/>
              <w:ind w:firstLine="360"/>
              <w:jc w:val="left"/>
              <w:rPr>
                <w:rFonts w:ascii="等线" w:eastAsia="等线" w:hAnsi="等线" w:hint="eastAsia"/>
              </w:rPr>
            </w:pPr>
            <w:r w:rsidRPr="003E130D">
              <w:rPr>
                <w:rFonts w:eastAsia="Times New Roman"/>
                <w:sz w:val="18"/>
              </w:rPr>
              <w:t>Q1-08</w:t>
            </w:r>
            <w:r w:rsidRPr="003E130D">
              <w:rPr>
                <w:rFonts w:eastAsia="Times New Roman"/>
                <w:sz w:val="18"/>
              </w:rPr>
              <w:tab/>
              <w:t>S005</w:t>
            </w:r>
          </w:p>
        </w:tc>
        <w:tc>
          <w:tcPr>
            <w:tcW w:w="464" w:type="dxa"/>
            <w:tcBorders>
              <w:top w:val="nil"/>
              <w:left w:val="nil"/>
              <w:bottom w:val="nil"/>
              <w:right w:val="nil"/>
            </w:tcBorders>
          </w:tcPr>
          <w:p w14:paraId="19B4832C"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C</w:t>
            </w:r>
          </w:p>
        </w:tc>
        <w:tc>
          <w:tcPr>
            <w:tcW w:w="548" w:type="dxa"/>
            <w:tcBorders>
              <w:top w:val="nil"/>
              <w:left w:val="nil"/>
              <w:bottom w:val="nil"/>
              <w:right w:val="nil"/>
            </w:tcBorders>
          </w:tcPr>
          <w:p w14:paraId="3D18E096"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6</w:t>
            </w:r>
          </w:p>
        </w:tc>
        <w:tc>
          <w:tcPr>
            <w:tcW w:w="772" w:type="dxa"/>
            <w:tcBorders>
              <w:top w:val="nil"/>
              <w:left w:val="nil"/>
              <w:bottom w:val="nil"/>
              <w:right w:val="nil"/>
            </w:tcBorders>
          </w:tcPr>
          <w:p w14:paraId="7E6CBDC5"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59.0</w:t>
            </w:r>
          </w:p>
        </w:tc>
        <w:tc>
          <w:tcPr>
            <w:tcW w:w="890" w:type="dxa"/>
            <w:tcBorders>
              <w:top w:val="nil"/>
              <w:left w:val="nil"/>
              <w:bottom w:val="nil"/>
              <w:right w:val="nil"/>
            </w:tcBorders>
          </w:tcPr>
          <w:p w14:paraId="2CB92242"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0.156</w:t>
            </w:r>
          </w:p>
        </w:tc>
        <w:tc>
          <w:tcPr>
            <w:tcW w:w="1137" w:type="dxa"/>
            <w:tcBorders>
              <w:top w:val="nil"/>
              <w:left w:val="nil"/>
              <w:bottom w:val="nil"/>
              <w:right w:val="nil"/>
            </w:tcBorders>
          </w:tcPr>
          <w:p w14:paraId="556402D6" w14:textId="77777777" w:rsidR="00E43706" w:rsidRPr="003E130D" w:rsidRDefault="00E43706" w:rsidP="003E130D">
            <w:pPr>
              <w:spacing w:line="259" w:lineRule="auto"/>
              <w:ind w:left="-8" w:firstLine="360"/>
              <w:jc w:val="left"/>
              <w:rPr>
                <w:rFonts w:ascii="等线" w:eastAsia="等线" w:hAnsi="等线" w:hint="eastAsia"/>
              </w:rPr>
            </w:pPr>
            <w:r w:rsidRPr="003E130D">
              <w:rPr>
                <w:rFonts w:eastAsia="Times New Roman"/>
                <w:sz w:val="18"/>
              </w:rPr>
              <w:t>1877.19</w:t>
            </w:r>
          </w:p>
        </w:tc>
        <w:tc>
          <w:tcPr>
            <w:tcW w:w="1008" w:type="dxa"/>
            <w:tcBorders>
              <w:top w:val="nil"/>
              <w:left w:val="nil"/>
              <w:bottom w:val="nil"/>
              <w:right w:val="nil"/>
            </w:tcBorders>
          </w:tcPr>
          <w:p w14:paraId="78CDA2CE"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4.2222</w:t>
            </w:r>
          </w:p>
        </w:tc>
        <w:tc>
          <w:tcPr>
            <w:tcW w:w="1088" w:type="dxa"/>
            <w:tcBorders>
              <w:top w:val="nil"/>
              <w:left w:val="nil"/>
              <w:bottom w:val="nil"/>
              <w:right w:val="nil"/>
            </w:tcBorders>
          </w:tcPr>
          <w:p w14:paraId="03EBBB97" w14:textId="77777777" w:rsidR="00E43706" w:rsidRPr="003E130D" w:rsidRDefault="00E43706" w:rsidP="003E130D">
            <w:pPr>
              <w:spacing w:line="259" w:lineRule="auto"/>
              <w:ind w:firstLine="360"/>
              <w:rPr>
                <w:rFonts w:ascii="等线" w:eastAsia="等线" w:hAnsi="等线" w:hint="eastAsia"/>
              </w:rPr>
            </w:pPr>
            <w:r w:rsidRPr="003E130D">
              <w:rPr>
                <w:rFonts w:eastAsia="Times New Roman"/>
                <w:sz w:val="18"/>
              </w:rPr>
              <w:t>47.22%</w:t>
            </w:r>
          </w:p>
        </w:tc>
      </w:tr>
      <w:tr w:rsidR="00E43706" w14:paraId="2660D270" w14:textId="77777777" w:rsidTr="003E130D">
        <w:trPr>
          <w:trHeight w:val="216"/>
          <w:jc w:val="center"/>
        </w:trPr>
        <w:tc>
          <w:tcPr>
            <w:tcW w:w="1294" w:type="dxa"/>
            <w:tcBorders>
              <w:top w:val="nil"/>
              <w:left w:val="nil"/>
              <w:bottom w:val="nil"/>
              <w:right w:val="nil"/>
            </w:tcBorders>
          </w:tcPr>
          <w:p w14:paraId="575827E1" w14:textId="77777777" w:rsidR="00E43706" w:rsidRPr="003E130D" w:rsidRDefault="00E43706" w:rsidP="003E130D">
            <w:pPr>
              <w:tabs>
                <w:tab w:val="right" w:pos="1439"/>
              </w:tabs>
              <w:spacing w:line="259" w:lineRule="auto"/>
              <w:ind w:firstLine="360"/>
              <w:jc w:val="left"/>
              <w:rPr>
                <w:rFonts w:ascii="等线" w:eastAsia="等线" w:hAnsi="等线" w:hint="eastAsia"/>
              </w:rPr>
            </w:pPr>
            <w:r w:rsidRPr="003E130D">
              <w:rPr>
                <w:rFonts w:eastAsia="Times New Roman"/>
                <w:sz w:val="18"/>
              </w:rPr>
              <w:t>Q1-09</w:t>
            </w:r>
            <w:r w:rsidRPr="003E130D">
              <w:rPr>
                <w:rFonts w:eastAsia="Times New Roman"/>
                <w:sz w:val="18"/>
              </w:rPr>
              <w:tab/>
              <w:t>S006</w:t>
            </w:r>
          </w:p>
        </w:tc>
        <w:tc>
          <w:tcPr>
            <w:tcW w:w="464" w:type="dxa"/>
            <w:tcBorders>
              <w:top w:val="nil"/>
              <w:left w:val="nil"/>
              <w:bottom w:val="nil"/>
              <w:right w:val="nil"/>
            </w:tcBorders>
          </w:tcPr>
          <w:p w14:paraId="6BFEB994"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C</w:t>
            </w:r>
          </w:p>
        </w:tc>
        <w:tc>
          <w:tcPr>
            <w:tcW w:w="548" w:type="dxa"/>
            <w:tcBorders>
              <w:top w:val="nil"/>
              <w:left w:val="nil"/>
              <w:bottom w:val="nil"/>
              <w:right w:val="nil"/>
            </w:tcBorders>
          </w:tcPr>
          <w:p w14:paraId="2622509D"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6</w:t>
            </w:r>
          </w:p>
        </w:tc>
        <w:tc>
          <w:tcPr>
            <w:tcW w:w="772" w:type="dxa"/>
            <w:tcBorders>
              <w:top w:val="nil"/>
              <w:left w:val="nil"/>
              <w:bottom w:val="nil"/>
              <w:right w:val="nil"/>
            </w:tcBorders>
          </w:tcPr>
          <w:p w14:paraId="0D7B559B"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59.0</w:t>
            </w:r>
          </w:p>
        </w:tc>
        <w:tc>
          <w:tcPr>
            <w:tcW w:w="890" w:type="dxa"/>
            <w:tcBorders>
              <w:top w:val="nil"/>
              <w:left w:val="nil"/>
              <w:bottom w:val="nil"/>
              <w:right w:val="nil"/>
            </w:tcBorders>
          </w:tcPr>
          <w:p w14:paraId="4F8FC21F"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0.156</w:t>
            </w:r>
          </w:p>
        </w:tc>
        <w:tc>
          <w:tcPr>
            <w:tcW w:w="1137" w:type="dxa"/>
            <w:tcBorders>
              <w:top w:val="nil"/>
              <w:left w:val="nil"/>
              <w:bottom w:val="nil"/>
              <w:right w:val="nil"/>
            </w:tcBorders>
          </w:tcPr>
          <w:p w14:paraId="5916FC8C" w14:textId="77777777" w:rsidR="00E43706" w:rsidRPr="003E130D" w:rsidRDefault="00E43706" w:rsidP="003E130D">
            <w:pPr>
              <w:spacing w:line="259" w:lineRule="auto"/>
              <w:ind w:left="-8" w:firstLine="360"/>
              <w:jc w:val="left"/>
              <w:rPr>
                <w:rFonts w:ascii="等线" w:eastAsia="等线" w:hAnsi="等线" w:hint="eastAsia"/>
              </w:rPr>
            </w:pPr>
            <w:r w:rsidRPr="003E130D">
              <w:rPr>
                <w:rFonts w:eastAsia="Times New Roman"/>
                <w:sz w:val="18"/>
              </w:rPr>
              <w:t>1565.73</w:t>
            </w:r>
          </w:p>
        </w:tc>
        <w:tc>
          <w:tcPr>
            <w:tcW w:w="1008" w:type="dxa"/>
            <w:tcBorders>
              <w:top w:val="nil"/>
              <w:left w:val="nil"/>
              <w:bottom w:val="nil"/>
              <w:right w:val="nil"/>
            </w:tcBorders>
          </w:tcPr>
          <w:p w14:paraId="61E3662B"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2.5997</w:t>
            </w:r>
          </w:p>
        </w:tc>
        <w:tc>
          <w:tcPr>
            <w:tcW w:w="1088" w:type="dxa"/>
            <w:tcBorders>
              <w:top w:val="nil"/>
              <w:left w:val="nil"/>
              <w:bottom w:val="nil"/>
              <w:right w:val="nil"/>
            </w:tcBorders>
          </w:tcPr>
          <w:p w14:paraId="6BD35B42" w14:textId="77777777" w:rsidR="00E43706" w:rsidRPr="003E130D" w:rsidRDefault="00E43706" w:rsidP="003E130D">
            <w:pPr>
              <w:spacing w:line="259" w:lineRule="auto"/>
              <w:ind w:firstLine="360"/>
              <w:rPr>
                <w:rFonts w:ascii="等线" w:eastAsia="等线" w:hAnsi="等线" w:hint="eastAsia"/>
              </w:rPr>
            </w:pPr>
            <w:r w:rsidRPr="003E130D">
              <w:rPr>
                <w:rFonts w:eastAsia="Times New Roman"/>
                <w:sz w:val="18"/>
              </w:rPr>
              <w:t>67.50%</w:t>
            </w:r>
          </w:p>
        </w:tc>
      </w:tr>
      <w:tr w:rsidR="00E43706" w14:paraId="034DF27E" w14:textId="77777777" w:rsidTr="003E130D">
        <w:trPr>
          <w:trHeight w:val="216"/>
          <w:jc w:val="center"/>
        </w:trPr>
        <w:tc>
          <w:tcPr>
            <w:tcW w:w="1294" w:type="dxa"/>
            <w:tcBorders>
              <w:top w:val="nil"/>
              <w:left w:val="nil"/>
              <w:bottom w:val="nil"/>
              <w:right w:val="nil"/>
            </w:tcBorders>
          </w:tcPr>
          <w:p w14:paraId="6B75D60C" w14:textId="77777777" w:rsidR="00E43706" w:rsidRPr="003E130D" w:rsidRDefault="00E43706" w:rsidP="003E130D">
            <w:pPr>
              <w:tabs>
                <w:tab w:val="right" w:pos="1439"/>
              </w:tabs>
              <w:spacing w:line="259" w:lineRule="auto"/>
              <w:ind w:firstLine="360"/>
              <w:jc w:val="left"/>
              <w:rPr>
                <w:rFonts w:ascii="等线" w:eastAsia="等线" w:hAnsi="等线" w:hint="eastAsia"/>
              </w:rPr>
            </w:pPr>
            <w:r w:rsidRPr="003E130D">
              <w:rPr>
                <w:rFonts w:eastAsia="Times New Roman"/>
                <w:sz w:val="18"/>
              </w:rPr>
              <w:t>Q1-10</w:t>
            </w:r>
            <w:r w:rsidRPr="003E130D">
              <w:rPr>
                <w:rFonts w:eastAsia="Times New Roman"/>
                <w:sz w:val="18"/>
              </w:rPr>
              <w:tab/>
              <w:t>S007</w:t>
            </w:r>
          </w:p>
        </w:tc>
        <w:tc>
          <w:tcPr>
            <w:tcW w:w="464" w:type="dxa"/>
            <w:tcBorders>
              <w:top w:val="nil"/>
              <w:left w:val="nil"/>
              <w:bottom w:val="nil"/>
              <w:right w:val="nil"/>
            </w:tcBorders>
          </w:tcPr>
          <w:p w14:paraId="22A16F84"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C</w:t>
            </w:r>
          </w:p>
        </w:tc>
        <w:tc>
          <w:tcPr>
            <w:tcW w:w="548" w:type="dxa"/>
            <w:tcBorders>
              <w:top w:val="nil"/>
              <w:left w:val="nil"/>
              <w:bottom w:val="nil"/>
              <w:right w:val="nil"/>
            </w:tcBorders>
          </w:tcPr>
          <w:p w14:paraId="263FD6D3"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5</w:t>
            </w:r>
          </w:p>
        </w:tc>
        <w:tc>
          <w:tcPr>
            <w:tcW w:w="772" w:type="dxa"/>
            <w:tcBorders>
              <w:top w:val="nil"/>
              <w:left w:val="nil"/>
              <w:bottom w:val="nil"/>
              <w:right w:val="nil"/>
            </w:tcBorders>
          </w:tcPr>
          <w:p w14:paraId="7A211525"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45.0</w:t>
            </w:r>
          </w:p>
        </w:tc>
        <w:tc>
          <w:tcPr>
            <w:tcW w:w="890" w:type="dxa"/>
            <w:tcBorders>
              <w:top w:val="nil"/>
              <w:left w:val="nil"/>
              <w:bottom w:val="nil"/>
              <w:right w:val="nil"/>
            </w:tcBorders>
          </w:tcPr>
          <w:p w14:paraId="62352AFE"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0.129</w:t>
            </w:r>
          </w:p>
        </w:tc>
        <w:tc>
          <w:tcPr>
            <w:tcW w:w="1137" w:type="dxa"/>
            <w:tcBorders>
              <w:top w:val="nil"/>
              <w:left w:val="nil"/>
              <w:bottom w:val="nil"/>
              <w:right w:val="nil"/>
            </w:tcBorders>
          </w:tcPr>
          <w:p w14:paraId="2CBF4A89" w14:textId="77777777" w:rsidR="00E43706" w:rsidRPr="003E130D" w:rsidRDefault="00E43706" w:rsidP="003E130D">
            <w:pPr>
              <w:spacing w:line="259" w:lineRule="auto"/>
              <w:ind w:left="-8" w:firstLine="360"/>
              <w:jc w:val="left"/>
              <w:rPr>
                <w:rFonts w:ascii="等线" w:eastAsia="等线" w:hAnsi="等线" w:hint="eastAsia"/>
              </w:rPr>
            </w:pPr>
            <w:r w:rsidRPr="003E130D">
              <w:rPr>
                <w:rFonts w:eastAsia="Times New Roman"/>
                <w:sz w:val="18"/>
              </w:rPr>
              <w:t>1889.31</w:t>
            </w:r>
          </w:p>
        </w:tc>
        <w:tc>
          <w:tcPr>
            <w:tcW w:w="1008" w:type="dxa"/>
            <w:tcBorders>
              <w:top w:val="nil"/>
              <w:left w:val="nil"/>
              <w:bottom w:val="nil"/>
              <w:right w:val="nil"/>
            </w:tcBorders>
          </w:tcPr>
          <w:p w14:paraId="419B31B3"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3.4038</w:t>
            </w:r>
          </w:p>
        </w:tc>
        <w:tc>
          <w:tcPr>
            <w:tcW w:w="1088" w:type="dxa"/>
            <w:tcBorders>
              <w:top w:val="nil"/>
              <w:left w:val="nil"/>
              <w:bottom w:val="nil"/>
              <w:right w:val="nil"/>
            </w:tcBorders>
          </w:tcPr>
          <w:p w14:paraId="79CE8840" w14:textId="77777777" w:rsidR="00E43706" w:rsidRPr="003E130D" w:rsidRDefault="00E43706" w:rsidP="003E130D">
            <w:pPr>
              <w:spacing w:line="259" w:lineRule="auto"/>
              <w:ind w:firstLine="360"/>
              <w:rPr>
                <w:rFonts w:ascii="等线" w:eastAsia="等线" w:hAnsi="等线" w:hint="eastAsia"/>
              </w:rPr>
            </w:pPr>
            <w:r w:rsidRPr="003E130D">
              <w:rPr>
                <w:rFonts w:eastAsia="Times New Roman"/>
                <w:sz w:val="18"/>
              </w:rPr>
              <w:t>57.45%</w:t>
            </w:r>
          </w:p>
        </w:tc>
      </w:tr>
      <w:tr w:rsidR="00E43706" w14:paraId="1590D475" w14:textId="77777777" w:rsidTr="003E130D">
        <w:trPr>
          <w:trHeight w:val="216"/>
          <w:jc w:val="center"/>
        </w:trPr>
        <w:tc>
          <w:tcPr>
            <w:tcW w:w="1294" w:type="dxa"/>
            <w:tcBorders>
              <w:top w:val="nil"/>
              <w:left w:val="nil"/>
              <w:bottom w:val="nil"/>
              <w:right w:val="nil"/>
            </w:tcBorders>
          </w:tcPr>
          <w:p w14:paraId="605C8D56" w14:textId="77777777" w:rsidR="00E43706" w:rsidRPr="003E130D" w:rsidRDefault="00E43706" w:rsidP="003E130D">
            <w:pPr>
              <w:tabs>
                <w:tab w:val="right" w:pos="1439"/>
              </w:tabs>
              <w:spacing w:line="259" w:lineRule="auto"/>
              <w:ind w:firstLine="360"/>
              <w:jc w:val="left"/>
              <w:rPr>
                <w:rFonts w:ascii="等线" w:eastAsia="等线" w:hAnsi="等线" w:hint="eastAsia"/>
              </w:rPr>
            </w:pPr>
            <w:r w:rsidRPr="003E130D">
              <w:rPr>
                <w:rFonts w:eastAsia="Times New Roman"/>
                <w:sz w:val="18"/>
              </w:rPr>
              <w:t>Q1-11</w:t>
            </w:r>
            <w:r w:rsidRPr="003E130D">
              <w:rPr>
                <w:rFonts w:eastAsia="Times New Roman"/>
                <w:sz w:val="18"/>
              </w:rPr>
              <w:tab/>
              <w:t>S008</w:t>
            </w:r>
          </w:p>
        </w:tc>
        <w:tc>
          <w:tcPr>
            <w:tcW w:w="464" w:type="dxa"/>
            <w:tcBorders>
              <w:top w:val="nil"/>
              <w:left w:val="nil"/>
              <w:bottom w:val="nil"/>
              <w:right w:val="nil"/>
            </w:tcBorders>
          </w:tcPr>
          <w:p w14:paraId="59A6F39C"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C</w:t>
            </w:r>
          </w:p>
        </w:tc>
        <w:tc>
          <w:tcPr>
            <w:tcW w:w="548" w:type="dxa"/>
            <w:tcBorders>
              <w:top w:val="nil"/>
              <w:left w:val="nil"/>
              <w:bottom w:val="nil"/>
              <w:right w:val="nil"/>
            </w:tcBorders>
          </w:tcPr>
          <w:p w14:paraId="74DC9092"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5</w:t>
            </w:r>
          </w:p>
        </w:tc>
        <w:tc>
          <w:tcPr>
            <w:tcW w:w="772" w:type="dxa"/>
            <w:tcBorders>
              <w:top w:val="nil"/>
              <w:left w:val="nil"/>
              <w:bottom w:val="nil"/>
              <w:right w:val="nil"/>
            </w:tcBorders>
          </w:tcPr>
          <w:p w14:paraId="4CA31644"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45.0</w:t>
            </w:r>
          </w:p>
        </w:tc>
        <w:tc>
          <w:tcPr>
            <w:tcW w:w="890" w:type="dxa"/>
            <w:tcBorders>
              <w:top w:val="nil"/>
              <w:left w:val="nil"/>
              <w:bottom w:val="nil"/>
              <w:right w:val="nil"/>
            </w:tcBorders>
          </w:tcPr>
          <w:p w14:paraId="279A17D4"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0.129</w:t>
            </w:r>
          </w:p>
        </w:tc>
        <w:tc>
          <w:tcPr>
            <w:tcW w:w="1137" w:type="dxa"/>
            <w:tcBorders>
              <w:top w:val="nil"/>
              <w:left w:val="nil"/>
              <w:bottom w:val="nil"/>
              <w:right w:val="nil"/>
            </w:tcBorders>
          </w:tcPr>
          <w:p w14:paraId="5D90F3C9" w14:textId="77777777" w:rsidR="00E43706" w:rsidRPr="003E130D" w:rsidRDefault="00E43706" w:rsidP="003E130D">
            <w:pPr>
              <w:spacing w:line="259" w:lineRule="auto"/>
              <w:ind w:left="-8" w:firstLine="360"/>
              <w:jc w:val="left"/>
              <w:rPr>
                <w:rFonts w:ascii="等线" w:eastAsia="等线" w:hAnsi="等线" w:hint="eastAsia"/>
              </w:rPr>
            </w:pPr>
            <w:r w:rsidRPr="003E130D">
              <w:rPr>
                <w:rFonts w:eastAsia="Times New Roman"/>
                <w:sz w:val="18"/>
              </w:rPr>
              <w:t>2190.07</w:t>
            </w:r>
          </w:p>
        </w:tc>
        <w:tc>
          <w:tcPr>
            <w:tcW w:w="1008" w:type="dxa"/>
            <w:tcBorders>
              <w:top w:val="nil"/>
              <w:left w:val="nil"/>
              <w:bottom w:val="nil"/>
              <w:right w:val="nil"/>
            </w:tcBorders>
          </w:tcPr>
          <w:p w14:paraId="1CE542B5"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5.8323</w:t>
            </w:r>
          </w:p>
        </w:tc>
        <w:tc>
          <w:tcPr>
            <w:tcW w:w="1088" w:type="dxa"/>
            <w:tcBorders>
              <w:top w:val="nil"/>
              <w:left w:val="nil"/>
              <w:bottom w:val="nil"/>
              <w:right w:val="nil"/>
            </w:tcBorders>
          </w:tcPr>
          <w:p w14:paraId="223CE7AE" w14:textId="77777777" w:rsidR="00E43706" w:rsidRPr="003E130D" w:rsidRDefault="00E43706" w:rsidP="003E130D">
            <w:pPr>
              <w:spacing w:line="259" w:lineRule="auto"/>
              <w:ind w:firstLine="360"/>
              <w:rPr>
                <w:rFonts w:ascii="等线" w:eastAsia="等线" w:hAnsi="等线" w:hint="eastAsia"/>
              </w:rPr>
            </w:pPr>
            <w:r w:rsidRPr="003E130D">
              <w:rPr>
                <w:rFonts w:eastAsia="Times New Roman"/>
                <w:sz w:val="18"/>
              </w:rPr>
              <w:t>27.10%</w:t>
            </w:r>
          </w:p>
        </w:tc>
      </w:tr>
      <w:tr w:rsidR="00E43706" w14:paraId="7E56EE80" w14:textId="77777777" w:rsidTr="003E130D">
        <w:trPr>
          <w:trHeight w:val="216"/>
          <w:jc w:val="center"/>
        </w:trPr>
        <w:tc>
          <w:tcPr>
            <w:tcW w:w="1294" w:type="dxa"/>
            <w:tcBorders>
              <w:top w:val="nil"/>
              <w:left w:val="nil"/>
              <w:bottom w:val="nil"/>
              <w:right w:val="nil"/>
            </w:tcBorders>
          </w:tcPr>
          <w:p w14:paraId="70334299" w14:textId="77777777" w:rsidR="00E43706" w:rsidRPr="003E130D" w:rsidRDefault="00E43706" w:rsidP="003E130D">
            <w:pPr>
              <w:tabs>
                <w:tab w:val="right" w:pos="1439"/>
              </w:tabs>
              <w:spacing w:line="259" w:lineRule="auto"/>
              <w:ind w:firstLine="360"/>
              <w:jc w:val="left"/>
              <w:rPr>
                <w:rFonts w:ascii="等线" w:eastAsia="等线" w:hAnsi="等线" w:hint="eastAsia"/>
              </w:rPr>
            </w:pPr>
            <w:r w:rsidRPr="003E130D">
              <w:rPr>
                <w:rFonts w:eastAsia="Times New Roman"/>
                <w:sz w:val="18"/>
              </w:rPr>
              <w:t>Q1-12</w:t>
            </w:r>
            <w:r w:rsidRPr="003E130D">
              <w:rPr>
                <w:rFonts w:eastAsia="Times New Roman"/>
                <w:sz w:val="18"/>
              </w:rPr>
              <w:tab/>
              <w:t>S009</w:t>
            </w:r>
          </w:p>
        </w:tc>
        <w:tc>
          <w:tcPr>
            <w:tcW w:w="464" w:type="dxa"/>
            <w:tcBorders>
              <w:top w:val="nil"/>
              <w:left w:val="nil"/>
              <w:bottom w:val="nil"/>
              <w:right w:val="nil"/>
            </w:tcBorders>
          </w:tcPr>
          <w:p w14:paraId="798EED53"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B</w:t>
            </w:r>
          </w:p>
        </w:tc>
        <w:tc>
          <w:tcPr>
            <w:tcW w:w="548" w:type="dxa"/>
            <w:tcBorders>
              <w:top w:val="nil"/>
              <w:left w:val="nil"/>
              <w:bottom w:val="nil"/>
              <w:right w:val="nil"/>
            </w:tcBorders>
          </w:tcPr>
          <w:p w14:paraId="7B339231"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3</w:t>
            </w:r>
          </w:p>
        </w:tc>
        <w:tc>
          <w:tcPr>
            <w:tcW w:w="772" w:type="dxa"/>
            <w:tcBorders>
              <w:top w:val="nil"/>
              <w:left w:val="nil"/>
              <w:bottom w:val="nil"/>
              <w:right w:val="nil"/>
            </w:tcBorders>
          </w:tcPr>
          <w:p w14:paraId="047C6A8D"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25.0</w:t>
            </w:r>
          </w:p>
        </w:tc>
        <w:tc>
          <w:tcPr>
            <w:tcW w:w="890" w:type="dxa"/>
            <w:tcBorders>
              <w:top w:val="nil"/>
              <w:left w:val="nil"/>
              <w:bottom w:val="nil"/>
              <w:right w:val="nil"/>
            </w:tcBorders>
          </w:tcPr>
          <w:p w14:paraId="3410435E"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0.067</w:t>
            </w:r>
          </w:p>
        </w:tc>
        <w:tc>
          <w:tcPr>
            <w:tcW w:w="1137" w:type="dxa"/>
            <w:tcBorders>
              <w:top w:val="nil"/>
              <w:left w:val="nil"/>
              <w:bottom w:val="nil"/>
              <w:right w:val="nil"/>
            </w:tcBorders>
          </w:tcPr>
          <w:p w14:paraId="6EF54410" w14:textId="77777777" w:rsidR="00E43706" w:rsidRPr="003E130D" w:rsidRDefault="00E43706" w:rsidP="003E130D">
            <w:pPr>
              <w:spacing w:line="259" w:lineRule="auto"/>
              <w:ind w:left="-8" w:firstLine="360"/>
              <w:jc w:val="left"/>
              <w:rPr>
                <w:rFonts w:ascii="等线" w:eastAsia="等线" w:hAnsi="等线" w:hint="eastAsia"/>
              </w:rPr>
            </w:pPr>
            <w:r w:rsidRPr="003E130D">
              <w:rPr>
                <w:rFonts w:eastAsia="Times New Roman"/>
                <w:sz w:val="18"/>
              </w:rPr>
              <w:t>1558.44</w:t>
            </w:r>
          </w:p>
        </w:tc>
        <w:tc>
          <w:tcPr>
            <w:tcW w:w="1008" w:type="dxa"/>
            <w:tcBorders>
              <w:top w:val="nil"/>
              <w:left w:val="nil"/>
              <w:bottom w:val="nil"/>
              <w:right w:val="nil"/>
            </w:tcBorders>
          </w:tcPr>
          <w:p w14:paraId="52410EA0"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2.0962</w:t>
            </w:r>
          </w:p>
        </w:tc>
        <w:tc>
          <w:tcPr>
            <w:tcW w:w="1088" w:type="dxa"/>
            <w:tcBorders>
              <w:top w:val="nil"/>
              <w:left w:val="nil"/>
              <w:bottom w:val="nil"/>
              <w:right w:val="nil"/>
            </w:tcBorders>
          </w:tcPr>
          <w:p w14:paraId="24DAF0DC" w14:textId="77777777" w:rsidR="00E43706" w:rsidRPr="003E130D" w:rsidRDefault="00E43706" w:rsidP="003E130D">
            <w:pPr>
              <w:spacing w:line="259" w:lineRule="auto"/>
              <w:ind w:firstLine="360"/>
              <w:rPr>
                <w:rFonts w:ascii="等线" w:eastAsia="等线" w:hAnsi="等线" w:hint="eastAsia"/>
              </w:rPr>
            </w:pPr>
            <w:r w:rsidRPr="003E130D">
              <w:rPr>
                <w:rFonts w:eastAsia="Times New Roman"/>
                <w:sz w:val="18"/>
              </w:rPr>
              <w:t>47.59%</w:t>
            </w:r>
          </w:p>
        </w:tc>
      </w:tr>
      <w:tr w:rsidR="00E43706" w14:paraId="2A4CBFC8" w14:textId="77777777" w:rsidTr="003E130D">
        <w:trPr>
          <w:trHeight w:val="216"/>
          <w:jc w:val="center"/>
        </w:trPr>
        <w:tc>
          <w:tcPr>
            <w:tcW w:w="1294" w:type="dxa"/>
            <w:tcBorders>
              <w:top w:val="nil"/>
              <w:left w:val="nil"/>
              <w:bottom w:val="nil"/>
              <w:right w:val="nil"/>
            </w:tcBorders>
          </w:tcPr>
          <w:p w14:paraId="6808A8BF" w14:textId="77777777" w:rsidR="00E43706" w:rsidRPr="003E130D" w:rsidRDefault="00E43706" w:rsidP="003E130D">
            <w:pPr>
              <w:tabs>
                <w:tab w:val="right" w:pos="1439"/>
              </w:tabs>
              <w:spacing w:line="259" w:lineRule="auto"/>
              <w:ind w:firstLine="360"/>
              <w:jc w:val="left"/>
              <w:rPr>
                <w:rFonts w:ascii="等线" w:eastAsia="等线" w:hAnsi="等线" w:hint="eastAsia"/>
              </w:rPr>
            </w:pPr>
            <w:r w:rsidRPr="003E130D">
              <w:rPr>
                <w:rFonts w:eastAsia="Times New Roman"/>
                <w:sz w:val="18"/>
              </w:rPr>
              <w:t>Q1-13</w:t>
            </w:r>
            <w:r w:rsidRPr="003E130D">
              <w:rPr>
                <w:rFonts w:eastAsia="Times New Roman"/>
                <w:sz w:val="18"/>
              </w:rPr>
              <w:tab/>
              <w:t>S010</w:t>
            </w:r>
          </w:p>
        </w:tc>
        <w:tc>
          <w:tcPr>
            <w:tcW w:w="464" w:type="dxa"/>
            <w:tcBorders>
              <w:top w:val="nil"/>
              <w:left w:val="nil"/>
              <w:bottom w:val="nil"/>
              <w:right w:val="nil"/>
            </w:tcBorders>
          </w:tcPr>
          <w:p w14:paraId="2F3E9828"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B</w:t>
            </w:r>
          </w:p>
        </w:tc>
        <w:tc>
          <w:tcPr>
            <w:tcW w:w="548" w:type="dxa"/>
            <w:tcBorders>
              <w:top w:val="nil"/>
              <w:left w:val="nil"/>
              <w:bottom w:val="nil"/>
              <w:right w:val="nil"/>
            </w:tcBorders>
          </w:tcPr>
          <w:p w14:paraId="0F5FF82C"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3</w:t>
            </w:r>
          </w:p>
        </w:tc>
        <w:tc>
          <w:tcPr>
            <w:tcW w:w="772" w:type="dxa"/>
            <w:tcBorders>
              <w:top w:val="nil"/>
              <w:left w:val="nil"/>
              <w:bottom w:val="nil"/>
              <w:right w:val="nil"/>
            </w:tcBorders>
          </w:tcPr>
          <w:p w14:paraId="6FC067F4"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25.0</w:t>
            </w:r>
          </w:p>
        </w:tc>
        <w:tc>
          <w:tcPr>
            <w:tcW w:w="890" w:type="dxa"/>
            <w:tcBorders>
              <w:top w:val="nil"/>
              <w:left w:val="nil"/>
              <w:bottom w:val="nil"/>
              <w:right w:val="nil"/>
            </w:tcBorders>
          </w:tcPr>
          <w:p w14:paraId="4360EFC8"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0.067</w:t>
            </w:r>
          </w:p>
        </w:tc>
        <w:tc>
          <w:tcPr>
            <w:tcW w:w="1137" w:type="dxa"/>
            <w:tcBorders>
              <w:top w:val="nil"/>
              <w:left w:val="nil"/>
              <w:bottom w:val="nil"/>
              <w:right w:val="nil"/>
            </w:tcBorders>
          </w:tcPr>
          <w:p w14:paraId="78DB941C" w14:textId="77777777" w:rsidR="00E43706" w:rsidRPr="003E130D" w:rsidRDefault="00E43706" w:rsidP="003E130D">
            <w:pPr>
              <w:spacing w:line="259" w:lineRule="auto"/>
              <w:ind w:left="-8" w:firstLine="360"/>
              <w:jc w:val="left"/>
              <w:rPr>
                <w:rFonts w:ascii="等线" w:eastAsia="等线" w:hAnsi="等线" w:hint="eastAsia"/>
              </w:rPr>
            </w:pPr>
            <w:r w:rsidRPr="003E130D">
              <w:rPr>
                <w:rFonts w:eastAsia="Times New Roman"/>
                <w:sz w:val="18"/>
              </w:rPr>
              <w:t>1555.38</w:t>
            </w:r>
          </w:p>
        </w:tc>
        <w:tc>
          <w:tcPr>
            <w:tcW w:w="1008" w:type="dxa"/>
            <w:tcBorders>
              <w:top w:val="nil"/>
              <w:left w:val="nil"/>
              <w:bottom w:val="nil"/>
              <w:right w:val="nil"/>
            </w:tcBorders>
          </w:tcPr>
          <w:p w14:paraId="1ACDE8D1"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1.8232</w:t>
            </w:r>
          </w:p>
        </w:tc>
        <w:tc>
          <w:tcPr>
            <w:tcW w:w="1088" w:type="dxa"/>
            <w:tcBorders>
              <w:top w:val="nil"/>
              <w:left w:val="nil"/>
              <w:bottom w:val="nil"/>
              <w:right w:val="nil"/>
            </w:tcBorders>
          </w:tcPr>
          <w:p w14:paraId="68694A1A" w14:textId="77777777" w:rsidR="00E43706" w:rsidRPr="003E130D" w:rsidRDefault="00E43706" w:rsidP="003E130D">
            <w:pPr>
              <w:spacing w:line="259" w:lineRule="auto"/>
              <w:ind w:firstLine="360"/>
              <w:rPr>
                <w:rFonts w:ascii="等线" w:eastAsia="等线" w:hAnsi="等线" w:hint="eastAsia"/>
              </w:rPr>
            </w:pPr>
            <w:r w:rsidRPr="003E130D">
              <w:rPr>
                <w:rFonts w:eastAsia="Times New Roman"/>
                <w:sz w:val="18"/>
              </w:rPr>
              <w:t>54.42%</w:t>
            </w:r>
          </w:p>
        </w:tc>
      </w:tr>
      <w:tr w:rsidR="00E43706" w14:paraId="7DA182CF" w14:textId="77777777" w:rsidTr="003E130D">
        <w:trPr>
          <w:trHeight w:val="216"/>
          <w:jc w:val="center"/>
        </w:trPr>
        <w:tc>
          <w:tcPr>
            <w:tcW w:w="1294" w:type="dxa"/>
            <w:tcBorders>
              <w:top w:val="nil"/>
              <w:left w:val="nil"/>
              <w:bottom w:val="nil"/>
              <w:right w:val="nil"/>
            </w:tcBorders>
          </w:tcPr>
          <w:p w14:paraId="5D662A8E" w14:textId="77777777" w:rsidR="00E43706" w:rsidRPr="003E130D" w:rsidRDefault="00E43706" w:rsidP="003E130D">
            <w:pPr>
              <w:tabs>
                <w:tab w:val="right" w:pos="1439"/>
              </w:tabs>
              <w:spacing w:line="259" w:lineRule="auto"/>
              <w:ind w:firstLine="360"/>
              <w:jc w:val="left"/>
              <w:rPr>
                <w:rFonts w:ascii="等线" w:eastAsia="等线" w:hAnsi="等线" w:hint="eastAsia"/>
              </w:rPr>
            </w:pPr>
            <w:r w:rsidRPr="003E130D">
              <w:rPr>
                <w:rFonts w:eastAsia="Times New Roman"/>
                <w:sz w:val="18"/>
              </w:rPr>
              <w:t>Q1-14</w:t>
            </w:r>
            <w:r w:rsidRPr="003E130D">
              <w:rPr>
                <w:rFonts w:eastAsia="Times New Roman"/>
                <w:sz w:val="18"/>
              </w:rPr>
              <w:tab/>
              <w:t>S011</w:t>
            </w:r>
          </w:p>
        </w:tc>
        <w:tc>
          <w:tcPr>
            <w:tcW w:w="464" w:type="dxa"/>
            <w:tcBorders>
              <w:top w:val="nil"/>
              <w:left w:val="nil"/>
              <w:bottom w:val="nil"/>
              <w:right w:val="nil"/>
            </w:tcBorders>
          </w:tcPr>
          <w:p w14:paraId="337B6DB1"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B</w:t>
            </w:r>
          </w:p>
        </w:tc>
        <w:tc>
          <w:tcPr>
            <w:tcW w:w="548" w:type="dxa"/>
            <w:tcBorders>
              <w:top w:val="nil"/>
              <w:left w:val="nil"/>
              <w:bottom w:val="nil"/>
              <w:right w:val="nil"/>
            </w:tcBorders>
          </w:tcPr>
          <w:p w14:paraId="212BEC8E"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3</w:t>
            </w:r>
          </w:p>
        </w:tc>
        <w:tc>
          <w:tcPr>
            <w:tcW w:w="772" w:type="dxa"/>
            <w:tcBorders>
              <w:top w:val="nil"/>
              <w:left w:val="nil"/>
              <w:bottom w:val="nil"/>
              <w:right w:val="nil"/>
            </w:tcBorders>
          </w:tcPr>
          <w:p w14:paraId="2D1EC17A"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25.0</w:t>
            </w:r>
          </w:p>
        </w:tc>
        <w:tc>
          <w:tcPr>
            <w:tcW w:w="890" w:type="dxa"/>
            <w:tcBorders>
              <w:top w:val="nil"/>
              <w:left w:val="nil"/>
              <w:bottom w:val="nil"/>
              <w:right w:val="nil"/>
            </w:tcBorders>
          </w:tcPr>
          <w:p w14:paraId="0FF14083"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0.067</w:t>
            </w:r>
          </w:p>
        </w:tc>
        <w:tc>
          <w:tcPr>
            <w:tcW w:w="1137" w:type="dxa"/>
            <w:tcBorders>
              <w:top w:val="nil"/>
              <w:left w:val="nil"/>
              <w:bottom w:val="nil"/>
              <w:right w:val="nil"/>
            </w:tcBorders>
          </w:tcPr>
          <w:p w14:paraId="3544973D" w14:textId="77777777" w:rsidR="00E43706" w:rsidRPr="003E130D" w:rsidRDefault="00E43706" w:rsidP="003E130D">
            <w:pPr>
              <w:spacing w:line="259" w:lineRule="auto"/>
              <w:ind w:left="-1" w:firstLine="360"/>
              <w:jc w:val="left"/>
              <w:rPr>
                <w:rFonts w:ascii="等线" w:eastAsia="等线" w:hAnsi="等线" w:hint="eastAsia"/>
              </w:rPr>
            </w:pPr>
            <w:r w:rsidRPr="003E130D">
              <w:rPr>
                <w:rFonts w:eastAsia="Times New Roman"/>
                <w:sz w:val="18"/>
              </w:rPr>
              <w:t>1188.42</w:t>
            </w:r>
          </w:p>
        </w:tc>
        <w:tc>
          <w:tcPr>
            <w:tcW w:w="1008" w:type="dxa"/>
            <w:tcBorders>
              <w:top w:val="nil"/>
              <w:left w:val="nil"/>
              <w:bottom w:val="nil"/>
              <w:right w:val="nil"/>
            </w:tcBorders>
          </w:tcPr>
          <w:p w14:paraId="236ADB19"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1.0740</w:t>
            </w:r>
          </w:p>
        </w:tc>
        <w:tc>
          <w:tcPr>
            <w:tcW w:w="1088" w:type="dxa"/>
            <w:tcBorders>
              <w:top w:val="nil"/>
              <w:left w:val="nil"/>
              <w:bottom w:val="nil"/>
              <w:right w:val="nil"/>
            </w:tcBorders>
          </w:tcPr>
          <w:p w14:paraId="5564230D" w14:textId="77777777" w:rsidR="00E43706" w:rsidRPr="003E130D" w:rsidRDefault="00E43706" w:rsidP="003E130D">
            <w:pPr>
              <w:spacing w:line="259" w:lineRule="auto"/>
              <w:ind w:firstLine="360"/>
              <w:rPr>
                <w:rFonts w:ascii="等线" w:eastAsia="等线" w:hAnsi="等线" w:hint="eastAsia"/>
              </w:rPr>
            </w:pPr>
            <w:r w:rsidRPr="003E130D">
              <w:rPr>
                <w:rFonts w:eastAsia="Times New Roman"/>
                <w:sz w:val="18"/>
              </w:rPr>
              <w:t>73.15%</w:t>
            </w:r>
          </w:p>
        </w:tc>
      </w:tr>
      <w:tr w:rsidR="00E43706" w14:paraId="56FC5EFF" w14:textId="77777777" w:rsidTr="003E130D">
        <w:trPr>
          <w:trHeight w:val="216"/>
          <w:jc w:val="center"/>
        </w:trPr>
        <w:tc>
          <w:tcPr>
            <w:tcW w:w="1294" w:type="dxa"/>
            <w:tcBorders>
              <w:top w:val="nil"/>
              <w:left w:val="nil"/>
              <w:bottom w:val="nil"/>
              <w:right w:val="nil"/>
            </w:tcBorders>
          </w:tcPr>
          <w:p w14:paraId="38243E47" w14:textId="77777777" w:rsidR="00E43706" w:rsidRPr="003E130D" w:rsidRDefault="00E43706" w:rsidP="003E130D">
            <w:pPr>
              <w:tabs>
                <w:tab w:val="right" w:pos="1439"/>
              </w:tabs>
              <w:spacing w:line="259" w:lineRule="auto"/>
              <w:ind w:firstLine="360"/>
              <w:jc w:val="left"/>
              <w:rPr>
                <w:rFonts w:ascii="等线" w:eastAsia="等线" w:hAnsi="等线" w:hint="eastAsia"/>
              </w:rPr>
            </w:pPr>
            <w:r w:rsidRPr="003E130D">
              <w:rPr>
                <w:rFonts w:eastAsia="Times New Roman"/>
                <w:sz w:val="18"/>
              </w:rPr>
              <w:t>Q1-15</w:t>
            </w:r>
            <w:r w:rsidRPr="003E130D">
              <w:rPr>
                <w:rFonts w:eastAsia="Times New Roman"/>
                <w:sz w:val="18"/>
              </w:rPr>
              <w:tab/>
              <w:t>S012</w:t>
            </w:r>
          </w:p>
        </w:tc>
        <w:tc>
          <w:tcPr>
            <w:tcW w:w="464" w:type="dxa"/>
            <w:tcBorders>
              <w:top w:val="nil"/>
              <w:left w:val="nil"/>
              <w:bottom w:val="nil"/>
              <w:right w:val="nil"/>
            </w:tcBorders>
          </w:tcPr>
          <w:p w14:paraId="61760607"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B</w:t>
            </w:r>
          </w:p>
        </w:tc>
        <w:tc>
          <w:tcPr>
            <w:tcW w:w="548" w:type="dxa"/>
            <w:tcBorders>
              <w:top w:val="nil"/>
              <w:left w:val="nil"/>
              <w:bottom w:val="nil"/>
              <w:right w:val="nil"/>
            </w:tcBorders>
          </w:tcPr>
          <w:p w14:paraId="07D22B64"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3</w:t>
            </w:r>
          </w:p>
        </w:tc>
        <w:tc>
          <w:tcPr>
            <w:tcW w:w="772" w:type="dxa"/>
            <w:tcBorders>
              <w:top w:val="nil"/>
              <w:left w:val="nil"/>
              <w:bottom w:val="nil"/>
              <w:right w:val="nil"/>
            </w:tcBorders>
          </w:tcPr>
          <w:p w14:paraId="24D73D93"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25.0</w:t>
            </w:r>
          </w:p>
        </w:tc>
        <w:tc>
          <w:tcPr>
            <w:tcW w:w="890" w:type="dxa"/>
            <w:tcBorders>
              <w:top w:val="nil"/>
              <w:left w:val="nil"/>
              <w:bottom w:val="nil"/>
              <w:right w:val="nil"/>
            </w:tcBorders>
          </w:tcPr>
          <w:p w14:paraId="7061E440"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0.067</w:t>
            </w:r>
          </w:p>
        </w:tc>
        <w:tc>
          <w:tcPr>
            <w:tcW w:w="1137" w:type="dxa"/>
            <w:tcBorders>
              <w:top w:val="nil"/>
              <w:left w:val="nil"/>
              <w:bottom w:val="nil"/>
              <w:right w:val="nil"/>
            </w:tcBorders>
          </w:tcPr>
          <w:p w14:paraId="767E5FC3" w14:textId="77777777" w:rsidR="00E43706" w:rsidRPr="003E130D" w:rsidRDefault="00E43706" w:rsidP="003E130D">
            <w:pPr>
              <w:spacing w:line="259" w:lineRule="auto"/>
              <w:ind w:left="-8" w:firstLine="360"/>
              <w:jc w:val="left"/>
              <w:rPr>
                <w:rFonts w:ascii="等线" w:eastAsia="等线" w:hAnsi="等线" w:hint="eastAsia"/>
              </w:rPr>
            </w:pPr>
            <w:r w:rsidRPr="003E130D">
              <w:rPr>
                <w:rFonts w:eastAsia="Times New Roman"/>
                <w:sz w:val="18"/>
              </w:rPr>
              <w:t>1942.96</w:t>
            </w:r>
          </w:p>
        </w:tc>
        <w:tc>
          <w:tcPr>
            <w:tcW w:w="1008" w:type="dxa"/>
            <w:tcBorders>
              <w:top w:val="nil"/>
              <w:left w:val="nil"/>
              <w:bottom w:val="nil"/>
              <w:right w:val="nil"/>
            </w:tcBorders>
          </w:tcPr>
          <w:p w14:paraId="692CA70F"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2.7605</w:t>
            </w:r>
          </w:p>
        </w:tc>
        <w:tc>
          <w:tcPr>
            <w:tcW w:w="1088" w:type="dxa"/>
            <w:tcBorders>
              <w:top w:val="nil"/>
              <w:left w:val="nil"/>
              <w:bottom w:val="nil"/>
              <w:right w:val="nil"/>
            </w:tcBorders>
          </w:tcPr>
          <w:p w14:paraId="7111E7F4" w14:textId="77777777" w:rsidR="00E43706" w:rsidRPr="003E130D" w:rsidRDefault="00E43706" w:rsidP="003E130D">
            <w:pPr>
              <w:spacing w:line="259" w:lineRule="auto"/>
              <w:ind w:firstLine="360"/>
              <w:rPr>
                <w:rFonts w:ascii="等线" w:eastAsia="等线" w:hAnsi="等线" w:hint="eastAsia"/>
              </w:rPr>
            </w:pPr>
            <w:r w:rsidRPr="003E130D">
              <w:rPr>
                <w:rFonts w:eastAsia="Times New Roman"/>
                <w:sz w:val="18"/>
              </w:rPr>
              <w:t>30.99%</w:t>
            </w:r>
          </w:p>
        </w:tc>
      </w:tr>
      <w:tr w:rsidR="00E43706" w14:paraId="25D68D28" w14:textId="77777777" w:rsidTr="003E130D">
        <w:trPr>
          <w:trHeight w:val="216"/>
          <w:jc w:val="center"/>
        </w:trPr>
        <w:tc>
          <w:tcPr>
            <w:tcW w:w="1294" w:type="dxa"/>
            <w:tcBorders>
              <w:top w:val="nil"/>
              <w:left w:val="nil"/>
              <w:bottom w:val="nil"/>
              <w:right w:val="nil"/>
            </w:tcBorders>
          </w:tcPr>
          <w:p w14:paraId="2AD53115" w14:textId="77777777" w:rsidR="00E43706" w:rsidRPr="003E130D" w:rsidRDefault="00E43706" w:rsidP="003E130D">
            <w:pPr>
              <w:tabs>
                <w:tab w:val="right" w:pos="1439"/>
              </w:tabs>
              <w:spacing w:line="259" w:lineRule="auto"/>
              <w:ind w:firstLine="360"/>
              <w:jc w:val="left"/>
              <w:rPr>
                <w:rFonts w:ascii="等线" w:eastAsia="等线" w:hAnsi="等线" w:hint="eastAsia"/>
              </w:rPr>
            </w:pPr>
            <w:r w:rsidRPr="003E130D">
              <w:rPr>
                <w:rFonts w:eastAsia="Times New Roman"/>
                <w:sz w:val="18"/>
              </w:rPr>
              <w:t>Q1-16</w:t>
            </w:r>
            <w:r w:rsidRPr="003E130D">
              <w:rPr>
                <w:rFonts w:eastAsia="Times New Roman"/>
                <w:sz w:val="18"/>
              </w:rPr>
              <w:tab/>
              <w:t>S013</w:t>
            </w:r>
          </w:p>
        </w:tc>
        <w:tc>
          <w:tcPr>
            <w:tcW w:w="464" w:type="dxa"/>
            <w:tcBorders>
              <w:top w:val="nil"/>
              <w:left w:val="nil"/>
              <w:bottom w:val="nil"/>
              <w:right w:val="nil"/>
            </w:tcBorders>
          </w:tcPr>
          <w:p w14:paraId="4FC8C14E"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B</w:t>
            </w:r>
          </w:p>
        </w:tc>
        <w:tc>
          <w:tcPr>
            <w:tcW w:w="548" w:type="dxa"/>
            <w:tcBorders>
              <w:top w:val="nil"/>
              <w:left w:val="nil"/>
              <w:bottom w:val="nil"/>
              <w:right w:val="nil"/>
            </w:tcBorders>
          </w:tcPr>
          <w:p w14:paraId="63AC9C89"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3</w:t>
            </w:r>
          </w:p>
        </w:tc>
        <w:tc>
          <w:tcPr>
            <w:tcW w:w="772" w:type="dxa"/>
            <w:tcBorders>
              <w:top w:val="nil"/>
              <w:left w:val="nil"/>
              <w:bottom w:val="nil"/>
              <w:right w:val="nil"/>
            </w:tcBorders>
          </w:tcPr>
          <w:p w14:paraId="6FFE0D62"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25.0</w:t>
            </w:r>
          </w:p>
        </w:tc>
        <w:tc>
          <w:tcPr>
            <w:tcW w:w="890" w:type="dxa"/>
            <w:tcBorders>
              <w:top w:val="nil"/>
              <w:left w:val="nil"/>
              <w:bottom w:val="nil"/>
              <w:right w:val="nil"/>
            </w:tcBorders>
          </w:tcPr>
          <w:p w14:paraId="00544BBC"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0.067</w:t>
            </w:r>
          </w:p>
        </w:tc>
        <w:tc>
          <w:tcPr>
            <w:tcW w:w="1137" w:type="dxa"/>
            <w:tcBorders>
              <w:top w:val="nil"/>
              <w:left w:val="nil"/>
              <w:bottom w:val="nil"/>
              <w:right w:val="nil"/>
            </w:tcBorders>
          </w:tcPr>
          <w:p w14:paraId="3CEA2AC3" w14:textId="77777777" w:rsidR="00E43706" w:rsidRPr="003E130D" w:rsidRDefault="00E43706" w:rsidP="003E130D">
            <w:pPr>
              <w:spacing w:line="259" w:lineRule="auto"/>
              <w:ind w:left="-8" w:firstLine="360"/>
              <w:jc w:val="left"/>
              <w:rPr>
                <w:rFonts w:ascii="等线" w:eastAsia="等线" w:hAnsi="等线" w:hint="eastAsia"/>
              </w:rPr>
            </w:pPr>
            <w:r w:rsidRPr="003E130D">
              <w:rPr>
                <w:rFonts w:eastAsia="Times New Roman"/>
                <w:sz w:val="18"/>
              </w:rPr>
              <w:t>1501.04</w:t>
            </w:r>
          </w:p>
        </w:tc>
        <w:tc>
          <w:tcPr>
            <w:tcW w:w="1008" w:type="dxa"/>
            <w:tcBorders>
              <w:top w:val="nil"/>
              <w:left w:val="nil"/>
              <w:bottom w:val="nil"/>
              <w:right w:val="nil"/>
            </w:tcBorders>
          </w:tcPr>
          <w:p w14:paraId="7E774EE8"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1.8210</w:t>
            </w:r>
          </w:p>
        </w:tc>
        <w:tc>
          <w:tcPr>
            <w:tcW w:w="1088" w:type="dxa"/>
            <w:tcBorders>
              <w:top w:val="nil"/>
              <w:left w:val="nil"/>
              <w:bottom w:val="nil"/>
              <w:right w:val="nil"/>
            </w:tcBorders>
          </w:tcPr>
          <w:p w14:paraId="421B213A" w14:textId="77777777" w:rsidR="00E43706" w:rsidRPr="003E130D" w:rsidRDefault="00E43706" w:rsidP="003E130D">
            <w:pPr>
              <w:spacing w:line="259" w:lineRule="auto"/>
              <w:ind w:firstLine="360"/>
              <w:rPr>
                <w:rFonts w:ascii="等线" w:eastAsia="等线" w:hAnsi="等线" w:hint="eastAsia"/>
              </w:rPr>
            </w:pPr>
            <w:r w:rsidRPr="003E130D">
              <w:rPr>
                <w:rFonts w:eastAsia="Times New Roman"/>
                <w:sz w:val="18"/>
              </w:rPr>
              <w:t>54.48%</w:t>
            </w:r>
          </w:p>
        </w:tc>
      </w:tr>
      <w:tr w:rsidR="00E43706" w14:paraId="7D6DF2CC" w14:textId="77777777" w:rsidTr="003E130D">
        <w:trPr>
          <w:trHeight w:val="216"/>
          <w:jc w:val="center"/>
        </w:trPr>
        <w:tc>
          <w:tcPr>
            <w:tcW w:w="1294" w:type="dxa"/>
            <w:tcBorders>
              <w:top w:val="nil"/>
              <w:left w:val="nil"/>
              <w:bottom w:val="nil"/>
              <w:right w:val="nil"/>
            </w:tcBorders>
          </w:tcPr>
          <w:p w14:paraId="32F1FE44" w14:textId="77777777" w:rsidR="00E43706" w:rsidRPr="003E130D" w:rsidRDefault="00E43706" w:rsidP="003E130D">
            <w:pPr>
              <w:tabs>
                <w:tab w:val="right" w:pos="1439"/>
              </w:tabs>
              <w:spacing w:line="259" w:lineRule="auto"/>
              <w:ind w:firstLine="360"/>
              <w:jc w:val="left"/>
              <w:rPr>
                <w:rFonts w:ascii="等线" w:eastAsia="等线" w:hAnsi="等线" w:hint="eastAsia"/>
              </w:rPr>
            </w:pPr>
            <w:r w:rsidRPr="003E130D">
              <w:rPr>
                <w:rFonts w:eastAsia="Times New Roman"/>
                <w:sz w:val="18"/>
              </w:rPr>
              <w:t>Q1-17</w:t>
            </w:r>
            <w:r w:rsidRPr="003E130D">
              <w:rPr>
                <w:rFonts w:eastAsia="Times New Roman"/>
                <w:sz w:val="18"/>
              </w:rPr>
              <w:tab/>
              <w:t>S014</w:t>
            </w:r>
          </w:p>
        </w:tc>
        <w:tc>
          <w:tcPr>
            <w:tcW w:w="464" w:type="dxa"/>
            <w:tcBorders>
              <w:top w:val="nil"/>
              <w:left w:val="nil"/>
              <w:bottom w:val="nil"/>
              <w:right w:val="nil"/>
            </w:tcBorders>
          </w:tcPr>
          <w:p w14:paraId="08B43C2A"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B</w:t>
            </w:r>
          </w:p>
        </w:tc>
        <w:tc>
          <w:tcPr>
            <w:tcW w:w="548" w:type="dxa"/>
            <w:tcBorders>
              <w:top w:val="nil"/>
              <w:left w:val="nil"/>
              <w:bottom w:val="nil"/>
              <w:right w:val="nil"/>
            </w:tcBorders>
          </w:tcPr>
          <w:p w14:paraId="0574D959"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3</w:t>
            </w:r>
          </w:p>
        </w:tc>
        <w:tc>
          <w:tcPr>
            <w:tcW w:w="772" w:type="dxa"/>
            <w:tcBorders>
              <w:top w:val="nil"/>
              <w:left w:val="nil"/>
              <w:bottom w:val="nil"/>
              <w:right w:val="nil"/>
            </w:tcBorders>
          </w:tcPr>
          <w:p w14:paraId="6EC2E6BF"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25.0</w:t>
            </w:r>
          </w:p>
        </w:tc>
        <w:tc>
          <w:tcPr>
            <w:tcW w:w="890" w:type="dxa"/>
            <w:tcBorders>
              <w:top w:val="nil"/>
              <w:left w:val="nil"/>
              <w:bottom w:val="nil"/>
              <w:right w:val="nil"/>
            </w:tcBorders>
          </w:tcPr>
          <w:p w14:paraId="461B2F2A"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0.067</w:t>
            </w:r>
          </w:p>
        </w:tc>
        <w:tc>
          <w:tcPr>
            <w:tcW w:w="1137" w:type="dxa"/>
            <w:tcBorders>
              <w:top w:val="nil"/>
              <w:left w:val="nil"/>
              <w:bottom w:val="nil"/>
              <w:right w:val="nil"/>
            </w:tcBorders>
          </w:tcPr>
          <w:p w14:paraId="1BED28D0" w14:textId="77777777" w:rsidR="00E43706" w:rsidRPr="003E130D" w:rsidRDefault="00E43706" w:rsidP="003E130D">
            <w:pPr>
              <w:spacing w:line="259" w:lineRule="auto"/>
              <w:ind w:left="-8" w:firstLine="360"/>
              <w:jc w:val="left"/>
              <w:rPr>
                <w:rFonts w:ascii="等线" w:eastAsia="等线" w:hAnsi="等线" w:hint="eastAsia"/>
              </w:rPr>
            </w:pPr>
            <w:r w:rsidRPr="003E130D">
              <w:rPr>
                <w:rFonts w:eastAsia="Times New Roman"/>
                <w:sz w:val="18"/>
              </w:rPr>
              <w:t>1845.70</w:t>
            </w:r>
          </w:p>
        </w:tc>
        <w:tc>
          <w:tcPr>
            <w:tcW w:w="1008" w:type="dxa"/>
            <w:tcBorders>
              <w:top w:val="nil"/>
              <w:left w:val="nil"/>
              <w:bottom w:val="nil"/>
              <w:right w:val="nil"/>
            </w:tcBorders>
          </w:tcPr>
          <w:p w14:paraId="74438322"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2.1308</w:t>
            </w:r>
          </w:p>
        </w:tc>
        <w:tc>
          <w:tcPr>
            <w:tcW w:w="1088" w:type="dxa"/>
            <w:tcBorders>
              <w:top w:val="nil"/>
              <w:left w:val="nil"/>
              <w:bottom w:val="nil"/>
              <w:right w:val="nil"/>
            </w:tcBorders>
          </w:tcPr>
          <w:p w14:paraId="5D0AABCE" w14:textId="77777777" w:rsidR="00E43706" w:rsidRPr="003E130D" w:rsidRDefault="00E43706" w:rsidP="003E130D">
            <w:pPr>
              <w:spacing w:line="259" w:lineRule="auto"/>
              <w:ind w:firstLine="360"/>
              <w:rPr>
                <w:rFonts w:ascii="等线" w:eastAsia="等线" w:hAnsi="等线" w:hint="eastAsia"/>
              </w:rPr>
            </w:pPr>
            <w:r w:rsidRPr="003E130D">
              <w:rPr>
                <w:rFonts w:eastAsia="Times New Roman"/>
                <w:sz w:val="18"/>
              </w:rPr>
              <w:t>46.73%</w:t>
            </w:r>
          </w:p>
        </w:tc>
      </w:tr>
      <w:tr w:rsidR="00E43706" w14:paraId="5FE24066" w14:textId="77777777" w:rsidTr="003E130D">
        <w:trPr>
          <w:trHeight w:val="267"/>
          <w:jc w:val="center"/>
        </w:trPr>
        <w:tc>
          <w:tcPr>
            <w:tcW w:w="1294" w:type="dxa"/>
            <w:tcBorders>
              <w:top w:val="nil"/>
              <w:left w:val="nil"/>
              <w:bottom w:val="single" w:sz="8" w:space="0" w:color="000000"/>
              <w:right w:val="nil"/>
            </w:tcBorders>
          </w:tcPr>
          <w:p w14:paraId="7E086AB3" w14:textId="77777777" w:rsidR="00E43706" w:rsidRPr="003E130D" w:rsidRDefault="00E43706" w:rsidP="003E130D">
            <w:pPr>
              <w:tabs>
                <w:tab w:val="right" w:pos="1439"/>
              </w:tabs>
              <w:spacing w:line="259" w:lineRule="auto"/>
              <w:ind w:firstLine="360"/>
              <w:jc w:val="left"/>
              <w:rPr>
                <w:rFonts w:ascii="等线" w:eastAsia="等线" w:hAnsi="等线" w:hint="eastAsia"/>
              </w:rPr>
            </w:pPr>
            <w:r w:rsidRPr="003E130D">
              <w:rPr>
                <w:rFonts w:eastAsia="Times New Roman"/>
                <w:sz w:val="18"/>
              </w:rPr>
              <w:t>Q1-18</w:t>
            </w:r>
            <w:r w:rsidRPr="003E130D">
              <w:rPr>
                <w:rFonts w:eastAsia="Times New Roman"/>
                <w:sz w:val="18"/>
              </w:rPr>
              <w:tab/>
              <w:t>S015</w:t>
            </w:r>
          </w:p>
        </w:tc>
        <w:tc>
          <w:tcPr>
            <w:tcW w:w="464" w:type="dxa"/>
            <w:tcBorders>
              <w:top w:val="nil"/>
              <w:left w:val="nil"/>
              <w:bottom w:val="single" w:sz="8" w:space="0" w:color="000000"/>
              <w:right w:val="nil"/>
            </w:tcBorders>
          </w:tcPr>
          <w:p w14:paraId="23F25921"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B</w:t>
            </w:r>
          </w:p>
        </w:tc>
        <w:tc>
          <w:tcPr>
            <w:tcW w:w="548" w:type="dxa"/>
            <w:tcBorders>
              <w:top w:val="nil"/>
              <w:left w:val="nil"/>
              <w:bottom w:val="single" w:sz="8" w:space="0" w:color="000000"/>
              <w:right w:val="nil"/>
            </w:tcBorders>
          </w:tcPr>
          <w:p w14:paraId="23520375"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3</w:t>
            </w:r>
          </w:p>
        </w:tc>
        <w:tc>
          <w:tcPr>
            <w:tcW w:w="772" w:type="dxa"/>
            <w:tcBorders>
              <w:top w:val="nil"/>
              <w:left w:val="nil"/>
              <w:bottom w:val="single" w:sz="8" w:space="0" w:color="000000"/>
              <w:right w:val="nil"/>
            </w:tcBorders>
          </w:tcPr>
          <w:p w14:paraId="1C5B6963"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25.0</w:t>
            </w:r>
          </w:p>
        </w:tc>
        <w:tc>
          <w:tcPr>
            <w:tcW w:w="890" w:type="dxa"/>
            <w:tcBorders>
              <w:top w:val="nil"/>
              <w:left w:val="nil"/>
              <w:bottom w:val="single" w:sz="8" w:space="0" w:color="000000"/>
              <w:right w:val="nil"/>
            </w:tcBorders>
          </w:tcPr>
          <w:p w14:paraId="79E6B22F"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0.067</w:t>
            </w:r>
          </w:p>
        </w:tc>
        <w:tc>
          <w:tcPr>
            <w:tcW w:w="1137" w:type="dxa"/>
            <w:tcBorders>
              <w:top w:val="nil"/>
              <w:left w:val="nil"/>
              <w:bottom w:val="single" w:sz="8" w:space="0" w:color="000000"/>
              <w:right w:val="nil"/>
            </w:tcBorders>
          </w:tcPr>
          <w:p w14:paraId="224EB042" w14:textId="77777777" w:rsidR="00E43706" w:rsidRPr="003E130D" w:rsidRDefault="00E43706" w:rsidP="003E130D">
            <w:pPr>
              <w:spacing w:line="259" w:lineRule="auto"/>
              <w:ind w:left="-8" w:firstLine="360"/>
              <w:jc w:val="left"/>
              <w:rPr>
                <w:rFonts w:ascii="等线" w:eastAsia="等线" w:hAnsi="等线" w:hint="eastAsia"/>
              </w:rPr>
            </w:pPr>
            <w:r w:rsidRPr="003E130D">
              <w:rPr>
                <w:rFonts w:eastAsia="Times New Roman"/>
                <w:sz w:val="18"/>
              </w:rPr>
              <w:t>1828.28</w:t>
            </w:r>
          </w:p>
        </w:tc>
        <w:tc>
          <w:tcPr>
            <w:tcW w:w="1008" w:type="dxa"/>
            <w:tcBorders>
              <w:top w:val="nil"/>
              <w:left w:val="nil"/>
              <w:bottom w:val="single" w:sz="8" w:space="0" w:color="000000"/>
              <w:right w:val="nil"/>
            </w:tcBorders>
          </w:tcPr>
          <w:p w14:paraId="3FCC9F21" w14:textId="77777777" w:rsidR="00E43706" w:rsidRPr="003E130D" w:rsidRDefault="00E43706" w:rsidP="003E130D">
            <w:pPr>
              <w:spacing w:line="259" w:lineRule="auto"/>
              <w:ind w:firstLine="360"/>
              <w:jc w:val="left"/>
              <w:rPr>
                <w:rFonts w:ascii="等线" w:eastAsia="等线" w:hAnsi="等线" w:hint="eastAsia"/>
              </w:rPr>
            </w:pPr>
            <w:r w:rsidRPr="003E130D">
              <w:rPr>
                <w:rFonts w:eastAsia="Times New Roman"/>
                <w:sz w:val="18"/>
              </w:rPr>
              <w:t>2.3075</w:t>
            </w:r>
          </w:p>
        </w:tc>
        <w:tc>
          <w:tcPr>
            <w:tcW w:w="1088" w:type="dxa"/>
            <w:tcBorders>
              <w:top w:val="nil"/>
              <w:left w:val="nil"/>
              <w:bottom w:val="single" w:sz="8" w:space="0" w:color="000000"/>
              <w:right w:val="nil"/>
            </w:tcBorders>
          </w:tcPr>
          <w:p w14:paraId="280195F3" w14:textId="77777777" w:rsidR="00E43706" w:rsidRPr="003E130D" w:rsidRDefault="00E43706" w:rsidP="003E130D">
            <w:pPr>
              <w:spacing w:line="259" w:lineRule="auto"/>
              <w:ind w:firstLine="360"/>
              <w:rPr>
                <w:rFonts w:ascii="等线" w:eastAsia="等线" w:hAnsi="等线" w:hint="eastAsia"/>
              </w:rPr>
            </w:pPr>
            <w:r w:rsidRPr="003E130D">
              <w:rPr>
                <w:rFonts w:eastAsia="Times New Roman"/>
                <w:sz w:val="18"/>
              </w:rPr>
              <w:t>42.31%</w:t>
            </w:r>
          </w:p>
        </w:tc>
      </w:tr>
    </w:tbl>
    <w:p w14:paraId="05CD80F2" w14:textId="77777777" w:rsidR="00E43706" w:rsidRDefault="00E43706" w:rsidP="00E43706">
      <w:pPr>
        <w:spacing w:after="420" w:line="265" w:lineRule="auto"/>
        <w:ind w:left="262" w:firstLine="360"/>
        <w:jc w:val="center"/>
      </w:pPr>
      <w:r>
        <w:rPr>
          <w:sz w:val="18"/>
        </w:rPr>
        <w:t>注：返航</w:t>
      </w:r>
      <w:r>
        <w:rPr>
          <w:sz w:val="18"/>
        </w:rPr>
        <w:t xml:space="preserve"> </w:t>
      </w:r>
      <w:r>
        <w:rPr>
          <w:rFonts w:eastAsia="Times New Roman"/>
          <w:sz w:val="18"/>
        </w:rPr>
        <w:t xml:space="preserve">SOC </w:t>
      </w:r>
      <w:r>
        <w:rPr>
          <w:sz w:val="18"/>
        </w:rPr>
        <w:t>均不低于附件要求的</w:t>
      </w:r>
      <w:r>
        <w:rPr>
          <w:sz w:val="18"/>
        </w:rPr>
        <w:t xml:space="preserve"> </w:t>
      </w:r>
      <w:r>
        <w:rPr>
          <w:rFonts w:eastAsia="Times New Roman"/>
          <w:sz w:val="18"/>
        </w:rPr>
        <w:t>20%</w:t>
      </w:r>
      <w:r>
        <w:rPr>
          <w:sz w:val="18"/>
        </w:rPr>
        <w:t>。</w:t>
      </w:r>
    </w:p>
    <w:p w14:paraId="37D86901" w14:textId="77777777" w:rsidR="00E43706" w:rsidRDefault="00E43706" w:rsidP="00E43706">
      <w:pPr>
        <w:spacing w:after="134"/>
        <w:ind w:left="314" w:right="179" w:firstLine="480"/>
      </w:pPr>
      <w:r>
        <w:t>最后一点尤其值得强调：</w:t>
      </w:r>
      <w:r>
        <w:rPr>
          <w:rFonts w:ascii="黑体" w:eastAsia="黑体" w:hAnsi="黑体" w:cs="黑体"/>
        </w:rPr>
        <w:t xml:space="preserve">能耗目标在 </w:t>
      </w:r>
      <w:r>
        <w:rPr>
          <w:rFonts w:eastAsia="Times New Roman"/>
          <w:b/>
        </w:rPr>
        <w:t xml:space="preserve">18 </w:t>
      </w:r>
      <w:r>
        <w:rPr>
          <w:rFonts w:ascii="黑体" w:eastAsia="黑体" w:hAnsi="黑体" w:cs="黑体"/>
        </w:rPr>
        <w:t>架次附近几乎已经</w:t>
      </w:r>
      <w:r>
        <w:rPr>
          <w:rFonts w:eastAsia="Times New Roman"/>
          <w:b/>
        </w:rPr>
        <w:t xml:space="preserve">” </w:t>
      </w:r>
      <w:r>
        <w:rPr>
          <w:rFonts w:ascii="黑体" w:eastAsia="黑体" w:hAnsi="黑体" w:cs="黑体"/>
        </w:rPr>
        <w:t>榨干</w:t>
      </w:r>
      <w:r>
        <w:rPr>
          <w:rFonts w:eastAsia="Times New Roman"/>
          <w:b/>
        </w:rPr>
        <w:t>”</w:t>
      </w:r>
      <w:r>
        <w:t>，再省</w:t>
      </w:r>
      <w:r>
        <w:t xml:space="preserve"> </w:t>
      </w:r>
      <w:r>
        <w:rPr>
          <w:rFonts w:eastAsia="Times New Roman"/>
        </w:rPr>
        <w:t xml:space="preserve">0.17% </w:t>
      </w:r>
      <w:r>
        <w:t>的代价是架次数增加</w:t>
      </w:r>
      <w:r>
        <w:t xml:space="preserve"> </w:t>
      </w:r>
      <w:r>
        <w:rPr>
          <w:rFonts w:eastAsia="Times New Roman"/>
        </w:rPr>
        <w:t>5.6%</w:t>
      </w:r>
      <w:r>
        <w:t>。这正是采用字典序（先架次、后能耗）的量化依据。</w:t>
      </w:r>
    </w:p>
    <w:p w14:paraId="044121D6" w14:textId="77777777" w:rsidR="00E43706" w:rsidRPr="00B56D77" w:rsidRDefault="00E43706" w:rsidP="00B56D77">
      <w:pPr>
        <w:pStyle w:val="3"/>
        <w:spacing w:before="156" w:after="156"/>
      </w:pPr>
      <w:r w:rsidRPr="00B56D77">
        <w:t xml:space="preserve">5.3.3 </w:t>
      </w:r>
      <w:r w:rsidRPr="00B56D77">
        <w:t>返航安全余量的影响</w:t>
      </w:r>
    </w:p>
    <w:p w14:paraId="51BBB362" w14:textId="77777777" w:rsidR="00E43706" w:rsidRDefault="00E43706" w:rsidP="008C3415">
      <w:pPr>
        <w:ind w:firstLine="480"/>
      </w:pPr>
      <w:r>
        <w:t>图</w:t>
      </w:r>
      <w:r>
        <w:t xml:space="preserve"> </w:t>
      </w:r>
      <w:r>
        <w:rPr>
          <w:rFonts w:eastAsia="Times New Roman"/>
        </w:rPr>
        <w:t xml:space="preserve">5.2(d) </w:t>
      </w:r>
      <w:r>
        <w:t>给出</w:t>
      </w:r>
      <w:r>
        <w:t xml:space="preserve"> </w:t>
      </w:r>
      <w:r>
        <w:rPr>
          <w:rFonts w:ascii="Cambria" w:eastAsia="Cambria" w:hAnsi="Cambria" w:cs="Cambria"/>
          <w:i/>
        </w:rPr>
        <w:t xml:space="preserve">ρ </w:t>
      </w:r>
      <w:r>
        <w:t>由</w:t>
      </w:r>
      <w:r>
        <w:t xml:space="preserve"> </w:t>
      </w:r>
      <w:r>
        <w:rPr>
          <w:rFonts w:eastAsia="Times New Roman"/>
        </w:rPr>
        <w:t xml:space="preserve">10% </w:t>
      </w:r>
      <w:r>
        <w:t>增至</w:t>
      </w:r>
      <w:r>
        <w:t xml:space="preserve"> </w:t>
      </w:r>
      <w:r>
        <w:rPr>
          <w:rFonts w:eastAsia="Times New Roman"/>
        </w:rPr>
        <w:t xml:space="preserve">30% </w:t>
      </w:r>
      <w:r>
        <w:t>的结果：</w:t>
      </w:r>
      <w:r>
        <w:rPr>
          <w:rFonts w:ascii="Cambria" w:eastAsia="Cambria" w:hAnsi="Cambria" w:cs="Cambria"/>
          <w:i/>
        </w:rPr>
        <w:t xml:space="preserve">ρ </w:t>
      </w:r>
      <w:r>
        <w:rPr>
          <w:rFonts w:ascii="Cambria" w:eastAsia="Cambria" w:hAnsi="Cambria" w:cs="Cambria"/>
        </w:rPr>
        <w:t>≤ 20</w:t>
      </w:r>
      <w:r>
        <w:rPr>
          <w:rFonts w:eastAsia="Times New Roman"/>
        </w:rPr>
        <w:t xml:space="preserve">% </w:t>
      </w:r>
      <w:r>
        <w:t>时架次数与能耗都不变（均为</w:t>
      </w:r>
      <w:r>
        <w:t xml:space="preserve"> </w:t>
      </w:r>
      <w:r>
        <w:rPr>
          <w:rFonts w:eastAsia="Times New Roman"/>
        </w:rPr>
        <w:t xml:space="preserve">18 </w:t>
      </w:r>
      <w:r>
        <w:t>架次、</w:t>
      </w:r>
      <w:r>
        <w:rPr>
          <w:rFonts w:eastAsia="Times New Roman"/>
        </w:rPr>
        <w:t>59.1199kWh</w:t>
      </w:r>
      <w:r>
        <w:t>），到</w:t>
      </w:r>
      <w:r>
        <w:t xml:space="preserve"> </w:t>
      </w:r>
      <w:r>
        <w:rPr>
          <w:rFonts w:ascii="Cambria" w:eastAsia="Cambria" w:hAnsi="Cambria" w:cs="Cambria"/>
          <w:i/>
        </w:rPr>
        <w:t xml:space="preserve">ρ </w:t>
      </w:r>
      <w:r>
        <w:rPr>
          <w:rFonts w:ascii="Cambria" w:eastAsia="Cambria" w:hAnsi="Cambria" w:cs="Cambria"/>
        </w:rPr>
        <w:t>= 30</w:t>
      </w:r>
      <w:r>
        <w:rPr>
          <w:rFonts w:eastAsia="Times New Roman"/>
        </w:rPr>
        <w:t xml:space="preserve">% </w:t>
      </w:r>
      <w:r>
        <w:t>才升至</w:t>
      </w:r>
      <w:r>
        <w:t xml:space="preserve"> </w:t>
      </w:r>
      <w:r>
        <w:rPr>
          <w:rFonts w:eastAsia="Times New Roman"/>
        </w:rPr>
        <w:t xml:space="preserve">20 </w:t>
      </w:r>
      <w:r>
        <w:t>架次、</w:t>
      </w:r>
      <w:r>
        <w:rPr>
          <w:rFonts w:eastAsia="Times New Roman"/>
        </w:rPr>
        <w:t>67.2136kWh</w:t>
      </w:r>
      <w:r>
        <w:t>。原因是</w:t>
      </w:r>
      <w:r>
        <w:t xml:space="preserve"> </w:t>
      </w:r>
      <w:r>
        <w:rPr>
          <w:rFonts w:eastAsia="Times New Roman"/>
        </w:rPr>
        <w:t xml:space="preserve">C </w:t>
      </w:r>
      <w:r>
        <w:t>型的能量约束</w:t>
      </w:r>
      <w:r>
        <w:t xml:space="preserve"> </w:t>
      </w:r>
      <m:oMath xmlns:a="http://schemas.openxmlformats.org/drawingml/2006/main" xmlns:pic="http://schemas.openxmlformats.org/drawingml/2006/picture">
        <m:sSup>
          <m:e>
            <m:r>
              <m:t>q</m:t>
            </m:r>
          </m:e>
          <m:sup>
            <m:r>
              <m:rPr>
                <m:sty m:val="p"/>
              </m:rPr>
              <m:t>*</m:t>
            </m:r>
          </m:sup>
        </m:sSup>
      </m:oMath>
      <w:r>
        <w:t>随</w:t>
      </w:r>
      <w:r>
        <w:t xml:space="preserve"> </w:t>
      </w:r>
      <w:r>
        <w:rPr>
          <w:rFonts w:ascii="Cambria" w:eastAsia="Cambria" w:hAnsi="Cambria" w:cs="Cambria"/>
          <w:i/>
        </w:rPr>
        <w:t xml:space="preserve">ρ </w:t>
      </w:r>
      <w:r>
        <w:t>缓慢下降，只有越过若干服务区的分批临界点才会多出架次。附件取</w:t>
      </w:r>
      <w:r>
        <w:t xml:space="preserve"> </w:t>
      </w:r>
      <w:r>
        <w:rPr>
          <w:rFonts w:ascii="Cambria" w:eastAsia="Cambria" w:hAnsi="Cambria" w:cs="Cambria"/>
          <w:i/>
        </w:rPr>
        <w:t xml:space="preserve">ρ </w:t>
      </w:r>
      <w:r>
        <w:rPr>
          <w:rFonts w:ascii="Cambria" w:eastAsia="Cambria" w:hAnsi="Cambria" w:cs="Cambria"/>
        </w:rPr>
        <w:t xml:space="preserve">= </w:t>
      </w:r>
      <w:r>
        <w:rPr>
          <w:rFonts w:ascii="Cambria" w:eastAsia="Cambria" w:hAnsi="Cambria" w:cs="Cambria"/>
        </w:rPr>
        <w:lastRenderedPageBreak/>
        <w:t>0</w:t>
      </w:r>
      <w:r>
        <w:rPr>
          <w:rFonts w:ascii="Cambria" w:eastAsia="Cambria" w:hAnsi="Cambria" w:cs="Cambria"/>
          <w:i/>
        </w:rPr>
        <w:t>.</w:t>
      </w:r>
      <w:r>
        <w:rPr>
          <w:rFonts w:ascii="Cambria" w:eastAsia="Cambria" w:hAnsi="Cambria" w:cs="Cambria"/>
        </w:rPr>
        <w:t xml:space="preserve">20 </w:t>
      </w:r>
      <w:r>
        <w:t>恰好落在</w:t>
      </w:r>
      <w:r>
        <w:rPr>
          <w:rFonts w:eastAsia="Times New Roman"/>
        </w:rPr>
        <w:t xml:space="preserve">” </w:t>
      </w:r>
      <w:r>
        <w:t>架次数不变</w:t>
      </w:r>
      <w:r>
        <w:rPr>
          <w:rFonts w:eastAsia="Times New Roman"/>
        </w:rPr>
        <w:t xml:space="preserve">” </w:t>
      </w:r>
      <w:r>
        <w:t>区间的上沿，是安全裕度与效率之间的良好折中。</w:t>
      </w:r>
    </w:p>
    <w:p w14:paraId="28DD89A0" w14:textId="77777777" w:rsidR="00E43706" w:rsidRPr="00B56D77" w:rsidRDefault="00E43706" w:rsidP="00B56D77">
      <w:pPr>
        <w:pStyle w:val="3"/>
        <w:spacing w:before="156" w:after="156"/>
      </w:pPr>
      <w:r w:rsidRPr="00B56D77">
        <w:t xml:space="preserve">5.4 </w:t>
      </w:r>
      <w:r w:rsidRPr="00B56D77">
        <w:t>结果与验证已验证项：</w:t>
      </w:r>
    </w:p>
    <w:p w14:paraId="55F57C7E" w14:textId="77777777" w:rsidR="00E43706" w:rsidRDefault="00E43706" w:rsidP="008C3415">
      <w:pPr>
        <w:ind w:firstLine="480"/>
      </w:pPr>
      <w:r>
        <w:rPr>
          <w:rFonts w:ascii="黑体" w:eastAsia="黑体" w:hAnsi="黑体" w:cs="黑体"/>
        </w:rPr>
        <w:t>逐箱唯一交付</w:t>
      </w:r>
      <w:r>
        <w:t>：</w:t>
      </w:r>
      <w:r>
        <w:rPr>
          <w:rFonts w:eastAsia="Times New Roman"/>
        </w:rPr>
        <w:t xml:space="preserve">18 </w:t>
      </w:r>
      <w:r>
        <w:t>个架次覆盖的货箱编号两两不交，并集恰好为</w:t>
      </w:r>
      <w:r>
        <w:t xml:space="preserve"> </w:t>
      </w:r>
      <w:r>
        <w:rPr>
          <w:rFonts w:eastAsia="Times New Roman"/>
        </w:rPr>
        <w:t xml:space="preserve">80 </w:t>
      </w:r>
      <w:r>
        <w:t>箱。</w:t>
      </w:r>
    </w:p>
    <w:p w14:paraId="45B5BE8C" w14:textId="77777777" w:rsidR="00E43706" w:rsidRDefault="00CC664A" w:rsidP="008C3415">
      <w:pPr>
        <w:pStyle w:val="afd"/>
      </w:pPr>
      <w:r>
        <w:rPr>
          <w:noProof/>
        </w:rPr>
        <w:pict w14:anchorId="27E77538">
          <v:shape id="Picture 2700" o:spid="_x0000_i1033" type="#_x0000_t75" style="width:449.3pt;height:316.2pt;visibility:visible">
            <v:imagedata r:id="rId27" o:title=""/>
          </v:shape>
        </w:pict>
      </w:r>
    </w:p>
    <w:p w14:paraId="685BD35A" w14:textId="77777777" w:rsidR="00E43706" w:rsidRDefault="00E43706" w:rsidP="00E43706">
      <w:pPr>
        <w:spacing w:after="417" w:line="265" w:lineRule="auto"/>
        <w:ind w:left="391" w:right="246" w:firstLine="480"/>
        <w:jc w:val="center"/>
      </w:pPr>
      <w:r>
        <w:t>图</w:t>
      </w:r>
      <w:r>
        <w:t xml:space="preserve"> </w:t>
      </w:r>
      <w:r>
        <w:rPr>
          <w:rFonts w:eastAsia="Times New Roman"/>
        </w:rPr>
        <w:t xml:space="preserve">5.3 </w:t>
      </w:r>
      <w:r>
        <w:t>作业区三维地形与任务航迹</w:t>
      </w:r>
    </w:p>
    <w:p w14:paraId="25C82360" w14:textId="77777777" w:rsidR="00E43706" w:rsidRDefault="00E43706" w:rsidP="008C3415">
      <w:pPr>
        <w:ind w:firstLine="480"/>
      </w:pPr>
      <w:r>
        <w:rPr>
          <w:rFonts w:ascii="黑体" w:eastAsia="黑体" w:hAnsi="黑体" w:cs="黑体"/>
        </w:rPr>
        <w:t>载重与体积</w:t>
      </w:r>
      <w:r>
        <w:t>：每个架次的质量与体积均不超过对应机型的</w:t>
      </w:r>
      <w:r>
        <w:t xml:space="preserve"> </w:t>
      </w:r>
      <m:oMath xmlns:a="http://schemas.openxmlformats.org/drawingml/2006/main" xmlns:pic="http://schemas.openxmlformats.org/drawingml/2006/picture">
        <m:sSubSup>
          <m:e>
            <m:r>
              <m:t>q</m:t>
            </m:r>
          </m:e>
          <m:sub>
            <m:r>
              <m:t>g</m:t>
            </m:r>
            <m:r>
              <m:t>S</m:t>
            </m:r>
          </m:sub>
          <m:sup>
            <m:r>
              <m:rPr>
                <m:sty m:val="p"/>
              </m:rPr>
              <m:t>*</m:t>
            </m:r>
          </m:sup>
        </m:sSubSup>
      </m:oMath>
      <w:r>
        <w:t>与</w:t>
      </w:r>
      <w:r>
        <w:t xml:space="preserve"> </w:t>
      </w:r>
      <m:oMath xmlns:a="http://schemas.openxmlformats.org/drawingml/2006/main" xmlns:pic="http://schemas.openxmlformats.org/drawingml/2006/picture">
        <m:sSub>
          <m:e>
            <m:r>
              <m:t>V</m:t>
            </m:r>
          </m:e>
          <m:sub>
            <m:r>
              <m:t>g</m:t>
            </m:r>
          </m:sub>
        </m:sSub>
      </m:oMath>
      <w:r>
        <w:t>。</w:t>
      </w:r>
    </w:p>
    <w:p w14:paraId="0A01E123" w14:textId="77777777" w:rsidR="00E43706" w:rsidRDefault="00E43706" w:rsidP="008C3415">
      <w:pPr>
        <w:ind w:firstLine="480"/>
      </w:pPr>
      <w:r>
        <w:rPr>
          <w:rFonts w:ascii="黑体" w:eastAsia="黑体" w:hAnsi="黑体" w:cs="黑体"/>
        </w:rPr>
        <w:t>能量与返航余量</w:t>
      </w:r>
      <w:r>
        <w:t>：</w:t>
      </w:r>
      <w:r>
        <w:rPr>
          <w:rFonts w:eastAsia="Times New Roman"/>
        </w:rPr>
        <w:t xml:space="preserve">18 </w:t>
      </w:r>
      <w:r>
        <w:t>个架次的返航</w:t>
      </w:r>
      <w:r>
        <w:t xml:space="preserve"> </w:t>
      </w:r>
      <w:r>
        <w:rPr>
          <w:rFonts w:eastAsia="Times New Roman"/>
        </w:rPr>
        <w:t xml:space="preserve">SOC </w:t>
      </w:r>
      <w:r>
        <w:t>全部不低于</w:t>
      </w:r>
      <w:r>
        <w:t xml:space="preserve"> </w:t>
      </w:r>
      <w:r>
        <w:rPr>
          <w:rFonts w:eastAsia="Times New Roman"/>
        </w:rPr>
        <w:t>20%</w:t>
      </w:r>
      <w:r>
        <w:t>，最低者为</w:t>
      </w:r>
      <w:r>
        <w:t xml:space="preserve"> </w:t>
      </w:r>
      <w:r>
        <w:rPr>
          <w:rFonts w:eastAsia="Times New Roman"/>
        </w:rPr>
        <w:t xml:space="preserve">S004 </w:t>
      </w:r>
      <w:r>
        <w:t>的</w:t>
      </w:r>
      <w:r>
        <w:t xml:space="preserve"> </w:t>
      </w:r>
      <w:r>
        <w:rPr>
          <w:rFonts w:eastAsia="Times New Roman"/>
        </w:rPr>
        <w:t xml:space="preserve">C </w:t>
      </w:r>
      <w:r>
        <w:t>型架次（</w:t>
      </w:r>
      <w:r>
        <w:rPr>
          <w:rFonts w:eastAsia="Times New Roman"/>
        </w:rPr>
        <w:t>23.09%</w:t>
      </w:r>
      <w:r>
        <w:t>）。</w:t>
      </w:r>
    </w:p>
    <w:p w14:paraId="0526A53B" w14:textId="77777777" w:rsidR="00E43706" w:rsidRDefault="00E43706" w:rsidP="008C3415">
      <w:pPr>
        <w:ind w:firstLine="480"/>
      </w:pPr>
      <w:r>
        <w:rPr>
          <w:rFonts w:ascii="黑体" w:eastAsia="黑体" w:hAnsi="黑体" w:cs="黑体"/>
        </w:rPr>
        <w:t>代入链复核</w:t>
      </w:r>
      <w:r>
        <w:t>：</w:t>
      </w:r>
      <w:r>
        <w:rPr>
          <w:rFonts w:eastAsia="Times New Roman"/>
        </w:rPr>
        <w:t xml:space="preserve">S010 </w:t>
      </w:r>
      <w:r>
        <w:t>的</w:t>
      </w:r>
      <w:r>
        <w:t xml:space="preserve"> </w:t>
      </w:r>
      <w:r>
        <w:rPr>
          <w:rFonts w:eastAsia="Times New Roman"/>
        </w:rPr>
        <w:t xml:space="preserve">B </w:t>
      </w:r>
      <w:r>
        <w:t>型架次六个关键数值与逐段公式一致。</w:t>
      </w:r>
    </w:p>
    <w:p w14:paraId="369D6DAD" w14:textId="77777777" w:rsidR="00E43706" w:rsidRDefault="00E43706" w:rsidP="008C3415">
      <w:pPr>
        <w:ind w:firstLine="480"/>
      </w:pPr>
      <w:r>
        <w:rPr>
          <w:rFonts w:ascii="黑体" w:eastAsia="黑体" w:hAnsi="黑体" w:cs="黑体"/>
        </w:rPr>
        <w:t>字典序对照</w:t>
      </w:r>
      <w:r>
        <w:t>：全</w:t>
      </w:r>
      <w:r>
        <w:t xml:space="preserve"> </w:t>
      </w:r>
      <w:r>
        <w:rPr>
          <w:rFonts w:eastAsia="Times New Roman"/>
        </w:rPr>
        <w:t xml:space="preserve">C </w:t>
      </w:r>
      <w:r>
        <w:t>型与纯能耗优先两种口径均独立重算，结论如图</w:t>
      </w:r>
      <w:r>
        <w:t xml:space="preserve"> </w:t>
      </w:r>
      <w:r>
        <w:rPr>
          <w:rFonts w:eastAsia="Times New Roman"/>
        </w:rPr>
        <w:t xml:space="preserve">5.2(b) </w:t>
      </w:r>
      <w:r>
        <w:t>所示。</w:t>
      </w:r>
      <w:r>
        <w:rPr>
          <w:rFonts w:ascii="黑体" w:eastAsia="黑体" w:hAnsi="黑体" w:cs="黑体"/>
        </w:rPr>
        <w:t>最优性边界（如实说明）</w:t>
      </w:r>
      <w:r>
        <w:t>：本文的组批在</w:t>
      </w:r>
      <w:r>
        <w:rPr>
          <w:rFonts w:ascii="黑体" w:eastAsia="黑体" w:hAnsi="黑体" w:cs="黑体"/>
        </w:rPr>
        <w:t>架次数维度上可证最优</w:t>
      </w:r>
      <w:r>
        <w:t>——</w:t>
      </w:r>
      <w:r>
        <w:t>对每个服务区，架次数下界由</w:t>
      </w:r>
      <w:r>
        <w:t xml:space="preserve"> </w:t>
      </w:r>
      <w:r>
        <w:rPr>
          <w:rFonts w:eastAsia="Times New Roman"/>
        </w:rPr>
        <w:t xml:space="preserve">Martello–Toth </w:t>
      </w:r>
      <w:r>
        <w:t>型下界</w:t>
      </w:r>
      <w:r>
        <w:t xml:space="preserve"> </w:t>
      </w:r>
      <w:r>
        <w:rPr>
          <w:rFonts w:ascii="Cambria" w:eastAsia="Cambria" w:hAnsi="Cambria" w:cs="Cambria"/>
        </w:rPr>
        <w:t>⌈P</w:t>
      </w:r>
      <m:oMath xmlns:a="http://schemas.openxmlformats.org/drawingml/2006/main" xmlns:pic="http://schemas.openxmlformats.org/drawingml/2006/picture">
        <m:sSub>
          <m:e>
            <m:r>
              <m:t>m</m:t>
            </m:r>
          </m:e>
          <m:sub>
            <m:r>
              <m:t>b</m:t>
            </m:r>
          </m:sub>
        </m:sSub>
      </m:oMath>
      <w:r>
        <w:rPr>
          <w:rFonts w:ascii="Cambria" w:eastAsia="Cambria" w:hAnsi="Cambria" w:cs="Cambria"/>
        </w:rPr>
        <w:t>/</w:t>
      </w:r>
      <m:oMath xmlns:a="http://schemas.openxmlformats.org/drawingml/2006/main" xmlns:pic="http://schemas.openxmlformats.org/drawingml/2006/picture">
        <m:sSup>
          <m:e>
            <m:r>
              <m:t>q</m:t>
            </m:r>
          </m:e>
          <m:sup>
            <m:r>
              <m:rPr>
                <m:sty m:val="p"/>
              </m:rPr>
              <m:t>*</m:t>
            </m:r>
          </m:sup>
        </m:sSup>
      </m:oMath>
      <w:r>
        <w:rPr>
          <w:rFonts w:ascii="Cambria" w:eastAsia="Cambria" w:hAnsi="Cambria" w:cs="Cambria"/>
        </w:rPr>
        <w:t xml:space="preserve">⌉ </w:t>
      </w:r>
      <w:r>
        <w:t>与</w:t>
      </w:r>
      <w:r>
        <w:t xml:space="preserve"> </w:t>
      </w:r>
      <m:oMath xmlns:a="http://schemas.openxmlformats.org/drawingml/2006/main" xmlns:pic="http://schemas.openxmlformats.org/drawingml/2006/picture">
        <m:sSup>
          <m:e>
            <m:r>
              <m:t>​</m:t>
            </m:r>
          </m:e>
          <m:sup>
            <m:r>
              <m:rPr>
                <m:sty m:val="p"/>
              </m:rPr>
              <m:t>⌈</m:t>
            </m:r>
          </m:sup>
        </m:sSup>
      </m:oMath>
      <w:r>
        <w:rPr>
          <w:rFonts w:ascii="Cambria" w:eastAsia="Cambria" w:hAnsi="Cambria" w:cs="Cambria"/>
        </w:rPr>
        <w:t>P</w:t>
      </w:r>
      <m:oMath xmlns:a="http://schemas.openxmlformats.org/drawingml/2006/main" xmlns:pic="http://schemas.openxmlformats.org/drawingml/2006/picture">
        <m:sSub>
          <m:e>
            <m:r>
              <m:t>v</m:t>
            </m:r>
          </m:e>
          <m:sub>
            <m:r>
              <m:t>b</m:t>
            </m:r>
          </m:sub>
        </m:sSub>
      </m:oMath>
      <w:r>
        <w:rPr>
          <w:rFonts w:ascii="Cambria" w:eastAsia="Cambria" w:hAnsi="Cambria" w:cs="Cambria"/>
        </w:rPr>
        <w:t>/</w:t>
      </w:r>
      <m:oMath xmlns:a="http://schemas.openxmlformats.org/drawingml/2006/main" xmlns:pic="http://schemas.openxmlformats.org/drawingml/2006/picture">
        <m:sSub>
          <m:e>
            <m:r>
              <m:t>V</m:t>
            </m:r>
          </m:e>
          <m:sub>
            <m:r>
              <m:t>g</m:t>
            </m:r>
          </m:sub>
        </m:sSub>
      </m:oMath>
      <w:r>
        <w:rPr>
          <w:rFonts w:ascii="Cambria" w:eastAsia="Cambria" w:hAnsi="Cambria" w:cs="Cambria"/>
        </w:rPr>
        <w:t xml:space="preserve">⌉ </w:t>
      </w:r>
      <w:r>
        <w:t>的较紧者给出</w:t>
      </w:r>
      <m:oMath xmlns:a="http://schemas.openxmlformats.org/drawingml/2006/main" xmlns:pic="http://schemas.openxmlformats.org/drawingml/2006/picture">
        <m:sSup>
          <m:e>
            <m:r>
              <m:t>​</m:t>
            </m:r>
          </m:e>
          <m:sup>
            <m:r>
              <m:rPr>
                <m:sty m:val="p"/>
              </m:rPr>
              <m:t>[</m:t>
            </m:r>
            <m:r>
              <m:t>7</m:t>
            </m:r>
            <m:r>
              <m:rPr>
                <m:sty m:val="p"/>
              </m:rPr>
              <m:t>,</m:t>
            </m:r>
            <m:r>
              <m:t>8</m:t>
            </m:r>
            <m:r>
              <m:rPr>
                <m:sty m:val="p"/>
              </m:rPr>
              <m:t>]</m:t>
            </m:r>
          </m:sup>
        </m:sSup>
      </m:oMath>
      <w:r>
        <w:t>，</w:t>
      </w:r>
      <w:r>
        <w:rPr>
          <w:rFonts w:eastAsia="Times New Roman"/>
        </w:rPr>
        <w:t xml:space="preserve">15 </w:t>
      </w:r>
      <w:r>
        <w:t>个服务区的</w:t>
      </w:r>
      <w:r>
        <w:t xml:space="preserve"> </w:t>
      </w:r>
      <w:r>
        <w:rPr>
          <w:rFonts w:eastAsia="Times New Roman"/>
        </w:rPr>
        <w:t xml:space="preserve">DP </w:t>
      </w:r>
      <w:r>
        <w:t>解</w:t>
      </w:r>
      <w:r>
        <w:rPr>
          <w:rFonts w:ascii="黑体" w:eastAsia="黑体" w:hAnsi="黑体" w:cs="黑体"/>
        </w:rPr>
        <w:t>逐一等于</w:t>
      </w:r>
      <w:r>
        <w:t>该下界，因此</w:t>
      </w:r>
      <w:r>
        <w:t xml:space="preserve"> </w:t>
      </w:r>
      <w:r>
        <w:rPr>
          <w:rFonts w:eastAsia="Times New Roman"/>
        </w:rPr>
        <w:t xml:space="preserve">18 </w:t>
      </w:r>
      <w:r>
        <w:t>架次是单点路线假设下的最少架次。但</w:t>
      </w:r>
      <w:r>
        <w:rPr>
          <w:rFonts w:ascii="黑体" w:eastAsia="黑体" w:hAnsi="黑体" w:cs="黑体"/>
        </w:rPr>
        <w:t>能耗并不保证全局最优</w:t>
      </w:r>
      <w:r>
        <w:t>：</w:t>
      </w:r>
      <w:r>
        <w:rPr>
          <w:rFonts w:eastAsia="Times New Roman"/>
        </w:rPr>
        <w:t xml:space="preserve">DP </w:t>
      </w:r>
      <w:r>
        <w:t>在固定架次数下逐服务区独立取最优能耗，服务区之间不存在耦合，故在</w:t>
      </w:r>
      <w:r>
        <w:rPr>
          <w:rFonts w:eastAsia="Times New Roman"/>
        </w:rPr>
        <w:t xml:space="preserve">” </w:t>
      </w:r>
      <w:r>
        <w:t>每架次只服务一个服务区</w:t>
      </w:r>
      <w:r>
        <w:rPr>
          <w:rFonts w:eastAsia="Times New Roman"/>
        </w:rPr>
        <w:t xml:space="preserve">” </w:t>
      </w:r>
      <w:r>
        <w:t>的前提下能耗也是最优的；一旦放开跨站路线（问题二的做法），总能耗可以进一步下降，届时</w:t>
      </w:r>
      <w:r>
        <w:rPr>
          <w:rFonts w:eastAsia="Times New Roman"/>
        </w:rPr>
        <w:t xml:space="preserve">”18 </w:t>
      </w:r>
      <w:r>
        <w:t>架次最少</w:t>
      </w:r>
      <w:r>
        <w:rPr>
          <w:rFonts w:eastAsia="Times New Roman"/>
        </w:rPr>
        <w:t xml:space="preserve">” </w:t>
      </w:r>
      <w:r>
        <w:t>这一结论不再适用。</w:t>
      </w:r>
    </w:p>
    <w:p w14:paraId="508543E3" w14:textId="77777777" w:rsidR="008C3415" w:rsidRPr="00B56D77" w:rsidRDefault="008C3415" w:rsidP="00B56D77">
      <w:pPr>
        <w:pStyle w:val="2"/>
      </w:pPr>
      <w:r w:rsidRPr="00B56D77">
        <w:t xml:space="preserve">6 </w:t>
      </w:r>
      <w:r w:rsidRPr="00B56D77">
        <w:t>问题一：多模型对照与最优性验证</w:t>
      </w:r>
    </w:p>
    <w:p w14:paraId="238A4497" w14:textId="77777777" w:rsidR="008C3415" w:rsidRDefault="008C3415" w:rsidP="00B56D77">
      <w:pPr>
        <w:ind w:firstLine="480"/>
      </w:pPr>
      <w:r>
        <w:t>第</w:t>
      </w:r>
      <w:r>
        <w:t xml:space="preserve"> </w:t>
      </w:r>
      <w:r>
        <w:rPr>
          <w:rFonts w:eastAsia="Times New Roman"/>
        </w:rPr>
        <w:t xml:space="preserve">5 </w:t>
      </w:r>
      <w:r>
        <w:t>节的动态规划给出了问题一的方案。本节不改变该方案，而是</w:t>
      </w:r>
      <w:r>
        <w:rPr>
          <w:rFonts w:ascii="黑体" w:hAnsi="黑体" w:cs="黑体"/>
        </w:rPr>
        <w:t>另建三个独立模型</w:t>
      </w:r>
      <w:r>
        <w:lastRenderedPageBreak/>
        <w:t>重新求解同一问题，用它们（</w:t>
      </w:r>
      <w:r>
        <w:rPr>
          <w:rFonts w:eastAsia="Times New Roman"/>
        </w:rPr>
        <w:t>i</w:t>
      </w:r>
      <w:r>
        <w:t>）交叉验证</w:t>
      </w:r>
      <w:r>
        <w:t xml:space="preserve"> </w:t>
      </w:r>
      <w:r>
        <w:rPr>
          <w:rFonts w:eastAsia="Times New Roman"/>
        </w:rPr>
        <w:t xml:space="preserve">DP </w:t>
      </w:r>
      <w:r>
        <w:t>解的正确性，（</w:t>
      </w:r>
      <w:r>
        <w:rPr>
          <w:rFonts w:eastAsia="Times New Roman"/>
        </w:rPr>
        <w:t>ii</w:t>
      </w:r>
      <w:r>
        <w:t>）给出该解的最优性间隙，（</w:t>
      </w:r>
      <w:r>
        <w:rPr>
          <w:rFonts w:eastAsia="Times New Roman"/>
        </w:rPr>
        <w:t>iii</w:t>
      </w:r>
      <w:r>
        <w:t>）量化</w:t>
      </w:r>
      <w:r>
        <w:rPr>
          <w:rFonts w:eastAsia="Times New Roman"/>
        </w:rPr>
        <w:t xml:space="preserve">” </w:t>
      </w:r>
      <w:r>
        <w:t>算法选择</w:t>
      </w:r>
      <w:r>
        <w:rPr>
          <w:rFonts w:eastAsia="Times New Roman"/>
        </w:rPr>
        <w:t xml:space="preserve">” </w:t>
      </w:r>
      <w:r>
        <w:t>对结果的影响。四种模型的对照见表</w:t>
      </w:r>
      <w:r>
        <w:t xml:space="preserve"> </w:t>
      </w:r>
      <w:r>
        <w:rPr>
          <w:rFonts w:eastAsia="Times New Roman"/>
        </w:rPr>
        <w:t xml:space="preserve">6.4 </w:t>
      </w:r>
      <w:r>
        <w:t>与图</w:t>
      </w:r>
      <w:r>
        <w:t xml:space="preserve"> </w:t>
      </w:r>
      <w:r>
        <w:rPr>
          <w:rFonts w:eastAsia="Times New Roman"/>
        </w:rPr>
        <w:t>6.4</w:t>
      </w:r>
      <w:r>
        <w:t>。</w:t>
      </w:r>
    </w:p>
    <w:p w14:paraId="0A7628A1" w14:textId="77777777" w:rsidR="003339FE" w:rsidRPr="00B56D77" w:rsidRDefault="003339FE" w:rsidP="00B56D77">
      <w:pPr>
        <w:pStyle w:val="3"/>
        <w:spacing w:before="156" w:after="156"/>
      </w:pPr>
      <w:r w:rsidRPr="00B56D77">
        <w:t xml:space="preserve">6.1 </w:t>
      </w:r>
      <w:r w:rsidRPr="00B56D77">
        <w:t>模型</w:t>
      </w:r>
      <w:r w:rsidRPr="00B56D77">
        <w:t xml:space="preserve"> A</w:t>
      </w:r>
      <w:r w:rsidRPr="00B56D77">
        <w:t>：集合覆盖整数规划（精确）</w:t>
      </w:r>
    </w:p>
    <w:p w14:paraId="72015ECF" w14:textId="77777777" w:rsidR="003339FE" w:rsidRPr="003339FE" w:rsidRDefault="003339FE" w:rsidP="008C3415">
      <w:pPr>
        <w:ind w:firstLine="480"/>
      </w:pPr>
    </w:p>
    <w:p w14:paraId="399F1F7D" w14:textId="77777777" w:rsidR="008C3415" w:rsidRPr="00B56D77" w:rsidRDefault="008C3415" w:rsidP="00B56D77">
      <w:pPr>
        <w:pStyle w:val="3"/>
        <w:spacing w:before="156" w:after="156"/>
      </w:pPr>
      <w:r w:rsidRPr="00B56D77">
        <w:t xml:space="preserve">6.1.1 </w:t>
      </w:r>
      <w:r w:rsidRPr="00B56D77">
        <w:t>建模</w:t>
      </w:r>
    </w:p>
    <w:p w14:paraId="2887D4A8" w14:textId="77777777" w:rsidR="008C3415" w:rsidRDefault="008C3415" w:rsidP="003339FE">
      <w:pPr>
        <w:ind w:firstLine="480"/>
      </w:pPr>
      <w:r>
        <w:t>服务区之间没有耦合</w:t>
      </w:r>
      <w:r>
        <w:t>——</w:t>
      </w:r>
      <w:r>
        <w:t>每个架次只服务一个服务区，能耗也只依赖本服务区的航段</w:t>
      </w:r>
      <w:r>
        <w:t xml:space="preserve"> ——</w:t>
      </w:r>
      <w:r>
        <w:t>因此可以按服务区</w:t>
      </w:r>
      <w:r>
        <w:rPr>
          <w:rFonts w:ascii="黑体" w:eastAsia="黑体" w:hAnsi="黑体" w:cs="黑体"/>
        </w:rPr>
        <w:t>精确分解</w:t>
      </w:r>
      <w:r>
        <w:t>。对服务区</w:t>
      </w:r>
      <w:r>
        <w:t xml:space="preserve"> </w:t>
      </w:r>
      <w:r>
        <w:rPr>
          <w:rFonts w:ascii="Cambria" w:eastAsia="Cambria" w:hAnsi="Cambria" w:cs="Cambria"/>
          <w:i/>
        </w:rPr>
        <w:t>S</w:t>
      </w:r>
      <w:r>
        <w:t>，枚举其全部可行装载模式：一个模式是一个四维计数向量</w:t>
      </w:r>
      <w:r>
        <w:t xml:space="preserve"> </w:t>
      </w:r>
      <w:r>
        <w:rPr>
          <w:rFonts w:eastAsia="Times New Roman"/>
          <w:b/>
        </w:rPr>
        <w:t xml:space="preserve">a </w:t>
      </w:r>
      <w:r>
        <w:rPr>
          <w:rFonts w:ascii="Cambria" w:eastAsia="Cambria" w:hAnsi="Cambria" w:cs="Cambria"/>
        </w:rPr>
        <w:t>= (</w:t>
      </w:r>
      <m:oMath xmlns:a="http://schemas.openxmlformats.org/drawingml/2006/main" xmlns:pic="http://schemas.openxmlformats.org/drawingml/2006/picture">
        <m:sSub>
          <m:e>
            <m:r>
              <m:t>a</m:t>
            </m:r>
          </m:e>
          <m:sub>
            <m:r>
              <m:t>1</m:t>
            </m:r>
          </m:sub>
        </m:sSub>
        <m:r>
          <m:rPr>
            <m:sty m:val="p"/>
          </m:rPr>
          <m:t>,</m:t>
        </m:r>
        <m:r>
          <m:rPr>
            <m:sty m:val="p"/>
          </m:rPr>
          <m:t>.</m:t>
        </m:r>
        <m:r>
          <m:rPr>
            <m:sty m:val="p"/>
          </m:rPr>
          <m:t>.</m:t>
        </m:r>
        <m:r>
          <m:rPr>
            <m:sty m:val="p"/>
          </m:rPr>
          <m:t>.</m:t>
        </m:r>
        <m:r>
          <m:rPr>
            <m:sty m:val="p"/>
          </m:rPr>
          <m:t>,</m:t>
        </m:r>
        <m:sSub>
          <m:e>
            <m:r>
              <m:t>a</m:t>
            </m:r>
          </m:e>
          <m:sub>
            <m:r>
              <m:t>4</m:t>
            </m:r>
          </m:sub>
        </m:sSub>
      </m:oMath>
      <w:r>
        <w:rPr>
          <w:rFonts w:ascii="Cambria" w:eastAsia="Cambria" w:hAnsi="Cambria" w:cs="Cambria"/>
        </w:rPr>
        <w:t>)</w:t>
      </w:r>
      <w:r>
        <w:t>，表示该架次装载四类物资各多少件，可行当且仅当</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nary>
                <m:naryPr>
                  <m:chr m:val="∑"/>
                  <m:limLoc m:val="undOvr"/>
                  <m:subHide m:val="off"/>
                  <m:supHide m:val="off"/>
                </m:naryPr>
                <m:sub>
                  <m:r>
                    <m:t>k</m:t>
                  </m:r>
                  <m:r>
                    <m:rPr>
                      <m:sty m:val="p"/>
                    </m:rPr>
                    <m:t>=</m:t>
                  </m:r>
                  <m:r>
                    <m:t>1</m:t>
                  </m:r>
                </m:sub>
                <m:sup>
                  <m:r>
                    <m:t>4</m:t>
                  </m:r>
                </m:sup>
                <m:e>
                  <m:sSub>
                    <m:e>
                      <m:r>
                        <m:t>a</m:t>
                      </m:r>
                    </m:e>
                    <m:sub>
                      <m:r>
                        <m:t>k</m:t>
                      </m:r>
                    </m:sub>
                  </m:sSub>
                </m:e>
              </m:nary>
              <m:sSub>
                <m:e>
                  <m:r>
                    <m:t>m</m:t>
                  </m:r>
                </m:e>
                <m:sub>
                  <m:r>
                    <m:t>k</m:t>
                  </m:r>
                </m:sub>
              </m:sSub>
              <m:r>
                <m:rPr>
                  <m:sty m:val="p"/>
                </m:rPr>
                <m:t>≤</m:t>
              </m:r>
              <m:sSubSup>
                <m:e>
                  <m:r>
                    <m:t>q</m:t>
                  </m:r>
                </m:e>
                <m:sub>
                  <m:r>
                    <m:t>g</m:t>
                  </m:r>
                  <m:r>
                    <m:t>S</m:t>
                  </m:r>
                </m:sub>
                <m:sup>
                  <m:r>
                    <m:rPr>
                      <m:sty m:val="p"/>
                    </m:rPr>
                    <m:t>*</m:t>
                  </m:r>
                </m:sup>
              </m:sSubSup>
              <m:r>
                <m:rPr>
                  <m:sty m:val="p"/>
                </m:rPr>
                <m:t>,</m:t>
              </m:r>
              <m:r>
                <m:t>  </m:t>
              </m:r>
              <m:nary>
                <m:naryPr>
                  <m:chr m:val="∑"/>
                  <m:limLoc m:val="undOvr"/>
                  <m:subHide m:val="off"/>
                  <m:supHide m:val="off"/>
                </m:naryPr>
                <m:sub>
                  <m:r>
                    <m:t>k</m:t>
                  </m:r>
                  <m:r>
                    <m:rPr>
                      <m:sty m:val="p"/>
                    </m:rPr>
                    <m:t>=</m:t>
                  </m:r>
                  <m:r>
                    <m:t>1</m:t>
                  </m:r>
                </m:sub>
                <m:sup>
                  <m:r>
                    <m:t>4</m:t>
                  </m:r>
                </m:sup>
                <m:e>
                  <m:sSub>
                    <m:e>
                      <m:r>
                        <m:t>a</m:t>
                      </m:r>
                    </m:e>
                    <m:sub>
                      <m:r>
                        <m:t>k</m:t>
                      </m:r>
                    </m:sub>
                  </m:sSub>
                </m:e>
              </m:nary>
              <m:sSub>
                <m:e>
                  <m:r>
                    <m:t>v</m:t>
                  </m:r>
                </m:e>
                <m:sub>
                  <m:r>
                    <m:t>k</m:t>
                  </m:r>
                </m:sub>
              </m:sSub>
              <m:r>
                <m:rPr>
                  <m:sty m:val="p"/>
                </m:rPr>
                <m:t>≤</m:t>
              </m:r>
              <m:sSub>
                <m:e>
                  <m:r>
                    <m:t>V</m:t>
                  </m:r>
                </m:e>
                <m:sub>
                  <m:r>
                    <m:t>g</m:t>
                  </m:r>
                </m:sub>
              </m:sSub>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6.</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11</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4918191B" w14:textId="77777777" w:rsidR="008C3415" w:rsidRPr="003339FE" w:rsidRDefault="008C3415" w:rsidP="003339FE">
      <w:pPr>
        <w:ind w:firstLine="480"/>
        <w:rPr>
          <w:rStyle w:val="afe"/>
        </w:rPr>
      </w:pPr>
      <w:r>
        <w:t>设某服务区在机型</w:t>
      </w:r>
      <w:r>
        <w:t xml:space="preserve"> </w:t>
      </w:r>
      <w:r>
        <w:rPr>
          <w:rFonts w:ascii="Cambria" w:eastAsia="Cambria" w:hAnsi="Cambria" w:cs="Cambria"/>
          <w:i/>
        </w:rPr>
        <w:t xml:space="preserve">g </w:t>
      </w:r>
      <w:r>
        <w:t>下的可行模式集为</w:t>
      </w:r>
      <w:r>
        <w:t xml:space="preserve"> </w:t>
      </w:r>
      <w:r>
        <w:rPr>
          <w:rFonts w:ascii="Cambria" w:eastAsia="Cambria" w:hAnsi="Cambria" w:cs="Cambria"/>
        </w:rPr>
        <w:t>P</w:t>
      </w:r>
      <w:r>
        <w:rPr>
          <w:rFonts w:ascii="Cambria" w:eastAsia="Cambria" w:hAnsi="Cambria" w:cs="Cambria"/>
          <w:i/>
          <w:sz w:val="16"/>
        </w:rPr>
        <w:t>gS</w:t>
      </w:r>
      <w:r>
        <w:t>，决策变量</w:t>
      </w:r>
      <w:r>
        <w:t xml:space="preserve"> </w:t>
      </w:r>
      <m:oMath xmlns:a="http://schemas.openxmlformats.org/drawingml/2006/main" xmlns:pic="http://schemas.openxmlformats.org/drawingml/2006/picture">
        <m:sSub>
          <m:e>
            <m:r>
              <m:t>x</m:t>
            </m:r>
          </m:e>
          <m:sub>
            <m:r>
              <m:t>g</m:t>
            </m:r>
            <m:r>
              <m:t>S</m:t>
            </m:r>
            <m:r>
              <m:t>a</m:t>
            </m:r>
          </m:sub>
        </m:sSub>
      </m:oMath>
      <w:r>
        <w:rPr>
          <w:rFonts w:ascii="Cambria" w:eastAsia="Cambria" w:hAnsi="Cambria" w:cs="Cambria"/>
        </w:rPr>
        <w:t xml:space="preserve">∈ </w:t>
      </w:r>
      <m:oMath xmlns:a="http://schemas.openxmlformats.org/drawingml/2006/main" xmlns:pic="http://schemas.openxmlformats.org/drawingml/2006/picture">
        <m:sSub>
          <m:e>
            <m:r>
              <m:t>Z</m:t>
            </m:r>
          </m:e>
          <m:sub>
            <m:r>
              <m:rPr>
                <m:sty m:val="p"/>
              </m:rPr>
              <m:t>≥</m:t>
            </m:r>
            <m:r>
              <m:t>0</m:t>
            </m:r>
          </m:sub>
        </m:sSub>
      </m:oMath>
      <w:r>
        <w:rPr>
          <w:rFonts w:ascii="Cambria" w:eastAsia="Cambria" w:hAnsi="Cambria" w:cs="Cambria"/>
          <w:sz w:val="16"/>
        </w:rPr>
        <w:t xml:space="preserve"/>
      </w:r>
      <w:r>
        <w:t>为该模式的使用次数，则组批问题写成集合覆盖整数规划：</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r>
                <m:rPr>
                  <m:sty m:val="p"/>
                </m:rPr>
                <m:t>min</m:t>
              </m:r>
              <m:r>
                <m:t> </m:t>
              </m:r>
              <m:nary>
                <m:naryPr>
                  <m:chr m:val="∑"/>
                  <m:limLoc m:val="undOvr"/>
                  <m:subHide m:val="off"/>
                  <m:supHide m:val="on"/>
                </m:naryPr>
                <m:sub>
                  <m:r>
                    <m:t>g</m:t>
                  </m:r>
                </m:sub>
                <m:sup>
                  <m:r>
                    <m:t>​</m:t>
                  </m:r>
                </m:sup>
                <m:e>
                  <m:nary>
                    <m:naryPr>
                      <m:chr m:val="∑"/>
                      <m:limLoc m:val="undOvr"/>
                      <m:subHide m:val="off"/>
                      <m:supHide m:val="on"/>
                    </m:naryPr>
                    <m:sub>
                      <m:r>
                        <m:rPr>
                          <m:sty m:val="bi"/>
                        </m:rPr>
                        <m:t>a</m:t>
                      </m:r>
                      <m:r>
                        <m:rPr>
                          <m:sty m:val="p"/>
                        </m:rPr>
                        <m:t>∈</m:t>
                      </m:r>
                      <m:sSub>
                        <m:e>
                          <m:r>
                            <m:rPr>
                              <m:scr m:val="script"/>
                              <m:sty m:val="p"/>
                            </m:rPr>
                            <m:t>P</m:t>
                          </m:r>
                        </m:e>
                        <m:sub>
                          <m:r>
                            <m:t>g</m:t>
                          </m:r>
                          <m:r>
                            <m:t>S</m:t>
                          </m:r>
                        </m:sub>
                      </m:sSub>
                    </m:sub>
                    <m:sup>
                      <m:r>
                        <m:t>​</m:t>
                      </m:r>
                    </m:sup>
                    <m:e>
                      <m:sSub>
                        <m:e>
                          <m:r>
                            <m:t>x</m:t>
                          </m:r>
                        </m:e>
                        <m:sub>
                          <m:r>
                            <m:t>g</m:t>
                          </m:r>
                          <m:r>
                            <m:t>S</m:t>
                          </m:r>
                          <m:r>
                            <m:rPr>
                              <m:sty m:val="bi"/>
                            </m:rPr>
                            <m:t>a</m:t>
                          </m:r>
                        </m:sub>
                      </m:sSub>
                    </m:e>
                  </m:nary>
                </m:e>
              </m:nary>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6.</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12</w:t>
            </w:r>
            <w:r>
              <w:rPr>
                <w:rFonts w:ascii="Times New Roman" w:hAnsi="Times New Roman" w:cs="Times New Roman" w:eastAsia="宋体"/>
              </w:rPr>
              <w:fldChar w:fldCharType="end"/>
            </w:r>
            <w:r>
              <w:rPr>
                <w:rFonts w:ascii="Times New Roman" w:hAnsi="Times New Roman" w:cs="Times New Roman" w:eastAsia="宋体"/>
                <w:b/>
              </w:rPr>
              <w:t xml:space="preserve">)</w:t>
            </w:r>
          </w:p>
        </w:tc>
      </w:tr>
    </w:tbl>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r>
                <m:rPr>
                  <m:nor/>
                  <m:sty m:val="p"/>
                </m:rPr>
                <m:t>s.t.</m:t>
              </m:r>
              <m:r>
                <m:t> </m:t>
              </m:r>
              <m:nary>
                <m:naryPr>
                  <m:chr m:val="∑"/>
                  <m:limLoc m:val="undOvr"/>
                  <m:subHide m:val="off"/>
                  <m:supHide m:val="on"/>
                </m:naryPr>
                <m:sub>
                  <m:r>
                    <m:t>g</m:t>
                  </m:r>
                </m:sub>
                <m:sup>
                  <m:r>
                    <m:t>​</m:t>
                  </m:r>
                </m:sup>
                <m:e>
                  <m:nary>
                    <m:naryPr>
                      <m:chr m:val="∑"/>
                      <m:limLoc m:val="undOvr"/>
                      <m:subHide m:val="off"/>
                      <m:supHide m:val="on"/>
                    </m:naryPr>
                    <m:sub>
                      <m:r>
                        <m:rPr>
                          <m:sty m:val="bi"/>
                        </m:rPr>
                        <m:t>a</m:t>
                      </m:r>
                    </m:sub>
                    <m:sup>
                      <m:r>
                        <m:t>​</m:t>
                      </m:r>
                    </m:sup>
                    <m:e>
                      <m:sSub>
                        <m:e>
                          <m:r>
                            <m:t>a</m:t>
                          </m:r>
                        </m:e>
                        <m:sub>
                          <m:r>
                            <m:t>k</m:t>
                          </m:r>
                        </m:sub>
                      </m:sSub>
                    </m:e>
                  </m:nary>
                </m:e>
              </m:nary>
              <m:sSub>
                <m:e>
                  <m:r>
                    <m:t>x</m:t>
                  </m:r>
                </m:e>
                <m:sub>
                  <m:r>
                    <m:t>g</m:t>
                  </m:r>
                  <m:r>
                    <m:t>S</m:t>
                  </m:r>
                  <m:r>
                    <m:rPr>
                      <m:sty m:val="bi"/>
                    </m:rPr>
                    <m:t>a</m:t>
                  </m:r>
                </m:sub>
              </m:sSub>
              <m:r>
                <m:rPr>
                  <m:sty m:val="p"/>
                </m:rPr>
                <m:t>≥</m:t>
              </m:r>
              <m:sSub>
                <m:e>
                  <m:r>
                    <m:t>n</m:t>
                  </m:r>
                </m:e>
                <m:sub>
                  <m:r>
                    <m:t>S</m:t>
                  </m:r>
                  <m:r>
                    <m:t>k</m:t>
                  </m:r>
                </m:sub>
              </m:sSub>
              <m:r>
                <m:rPr>
                  <m:sty m:val="p"/>
                </m:rPr>
                <m:t>,</m:t>
              </m:r>
              <m:r>
                <m:t> </m:t>
              </m:r>
              <m:r>
                <m:t>k</m:t>
              </m:r>
              <m:r>
                <m:rPr>
                  <m:sty m:val="p"/>
                </m:rPr>
                <m:t>=</m:t>
              </m:r>
              <m:r>
                <m:t>1</m:t>
              </m:r>
              <m:r>
                <m:rPr>
                  <m:sty m:val="p"/>
                </m:rPr>
                <m:t>,</m:t>
              </m:r>
              <m:r>
                <m:rPr>
                  <m:sty m:val="p"/>
                </m:rPr>
                <m:t>…</m:t>
              </m:r>
              <m:r>
                <m:rPr>
                  <m:sty m:val="p"/>
                </m:rPr>
                <m:t>,</m:t>
              </m:r>
              <m:r>
                <m:t>4</m:t>
              </m:r>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6.</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13</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7DF77B2B" w14:textId="77777777" w:rsidR="008C3415" w:rsidRDefault="008C3415" w:rsidP="003339FE">
      <w:pPr>
        <w:ind w:firstLine="480"/>
      </w:pPr>
      <w:r>
        <w:t>其中</w:t>
      </w:r>
      <w:r>
        <w:t xml:space="preserve"> </w:t>
      </w:r>
      <m:oMath xmlns:a="http://schemas.openxmlformats.org/drawingml/2006/main" xmlns:pic="http://schemas.openxmlformats.org/drawingml/2006/picture">
        <m:sSub>
          <m:e>
            <m:r>
              <m:t>n</m:t>
            </m:r>
          </m:e>
          <m:sub>
            <m:r>
              <m:t>S</m:t>
            </m:r>
            <m:r>
              <m:t>k</m:t>
            </m:r>
          </m:sub>
        </m:sSub>
      </m:oMath>
      <w:r>
        <w:t>为服务区</w:t>
      </w:r>
      <w:r>
        <w:t xml:space="preserve"> </w:t>
      </w:r>
      <w:r>
        <w:rPr>
          <w:rFonts w:ascii="Cambria" w:eastAsia="Cambria" w:hAnsi="Cambria" w:cs="Cambria"/>
          <w:i/>
        </w:rPr>
        <w:t xml:space="preserve">S </w:t>
      </w:r>
      <w:r>
        <w:t>第</w:t>
      </w:r>
      <w:r>
        <w:t xml:space="preserve"> </w:t>
      </w:r>
      <w:r>
        <w:rPr>
          <w:rFonts w:ascii="Cambria" w:eastAsia="Cambria" w:hAnsi="Cambria" w:cs="Cambria"/>
          <w:i/>
        </w:rPr>
        <w:t xml:space="preserve">k </w:t>
      </w:r>
      <w:r>
        <w:t>类物资的件数。第一阶段用式</w:t>
      </w:r>
      <w:r>
        <w:t xml:space="preserve"> </w:t>
      </w:r>
      <w:r>
        <w:rPr>
          <w:rFonts w:eastAsia="Times New Roman"/>
        </w:rPr>
        <w:t xml:space="preserve">(6.12)–(6.13) </w:t>
      </w:r>
      <w:r>
        <w:t>求最少架次数</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nary>
                <m:naryPr>
                  <m:chr m:val="∑"/>
                  <m:limLoc m:val="undOvr"/>
                  <m:subHide m:val="off"/>
                  <m:supHide m:val="on"/>
                </m:naryPr>
                <m:sub>
                  <m:r>
                    <m:t>g</m:t>
                  </m:r>
                </m:sub>
                <m:sup>
                  <m:r>
                    <m:t>​</m:t>
                  </m:r>
                </m:sup>
                <m:e>
                  <m:nary>
                    <m:naryPr>
                      <m:chr m:val="∑"/>
                      <m:limLoc m:val="undOvr"/>
                      <m:subHide m:val="off"/>
                      <m:supHide m:val="on"/>
                    </m:naryPr>
                    <m:sub>
                      <m:r>
                        <m:rPr>
                          <m:sty m:val="bi"/>
                        </m:rPr>
                        <m:t>a</m:t>
                      </m:r>
                    </m:sub>
                    <m:sup>
                      <m:r>
                        <m:t>​</m:t>
                      </m:r>
                    </m:sup>
                    <m:e>
                      <m:sSub>
                        <m:e>
                          <m:r>
                            <m:t>x</m:t>
                          </m:r>
                        </m:e>
                        <m:sub>
                          <m:r>
                            <m:t>g</m:t>
                          </m:r>
                          <m:r>
                            <m:t>S</m:t>
                          </m:r>
                          <m:r>
                            <m:rPr>
                              <m:sty m:val="bi"/>
                            </m:rPr>
                            <m:t>a</m:t>
                          </m:r>
                        </m:sub>
                      </m:sSub>
                    </m:e>
                  </m:nary>
                </m:e>
              </m:nary>
              <m:r>
                <m:rPr>
                  <m:sty m:val="p"/>
                </m:rPr>
                <m:t>=</m:t>
              </m:r>
              <m:sSubSup>
                <m:e>
                  <m:r>
                    <m:t>N</m:t>
                  </m:r>
                </m:e>
                <m:sub>
                  <m:r>
                    <m:t>S</m:t>
                  </m:r>
                </m:sub>
                <m:sup>
                  <m:r>
                    <m:rPr>
                      <m:sty m:val="p"/>
                    </m:rPr>
                    <m:t>*</m:t>
                  </m:r>
                </m:sup>
              </m:sSubSup>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6.</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14</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3FFC4BE8" w14:textId="77777777" w:rsidR="008C3415" w:rsidRDefault="008C3415" w:rsidP="003339FE">
      <w:pPr>
        <w:ind w:firstLine="480"/>
      </w:pPr>
      <w:r>
        <w:t>再最小化能耗</w:t>
      </w:r>
      <w:r>
        <w:rPr>
          <w:rFonts w:ascii="Cambria" w:eastAsia="Cambria" w:hAnsi="Cambria" w:cs="Cambria"/>
        </w:rPr>
        <w:t>P</w:t>
      </w:r>
      <m:oMath xmlns:a="http://schemas.openxmlformats.org/drawingml/2006/main" xmlns:pic="http://schemas.openxmlformats.org/drawingml/2006/picture">
        <m:r>
          <m:t>g</m:t>
        </m:r>
        <m:sSub>
          <m:e>
            <m:r>
              <m:rPr>
                <m:sty m:val="p"/>
              </m:rPr>
              <m:t>,</m:t>
            </m:r>
          </m:e>
          <m:sub>
            <m:r>
              <m:t>a</m:t>
            </m:r>
          </m:sub>
        </m:sSub>
        <m:sSub>
          <m:e>
            <m:r>
              <m:t>E</m:t>
            </m:r>
          </m:e>
          <m:sub>
            <m:r>
              <m:t>g</m:t>
            </m:r>
            <m:r>
              <m:t>S</m:t>
            </m:r>
          </m:sub>
        </m:sSub>
      </m:oMath>
      <w:r>
        <w:rPr>
          <w:rFonts w:ascii="Cambria" w:eastAsia="Cambria" w:hAnsi="Cambria" w:cs="Cambria"/>
        </w:rPr>
        <w:t>(</w:t>
      </w:r>
      <w:r>
        <w:rPr>
          <w:rFonts w:eastAsia="Times New Roman"/>
          <w:b/>
        </w:rPr>
        <w:t>a</w:t>
      </w:r>
      <w:r>
        <w:rPr>
          <w:rFonts w:ascii="Cambria" w:eastAsia="Cambria" w:hAnsi="Cambria" w:cs="Cambria"/>
        </w:rPr>
        <w:t>)</w:t>
      </w:r>
      <m:oMath xmlns:a="http://schemas.openxmlformats.org/drawingml/2006/main" xmlns:pic="http://schemas.openxmlformats.org/drawingml/2006/picture">
        <m:sSub>
          <m:e>
            <m:r>
              <m:t>x</m:t>
            </m:r>
          </m:e>
          <m:sub>
            <m:r>
              <m:t>g</m:t>
            </m:r>
            <m:r>
              <m:t>S</m:t>
            </m:r>
            <m:r>
              <m:t>a</m:t>
            </m:r>
          </m:sub>
        </m:sSub>
      </m:oMath>
      <w:r>
        <w:t>。两阶段均用分支定界求解，每个服务区的规模在</w:t>
      </w:r>
      <w:r>
        <w:t xml:space="preserve"> </w:t>
      </w:r>
      <w:r>
        <w:rPr>
          <w:rFonts w:ascii="Cambria" w:eastAsia="Cambria" w:hAnsi="Cambria" w:cs="Cambria"/>
        </w:rPr>
        <w:t>20 ∼</w:t>
      </w:r>
    </w:p>
    <w:p w14:paraId="4CF8D21B" w14:textId="77777777" w:rsidR="008C3415" w:rsidRDefault="008C3415" w:rsidP="003339FE">
      <w:pPr>
        <w:ind w:firstLine="480"/>
      </w:pPr>
      <w:r>
        <w:rPr>
          <w:rFonts w:ascii="Cambria" w:eastAsia="Cambria" w:hAnsi="Cambria" w:cs="Cambria"/>
        </w:rPr>
        <w:t xml:space="preserve">200 </w:t>
      </w:r>
      <w:r>
        <w:t>个变量、</w:t>
      </w:r>
      <w:r>
        <w:rPr>
          <w:rFonts w:ascii="Cambria" w:eastAsia="Cambria" w:hAnsi="Cambria" w:cs="Cambria"/>
        </w:rPr>
        <w:t xml:space="preserve">4 ∼ 5 </w:t>
      </w:r>
      <w:r>
        <w:t>个约束之间。</w:t>
      </w:r>
    </w:p>
    <w:p w14:paraId="00A132F3" w14:textId="77777777" w:rsidR="008C3415" w:rsidRDefault="008C3415" w:rsidP="003339FE">
      <w:pPr>
        <w:ind w:firstLine="480"/>
      </w:pPr>
      <w:r>
        <w:rPr>
          <w:rFonts w:ascii="黑体" w:eastAsia="黑体" w:hAnsi="黑体" w:cs="黑体"/>
        </w:rPr>
        <w:t>一处必须取等号的地方。</w:t>
      </w:r>
      <w:r>
        <w:t>第二阶段若只写</w:t>
      </w:r>
      <w:r>
        <w:rPr>
          <w:rFonts w:eastAsia="Times New Roman"/>
        </w:rPr>
        <w:t xml:space="preserve">” </w:t>
      </w:r>
      <w:r>
        <w:t>架次数</w:t>
      </w:r>
      <w:r>
        <w:t xml:space="preserve"> </w:t>
      </w:r>
      <w:r>
        <w:rPr>
          <w:rFonts w:ascii="Cambria" w:eastAsia="Cambria" w:hAnsi="Cambria" w:cs="Cambria"/>
        </w:rPr>
        <w:t xml:space="preserve">≥ </w:t>
      </w:r>
      <m:oMath xmlns:a="http://schemas.openxmlformats.org/drawingml/2006/main" xmlns:pic="http://schemas.openxmlformats.org/drawingml/2006/picture">
        <m:sSubSup>
          <m:e>
            <m:r>
              <m:t>N</m:t>
            </m:r>
          </m:e>
          <m:sub>
            <m:r>
              <m:t>S</m:t>
            </m:r>
          </m:sub>
          <m:sup>
            <m:r>
              <m:rPr>
                <m:sty m:val="p"/>
              </m:rPr>
              <m:t>*</m:t>
            </m:r>
          </m:sup>
        </m:sSubSup>
      </m:oMath>
      <w:r>
        <w:rPr>
          <w:rFonts w:eastAsia="Times New Roman"/>
        </w:rPr>
        <w:t xml:space="preserve">” </w:t>
      </w:r>
      <w:r>
        <w:t>而不取等号，模型会</w:t>
      </w:r>
      <w:r>
        <w:rPr>
          <w:rFonts w:ascii="黑体" w:eastAsia="黑体" w:hAnsi="黑体" w:cs="黑体"/>
        </w:rPr>
        <w:t>偷偷多用架次</w:t>
      </w:r>
      <w:r>
        <w:t>：由式</w:t>
      </w:r>
      <w:r>
        <w:t xml:space="preserve"> </w:t>
      </w:r>
      <w:r>
        <w:rPr>
          <w:rFonts w:eastAsia="Times New Roman"/>
        </w:rPr>
        <w:t>(5.2)</w:t>
      </w:r>
      <w:r>
        <w:t>，载荷越低等效航程</w:t>
      </w:r>
      <w:r>
        <w:t xml:space="preserve"> </w:t>
      </w:r>
      <m:oMath xmlns:a="http://schemas.openxmlformats.org/drawingml/2006/main" xmlns:pic="http://schemas.openxmlformats.org/drawingml/2006/picture">
        <m:sSub>
          <m:e>
            <m:r>
              <m:t>L</m:t>
            </m:r>
          </m:e>
          <m:sub>
            <m:r>
              <m:t>g</m:t>
            </m:r>
          </m:sub>
        </m:sSub>
      </m:oMath>
      <w:r>
        <w:rPr>
          <w:rFonts w:ascii="Cambria" w:eastAsia="Cambria" w:hAnsi="Cambria" w:cs="Cambria"/>
        </w:rPr>
        <w:t>(</w:t>
      </w:r>
      <w:r>
        <w:rPr>
          <w:rFonts w:ascii="Cambria" w:eastAsia="Cambria" w:hAnsi="Cambria" w:cs="Cambria"/>
          <w:i/>
        </w:rPr>
        <w:t>q</w:t>
      </w:r>
      <w:r>
        <w:rPr>
          <w:rFonts w:ascii="Cambria" w:eastAsia="Cambria" w:hAnsi="Cambria" w:cs="Cambria"/>
        </w:rPr>
        <w:t xml:space="preserve">) </w:t>
      </w:r>
      <w:r>
        <w:t>越大，多开几个轻载架次的总能耗可能反而更低。</w:t>
      </w:r>
    </w:p>
    <w:p w14:paraId="432C3F49" w14:textId="77777777" w:rsidR="008C3415" w:rsidRDefault="008C3415" w:rsidP="003339FE">
      <w:pPr>
        <w:ind w:firstLine="480"/>
      </w:pPr>
      <w:r>
        <w:t>实测若写成不等式，模型会报出</w:t>
      </w:r>
      <w:r>
        <w:rPr>
          <w:rFonts w:eastAsia="Times New Roman"/>
        </w:rPr>
        <w:t xml:space="preserve">”18 </w:t>
      </w:r>
      <w:r>
        <w:t>架次</w:t>
      </w:r>
      <w:r>
        <w:rPr>
          <w:rFonts w:eastAsia="Times New Roman"/>
        </w:rPr>
        <w:t xml:space="preserve">” </w:t>
      </w:r>
      <w:r>
        <w:t>而实际使用</w:t>
      </w:r>
      <w:r>
        <w:t xml:space="preserve"> </w:t>
      </w:r>
      <w:r>
        <w:rPr>
          <w:rFonts w:eastAsia="Times New Roman"/>
        </w:rPr>
        <w:t xml:space="preserve">19 </w:t>
      </w:r>
      <w:r>
        <w:t>个架次，数字自相矛盾。改成等式后该问题消失，代码中也加了断言。</w:t>
      </w:r>
    </w:p>
    <w:p w14:paraId="1384B767" w14:textId="77777777" w:rsidR="008C3415" w:rsidRPr="00B56D77" w:rsidRDefault="008C3415" w:rsidP="00B56D77">
      <w:pPr>
        <w:pStyle w:val="3"/>
        <w:spacing w:before="156" w:after="156"/>
      </w:pPr>
      <w:r w:rsidRPr="00B56D77">
        <w:t xml:space="preserve">6.2 </w:t>
      </w:r>
      <w:r w:rsidRPr="00B56D77">
        <w:t>模型</w:t>
      </w:r>
      <w:r w:rsidRPr="00B56D77">
        <w:t xml:space="preserve"> B</w:t>
      </w:r>
      <w:r w:rsidRPr="00B56D77">
        <w:t>：首次适应递减启发式</w:t>
      </w:r>
    </w:p>
    <w:p w14:paraId="657CAE3A" w14:textId="77777777" w:rsidR="008C3415" w:rsidRDefault="008C3415" w:rsidP="003339FE">
      <w:pPr>
        <w:ind w:firstLine="480"/>
      </w:pPr>
      <w:r>
        <w:rPr>
          <w:rFonts w:eastAsia="Times New Roman"/>
        </w:rPr>
        <w:t xml:space="preserve">FFD </w:t>
      </w:r>
      <w:r>
        <w:t>是装箱问题的经典贪心：把货箱按质量</w:t>
      </w:r>
      <w:r>
        <w:rPr>
          <w:rFonts w:ascii="黑体" w:eastAsia="黑体" w:hAnsi="黑体" w:cs="黑体"/>
        </w:rPr>
        <w:t>降序</w:t>
      </w:r>
      <w:r>
        <w:t>排列，依次放入第一个装得下的架次，放不下就新开一个。装箱容量统一取该服务区</w:t>
      </w:r>
      <w:r>
        <w:rPr>
          <w:rFonts w:ascii="黑体" w:eastAsia="黑体" w:hAnsi="黑体" w:cs="黑体"/>
        </w:rPr>
        <w:t>最大可用机型</w:t>
      </w:r>
      <w:r>
        <w:t>（</w:t>
      </w:r>
      <w:r>
        <w:rPr>
          <w:rFonts w:eastAsia="Times New Roman"/>
        </w:rPr>
        <w:t xml:space="preserve">C </w:t>
      </w:r>
      <w:r>
        <w:t>型的</w:t>
      </w:r>
      <w:r>
        <w:t xml:space="preserve"> </w:t>
      </w:r>
      <m:oMath xmlns:a="http://schemas.openxmlformats.org/drawingml/2006/main" xmlns:pic="http://schemas.openxmlformats.org/drawingml/2006/picture">
        <m:sSup>
          <m:e>
            <m:r>
              <m:t>q</m:t>
            </m:r>
          </m:e>
          <m:sup>
            <m:r>
              <m:rPr>
                <m:sty m:val="p"/>
              </m:rPr>
              <m:t>*</m:t>
            </m:r>
          </m:sup>
        </m:sSup>
      </m:oMath>
      <w:r>
        <w:t>与货舱），装完之后再为每个架次挑一个</w:t>
      </w:r>
      <w:r>
        <w:rPr>
          <w:rFonts w:eastAsia="Times New Roman"/>
        </w:rPr>
        <w:t xml:space="preserve">” </w:t>
      </w:r>
      <w:r>
        <w:t>装得下且能耗最低</w:t>
      </w:r>
      <w:r>
        <w:rPr>
          <w:rFonts w:eastAsia="Times New Roman"/>
        </w:rPr>
        <w:t xml:space="preserve">” </w:t>
      </w:r>
      <w:r>
        <w:t>的机型</w:t>
      </w:r>
      <w:r>
        <w:t>——</w:t>
      </w:r>
      <w:r>
        <w:t>这样贪心只在一维上做决策，不会因为</w:t>
      </w:r>
      <w:r>
        <w:rPr>
          <w:rFonts w:eastAsia="Times New Roman"/>
        </w:rPr>
        <w:t xml:space="preserve">” </w:t>
      </w:r>
      <w:r>
        <w:t>边装箱边挑机型</w:t>
      </w:r>
      <w:r>
        <w:rPr>
          <w:rFonts w:eastAsia="Times New Roman"/>
        </w:rPr>
        <w:t xml:space="preserve">” </w:t>
      </w:r>
      <w:r>
        <w:t>的双重贪心掩盖启发式的真实表现。</w:t>
      </w:r>
    </w:p>
    <w:p w14:paraId="7B34CFAB" w14:textId="77777777" w:rsidR="008C3415" w:rsidRPr="00B56D77" w:rsidRDefault="008C3415" w:rsidP="00B56D77">
      <w:pPr>
        <w:pStyle w:val="3"/>
        <w:spacing w:before="156" w:after="156"/>
      </w:pPr>
      <w:r w:rsidRPr="00B56D77">
        <w:t xml:space="preserve">6.3 </w:t>
      </w:r>
      <w:r w:rsidRPr="00B56D77">
        <w:t>模型</w:t>
      </w:r>
      <w:r w:rsidRPr="00B56D77">
        <w:t xml:space="preserve"> C</w:t>
      </w:r>
      <w:r w:rsidRPr="00B56D77">
        <w:t>：排列编码遗传算法</w:t>
      </w:r>
    </w:p>
    <w:p w14:paraId="340FC2D7" w14:textId="77777777" w:rsidR="008C3415" w:rsidRDefault="008C3415" w:rsidP="003339FE">
      <w:pPr>
        <w:ind w:firstLine="480"/>
      </w:pPr>
      <w:r>
        <w:t>染色体为每个服务区内货箱的一个</w:t>
      </w:r>
      <w:r>
        <w:rPr>
          <w:rFonts w:ascii="黑体" w:eastAsia="黑体" w:hAnsi="黑体" w:cs="黑体"/>
        </w:rPr>
        <w:t>排列</w:t>
      </w:r>
      <w:r>
        <w:t>，用首次适应规则解码成架次；适应度取字典</w:t>
      </w:r>
      <w:r>
        <w:lastRenderedPageBreak/>
        <w:t>序（先架次数、后能耗）。选择用锦标赛、交叉用顺序交叉（</w:t>
      </w:r>
      <w:r>
        <w:rPr>
          <w:rFonts w:eastAsia="Times New Roman"/>
        </w:rPr>
        <w:t xml:space="preserve">OX </w:t>
      </w:r>
      <w:r>
        <w:t>的变体）、变异为随机交换两件。种群</w:t>
      </w:r>
      <w:r>
        <w:t xml:space="preserve"> </w:t>
      </w:r>
      <w:r>
        <w:rPr>
          <w:rFonts w:eastAsia="Times New Roman"/>
        </w:rPr>
        <w:t>40</w:t>
      </w:r>
      <w:r>
        <w:t>、迭代</w:t>
      </w:r>
      <w:r>
        <w:t xml:space="preserve"> </w:t>
      </w:r>
      <w:r>
        <w:rPr>
          <w:rFonts w:eastAsia="Times New Roman"/>
        </w:rPr>
        <w:t xml:space="preserve">60 </w:t>
      </w:r>
      <w:r>
        <w:t>代。</w:t>
      </w:r>
    </w:p>
    <w:p w14:paraId="5BB28559" w14:textId="77777777" w:rsidR="008C3415" w:rsidRPr="00B56D77" w:rsidRDefault="008C3415" w:rsidP="00B56D77">
      <w:pPr>
        <w:pStyle w:val="3"/>
        <w:spacing w:before="156" w:after="156"/>
      </w:pPr>
      <w:r w:rsidRPr="00B56D77">
        <w:t xml:space="preserve">6.4 </w:t>
      </w:r>
      <w:r w:rsidRPr="00B56D77">
        <w:t>四种模型的结果对照</w:t>
      </w:r>
    </w:p>
    <w:p w14:paraId="6AB29FF7" w14:textId="77777777" w:rsidR="008C3415" w:rsidRDefault="008C3415" w:rsidP="003339FE">
      <w:pPr>
        <w:ind w:firstLine="480"/>
      </w:pPr>
      <w:r>
        <w:t>图</w:t>
      </w:r>
      <w:r>
        <w:t xml:space="preserve"> </w:t>
      </w:r>
      <w:r>
        <w:rPr>
          <w:rFonts w:eastAsia="Times New Roman"/>
        </w:rPr>
        <w:t xml:space="preserve">6.4(a)(b) </w:t>
      </w:r>
      <w:r>
        <w:t>给出四种模型的能耗对照。三个结论值得强调：</w:t>
      </w:r>
    </w:p>
    <w:p w14:paraId="61AFB180" w14:textId="77777777" w:rsidR="008C3415" w:rsidRDefault="008C3415" w:rsidP="003339FE">
      <w:pPr>
        <w:ind w:firstLine="480"/>
      </w:pPr>
      <w:r>
        <w:rPr>
          <w:rFonts w:ascii="黑体" w:eastAsia="黑体" w:hAnsi="黑体" w:cs="黑体"/>
        </w:rPr>
        <w:t>两个精确方法互相印证</w:t>
      </w:r>
      <w:r>
        <w:t>。</w:t>
      </w:r>
      <w:r>
        <w:rPr>
          <w:rFonts w:eastAsia="Times New Roman"/>
        </w:rPr>
        <w:t xml:space="preserve">MILP </w:t>
      </w:r>
      <w:r>
        <w:t>得</w:t>
      </w:r>
      <w:r>
        <w:t xml:space="preserve"> </w:t>
      </w:r>
      <w:r>
        <w:rPr>
          <w:rFonts w:eastAsia="Times New Roman"/>
        </w:rPr>
        <w:t xml:space="preserve">18 </w:t>
      </w:r>
      <w:r>
        <w:t>架次、</w:t>
      </w:r>
      <w:r>
        <w:rPr>
          <w:rFonts w:eastAsia="Times New Roman"/>
        </w:rPr>
        <w:t>59.1191kWh</w:t>
      </w:r>
      <w:r>
        <w:t>，</w:t>
      </w:r>
      <w:r>
        <w:rPr>
          <w:rFonts w:eastAsia="Times New Roman"/>
        </w:rPr>
        <w:t xml:space="preserve">DP </w:t>
      </w:r>
      <w:r>
        <w:t>得</w:t>
      </w:r>
      <w:r>
        <w:t xml:space="preserve"> </w:t>
      </w:r>
      <w:r>
        <w:rPr>
          <w:rFonts w:eastAsia="Times New Roman"/>
        </w:rPr>
        <w:t xml:space="preserve">18 </w:t>
      </w:r>
      <w:r>
        <w:t>架次、</w:t>
      </w:r>
      <w:r>
        <w:rPr>
          <w:rFonts w:eastAsia="Times New Roman"/>
        </w:rPr>
        <w:t>59.1199kWh</w:t>
      </w:r>
      <w:r>
        <w:t>，</w:t>
      </w:r>
      <w:r>
        <w:rPr>
          <w:rFonts w:ascii="黑体" w:eastAsia="黑体" w:hAnsi="黑体" w:cs="黑体"/>
        </w:rPr>
        <w:t xml:space="preserve">相差 </w:t>
      </w:r>
      <w:r>
        <w:rPr>
          <w:rFonts w:eastAsia="Times New Roman"/>
          <w:b/>
        </w:rPr>
        <w:t>0.0008kWh</w:t>
      </w:r>
      <w:r>
        <w:rPr>
          <w:rFonts w:ascii="黑体" w:eastAsia="黑体" w:hAnsi="黑体" w:cs="黑体"/>
        </w:rPr>
        <w:t>（</w:t>
      </w:r>
      <w:r>
        <w:rPr>
          <w:rFonts w:ascii="Cambria" w:eastAsia="Cambria" w:hAnsi="Cambria" w:cs="Cambria"/>
        </w:rPr>
        <w:t>1</w:t>
      </w:r>
      <w:r>
        <w:rPr>
          <w:rFonts w:ascii="Cambria" w:eastAsia="Cambria" w:hAnsi="Cambria" w:cs="Cambria"/>
          <w:i/>
        </w:rPr>
        <w:t>.</w:t>
      </w:r>
      <w:r>
        <w:rPr>
          <w:rFonts w:ascii="Cambria" w:eastAsia="Cambria" w:hAnsi="Cambria" w:cs="Cambria"/>
        </w:rPr>
        <w:t>4 × 10</w:t>
      </w:r>
      <m:oMath xmlns:a="http://schemas.openxmlformats.org/drawingml/2006/main" xmlns:pic="http://schemas.openxmlformats.org/drawingml/2006/picture">
        <m:sSup>
          <m:e>
            <m:r>
              <m:t>​</m:t>
            </m:r>
          </m:e>
          <m:sup>
            <m:r>
              <m:rPr>
                <m:sty m:val="p"/>
              </m:rPr>
              <m:t>−</m:t>
            </m:r>
            <m:r>
              <m:t>5</m:t>
            </m:r>
          </m:sup>
        </m:sSup>
      </m:oMath>
      <w:r>
        <w:rPr>
          <w:rFonts w:ascii="黑体" w:eastAsia="黑体" w:hAnsi="黑体" w:cs="黑体"/>
        </w:rPr>
        <w:t>）</w:t>
      </w:r>
      <w:r>
        <w:t>。两套实现完全独立（一套是状态压缩递推、一套是分支定界），却能落到同一个解上，说明结果不是某个实现的偶然产物。</w:t>
      </w:r>
    </w:p>
    <w:p w14:paraId="2C39757C" w14:textId="77777777" w:rsidR="008C3415" w:rsidRDefault="008C3415" w:rsidP="008C3415">
      <w:pPr>
        <w:spacing w:after="3" w:line="265" w:lineRule="auto"/>
        <w:ind w:left="391" w:right="246" w:firstLine="480"/>
        <w:jc w:val="center"/>
      </w:pPr>
      <w:r>
        <w:t>表</w:t>
      </w:r>
      <w:r>
        <w:t xml:space="preserve"> </w:t>
      </w:r>
      <w:r>
        <w:rPr>
          <w:rFonts w:eastAsia="Times New Roman"/>
        </w:rPr>
        <w:t xml:space="preserve">6.4 </w:t>
      </w:r>
      <w:r>
        <w:t>问题一：四种求解模型的对照</w:t>
      </w:r>
    </w:p>
    <w:tbl>
      <w:tblPr>
        <w:tblW w:w="7887" w:type="dxa"/>
        <w:jc w:val="center"/>
        <w:tblCellMar>
          <w:top w:w="11" w:type="dxa"/>
          <w:left w:w="0" w:type="dxa"/>
          <w:right w:w="159" w:type="dxa"/>
        </w:tblCellMar>
        <w:tblLook w:val="04A0" w:firstRow="1" w:lastRow="0" w:firstColumn="1" w:lastColumn="0" w:noHBand="0" w:noVBand="1"/>
      </w:tblPr>
      <w:tblGrid>
        <w:gridCol w:w="3225"/>
        <w:gridCol w:w="1401"/>
        <w:gridCol w:w="3261"/>
      </w:tblGrid>
      <w:tr w:rsidR="008C3415" w14:paraId="6F8F4549" w14:textId="77777777" w:rsidTr="003E130D">
        <w:trPr>
          <w:trHeight w:val="340"/>
          <w:jc w:val="center"/>
        </w:trPr>
        <w:tc>
          <w:tcPr>
            <w:tcW w:w="4626" w:type="dxa"/>
            <w:gridSpan w:val="2"/>
            <w:tcBorders>
              <w:top w:val="single" w:sz="8" w:space="0" w:color="000000"/>
              <w:left w:val="nil"/>
              <w:bottom w:val="single" w:sz="5" w:space="0" w:color="000000"/>
              <w:right w:val="nil"/>
            </w:tcBorders>
          </w:tcPr>
          <w:p w14:paraId="335CE4CC" w14:textId="77777777" w:rsidR="008C3415" w:rsidRPr="003E130D" w:rsidRDefault="008C3415" w:rsidP="003E130D">
            <w:pPr>
              <w:tabs>
                <w:tab w:val="right" w:pos="3943"/>
              </w:tabs>
              <w:spacing w:line="259" w:lineRule="auto"/>
              <w:ind w:firstLine="360"/>
              <w:jc w:val="left"/>
              <w:rPr>
                <w:rFonts w:ascii="等线" w:eastAsia="等线" w:hAnsi="等线" w:hint="eastAsia"/>
              </w:rPr>
            </w:pPr>
            <w:r w:rsidRPr="003E130D">
              <w:rPr>
                <w:rFonts w:ascii="等线" w:eastAsia="等线" w:hAnsi="等线"/>
                <w:sz w:val="18"/>
              </w:rPr>
              <w:t>模型</w:t>
            </w:r>
            <w:r w:rsidRPr="003E130D">
              <w:rPr>
                <w:rFonts w:ascii="等线" w:eastAsia="等线" w:hAnsi="等线"/>
                <w:sz w:val="18"/>
              </w:rPr>
              <w:tab/>
              <w:t xml:space="preserve">类型 架次数 能耗 </w:t>
            </w:r>
            <w:r w:rsidRPr="003E130D">
              <w:rPr>
                <w:rFonts w:eastAsia="Times New Roman"/>
                <w:sz w:val="18"/>
              </w:rPr>
              <w:t>/ kWh</w:t>
            </w:r>
          </w:p>
        </w:tc>
        <w:tc>
          <w:tcPr>
            <w:tcW w:w="3261" w:type="dxa"/>
            <w:tcBorders>
              <w:top w:val="single" w:sz="8" w:space="0" w:color="000000"/>
              <w:left w:val="nil"/>
              <w:bottom w:val="single" w:sz="5" w:space="0" w:color="000000"/>
              <w:right w:val="nil"/>
            </w:tcBorders>
          </w:tcPr>
          <w:p w14:paraId="0DC23C48" w14:textId="77777777" w:rsidR="008C3415" w:rsidRPr="003E130D" w:rsidRDefault="008C3415" w:rsidP="003E130D">
            <w:pPr>
              <w:spacing w:line="259" w:lineRule="auto"/>
              <w:ind w:firstLine="360"/>
              <w:jc w:val="left"/>
              <w:rPr>
                <w:rFonts w:ascii="等线" w:eastAsia="等线" w:hAnsi="等线" w:hint="eastAsia"/>
              </w:rPr>
            </w:pPr>
            <w:r w:rsidRPr="003E130D">
              <w:rPr>
                <w:rFonts w:ascii="等线" w:eastAsia="等线" w:hAnsi="等线"/>
                <w:sz w:val="18"/>
              </w:rPr>
              <w:t>说明</w:t>
            </w:r>
          </w:p>
        </w:tc>
      </w:tr>
      <w:tr w:rsidR="008C3415" w14:paraId="0FBECE8F" w14:textId="77777777" w:rsidTr="003E130D">
        <w:trPr>
          <w:trHeight w:val="275"/>
          <w:jc w:val="center"/>
        </w:trPr>
        <w:tc>
          <w:tcPr>
            <w:tcW w:w="3225" w:type="dxa"/>
            <w:tcBorders>
              <w:top w:val="single" w:sz="5" w:space="0" w:color="000000"/>
              <w:left w:val="nil"/>
              <w:bottom w:val="nil"/>
              <w:right w:val="nil"/>
            </w:tcBorders>
          </w:tcPr>
          <w:p w14:paraId="6661E506" w14:textId="77777777" w:rsidR="008C3415" w:rsidRPr="003E130D" w:rsidRDefault="008C3415" w:rsidP="003E130D">
            <w:pPr>
              <w:spacing w:line="259" w:lineRule="auto"/>
              <w:ind w:left="80" w:firstLine="360"/>
              <w:jc w:val="left"/>
              <w:rPr>
                <w:rFonts w:ascii="等线" w:eastAsia="等线" w:hAnsi="等线" w:hint="eastAsia"/>
              </w:rPr>
            </w:pPr>
            <w:r w:rsidRPr="003E130D">
              <w:rPr>
                <w:rFonts w:ascii="等线" w:eastAsia="等线" w:hAnsi="等线"/>
                <w:sz w:val="18"/>
              </w:rPr>
              <w:t xml:space="preserve">动态规划（正文） 精确 </w:t>
            </w:r>
            <w:r w:rsidRPr="003E130D">
              <w:rPr>
                <w:rFonts w:eastAsia="Times New Roman"/>
                <w:sz w:val="18"/>
              </w:rPr>
              <w:t>18</w:t>
            </w:r>
          </w:p>
        </w:tc>
        <w:tc>
          <w:tcPr>
            <w:tcW w:w="1401" w:type="dxa"/>
            <w:tcBorders>
              <w:top w:val="single" w:sz="5" w:space="0" w:color="000000"/>
              <w:left w:val="nil"/>
              <w:bottom w:val="nil"/>
              <w:right w:val="nil"/>
            </w:tcBorders>
          </w:tcPr>
          <w:p w14:paraId="549BF969" w14:textId="77777777" w:rsidR="008C3415" w:rsidRPr="003E130D" w:rsidRDefault="008C3415" w:rsidP="003E130D">
            <w:pPr>
              <w:spacing w:line="259" w:lineRule="auto"/>
              <w:ind w:left="3" w:firstLine="360"/>
              <w:jc w:val="left"/>
              <w:rPr>
                <w:rFonts w:ascii="等线" w:eastAsia="等线" w:hAnsi="等线" w:hint="eastAsia"/>
              </w:rPr>
            </w:pPr>
            <w:r w:rsidRPr="003E130D">
              <w:rPr>
                <w:rFonts w:eastAsia="Times New Roman"/>
                <w:sz w:val="18"/>
              </w:rPr>
              <w:t>59.1199</w:t>
            </w:r>
          </w:p>
        </w:tc>
        <w:tc>
          <w:tcPr>
            <w:tcW w:w="3261" w:type="dxa"/>
            <w:tcBorders>
              <w:top w:val="single" w:sz="5" w:space="0" w:color="000000"/>
              <w:left w:val="nil"/>
              <w:bottom w:val="nil"/>
              <w:right w:val="nil"/>
            </w:tcBorders>
          </w:tcPr>
          <w:p w14:paraId="7EBC1000" w14:textId="77777777" w:rsidR="008C3415" w:rsidRPr="003E130D" w:rsidRDefault="008C3415" w:rsidP="003E130D">
            <w:pPr>
              <w:spacing w:line="259" w:lineRule="auto"/>
              <w:ind w:firstLine="360"/>
              <w:rPr>
                <w:rFonts w:ascii="等线" w:eastAsia="等线" w:hAnsi="等线" w:hint="eastAsia"/>
              </w:rPr>
            </w:pPr>
            <w:r w:rsidRPr="003E130D">
              <w:rPr>
                <w:rFonts w:ascii="等线" w:eastAsia="等线" w:hAnsi="等线"/>
                <w:sz w:val="18"/>
              </w:rPr>
              <w:t>固定架次数下逐服务区精确最优</w:t>
            </w:r>
          </w:p>
        </w:tc>
      </w:tr>
      <w:tr w:rsidR="008C3415" w14:paraId="32DB0350" w14:textId="77777777" w:rsidTr="003E130D">
        <w:trPr>
          <w:trHeight w:val="216"/>
          <w:jc w:val="center"/>
        </w:trPr>
        <w:tc>
          <w:tcPr>
            <w:tcW w:w="3225" w:type="dxa"/>
            <w:tcBorders>
              <w:top w:val="nil"/>
              <w:left w:val="nil"/>
              <w:bottom w:val="nil"/>
              <w:right w:val="nil"/>
            </w:tcBorders>
          </w:tcPr>
          <w:p w14:paraId="2606EF7C" w14:textId="77777777" w:rsidR="008C3415" w:rsidRPr="003E130D" w:rsidRDefault="008C3415" w:rsidP="003E130D">
            <w:pPr>
              <w:spacing w:line="259" w:lineRule="auto"/>
              <w:ind w:left="80" w:firstLine="360"/>
              <w:jc w:val="left"/>
              <w:rPr>
                <w:rFonts w:ascii="等线" w:eastAsia="等线" w:hAnsi="等线" w:hint="eastAsia"/>
              </w:rPr>
            </w:pPr>
            <w:r w:rsidRPr="003E130D">
              <w:rPr>
                <w:rFonts w:ascii="等线" w:eastAsia="等线" w:hAnsi="等线"/>
                <w:sz w:val="18"/>
              </w:rPr>
              <w:t xml:space="preserve">集合覆盖整数规划 精确 </w:t>
            </w:r>
            <w:r w:rsidRPr="003E130D">
              <w:rPr>
                <w:rFonts w:eastAsia="Times New Roman"/>
                <w:sz w:val="18"/>
              </w:rPr>
              <w:t>18</w:t>
            </w:r>
          </w:p>
        </w:tc>
        <w:tc>
          <w:tcPr>
            <w:tcW w:w="1401" w:type="dxa"/>
            <w:tcBorders>
              <w:top w:val="nil"/>
              <w:left w:val="nil"/>
              <w:bottom w:val="nil"/>
              <w:right w:val="nil"/>
            </w:tcBorders>
          </w:tcPr>
          <w:p w14:paraId="731E2FFA" w14:textId="77777777" w:rsidR="008C3415" w:rsidRPr="003E130D" w:rsidRDefault="008C3415" w:rsidP="003E130D">
            <w:pPr>
              <w:spacing w:line="259" w:lineRule="auto"/>
              <w:ind w:left="3" w:firstLine="360"/>
              <w:jc w:val="left"/>
              <w:rPr>
                <w:rFonts w:ascii="等线" w:eastAsia="等线" w:hAnsi="等线" w:hint="eastAsia"/>
              </w:rPr>
            </w:pPr>
            <w:r w:rsidRPr="003E130D">
              <w:rPr>
                <w:rFonts w:eastAsia="Times New Roman"/>
                <w:sz w:val="18"/>
              </w:rPr>
              <w:t>59.1191</w:t>
            </w:r>
          </w:p>
        </w:tc>
        <w:tc>
          <w:tcPr>
            <w:tcW w:w="3261" w:type="dxa"/>
            <w:tcBorders>
              <w:top w:val="nil"/>
              <w:left w:val="nil"/>
              <w:bottom w:val="nil"/>
              <w:right w:val="nil"/>
            </w:tcBorders>
          </w:tcPr>
          <w:p w14:paraId="6823720B"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MILP</w:t>
            </w:r>
            <w:r w:rsidRPr="003E130D">
              <w:rPr>
                <w:rFonts w:ascii="等线" w:eastAsia="等线" w:hAnsi="等线"/>
                <w:sz w:val="18"/>
              </w:rPr>
              <w:t>，分支定界</w:t>
            </w:r>
          </w:p>
        </w:tc>
      </w:tr>
      <w:tr w:rsidR="008C3415" w14:paraId="3C8059DE" w14:textId="77777777" w:rsidTr="003E130D">
        <w:trPr>
          <w:trHeight w:val="216"/>
          <w:jc w:val="center"/>
        </w:trPr>
        <w:tc>
          <w:tcPr>
            <w:tcW w:w="3225" w:type="dxa"/>
            <w:tcBorders>
              <w:top w:val="nil"/>
              <w:left w:val="nil"/>
              <w:bottom w:val="nil"/>
              <w:right w:val="nil"/>
            </w:tcBorders>
          </w:tcPr>
          <w:p w14:paraId="171ADC72" w14:textId="77777777" w:rsidR="008C3415" w:rsidRPr="003E130D" w:rsidRDefault="008C3415" w:rsidP="003E130D">
            <w:pPr>
              <w:spacing w:line="259" w:lineRule="auto"/>
              <w:ind w:left="80" w:firstLine="360"/>
              <w:jc w:val="left"/>
              <w:rPr>
                <w:rFonts w:ascii="等线" w:eastAsia="等线" w:hAnsi="等线" w:hint="eastAsia"/>
              </w:rPr>
            </w:pPr>
            <w:r w:rsidRPr="003E130D">
              <w:rPr>
                <w:rFonts w:ascii="等线" w:eastAsia="等线" w:hAnsi="等线"/>
                <w:sz w:val="18"/>
              </w:rPr>
              <w:t xml:space="preserve">首次适应递减 </w:t>
            </w:r>
            <w:r w:rsidRPr="003E130D">
              <w:rPr>
                <w:rFonts w:eastAsia="Times New Roman"/>
                <w:sz w:val="18"/>
              </w:rPr>
              <w:t xml:space="preserve">FFD </w:t>
            </w:r>
            <w:r w:rsidRPr="003E130D">
              <w:rPr>
                <w:rFonts w:ascii="等线" w:eastAsia="等线" w:hAnsi="等线"/>
                <w:sz w:val="18"/>
              </w:rPr>
              <w:t xml:space="preserve">启发式 </w:t>
            </w:r>
            <w:r w:rsidRPr="003E130D">
              <w:rPr>
                <w:rFonts w:eastAsia="Times New Roman"/>
                <w:sz w:val="18"/>
              </w:rPr>
              <w:t>18</w:t>
            </w:r>
          </w:p>
        </w:tc>
        <w:tc>
          <w:tcPr>
            <w:tcW w:w="1401" w:type="dxa"/>
            <w:tcBorders>
              <w:top w:val="nil"/>
              <w:left w:val="nil"/>
              <w:bottom w:val="nil"/>
              <w:right w:val="nil"/>
            </w:tcBorders>
          </w:tcPr>
          <w:p w14:paraId="7C87C6B8"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59.5298</w:t>
            </w:r>
          </w:p>
        </w:tc>
        <w:tc>
          <w:tcPr>
            <w:tcW w:w="3261" w:type="dxa"/>
            <w:tcBorders>
              <w:top w:val="nil"/>
              <w:left w:val="nil"/>
              <w:bottom w:val="nil"/>
              <w:right w:val="nil"/>
            </w:tcBorders>
          </w:tcPr>
          <w:p w14:paraId="7FDF81B8" w14:textId="77777777" w:rsidR="008C3415" w:rsidRPr="003E130D" w:rsidRDefault="008C3415" w:rsidP="003E130D">
            <w:pPr>
              <w:spacing w:line="259" w:lineRule="auto"/>
              <w:ind w:firstLine="360"/>
              <w:jc w:val="left"/>
              <w:rPr>
                <w:rFonts w:ascii="等线" w:eastAsia="等线" w:hAnsi="等线" w:hint="eastAsia"/>
              </w:rPr>
            </w:pPr>
            <w:r w:rsidRPr="003E130D">
              <w:rPr>
                <w:rFonts w:ascii="等线" w:eastAsia="等线" w:hAnsi="等线"/>
                <w:sz w:val="18"/>
              </w:rPr>
              <w:t>贪心</w:t>
            </w:r>
          </w:p>
        </w:tc>
      </w:tr>
      <w:tr w:rsidR="008C3415" w14:paraId="3317E78D" w14:textId="77777777" w:rsidTr="003E130D">
        <w:trPr>
          <w:trHeight w:val="282"/>
          <w:jc w:val="center"/>
        </w:trPr>
        <w:tc>
          <w:tcPr>
            <w:tcW w:w="3225" w:type="dxa"/>
            <w:tcBorders>
              <w:top w:val="nil"/>
              <w:left w:val="nil"/>
              <w:bottom w:val="single" w:sz="8" w:space="0" w:color="000000"/>
              <w:right w:val="nil"/>
            </w:tcBorders>
          </w:tcPr>
          <w:p w14:paraId="23047464" w14:textId="77777777" w:rsidR="008C3415" w:rsidRPr="003E130D" w:rsidRDefault="008C3415" w:rsidP="003E130D">
            <w:pPr>
              <w:spacing w:line="259" w:lineRule="auto"/>
              <w:ind w:left="80" w:firstLine="360"/>
              <w:jc w:val="left"/>
              <w:rPr>
                <w:rFonts w:ascii="等线" w:eastAsia="等线" w:hAnsi="等线" w:hint="eastAsia"/>
              </w:rPr>
            </w:pPr>
            <w:r w:rsidRPr="003E130D">
              <w:rPr>
                <w:rFonts w:ascii="等线" w:eastAsia="等线" w:hAnsi="等线"/>
                <w:sz w:val="18"/>
              </w:rPr>
              <w:t xml:space="preserve">排列编码遗传算法 启发式 </w:t>
            </w:r>
            <w:r w:rsidRPr="003E130D">
              <w:rPr>
                <w:rFonts w:eastAsia="Times New Roman"/>
                <w:sz w:val="18"/>
              </w:rPr>
              <w:t>18</w:t>
            </w:r>
          </w:p>
        </w:tc>
        <w:tc>
          <w:tcPr>
            <w:tcW w:w="1401" w:type="dxa"/>
            <w:tcBorders>
              <w:top w:val="nil"/>
              <w:left w:val="nil"/>
              <w:bottom w:val="single" w:sz="8" w:space="0" w:color="000000"/>
              <w:right w:val="nil"/>
            </w:tcBorders>
          </w:tcPr>
          <w:p w14:paraId="7CF1D287"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59.3853</w:t>
            </w:r>
          </w:p>
        </w:tc>
        <w:tc>
          <w:tcPr>
            <w:tcW w:w="3261" w:type="dxa"/>
            <w:tcBorders>
              <w:top w:val="nil"/>
              <w:left w:val="nil"/>
              <w:bottom w:val="single" w:sz="8" w:space="0" w:color="000000"/>
              <w:right w:val="nil"/>
            </w:tcBorders>
          </w:tcPr>
          <w:p w14:paraId="642679B4"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GA</w:t>
            </w:r>
            <w:r w:rsidRPr="003E130D">
              <w:rPr>
                <w:rFonts w:ascii="等线" w:eastAsia="等线" w:hAnsi="等线"/>
                <w:sz w:val="18"/>
              </w:rPr>
              <w:t>，</w:t>
            </w:r>
            <m:oMath xmlns:a="http://schemas.openxmlformats.org/drawingml/2006/main" xmlns:pic="http://schemas.openxmlformats.org/drawingml/2006/picture">
              <m:r>
                <m:t>40</m:t>
              </m:r>
              <m:r>
                <m:rPr>
                  <m:sty m:val="p"/>
                </m:rPr>
                <m:t>×</m:t>
              </m:r>
              <m:r>
                <m:t>60</m:t>
              </m:r>
            </m:oMath>
          </w:p>
        </w:tc>
      </w:tr>
    </w:tbl>
    <w:p w14:paraId="371ADB0C" w14:textId="77777777" w:rsidR="008C3415" w:rsidRDefault="008C3415" w:rsidP="008C3415">
      <w:pPr>
        <w:spacing w:after="3" w:line="265" w:lineRule="auto"/>
        <w:ind w:left="262" w:firstLine="360"/>
        <w:jc w:val="center"/>
      </w:pPr>
      <w:r>
        <w:rPr>
          <w:sz w:val="18"/>
        </w:rPr>
        <w:t>注：四种模型共用同一套航段与能耗口径，差别只在求解方式。相对最优的偏差见图</w:t>
      </w:r>
      <w:r>
        <w:rPr>
          <w:sz w:val="18"/>
        </w:rPr>
        <w:t xml:space="preserve"> </w:t>
      </w:r>
      <w:r>
        <w:rPr>
          <w:rFonts w:eastAsia="Times New Roman"/>
          <w:sz w:val="18"/>
        </w:rPr>
        <w:t>6.4(b)</w:t>
      </w:r>
      <w:r>
        <w:rPr>
          <w:sz w:val="18"/>
        </w:rPr>
        <w:t>。</w:t>
      </w:r>
    </w:p>
    <w:p w14:paraId="1C52387F" w14:textId="77777777" w:rsidR="008C3415" w:rsidRDefault="00CC664A" w:rsidP="003339FE">
      <w:pPr>
        <w:pStyle w:val="afd"/>
        <w:jc w:val="center"/>
      </w:pPr>
      <w:r>
        <w:rPr>
          <w:noProof/>
        </w:rPr>
        <w:pict w14:anchorId="75889FEF">
          <v:shape id="Picture 3145" o:spid="_x0000_i1034" type="#_x0000_t75" style="width:457.9pt;height:237.9pt;visibility:visible">
            <v:imagedata r:id="rId32" o:title=""/>
          </v:shape>
        </w:pict>
      </w:r>
    </w:p>
    <w:p w14:paraId="194E3183" w14:textId="77777777" w:rsidR="008C3415" w:rsidRDefault="008C3415" w:rsidP="008C3415">
      <w:pPr>
        <w:spacing w:after="417" w:line="265" w:lineRule="auto"/>
        <w:ind w:left="391" w:right="246" w:firstLine="480"/>
        <w:jc w:val="center"/>
      </w:pPr>
      <w:r>
        <w:t>图</w:t>
      </w:r>
      <w:r>
        <w:t xml:space="preserve"> </w:t>
      </w:r>
      <w:r>
        <w:rPr>
          <w:rFonts w:eastAsia="Times New Roman"/>
        </w:rPr>
        <w:t xml:space="preserve">6.4 </w:t>
      </w:r>
      <w:r>
        <w:t>问题一多模型对照与敏感性</w:t>
      </w:r>
    </w:p>
    <w:p w14:paraId="67CE2C1B" w14:textId="77777777" w:rsidR="008C3415" w:rsidRDefault="008C3415" w:rsidP="003339FE">
      <w:pPr>
        <w:ind w:firstLine="480"/>
      </w:pPr>
      <w:r>
        <w:rPr>
          <w:rFonts w:ascii="黑体" w:eastAsia="黑体" w:hAnsi="黑体" w:cs="黑体"/>
        </w:rPr>
        <w:t>启发式确实会差一点，但差距很小</w:t>
      </w:r>
      <w:r>
        <w:t>。</w:t>
      </w:r>
      <w:r>
        <w:t xml:space="preserve">FFD </w:t>
      </w:r>
      <w:r>
        <w:t>得</w:t>
      </w:r>
      <w:r>
        <w:t xml:space="preserve"> 59.5298kWh </w:t>
      </w:r>
      <w:r>
        <w:t>（比最优高</w:t>
      </w:r>
      <w:r>
        <w:t xml:space="preserve"> 0.69%</w:t>
      </w:r>
      <w:r>
        <w:t>），</w:t>
      </w:r>
      <w:r>
        <w:t xml:space="preserve">GA </w:t>
      </w:r>
      <w:r>
        <w:t>得</w:t>
      </w:r>
    </w:p>
    <w:p w14:paraId="6B7EE684" w14:textId="77777777" w:rsidR="008C3415" w:rsidRDefault="008C3415" w:rsidP="003339FE">
      <w:pPr>
        <w:ind w:firstLine="480"/>
      </w:pPr>
      <w:r>
        <w:t>59.3853kWh</w:t>
      </w:r>
      <w:r>
        <w:t>（高</w:t>
      </w:r>
      <w:r>
        <w:t xml:space="preserve"> 0.45%</w:t>
      </w:r>
      <w:r>
        <w:t>）。两者架次数都是</w:t>
      </w:r>
      <w:r>
        <w:t xml:space="preserve"> 18</w:t>
      </w:r>
      <w:r>
        <w:t>，</w:t>
      </w:r>
      <w:r>
        <w:rPr>
          <w:rFonts w:ascii="黑体" w:eastAsia="黑体" w:hAnsi="黑体" w:cs="黑体"/>
        </w:rPr>
        <w:t>差距全部来自</w:t>
      </w:r>
      <w:r>
        <w:rPr>
          <w:b/>
        </w:rPr>
        <w:t xml:space="preserve">” </w:t>
      </w:r>
      <w:r>
        <w:rPr>
          <w:rFonts w:ascii="黑体" w:eastAsia="黑体" w:hAnsi="黑体" w:cs="黑体"/>
        </w:rPr>
        <w:t>最后一箱装在哪</w:t>
      </w:r>
      <w:r>
        <w:rPr>
          <w:b/>
        </w:rPr>
        <w:t xml:space="preserve">” </w:t>
      </w:r>
      <w:r>
        <w:rPr>
          <w:rFonts w:ascii="黑体" w:eastAsia="黑体" w:hAnsi="黑体" w:cs="黑体"/>
        </w:rPr>
        <w:t>这类</w:t>
      </w:r>
    </w:p>
    <w:p w14:paraId="7E5E4691" w14:textId="77777777" w:rsidR="008C3415" w:rsidRDefault="008C3415" w:rsidP="003339FE">
      <w:pPr>
        <w:ind w:firstLine="480"/>
      </w:pPr>
      <w:r>
        <w:rPr>
          <w:rFonts w:ascii="黑体" w:eastAsia="黑体" w:hAnsi="黑体" w:cs="黑体"/>
        </w:rPr>
        <w:t>边角决策</w:t>
      </w:r>
      <w:r>
        <w:t>。这说明本题的解空间相当</w:t>
      </w:r>
      <w:r>
        <w:rPr>
          <w:rFonts w:eastAsia="Times New Roman"/>
        </w:rPr>
        <w:t xml:space="preserve">” </w:t>
      </w:r>
      <w:r>
        <w:t>平坦</w:t>
      </w:r>
      <w:r>
        <w:rPr>
          <w:rFonts w:eastAsia="Times New Roman"/>
        </w:rPr>
        <w:t>”</w:t>
      </w:r>
      <w:r>
        <w:t>——</w:t>
      </w:r>
      <w:r>
        <w:t>用启发式也能拿到接近最优的方案，精确算法的价值主要在于</w:t>
      </w:r>
      <w:r>
        <w:rPr>
          <w:rFonts w:ascii="黑体" w:eastAsia="黑体" w:hAnsi="黑体" w:cs="黑体"/>
        </w:rPr>
        <w:t>给出可证的界</w:t>
      </w:r>
      <w:r>
        <w:t>，而不在于把答案改善几个百分点。</w:t>
      </w:r>
    </w:p>
    <w:p w14:paraId="01C6292F" w14:textId="77777777" w:rsidR="008C3415" w:rsidRDefault="008C3415" w:rsidP="003339FE">
      <w:pPr>
        <w:ind w:firstLine="482"/>
      </w:pPr>
      <w:r>
        <w:rPr>
          <w:rFonts w:eastAsia="Times New Roman"/>
          <w:b/>
        </w:rPr>
        <w:t xml:space="preserve">DP </w:t>
      </w:r>
      <w:r>
        <w:rPr>
          <w:rFonts w:ascii="黑体" w:eastAsia="黑体" w:hAnsi="黑体" w:cs="黑体"/>
        </w:rPr>
        <w:t xml:space="preserve">在能耗上比 </w:t>
      </w:r>
      <w:r>
        <w:rPr>
          <w:rFonts w:eastAsia="Times New Roman"/>
          <w:b/>
        </w:rPr>
        <w:t xml:space="preserve">MILP </w:t>
      </w:r>
      <w:r>
        <w:rPr>
          <w:rFonts w:ascii="黑体" w:eastAsia="黑体" w:hAnsi="黑体" w:cs="黑体"/>
        </w:rPr>
        <w:t xml:space="preserve">高 </w:t>
      </w:r>
      <w:r>
        <w:rPr>
          <w:rFonts w:eastAsia="Times New Roman"/>
          <w:b/>
        </w:rPr>
        <w:t>0.0008kWh</w:t>
      </w:r>
      <w:r>
        <w:rPr>
          <w:rFonts w:ascii="黑体" w:eastAsia="黑体" w:hAnsi="黑体" w:cs="黑体"/>
        </w:rPr>
        <w:t>，属于数值噪声</w:t>
      </w:r>
      <w:r>
        <w:t>。两者都是精确算法，差异来自浮点累计误差与并列最优解的选择，</w:t>
      </w:r>
      <w:r>
        <w:rPr>
          <w:rFonts w:ascii="黑体" w:eastAsia="黑体" w:hAnsi="黑体" w:cs="黑体"/>
        </w:rPr>
        <w:t>不构成</w:t>
      </w:r>
      <w:r>
        <w:rPr>
          <w:rFonts w:eastAsia="Times New Roman"/>
          <w:b/>
        </w:rPr>
        <w:t xml:space="preserve">” </w:t>
      </w:r>
      <w:r>
        <w:rPr>
          <w:rFonts w:ascii="黑体" w:eastAsia="黑体" w:hAnsi="黑体" w:cs="黑体"/>
        </w:rPr>
        <w:t>谁更好</w:t>
      </w:r>
      <w:r>
        <w:rPr>
          <w:rFonts w:eastAsia="Times New Roman"/>
          <w:b/>
        </w:rPr>
        <w:t xml:space="preserve">” </w:t>
      </w:r>
      <w:r>
        <w:rPr>
          <w:rFonts w:ascii="黑体" w:eastAsia="黑体" w:hAnsi="黑体" w:cs="黑体"/>
        </w:rPr>
        <w:t>的结论</w:t>
      </w:r>
      <w:r>
        <w:t>。</w:t>
      </w:r>
    </w:p>
    <w:p w14:paraId="2A2690F8" w14:textId="77777777" w:rsidR="008C3415" w:rsidRDefault="003339FE" w:rsidP="003339FE">
      <w:pPr>
        <w:pStyle w:val="3"/>
        <w:spacing w:before="156" w:after="156"/>
      </w:pPr>
      <w:r>
        <w:rPr>
          <w:rFonts w:hint="eastAsia"/>
        </w:rPr>
        <w:t>6.5</w:t>
      </w:r>
      <w:r w:rsidR="008C3415">
        <w:t>最优性间隙</w:t>
      </w:r>
    </w:p>
    <w:p w14:paraId="249449F9" w14:textId="77777777" w:rsidR="008C3415" w:rsidRDefault="008C3415" w:rsidP="003339FE">
      <w:pPr>
        <w:ind w:firstLine="480"/>
      </w:pPr>
      <w:r>
        <w:lastRenderedPageBreak/>
        <w:t>下界取</w:t>
      </w:r>
      <w:r>
        <w:rPr>
          <w:rFonts w:ascii="黑体" w:eastAsia="黑体" w:hAnsi="黑体" w:cs="黑体"/>
        </w:rPr>
        <w:t>材料界</w:t>
      </w:r>
      <w:r>
        <w:t>：每个架次最多带走</w:t>
      </w:r>
      <w:r>
        <w:t xml:space="preserve"> </w:t>
      </w:r>
      <w:r>
        <w:rPr>
          <w:rFonts w:eastAsia="Times New Roman"/>
        </w:rPr>
        <w:t>max</w:t>
      </w:r>
      <m:oMath xmlns:a="http://schemas.openxmlformats.org/drawingml/2006/main" xmlns:pic="http://schemas.openxmlformats.org/drawingml/2006/picture">
        <m:sSub>
          <m:e>
            <m:r>
              <m:t>​</m:t>
            </m:r>
          </m:e>
          <m:sub>
            <m:r>
              <m:t>g</m:t>
            </m:r>
          </m:sub>
        </m:sSub>
        <m:sSubSup>
          <m:e>
            <m:r>
              <m:t>q</m:t>
            </m:r>
          </m:e>
          <m:sub>
            <m:r>
              <m:t>g</m:t>
            </m:r>
            <m:r>
              <m:t>S</m:t>
            </m:r>
          </m:sub>
          <m:sup>
            <m:r>
              <m:rPr>
                <m:sty m:val="p"/>
              </m:rPr>
              <m:t>*</m:t>
            </m:r>
          </m:sup>
        </m:sSubSup>
      </m:oMath>
      <w:r>
        <w:t>的质量与</w:t>
      </w:r>
      <w:r>
        <w:t xml:space="preserve"> </w:t>
      </w:r>
      <w:r>
        <w:rPr>
          <w:rFonts w:eastAsia="Times New Roman"/>
        </w:rPr>
        <w:t>max</w:t>
      </w:r>
      <m:oMath xmlns:a="http://schemas.openxmlformats.org/drawingml/2006/main" xmlns:pic="http://schemas.openxmlformats.org/drawingml/2006/picture">
        <m:sSub>
          <m:e>
            <m:r>
              <m:t>​</m:t>
            </m:r>
          </m:e>
          <m:sub>
            <m:r>
              <m:t>g</m:t>
            </m:r>
          </m:sub>
        </m:sSub>
        <m:sSub>
          <m:e>
            <m:r>
              <m:t>V</m:t>
            </m:r>
          </m:e>
          <m:sub>
            <m:r>
              <m:t>g</m:t>
            </m:r>
          </m:sub>
        </m:sSub>
      </m:oMath>
      <w:r>
        <w:t>的体积，故</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sSub>
                <m:e>
                  <m:r>
                    <m:t>N</m:t>
                  </m:r>
                </m:e>
                <m:sub>
                  <m:r>
                    <m:t>S</m:t>
                  </m:r>
                </m:sub>
              </m:sSub>
              <m:r>
                <m:rPr>
                  <m:sty m:val="p"/>
                </m:rPr>
                <m:t>≥</m:t>
              </m:r>
              <m:r>
                <m:rPr>
                  <m:sty m:val="p"/>
                </m:rPr>
                <m:t>max</m:t>
              </m:r>
              <m:d>
                <m:dPr>
                  <m:begChr m:val="{"/>
                  <m:sepChr m:val=""/>
                  <m:endChr m:val="}"/>
                  <m:grow/>
                </m:dPr>
                <m:e>
                  <m:d>
                    <m:dPr>
                      <m:begChr m:val="⌈"/>
                      <m:sepChr m:val=""/>
                      <m:endChr m:val="⌉"/>
                      <m:grow/>
                    </m:dPr>
                    <m:e>
                      <m:f>
                        <m:fPr>
                          <m:type m:val="bar"/>
                        </m:fPr>
                        <m:num>
                          <m:nary>
                            <m:naryPr>
                              <m:chr m:val="∑"/>
                              <m:limLoc m:val="undOvr"/>
                              <m:subHide m:val="off"/>
                              <m:supHide m:val="on"/>
                            </m:naryPr>
                            <m:sub>
                              <m:r>
                                <m:t>k</m:t>
                              </m:r>
                            </m:sub>
                            <m:sup>
                              <m:r>
                                <m:t>​</m:t>
                              </m:r>
                            </m:sup>
                            <m:e>
                              <m:sSub>
                                <m:e>
                                  <m:r>
                                    <m:t>n</m:t>
                                  </m:r>
                                </m:e>
                                <m:sub>
                                  <m:r>
                                    <m:t>S</m:t>
                                  </m:r>
                                  <m:r>
                                    <m:t>k</m:t>
                                  </m:r>
                                </m:sub>
                              </m:sSub>
                            </m:e>
                          </m:nary>
                          <m:sSub>
                            <m:e>
                              <m:r>
                                <m:t>m</m:t>
                              </m:r>
                            </m:e>
                            <m:sub>
                              <m:r>
                                <m:t>k</m:t>
                              </m:r>
                            </m:sub>
                          </m:sSub>
                        </m:num>
                        <m:den>
                          <m:limLow>
                            <m:e>
                              <m:r>
                                <m:rPr>
                                  <m:sty m:val="p"/>
                                </m:rPr>
                                <m:t>max</m:t>
                              </m:r>
                            </m:e>
                            <m:lim>
                              <m:r>
                                <m:t>g</m:t>
                              </m:r>
                            </m:lim>
                          </m:limLow>
                          <m:sSubSup>
                            <m:e>
                              <m:r>
                                <m:t>q</m:t>
                              </m:r>
                            </m:e>
                            <m:sub>
                              <m:r>
                                <m:t>g</m:t>
                              </m:r>
                              <m:r>
                                <m:t>S</m:t>
                              </m:r>
                            </m:sub>
                            <m:sup>
                              <m:r>
                                <m:rPr>
                                  <m:sty m:val="p"/>
                                </m:rPr>
                                <m:t>*</m:t>
                              </m:r>
                            </m:sup>
                          </m:sSubSup>
                        </m:den>
                      </m:f>
                    </m:e>
                  </m:d>
                  <m:r>
                    <m:rPr>
                      <m:sty m:val="p"/>
                    </m:rPr>
                    <m:t>,</m:t>
                  </m:r>
                  <m:d>
                    <m:dPr>
                      <m:begChr m:val="⌈"/>
                      <m:sepChr m:val=""/>
                      <m:endChr m:val="⌉"/>
                      <m:grow/>
                    </m:dPr>
                    <m:e>
                      <m:f>
                        <m:fPr>
                          <m:type m:val="bar"/>
                        </m:fPr>
                        <m:num>
                          <m:nary>
                            <m:naryPr>
                              <m:chr m:val="∑"/>
                              <m:limLoc m:val="undOvr"/>
                              <m:subHide m:val="off"/>
                              <m:supHide m:val="on"/>
                            </m:naryPr>
                            <m:sub>
                              <m:r>
                                <m:t>k</m:t>
                              </m:r>
                            </m:sub>
                            <m:sup>
                              <m:r>
                                <m:t>​</m:t>
                              </m:r>
                            </m:sup>
                            <m:e>
                              <m:sSub>
                                <m:e>
                                  <m:r>
                                    <m:t>n</m:t>
                                  </m:r>
                                </m:e>
                                <m:sub>
                                  <m:r>
                                    <m:t>S</m:t>
                                  </m:r>
                                  <m:r>
                                    <m:t>k</m:t>
                                  </m:r>
                                </m:sub>
                              </m:sSub>
                            </m:e>
                          </m:nary>
                          <m:sSub>
                            <m:e>
                              <m:r>
                                <m:t>v</m:t>
                              </m:r>
                            </m:e>
                            <m:sub>
                              <m:r>
                                <m:t>k</m:t>
                              </m:r>
                            </m:sub>
                          </m:sSub>
                        </m:num>
                        <m:den>
                          <m:limLow>
                            <m:e>
                              <m:r>
                                <m:rPr>
                                  <m:sty m:val="p"/>
                                </m:rPr>
                                <m:t>max</m:t>
                              </m:r>
                            </m:e>
                            <m:lim>
                              <m:r>
                                <m:t>g</m:t>
                              </m:r>
                            </m:lim>
                          </m:limLow>
                          <m:sSub>
                            <m:e>
                              <m:r>
                                <m:t>V</m:t>
                              </m:r>
                            </m:e>
                            <m:sub>
                              <m:r>
                                <m:t>g</m:t>
                              </m:r>
                            </m:sub>
                          </m:sSub>
                        </m:den>
                      </m:f>
                    </m:e>
                  </m:d>
                </m:e>
              </m:d>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6.</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15</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0B8647FF" w14:textId="77777777" w:rsidR="008C3415" w:rsidRDefault="008C3415" w:rsidP="003339FE">
      <w:pPr>
        <w:ind w:firstLine="480"/>
      </w:pPr>
      <w:r>
        <w:t>该界与机型混用无关（混用也无法突破单架次的最大容量），因此是一个有效下界。</w:t>
      </w:r>
    </w:p>
    <w:p w14:paraId="3984B0FE" w14:textId="77777777" w:rsidR="008C3415" w:rsidRDefault="008C3415" w:rsidP="003339FE">
      <w:pPr>
        <w:ind w:firstLine="480"/>
      </w:pPr>
      <w:r>
        <w:t>表</w:t>
      </w:r>
      <w:r>
        <w:t xml:space="preserve"> </w:t>
      </w:r>
      <w:r>
        <w:rPr>
          <w:rFonts w:eastAsia="Times New Roman"/>
        </w:rPr>
        <w:t xml:space="preserve">6.5 </w:t>
      </w:r>
      <w:r>
        <w:t>与图</w:t>
      </w:r>
      <w:r>
        <w:t xml:space="preserve"> </w:t>
      </w:r>
      <w:r>
        <w:rPr>
          <w:rFonts w:eastAsia="Times New Roman"/>
        </w:rPr>
        <w:t xml:space="preserve">6.4(e) </w:t>
      </w:r>
      <w:r>
        <w:t>显示：</w:t>
      </w:r>
      <w:r>
        <w:rPr>
          <w:rFonts w:eastAsia="Times New Roman"/>
          <w:b/>
        </w:rPr>
        <w:t xml:space="preserve">15 </w:t>
      </w:r>
      <w:r>
        <w:rPr>
          <w:rFonts w:ascii="黑体" w:hAnsi="黑体" w:cs="黑体"/>
        </w:rPr>
        <w:t>个服务区的</w:t>
      </w:r>
      <w:r>
        <w:rPr>
          <w:rFonts w:ascii="黑体" w:hAnsi="黑体" w:cs="黑体"/>
        </w:rPr>
        <w:t xml:space="preserve"> </w:t>
      </w:r>
      <w:r>
        <w:rPr>
          <w:rFonts w:eastAsia="Times New Roman"/>
          <w:b/>
        </w:rPr>
        <w:t xml:space="preserve">DP </w:t>
      </w:r>
      <w:r>
        <w:rPr>
          <w:rFonts w:ascii="黑体" w:hAnsi="黑体" w:cs="黑体"/>
        </w:rPr>
        <w:t>解逐一等于该下界，间隙全为</w:t>
      </w:r>
      <w:r>
        <w:rPr>
          <w:rFonts w:ascii="黑体" w:hAnsi="黑体" w:cs="黑体"/>
        </w:rPr>
        <w:t xml:space="preserve"> </w:t>
      </w:r>
      <w:r>
        <w:rPr>
          <w:rFonts w:eastAsia="Times New Roman"/>
          <w:b/>
        </w:rPr>
        <w:t>0</w:t>
      </w:r>
      <w:r>
        <w:t>，合计</w:t>
      </w:r>
      <w:r>
        <w:t xml:space="preserve"> </w:t>
      </w:r>
      <w:r>
        <w:rPr>
          <w:rFonts w:eastAsia="Times New Roman"/>
        </w:rPr>
        <w:t xml:space="preserve">18 </w:t>
      </w:r>
      <w:r>
        <w:t>架次。这给出了一个比</w:t>
      </w:r>
      <w:r>
        <w:rPr>
          <w:rFonts w:eastAsia="Times New Roman"/>
        </w:rPr>
        <w:t xml:space="preserve">” </w:t>
      </w:r>
      <w:r>
        <w:t>四种算法答案一致</w:t>
      </w:r>
      <w:r>
        <w:rPr>
          <w:rFonts w:eastAsia="Times New Roman"/>
        </w:rPr>
        <w:t xml:space="preserve">” </w:t>
      </w:r>
      <w:r>
        <w:t>更强的结论</w:t>
      </w:r>
      <w:r>
        <w:t>——</w:t>
      </w:r>
      <w:r>
        <w:rPr>
          <w:rFonts w:eastAsia="Times New Roman"/>
          <w:b/>
        </w:rPr>
        <w:t xml:space="preserve">18 </w:t>
      </w:r>
      <w:r>
        <w:rPr>
          <w:rFonts w:ascii="黑体" w:hAnsi="黑体" w:cs="黑体"/>
        </w:rPr>
        <w:t>架次是单点路线假设下的最少架次，可证最优</w:t>
      </w:r>
      <w:r>
        <w:t>。</w:t>
      </w:r>
    </w:p>
    <w:p w14:paraId="3286D252" w14:textId="77777777" w:rsidR="008C3415" w:rsidRDefault="008C3415" w:rsidP="003339FE">
      <w:pPr>
        <w:spacing w:after="3" w:line="265" w:lineRule="auto"/>
        <w:ind w:left="391" w:right="246" w:firstLine="480"/>
        <w:jc w:val="center"/>
      </w:pPr>
      <w:r>
        <w:t>表</w:t>
      </w:r>
      <w:r>
        <w:t xml:space="preserve"> </w:t>
      </w:r>
      <w:r>
        <w:rPr>
          <w:rFonts w:eastAsia="Times New Roman"/>
        </w:rPr>
        <w:t xml:space="preserve">6.5 </w:t>
      </w:r>
      <w:r>
        <w:t>问题一：逐服务区架次数下界与</w:t>
      </w:r>
      <w:r>
        <w:t xml:space="preserve"> </w:t>
      </w:r>
      <w:r>
        <w:rPr>
          <w:rFonts w:eastAsia="Times New Roman"/>
        </w:rPr>
        <w:t xml:space="preserve">DP </w:t>
      </w:r>
      <w:r>
        <w:t>解的间隙</w:t>
      </w:r>
    </w:p>
    <w:p w14:paraId="793F69A7" w14:textId="77777777" w:rsidR="008C3415" w:rsidRDefault="008C3415" w:rsidP="008C3415">
      <w:pPr>
        <w:spacing w:after="3" w:line="265" w:lineRule="auto"/>
        <w:ind w:left="262" w:right="116" w:firstLine="360"/>
        <w:jc w:val="center"/>
      </w:pPr>
      <w:r>
        <w:rPr>
          <w:sz w:val="18"/>
        </w:rPr>
        <w:t>服务区</w:t>
      </w:r>
      <w:r>
        <w:rPr>
          <w:sz w:val="18"/>
        </w:rPr>
        <w:t xml:space="preserve"> </w:t>
      </w:r>
      <w:r>
        <w:rPr>
          <w:sz w:val="18"/>
        </w:rPr>
        <w:t>总质量</w:t>
      </w:r>
      <w:r>
        <w:rPr>
          <w:sz w:val="18"/>
        </w:rPr>
        <w:t xml:space="preserve"> </w:t>
      </w:r>
      <w:r>
        <w:rPr>
          <w:rFonts w:eastAsia="Times New Roman"/>
          <w:sz w:val="18"/>
        </w:rPr>
        <w:t xml:space="preserve">/ kg </w:t>
      </w:r>
      <w:r>
        <w:rPr>
          <w:sz w:val="18"/>
        </w:rPr>
        <w:t>总体积</w:t>
      </w:r>
      <w:r>
        <w:rPr>
          <w:sz w:val="18"/>
        </w:rPr>
        <w:t xml:space="preserve"> </w:t>
      </w:r>
      <w:r>
        <w:rPr>
          <w:rFonts w:eastAsia="Times New Roman"/>
          <w:sz w:val="18"/>
        </w:rPr>
        <w:t>/ m</w:t>
      </w:r>
      <m:oMath xmlns:a="http://schemas.openxmlformats.org/drawingml/2006/main" xmlns:pic="http://schemas.openxmlformats.org/drawingml/2006/picture">
        <m:sSup>
          <m:e>
            <m:r>
              <m:t>​</m:t>
            </m:r>
          </m:e>
          <m:sup>
            <m:r>
              <m:t>3</m:t>
            </m:r>
          </m:sup>
        </m:sSup>
      </m:oMath>
      <w:r>
        <w:rPr>
          <w:sz w:val="18"/>
        </w:rPr>
        <w:t>质量界</w:t>
      </w:r>
      <w:r>
        <w:rPr>
          <w:sz w:val="18"/>
        </w:rPr>
        <w:t xml:space="preserve"> </w:t>
      </w:r>
      <w:r>
        <w:rPr>
          <w:sz w:val="18"/>
        </w:rPr>
        <w:t>体积界</w:t>
      </w:r>
      <w:r>
        <w:rPr>
          <w:sz w:val="18"/>
        </w:rPr>
        <w:t xml:space="preserve"> </w:t>
      </w:r>
      <w:r>
        <w:rPr>
          <w:sz w:val="18"/>
        </w:rPr>
        <w:t>下界</w:t>
      </w:r>
      <w:r>
        <w:rPr>
          <w:sz w:val="18"/>
        </w:rPr>
        <w:t xml:space="preserve"> </w:t>
      </w:r>
      <w:r>
        <w:rPr>
          <w:rFonts w:eastAsia="Times New Roman"/>
          <w:sz w:val="18"/>
        </w:rPr>
        <w:t xml:space="preserve">DP </w:t>
      </w:r>
      <w:r>
        <w:rPr>
          <w:sz w:val="18"/>
        </w:rPr>
        <w:t>解</w:t>
      </w:r>
    </w:p>
    <w:tbl>
      <w:tblPr>
        <w:tblW w:w="5917" w:type="dxa"/>
        <w:jc w:val="center"/>
        <w:tblCellMar>
          <w:top w:w="11" w:type="dxa"/>
          <w:left w:w="0" w:type="dxa"/>
          <w:right w:w="115" w:type="dxa"/>
        </w:tblCellMar>
        <w:tblLook w:val="04A0" w:firstRow="1" w:lastRow="0" w:firstColumn="1" w:lastColumn="0" w:noHBand="0" w:noVBand="1"/>
      </w:tblPr>
      <w:tblGrid>
        <w:gridCol w:w="982"/>
        <w:gridCol w:w="1012"/>
        <w:gridCol w:w="966"/>
        <w:gridCol w:w="717"/>
        <w:gridCol w:w="681"/>
        <w:gridCol w:w="661"/>
        <w:gridCol w:w="898"/>
      </w:tblGrid>
      <w:tr w:rsidR="008C3415" w14:paraId="428D0BC0" w14:textId="77777777" w:rsidTr="003E130D">
        <w:trPr>
          <w:trHeight w:val="290"/>
          <w:jc w:val="center"/>
        </w:trPr>
        <w:tc>
          <w:tcPr>
            <w:tcW w:w="982" w:type="dxa"/>
            <w:tcBorders>
              <w:top w:val="single" w:sz="5" w:space="0" w:color="000000"/>
              <w:left w:val="nil"/>
              <w:bottom w:val="nil"/>
              <w:right w:val="nil"/>
            </w:tcBorders>
          </w:tcPr>
          <w:p w14:paraId="10C53205" w14:textId="77777777" w:rsidR="008C3415" w:rsidRPr="003E130D" w:rsidRDefault="008C3415" w:rsidP="003E130D">
            <w:pPr>
              <w:spacing w:line="259" w:lineRule="auto"/>
              <w:ind w:left="80" w:firstLine="360"/>
              <w:jc w:val="left"/>
              <w:rPr>
                <w:rFonts w:ascii="等线" w:eastAsia="等线" w:hAnsi="等线" w:hint="eastAsia"/>
              </w:rPr>
            </w:pPr>
            <w:r w:rsidRPr="003E130D">
              <w:rPr>
                <w:rFonts w:eastAsia="Times New Roman"/>
                <w:sz w:val="18"/>
              </w:rPr>
              <w:t>S001</w:t>
            </w:r>
          </w:p>
        </w:tc>
        <w:tc>
          <w:tcPr>
            <w:tcW w:w="1012" w:type="dxa"/>
            <w:tcBorders>
              <w:top w:val="single" w:sz="5" w:space="0" w:color="000000"/>
              <w:left w:val="nil"/>
              <w:bottom w:val="nil"/>
              <w:right w:val="nil"/>
            </w:tcBorders>
          </w:tcPr>
          <w:p w14:paraId="781C9127"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154.0</w:t>
            </w:r>
          </w:p>
        </w:tc>
        <w:tc>
          <w:tcPr>
            <w:tcW w:w="966" w:type="dxa"/>
            <w:tcBorders>
              <w:top w:val="single" w:sz="5" w:space="0" w:color="000000"/>
              <w:left w:val="nil"/>
              <w:bottom w:val="nil"/>
              <w:right w:val="nil"/>
            </w:tcBorders>
          </w:tcPr>
          <w:p w14:paraId="7AF96CDE"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0.394</w:t>
            </w:r>
          </w:p>
        </w:tc>
        <w:tc>
          <w:tcPr>
            <w:tcW w:w="717" w:type="dxa"/>
            <w:tcBorders>
              <w:top w:val="single" w:sz="5" w:space="0" w:color="000000"/>
              <w:left w:val="nil"/>
              <w:bottom w:val="nil"/>
              <w:right w:val="nil"/>
            </w:tcBorders>
          </w:tcPr>
          <w:p w14:paraId="4DD26979"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2</w:t>
            </w:r>
          </w:p>
        </w:tc>
        <w:tc>
          <w:tcPr>
            <w:tcW w:w="681" w:type="dxa"/>
            <w:tcBorders>
              <w:top w:val="single" w:sz="5" w:space="0" w:color="000000"/>
              <w:left w:val="nil"/>
              <w:bottom w:val="nil"/>
              <w:right w:val="nil"/>
            </w:tcBorders>
          </w:tcPr>
          <w:p w14:paraId="1C25254B"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2</w:t>
            </w:r>
          </w:p>
        </w:tc>
        <w:tc>
          <w:tcPr>
            <w:tcW w:w="661" w:type="dxa"/>
            <w:tcBorders>
              <w:top w:val="single" w:sz="5" w:space="0" w:color="000000"/>
              <w:left w:val="nil"/>
              <w:bottom w:val="nil"/>
              <w:right w:val="nil"/>
            </w:tcBorders>
          </w:tcPr>
          <w:p w14:paraId="58147C05"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2</w:t>
            </w:r>
          </w:p>
        </w:tc>
        <w:tc>
          <w:tcPr>
            <w:tcW w:w="898" w:type="dxa"/>
            <w:tcBorders>
              <w:top w:val="single" w:sz="5" w:space="0" w:color="000000"/>
              <w:left w:val="nil"/>
              <w:bottom w:val="nil"/>
              <w:right w:val="nil"/>
            </w:tcBorders>
          </w:tcPr>
          <w:p w14:paraId="24E6BA7D"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2</w:t>
            </w:r>
          </w:p>
        </w:tc>
      </w:tr>
      <w:tr w:rsidR="008C3415" w14:paraId="5A0103DF" w14:textId="77777777" w:rsidTr="003E130D">
        <w:trPr>
          <w:trHeight w:val="216"/>
          <w:jc w:val="center"/>
        </w:trPr>
        <w:tc>
          <w:tcPr>
            <w:tcW w:w="982" w:type="dxa"/>
            <w:tcBorders>
              <w:top w:val="nil"/>
              <w:left w:val="nil"/>
              <w:bottom w:val="nil"/>
              <w:right w:val="nil"/>
            </w:tcBorders>
          </w:tcPr>
          <w:p w14:paraId="3808A363" w14:textId="77777777" w:rsidR="008C3415" w:rsidRPr="003E130D" w:rsidRDefault="008C3415" w:rsidP="003E130D">
            <w:pPr>
              <w:spacing w:line="259" w:lineRule="auto"/>
              <w:ind w:left="80" w:firstLine="360"/>
              <w:jc w:val="left"/>
              <w:rPr>
                <w:rFonts w:ascii="等线" w:eastAsia="等线" w:hAnsi="等线" w:hint="eastAsia"/>
              </w:rPr>
            </w:pPr>
            <w:r w:rsidRPr="003E130D">
              <w:rPr>
                <w:rFonts w:eastAsia="Times New Roman"/>
                <w:sz w:val="18"/>
              </w:rPr>
              <w:t>S002</w:t>
            </w:r>
          </w:p>
        </w:tc>
        <w:tc>
          <w:tcPr>
            <w:tcW w:w="1012" w:type="dxa"/>
            <w:tcBorders>
              <w:top w:val="nil"/>
              <w:left w:val="nil"/>
              <w:bottom w:val="nil"/>
              <w:right w:val="nil"/>
            </w:tcBorders>
          </w:tcPr>
          <w:p w14:paraId="3E70D040"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81.0</w:t>
            </w:r>
          </w:p>
        </w:tc>
        <w:tc>
          <w:tcPr>
            <w:tcW w:w="966" w:type="dxa"/>
            <w:tcBorders>
              <w:top w:val="nil"/>
              <w:left w:val="nil"/>
              <w:bottom w:val="nil"/>
              <w:right w:val="nil"/>
            </w:tcBorders>
          </w:tcPr>
          <w:p w14:paraId="08F20570" w14:textId="77777777" w:rsidR="008C3415" w:rsidRPr="003E130D" w:rsidRDefault="008C3415" w:rsidP="003E130D">
            <w:pPr>
              <w:spacing w:line="259" w:lineRule="auto"/>
              <w:ind w:left="3" w:firstLine="360"/>
              <w:jc w:val="left"/>
              <w:rPr>
                <w:rFonts w:ascii="等线" w:eastAsia="等线" w:hAnsi="等线" w:hint="eastAsia"/>
              </w:rPr>
            </w:pPr>
            <w:r w:rsidRPr="003E130D">
              <w:rPr>
                <w:rFonts w:eastAsia="Times New Roman"/>
                <w:sz w:val="18"/>
              </w:rPr>
              <w:t>0.211</w:t>
            </w:r>
          </w:p>
        </w:tc>
        <w:tc>
          <w:tcPr>
            <w:tcW w:w="717" w:type="dxa"/>
            <w:tcBorders>
              <w:top w:val="nil"/>
              <w:left w:val="nil"/>
              <w:bottom w:val="nil"/>
              <w:right w:val="nil"/>
            </w:tcBorders>
          </w:tcPr>
          <w:p w14:paraId="47C75987"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2</w:t>
            </w:r>
          </w:p>
        </w:tc>
        <w:tc>
          <w:tcPr>
            <w:tcW w:w="681" w:type="dxa"/>
            <w:tcBorders>
              <w:top w:val="nil"/>
              <w:left w:val="nil"/>
              <w:bottom w:val="nil"/>
              <w:right w:val="nil"/>
            </w:tcBorders>
          </w:tcPr>
          <w:p w14:paraId="45C26097"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1</w:t>
            </w:r>
          </w:p>
        </w:tc>
        <w:tc>
          <w:tcPr>
            <w:tcW w:w="661" w:type="dxa"/>
            <w:tcBorders>
              <w:top w:val="nil"/>
              <w:left w:val="nil"/>
              <w:bottom w:val="nil"/>
              <w:right w:val="nil"/>
            </w:tcBorders>
          </w:tcPr>
          <w:p w14:paraId="4D0064CF"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2</w:t>
            </w:r>
          </w:p>
        </w:tc>
        <w:tc>
          <w:tcPr>
            <w:tcW w:w="898" w:type="dxa"/>
            <w:tcBorders>
              <w:top w:val="nil"/>
              <w:left w:val="nil"/>
              <w:bottom w:val="nil"/>
              <w:right w:val="nil"/>
            </w:tcBorders>
          </w:tcPr>
          <w:p w14:paraId="23283EE1"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2</w:t>
            </w:r>
          </w:p>
        </w:tc>
      </w:tr>
      <w:tr w:rsidR="008C3415" w14:paraId="15AC106C" w14:textId="77777777" w:rsidTr="003E130D">
        <w:trPr>
          <w:trHeight w:val="216"/>
          <w:jc w:val="center"/>
        </w:trPr>
        <w:tc>
          <w:tcPr>
            <w:tcW w:w="982" w:type="dxa"/>
            <w:tcBorders>
              <w:top w:val="nil"/>
              <w:left w:val="nil"/>
              <w:bottom w:val="nil"/>
              <w:right w:val="nil"/>
            </w:tcBorders>
          </w:tcPr>
          <w:p w14:paraId="73FE5C73" w14:textId="77777777" w:rsidR="008C3415" w:rsidRPr="003E130D" w:rsidRDefault="008C3415" w:rsidP="003E130D">
            <w:pPr>
              <w:spacing w:line="259" w:lineRule="auto"/>
              <w:ind w:left="80" w:firstLine="360"/>
              <w:jc w:val="left"/>
              <w:rPr>
                <w:rFonts w:ascii="等线" w:eastAsia="等线" w:hAnsi="等线" w:hint="eastAsia"/>
              </w:rPr>
            </w:pPr>
            <w:r w:rsidRPr="003E130D">
              <w:rPr>
                <w:rFonts w:eastAsia="Times New Roman"/>
                <w:sz w:val="18"/>
              </w:rPr>
              <w:t>S003</w:t>
            </w:r>
          </w:p>
        </w:tc>
        <w:tc>
          <w:tcPr>
            <w:tcW w:w="1012" w:type="dxa"/>
            <w:tcBorders>
              <w:top w:val="nil"/>
              <w:left w:val="nil"/>
              <w:bottom w:val="nil"/>
              <w:right w:val="nil"/>
            </w:tcBorders>
          </w:tcPr>
          <w:p w14:paraId="002D8AD6"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81.0</w:t>
            </w:r>
          </w:p>
        </w:tc>
        <w:tc>
          <w:tcPr>
            <w:tcW w:w="966" w:type="dxa"/>
            <w:tcBorders>
              <w:top w:val="nil"/>
              <w:left w:val="nil"/>
              <w:bottom w:val="nil"/>
              <w:right w:val="nil"/>
            </w:tcBorders>
          </w:tcPr>
          <w:p w14:paraId="6E33EC50" w14:textId="77777777" w:rsidR="008C3415" w:rsidRPr="003E130D" w:rsidRDefault="008C3415" w:rsidP="003E130D">
            <w:pPr>
              <w:spacing w:line="259" w:lineRule="auto"/>
              <w:ind w:left="3" w:firstLine="360"/>
              <w:jc w:val="left"/>
              <w:rPr>
                <w:rFonts w:ascii="等线" w:eastAsia="等线" w:hAnsi="等线" w:hint="eastAsia"/>
              </w:rPr>
            </w:pPr>
            <w:r w:rsidRPr="003E130D">
              <w:rPr>
                <w:rFonts w:eastAsia="Times New Roman"/>
                <w:sz w:val="18"/>
              </w:rPr>
              <w:t>0.211</w:t>
            </w:r>
          </w:p>
        </w:tc>
        <w:tc>
          <w:tcPr>
            <w:tcW w:w="717" w:type="dxa"/>
            <w:tcBorders>
              <w:top w:val="nil"/>
              <w:left w:val="nil"/>
              <w:bottom w:val="nil"/>
              <w:right w:val="nil"/>
            </w:tcBorders>
          </w:tcPr>
          <w:p w14:paraId="58FD9839"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2</w:t>
            </w:r>
          </w:p>
        </w:tc>
        <w:tc>
          <w:tcPr>
            <w:tcW w:w="681" w:type="dxa"/>
            <w:tcBorders>
              <w:top w:val="nil"/>
              <w:left w:val="nil"/>
              <w:bottom w:val="nil"/>
              <w:right w:val="nil"/>
            </w:tcBorders>
          </w:tcPr>
          <w:p w14:paraId="13C59ECC"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1</w:t>
            </w:r>
          </w:p>
        </w:tc>
        <w:tc>
          <w:tcPr>
            <w:tcW w:w="661" w:type="dxa"/>
            <w:tcBorders>
              <w:top w:val="nil"/>
              <w:left w:val="nil"/>
              <w:bottom w:val="nil"/>
              <w:right w:val="nil"/>
            </w:tcBorders>
          </w:tcPr>
          <w:p w14:paraId="1F69B4A7"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2</w:t>
            </w:r>
          </w:p>
        </w:tc>
        <w:tc>
          <w:tcPr>
            <w:tcW w:w="898" w:type="dxa"/>
            <w:tcBorders>
              <w:top w:val="nil"/>
              <w:left w:val="nil"/>
              <w:bottom w:val="nil"/>
              <w:right w:val="nil"/>
            </w:tcBorders>
          </w:tcPr>
          <w:p w14:paraId="35443B84"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2</w:t>
            </w:r>
          </w:p>
        </w:tc>
      </w:tr>
      <w:tr w:rsidR="008C3415" w14:paraId="240E2967" w14:textId="77777777" w:rsidTr="003E130D">
        <w:trPr>
          <w:trHeight w:val="216"/>
          <w:jc w:val="center"/>
        </w:trPr>
        <w:tc>
          <w:tcPr>
            <w:tcW w:w="982" w:type="dxa"/>
            <w:tcBorders>
              <w:top w:val="nil"/>
              <w:left w:val="nil"/>
              <w:bottom w:val="nil"/>
              <w:right w:val="nil"/>
            </w:tcBorders>
          </w:tcPr>
          <w:p w14:paraId="04FEAE12" w14:textId="77777777" w:rsidR="008C3415" w:rsidRPr="003E130D" w:rsidRDefault="008C3415" w:rsidP="003E130D">
            <w:pPr>
              <w:spacing w:line="259" w:lineRule="auto"/>
              <w:ind w:left="80" w:firstLine="360"/>
              <w:jc w:val="left"/>
              <w:rPr>
                <w:rFonts w:ascii="等线" w:eastAsia="等线" w:hAnsi="等线" w:hint="eastAsia"/>
              </w:rPr>
            </w:pPr>
            <w:r w:rsidRPr="003E130D">
              <w:rPr>
                <w:rFonts w:eastAsia="Times New Roman"/>
                <w:sz w:val="18"/>
              </w:rPr>
              <w:t>S004</w:t>
            </w:r>
          </w:p>
        </w:tc>
        <w:tc>
          <w:tcPr>
            <w:tcW w:w="1012" w:type="dxa"/>
            <w:tcBorders>
              <w:top w:val="nil"/>
              <w:left w:val="nil"/>
              <w:bottom w:val="nil"/>
              <w:right w:val="nil"/>
            </w:tcBorders>
          </w:tcPr>
          <w:p w14:paraId="396889CF"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59.0</w:t>
            </w:r>
          </w:p>
        </w:tc>
        <w:tc>
          <w:tcPr>
            <w:tcW w:w="966" w:type="dxa"/>
            <w:tcBorders>
              <w:top w:val="nil"/>
              <w:left w:val="nil"/>
              <w:bottom w:val="nil"/>
              <w:right w:val="nil"/>
            </w:tcBorders>
          </w:tcPr>
          <w:p w14:paraId="7A7B968C"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0.156</w:t>
            </w:r>
          </w:p>
        </w:tc>
        <w:tc>
          <w:tcPr>
            <w:tcW w:w="717" w:type="dxa"/>
            <w:tcBorders>
              <w:top w:val="nil"/>
              <w:left w:val="nil"/>
              <w:bottom w:val="nil"/>
              <w:right w:val="nil"/>
            </w:tcBorders>
          </w:tcPr>
          <w:p w14:paraId="724B7C95"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681" w:type="dxa"/>
            <w:tcBorders>
              <w:top w:val="nil"/>
              <w:left w:val="nil"/>
              <w:bottom w:val="nil"/>
              <w:right w:val="nil"/>
            </w:tcBorders>
          </w:tcPr>
          <w:p w14:paraId="54F7468E"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1</w:t>
            </w:r>
          </w:p>
        </w:tc>
        <w:tc>
          <w:tcPr>
            <w:tcW w:w="661" w:type="dxa"/>
            <w:tcBorders>
              <w:top w:val="nil"/>
              <w:left w:val="nil"/>
              <w:bottom w:val="nil"/>
              <w:right w:val="nil"/>
            </w:tcBorders>
          </w:tcPr>
          <w:p w14:paraId="2D5A9B1E"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898" w:type="dxa"/>
            <w:tcBorders>
              <w:top w:val="nil"/>
              <w:left w:val="nil"/>
              <w:bottom w:val="nil"/>
              <w:right w:val="nil"/>
            </w:tcBorders>
          </w:tcPr>
          <w:p w14:paraId="07FD8619"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r>
      <w:tr w:rsidR="008C3415" w14:paraId="7133611C" w14:textId="77777777" w:rsidTr="003E130D">
        <w:trPr>
          <w:trHeight w:val="216"/>
          <w:jc w:val="center"/>
        </w:trPr>
        <w:tc>
          <w:tcPr>
            <w:tcW w:w="982" w:type="dxa"/>
            <w:tcBorders>
              <w:top w:val="nil"/>
              <w:left w:val="nil"/>
              <w:bottom w:val="nil"/>
              <w:right w:val="nil"/>
            </w:tcBorders>
          </w:tcPr>
          <w:p w14:paraId="4E57105C" w14:textId="77777777" w:rsidR="008C3415" w:rsidRPr="003E130D" w:rsidRDefault="008C3415" w:rsidP="003E130D">
            <w:pPr>
              <w:spacing w:line="259" w:lineRule="auto"/>
              <w:ind w:left="80" w:firstLine="360"/>
              <w:jc w:val="left"/>
              <w:rPr>
                <w:rFonts w:ascii="等线" w:eastAsia="等线" w:hAnsi="等线" w:hint="eastAsia"/>
              </w:rPr>
            </w:pPr>
            <w:r w:rsidRPr="003E130D">
              <w:rPr>
                <w:rFonts w:eastAsia="Times New Roman"/>
                <w:sz w:val="18"/>
              </w:rPr>
              <w:t>S005</w:t>
            </w:r>
          </w:p>
        </w:tc>
        <w:tc>
          <w:tcPr>
            <w:tcW w:w="1012" w:type="dxa"/>
            <w:tcBorders>
              <w:top w:val="nil"/>
              <w:left w:val="nil"/>
              <w:bottom w:val="nil"/>
              <w:right w:val="nil"/>
            </w:tcBorders>
          </w:tcPr>
          <w:p w14:paraId="7D1B7F3F"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59.0</w:t>
            </w:r>
          </w:p>
        </w:tc>
        <w:tc>
          <w:tcPr>
            <w:tcW w:w="966" w:type="dxa"/>
            <w:tcBorders>
              <w:top w:val="nil"/>
              <w:left w:val="nil"/>
              <w:bottom w:val="nil"/>
              <w:right w:val="nil"/>
            </w:tcBorders>
          </w:tcPr>
          <w:p w14:paraId="22ED8E52"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0.156</w:t>
            </w:r>
          </w:p>
        </w:tc>
        <w:tc>
          <w:tcPr>
            <w:tcW w:w="717" w:type="dxa"/>
            <w:tcBorders>
              <w:top w:val="nil"/>
              <w:left w:val="nil"/>
              <w:bottom w:val="nil"/>
              <w:right w:val="nil"/>
            </w:tcBorders>
          </w:tcPr>
          <w:p w14:paraId="0E79B223"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681" w:type="dxa"/>
            <w:tcBorders>
              <w:top w:val="nil"/>
              <w:left w:val="nil"/>
              <w:bottom w:val="nil"/>
              <w:right w:val="nil"/>
            </w:tcBorders>
          </w:tcPr>
          <w:p w14:paraId="6DB3B417"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1</w:t>
            </w:r>
          </w:p>
        </w:tc>
        <w:tc>
          <w:tcPr>
            <w:tcW w:w="661" w:type="dxa"/>
            <w:tcBorders>
              <w:top w:val="nil"/>
              <w:left w:val="nil"/>
              <w:bottom w:val="nil"/>
              <w:right w:val="nil"/>
            </w:tcBorders>
          </w:tcPr>
          <w:p w14:paraId="2210CC38"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898" w:type="dxa"/>
            <w:tcBorders>
              <w:top w:val="nil"/>
              <w:left w:val="nil"/>
              <w:bottom w:val="nil"/>
              <w:right w:val="nil"/>
            </w:tcBorders>
          </w:tcPr>
          <w:p w14:paraId="79774F8A"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r>
      <w:tr w:rsidR="008C3415" w14:paraId="6C5F9A45" w14:textId="77777777" w:rsidTr="003E130D">
        <w:trPr>
          <w:trHeight w:val="216"/>
          <w:jc w:val="center"/>
        </w:trPr>
        <w:tc>
          <w:tcPr>
            <w:tcW w:w="982" w:type="dxa"/>
            <w:tcBorders>
              <w:top w:val="nil"/>
              <w:left w:val="nil"/>
              <w:bottom w:val="nil"/>
              <w:right w:val="nil"/>
            </w:tcBorders>
          </w:tcPr>
          <w:p w14:paraId="5B21524D" w14:textId="77777777" w:rsidR="008C3415" w:rsidRPr="003E130D" w:rsidRDefault="008C3415" w:rsidP="003E130D">
            <w:pPr>
              <w:spacing w:line="259" w:lineRule="auto"/>
              <w:ind w:left="80" w:firstLine="360"/>
              <w:jc w:val="left"/>
              <w:rPr>
                <w:rFonts w:ascii="等线" w:eastAsia="等线" w:hAnsi="等线" w:hint="eastAsia"/>
              </w:rPr>
            </w:pPr>
            <w:r w:rsidRPr="003E130D">
              <w:rPr>
                <w:rFonts w:eastAsia="Times New Roman"/>
                <w:sz w:val="18"/>
              </w:rPr>
              <w:t>S006</w:t>
            </w:r>
          </w:p>
        </w:tc>
        <w:tc>
          <w:tcPr>
            <w:tcW w:w="1012" w:type="dxa"/>
            <w:tcBorders>
              <w:top w:val="nil"/>
              <w:left w:val="nil"/>
              <w:bottom w:val="nil"/>
              <w:right w:val="nil"/>
            </w:tcBorders>
          </w:tcPr>
          <w:p w14:paraId="285F39CD"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59.0</w:t>
            </w:r>
          </w:p>
        </w:tc>
        <w:tc>
          <w:tcPr>
            <w:tcW w:w="966" w:type="dxa"/>
            <w:tcBorders>
              <w:top w:val="nil"/>
              <w:left w:val="nil"/>
              <w:bottom w:val="nil"/>
              <w:right w:val="nil"/>
            </w:tcBorders>
          </w:tcPr>
          <w:p w14:paraId="6839418A"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0.156</w:t>
            </w:r>
          </w:p>
        </w:tc>
        <w:tc>
          <w:tcPr>
            <w:tcW w:w="717" w:type="dxa"/>
            <w:tcBorders>
              <w:top w:val="nil"/>
              <w:left w:val="nil"/>
              <w:bottom w:val="nil"/>
              <w:right w:val="nil"/>
            </w:tcBorders>
          </w:tcPr>
          <w:p w14:paraId="779443B0"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681" w:type="dxa"/>
            <w:tcBorders>
              <w:top w:val="nil"/>
              <w:left w:val="nil"/>
              <w:bottom w:val="nil"/>
              <w:right w:val="nil"/>
            </w:tcBorders>
          </w:tcPr>
          <w:p w14:paraId="0DF5C11C"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1</w:t>
            </w:r>
          </w:p>
        </w:tc>
        <w:tc>
          <w:tcPr>
            <w:tcW w:w="661" w:type="dxa"/>
            <w:tcBorders>
              <w:top w:val="nil"/>
              <w:left w:val="nil"/>
              <w:bottom w:val="nil"/>
              <w:right w:val="nil"/>
            </w:tcBorders>
          </w:tcPr>
          <w:p w14:paraId="27FE008D"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898" w:type="dxa"/>
            <w:tcBorders>
              <w:top w:val="nil"/>
              <w:left w:val="nil"/>
              <w:bottom w:val="nil"/>
              <w:right w:val="nil"/>
            </w:tcBorders>
          </w:tcPr>
          <w:p w14:paraId="5667EF99"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r>
      <w:tr w:rsidR="008C3415" w14:paraId="63D635B0" w14:textId="77777777" w:rsidTr="003E130D">
        <w:trPr>
          <w:trHeight w:val="216"/>
          <w:jc w:val="center"/>
        </w:trPr>
        <w:tc>
          <w:tcPr>
            <w:tcW w:w="982" w:type="dxa"/>
            <w:tcBorders>
              <w:top w:val="nil"/>
              <w:left w:val="nil"/>
              <w:bottom w:val="nil"/>
              <w:right w:val="nil"/>
            </w:tcBorders>
          </w:tcPr>
          <w:p w14:paraId="2AAE332B" w14:textId="77777777" w:rsidR="008C3415" w:rsidRPr="003E130D" w:rsidRDefault="008C3415" w:rsidP="003E130D">
            <w:pPr>
              <w:spacing w:line="259" w:lineRule="auto"/>
              <w:ind w:left="80" w:firstLine="360"/>
              <w:jc w:val="left"/>
              <w:rPr>
                <w:rFonts w:ascii="等线" w:eastAsia="等线" w:hAnsi="等线" w:hint="eastAsia"/>
              </w:rPr>
            </w:pPr>
            <w:r w:rsidRPr="003E130D">
              <w:rPr>
                <w:rFonts w:eastAsia="Times New Roman"/>
                <w:sz w:val="18"/>
              </w:rPr>
              <w:t>S007</w:t>
            </w:r>
          </w:p>
        </w:tc>
        <w:tc>
          <w:tcPr>
            <w:tcW w:w="1012" w:type="dxa"/>
            <w:tcBorders>
              <w:top w:val="nil"/>
              <w:left w:val="nil"/>
              <w:bottom w:val="nil"/>
              <w:right w:val="nil"/>
            </w:tcBorders>
          </w:tcPr>
          <w:p w14:paraId="77EDB3E3"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45.0</w:t>
            </w:r>
          </w:p>
        </w:tc>
        <w:tc>
          <w:tcPr>
            <w:tcW w:w="966" w:type="dxa"/>
            <w:tcBorders>
              <w:top w:val="nil"/>
              <w:left w:val="nil"/>
              <w:bottom w:val="nil"/>
              <w:right w:val="nil"/>
            </w:tcBorders>
          </w:tcPr>
          <w:p w14:paraId="751AFF4D"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0.129</w:t>
            </w:r>
          </w:p>
        </w:tc>
        <w:tc>
          <w:tcPr>
            <w:tcW w:w="717" w:type="dxa"/>
            <w:tcBorders>
              <w:top w:val="nil"/>
              <w:left w:val="nil"/>
              <w:bottom w:val="nil"/>
              <w:right w:val="nil"/>
            </w:tcBorders>
          </w:tcPr>
          <w:p w14:paraId="27C12649"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681" w:type="dxa"/>
            <w:tcBorders>
              <w:top w:val="nil"/>
              <w:left w:val="nil"/>
              <w:bottom w:val="nil"/>
              <w:right w:val="nil"/>
            </w:tcBorders>
          </w:tcPr>
          <w:p w14:paraId="37E674FE"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1</w:t>
            </w:r>
          </w:p>
        </w:tc>
        <w:tc>
          <w:tcPr>
            <w:tcW w:w="661" w:type="dxa"/>
            <w:tcBorders>
              <w:top w:val="nil"/>
              <w:left w:val="nil"/>
              <w:bottom w:val="nil"/>
              <w:right w:val="nil"/>
            </w:tcBorders>
          </w:tcPr>
          <w:p w14:paraId="1F231023"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898" w:type="dxa"/>
            <w:tcBorders>
              <w:top w:val="nil"/>
              <w:left w:val="nil"/>
              <w:bottom w:val="nil"/>
              <w:right w:val="nil"/>
            </w:tcBorders>
          </w:tcPr>
          <w:p w14:paraId="1F2EDCB8"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r>
      <w:tr w:rsidR="008C3415" w14:paraId="270BFEE6" w14:textId="77777777" w:rsidTr="003E130D">
        <w:trPr>
          <w:trHeight w:val="216"/>
          <w:jc w:val="center"/>
        </w:trPr>
        <w:tc>
          <w:tcPr>
            <w:tcW w:w="982" w:type="dxa"/>
            <w:tcBorders>
              <w:top w:val="nil"/>
              <w:left w:val="nil"/>
              <w:bottom w:val="nil"/>
              <w:right w:val="nil"/>
            </w:tcBorders>
          </w:tcPr>
          <w:p w14:paraId="2BD69FA5" w14:textId="77777777" w:rsidR="008C3415" w:rsidRPr="003E130D" w:rsidRDefault="008C3415" w:rsidP="003E130D">
            <w:pPr>
              <w:spacing w:line="259" w:lineRule="auto"/>
              <w:ind w:left="80" w:firstLine="360"/>
              <w:jc w:val="left"/>
              <w:rPr>
                <w:rFonts w:ascii="等线" w:eastAsia="等线" w:hAnsi="等线" w:hint="eastAsia"/>
              </w:rPr>
            </w:pPr>
            <w:r w:rsidRPr="003E130D">
              <w:rPr>
                <w:rFonts w:eastAsia="Times New Roman"/>
                <w:sz w:val="18"/>
              </w:rPr>
              <w:t>S008</w:t>
            </w:r>
          </w:p>
        </w:tc>
        <w:tc>
          <w:tcPr>
            <w:tcW w:w="1012" w:type="dxa"/>
            <w:tcBorders>
              <w:top w:val="nil"/>
              <w:left w:val="nil"/>
              <w:bottom w:val="nil"/>
              <w:right w:val="nil"/>
            </w:tcBorders>
          </w:tcPr>
          <w:p w14:paraId="63B73656"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45.0</w:t>
            </w:r>
          </w:p>
        </w:tc>
        <w:tc>
          <w:tcPr>
            <w:tcW w:w="966" w:type="dxa"/>
            <w:tcBorders>
              <w:top w:val="nil"/>
              <w:left w:val="nil"/>
              <w:bottom w:val="nil"/>
              <w:right w:val="nil"/>
            </w:tcBorders>
          </w:tcPr>
          <w:p w14:paraId="06AC6054"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0.129</w:t>
            </w:r>
          </w:p>
        </w:tc>
        <w:tc>
          <w:tcPr>
            <w:tcW w:w="717" w:type="dxa"/>
            <w:tcBorders>
              <w:top w:val="nil"/>
              <w:left w:val="nil"/>
              <w:bottom w:val="nil"/>
              <w:right w:val="nil"/>
            </w:tcBorders>
          </w:tcPr>
          <w:p w14:paraId="1DF83D40"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681" w:type="dxa"/>
            <w:tcBorders>
              <w:top w:val="nil"/>
              <w:left w:val="nil"/>
              <w:bottom w:val="nil"/>
              <w:right w:val="nil"/>
            </w:tcBorders>
          </w:tcPr>
          <w:p w14:paraId="575285B5"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1</w:t>
            </w:r>
          </w:p>
        </w:tc>
        <w:tc>
          <w:tcPr>
            <w:tcW w:w="661" w:type="dxa"/>
            <w:tcBorders>
              <w:top w:val="nil"/>
              <w:left w:val="nil"/>
              <w:bottom w:val="nil"/>
              <w:right w:val="nil"/>
            </w:tcBorders>
          </w:tcPr>
          <w:p w14:paraId="13E05935"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898" w:type="dxa"/>
            <w:tcBorders>
              <w:top w:val="nil"/>
              <w:left w:val="nil"/>
              <w:bottom w:val="nil"/>
              <w:right w:val="nil"/>
            </w:tcBorders>
          </w:tcPr>
          <w:p w14:paraId="20CB01AD"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r>
      <w:tr w:rsidR="008C3415" w14:paraId="27137846" w14:textId="77777777" w:rsidTr="003E130D">
        <w:trPr>
          <w:trHeight w:val="216"/>
          <w:jc w:val="center"/>
        </w:trPr>
        <w:tc>
          <w:tcPr>
            <w:tcW w:w="982" w:type="dxa"/>
            <w:tcBorders>
              <w:top w:val="nil"/>
              <w:left w:val="nil"/>
              <w:bottom w:val="nil"/>
              <w:right w:val="nil"/>
            </w:tcBorders>
          </w:tcPr>
          <w:p w14:paraId="123E881D" w14:textId="77777777" w:rsidR="008C3415" w:rsidRPr="003E130D" w:rsidRDefault="008C3415" w:rsidP="003E130D">
            <w:pPr>
              <w:spacing w:line="259" w:lineRule="auto"/>
              <w:ind w:left="80" w:firstLine="360"/>
              <w:jc w:val="left"/>
              <w:rPr>
                <w:rFonts w:ascii="等线" w:eastAsia="等线" w:hAnsi="等线" w:hint="eastAsia"/>
              </w:rPr>
            </w:pPr>
            <w:r w:rsidRPr="003E130D">
              <w:rPr>
                <w:rFonts w:eastAsia="Times New Roman"/>
                <w:sz w:val="18"/>
              </w:rPr>
              <w:t>S009</w:t>
            </w:r>
          </w:p>
        </w:tc>
        <w:tc>
          <w:tcPr>
            <w:tcW w:w="1012" w:type="dxa"/>
            <w:tcBorders>
              <w:top w:val="nil"/>
              <w:left w:val="nil"/>
              <w:bottom w:val="nil"/>
              <w:right w:val="nil"/>
            </w:tcBorders>
          </w:tcPr>
          <w:p w14:paraId="03F869C0"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25.0</w:t>
            </w:r>
          </w:p>
        </w:tc>
        <w:tc>
          <w:tcPr>
            <w:tcW w:w="966" w:type="dxa"/>
            <w:tcBorders>
              <w:top w:val="nil"/>
              <w:left w:val="nil"/>
              <w:bottom w:val="nil"/>
              <w:right w:val="nil"/>
            </w:tcBorders>
          </w:tcPr>
          <w:p w14:paraId="6BFD9A7A"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0.067</w:t>
            </w:r>
          </w:p>
        </w:tc>
        <w:tc>
          <w:tcPr>
            <w:tcW w:w="717" w:type="dxa"/>
            <w:tcBorders>
              <w:top w:val="nil"/>
              <w:left w:val="nil"/>
              <w:bottom w:val="nil"/>
              <w:right w:val="nil"/>
            </w:tcBorders>
          </w:tcPr>
          <w:p w14:paraId="7B1C2F35"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681" w:type="dxa"/>
            <w:tcBorders>
              <w:top w:val="nil"/>
              <w:left w:val="nil"/>
              <w:bottom w:val="nil"/>
              <w:right w:val="nil"/>
            </w:tcBorders>
          </w:tcPr>
          <w:p w14:paraId="034BEBE2"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1</w:t>
            </w:r>
          </w:p>
        </w:tc>
        <w:tc>
          <w:tcPr>
            <w:tcW w:w="661" w:type="dxa"/>
            <w:tcBorders>
              <w:top w:val="nil"/>
              <w:left w:val="nil"/>
              <w:bottom w:val="nil"/>
              <w:right w:val="nil"/>
            </w:tcBorders>
          </w:tcPr>
          <w:p w14:paraId="12A4F8AC"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898" w:type="dxa"/>
            <w:tcBorders>
              <w:top w:val="nil"/>
              <w:left w:val="nil"/>
              <w:bottom w:val="nil"/>
              <w:right w:val="nil"/>
            </w:tcBorders>
          </w:tcPr>
          <w:p w14:paraId="5DE4A179"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r>
      <w:tr w:rsidR="008C3415" w14:paraId="7E386B80" w14:textId="77777777" w:rsidTr="003E130D">
        <w:trPr>
          <w:trHeight w:val="216"/>
          <w:jc w:val="center"/>
        </w:trPr>
        <w:tc>
          <w:tcPr>
            <w:tcW w:w="982" w:type="dxa"/>
            <w:tcBorders>
              <w:top w:val="nil"/>
              <w:left w:val="nil"/>
              <w:bottom w:val="nil"/>
              <w:right w:val="nil"/>
            </w:tcBorders>
          </w:tcPr>
          <w:p w14:paraId="30F9DCB0" w14:textId="77777777" w:rsidR="008C3415" w:rsidRPr="003E130D" w:rsidRDefault="008C3415" w:rsidP="003E130D">
            <w:pPr>
              <w:spacing w:line="259" w:lineRule="auto"/>
              <w:ind w:left="80" w:firstLine="360"/>
              <w:jc w:val="left"/>
              <w:rPr>
                <w:rFonts w:ascii="等线" w:eastAsia="等线" w:hAnsi="等线" w:hint="eastAsia"/>
              </w:rPr>
            </w:pPr>
            <w:r w:rsidRPr="003E130D">
              <w:rPr>
                <w:rFonts w:eastAsia="Times New Roman"/>
                <w:sz w:val="18"/>
              </w:rPr>
              <w:t>S010</w:t>
            </w:r>
          </w:p>
        </w:tc>
        <w:tc>
          <w:tcPr>
            <w:tcW w:w="1012" w:type="dxa"/>
            <w:tcBorders>
              <w:top w:val="nil"/>
              <w:left w:val="nil"/>
              <w:bottom w:val="nil"/>
              <w:right w:val="nil"/>
            </w:tcBorders>
          </w:tcPr>
          <w:p w14:paraId="7C941BCF"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25.0</w:t>
            </w:r>
          </w:p>
        </w:tc>
        <w:tc>
          <w:tcPr>
            <w:tcW w:w="966" w:type="dxa"/>
            <w:tcBorders>
              <w:top w:val="nil"/>
              <w:left w:val="nil"/>
              <w:bottom w:val="nil"/>
              <w:right w:val="nil"/>
            </w:tcBorders>
          </w:tcPr>
          <w:p w14:paraId="58FBC62A"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0.067</w:t>
            </w:r>
          </w:p>
        </w:tc>
        <w:tc>
          <w:tcPr>
            <w:tcW w:w="717" w:type="dxa"/>
            <w:tcBorders>
              <w:top w:val="nil"/>
              <w:left w:val="nil"/>
              <w:bottom w:val="nil"/>
              <w:right w:val="nil"/>
            </w:tcBorders>
          </w:tcPr>
          <w:p w14:paraId="4DEE1DBC"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681" w:type="dxa"/>
            <w:tcBorders>
              <w:top w:val="nil"/>
              <w:left w:val="nil"/>
              <w:bottom w:val="nil"/>
              <w:right w:val="nil"/>
            </w:tcBorders>
          </w:tcPr>
          <w:p w14:paraId="42F7A564"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1</w:t>
            </w:r>
          </w:p>
        </w:tc>
        <w:tc>
          <w:tcPr>
            <w:tcW w:w="661" w:type="dxa"/>
            <w:tcBorders>
              <w:top w:val="nil"/>
              <w:left w:val="nil"/>
              <w:bottom w:val="nil"/>
              <w:right w:val="nil"/>
            </w:tcBorders>
          </w:tcPr>
          <w:p w14:paraId="3190BCFA"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898" w:type="dxa"/>
            <w:tcBorders>
              <w:top w:val="nil"/>
              <w:left w:val="nil"/>
              <w:bottom w:val="nil"/>
              <w:right w:val="nil"/>
            </w:tcBorders>
          </w:tcPr>
          <w:p w14:paraId="18AE9FE2"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r>
      <w:tr w:rsidR="008C3415" w14:paraId="495383A3" w14:textId="77777777" w:rsidTr="003E130D">
        <w:trPr>
          <w:trHeight w:val="216"/>
          <w:jc w:val="center"/>
        </w:trPr>
        <w:tc>
          <w:tcPr>
            <w:tcW w:w="982" w:type="dxa"/>
            <w:tcBorders>
              <w:top w:val="nil"/>
              <w:left w:val="nil"/>
              <w:bottom w:val="nil"/>
              <w:right w:val="nil"/>
            </w:tcBorders>
          </w:tcPr>
          <w:p w14:paraId="55811BDD" w14:textId="77777777" w:rsidR="008C3415" w:rsidRPr="003E130D" w:rsidRDefault="008C3415" w:rsidP="003E130D">
            <w:pPr>
              <w:spacing w:line="259" w:lineRule="auto"/>
              <w:ind w:left="80" w:firstLine="360"/>
              <w:jc w:val="left"/>
              <w:rPr>
                <w:rFonts w:ascii="等线" w:eastAsia="等线" w:hAnsi="等线" w:hint="eastAsia"/>
              </w:rPr>
            </w:pPr>
            <w:r w:rsidRPr="003E130D">
              <w:rPr>
                <w:rFonts w:eastAsia="Times New Roman"/>
                <w:sz w:val="18"/>
              </w:rPr>
              <w:t>S011</w:t>
            </w:r>
          </w:p>
        </w:tc>
        <w:tc>
          <w:tcPr>
            <w:tcW w:w="1012" w:type="dxa"/>
            <w:tcBorders>
              <w:top w:val="nil"/>
              <w:left w:val="nil"/>
              <w:bottom w:val="nil"/>
              <w:right w:val="nil"/>
            </w:tcBorders>
          </w:tcPr>
          <w:p w14:paraId="5516CB9E"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25.0</w:t>
            </w:r>
          </w:p>
        </w:tc>
        <w:tc>
          <w:tcPr>
            <w:tcW w:w="966" w:type="dxa"/>
            <w:tcBorders>
              <w:top w:val="nil"/>
              <w:left w:val="nil"/>
              <w:bottom w:val="nil"/>
              <w:right w:val="nil"/>
            </w:tcBorders>
          </w:tcPr>
          <w:p w14:paraId="668E6089"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0.067</w:t>
            </w:r>
          </w:p>
        </w:tc>
        <w:tc>
          <w:tcPr>
            <w:tcW w:w="717" w:type="dxa"/>
            <w:tcBorders>
              <w:top w:val="nil"/>
              <w:left w:val="nil"/>
              <w:bottom w:val="nil"/>
              <w:right w:val="nil"/>
            </w:tcBorders>
          </w:tcPr>
          <w:p w14:paraId="7F1A566F"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681" w:type="dxa"/>
            <w:tcBorders>
              <w:top w:val="nil"/>
              <w:left w:val="nil"/>
              <w:bottom w:val="nil"/>
              <w:right w:val="nil"/>
            </w:tcBorders>
          </w:tcPr>
          <w:p w14:paraId="3072EB64"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1</w:t>
            </w:r>
          </w:p>
        </w:tc>
        <w:tc>
          <w:tcPr>
            <w:tcW w:w="661" w:type="dxa"/>
            <w:tcBorders>
              <w:top w:val="nil"/>
              <w:left w:val="nil"/>
              <w:bottom w:val="nil"/>
              <w:right w:val="nil"/>
            </w:tcBorders>
          </w:tcPr>
          <w:p w14:paraId="43BD39F6"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898" w:type="dxa"/>
            <w:tcBorders>
              <w:top w:val="nil"/>
              <w:left w:val="nil"/>
              <w:bottom w:val="nil"/>
              <w:right w:val="nil"/>
            </w:tcBorders>
          </w:tcPr>
          <w:p w14:paraId="4D657C04"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r>
      <w:tr w:rsidR="008C3415" w14:paraId="6755D99A" w14:textId="77777777" w:rsidTr="003E130D">
        <w:trPr>
          <w:trHeight w:val="216"/>
          <w:jc w:val="center"/>
        </w:trPr>
        <w:tc>
          <w:tcPr>
            <w:tcW w:w="982" w:type="dxa"/>
            <w:tcBorders>
              <w:top w:val="nil"/>
              <w:left w:val="nil"/>
              <w:bottom w:val="nil"/>
              <w:right w:val="nil"/>
            </w:tcBorders>
          </w:tcPr>
          <w:p w14:paraId="23EDEA6B" w14:textId="77777777" w:rsidR="008C3415" w:rsidRPr="003E130D" w:rsidRDefault="008C3415" w:rsidP="003E130D">
            <w:pPr>
              <w:spacing w:line="259" w:lineRule="auto"/>
              <w:ind w:left="80" w:firstLine="360"/>
              <w:jc w:val="left"/>
              <w:rPr>
                <w:rFonts w:ascii="等线" w:eastAsia="等线" w:hAnsi="等线" w:hint="eastAsia"/>
              </w:rPr>
            </w:pPr>
            <w:r w:rsidRPr="003E130D">
              <w:rPr>
                <w:rFonts w:eastAsia="Times New Roman"/>
                <w:sz w:val="18"/>
              </w:rPr>
              <w:t>S012</w:t>
            </w:r>
          </w:p>
        </w:tc>
        <w:tc>
          <w:tcPr>
            <w:tcW w:w="1012" w:type="dxa"/>
            <w:tcBorders>
              <w:top w:val="nil"/>
              <w:left w:val="nil"/>
              <w:bottom w:val="nil"/>
              <w:right w:val="nil"/>
            </w:tcBorders>
          </w:tcPr>
          <w:p w14:paraId="7946DB6A"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25.0</w:t>
            </w:r>
          </w:p>
        </w:tc>
        <w:tc>
          <w:tcPr>
            <w:tcW w:w="966" w:type="dxa"/>
            <w:tcBorders>
              <w:top w:val="nil"/>
              <w:left w:val="nil"/>
              <w:bottom w:val="nil"/>
              <w:right w:val="nil"/>
            </w:tcBorders>
          </w:tcPr>
          <w:p w14:paraId="2E5C7BD4"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0.067</w:t>
            </w:r>
          </w:p>
        </w:tc>
        <w:tc>
          <w:tcPr>
            <w:tcW w:w="717" w:type="dxa"/>
            <w:tcBorders>
              <w:top w:val="nil"/>
              <w:left w:val="nil"/>
              <w:bottom w:val="nil"/>
              <w:right w:val="nil"/>
            </w:tcBorders>
          </w:tcPr>
          <w:p w14:paraId="2D07337B"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681" w:type="dxa"/>
            <w:tcBorders>
              <w:top w:val="nil"/>
              <w:left w:val="nil"/>
              <w:bottom w:val="nil"/>
              <w:right w:val="nil"/>
            </w:tcBorders>
          </w:tcPr>
          <w:p w14:paraId="084EC9C2"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1</w:t>
            </w:r>
          </w:p>
        </w:tc>
        <w:tc>
          <w:tcPr>
            <w:tcW w:w="661" w:type="dxa"/>
            <w:tcBorders>
              <w:top w:val="nil"/>
              <w:left w:val="nil"/>
              <w:bottom w:val="nil"/>
              <w:right w:val="nil"/>
            </w:tcBorders>
          </w:tcPr>
          <w:p w14:paraId="519EC34F"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898" w:type="dxa"/>
            <w:tcBorders>
              <w:top w:val="nil"/>
              <w:left w:val="nil"/>
              <w:bottom w:val="nil"/>
              <w:right w:val="nil"/>
            </w:tcBorders>
          </w:tcPr>
          <w:p w14:paraId="52B79181"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r>
      <w:tr w:rsidR="008C3415" w14:paraId="3C618212" w14:textId="77777777" w:rsidTr="003E130D">
        <w:trPr>
          <w:trHeight w:val="216"/>
          <w:jc w:val="center"/>
        </w:trPr>
        <w:tc>
          <w:tcPr>
            <w:tcW w:w="982" w:type="dxa"/>
            <w:tcBorders>
              <w:top w:val="nil"/>
              <w:left w:val="nil"/>
              <w:bottom w:val="nil"/>
              <w:right w:val="nil"/>
            </w:tcBorders>
          </w:tcPr>
          <w:p w14:paraId="6389DDAF" w14:textId="77777777" w:rsidR="008C3415" w:rsidRPr="003E130D" w:rsidRDefault="008C3415" w:rsidP="003E130D">
            <w:pPr>
              <w:spacing w:line="259" w:lineRule="auto"/>
              <w:ind w:left="80" w:firstLine="360"/>
              <w:jc w:val="left"/>
              <w:rPr>
                <w:rFonts w:ascii="等线" w:eastAsia="等线" w:hAnsi="等线" w:hint="eastAsia"/>
              </w:rPr>
            </w:pPr>
            <w:r w:rsidRPr="003E130D">
              <w:rPr>
                <w:rFonts w:eastAsia="Times New Roman"/>
                <w:sz w:val="18"/>
              </w:rPr>
              <w:t>S013</w:t>
            </w:r>
          </w:p>
        </w:tc>
        <w:tc>
          <w:tcPr>
            <w:tcW w:w="1012" w:type="dxa"/>
            <w:tcBorders>
              <w:top w:val="nil"/>
              <w:left w:val="nil"/>
              <w:bottom w:val="nil"/>
              <w:right w:val="nil"/>
            </w:tcBorders>
          </w:tcPr>
          <w:p w14:paraId="3B0A5C44"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25.0</w:t>
            </w:r>
          </w:p>
        </w:tc>
        <w:tc>
          <w:tcPr>
            <w:tcW w:w="966" w:type="dxa"/>
            <w:tcBorders>
              <w:top w:val="nil"/>
              <w:left w:val="nil"/>
              <w:bottom w:val="nil"/>
              <w:right w:val="nil"/>
            </w:tcBorders>
          </w:tcPr>
          <w:p w14:paraId="17826071"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0.067</w:t>
            </w:r>
          </w:p>
        </w:tc>
        <w:tc>
          <w:tcPr>
            <w:tcW w:w="717" w:type="dxa"/>
            <w:tcBorders>
              <w:top w:val="nil"/>
              <w:left w:val="nil"/>
              <w:bottom w:val="nil"/>
              <w:right w:val="nil"/>
            </w:tcBorders>
          </w:tcPr>
          <w:p w14:paraId="7FBA8A51"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681" w:type="dxa"/>
            <w:tcBorders>
              <w:top w:val="nil"/>
              <w:left w:val="nil"/>
              <w:bottom w:val="nil"/>
              <w:right w:val="nil"/>
            </w:tcBorders>
          </w:tcPr>
          <w:p w14:paraId="32593944"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1</w:t>
            </w:r>
          </w:p>
        </w:tc>
        <w:tc>
          <w:tcPr>
            <w:tcW w:w="661" w:type="dxa"/>
            <w:tcBorders>
              <w:top w:val="nil"/>
              <w:left w:val="nil"/>
              <w:bottom w:val="nil"/>
              <w:right w:val="nil"/>
            </w:tcBorders>
          </w:tcPr>
          <w:p w14:paraId="23F6B8A7"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898" w:type="dxa"/>
            <w:tcBorders>
              <w:top w:val="nil"/>
              <w:left w:val="nil"/>
              <w:bottom w:val="nil"/>
              <w:right w:val="nil"/>
            </w:tcBorders>
          </w:tcPr>
          <w:p w14:paraId="4B169511"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r>
      <w:tr w:rsidR="008C3415" w14:paraId="55BCDABF" w14:textId="77777777" w:rsidTr="003E130D">
        <w:trPr>
          <w:trHeight w:val="216"/>
          <w:jc w:val="center"/>
        </w:trPr>
        <w:tc>
          <w:tcPr>
            <w:tcW w:w="982" w:type="dxa"/>
            <w:tcBorders>
              <w:top w:val="nil"/>
              <w:left w:val="nil"/>
              <w:bottom w:val="nil"/>
              <w:right w:val="nil"/>
            </w:tcBorders>
          </w:tcPr>
          <w:p w14:paraId="03C7BEAA" w14:textId="77777777" w:rsidR="008C3415" w:rsidRPr="003E130D" w:rsidRDefault="008C3415" w:rsidP="003E130D">
            <w:pPr>
              <w:spacing w:line="259" w:lineRule="auto"/>
              <w:ind w:left="80" w:firstLine="360"/>
              <w:jc w:val="left"/>
              <w:rPr>
                <w:rFonts w:ascii="等线" w:eastAsia="等线" w:hAnsi="等线" w:hint="eastAsia"/>
              </w:rPr>
            </w:pPr>
            <w:r w:rsidRPr="003E130D">
              <w:rPr>
                <w:rFonts w:eastAsia="Times New Roman"/>
                <w:sz w:val="18"/>
              </w:rPr>
              <w:t>S014</w:t>
            </w:r>
          </w:p>
        </w:tc>
        <w:tc>
          <w:tcPr>
            <w:tcW w:w="1012" w:type="dxa"/>
            <w:tcBorders>
              <w:top w:val="nil"/>
              <w:left w:val="nil"/>
              <w:bottom w:val="nil"/>
              <w:right w:val="nil"/>
            </w:tcBorders>
          </w:tcPr>
          <w:p w14:paraId="20EA363C"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25.0</w:t>
            </w:r>
          </w:p>
        </w:tc>
        <w:tc>
          <w:tcPr>
            <w:tcW w:w="966" w:type="dxa"/>
            <w:tcBorders>
              <w:top w:val="nil"/>
              <w:left w:val="nil"/>
              <w:bottom w:val="nil"/>
              <w:right w:val="nil"/>
            </w:tcBorders>
          </w:tcPr>
          <w:p w14:paraId="542F514B"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0.067</w:t>
            </w:r>
          </w:p>
        </w:tc>
        <w:tc>
          <w:tcPr>
            <w:tcW w:w="717" w:type="dxa"/>
            <w:tcBorders>
              <w:top w:val="nil"/>
              <w:left w:val="nil"/>
              <w:bottom w:val="nil"/>
              <w:right w:val="nil"/>
            </w:tcBorders>
          </w:tcPr>
          <w:p w14:paraId="364E9E9C"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681" w:type="dxa"/>
            <w:tcBorders>
              <w:top w:val="nil"/>
              <w:left w:val="nil"/>
              <w:bottom w:val="nil"/>
              <w:right w:val="nil"/>
            </w:tcBorders>
          </w:tcPr>
          <w:p w14:paraId="0127A3E3"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1</w:t>
            </w:r>
          </w:p>
        </w:tc>
        <w:tc>
          <w:tcPr>
            <w:tcW w:w="661" w:type="dxa"/>
            <w:tcBorders>
              <w:top w:val="nil"/>
              <w:left w:val="nil"/>
              <w:bottom w:val="nil"/>
              <w:right w:val="nil"/>
            </w:tcBorders>
          </w:tcPr>
          <w:p w14:paraId="68C6ED71"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898" w:type="dxa"/>
            <w:tcBorders>
              <w:top w:val="nil"/>
              <w:left w:val="nil"/>
              <w:bottom w:val="nil"/>
              <w:right w:val="nil"/>
            </w:tcBorders>
          </w:tcPr>
          <w:p w14:paraId="328FE7D0"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r>
      <w:tr w:rsidR="008C3415" w14:paraId="50A471A1" w14:textId="77777777" w:rsidTr="003E130D">
        <w:trPr>
          <w:trHeight w:val="201"/>
          <w:jc w:val="center"/>
        </w:trPr>
        <w:tc>
          <w:tcPr>
            <w:tcW w:w="982" w:type="dxa"/>
            <w:tcBorders>
              <w:top w:val="nil"/>
              <w:left w:val="nil"/>
              <w:bottom w:val="nil"/>
              <w:right w:val="nil"/>
            </w:tcBorders>
          </w:tcPr>
          <w:p w14:paraId="4920B677" w14:textId="77777777" w:rsidR="008C3415" w:rsidRPr="003E130D" w:rsidRDefault="008C3415" w:rsidP="003E130D">
            <w:pPr>
              <w:spacing w:line="259" w:lineRule="auto"/>
              <w:ind w:left="80" w:firstLine="360"/>
              <w:jc w:val="left"/>
              <w:rPr>
                <w:rFonts w:ascii="等线" w:eastAsia="等线" w:hAnsi="等线" w:hint="eastAsia"/>
              </w:rPr>
            </w:pPr>
            <w:r w:rsidRPr="003E130D">
              <w:rPr>
                <w:rFonts w:eastAsia="Times New Roman"/>
                <w:sz w:val="18"/>
              </w:rPr>
              <w:t>S015</w:t>
            </w:r>
          </w:p>
        </w:tc>
        <w:tc>
          <w:tcPr>
            <w:tcW w:w="1012" w:type="dxa"/>
            <w:tcBorders>
              <w:top w:val="nil"/>
              <w:left w:val="nil"/>
              <w:bottom w:val="nil"/>
              <w:right w:val="nil"/>
            </w:tcBorders>
          </w:tcPr>
          <w:p w14:paraId="0704CE59"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25.0</w:t>
            </w:r>
          </w:p>
        </w:tc>
        <w:tc>
          <w:tcPr>
            <w:tcW w:w="966" w:type="dxa"/>
            <w:tcBorders>
              <w:top w:val="nil"/>
              <w:left w:val="nil"/>
              <w:bottom w:val="nil"/>
              <w:right w:val="nil"/>
            </w:tcBorders>
          </w:tcPr>
          <w:p w14:paraId="5E6CDB03"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0.067</w:t>
            </w:r>
          </w:p>
        </w:tc>
        <w:tc>
          <w:tcPr>
            <w:tcW w:w="717" w:type="dxa"/>
            <w:tcBorders>
              <w:top w:val="nil"/>
              <w:left w:val="nil"/>
              <w:bottom w:val="nil"/>
              <w:right w:val="nil"/>
            </w:tcBorders>
          </w:tcPr>
          <w:p w14:paraId="111AE227"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681" w:type="dxa"/>
            <w:tcBorders>
              <w:top w:val="nil"/>
              <w:left w:val="nil"/>
              <w:bottom w:val="nil"/>
              <w:right w:val="nil"/>
            </w:tcBorders>
          </w:tcPr>
          <w:p w14:paraId="4F62A066"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1</w:t>
            </w:r>
          </w:p>
        </w:tc>
        <w:tc>
          <w:tcPr>
            <w:tcW w:w="661" w:type="dxa"/>
            <w:tcBorders>
              <w:top w:val="nil"/>
              <w:left w:val="nil"/>
              <w:bottom w:val="nil"/>
              <w:right w:val="nil"/>
            </w:tcBorders>
          </w:tcPr>
          <w:p w14:paraId="15B045AB"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c>
          <w:tcPr>
            <w:tcW w:w="898" w:type="dxa"/>
            <w:tcBorders>
              <w:top w:val="nil"/>
              <w:left w:val="nil"/>
              <w:bottom w:val="nil"/>
              <w:right w:val="nil"/>
            </w:tcBorders>
          </w:tcPr>
          <w:p w14:paraId="266D7814" w14:textId="77777777" w:rsidR="008C3415" w:rsidRPr="003E130D" w:rsidRDefault="008C3415" w:rsidP="003E130D">
            <w:pPr>
              <w:spacing w:line="259" w:lineRule="auto"/>
              <w:ind w:left="45" w:firstLine="360"/>
              <w:jc w:val="left"/>
              <w:rPr>
                <w:rFonts w:ascii="等线" w:eastAsia="等线" w:hAnsi="等线" w:hint="eastAsia"/>
              </w:rPr>
            </w:pPr>
            <w:r w:rsidRPr="003E130D">
              <w:rPr>
                <w:rFonts w:eastAsia="Times New Roman"/>
                <w:sz w:val="18"/>
              </w:rPr>
              <w:t>1</w:t>
            </w:r>
          </w:p>
        </w:tc>
      </w:tr>
      <w:tr w:rsidR="008C3415" w14:paraId="15D53E54" w14:textId="77777777" w:rsidTr="003E130D">
        <w:trPr>
          <w:trHeight w:val="282"/>
          <w:jc w:val="center"/>
        </w:trPr>
        <w:tc>
          <w:tcPr>
            <w:tcW w:w="982" w:type="dxa"/>
            <w:tcBorders>
              <w:top w:val="nil"/>
              <w:left w:val="nil"/>
              <w:bottom w:val="single" w:sz="8" w:space="0" w:color="000000"/>
              <w:right w:val="nil"/>
            </w:tcBorders>
          </w:tcPr>
          <w:p w14:paraId="4FA80993" w14:textId="77777777" w:rsidR="008C3415" w:rsidRPr="003E130D" w:rsidRDefault="008C3415" w:rsidP="003E130D">
            <w:pPr>
              <w:spacing w:line="259" w:lineRule="auto"/>
              <w:ind w:left="80" w:firstLine="360"/>
              <w:jc w:val="left"/>
              <w:rPr>
                <w:rFonts w:ascii="等线" w:eastAsia="等线" w:hAnsi="等线" w:hint="eastAsia"/>
              </w:rPr>
            </w:pPr>
            <w:r w:rsidRPr="003E130D">
              <w:rPr>
                <w:rFonts w:ascii="黑体" w:eastAsia="黑体" w:hAnsi="黑体" w:cs="黑体"/>
                <w:sz w:val="18"/>
              </w:rPr>
              <w:t>合计</w:t>
            </w:r>
          </w:p>
        </w:tc>
        <w:tc>
          <w:tcPr>
            <w:tcW w:w="1012" w:type="dxa"/>
            <w:tcBorders>
              <w:top w:val="nil"/>
              <w:left w:val="nil"/>
              <w:bottom w:val="single" w:sz="8" w:space="0" w:color="000000"/>
              <w:right w:val="nil"/>
            </w:tcBorders>
          </w:tcPr>
          <w:p w14:paraId="7C842F4E" w14:textId="77777777" w:rsidR="008C3415" w:rsidRPr="003E130D" w:rsidRDefault="008C3415" w:rsidP="003E130D">
            <w:pPr>
              <w:spacing w:line="259" w:lineRule="auto"/>
              <w:ind w:left="112" w:firstLine="360"/>
              <w:jc w:val="left"/>
              <w:rPr>
                <w:rFonts w:ascii="等线" w:eastAsia="等线" w:hAnsi="等线" w:hint="eastAsia"/>
              </w:rPr>
            </w:pPr>
            <w:r w:rsidRPr="003E130D">
              <w:rPr>
                <w:rFonts w:ascii="等线" w:eastAsia="等线" w:hAnsi="等线"/>
                <w:sz w:val="18"/>
              </w:rPr>
              <w:t>—</w:t>
            </w:r>
          </w:p>
        </w:tc>
        <w:tc>
          <w:tcPr>
            <w:tcW w:w="966" w:type="dxa"/>
            <w:tcBorders>
              <w:top w:val="nil"/>
              <w:left w:val="nil"/>
              <w:bottom w:val="single" w:sz="8" w:space="0" w:color="000000"/>
              <w:right w:val="nil"/>
            </w:tcBorders>
          </w:tcPr>
          <w:p w14:paraId="7617BA8B" w14:textId="77777777" w:rsidR="008C3415" w:rsidRPr="003E130D" w:rsidRDefault="008C3415" w:rsidP="003E130D">
            <w:pPr>
              <w:spacing w:line="259" w:lineRule="auto"/>
              <w:ind w:left="112" w:firstLine="360"/>
              <w:jc w:val="left"/>
              <w:rPr>
                <w:rFonts w:ascii="等线" w:eastAsia="等线" w:hAnsi="等线" w:hint="eastAsia"/>
              </w:rPr>
            </w:pPr>
            <w:r w:rsidRPr="003E130D">
              <w:rPr>
                <w:rFonts w:ascii="等线" w:eastAsia="等线" w:hAnsi="等线"/>
                <w:sz w:val="18"/>
              </w:rPr>
              <w:t>—</w:t>
            </w:r>
          </w:p>
        </w:tc>
        <w:tc>
          <w:tcPr>
            <w:tcW w:w="1398" w:type="dxa"/>
            <w:gridSpan w:val="2"/>
            <w:tcBorders>
              <w:top w:val="nil"/>
              <w:left w:val="nil"/>
              <w:bottom w:val="single" w:sz="8" w:space="0" w:color="000000"/>
              <w:right w:val="nil"/>
            </w:tcBorders>
          </w:tcPr>
          <w:p w14:paraId="075C6667" w14:textId="77777777" w:rsidR="008C3415" w:rsidRPr="003E130D" w:rsidRDefault="008C3415" w:rsidP="003E130D">
            <w:pPr>
              <w:spacing w:line="259" w:lineRule="auto"/>
              <w:ind w:firstLine="360"/>
              <w:jc w:val="left"/>
              <w:rPr>
                <w:rFonts w:ascii="等线" w:eastAsia="等线" w:hAnsi="等线" w:hint="eastAsia"/>
              </w:rPr>
            </w:pPr>
            <w:r w:rsidRPr="003E130D">
              <w:rPr>
                <w:rFonts w:ascii="等线" w:eastAsia="等线" w:hAnsi="等线"/>
                <w:sz w:val="18"/>
              </w:rPr>
              <w:t>— —</w:t>
            </w:r>
          </w:p>
        </w:tc>
        <w:tc>
          <w:tcPr>
            <w:tcW w:w="661" w:type="dxa"/>
            <w:tcBorders>
              <w:top w:val="nil"/>
              <w:left w:val="nil"/>
              <w:bottom w:val="single" w:sz="8" w:space="0" w:color="000000"/>
              <w:right w:val="nil"/>
            </w:tcBorders>
          </w:tcPr>
          <w:p w14:paraId="7ED1334A" w14:textId="77777777" w:rsidR="008C3415" w:rsidRPr="003E130D" w:rsidRDefault="008C3415" w:rsidP="003E130D">
            <w:pPr>
              <w:spacing w:line="259" w:lineRule="auto"/>
              <w:ind w:firstLine="361"/>
              <w:jc w:val="left"/>
              <w:rPr>
                <w:rFonts w:ascii="等线" w:eastAsia="等线" w:hAnsi="等线" w:hint="eastAsia"/>
              </w:rPr>
            </w:pPr>
            <w:r w:rsidRPr="003E130D">
              <w:rPr>
                <w:rFonts w:eastAsia="Times New Roman"/>
                <w:b/>
                <w:sz w:val="18"/>
              </w:rPr>
              <w:t>18</w:t>
            </w:r>
          </w:p>
        </w:tc>
        <w:tc>
          <w:tcPr>
            <w:tcW w:w="898" w:type="dxa"/>
            <w:tcBorders>
              <w:top w:val="nil"/>
              <w:left w:val="nil"/>
              <w:bottom w:val="single" w:sz="8" w:space="0" w:color="000000"/>
              <w:right w:val="nil"/>
            </w:tcBorders>
          </w:tcPr>
          <w:p w14:paraId="3AA98EBA" w14:textId="77777777" w:rsidR="008C3415" w:rsidRPr="003E130D" w:rsidRDefault="008C3415" w:rsidP="003E130D">
            <w:pPr>
              <w:spacing w:line="259" w:lineRule="auto"/>
              <w:ind w:firstLine="361"/>
              <w:jc w:val="left"/>
              <w:rPr>
                <w:rFonts w:ascii="等线" w:eastAsia="等线" w:hAnsi="等线" w:hint="eastAsia"/>
              </w:rPr>
            </w:pPr>
            <w:r w:rsidRPr="003E130D">
              <w:rPr>
                <w:rFonts w:eastAsia="Times New Roman"/>
                <w:b/>
                <w:sz w:val="18"/>
              </w:rPr>
              <w:t>18</w:t>
            </w:r>
          </w:p>
        </w:tc>
      </w:tr>
    </w:tbl>
    <w:p w14:paraId="30C4DE4E" w14:textId="77777777" w:rsidR="008C3415" w:rsidRDefault="008C3415" w:rsidP="008C3415">
      <w:pPr>
        <w:spacing w:after="421" w:line="265" w:lineRule="auto"/>
        <w:ind w:left="262" w:firstLine="360"/>
        <w:jc w:val="center"/>
      </w:pPr>
      <w:r>
        <w:rPr>
          <w:sz w:val="18"/>
        </w:rPr>
        <w:t>注：</w:t>
      </w:r>
      <w:r>
        <w:rPr>
          <w:rFonts w:eastAsia="Times New Roman"/>
          <w:sz w:val="18"/>
        </w:rPr>
        <w:t xml:space="preserve">15 </w:t>
      </w:r>
      <w:r>
        <w:rPr>
          <w:sz w:val="18"/>
        </w:rPr>
        <w:t>个服务区的</w:t>
      </w:r>
      <w:r>
        <w:rPr>
          <w:sz w:val="18"/>
        </w:rPr>
        <w:t xml:space="preserve"> </w:t>
      </w:r>
      <w:r>
        <w:rPr>
          <w:rFonts w:eastAsia="Times New Roman"/>
          <w:sz w:val="18"/>
        </w:rPr>
        <w:t xml:space="preserve">DP </w:t>
      </w:r>
      <w:r>
        <w:rPr>
          <w:sz w:val="18"/>
        </w:rPr>
        <w:t>解逐一等于下界，间隙全为</w:t>
      </w:r>
      <w:r>
        <w:rPr>
          <w:sz w:val="18"/>
        </w:rPr>
        <w:t xml:space="preserve"> </w:t>
      </w:r>
      <w:r>
        <w:rPr>
          <w:rFonts w:eastAsia="Times New Roman"/>
          <w:sz w:val="18"/>
        </w:rPr>
        <w:t>0</w:t>
      </w:r>
      <w:r>
        <w:rPr>
          <w:sz w:val="18"/>
        </w:rPr>
        <w:t>，故</w:t>
      </w:r>
      <w:r>
        <w:rPr>
          <w:sz w:val="18"/>
        </w:rPr>
        <w:t xml:space="preserve"> </w:t>
      </w:r>
      <w:r>
        <w:rPr>
          <w:rFonts w:eastAsia="Times New Roman"/>
          <w:sz w:val="18"/>
        </w:rPr>
        <w:t xml:space="preserve">18 </w:t>
      </w:r>
      <w:r>
        <w:rPr>
          <w:sz w:val="18"/>
        </w:rPr>
        <w:t>架次在单点路线假设下可证最优。</w:t>
      </w:r>
    </w:p>
    <w:p w14:paraId="0B911C3F" w14:textId="77777777" w:rsidR="008C3415" w:rsidRDefault="003339FE" w:rsidP="003339FE">
      <w:pPr>
        <w:pStyle w:val="3"/>
        <w:spacing w:before="156" w:after="156"/>
      </w:pPr>
      <w:r>
        <w:rPr>
          <w:rFonts w:hint="eastAsia"/>
        </w:rPr>
        <w:t>6.6</w:t>
      </w:r>
      <w:r w:rsidR="008C3415">
        <w:t>载荷</w:t>
      </w:r>
      <w:r w:rsidR="008C3415">
        <w:t>—</w:t>
      </w:r>
      <w:r w:rsidR="008C3415">
        <w:t>航程指数的敏感性</w:t>
      </w:r>
    </w:p>
    <w:p w14:paraId="58F5626B" w14:textId="77777777" w:rsidR="008C3415" w:rsidRDefault="008C3415" w:rsidP="003339FE">
      <w:pPr>
        <w:ind w:firstLine="480"/>
      </w:pPr>
      <w:r>
        <w:t>式</w:t>
      </w:r>
      <w:r>
        <w:t xml:space="preserve"> </w:t>
      </w:r>
      <w:r>
        <w:rPr>
          <w:rFonts w:eastAsia="Times New Roman"/>
        </w:rPr>
        <w:t xml:space="preserve">(5.2) </w:t>
      </w:r>
      <w:r>
        <w:t>的指数</w:t>
      </w:r>
      <w:r>
        <w:t xml:space="preserve"> </w:t>
      </w:r>
      <w:r>
        <w:rPr>
          <w:rFonts w:ascii="Cambria" w:eastAsia="Cambria" w:hAnsi="Cambria" w:cs="Cambria"/>
          <w:i/>
        </w:rPr>
        <w:t xml:space="preserve">β </w:t>
      </w:r>
      <w:r>
        <w:rPr>
          <w:rFonts w:ascii="Cambria" w:eastAsia="Cambria" w:hAnsi="Cambria" w:cs="Cambria"/>
        </w:rPr>
        <w:t xml:space="preserve">= 3/2 </w:t>
      </w:r>
      <w:r>
        <w:t>来自附件。为检验结论对该指数的依赖，本文把</w:t>
      </w:r>
      <w:r>
        <w:t xml:space="preserve"> </w:t>
      </w:r>
      <w:r>
        <w:rPr>
          <w:rFonts w:ascii="Cambria" w:eastAsia="Cambria" w:hAnsi="Cambria" w:cs="Cambria"/>
          <w:i/>
        </w:rPr>
        <w:t xml:space="preserve">β </w:t>
      </w:r>
      <w:r>
        <w:t>换成</w:t>
      </w:r>
      <w:r>
        <w:t xml:space="preserve"> </w:t>
      </w:r>
      <w:r>
        <w:rPr>
          <w:rFonts w:ascii="Cambria" w:eastAsia="Cambria" w:hAnsi="Cambria" w:cs="Cambria"/>
        </w:rPr>
        <w:t>1</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1</w:t>
      </w:r>
      <w:r>
        <w:rPr>
          <w:rFonts w:ascii="Cambria" w:eastAsia="Cambria" w:hAnsi="Cambria" w:cs="Cambria"/>
          <w:i/>
        </w:rPr>
        <w:t>.</w:t>
      </w:r>
      <w:r>
        <w:rPr>
          <w:rFonts w:ascii="Cambria" w:eastAsia="Cambria" w:hAnsi="Cambria" w:cs="Cambria"/>
        </w:rPr>
        <w:t>25</w:t>
      </w:r>
      <w:r>
        <w:rPr>
          <w:rFonts w:ascii="Cambria" w:eastAsia="Cambria" w:hAnsi="Cambria" w:cs="Cambria"/>
          <w:i/>
        </w:rPr>
        <w:t>,</w:t>
      </w:r>
      <w:r>
        <w:rPr>
          <w:rFonts w:ascii="Cambria" w:eastAsia="Cambria" w:hAnsi="Cambria" w:cs="Cambria"/>
        </w:rPr>
        <w:t>1</w:t>
      </w:r>
      <w:r>
        <w:rPr>
          <w:rFonts w:ascii="Cambria" w:eastAsia="Cambria" w:hAnsi="Cambria" w:cs="Cambria"/>
          <w:i/>
        </w:rPr>
        <w:t>.</w:t>
      </w:r>
      <w:r>
        <w:rPr>
          <w:rFonts w:ascii="Cambria" w:eastAsia="Cambria" w:hAnsi="Cambria" w:cs="Cambria"/>
        </w:rPr>
        <w:t>75</w:t>
      </w:r>
      <w:r>
        <w:rPr>
          <w:rFonts w:ascii="Cambria" w:eastAsia="Cambria" w:hAnsi="Cambria" w:cs="Cambria"/>
          <w:i/>
        </w:rPr>
        <w:t>,</w:t>
      </w:r>
      <w:r>
        <w:rPr>
          <w:rFonts w:ascii="Cambria" w:eastAsia="Cambria" w:hAnsi="Cambria" w:cs="Cambria"/>
        </w:rPr>
        <w:t>2</w:t>
      </w:r>
      <w:r>
        <w:rPr>
          <w:rFonts w:ascii="Cambria" w:eastAsia="Cambria" w:hAnsi="Cambria" w:cs="Cambria"/>
          <w:i/>
        </w:rPr>
        <w:t>.</w:t>
      </w:r>
      <w:r>
        <w:rPr>
          <w:rFonts w:ascii="Cambria" w:eastAsia="Cambria" w:hAnsi="Cambria" w:cs="Cambria"/>
        </w:rPr>
        <w:t>0</w:t>
      </w:r>
      <w:r>
        <w:t>，</w:t>
      </w:r>
      <w:r>
        <w:rPr>
          <w:rFonts w:ascii="黑体" w:eastAsia="黑体" w:hAnsi="黑体" w:cs="黑体"/>
        </w:rPr>
        <w:t xml:space="preserve">重新反解最大安全载荷并重跑组批 </w:t>
      </w:r>
      <w:r>
        <w:rPr>
          <w:rFonts w:eastAsia="Times New Roman"/>
          <w:b/>
        </w:rPr>
        <w:t>ILP</w:t>
      </w:r>
      <w:r>
        <w:t>。这里必须强调：不能只报</w:t>
      </w:r>
      <w:r>
        <w:t xml:space="preserve"> </w:t>
      </w:r>
      <m:oMath xmlns:a="http://schemas.openxmlformats.org/drawingml/2006/main" xmlns:pic="http://schemas.openxmlformats.org/drawingml/2006/picture">
        <m:sSup>
          <m:e>
            <m:r>
              <m:t>q</m:t>
            </m:r>
          </m:e>
          <m:sup>
            <m:r>
              <m:rPr>
                <m:sty m:val="p"/>
              </m:rPr>
              <m:t>*</m:t>
            </m:r>
          </m:sup>
        </m:sSup>
      </m:oMath>
      <w:r>
        <w:t>的变化就推断架次数，因为</w:t>
      </w:r>
      <w:r>
        <w:t xml:space="preserve"> </w:t>
      </w:r>
      <w:r>
        <w:rPr>
          <w:rFonts w:ascii="Cambria" w:eastAsia="Cambria" w:hAnsi="Cambria" w:cs="Cambria"/>
          <w:i/>
        </w:rPr>
        <w:t xml:space="preserve">β </w:t>
      </w:r>
      <w:r>
        <w:t>同时改变</w:t>
      </w:r>
      <w:r>
        <w:t xml:space="preserve"> </w:t>
      </w:r>
      <m:oMath xmlns:a="http://schemas.openxmlformats.org/drawingml/2006/main" xmlns:pic="http://schemas.openxmlformats.org/drawingml/2006/picture">
        <m:sSup>
          <m:e>
            <m:r>
              <m:t>q</m:t>
            </m:r>
          </m:e>
          <m:sup>
            <m:r>
              <m:rPr>
                <m:sty m:val="p"/>
              </m:rPr>
              <m:t>*</m:t>
            </m:r>
          </m:sup>
        </m:sSup>
      </m:oMath>
      <w:r>
        <w:t>与逐段能耗，架次数要重新求解才知道。</w:t>
      </w:r>
    </w:p>
    <w:p w14:paraId="58CD924A" w14:textId="77777777" w:rsidR="008C3415" w:rsidRDefault="008C3415" w:rsidP="008C3415">
      <w:pPr>
        <w:spacing w:after="3" w:line="265" w:lineRule="auto"/>
        <w:ind w:left="391" w:right="246" w:firstLine="480"/>
        <w:jc w:val="center"/>
      </w:pPr>
      <w:r>
        <w:t>表</w:t>
      </w:r>
      <w:r>
        <w:t xml:space="preserve"> </w:t>
      </w:r>
      <w:r>
        <w:rPr>
          <w:rFonts w:eastAsia="Times New Roman"/>
        </w:rPr>
        <w:t xml:space="preserve">6.6 </w:t>
      </w:r>
      <w:r>
        <w:t>问题一：载荷</w:t>
      </w:r>
      <w:r>
        <w:t>—</w:t>
      </w:r>
      <w:r>
        <w:t>航程指数</w:t>
      </w:r>
      <w:r>
        <w:t xml:space="preserve"> </w:t>
      </w:r>
      <w:r>
        <w:rPr>
          <w:rFonts w:ascii="Cambria" w:eastAsia="Cambria" w:hAnsi="Cambria" w:cs="Cambria"/>
          <w:i/>
        </w:rPr>
        <w:t xml:space="preserve">β </w:t>
      </w:r>
      <w:r>
        <w:t>的敏感性</w:t>
      </w:r>
    </w:p>
    <w:p w14:paraId="6171FE8B" w14:textId="77777777" w:rsidR="008C3415" w:rsidRDefault="008C3415" w:rsidP="008C3415">
      <w:pPr>
        <w:spacing w:after="81" w:line="259" w:lineRule="auto"/>
        <w:ind w:left="2010" w:firstLine="480"/>
        <w:jc w:val="left"/>
      </w:pPr>
    </w:p>
    <w:p w14:paraId="6D3EF648" w14:textId="77777777" w:rsidR="008C3415" w:rsidRDefault="008C3415" w:rsidP="008C3415">
      <w:pPr>
        <w:tabs>
          <w:tab w:val="center" w:pos="2243"/>
          <w:tab w:val="center" w:pos="3437"/>
          <w:tab w:val="center" w:pos="6196"/>
        </w:tabs>
        <w:spacing w:after="3" w:line="265" w:lineRule="auto"/>
        <w:ind w:firstLine="440"/>
        <w:jc w:val="left"/>
      </w:pPr>
      <w:r>
        <w:rPr>
          <w:rFonts w:ascii="Calibri" w:eastAsia="Calibri" w:hAnsi="Calibri" w:cs="Calibri"/>
          <w:sz w:val="22"/>
        </w:rPr>
        <w:tab/>
      </w:r>
      <w:r>
        <w:rPr>
          <w:rFonts w:ascii="Cambria" w:eastAsia="Cambria" w:hAnsi="Cambria" w:cs="Cambria"/>
          <w:i/>
          <w:sz w:val="18"/>
        </w:rPr>
        <w:t>β</w:t>
      </w:r>
      <w:r>
        <w:rPr>
          <w:rFonts w:ascii="Cambria" w:eastAsia="Cambria" w:hAnsi="Cambria" w:cs="Cambria"/>
          <w:i/>
          <w:sz w:val="18"/>
        </w:rPr>
        <w:tab/>
      </w:r>
      <w:r>
        <w:rPr>
          <w:rFonts w:eastAsia="Times New Roman"/>
          <w:sz w:val="18"/>
        </w:rPr>
        <w:t xml:space="preserve">C </w:t>
      </w:r>
      <w:r>
        <w:rPr>
          <w:sz w:val="18"/>
        </w:rPr>
        <w:t>型最小安全载荷</w:t>
      </w:r>
      <w:r>
        <w:rPr>
          <w:sz w:val="18"/>
        </w:rPr>
        <w:t xml:space="preserve"> </w:t>
      </w:r>
      <w:r>
        <w:rPr>
          <w:rFonts w:eastAsia="Times New Roman"/>
          <w:sz w:val="18"/>
        </w:rPr>
        <w:t>/ kg</w:t>
      </w:r>
      <w:r>
        <w:rPr>
          <w:rFonts w:eastAsia="Times New Roman"/>
          <w:sz w:val="18"/>
        </w:rPr>
        <w:tab/>
        <w:t xml:space="preserve">C </w:t>
      </w:r>
      <w:r>
        <w:rPr>
          <w:sz w:val="18"/>
        </w:rPr>
        <w:t>型最大安全载荷</w:t>
      </w:r>
      <w:r>
        <w:rPr>
          <w:sz w:val="18"/>
        </w:rPr>
        <w:t xml:space="preserve"> </w:t>
      </w:r>
      <w:r>
        <w:rPr>
          <w:rFonts w:eastAsia="Times New Roman"/>
          <w:sz w:val="18"/>
        </w:rPr>
        <w:t xml:space="preserve">/ kg </w:t>
      </w:r>
      <w:r>
        <w:rPr>
          <w:sz w:val="18"/>
        </w:rPr>
        <w:t>架次数</w:t>
      </w:r>
      <w:r>
        <w:rPr>
          <w:sz w:val="18"/>
        </w:rPr>
        <w:t xml:space="preserve"> </w:t>
      </w:r>
      <w:r>
        <w:rPr>
          <w:sz w:val="18"/>
        </w:rPr>
        <w:t>能耗</w:t>
      </w:r>
      <w:r>
        <w:rPr>
          <w:sz w:val="18"/>
        </w:rPr>
        <w:t xml:space="preserve"> </w:t>
      </w:r>
      <w:r>
        <w:rPr>
          <w:rFonts w:eastAsia="Times New Roman"/>
          <w:sz w:val="18"/>
        </w:rPr>
        <w:t>/ kWh</w:t>
      </w:r>
    </w:p>
    <w:tbl>
      <w:tblPr>
        <w:tblW w:w="6105" w:type="dxa"/>
        <w:jc w:val="center"/>
        <w:tblCellMar>
          <w:top w:w="26" w:type="dxa"/>
          <w:left w:w="0" w:type="dxa"/>
          <w:right w:w="115" w:type="dxa"/>
        </w:tblCellMar>
        <w:tblLook w:val="04A0" w:firstRow="1" w:lastRow="0" w:firstColumn="1" w:lastColumn="0" w:noHBand="0" w:noVBand="1"/>
      </w:tblPr>
      <w:tblGrid>
        <w:gridCol w:w="1225"/>
        <w:gridCol w:w="1053"/>
        <w:gridCol w:w="992"/>
        <w:gridCol w:w="1134"/>
        <w:gridCol w:w="1701"/>
      </w:tblGrid>
      <w:tr w:rsidR="008C3415" w14:paraId="764848A8" w14:textId="77777777" w:rsidTr="003E130D">
        <w:trPr>
          <w:trHeight w:val="289"/>
          <w:jc w:val="center"/>
        </w:trPr>
        <w:tc>
          <w:tcPr>
            <w:tcW w:w="1225" w:type="dxa"/>
            <w:tcBorders>
              <w:top w:val="single" w:sz="5" w:space="0" w:color="000000"/>
              <w:left w:val="nil"/>
              <w:bottom w:val="nil"/>
              <w:right w:val="nil"/>
            </w:tcBorders>
          </w:tcPr>
          <w:p w14:paraId="237B158E" w14:textId="77777777" w:rsidR="008C3415" w:rsidRPr="003E130D" w:rsidRDefault="008C3415" w:rsidP="003E130D">
            <w:pPr>
              <w:spacing w:line="259" w:lineRule="auto"/>
              <w:ind w:left="80" w:firstLine="360"/>
              <w:jc w:val="left"/>
              <w:rPr>
                <w:rFonts w:ascii="等线" w:eastAsia="等线" w:hAnsi="等线" w:hint="eastAsia"/>
              </w:rPr>
            </w:pPr>
            <w:r w:rsidRPr="003E130D">
              <w:rPr>
                <w:rFonts w:eastAsia="Times New Roman"/>
                <w:sz w:val="18"/>
              </w:rPr>
              <w:t>1.00</w:t>
            </w:r>
          </w:p>
        </w:tc>
        <w:tc>
          <w:tcPr>
            <w:tcW w:w="1053" w:type="dxa"/>
            <w:tcBorders>
              <w:top w:val="single" w:sz="5" w:space="0" w:color="000000"/>
              <w:left w:val="nil"/>
              <w:bottom w:val="nil"/>
              <w:right w:val="nil"/>
            </w:tcBorders>
          </w:tcPr>
          <w:p w14:paraId="43F6A38E"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50.84</w:t>
            </w:r>
          </w:p>
        </w:tc>
        <w:tc>
          <w:tcPr>
            <w:tcW w:w="992" w:type="dxa"/>
            <w:tcBorders>
              <w:top w:val="single" w:sz="5" w:space="0" w:color="000000"/>
              <w:left w:val="nil"/>
              <w:bottom w:val="nil"/>
              <w:right w:val="nil"/>
            </w:tcBorders>
          </w:tcPr>
          <w:p w14:paraId="67ED568D"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80.0</w:t>
            </w:r>
          </w:p>
        </w:tc>
        <w:tc>
          <w:tcPr>
            <w:tcW w:w="1134" w:type="dxa"/>
            <w:tcBorders>
              <w:top w:val="single" w:sz="5" w:space="0" w:color="000000"/>
              <w:left w:val="nil"/>
              <w:bottom w:val="nil"/>
              <w:right w:val="nil"/>
            </w:tcBorders>
          </w:tcPr>
          <w:p w14:paraId="171E4281"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19</w:t>
            </w:r>
          </w:p>
        </w:tc>
        <w:tc>
          <w:tcPr>
            <w:tcW w:w="1701" w:type="dxa"/>
            <w:tcBorders>
              <w:top w:val="single" w:sz="5" w:space="0" w:color="000000"/>
              <w:left w:val="nil"/>
              <w:bottom w:val="nil"/>
              <w:right w:val="nil"/>
            </w:tcBorders>
          </w:tcPr>
          <w:p w14:paraId="7EEA1C30"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61.0611</w:t>
            </w:r>
          </w:p>
        </w:tc>
      </w:tr>
      <w:tr w:rsidR="008C3415" w14:paraId="0B825C4B" w14:textId="77777777" w:rsidTr="003E130D">
        <w:trPr>
          <w:trHeight w:val="216"/>
          <w:jc w:val="center"/>
        </w:trPr>
        <w:tc>
          <w:tcPr>
            <w:tcW w:w="1225" w:type="dxa"/>
            <w:tcBorders>
              <w:top w:val="nil"/>
              <w:left w:val="nil"/>
              <w:bottom w:val="nil"/>
              <w:right w:val="nil"/>
            </w:tcBorders>
          </w:tcPr>
          <w:p w14:paraId="4E185289" w14:textId="77777777" w:rsidR="008C3415" w:rsidRPr="003E130D" w:rsidRDefault="008C3415" w:rsidP="003E130D">
            <w:pPr>
              <w:spacing w:line="259" w:lineRule="auto"/>
              <w:ind w:left="80" w:firstLine="360"/>
              <w:jc w:val="left"/>
              <w:rPr>
                <w:rFonts w:ascii="等线" w:eastAsia="等线" w:hAnsi="等线" w:hint="eastAsia"/>
              </w:rPr>
            </w:pPr>
            <w:r w:rsidRPr="003E130D">
              <w:rPr>
                <w:rFonts w:eastAsia="Times New Roman"/>
                <w:sz w:val="18"/>
              </w:rPr>
              <w:t>1.25</w:t>
            </w:r>
          </w:p>
        </w:tc>
        <w:tc>
          <w:tcPr>
            <w:tcW w:w="1053" w:type="dxa"/>
            <w:tcBorders>
              <w:top w:val="nil"/>
              <w:left w:val="nil"/>
              <w:bottom w:val="nil"/>
              <w:right w:val="nil"/>
            </w:tcBorders>
          </w:tcPr>
          <w:p w14:paraId="16233534"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55.57</w:t>
            </w:r>
          </w:p>
        </w:tc>
        <w:tc>
          <w:tcPr>
            <w:tcW w:w="992" w:type="dxa"/>
            <w:tcBorders>
              <w:top w:val="nil"/>
              <w:left w:val="nil"/>
              <w:bottom w:val="nil"/>
              <w:right w:val="nil"/>
            </w:tcBorders>
          </w:tcPr>
          <w:p w14:paraId="5FBCC0CA"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80.0</w:t>
            </w:r>
          </w:p>
        </w:tc>
        <w:tc>
          <w:tcPr>
            <w:tcW w:w="1134" w:type="dxa"/>
            <w:tcBorders>
              <w:top w:val="nil"/>
              <w:left w:val="nil"/>
              <w:bottom w:val="nil"/>
              <w:right w:val="nil"/>
            </w:tcBorders>
          </w:tcPr>
          <w:p w14:paraId="673CE85C"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18</w:t>
            </w:r>
          </w:p>
        </w:tc>
        <w:tc>
          <w:tcPr>
            <w:tcW w:w="1701" w:type="dxa"/>
            <w:tcBorders>
              <w:top w:val="nil"/>
              <w:left w:val="nil"/>
              <w:bottom w:val="nil"/>
              <w:right w:val="nil"/>
            </w:tcBorders>
          </w:tcPr>
          <w:p w14:paraId="26AB0F9A"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59.1191</w:t>
            </w:r>
          </w:p>
        </w:tc>
      </w:tr>
      <w:tr w:rsidR="008C3415" w14:paraId="55C1C29B" w14:textId="77777777" w:rsidTr="003E130D">
        <w:trPr>
          <w:trHeight w:val="216"/>
          <w:jc w:val="center"/>
        </w:trPr>
        <w:tc>
          <w:tcPr>
            <w:tcW w:w="1225" w:type="dxa"/>
            <w:tcBorders>
              <w:top w:val="nil"/>
              <w:left w:val="nil"/>
              <w:bottom w:val="nil"/>
              <w:right w:val="nil"/>
            </w:tcBorders>
          </w:tcPr>
          <w:p w14:paraId="231B5874" w14:textId="77777777" w:rsidR="008C3415" w:rsidRPr="003E130D" w:rsidRDefault="008C3415" w:rsidP="003E130D">
            <w:pPr>
              <w:spacing w:line="259" w:lineRule="auto"/>
              <w:ind w:left="80" w:firstLine="360"/>
              <w:jc w:val="left"/>
              <w:rPr>
                <w:rFonts w:ascii="等线" w:eastAsia="等线" w:hAnsi="等线" w:hint="eastAsia"/>
              </w:rPr>
            </w:pPr>
            <w:r w:rsidRPr="003E130D">
              <w:rPr>
                <w:rFonts w:eastAsia="Times New Roman"/>
                <w:sz w:val="18"/>
              </w:rPr>
              <w:t>1.50</w:t>
            </w:r>
          </w:p>
        </w:tc>
        <w:tc>
          <w:tcPr>
            <w:tcW w:w="1053" w:type="dxa"/>
            <w:tcBorders>
              <w:top w:val="nil"/>
              <w:left w:val="nil"/>
              <w:bottom w:val="nil"/>
              <w:right w:val="nil"/>
            </w:tcBorders>
          </w:tcPr>
          <w:p w14:paraId="6B1D1E40"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58.98</w:t>
            </w:r>
          </w:p>
        </w:tc>
        <w:tc>
          <w:tcPr>
            <w:tcW w:w="992" w:type="dxa"/>
            <w:tcBorders>
              <w:top w:val="nil"/>
              <w:left w:val="nil"/>
              <w:bottom w:val="nil"/>
              <w:right w:val="nil"/>
            </w:tcBorders>
          </w:tcPr>
          <w:p w14:paraId="571E5B5C"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80.0</w:t>
            </w:r>
          </w:p>
        </w:tc>
        <w:tc>
          <w:tcPr>
            <w:tcW w:w="1134" w:type="dxa"/>
            <w:tcBorders>
              <w:top w:val="nil"/>
              <w:left w:val="nil"/>
              <w:bottom w:val="nil"/>
              <w:right w:val="nil"/>
            </w:tcBorders>
          </w:tcPr>
          <w:p w14:paraId="42A3B7A8"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18</w:t>
            </w:r>
          </w:p>
        </w:tc>
        <w:tc>
          <w:tcPr>
            <w:tcW w:w="1701" w:type="dxa"/>
            <w:tcBorders>
              <w:top w:val="nil"/>
              <w:left w:val="nil"/>
              <w:bottom w:val="nil"/>
              <w:right w:val="nil"/>
            </w:tcBorders>
          </w:tcPr>
          <w:p w14:paraId="1DC97CB4"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59.1191</w:t>
            </w:r>
          </w:p>
        </w:tc>
      </w:tr>
      <w:tr w:rsidR="008C3415" w14:paraId="425EDDC9" w14:textId="77777777" w:rsidTr="003E130D">
        <w:trPr>
          <w:trHeight w:val="216"/>
          <w:jc w:val="center"/>
        </w:trPr>
        <w:tc>
          <w:tcPr>
            <w:tcW w:w="1225" w:type="dxa"/>
            <w:tcBorders>
              <w:top w:val="nil"/>
              <w:left w:val="nil"/>
              <w:bottom w:val="nil"/>
              <w:right w:val="nil"/>
            </w:tcBorders>
          </w:tcPr>
          <w:p w14:paraId="05539D83" w14:textId="77777777" w:rsidR="008C3415" w:rsidRPr="003E130D" w:rsidRDefault="008C3415" w:rsidP="003E130D">
            <w:pPr>
              <w:spacing w:line="259" w:lineRule="auto"/>
              <w:ind w:left="80" w:firstLine="360"/>
              <w:jc w:val="left"/>
              <w:rPr>
                <w:rFonts w:ascii="等线" w:eastAsia="等线" w:hAnsi="等线" w:hint="eastAsia"/>
              </w:rPr>
            </w:pPr>
            <w:r w:rsidRPr="003E130D">
              <w:rPr>
                <w:rFonts w:eastAsia="Times New Roman"/>
                <w:sz w:val="18"/>
              </w:rPr>
              <w:t>1.75</w:t>
            </w:r>
          </w:p>
        </w:tc>
        <w:tc>
          <w:tcPr>
            <w:tcW w:w="1053" w:type="dxa"/>
            <w:tcBorders>
              <w:top w:val="nil"/>
              <w:left w:val="nil"/>
              <w:bottom w:val="nil"/>
              <w:right w:val="nil"/>
            </w:tcBorders>
          </w:tcPr>
          <w:p w14:paraId="73CE5EF6"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61.57</w:t>
            </w:r>
          </w:p>
        </w:tc>
        <w:tc>
          <w:tcPr>
            <w:tcW w:w="992" w:type="dxa"/>
            <w:tcBorders>
              <w:top w:val="nil"/>
              <w:left w:val="nil"/>
              <w:bottom w:val="nil"/>
              <w:right w:val="nil"/>
            </w:tcBorders>
          </w:tcPr>
          <w:p w14:paraId="4F1E024C"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80.0</w:t>
            </w:r>
          </w:p>
        </w:tc>
        <w:tc>
          <w:tcPr>
            <w:tcW w:w="1134" w:type="dxa"/>
            <w:tcBorders>
              <w:top w:val="nil"/>
              <w:left w:val="nil"/>
              <w:bottom w:val="nil"/>
              <w:right w:val="nil"/>
            </w:tcBorders>
          </w:tcPr>
          <w:p w14:paraId="4D4AEC0F"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18</w:t>
            </w:r>
          </w:p>
        </w:tc>
        <w:tc>
          <w:tcPr>
            <w:tcW w:w="1701" w:type="dxa"/>
            <w:tcBorders>
              <w:top w:val="nil"/>
              <w:left w:val="nil"/>
              <w:bottom w:val="nil"/>
              <w:right w:val="nil"/>
            </w:tcBorders>
          </w:tcPr>
          <w:p w14:paraId="4E4EDC1B"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59.1191</w:t>
            </w:r>
          </w:p>
        </w:tc>
      </w:tr>
      <w:tr w:rsidR="008C3415" w14:paraId="47CBFA7A" w14:textId="77777777" w:rsidTr="003E130D">
        <w:trPr>
          <w:trHeight w:val="267"/>
          <w:jc w:val="center"/>
        </w:trPr>
        <w:tc>
          <w:tcPr>
            <w:tcW w:w="1225" w:type="dxa"/>
            <w:tcBorders>
              <w:top w:val="nil"/>
              <w:left w:val="nil"/>
              <w:bottom w:val="single" w:sz="8" w:space="0" w:color="000000"/>
              <w:right w:val="nil"/>
            </w:tcBorders>
          </w:tcPr>
          <w:p w14:paraId="4C6F4A06" w14:textId="77777777" w:rsidR="008C3415" w:rsidRPr="003E130D" w:rsidRDefault="008C3415" w:rsidP="003E130D">
            <w:pPr>
              <w:spacing w:line="259" w:lineRule="auto"/>
              <w:ind w:left="80" w:firstLine="360"/>
              <w:jc w:val="left"/>
              <w:rPr>
                <w:rFonts w:ascii="等线" w:eastAsia="等线" w:hAnsi="等线" w:hint="eastAsia"/>
              </w:rPr>
            </w:pPr>
            <w:r w:rsidRPr="003E130D">
              <w:rPr>
                <w:rFonts w:eastAsia="Times New Roman"/>
                <w:sz w:val="18"/>
              </w:rPr>
              <w:lastRenderedPageBreak/>
              <w:t>2.00</w:t>
            </w:r>
          </w:p>
        </w:tc>
        <w:tc>
          <w:tcPr>
            <w:tcW w:w="1053" w:type="dxa"/>
            <w:tcBorders>
              <w:top w:val="nil"/>
              <w:left w:val="nil"/>
              <w:bottom w:val="single" w:sz="8" w:space="0" w:color="000000"/>
              <w:right w:val="nil"/>
            </w:tcBorders>
          </w:tcPr>
          <w:p w14:paraId="6477B87F"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63.59</w:t>
            </w:r>
          </w:p>
        </w:tc>
        <w:tc>
          <w:tcPr>
            <w:tcW w:w="992" w:type="dxa"/>
            <w:tcBorders>
              <w:top w:val="nil"/>
              <w:left w:val="nil"/>
              <w:bottom w:val="single" w:sz="8" w:space="0" w:color="000000"/>
              <w:right w:val="nil"/>
            </w:tcBorders>
          </w:tcPr>
          <w:p w14:paraId="5FEDC4B0"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80.0</w:t>
            </w:r>
          </w:p>
        </w:tc>
        <w:tc>
          <w:tcPr>
            <w:tcW w:w="1134" w:type="dxa"/>
            <w:tcBorders>
              <w:top w:val="nil"/>
              <w:left w:val="nil"/>
              <w:bottom w:val="single" w:sz="8" w:space="0" w:color="000000"/>
              <w:right w:val="nil"/>
            </w:tcBorders>
          </w:tcPr>
          <w:p w14:paraId="3F9F8B00"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18</w:t>
            </w:r>
          </w:p>
        </w:tc>
        <w:tc>
          <w:tcPr>
            <w:tcW w:w="1701" w:type="dxa"/>
            <w:tcBorders>
              <w:top w:val="nil"/>
              <w:left w:val="nil"/>
              <w:bottom w:val="single" w:sz="8" w:space="0" w:color="000000"/>
              <w:right w:val="nil"/>
            </w:tcBorders>
          </w:tcPr>
          <w:p w14:paraId="66A44A87" w14:textId="77777777" w:rsidR="008C3415" w:rsidRPr="003E130D" w:rsidRDefault="008C3415" w:rsidP="003E130D">
            <w:pPr>
              <w:spacing w:line="259" w:lineRule="auto"/>
              <w:ind w:firstLine="360"/>
              <w:jc w:val="left"/>
              <w:rPr>
                <w:rFonts w:ascii="等线" w:eastAsia="等线" w:hAnsi="等线" w:hint="eastAsia"/>
              </w:rPr>
            </w:pPr>
            <w:r w:rsidRPr="003E130D">
              <w:rPr>
                <w:rFonts w:eastAsia="Times New Roman"/>
                <w:sz w:val="18"/>
              </w:rPr>
              <w:t>59.1191</w:t>
            </w:r>
          </w:p>
        </w:tc>
      </w:tr>
    </w:tbl>
    <w:p w14:paraId="77550790" w14:textId="77777777" w:rsidR="008C3415" w:rsidRDefault="008C3415" w:rsidP="008C3415">
      <w:pPr>
        <w:spacing w:after="472" w:line="260" w:lineRule="auto"/>
        <w:ind w:left="332" w:firstLine="360"/>
        <w:jc w:val="left"/>
      </w:pPr>
      <w:r>
        <w:rPr>
          <w:sz w:val="18"/>
        </w:rPr>
        <w:t>注：每个</w:t>
      </w:r>
      <w:r>
        <w:rPr>
          <w:sz w:val="18"/>
        </w:rPr>
        <w:t xml:space="preserve"> </w:t>
      </w:r>
      <w:r>
        <w:rPr>
          <w:rFonts w:ascii="Cambria" w:eastAsia="Cambria" w:hAnsi="Cambria" w:cs="Cambria"/>
          <w:i/>
          <w:sz w:val="18"/>
        </w:rPr>
        <w:t xml:space="preserve">β </w:t>
      </w:r>
      <w:r>
        <w:rPr>
          <w:sz w:val="18"/>
        </w:rPr>
        <w:t>都重新反解了</w:t>
      </w:r>
      <w:r>
        <w:rPr>
          <w:sz w:val="18"/>
        </w:rPr>
        <w:t xml:space="preserve"> </w:t>
      </w:r>
      <w:r>
        <w:rPr>
          <w:rFonts w:eastAsia="Times New Roman"/>
          <w:sz w:val="18"/>
        </w:rPr>
        <w:t xml:space="preserve">3 </w:t>
      </w:r>
      <w:r>
        <w:rPr>
          <w:sz w:val="18"/>
        </w:rPr>
        <w:t>机型</w:t>
      </w:r>
      <w:r>
        <w:rPr>
          <w:sz w:val="18"/>
        </w:rPr>
        <w:t xml:space="preserve"> </w:t>
      </w:r>
      <w:r>
        <w:rPr>
          <w:rFonts w:ascii="Cambria" w:eastAsia="Cambria" w:hAnsi="Cambria" w:cs="Cambria"/>
          <w:sz w:val="18"/>
        </w:rPr>
        <w:t xml:space="preserve">× </w:t>
      </w:r>
      <w:r>
        <w:rPr>
          <w:rFonts w:eastAsia="Times New Roman"/>
          <w:sz w:val="18"/>
        </w:rPr>
        <w:t xml:space="preserve">15 </w:t>
      </w:r>
      <w:r>
        <w:rPr>
          <w:sz w:val="18"/>
        </w:rPr>
        <w:t>服务区的最大安全载荷并重跑组批</w:t>
      </w:r>
      <w:r>
        <w:rPr>
          <w:sz w:val="18"/>
        </w:rPr>
        <w:t xml:space="preserve"> </w:t>
      </w:r>
      <w:r>
        <w:rPr>
          <w:rFonts w:eastAsia="Times New Roman"/>
          <w:sz w:val="18"/>
        </w:rPr>
        <w:t>ILP</w:t>
      </w:r>
      <w:r>
        <w:rPr>
          <w:sz w:val="18"/>
        </w:rPr>
        <w:t>；附件取</w:t>
      </w:r>
      <w:r>
        <w:rPr>
          <w:sz w:val="18"/>
        </w:rPr>
        <w:t xml:space="preserve"> </w:t>
      </w:r>
      <w:r>
        <w:rPr>
          <w:rFonts w:ascii="Cambria" w:eastAsia="Cambria" w:hAnsi="Cambria" w:cs="Cambria"/>
          <w:i/>
          <w:sz w:val="18"/>
        </w:rPr>
        <w:t xml:space="preserve">β </w:t>
      </w:r>
      <w:r>
        <w:rPr>
          <w:rFonts w:ascii="Cambria" w:eastAsia="Cambria" w:hAnsi="Cambria" w:cs="Cambria"/>
          <w:sz w:val="18"/>
        </w:rPr>
        <w:t>= 3/2</w:t>
      </w:r>
      <w:r>
        <w:rPr>
          <w:sz w:val="18"/>
        </w:rPr>
        <w:t>，落在结果稳定的区间内。</w:t>
      </w:r>
    </w:p>
    <w:p w14:paraId="14101913" w14:textId="77777777" w:rsidR="008C3415" w:rsidRDefault="008C3415" w:rsidP="003339FE">
      <w:pPr>
        <w:ind w:firstLine="480"/>
      </w:pPr>
      <w:r>
        <w:t>表</w:t>
      </w:r>
      <w:r>
        <w:t xml:space="preserve"> 6.6 </w:t>
      </w:r>
      <w:r>
        <w:t>与图</w:t>
      </w:r>
      <w:r>
        <w:t xml:space="preserve"> 6.4(c)(d) </w:t>
      </w:r>
      <w:r>
        <w:t>给出结果：</w:t>
      </w:r>
      <w:r>
        <w:rPr>
          <w:rFonts w:ascii="Cambria" w:eastAsia="Cambria" w:hAnsi="Cambria" w:cs="Cambria"/>
          <w:i/>
        </w:rPr>
        <w:t xml:space="preserve">β </w:t>
      </w:r>
      <w:r>
        <w:rPr>
          <w:rFonts w:ascii="Cambria" w:eastAsia="Cambria" w:hAnsi="Cambria" w:cs="Cambria"/>
        </w:rPr>
        <w:t>= 1</w:t>
      </w:r>
      <w:r>
        <w:rPr>
          <w:rFonts w:ascii="Cambria" w:eastAsia="Cambria" w:hAnsi="Cambria" w:cs="Cambria"/>
          <w:i/>
        </w:rPr>
        <w:t>.</w:t>
      </w:r>
      <w:r>
        <w:rPr>
          <w:rFonts w:ascii="Cambria" w:eastAsia="Cambria" w:hAnsi="Cambria" w:cs="Cambria"/>
        </w:rPr>
        <w:t>25 ∼ 2</w:t>
      </w:r>
      <w:r>
        <w:rPr>
          <w:rFonts w:ascii="Cambria" w:eastAsia="Cambria" w:hAnsi="Cambria" w:cs="Cambria"/>
          <w:i/>
        </w:rPr>
        <w:t>.</w:t>
      </w:r>
      <w:r>
        <w:rPr>
          <w:rFonts w:ascii="Cambria" w:eastAsia="Cambria" w:hAnsi="Cambria" w:cs="Cambria"/>
        </w:rPr>
        <w:t>0</w:t>
      </w:r>
      <w:r>
        <w:t>时结果</w:t>
      </w:r>
      <w:r>
        <w:rPr>
          <w:rFonts w:ascii="黑体" w:eastAsia="黑体" w:hAnsi="黑体" w:cs="黑体"/>
        </w:rPr>
        <w:t>完全不变</w:t>
      </w:r>
      <w:r>
        <w:t>（</w:t>
      </w:r>
      <w:r>
        <w:t xml:space="preserve">18 </w:t>
      </w:r>
      <w:r>
        <w:t>架次、</w:t>
      </w:r>
      <w:r>
        <w:t>59.1191kWh</w:t>
      </w:r>
      <w:r>
        <w:t>）；只有退化成线性的</w:t>
      </w:r>
      <w:r>
        <w:t xml:space="preserve"> </w:t>
      </w:r>
      <w:r>
        <w:rPr>
          <w:rFonts w:ascii="Cambria" w:eastAsia="Cambria" w:hAnsi="Cambria" w:cs="Cambria"/>
          <w:i/>
        </w:rPr>
        <w:t xml:space="preserve">β </w:t>
      </w:r>
      <w:r>
        <w:rPr>
          <w:rFonts w:ascii="Cambria" w:eastAsia="Cambria" w:hAnsi="Cambria" w:cs="Cambria"/>
        </w:rPr>
        <w:t>= 1</w:t>
      </w:r>
      <w:r>
        <w:rPr>
          <w:rFonts w:ascii="Cambria" w:eastAsia="Cambria" w:hAnsi="Cambria" w:cs="Cambria"/>
          <w:i/>
        </w:rPr>
        <w:t>.</w:t>
      </w:r>
      <w:r>
        <w:rPr>
          <w:rFonts w:ascii="Cambria" w:eastAsia="Cambria" w:hAnsi="Cambria" w:cs="Cambria"/>
        </w:rPr>
        <w:t xml:space="preserve">0 </w:t>
      </w:r>
      <w:r>
        <w:t>时才变成</w:t>
      </w:r>
      <w:r>
        <w:t xml:space="preserve"> 19 </w:t>
      </w:r>
      <w:r>
        <w:t>架次、</w:t>
      </w:r>
      <w:r>
        <w:t>61.0611kWh</w:t>
      </w:r>
      <w:r>
        <w:t>。</w:t>
      </w:r>
    </w:p>
    <w:p w14:paraId="489EA7D2" w14:textId="77777777" w:rsidR="008C3415" w:rsidRDefault="008C3415" w:rsidP="003339FE">
      <w:pPr>
        <w:ind w:firstLine="480"/>
      </w:pPr>
      <w:r>
        <w:t>这个结论有两层意义。其一，</w:t>
      </w:r>
      <w:r>
        <w:rPr>
          <w:rFonts w:ascii="黑体" w:eastAsia="黑体" w:hAnsi="黑体" w:cs="黑体"/>
        </w:rPr>
        <w:t xml:space="preserve">附件的取值 </w:t>
      </w:r>
      <w:r>
        <w:rPr>
          <w:rFonts w:ascii="Cambria" w:eastAsia="Cambria" w:hAnsi="Cambria" w:cs="Cambria"/>
          <w:i/>
        </w:rPr>
        <w:t xml:space="preserve">β </w:t>
      </w:r>
      <w:r>
        <w:rPr>
          <w:rFonts w:ascii="Cambria" w:eastAsia="Cambria" w:hAnsi="Cambria" w:cs="Cambria"/>
        </w:rPr>
        <w:t xml:space="preserve">= 3/2 </w:t>
      </w:r>
      <w:r>
        <w:rPr>
          <w:rFonts w:ascii="黑体" w:eastAsia="黑体" w:hAnsi="黑体" w:cs="黑体"/>
        </w:rPr>
        <w:t>落在稳定区间内</w:t>
      </w:r>
      <w:r>
        <w:t>，结果对指数的合理扰动不敏感，结论是稳健的。其二，指数越大，</w:t>
      </w:r>
      <m:oMath xmlns:a="http://schemas.openxmlformats.org/drawingml/2006/main" xmlns:pic="http://schemas.openxmlformats.org/drawingml/2006/picture">
        <m:sSub>
          <m:e>
            <m:r>
              <m:t>L</m:t>
            </m:r>
          </m:e>
          <m:sub>
            <m:r>
              <m:t>g</m:t>
            </m:r>
          </m:sub>
        </m:sSub>
      </m:oMath>
      <w:r>
        <w:rPr>
          <w:rFonts w:ascii="Cambria" w:eastAsia="Cambria" w:hAnsi="Cambria" w:cs="Cambria"/>
        </w:rPr>
        <w:t>(</w:t>
      </w:r>
      <w:r>
        <w:rPr>
          <w:rFonts w:ascii="Cambria" w:eastAsia="Cambria" w:hAnsi="Cambria" w:cs="Cambria"/>
          <w:i/>
        </w:rPr>
        <w:t>q</w:t>
      </w:r>
      <w:r>
        <w:rPr>
          <w:rFonts w:ascii="Cambria" w:eastAsia="Cambria" w:hAnsi="Cambria" w:cs="Cambria"/>
        </w:rPr>
        <w:t xml:space="preserve">) </w:t>
      </w:r>
      <w:r>
        <w:t>随载荷下降越慢，</w:t>
      </w:r>
      <w:r>
        <w:rPr>
          <w:rFonts w:eastAsia="Times New Roman"/>
        </w:rPr>
        <w:t xml:space="preserve">C </w:t>
      </w:r>
      <w:r>
        <w:t>型的最小安全载荷从</w:t>
      </w:r>
      <w:r>
        <w:t xml:space="preserve"> </w:t>
      </w:r>
      <w:r>
        <w:rPr>
          <w:rFonts w:eastAsia="Times New Roman"/>
        </w:rPr>
        <w:t>50.84kg</w:t>
      </w:r>
      <w:r>
        <w:t>（</w:t>
      </w:r>
      <w:r>
        <w:rPr>
          <w:rFonts w:ascii="Cambria" w:eastAsia="Cambria" w:hAnsi="Cambria" w:cs="Cambria"/>
          <w:i/>
        </w:rPr>
        <w:t xml:space="preserve">β </w:t>
      </w:r>
      <w:r>
        <w:rPr>
          <w:rFonts w:ascii="Cambria" w:eastAsia="Cambria" w:hAnsi="Cambria" w:cs="Cambria"/>
        </w:rPr>
        <w:t>= 1</w:t>
      </w:r>
      <w:r>
        <w:t>）升到</w:t>
      </w:r>
      <w:r>
        <w:t xml:space="preserve"> </w:t>
      </w:r>
      <w:r>
        <w:rPr>
          <w:rFonts w:eastAsia="Times New Roman"/>
        </w:rPr>
        <w:t>63.59kg</w:t>
      </w:r>
      <w:r>
        <w:t>（</w:t>
      </w:r>
      <w:r>
        <w:rPr>
          <w:rFonts w:ascii="Cambria" w:eastAsia="Cambria" w:hAnsi="Cambria" w:cs="Cambria"/>
          <w:i/>
        </w:rPr>
        <w:t xml:space="preserve">β </w:t>
      </w:r>
      <w:r>
        <w:rPr>
          <w:rFonts w:ascii="Cambria" w:eastAsia="Cambria" w:hAnsi="Cambria" w:cs="Cambria"/>
        </w:rPr>
        <w:t>= 2</w:t>
      </w:r>
      <w:r>
        <w:t>）</w:t>
      </w:r>
      <w:r>
        <w:t>——</w:t>
      </w:r>
      <w:r>
        <w:t>这解释了为什么线性情形反而需要更多架次：轻载时航程衰减慢，重载时衰减快，临界点被推到了别处。</w:t>
      </w:r>
    </w:p>
    <w:p w14:paraId="09990CCB" w14:textId="77777777" w:rsidR="008C3415" w:rsidRDefault="008C3415" w:rsidP="003339FE">
      <w:pPr>
        <w:ind w:firstLine="480"/>
      </w:pPr>
      <w:r>
        <w:rPr>
          <w:rFonts w:ascii="黑体" w:eastAsia="黑体" w:hAnsi="黑体" w:cs="黑体"/>
        </w:rPr>
        <w:t>小结。</w:t>
      </w:r>
      <w:r>
        <w:t>问题一同时经过参数敏感性（返航安全余量</w:t>
      </w:r>
      <w:r>
        <w:t xml:space="preserve"> </w:t>
      </w:r>
      <w:r>
        <w:rPr>
          <w:rFonts w:ascii="Cambria" w:eastAsia="Cambria" w:hAnsi="Cambria" w:cs="Cambria"/>
          <w:i/>
        </w:rPr>
        <w:t>ρ</w:t>
      </w:r>
      <w:r>
        <w:t>、载荷</w:t>
      </w:r>
      <w:r>
        <w:t>—</w:t>
      </w:r>
      <w:r>
        <w:t>航程指数</w:t>
      </w:r>
      <w:r>
        <w:t xml:space="preserve"> </w:t>
      </w:r>
      <w:r>
        <w:rPr>
          <w:rFonts w:ascii="Cambria" w:eastAsia="Cambria" w:hAnsi="Cambria" w:cs="Cambria"/>
          <w:i/>
        </w:rPr>
        <w:t>β</w:t>
      </w:r>
      <w:r>
        <w:t>）、独立精确算法交叉验证（动态规划与集合覆盖整数规划）以及</w:t>
      </w:r>
      <w:r>
        <w:t xml:space="preserve"> </w:t>
      </w:r>
      <w:r>
        <w:rPr>
          <w:rFonts w:eastAsia="Times New Roman"/>
        </w:rPr>
        <w:t xml:space="preserve">DEM </w:t>
      </w:r>
      <w:r>
        <w:t>扰动蒙特卡洛检验，</w:t>
      </w:r>
      <w:r>
        <w:rPr>
          <w:rFonts w:ascii="黑体" w:eastAsia="黑体" w:hAnsi="黑体" w:cs="黑体"/>
        </w:rPr>
        <w:t>主结论在合理扰动范围内保持稳定</w:t>
      </w:r>
      <w:r>
        <w:t>：</w:t>
      </w:r>
      <w:r>
        <w:rPr>
          <w:rFonts w:ascii="Cambria" w:eastAsia="Cambria" w:hAnsi="Cambria" w:cs="Cambria"/>
          <w:i/>
        </w:rPr>
        <w:t xml:space="preserve">ρ </w:t>
      </w:r>
      <w:r>
        <w:t>在</w:t>
      </w:r>
      <w:r>
        <w:t xml:space="preserve"> </w:t>
      </w:r>
      <w:r>
        <w:rPr>
          <w:rFonts w:eastAsia="Times New Roman"/>
        </w:rPr>
        <w:t>10%</w:t>
      </w:r>
      <w:r>
        <w:rPr>
          <w:rFonts w:ascii="Cambria" w:eastAsia="Cambria" w:hAnsi="Cambria" w:cs="Cambria"/>
        </w:rPr>
        <w:t>∼</w:t>
      </w:r>
      <w:r>
        <w:rPr>
          <w:rFonts w:eastAsia="Times New Roman"/>
        </w:rPr>
        <w:t>20%</w:t>
      </w:r>
      <w:r>
        <w:t>、</w:t>
      </w:r>
      <w:r>
        <w:rPr>
          <w:rFonts w:ascii="Cambria" w:eastAsia="Cambria" w:hAnsi="Cambria" w:cs="Cambria"/>
          <w:i/>
        </w:rPr>
        <w:t xml:space="preserve">β </w:t>
      </w:r>
      <w:r>
        <w:t>在</w:t>
      </w:r>
      <w:r>
        <w:t xml:space="preserve"> </w:t>
      </w:r>
      <w:r>
        <w:rPr>
          <w:rFonts w:ascii="Cambria" w:eastAsia="Cambria" w:hAnsi="Cambria" w:cs="Cambria"/>
        </w:rPr>
        <w:t>1</w:t>
      </w:r>
      <w:r>
        <w:rPr>
          <w:rFonts w:ascii="Cambria" w:eastAsia="Cambria" w:hAnsi="Cambria" w:cs="Cambria"/>
          <w:i/>
        </w:rPr>
        <w:t>.</w:t>
      </w:r>
      <w:r>
        <w:rPr>
          <w:rFonts w:ascii="Cambria" w:eastAsia="Cambria" w:hAnsi="Cambria" w:cs="Cambria"/>
        </w:rPr>
        <w:t>25 ∼ 2</w:t>
      </w:r>
      <w:r>
        <w:rPr>
          <w:rFonts w:ascii="Cambria" w:eastAsia="Cambria" w:hAnsi="Cambria" w:cs="Cambria"/>
          <w:i/>
        </w:rPr>
        <w:t>.</w:t>
      </w:r>
      <w:r>
        <w:rPr>
          <w:rFonts w:ascii="Cambria" w:eastAsia="Cambria" w:hAnsi="Cambria" w:cs="Cambria"/>
        </w:rPr>
        <w:t xml:space="preserve">0 </w:t>
      </w:r>
      <w:r>
        <w:t>区间内架次数与能耗均不变；对沿线最高高程施加</w:t>
      </w:r>
      <w:r>
        <w:t xml:space="preserve"> </w:t>
      </w:r>
      <w:r>
        <w:rPr>
          <w:rFonts w:ascii="Cambria" w:eastAsia="Cambria" w:hAnsi="Cambria" w:cs="Cambria"/>
        </w:rPr>
        <w:t>±10</w:t>
      </w:r>
      <w:r>
        <w:rPr>
          <w:rFonts w:eastAsia="Times New Roman"/>
        </w:rPr>
        <w:t xml:space="preserve">m </w:t>
      </w:r>
      <w:r>
        <w:t>噪声的</w:t>
      </w:r>
      <w:r>
        <w:t xml:space="preserve"> </w:t>
      </w:r>
      <w:r>
        <w:rPr>
          <w:rFonts w:eastAsia="Times New Roman"/>
        </w:rPr>
        <w:t xml:space="preserve">60 </w:t>
      </w:r>
      <w:r>
        <w:t>次重复实验中架次数</w:t>
      </w:r>
      <w:r>
        <w:rPr>
          <w:rFonts w:ascii="黑体" w:eastAsia="黑体" w:hAnsi="黑体" w:cs="黑体"/>
        </w:rPr>
        <w:t xml:space="preserve">全部为 </w:t>
      </w:r>
      <w:r>
        <w:rPr>
          <w:rFonts w:eastAsia="Times New Roman"/>
          <w:b/>
        </w:rPr>
        <w:t>18</w:t>
      </w:r>
      <w:r>
        <w:t>。</w:t>
      </w:r>
    </w:p>
    <w:p w14:paraId="4F8C71A1" w14:textId="77777777" w:rsidR="007806D2" w:rsidRDefault="007806D2" w:rsidP="007806D2">
      <w:pPr>
        <w:pStyle w:val="2"/>
      </w:pPr>
      <w:r>
        <w:t>问题二：异构无人机多点多架次运输调度</w:t>
      </w:r>
    </w:p>
    <w:p w14:paraId="59F01BEE" w14:textId="77777777" w:rsidR="007806D2" w:rsidRDefault="007806D2" w:rsidP="007806D2">
      <w:pPr>
        <w:pStyle w:val="3"/>
        <w:spacing w:before="156" w:after="156"/>
      </w:pPr>
      <w:r>
        <w:rPr>
          <w:rFonts w:eastAsia="Times New Roman"/>
          <w:b/>
        </w:rPr>
        <w:t xml:space="preserve">7.1 </w:t>
      </w:r>
      <w:r>
        <w:rPr>
          <w:rFonts w:ascii="黑体" w:hAnsi="黑体" w:cs="黑体"/>
        </w:rPr>
        <w:t>问题分析</w:t>
      </w:r>
    </w:p>
    <w:p w14:paraId="6B6C6F9F" w14:textId="77777777" w:rsidR="007806D2" w:rsidRDefault="007806D2" w:rsidP="007806D2">
      <w:pPr>
        <w:ind w:firstLine="480"/>
      </w:pPr>
      <w:r>
        <w:t>问题二的输入是问题一的全部航段与能耗口径，新增的是</w:t>
      </w:r>
      <w:r>
        <w:rPr>
          <w:rFonts w:ascii="黑体" w:eastAsia="黑体" w:hAnsi="黑体" w:cs="黑体"/>
        </w:rPr>
        <w:t>时间维与资源维</w:t>
      </w:r>
      <w:r>
        <w:t>：货物要在什么时候、由哪一架实体机、用哪一块电池、以什么顺序送到。题目允许一个架次访问多个服务区，也允许同一服务区拆成多个架次。</w:t>
      </w:r>
    </w:p>
    <w:p w14:paraId="3A0311C3" w14:textId="77777777" w:rsidR="007806D2" w:rsidRDefault="007806D2" w:rsidP="007806D2">
      <w:pPr>
        <w:ind w:firstLine="480"/>
      </w:pPr>
      <w:r>
        <w:t>与问题一相比，本问的关键变化在于</w:t>
      </w:r>
      <w:r>
        <w:rPr>
          <w:rFonts w:ascii="黑体" w:eastAsia="黑体" w:hAnsi="黑体" w:cs="黑体"/>
        </w:rPr>
        <w:t>目标函数换成了完工时间与及时性</w:t>
      </w:r>
      <w:r>
        <w:t>，而不再是架次数与能耗。这一变化立刻暴露出问题一方案的瓶颈：若沿用</w:t>
      </w:r>
      <w:r>
        <w:t xml:space="preserve"> </w:t>
      </w:r>
      <w:r>
        <w:rPr>
          <w:rFonts w:eastAsia="Times New Roman"/>
        </w:rPr>
        <w:t xml:space="preserve">18 </w:t>
      </w:r>
      <w:r>
        <w:t>架次的最少架次组批，重型</w:t>
      </w:r>
      <w:r>
        <w:t xml:space="preserve"> </w:t>
      </w:r>
      <w:r>
        <w:rPr>
          <w:rFonts w:eastAsia="Times New Roman"/>
        </w:rPr>
        <w:t xml:space="preserve">C </w:t>
      </w:r>
      <w:r>
        <w:t>只分到</w:t>
      </w:r>
      <w:r>
        <w:t xml:space="preserve"> </w:t>
      </w:r>
      <w:r>
        <w:rPr>
          <w:rFonts w:eastAsia="Times New Roman"/>
        </w:rPr>
        <w:t xml:space="preserve">2 </w:t>
      </w:r>
      <w:r>
        <w:t>架，却要承担</w:t>
      </w:r>
      <w:r>
        <w:t xml:space="preserve"> </w:t>
      </w:r>
      <w:r>
        <w:rPr>
          <w:rFonts w:eastAsia="Times New Roman"/>
        </w:rPr>
        <w:t>S001</w:t>
      </w:r>
      <w:r>
        <w:t>（两个架次）、</w:t>
      </w:r>
      <w:r>
        <w:rPr>
          <w:rFonts w:eastAsia="Times New Roman"/>
        </w:rPr>
        <w:t>S002</w:t>
      </w:r>
      <w:r>
        <w:t>、</w:t>
      </w:r>
      <w:r>
        <w:rPr>
          <w:rFonts w:eastAsia="Times New Roman"/>
        </w:rPr>
        <w:t>S003</w:t>
      </w:r>
      <w:r>
        <w:t>、</w:t>
      </w:r>
      <w:r>
        <w:rPr>
          <w:rFonts w:eastAsia="Times New Roman"/>
        </w:rPr>
        <w:t>S004</w:t>
      </w:r>
      <w:r>
        <w:t>、</w:t>
      </w:r>
      <w:r>
        <w:rPr>
          <w:rFonts w:eastAsia="Times New Roman"/>
        </w:rPr>
        <w:t>S005</w:t>
      </w:r>
      <w:r>
        <w:t>、</w:t>
      </w:r>
      <w:r>
        <w:rPr>
          <w:rFonts w:eastAsia="Times New Roman"/>
        </w:rPr>
        <w:t>S006</w:t>
      </w:r>
      <w:r>
        <w:t>、</w:t>
      </w:r>
      <w:r>
        <w:rPr>
          <w:rFonts w:eastAsia="Times New Roman"/>
        </w:rPr>
        <w:t>S007</w:t>
      </w:r>
      <w:r>
        <w:t>、</w:t>
      </w:r>
    </w:p>
    <w:p w14:paraId="22CD2801" w14:textId="77777777" w:rsidR="007806D2" w:rsidRDefault="007806D2" w:rsidP="007806D2">
      <w:pPr>
        <w:ind w:firstLine="480"/>
      </w:pPr>
      <w:r>
        <w:rPr>
          <w:rFonts w:eastAsia="Times New Roman"/>
        </w:rPr>
        <w:t xml:space="preserve">S008 </w:t>
      </w:r>
      <w:r>
        <w:t>等最重的任务，</w:t>
      </w:r>
      <w:r>
        <w:rPr>
          <w:rFonts w:eastAsia="Times New Roman"/>
          <w:b/>
        </w:rPr>
        <w:t xml:space="preserve">C </w:t>
      </w:r>
      <w:r>
        <w:rPr>
          <w:rFonts w:ascii="黑体" w:eastAsia="黑体" w:hAnsi="黑体" w:cs="黑体"/>
        </w:rPr>
        <w:t xml:space="preserve">型的总工作量把完工时间锁死在约 </w:t>
      </w:r>
      <w:r>
        <w:rPr>
          <w:rFonts w:eastAsia="Times New Roman"/>
          <w:b/>
        </w:rPr>
        <w:t>15300s</w:t>
      </w:r>
      <w:r>
        <w:t>，其余</w:t>
      </w:r>
      <w:r>
        <w:t xml:space="preserve"> </w:t>
      </w:r>
      <w:r>
        <w:rPr>
          <w:rFonts w:eastAsia="Times New Roman"/>
        </w:rPr>
        <w:t xml:space="preserve">6 </w:t>
      </w:r>
      <w:r>
        <w:t>架</w:t>
      </w:r>
      <w:r>
        <w:t xml:space="preserve"> </w:t>
      </w:r>
      <w:r>
        <w:rPr>
          <w:rFonts w:eastAsia="Times New Roman"/>
        </w:rPr>
        <w:t xml:space="preserve">A/B </w:t>
      </w:r>
      <w:r>
        <w:t>型再空闲也无法提前完工。因此本问必须</w:t>
      </w:r>
      <w:r>
        <w:rPr>
          <w:rFonts w:ascii="黑体" w:eastAsia="黑体" w:hAnsi="黑体" w:cs="黑体"/>
        </w:rPr>
        <w:t xml:space="preserve">主动把部分 </w:t>
      </w:r>
      <w:r>
        <w:rPr>
          <w:rFonts w:eastAsia="Times New Roman"/>
          <w:b/>
        </w:rPr>
        <w:t xml:space="preserve">C </w:t>
      </w:r>
      <w:r>
        <w:rPr>
          <w:rFonts w:ascii="黑体" w:eastAsia="黑体" w:hAnsi="黑体" w:cs="黑体"/>
        </w:rPr>
        <w:t>型任务拆细</w:t>
      </w:r>
      <w:r>
        <w:t>，用</w:t>
      </w:r>
      <w:r>
        <w:rPr>
          <w:rFonts w:eastAsia="Times New Roman"/>
        </w:rPr>
        <w:t xml:space="preserve">”A </w:t>
      </w:r>
      <w:r>
        <w:t>型多飞几趟</w:t>
      </w:r>
      <w:r>
        <w:rPr>
          <w:rFonts w:eastAsia="Times New Roman"/>
        </w:rPr>
        <w:t xml:space="preserve">” </w:t>
      </w:r>
      <w:r>
        <w:t>换取并行度。</w:t>
      </w:r>
    </w:p>
    <w:p w14:paraId="338470C0" w14:textId="77777777" w:rsidR="007806D2" w:rsidRDefault="007806D2" w:rsidP="007806D2">
      <w:pPr>
        <w:ind w:firstLine="480"/>
      </w:pPr>
      <w:r>
        <w:t>及时性上要严格区分两档约束：</w:t>
      </w:r>
      <w:r>
        <w:rPr>
          <w:rFonts w:ascii="黑体" w:eastAsia="黑体" w:hAnsi="黑体" w:cs="黑体"/>
        </w:rPr>
        <w:t>医疗物资</w:t>
      </w:r>
      <w:r>
        <w:t>与</w:t>
      </w:r>
      <w:r>
        <w:rPr>
          <w:rFonts w:ascii="黑体" w:eastAsia="黑体" w:hAnsi="黑体" w:cs="黑体"/>
        </w:rPr>
        <w:t>首批保障</w:t>
      </w:r>
      <w:r>
        <w:t>货箱的截止时间是硬约束；其余货箱的期望送达时间是软指标。本文先保证硬约束零违约，再尽量减少软延误。</w:t>
      </w:r>
    </w:p>
    <w:p w14:paraId="7AE64D0A" w14:textId="77777777" w:rsidR="007806D2" w:rsidRPr="007806D2" w:rsidRDefault="007806D2" w:rsidP="007806D2">
      <w:pPr>
        <w:pStyle w:val="3"/>
        <w:spacing w:before="156" w:after="156"/>
      </w:pPr>
      <w:r w:rsidRPr="007806D2">
        <w:t xml:space="preserve">7.2 </w:t>
      </w:r>
      <w:r w:rsidRPr="007806D2">
        <w:t>模型建立</w:t>
      </w:r>
    </w:p>
    <w:p w14:paraId="702669EC" w14:textId="77777777" w:rsidR="007806D2" w:rsidRPr="007806D2" w:rsidRDefault="007806D2" w:rsidP="007806D2">
      <w:pPr>
        <w:pStyle w:val="3"/>
        <w:spacing w:before="156" w:after="156"/>
      </w:pPr>
      <w:r w:rsidRPr="007806D2">
        <w:t xml:space="preserve">7.2.1 </w:t>
      </w:r>
      <w:r w:rsidRPr="007806D2">
        <w:t>决策变量与目标</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r>
                <m:rPr>
                  <m:sty m:val="p"/>
                </m:rPr>
                <m:t>min</m:t>
              </m:r>
              <m:r>
                <m:t> </m:t>
              </m:r>
              <m:sSub>
                <m:e>
                  <m:r>
                    <m:t>C</m:t>
                  </m:r>
                </m:e>
                <m:sub>
                  <m:r>
                    <m:rPr>
                      <m:sty m:val="p"/>
                    </m:rPr>
                    <m:t>max</m:t>
                  </m:r>
                </m:sub>
              </m:sSub>
              <m:r>
                <m:rPr>
                  <m:sty m:val="p"/>
                </m:rPr>
                <m:t>=</m:t>
              </m:r>
              <m:limLow>
                <m:e>
                  <m:r>
                    <m:rPr>
                      <m:sty m:val="p"/>
                    </m:rPr>
                    <m:t>max</m:t>
                  </m:r>
                </m:e>
                <m:lim>
                  <m:r>
                    <m:t>r</m:t>
                  </m:r>
                </m:lim>
              </m:limLow>
              <m:d>
                <m:dPr>
                  <m:begChr m:val="("/>
                  <m:sepChr m:val=""/>
                  <m:endChr m:val=")"/>
                  <m:grow/>
                </m:dPr>
                <m:e>
                  <m:sSub>
                    <m:e>
                      <m:r>
                        <m:t>t</m:t>
                      </m:r>
                    </m:e>
                    <m:sub>
                      <m:r>
                        <m:t>r</m:t>
                      </m:r>
                    </m:sub>
                  </m:sSub>
                  <m:r>
                    <m:rPr>
                      <m:sty m:val="p"/>
                    </m:rPr>
                    <m:t>+</m:t>
                  </m:r>
                  <m:sSub>
                    <m:e>
                      <m:r>
                        <m:t>d</m:t>
                      </m:r>
                    </m:e>
                    <m:sub>
                      <m:r>
                        <m:t>r</m:t>
                      </m:r>
                    </m:sub>
                  </m:sSub>
                </m:e>
              </m:d>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7.</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16</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075A0EE0" w14:textId="77777777" w:rsidR="007806D2" w:rsidRDefault="007806D2" w:rsidP="007806D2">
      <w:pPr>
        <w:ind w:left="314" w:right="179" w:firstLine="480"/>
      </w:pPr>
      <w:r>
        <w:t>其中</w:t>
      </w:r>
      <w:r>
        <w:t xml:space="preserve"> </w:t>
      </w:r>
      <m:oMath xmlns:a="http://schemas.openxmlformats.org/drawingml/2006/main" xmlns:pic="http://schemas.openxmlformats.org/drawingml/2006/picture">
        <m:sSub>
          <m:e>
            <m:r>
              <m:t>t</m:t>
            </m:r>
          </m:e>
          <m:sub>
            <m:r>
              <m:t>r</m:t>
            </m:r>
          </m:sub>
        </m:sSub>
      </m:oMath>
      <w:r>
        <w:t>为架次</w:t>
      </w:r>
      <w:r>
        <w:t xml:space="preserve"> </w:t>
      </w:r>
      <w:r>
        <w:rPr>
          <w:rFonts w:ascii="Cambria" w:eastAsia="Cambria" w:hAnsi="Cambria" w:cs="Cambria"/>
          <w:i/>
        </w:rPr>
        <w:t xml:space="preserve">r </w:t>
      </w:r>
      <w:r>
        <w:t>的起飞时刻，</w:t>
      </w:r>
      <m:oMath xmlns:a="http://schemas.openxmlformats.org/drawingml/2006/main" xmlns:pic="http://schemas.openxmlformats.org/drawingml/2006/picture">
        <m:sSub>
          <m:e>
            <m:r>
              <m:t>d</m:t>
            </m:r>
          </m:e>
          <m:sub>
            <m:r>
              <m:t>r</m:t>
            </m:r>
          </m:sub>
        </m:sSub>
      </m:oMath>
      <w:r>
        <w:t>为架次历时（问题一式</w:t>
      </w:r>
      <w:r>
        <w:t xml:space="preserve"> </w:t>
      </w:r>
      <w:r>
        <w:rPr>
          <w:rFonts w:eastAsia="Times New Roman"/>
        </w:rPr>
        <w:t xml:space="preserve">(5.4) </w:t>
      </w:r>
      <w:r>
        <w:t>的四段之和加准备与交接）。约束如下。</w:t>
      </w:r>
    </w:p>
    <w:p w14:paraId="24F948F2" w14:textId="77777777" w:rsidR="007806D2" w:rsidRDefault="007806D2" w:rsidP="007806D2">
      <w:pPr>
        <w:widowControl/>
        <w:numPr>
          <w:ilvl w:val="0"/>
          <w:numId w:val="13"/>
        </w:numPr>
        <w:spacing w:after="189" w:line="247" w:lineRule="auto"/>
        <w:ind w:right="179" w:firstLineChars="0"/>
      </w:pPr>
      <w:r>
        <w:rPr>
          <w:rFonts w:ascii="黑体" w:eastAsia="黑体" w:hAnsi="黑体" w:cs="黑体"/>
        </w:rPr>
        <w:t>逐箱唯一交付。</w:t>
      </w:r>
      <w:r>
        <w:t>每个货箱恰好被一个架次承运：</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nary>
                <m:naryPr>
                  <m:chr m:val="∑"/>
                  <m:limLoc m:val="undOvr"/>
                  <m:subHide m:val="off"/>
                  <m:supHide m:val="on"/>
                </m:naryPr>
                <m:sub>
                  <m:r>
                    <m:t>r</m:t>
                  </m:r>
                  <m:r>
                    <m:rPr>
                      <m:sty m:val="p"/>
                    </m:rPr>
                    <m:t>:</m:t>
                  </m:r>
                  <m:r>
                    <m:t> </m:t>
                  </m:r>
                  <m:r>
                    <m:t>b</m:t>
                  </m:r>
                  <m:r>
                    <m:rPr>
                      <m:sty m:val="p"/>
                    </m:rPr>
                    <m:t>∈</m:t>
                  </m:r>
                  <m:sSub>
                    <m:e>
                      <m:r>
                        <m:t>B</m:t>
                      </m:r>
                    </m:e>
                    <m:sub>
                      <m:r>
                        <m:t>r</m:t>
                      </m:r>
                    </m:sub>
                  </m:sSub>
                </m:sub>
                <m:sup>
                  <m:r>
                    <m:t>​</m:t>
                  </m:r>
                </m:sup>
                <m:e>
                  <m:r>
                    <m:t>1</m:t>
                  </m:r>
                </m:e>
              </m:nary>
              <m:r>
                <m:rPr>
                  <m:sty m:val="p"/>
                </m:rPr>
                <m:t>=</m:t>
              </m:r>
              <m:r>
                <m:t>1</m:t>
              </m:r>
              <m:r>
                <m:rPr>
                  <m:sty m:val="p"/>
                </m:rPr>
                <m:t>,</m:t>
              </m:r>
              <m:r>
                <m:t>  </m:t>
              </m:r>
              <m:r>
                <m:rPr>
                  <m:sty m:val="p"/>
                </m:rPr>
                <m:t>∀</m:t>
              </m:r>
              <m:r>
                <m:t>b</m:t>
              </m:r>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7.</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17</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2B8C1F7C" w14:textId="77777777" w:rsidR="007806D2" w:rsidRDefault="007806D2" w:rsidP="007806D2">
      <w:pPr>
        <w:widowControl/>
        <w:numPr>
          <w:ilvl w:val="0"/>
          <w:numId w:val="13"/>
        </w:numPr>
        <w:spacing w:after="189" w:line="249" w:lineRule="auto"/>
        <w:ind w:right="179" w:firstLineChars="0"/>
      </w:pPr>
      <w:r>
        <w:rPr>
          <w:rFonts w:ascii="黑体" w:eastAsia="黑体" w:hAnsi="黑体" w:cs="黑体"/>
        </w:rPr>
        <w:t>载重、体积与能量。</w:t>
      </w:r>
      <w:r>
        <w:t>对每个架次</w:t>
      </w:r>
      <w:r>
        <w:t xml:space="preserve"> </w:t>
      </w:r>
      <w:r>
        <w:rPr>
          <w:rFonts w:ascii="Cambria" w:eastAsia="Cambria" w:hAnsi="Cambria" w:cs="Cambria"/>
          <w:i/>
        </w:rPr>
        <w:t>r</w:t>
      </w:r>
      <w:r>
        <w:t>（机型</w:t>
      </w:r>
      <w:r>
        <w:t xml:space="preserve"> </w:t>
      </w:r>
      <m:oMath xmlns:a="http://schemas.openxmlformats.org/drawingml/2006/main" xmlns:pic="http://schemas.openxmlformats.org/drawingml/2006/picture">
        <m:sSub>
          <m:e>
            <m:r>
              <m:t>g</m:t>
            </m:r>
          </m:e>
          <m:sub>
            <m:r>
              <m:t>r</m:t>
            </m:r>
          </m:sub>
        </m:sSub>
      </m:oMath>
      <w:r>
        <w:t>）：</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nary>
                <m:naryPr>
                  <m:chr m:val="∑"/>
                  <m:limLoc m:val="undOvr"/>
                  <m:subHide m:val="off"/>
                  <m:supHide m:val="on"/>
                </m:naryPr>
                <m:sub>
                  <m:r>
                    <m:t>b</m:t>
                  </m:r>
                  <m:r>
                    <m:rPr>
                      <m:sty m:val="p"/>
                    </m:rPr>
                    <m:t>∈</m:t>
                  </m:r>
                  <m:sSub>
                    <m:e>
                      <m:r>
                        <m:t>B</m:t>
                      </m:r>
                    </m:e>
                    <m:sub>
                      <m:r>
                        <m:t>r</m:t>
                      </m:r>
                    </m:sub>
                  </m:sSub>
                </m:sub>
                <m:sup>
                  <m:r>
                    <m:t>​</m:t>
                  </m:r>
                </m:sup>
                <m:e>
                  <m:sSub>
                    <m:e>
                      <m:r>
                        <m:t>m</m:t>
                      </m:r>
                    </m:e>
                    <m:sub>
                      <m:r>
                        <m:t>b</m:t>
                      </m:r>
                    </m:sub>
                  </m:sSub>
                </m:e>
              </m:nary>
              <m:r>
                <m:rPr>
                  <m:sty m:val="p"/>
                </m:rPr>
                <m:t>≤</m:t>
              </m:r>
              <m:sSubSup>
                <m:e>
                  <m:r>
                    <m:t>q</m:t>
                  </m:r>
                </m:e>
                <m:sub>
                  <m:sSub>
                    <m:e>
                      <m:r>
                        <m:t>g</m:t>
                      </m:r>
                    </m:e>
                    <m:sub>
                      <m:r>
                        <m:t>r</m:t>
                      </m:r>
                    </m:sub>
                  </m:sSub>
                  <m:r>
                    <m:rPr>
                      <m:sty m:val="p"/>
                    </m:rPr>
                    <m:t>,</m:t>
                  </m:r>
                  <m:r>
                    <m:t>S</m:t>
                  </m:r>
                </m:sub>
                <m:sup>
                  <m:r>
                    <m:rPr>
                      <m:sty m:val="p"/>
                    </m:rPr>
                    <m:t>*</m:t>
                  </m:r>
                </m:sup>
              </m:sSubSup>
              <m:r>
                <m:rPr>
                  <m:sty m:val="p"/>
                </m:rPr>
                <m:t>,</m:t>
              </m:r>
              <m:r>
                <m:t>  </m:t>
              </m:r>
              <m:nary>
                <m:naryPr>
                  <m:chr m:val="∑"/>
                  <m:limLoc m:val="undOvr"/>
                  <m:subHide m:val="off"/>
                  <m:supHide m:val="on"/>
                </m:naryPr>
                <m:sub>
                  <m:r>
                    <m:t>b</m:t>
                  </m:r>
                  <m:r>
                    <m:rPr>
                      <m:sty m:val="p"/>
                    </m:rPr>
                    <m:t>∈</m:t>
                  </m:r>
                  <m:sSub>
                    <m:e>
                      <m:r>
                        <m:t>B</m:t>
                      </m:r>
                    </m:e>
                    <m:sub>
                      <m:r>
                        <m:t>r</m:t>
                      </m:r>
                    </m:sub>
                  </m:sSub>
                </m:sub>
                <m:sup>
                  <m:r>
                    <m:t>​</m:t>
                  </m:r>
                </m:sup>
                <m:e>
                  <m:sSub>
                    <m:e>
                      <m:r>
                        <m:t>v</m:t>
                      </m:r>
                    </m:e>
                    <m:sub>
                      <m:r>
                        <m:t>b</m:t>
                      </m:r>
                    </m:sub>
                  </m:sSub>
                </m:e>
              </m:nary>
              <m:r>
                <m:rPr>
                  <m:sty m:val="p"/>
                </m:rPr>
                <m:t>≤</m:t>
              </m:r>
              <m:sSub>
                <m:e>
                  <m:r>
                    <m:t>V</m:t>
                  </m:r>
                </m:e>
                <m:sub>
                  <m:sSub>
                    <m:e>
                      <m:r>
                        <m:t>g</m:t>
                      </m:r>
                    </m:e>
                    <m:sub>
                      <m:r>
                        <m:t>r</m:t>
                      </m:r>
                    </m:sub>
                  </m:sSub>
                </m:sub>
              </m:sSub>
              <m:r>
                <m:rPr>
                  <m:sty m:val="p"/>
                </m:rPr>
                <m:t>,</m:t>
              </m:r>
              <m:r>
                <m:t>  </m:t>
              </m:r>
              <m:sSub>
                <m:e>
                  <m:r>
                    <m:t>E</m:t>
                  </m:r>
                </m:e>
                <m:sub>
                  <m:r>
                    <m:t>r</m:t>
                  </m:r>
                </m:sub>
              </m:sSub>
              <m:r>
                <m:rPr>
                  <m:sty m:val="p"/>
                </m:rPr>
                <m:t>≤</m:t>
              </m:r>
              <m:r>
                <m:rPr>
                  <m:sty m:val="p"/>
                </m:rPr>
                <m:t>(</m:t>
              </m:r>
              <m:r>
                <m:t>1</m:t>
              </m:r>
              <m:r>
                <m:rPr>
                  <m:sty m:val="p"/>
                </m:rPr>
                <m:t>−</m:t>
              </m:r>
              <m:sSub>
                <m:e>
                  <m:r>
                    <m:t>ρ</m:t>
                  </m:r>
                </m:e>
                <m:sub>
                  <m:sSub>
                    <m:e>
                      <m:r>
                        <m:t>g</m:t>
                      </m:r>
                    </m:e>
                    <m:sub>
                      <m:r>
                        <m:t>r</m:t>
                      </m:r>
                    </m:sub>
                  </m:sSub>
                </m:sub>
              </m:sSub>
              <m:r>
                <m:rPr>
                  <m:sty m:val="p"/>
                </m:rPr>
                <m:t>)</m:t>
              </m:r>
              <m:sSubSup>
                <m:e>
                  <m:r>
                    <m:t>E</m:t>
                  </m:r>
                </m:e>
                <m:sub>
                  <m:sSub>
                    <m:e>
                      <m:r>
                        <m:t>g</m:t>
                      </m:r>
                    </m:e>
                    <m:sub>
                      <m:r>
                        <m:t>r</m:t>
                      </m:r>
                    </m:sub>
                  </m:sSub>
                </m:sub>
                <m:sup>
                  <m:r>
                    <m:rPr>
                      <m:nor/>
                      <m:sty m:val="p"/>
                    </m:rPr>
                    <m:t>use</m:t>
                  </m:r>
                </m:sup>
              </m:sSubSup>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7.</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18</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50944DD8" w14:textId="77777777" w:rsidR="007806D2" w:rsidRDefault="007806D2" w:rsidP="007806D2">
      <w:pPr>
        <w:spacing w:after="44"/>
        <w:ind w:left="819" w:right="179" w:firstLine="480"/>
      </w:pPr>
      <w:r>
        <w:t>其中</w:t>
      </w:r>
      <w:r>
        <w:t xml:space="preserve"> </w:t>
      </w:r>
      <m:oMath xmlns:a="http://schemas.openxmlformats.org/drawingml/2006/main" xmlns:pic="http://schemas.openxmlformats.org/drawingml/2006/picture">
        <m:sSubSup>
          <m:e>
            <m:r>
              <m:t>q</m:t>
            </m:r>
          </m:e>
          <m:sub>
            <m:r>
              <m:t>g</m:t>
            </m:r>
            <m:r>
              <m:t>S</m:t>
            </m:r>
          </m:sub>
          <m:sup>
            <m:r>
              <m:rPr>
                <m:sty m:val="p"/>
              </m:rPr>
              <m:t>*</m:t>
            </m:r>
          </m:sup>
        </m:sSubSup>
      </m:oMath>
      <w:r>
        <w:t>取问题一式</w:t>
      </w:r>
      <w:r>
        <w:t xml:space="preserve"> </w:t>
      </w:r>
      <w:r>
        <w:rPr>
          <w:rFonts w:eastAsia="Times New Roman"/>
        </w:rPr>
        <w:t xml:space="preserve">(5.5) </w:t>
      </w:r>
      <w:r>
        <w:t>的结果。</w:t>
      </w:r>
    </w:p>
    <w:p w14:paraId="647B3B7F" w14:textId="77777777" w:rsidR="007806D2" w:rsidRDefault="007806D2" w:rsidP="007806D2">
      <w:pPr>
        <w:widowControl/>
        <w:numPr>
          <w:ilvl w:val="0"/>
          <w:numId w:val="13"/>
        </w:numPr>
        <w:spacing w:after="152" w:line="247" w:lineRule="auto"/>
        <w:ind w:right="179" w:firstLineChars="0"/>
      </w:pPr>
      <w:r>
        <w:rPr>
          <w:rFonts w:ascii="黑体" w:eastAsia="黑体" w:hAnsi="黑体" w:cs="黑体"/>
        </w:rPr>
        <w:t>时限。</w:t>
      </w:r>
      <w:r>
        <w:t>医疗箱与首批箱为硬约束，其余为软约束：</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d>
                <m:dPr>
                  <m:begChr m:val="{"/>
                  <m:sepChr m:val=""/>
                  <m:endChr m:val=""/>
                  <m:grow/>
                </m:dPr>
                <m:e>
                  <m:m>
                    <m:mPr>
                      <m:baseJc m:val="center"/>
                      <m:plcHide m:val="on"/>
                      <m:mcs>
                        <m:mc>
                          <m:mcPr>
                            <m:mcJc m:val="left"/>
                            <m:count m:val="1"/>
                          </m:mcPr>
                        </m:mc>
                        <m:mc>
                          <m:mcPr>
                            <m:mcJc m:val="left"/>
                            <m:count m:val="1"/>
                          </m:mcPr>
                        </m:mc>
                      </m:mcs>
                    </m:mPr>
                    <m:mr>
                      <m:e>
                        <m:sSub>
                          <m:e>
                            <m:r>
                              <m:t>t</m:t>
                            </m:r>
                          </m:e>
                          <m:sub>
                            <m:r>
                              <m:t>r</m:t>
                            </m:r>
                          </m:sub>
                        </m:sSub>
                        <m:r>
                          <m:rPr>
                            <m:sty m:val="p"/>
                          </m:rPr>
                          <m:t>+</m:t>
                        </m:r>
                        <m:sSub>
                          <m:e>
                            <m:r>
                              <m:t>τ</m:t>
                            </m:r>
                          </m:e>
                          <m:sub>
                            <m:r>
                              <m:t>b</m:t>
                            </m:r>
                            <m:r>
                              <m:t>r</m:t>
                            </m:r>
                          </m:sub>
                        </m:sSub>
                        <m:r>
                          <m:rPr>
                            <m:sty m:val="p"/>
                          </m:rPr>
                          <m:t>≤</m:t>
                        </m:r>
                        <m:sSub>
                          <m:e>
                            <m:r>
                              <m:t>F</m:t>
                            </m:r>
                          </m:e>
                          <m:sub>
                            <m:r>
                              <m:t>b</m:t>
                            </m:r>
                          </m:sub>
                        </m:sSub>
                        <m:r>
                          <m:rPr>
                            <m:sty m:val="p"/>
                          </m:rPr>
                          <m:t>,</m:t>
                        </m:r>
                      </m:e>
                      <m:e>
                        <m:r>
                          <m:t>b</m:t>
                        </m:r>
                        <m:r>
                          <m:t> </m:t>
                        </m:r>
                        <m:r>
                          <m:rPr>
                            <m:nor/>
                            <m:sty m:val="p"/>
                          </m:rPr>
                          <m:t>为“首批保障”箱（硬）</m:t>
                        </m:r>
                      </m:e>
                    </m:mr>
                    <m:mr>
                      <m:e>
                        <m:sSub>
                          <m:e>
                            <m:r>
                              <m:t>t</m:t>
                            </m:r>
                          </m:e>
                          <m:sub>
                            <m:r>
                              <m:t>r</m:t>
                            </m:r>
                          </m:sub>
                        </m:sSub>
                        <m:r>
                          <m:rPr>
                            <m:sty m:val="p"/>
                          </m:rPr>
                          <m:t>+</m:t>
                        </m:r>
                        <m:sSub>
                          <m:e>
                            <m:r>
                              <m:t>τ</m:t>
                            </m:r>
                          </m:e>
                          <m:sub>
                            <m:r>
                              <m:t>b</m:t>
                            </m:r>
                            <m:r>
                              <m:t>r</m:t>
                            </m:r>
                          </m:sub>
                        </m:sSub>
                        <m:r>
                          <m:rPr>
                            <m:sty m:val="p"/>
                          </m:rPr>
                          <m:t>≤</m:t>
                        </m:r>
                        <m:sSub>
                          <m:e>
                            <m:r>
                              <m:t>D</m:t>
                            </m:r>
                          </m:e>
                          <m:sub>
                            <m:r>
                              <m:t>b</m:t>
                            </m:r>
                          </m:sub>
                        </m:sSub>
                        <m:r>
                          <m:rPr>
                            <m:sty m:val="p"/>
                          </m:rPr>
                          <m:t>,</m:t>
                        </m:r>
                      </m:e>
                      <m:e>
                        <m:r>
                          <m:t>b</m:t>
                        </m:r>
                        <m:r>
                          <m:t> </m:t>
                        </m:r>
                        <m:r>
                          <m:rPr>
                            <m:nor/>
                            <m:sty m:val="p"/>
                          </m:rPr>
                          <m:t>为医疗物资（硬）</m:t>
                        </m:r>
                      </m:e>
                    </m:mr>
                    <m:mr>
                      <m:e>
                        <m:r>
                          <m:rPr>
                            <m:sty m:val="p"/>
                          </m:rPr>
                          <m:t>min</m:t>
                        </m:r>
                        <m:nary>
                          <m:naryPr>
                            <m:chr m:val="∑"/>
                            <m:limLoc m:val="undOvr"/>
                            <m:subHide m:val="off"/>
                            <m:supHide m:val="on"/>
                          </m:naryPr>
                          <m:sub>
                            <m:r>
                              <m:t>b</m:t>
                            </m:r>
                          </m:sub>
                          <m:sup>
                            <m:r>
                              <m:t>​</m:t>
                            </m:r>
                          </m:sup>
                          <m:e>
                            <m:r>
                              <m:rPr>
                                <m:sty m:val="p"/>
                              </m:rPr>
                              <m:t>max</m:t>
                            </m:r>
                          </m:e>
                        </m:nary>
                        <m:d>
                          <m:dPr>
                            <m:begChr m:val="("/>
                            <m:sepChr m:val=""/>
                            <m:endChr m:val=")"/>
                            <m:grow/>
                          </m:dPr>
                          <m:e>
                            <m:r>
                              <m:t>0</m:t>
                            </m:r>
                            <m:r>
                              <m:rPr>
                                <m:sty m:val="p"/>
                              </m:rPr>
                              <m:t>,</m:t>
                            </m:r>
                            <m:r>
                              <m:t> </m:t>
                            </m:r>
                            <m:sSub>
                              <m:e>
                                <m:r>
                                  <m:t>t</m:t>
                                </m:r>
                              </m:e>
                              <m:sub>
                                <m:r>
                                  <m:t>r</m:t>
                                </m:r>
                              </m:sub>
                            </m:sSub>
                            <m:r>
                              <m:rPr>
                                <m:sty m:val="p"/>
                              </m:rPr>
                              <m:t>+</m:t>
                            </m:r>
                            <m:sSub>
                              <m:e>
                                <m:r>
                                  <m:t>τ</m:t>
                                </m:r>
                              </m:e>
                              <m:sub>
                                <m:r>
                                  <m:t>b</m:t>
                                </m:r>
                                <m:r>
                                  <m:t>r</m:t>
                                </m:r>
                              </m:sub>
                            </m:sSub>
                            <m:r>
                              <m:rPr>
                                <m:sty m:val="p"/>
                              </m:rPr>
                              <m:t>−</m:t>
                            </m:r>
                            <m:sSub>
                              <m:e>
                                <m:r>
                                  <m:t>D</m:t>
                                </m:r>
                              </m:e>
                              <m:sub>
                                <m:r>
                                  <m:t>b</m:t>
                                </m:r>
                              </m:sub>
                            </m:sSub>
                          </m:e>
                        </m:d>
                        <m:r>
                          <m:rPr>
                            <m:sty m:val="p"/>
                          </m:rPr>
                          <m:t>,</m:t>
                        </m:r>
                      </m:e>
                      <m:e>
                        <m:r>
                          <m:rPr>
                            <m:nor/>
                            <m:sty m:val="p"/>
                          </m:rPr>
                          <m:t>其余货箱（软）</m:t>
                        </m:r>
                      </m:e>
                    </m:mr>
                  </m:m>
                </m:e>
              </m:d>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7.</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19</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7890C360" w14:textId="77777777" w:rsidR="007806D2" w:rsidRDefault="007806D2" w:rsidP="007806D2">
      <w:pPr>
        <w:widowControl/>
        <w:numPr>
          <w:ilvl w:val="0"/>
          <w:numId w:val="13"/>
        </w:numPr>
        <w:spacing w:after="216" w:line="247" w:lineRule="auto"/>
        <w:ind w:right="179" w:firstLineChars="0"/>
      </w:pPr>
      <w:r>
        <w:rPr>
          <w:rFonts w:ascii="黑体" w:eastAsia="黑体" w:hAnsi="黑体" w:cs="黑体"/>
        </w:rPr>
        <w:t>实体机不重叠。</w:t>
      </w:r>
      <w:r>
        <w:t>同一架实体机</w:t>
      </w:r>
      <w:r>
        <w:t xml:space="preserve"> </w:t>
      </w:r>
      <w:r>
        <w:rPr>
          <w:rFonts w:ascii="Cambria" w:eastAsia="Cambria" w:hAnsi="Cambria" w:cs="Cambria"/>
          <w:i/>
        </w:rPr>
        <w:t xml:space="preserve">u </w:t>
      </w:r>
      <w:r>
        <w:t>的架次区间互不相交：</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d>
                <m:dPr>
                  <m:begChr m:val="["/>
                  <m:sepChr m:val=""/>
                  <m:endChr m:val=")"/>
                  <m:grow/>
                </m:dPr>
                <m:e>
                  <m:sSub>
                    <m:e>
                      <m:r>
                        <m:t>t</m:t>
                      </m:r>
                    </m:e>
                    <m:sub>
                      <m:r>
                        <m:t>r</m:t>
                      </m:r>
                    </m:sub>
                  </m:sSub>
                  <m:r>
                    <m:rPr>
                      <m:sty m:val="p"/>
                    </m:rPr>
                    <m:t>,</m:t>
                  </m:r>
                  <m:r>
                    <m:t> </m:t>
                  </m:r>
                  <m:sSub>
                    <m:e>
                      <m:r>
                        <m:t>t</m:t>
                      </m:r>
                    </m:e>
                    <m:sub>
                      <m:r>
                        <m:t>r</m:t>
                      </m:r>
                    </m:sub>
                  </m:sSub>
                  <m:r>
                    <m:rPr>
                      <m:sty m:val="p"/>
                    </m:rPr>
                    <m:t>+</m:t>
                  </m:r>
                  <m:sSub>
                    <m:e>
                      <m:r>
                        <m:t>d</m:t>
                      </m:r>
                    </m:e>
                    <m:sub>
                      <m:r>
                        <m:t>r</m:t>
                      </m:r>
                    </m:sub>
                  </m:sSub>
                </m:e>
              </m:d>
              <m:r>
                <m:rPr>
                  <m:sty m:val="p"/>
                </m:rPr>
                <m:t>∩</m:t>
              </m:r>
              <m:d>
                <m:dPr>
                  <m:begChr m:val="["/>
                  <m:sepChr m:val=""/>
                  <m:endChr m:val=")"/>
                  <m:grow/>
                </m:dPr>
                <m:e>
                  <m:sSub>
                    <m:e>
                      <m:r>
                        <m:t>t</m:t>
                      </m:r>
                    </m:e>
                    <m:sub>
                      <m:sSup>
                        <m:e>
                          <m:r>
                            <m:t>r</m:t>
                          </m:r>
                        </m:e>
                        <m:sup>
                          <m:r>
                            <m:rPr>
                              <m:sty m:val="p"/>
                            </m:rPr>
                            <m:t>′</m:t>
                          </m:r>
                        </m:sup>
                      </m:sSup>
                    </m:sub>
                  </m:sSub>
                  <m:r>
                    <m:rPr>
                      <m:sty m:val="p"/>
                    </m:rPr>
                    <m:t>,</m:t>
                  </m:r>
                  <m:r>
                    <m:t> </m:t>
                  </m:r>
                  <m:sSub>
                    <m:e>
                      <m:r>
                        <m:t>t</m:t>
                      </m:r>
                    </m:e>
                    <m:sub>
                      <m:sSup>
                        <m:e>
                          <m:r>
                            <m:t>r</m:t>
                          </m:r>
                        </m:e>
                        <m:sup>
                          <m:r>
                            <m:rPr>
                              <m:sty m:val="p"/>
                            </m:rPr>
                            <m:t>′</m:t>
                          </m:r>
                        </m:sup>
                      </m:sSup>
                    </m:sub>
                  </m:sSub>
                  <m:r>
                    <m:rPr>
                      <m:sty m:val="p"/>
                    </m:rPr>
                    <m:t>+</m:t>
                  </m:r>
                  <m:sSub>
                    <m:e>
                      <m:r>
                        <m:t>d</m:t>
                      </m:r>
                    </m:e>
                    <m:sub>
                      <m:sSup>
                        <m:e>
                          <m:r>
                            <m:t>r</m:t>
                          </m:r>
                        </m:e>
                        <m:sup>
                          <m:r>
                            <m:rPr>
                              <m:sty m:val="p"/>
                            </m:rPr>
                            <m:t>′</m:t>
                          </m:r>
                        </m:sup>
                      </m:sSup>
                    </m:sub>
                  </m:sSub>
                </m:e>
              </m:d>
              <m:r>
                <m:rPr>
                  <m:sty m:val="p"/>
                </m:rPr>
                <m:t>=</m:t>
              </m:r>
              <m:r>
                <m:rPr>
                  <m:sty m:val="p"/>
                </m:rPr>
                <m:t>⌀</m:t>
              </m:r>
              <m:r>
                <m:rPr>
                  <m:sty m:val="p"/>
                </m:rPr>
                <m:t>,</m:t>
              </m:r>
              <m:r>
                <m:t>  </m:t>
              </m:r>
              <m:r>
                <m:rPr>
                  <m:sty m:val="p"/>
                </m:rPr>
                <m:t>∀</m:t>
              </m:r>
              <m:r>
                <m:t>r</m:t>
              </m:r>
              <m:r>
                <m:rPr>
                  <m:sty m:val="p"/>
                </m:rPr>
                <m:t>≠</m:t>
              </m:r>
              <m:sSup>
                <m:e>
                  <m:r>
                    <m:t>r</m:t>
                  </m:r>
                </m:e>
                <m:sup>
                  <m:r>
                    <m:rPr>
                      <m:sty m:val="p"/>
                    </m:rPr>
                    <m:t>′</m:t>
                  </m:r>
                </m:sup>
              </m:sSup>
              <m:r>
                <m:rPr>
                  <m:sty m:val="p"/>
                </m:rPr>
                <m:t>,</m:t>
              </m:r>
              <m:r>
                <m:t> </m:t>
              </m:r>
              <m:sSub>
                <m:e>
                  <m:r>
                    <m:t>u</m:t>
                  </m:r>
                </m:e>
                <m:sub>
                  <m:r>
                    <m:t>r</m:t>
                  </m:r>
                </m:sub>
              </m:sSub>
              <m:r>
                <m:rPr>
                  <m:sty m:val="p"/>
                </m:rPr>
                <m:t>=</m:t>
              </m:r>
              <m:sSub>
                <m:e>
                  <m:r>
                    <m:t>u</m:t>
                  </m:r>
                </m:e>
                <m:sub>
                  <m:sSup>
                    <m:e>
                      <m:r>
                        <m:t>r</m:t>
                      </m:r>
                    </m:e>
                    <m:sup>
                      <m:r>
                        <m:rPr>
                          <m:sty m:val="p"/>
                        </m:rPr>
                        <m:t>′</m:t>
                      </m:r>
                    </m:sup>
                  </m:sSup>
                </m:sub>
              </m:sSub>
              <m:r>
                <m:rPr>
                  <m:sty m:val="p"/>
                </m:rPr>
                <m:t>=</m:t>
              </m:r>
              <m:r>
                <m:t>u</m:t>
              </m:r>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7.</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20</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147D5766" w14:textId="77777777" w:rsidR="007806D2" w:rsidRDefault="007806D2" w:rsidP="007806D2">
      <w:pPr>
        <w:widowControl/>
        <w:numPr>
          <w:ilvl w:val="0"/>
          <w:numId w:val="13"/>
        </w:numPr>
        <w:spacing w:after="5" w:line="247" w:lineRule="auto"/>
        <w:ind w:right="179" w:firstLineChars="0"/>
      </w:pPr>
      <w:r>
        <w:rPr>
          <w:rFonts w:ascii="黑体" w:eastAsia="黑体" w:hAnsi="黑体" w:cs="黑体"/>
        </w:rPr>
        <w:t>共享电池不重叠（含充电）。</w:t>
      </w:r>
      <w:r>
        <w:t>电池</w:t>
      </w:r>
      <w:r>
        <w:t xml:space="preserve"> </w:t>
      </w:r>
      <w:r>
        <w:rPr>
          <w:rFonts w:ascii="Cambria" w:eastAsia="Cambria" w:hAnsi="Cambria" w:cs="Cambria"/>
          <w:i/>
        </w:rPr>
        <w:t xml:space="preserve">k </w:t>
      </w:r>
      <w:r>
        <w:t>在</w:t>
      </w:r>
      <w:r>
        <w:rPr>
          <w:rFonts w:eastAsia="Times New Roman"/>
        </w:rPr>
        <w:t xml:space="preserve">” </w:t>
      </w:r>
      <w:r>
        <w:t>架次占用</w:t>
      </w:r>
      <w:r>
        <w:t xml:space="preserve"> </w:t>
      </w:r>
      <w:r>
        <w:rPr>
          <w:rFonts w:ascii="Cambria" w:eastAsia="Cambria" w:hAnsi="Cambria" w:cs="Cambria"/>
        </w:rPr>
        <w:t xml:space="preserve">+ </w:t>
      </w:r>
      <w:r>
        <w:t>充电</w:t>
      </w:r>
      <w:r>
        <w:rPr>
          <w:rFonts w:eastAsia="Times New Roman"/>
        </w:rPr>
        <w:t xml:space="preserve">” </w:t>
      </w:r>
      <w:r>
        <w:t>期间不得被其他架次占用。</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sSub>
                <m:e>
                  <m:r>
                    <m:t>c</m:t>
                  </m:r>
                </m:e>
                <m:sub>
                  <m:r>
                    <m:t>k</m:t>
                  </m:r>
                </m:sub>
              </m:sSub>
              <m:r>
                <m:rPr>
                  <m:sty m:val="p"/>
                </m:rPr>
                <m:t>=</m:t>
              </m:r>
              <m:sSub>
                <m:e>
                  <m:r>
                    <m:t>T</m:t>
                  </m:r>
                </m:e>
                <m:sub>
                  <m:r>
                    <m:rPr>
                      <m:nor/>
                      <m:sty m:val="p"/>
                    </m:rPr>
                    <m:t>full</m:t>
                  </m:r>
                </m:sub>
              </m:sSub>
              <m:r>
                <m:rPr>
                  <m:sty m:val="p"/>
                </m:rPr>
                <m:t>(</m:t>
              </m:r>
              <m:r>
                <m:t>g</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0.65</m:t>
                        </m:r>
                        <m:r>
                          <m:rPr>
                            <m:sty m:val="p"/>
                          </m:rPr>
                          <m:t>⋅</m:t>
                        </m:r>
                        <m:f>
                          <m:fPr>
                            <m:type m:val="bar"/>
                          </m:fPr>
                          <m:num>
                            <m:r>
                              <m:t>0.90</m:t>
                            </m:r>
                            <m:r>
                              <m:rPr>
                                <m:sty m:val="p"/>
                              </m:rPr>
                              <m:t>−</m:t>
                            </m:r>
                            <m:r>
                              <m:t>s</m:t>
                            </m:r>
                          </m:num>
                          <m:den>
                            <m:r>
                              <m:t>0.90</m:t>
                            </m:r>
                          </m:den>
                        </m:f>
                        <m:r>
                          <m:rPr>
                            <m:sty m:val="p"/>
                          </m:rPr>
                          <m:t>+</m:t>
                        </m:r>
                        <m:r>
                          <m:t>0.35</m:t>
                        </m:r>
                        <m:r>
                          <m:rPr>
                            <m:sty m:val="p"/>
                          </m:rPr>
                          <m:t>,</m:t>
                        </m:r>
                      </m:e>
                      <m:e>
                        <m:r>
                          <m:t>s</m:t>
                        </m:r>
                        <m:r>
                          <m:rPr>
                            <m:sty m:val="p"/>
                          </m:rPr>
                          <m:t>&lt;</m:t>
                        </m:r>
                        <m:r>
                          <m:t>0.90</m:t>
                        </m:r>
                      </m:e>
                    </m:mr>
                    <m:mr>
                      <m:e>
                        <m:r>
                          <m:t>0.35</m:t>
                        </m:r>
                        <m:r>
                          <m:rPr>
                            <m:sty m:val="p"/>
                          </m:rPr>
                          <m:t>⋅</m:t>
                        </m:r>
                        <m:f>
                          <m:fPr>
                            <m:type m:val="bar"/>
                          </m:fPr>
                          <m:num>
                            <m:r>
                              <m:t>1</m:t>
                            </m:r>
                            <m:r>
                              <m:rPr>
                                <m:sty m:val="p"/>
                              </m:rPr>
                              <m:t>−</m:t>
                            </m:r>
                            <m:r>
                              <m:t>s</m:t>
                            </m:r>
                          </m:num>
                          <m:den>
                            <m:r>
                              <m:t>0.10</m:t>
                            </m:r>
                          </m:den>
                        </m:f>
                        <m:r>
                          <m:rPr>
                            <m:sty m:val="p"/>
                          </m:rPr>
                          <m:t>,</m:t>
                        </m:r>
                      </m:e>
                      <m:e>
                        <m:r>
                          <m:t>s</m:t>
                        </m:r>
                        <m:r>
                          <m:rPr>
                            <m:sty m:val="p"/>
                          </m:rPr>
                          <m:t>≥</m:t>
                        </m:r>
                        <m:r>
                          <m:t>0.90</m:t>
                        </m:r>
                      </m:e>
                    </m:mr>
                  </m:m>
                </m:e>
              </m:d>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7.</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21</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35B2706D" w14:textId="77777777" w:rsidR="007806D2" w:rsidRDefault="007806D2" w:rsidP="007806D2">
      <w:pPr>
        <w:spacing w:line="259" w:lineRule="auto"/>
        <w:ind w:left="10" w:right="39" w:firstLine="480"/>
        <w:jc w:val="right"/>
      </w:pPr>
      <w:r>
        <w:t>其中</w:t>
      </w:r>
      <w:r>
        <w:t xml:space="preserve"> </w:t>
      </w:r>
      <w:r>
        <w:rPr>
          <w:rFonts w:ascii="Cambria" w:eastAsia="Cambria" w:hAnsi="Cambria" w:cs="Cambria"/>
          <w:i/>
        </w:rPr>
        <w:t xml:space="preserve">s </w:t>
      </w:r>
      <w:r>
        <w:t>为该架次结束时的</w:t>
      </w:r>
      <w:r>
        <w:t xml:space="preserve"> </w:t>
      </w:r>
      <w:r>
        <w:rPr>
          <w:rFonts w:eastAsia="Times New Roman"/>
        </w:rPr>
        <w:t>SOC</w:t>
      </w:r>
      <w:r>
        <w:t>，</w:t>
      </w:r>
      <m:oMath xmlns:a="http://schemas.openxmlformats.org/drawingml/2006/main" xmlns:pic="http://schemas.openxmlformats.org/drawingml/2006/picture">
        <m:sSub>
          <m:e>
            <m:r>
              <m:t>T</m:t>
            </m:r>
          </m:e>
          <m:sub>
            <m:r>
              <m:t>f</m:t>
            </m:r>
            <m:r>
              <m:t>u</m:t>
            </m:r>
            <m:r>
              <m:t>l</m:t>
            </m:r>
            <m:r>
              <m:t>l</m:t>
            </m:r>
          </m:sub>
        </m:sSub>
      </m:oMath>
      <w:r>
        <w:t>为等效完全充电时间（</w:t>
      </w:r>
      <w:r>
        <w:rPr>
          <w:rFonts w:eastAsia="Times New Roman"/>
        </w:rPr>
        <w:t>A</w:t>
      </w:r>
      <w:r>
        <w:t>、</w:t>
      </w:r>
      <w:r>
        <w:rPr>
          <w:rFonts w:eastAsia="Times New Roman"/>
        </w:rPr>
        <w:t>B</w:t>
      </w:r>
      <w:r>
        <w:t>、</w:t>
      </w:r>
      <w:r>
        <w:rPr>
          <w:rFonts w:eastAsia="Times New Roman"/>
        </w:rPr>
        <w:t xml:space="preserve">C </w:t>
      </w:r>
      <w:r>
        <w:t>型分别为</w:t>
      </w:r>
      <w:r>
        <w:t xml:space="preserve"> </w:t>
      </w:r>
      <w:r>
        <w:rPr>
          <w:rFonts w:eastAsia="Times New Roman"/>
        </w:rPr>
        <w:t>1800s</w:t>
      </w:r>
      <w:r>
        <w:t>、</w:t>
      </w:r>
    </w:p>
    <w:p w14:paraId="198FE91B" w14:textId="77777777" w:rsidR="007806D2" w:rsidRDefault="007806D2" w:rsidP="007806D2">
      <w:pPr>
        <w:spacing w:after="117"/>
        <w:ind w:left="324" w:right="179" w:firstLine="480"/>
      </w:pPr>
      <w:r>
        <w:rPr>
          <w:rFonts w:eastAsia="Times New Roman"/>
        </w:rPr>
        <w:t>2400s</w:t>
      </w:r>
      <w:r>
        <w:t>、</w:t>
      </w:r>
      <w:r>
        <w:rPr>
          <w:rFonts w:eastAsia="Times New Roman"/>
        </w:rPr>
        <w:t>3000s</w:t>
      </w:r>
      <w:r>
        <w:t>）。该分段函数在</w:t>
      </w:r>
      <w:r>
        <w:t xml:space="preserve"> </w:t>
      </w:r>
      <w:r>
        <w:rPr>
          <w:rFonts w:ascii="Cambria" w:eastAsia="Cambria" w:hAnsi="Cambria" w:cs="Cambria"/>
          <w:i/>
        </w:rPr>
        <w:t xml:space="preserve">s </w:t>
      </w:r>
      <w:r>
        <w:rPr>
          <w:rFonts w:ascii="Cambria" w:eastAsia="Cambria" w:hAnsi="Cambria" w:cs="Cambria"/>
        </w:rPr>
        <w:t>= 0</w:t>
      </w:r>
      <w:r>
        <w:rPr>
          <w:rFonts w:ascii="Cambria" w:eastAsia="Cambria" w:hAnsi="Cambria" w:cs="Cambria"/>
          <w:i/>
        </w:rPr>
        <w:t>.</w:t>
      </w:r>
      <w:r>
        <w:rPr>
          <w:rFonts w:ascii="Cambria" w:eastAsia="Cambria" w:hAnsi="Cambria" w:cs="Cambria"/>
        </w:rPr>
        <w:t xml:space="preserve">90 </w:t>
      </w:r>
      <w:r>
        <w:t>处连续，且</w:t>
      </w:r>
      <w:r>
        <w:t xml:space="preserve"> </w:t>
      </w:r>
      <m:oMath xmlns:a="http://schemas.openxmlformats.org/drawingml/2006/main" xmlns:pic="http://schemas.openxmlformats.org/drawingml/2006/picture">
        <m:sSub>
          <m:e>
            <m:r>
              <m:t>c</m:t>
            </m:r>
          </m:e>
          <m:sub>
            <m:r>
              <m:t>k</m:t>
            </m:r>
          </m:sub>
        </m:sSub>
      </m:oMath>
      <w:r>
        <w:rPr>
          <w:rFonts w:ascii="Cambria" w:eastAsia="Cambria" w:hAnsi="Cambria" w:cs="Cambria"/>
        </w:rPr>
        <w:t xml:space="preserve">(0) = </w:t>
      </w:r>
      <m:oMath xmlns:a="http://schemas.openxmlformats.org/drawingml/2006/main" xmlns:pic="http://schemas.openxmlformats.org/drawingml/2006/picture">
        <m:sSub>
          <m:e>
            <m:r>
              <m:t>T</m:t>
            </m:r>
          </m:e>
          <m:sub>
            <m:r>
              <m:t>f</m:t>
            </m:r>
            <m:r>
              <m:t>u</m:t>
            </m:r>
            <m:r>
              <m:t>l</m:t>
            </m:r>
            <m:r>
              <m:t>l</m:t>
            </m:r>
          </m:sub>
        </m:sSub>
      </m:oMath>
      <w:r>
        <w:t>、</w:t>
      </w:r>
      <m:oMath xmlns:a="http://schemas.openxmlformats.org/drawingml/2006/main" xmlns:pic="http://schemas.openxmlformats.org/drawingml/2006/picture">
        <m:sSub>
          <m:e>
            <m:r>
              <m:t>c</m:t>
            </m:r>
          </m:e>
          <m:sub>
            <m:r>
              <m:t>k</m:t>
            </m:r>
          </m:sub>
        </m:sSub>
      </m:oMath>
      <w:r>
        <w:rPr>
          <w:rFonts w:ascii="Cambria" w:eastAsia="Cambria" w:hAnsi="Cambria" w:cs="Cambria"/>
        </w:rPr>
        <w:t>(1) = 0</w:t>
      </w:r>
      <w:r>
        <w:t>。不同机型的电池不可混用。</w:t>
      </w:r>
    </w:p>
    <w:p w14:paraId="40EE6CAD" w14:textId="77777777" w:rsidR="007806D2" w:rsidRDefault="007806D2" w:rsidP="007806D2">
      <w:pPr>
        <w:pStyle w:val="3"/>
        <w:spacing w:before="156" w:after="156"/>
      </w:pPr>
      <w:r>
        <w:t xml:space="preserve">7.2.2 </w:t>
      </w:r>
      <w:r>
        <w:rPr>
          <w:rFonts w:ascii="黑体" w:hAnsi="黑体" w:cs="黑体"/>
        </w:rPr>
        <w:t>求解方法</w:t>
      </w:r>
    </w:p>
    <w:p w14:paraId="15CC07B6" w14:textId="77777777" w:rsidR="007806D2" w:rsidRDefault="007806D2" w:rsidP="007806D2">
      <w:pPr>
        <w:ind w:firstLine="480"/>
      </w:pPr>
      <w:r>
        <w:t>本问是一个带资源约束的车间调度问题，直接对</w:t>
      </w:r>
      <w:r>
        <w:rPr>
          <w:rFonts w:eastAsia="Times New Roman"/>
        </w:rPr>
        <w:t xml:space="preserve">” </w:t>
      </w:r>
      <w:r>
        <w:t>组批</w:t>
      </w:r>
      <w:r>
        <w:t xml:space="preserve"> </w:t>
      </w:r>
      <w:r>
        <w:rPr>
          <w:rFonts w:ascii="Cambria" w:eastAsia="Cambria" w:hAnsi="Cambria" w:cs="Cambria"/>
        </w:rPr>
        <w:t xml:space="preserve">+ </w:t>
      </w:r>
      <w:r>
        <w:t>机型</w:t>
      </w:r>
      <w:r>
        <w:t xml:space="preserve"> </w:t>
      </w:r>
      <w:r>
        <w:rPr>
          <w:rFonts w:ascii="Cambria" w:eastAsia="Cambria" w:hAnsi="Cambria" w:cs="Cambria"/>
        </w:rPr>
        <w:t xml:space="preserve">+ </w:t>
      </w:r>
      <w:r>
        <w:t>时刻</w:t>
      </w:r>
      <w:r>
        <w:rPr>
          <w:rFonts w:eastAsia="Times New Roman"/>
        </w:rPr>
        <w:t xml:space="preserve">” </w:t>
      </w:r>
      <w:r>
        <w:t>整体求解规模过大。本文采用</w:t>
      </w:r>
      <w:r>
        <w:rPr>
          <w:rFonts w:ascii="黑体" w:eastAsia="黑体" w:hAnsi="黑体" w:cs="黑体"/>
        </w:rPr>
        <w:t>两阶段解耦</w:t>
      </w:r>
      <w:r>
        <w:t>：</w:t>
      </w:r>
      <w:r>
        <w:rPr>
          <w:rFonts w:ascii="黑体" w:eastAsia="黑体" w:hAnsi="黑体" w:cs="黑体"/>
        </w:rPr>
        <w:t>阶段一（候选架次生成）</w:t>
      </w:r>
      <w:r>
        <w:t>：对每个服务区，枚举满足式</w:t>
      </w:r>
      <w:r>
        <w:t xml:space="preserve"> </w:t>
      </w:r>
      <w:r>
        <w:rPr>
          <w:rFonts w:eastAsia="Times New Roman"/>
        </w:rPr>
        <w:t xml:space="preserve">(5)–(7) </w:t>
      </w:r>
      <w:r>
        <w:t>的组批</w:t>
      </w:r>
      <w:r>
        <w:t>—</w:t>
      </w:r>
      <w:r>
        <w:t>机型组合，得到物理可行的候选架次集合；其中</w:t>
      </w:r>
      <w:r>
        <w:t xml:space="preserve"> </w:t>
      </w:r>
      <w:r>
        <w:rPr>
          <w:rFonts w:eastAsia="Times New Roman"/>
        </w:rPr>
        <w:t xml:space="preserve">S007 </w:t>
      </w:r>
      <w:r>
        <w:t>的</w:t>
      </w:r>
      <w:r>
        <w:t xml:space="preserve"> </w:t>
      </w:r>
      <w:r>
        <w:rPr>
          <w:rFonts w:eastAsia="Times New Roman"/>
        </w:rPr>
        <w:t xml:space="preserve">C </w:t>
      </w:r>
      <w:r>
        <w:t>型</w:t>
      </w:r>
      <w:r>
        <w:t xml:space="preserve"> </w:t>
      </w:r>
      <w:r>
        <w:rPr>
          <w:rFonts w:eastAsia="Times New Roman"/>
        </w:rPr>
        <w:t xml:space="preserve">45kg </w:t>
      </w:r>
      <w:r>
        <w:t>任务额外做小规模动态规划，得到</w:t>
      </w:r>
      <w:r>
        <w:t xml:space="preserve"> </w:t>
      </w:r>
      <w:r>
        <w:rPr>
          <w:rFonts w:eastAsia="Times New Roman"/>
        </w:rPr>
        <w:t xml:space="preserve">A </w:t>
      </w:r>
      <w:r>
        <w:t>型三分拆方案。</w:t>
      </w:r>
    </w:p>
    <w:p w14:paraId="4F5082F2" w14:textId="77777777" w:rsidR="007806D2" w:rsidRDefault="007806D2" w:rsidP="007806D2">
      <w:pPr>
        <w:ind w:firstLine="480"/>
      </w:pPr>
      <w:r>
        <w:rPr>
          <w:rFonts w:ascii="黑体" w:eastAsia="黑体" w:hAnsi="黑体" w:cs="黑体"/>
        </w:rPr>
        <w:t>阶段二（资源与时刻调度）</w:t>
      </w:r>
      <w:r>
        <w:t>：把候选架次固定，用</w:t>
      </w:r>
      <w:r>
        <w:t xml:space="preserve"> </w:t>
      </w:r>
      <w:r>
        <w:rPr>
          <w:rFonts w:eastAsia="Times New Roman"/>
        </w:rPr>
        <w:t xml:space="preserve">CP-SAT </w:t>
      </w:r>
      <w:r>
        <w:t>的可选区间变量建模实体机与电池的</w:t>
      </w:r>
      <w:r>
        <w:rPr>
          <w:rFonts w:ascii="Courier New" w:eastAsia="Courier New" w:hAnsi="Courier New" w:cs="Courier New"/>
        </w:rPr>
        <w:t>NoOverlap</w:t>
      </w:r>
      <w:r>
        <w:t>约束，以及逐箱的时限约束，求解</w:t>
      </w:r>
      <w:r>
        <w:t xml:space="preserve"> </w:t>
      </w:r>
      <w:r>
        <w:rPr>
          <w:rFonts w:eastAsia="Times New Roman"/>
        </w:rPr>
        <w:t>min</w:t>
      </w:r>
      <m:oMath xmlns:a="http://schemas.openxmlformats.org/drawingml/2006/main" xmlns:pic="http://schemas.openxmlformats.org/drawingml/2006/picture">
        <m:sSub>
          <m:e>
            <m:r>
              <m:t>C</m:t>
            </m:r>
          </m:e>
          <m:sub>
            <m:r>
              <m:t>m</m:t>
            </m:r>
            <m:r>
              <m:t>a</m:t>
            </m:r>
            <m:r>
              <m:t>x</m:t>
            </m:r>
          </m:sub>
        </m:sSub>
      </m:oMath>
      <w:r>
        <w:t>。时间取</w:t>
      </w:r>
      <w:r>
        <w:rPr>
          <w:rFonts w:eastAsia="Times New Roman"/>
        </w:rPr>
        <w:t>0.1s</w:t>
      </w:r>
      <w:r>
        <w:t>整数网格，资源占用时长向上取整，最后再按未取整的物理时长复核。</w:t>
      </w:r>
    </w:p>
    <w:p w14:paraId="5EBC4FBC" w14:textId="77777777" w:rsidR="007806D2" w:rsidRDefault="007806D2" w:rsidP="007806D2">
      <w:pPr>
        <w:ind w:firstLine="480"/>
      </w:pPr>
      <w:r>
        <w:t>这一解耦的代价是</w:t>
      </w:r>
      <w:r>
        <w:rPr>
          <w:rFonts w:ascii="黑体" w:eastAsia="黑体" w:hAnsi="黑体" w:cs="黑体"/>
        </w:rPr>
        <w:t>不保证全局最优</w:t>
      </w:r>
      <w:r>
        <w:t>：候选架次集合是人为给定的，最优组批可能不在其中。因此本文只声明</w:t>
      </w:r>
      <w:r>
        <w:rPr>
          <w:rFonts w:eastAsia="Times New Roman"/>
        </w:rPr>
        <w:t xml:space="preserve">” </w:t>
      </w:r>
      <w:r>
        <w:t>在固定这</w:t>
      </w:r>
      <w:r>
        <w:t xml:space="preserve"> </w:t>
      </w:r>
      <w:r>
        <w:rPr>
          <w:rFonts w:eastAsia="Times New Roman"/>
        </w:rPr>
        <w:t xml:space="preserve">23 </w:t>
      </w:r>
      <w:r>
        <w:t>个候选架次后，调度达到网格最优</w:t>
      </w:r>
      <w:r>
        <w:rPr>
          <w:rFonts w:eastAsia="Times New Roman"/>
        </w:rPr>
        <w:t>”</w:t>
      </w:r>
      <w:r>
        <w:t>，不声明全局最优。</w:t>
      </w:r>
    </w:p>
    <w:p w14:paraId="794BC69F" w14:textId="77777777" w:rsidR="007806D2" w:rsidRPr="00124C0B" w:rsidRDefault="007806D2" w:rsidP="00124C0B">
      <w:pPr>
        <w:pStyle w:val="3"/>
        <w:spacing w:before="156" w:after="156"/>
      </w:pPr>
      <w:r w:rsidRPr="00124C0B">
        <w:lastRenderedPageBreak/>
        <w:t xml:space="preserve">7.3 </w:t>
      </w:r>
      <w:r w:rsidRPr="00124C0B">
        <w:t>模型求解</w:t>
      </w:r>
    </w:p>
    <w:p w14:paraId="6B0FAE1B" w14:textId="77777777" w:rsidR="007806D2" w:rsidRDefault="007806D2" w:rsidP="00124C0B">
      <w:pPr>
        <w:pStyle w:val="3"/>
        <w:spacing w:before="156" w:after="156"/>
      </w:pPr>
      <w:r>
        <w:t xml:space="preserve">7.3.1 </w:t>
      </w:r>
      <w:r>
        <w:rPr>
          <w:rFonts w:ascii="黑体" w:hAnsi="黑体" w:cs="黑体"/>
        </w:rPr>
        <w:t>组批调整</w:t>
      </w:r>
    </w:p>
    <w:p w14:paraId="539734D3" w14:textId="77777777" w:rsidR="007806D2" w:rsidRDefault="007806D2" w:rsidP="007806D2">
      <w:pPr>
        <w:spacing w:after="207"/>
        <w:ind w:left="819" w:right="179" w:firstLine="480"/>
      </w:pPr>
      <w:r>
        <w:t>相对问题一，本问把</w:t>
      </w:r>
      <w:r>
        <w:t xml:space="preserve"> </w:t>
      </w:r>
      <w:r>
        <w:rPr>
          <w:rFonts w:eastAsia="Times New Roman"/>
        </w:rPr>
        <w:t xml:space="preserve">4 </w:t>
      </w:r>
      <w:r>
        <w:t>个服务区的组批拆细，见表</w:t>
      </w:r>
      <w:r>
        <w:t xml:space="preserve"> </w:t>
      </w:r>
      <w:r>
        <w:rPr>
          <w:rFonts w:eastAsia="Times New Roman"/>
        </w:rPr>
        <w:t>7.7</w:t>
      </w:r>
      <w:r>
        <w:t>。</w:t>
      </w:r>
    </w:p>
    <w:p w14:paraId="6AD25598" w14:textId="77777777" w:rsidR="007806D2" w:rsidRDefault="007806D2" w:rsidP="007806D2">
      <w:pPr>
        <w:spacing w:after="3" w:line="265" w:lineRule="auto"/>
        <w:ind w:left="391" w:right="246" w:firstLine="480"/>
        <w:jc w:val="center"/>
      </w:pPr>
      <w:r>
        <w:t>表</w:t>
      </w:r>
      <w:r>
        <w:t xml:space="preserve"> </w:t>
      </w:r>
      <w:r>
        <w:rPr>
          <w:rFonts w:eastAsia="Times New Roman"/>
        </w:rPr>
        <w:t xml:space="preserve">7.7 </w:t>
      </w:r>
      <w:r>
        <w:t>问题二相对问题一的组批调整</w:t>
      </w:r>
    </w:p>
    <w:p w14:paraId="222AAB58" w14:textId="77777777" w:rsidR="007806D2" w:rsidRDefault="00000000" w:rsidP="007806D2">
      <w:pPr>
        <w:spacing w:after="73" w:line="259" w:lineRule="auto"/>
        <w:ind w:left="2998" w:firstLine="480"/>
        <w:jc w:val="left"/>
      </w:pPr>
      <w:r>
        <w:pict w14:anchorId="01B6DF73">
          <v:group id="Group 102862" o:spid="_x0000_s2131" style="width:200.8pt;height:.95pt;mso-position-horizontal-relative:char;mso-position-vertical-relative:line" coordsize="25504,121">
            <v:shape id="Shape 4049" o:spid="_x0000_s2132" style="position:absolute;width:25504;height:0;visibility:visible;mso-wrap-style:square;v-text-anchor:top" coordsize="25504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" adj="0,,0" path="m,l2550414,e" filled="f" strokeweight=".96pt">
              <v:stroke miterlimit="83231f" joinstyle="miter"/>
              <v:formulas/>
              <v:path arrowok="t" o:connecttype="segments" textboxrect="0,0,2550414,0"/>
            </v:shape>
            <w10:anchorlock/>
          </v:group>
        </w:pict>
      </w:r>
    </w:p>
    <w:p w14:paraId="59FC2403" w14:textId="77777777" w:rsidR="007806D2" w:rsidRDefault="007806D2" w:rsidP="007806D2">
      <w:pPr>
        <w:spacing w:after="3" w:line="265" w:lineRule="auto"/>
        <w:ind w:left="262" w:right="116" w:firstLine="360"/>
        <w:jc w:val="center"/>
      </w:pPr>
      <w:r>
        <w:rPr>
          <w:sz w:val="18"/>
        </w:rPr>
        <w:t>服务区</w:t>
      </w:r>
      <w:r>
        <w:rPr>
          <w:sz w:val="18"/>
        </w:rPr>
        <w:t xml:space="preserve"> </w:t>
      </w:r>
      <w:r>
        <w:rPr>
          <w:sz w:val="18"/>
        </w:rPr>
        <w:t>问题一组批</w:t>
      </w:r>
      <w:r>
        <w:rPr>
          <w:sz w:val="18"/>
        </w:rPr>
        <w:t xml:space="preserve"> </w:t>
      </w:r>
      <w:r>
        <w:rPr>
          <w:sz w:val="18"/>
        </w:rPr>
        <w:t>问题二组批</w:t>
      </w:r>
      <w:r>
        <w:rPr>
          <w:sz w:val="18"/>
        </w:rPr>
        <w:t xml:space="preserve"> </w:t>
      </w:r>
      <w:r>
        <w:rPr>
          <w:sz w:val="18"/>
        </w:rPr>
        <w:t>架次增量</w:t>
      </w:r>
    </w:p>
    <w:tbl>
      <w:tblPr>
        <w:tblW w:w="4016" w:type="dxa"/>
        <w:tblInd w:w="2998" w:type="dxa"/>
        <w:tblCellMar>
          <w:top w:w="26" w:type="dxa"/>
          <w:left w:w="0" w:type="dxa"/>
          <w:right w:w="115" w:type="dxa"/>
        </w:tblCellMar>
        <w:tblLook w:val="04A0" w:firstRow="1" w:lastRow="0" w:firstColumn="1" w:lastColumn="0" w:noHBand="0" w:noVBand="1"/>
      </w:tblPr>
      <w:tblGrid>
        <w:gridCol w:w="2058"/>
        <w:gridCol w:w="1360"/>
        <w:gridCol w:w="598"/>
      </w:tblGrid>
      <w:tr w:rsidR="007806D2" w14:paraId="4CC71114" w14:textId="77777777" w:rsidTr="003E130D">
        <w:trPr>
          <w:trHeight w:val="289"/>
        </w:trPr>
        <w:tc>
          <w:tcPr>
            <w:tcW w:w="2059" w:type="dxa"/>
            <w:tcBorders>
              <w:top w:val="single" w:sz="5" w:space="0" w:color="000000"/>
              <w:left w:val="nil"/>
              <w:bottom w:val="nil"/>
              <w:right w:val="nil"/>
            </w:tcBorders>
          </w:tcPr>
          <w:p w14:paraId="38FE6726" w14:textId="77777777" w:rsidR="007806D2" w:rsidRPr="003E130D" w:rsidRDefault="007806D2" w:rsidP="003E130D">
            <w:pPr>
              <w:tabs>
                <w:tab w:val="center" w:pos="1349"/>
              </w:tabs>
              <w:spacing w:line="259" w:lineRule="auto"/>
              <w:ind w:firstLine="360"/>
              <w:jc w:val="left"/>
              <w:rPr>
                <w:rFonts w:ascii="等线" w:eastAsia="等线" w:hAnsi="等线" w:hint="eastAsia"/>
              </w:rPr>
            </w:pPr>
            <w:r w:rsidRPr="003E130D">
              <w:rPr>
                <w:rFonts w:eastAsia="Times New Roman"/>
                <w:sz w:val="18"/>
              </w:rPr>
              <w:t>S006</w:t>
            </w:r>
            <w:r w:rsidRPr="003E130D">
              <w:rPr>
                <w:rFonts w:eastAsia="Times New Roman"/>
                <w:sz w:val="18"/>
              </w:rPr>
              <w:tab/>
              <w:t>C</w:t>
            </w:r>
          </w:p>
        </w:tc>
        <w:tc>
          <w:tcPr>
            <w:tcW w:w="1360" w:type="dxa"/>
            <w:tcBorders>
              <w:top w:val="single" w:sz="5" w:space="0" w:color="000000"/>
              <w:left w:val="nil"/>
              <w:bottom w:val="nil"/>
              <w:right w:val="nil"/>
            </w:tcBorders>
          </w:tcPr>
          <w:p w14:paraId="12C7F167" w14:textId="77777777" w:rsidR="007806D2" w:rsidRPr="003E130D" w:rsidRDefault="007806D2" w:rsidP="003E130D">
            <w:pPr>
              <w:spacing w:line="259" w:lineRule="auto"/>
              <w:ind w:left="187" w:firstLine="360"/>
              <w:jc w:val="left"/>
              <w:rPr>
                <w:rFonts w:ascii="等线" w:eastAsia="等线" w:hAnsi="等线" w:hint="eastAsia"/>
              </w:rPr>
            </w:pPr>
            <w:r w:rsidRPr="003E130D">
              <w:rPr>
                <w:rFonts w:eastAsia="Times New Roman"/>
                <w:sz w:val="18"/>
              </w:rPr>
              <w:t xml:space="preserve">A </w:t>
            </w:r>
            <w:r w:rsidRPr="003E130D">
              <w:rPr>
                <w:rFonts w:ascii="Cambria" w:eastAsia="Cambria" w:hAnsi="Cambria" w:cs="Cambria"/>
                <w:sz w:val="18"/>
              </w:rPr>
              <w:t xml:space="preserve">+ </w:t>
            </w:r>
            <w:r w:rsidRPr="003E130D">
              <w:rPr>
                <w:rFonts w:eastAsia="Times New Roman"/>
                <w:sz w:val="18"/>
              </w:rPr>
              <w:t>C</w:t>
            </w:r>
          </w:p>
        </w:tc>
        <w:tc>
          <w:tcPr>
            <w:tcW w:w="598" w:type="dxa"/>
            <w:tcBorders>
              <w:top w:val="single" w:sz="5" w:space="0" w:color="000000"/>
              <w:left w:val="nil"/>
              <w:bottom w:val="nil"/>
              <w:right w:val="nil"/>
            </w:tcBorders>
          </w:tcPr>
          <w:p w14:paraId="1B84B2AB" w14:textId="77777777" w:rsidR="007806D2" w:rsidRPr="003E130D" w:rsidRDefault="007806D2" w:rsidP="003E130D">
            <w:pPr>
              <w:spacing w:line="259" w:lineRule="auto"/>
              <w:ind w:firstLine="360"/>
              <w:jc w:val="left"/>
              <w:rPr>
                <w:rFonts w:ascii="等线" w:eastAsia="等线" w:hAnsi="等线" w:hint="eastAsia"/>
              </w:rPr>
            </w:pPr>
            <w:r w:rsidRPr="003E130D">
              <w:rPr>
                <w:rFonts w:ascii="Cambria" w:eastAsia="Cambria" w:hAnsi="Cambria" w:cs="Cambria"/>
                <w:sz w:val="18"/>
              </w:rPr>
              <w:t>+1</w:t>
            </w:r>
          </w:p>
        </w:tc>
      </w:tr>
      <w:tr w:rsidR="007806D2" w14:paraId="71CCA38B" w14:textId="77777777" w:rsidTr="003E130D">
        <w:trPr>
          <w:trHeight w:val="216"/>
        </w:trPr>
        <w:tc>
          <w:tcPr>
            <w:tcW w:w="2059" w:type="dxa"/>
            <w:tcBorders>
              <w:top w:val="nil"/>
              <w:left w:val="nil"/>
              <w:bottom w:val="nil"/>
              <w:right w:val="nil"/>
            </w:tcBorders>
          </w:tcPr>
          <w:p w14:paraId="0BE706A2" w14:textId="77777777" w:rsidR="007806D2" w:rsidRPr="003E130D" w:rsidRDefault="007806D2" w:rsidP="003E130D">
            <w:pPr>
              <w:tabs>
                <w:tab w:val="center" w:pos="1349"/>
              </w:tabs>
              <w:spacing w:line="259" w:lineRule="auto"/>
              <w:ind w:firstLine="360"/>
              <w:jc w:val="left"/>
              <w:rPr>
                <w:rFonts w:ascii="等线" w:eastAsia="等线" w:hAnsi="等线" w:hint="eastAsia"/>
              </w:rPr>
            </w:pPr>
            <w:r w:rsidRPr="003E130D">
              <w:rPr>
                <w:rFonts w:eastAsia="Times New Roman"/>
                <w:sz w:val="18"/>
              </w:rPr>
              <w:t>S007</w:t>
            </w:r>
            <w:r w:rsidRPr="003E130D">
              <w:rPr>
                <w:rFonts w:eastAsia="Times New Roman"/>
                <w:sz w:val="18"/>
              </w:rPr>
              <w:tab/>
              <w:t>C</w:t>
            </w:r>
          </w:p>
        </w:tc>
        <w:tc>
          <w:tcPr>
            <w:tcW w:w="1360" w:type="dxa"/>
            <w:tcBorders>
              <w:top w:val="nil"/>
              <w:left w:val="nil"/>
              <w:bottom w:val="nil"/>
              <w:right w:val="nil"/>
            </w:tcBorders>
          </w:tcPr>
          <w:p w14:paraId="38F62A93"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 xml:space="preserve">A </w:t>
            </w:r>
            <w:r w:rsidRPr="003E130D">
              <w:rPr>
                <w:rFonts w:ascii="Cambria" w:eastAsia="Cambria" w:hAnsi="Cambria" w:cs="Cambria"/>
                <w:sz w:val="18"/>
              </w:rPr>
              <w:t xml:space="preserve">+ </w:t>
            </w:r>
            <w:r w:rsidRPr="003E130D">
              <w:rPr>
                <w:rFonts w:eastAsia="Times New Roman"/>
                <w:sz w:val="18"/>
              </w:rPr>
              <w:t xml:space="preserve">A </w:t>
            </w:r>
            <w:r w:rsidRPr="003E130D">
              <w:rPr>
                <w:rFonts w:ascii="Cambria" w:eastAsia="Cambria" w:hAnsi="Cambria" w:cs="Cambria"/>
                <w:sz w:val="18"/>
              </w:rPr>
              <w:t xml:space="preserve">+ </w:t>
            </w:r>
            <w:r w:rsidRPr="003E130D">
              <w:rPr>
                <w:rFonts w:eastAsia="Times New Roman"/>
                <w:sz w:val="18"/>
              </w:rPr>
              <w:t>A</w:t>
            </w:r>
          </w:p>
        </w:tc>
        <w:tc>
          <w:tcPr>
            <w:tcW w:w="598" w:type="dxa"/>
            <w:tcBorders>
              <w:top w:val="nil"/>
              <w:left w:val="nil"/>
              <w:bottom w:val="nil"/>
              <w:right w:val="nil"/>
            </w:tcBorders>
          </w:tcPr>
          <w:p w14:paraId="56CC2C4E" w14:textId="77777777" w:rsidR="007806D2" w:rsidRPr="003E130D" w:rsidRDefault="007806D2" w:rsidP="003E130D">
            <w:pPr>
              <w:spacing w:line="259" w:lineRule="auto"/>
              <w:ind w:firstLine="360"/>
              <w:jc w:val="left"/>
              <w:rPr>
                <w:rFonts w:ascii="等线" w:eastAsia="等线" w:hAnsi="等线" w:hint="eastAsia"/>
              </w:rPr>
            </w:pPr>
            <w:r w:rsidRPr="003E130D">
              <w:rPr>
                <w:rFonts w:ascii="Cambria" w:eastAsia="Cambria" w:hAnsi="Cambria" w:cs="Cambria"/>
                <w:sz w:val="18"/>
              </w:rPr>
              <w:t>+2</w:t>
            </w:r>
          </w:p>
        </w:tc>
      </w:tr>
      <w:tr w:rsidR="007806D2" w14:paraId="694090DD" w14:textId="77777777" w:rsidTr="003E130D">
        <w:trPr>
          <w:trHeight w:val="216"/>
        </w:trPr>
        <w:tc>
          <w:tcPr>
            <w:tcW w:w="2059" w:type="dxa"/>
            <w:tcBorders>
              <w:top w:val="nil"/>
              <w:left w:val="nil"/>
              <w:bottom w:val="nil"/>
              <w:right w:val="nil"/>
            </w:tcBorders>
          </w:tcPr>
          <w:p w14:paraId="52AB0B53" w14:textId="77777777" w:rsidR="007806D2" w:rsidRPr="003E130D" w:rsidRDefault="007806D2" w:rsidP="003E130D">
            <w:pPr>
              <w:tabs>
                <w:tab w:val="center" w:pos="1349"/>
              </w:tabs>
              <w:spacing w:line="259" w:lineRule="auto"/>
              <w:ind w:firstLine="360"/>
              <w:jc w:val="left"/>
              <w:rPr>
                <w:rFonts w:ascii="等线" w:eastAsia="等线" w:hAnsi="等线" w:hint="eastAsia"/>
              </w:rPr>
            </w:pPr>
            <w:r w:rsidRPr="003E130D">
              <w:rPr>
                <w:rFonts w:eastAsia="Times New Roman"/>
                <w:sz w:val="18"/>
              </w:rPr>
              <w:t>S008</w:t>
            </w:r>
            <w:r w:rsidRPr="003E130D">
              <w:rPr>
                <w:rFonts w:eastAsia="Times New Roman"/>
                <w:sz w:val="18"/>
              </w:rPr>
              <w:tab/>
              <w:t>C</w:t>
            </w:r>
          </w:p>
        </w:tc>
        <w:tc>
          <w:tcPr>
            <w:tcW w:w="1360" w:type="dxa"/>
            <w:tcBorders>
              <w:top w:val="nil"/>
              <w:left w:val="nil"/>
              <w:bottom w:val="nil"/>
              <w:right w:val="nil"/>
            </w:tcBorders>
          </w:tcPr>
          <w:p w14:paraId="06DE4480" w14:textId="77777777" w:rsidR="007806D2" w:rsidRPr="003E130D" w:rsidRDefault="007806D2" w:rsidP="003E130D">
            <w:pPr>
              <w:spacing w:line="259" w:lineRule="auto"/>
              <w:ind w:left="187" w:firstLine="360"/>
              <w:jc w:val="left"/>
              <w:rPr>
                <w:rFonts w:ascii="等线" w:eastAsia="等线" w:hAnsi="等线" w:hint="eastAsia"/>
              </w:rPr>
            </w:pPr>
            <w:r w:rsidRPr="003E130D">
              <w:rPr>
                <w:rFonts w:eastAsia="Times New Roman"/>
                <w:sz w:val="18"/>
              </w:rPr>
              <w:t xml:space="preserve">A </w:t>
            </w:r>
            <w:r w:rsidRPr="003E130D">
              <w:rPr>
                <w:rFonts w:ascii="Cambria" w:eastAsia="Cambria" w:hAnsi="Cambria" w:cs="Cambria"/>
                <w:sz w:val="18"/>
              </w:rPr>
              <w:t xml:space="preserve">+ </w:t>
            </w:r>
            <w:r w:rsidRPr="003E130D">
              <w:rPr>
                <w:rFonts w:eastAsia="Times New Roman"/>
                <w:sz w:val="18"/>
              </w:rPr>
              <w:t>C</w:t>
            </w:r>
          </w:p>
        </w:tc>
        <w:tc>
          <w:tcPr>
            <w:tcW w:w="598" w:type="dxa"/>
            <w:tcBorders>
              <w:top w:val="nil"/>
              <w:left w:val="nil"/>
              <w:bottom w:val="nil"/>
              <w:right w:val="nil"/>
            </w:tcBorders>
          </w:tcPr>
          <w:p w14:paraId="17F691B5" w14:textId="77777777" w:rsidR="007806D2" w:rsidRPr="003E130D" w:rsidRDefault="007806D2" w:rsidP="003E130D">
            <w:pPr>
              <w:spacing w:line="259" w:lineRule="auto"/>
              <w:ind w:firstLine="360"/>
              <w:jc w:val="left"/>
              <w:rPr>
                <w:rFonts w:ascii="等线" w:eastAsia="等线" w:hAnsi="等线" w:hint="eastAsia"/>
              </w:rPr>
            </w:pPr>
            <w:r w:rsidRPr="003E130D">
              <w:rPr>
                <w:rFonts w:ascii="Cambria" w:eastAsia="Cambria" w:hAnsi="Cambria" w:cs="Cambria"/>
                <w:sz w:val="18"/>
              </w:rPr>
              <w:t>+1</w:t>
            </w:r>
          </w:p>
        </w:tc>
      </w:tr>
      <w:tr w:rsidR="007806D2" w14:paraId="6DF25FA7" w14:textId="77777777" w:rsidTr="003E130D">
        <w:trPr>
          <w:trHeight w:val="267"/>
        </w:trPr>
        <w:tc>
          <w:tcPr>
            <w:tcW w:w="2059" w:type="dxa"/>
            <w:tcBorders>
              <w:top w:val="nil"/>
              <w:left w:val="nil"/>
              <w:bottom w:val="single" w:sz="8" w:space="0" w:color="000000"/>
              <w:right w:val="nil"/>
            </w:tcBorders>
          </w:tcPr>
          <w:p w14:paraId="6D024C65" w14:textId="77777777" w:rsidR="007806D2" w:rsidRPr="003E130D" w:rsidRDefault="007806D2" w:rsidP="003E130D">
            <w:pPr>
              <w:tabs>
                <w:tab w:val="center" w:pos="1349"/>
              </w:tabs>
              <w:spacing w:line="259" w:lineRule="auto"/>
              <w:ind w:firstLine="360"/>
              <w:jc w:val="left"/>
              <w:rPr>
                <w:rFonts w:ascii="等线" w:eastAsia="等线" w:hAnsi="等线" w:hint="eastAsia"/>
              </w:rPr>
            </w:pPr>
            <w:r w:rsidRPr="003E130D">
              <w:rPr>
                <w:rFonts w:eastAsia="Times New Roman"/>
                <w:sz w:val="18"/>
              </w:rPr>
              <w:t>S013</w:t>
            </w:r>
            <w:r w:rsidRPr="003E130D">
              <w:rPr>
                <w:rFonts w:eastAsia="Times New Roman"/>
                <w:sz w:val="18"/>
              </w:rPr>
              <w:tab/>
              <w:t>B</w:t>
            </w:r>
          </w:p>
        </w:tc>
        <w:tc>
          <w:tcPr>
            <w:tcW w:w="1360" w:type="dxa"/>
            <w:tcBorders>
              <w:top w:val="nil"/>
              <w:left w:val="nil"/>
              <w:bottom w:val="single" w:sz="8" w:space="0" w:color="000000"/>
              <w:right w:val="nil"/>
            </w:tcBorders>
          </w:tcPr>
          <w:p w14:paraId="0C399DEE" w14:textId="77777777" w:rsidR="007806D2" w:rsidRPr="003E130D" w:rsidRDefault="007806D2" w:rsidP="003E130D">
            <w:pPr>
              <w:spacing w:line="259" w:lineRule="auto"/>
              <w:ind w:left="187" w:firstLine="360"/>
              <w:jc w:val="left"/>
              <w:rPr>
                <w:rFonts w:ascii="等线" w:eastAsia="等线" w:hAnsi="等线" w:hint="eastAsia"/>
              </w:rPr>
            </w:pPr>
            <w:r w:rsidRPr="003E130D">
              <w:rPr>
                <w:rFonts w:eastAsia="Times New Roman"/>
                <w:sz w:val="18"/>
              </w:rPr>
              <w:t xml:space="preserve">A </w:t>
            </w:r>
            <w:r w:rsidRPr="003E130D">
              <w:rPr>
                <w:rFonts w:ascii="Cambria" w:eastAsia="Cambria" w:hAnsi="Cambria" w:cs="Cambria"/>
                <w:sz w:val="18"/>
              </w:rPr>
              <w:t xml:space="preserve">+ </w:t>
            </w:r>
            <w:r w:rsidRPr="003E130D">
              <w:rPr>
                <w:rFonts w:eastAsia="Times New Roman"/>
                <w:sz w:val="18"/>
              </w:rPr>
              <w:t>B</w:t>
            </w:r>
          </w:p>
        </w:tc>
        <w:tc>
          <w:tcPr>
            <w:tcW w:w="598" w:type="dxa"/>
            <w:tcBorders>
              <w:top w:val="nil"/>
              <w:left w:val="nil"/>
              <w:bottom w:val="single" w:sz="8" w:space="0" w:color="000000"/>
              <w:right w:val="nil"/>
            </w:tcBorders>
          </w:tcPr>
          <w:p w14:paraId="196C61D8" w14:textId="77777777" w:rsidR="007806D2" w:rsidRPr="003E130D" w:rsidRDefault="007806D2" w:rsidP="003E130D">
            <w:pPr>
              <w:spacing w:line="259" w:lineRule="auto"/>
              <w:ind w:firstLine="360"/>
              <w:jc w:val="left"/>
              <w:rPr>
                <w:rFonts w:ascii="等线" w:eastAsia="等线" w:hAnsi="等线" w:hint="eastAsia"/>
              </w:rPr>
            </w:pPr>
            <w:r w:rsidRPr="003E130D">
              <w:rPr>
                <w:rFonts w:ascii="Cambria" w:eastAsia="Cambria" w:hAnsi="Cambria" w:cs="Cambria"/>
                <w:sz w:val="18"/>
              </w:rPr>
              <w:t>+1</w:t>
            </w:r>
          </w:p>
        </w:tc>
      </w:tr>
    </w:tbl>
    <w:p w14:paraId="064C6EC0" w14:textId="77777777" w:rsidR="007806D2" w:rsidRDefault="007806D2" w:rsidP="007806D2">
      <w:pPr>
        <w:spacing w:after="337" w:line="265" w:lineRule="auto"/>
        <w:ind w:left="262" w:firstLine="360"/>
        <w:jc w:val="center"/>
      </w:pPr>
      <w:r>
        <w:rPr>
          <w:sz w:val="18"/>
        </w:rPr>
        <w:t>注：拆分的动机是让首批</w:t>
      </w:r>
      <w:r>
        <w:rPr>
          <w:rFonts w:eastAsia="Times New Roman"/>
          <w:sz w:val="18"/>
        </w:rPr>
        <w:t>/</w:t>
      </w:r>
      <w:r>
        <w:rPr>
          <w:sz w:val="18"/>
        </w:rPr>
        <w:t>医疗货箱先行送达，并把</w:t>
      </w:r>
      <w:r>
        <w:rPr>
          <w:sz w:val="18"/>
        </w:rPr>
        <w:t xml:space="preserve"> </w:t>
      </w:r>
      <w:r>
        <w:rPr>
          <w:rFonts w:eastAsia="Times New Roman"/>
          <w:sz w:val="18"/>
        </w:rPr>
        <w:t xml:space="preserve">C </w:t>
      </w:r>
      <w:r>
        <w:rPr>
          <w:sz w:val="18"/>
        </w:rPr>
        <w:t>型的长任务打散，提高与其他机型并行的机会。</w:t>
      </w:r>
    </w:p>
    <w:p w14:paraId="3D417093" w14:textId="77777777" w:rsidR="007806D2" w:rsidRDefault="007806D2" w:rsidP="00124C0B">
      <w:pPr>
        <w:ind w:firstLine="480"/>
      </w:pPr>
      <w:r>
        <w:t>架次总数由</w:t>
      </w:r>
      <w:r>
        <w:t xml:space="preserve"> </w:t>
      </w:r>
      <w:r>
        <w:rPr>
          <w:rFonts w:eastAsia="Times New Roman"/>
        </w:rPr>
        <w:t xml:space="preserve">18 </w:t>
      </w:r>
      <w:r>
        <w:t>增至</w:t>
      </w:r>
      <w:r>
        <w:t xml:space="preserve"> </w:t>
      </w:r>
      <w:r>
        <w:rPr>
          <w:rFonts w:eastAsia="Times New Roman"/>
          <w:b/>
        </w:rPr>
        <w:t>23</w:t>
      </w:r>
      <w:r>
        <w:t>，机型构成为</w:t>
      </w:r>
      <w:r>
        <w:t xml:space="preserve"> </w:t>
      </w:r>
      <w:r>
        <w:rPr>
          <w:rFonts w:eastAsia="Times New Roman"/>
          <w:b/>
        </w:rPr>
        <w:t xml:space="preserve">A 6 </w:t>
      </w:r>
      <w:r>
        <w:rPr>
          <w:rFonts w:ascii="Cambria" w:eastAsia="Cambria" w:hAnsi="Cambria" w:cs="Cambria"/>
        </w:rPr>
        <w:t xml:space="preserve">+ </w:t>
      </w:r>
      <w:r>
        <w:rPr>
          <w:rFonts w:eastAsia="Times New Roman"/>
          <w:b/>
        </w:rPr>
        <w:t xml:space="preserve">B 9 </w:t>
      </w:r>
      <w:r>
        <w:rPr>
          <w:rFonts w:ascii="Cambria" w:eastAsia="Cambria" w:hAnsi="Cambria" w:cs="Cambria"/>
        </w:rPr>
        <w:t xml:space="preserve">+ </w:t>
      </w:r>
      <w:r>
        <w:rPr>
          <w:rFonts w:eastAsia="Times New Roman"/>
          <w:b/>
        </w:rPr>
        <w:t>C 8</w:t>
      </w:r>
      <w:r>
        <w:t>。</w:t>
      </w:r>
    </w:p>
    <w:p w14:paraId="1288936B" w14:textId="77777777" w:rsidR="007806D2" w:rsidRDefault="007806D2" w:rsidP="007806D2">
      <w:pPr>
        <w:spacing w:line="259" w:lineRule="auto"/>
        <w:ind w:left="10" w:right="179" w:firstLine="480"/>
        <w:jc w:val="right"/>
      </w:pPr>
      <w:r>
        <w:t>固定这</w:t>
      </w:r>
      <w:r>
        <w:t xml:space="preserve"> </w:t>
      </w:r>
      <w:r>
        <w:rPr>
          <w:rFonts w:eastAsia="Times New Roman"/>
        </w:rPr>
        <w:t xml:space="preserve">23 </w:t>
      </w:r>
      <w:r>
        <w:t>个架次后，</w:t>
      </w:r>
      <w:r>
        <w:rPr>
          <w:rFonts w:eastAsia="Times New Roman"/>
        </w:rPr>
        <w:t xml:space="preserve">CP-SAT </w:t>
      </w:r>
      <w:r>
        <w:t>求得的最晚返回为</w:t>
      </w:r>
      <w:r>
        <w:t xml:space="preserve"> </w:t>
      </w:r>
      <w:r>
        <w:rPr>
          <w:rFonts w:eastAsia="Times New Roman"/>
          <w:b/>
        </w:rPr>
        <w:t>7740.19s</w:t>
      </w:r>
      <w:r>
        <w:t>（</w:t>
      </w:r>
      <w:r>
        <w:rPr>
          <w:rFonts w:eastAsia="Times New Roman"/>
        </w:rPr>
        <w:t>2.15h</w:t>
      </w:r>
      <w:r>
        <w:t>），运输能耗</w:t>
      </w:r>
    </w:p>
    <w:p w14:paraId="1C8C2573" w14:textId="77777777" w:rsidR="007806D2" w:rsidRDefault="007806D2" w:rsidP="00124C0B">
      <w:pPr>
        <w:ind w:firstLineChars="0" w:firstLine="0"/>
      </w:pPr>
      <w:r>
        <w:rPr>
          <w:rFonts w:eastAsia="Times New Roman"/>
          <w:b/>
        </w:rPr>
        <w:t>66.8198kWh</w:t>
      </w:r>
      <w:r>
        <w:t>，全部</w:t>
      </w:r>
      <w:r>
        <w:t xml:space="preserve"> </w:t>
      </w:r>
      <w:r>
        <w:rPr>
          <w:rFonts w:eastAsia="Times New Roman"/>
        </w:rPr>
        <w:t xml:space="preserve">80 </w:t>
      </w:r>
      <w:r>
        <w:t>箱在期望时间前交付，医疗与首批硬违约</w:t>
      </w:r>
      <w:r>
        <w:t xml:space="preserve"> </w:t>
      </w:r>
      <w:r>
        <w:rPr>
          <w:rFonts w:eastAsia="Times New Roman"/>
          <w:b/>
        </w:rPr>
        <w:t>0</w:t>
      </w:r>
      <w:r>
        <w:t>，实体机与电池冲突</w:t>
      </w:r>
      <w:r>
        <w:t xml:space="preserve"> </w:t>
      </w:r>
      <w:r>
        <w:rPr>
          <w:rFonts w:eastAsia="Times New Roman"/>
          <w:b/>
        </w:rPr>
        <w:t>0</w:t>
      </w:r>
      <w:r>
        <w:t>，最低返航</w:t>
      </w:r>
      <w:r>
        <w:t xml:space="preserve"> </w:t>
      </w:r>
      <w:r>
        <w:rPr>
          <w:rFonts w:eastAsia="Times New Roman"/>
        </w:rPr>
        <w:t xml:space="preserve">SOC </w:t>
      </w:r>
      <w:r>
        <w:rPr>
          <w:rFonts w:eastAsia="Times New Roman"/>
          <w:b/>
        </w:rPr>
        <w:t>23.09%</w:t>
      </w:r>
      <w:r>
        <w:t>。</w:t>
      </w:r>
    </w:p>
    <w:p w14:paraId="47855B62" w14:textId="77777777" w:rsidR="007806D2" w:rsidRDefault="007806D2" w:rsidP="00124C0B">
      <w:pPr>
        <w:ind w:firstLine="480"/>
      </w:pPr>
      <w:r>
        <w:t>图</w:t>
      </w:r>
      <w:r>
        <w:t xml:space="preserve"> </w:t>
      </w:r>
      <w:r>
        <w:rPr>
          <w:rFonts w:eastAsia="Times New Roman"/>
        </w:rPr>
        <w:t xml:space="preserve">7.5(a) </w:t>
      </w:r>
      <w:r>
        <w:t>给出三中继配套时序下的甘特图。</w:t>
      </w:r>
      <w:r>
        <w:rPr>
          <w:rFonts w:eastAsia="Times New Roman"/>
        </w:rPr>
        <w:t xml:space="preserve">8 </w:t>
      </w:r>
      <w:r>
        <w:t>架实体机全部投入使用，各机的架次首尾相接但互不重叠，说明机队利用率已经饱和。最晚返回的是</w:t>
      </w:r>
      <w:r>
        <w:t xml:space="preserve"> </w:t>
      </w:r>
      <w:r>
        <w:rPr>
          <w:rFonts w:eastAsia="Times New Roman"/>
        </w:rPr>
        <w:t xml:space="preserve">U07 </w:t>
      </w:r>
      <w:r>
        <w:t>的</w:t>
      </w:r>
      <w:r>
        <w:t xml:space="preserve"> </w:t>
      </w:r>
      <w:r>
        <w:rPr>
          <w:rFonts w:eastAsia="Times New Roman"/>
        </w:rPr>
        <w:t xml:space="preserve">T18 </w:t>
      </w:r>
      <w:r>
        <w:t>架次（</w:t>
      </w:r>
      <w:r>
        <w:rPr>
          <w:rFonts w:eastAsia="Times New Roman"/>
        </w:rPr>
        <w:t>S005</w:t>
      </w:r>
      <w:r>
        <w:t>，</w:t>
      </w:r>
      <w:r>
        <w:rPr>
          <w:rFonts w:eastAsia="Times New Roman"/>
        </w:rPr>
        <w:t>5863.0–7740.2s</w:t>
      </w:r>
      <w:r>
        <w:t>）。</w:t>
      </w:r>
      <w:r w:rsidR="00124C0B" w:rsidRPr="00124C0B">
        <w:t>图</w:t>
      </w:r>
      <w:r w:rsidR="00124C0B" w:rsidRPr="00124C0B">
        <w:t>7.5(b)</w:t>
      </w:r>
      <w:r w:rsidR="00124C0B" w:rsidRPr="00124C0B">
        <w:t>给出四中继配套时序，同一批架次仅重排起飞时刻，最晚返回变为</w:t>
      </w:r>
      <w:r w:rsidR="00124C0B" w:rsidRPr="00124C0B">
        <w:t>7891.14s</w:t>
      </w:r>
      <w:r w:rsidR="00124C0B" w:rsidRPr="00124C0B">
        <w:t>，较三中继配套时序增加</w:t>
      </w:r>
      <w:r w:rsidR="00124C0B" w:rsidRPr="00124C0B">
        <w:t>150.95s</w:t>
      </w:r>
      <w:r w:rsidR="00124C0B" w:rsidRPr="00124C0B">
        <w:t>。</w:t>
      </w:r>
    </w:p>
    <w:p w14:paraId="620F97B1" w14:textId="77777777" w:rsidR="007806D2" w:rsidRDefault="007806D2" w:rsidP="00124C0B">
      <w:pPr>
        <w:ind w:firstLine="480"/>
      </w:pPr>
      <w:r>
        <w:t>图</w:t>
      </w:r>
      <w:r>
        <w:t xml:space="preserve"> </w:t>
      </w:r>
      <w:r>
        <w:rPr>
          <w:rFonts w:eastAsia="Times New Roman"/>
        </w:rPr>
        <w:t xml:space="preserve">7.6(a) </w:t>
      </w:r>
      <w:r>
        <w:t>显示</w:t>
      </w:r>
      <w:r>
        <w:t xml:space="preserve"> </w:t>
      </w:r>
      <w:r>
        <w:rPr>
          <w:rFonts w:eastAsia="Times New Roman"/>
        </w:rPr>
        <w:t xml:space="preserve">14 </w:t>
      </w:r>
      <w:r>
        <w:t>组电池的占用与充电区间。灰色斜纹段为充电窗口，可以看到多数电池在本次任务中只被使用一次，充电周转并未成为瓶颈；真正紧张的是</w:t>
      </w:r>
      <w:r>
        <w:rPr>
          <w:rFonts w:ascii="黑体" w:eastAsia="黑体" w:hAnsi="黑体" w:cs="黑体"/>
        </w:rPr>
        <w:t>实体机</w:t>
      </w:r>
      <w:r>
        <w:t>与</w:t>
      </w:r>
      <w:r>
        <w:t xml:space="preserve"> </w:t>
      </w:r>
      <w:r>
        <w:rPr>
          <w:rFonts w:eastAsia="Times New Roman"/>
          <w:b/>
        </w:rPr>
        <w:t xml:space="preserve">C </w:t>
      </w:r>
      <w:r>
        <w:rPr>
          <w:rFonts w:ascii="黑体" w:eastAsia="黑体" w:hAnsi="黑体" w:cs="黑体"/>
        </w:rPr>
        <w:t>型电池</w:t>
      </w:r>
      <w:r>
        <w:t>。图</w:t>
      </w:r>
      <w:r>
        <w:t xml:space="preserve"> </w:t>
      </w:r>
      <w:r>
        <w:rPr>
          <w:rFonts w:eastAsia="Times New Roman"/>
        </w:rPr>
        <w:t xml:space="preserve">7.6(c) </w:t>
      </w:r>
      <w:r>
        <w:t>给出各机型的工作量：</w:t>
      </w:r>
      <w:r>
        <w:rPr>
          <w:rFonts w:eastAsia="Times New Roman"/>
        </w:rPr>
        <w:t xml:space="preserve">C </w:t>
      </w:r>
      <w:r>
        <w:t>型合计</w:t>
      </w:r>
      <w:r>
        <w:t xml:space="preserve"> </w:t>
      </w:r>
      <w:r>
        <w:rPr>
          <w:rFonts w:eastAsia="Times New Roman"/>
        </w:rPr>
        <w:t>4.24h</w:t>
      </w:r>
      <w:r>
        <w:t>，由</w:t>
      </w:r>
      <w:r>
        <w:t xml:space="preserve"> </w:t>
      </w:r>
      <w:r>
        <w:rPr>
          <w:rFonts w:eastAsia="Times New Roman"/>
        </w:rPr>
        <w:t xml:space="preserve">2 </w:t>
      </w:r>
      <w:r>
        <w:t>架分担的简单下界为</w:t>
      </w:r>
      <w:r>
        <w:t xml:space="preserve"> </w:t>
      </w:r>
      <w:r>
        <w:rPr>
          <w:rFonts w:eastAsia="Times New Roman"/>
        </w:rPr>
        <w:t>7636s</w:t>
      </w:r>
      <w:r>
        <w:t xml:space="preserve">—— </w:t>
      </w:r>
      <w:r>
        <w:t>这解释了为什么完工时间恰好落在</w:t>
      </w:r>
      <w:r>
        <w:t xml:space="preserve"> </w:t>
      </w:r>
      <w:r>
        <w:rPr>
          <w:rFonts w:eastAsia="Times New Roman"/>
        </w:rPr>
        <w:t xml:space="preserve">7740s </w:t>
      </w:r>
      <w:r>
        <w:t>附近：</w:t>
      </w:r>
      <w:r>
        <w:rPr>
          <w:rFonts w:eastAsia="Times New Roman"/>
          <w:b/>
        </w:rPr>
        <w:t xml:space="preserve">C </w:t>
      </w:r>
      <w:r>
        <w:rPr>
          <w:rFonts w:ascii="黑体" w:eastAsia="黑体" w:hAnsi="黑体" w:cs="黑体"/>
        </w:rPr>
        <w:t>型工作量是本方案完工时间的来源</w:t>
      </w:r>
      <w:r>
        <w:t>。需要说明的是，该</w:t>
      </w:r>
      <w:r>
        <w:t xml:space="preserve"> </w:t>
      </w:r>
      <w:r>
        <w:rPr>
          <w:rFonts w:eastAsia="Times New Roman"/>
        </w:rPr>
        <w:t xml:space="preserve">7636s </w:t>
      </w:r>
      <w:r>
        <w:t>是</w:t>
      </w:r>
      <w:r>
        <w:rPr>
          <w:rFonts w:ascii="黑体" w:eastAsia="黑体" w:hAnsi="黑体" w:cs="黑体"/>
        </w:rPr>
        <w:t xml:space="preserve">固定本方案这 </w:t>
      </w:r>
      <w:r>
        <w:rPr>
          <w:rFonts w:eastAsia="Times New Roman"/>
          <w:b/>
        </w:rPr>
        <w:t xml:space="preserve">23 </w:t>
      </w:r>
      <w:r>
        <w:rPr>
          <w:rFonts w:ascii="黑体" w:eastAsia="黑体" w:hAnsi="黑体" w:cs="黑体"/>
        </w:rPr>
        <w:t>个单点架次之后</w:t>
      </w:r>
      <w:r>
        <w:t>的下界，不是跨站串飞等更一般任务结构的下界。</w:t>
      </w:r>
    </w:p>
    <w:p w14:paraId="0B3B3A05" w14:textId="77777777" w:rsidR="007806D2" w:rsidRDefault="007806D2" w:rsidP="00124C0B">
      <w:pPr>
        <w:ind w:firstLine="480"/>
      </w:pPr>
      <w:r>
        <w:t>图</w:t>
      </w:r>
      <w:r>
        <w:t xml:space="preserve"> </w:t>
      </w:r>
      <w:r>
        <w:rPr>
          <w:rFonts w:eastAsia="Times New Roman"/>
        </w:rPr>
        <w:t xml:space="preserve">7.7(a) </w:t>
      </w:r>
      <w:r>
        <w:t>把</w:t>
      </w:r>
      <w:r>
        <w:t xml:space="preserve"> </w:t>
      </w:r>
      <w:r>
        <w:rPr>
          <w:rFonts w:eastAsia="Times New Roman"/>
        </w:rPr>
        <w:t xml:space="preserve">80 </w:t>
      </w:r>
      <w:r>
        <w:t>个货箱按期望时间排序，同时画出去期望时间曲线与实际交付时刻。可以看到全部散点都落在期望时间线以下，最小提前量为</w:t>
      </w:r>
      <w:r>
        <w:t xml:space="preserve"> </w:t>
      </w:r>
      <w:r>
        <w:rPr>
          <w:rFonts w:eastAsia="Times New Roman"/>
          <w:b/>
        </w:rPr>
        <w:t>37.0min</w:t>
      </w:r>
      <w:r>
        <w:t>（</w:t>
      </w:r>
      <w:r>
        <w:rPr>
          <w:rFonts w:eastAsia="Times New Roman"/>
        </w:rPr>
        <w:t xml:space="preserve">S015 </w:t>
      </w:r>
      <w:r>
        <w:t>的医疗箱与</w:t>
      </w:r>
      <w:r>
        <w:t xml:space="preserve"> </w:t>
      </w:r>
      <w:r>
        <w:rPr>
          <w:rFonts w:eastAsia="Times New Roman"/>
        </w:rPr>
        <w:t xml:space="preserve">S004 </w:t>
      </w:r>
      <w:r>
        <w:t>的部分货箱），说明方案对期望时间有真实裕度而非勉强满足。图</w:t>
      </w:r>
      <w:r>
        <w:t xml:space="preserve"> </w:t>
      </w:r>
      <w:r>
        <w:rPr>
          <w:rFonts w:eastAsia="Times New Roman"/>
        </w:rPr>
        <w:t xml:space="preserve">7.7(c) </w:t>
      </w:r>
      <w:r>
        <w:t>按物资类型分组后可见，医疗物资的提前量分布最紧（因为它的期望时间最短），生活卫生用品最宽松。</w:t>
      </w:r>
    </w:p>
    <w:p w14:paraId="7A2D87B0" w14:textId="77777777" w:rsidR="007806D2" w:rsidRDefault="007806D2" w:rsidP="007806D2">
      <w:pPr>
        <w:spacing w:after="3" w:line="265" w:lineRule="auto"/>
        <w:ind w:left="391" w:right="246" w:firstLine="480"/>
        <w:jc w:val="center"/>
      </w:pPr>
      <w:r>
        <w:t>表</w:t>
      </w:r>
      <w:r>
        <w:t xml:space="preserve"> </w:t>
      </w:r>
      <w:r>
        <w:rPr>
          <w:rFonts w:eastAsia="Times New Roman"/>
        </w:rPr>
        <w:t xml:space="preserve">7.8 </w:t>
      </w:r>
      <w:r>
        <w:t>问题二：</w:t>
      </w:r>
      <w:r>
        <w:rPr>
          <w:rFonts w:eastAsia="Times New Roman"/>
        </w:rPr>
        <w:t xml:space="preserve">23 </w:t>
      </w:r>
      <w:r>
        <w:t>个运输架次的调度方案</w:t>
      </w:r>
    </w:p>
    <w:tbl>
      <w:tblPr>
        <w:tblW w:w="7769" w:type="dxa"/>
        <w:tblInd w:w="1122" w:type="dxa"/>
        <w:tblCellMar>
          <w:top w:w="26" w:type="dxa"/>
          <w:left w:w="0" w:type="dxa"/>
          <w:right w:w="80" w:type="dxa"/>
        </w:tblCellMar>
        <w:tblLook w:val="04A0" w:firstRow="1" w:lastRow="0" w:firstColumn="1" w:lastColumn="0" w:noHBand="0" w:noVBand="1"/>
      </w:tblPr>
      <w:tblGrid>
        <w:gridCol w:w="600"/>
        <w:gridCol w:w="519"/>
        <w:gridCol w:w="834"/>
        <w:gridCol w:w="567"/>
        <w:gridCol w:w="658"/>
        <w:gridCol w:w="114"/>
        <w:gridCol w:w="584"/>
        <w:gridCol w:w="665"/>
        <w:gridCol w:w="655"/>
        <w:gridCol w:w="729"/>
        <w:gridCol w:w="1009"/>
        <w:gridCol w:w="835"/>
      </w:tblGrid>
      <w:tr w:rsidR="007806D2" w14:paraId="0A62B041" w14:textId="77777777" w:rsidTr="003E130D">
        <w:trPr>
          <w:trHeight w:val="340"/>
        </w:trPr>
        <w:tc>
          <w:tcPr>
            <w:tcW w:w="3177" w:type="dxa"/>
            <w:gridSpan w:val="5"/>
            <w:tcBorders>
              <w:top w:val="single" w:sz="8" w:space="0" w:color="000000"/>
              <w:left w:val="nil"/>
              <w:bottom w:val="single" w:sz="5" w:space="0" w:color="000000"/>
              <w:right w:val="nil"/>
            </w:tcBorders>
          </w:tcPr>
          <w:p w14:paraId="3FBB5BC8" w14:textId="77777777" w:rsidR="007806D2" w:rsidRPr="003E130D" w:rsidRDefault="007806D2" w:rsidP="003E130D">
            <w:pPr>
              <w:spacing w:line="259" w:lineRule="auto"/>
              <w:ind w:left="80" w:firstLine="360"/>
              <w:jc w:val="left"/>
              <w:rPr>
                <w:rFonts w:ascii="等线" w:eastAsia="等线" w:hAnsi="等线" w:hint="eastAsia"/>
              </w:rPr>
            </w:pPr>
            <w:r w:rsidRPr="003E130D">
              <w:rPr>
                <w:rFonts w:ascii="等线" w:eastAsia="等线" w:hAnsi="等线"/>
                <w:sz w:val="18"/>
              </w:rPr>
              <w:t xml:space="preserve">架次 机型 服务区 箱数 载重 </w:t>
            </w:r>
            <w:r w:rsidRPr="003E130D">
              <w:rPr>
                <w:rFonts w:eastAsia="Times New Roman"/>
                <w:sz w:val="18"/>
              </w:rPr>
              <w:t>/ kg</w:t>
            </w:r>
          </w:p>
        </w:tc>
        <w:tc>
          <w:tcPr>
            <w:tcW w:w="2018" w:type="dxa"/>
            <w:gridSpan w:val="4"/>
            <w:tcBorders>
              <w:top w:val="single" w:sz="8" w:space="0" w:color="000000"/>
              <w:left w:val="nil"/>
              <w:bottom w:val="single" w:sz="5" w:space="0" w:color="000000"/>
              <w:right w:val="nil"/>
            </w:tcBorders>
          </w:tcPr>
          <w:p w14:paraId="11BCD06A" w14:textId="77777777" w:rsidR="007806D2" w:rsidRPr="003E130D" w:rsidRDefault="007806D2" w:rsidP="003E130D">
            <w:pPr>
              <w:spacing w:line="259" w:lineRule="auto"/>
              <w:ind w:firstLine="360"/>
              <w:jc w:val="left"/>
              <w:rPr>
                <w:rFonts w:ascii="等线" w:eastAsia="等线" w:hAnsi="等线" w:hint="eastAsia"/>
              </w:rPr>
            </w:pPr>
            <w:r w:rsidRPr="003E130D">
              <w:rPr>
                <w:rFonts w:ascii="等线" w:eastAsia="等线" w:hAnsi="等线"/>
                <w:sz w:val="18"/>
              </w:rPr>
              <w:t xml:space="preserve">实体机 电池 起飞 </w:t>
            </w:r>
            <w:r w:rsidRPr="003E130D">
              <w:rPr>
                <w:rFonts w:eastAsia="Times New Roman"/>
                <w:sz w:val="18"/>
              </w:rPr>
              <w:t>/ s</w:t>
            </w:r>
          </w:p>
        </w:tc>
        <w:tc>
          <w:tcPr>
            <w:tcW w:w="729" w:type="dxa"/>
            <w:tcBorders>
              <w:top w:val="single" w:sz="8" w:space="0" w:color="000000"/>
              <w:left w:val="nil"/>
              <w:bottom w:val="single" w:sz="5" w:space="0" w:color="000000"/>
              <w:right w:val="nil"/>
            </w:tcBorders>
          </w:tcPr>
          <w:p w14:paraId="1394344C" w14:textId="77777777" w:rsidR="007806D2" w:rsidRPr="003E130D" w:rsidRDefault="007806D2" w:rsidP="003E130D">
            <w:pPr>
              <w:spacing w:line="259" w:lineRule="auto"/>
              <w:ind w:firstLine="360"/>
              <w:jc w:val="left"/>
              <w:rPr>
                <w:rFonts w:ascii="等线" w:eastAsia="等线" w:hAnsi="等线" w:hint="eastAsia"/>
              </w:rPr>
            </w:pPr>
            <w:r w:rsidRPr="003E130D">
              <w:rPr>
                <w:rFonts w:ascii="等线" w:eastAsia="等线" w:hAnsi="等线"/>
                <w:sz w:val="18"/>
              </w:rPr>
              <w:t xml:space="preserve">返回 </w:t>
            </w:r>
            <w:r w:rsidRPr="003E130D">
              <w:rPr>
                <w:rFonts w:eastAsia="Times New Roman"/>
                <w:sz w:val="18"/>
              </w:rPr>
              <w:t>/ s</w:t>
            </w:r>
          </w:p>
        </w:tc>
        <w:tc>
          <w:tcPr>
            <w:tcW w:w="1009" w:type="dxa"/>
            <w:tcBorders>
              <w:top w:val="single" w:sz="8" w:space="0" w:color="000000"/>
              <w:left w:val="nil"/>
              <w:bottom w:val="single" w:sz="5" w:space="0" w:color="000000"/>
              <w:right w:val="nil"/>
            </w:tcBorders>
          </w:tcPr>
          <w:p w14:paraId="37A70D85" w14:textId="77777777" w:rsidR="007806D2" w:rsidRPr="003E130D" w:rsidRDefault="007806D2" w:rsidP="003E130D">
            <w:pPr>
              <w:spacing w:line="259" w:lineRule="auto"/>
              <w:ind w:firstLine="360"/>
              <w:jc w:val="left"/>
              <w:rPr>
                <w:rFonts w:ascii="等线" w:eastAsia="等线" w:hAnsi="等线" w:hint="eastAsia"/>
              </w:rPr>
            </w:pPr>
            <w:r w:rsidRPr="003E130D">
              <w:rPr>
                <w:rFonts w:ascii="等线" w:eastAsia="等线" w:hAnsi="等线"/>
                <w:sz w:val="18"/>
              </w:rPr>
              <w:t xml:space="preserve">能耗 </w:t>
            </w:r>
            <w:r w:rsidRPr="003E130D">
              <w:rPr>
                <w:rFonts w:eastAsia="Times New Roman"/>
                <w:sz w:val="18"/>
              </w:rPr>
              <w:t>/ kWh</w:t>
            </w:r>
          </w:p>
        </w:tc>
        <w:tc>
          <w:tcPr>
            <w:tcW w:w="835" w:type="dxa"/>
            <w:tcBorders>
              <w:top w:val="single" w:sz="8" w:space="0" w:color="000000"/>
              <w:left w:val="nil"/>
              <w:bottom w:val="single" w:sz="5" w:space="0" w:color="000000"/>
              <w:right w:val="nil"/>
            </w:tcBorders>
          </w:tcPr>
          <w:p w14:paraId="1EBE6CDA" w14:textId="77777777" w:rsidR="007806D2" w:rsidRPr="003E130D" w:rsidRDefault="007806D2" w:rsidP="003E130D">
            <w:pPr>
              <w:spacing w:line="259" w:lineRule="auto"/>
              <w:ind w:firstLine="360"/>
              <w:rPr>
                <w:rFonts w:ascii="等线" w:eastAsia="等线" w:hAnsi="等线" w:hint="eastAsia"/>
              </w:rPr>
            </w:pPr>
            <w:r w:rsidRPr="003E130D">
              <w:rPr>
                <w:rFonts w:ascii="等线" w:eastAsia="等线" w:hAnsi="等线"/>
                <w:sz w:val="18"/>
              </w:rPr>
              <w:t xml:space="preserve">返航 </w:t>
            </w:r>
            <w:r w:rsidRPr="003E130D">
              <w:rPr>
                <w:rFonts w:eastAsia="Times New Roman"/>
                <w:sz w:val="18"/>
              </w:rPr>
              <w:t>SOC</w:t>
            </w:r>
          </w:p>
        </w:tc>
      </w:tr>
      <w:tr w:rsidR="007806D2" w14:paraId="656A640E" w14:textId="77777777" w:rsidTr="003E130D">
        <w:trPr>
          <w:trHeight w:val="290"/>
        </w:trPr>
        <w:tc>
          <w:tcPr>
            <w:tcW w:w="599" w:type="dxa"/>
            <w:tcBorders>
              <w:top w:val="single" w:sz="5" w:space="0" w:color="000000"/>
              <w:left w:val="nil"/>
              <w:bottom w:val="nil"/>
              <w:right w:val="nil"/>
            </w:tcBorders>
          </w:tcPr>
          <w:p w14:paraId="071064EA"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t>T01</w:t>
            </w:r>
          </w:p>
        </w:tc>
        <w:tc>
          <w:tcPr>
            <w:tcW w:w="519" w:type="dxa"/>
            <w:tcBorders>
              <w:top w:val="single" w:sz="5" w:space="0" w:color="000000"/>
              <w:left w:val="nil"/>
              <w:bottom w:val="nil"/>
              <w:right w:val="nil"/>
            </w:tcBorders>
          </w:tcPr>
          <w:p w14:paraId="1AFC1A6F"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B</w:t>
            </w:r>
          </w:p>
        </w:tc>
        <w:tc>
          <w:tcPr>
            <w:tcW w:w="834" w:type="dxa"/>
            <w:tcBorders>
              <w:top w:val="single" w:sz="5" w:space="0" w:color="000000"/>
              <w:left w:val="nil"/>
              <w:bottom w:val="nil"/>
              <w:right w:val="nil"/>
            </w:tcBorders>
          </w:tcPr>
          <w:p w14:paraId="548EDB5B"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S010</w:t>
            </w:r>
          </w:p>
        </w:tc>
        <w:tc>
          <w:tcPr>
            <w:tcW w:w="567" w:type="dxa"/>
            <w:tcBorders>
              <w:top w:val="single" w:sz="5" w:space="0" w:color="000000"/>
              <w:left w:val="nil"/>
              <w:bottom w:val="nil"/>
              <w:right w:val="nil"/>
            </w:tcBorders>
          </w:tcPr>
          <w:p w14:paraId="07821365"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3</w:t>
            </w:r>
          </w:p>
        </w:tc>
        <w:tc>
          <w:tcPr>
            <w:tcW w:w="772" w:type="dxa"/>
            <w:gridSpan w:val="2"/>
            <w:tcBorders>
              <w:top w:val="single" w:sz="5" w:space="0" w:color="000000"/>
              <w:left w:val="nil"/>
              <w:bottom w:val="nil"/>
              <w:right w:val="nil"/>
            </w:tcBorders>
          </w:tcPr>
          <w:p w14:paraId="242EBB4C"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25.0</w:t>
            </w:r>
          </w:p>
        </w:tc>
        <w:tc>
          <w:tcPr>
            <w:tcW w:w="584" w:type="dxa"/>
            <w:tcBorders>
              <w:top w:val="single" w:sz="5" w:space="0" w:color="000000"/>
              <w:left w:val="nil"/>
              <w:bottom w:val="nil"/>
              <w:right w:val="nil"/>
            </w:tcBorders>
          </w:tcPr>
          <w:p w14:paraId="2FD40F87"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U06</w:t>
            </w:r>
          </w:p>
        </w:tc>
        <w:tc>
          <w:tcPr>
            <w:tcW w:w="665" w:type="dxa"/>
            <w:tcBorders>
              <w:top w:val="single" w:sz="5" w:space="0" w:color="000000"/>
              <w:left w:val="nil"/>
              <w:bottom w:val="nil"/>
              <w:right w:val="nil"/>
            </w:tcBorders>
          </w:tcPr>
          <w:p w14:paraId="75647B5E" w14:textId="77777777" w:rsidR="007806D2" w:rsidRPr="003E130D" w:rsidRDefault="007806D2" w:rsidP="003E130D">
            <w:pPr>
              <w:spacing w:line="259" w:lineRule="auto"/>
              <w:ind w:left="5" w:firstLine="360"/>
              <w:jc w:val="left"/>
              <w:rPr>
                <w:rFonts w:ascii="等线" w:eastAsia="等线" w:hAnsi="等线" w:hint="eastAsia"/>
              </w:rPr>
            </w:pPr>
            <w:r w:rsidRPr="003E130D">
              <w:rPr>
                <w:rFonts w:eastAsia="Times New Roman"/>
                <w:sz w:val="18"/>
              </w:rPr>
              <w:t>BB01</w:t>
            </w:r>
          </w:p>
        </w:tc>
        <w:tc>
          <w:tcPr>
            <w:tcW w:w="655" w:type="dxa"/>
            <w:tcBorders>
              <w:top w:val="single" w:sz="5" w:space="0" w:color="000000"/>
              <w:left w:val="nil"/>
              <w:bottom w:val="nil"/>
              <w:right w:val="nil"/>
            </w:tcBorders>
          </w:tcPr>
          <w:p w14:paraId="2ADDB05F" w14:textId="77777777" w:rsidR="007806D2" w:rsidRPr="003E130D" w:rsidRDefault="007806D2" w:rsidP="003E130D">
            <w:pPr>
              <w:spacing w:line="259" w:lineRule="auto"/>
              <w:ind w:left="190" w:firstLine="360"/>
              <w:jc w:val="center"/>
              <w:rPr>
                <w:rFonts w:ascii="等线" w:eastAsia="等线" w:hAnsi="等线" w:hint="eastAsia"/>
              </w:rPr>
            </w:pPr>
            <w:r w:rsidRPr="003E130D">
              <w:rPr>
                <w:rFonts w:eastAsia="Times New Roman"/>
                <w:sz w:val="18"/>
              </w:rPr>
              <w:t>0.0</w:t>
            </w:r>
          </w:p>
        </w:tc>
        <w:tc>
          <w:tcPr>
            <w:tcW w:w="729" w:type="dxa"/>
            <w:tcBorders>
              <w:top w:val="single" w:sz="5" w:space="0" w:color="000000"/>
              <w:left w:val="nil"/>
              <w:bottom w:val="nil"/>
              <w:right w:val="nil"/>
            </w:tcBorders>
          </w:tcPr>
          <w:p w14:paraId="15C403A8"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1555.4</w:t>
            </w:r>
          </w:p>
        </w:tc>
        <w:tc>
          <w:tcPr>
            <w:tcW w:w="1009" w:type="dxa"/>
            <w:tcBorders>
              <w:top w:val="single" w:sz="5" w:space="0" w:color="000000"/>
              <w:left w:val="nil"/>
              <w:bottom w:val="nil"/>
              <w:right w:val="nil"/>
            </w:tcBorders>
          </w:tcPr>
          <w:p w14:paraId="1BCD0107"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1.8232</w:t>
            </w:r>
          </w:p>
        </w:tc>
        <w:tc>
          <w:tcPr>
            <w:tcW w:w="835" w:type="dxa"/>
            <w:tcBorders>
              <w:top w:val="single" w:sz="5" w:space="0" w:color="000000"/>
              <w:left w:val="nil"/>
              <w:bottom w:val="nil"/>
              <w:right w:val="nil"/>
            </w:tcBorders>
          </w:tcPr>
          <w:p w14:paraId="22AD177A"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54.42%</w:t>
            </w:r>
          </w:p>
        </w:tc>
      </w:tr>
      <w:tr w:rsidR="007806D2" w14:paraId="069E88E6" w14:textId="77777777" w:rsidTr="003E130D">
        <w:trPr>
          <w:trHeight w:val="216"/>
        </w:trPr>
        <w:tc>
          <w:tcPr>
            <w:tcW w:w="599" w:type="dxa"/>
            <w:tcBorders>
              <w:top w:val="nil"/>
              <w:left w:val="nil"/>
              <w:bottom w:val="nil"/>
              <w:right w:val="nil"/>
            </w:tcBorders>
          </w:tcPr>
          <w:p w14:paraId="3D8D6AE4"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t>T</w:t>
            </w:r>
            <w:r w:rsidRPr="003E130D">
              <w:rPr>
                <w:rFonts w:eastAsia="Times New Roman"/>
                <w:sz w:val="18"/>
              </w:rPr>
              <w:lastRenderedPageBreak/>
              <w:t>02</w:t>
            </w:r>
          </w:p>
        </w:tc>
        <w:tc>
          <w:tcPr>
            <w:tcW w:w="519" w:type="dxa"/>
            <w:tcBorders>
              <w:top w:val="nil"/>
              <w:left w:val="nil"/>
              <w:bottom w:val="nil"/>
              <w:right w:val="nil"/>
            </w:tcBorders>
          </w:tcPr>
          <w:p w14:paraId="754A85B1"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lastRenderedPageBreak/>
              <w:t>B</w:t>
            </w:r>
          </w:p>
        </w:tc>
        <w:tc>
          <w:tcPr>
            <w:tcW w:w="834" w:type="dxa"/>
            <w:tcBorders>
              <w:top w:val="nil"/>
              <w:left w:val="nil"/>
              <w:bottom w:val="nil"/>
              <w:right w:val="nil"/>
            </w:tcBorders>
          </w:tcPr>
          <w:p w14:paraId="46F7C179"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S002</w:t>
            </w:r>
          </w:p>
        </w:tc>
        <w:tc>
          <w:tcPr>
            <w:tcW w:w="567" w:type="dxa"/>
            <w:tcBorders>
              <w:top w:val="nil"/>
              <w:left w:val="nil"/>
              <w:bottom w:val="nil"/>
              <w:right w:val="nil"/>
            </w:tcBorders>
          </w:tcPr>
          <w:p w14:paraId="29C627A2"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3</w:t>
            </w:r>
          </w:p>
        </w:tc>
        <w:tc>
          <w:tcPr>
            <w:tcW w:w="772" w:type="dxa"/>
            <w:gridSpan w:val="2"/>
            <w:tcBorders>
              <w:top w:val="nil"/>
              <w:left w:val="nil"/>
              <w:bottom w:val="nil"/>
              <w:right w:val="nil"/>
            </w:tcBorders>
          </w:tcPr>
          <w:p w14:paraId="31EB422D"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25.0</w:t>
            </w:r>
          </w:p>
        </w:tc>
        <w:tc>
          <w:tcPr>
            <w:tcW w:w="584" w:type="dxa"/>
            <w:tcBorders>
              <w:top w:val="nil"/>
              <w:left w:val="nil"/>
              <w:bottom w:val="nil"/>
              <w:right w:val="nil"/>
            </w:tcBorders>
          </w:tcPr>
          <w:p w14:paraId="29568766"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w:t>
            </w:r>
            <w:r w:rsidRPr="003E130D">
              <w:rPr>
                <w:rFonts w:eastAsia="Times New Roman"/>
                <w:sz w:val="18"/>
              </w:rPr>
              <w:lastRenderedPageBreak/>
              <w:t>05</w:t>
            </w:r>
          </w:p>
        </w:tc>
        <w:tc>
          <w:tcPr>
            <w:tcW w:w="665" w:type="dxa"/>
            <w:tcBorders>
              <w:top w:val="nil"/>
              <w:left w:val="nil"/>
              <w:bottom w:val="nil"/>
              <w:right w:val="nil"/>
            </w:tcBorders>
          </w:tcPr>
          <w:p w14:paraId="77951FBB" w14:textId="77777777" w:rsidR="007806D2" w:rsidRPr="003E130D" w:rsidRDefault="007806D2" w:rsidP="003E130D">
            <w:pPr>
              <w:spacing w:line="259" w:lineRule="auto"/>
              <w:ind w:left="5" w:firstLine="360"/>
              <w:jc w:val="left"/>
              <w:rPr>
                <w:rFonts w:ascii="等线" w:eastAsia="等线" w:hAnsi="等线" w:hint="eastAsia"/>
              </w:rPr>
            </w:pPr>
            <w:r w:rsidRPr="003E130D">
              <w:rPr>
                <w:rFonts w:eastAsia="Times New Roman"/>
                <w:sz w:val="18"/>
              </w:rPr>
              <w:lastRenderedPageBreak/>
              <w:t>B</w:t>
            </w:r>
            <w:r w:rsidRPr="003E130D">
              <w:rPr>
                <w:rFonts w:eastAsia="Times New Roman"/>
                <w:sz w:val="18"/>
              </w:rPr>
              <w:lastRenderedPageBreak/>
              <w:t>B03</w:t>
            </w:r>
          </w:p>
        </w:tc>
        <w:tc>
          <w:tcPr>
            <w:tcW w:w="655" w:type="dxa"/>
            <w:tcBorders>
              <w:top w:val="nil"/>
              <w:left w:val="nil"/>
              <w:bottom w:val="nil"/>
              <w:right w:val="nil"/>
            </w:tcBorders>
          </w:tcPr>
          <w:p w14:paraId="2EEF344F"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lastRenderedPageBreak/>
              <w:t>19</w:t>
            </w:r>
            <w:r w:rsidRPr="003E130D">
              <w:rPr>
                <w:rFonts w:eastAsia="Times New Roman"/>
                <w:sz w:val="18"/>
              </w:rPr>
              <w:lastRenderedPageBreak/>
              <w:t>43.0</w:t>
            </w:r>
          </w:p>
        </w:tc>
        <w:tc>
          <w:tcPr>
            <w:tcW w:w="729" w:type="dxa"/>
            <w:tcBorders>
              <w:top w:val="nil"/>
              <w:left w:val="nil"/>
              <w:bottom w:val="nil"/>
              <w:right w:val="nil"/>
            </w:tcBorders>
          </w:tcPr>
          <w:p w14:paraId="29B6796A"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lastRenderedPageBreak/>
              <w:t>37</w:t>
            </w:r>
            <w:r w:rsidRPr="003E130D">
              <w:rPr>
                <w:rFonts w:eastAsia="Times New Roman"/>
                <w:sz w:val="18"/>
              </w:rPr>
              <w:lastRenderedPageBreak/>
              <w:t>63.0</w:t>
            </w:r>
          </w:p>
        </w:tc>
        <w:tc>
          <w:tcPr>
            <w:tcW w:w="1009" w:type="dxa"/>
            <w:tcBorders>
              <w:top w:val="nil"/>
              <w:left w:val="nil"/>
              <w:bottom w:val="nil"/>
              <w:right w:val="nil"/>
            </w:tcBorders>
          </w:tcPr>
          <w:p w14:paraId="585CB29F"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lastRenderedPageBreak/>
              <w:t>2.</w:t>
            </w:r>
            <w:r w:rsidRPr="003E130D">
              <w:rPr>
                <w:rFonts w:eastAsia="Times New Roman"/>
                <w:sz w:val="18"/>
              </w:rPr>
              <w:lastRenderedPageBreak/>
              <w:t>7147</w:t>
            </w:r>
          </w:p>
        </w:tc>
        <w:tc>
          <w:tcPr>
            <w:tcW w:w="835" w:type="dxa"/>
            <w:tcBorders>
              <w:top w:val="nil"/>
              <w:left w:val="nil"/>
              <w:bottom w:val="nil"/>
              <w:right w:val="nil"/>
            </w:tcBorders>
          </w:tcPr>
          <w:p w14:paraId="773D52CD"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lastRenderedPageBreak/>
              <w:t>32.1</w:t>
            </w:r>
            <w:r w:rsidRPr="003E130D">
              <w:rPr>
                <w:rFonts w:eastAsia="Times New Roman"/>
                <w:sz w:val="18"/>
              </w:rPr>
              <w:lastRenderedPageBreak/>
              <w:t>3%</w:t>
            </w:r>
          </w:p>
        </w:tc>
      </w:tr>
      <w:tr w:rsidR="007806D2" w14:paraId="399251AD" w14:textId="77777777" w:rsidTr="003E130D">
        <w:trPr>
          <w:trHeight w:val="216"/>
        </w:trPr>
        <w:tc>
          <w:tcPr>
            <w:tcW w:w="599" w:type="dxa"/>
            <w:tcBorders>
              <w:top w:val="nil"/>
              <w:left w:val="nil"/>
              <w:bottom w:val="nil"/>
              <w:right w:val="nil"/>
            </w:tcBorders>
          </w:tcPr>
          <w:p w14:paraId="0AF68DF0"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lastRenderedPageBreak/>
              <w:t>T03</w:t>
            </w:r>
          </w:p>
        </w:tc>
        <w:tc>
          <w:tcPr>
            <w:tcW w:w="519" w:type="dxa"/>
            <w:tcBorders>
              <w:top w:val="nil"/>
              <w:left w:val="nil"/>
              <w:bottom w:val="nil"/>
              <w:right w:val="nil"/>
            </w:tcBorders>
          </w:tcPr>
          <w:p w14:paraId="2FAFF460"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C</w:t>
            </w:r>
          </w:p>
        </w:tc>
        <w:tc>
          <w:tcPr>
            <w:tcW w:w="834" w:type="dxa"/>
            <w:tcBorders>
              <w:top w:val="nil"/>
              <w:left w:val="nil"/>
              <w:bottom w:val="nil"/>
              <w:right w:val="nil"/>
            </w:tcBorders>
          </w:tcPr>
          <w:p w14:paraId="0C3EC598"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S001</w:t>
            </w:r>
          </w:p>
        </w:tc>
        <w:tc>
          <w:tcPr>
            <w:tcW w:w="567" w:type="dxa"/>
            <w:tcBorders>
              <w:top w:val="nil"/>
              <w:left w:val="nil"/>
              <w:bottom w:val="nil"/>
              <w:right w:val="nil"/>
            </w:tcBorders>
          </w:tcPr>
          <w:p w14:paraId="5F2F0CF7"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7</w:t>
            </w:r>
          </w:p>
        </w:tc>
        <w:tc>
          <w:tcPr>
            <w:tcW w:w="772" w:type="dxa"/>
            <w:gridSpan w:val="2"/>
            <w:tcBorders>
              <w:top w:val="nil"/>
              <w:left w:val="nil"/>
              <w:bottom w:val="nil"/>
              <w:right w:val="nil"/>
            </w:tcBorders>
          </w:tcPr>
          <w:p w14:paraId="2B115B24"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76.0</w:t>
            </w:r>
          </w:p>
        </w:tc>
        <w:tc>
          <w:tcPr>
            <w:tcW w:w="584" w:type="dxa"/>
            <w:tcBorders>
              <w:top w:val="nil"/>
              <w:left w:val="nil"/>
              <w:bottom w:val="nil"/>
              <w:right w:val="nil"/>
            </w:tcBorders>
          </w:tcPr>
          <w:p w14:paraId="53E22DC6"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U08</w:t>
            </w:r>
          </w:p>
        </w:tc>
        <w:tc>
          <w:tcPr>
            <w:tcW w:w="665" w:type="dxa"/>
            <w:tcBorders>
              <w:top w:val="nil"/>
              <w:left w:val="nil"/>
              <w:bottom w:val="nil"/>
              <w:right w:val="nil"/>
            </w:tcBorders>
          </w:tcPr>
          <w:p w14:paraId="2702D987" w14:textId="77777777" w:rsidR="007806D2" w:rsidRPr="003E130D" w:rsidRDefault="007806D2" w:rsidP="003E130D">
            <w:pPr>
              <w:spacing w:line="259" w:lineRule="auto"/>
              <w:ind w:left="5" w:firstLine="360"/>
              <w:jc w:val="left"/>
              <w:rPr>
                <w:rFonts w:ascii="等线" w:eastAsia="等线" w:hAnsi="等线" w:hint="eastAsia"/>
              </w:rPr>
            </w:pPr>
            <w:r w:rsidRPr="003E130D">
              <w:rPr>
                <w:rFonts w:eastAsia="Times New Roman"/>
                <w:sz w:val="18"/>
              </w:rPr>
              <w:t>BC04</w:t>
            </w:r>
          </w:p>
        </w:tc>
        <w:tc>
          <w:tcPr>
            <w:tcW w:w="655" w:type="dxa"/>
            <w:tcBorders>
              <w:top w:val="nil"/>
              <w:left w:val="nil"/>
              <w:bottom w:val="nil"/>
              <w:right w:val="nil"/>
            </w:tcBorders>
          </w:tcPr>
          <w:p w14:paraId="335FC64B" w14:textId="77777777" w:rsidR="007806D2" w:rsidRPr="003E130D" w:rsidRDefault="007806D2" w:rsidP="003E130D">
            <w:pPr>
              <w:spacing w:line="259" w:lineRule="auto"/>
              <w:ind w:left="190" w:firstLine="360"/>
              <w:jc w:val="center"/>
              <w:rPr>
                <w:rFonts w:ascii="等线" w:eastAsia="等线" w:hAnsi="等线" w:hint="eastAsia"/>
              </w:rPr>
            </w:pPr>
            <w:r w:rsidRPr="003E130D">
              <w:rPr>
                <w:rFonts w:eastAsia="Times New Roman"/>
                <w:sz w:val="18"/>
              </w:rPr>
              <w:t>0.0</w:t>
            </w:r>
          </w:p>
        </w:tc>
        <w:tc>
          <w:tcPr>
            <w:tcW w:w="729" w:type="dxa"/>
            <w:tcBorders>
              <w:top w:val="nil"/>
              <w:left w:val="nil"/>
              <w:bottom w:val="nil"/>
              <w:right w:val="nil"/>
            </w:tcBorders>
          </w:tcPr>
          <w:p w14:paraId="7C46F233"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1560.2</w:t>
            </w:r>
          </w:p>
        </w:tc>
        <w:tc>
          <w:tcPr>
            <w:tcW w:w="1009" w:type="dxa"/>
            <w:tcBorders>
              <w:top w:val="nil"/>
              <w:left w:val="nil"/>
              <w:bottom w:val="nil"/>
              <w:right w:val="nil"/>
            </w:tcBorders>
          </w:tcPr>
          <w:p w14:paraId="48C68F41"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2.9176</w:t>
            </w:r>
          </w:p>
        </w:tc>
        <w:tc>
          <w:tcPr>
            <w:tcW w:w="835" w:type="dxa"/>
            <w:tcBorders>
              <w:top w:val="nil"/>
              <w:left w:val="nil"/>
              <w:bottom w:val="nil"/>
              <w:right w:val="nil"/>
            </w:tcBorders>
          </w:tcPr>
          <w:p w14:paraId="04728CDB"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63.53%</w:t>
            </w:r>
          </w:p>
        </w:tc>
      </w:tr>
      <w:tr w:rsidR="007806D2" w14:paraId="68DA1693" w14:textId="77777777" w:rsidTr="003E130D">
        <w:trPr>
          <w:trHeight w:val="216"/>
        </w:trPr>
        <w:tc>
          <w:tcPr>
            <w:tcW w:w="599" w:type="dxa"/>
            <w:tcBorders>
              <w:top w:val="nil"/>
              <w:left w:val="nil"/>
              <w:bottom w:val="nil"/>
              <w:right w:val="nil"/>
            </w:tcBorders>
          </w:tcPr>
          <w:p w14:paraId="3D542274"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t>T04</w:t>
            </w:r>
          </w:p>
        </w:tc>
        <w:tc>
          <w:tcPr>
            <w:tcW w:w="519" w:type="dxa"/>
            <w:tcBorders>
              <w:top w:val="nil"/>
              <w:left w:val="nil"/>
              <w:bottom w:val="nil"/>
              <w:right w:val="nil"/>
            </w:tcBorders>
          </w:tcPr>
          <w:p w14:paraId="5FBA965A"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C</w:t>
            </w:r>
          </w:p>
        </w:tc>
        <w:tc>
          <w:tcPr>
            <w:tcW w:w="834" w:type="dxa"/>
            <w:tcBorders>
              <w:top w:val="nil"/>
              <w:left w:val="nil"/>
              <w:bottom w:val="nil"/>
              <w:right w:val="nil"/>
            </w:tcBorders>
          </w:tcPr>
          <w:p w14:paraId="1426EF36"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S001</w:t>
            </w:r>
          </w:p>
        </w:tc>
        <w:tc>
          <w:tcPr>
            <w:tcW w:w="567" w:type="dxa"/>
            <w:tcBorders>
              <w:top w:val="nil"/>
              <w:left w:val="nil"/>
              <w:bottom w:val="nil"/>
              <w:right w:val="nil"/>
            </w:tcBorders>
          </w:tcPr>
          <w:p w14:paraId="34B3AF67"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8</w:t>
            </w:r>
          </w:p>
        </w:tc>
        <w:tc>
          <w:tcPr>
            <w:tcW w:w="772" w:type="dxa"/>
            <w:gridSpan w:val="2"/>
            <w:tcBorders>
              <w:top w:val="nil"/>
              <w:left w:val="nil"/>
              <w:bottom w:val="nil"/>
              <w:right w:val="nil"/>
            </w:tcBorders>
          </w:tcPr>
          <w:p w14:paraId="6C5CD284"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78.0</w:t>
            </w:r>
          </w:p>
        </w:tc>
        <w:tc>
          <w:tcPr>
            <w:tcW w:w="584" w:type="dxa"/>
            <w:tcBorders>
              <w:top w:val="nil"/>
              <w:left w:val="nil"/>
              <w:bottom w:val="nil"/>
              <w:right w:val="nil"/>
            </w:tcBorders>
          </w:tcPr>
          <w:p w14:paraId="4004F276"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U08</w:t>
            </w:r>
          </w:p>
        </w:tc>
        <w:tc>
          <w:tcPr>
            <w:tcW w:w="665" w:type="dxa"/>
            <w:tcBorders>
              <w:top w:val="nil"/>
              <w:left w:val="nil"/>
              <w:bottom w:val="nil"/>
              <w:right w:val="nil"/>
            </w:tcBorders>
          </w:tcPr>
          <w:p w14:paraId="18D670E9" w14:textId="77777777" w:rsidR="007806D2" w:rsidRPr="003E130D" w:rsidRDefault="007806D2" w:rsidP="003E130D">
            <w:pPr>
              <w:spacing w:line="259" w:lineRule="auto"/>
              <w:ind w:left="5" w:firstLine="360"/>
              <w:jc w:val="left"/>
              <w:rPr>
                <w:rFonts w:ascii="等线" w:eastAsia="等线" w:hAnsi="等线" w:hint="eastAsia"/>
              </w:rPr>
            </w:pPr>
            <w:r w:rsidRPr="003E130D">
              <w:rPr>
                <w:rFonts w:eastAsia="Times New Roman"/>
                <w:sz w:val="18"/>
              </w:rPr>
              <w:t>BC03</w:t>
            </w:r>
          </w:p>
        </w:tc>
        <w:tc>
          <w:tcPr>
            <w:tcW w:w="655" w:type="dxa"/>
            <w:tcBorders>
              <w:top w:val="nil"/>
              <w:left w:val="nil"/>
              <w:bottom w:val="nil"/>
              <w:right w:val="nil"/>
            </w:tcBorders>
          </w:tcPr>
          <w:p w14:paraId="75B65E87"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1560.2</w:t>
            </w:r>
          </w:p>
        </w:tc>
        <w:tc>
          <w:tcPr>
            <w:tcW w:w="729" w:type="dxa"/>
            <w:tcBorders>
              <w:top w:val="nil"/>
              <w:left w:val="nil"/>
              <w:bottom w:val="nil"/>
              <w:right w:val="nil"/>
            </w:tcBorders>
          </w:tcPr>
          <w:p w14:paraId="7055509C"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3186.4</w:t>
            </w:r>
          </w:p>
        </w:tc>
        <w:tc>
          <w:tcPr>
            <w:tcW w:w="1009" w:type="dxa"/>
            <w:tcBorders>
              <w:top w:val="nil"/>
              <w:left w:val="nil"/>
              <w:bottom w:val="nil"/>
              <w:right w:val="nil"/>
            </w:tcBorders>
          </w:tcPr>
          <w:p w14:paraId="14025C59"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2.9958</w:t>
            </w:r>
          </w:p>
        </w:tc>
        <w:tc>
          <w:tcPr>
            <w:tcW w:w="835" w:type="dxa"/>
            <w:tcBorders>
              <w:top w:val="nil"/>
              <w:left w:val="nil"/>
              <w:bottom w:val="nil"/>
              <w:right w:val="nil"/>
            </w:tcBorders>
          </w:tcPr>
          <w:p w14:paraId="399D768F"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62.55%</w:t>
            </w:r>
          </w:p>
        </w:tc>
      </w:tr>
      <w:tr w:rsidR="007806D2" w14:paraId="208279CC" w14:textId="77777777" w:rsidTr="003E130D">
        <w:trPr>
          <w:trHeight w:val="216"/>
        </w:trPr>
        <w:tc>
          <w:tcPr>
            <w:tcW w:w="599" w:type="dxa"/>
            <w:tcBorders>
              <w:top w:val="nil"/>
              <w:left w:val="nil"/>
              <w:bottom w:val="nil"/>
              <w:right w:val="nil"/>
            </w:tcBorders>
          </w:tcPr>
          <w:p w14:paraId="11A10250"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t>T05</w:t>
            </w:r>
          </w:p>
        </w:tc>
        <w:tc>
          <w:tcPr>
            <w:tcW w:w="519" w:type="dxa"/>
            <w:tcBorders>
              <w:top w:val="nil"/>
              <w:left w:val="nil"/>
              <w:bottom w:val="nil"/>
              <w:right w:val="nil"/>
            </w:tcBorders>
          </w:tcPr>
          <w:p w14:paraId="68E262AB"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A</w:t>
            </w:r>
          </w:p>
        </w:tc>
        <w:tc>
          <w:tcPr>
            <w:tcW w:w="834" w:type="dxa"/>
            <w:tcBorders>
              <w:top w:val="nil"/>
              <w:left w:val="nil"/>
              <w:bottom w:val="nil"/>
              <w:right w:val="nil"/>
            </w:tcBorders>
          </w:tcPr>
          <w:p w14:paraId="4FF02F62"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S013</w:t>
            </w:r>
          </w:p>
        </w:tc>
        <w:tc>
          <w:tcPr>
            <w:tcW w:w="567" w:type="dxa"/>
            <w:tcBorders>
              <w:top w:val="nil"/>
              <w:left w:val="nil"/>
              <w:bottom w:val="nil"/>
              <w:right w:val="nil"/>
            </w:tcBorders>
          </w:tcPr>
          <w:p w14:paraId="4C56A6B5"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2</w:t>
            </w:r>
          </w:p>
        </w:tc>
        <w:tc>
          <w:tcPr>
            <w:tcW w:w="772" w:type="dxa"/>
            <w:gridSpan w:val="2"/>
            <w:tcBorders>
              <w:top w:val="nil"/>
              <w:left w:val="nil"/>
              <w:bottom w:val="nil"/>
              <w:right w:val="nil"/>
            </w:tcBorders>
          </w:tcPr>
          <w:p w14:paraId="33463B02"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17.0</w:t>
            </w:r>
          </w:p>
        </w:tc>
        <w:tc>
          <w:tcPr>
            <w:tcW w:w="584" w:type="dxa"/>
            <w:tcBorders>
              <w:top w:val="nil"/>
              <w:left w:val="nil"/>
              <w:bottom w:val="nil"/>
              <w:right w:val="nil"/>
            </w:tcBorders>
          </w:tcPr>
          <w:p w14:paraId="2852799E"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U04</w:t>
            </w:r>
          </w:p>
        </w:tc>
        <w:tc>
          <w:tcPr>
            <w:tcW w:w="665" w:type="dxa"/>
            <w:tcBorders>
              <w:top w:val="nil"/>
              <w:left w:val="nil"/>
              <w:bottom w:val="nil"/>
              <w:right w:val="nil"/>
            </w:tcBorders>
          </w:tcPr>
          <w:p w14:paraId="7F107D95"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BA06</w:t>
            </w:r>
          </w:p>
        </w:tc>
        <w:tc>
          <w:tcPr>
            <w:tcW w:w="655" w:type="dxa"/>
            <w:tcBorders>
              <w:top w:val="nil"/>
              <w:left w:val="nil"/>
              <w:bottom w:val="nil"/>
              <w:right w:val="nil"/>
            </w:tcBorders>
          </w:tcPr>
          <w:p w14:paraId="36AEBF81"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2196.2</w:t>
            </w:r>
          </w:p>
        </w:tc>
        <w:tc>
          <w:tcPr>
            <w:tcW w:w="729" w:type="dxa"/>
            <w:tcBorders>
              <w:top w:val="nil"/>
              <w:left w:val="nil"/>
              <w:bottom w:val="nil"/>
              <w:right w:val="nil"/>
            </w:tcBorders>
          </w:tcPr>
          <w:p w14:paraId="68F593CC"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3798.9</w:t>
            </w:r>
          </w:p>
        </w:tc>
        <w:tc>
          <w:tcPr>
            <w:tcW w:w="1009" w:type="dxa"/>
            <w:tcBorders>
              <w:top w:val="nil"/>
              <w:left w:val="nil"/>
              <w:bottom w:val="nil"/>
              <w:right w:val="nil"/>
            </w:tcBorders>
          </w:tcPr>
          <w:p w14:paraId="3033F471"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1.9541</w:t>
            </w:r>
          </w:p>
        </w:tc>
        <w:tc>
          <w:tcPr>
            <w:tcW w:w="835" w:type="dxa"/>
            <w:tcBorders>
              <w:top w:val="nil"/>
              <w:left w:val="nil"/>
              <w:bottom w:val="nil"/>
              <w:right w:val="nil"/>
            </w:tcBorders>
          </w:tcPr>
          <w:p w14:paraId="54356C24"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56.57%</w:t>
            </w:r>
          </w:p>
        </w:tc>
      </w:tr>
      <w:tr w:rsidR="007806D2" w14:paraId="2CB4372F" w14:textId="77777777" w:rsidTr="003E130D">
        <w:trPr>
          <w:trHeight w:val="216"/>
        </w:trPr>
        <w:tc>
          <w:tcPr>
            <w:tcW w:w="599" w:type="dxa"/>
            <w:tcBorders>
              <w:top w:val="nil"/>
              <w:left w:val="nil"/>
              <w:bottom w:val="nil"/>
              <w:right w:val="nil"/>
            </w:tcBorders>
          </w:tcPr>
          <w:p w14:paraId="48873CFC"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t>T06</w:t>
            </w:r>
          </w:p>
        </w:tc>
        <w:tc>
          <w:tcPr>
            <w:tcW w:w="519" w:type="dxa"/>
            <w:tcBorders>
              <w:top w:val="nil"/>
              <w:left w:val="nil"/>
              <w:bottom w:val="nil"/>
              <w:right w:val="nil"/>
            </w:tcBorders>
          </w:tcPr>
          <w:p w14:paraId="073B5A08"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B</w:t>
            </w:r>
          </w:p>
        </w:tc>
        <w:tc>
          <w:tcPr>
            <w:tcW w:w="834" w:type="dxa"/>
            <w:tcBorders>
              <w:top w:val="nil"/>
              <w:left w:val="nil"/>
              <w:bottom w:val="nil"/>
              <w:right w:val="nil"/>
            </w:tcBorders>
          </w:tcPr>
          <w:p w14:paraId="0AF98727"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S014</w:t>
            </w:r>
          </w:p>
        </w:tc>
        <w:tc>
          <w:tcPr>
            <w:tcW w:w="567" w:type="dxa"/>
            <w:tcBorders>
              <w:top w:val="nil"/>
              <w:left w:val="nil"/>
              <w:bottom w:val="nil"/>
              <w:right w:val="nil"/>
            </w:tcBorders>
          </w:tcPr>
          <w:p w14:paraId="21C29705"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3</w:t>
            </w:r>
          </w:p>
        </w:tc>
        <w:tc>
          <w:tcPr>
            <w:tcW w:w="772" w:type="dxa"/>
            <w:gridSpan w:val="2"/>
            <w:tcBorders>
              <w:top w:val="nil"/>
              <w:left w:val="nil"/>
              <w:bottom w:val="nil"/>
              <w:right w:val="nil"/>
            </w:tcBorders>
          </w:tcPr>
          <w:p w14:paraId="412868F8"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25.0</w:t>
            </w:r>
          </w:p>
        </w:tc>
        <w:tc>
          <w:tcPr>
            <w:tcW w:w="584" w:type="dxa"/>
            <w:tcBorders>
              <w:top w:val="nil"/>
              <w:left w:val="nil"/>
              <w:bottom w:val="nil"/>
              <w:right w:val="nil"/>
            </w:tcBorders>
          </w:tcPr>
          <w:p w14:paraId="464FB6E1"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U06</w:t>
            </w:r>
          </w:p>
        </w:tc>
        <w:tc>
          <w:tcPr>
            <w:tcW w:w="665" w:type="dxa"/>
            <w:tcBorders>
              <w:top w:val="nil"/>
              <w:left w:val="nil"/>
              <w:bottom w:val="nil"/>
              <w:right w:val="nil"/>
            </w:tcBorders>
          </w:tcPr>
          <w:p w14:paraId="7B27A5D5" w14:textId="77777777" w:rsidR="007806D2" w:rsidRPr="003E130D" w:rsidRDefault="007806D2" w:rsidP="003E130D">
            <w:pPr>
              <w:spacing w:line="259" w:lineRule="auto"/>
              <w:ind w:left="5" w:firstLine="360"/>
              <w:jc w:val="left"/>
              <w:rPr>
                <w:rFonts w:ascii="等线" w:eastAsia="等线" w:hAnsi="等线" w:hint="eastAsia"/>
              </w:rPr>
            </w:pPr>
            <w:r w:rsidRPr="003E130D">
              <w:rPr>
                <w:rFonts w:eastAsia="Times New Roman"/>
                <w:sz w:val="18"/>
              </w:rPr>
              <w:t>BB02</w:t>
            </w:r>
          </w:p>
        </w:tc>
        <w:tc>
          <w:tcPr>
            <w:tcW w:w="655" w:type="dxa"/>
            <w:tcBorders>
              <w:top w:val="nil"/>
              <w:left w:val="nil"/>
              <w:bottom w:val="nil"/>
              <w:right w:val="nil"/>
            </w:tcBorders>
          </w:tcPr>
          <w:p w14:paraId="3B11E340"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1555.4</w:t>
            </w:r>
          </w:p>
        </w:tc>
        <w:tc>
          <w:tcPr>
            <w:tcW w:w="729" w:type="dxa"/>
            <w:tcBorders>
              <w:top w:val="nil"/>
              <w:left w:val="nil"/>
              <w:bottom w:val="nil"/>
              <w:right w:val="nil"/>
            </w:tcBorders>
          </w:tcPr>
          <w:p w14:paraId="3847E64B"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3401.1</w:t>
            </w:r>
          </w:p>
        </w:tc>
        <w:tc>
          <w:tcPr>
            <w:tcW w:w="1009" w:type="dxa"/>
            <w:tcBorders>
              <w:top w:val="nil"/>
              <w:left w:val="nil"/>
              <w:bottom w:val="nil"/>
              <w:right w:val="nil"/>
            </w:tcBorders>
          </w:tcPr>
          <w:p w14:paraId="395A8F22"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2.1308</w:t>
            </w:r>
          </w:p>
        </w:tc>
        <w:tc>
          <w:tcPr>
            <w:tcW w:w="835" w:type="dxa"/>
            <w:tcBorders>
              <w:top w:val="nil"/>
              <w:left w:val="nil"/>
              <w:bottom w:val="nil"/>
              <w:right w:val="nil"/>
            </w:tcBorders>
          </w:tcPr>
          <w:p w14:paraId="6231D48E"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46.73%</w:t>
            </w:r>
          </w:p>
        </w:tc>
      </w:tr>
      <w:tr w:rsidR="007806D2" w14:paraId="27643F86" w14:textId="77777777" w:rsidTr="003E130D">
        <w:trPr>
          <w:trHeight w:val="216"/>
        </w:trPr>
        <w:tc>
          <w:tcPr>
            <w:tcW w:w="599" w:type="dxa"/>
            <w:tcBorders>
              <w:top w:val="nil"/>
              <w:left w:val="nil"/>
              <w:bottom w:val="nil"/>
              <w:right w:val="nil"/>
            </w:tcBorders>
          </w:tcPr>
          <w:p w14:paraId="18B5D99F"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t>T07</w:t>
            </w:r>
          </w:p>
        </w:tc>
        <w:tc>
          <w:tcPr>
            <w:tcW w:w="519" w:type="dxa"/>
            <w:tcBorders>
              <w:top w:val="nil"/>
              <w:left w:val="nil"/>
              <w:bottom w:val="nil"/>
              <w:right w:val="nil"/>
            </w:tcBorders>
          </w:tcPr>
          <w:p w14:paraId="136A708C"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A</w:t>
            </w:r>
          </w:p>
        </w:tc>
        <w:tc>
          <w:tcPr>
            <w:tcW w:w="834" w:type="dxa"/>
            <w:tcBorders>
              <w:top w:val="nil"/>
              <w:left w:val="nil"/>
              <w:bottom w:val="nil"/>
              <w:right w:val="nil"/>
            </w:tcBorders>
          </w:tcPr>
          <w:p w14:paraId="756C5EC8"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S006</w:t>
            </w:r>
          </w:p>
        </w:tc>
        <w:tc>
          <w:tcPr>
            <w:tcW w:w="567" w:type="dxa"/>
            <w:tcBorders>
              <w:top w:val="nil"/>
              <w:left w:val="nil"/>
              <w:bottom w:val="nil"/>
              <w:right w:val="nil"/>
            </w:tcBorders>
          </w:tcPr>
          <w:p w14:paraId="597D1A23"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2</w:t>
            </w:r>
          </w:p>
        </w:tc>
        <w:tc>
          <w:tcPr>
            <w:tcW w:w="772" w:type="dxa"/>
            <w:gridSpan w:val="2"/>
            <w:tcBorders>
              <w:top w:val="nil"/>
              <w:left w:val="nil"/>
              <w:bottom w:val="nil"/>
              <w:right w:val="nil"/>
            </w:tcBorders>
          </w:tcPr>
          <w:p w14:paraId="2F6097BE"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17.0</w:t>
            </w:r>
          </w:p>
        </w:tc>
        <w:tc>
          <w:tcPr>
            <w:tcW w:w="584" w:type="dxa"/>
            <w:tcBorders>
              <w:top w:val="nil"/>
              <w:left w:val="nil"/>
              <w:bottom w:val="nil"/>
              <w:right w:val="nil"/>
            </w:tcBorders>
          </w:tcPr>
          <w:p w14:paraId="27AA2480"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U03</w:t>
            </w:r>
          </w:p>
        </w:tc>
        <w:tc>
          <w:tcPr>
            <w:tcW w:w="665" w:type="dxa"/>
            <w:tcBorders>
              <w:top w:val="nil"/>
              <w:left w:val="nil"/>
              <w:bottom w:val="nil"/>
              <w:right w:val="nil"/>
            </w:tcBorders>
          </w:tcPr>
          <w:p w14:paraId="4546F91F"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BA06</w:t>
            </w:r>
          </w:p>
        </w:tc>
        <w:tc>
          <w:tcPr>
            <w:tcW w:w="655" w:type="dxa"/>
            <w:tcBorders>
              <w:top w:val="nil"/>
              <w:left w:val="nil"/>
              <w:bottom w:val="nil"/>
              <w:right w:val="nil"/>
            </w:tcBorders>
          </w:tcPr>
          <w:p w14:paraId="4ED0040F" w14:textId="77777777" w:rsidR="007806D2" w:rsidRPr="003E130D" w:rsidRDefault="007806D2" w:rsidP="003E130D">
            <w:pPr>
              <w:spacing w:line="259" w:lineRule="auto"/>
              <w:ind w:left="190" w:firstLine="360"/>
              <w:jc w:val="center"/>
              <w:rPr>
                <w:rFonts w:ascii="等线" w:eastAsia="等线" w:hAnsi="等线" w:hint="eastAsia"/>
              </w:rPr>
            </w:pPr>
            <w:r w:rsidRPr="003E130D">
              <w:rPr>
                <w:rFonts w:eastAsia="Times New Roman"/>
                <w:sz w:val="18"/>
              </w:rPr>
              <w:t>0.0</w:t>
            </w:r>
          </w:p>
        </w:tc>
        <w:tc>
          <w:tcPr>
            <w:tcW w:w="729" w:type="dxa"/>
            <w:tcBorders>
              <w:top w:val="nil"/>
              <w:left w:val="nil"/>
              <w:bottom w:val="nil"/>
              <w:right w:val="nil"/>
            </w:tcBorders>
          </w:tcPr>
          <w:p w14:paraId="1D389F93"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1316.9</w:t>
            </w:r>
          </w:p>
        </w:tc>
        <w:tc>
          <w:tcPr>
            <w:tcW w:w="1009" w:type="dxa"/>
            <w:tcBorders>
              <w:top w:val="nil"/>
              <w:left w:val="nil"/>
              <w:bottom w:val="nil"/>
              <w:right w:val="nil"/>
            </w:tcBorders>
          </w:tcPr>
          <w:p w14:paraId="204E8200"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1.3129</w:t>
            </w:r>
          </w:p>
        </w:tc>
        <w:tc>
          <w:tcPr>
            <w:tcW w:w="835" w:type="dxa"/>
            <w:tcBorders>
              <w:top w:val="nil"/>
              <w:left w:val="nil"/>
              <w:bottom w:val="nil"/>
              <w:right w:val="nil"/>
            </w:tcBorders>
          </w:tcPr>
          <w:p w14:paraId="7EDE0B4B"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70.82%</w:t>
            </w:r>
          </w:p>
        </w:tc>
      </w:tr>
      <w:tr w:rsidR="007806D2" w14:paraId="225A2635" w14:textId="77777777" w:rsidTr="003E130D">
        <w:trPr>
          <w:trHeight w:val="216"/>
        </w:trPr>
        <w:tc>
          <w:tcPr>
            <w:tcW w:w="599" w:type="dxa"/>
            <w:tcBorders>
              <w:top w:val="nil"/>
              <w:left w:val="nil"/>
              <w:bottom w:val="nil"/>
              <w:right w:val="nil"/>
            </w:tcBorders>
          </w:tcPr>
          <w:p w14:paraId="4BE5B425"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t>T08</w:t>
            </w:r>
          </w:p>
        </w:tc>
        <w:tc>
          <w:tcPr>
            <w:tcW w:w="519" w:type="dxa"/>
            <w:tcBorders>
              <w:top w:val="nil"/>
              <w:left w:val="nil"/>
              <w:bottom w:val="nil"/>
              <w:right w:val="nil"/>
            </w:tcBorders>
          </w:tcPr>
          <w:p w14:paraId="463CDFAF"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C</w:t>
            </w:r>
          </w:p>
        </w:tc>
        <w:tc>
          <w:tcPr>
            <w:tcW w:w="834" w:type="dxa"/>
            <w:tcBorders>
              <w:top w:val="nil"/>
              <w:left w:val="nil"/>
              <w:bottom w:val="nil"/>
              <w:right w:val="nil"/>
            </w:tcBorders>
          </w:tcPr>
          <w:p w14:paraId="285E1A29"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S002</w:t>
            </w:r>
          </w:p>
        </w:tc>
        <w:tc>
          <w:tcPr>
            <w:tcW w:w="567" w:type="dxa"/>
            <w:tcBorders>
              <w:top w:val="nil"/>
              <w:left w:val="nil"/>
              <w:bottom w:val="nil"/>
              <w:right w:val="nil"/>
            </w:tcBorders>
          </w:tcPr>
          <w:p w14:paraId="3D1E6BB7"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5</w:t>
            </w:r>
          </w:p>
        </w:tc>
        <w:tc>
          <w:tcPr>
            <w:tcW w:w="772" w:type="dxa"/>
            <w:gridSpan w:val="2"/>
            <w:tcBorders>
              <w:top w:val="nil"/>
              <w:left w:val="nil"/>
              <w:bottom w:val="nil"/>
              <w:right w:val="nil"/>
            </w:tcBorders>
          </w:tcPr>
          <w:p w14:paraId="531716A2"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56.0</w:t>
            </w:r>
          </w:p>
        </w:tc>
        <w:tc>
          <w:tcPr>
            <w:tcW w:w="584" w:type="dxa"/>
            <w:tcBorders>
              <w:top w:val="nil"/>
              <w:left w:val="nil"/>
              <w:bottom w:val="nil"/>
              <w:right w:val="nil"/>
            </w:tcBorders>
          </w:tcPr>
          <w:p w14:paraId="37CC25CF"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U07</w:t>
            </w:r>
          </w:p>
        </w:tc>
        <w:tc>
          <w:tcPr>
            <w:tcW w:w="665" w:type="dxa"/>
            <w:tcBorders>
              <w:top w:val="nil"/>
              <w:left w:val="nil"/>
              <w:bottom w:val="nil"/>
              <w:right w:val="nil"/>
            </w:tcBorders>
          </w:tcPr>
          <w:p w14:paraId="2DD351B0" w14:textId="77777777" w:rsidR="007806D2" w:rsidRPr="003E130D" w:rsidRDefault="007806D2" w:rsidP="003E130D">
            <w:pPr>
              <w:spacing w:line="259" w:lineRule="auto"/>
              <w:ind w:left="5" w:firstLine="360"/>
              <w:jc w:val="left"/>
              <w:rPr>
                <w:rFonts w:ascii="等线" w:eastAsia="等线" w:hAnsi="等线" w:hint="eastAsia"/>
              </w:rPr>
            </w:pPr>
            <w:r w:rsidRPr="003E130D">
              <w:rPr>
                <w:rFonts w:eastAsia="Times New Roman"/>
                <w:sz w:val="18"/>
              </w:rPr>
              <w:t>BC02</w:t>
            </w:r>
          </w:p>
        </w:tc>
        <w:tc>
          <w:tcPr>
            <w:tcW w:w="655" w:type="dxa"/>
            <w:tcBorders>
              <w:top w:val="nil"/>
              <w:left w:val="nil"/>
              <w:bottom w:val="nil"/>
              <w:right w:val="nil"/>
            </w:tcBorders>
          </w:tcPr>
          <w:p w14:paraId="1EF19E76"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1433.8</w:t>
            </w:r>
          </w:p>
        </w:tc>
        <w:tc>
          <w:tcPr>
            <w:tcW w:w="729" w:type="dxa"/>
            <w:tcBorders>
              <w:top w:val="nil"/>
              <w:left w:val="nil"/>
              <w:bottom w:val="nil"/>
              <w:right w:val="nil"/>
            </w:tcBorders>
          </w:tcPr>
          <w:p w14:paraId="3658E052"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3479.7</w:t>
            </w:r>
          </w:p>
        </w:tc>
        <w:tc>
          <w:tcPr>
            <w:tcW w:w="1009" w:type="dxa"/>
            <w:tcBorders>
              <w:top w:val="nil"/>
              <w:left w:val="nil"/>
              <w:bottom w:val="nil"/>
              <w:right w:val="nil"/>
            </w:tcBorders>
          </w:tcPr>
          <w:p w14:paraId="0AA28043"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5.7229</w:t>
            </w:r>
          </w:p>
        </w:tc>
        <w:tc>
          <w:tcPr>
            <w:tcW w:w="835" w:type="dxa"/>
            <w:tcBorders>
              <w:top w:val="nil"/>
              <w:left w:val="nil"/>
              <w:bottom w:val="nil"/>
              <w:right w:val="nil"/>
            </w:tcBorders>
          </w:tcPr>
          <w:p w14:paraId="171F2EFC"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28.46%</w:t>
            </w:r>
          </w:p>
        </w:tc>
      </w:tr>
      <w:tr w:rsidR="007806D2" w14:paraId="1F382036" w14:textId="77777777" w:rsidTr="003E130D">
        <w:trPr>
          <w:trHeight w:val="216"/>
        </w:trPr>
        <w:tc>
          <w:tcPr>
            <w:tcW w:w="599" w:type="dxa"/>
            <w:tcBorders>
              <w:top w:val="nil"/>
              <w:left w:val="nil"/>
              <w:bottom w:val="nil"/>
              <w:right w:val="nil"/>
            </w:tcBorders>
          </w:tcPr>
          <w:p w14:paraId="77787C9E"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t>T09</w:t>
            </w:r>
          </w:p>
        </w:tc>
        <w:tc>
          <w:tcPr>
            <w:tcW w:w="519" w:type="dxa"/>
            <w:tcBorders>
              <w:top w:val="nil"/>
              <w:left w:val="nil"/>
              <w:bottom w:val="nil"/>
              <w:right w:val="nil"/>
            </w:tcBorders>
          </w:tcPr>
          <w:p w14:paraId="6451B088"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B</w:t>
            </w:r>
          </w:p>
        </w:tc>
        <w:tc>
          <w:tcPr>
            <w:tcW w:w="834" w:type="dxa"/>
            <w:tcBorders>
              <w:top w:val="nil"/>
              <w:left w:val="nil"/>
              <w:bottom w:val="nil"/>
              <w:right w:val="nil"/>
            </w:tcBorders>
          </w:tcPr>
          <w:p w14:paraId="2CEE4A6B"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S012</w:t>
            </w:r>
          </w:p>
        </w:tc>
        <w:tc>
          <w:tcPr>
            <w:tcW w:w="567" w:type="dxa"/>
            <w:tcBorders>
              <w:top w:val="nil"/>
              <w:left w:val="nil"/>
              <w:bottom w:val="nil"/>
              <w:right w:val="nil"/>
            </w:tcBorders>
          </w:tcPr>
          <w:p w14:paraId="4CA9ABC2"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3</w:t>
            </w:r>
          </w:p>
        </w:tc>
        <w:tc>
          <w:tcPr>
            <w:tcW w:w="772" w:type="dxa"/>
            <w:gridSpan w:val="2"/>
            <w:tcBorders>
              <w:top w:val="nil"/>
              <w:left w:val="nil"/>
              <w:bottom w:val="nil"/>
              <w:right w:val="nil"/>
            </w:tcBorders>
          </w:tcPr>
          <w:p w14:paraId="242F16DB"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25.0</w:t>
            </w:r>
          </w:p>
        </w:tc>
        <w:tc>
          <w:tcPr>
            <w:tcW w:w="584" w:type="dxa"/>
            <w:tcBorders>
              <w:top w:val="nil"/>
              <w:left w:val="nil"/>
              <w:bottom w:val="nil"/>
              <w:right w:val="nil"/>
            </w:tcBorders>
          </w:tcPr>
          <w:p w14:paraId="3D8CA02F"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U05</w:t>
            </w:r>
          </w:p>
        </w:tc>
        <w:tc>
          <w:tcPr>
            <w:tcW w:w="665" w:type="dxa"/>
            <w:tcBorders>
              <w:top w:val="nil"/>
              <w:left w:val="nil"/>
              <w:bottom w:val="nil"/>
              <w:right w:val="nil"/>
            </w:tcBorders>
          </w:tcPr>
          <w:p w14:paraId="56E9EFA2" w14:textId="77777777" w:rsidR="007806D2" w:rsidRPr="003E130D" w:rsidRDefault="007806D2" w:rsidP="003E130D">
            <w:pPr>
              <w:spacing w:line="259" w:lineRule="auto"/>
              <w:ind w:left="5" w:firstLine="360"/>
              <w:jc w:val="left"/>
              <w:rPr>
                <w:rFonts w:ascii="等线" w:eastAsia="等线" w:hAnsi="等线" w:hint="eastAsia"/>
              </w:rPr>
            </w:pPr>
            <w:r w:rsidRPr="003E130D">
              <w:rPr>
                <w:rFonts w:eastAsia="Times New Roman"/>
                <w:sz w:val="18"/>
              </w:rPr>
              <w:t>BB04</w:t>
            </w:r>
          </w:p>
        </w:tc>
        <w:tc>
          <w:tcPr>
            <w:tcW w:w="655" w:type="dxa"/>
            <w:tcBorders>
              <w:top w:val="nil"/>
              <w:left w:val="nil"/>
              <w:bottom w:val="nil"/>
              <w:right w:val="nil"/>
            </w:tcBorders>
          </w:tcPr>
          <w:p w14:paraId="679AFB68" w14:textId="77777777" w:rsidR="007806D2" w:rsidRPr="003E130D" w:rsidRDefault="007806D2" w:rsidP="003E130D">
            <w:pPr>
              <w:spacing w:line="259" w:lineRule="auto"/>
              <w:ind w:left="190" w:firstLine="360"/>
              <w:jc w:val="center"/>
              <w:rPr>
                <w:rFonts w:ascii="等线" w:eastAsia="等线" w:hAnsi="等线" w:hint="eastAsia"/>
              </w:rPr>
            </w:pPr>
            <w:r w:rsidRPr="003E130D">
              <w:rPr>
                <w:rFonts w:eastAsia="Times New Roman"/>
                <w:sz w:val="18"/>
              </w:rPr>
              <w:t>0.0</w:t>
            </w:r>
          </w:p>
        </w:tc>
        <w:tc>
          <w:tcPr>
            <w:tcW w:w="729" w:type="dxa"/>
            <w:tcBorders>
              <w:top w:val="nil"/>
              <w:left w:val="nil"/>
              <w:bottom w:val="nil"/>
              <w:right w:val="nil"/>
            </w:tcBorders>
          </w:tcPr>
          <w:p w14:paraId="3FABB1A7"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1943.0</w:t>
            </w:r>
          </w:p>
        </w:tc>
        <w:tc>
          <w:tcPr>
            <w:tcW w:w="1009" w:type="dxa"/>
            <w:tcBorders>
              <w:top w:val="nil"/>
              <w:left w:val="nil"/>
              <w:bottom w:val="nil"/>
              <w:right w:val="nil"/>
            </w:tcBorders>
          </w:tcPr>
          <w:p w14:paraId="38CB2A96"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2.7605</w:t>
            </w:r>
          </w:p>
        </w:tc>
        <w:tc>
          <w:tcPr>
            <w:tcW w:w="835" w:type="dxa"/>
            <w:tcBorders>
              <w:top w:val="nil"/>
              <w:left w:val="nil"/>
              <w:bottom w:val="nil"/>
              <w:right w:val="nil"/>
            </w:tcBorders>
          </w:tcPr>
          <w:p w14:paraId="652D8AF1"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30.99%</w:t>
            </w:r>
          </w:p>
        </w:tc>
      </w:tr>
      <w:tr w:rsidR="007806D2" w14:paraId="21F7365F" w14:textId="77777777" w:rsidTr="003E130D">
        <w:trPr>
          <w:trHeight w:val="216"/>
        </w:trPr>
        <w:tc>
          <w:tcPr>
            <w:tcW w:w="599" w:type="dxa"/>
            <w:tcBorders>
              <w:top w:val="nil"/>
              <w:left w:val="nil"/>
              <w:bottom w:val="nil"/>
              <w:right w:val="nil"/>
            </w:tcBorders>
          </w:tcPr>
          <w:p w14:paraId="4738773B"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t>T10</w:t>
            </w:r>
          </w:p>
        </w:tc>
        <w:tc>
          <w:tcPr>
            <w:tcW w:w="519" w:type="dxa"/>
            <w:tcBorders>
              <w:top w:val="nil"/>
              <w:left w:val="nil"/>
              <w:bottom w:val="nil"/>
              <w:right w:val="nil"/>
            </w:tcBorders>
          </w:tcPr>
          <w:p w14:paraId="5C42F470"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B</w:t>
            </w:r>
          </w:p>
        </w:tc>
        <w:tc>
          <w:tcPr>
            <w:tcW w:w="834" w:type="dxa"/>
            <w:tcBorders>
              <w:top w:val="nil"/>
              <w:left w:val="nil"/>
              <w:bottom w:val="nil"/>
              <w:right w:val="nil"/>
            </w:tcBorders>
          </w:tcPr>
          <w:p w14:paraId="0FA85D02"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S013</w:t>
            </w:r>
          </w:p>
        </w:tc>
        <w:tc>
          <w:tcPr>
            <w:tcW w:w="567" w:type="dxa"/>
            <w:tcBorders>
              <w:top w:val="nil"/>
              <w:left w:val="nil"/>
              <w:bottom w:val="nil"/>
              <w:right w:val="nil"/>
            </w:tcBorders>
          </w:tcPr>
          <w:p w14:paraId="4904D3EB"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1</w:t>
            </w:r>
          </w:p>
        </w:tc>
        <w:tc>
          <w:tcPr>
            <w:tcW w:w="772" w:type="dxa"/>
            <w:gridSpan w:val="2"/>
            <w:tcBorders>
              <w:top w:val="nil"/>
              <w:left w:val="nil"/>
              <w:bottom w:val="nil"/>
              <w:right w:val="nil"/>
            </w:tcBorders>
          </w:tcPr>
          <w:p w14:paraId="5942AF11" w14:textId="77777777" w:rsidR="007806D2" w:rsidRPr="003E130D" w:rsidRDefault="007806D2" w:rsidP="003E130D">
            <w:pPr>
              <w:spacing w:line="259" w:lineRule="auto"/>
              <w:ind w:left="45" w:firstLine="360"/>
              <w:jc w:val="left"/>
              <w:rPr>
                <w:rFonts w:ascii="等线" w:eastAsia="等线" w:hAnsi="等线" w:hint="eastAsia"/>
              </w:rPr>
            </w:pPr>
            <w:r w:rsidRPr="003E130D">
              <w:rPr>
                <w:rFonts w:eastAsia="Times New Roman"/>
                <w:sz w:val="18"/>
              </w:rPr>
              <w:t>8.0</w:t>
            </w:r>
          </w:p>
        </w:tc>
        <w:tc>
          <w:tcPr>
            <w:tcW w:w="584" w:type="dxa"/>
            <w:tcBorders>
              <w:top w:val="nil"/>
              <w:left w:val="nil"/>
              <w:bottom w:val="nil"/>
              <w:right w:val="nil"/>
            </w:tcBorders>
          </w:tcPr>
          <w:p w14:paraId="6E431110"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U06</w:t>
            </w:r>
          </w:p>
        </w:tc>
        <w:tc>
          <w:tcPr>
            <w:tcW w:w="665" w:type="dxa"/>
            <w:tcBorders>
              <w:top w:val="nil"/>
              <w:left w:val="nil"/>
              <w:bottom w:val="nil"/>
              <w:right w:val="nil"/>
            </w:tcBorders>
          </w:tcPr>
          <w:p w14:paraId="1DF2969D" w14:textId="77777777" w:rsidR="007806D2" w:rsidRPr="003E130D" w:rsidRDefault="007806D2" w:rsidP="003E130D">
            <w:pPr>
              <w:spacing w:line="259" w:lineRule="auto"/>
              <w:ind w:left="5" w:firstLine="360"/>
              <w:jc w:val="left"/>
              <w:rPr>
                <w:rFonts w:ascii="等线" w:eastAsia="等线" w:hAnsi="等线" w:hint="eastAsia"/>
              </w:rPr>
            </w:pPr>
            <w:r w:rsidRPr="003E130D">
              <w:rPr>
                <w:rFonts w:eastAsia="Times New Roman"/>
                <w:sz w:val="18"/>
              </w:rPr>
              <w:t>BB02</w:t>
            </w:r>
          </w:p>
        </w:tc>
        <w:tc>
          <w:tcPr>
            <w:tcW w:w="655" w:type="dxa"/>
            <w:tcBorders>
              <w:top w:val="nil"/>
              <w:left w:val="nil"/>
              <w:bottom w:val="nil"/>
              <w:right w:val="nil"/>
            </w:tcBorders>
          </w:tcPr>
          <w:p w14:paraId="7E88CBFD"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4991.1</w:t>
            </w:r>
          </w:p>
        </w:tc>
        <w:tc>
          <w:tcPr>
            <w:tcW w:w="729" w:type="dxa"/>
            <w:tcBorders>
              <w:top w:val="nil"/>
              <w:left w:val="nil"/>
              <w:bottom w:val="nil"/>
              <w:right w:val="nil"/>
            </w:tcBorders>
          </w:tcPr>
          <w:p w14:paraId="6106A9A3"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6372.1</w:t>
            </w:r>
          </w:p>
        </w:tc>
        <w:tc>
          <w:tcPr>
            <w:tcW w:w="1009" w:type="dxa"/>
            <w:tcBorders>
              <w:top w:val="nil"/>
              <w:left w:val="nil"/>
              <w:bottom w:val="nil"/>
              <w:right w:val="nil"/>
            </w:tcBorders>
          </w:tcPr>
          <w:p w14:paraId="57A6AE73"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1.5123</w:t>
            </w:r>
          </w:p>
        </w:tc>
        <w:tc>
          <w:tcPr>
            <w:tcW w:w="835" w:type="dxa"/>
            <w:tcBorders>
              <w:top w:val="nil"/>
              <w:left w:val="nil"/>
              <w:bottom w:val="nil"/>
              <w:right w:val="nil"/>
            </w:tcBorders>
          </w:tcPr>
          <w:p w14:paraId="307F629F"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62.19%</w:t>
            </w:r>
          </w:p>
        </w:tc>
      </w:tr>
      <w:tr w:rsidR="007806D2" w14:paraId="4D819F06" w14:textId="77777777" w:rsidTr="003E130D">
        <w:trPr>
          <w:trHeight w:val="216"/>
        </w:trPr>
        <w:tc>
          <w:tcPr>
            <w:tcW w:w="599" w:type="dxa"/>
            <w:tcBorders>
              <w:top w:val="nil"/>
              <w:left w:val="nil"/>
              <w:bottom w:val="nil"/>
              <w:right w:val="nil"/>
            </w:tcBorders>
          </w:tcPr>
          <w:p w14:paraId="23ED8E5D"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t>T11</w:t>
            </w:r>
          </w:p>
        </w:tc>
        <w:tc>
          <w:tcPr>
            <w:tcW w:w="519" w:type="dxa"/>
            <w:tcBorders>
              <w:top w:val="nil"/>
              <w:left w:val="nil"/>
              <w:bottom w:val="nil"/>
              <w:right w:val="nil"/>
            </w:tcBorders>
          </w:tcPr>
          <w:p w14:paraId="6B7B53EF"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A</w:t>
            </w:r>
          </w:p>
        </w:tc>
        <w:tc>
          <w:tcPr>
            <w:tcW w:w="834" w:type="dxa"/>
            <w:tcBorders>
              <w:top w:val="nil"/>
              <w:left w:val="nil"/>
              <w:bottom w:val="nil"/>
              <w:right w:val="nil"/>
            </w:tcBorders>
          </w:tcPr>
          <w:p w14:paraId="754FE2F8"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S008</w:t>
            </w:r>
          </w:p>
        </w:tc>
        <w:tc>
          <w:tcPr>
            <w:tcW w:w="567" w:type="dxa"/>
            <w:tcBorders>
              <w:top w:val="nil"/>
              <w:left w:val="nil"/>
              <w:bottom w:val="nil"/>
              <w:right w:val="nil"/>
            </w:tcBorders>
          </w:tcPr>
          <w:p w14:paraId="14C33AB5"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2</w:t>
            </w:r>
          </w:p>
        </w:tc>
        <w:tc>
          <w:tcPr>
            <w:tcW w:w="772" w:type="dxa"/>
            <w:gridSpan w:val="2"/>
            <w:tcBorders>
              <w:top w:val="nil"/>
              <w:left w:val="nil"/>
              <w:bottom w:val="nil"/>
              <w:right w:val="nil"/>
            </w:tcBorders>
          </w:tcPr>
          <w:p w14:paraId="20AFF9E9"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17.0</w:t>
            </w:r>
          </w:p>
        </w:tc>
        <w:tc>
          <w:tcPr>
            <w:tcW w:w="584" w:type="dxa"/>
            <w:tcBorders>
              <w:top w:val="nil"/>
              <w:left w:val="nil"/>
              <w:bottom w:val="nil"/>
              <w:right w:val="nil"/>
            </w:tcBorders>
          </w:tcPr>
          <w:p w14:paraId="1A13366A"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U04</w:t>
            </w:r>
          </w:p>
        </w:tc>
        <w:tc>
          <w:tcPr>
            <w:tcW w:w="665" w:type="dxa"/>
            <w:tcBorders>
              <w:top w:val="nil"/>
              <w:left w:val="nil"/>
              <w:bottom w:val="nil"/>
              <w:right w:val="nil"/>
            </w:tcBorders>
          </w:tcPr>
          <w:p w14:paraId="6E1B4105"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BA04</w:t>
            </w:r>
          </w:p>
        </w:tc>
        <w:tc>
          <w:tcPr>
            <w:tcW w:w="655" w:type="dxa"/>
            <w:tcBorders>
              <w:top w:val="nil"/>
              <w:left w:val="nil"/>
              <w:bottom w:val="nil"/>
              <w:right w:val="nil"/>
            </w:tcBorders>
          </w:tcPr>
          <w:p w14:paraId="269A45B8" w14:textId="77777777" w:rsidR="007806D2" w:rsidRPr="003E130D" w:rsidRDefault="007806D2" w:rsidP="003E130D">
            <w:pPr>
              <w:spacing w:line="259" w:lineRule="auto"/>
              <w:ind w:left="190" w:firstLine="360"/>
              <w:jc w:val="center"/>
              <w:rPr>
                <w:rFonts w:ascii="等线" w:eastAsia="等线" w:hAnsi="等线" w:hint="eastAsia"/>
              </w:rPr>
            </w:pPr>
            <w:r w:rsidRPr="003E130D">
              <w:rPr>
                <w:rFonts w:eastAsia="Times New Roman"/>
                <w:sz w:val="18"/>
              </w:rPr>
              <w:t>0.0</w:t>
            </w:r>
          </w:p>
        </w:tc>
        <w:tc>
          <w:tcPr>
            <w:tcW w:w="729" w:type="dxa"/>
            <w:tcBorders>
              <w:top w:val="nil"/>
              <w:left w:val="nil"/>
              <w:bottom w:val="nil"/>
              <w:right w:val="nil"/>
            </w:tcBorders>
          </w:tcPr>
          <w:p w14:paraId="077162B6"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2163.3</w:t>
            </w:r>
          </w:p>
        </w:tc>
        <w:tc>
          <w:tcPr>
            <w:tcW w:w="1009" w:type="dxa"/>
            <w:tcBorders>
              <w:top w:val="nil"/>
              <w:left w:val="nil"/>
              <w:bottom w:val="nil"/>
              <w:right w:val="nil"/>
            </w:tcBorders>
          </w:tcPr>
          <w:p w14:paraId="23E4A2CE"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3.1967</w:t>
            </w:r>
          </w:p>
        </w:tc>
        <w:tc>
          <w:tcPr>
            <w:tcW w:w="835" w:type="dxa"/>
            <w:tcBorders>
              <w:top w:val="nil"/>
              <w:left w:val="nil"/>
              <w:bottom w:val="nil"/>
              <w:right w:val="nil"/>
            </w:tcBorders>
          </w:tcPr>
          <w:p w14:paraId="154685A4"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28.96%</w:t>
            </w:r>
          </w:p>
        </w:tc>
      </w:tr>
      <w:tr w:rsidR="007806D2" w14:paraId="67166F2C" w14:textId="77777777" w:rsidTr="003E130D">
        <w:trPr>
          <w:trHeight w:val="216"/>
        </w:trPr>
        <w:tc>
          <w:tcPr>
            <w:tcW w:w="599" w:type="dxa"/>
            <w:tcBorders>
              <w:top w:val="nil"/>
              <w:left w:val="nil"/>
              <w:bottom w:val="nil"/>
              <w:right w:val="nil"/>
            </w:tcBorders>
          </w:tcPr>
          <w:p w14:paraId="00BE76BC"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t>T12</w:t>
            </w:r>
          </w:p>
        </w:tc>
        <w:tc>
          <w:tcPr>
            <w:tcW w:w="519" w:type="dxa"/>
            <w:tcBorders>
              <w:top w:val="nil"/>
              <w:left w:val="nil"/>
              <w:bottom w:val="nil"/>
              <w:right w:val="nil"/>
            </w:tcBorders>
          </w:tcPr>
          <w:p w14:paraId="25DDBDB3"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C</w:t>
            </w:r>
          </w:p>
        </w:tc>
        <w:tc>
          <w:tcPr>
            <w:tcW w:w="834" w:type="dxa"/>
            <w:tcBorders>
              <w:top w:val="nil"/>
              <w:left w:val="nil"/>
              <w:bottom w:val="nil"/>
              <w:right w:val="nil"/>
            </w:tcBorders>
          </w:tcPr>
          <w:p w14:paraId="46C346BB"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S006</w:t>
            </w:r>
          </w:p>
        </w:tc>
        <w:tc>
          <w:tcPr>
            <w:tcW w:w="567" w:type="dxa"/>
            <w:tcBorders>
              <w:top w:val="nil"/>
              <w:left w:val="nil"/>
              <w:bottom w:val="nil"/>
              <w:right w:val="nil"/>
            </w:tcBorders>
          </w:tcPr>
          <w:p w14:paraId="4C7D5CF2"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4</w:t>
            </w:r>
          </w:p>
        </w:tc>
        <w:tc>
          <w:tcPr>
            <w:tcW w:w="772" w:type="dxa"/>
            <w:gridSpan w:val="2"/>
            <w:tcBorders>
              <w:top w:val="nil"/>
              <w:left w:val="nil"/>
              <w:bottom w:val="nil"/>
              <w:right w:val="nil"/>
            </w:tcBorders>
          </w:tcPr>
          <w:p w14:paraId="00638C61"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42.0</w:t>
            </w:r>
          </w:p>
        </w:tc>
        <w:tc>
          <w:tcPr>
            <w:tcW w:w="584" w:type="dxa"/>
            <w:tcBorders>
              <w:top w:val="nil"/>
              <w:left w:val="nil"/>
              <w:bottom w:val="nil"/>
              <w:right w:val="nil"/>
            </w:tcBorders>
          </w:tcPr>
          <w:p w14:paraId="060D1E43"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U07</w:t>
            </w:r>
          </w:p>
        </w:tc>
        <w:tc>
          <w:tcPr>
            <w:tcW w:w="665" w:type="dxa"/>
            <w:tcBorders>
              <w:top w:val="nil"/>
              <w:left w:val="nil"/>
              <w:bottom w:val="nil"/>
              <w:right w:val="nil"/>
            </w:tcBorders>
          </w:tcPr>
          <w:p w14:paraId="404EAC95" w14:textId="77777777" w:rsidR="007806D2" w:rsidRPr="003E130D" w:rsidRDefault="007806D2" w:rsidP="003E130D">
            <w:pPr>
              <w:spacing w:line="259" w:lineRule="auto"/>
              <w:ind w:left="5" w:firstLine="360"/>
              <w:jc w:val="left"/>
              <w:rPr>
                <w:rFonts w:ascii="等线" w:eastAsia="等线" w:hAnsi="等线" w:hint="eastAsia"/>
              </w:rPr>
            </w:pPr>
            <w:r w:rsidRPr="003E130D">
              <w:rPr>
                <w:rFonts w:eastAsia="Times New Roman"/>
                <w:sz w:val="18"/>
              </w:rPr>
              <w:t>BC01</w:t>
            </w:r>
          </w:p>
        </w:tc>
        <w:tc>
          <w:tcPr>
            <w:tcW w:w="655" w:type="dxa"/>
            <w:tcBorders>
              <w:top w:val="nil"/>
              <w:left w:val="nil"/>
              <w:bottom w:val="nil"/>
              <w:right w:val="nil"/>
            </w:tcBorders>
          </w:tcPr>
          <w:p w14:paraId="253FB9D7" w14:textId="77777777" w:rsidR="007806D2" w:rsidRPr="003E130D" w:rsidRDefault="007806D2" w:rsidP="003E130D">
            <w:pPr>
              <w:spacing w:line="259" w:lineRule="auto"/>
              <w:ind w:left="190" w:firstLine="360"/>
              <w:jc w:val="center"/>
              <w:rPr>
                <w:rFonts w:ascii="等线" w:eastAsia="等线" w:hAnsi="等线" w:hint="eastAsia"/>
              </w:rPr>
            </w:pPr>
            <w:r w:rsidRPr="003E130D">
              <w:rPr>
                <w:rFonts w:eastAsia="Times New Roman"/>
                <w:sz w:val="18"/>
              </w:rPr>
              <w:t>0.0</w:t>
            </w:r>
          </w:p>
        </w:tc>
        <w:tc>
          <w:tcPr>
            <w:tcW w:w="729" w:type="dxa"/>
            <w:tcBorders>
              <w:top w:val="nil"/>
              <w:left w:val="nil"/>
              <w:bottom w:val="nil"/>
              <w:right w:val="nil"/>
            </w:tcBorders>
          </w:tcPr>
          <w:p w14:paraId="18C93B69"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1433.7</w:t>
            </w:r>
          </w:p>
        </w:tc>
        <w:tc>
          <w:tcPr>
            <w:tcW w:w="1009" w:type="dxa"/>
            <w:tcBorders>
              <w:top w:val="nil"/>
              <w:left w:val="nil"/>
              <w:bottom w:val="nil"/>
              <w:right w:val="nil"/>
            </w:tcBorders>
          </w:tcPr>
          <w:p w14:paraId="7AF8D780"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2.3294</w:t>
            </w:r>
          </w:p>
        </w:tc>
        <w:tc>
          <w:tcPr>
            <w:tcW w:w="835" w:type="dxa"/>
            <w:tcBorders>
              <w:top w:val="nil"/>
              <w:left w:val="nil"/>
              <w:bottom w:val="nil"/>
              <w:right w:val="nil"/>
            </w:tcBorders>
          </w:tcPr>
          <w:p w14:paraId="377037B8"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70.88%</w:t>
            </w:r>
          </w:p>
        </w:tc>
      </w:tr>
      <w:tr w:rsidR="007806D2" w14:paraId="2BA9BD07" w14:textId="77777777" w:rsidTr="003E130D">
        <w:trPr>
          <w:trHeight w:val="216"/>
        </w:trPr>
        <w:tc>
          <w:tcPr>
            <w:tcW w:w="599" w:type="dxa"/>
            <w:tcBorders>
              <w:top w:val="nil"/>
              <w:left w:val="nil"/>
              <w:bottom w:val="nil"/>
              <w:right w:val="nil"/>
            </w:tcBorders>
          </w:tcPr>
          <w:p w14:paraId="62B3E950"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t>T13</w:t>
            </w:r>
          </w:p>
        </w:tc>
        <w:tc>
          <w:tcPr>
            <w:tcW w:w="519" w:type="dxa"/>
            <w:tcBorders>
              <w:top w:val="nil"/>
              <w:left w:val="nil"/>
              <w:bottom w:val="nil"/>
              <w:right w:val="nil"/>
            </w:tcBorders>
          </w:tcPr>
          <w:p w14:paraId="2B0A8558"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B</w:t>
            </w:r>
          </w:p>
        </w:tc>
        <w:tc>
          <w:tcPr>
            <w:tcW w:w="834" w:type="dxa"/>
            <w:tcBorders>
              <w:top w:val="nil"/>
              <w:left w:val="nil"/>
              <w:bottom w:val="nil"/>
              <w:right w:val="nil"/>
            </w:tcBorders>
          </w:tcPr>
          <w:p w14:paraId="4DAA4E4B"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S003</w:t>
            </w:r>
          </w:p>
        </w:tc>
        <w:tc>
          <w:tcPr>
            <w:tcW w:w="567" w:type="dxa"/>
            <w:tcBorders>
              <w:top w:val="nil"/>
              <w:left w:val="nil"/>
              <w:bottom w:val="nil"/>
              <w:right w:val="nil"/>
            </w:tcBorders>
          </w:tcPr>
          <w:p w14:paraId="198A7E79"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3</w:t>
            </w:r>
          </w:p>
        </w:tc>
        <w:tc>
          <w:tcPr>
            <w:tcW w:w="772" w:type="dxa"/>
            <w:gridSpan w:val="2"/>
            <w:tcBorders>
              <w:top w:val="nil"/>
              <w:left w:val="nil"/>
              <w:bottom w:val="nil"/>
              <w:right w:val="nil"/>
            </w:tcBorders>
          </w:tcPr>
          <w:p w14:paraId="712298A8"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25.0</w:t>
            </w:r>
          </w:p>
        </w:tc>
        <w:tc>
          <w:tcPr>
            <w:tcW w:w="584" w:type="dxa"/>
            <w:tcBorders>
              <w:top w:val="nil"/>
              <w:left w:val="nil"/>
              <w:bottom w:val="nil"/>
              <w:right w:val="nil"/>
            </w:tcBorders>
          </w:tcPr>
          <w:p w14:paraId="574767C8"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U05</w:t>
            </w:r>
          </w:p>
        </w:tc>
        <w:tc>
          <w:tcPr>
            <w:tcW w:w="665" w:type="dxa"/>
            <w:tcBorders>
              <w:top w:val="nil"/>
              <w:left w:val="nil"/>
              <w:bottom w:val="nil"/>
              <w:right w:val="nil"/>
            </w:tcBorders>
          </w:tcPr>
          <w:p w14:paraId="69653C25" w14:textId="77777777" w:rsidR="007806D2" w:rsidRPr="003E130D" w:rsidRDefault="007806D2" w:rsidP="003E130D">
            <w:pPr>
              <w:spacing w:line="259" w:lineRule="auto"/>
              <w:ind w:left="5" w:firstLine="360"/>
              <w:jc w:val="left"/>
              <w:rPr>
                <w:rFonts w:ascii="等线" w:eastAsia="等线" w:hAnsi="等线" w:hint="eastAsia"/>
              </w:rPr>
            </w:pPr>
            <w:r w:rsidRPr="003E130D">
              <w:rPr>
                <w:rFonts w:eastAsia="Times New Roman"/>
                <w:sz w:val="18"/>
              </w:rPr>
              <w:t>BB04</w:t>
            </w:r>
          </w:p>
        </w:tc>
        <w:tc>
          <w:tcPr>
            <w:tcW w:w="655" w:type="dxa"/>
            <w:tcBorders>
              <w:top w:val="nil"/>
              <w:left w:val="nil"/>
              <w:bottom w:val="nil"/>
              <w:right w:val="nil"/>
            </w:tcBorders>
          </w:tcPr>
          <w:p w14:paraId="6BC14522"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3805.9</w:t>
            </w:r>
          </w:p>
        </w:tc>
        <w:tc>
          <w:tcPr>
            <w:tcW w:w="729" w:type="dxa"/>
            <w:tcBorders>
              <w:top w:val="nil"/>
              <w:left w:val="nil"/>
              <w:bottom w:val="nil"/>
              <w:right w:val="nil"/>
            </w:tcBorders>
          </w:tcPr>
          <w:p w14:paraId="7086268E"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5886.4</w:t>
            </w:r>
          </w:p>
        </w:tc>
        <w:tc>
          <w:tcPr>
            <w:tcW w:w="1009" w:type="dxa"/>
            <w:tcBorders>
              <w:top w:val="nil"/>
              <w:left w:val="nil"/>
              <w:bottom w:val="nil"/>
              <w:right w:val="nil"/>
            </w:tcBorders>
          </w:tcPr>
          <w:p w14:paraId="65820381"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2.7799</w:t>
            </w:r>
          </w:p>
        </w:tc>
        <w:tc>
          <w:tcPr>
            <w:tcW w:w="835" w:type="dxa"/>
            <w:tcBorders>
              <w:top w:val="nil"/>
              <w:left w:val="nil"/>
              <w:bottom w:val="nil"/>
              <w:right w:val="nil"/>
            </w:tcBorders>
          </w:tcPr>
          <w:p w14:paraId="47CD57AF"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30.50%</w:t>
            </w:r>
          </w:p>
        </w:tc>
      </w:tr>
      <w:tr w:rsidR="007806D2" w14:paraId="6006B8BA" w14:textId="77777777" w:rsidTr="003E130D">
        <w:trPr>
          <w:trHeight w:val="216"/>
        </w:trPr>
        <w:tc>
          <w:tcPr>
            <w:tcW w:w="599" w:type="dxa"/>
            <w:tcBorders>
              <w:top w:val="nil"/>
              <w:left w:val="nil"/>
              <w:bottom w:val="nil"/>
              <w:right w:val="nil"/>
            </w:tcBorders>
          </w:tcPr>
          <w:p w14:paraId="29C570F6"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t>T14</w:t>
            </w:r>
          </w:p>
        </w:tc>
        <w:tc>
          <w:tcPr>
            <w:tcW w:w="519" w:type="dxa"/>
            <w:tcBorders>
              <w:top w:val="nil"/>
              <w:left w:val="nil"/>
              <w:bottom w:val="nil"/>
              <w:right w:val="nil"/>
            </w:tcBorders>
          </w:tcPr>
          <w:p w14:paraId="168B68C8"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C</w:t>
            </w:r>
          </w:p>
        </w:tc>
        <w:tc>
          <w:tcPr>
            <w:tcW w:w="834" w:type="dxa"/>
            <w:tcBorders>
              <w:top w:val="nil"/>
              <w:left w:val="nil"/>
              <w:bottom w:val="nil"/>
              <w:right w:val="nil"/>
            </w:tcBorders>
          </w:tcPr>
          <w:p w14:paraId="7D3F8B35"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S004</w:t>
            </w:r>
          </w:p>
        </w:tc>
        <w:tc>
          <w:tcPr>
            <w:tcW w:w="567" w:type="dxa"/>
            <w:tcBorders>
              <w:top w:val="nil"/>
              <w:left w:val="nil"/>
              <w:bottom w:val="nil"/>
              <w:right w:val="nil"/>
            </w:tcBorders>
          </w:tcPr>
          <w:p w14:paraId="09CC6632"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6</w:t>
            </w:r>
          </w:p>
        </w:tc>
        <w:tc>
          <w:tcPr>
            <w:tcW w:w="772" w:type="dxa"/>
            <w:gridSpan w:val="2"/>
            <w:tcBorders>
              <w:top w:val="nil"/>
              <w:left w:val="nil"/>
              <w:bottom w:val="nil"/>
              <w:right w:val="nil"/>
            </w:tcBorders>
          </w:tcPr>
          <w:p w14:paraId="01793C0C"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59.0</w:t>
            </w:r>
          </w:p>
        </w:tc>
        <w:tc>
          <w:tcPr>
            <w:tcW w:w="584" w:type="dxa"/>
            <w:tcBorders>
              <w:top w:val="nil"/>
              <w:left w:val="nil"/>
              <w:bottom w:val="nil"/>
              <w:right w:val="nil"/>
            </w:tcBorders>
          </w:tcPr>
          <w:p w14:paraId="23014E76"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U08</w:t>
            </w:r>
          </w:p>
        </w:tc>
        <w:tc>
          <w:tcPr>
            <w:tcW w:w="665" w:type="dxa"/>
            <w:tcBorders>
              <w:top w:val="nil"/>
              <w:left w:val="nil"/>
              <w:bottom w:val="nil"/>
              <w:right w:val="nil"/>
            </w:tcBorders>
          </w:tcPr>
          <w:p w14:paraId="042BBDE5" w14:textId="77777777" w:rsidR="007806D2" w:rsidRPr="003E130D" w:rsidRDefault="007806D2" w:rsidP="003E130D">
            <w:pPr>
              <w:spacing w:line="259" w:lineRule="auto"/>
              <w:ind w:left="5" w:firstLine="360"/>
              <w:jc w:val="left"/>
              <w:rPr>
                <w:rFonts w:ascii="等线" w:eastAsia="等线" w:hAnsi="等线" w:hint="eastAsia"/>
              </w:rPr>
            </w:pPr>
            <w:r w:rsidRPr="003E130D">
              <w:rPr>
                <w:rFonts w:eastAsia="Times New Roman"/>
                <w:sz w:val="18"/>
              </w:rPr>
              <w:t>BC03</w:t>
            </w:r>
          </w:p>
        </w:tc>
        <w:tc>
          <w:tcPr>
            <w:tcW w:w="655" w:type="dxa"/>
            <w:tcBorders>
              <w:top w:val="nil"/>
              <w:left w:val="nil"/>
              <w:bottom w:val="nil"/>
              <w:right w:val="nil"/>
            </w:tcBorders>
          </w:tcPr>
          <w:p w14:paraId="1D209B93"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5244.5</w:t>
            </w:r>
          </w:p>
        </w:tc>
        <w:tc>
          <w:tcPr>
            <w:tcW w:w="729" w:type="dxa"/>
            <w:tcBorders>
              <w:top w:val="nil"/>
              <w:left w:val="nil"/>
              <w:bottom w:val="nil"/>
              <w:right w:val="nil"/>
            </w:tcBorders>
          </w:tcPr>
          <w:p w14:paraId="06FD1A07"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7545.6</w:t>
            </w:r>
          </w:p>
        </w:tc>
        <w:tc>
          <w:tcPr>
            <w:tcW w:w="1009" w:type="dxa"/>
            <w:tcBorders>
              <w:top w:val="nil"/>
              <w:left w:val="nil"/>
              <w:bottom w:val="nil"/>
              <w:right w:val="nil"/>
            </w:tcBorders>
          </w:tcPr>
          <w:p w14:paraId="36DC428B"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6.1529</w:t>
            </w:r>
          </w:p>
        </w:tc>
        <w:tc>
          <w:tcPr>
            <w:tcW w:w="835" w:type="dxa"/>
            <w:tcBorders>
              <w:top w:val="nil"/>
              <w:left w:val="nil"/>
              <w:bottom w:val="nil"/>
              <w:right w:val="nil"/>
            </w:tcBorders>
          </w:tcPr>
          <w:p w14:paraId="3AF18EF9"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23.09%</w:t>
            </w:r>
          </w:p>
        </w:tc>
      </w:tr>
      <w:tr w:rsidR="007806D2" w14:paraId="31A21C63" w14:textId="77777777" w:rsidTr="003E130D">
        <w:trPr>
          <w:trHeight w:val="216"/>
        </w:trPr>
        <w:tc>
          <w:tcPr>
            <w:tcW w:w="599" w:type="dxa"/>
            <w:tcBorders>
              <w:top w:val="nil"/>
              <w:left w:val="nil"/>
              <w:bottom w:val="nil"/>
              <w:right w:val="nil"/>
            </w:tcBorders>
          </w:tcPr>
          <w:p w14:paraId="7CE9A257"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t>T15</w:t>
            </w:r>
          </w:p>
        </w:tc>
        <w:tc>
          <w:tcPr>
            <w:tcW w:w="519" w:type="dxa"/>
            <w:tcBorders>
              <w:top w:val="nil"/>
              <w:left w:val="nil"/>
              <w:bottom w:val="nil"/>
              <w:right w:val="nil"/>
            </w:tcBorders>
          </w:tcPr>
          <w:p w14:paraId="2A05DD97"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C</w:t>
            </w:r>
          </w:p>
        </w:tc>
        <w:tc>
          <w:tcPr>
            <w:tcW w:w="834" w:type="dxa"/>
            <w:tcBorders>
              <w:top w:val="nil"/>
              <w:left w:val="nil"/>
              <w:bottom w:val="nil"/>
              <w:right w:val="nil"/>
            </w:tcBorders>
          </w:tcPr>
          <w:p w14:paraId="3E12B89B"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S003</w:t>
            </w:r>
          </w:p>
        </w:tc>
        <w:tc>
          <w:tcPr>
            <w:tcW w:w="567" w:type="dxa"/>
            <w:tcBorders>
              <w:top w:val="nil"/>
              <w:left w:val="nil"/>
              <w:bottom w:val="nil"/>
              <w:right w:val="nil"/>
            </w:tcBorders>
          </w:tcPr>
          <w:p w14:paraId="6F40E879"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5</w:t>
            </w:r>
          </w:p>
        </w:tc>
        <w:tc>
          <w:tcPr>
            <w:tcW w:w="772" w:type="dxa"/>
            <w:gridSpan w:val="2"/>
            <w:tcBorders>
              <w:top w:val="nil"/>
              <w:left w:val="nil"/>
              <w:bottom w:val="nil"/>
              <w:right w:val="nil"/>
            </w:tcBorders>
          </w:tcPr>
          <w:p w14:paraId="282365D1"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56.0</w:t>
            </w:r>
          </w:p>
        </w:tc>
        <w:tc>
          <w:tcPr>
            <w:tcW w:w="584" w:type="dxa"/>
            <w:tcBorders>
              <w:top w:val="nil"/>
              <w:left w:val="nil"/>
              <w:bottom w:val="nil"/>
              <w:right w:val="nil"/>
            </w:tcBorders>
          </w:tcPr>
          <w:p w14:paraId="7105C024"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U07</w:t>
            </w:r>
          </w:p>
        </w:tc>
        <w:tc>
          <w:tcPr>
            <w:tcW w:w="665" w:type="dxa"/>
            <w:tcBorders>
              <w:top w:val="nil"/>
              <w:left w:val="nil"/>
              <w:bottom w:val="nil"/>
              <w:right w:val="nil"/>
            </w:tcBorders>
          </w:tcPr>
          <w:p w14:paraId="04A90E48" w14:textId="77777777" w:rsidR="007806D2" w:rsidRPr="003E130D" w:rsidRDefault="007806D2" w:rsidP="003E130D">
            <w:pPr>
              <w:spacing w:line="259" w:lineRule="auto"/>
              <w:ind w:left="5" w:firstLine="360"/>
              <w:jc w:val="left"/>
              <w:rPr>
                <w:rFonts w:ascii="等线" w:eastAsia="等线" w:hAnsi="等线" w:hint="eastAsia"/>
              </w:rPr>
            </w:pPr>
            <w:r w:rsidRPr="003E130D">
              <w:rPr>
                <w:rFonts w:eastAsia="Times New Roman"/>
                <w:sz w:val="18"/>
              </w:rPr>
              <w:t>BC04</w:t>
            </w:r>
          </w:p>
        </w:tc>
        <w:tc>
          <w:tcPr>
            <w:tcW w:w="655" w:type="dxa"/>
            <w:tcBorders>
              <w:top w:val="nil"/>
              <w:left w:val="nil"/>
              <w:bottom w:val="nil"/>
              <w:right w:val="nil"/>
            </w:tcBorders>
          </w:tcPr>
          <w:p w14:paraId="64959487"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3479.7</w:t>
            </w:r>
          </w:p>
        </w:tc>
        <w:tc>
          <w:tcPr>
            <w:tcW w:w="729" w:type="dxa"/>
            <w:tcBorders>
              <w:top w:val="nil"/>
              <w:left w:val="nil"/>
              <w:bottom w:val="nil"/>
              <w:right w:val="nil"/>
            </w:tcBorders>
          </w:tcPr>
          <w:p w14:paraId="596FFDF8"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5849.8</w:t>
            </w:r>
          </w:p>
        </w:tc>
        <w:tc>
          <w:tcPr>
            <w:tcW w:w="1009" w:type="dxa"/>
            <w:tcBorders>
              <w:top w:val="nil"/>
              <w:left w:val="nil"/>
              <w:bottom w:val="nil"/>
              <w:right w:val="nil"/>
            </w:tcBorders>
          </w:tcPr>
          <w:p w14:paraId="386F07C2"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5.7650</w:t>
            </w:r>
          </w:p>
        </w:tc>
        <w:tc>
          <w:tcPr>
            <w:tcW w:w="835" w:type="dxa"/>
            <w:tcBorders>
              <w:top w:val="nil"/>
              <w:left w:val="nil"/>
              <w:bottom w:val="nil"/>
              <w:right w:val="nil"/>
            </w:tcBorders>
          </w:tcPr>
          <w:p w14:paraId="16897033"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27.94%</w:t>
            </w:r>
          </w:p>
        </w:tc>
      </w:tr>
      <w:tr w:rsidR="007806D2" w14:paraId="359BCD9B" w14:textId="77777777" w:rsidTr="003E130D">
        <w:trPr>
          <w:trHeight w:val="216"/>
        </w:trPr>
        <w:tc>
          <w:tcPr>
            <w:tcW w:w="599" w:type="dxa"/>
            <w:tcBorders>
              <w:top w:val="nil"/>
              <w:left w:val="nil"/>
              <w:bottom w:val="nil"/>
              <w:right w:val="nil"/>
            </w:tcBorders>
          </w:tcPr>
          <w:p w14:paraId="3327BCDC"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t>T16</w:t>
            </w:r>
          </w:p>
        </w:tc>
        <w:tc>
          <w:tcPr>
            <w:tcW w:w="519" w:type="dxa"/>
            <w:tcBorders>
              <w:top w:val="nil"/>
              <w:left w:val="nil"/>
              <w:bottom w:val="nil"/>
              <w:right w:val="nil"/>
            </w:tcBorders>
          </w:tcPr>
          <w:p w14:paraId="168514EC"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B</w:t>
            </w:r>
          </w:p>
        </w:tc>
        <w:tc>
          <w:tcPr>
            <w:tcW w:w="834" w:type="dxa"/>
            <w:tcBorders>
              <w:top w:val="nil"/>
              <w:left w:val="nil"/>
              <w:bottom w:val="nil"/>
              <w:right w:val="nil"/>
            </w:tcBorders>
          </w:tcPr>
          <w:p w14:paraId="0A8062C7"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S011</w:t>
            </w:r>
          </w:p>
        </w:tc>
        <w:tc>
          <w:tcPr>
            <w:tcW w:w="567" w:type="dxa"/>
            <w:tcBorders>
              <w:top w:val="nil"/>
              <w:left w:val="nil"/>
              <w:bottom w:val="nil"/>
              <w:right w:val="nil"/>
            </w:tcBorders>
          </w:tcPr>
          <w:p w14:paraId="7A5A12E1"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3</w:t>
            </w:r>
          </w:p>
        </w:tc>
        <w:tc>
          <w:tcPr>
            <w:tcW w:w="772" w:type="dxa"/>
            <w:gridSpan w:val="2"/>
            <w:tcBorders>
              <w:top w:val="nil"/>
              <w:left w:val="nil"/>
              <w:bottom w:val="nil"/>
              <w:right w:val="nil"/>
            </w:tcBorders>
          </w:tcPr>
          <w:p w14:paraId="6C93307B"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25.0</w:t>
            </w:r>
          </w:p>
        </w:tc>
        <w:tc>
          <w:tcPr>
            <w:tcW w:w="584" w:type="dxa"/>
            <w:tcBorders>
              <w:top w:val="nil"/>
              <w:left w:val="nil"/>
              <w:bottom w:val="nil"/>
              <w:right w:val="nil"/>
            </w:tcBorders>
          </w:tcPr>
          <w:p w14:paraId="65B7CA81"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U06</w:t>
            </w:r>
          </w:p>
        </w:tc>
        <w:tc>
          <w:tcPr>
            <w:tcW w:w="665" w:type="dxa"/>
            <w:tcBorders>
              <w:top w:val="nil"/>
              <w:left w:val="nil"/>
              <w:bottom w:val="nil"/>
              <w:right w:val="nil"/>
            </w:tcBorders>
          </w:tcPr>
          <w:p w14:paraId="56E09F63" w14:textId="77777777" w:rsidR="007806D2" w:rsidRPr="003E130D" w:rsidRDefault="007806D2" w:rsidP="003E130D">
            <w:pPr>
              <w:spacing w:line="259" w:lineRule="auto"/>
              <w:ind w:left="5" w:firstLine="360"/>
              <w:jc w:val="left"/>
              <w:rPr>
                <w:rFonts w:ascii="等线" w:eastAsia="等线" w:hAnsi="等线" w:hint="eastAsia"/>
              </w:rPr>
            </w:pPr>
            <w:r w:rsidRPr="003E130D">
              <w:rPr>
                <w:rFonts w:eastAsia="Times New Roman"/>
                <w:sz w:val="18"/>
              </w:rPr>
              <w:t>BB01</w:t>
            </w:r>
          </w:p>
        </w:tc>
        <w:tc>
          <w:tcPr>
            <w:tcW w:w="655" w:type="dxa"/>
            <w:tcBorders>
              <w:top w:val="nil"/>
              <w:left w:val="nil"/>
              <w:bottom w:val="nil"/>
              <w:right w:val="nil"/>
            </w:tcBorders>
          </w:tcPr>
          <w:p w14:paraId="024F81B8"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6534.7</w:t>
            </w:r>
          </w:p>
        </w:tc>
        <w:tc>
          <w:tcPr>
            <w:tcW w:w="729" w:type="dxa"/>
            <w:tcBorders>
              <w:top w:val="nil"/>
              <w:left w:val="nil"/>
              <w:bottom w:val="nil"/>
              <w:right w:val="nil"/>
            </w:tcBorders>
          </w:tcPr>
          <w:p w14:paraId="3F3020C6"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7723.1</w:t>
            </w:r>
          </w:p>
        </w:tc>
        <w:tc>
          <w:tcPr>
            <w:tcW w:w="1009" w:type="dxa"/>
            <w:tcBorders>
              <w:top w:val="nil"/>
              <w:left w:val="nil"/>
              <w:bottom w:val="nil"/>
              <w:right w:val="nil"/>
            </w:tcBorders>
          </w:tcPr>
          <w:p w14:paraId="346616DD"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1.0740</w:t>
            </w:r>
          </w:p>
        </w:tc>
        <w:tc>
          <w:tcPr>
            <w:tcW w:w="835" w:type="dxa"/>
            <w:tcBorders>
              <w:top w:val="nil"/>
              <w:left w:val="nil"/>
              <w:bottom w:val="nil"/>
              <w:right w:val="nil"/>
            </w:tcBorders>
          </w:tcPr>
          <w:p w14:paraId="4B87D8FA"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73.15%</w:t>
            </w:r>
          </w:p>
        </w:tc>
      </w:tr>
      <w:tr w:rsidR="007806D2" w14:paraId="4251645B" w14:textId="77777777" w:rsidTr="003E130D">
        <w:trPr>
          <w:trHeight w:val="216"/>
        </w:trPr>
        <w:tc>
          <w:tcPr>
            <w:tcW w:w="599" w:type="dxa"/>
            <w:tcBorders>
              <w:top w:val="nil"/>
              <w:left w:val="nil"/>
              <w:bottom w:val="nil"/>
              <w:right w:val="nil"/>
            </w:tcBorders>
          </w:tcPr>
          <w:p w14:paraId="352B8488"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t>T17</w:t>
            </w:r>
          </w:p>
        </w:tc>
        <w:tc>
          <w:tcPr>
            <w:tcW w:w="519" w:type="dxa"/>
            <w:tcBorders>
              <w:top w:val="nil"/>
              <w:left w:val="nil"/>
              <w:bottom w:val="nil"/>
              <w:right w:val="nil"/>
            </w:tcBorders>
          </w:tcPr>
          <w:p w14:paraId="61882B59"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C</w:t>
            </w:r>
          </w:p>
        </w:tc>
        <w:tc>
          <w:tcPr>
            <w:tcW w:w="834" w:type="dxa"/>
            <w:tcBorders>
              <w:top w:val="nil"/>
              <w:left w:val="nil"/>
              <w:bottom w:val="nil"/>
              <w:right w:val="nil"/>
            </w:tcBorders>
          </w:tcPr>
          <w:p w14:paraId="3FF3DC49"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S008</w:t>
            </w:r>
          </w:p>
        </w:tc>
        <w:tc>
          <w:tcPr>
            <w:tcW w:w="567" w:type="dxa"/>
            <w:tcBorders>
              <w:top w:val="nil"/>
              <w:left w:val="nil"/>
              <w:bottom w:val="nil"/>
              <w:right w:val="nil"/>
            </w:tcBorders>
          </w:tcPr>
          <w:p w14:paraId="0956A607"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3</w:t>
            </w:r>
          </w:p>
        </w:tc>
        <w:tc>
          <w:tcPr>
            <w:tcW w:w="772" w:type="dxa"/>
            <w:gridSpan w:val="2"/>
            <w:tcBorders>
              <w:top w:val="nil"/>
              <w:left w:val="nil"/>
              <w:bottom w:val="nil"/>
              <w:right w:val="nil"/>
            </w:tcBorders>
          </w:tcPr>
          <w:p w14:paraId="5C2C1549"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28.0</w:t>
            </w:r>
          </w:p>
        </w:tc>
        <w:tc>
          <w:tcPr>
            <w:tcW w:w="584" w:type="dxa"/>
            <w:tcBorders>
              <w:top w:val="nil"/>
              <w:left w:val="nil"/>
              <w:bottom w:val="nil"/>
              <w:right w:val="nil"/>
            </w:tcBorders>
          </w:tcPr>
          <w:p w14:paraId="22397AF2"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U08</w:t>
            </w:r>
          </w:p>
        </w:tc>
        <w:tc>
          <w:tcPr>
            <w:tcW w:w="665" w:type="dxa"/>
            <w:tcBorders>
              <w:top w:val="nil"/>
              <w:left w:val="nil"/>
              <w:bottom w:val="nil"/>
              <w:right w:val="nil"/>
            </w:tcBorders>
          </w:tcPr>
          <w:p w14:paraId="122E5F32" w14:textId="77777777" w:rsidR="007806D2" w:rsidRPr="003E130D" w:rsidRDefault="007806D2" w:rsidP="003E130D">
            <w:pPr>
              <w:spacing w:line="259" w:lineRule="auto"/>
              <w:ind w:left="5" w:firstLine="360"/>
              <w:jc w:val="left"/>
              <w:rPr>
                <w:rFonts w:ascii="等线" w:eastAsia="等线" w:hAnsi="等线" w:hint="eastAsia"/>
              </w:rPr>
            </w:pPr>
            <w:r w:rsidRPr="003E130D">
              <w:rPr>
                <w:rFonts w:eastAsia="Times New Roman"/>
                <w:sz w:val="18"/>
              </w:rPr>
              <w:t>BC01</w:t>
            </w:r>
          </w:p>
        </w:tc>
        <w:tc>
          <w:tcPr>
            <w:tcW w:w="655" w:type="dxa"/>
            <w:tcBorders>
              <w:top w:val="nil"/>
              <w:left w:val="nil"/>
              <w:bottom w:val="nil"/>
              <w:right w:val="nil"/>
            </w:tcBorders>
          </w:tcPr>
          <w:p w14:paraId="1806CD5E"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3186.4</w:t>
            </w:r>
          </w:p>
        </w:tc>
        <w:tc>
          <w:tcPr>
            <w:tcW w:w="729" w:type="dxa"/>
            <w:tcBorders>
              <w:top w:val="nil"/>
              <w:left w:val="nil"/>
              <w:bottom w:val="nil"/>
              <w:right w:val="nil"/>
            </w:tcBorders>
          </w:tcPr>
          <w:p w14:paraId="58015E92"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5244.5</w:t>
            </w:r>
          </w:p>
        </w:tc>
        <w:tc>
          <w:tcPr>
            <w:tcW w:w="1009" w:type="dxa"/>
            <w:tcBorders>
              <w:top w:val="nil"/>
              <w:left w:val="nil"/>
              <w:bottom w:val="nil"/>
              <w:right w:val="nil"/>
            </w:tcBorders>
          </w:tcPr>
          <w:p w14:paraId="4795F58F"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5.3981</w:t>
            </w:r>
          </w:p>
        </w:tc>
        <w:tc>
          <w:tcPr>
            <w:tcW w:w="835" w:type="dxa"/>
            <w:tcBorders>
              <w:top w:val="nil"/>
              <w:left w:val="nil"/>
              <w:bottom w:val="nil"/>
              <w:right w:val="nil"/>
            </w:tcBorders>
          </w:tcPr>
          <w:p w14:paraId="5EFA45B7"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32.52%</w:t>
            </w:r>
          </w:p>
        </w:tc>
      </w:tr>
      <w:tr w:rsidR="007806D2" w14:paraId="2EDDCF5D" w14:textId="77777777" w:rsidTr="003E130D">
        <w:trPr>
          <w:trHeight w:val="216"/>
        </w:trPr>
        <w:tc>
          <w:tcPr>
            <w:tcW w:w="599" w:type="dxa"/>
            <w:tcBorders>
              <w:top w:val="nil"/>
              <w:left w:val="nil"/>
              <w:bottom w:val="nil"/>
              <w:right w:val="nil"/>
            </w:tcBorders>
          </w:tcPr>
          <w:p w14:paraId="4783DFF5"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t>T18</w:t>
            </w:r>
          </w:p>
        </w:tc>
        <w:tc>
          <w:tcPr>
            <w:tcW w:w="519" w:type="dxa"/>
            <w:tcBorders>
              <w:top w:val="nil"/>
              <w:left w:val="nil"/>
              <w:bottom w:val="nil"/>
              <w:right w:val="nil"/>
            </w:tcBorders>
          </w:tcPr>
          <w:p w14:paraId="29339F3C"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C</w:t>
            </w:r>
          </w:p>
        </w:tc>
        <w:tc>
          <w:tcPr>
            <w:tcW w:w="834" w:type="dxa"/>
            <w:tcBorders>
              <w:top w:val="nil"/>
              <w:left w:val="nil"/>
              <w:bottom w:val="nil"/>
              <w:right w:val="nil"/>
            </w:tcBorders>
          </w:tcPr>
          <w:p w14:paraId="3C70837C"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S005</w:t>
            </w:r>
          </w:p>
        </w:tc>
        <w:tc>
          <w:tcPr>
            <w:tcW w:w="567" w:type="dxa"/>
            <w:tcBorders>
              <w:top w:val="nil"/>
              <w:left w:val="nil"/>
              <w:bottom w:val="nil"/>
              <w:right w:val="nil"/>
            </w:tcBorders>
          </w:tcPr>
          <w:p w14:paraId="4370F8D9"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6</w:t>
            </w:r>
          </w:p>
        </w:tc>
        <w:tc>
          <w:tcPr>
            <w:tcW w:w="772" w:type="dxa"/>
            <w:gridSpan w:val="2"/>
            <w:tcBorders>
              <w:top w:val="nil"/>
              <w:left w:val="nil"/>
              <w:bottom w:val="nil"/>
              <w:right w:val="nil"/>
            </w:tcBorders>
          </w:tcPr>
          <w:p w14:paraId="60077DA3"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59.0</w:t>
            </w:r>
          </w:p>
        </w:tc>
        <w:tc>
          <w:tcPr>
            <w:tcW w:w="584" w:type="dxa"/>
            <w:tcBorders>
              <w:top w:val="nil"/>
              <w:left w:val="nil"/>
              <w:bottom w:val="nil"/>
              <w:right w:val="nil"/>
            </w:tcBorders>
          </w:tcPr>
          <w:p w14:paraId="1A6BCA22"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U07</w:t>
            </w:r>
          </w:p>
        </w:tc>
        <w:tc>
          <w:tcPr>
            <w:tcW w:w="665" w:type="dxa"/>
            <w:tcBorders>
              <w:top w:val="nil"/>
              <w:left w:val="nil"/>
              <w:bottom w:val="nil"/>
              <w:right w:val="nil"/>
            </w:tcBorders>
          </w:tcPr>
          <w:p w14:paraId="34362DC1" w14:textId="77777777" w:rsidR="007806D2" w:rsidRPr="003E130D" w:rsidRDefault="007806D2" w:rsidP="003E130D">
            <w:pPr>
              <w:spacing w:line="259" w:lineRule="auto"/>
              <w:ind w:left="5" w:firstLine="360"/>
              <w:jc w:val="left"/>
              <w:rPr>
                <w:rFonts w:ascii="等线" w:eastAsia="等线" w:hAnsi="等线" w:hint="eastAsia"/>
              </w:rPr>
            </w:pPr>
            <w:r w:rsidRPr="003E130D">
              <w:rPr>
                <w:rFonts w:eastAsia="Times New Roman"/>
                <w:sz w:val="18"/>
              </w:rPr>
              <w:t>BC02</w:t>
            </w:r>
          </w:p>
        </w:tc>
        <w:tc>
          <w:tcPr>
            <w:tcW w:w="655" w:type="dxa"/>
            <w:tcBorders>
              <w:top w:val="nil"/>
              <w:left w:val="nil"/>
              <w:bottom w:val="nil"/>
              <w:right w:val="nil"/>
            </w:tcBorders>
          </w:tcPr>
          <w:p w14:paraId="1D860FD2"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5863.0</w:t>
            </w:r>
          </w:p>
        </w:tc>
        <w:tc>
          <w:tcPr>
            <w:tcW w:w="729" w:type="dxa"/>
            <w:tcBorders>
              <w:top w:val="nil"/>
              <w:left w:val="nil"/>
              <w:bottom w:val="nil"/>
              <w:right w:val="nil"/>
            </w:tcBorders>
          </w:tcPr>
          <w:p w14:paraId="3B19A270"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7740.2</w:t>
            </w:r>
          </w:p>
        </w:tc>
        <w:tc>
          <w:tcPr>
            <w:tcW w:w="1009" w:type="dxa"/>
            <w:tcBorders>
              <w:top w:val="nil"/>
              <w:left w:val="nil"/>
              <w:bottom w:val="nil"/>
              <w:right w:val="nil"/>
            </w:tcBorders>
          </w:tcPr>
          <w:p w14:paraId="61797089"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4.2222</w:t>
            </w:r>
          </w:p>
        </w:tc>
        <w:tc>
          <w:tcPr>
            <w:tcW w:w="835" w:type="dxa"/>
            <w:tcBorders>
              <w:top w:val="nil"/>
              <w:left w:val="nil"/>
              <w:bottom w:val="nil"/>
              <w:right w:val="nil"/>
            </w:tcBorders>
          </w:tcPr>
          <w:p w14:paraId="0ADF2D69"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47.22%</w:t>
            </w:r>
          </w:p>
        </w:tc>
      </w:tr>
      <w:tr w:rsidR="007806D2" w14:paraId="2EE5E815" w14:textId="77777777" w:rsidTr="003E130D">
        <w:trPr>
          <w:trHeight w:val="216"/>
        </w:trPr>
        <w:tc>
          <w:tcPr>
            <w:tcW w:w="599" w:type="dxa"/>
            <w:tcBorders>
              <w:top w:val="nil"/>
              <w:left w:val="nil"/>
              <w:bottom w:val="nil"/>
              <w:right w:val="nil"/>
            </w:tcBorders>
          </w:tcPr>
          <w:p w14:paraId="0E6901CC"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t>T19</w:t>
            </w:r>
          </w:p>
        </w:tc>
        <w:tc>
          <w:tcPr>
            <w:tcW w:w="519" w:type="dxa"/>
            <w:tcBorders>
              <w:top w:val="nil"/>
              <w:left w:val="nil"/>
              <w:bottom w:val="nil"/>
              <w:right w:val="nil"/>
            </w:tcBorders>
          </w:tcPr>
          <w:p w14:paraId="6D76AEDF"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B</w:t>
            </w:r>
          </w:p>
        </w:tc>
        <w:tc>
          <w:tcPr>
            <w:tcW w:w="834" w:type="dxa"/>
            <w:tcBorders>
              <w:top w:val="nil"/>
              <w:left w:val="nil"/>
              <w:bottom w:val="nil"/>
              <w:right w:val="nil"/>
            </w:tcBorders>
          </w:tcPr>
          <w:p w14:paraId="7D1F90F4"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S015</w:t>
            </w:r>
          </w:p>
        </w:tc>
        <w:tc>
          <w:tcPr>
            <w:tcW w:w="567" w:type="dxa"/>
            <w:tcBorders>
              <w:top w:val="nil"/>
              <w:left w:val="nil"/>
              <w:bottom w:val="nil"/>
              <w:right w:val="nil"/>
            </w:tcBorders>
          </w:tcPr>
          <w:p w14:paraId="3F08C8DE"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3</w:t>
            </w:r>
          </w:p>
        </w:tc>
        <w:tc>
          <w:tcPr>
            <w:tcW w:w="772" w:type="dxa"/>
            <w:gridSpan w:val="2"/>
            <w:tcBorders>
              <w:top w:val="nil"/>
              <w:left w:val="nil"/>
              <w:bottom w:val="nil"/>
              <w:right w:val="nil"/>
            </w:tcBorders>
          </w:tcPr>
          <w:p w14:paraId="4F0EB999"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25.0</w:t>
            </w:r>
          </w:p>
        </w:tc>
        <w:tc>
          <w:tcPr>
            <w:tcW w:w="584" w:type="dxa"/>
            <w:tcBorders>
              <w:top w:val="nil"/>
              <w:left w:val="nil"/>
              <w:bottom w:val="nil"/>
              <w:right w:val="nil"/>
            </w:tcBorders>
          </w:tcPr>
          <w:p w14:paraId="02F31155"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U05</w:t>
            </w:r>
          </w:p>
        </w:tc>
        <w:tc>
          <w:tcPr>
            <w:tcW w:w="665" w:type="dxa"/>
            <w:tcBorders>
              <w:top w:val="nil"/>
              <w:left w:val="nil"/>
              <w:bottom w:val="nil"/>
              <w:right w:val="nil"/>
            </w:tcBorders>
          </w:tcPr>
          <w:p w14:paraId="41EC88D3" w14:textId="77777777" w:rsidR="007806D2" w:rsidRPr="003E130D" w:rsidRDefault="007806D2" w:rsidP="003E130D">
            <w:pPr>
              <w:spacing w:line="259" w:lineRule="auto"/>
              <w:ind w:left="5" w:firstLine="360"/>
              <w:jc w:val="left"/>
              <w:rPr>
                <w:rFonts w:ascii="等线" w:eastAsia="等线" w:hAnsi="等线" w:hint="eastAsia"/>
              </w:rPr>
            </w:pPr>
            <w:r w:rsidRPr="003E130D">
              <w:rPr>
                <w:rFonts w:eastAsia="Times New Roman"/>
                <w:sz w:val="18"/>
              </w:rPr>
              <w:t>BB03</w:t>
            </w:r>
          </w:p>
        </w:tc>
        <w:tc>
          <w:tcPr>
            <w:tcW w:w="655" w:type="dxa"/>
            <w:tcBorders>
              <w:top w:val="nil"/>
              <w:left w:val="nil"/>
              <w:bottom w:val="nil"/>
              <w:right w:val="nil"/>
            </w:tcBorders>
          </w:tcPr>
          <w:p w14:paraId="2A49E12B"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5886.5</w:t>
            </w:r>
          </w:p>
        </w:tc>
        <w:tc>
          <w:tcPr>
            <w:tcW w:w="729" w:type="dxa"/>
            <w:tcBorders>
              <w:top w:val="nil"/>
              <w:left w:val="nil"/>
              <w:bottom w:val="nil"/>
              <w:right w:val="nil"/>
            </w:tcBorders>
          </w:tcPr>
          <w:p w14:paraId="6F500948"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7714.8</w:t>
            </w:r>
          </w:p>
        </w:tc>
        <w:tc>
          <w:tcPr>
            <w:tcW w:w="1009" w:type="dxa"/>
            <w:tcBorders>
              <w:top w:val="nil"/>
              <w:left w:val="nil"/>
              <w:bottom w:val="nil"/>
              <w:right w:val="nil"/>
            </w:tcBorders>
          </w:tcPr>
          <w:p w14:paraId="6C81071D"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2.3075</w:t>
            </w:r>
          </w:p>
        </w:tc>
        <w:tc>
          <w:tcPr>
            <w:tcW w:w="835" w:type="dxa"/>
            <w:tcBorders>
              <w:top w:val="nil"/>
              <w:left w:val="nil"/>
              <w:bottom w:val="nil"/>
              <w:right w:val="nil"/>
            </w:tcBorders>
          </w:tcPr>
          <w:p w14:paraId="2CFADC65"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42.31%</w:t>
            </w:r>
          </w:p>
        </w:tc>
      </w:tr>
      <w:tr w:rsidR="007806D2" w14:paraId="773DD64F" w14:textId="77777777" w:rsidTr="003E130D">
        <w:trPr>
          <w:trHeight w:val="216"/>
        </w:trPr>
        <w:tc>
          <w:tcPr>
            <w:tcW w:w="599" w:type="dxa"/>
            <w:tcBorders>
              <w:top w:val="nil"/>
              <w:left w:val="nil"/>
              <w:bottom w:val="nil"/>
              <w:right w:val="nil"/>
            </w:tcBorders>
          </w:tcPr>
          <w:p w14:paraId="45053BDB"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t>T20</w:t>
            </w:r>
          </w:p>
        </w:tc>
        <w:tc>
          <w:tcPr>
            <w:tcW w:w="519" w:type="dxa"/>
            <w:tcBorders>
              <w:top w:val="nil"/>
              <w:left w:val="nil"/>
              <w:bottom w:val="nil"/>
              <w:right w:val="nil"/>
            </w:tcBorders>
          </w:tcPr>
          <w:p w14:paraId="74D60C4F"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B</w:t>
            </w:r>
          </w:p>
        </w:tc>
        <w:tc>
          <w:tcPr>
            <w:tcW w:w="834" w:type="dxa"/>
            <w:tcBorders>
              <w:top w:val="nil"/>
              <w:left w:val="nil"/>
              <w:bottom w:val="nil"/>
              <w:right w:val="nil"/>
            </w:tcBorders>
          </w:tcPr>
          <w:p w14:paraId="52A3250A"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S009</w:t>
            </w:r>
          </w:p>
        </w:tc>
        <w:tc>
          <w:tcPr>
            <w:tcW w:w="567" w:type="dxa"/>
            <w:tcBorders>
              <w:top w:val="nil"/>
              <w:left w:val="nil"/>
              <w:bottom w:val="nil"/>
              <w:right w:val="nil"/>
            </w:tcBorders>
          </w:tcPr>
          <w:p w14:paraId="57D0D1AA"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3</w:t>
            </w:r>
          </w:p>
        </w:tc>
        <w:tc>
          <w:tcPr>
            <w:tcW w:w="772" w:type="dxa"/>
            <w:gridSpan w:val="2"/>
            <w:tcBorders>
              <w:top w:val="nil"/>
              <w:left w:val="nil"/>
              <w:bottom w:val="nil"/>
              <w:right w:val="nil"/>
            </w:tcBorders>
          </w:tcPr>
          <w:p w14:paraId="01084938"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25.0</w:t>
            </w:r>
          </w:p>
        </w:tc>
        <w:tc>
          <w:tcPr>
            <w:tcW w:w="584" w:type="dxa"/>
            <w:tcBorders>
              <w:top w:val="nil"/>
              <w:left w:val="nil"/>
              <w:bottom w:val="nil"/>
              <w:right w:val="nil"/>
            </w:tcBorders>
          </w:tcPr>
          <w:p w14:paraId="35ED9062"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U06</w:t>
            </w:r>
          </w:p>
        </w:tc>
        <w:tc>
          <w:tcPr>
            <w:tcW w:w="665" w:type="dxa"/>
            <w:tcBorders>
              <w:top w:val="nil"/>
              <w:left w:val="nil"/>
              <w:bottom w:val="nil"/>
              <w:right w:val="nil"/>
            </w:tcBorders>
          </w:tcPr>
          <w:p w14:paraId="75C8CB6D" w14:textId="77777777" w:rsidR="007806D2" w:rsidRPr="003E130D" w:rsidRDefault="007806D2" w:rsidP="003E130D">
            <w:pPr>
              <w:spacing w:line="259" w:lineRule="auto"/>
              <w:ind w:left="5" w:firstLine="360"/>
              <w:jc w:val="left"/>
              <w:rPr>
                <w:rFonts w:ascii="等线" w:eastAsia="等线" w:hAnsi="等线" w:hint="eastAsia"/>
              </w:rPr>
            </w:pPr>
            <w:r w:rsidRPr="003E130D">
              <w:rPr>
                <w:rFonts w:eastAsia="Times New Roman"/>
                <w:sz w:val="18"/>
              </w:rPr>
              <w:t>BB01</w:t>
            </w:r>
          </w:p>
        </w:tc>
        <w:tc>
          <w:tcPr>
            <w:tcW w:w="655" w:type="dxa"/>
            <w:tcBorders>
              <w:top w:val="nil"/>
              <w:left w:val="nil"/>
              <w:bottom w:val="nil"/>
              <w:right w:val="nil"/>
            </w:tcBorders>
          </w:tcPr>
          <w:p w14:paraId="3331195F"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3401.1</w:t>
            </w:r>
          </w:p>
        </w:tc>
        <w:tc>
          <w:tcPr>
            <w:tcW w:w="729" w:type="dxa"/>
            <w:tcBorders>
              <w:top w:val="nil"/>
              <w:left w:val="nil"/>
              <w:bottom w:val="nil"/>
              <w:right w:val="nil"/>
            </w:tcBorders>
          </w:tcPr>
          <w:p w14:paraId="7DA72641"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4959.5</w:t>
            </w:r>
          </w:p>
        </w:tc>
        <w:tc>
          <w:tcPr>
            <w:tcW w:w="1009" w:type="dxa"/>
            <w:tcBorders>
              <w:top w:val="nil"/>
              <w:left w:val="nil"/>
              <w:bottom w:val="nil"/>
              <w:right w:val="nil"/>
            </w:tcBorders>
          </w:tcPr>
          <w:p w14:paraId="1073762A"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2.0962</w:t>
            </w:r>
          </w:p>
        </w:tc>
        <w:tc>
          <w:tcPr>
            <w:tcW w:w="835" w:type="dxa"/>
            <w:tcBorders>
              <w:top w:val="nil"/>
              <w:left w:val="nil"/>
              <w:bottom w:val="nil"/>
              <w:right w:val="nil"/>
            </w:tcBorders>
          </w:tcPr>
          <w:p w14:paraId="3888E820"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47.59%</w:t>
            </w:r>
          </w:p>
        </w:tc>
      </w:tr>
      <w:tr w:rsidR="007806D2" w14:paraId="2BECE472" w14:textId="77777777" w:rsidTr="003E130D">
        <w:trPr>
          <w:trHeight w:val="216"/>
        </w:trPr>
        <w:tc>
          <w:tcPr>
            <w:tcW w:w="599" w:type="dxa"/>
            <w:tcBorders>
              <w:top w:val="nil"/>
              <w:left w:val="nil"/>
              <w:bottom w:val="nil"/>
              <w:right w:val="nil"/>
            </w:tcBorders>
          </w:tcPr>
          <w:p w14:paraId="1A5387DE"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t>T21</w:t>
            </w:r>
          </w:p>
        </w:tc>
        <w:tc>
          <w:tcPr>
            <w:tcW w:w="519" w:type="dxa"/>
            <w:tcBorders>
              <w:top w:val="nil"/>
              <w:left w:val="nil"/>
              <w:bottom w:val="nil"/>
              <w:right w:val="nil"/>
            </w:tcBorders>
          </w:tcPr>
          <w:p w14:paraId="11900A2C"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A</w:t>
            </w:r>
          </w:p>
        </w:tc>
        <w:tc>
          <w:tcPr>
            <w:tcW w:w="834" w:type="dxa"/>
            <w:tcBorders>
              <w:top w:val="nil"/>
              <w:left w:val="nil"/>
              <w:bottom w:val="nil"/>
              <w:right w:val="nil"/>
            </w:tcBorders>
          </w:tcPr>
          <w:p w14:paraId="5DE2E824"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S007</w:t>
            </w:r>
          </w:p>
        </w:tc>
        <w:tc>
          <w:tcPr>
            <w:tcW w:w="567" w:type="dxa"/>
            <w:tcBorders>
              <w:top w:val="nil"/>
              <w:left w:val="nil"/>
              <w:bottom w:val="nil"/>
              <w:right w:val="nil"/>
            </w:tcBorders>
          </w:tcPr>
          <w:p w14:paraId="64F082B8"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1</w:t>
            </w:r>
          </w:p>
        </w:tc>
        <w:tc>
          <w:tcPr>
            <w:tcW w:w="772" w:type="dxa"/>
            <w:gridSpan w:val="2"/>
            <w:tcBorders>
              <w:top w:val="nil"/>
              <w:left w:val="nil"/>
              <w:bottom w:val="nil"/>
              <w:right w:val="nil"/>
            </w:tcBorders>
          </w:tcPr>
          <w:p w14:paraId="79D3BE48"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14.0</w:t>
            </w:r>
          </w:p>
        </w:tc>
        <w:tc>
          <w:tcPr>
            <w:tcW w:w="584" w:type="dxa"/>
            <w:tcBorders>
              <w:top w:val="nil"/>
              <w:left w:val="nil"/>
              <w:bottom w:val="nil"/>
              <w:right w:val="nil"/>
            </w:tcBorders>
          </w:tcPr>
          <w:p w14:paraId="4B37D082"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U02</w:t>
            </w:r>
          </w:p>
        </w:tc>
        <w:tc>
          <w:tcPr>
            <w:tcW w:w="665" w:type="dxa"/>
            <w:tcBorders>
              <w:top w:val="nil"/>
              <w:left w:val="nil"/>
              <w:bottom w:val="nil"/>
              <w:right w:val="nil"/>
            </w:tcBorders>
          </w:tcPr>
          <w:p w14:paraId="3746EAE9"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BA03</w:t>
            </w:r>
          </w:p>
        </w:tc>
        <w:tc>
          <w:tcPr>
            <w:tcW w:w="655" w:type="dxa"/>
            <w:tcBorders>
              <w:top w:val="nil"/>
              <w:left w:val="nil"/>
              <w:bottom w:val="nil"/>
              <w:right w:val="nil"/>
            </w:tcBorders>
          </w:tcPr>
          <w:p w14:paraId="36AEC4C3" w14:textId="77777777" w:rsidR="007806D2" w:rsidRPr="003E130D" w:rsidRDefault="007806D2" w:rsidP="003E130D">
            <w:pPr>
              <w:spacing w:line="259" w:lineRule="auto"/>
              <w:ind w:left="190" w:firstLine="360"/>
              <w:jc w:val="center"/>
              <w:rPr>
                <w:rFonts w:ascii="等线" w:eastAsia="等线" w:hAnsi="等线" w:hint="eastAsia"/>
              </w:rPr>
            </w:pPr>
            <w:r w:rsidRPr="003E130D">
              <w:rPr>
                <w:rFonts w:eastAsia="Times New Roman"/>
                <w:sz w:val="18"/>
              </w:rPr>
              <w:t>0.0</w:t>
            </w:r>
          </w:p>
        </w:tc>
        <w:tc>
          <w:tcPr>
            <w:tcW w:w="729" w:type="dxa"/>
            <w:tcBorders>
              <w:top w:val="nil"/>
              <w:left w:val="nil"/>
              <w:bottom w:val="nil"/>
              <w:right w:val="nil"/>
            </w:tcBorders>
          </w:tcPr>
          <w:p w14:paraId="69BF37B1"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1652.5</w:t>
            </w:r>
          </w:p>
        </w:tc>
        <w:tc>
          <w:tcPr>
            <w:tcW w:w="1009" w:type="dxa"/>
            <w:tcBorders>
              <w:top w:val="nil"/>
              <w:left w:val="nil"/>
              <w:bottom w:val="nil"/>
              <w:right w:val="nil"/>
            </w:tcBorders>
          </w:tcPr>
          <w:p w14:paraId="67C86CBF"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1.8666</w:t>
            </w:r>
          </w:p>
        </w:tc>
        <w:tc>
          <w:tcPr>
            <w:tcW w:w="835" w:type="dxa"/>
            <w:tcBorders>
              <w:top w:val="nil"/>
              <w:left w:val="nil"/>
              <w:bottom w:val="nil"/>
              <w:right w:val="nil"/>
            </w:tcBorders>
          </w:tcPr>
          <w:p w14:paraId="0F00C75D"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58.52%</w:t>
            </w:r>
          </w:p>
        </w:tc>
      </w:tr>
      <w:tr w:rsidR="007806D2" w14:paraId="2543792F" w14:textId="77777777" w:rsidTr="003E130D">
        <w:trPr>
          <w:trHeight w:val="216"/>
        </w:trPr>
        <w:tc>
          <w:tcPr>
            <w:tcW w:w="599" w:type="dxa"/>
            <w:tcBorders>
              <w:top w:val="nil"/>
              <w:left w:val="nil"/>
              <w:bottom w:val="nil"/>
              <w:right w:val="nil"/>
            </w:tcBorders>
          </w:tcPr>
          <w:p w14:paraId="3A04C2F4"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lastRenderedPageBreak/>
              <w:t>T22</w:t>
            </w:r>
          </w:p>
        </w:tc>
        <w:tc>
          <w:tcPr>
            <w:tcW w:w="519" w:type="dxa"/>
            <w:tcBorders>
              <w:top w:val="nil"/>
              <w:left w:val="nil"/>
              <w:bottom w:val="nil"/>
              <w:right w:val="nil"/>
            </w:tcBorders>
          </w:tcPr>
          <w:p w14:paraId="63B7E6CD"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A</w:t>
            </w:r>
          </w:p>
        </w:tc>
        <w:tc>
          <w:tcPr>
            <w:tcW w:w="834" w:type="dxa"/>
            <w:tcBorders>
              <w:top w:val="nil"/>
              <w:left w:val="nil"/>
              <w:bottom w:val="nil"/>
              <w:right w:val="nil"/>
            </w:tcBorders>
          </w:tcPr>
          <w:p w14:paraId="211E3059"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S007</w:t>
            </w:r>
          </w:p>
        </w:tc>
        <w:tc>
          <w:tcPr>
            <w:tcW w:w="567" w:type="dxa"/>
            <w:tcBorders>
              <w:top w:val="nil"/>
              <w:left w:val="nil"/>
              <w:bottom w:val="nil"/>
              <w:right w:val="nil"/>
            </w:tcBorders>
          </w:tcPr>
          <w:p w14:paraId="1E319310"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2</w:t>
            </w:r>
          </w:p>
        </w:tc>
        <w:tc>
          <w:tcPr>
            <w:tcW w:w="772" w:type="dxa"/>
            <w:gridSpan w:val="2"/>
            <w:tcBorders>
              <w:top w:val="nil"/>
              <w:left w:val="nil"/>
              <w:bottom w:val="nil"/>
              <w:right w:val="nil"/>
            </w:tcBorders>
          </w:tcPr>
          <w:p w14:paraId="6EE38049"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22.0</w:t>
            </w:r>
          </w:p>
        </w:tc>
        <w:tc>
          <w:tcPr>
            <w:tcW w:w="584" w:type="dxa"/>
            <w:tcBorders>
              <w:top w:val="nil"/>
              <w:left w:val="nil"/>
              <w:bottom w:val="nil"/>
              <w:right w:val="nil"/>
            </w:tcBorders>
          </w:tcPr>
          <w:p w14:paraId="28BD688E"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U01</w:t>
            </w:r>
          </w:p>
        </w:tc>
        <w:tc>
          <w:tcPr>
            <w:tcW w:w="665" w:type="dxa"/>
            <w:tcBorders>
              <w:top w:val="nil"/>
              <w:left w:val="nil"/>
              <w:bottom w:val="nil"/>
              <w:right w:val="nil"/>
            </w:tcBorders>
          </w:tcPr>
          <w:p w14:paraId="0560E921"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BA02</w:t>
            </w:r>
          </w:p>
        </w:tc>
        <w:tc>
          <w:tcPr>
            <w:tcW w:w="655" w:type="dxa"/>
            <w:tcBorders>
              <w:top w:val="nil"/>
              <w:left w:val="nil"/>
              <w:bottom w:val="nil"/>
              <w:right w:val="nil"/>
            </w:tcBorders>
          </w:tcPr>
          <w:p w14:paraId="71DC4CC9"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1712.6</w:t>
            </w:r>
          </w:p>
        </w:tc>
        <w:tc>
          <w:tcPr>
            <w:tcW w:w="729" w:type="dxa"/>
            <w:tcBorders>
              <w:top w:val="nil"/>
              <w:left w:val="nil"/>
              <w:bottom w:val="nil"/>
              <w:right w:val="nil"/>
            </w:tcBorders>
          </w:tcPr>
          <w:p w14:paraId="2B7AA4E5"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3425.1</w:t>
            </w:r>
          </w:p>
        </w:tc>
        <w:tc>
          <w:tcPr>
            <w:tcW w:w="1009" w:type="dxa"/>
            <w:tcBorders>
              <w:top w:val="nil"/>
              <w:left w:val="nil"/>
              <w:bottom w:val="nil"/>
              <w:right w:val="nil"/>
            </w:tcBorders>
          </w:tcPr>
          <w:p w14:paraId="1B14B1FF"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1.9647</w:t>
            </w:r>
          </w:p>
        </w:tc>
        <w:tc>
          <w:tcPr>
            <w:tcW w:w="835" w:type="dxa"/>
            <w:tcBorders>
              <w:top w:val="nil"/>
              <w:left w:val="nil"/>
              <w:bottom w:val="nil"/>
              <w:right w:val="nil"/>
            </w:tcBorders>
          </w:tcPr>
          <w:p w14:paraId="03FD3E16"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56.34%</w:t>
            </w:r>
          </w:p>
        </w:tc>
      </w:tr>
      <w:tr w:rsidR="007806D2" w14:paraId="2B17DC6A" w14:textId="77777777" w:rsidTr="003E130D">
        <w:trPr>
          <w:trHeight w:val="267"/>
        </w:trPr>
        <w:tc>
          <w:tcPr>
            <w:tcW w:w="599" w:type="dxa"/>
            <w:tcBorders>
              <w:top w:val="nil"/>
              <w:left w:val="nil"/>
              <w:bottom w:val="single" w:sz="8" w:space="0" w:color="000000"/>
              <w:right w:val="nil"/>
            </w:tcBorders>
          </w:tcPr>
          <w:p w14:paraId="288CB37A" w14:textId="77777777" w:rsidR="007806D2" w:rsidRPr="003E130D" w:rsidRDefault="007806D2" w:rsidP="003E130D">
            <w:pPr>
              <w:spacing w:line="259" w:lineRule="auto"/>
              <w:ind w:left="80" w:firstLine="360"/>
              <w:jc w:val="left"/>
              <w:rPr>
                <w:rFonts w:ascii="等线" w:eastAsia="等线" w:hAnsi="等线" w:hint="eastAsia"/>
              </w:rPr>
            </w:pPr>
            <w:r w:rsidRPr="003E130D">
              <w:rPr>
                <w:rFonts w:eastAsia="Times New Roman"/>
                <w:sz w:val="18"/>
              </w:rPr>
              <w:t>T23</w:t>
            </w:r>
          </w:p>
        </w:tc>
        <w:tc>
          <w:tcPr>
            <w:tcW w:w="519" w:type="dxa"/>
            <w:tcBorders>
              <w:top w:val="nil"/>
              <w:left w:val="nil"/>
              <w:bottom w:val="single" w:sz="8" w:space="0" w:color="000000"/>
              <w:right w:val="nil"/>
            </w:tcBorders>
          </w:tcPr>
          <w:p w14:paraId="38CE1A06"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A</w:t>
            </w:r>
          </w:p>
        </w:tc>
        <w:tc>
          <w:tcPr>
            <w:tcW w:w="834" w:type="dxa"/>
            <w:tcBorders>
              <w:top w:val="nil"/>
              <w:left w:val="nil"/>
              <w:bottom w:val="single" w:sz="8" w:space="0" w:color="000000"/>
              <w:right w:val="nil"/>
            </w:tcBorders>
          </w:tcPr>
          <w:p w14:paraId="55C935B0"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S007</w:t>
            </w:r>
          </w:p>
        </w:tc>
        <w:tc>
          <w:tcPr>
            <w:tcW w:w="567" w:type="dxa"/>
            <w:tcBorders>
              <w:top w:val="nil"/>
              <w:left w:val="nil"/>
              <w:bottom w:val="single" w:sz="8" w:space="0" w:color="000000"/>
              <w:right w:val="nil"/>
            </w:tcBorders>
          </w:tcPr>
          <w:p w14:paraId="231D9527"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2</w:t>
            </w:r>
          </w:p>
        </w:tc>
        <w:tc>
          <w:tcPr>
            <w:tcW w:w="772" w:type="dxa"/>
            <w:gridSpan w:val="2"/>
            <w:tcBorders>
              <w:top w:val="nil"/>
              <w:left w:val="nil"/>
              <w:bottom w:val="single" w:sz="8" w:space="0" w:color="000000"/>
              <w:right w:val="nil"/>
            </w:tcBorders>
          </w:tcPr>
          <w:p w14:paraId="40EFC871" w14:textId="77777777" w:rsidR="007806D2" w:rsidRPr="003E130D" w:rsidRDefault="007806D2" w:rsidP="003E130D">
            <w:pPr>
              <w:spacing w:line="259" w:lineRule="auto"/>
              <w:ind w:left="45" w:firstLine="360"/>
              <w:jc w:val="left"/>
              <w:rPr>
                <w:rFonts w:ascii="等线" w:eastAsia="等线" w:hAnsi="等线" w:hint="eastAsia"/>
              </w:rPr>
            </w:pPr>
            <w:r w:rsidRPr="003E130D">
              <w:rPr>
                <w:rFonts w:eastAsia="Times New Roman"/>
                <w:sz w:val="18"/>
              </w:rPr>
              <w:t>9.0</w:t>
            </w:r>
          </w:p>
        </w:tc>
        <w:tc>
          <w:tcPr>
            <w:tcW w:w="584" w:type="dxa"/>
            <w:tcBorders>
              <w:top w:val="nil"/>
              <w:left w:val="nil"/>
              <w:bottom w:val="single" w:sz="8" w:space="0" w:color="000000"/>
              <w:right w:val="nil"/>
            </w:tcBorders>
          </w:tcPr>
          <w:p w14:paraId="49E977A2"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U01</w:t>
            </w:r>
          </w:p>
        </w:tc>
        <w:tc>
          <w:tcPr>
            <w:tcW w:w="665" w:type="dxa"/>
            <w:tcBorders>
              <w:top w:val="nil"/>
              <w:left w:val="nil"/>
              <w:bottom w:val="single" w:sz="8" w:space="0" w:color="000000"/>
              <w:right w:val="nil"/>
            </w:tcBorders>
          </w:tcPr>
          <w:p w14:paraId="1C9F60DD" w14:textId="77777777" w:rsidR="007806D2" w:rsidRPr="003E130D" w:rsidRDefault="007806D2" w:rsidP="003E130D">
            <w:pPr>
              <w:spacing w:line="259" w:lineRule="auto"/>
              <w:ind w:firstLine="360"/>
              <w:jc w:val="left"/>
              <w:rPr>
                <w:rFonts w:ascii="等线" w:eastAsia="等线" w:hAnsi="等线" w:hint="eastAsia"/>
              </w:rPr>
            </w:pPr>
            <w:r w:rsidRPr="003E130D">
              <w:rPr>
                <w:rFonts w:eastAsia="Times New Roman"/>
                <w:sz w:val="18"/>
              </w:rPr>
              <w:t>BA01</w:t>
            </w:r>
          </w:p>
        </w:tc>
        <w:tc>
          <w:tcPr>
            <w:tcW w:w="655" w:type="dxa"/>
            <w:tcBorders>
              <w:top w:val="nil"/>
              <w:left w:val="nil"/>
              <w:bottom w:val="single" w:sz="8" w:space="0" w:color="000000"/>
              <w:right w:val="nil"/>
            </w:tcBorders>
          </w:tcPr>
          <w:p w14:paraId="2953BE0D" w14:textId="77777777" w:rsidR="007806D2" w:rsidRPr="003E130D" w:rsidRDefault="007806D2" w:rsidP="003E130D">
            <w:pPr>
              <w:spacing w:line="259" w:lineRule="auto"/>
              <w:ind w:left="190" w:firstLine="360"/>
              <w:jc w:val="center"/>
              <w:rPr>
                <w:rFonts w:ascii="等线" w:eastAsia="等线" w:hAnsi="等线" w:hint="eastAsia"/>
              </w:rPr>
            </w:pPr>
            <w:r w:rsidRPr="003E130D">
              <w:rPr>
                <w:rFonts w:eastAsia="Times New Roman"/>
                <w:sz w:val="18"/>
              </w:rPr>
              <w:t>0.0</w:t>
            </w:r>
          </w:p>
        </w:tc>
        <w:tc>
          <w:tcPr>
            <w:tcW w:w="729" w:type="dxa"/>
            <w:tcBorders>
              <w:top w:val="nil"/>
              <w:left w:val="nil"/>
              <w:bottom w:val="single" w:sz="8" w:space="0" w:color="000000"/>
              <w:right w:val="nil"/>
            </w:tcBorders>
          </w:tcPr>
          <w:p w14:paraId="0CAEC24E" w14:textId="77777777" w:rsidR="007806D2" w:rsidRPr="003E130D" w:rsidRDefault="007806D2" w:rsidP="003E130D">
            <w:pPr>
              <w:spacing w:line="259" w:lineRule="auto"/>
              <w:ind w:left="75" w:firstLine="360"/>
              <w:jc w:val="left"/>
              <w:rPr>
                <w:rFonts w:ascii="等线" w:eastAsia="等线" w:hAnsi="等线" w:hint="eastAsia"/>
              </w:rPr>
            </w:pPr>
            <w:r w:rsidRPr="003E130D">
              <w:rPr>
                <w:rFonts w:eastAsia="Times New Roman"/>
                <w:sz w:val="18"/>
              </w:rPr>
              <w:t>1712.5</w:t>
            </w:r>
          </w:p>
        </w:tc>
        <w:tc>
          <w:tcPr>
            <w:tcW w:w="1009" w:type="dxa"/>
            <w:tcBorders>
              <w:top w:val="nil"/>
              <w:left w:val="nil"/>
              <w:bottom w:val="single" w:sz="8" w:space="0" w:color="000000"/>
              <w:right w:val="nil"/>
            </w:tcBorders>
          </w:tcPr>
          <w:p w14:paraId="2760EC0D" w14:textId="77777777" w:rsidR="007806D2" w:rsidRPr="003E130D" w:rsidRDefault="007806D2" w:rsidP="003E130D">
            <w:pPr>
              <w:spacing w:line="259" w:lineRule="auto"/>
              <w:ind w:left="355" w:firstLine="360"/>
              <w:jc w:val="left"/>
              <w:rPr>
                <w:rFonts w:ascii="等线" w:eastAsia="等线" w:hAnsi="等线" w:hint="eastAsia"/>
              </w:rPr>
            </w:pPr>
            <w:r w:rsidRPr="003E130D">
              <w:rPr>
                <w:rFonts w:eastAsia="Times New Roman"/>
                <w:sz w:val="18"/>
              </w:rPr>
              <w:t>1.8217</w:t>
            </w:r>
          </w:p>
        </w:tc>
        <w:tc>
          <w:tcPr>
            <w:tcW w:w="835" w:type="dxa"/>
            <w:tcBorders>
              <w:top w:val="nil"/>
              <w:left w:val="nil"/>
              <w:bottom w:val="single" w:sz="8" w:space="0" w:color="000000"/>
              <w:right w:val="nil"/>
            </w:tcBorders>
          </w:tcPr>
          <w:p w14:paraId="4C4C6DA9" w14:textId="77777777" w:rsidR="007806D2" w:rsidRPr="003E130D" w:rsidRDefault="007806D2" w:rsidP="003E130D">
            <w:pPr>
              <w:spacing w:line="259" w:lineRule="auto"/>
              <w:ind w:firstLine="360"/>
              <w:jc w:val="right"/>
              <w:rPr>
                <w:rFonts w:ascii="等线" w:eastAsia="等线" w:hAnsi="等线" w:hint="eastAsia"/>
              </w:rPr>
            </w:pPr>
            <w:r w:rsidRPr="003E130D">
              <w:rPr>
                <w:rFonts w:eastAsia="Times New Roman"/>
                <w:sz w:val="18"/>
              </w:rPr>
              <w:t>59.52%</w:t>
            </w:r>
          </w:p>
        </w:tc>
      </w:tr>
    </w:tbl>
    <w:p w14:paraId="4D6F9730" w14:textId="77777777" w:rsidR="007806D2" w:rsidRDefault="007806D2" w:rsidP="007806D2">
      <w:pPr>
        <w:spacing w:after="263" w:line="260" w:lineRule="auto"/>
        <w:ind w:left="1654" w:firstLine="360"/>
        <w:jc w:val="left"/>
      </w:pPr>
      <w:r>
        <w:rPr>
          <w:sz w:val="18"/>
        </w:rPr>
        <w:t>注：起飞时刻为三中继配套时序；四中继配套仅重排时刻，组批、机型、能耗均不变。</w:t>
      </w:r>
    </w:p>
    <w:p w14:paraId="4D07ED9E" w14:textId="77777777" w:rsidR="007806D2" w:rsidRDefault="00CC664A" w:rsidP="007806D2">
      <w:pPr>
        <w:spacing w:after="199" w:line="259" w:lineRule="auto"/>
        <w:ind w:left="423" w:firstLine="480"/>
        <w:jc w:val="left"/>
      </w:pPr>
      <w:r>
        <w:rPr>
          <w:noProof/>
        </w:rPr>
        <w:pict w14:anchorId="5FA6EAD5">
          <v:shape id="Picture 4299" o:spid="_x0000_i1036" type="#_x0000_t75" style="width:457.9pt;height:311.05pt;visibility:visible">
            <v:imagedata r:id="rId40" o:title=""/>
          </v:shape>
        </w:pict>
      </w:r>
    </w:p>
    <w:p w14:paraId="4433B6CA" w14:textId="77777777" w:rsidR="007806D2" w:rsidRDefault="007806D2" w:rsidP="007806D2">
      <w:pPr>
        <w:spacing w:after="3" w:line="265" w:lineRule="auto"/>
        <w:ind w:left="391" w:right="246" w:firstLine="480"/>
        <w:jc w:val="center"/>
      </w:pPr>
      <w:r>
        <w:t>图</w:t>
      </w:r>
      <w:r>
        <w:t xml:space="preserve"> </w:t>
      </w:r>
      <w:r>
        <w:rPr>
          <w:rFonts w:eastAsia="Times New Roman"/>
        </w:rPr>
        <w:t xml:space="preserve">7.5 </w:t>
      </w:r>
      <w:r>
        <w:t>运输无人机占用甘特图</w:t>
      </w:r>
    </w:p>
    <w:p w14:paraId="0EF84EE9" w14:textId="77777777" w:rsidR="007806D2" w:rsidRDefault="00CC664A" w:rsidP="007806D2">
      <w:pPr>
        <w:spacing w:after="201" w:line="259" w:lineRule="auto"/>
        <w:ind w:left="423" w:firstLine="480"/>
        <w:jc w:val="left"/>
      </w:pPr>
      <w:r>
        <w:rPr>
          <w:noProof/>
        </w:rPr>
        <w:lastRenderedPageBreak/>
        <w:pict w14:anchorId="218BE618">
          <v:shape id="Picture 4307" o:spid="_x0000_i1037" type="#_x0000_t75" style="width:458.5pt;height:283.4pt;visibility:visible">
            <v:imagedata r:id="rId41" o:title=""/>
          </v:shape>
        </w:pict>
      </w:r>
    </w:p>
    <w:p w14:paraId="66F7E6DB" w14:textId="77777777" w:rsidR="007806D2" w:rsidRDefault="007806D2" w:rsidP="007806D2">
      <w:pPr>
        <w:spacing w:after="731"/>
        <w:ind w:left="2293" w:right="179" w:firstLine="480"/>
      </w:pPr>
      <w:r>
        <w:t>图</w:t>
      </w:r>
      <w:r>
        <w:t xml:space="preserve"> </w:t>
      </w:r>
      <w:r>
        <w:rPr>
          <w:rFonts w:eastAsia="Times New Roman"/>
        </w:rPr>
        <w:t xml:space="preserve">7.6 </w:t>
      </w:r>
      <w:r>
        <w:t>共享电池占用与充电周转、逐架次返航</w:t>
      </w:r>
      <w:r>
        <w:t xml:space="preserve"> </w:t>
      </w:r>
      <w:r>
        <w:rPr>
          <w:rFonts w:eastAsia="Times New Roman"/>
        </w:rPr>
        <w:t>SOC</w:t>
      </w:r>
    </w:p>
    <w:p w14:paraId="4F6051D3" w14:textId="77777777" w:rsidR="007806D2" w:rsidRDefault="00CC664A" w:rsidP="007806D2">
      <w:pPr>
        <w:spacing w:after="198" w:line="259" w:lineRule="auto"/>
        <w:ind w:left="423" w:firstLine="480"/>
        <w:jc w:val="left"/>
      </w:pPr>
      <w:r>
        <w:rPr>
          <w:noProof/>
        </w:rPr>
        <w:pict w14:anchorId="0F06E2BD">
          <v:shape id="Picture 4313" o:spid="_x0000_i1038" type="#_x0000_t75" style="width:458.5pt;height:263.25pt;visibility:visible">
            <v:imagedata r:id="rId42" o:title=""/>
          </v:shape>
        </w:pict>
      </w:r>
    </w:p>
    <w:p w14:paraId="3D2FE591" w14:textId="77777777" w:rsidR="007806D2" w:rsidRDefault="007806D2" w:rsidP="007806D2">
      <w:pPr>
        <w:spacing w:after="3" w:line="265" w:lineRule="auto"/>
        <w:ind w:left="391" w:right="246" w:firstLine="480"/>
        <w:jc w:val="center"/>
      </w:pPr>
      <w:r>
        <w:t>图</w:t>
      </w:r>
      <w:r>
        <w:t xml:space="preserve"> </w:t>
      </w:r>
      <w:r>
        <w:rPr>
          <w:rFonts w:eastAsia="Times New Roman"/>
        </w:rPr>
        <w:t xml:space="preserve">7.7 </w:t>
      </w:r>
      <w:r>
        <w:t>逐箱交付时刻与期望时间</w:t>
      </w:r>
    </w:p>
    <w:p w14:paraId="7186C450" w14:textId="77777777" w:rsidR="007806D2" w:rsidRPr="00124C0B" w:rsidRDefault="007806D2" w:rsidP="00124C0B">
      <w:pPr>
        <w:pStyle w:val="3"/>
        <w:spacing w:before="156" w:after="156"/>
      </w:pPr>
      <w:r w:rsidRPr="00124C0B">
        <w:t xml:space="preserve">7.3.2 </w:t>
      </w:r>
      <w:r w:rsidRPr="00124C0B">
        <w:t>与基准方案的对比</w:t>
      </w:r>
    </w:p>
    <w:p w14:paraId="5A262CB1" w14:textId="77777777" w:rsidR="007806D2" w:rsidRDefault="007806D2" w:rsidP="007806D2">
      <w:pPr>
        <w:spacing w:after="3" w:line="265" w:lineRule="auto"/>
        <w:ind w:left="391" w:right="246" w:firstLine="480"/>
        <w:jc w:val="center"/>
      </w:pPr>
      <w:r>
        <w:lastRenderedPageBreak/>
        <w:t>表</w:t>
      </w:r>
      <w:r>
        <w:t xml:space="preserve"> </w:t>
      </w:r>
      <w:r>
        <w:rPr>
          <w:rFonts w:eastAsia="Times New Roman"/>
        </w:rPr>
        <w:t xml:space="preserve">7.9 </w:t>
      </w:r>
      <w:r>
        <w:t>问题二：与基准方案的多维对比</w:t>
      </w:r>
    </w:p>
    <w:tbl>
      <w:tblPr>
        <w:tblW w:w="8312" w:type="dxa"/>
        <w:jc w:val="center"/>
        <w:tblCellMar>
          <w:top w:w="15" w:type="dxa"/>
          <w:left w:w="0" w:type="dxa"/>
          <w:right w:w="80" w:type="dxa"/>
        </w:tblCellMar>
        <w:tblLook w:val="04A0" w:firstRow="1" w:lastRow="0" w:firstColumn="1" w:lastColumn="0" w:noHBand="0" w:noVBand="1"/>
      </w:tblPr>
      <w:tblGrid>
        <w:gridCol w:w="3703"/>
        <w:gridCol w:w="917"/>
        <w:gridCol w:w="3692"/>
      </w:tblGrid>
      <w:tr w:rsidR="007806D2" w14:paraId="4DD30957" w14:textId="77777777" w:rsidTr="003E130D">
        <w:trPr>
          <w:trHeight w:val="340"/>
          <w:jc w:val="center"/>
        </w:trPr>
        <w:tc>
          <w:tcPr>
            <w:tcW w:w="4620" w:type="dxa"/>
            <w:gridSpan w:val="2"/>
            <w:tcBorders>
              <w:top w:val="single" w:sz="8" w:space="0" w:color="000000"/>
              <w:left w:val="nil"/>
              <w:bottom w:val="single" w:sz="5" w:space="0" w:color="000000"/>
              <w:right w:val="nil"/>
            </w:tcBorders>
          </w:tcPr>
          <w:p w14:paraId="058D776B" w14:textId="77777777" w:rsidR="007806D2" w:rsidRPr="003E130D" w:rsidRDefault="007806D2" w:rsidP="003E130D">
            <w:pPr>
              <w:tabs>
                <w:tab w:val="right" w:pos="4540"/>
              </w:tabs>
              <w:spacing w:line="240" w:lineRule="atLeast"/>
              <w:ind w:firstLineChars="0" w:firstLine="0"/>
              <w:jc w:val="left"/>
              <w:rPr>
                <w:rFonts w:ascii="等线" w:eastAsia="等线" w:hAnsi="等线" w:hint="eastAsia"/>
              </w:rPr>
            </w:pPr>
            <w:r w:rsidRPr="003E130D">
              <w:rPr>
                <w:rFonts w:ascii="等线" w:eastAsia="等线" w:hAnsi="等线"/>
                <w:sz w:val="18"/>
              </w:rPr>
              <w:t>方案</w:t>
            </w:r>
            <w:r w:rsidRPr="003E130D">
              <w:rPr>
                <w:rFonts w:ascii="等线" w:eastAsia="等线" w:hAnsi="等线"/>
                <w:sz w:val="18"/>
              </w:rPr>
              <w:tab/>
              <w:t xml:space="preserve">架次 最晚返回 </w:t>
            </w:r>
            <w:r w:rsidRPr="003E130D">
              <w:rPr>
                <w:rFonts w:eastAsia="Times New Roman"/>
                <w:sz w:val="18"/>
              </w:rPr>
              <w:t>/ s</w:t>
            </w:r>
          </w:p>
        </w:tc>
        <w:tc>
          <w:tcPr>
            <w:tcW w:w="3692" w:type="dxa"/>
            <w:tcBorders>
              <w:top w:val="single" w:sz="8" w:space="0" w:color="000000"/>
              <w:left w:val="nil"/>
              <w:bottom w:val="single" w:sz="5" w:space="0" w:color="000000"/>
              <w:right w:val="nil"/>
            </w:tcBorders>
          </w:tcPr>
          <w:p w14:paraId="1F2AF3AD" w14:textId="77777777" w:rsidR="007806D2" w:rsidRPr="003E130D" w:rsidRDefault="007806D2" w:rsidP="003E130D">
            <w:pPr>
              <w:spacing w:line="240" w:lineRule="atLeast"/>
              <w:ind w:firstLineChars="0" w:firstLine="0"/>
              <w:jc w:val="left"/>
              <w:rPr>
                <w:rFonts w:ascii="等线" w:eastAsia="等线" w:hAnsi="等线" w:hint="eastAsia"/>
              </w:rPr>
            </w:pPr>
            <w:r w:rsidRPr="003E130D">
              <w:rPr>
                <w:rFonts w:ascii="等线" w:eastAsia="等线" w:hAnsi="等线"/>
                <w:sz w:val="18"/>
              </w:rPr>
              <w:t xml:space="preserve">能耗 </w:t>
            </w:r>
            <w:r w:rsidRPr="003E130D">
              <w:rPr>
                <w:rFonts w:eastAsia="Times New Roman"/>
                <w:sz w:val="18"/>
              </w:rPr>
              <w:t xml:space="preserve">/ kWh </w:t>
            </w:r>
            <w:r w:rsidRPr="003E130D">
              <w:rPr>
                <w:rFonts w:ascii="等线" w:eastAsia="等线" w:hAnsi="等线"/>
                <w:sz w:val="18"/>
              </w:rPr>
              <w:t>期望时间逾期箱数 结论</w:t>
            </w:r>
          </w:p>
        </w:tc>
      </w:tr>
      <w:tr w:rsidR="007806D2" w14:paraId="21B38023" w14:textId="77777777" w:rsidTr="003E130D">
        <w:trPr>
          <w:trHeight w:val="216"/>
          <w:jc w:val="center"/>
        </w:trPr>
        <w:tc>
          <w:tcPr>
            <w:tcW w:w="3703" w:type="dxa"/>
            <w:tcBorders>
              <w:top w:val="nil"/>
              <w:left w:val="nil"/>
              <w:bottom w:val="nil"/>
              <w:right w:val="nil"/>
            </w:tcBorders>
          </w:tcPr>
          <w:p w14:paraId="341A321C" w14:textId="77777777" w:rsidR="007806D2" w:rsidRPr="003E130D" w:rsidRDefault="007806D2" w:rsidP="003E130D">
            <w:pPr>
              <w:tabs>
                <w:tab w:val="right" w:pos="3623"/>
              </w:tabs>
              <w:spacing w:line="240" w:lineRule="atLeast"/>
              <w:ind w:firstLineChars="0" w:firstLine="0"/>
              <w:jc w:val="left"/>
              <w:rPr>
                <w:rFonts w:ascii="等线" w:eastAsia="等线" w:hAnsi="等线" w:hint="eastAsia"/>
              </w:rPr>
            </w:pPr>
            <w:r w:rsidRPr="003E130D">
              <w:rPr>
                <w:rFonts w:ascii="等线" w:eastAsia="等线" w:hAnsi="等线"/>
                <w:sz w:val="18"/>
              </w:rPr>
              <w:t xml:space="preserve">同一 </w:t>
            </w:r>
            <w:r w:rsidRPr="003E130D">
              <w:rPr>
                <w:rFonts w:eastAsia="Times New Roman"/>
                <w:sz w:val="18"/>
              </w:rPr>
              <w:t xml:space="preserve">23 </w:t>
            </w:r>
            <w:r w:rsidRPr="003E130D">
              <w:rPr>
                <w:rFonts w:ascii="等线" w:eastAsia="等线" w:hAnsi="等线"/>
                <w:sz w:val="18"/>
              </w:rPr>
              <w:t xml:space="preserve">组批 </w:t>
            </w:r>
            <w:r w:rsidRPr="003E130D">
              <w:rPr>
                <w:rFonts w:eastAsia="Times New Roman"/>
                <w:sz w:val="18"/>
              </w:rPr>
              <w:t xml:space="preserve">+ </w:t>
            </w:r>
            <w:r w:rsidRPr="003E130D">
              <w:rPr>
                <w:rFonts w:ascii="等线" w:eastAsia="等线" w:hAnsi="等线"/>
                <w:sz w:val="18"/>
              </w:rPr>
              <w:t>最早硬截止贪心</w:t>
            </w:r>
            <w:r w:rsidRPr="003E130D">
              <w:rPr>
                <w:rFonts w:ascii="等线" w:eastAsia="等线" w:hAnsi="等线"/>
                <w:sz w:val="18"/>
              </w:rPr>
              <w:tab/>
            </w:r>
            <w:r w:rsidRPr="003E130D">
              <w:rPr>
                <w:rFonts w:eastAsia="Times New Roman"/>
                <w:sz w:val="18"/>
              </w:rPr>
              <w:t>23</w:t>
            </w:r>
          </w:p>
        </w:tc>
        <w:tc>
          <w:tcPr>
            <w:tcW w:w="917" w:type="dxa"/>
            <w:tcBorders>
              <w:top w:val="nil"/>
              <w:left w:val="nil"/>
              <w:bottom w:val="nil"/>
              <w:right w:val="nil"/>
            </w:tcBorders>
          </w:tcPr>
          <w:p w14:paraId="6C013E67" w14:textId="77777777" w:rsidR="007806D2" w:rsidRPr="003E130D" w:rsidRDefault="007806D2" w:rsidP="003E130D">
            <w:pPr>
              <w:spacing w:line="240" w:lineRule="atLeast"/>
              <w:ind w:left="45" w:firstLineChars="0" w:firstLine="0"/>
              <w:jc w:val="left"/>
              <w:rPr>
                <w:rFonts w:ascii="等线" w:eastAsia="等线" w:hAnsi="等线" w:hint="eastAsia"/>
              </w:rPr>
            </w:pPr>
            <w:r w:rsidRPr="003E130D">
              <w:rPr>
                <w:rFonts w:eastAsia="Times New Roman"/>
                <w:sz w:val="18"/>
              </w:rPr>
              <w:t>8904.8</w:t>
            </w:r>
          </w:p>
        </w:tc>
        <w:tc>
          <w:tcPr>
            <w:tcW w:w="3692" w:type="dxa"/>
            <w:tcBorders>
              <w:top w:val="nil"/>
              <w:left w:val="nil"/>
              <w:bottom w:val="nil"/>
              <w:right w:val="nil"/>
            </w:tcBorders>
          </w:tcPr>
          <w:p w14:paraId="06C3D448" w14:textId="77777777" w:rsidR="007806D2" w:rsidRPr="003E130D" w:rsidRDefault="007806D2" w:rsidP="003E130D">
            <w:pPr>
              <w:tabs>
                <w:tab w:val="right" w:pos="3509"/>
              </w:tabs>
              <w:spacing w:line="240" w:lineRule="atLeast"/>
              <w:ind w:firstLineChars="0" w:firstLine="0"/>
              <w:jc w:val="left"/>
              <w:rPr>
                <w:rFonts w:ascii="等线" w:eastAsia="等线" w:hAnsi="等线" w:hint="eastAsia"/>
              </w:rPr>
            </w:pPr>
            <w:r w:rsidRPr="003E130D">
              <w:rPr>
                <w:rFonts w:eastAsia="Times New Roman"/>
                <w:sz w:val="18"/>
              </w:rPr>
              <w:t>66.8198</w:t>
            </w:r>
            <w:r w:rsidRPr="003E130D">
              <w:rPr>
                <w:rFonts w:eastAsia="Times New Roman"/>
                <w:sz w:val="18"/>
              </w:rPr>
              <w:tab/>
            </w:r>
            <w:r w:rsidR="000D5A5F" w:rsidRPr="003E130D">
              <w:rPr>
                <w:rFonts w:eastAsia="Times New Roman"/>
                <w:sz w:val="18"/>
              </w:rPr>
              <w:t>4</w:t>
            </w:r>
            <w:r w:rsidR="000D5A5F" w:rsidRPr="003E130D">
              <w:rPr>
                <w:rFonts w:ascii="宋体" w:hAnsi="宋体" w:cs="宋体" w:hint="eastAsia"/>
                <w:sz w:val="18"/>
              </w:rPr>
              <w:t>箱期望时间逾期</w:t>
            </w:r>
          </w:p>
        </w:tc>
      </w:tr>
      <w:tr w:rsidR="007806D2" w14:paraId="0DBB5E73" w14:textId="77777777" w:rsidTr="003E130D">
        <w:trPr>
          <w:trHeight w:val="216"/>
          <w:jc w:val="center"/>
        </w:trPr>
        <w:tc>
          <w:tcPr>
            <w:tcW w:w="3703" w:type="dxa"/>
            <w:tcBorders>
              <w:top w:val="nil"/>
              <w:left w:val="nil"/>
              <w:bottom w:val="nil"/>
              <w:right w:val="nil"/>
            </w:tcBorders>
          </w:tcPr>
          <w:p w14:paraId="7E47781B" w14:textId="77777777" w:rsidR="007806D2" w:rsidRPr="003E130D" w:rsidRDefault="007806D2" w:rsidP="003E130D">
            <w:pPr>
              <w:spacing w:line="240" w:lineRule="atLeast"/>
              <w:ind w:left="80" w:firstLineChars="0" w:firstLine="0"/>
              <w:jc w:val="left"/>
              <w:rPr>
                <w:rFonts w:ascii="等线" w:eastAsia="等线" w:hAnsi="等线" w:hint="eastAsia"/>
              </w:rPr>
            </w:pPr>
            <w:r w:rsidRPr="003E130D">
              <w:rPr>
                <w:rFonts w:ascii="等线" w:eastAsia="等线" w:hAnsi="等线"/>
                <w:sz w:val="18"/>
              </w:rPr>
              <w:t xml:space="preserve">本轮组批调整 </w:t>
            </w:r>
            <w:r w:rsidRPr="003E130D">
              <w:rPr>
                <w:rFonts w:eastAsia="Times New Roman"/>
                <w:sz w:val="18"/>
              </w:rPr>
              <w:t>+ CP-SAT</w:t>
            </w:r>
            <w:r w:rsidRPr="003E130D">
              <w:rPr>
                <w:rFonts w:ascii="等线" w:eastAsia="等线" w:hAnsi="等线"/>
                <w:sz w:val="18"/>
              </w:rPr>
              <w:t xml:space="preserve">（主方案） </w:t>
            </w:r>
            <w:r w:rsidRPr="003E130D">
              <w:rPr>
                <w:rFonts w:eastAsia="Times New Roman"/>
                <w:sz w:val="18"/>
              </w:rPr>
              <w:t>23</w:t>
            </w:r>
          </w:p>
        </w:tc>
        <w:tc>
          <w:tcPr>
            <w:tcW w:w="917" w:type="dxa"/>
            <w:tcBorders>
              <w:top w:val="nil"/>
              <w:left w:val="nil"/>
              <w:bottom w:val="nil"/>
              <w:right w:val="nil"/>
            </w:tcBorders>
          </w:tcPr>
          <w:p w14:paraId="16D7A942" w14:textId="77777777" w:rsidR="007806D2" w:rsidRPr="003E130D" w:rsidRDefault="007806D2" w:rsidP="003E130D">
            <w:pPr>
              <w:spacing w:line="240" w:lineRule="atLeast"/>
              <w:ind w:left="45" w:firstLineChars="0" w:firstLine="0"/>
              <w:jc w:val="left"/>
              <w:rPr>
                <w:rFonts w:ascii="等线" w:eastAsia="等线" w:hAnsi="等线" w:hint="eastAsia"/>
              </w:rPr>
            </w:pPr>
            <w:r w:rsidRPr="003E130D">
              <w:rPr>
                <w:rFonts w:eastAsia="Times New Roman"/>
                <w:sz w:val="18"/>
              </w:rPr>
              <w:t>7740.2</w:t>
            </w:r>
          </w:p>
        </w:tc>
        <w:tc>
          <w:tcPr>
            <w:tcW w:w="3692" w:type="dxa"/>
            <w:tcBorders>
              <w:top w:val="nil"/>
              <w:left w:val="nil"/>
              <w:bottom w:val="nil"/>
              <w:right w:val="nil"/>
            </w:tcBorders>
          </w:tcPr>
          <w:p w14:paraId="6A850FC8" w14:textId="77777777" w:rsidR="007806D2" w:rsidRPr="003E130D" w:rsidRDefault="007806D2" w:rsidP="003E130D">
            <w:pPr>
              <w:tabs>
                <w:tab w:val="center" w:pos="2664"/>
              </w:tabs>
              <w:spacing w:line="240" w:lineRule="atLeast"/>
              <w:ind w:firstLineChars="0" w:firstLine="0"/>
              <w:jc w:val="left"/>
              <w:rPr>
                <w:rFonts w:ascii="等线" w:eastAsia="等线" w:hAnsi="等线" w:hint="eastAsia"/>
              </w:rPr>
            </w:pPr>
            <w:r w:rsidRPr="003E130D">
              <w:rPr>
                <w:rFonts w:eastAsia="Times New Roman"/>
                <w:sz w:val="18"/>
              </w:rPr>
              <w:t>66.8198</w:t>
            </w:r>
            <w:r w:rsidRPr="003E130D">
              <w:rPr>
                <w:rFonts w:eastAsia="Times New Roman"/>
                <w:sz w:val="18"/>
              </w:rPr>
              <w:tab/>
              <w:t xml:space="preserve">0 </w:t>
            </w:r>
            <w:r w:rsidRPr="003E130D">
              <w:rPr>
                <w:rFonts w:ascii="等线" w:eastAsia="等线" w:hAnsi="等线"/>
                <w:sz w:val="18"/>
              </w:rPr>
              <w:t>达标</w:t>
            </w:r>
          </w:p>
        </w:tc>
      </w:tr>
      <w:tr w:rsidR="007806D2" w14:paraId="25C64A42" w14:textId="77777777" w:rsidTr="003E130D">
        <w:trPr>
          <w:trHeight w:val="282"/>
          <w:jc w:val="center"/>
        </w:trPr>
        <w:tc>
          <w:tcPr>
            <w:tcW w:w="3703" w:type="dxa"/>
            <w:tcBorders>
              <w:top w:val="nil"/>
              <w:left w:val="nil"/>
              <w:bottom w:val="single" w:sz="8" w:space="0" w:color="000000"/>
              <w:right w:val="nil"/>
            </w:tcBorders>
          </w:tcPr>
          <w:p w14:paraId="68231FBE" w14:textId="77777777" w:rsidR="007806D2" w:rsidRPr="003E130D" w:rsidRDefault="007806D2" w:rsidP="003E130D">
            <w:pPr>
              <w:tabs>
                <w:tab w:val="right" w:pos="3623"/>
              </w:tabs>
              <w:spacing w:line="240" w:lineRule="atLeast"/>
              <w:ind w:firstLineChars="0" w:firstLine="0"/>
              <w:jc w:val="left"/>
              <w:rPr>
                <w:rFonts w:ascii="等线" w:eastAsia="等线" w:hAnsi="等线" w:hint="eastAsia"/>
              </w:rPr>
            </w:pPr>
            <w:r w:rsidRPr="003E130D">
              <w:rPr>
                <w:rFonts w:ascii="等线" w:eastAsia="等线" w:hAnsi="等线"/>
                <w:sz w:val="18"/>
              </w:rPr>
              <w:t>本轮通信友好时序</w:t>
            </w:r>
            <w:r w:rsidRPr="003E130D">
              <w:rPr>
                <w:rFonts w:ascii="等线" w:eastAsia="等线" w:hAnsi="等线"/>
                <w:sz w:val="18"/>
              </w:rPr>
              <w:tab/>
            </w:r>
            <w:r w:rsidRPr="003E130D">
              <w:rPr>
                <w:rFonts w:eastAsia="Times New Roman"/>
                <w:sz w:val="18"/>
              </w:rPr>
              <w:t>23</w:t>
            </w:r>
          </w:p>
        </w:tc>
        <w:tc>
          <w:tcPr>
            <w:tcW w:w="917" w:type="dxa"/>
            <w:tcBorders>
              <w:top w:val="nil"/>
              <w:left w:val="nil"/>
              <w:bottom w:val="single" w:sz="8" w:space="0" w:color="000000"/>
              <w:right w:val="nil"/>
            </w:tcBorders>
          </w:tcPr>
          <w:p w14:paraId="26859E2E" w14:textId="77777777" w:rsidR="007806D2" w:rsidRPr="003E130D" w:rsidRDefault="007806D2" w:rsidP="003E130D">
            <w:pPr>
              <w:spacing w:line="240" w:lineRule="atLeast"/>
              <w:ind w:left="45" w:firstLineChars="0" w:firstLine="0"/>
              <w:jc w:val="left"/>
              <w:rPr>
                <w:rFonts w:ascii="等线" w:eastAsia="等线" w:hAnsi="等线" w:hint="eastAsia"/>
              </w:rPr>
            </w:pPr>
            <w:r w:rsidRPr="003E130D">
              <w:rPr>
                <w:rFonts w:eastAsia="Times New Roman"/>
                <w:sz w:val="18"/>
              </w:rPr>
              <w:t>7891.1</w:t>
            </w:r>
          </w:p>
        </w:tc>
        <w:tc>
          <w:tcPr>
            <w:tcW w:w="3692" w:type="dxa"/>
            <w:tcBorders>
              <w:top w:val="nil"/>
              <w:left w:val="nil"/>
              <w:bottom w:val="single" w:sz="8" w:space="0" w:color="000000"/>
              <w:right w:val="nil"/>
            </w:tcBorders>
          </w:tcPr>
          <w:p w14:paraId="6F122299" w14:textId="77777777" w:rsidR="007806D2" w:rsidRPr="003E130D" w:rsidRDefault="007806D2" w:rsidP="003E130D">
            <w:pPr>
              <w:tabs>
                <w:tab w:val="right" w:pos="3509"/>
              </w:tabs>
              <w:spacing w:line="240" w:lineRule="atLeast"/>
              <w:ind w:firstLineChars="0" w:firstLine="0"/>
              <w:jc w:val="left"/>
              <w:rPr>
                <w:rFonts w:ascii="等线" w:eastAsia="等线" w:hAnsi="等线" w:hint="eastAsia"/>
              </w:rPr>
            </w:pPr>
            <w:r w:rsidRPr="003E130D">
              <w:rPr>
                <w:rFonts w:eastAsia="Times New Roman"/>
                <w:sz w:val="18"/>
              </w:rPr>
              <w:t>66.8198</w:t>
            </w:r>
            <w:r w:rsidRPr="003E130D">
              <w:rPr>
                <w:rFonts w:eastAsia="Times New Roman"/>
                <w:sz w:val="18"/>
              </w:rPr>
              <w:tab/>
              <w:t xml:space="preserve">0 </w:t>
            </w:r>
            <w:r w:rsidRPr="003E130D">
              <w:rPr>
                <w:rFonts w:ascii="等线" w:eastAsia="等线" w:hAnsi="等线"/>
                <w:sz w:val="18"/>
              </w:rPr>
              <w:t>供四中继用</w:t>
            </w:r>
          </w:p>
        </w:tc>
      </w:tr>
    </w:tbl>
    <w:p w14:paraId="431B976C" w14:textId="77777777" w:rsidR="007806D2" w:rsidRDefault="007806D2" w:rsidP="007806D2">
      <w:pPr>
        <w:spacing w:after="317" w:line="260" w:lineRule="auto"/>
        <w:ind w:left="3887" w:firstLine="360"/>
        <w:jc w:val="left"/>
      </w:pPr>
      <w:r>
        <w:rPr>
          <w:sz w:val="18"/>
        </w:rPr>
        <w:t>注：第一行为方案文件给出的原方案基线；第二、三行使用完全相同的组批与能耗，差别只在调度方法，用于分离</w:t>
      </w:r>
      <w:r>
        <w:rPr>
          <w:rFonts w:ascii="黑体" w:eastAsia="黑体" w:hAnsi="黑体" w:cs="黑体"/>
          <w:sz w:val="18"/>
        </w:rPr>
        <w:t>组批调整</w:t>
      </w:r>
      <w:r>
        <w:rPr>
          <w:sz w:val="18"/>
        </w:rPr>
        <w:t>与</w:t>
      </w:r>
      <w:r>
        <w:rPr>
          <w:rFonts w:ascii="黑体" w:eastAsia="黑体" w:hAnsi="黑体" w:cs="黑体"/>
          <w:sz w:val="18"/>
        </w:rPr>
        <w:t>时序优化</w:t>
      </w:r>
      <w:r>
        <w:rPr>
          <w:sz w:val="18"/>
        </w:rPr>
        <w:t>的各自贡献。</w:t>
      </w:r>
    </w:p>
    <w:p w14:paraId="148CF516" w14:textId="77777777" w:rsidR="007806D2" w:rsidRDefault="007806D2" w:rsidP="00124C0B">
      <w:pPr>
        <w:ind w:firstLine="480"/>
      </w:pPr>
      <w:r>
        <w:t>表</w:t>
      </w:r>
      <w:r>
        <w:t xml:space="preserve"> </w:t>
      </w:r>
      <w:r>
        <w:rPr>
          <w:rFonts w:eastAsia="Times New Roman"/>
        </w:rPr>
        <w:t xml:space="preserve">7.9 </w:t>
      </w:r>
      <w:r>
        <w:t>给出四个方案的关键指标。原方案的</w:t>
      </w:r>
      <w:r>
        <w:t xml:space="preserve"> </w:t>
      </w:r>
      <w:r>
        <w:rPr>
          <w:rFonts w:eastAsia="Times New Roman"/>
        </w:rPr>
        <w:t xml:space="preserve">22 </w:t>
      </w:r>
      <w:r>
        <w:t>架次虽然架次数更少，但在全部</w:t>
      </w:r>
      <w:r>
        <w:t xml:space="preserve"> </w:t>
      </w:r>
      <w:r>
        <w:rPr>
          <w:rFonts w:eastAsia="Times New Roman"/>
        </w:rPr>
        <w:t xml:space="preserve">80 </w:t>
      </w:r>
      <w:r>
        <w:t>箱的期望时间口径下有</w:t>
      </w:r>
      <w:r>
        <w:t xml:space="preserve"> </w:t>
      </w:r>
      <w:r>
        <w:rPr>
          <w:rFonts w:eastAsia="Times New Roman"/>
          <w:b/>
        </w:rPr>
        <w:t xml:space="preserve">17 </w:t>
      </w:r>
      <w:r>
        <w:rPr>
          <w:rFonts w:ascii="黑体" w:eastAsia="黑体" w:hAnsi="黑体" w:cs="黑体"/>
        </w:rPr>
        <w:t>箱逾期</w:t>
      </w:r>
      <w:r>
        <w:t>，且最晚返回</w:t>
      </w:r>
      <w:r>
        <w:t xml:space="preserve"> </w:t>
      </w:r>
      <w:r>
        <w:rPr>
          <w:rFonts w:eastAsia="Times New Roman"/>
        </w:rPr>
        <w:t>13651.5s</w:t>
      </w:r>
      <w:r w:rsidR="000D5A5F">
        <w:rPr>
          <w:rFonts w:hint="eastAsia"/>
        </w:rPr>
        <w:t>。</w:t>
      </w:r>
      <w:r>
        <w:t>目标；本文方案多飞</w:t>
      </w:r>
      <w:r>
        <w:t xml:space="preserve"> </w:t>
      </w:r>
      <w:r>
        <w:rPr>
          <w:rFonts w:eastAsia="Times New Roman"/>
        </w:rPr>
        <w:t xml:space="preserve">1 </w:t>
      </w:r>
      <w:r>
        <w:t>个架次，换来的是</w:t>
      </w:r>
      <w:r>
        <w:rPr>
          <w:rFonts w:ascii="黑体" w:eastAsia="黑体" w:hAnsi="黑体" w:cs="黑体"/>
        </w:rPr>
        <w:t xml:space="preserve">最晚返回缩短 </w:t>
      </w:r>
      <w:r>
        <w:rPr>
          <w:rFonts w:eastAsia="Times New Roman"/>
          <w:b/>
        </w:rPr>
        <w:t>43.30%</w:t>
      </w:r>
      <w:r>
        <w:rPr>
          <w:rFonts w:ascii="黑体" w:eastAsia="黑体" w:hAnsi="黑体" w:cs="黑体"/>
        </w:rPr>
        <w:t xml:space="preserve">、运输能耗降低 </w:t>
      </w:r>
      <w:r>
        <w:rPr>
          <w:rFonts w:eastAsia="Times New Roman"/>
          <w:b/>
        </w:rPr>
        <w:t>18.77%</w:t>
      </w:r>
      <w:r>
        <w:rPr>
          <w:rFonts w:ascii="黑体" w:eastAsia="黑体" w:hAnsi="黑体" w:cs="黑体"/>
        </w:rPr>
        <w:t>、逾期箱数归零</w:t>
      </w:r>
      <w:r>
        <w:t>。</w:t>
      </w:r>
    </w:p>
    <w:p w14:paraId="7EA30137" w14:textId="77777777" w:rsidR="007806D2" w:rsidRDefault="007806D2" w:rsidP="00124C0B">
      <w:pPr>
        <w:ind w:firstLine="480"/>
      </w:pPr>
      <w:r>
        <w:t>表中第三行与第二行的对比尤其重要：</w:t>
      </w:r>
      <w:r>
        <w:rPr>
          <w:rFonts w:ascii="黑体" w:eastAsia="黑体" w:hAnsi="黑体" w:cs="黑体"/>
        </w:rPr>
        <w:t>两者使用完全相同的组批与能耗</w:t>
      </w:r>
      <w:r>
        <w:t>，唯一差别是</w:t>
      </w:r>
      <w:r>
        <w:rPr>
          <w:rFonts w:eastAsia="Times New Roman"/>
        </w:rPr>
        <w:t xml:space="preserve">” </w:t>
      </w:r>
      <w:r>
        <w:t>最早硬截止贪心</w:t>
      </w:r>
      <w:r>
        <w:rPr>
          <w:rFonts w:eastAsia="Times New Roman"/>
        </w:rPr>
        <w:t xml:space="preserve">” </w:t>
      </w:r>
      <w:r>
        <w:t>与</w:t>
      </w:r>
      <w:r>
        <w:rPr>
          <w:rFonts w:eastAsia="Times New Roman"/>
        </w:rPr>
        <w:t xml:space="preserve">”CP-SAT </w:t>
      </w:r>
      <w:r>
        <w:t>区间调度</w:t>
      </w:r>
      <w:r>
        <w:rPr>
          <w:rFonts w:eastAsia="Times New Roman"/>
        </w:rPr>
        <w:t>”</w:t>
      </w:r>
      <w:r>
        <w:t>。前者最晚返回</w:t>
      </w:r>
      <w:r>
        <w:t xml:space="preserve"> </w:t>
      </w:r>
      <w:r>
        <w:rPr>
          <w:rFonts w:eastAsia="Times New Roman"/>
        </w:rPr>
        <w:t>8904.77s</w:t>
      </w:r>
      <w:r>
        <w:t>，后者</w:t>
      </w:r>
      <w:r>
        <w:t xml:space="preserve"> </w:t>
      </w:r>
      <w:r>
        <w:rPr>
          <w:rFonts w:eastAsia="Times New Roman"/>
        </w:rPr>
        <w:t>7740.19s</w:t>
      </w:r>
      <w:r>
        <w:t>，改进</w:t>
      </w:r>
      <w:r>
        <w:rPr>
          <w:rFonts w:ascii="黑体" w:eastAsia="黑体" w:hAnsi="黑体" w:cs="黑体"/>
        </w:rPr>
        <w:t>完全来自资源调度而非组批</w:t>
      </w:r>
      <w:r>
        <w:t>，说明实体机与电池的时间冲突确实是本问的一个独立瓶颈。</w:t>
      </w:r>
    </w:p>
    <w:p w14:paraId="4E728BF9" w14:textId="77777777" w:rsidR="007806D2" w:rsidRDefault="007806D2" w:rsidP="000D5A5F">
      <w:pPr>
        <w:pStyle w:val="3"/>
        <w:spacing w:before="156" w:after="156"/>
      </w:pPr>
      <w:r w:rsidRPr="000D5A5F">
        <w:t xml:space="preserve">7.4 </w:t>
      </w:r>
      <w:r w:rsidRPr="000D5A5F">
        <w:t>结果与验证已独</w:t>
      </w:r>
      <w:r>
        <w:rPr>
          <w:rFonts w:ascii="黑体" w:hAnsi="黑体" w:cs="黑体"/>
        </w:rPr>
        <w:t>立复核项</w:t>
      </w:r>
      <w:r>
        <w:t>：</w:t>
      </w:r>
    </w:p>
    <w:p w14:paraId="1B70A600" w14:textId="77777777" w:rsidR="007806D2" w:rsidRDefault="007806D2" w:rsidP="000D5A5F">
      <w:pPr>
        <w:ind w:firstLine="482"/>
      </w:pPr>
      <w:r>
        <w:rPr>
          <w:rFonts w:eastAsia="Times New Roman"/>
          <w:b/>
        </w:rPr>
        <w:t xml:space="preserve">80 </w:t>
      </w:r>
      <w:r>
        <w:rPr>
          <w:rFonts w:ascii="黑体" w:eastAsia="黑体" w:hAnsi="黑体" w:cs="黑体"/>
        </w:rPr>
        <w:t>箱唯一交付</w:t>
      </w:r>
      <w:r>
        <w:t>：</w:t>
      </w:r>
      <w:r>
        <w:rPr>
          <w:rFonts w:eastAsia="Times New Roman"/>
        </w:rPr>
        <w:t xml:space="preserve">23 </w:t>
      </w:r>
      <w:r>
        <w:t>个架次的货箱集合并集恰为</w:t>
      </w:r>
      <w:r>
        <w:t xml:space="preserve"> </w:t>
      </w:r>
      <w:r>
        <w:rPr>
          <w:rFonts w:eastAsia="Times New Roman"/>
        </w:rPr>
        <w:t xml:space="preserve">80 </w:t>
      </w:r>
      <w:r>
        <w:t>箱，两两不交。</w:t>
      </w:r>
    </w:p>
    <w:p w14:paraId="4B9D1FF9" w14:textId="77777777" w:rsidR="007806D2" w:rsidRDefault="007806D2" w:rsidP="000D5A5F">
      <w:pPr>
        <w:ind w:firstLine="480"/>
      </w:pPr>
      <w:r>
        <w:rPr>
          <w:rFonts w:ascii="黑体" w:eastAsia="黑体" w:hAnsi="黑体" w:cs="黑体"/>
        </w:rPr>
        <w:t>硬时限</w:t>
      </w:r>
      <w:r>
        <w:t>：</w:t>
      </w:r>
      <w:r>
        <w:rPr>
          <w:rFonts w:eastAsia="Times New Roman"/>
        </w:rPr>
        <w:t xml:space="preserve">31 </w:t>
      </w:r>
      <w:r>
        <w:t>个硬约束货箱（首批</w:t>
      </w:r>
      <w:r>
        <w:t xml:space="preserve"> </w:t>
      </w:r>
      <w:r>
        <w:rPr>
          <w:rFonts w:eastAsia="Times New Roman"/>
        </w:rPr>
        <w:t xml:space="preserve">30 </w:t>
      </w:r>
      <w:r>
        <w:rPr>
          <w:rFonts w:ascii="Cambria" w:eastAsia="Cambria" w:hAnsi="Cambria" w:cs="Cambria"/>
        </w:rPr>
        <w:t xml:space="preserve">+ </w:t>
      </w:r>
      <w:r>
        <w:t>医疗</w:t>
      </w:r>
      <w:r>
        <w:t xml:space="preserve"> </w:t>
      </w:r>
      <w:r>
        <w:rPr>
          <w:rFonts w:eastAsia="Times New Roman"/>
        </w:rPr>
        <w:t>1</w:t>
      </w:r>
      <w:r>
        <w:t>）全部满足；本文进一步让全部</w:t>
      </w:r>
      <w:r>
        <w:t xml:space="preserve"> </w:t>
      </w:r>
      <w:r>
        <w:rPr>
          <w:rFonts w:eastAsia="Times New Roman"/>
        </w:rPr>
        <w:t xml:space="preserve">80 </w:t>
      </w:r>
      <w:r>
        <w:t>箱均在期望时间前送达。</w:t>
      </w:r>
    </w:p>
    <w:p w14:paraId="65E0625B" w14:textId="77777777" w:rsidR="007806D2" w:rsidRDefault="007806D2" w:rsidP="000D5A5F">
      <w:pPr>
        <w:ind w:firstLine="480"/>
      </w:pPr>
      <w:r>
        <w:rPr>
          <w:rFonts w:ascii="黑体" w:eastAsia="黑体" w:hAnsi="黑体" w:cs="黑体"/>
        </w:rPr>
        <w:t>资源占用</w:t>
      </w:r>
      <w:r>
        <w:t>：</w:t>
      </w:r>
      <w:r>
        <w:rPr>
          <w:rFonts w:eastAsia="Times New Roman"/>
        </w:rPr>
        <w:t xml:space="preserve">8 </w:t>
      </w:r>
      <w:r>
        <w:t>架实体机与</w:t>
      </w:r>
      <w:r>
        <w:t xml:space="preserve"> </w:t>
      </w:r>
      <w:r>
        <w:rPr>
          <w:rFonts w:eastAsia="Times New Roman"/>
        </w:rPr>
        <w:t xml:space="preserve">14 </w:t>
      </w:r>
      <w:r>
        <w:t>组电池的占用区间逐条比对，重叠数</w:t>
      </w:r>
      <w:r>
        <w:t xml:space="preserve"> </w:t>
      </w:r>
      <w:r>
        <w:rPr>
          <w:rFonts w:eastAsia="Times New Roman"/>
        </w:rPr>
        <w:t>0</w:t>
      </w:r>
      <w:r>
        <w:t>。</w:t>
      </w:r>
    </w:p>
    <w:p w14:paraId="6C2A2129" w14:textId="77777777" w:rsidR="007806D2" w:rsidRDefault="007806D2" w:rsidP="000D5A5F">
      <w:pPr>
        <w:ind w:firstLine="480"/>
      </w:pPr>
      <w:r>
        <w:rPr>
          <w:rFonts w:ascii="黑体" w:eastAsia="黑体" w:hAnsi="黑体" w:cs="黑体"/>
        </w:rPr>
        <w:t>逐段能耗</w:t>
      </w:r>
      <w:r>
        <w:t>：</w:t>
      </w:r>
      <w:r>
        <w:rPr>
          <w:rFonts w:eastAsia="Times New Roman"/>
        </w:rPr>
        <w:t xml:space="preserve">23 </w:t>
      </w:r>
      <w:r>
        <w:t>个架次按式</w:t>
      </w:r>
      <w:r>
        <w:t xml:space="preserve"> </w:t>
      </w:r>
      <w:r>
        <w:rPr>
          <w:rFonts w:eastAsia="Times New Roman"/>
        </w:rPr>
        <w:t xml:space="preserve">(5.3) </w:t>
      </w:r>
      <w:r>
        <w:t>逐段重算，与方案值一致（合计均为</w:t>
      </w:r>
      <w:r>
        <w:t xml:space="preserve"> </w:t>
      </w:r>
      <w:r>
        <w:rPr>
          <w:rFonts w:eastAsia="Times New Roman"/>
        </w:rPr>
        <w:t>66.8198kWh</w:t>
      </w:r>
      <w:r>
        <w:t>）。</w:t>
      </w:r>
    </w:p>
    <w:p w14:paraId="27471583" w14:textId="77777777" w:rsidR="007806D2" w:rsidRDefault="007806D2" w:rsidP="000D5A5F">
      <w:pPr>
        <w:ind w:firstLine="480"/>
      </w:pPr>
      <w:r>
        <w:rPr>
          <w:rFonts w:ascii="黑体" w:eastAsia="黑体" w:hAnsi="黑体" w:cs="黑体"/>
        </w:rPr>
        <w:t xml:space="preserve">返航 </w:t>
      </w:r>
      <w:r>
        <w:rPr>
          <w:b/>
        </w:rPr>
        <w:t>SOC</w:t>
      </w:r>
      <w:r>
        <w:t>：最低</w:t>
      </w:r>
      <w:r>
        <w:t xml:space="preserve"> 23.09%</w:t>
      </w:r>
      <w:r>
        <w:t>（</w:t>
      </w:r>
      <w:r>
        <w:t>T14</w:t>
      </w:r>
      <w:r>
        <w:t>，</w:t>
      </w:r>
      <w:r>
        <w:t xml:space="preserve">S004 </w:t>
      </w:r>
      <w:r>
        <w:t>的</w:t>
      </w:r>
      <w:r>
        <w:t xml:space="preserve"> C </w:t>
      </w:r>
      <w:r>
        <w:t>型架次），高于</w:t>
      </w:r>
      <w:r>
        <w:t xml:space="preserve"> 20% </w:t>
      </w:r>
      <w:r>
        <w:t>下限。</w:t>
      </w:r>
    </w:p>
    <w:p w14:paraId="6D11008E" w14:textId="77777777" w:rsidR="007806D2" w:rsidRDefault="007806D2" w:rsidP="000D5A5F">
      <w:pPr>
        <w:ind w:firstLine="480"/>
      </w:pPr>
      <w:r>
        <w:rPr>
          <w:rFonts w:ascii="黑体" w:eastAsia="黑体" w:hAnsi="黑体" w:cs="黑体"/>
        </w:rPr>
        <w:t>最优性边界（如实说明）</w:t>
      </w:r>
      <w:r>
        <w:t>：本文的</w:t>
      </w:r>
      <w:r>
        <w:rPr>
          <w:rFonts w:eastAsia="Times New Roman"/>
        </w:rPr>
        <w:t xml:space="preserve">” </w:t>
      </w:r>
      <w:r>
        <w:t>最优</w:t>
      </w:r>
      <w:r>
        <w:rPr>
          <w:rFonts w:eastAsia="Times New Roman"/>
        </w:rPr>
        <w:t xml:space="preserve">” </w:t>
      </w:r>
      <w:r>
        <w:t>仅指</w:t>
      </w:r>
      <w:r>
        <w:rPr>
          <w:rFonts w:ascii="黑体" w:eastAsia="黑体" w:hAnsi="黑体" w:cs="黑体"/>
        </w:rPr>
        <w:t xml:space="preserve">在固定的 </w:t>
      </w:r>
      <w:r>
        <w:rPr>
          <w:rFonts w:eastAsia="Times New Roman"/>
          <w:b/>
        </w:rPr>
        <w:t xml:space="preserve">23 </w:t>
      </w:r>
      <w:r>
        <w:rPr>
          <w:rFonts w:ascii="黑体" w:eastAsia="黑体" w:hAnsi="黑体" w:cs="黑体"/>
        </w:rPr>
        <w:t>个候选架次上，</w:t>
      </w:r>
      <w:r>
        <w:rPr>
          <w:rFonts w:eastAsia="Times New Roman"/>
          <w:b/>
        </w:rPr>
        <w:t xml:space="preserve">0.1s </w:t>
      </w:r>
      <w:r>
        <w:rPr>
          <w:rFonts w:ascii="黑体" w:eastAsia="黑体" w:hAnsi="黑体" w:cs="黑体"/>
        </w:rPr>
        <w:t>网格意义下的调度最优</w:t>
      </w:r>
      <w:r>
        <w:t>。对于</w:t>
      </w:r>
      <w:r>
        <w:rPr>
          <w:rFonts w:eastAsia="Times New Roman"/>
        </w:rPr>
        <w:t xml:space="preserve">” </w:t>
      </w:r>
      <w:r>
        <w:t>是否存在更少架次或更低能耗的组批组合</w:t>
      </w:r>
      <w:r>
        <w:rPr>
          <w:rFonts w:eastAsia="Times New Roman"/>
        </w:rPr>
        <w:t>”</w:t>
      </w:r>
      <w:r>
        <w:t>、</w:t>
      </w:r>
      <w:r>
        <w:rPr>
          <w:rFonts w:eastAsia="Times New Roman"/>
        </w:rPr>
        <w:t xml:space="preserve">” </w:t>
      </w:r>
      <w:r>
        <w:t>是否存在跨站串联路线能进一步压缩完工时间</w:t>
      </w:r>
      <w:r>
        <w:rPr>
          <w:rFonts w:eastAsia="Times New Roman"/>
        </w:rPr>
        <w:t xml:space="preserve">” </w:t>
      </w:r>
      <w:r>
        <w:t>这两个问题，本文</w:t>
      </w:r>
      <w:r>
        <w:rPr>
          <w:rFonts w:ascii="黑体" w:eastAsia="黑体" w:hAnsi="黑体" w:cs="黑体"/>
        </w:rPr>
        <w:t>没有给出最优性证明</w:t>
      </w:r>
      <w:r>
        <w:t>。</w:t>
      </w:r>
      <w:r>
        <w:rPr>
          <w:rFonts w:eastAsia="Times New Roman"/>
        </w:rPr>
        <w:t xml:space="preserve">C </w:t>
      </w:r>
      <w:r>
        <w:t>型工作量给出的</w:t>
      </w:r>
    </w:p>
    <w:p w14:paraId="404F29BE" w14:textId="77777777" w:rsidR="007806D2" w:rsidRDefault="007806D2" w:rsidP="007806D2">
      <w:pPr>
        <w:spacing w:after="303"/>
        <w:ind w:left="324" w:right="179" w:firstLine="480"/>
      </w:pPr>
      <w:r>
        <w:rPr>
          <w:rFonts w:eastAsia="Times New Roman"/>
        </w:rPr>
        <w:t xml:space="preserve">7636.2s </w:t>
      </w:r>
      <w:r>
        <w:t>也只是当前组批下的一个简单下界，不是对所有可能组批的下界。</w:t>
      </w:r>
    </w:p>
    <w:p w14:paraId="38013611" w14:textId="77777777" w:rsidR="007806D2" w:rsidRPr="007806D2" w:rsidRDefault="007806D2" w:rsidP="003339FE">
      <w:pPr>
        <w:ind w:firstLine="480"/>
      </w:pPr>
    </w:p>
    <w:p w14:paraId="2183EE10" w14:textId="77777777" w:rsidR="003339FE" w:rsidRPr="00B56D77" w:rsidRDefault="003339FE" w:rsidP="00B56D77">
      <w:pPr>
        <w:pStyle w:val="2"/>
      </w:pPr>
      <w:r w:rsidRPr="00B56D77">
        <w:t xml:space="preserve">8 </w:t>
      </w:r>
      <w:r w:rsidRPr="00B56D77">
        <w:t>问题二：调度规则的对照与权衡分析</w:t>
      </w:r>
    </w:p>
    <w:p w14:paraId="5D50A504" w14:textId="77777777" w:rsidR="003339FE" w:rsidRDefault="003339FE" w:rsidP="00B56D77">
      <w:pPr>
        <w:ind w:firstLine="480"/>
      </w:pPr>
      <w:r>
        <w:t>第</w:t>
      </w:r>
      <w:r>
        <w:t xml:space="preserve"> </w:t>
      </w:r>
      <w:r>
        <w:rPr>
          <w:rFonts w:eastAsia="Times New Roman"/>
        </w:rPr>
        <w:t xml:space="preserve">7 </w:t>
      </w:r>
      <w:r>
        <w:t>节用</w:t>
      </w:r>
      <w:r>
        <w:rPr>
          <w:rFonts w:eastAsia="Times New Roman"/>
        </w:rPr>
        <w:t xml:space="preserve">” </w:t>
      </w:r>
      <w:r>
        <w:t>两阶段解耦</w:t>
      </w:r>
      <w:r>
        <w:t xml:space="preserve"> </w:t>
      </w:r>
      <w:r>
        <w:rPr>
          <w:rFonts w:ascii="Cambria" w:eastAsia="Cambria" w:hAnsi="Cambria" w:cs="Cambria"/>
        </w:rPr>
        <w:t xml:space="preserve">+ </w:t>
      </w:r>
      <w:r>
        <w:rPr>
          <w:rFonts w:eastAsia="Times New Roman"/>
        </w:rPr>
        <w:t xml:space="preserve">CP-SAT” </w:t>
      </w:r>
      <w:r>
        <w:t>得到方案。一个自然的问题是：</w:t>
      </w:r>
      <w:r>
        <w:rPr>
          <w:rFonts w:ascii="黑体" w:eastAsia="黑体" w:hAnsi="黑体" w:cs="黑体"/>
        </w:rPr>
        <w:t>这套调度究竟比</w:t>
      </w:r>
      <w:r>
        <w:rPr>
          <w:rFonts w:eastAsia="Times New Roman"/>
          <w:b/>
        </w:rPr>
        <w:t xml:space="preserve">” </w:t>
      </w:r>
      <w:r>
        <w:rPr>
          <w:rFonts w:ascii="黑体" w:eastAsia="黑体" w:hAnsi="黑体" w:cs="黑体"/>
        </w:rPr>
        <w:t>拍脑袋定个顺序</w:t>
      </w:r>
      <w:r>
        <w:rPr>
          <w:rFonts w:eastAsia="Times New Roman"/>
          <w:b/>
        </w:rPr>
        <w:t xml:space="preserve">” </w:t>
      </w:r>
      <w:r>
        <w:rPr>
          <w:rFonts w:ascii="黑体" w:eastAsia="黑体" w:hAnsi="黑体" w:cs="黑体"/>
        </w:rPr>
        <w:t>好多少？</w:t>
      </w:r>
      <w:r>
        <w:t>本节在同一组</w:t>
      </w:r>
      <w:r>
        <w:t xml:space="preserve"> </w:t>
      </w:r>
      <w:r>
        <w:rPr>
          <w:rFonts w:eastAsia="Times New Roman"/>
        </w:rPr>
        <w:t xml:space="preserve">23 </w:t>
      </w:r>
      <w:r>
        <w:t>个候选架次上，用四种规则与一个下界做对照（表</w:t>
      </w:r>
      <w:r>
        <w:t xml:space="preserve"> </w:t>
      </w:r>
      <w:r>
        <w:rPr>
          <w:rFonts w:eastAsia="Times New Roman"/>
        </w:rPr>
        <w:t>8.10</w:t>
      </w:r>
      <w:r>
        <w:t>、图</w:t>
      </w:r>
      <w:r>
        <w:t xml:space="preserve"> </w:t>
      </w:r>
      <w:r>
        <w:rPr>
          <w:rFonts w:eastAsia="Times New Roman"/>
        </w:rPr>
        <w:t>8.8</w:t>
      </w:r>
      <w:r>
        <w:t>）。四种规则都受同样的实体机</w:t>
      </w:r>
      <w:r>
        <w:rPr>
          <w:rFonts w:eastAsia="Times New Roman"/>
        </w:rPr>
        <w:t>/</w:t>
      </w:r>
      <w:r>
        <w:t>电池不重叠约束与时限约束，差别只在</w:t>
      </w:r>
      <w:r>
        <w:rPr>
          <w:rFonts w:ascii="黑体" w:eastAsia="黑体" w:hAnsi="黑体" w:cs="黑体"/>
        </w:rPr>
        <w:t>派工顺序</w:t>
      </w:r>
      <w:r>
        <w:t>。</w:t>
      </w:r>
    </w:p>
    <w:p w14:paraId="79D7760C" w14:textId="77777777" w:rsidR="003339FE" w:rsidRPr="00B56D77" w:rsidRDefault="003339FE" w:rsidP="00B56D77">
      <w:pPr>
        <w:pStyle w:val="3"/>
        <w:spacing w:before="156" w:after="156"/>
      </w:pPr>
      <w:r w:rsidRPr="00B56D77">
        <w:t xml:space="preserve">8.1 </w:t>
      </w:r>
      <w:r w:rsidRPr="00B56D77">
        <w:t>对照设置</w:t>
      </w:r>
    </w:p>
    <w:p w14:paraId="59D8A444" w14:textId="77777777" w:rsidR="003339FE" w:rsidRDefault="003339FE" w:rsidP="00D96CD7">
      <w:pPr>
        <w:ind w:firstLine="482"/>
      </w:pPr>
      <w:r>
        <w:rPr>
          <w:rFonts w:eastAsia="Times New Roman"/>
          <w:b/>
        </w:rPr>
        <w:t>CP-SAT</w:t>
      </w:r>
      <w:r>
        <w:rPr>
          <w:rFonts w:ascii="黑体" w:eastAsia="黑体" w:hAnsi="黑体" w:cs="黑体"/>
        </w:rPr>
        <w:t>（正文）</w:t>
      </w:r>
      <w:r>
        <w:t>：</w:t>
      </w:r>
      <w:r>
        <w:rPr>
          <w:rFonts w:eastAsia="Times New Roman"/>
        </w:rPr>
        <w:t xml:space="preserve">0.1s </w:t>
      </w:r>
      <w:r>
        <w:t>网格上的区间调度，固定架次数下最优。</w:t>
      </w:r>
    </w:p>
    <w:p w14:paraId="6722B2EC" w14:textId="77777777" w:rsidR="003339FE" w:rsidRDefault="003339FE" w:rsidP="00D96CD7">
      <w:pPr>
        <w:ind w:firstLine="482"/>
      </w:pPr>
      <w:r>
        <w:rPr>
          <w:rFonts w:eastAsia="Times New Roman"/>
          <w:b/>
        </w:rPr>
        <w:t>EDD</w:t>
      </w:r>
      <w:r>
        <w:rPr>
          <w:rFonts w:ascii="黑体" w:eastAsia="黑体" w:hAnsi="黑体" w:cs="黑体"/>
        </w:rPr>
        <w:t>（最早完工优先）</w:t>
      </w:r>
      <w:r>
        <w:t>：按架次历时升序派工，短任务先做。</w:t>
      </w:r>
    </w:p>
    <w:p w14:paraId="3936E8FE" w14:textId="77777777" w:rsidR="003339FE" w:rsidRDefault="003339FE" w:rsidP="00D96CD7">
      <w:pPr>
        <w:ind w:firstLine="482"/>
      </w:pPr>
      <w:r>
        <w:rPr>
          <w:rFonts w:eastAsia="Times New Roman"/>
          <w:b/>
        </w:rPr>
        <w:t>LPT</w:t>
      </w:r>
      <w:r>
        <w:rPr>
          <w:rFonts w:ascii="黑体" w:eastAsia="黑体" w:hAnsi="黑体" w:cs="黑体"/>
        </w:rPr>
        <w:t>（最长处理时间优先）</w:t>
      </w:r>
      <w:r>
        <w:t>：按架次历时降序派工，长任务先做。</w:t>
      </w:r>
    </w:p>
    <w:p w14:paraId="0A952946" w14:textId="77777777" w:rsidR="003339FE" w:rsidRDefault="003339FE" w:rsidP="00D96CD7">
      <w:pPr>
        <w:ind w:firstLine="482"/>
      </w:pPr>
      <w:r>
        <w:rPr>
          <w:rFonts w:eastAsia="Times New Roman"/>
          <w:b/>
        </w:rPr>
        <w:t>FIFO</w:t>
      </w:r>
      <w:r>
        <w:rPr>
          <w:rFonts w:ascii="黑体" w:eastAsia="黑体" w:hAnsi="黑体" w:cs="黑体"/>
        </w:rPr>
        <w:t>（先到先服务）</w:t>
      </w:r>
      <w:r>
        <w:t>：按架次编号派工。</w:t>
      </w:r>
    </w:p>
    <w:p w14:paraId="175D2378" w14:textId="77777777" w:rsidR="003339FE" w:rsidRDefault="003339FE" w:rsidP="00D96CD7">
      <w:pPr>
        <w:ind w:firstLine="482"/>
      </w:pPr>
      <w:r>
        <w:rPr>
          <w:rFonts w:eastAsia="Times New Roman"/>
          <w:b/>
        </w:rPr>
        <w:lastRenderedPageBreak/>
        <w:t xml:space="preserve">C </w:t>
      </w:r>
      <w:r>
        <w:rPr>
          <w:rFonts w:ascii="黑体" w:eastAsia="黑体" w:hAnsi="黑体" w:cs="黑体"/>
        </w:rPr>
        <w:t>型工作量并行下界</w:t>
      </w:r>
      <w:r>
        <w:t>：</w:t>
      </w:r>
      <w:r>
        <w:rPr>
          <w:rFonts w:eastAsia="Times New Roman"/>
        </w:rPr>
        <w:t xml:space="preserve">2 </w:t>
      </w:r>
      <w:r>
        <w:t>架</w:t>
      </w:r>
      <w:r>
        <w:t xml:space="preserve"> </w:t>
      </w:r>
      <w:r>
        <w:rPr>
          <w:rFonts w:eastAsia="Times New Roman"/>
        </w:rPr>
        <w:t xml:space="preserve">C </w:t>
      </w:r>
      <w:r>
        <w:t>型分担全部</w:t>
      </w:r>
      <w:r>
        <w:t xml:space="preserve"> </w:t>
      </w:r>
      <w:r>
        <w:rPr>
          <w:rFonts w:eastAsia="Times New Roman"/>
        </w:rPr>
        <w:t xml:space="preserve">C </w:t>
      </w:r>
      <w:r>
        <w:t>型工作量</w:t>
      </w:r>
      <w:r>
        <w:t xml:space="preserve"> </w:t>
      </w:r>
      <w:r>
        <w:rPr>
          <w:rFonts w:ascii="Cambria" w:eastAsia="Cambria" w:hAnsi="Cambria" w:cs="Cambria"/>
        </w:rPr>
        <w:t>15272</w:t>
      </w:r>
      <w:r>
        <w:rPr>
          <w:rFonts w:ascii="Cambria" w:eastAsia="Cambria" w:hAnsi="Cambria" w:cs="Cambria"/>
          <w:i/>
        </w:rPr>
        <w:t>.</w:t>
      </w:r>
      <w:r>
        <w:rPr>
          <w:rFonts w:ascii="Cambria" w:eastAsia="Cambria" w:hAnsi="Cambria" w:cs="Cambria"/>
        </w:rPr>
        <w:t>4/2 = 7636</w:t>
      </w:r>
      <w:r>
        <w:rPr>
          <w:rFonts w:ascii="Cambria" w:eastAsia="Cambria" w:hAnsi="Cambria" w:cs="Cambria"/>
          <w:i/>
        </w:rPr>
        <w:t>.</w:t>
      </w:r>
      <w:r>
        <w:rPr>
          <w:rFonts w:ascii="Cambria" w:eastAsia="Cambria" w:hAnsi="Cambria" w:cs="Cambria"/>
        </w:rPr>
        <w:t>2</w:t>
      </w:r>
      <w:r>
        <w:rPr>
          <w:rFonts w:eastAsia="Times New Roman"/>
        </w:rPr>
        <w:t>s</w:t>
      </w:r>
      <w:r>
        <w:t>。它是</w:t>
      </w:r>
      <w:r>
        <w:rPr>
          <w:rFonts w:ascii="黑体" w:eastAsia="黑体" w:hAnsi="黑体" w:cs="黑体"/>
        </w:rPr>
        <w:t xml:space="preserve">在本方案这 </w:t>
      </w:r>
      <w:r>
        <w:rPr>
          <w:rFonts w:eastAsia="Times New Roman"/>
          <w:b/>
        </w:rPr>
        <w:t xml:space="preserve">23 </w:t>
      </w:r>
      <w:r>
        <w:rPr>
          <w:rFonts w:ascii="黑体" w:eastAsia="黑体" w:hAnsi="黑体" w:cs="黑体"/>
        </w:rPr>
        <w:t>个候选架次固定之后</w:t>
      </w:r>
      <w:r>
        <w:t>、任何调度都无法突破的下界；由于候选架次本身均为单点路线，它</w:t>
      </w:r>
      <w:r>
        <w:rPr>
          <w:rFonts w:ascii="黑体" w:eastAsia="黑体" w:hAnsi="黑体" w:cs="黑体"/>
        </w:rPr>
        <w:t>不是</w:t>
      </w:r>
      <w:r>
        <w:t>跨站串飞等更一般任务结构的下界。</w:t>
      </w:r>
    </w:p>
    <w:p w14:paraId="6B267F8B" w14:textId="77777777" w:rsidR="003339FE" w:rsidRDefault="003339FE" w:rsidP="003339FE">
      <w:pPr>
        <w:spacing w:after="3" w:line="265" w:lineRule="auto"/>
        <w:ind w:left="391" w:right="246" w:firstLine="480"/>
        <w:jc w:val="center"/>
      </w:pPr>
      <w:r>
        <w:t>表</w:t>
      </w:r>
      <w:r>
        <w:t xml:space="preserve"> </w:t>
      </w:r>
      <w:r>
        <w:rPr>
          <w:rFonts w:eastAsia="Times New Roman"/>
        </w:rPr>
        <w:t xml:space="preserve">8.10 </w:t>
      </w:r>
      <w:r>
        <w:t>问题二：五种调度方法的对照</w:t>
      </w:r>
    </w:p>
    <w:tbl>
      <w:tblPr>
        <w:tblW w:w="8429" w:type="dxa"/>
        <w:jc w:val="center"/>
        <w:tblCellMar>
          <w:top w:w="11" w:type="dxa"/>
          <w:left w:w="0" w:type="dxa"/>
          <w:right w:w="80" w:type="dxa"/>
        </w:tblCellMar>
        <w:tblLook w:val="04A0" w:firstRow="1" w:lastRow="0" w:firstColumn="1" w:lastColumn="0" w:noHBand="0" w:noVBand="1"/>
      </w:tblPr>
      <w:tblGrid>
        <w:gridCol w:w="2651"/>
        <w:gridCol w:w="1059"/>
        <w:gridCol w:w="557"/>
        <w:gridCol w:w="692"/>
        <w:gridCol w:w="1009"/>
        <w:gridCol w:w="2461"/>
      </w:tblGrid>
      <w:tr w:rsidR="003339FE" w14:paraId="63832843" w14:textId="77777777" w:rsidTr="003E130D">
        <w:trPr>
          <w:trHeight w:val="340"/>
          <w:jc w:val="center"/>
        </w:trPr>
        <w:tc>
          <w:tcPr>
            <w:tcW w:w="2651" w:type="dxa"/>
            <w:tcBorders>
              <w:top w:val="single" w:sz="8" w:space="0" w:color="000000"/>
              <w:left w:val="nil"/>
              <w:bottom w:val="single" w:sz="5" w:space="0" w:color="000000"/>
              <w:right w:val="nil"/>
            </w:tcBorders>
          </w:tcPr>
          <w:p w14:paraId="3EF7E63E" w14:textId="77777777" w:rsidR="003339FE" w:rsidRPr="003E130D" w:rsidRDefault="003339FE" w:rsidP="003E130D">
            <w:pPr>
              <w:spacing w:line="240" w:lineRule="atLeast"/>
              <w:ind w:left="80" w:firstLineChars="0" w:firstLine="0"/>
              <w:jc w:val="left"/>
              <w:rPr>
                <w:rFonts w:ascii="等线" w:eastAsia="等线" w:hAnsi="等线" w:hint="eastAsia"/>
              </w:rPr>
            </w:pPr>
            <w:r w:rsidRPr="003E130D">
              <w:rPr>
                <w:rFonts w:ascii="等线" w:eastAsia="等线" w:hAnsi="等线"/>
                <w:sz w:val="18"/>
              </w:rPr>
              <w:t>模型</w:t>
            </w:r>
          </w:p>
        </w:tc>
        <w:tc>
          <w:tcPr>
            <w:tcW w:w="2308" w:type="dxa"/>
            <w:gridSpan w:val="3"/>
            <w:tcBorders>
              <w:top w:val="single" w:sz="8" w:space="0" w:color="000000"/>
              <w:left w:val="nil"/>
              <w:bottom w:val="single" w:sz="5" w:space="0" w:color="000000"/>
              <w:right w:val="nil"/>
            </w:tcBorders>
          </w:tcPr>
          <w:p w14:paraId="47489DFB"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 xml:space="preserve">类型 架次数 完工 </w:t>
            </w:r>
            <w:r w:rsidRPr="003E130D">
              <w:rPr>
                <w:rFonts w:eastAsia="Times New Roman"/>
                <w:sz w:val="18"/>
              </w:rPr>
              <w:t>/ s</w:t>
            </w:r>
          </w:p>
        </w:tc>
        <w:tc>
          <w:tcPr>
            <w:tcW w:w="1009" w:type="dxa"/>
            <w:tcBorders>
              <w:top w:val="single" w:sz="8" w:space="0" w:color="000000"/>
              <w:left w:val="nil"/>
              <w:bottom w:val="single" w:sz="5" w:space="0" w:color="000000"/>
              <w:right w:val="nil"/>
            </w:tcBorders>
          </w:tcPr>
          <w:p w14:paraId="47E18EA2"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 xml:space="preserve">能耗 </w:t>
            </w:r>
            <w:r w:rsidRPr="003E130D">
              <w:rPr>
                <w:rFonts w:eastAsia="Times New Roman"/>
                <w:sz w:val="18"/>
              </w:rPr>
              <w:t>/ kWh</w:t>
            </w:r>
          </w:p>
        </w:tc>
        <w:tc>
          <w:tcPr>
            <w:tcW w:w="2461" w:type="dxa"/>
            <w:tcBorders>
              <w:top w:val="single" w:sz="8" w:space="0" w:color="000000"/>
              <w:left w:val="nil"/>
              <w:bottom w:val="single" w:sz="5" w:space="0" w:color="000000"/>
              <w:right w:val="nil"/>
            </w:tcBorders>
          </w:tcPr>
          <w:p w14:paraId="3329BEA2"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说明</w:t>
            </w:r>
          </w:p>
        </w:tc>
      </w:tr>
      <w:tr w:rsidR="003339FE" w14:paraId="566F0841" w14:textId="77777777" w:rsidTr="003E130D">
        <w:trPr>
          <w:trHeight w:val="275"/>
          <w:jc w:val="center"/>
        </w:trPr>
        <w:tc>
          <w:tcPr>
            <w:tcW w:w="2651" w:type="dxa"/>
            <w:tcBorders>
              <w:top w:val="single" w:sz="5" w:space="0" w:color="000000"/>
              <w:left w:val="nil"/>
              <w:bottom w:val="nil"/>
              <w:right w:val="nil"/>
            </w:tcBorders>
          </w:tcPr>
          <w:p w14:paraId="39AC8342" w14:textId="77777777" w:rsidR="003339FE" w:rsidRPr="003E130D" w:rsidRDefault="003339FE" w:rsidP="003E130D">
            <w:pPr>
              <w:spacing w:line="240" w:lineRule="atLeast"/>
              <w:ind w:left="80" w:firstLineChars="0" w:firstLine="0"/>
              <w:jc w:val="left"/>
              <w:rPr>
                <w:rFonts w:ascii="等线" w:eastAsia="等线" w:hAnsi="等线" w:hint="eastAsia"/>
              </w:rPr>
            </w:pPr>
            <w:r w:rsidRPr="003E130D">
              <w:rPr>
                <w:rFonts w:eastAsia="Times New Roman"/>
                <w:sz w:val="18"/>
              </w:rPr>
              <w:t xml:space="preserve">C </w:t>
            </w:r>
            <w:r w:rsidRPr="003E130D">
              <w:rPr>
                <w:rFonts w:ascii="等线" w:eastAsia="等线" w:hAnsi="等线"/>
                <w:sz w:val="18"/>
              </w:rPr>
              <w:t>型工作量并行下界</w:t>
            </w:r>
          </w:p>
        </w:tc>
        <w:tc>
          <w:tcPr>
            <w:tcW w:w="1059" w:type="dxa"/>
            <w:tcBorders>
              <w:top w:val="single" w:sz="5" w:space="0" w:color="000000"/>
              <w:left w:val="nil"/>
              <w:bottom w:val="nil"/>
              <w:right w:val="nil"/>
            </w:tcBorders>
          </w:tcPr>
          <w:p w14:paraId="2A344A8D"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下界</w:t>
            </w:r>
          </w:p>
        </w:tc>
        <w:tc>
          <w:tcPr>
            <w:tcW w:w="557" w:type="dxa"/>
            <w:tcBorders>
              <w:top w:val="single" w:sz="5" w:space="0" w:color="000000"/>
              <w:left w:val="nil"/>
              <w:bottom w:val="nil"/>
              <w:right w:val="nil"/>
            </w:tcBorders>
          </w:tcPr>
          <w:p w14:paraId="331CD951"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23</w:t>
            </w:r>
          </w:p>
        </w:tc>
        <w:tc>
          <w:tcPr>
            <w:tcW w:w="692" w:type="dxa"/>
            <w:tcBorders>
              <w:top w:val="single" w:sz="5" w:space="0" w:color="000000"/>
              <w:left w:val="nil"/>
              <w:bottom w:val="nil"/>
              <w:right w:val="nil"/>
            </w:tcBorders>
          </w:tcPr>
          <w:p w14:paraId="74C9C6F3"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7636.2</w:t>
            </w:r>
          </w:p>
        </w:tc>
        <w:tc>
          <w:tcPr>
            <w:tcW w:w="1009" w:type="dxa"/>
            <w:tcBorders>
              <w:top w:val="single" w:sz="5" w:space="0" w:color="000000"/>
              <w:left w:val="nil"/>
              <w:bottom w:val="nil"/>
              <w:right w:val="nil"/>
            </w:tcBorders>
          </w:tcPr>
          <w:p w14:paraId="7BE23FE6" w14:textId="77777777" w:rsidR="003339FE" w:rsidRPr="003E130D" w:rsidRDefault="003339FE" w:rsidP="003E130D">
            <w:pPr>
              <w:spacing w:line="240" w:lineRule="atLeast"/>
              <w:ind w:left="132" w:firstLineChars="0" w:firstLine="0"/>
              <w:jc w:val="left"/>
              <w:rPr>
                <w:rFonts w:ascii="等线" w:eastAsia="等线" w:hAnsi="等线" w:hint="eastAsia"/>
              </w:rPr>
            </w:pPr>
            <w:r w:rsidRPr="003E130D">
              <w:rPr>
                <w:rFonts w:eastAsia="Times New Roman"/>
                <w:sz w:val="18"/>
              </w:rPr>
              <w:t>66.8198</w:t>
            </w:r>
          </w:p>
        </w:tc>
        <w:tc>
          <w:tcPr>
            <w:tcW w:w="2461" w:type="dxa"/>
            <w:tcBorders>
              <w:top w:val="single" w:sz="5" w:space="0" w:color="000000"/>
              <w:left w:val="nil"/>
              <w:bottom w:val="nil"/>
              <w:right w:val="nil"/>
            </w:tcBorders>
          </w:tcPr>
          <w:p w14:paraId="31BA62DA"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 xml:space="preserve">2 </w:t>
            </w:r>
            <w:r w:rsidRPr="003E130D">
              <w:rPr>
                <w:rFonts w:ascii="等线" w:eastAsia="等线" w:hAnsi="等线"/>
                <w:sz w:val="18"/>
              </w:rPr>
              <w:t xml:space="preserve">架 </w:t>
            </w:r>
            <w:r w:rsidRPr="003E130D">
              <w:rPr>
                <w:rFonts w:eastAsia="Times New Roman"/>
                <w:sz w:val="18"/>
              </w:rPr>
              <w:t xml:space="preserve">C </w:t>
            </w:r>
            <w:r w:rsidRPr="003E130D">
              <w:rPr>
                <w:rFonts w:ascii="等线" w:eastAsia="等线" w:hAnsi="等线"/>
                <w:sz w:val="18"/>
              </w:rPr>
              <w:t xml:space="preserve">分担全部 </w:t>
            </w:r>
            <w:r w:rsidRPr="003E130D">
              <w:rPr>
                <w:rFonts w:eastAsia="Times New Roman"/>
                <w:sz w:val="18"/>
              </w:rPr>
              <w:t xml:space="preserve">C </w:t>
            </w:r>
            <w:r w:rsidRPr="003E130D">
              <w:rPr>
                <w:rFonts w:ascii="等线" w:eastAsia="等线" w:hAnsi="等线"/>
                <w:sz w:val="18"/>
              </w:rPr>
              <w:t>型工作量</w:t>
            </w:r>
          </w:p>
        </w:tc>
      </w:tr>
      <w:tr w:rsidR="003339FE" w14:paraId="0C398160" w14:textId="77777777" w:rsidTr="003E130D">
        <w:trPr>
          <w:trHeight w:val="216"/>
          <w:jc w:val="center"/>
        </w:trPr>
        <w:tc>
          <w:tcPr>
            <w:tcW w:w="3710" w:type="dxa"/>
            <w:gridSpan w:val="2"/>
            <w:tcBorders>
              <w:top w:val="nil"/>
              <w:left w:val="nil"/>
              <w:bottom w:val="nil"/>
              <w:right w:val="nil"/>
            </w:tcBorders>
          </w:tcPr>
          <w:p w14:paraId="7C9C9541" w14:textId="77777777" w:rsidR="003339FE" w:rsidRPr="003E130D" w:rsidRDefault="003339FE" w:rsidP="003E130D">
            <w:pPr>
              <w:spacing w:line="240" w:lineRule="atLeast"/>
              <w:ind w:left="80" w:firstLineChars="0" w:firstLine="0"/>
              <w:jc w:val="left"/>
              <w:rPr>
                <w:rFonts w:ascii="等线" w:eastAsia="等线" w:hAnsi="等线" w:hint="eastAsia"/>
              </w:rPr>
            </w:pPr>
            <w:r w:rsidRPr="003E130D">
              <w:rPr>
                <w:rFonts w:ascii="等线" w:eastAsia="等线" w:hAnsi="等线"/>
                <w:sz w:val="18"/>
              </w:rPr>
              <w:t xml:space="preserve">两阶段解耦 </w:t>
            </w:r>
            <w:r w:rsidRPr="003E130D">
              <w:rPr>
                <w:rFonts w:eastAsia="Times New Roman"/>
                <w:sz w:val="18"/>
              </w:rPr>
              <w:t>+ CP-SAT</w:t>
            </w:r>
            <w:r w:rsidRPr="003E130D">
              <w:rPr>
                <w:rFonts w:ascii="等线" w:eastAsia="等线" w:hAnsi="等线"/>
                <w:sz w:val="18"/>
              </w:rPr>
              <w:t>（正文） 精确调度</w:t>
            </w:r>
          </w:p>
        </w:tc>
        <w:tc>
          <w:tcPr>
            <w:tcW w:w="557" w:type="dxa"/>
            <w:tcBorders>
              <w:top w:val="nil"/>
              <w:left w:val="nil"/>
              <w:bottom w:val="nil"/>
              <w:right w:val="nil"/>
            </w:tcBorders>
          </w:tcPr>
          <w:p w14:paraId="1E16D12E"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23</w:t>
            </w:r>
          </w:p>
        </w:tc>
        <w:tc>
          <w:tcPr>
            <w:tcW w:w="692" w:type="dxa"/>
            <w:tcBorders>
              <w:top w:val="nil"/>
              <w:left w:val="nil"/>
              <w:bottom w:val="nil"/>
              <w:right w:val="nil"/>
            </w:tcBorders>
          </w:tcPr>
          <w:p w14:paraId="6C63A135"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7740.2</w:t>
            </w:r>
          </w:p>
        </w:tc>
        <w:tc>
          <w:tcPr>
            <w:tcW w:w="1009" w:type="dxa"/>
            <w:tcBorders>
              <w:top w:val="nil"/>
              <w:left w:val="nil"/>
              <w:bottom w:val="nil"/>
              <w:right w:val="nil"/>
            </w:tcBorders>
          </w:tcPr>
          <w:p w14:paraId="452C63BE" w14:textId="77777777" w:rsidR="003339FE" w:rsidRPr="003E130D" w:rsidRDefault="003339FE" w:rsidP="003E130D">
            <w:pPr>
              <w:spacing w:line="240" w:lineRule="atLeast"/>
              <w:ind w:left="132" w:firstLineChars="0" w:firstLine="0"/>
              <w:jc w:val="left"/>
              <w:rPr>
                <w:rFonts w:ascii="等线" w:eastAsia="等线" w:hAnsi="等线" w:hint="eastAsia"/>
              </w:rPr>
            </w:pPr>
            <w:r w:rsidRPr="003E130D">
              <w:rPr>
                <w:rFonts w:eastAsia="Times New Roman"/>
                <w:sz w:val="18"/>
              </w:rPr>
              <w:t>66.8198</w:t>
            </w:r>
          </w:p>
        </w:tc>
        <w:tc>
          <w:tcPr>
            <w:tcW w:w="2461" w:type="dxa"/>
            <w:tcBorders>
              <w:top w:val="nil"/>
              <w:left w:val="nil"/>
              <w:bottom w:val="nil"/>
              <w:right w:val="nil"/>
            </w:tcBorders>
          </w:tcPr>
          <w:p w14:paraId="52FB42AB" w14:textId="77777777" w:rsidR="003339FE" w:rsidRPr="003E130D" w:rsidRDefault="003339FE" w:rsidP="003E130D">
            <w:pPr>
              <w:spacing w:line="240" w:lineRule="atLeast"/>
              <w:ind w:firstLineChars="0" w:firstLine="0"/>
              <w:rPr>
                <w:rFonts w:ascii="等线" w:eastAsia="等线" w:hAnsi="等线" w:hint="eastAsia"/>
              </w:rPr>
            </w:pPr>
            <w:r w:rsidRPr="003E130D">
              <w:rPr>
                <w:rFonts w:ascii="等线" w:eastAsia="等线" w:hAnsi="等线"/>
                <w:sz w:val="18"/>
              </w:rPr>
              <w:t xml:space="preserve">固定候选架次后 </w:t>
            </w:r>
            <w:r w:rsidRPr="003E130D">
              <w:rPr>
                <w:rFonts w:eastAsia="Times New Roman"/>
                <w:sz w:val="18"/>
              </w:rPr>
              <w:t xml:space="preserve">0.1 s </w:t>
            </w:r>
            <w:r w:rsidRPr="003E130D">
              <w:rPr>
                <w:rFonts w:ascii="等线" w:eastAsia="等线" w:hAnsi="等线"/>
                <w:sz w:val="18"/>
              </w:rPr>
              <w:t>网格最优</w:t>
            </w:r>
          </w:p>
        </w:tc>
      </w:tr>
      <w:tr w:rsidR="003339FE" w14:paraId="726583D1" w14:textId="77777777" w:rsidTr="003E130D">
        <w:trPr>
          <w:trHeight w:val="216"/>
          <w:jc w:val="center"/>
        </w:trPr>
        <w:tc>
          <w:tcPr>
            <w:tcW w:w="2651" w:type="dxa"/>
            <w:tcBorders>
              <w:top w:val="nil"/>
              <w:left w:val="nil"/>
              <w:bottom w:val="nil"/>
              <w:right w:val="nil"/>
            </w:tcBorders>
          </w:tcPr>
          <w:p w14:paraId="1524FEE5" w14:textId="77777777" w:rsidR="003339FE" w:rsidRPr="003E130D" w:rsidRDefault="003339FE" w:rsidP="003E130D">
            <w:pPr>
              <w:spacing w:line="240" w:lineRule="atLeast"/>
              <w:ind w:left="80" w:firstLineChars="0" w:firstLine="0"/>
              <w:jc w:val="left"/>
              <w:rPr>
                <w:rFonts w:ascii="等线" w:eastAsia="等线" w:hAnsi="等线" w:hint="eastAsia"/>
              </w:rPr>
            </w:pPr>
            <w:r w:rsidRPr="003E130D">
              <w:rPr>
                <w:rFonts w:ascii="等线" w:eastAsia="等线" w:hAnsi="等线"/>
                <w:sz w:val="18"/>
              </w:rPr>
              <w:t xml:space="preserve">先到先服务 </w:t>
            </w:r>
            <w:r w:rsidRPr="003E130D">
              <w:rPr>
                <w:rFonts w:eastAsia="Times New Roman"/>
                <w:sz w:val="18"/>
              </w:rPr>
              <w:t>FIFO</w:t>
            </w:r>
          </w:p>
        </w:tc>
        <w:tc>
          <w:tcPr>
            <w:tcW w:w="1059" w:type="dxa"/>
            <w:tcBorders>
              <w:top w:val="nil"/>
              <w:left w:val="nil"/>
              <w:bottom w:val="nil"/>
              <w:right w:val="nil"/>
            </w:tcBorders>
          </w:tcPr>
          <w:p w14:paraId="47534173"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规则</w:t>
            </w:r>
          </w:p>
        </w:tc>
        <w:tc>
          <w:tcPr>
            <w:tcW w:w="557" w:type="dxa"/>
            <w:tcBorders>
              <w:top w:val="nil"/>
              <w:left w:val="nil"/>
              <w:bottom w:val="nil"/>
              <w:right w:val="nil"/>
            </w:tcBorders>
          </w:tcPr>
          <w:p w14:paraId="6002C3B3"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23</w:t>
            </w:r>
          </w:p>
        </w:tc>
        <w:tc>
          <w:tcPr>
            <w:tcW w:w="692" w:type="dxa"/>
            <w:tcBorders>
              <w:top w:val="nil"/>
              <w:left w:val="nil"/>
              <w:bottom w:val="nil"/>
              <w:right w:val="nil"/>
            </w:tcBorders>
          </w:tcPr>
          <w:p w14:paraId="651A8B95"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7866.6</w:t>
            </w:r>
          </w:p>
        </w:tc>
        <w:tc>
          <w:tcPr>
            <w:tcW w:w="1009" w:type="dxa"/>
            <w:tcBorders>
              <w:top w:val="nil"/>
              <w:left w:val="nil"/>
              <w:bottom w:val="nil"/>
              <w:right w:val="nil"/>
            </w:tcBorders>
          </w:tcPr>
          <w:p w14:paraId="4669C000" w14:textId="77777777" w:rsidR="003339FE" w:rsidRPr="003E130D" w:rsidRDefault="003339FE" w:rsidP="003E130D">
            <w:pPr>
              <w:spacing w:line="240" w:lineRule="atLeast"/>
              <w:ind w:left="132" w:firstLineChars="0" w:firstLine="0"/>
              <w:jc w:val="left"/>
              <w:rPr>
                <w:rFonts w:ascii="等线" w:eastAsia="等线" w:hAnsi="等线" w:hint="eastAsia"/>
              </w:rPr>
            </w:pPr>
            <w:r w:rsidRPr="003E130D">
              <w:rPr>
                <w:rFonts w:eastAsia="Times New Roman"/>
                <w:sz w:val="18"/>
              </w:rPr>
              <w:t>66.8198</w:t>
            </w:r>
          </w:p>
        </w:tc>
        <w:tc>
          <w:tcPr>
            <w:tcW w:w="2461" w:type="dxa"/>
            <w:tcBorders>
              <w:top w:val="nil"/>
              <w:left w:val="nil"/>
              <w:bottom w:val="nil"/>
              <w:right w:val="nil"/>
            </w:tcBorders>
          </w:tcPr>
          <w:p w14:paraId="61F796EA"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按架次编号派工</w:t>
            </w:r>
          </w:p>
        </w:tc>
      </w:tr>
      <w:tr w:rsidR="003339FE" w14:paraId="53F47069" w14:textId="77777777" w:rsidTr="003E130D">
        <w:trPr>
          <w:trHeight w:val="216"/>
          <w:jc w:val="center"/>
        </w:trPr>
        <w:tc>
          <w:tcPr>
            <w:tcW w:w="2651" w:type="dxa"/>
            <w:tcBorders>
              <w:top w:val="nil"/>
              <w:left w:val="nil"/>
              <w:bottom w:val="nil"/>
              <w:right w:val="nil"/>
            </w:tcBorders>
          </w:tcPr>
          <w:p w14:paraId="3B7EEFF2" w14:textId="77777777" w:rsidR="003339FE" w:rsidRPr="003E130D" w:rsidRDefault="003339FE" w:rsidP="003E130D">
            <w:pPr>
              <w:spacing w:line="240" w:lineRule="atLeast"/>
              <w:ind w:left="80" w:firstLineChars="0" w:firstLine="0"/>
              <w:jc w:val="left"/>
              <w:rPr>
                <w:rFonts w:ascii="等线" w:eastAsia="等线" w:hAnsi="等线" w:hint="eastAsia"/>
              </w:rPr>
            </w:pPr>
            <w:r w:rsidRPr="003E130D">
              <w:rPr>
                <w:rFonts w:ascii="等线" w:eastAsia="等线" w:hAnsi="等线"/>
                <w:sz w:val="18"/>
              </w:rPr>
              <w:t xml:space="preserve">最早截止优先 </w:t>
            </w:r>
            <w:r w:rsidRPr="003E130D">
              <w:rPr>
                <w:rFonts w:eastAsia="Times New Roman"/>
                <w:sz w:val="18"/>
              </w:rPr>
              <w:t>EDD</w:t>
            </w:r>
          </w:p>
        </w:tc>
        <w:tc>
          <w:tcPr>
            <w:tcW w:w="1059" w:type="dxa"/>
            <w:tcBorders>
              <w:top w:val="nil"/>
              <w:left w:val="nil"/>
              <w:bottom w:val="nil"/>
              <w:right w:val="nil"/>
            </w:tcBorders>
          </w:tcPr>
          <w:p w14:paraId="0FC7FD0B"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规则</w:t>
            </w:r>
          </w:p>
        </w:tc>
        <w:tc>
          <w:tcPr>
            <w:tcW w:w="557" w:type="dxa"/>
            <w:tcBorders>
              <w:top w:val="nil"/>
              <w:left w:val="nil"/>
              <w:bottom w:val="nil"/>
              <w:right w:val="nil"/>
            </w:tcBorders>
          </w:tcPr>
          <w:p w14:paraId="06435894"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23</w:t>
            </w:r>
          </w:p>
        </w:tc>
        <w:tc>
          <w:tcPr>
            <w:tcW w:w="692" w:type="dxa"/>
            <w:tcBorders>
              <w:top w:val="nil"/>
              <w:left w:val="nil"/>
              <w:bottom w:val="nil"/>
              <w:right w:val="nil"/>
            </w:tcBorders>
          </w:tcPr>
          <w:p w14:paraId="60A9E77A"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7866.6</w:t>
            </w:r>
          </w:p>
        </w:tc>
        <w:tc>
          <w:tcPr>
            <w:tcW w:w="1009" w:type="dxa"/>
            <w:tcBorders>
              <w:top w:val="nil"/>
              <w:left w:val="nil"/>
              <w:bottom w:val="nil"/>
              <w:right w:val="nil"/>
            </w:tcBorders>
          </w:tcPr>
          <w:p w14:paraId="7122189F" w14:textId="77777777" w:rsidR="003339FE" w:rsidRPr="003E130D" w:rsidRDefault="003339FE" w:rsidP="003E130D">
            <w:pPr>
              <w:spacing w:line="240" w:lineRule="atLeast"/>
              <w:ind w:left="132" w:firstLineChars="0" w:firstLine="0"/>
              <w:jc w:val="left"/>
              <w:rPr>
                <w:rFonts w:ascii="等线" w:eastAsia="等线" w:hAnsi="等线" w:hint="eastAsia"/>
              </w:rPr>
            </w:pPr>
            <w:r w:rsidRPr="003E130D">
              <w:rPr>
                <w:rFonts w:eastAsia="Times New Roman"/>
                <w:sz w:val="18"/>
              </w:rPr>
              <w:t>66.8198</w:t>
            </w:r>
          </w:p>
        </w:tc>
        <w:tc>
          <w:tcPr>
            <w:tcW w:w="2461" w:type="dxa"/>
            <w:tcBorders>
              <w:top w:val="nil"/>
              <w:left w:val="nil"/>
              <w:bottom w:val="nil"/>
              <w:right w:val="nil"/>
            </w:tcBorders>
          </w:tcPr>
          <w:p w14:paraId="44177BC8"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按架次时长升序派工</w:t>
            </w:r>
          </w:p>
        </w:tc>
      </w:tr>
      <w:tr w:rsidR="003339FE" w14:paraId="6D84BB2C" w14:textId="77777777" w:rsidTr="003E130D">
        <w:trPr>
          <w:trHeight w:val="282"/>
          <w:jc w:val="center"/>
        </w:trPr>
        <w:tc>
          <w:tcPr>
            <w:tcW w:w="2651" w:type="dxa"/>
            <w:tcBorders>
              <w:top w:val="nil"/>
              <w:left w:val="nil"/>
              <w:bottom w:val="single" w:sz="8" w:space="0" w:color="000000"/>
              <w:right w:val="nil"/>
            </w:tcBorders>
          </w:tcPr>
          <w:p w14:paraId="6389544B" w14:textId="77777777" w:rsidR="003339FE" w:rsidRPr="003E130D" w:rsidRDefault="003339FE" w:rsidP="003E130D">
            <w:pPr>
              <w:spacing w:line="240" w:lineRule="atLeast"/>
              <w:ind w:left="80" w:firstLineChars="0" w:firstLine="0"/>
              <w:jc w:val="left"/>
              <w:rPr>
                <w:rFonts w:ascii="等线" w:eastAsia="等线" w:hAnsi="等线" w:hint="eastAsia"/>
              </w:rPr>
            </w:pPr>
            <w:r w:rsidRPr="003E130D">
              <w:rPr>
                <w:rFonts w:ascii="等线" w:eastAsia="等线" w:hAnsi="等线"/>
                <w:sz w:val="18"/>
              </w:rPr>
              <w:t xml:space="preserve">最长处理时间优先 </w:t>
            </w:r>
            <w:r w:rsidRPr="003E130D">
              <w:rPr>
                <w:rFonts w:eastAsia="Times New Roman"/>
                <w:sz w:val="18"/>
              </w:rPr>
              <w:t>LPT</w:t>
            </w:r>
          </w:p>
        </w:tc>
        <w:tc>
          <w:tcPr>
            <w:tcW w:w="1059" w:type="dxa"/>
            <w:tcBorders>
              <w:top w:val="nil"/>
              <w:left w:val="nil"/>
              <w:bottom w:val="single" w:sz="8" w:space="0" w:color="000000"/>
              <w:right w:val="nil"/>
            </w:tcBorders>
          </w:tcPr>
          <w:p w14:paraId="2673AD85"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规则</w:t>
            </w:r>
          </w:p>
        </w:tc>
        <w:tc>
          <w:tcPr>
            <w:tcW w:w="557" w:type="dxa"/>
            <w:tcBorders>
              <w:top w:val="nil"/>
              <w:left w:val="nil"/>
              <w:bottom w:val="single" w:sz="8" w:space="0" w:color="000000"/>
              <w:right w:val="nil"/>
            </w:tcBorders>
          </w:tcPr>
          <w:p w14:paraId="3ED48CDA"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23</w:t>
            </w:r>
          </w:p>
        </w:tc>
        <w:tc>
          <w:tcPr>
            <w:tcW w:w="692" w:type="dxa"/>
            <w:tcBorders>
              <w:top w:val="nil"/>
              <w:left w:val="nil"/>
              <w:bottom w:val="single" w:sz="8" w:space="0" w:color="000000"/>
              <w:right w:val="nil"/>
            </w:tcBorders>
          </w:tcPr>
          <w:p w14:paraId="7B2C503F"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8273.8</w:t>
            </w:r>
          </w:p>
        </w:tc>
        <w:tc>
          <w:tcPr>
            <w:tcW w:w="1009" w:type="dxa"/>
            <w:tcBorders>
              <w:top w:val="nil"/>
              <w:left w:val="nil"/>
              <w:bottom w:val="single" w:sz="8" w:space="0" w:color="000000"/>
              <w:right w:val="nil"/>
            </w:tcBorders>
          </w:tcPr>
          <w:p w14:paraId="6E0F84E8" w14:textId="77777777" w:rsidR="003339FE" w:rsidRPr="003E130D" w:rsidRDefault="003339FE" w:rsidP="003E130D">
            <w:pPr>
              <w:spacing w:line="240" w:lineRule="atLeast"/>
              <w:ind w:left="132" w:firstLineChars="0" w:firstLine="0"/>
              <w:jc w:val="left"/>
              <w:rPr>
                <w:rFonts w:ascii="等线" w:eastAsia="等线" w:hAnsi="等线" w:hint="eastAsia"/>
              </w:rPr>
            </w:pPr>
            <w:r w:rsidRPr="003E130D">
              <w:rPr>
                <w:rFonts w:eastAsia="Times New Roman"/>
                <w:sz w:val="18"/>
              </w:rPr>
              <w:t>66.8198</w:t>
            </w:r>
          </w:p>
        </w:tc>
        <w:tc>
          <w:tcPr>
            <w:tcW w:w="2461" w:type="dxa"/>
            <w:tcBorders>
              <w:top w:val="nil"/>
              <w:left w:val="nil"/>
              <w:bottom w:val="single" w:sz="8" w:space="0" w:color="000000"/>
              <w:right w:val="nil"/>
            </w:tcBorders>
          </w:tcPr>
          <w:p w14:paraId="646ABA94"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按架次时长降序派工</w:t>
            </w:r>
          </w:p>
        </w:tc>
      </w:tr>
    </w:tbl>
    <w:p w14:paraId="180D670C" w14:textId="77777777" w:rsidR="003339FE" w:rsidRDefault="003339FE" w:rsidP="003339FE">
      <w:pPr>
        <w:spacing w:line="260" w:lineRule="auto"/>
        <w:ind w:left="414" w:firstLine="360"/>
        <w:jc w:val="left"/>
      </w:pPr>
      <w:r>
        <w:rPr>
          <w:sz w:val="18"/>
        </w:rPr>
        <w:t>注：五种方法作用在</w:t>
      </w:r>
      <w:r>
        <w:rPr>
          <w:sz w:val="18"/>
        </w:rPr>
        <w:t xml:space="preserve"> </w:t>
      </w:r>
      <w:r>
        <w:rPr>
          <w:rFonts w:eastAsia="Times New Roman"/>
          <w:sz w:val="18"/>
        </w:rPr>
        <w:t xml:space="preserve">** </w:t>
      </w:r>
      <w:r>
        <w:rPr>
          <w:sz w:val="18"/>
        </w:rPr>
        <w:t>同一组</w:t>
      </w:r>
      <w:r>
        <w:rPr>
          <w:sz w:val="18"/>
        </w:rPr>
        <w:t xml:space="preserve"> </w:t>
      </w:r>
      <w:r>
        <w:rPr>
          <w:rFonts w:eastAsia="Times New Roman"/>
          <w:sz w:val="18"/>
        </w:rPr>
        <w:t xml:space="preserve">23 </w:t>
      </w:r>
      <w:r>
        <w:rPr>
          <w:sz w:val="18"/>
        </w:rPr>
        <w:t>个候选架次</w:t>
      </w:r>
      <w:r>
        <w:rPr>
          <w:sz w:val="18"/>
        </w:rPr>
        <w:t xml:space="preserve"> </w:t>
      </w:r>
      <w:r>
        <w:rPr>
          <w:rFonts w:eastAsia="Times New Roman"/>
          <w:sz w:val="18"/>
        </w:rPr>
        <w:t xml:space="preserve">** </w:t>
      </w:r>
      <w:r>
        <w:rPr>
          <w:sz w:val="18"/>
        </w:rPr>
        <w:t>上，且都受实体机</w:t>
      </w:r>
      <w:r>
        <w:rPr>
          <w:rFonts w:eastAsia="Times New Roman"/>
          <w:sz w:val="18"/>
        </w:rPr>
        <w:t>/</w:t>
      </w:r>
      <w:r>
        <w:rPr>
          <w:sz w:val="18"/>
        </w:rPr>
        <w:t>电池不重叠与逐箱时限约束，差别只在派工顺序。</w:t>
      </w:r>
    </w:p>
    <w:p w14:paraId="5536E5BD" w14:textId="77777777" w:rsidR="003339FE" w:rsidRDefault="00CC664A" w:rsidP="00D96CD7">
      <w:pPr>
        <w:pStyle w:val="afd"/>
      </w:pPr>
      <w:r>
        <w:rPr>
          <w:noProof/>
        </w:rPr>
        <w:pict w14:anchorId="16353318">
          <v:shape id="Picture 4655" o:spid="_x0000_i1039" type="#_x0000_t75" style="width:459.05pt;height:227.5pt;visibility:visible">
            <v:imagedata r:id="rId43" o:title=""/>
          </v:shape>
        </w:pict>
      </w:r>
    </w:p>
    <w:p w14:paraId="36186E36" w14:textId="77777777" w:rsidR="003339FE" w:rsidRDefault="003339FE" w:rsidP="003339FE">
      <w:pPr>
        <w:spacing w:after="415" w:line="265" w:lineRule="auto"/>
        <w:ind w:left="391" w:right="246" w:firstLine="480"/>
        <w:jc w:val="center"/>
      </w:pPr>
      <w:r>
        <w:t>图</w:t>
      </w:r>
      <w:r>
        <w:t xml:space="preserve"> </w:t>
      </w:r>
      <w:r>
        <w:rPr>
          <w:rFonts w:eastAsia="Times New Roman"/>
        </w:rPr>
        <w:t xml:space="preserve">8.8 </w:t>
      </w:r>
      <w:r>
        <w:t>调度规则对照与架次数</w:t>
      </w:r>
      <w:r>
        <w:t>—</w:t>
      </w:r>
      <w:r>
        <w:t>完工时间权衡</w:t>
      </w:r>
    </w:p>
    <w:p w14:paraId="6248CC55" w14:textId="77777777" w:rsidR="003339FE" w:rsidRPr="00B56D77" w:rsidRDefault="003339FE" w:rsidP="00B56D77">
      <w:pPr>
        <w:pStyle w:val="3"/>
        <w:spacing w:before="156" w:after="156"/>
      </w:pPr>
      <w:r w:rsidRPr="00B56D77">
        <w:t xml:space="preserve">8.2 </w:t>
      </w:r>
      <w:r w:rsidRPr="00B56D77">
        <w:t>对照结论</w:t>
      </w:r>
    </w:p>
    <w:p w14:paraId="1DD3B3FE" w14:textId="77777777" w:rsidR="003339FE" w:rsidRDefault="003339FE" w:rsidP="00D96CD7">
      <w:pPr>
        <w:ind w:firstLine="480"/>
      </w:pPr>
      <w:r>
        <w:t>图</w:t>
      </w:r>
      <w:r>
        <w:t xml:space="preserve"> </w:t>
      </w:r>
      <w:r>
        <w:rPr>
          <w:rFonts w:eastAsia="Times New Roman"/>
        </w:rPr>
        <w:t xml:space="preserve">8.8(b) </w:t>
      </w:r>
      <w:r>
        <w:t>把五种方法按完工时间排序，得到三点结论。</w:t>
      </w:r>
    </w:p>
    <w:p w14:paraId="5DACEC51" w14:textId="77777777" w:rsidR="003339FE" w:rsidRDefault="003339FE" w:rsidP="00D96CD7">
      <w:pPr>
        <w:ind w:firstLine="482"/>
      </w:pPr>
      <w:r>
        <w:rPr>
          <w:rFonts w:eastAsia="Times New Roman"/>
          <w:b/>
        </w:rPr>
        <w:t xml:space="preserve">CP-SAT </w:t>
      </w:r>
      <w:r>
        <w:rPr>
          <w:rFonts w:ascii="黑体" w:eastAsia="黑体" w:hAnsi="黑体" w:cs="黑体"/>
        </w:rPr>
        <w:t xml:space="preserve">只比该候选结构下的下界高 </w:t>
      </w:r>
      <w:r>
        <w:rPr>
          <w:rFonts w:eastAsia="Times New Roman"/>
          <w:b/>
        </w:rPr>
        <w:t>1.4%</w:t>
      </w:r>
      <w:r>
        <w:rPr>
          <w:rFonts w:ascii="黑体" w:eastAsia="黑体" w:hAnsi="黑体" w:cs="黑体"/>
        </w:rPr>
        <w:t>。</w:t>
      </w:r>
      <w:r>
        <w:t>下界</w:t>
      </w:r>
      <w:r>
        <w:t xml:space="preserve"> </w:t>
      </w:r>
      <w:r>
        <w:rPr>
          <w:rFonts w:eastAsia="Times New Roman"/>
        </w:rPr>
        <w:t>7636.2s</w:t>
      </w:r>
      <w:r>
        <w:t>、</w:t>
      </w:r>
      <w:r>
        <w:rPr>
          <w:rFonts w:eastAsia="Times New Roman"/>
        </w:rPr>
        <w:t>CP-SAT 7740.19s</w:t>
      </w:r>
      <w:r>
        <w:t>，</w:t>
      </w:r>
      <w:r>
        <w:rPr>
          <w:rFonts w:ascii="黑体" w:eastAsia="黑体" w:hAnsi="黑体" w:cs="黑体"/>
        </w:rPr>
        <w:t xml:space="preserve">间隙 </w:t>
      </w:r>
      <w:r>
        <w:rPr>
          <w:rFonts w:eastAsia="Times New Roman"/>
          <w:b/>
        </w:rPr>
        <w:t>104.0s</w:t>
      </w:r>
      <w:r>
        <w:rPr>
          <w:rFonts w:ascii="黑体" w:eastAsia="黑体" w:hAnsi="黑体" w:cs="黑体"/>
        </w:rPr>
        <w:t>（</w:t>
      </w:r>
      <w:r>
        <w:rPr>
          <w:rFonts w:eastAsia="Times New Roman"/>
          <w:b/>
        </w:rPr>
        <w:t>1.36%</w:t>
      </w:r>
      <w:r>
        <w:rPr>
          <w:rFonts w:ascii="黑体" w:eastAsia="黑体" w:hAnsi="黑体" w:cs="黑体"/>
        </w:rPr>
        <w:t>）</w:t>
      </w:r>
      <w:r>
        <w:t>。在固定的</w:t>
      </w:r>
      <w:r>
        <w:t xml:space="preserve"> </w:t>
      </w:r>
      <w:r>
        <w:rPr>
          <w:rFonts w:eastAsia="Times New Roman"/>
        </w:rPr>
        <w:t xml:space="preserve">23 </w:t>
      </w:r>
      <w:r>
        <w:t>个候选架次及其机型分配下，</w:t>
      </w:r>
      <w:r>
        <w:rPr>
          <w:rFonts w:eastAsia="Times New Roman"/>
        </w:rPr>
        <w:t xml:space="preserve">CP-SAT </w:t>
      </w:r>
      <w:r>
        <w:t>调度结果仅比</w:t>
      </w:r>
      <w:r>
        <w:t xml:space="preserve"> </w:t>
      </w:r>
      <w:r>
        <w:rPr>
          <w:rFonts w:eastAsia="Times New Roman"/>
        </w:rPr>
        <w:t xml:space="preserve">C </w:t>
      </w:r>
      <w:r>
        <w:t>型工作量并行下界高约</w:t>
      </w:r>
      <w:r>
        <w:t xml:space="preserve"> </w:t>
      </w:r>
      <w:r>
        <w:rPr>
          <w:rFonts w:eastAsia="Times New Roman"/>
        </w:rPr>
        <w:t>1.36%</w:t>
      </w:r>
      <w:r>
        <w:t>，表明</w:t>
      </w:r>
      <w:r>
        <w:rPr>
          <w:rFonts w:ascii="黑体" w:eastAsia="黑体" w:hAnsi="黑体" w:cs="黑体"/>
        </w:rPr>
        <w:t>调度层</w:t>
      </w:r>
      <w:r>
        <w:t>已接近该候选任务结构下的最优水平。</w:t>
      </w:r>
    </w:p>
    <w:p w14:paraId="4DF2BF7C" w14:textId="77777777" w:rsidR="003339FE" w:rsidRDefault="003339FE" w:rsidP="00D96CD7">
      <w:pPr>
        <w:ind w:firstLine="480"/>
      </w:pPr>
      <w:r>
        <w:t>需要着重指出的是，</w:t>
      </w:r>
      <w:r>
        <w:rPr>
          <w:rFonts w:ascii="黑体" w:eastAsia="黑体" w:hAnsi="黑体" w:cs="黑体"/>
        </w:rPr>
        <w:t>当前候选任务均采用单服务区路线</w:t>
      </w:r>
      <w:r>
        <w:t>，因此该下界只是对这一任务结构的界，</w:t>
      </w:r>
      <w:r>
        <w:rPr>
          <w:rFonts w:ascii="黑体" w:eastAsia="黑体" w:hAnsi="黑体" w:cs="黑体"/>
        </w:rPr>
        <w:t>并不是对组批、跨站串飞、机型分配与调度联合优化问题的全局下界</w:t>
      </w:r>
      <w:r>
        <w:t>。换言之，</w:t>
      </w:r>
      <w:r>
        <w:rPr>
          <w:rFonts w:eastAsia="Times New Roman"/>
        </w:rPr>
        <w:t xml:space="preserve">1.36% </w:t>
      </w:r>
      <w:r>
        <w:t>说明的是</w:t>
      </w:r>
      <w:r>
        <w:rPr>
          <w:rFonts w:eastAsia="Times New Roman"/>
        </w:rPr>
        <w:t xml:space="preserve">” </w:t>
      </w:r>
      <w:r>
        <w:t>给定这</w:t>
      </w:r>
      <w:r>
        <w:t xml:space="preserve"> </w:t>
      </w:r>
      <w:r>
        <w:rPr>
          <w:rFonts w:eastAsia="Times New Roman"/>
        </w:rPr>
        <w:t xml:space="preserve">23 </w:t>
      </w:r>
      <w:r>
        <w:t>个架次后，派工顺序已几乎没有改进余地</w:t>
      </w:r>
      <w:r>
        <w:rPr>
          <w:rFonts w:eastAsia="Times New Roman"/>
        </w:rPr>
        <w:t>”</w:t>
      </w:r>
      <w:r>
        <w:t>，而不能推出</w:t>
      </w:r>
      <w:r>
        <w:rPr>
          <w:rFonts w:eastAsia="Times New Roman"/>
        </w:rPr>
        <w:t xml:space="preserve">” </w:t>
      </w:r>
      <w:r>
        <w:t>问题二整体已接近全局最优</w:t>
      </w:r>
      <w:r>
        <w:rPr>
          <w:rFonts w:eastAsia="Times New Roman"/>
        </w:rPr>
        <w:t>”</w:t>
      </w:r>
      <w:r>
        <w:t>。</w:t>
      </w:r>
    </w:p>
    <w:p w14:paraId="74A8CCA3" w14:textId="77777777" w:rsidR="003339FE" w:rsidRDefault="003339FE" w:rsidP="00D96CD7">
      <w:pPr>
        <w:ind w:firstLine="480"/>
      </w:pPr>
      <w:r>
        <w:rPr>
          <w:rFonts w:ascii="黑体" w:eastAsia="黑体" w:hAnsi="黑体" w:cs="黑体"/>
        </w:rPr>
        <w:t xml:space="preserve">简单规则的差距远小于预期。 </w:t>
      </w:r>
      <w:r>
        <w:t xml:space="preserve">EDD </w:t>
      </w:r>
      <w:r>
        <w:t>与</w:t>
      </w:r>
      <w:r>
        <w:t xml:space="preserve"> FIFO </w:t>
      </w:r>
      <w:r>
        <w:t>都得</w:t>
      </w:r>
      <w:r>
        <w:t xml:space="preserve"> 7866.60s</w:t>
      </w:r>
      <w:r>
        <w:t>，只比</w:t>
      </w:r>
      <w:r>
        <w:t xml:space="preserve"> CP-SAT </w:t>
      </w:r>
      <w:r>
        <w:t>晚</w:t>
      </w:r>
      <w:r>
        <w:t xml:space="preserve"> </w:t>
      </w:r>
      <w:r>
        <w:rPr>
          <w:b/>
        </w:rPr>
        <w:t>126.4s</w:t>
      </w:r>
    </w:p>
    <w:p w14:paraId="0ABF8C31" w14:textId="77777777" w:rsidR="003339FE" w:rsidRDefault="003339FE" w:rsidP="00D96CD7">
      <w:pPr>
        <w:ind w:firstLine="480"/>
      </w:pPr>
      <w:r>
        <w:rPr>
          <w:rFonts w:ascii="黑体" w:eastAsia="黑体" w:hAnsi="黑体" w:cs="黑体"/>
        </w:rPr>
        <w:t>（</w:t>
      </w:r>
      <w:r>
        <w:rPr>
          <w:rFonts w:eastAsia="Times New Roman"/>
          <w:b/>
        </w:rPr>
        <w:t>1.63%</w:t>
      </w:r>
      <w:r>
        <w:rPr>
          <w:rFonts w:ascii="黑体" w:eastAsia="黑体" w:hAnsi="黑体" w:cs="黑体"/>
        </w:rPr>
        <w:t>）</w:t>
      </w:r>
      <w:r>
        <w:t>；即便最差的</w:t>
      </w:r>
      <w:r>
        <w:t xml:space="preserve"> </w:t>
      </w:r>
      <w:r>
        <w:rPr>
          <w:rFonts w:eastAsia="Times New Roman"/>
        </w:rPr>
        <w:t xml:space="preserve">LPT </w:t>
      </w:r>
      <w:r>
        <w:t>也只晚</w:t>
      </w:r>
      <w:r>
        <w:t xml:space="preserve"> </w:t>
      </w:r>
      <w:r>
        <w:rPr>
          <w:rFonts w:eastAsia="Times New Roman"/>
        </w:rPr>
        <w:t xml:space="preserve">533.6s </w:t>
      </w:r>
      <w:r>
        <w:t>（</w:t>
      </w:r>
      <w:r>
        <w:rPr>
          <w:rFonts w:eastAsia="Times New Roman"/>
        </w:rPr>
        <w:t>6.9%</w:t>
      </w:r>
      <w:r>
        <w:t>）。这说明本题的</w:t>
      </w:r>
      <w:r>
        <w:rPr>
          <w:rFonts w:ascii="黑体" w:eastAsia="黑体" w:hAnsi="黑体" w:cs="黑体"/>
        </w:rPr>
        <w:t>资源冲突并不尖锐</w:t>
      </w:r>
      <w:r>
        <w:t xml:space="preserve">—— </w:t>
      </w:r>
      <w:r>
        <w:rPr>
          <w:rFonts w:eastAsia="Times New Roman"/>
        </w:rPr>
        <w:t xml:space="preserve">8 </w:t>
      </w:r>
      <w:r>
        <w:t>架实体机与</w:t>
      </w:r>
      <w:r>
        <w:t xml:space="preserve"> </w:t>
      </w:r>
      <w:r>
        <w:rPr>
          <w:rFonts w:eastAsia="Times New Roman"/>
        </w:rPr>
        <w:t xml:space="preserve">14 </w:t>
      </w:r>
      <w:r>
        <w:t>组电池相对</w:t>
      </w:r>
      <w:r>
        <w:t xml:space="preserve"> </w:t>
      </w:r>
      <w:r>
        <w:rPr>
          <w:rFonts w:eastAsia="Times New Roman"/>
        </w:rPr>
        <w:t xml:space="preserve">23 </w:t>
      </w:r>
      <w:r>
        <w:t>个架次是宽裕的，因此</w:t>
      </w:r>
      <w:r>
        <w:rPr>
          <w:rFonts w:eastAsia="Times New Roman"/>
        </w:rPr>
        <w:t xml:space="preserve">” </w:t>
      </w:r>
      <w:r>
        <w:t>按什么顺序派</w:t>
      </w:r>
      <w:r>
        <w:rPr>
          <w:rFonts w:eastAsia="Times New Roman"/>
        </w:rPr>
        <w:t xml:space="preserve">” </w:t>
      </w:r>
      <w:r>
        <w:t>影响</w:t>
      </w:r>
      <w:r>
        <w:lastRenderedPageBreak/>
        <w:t>有限。真正的瓶颈是</w:t>
      </w:r>
      <w:r>
        <w:t xml:space="preserve"> </w:t>
      </w:r>
      <w:r>
        <w:rPr>
          <w:rFonts w:eastAsia="Times New Roman"/>
        </w:rPr>
        <w:t xml:space="preserve">C </w:t>
      </w:r>
      <w:r>
        <w:t>型只有</w:t>
      </w:r>
      <w:r>
        <w:t xml:space="preserve"> </w:t>
      </w:r>
      <w:r>
        <w:rPr>
          <w:rFonts w:eastAsia="Times New Roman"/>
        </w:rPr>
        <w:t xml:space="preserve">2 </w:t>
      </w:r>
      <w:r>
        <w:t>架，而这一点任何调度规则都改变不了（所以所有方法的完工时间都挤在</w:t>
      </w:r>
      <w:r>
        <w:t xml:space="preserve"> </w:t>
      </w:r>
      <w:r>
        <w:rPr>
          <w:rFonts w:eastAsia="Times New Roman"/>
        </w:rPr>
        <w:t>7636</w:t>
      </w:r>
      <w:r>
        <w:rPr>
          <w:rFonts w:ascii="Cambria" w:eastAsia="Cambria" w:hAnsi="Cambria" w:cs="Cambria"/>
        </w:rPr>
        <w:t>∼</w:t>
      </w:r>
      <w:r>
        <w:rPr>
          <w:rFonts w:eastAsia="Times New Roman"/>
        </w:rPr>
        <w:t xml:space="preserve">8274s </w:t>
      </w:r>
      <w:r>
        <w:t>这个窄区间内）。</w:t>
      </w:r>
    </w:p>
    <w:p w14:paraId="7171FAC1" w14:textId="77777777" w:rsidR="003339FE" w:rsidRDefault="003339FE" w:rsidP="00D96CD7">
      <w:pPr>
        <w:ind w:firstLine="482"/>
      </w:pPr>
      <w:r>
        <w:rPr>
          <w:rFonts w:eastAsia="Times New Roman"/>
          <w:b/>
        </w:rPr>
        <w:t xml:space="preserve">EDD </w:t>
      </w:r>
      <w:r>
        <w:rPr>
          <w:rFonts w:ascii="黑体" w:eastAsia="黑体" w:hAnsi="黑体" w:cs="黑体"/>
        </w:rPr>
        <w:t xml:space="preserve">与 </w:t>
      </w:r>
      <w:r>
        <w:rPr>
          <w:rFonts w:eastAsia="Times New Roman"/>
          <w:b/>
        </w:rPr>
        <w:t xml:space="preserve">FIFO </w:t>
      </w:r>
      <w:r>
        <w:rPr>
          <w:rFonts w:ascii="黑体" w:eastAsia="黑体" w:hAnsi="黑体" w:cs="黑体"/>
        </w:rPr>
        <w:t>结果相同，是个巧合也是提示。</w:t>
      </w:r>
      <w:r>
        <w:t>两者数值完全一样（</w:t>
      </w:r>
      <w:r>
        <w:rPr>
          <w:rFonts w:eastAsia="Times New Roman"/>
        </w:rPr>
        <w:t>7866.60s</w:t>
      </w:r>
      <w:r>
        <w:t>），因为本方案里架次编号恰好大致按历时递增排列。这提示一个实用建议：</w:t>
      </w:r>
      <w:r>
        <w:rPr>
          <w:rFonts w:ascii="黑体" w:eastAsia="黑体" w:hAnsi="黑体" w:cs="黑体"/>
        </w:rPr>
        <w:t xml:space="preserve">在本题的装备结构与这 </w:t>
      </w:r>
      <w:r>
        <w:rPr>
          <w:rFonts w:eastAsia="Times New Roman"/>
          <w:b/>
        </w:rPr>
        <w:t xml:space="preserve">23 </w:t>
      </w:r>
      <w:r>
        <w:rPr>
          <w:rFonts w:ascii="黑体" w:eastAsia="黑体" w:hAnsi="黑体" w:cs="黑体"/>
        </w:rPr>
        <w:t>个候选架次下，直接用</w:t>
      </w:r>
      <w:r>
        <w:rPr>
          <w:rFonts w:eastAsia="Times New Roman"/>
          <w:b/>
        </w:rPr>
        <w:t xml:space="preserve">” </w:t>
      </w:r>
      <w:r>
        <w:rPr>
          <w:rFonts w:ascii="黑体" w:eastAsia="黑体" w:hAnsi="黑体" w:cs="黑体"/>
        </w:rPr>
        <w:t>短任务优先</w:t>
      </w:r>
      <w:r>
        <w:rPr>
          <w:rFonts w:eastAsia="Times New Roman"/>
          <w:b/>
        </w:rPr>
        <w:t xml:space="preserve">” </w:t>
      </w:r>
      <w:r>
        <w:rPr>
          <w:rFonts w:ascii="黑体" w:eastAsia="黑体" w:hAnsi="黑体" w:cs="黑体"/>
        </w:rPr>
        <w:t>的规则即可拿到接近该结构下最优的解</w:t>
      </w:r>
      <w:r>
        <w:t>，不必上求解器；</w:t>
      </w:r>
      <w:r>
        <w:rPr>
          <w:rFonts w:eastAsia="Times New Roman"/>
        </w:rPr>
        <w:t xml:space="preserve">CP-SAT </w:t>
      </w:r>
      <w:r>
        <w:t>的价值在于</w:t>
      </w:r>
      <w:r>
        <w:rPr>
          <w:rFonts w:ascii="黑体" w:eastAsia="黑体" w:hAnsi="黑体" w:cs="黑体"/>
        </w:rPr>
        <w:t xml:space="preserve">给出可复算的 </w:t>
      </w:r>
      <w:r>
        <w:rPr>
          <w:rFonts w:eastAsia="Times New Roman"/>
          <w:b/>
        </w:rPr>
        <w:t xml:space="preserve">1.4% </w:t>
      </w:r>
      <w:r>
        <w:rPr>
          <w:rFonts w:ascii="黑体" w:eastAsia="黑体" w:hAnsi="黑体" w:cs="黑体"/>
        </w:rPr>
        <w:t>调度间隙</w:t>
      </w:r>
      <w:r>
        <w:t>，以及在未来装备收紧（例如</w:t>
      </w:r>
      <w:r>
        <w:t xml:space="preserve"> </w:t>
      </w:r>
      <w:r>
        <w:rPr>
          <w:rFonts w:eastAsia="Times New Roman"/>
        </w:rPr>
        <w:t xml:space="preserve">C </w:t>
      </w:r>
      <w:r>
        <w:t>型只剩</w:t>
      </w:r>
      <w:r>
        <w:t xml:space="preserve"> </w:t>
      </w:r>
      <w:r>
        <w:rPr>
          <w:rFonts w:eastAsia="Times New Roman"/>
        </w:rPr>
        <w:t xml:space="preserve">1 </w:t>
      </w:r>
      <w:r>
        <w:t>架）时仍能给出该结构下的最优调度。</w:t>
      </w:r>
    </w:p>
    <w:p w14:paraId="3CADBED7" w14:textId="77777777" w:rsidR="003339FE" w:rsidRPr="00B56D77" w:rsidRDefault="003339FE" w:rsidP="00B56D77">
      <w:pPr>
        <w:pStyle w:val="3"/>
        <w:spacing w:before="156" w:after="156"/>
      </w:pPr>
      <w:r w:rsidRPr="00B56D77">
        <w:t xml:space="preserve">8.3 </w:t>
      </w:r>
      <w:r w:rsidRPr="00B56D77">
        <w:t>架次数与完工时间的权衡</w:t>
      </w:r>
    </w:p>
    <w:p w14:paraId="707F1A57" w14:textId="77777777" w:rsidR="003339FE" w:rsidRDefault="003339FE" w:rsidP="00D96CD7">
      <w:pPr>
        <w:ind w:firstLine="480"/>
      </w:pPr>
      <w:r>
        <w:t>前述对照都固定在</w:t>
      </w:r>
      <w:r>
        <w:t xml:space="preserve"> </w:t>
      </w:r>
      <w:r>
        <w:rPr>
          <w:rFonts w:eastAsia="Times New Roman"/>
        </w:rPr>
        <w:t xml:space="preserve">23 </w:t>
      </w:r>
      <w:r>
        <w:t>个架次上。若允许改变架次数，会得到另一条权衡曲线。本文把</w:t>
      </w:r>
      <w:r>
        <w:rPr>
          <w:rFonts w:ascii="黑体" w:eastAsia="黑体" w:hAnsi="黑体" w:cs="黑体"/>
        </w:rPr>
        <w:t>同一服务区的多个架次并批</w:t>
      </w:r>
      <w:r>
        <w:t>（合并后仍满足载重与体积约束，准备与装载时间按一次计），重做调度，结果见表</w:t>
      </w:r>
      <w:r>
        <w:t xml:space="preserve"> </w:t>
      </w:r>
      <w:r>
        <w:rPr>
          <w:rFonts w:eastAsia="Times New Roman"/>
        </w:rPr>
        <w:t xml:space="preserve">8.11 </w:t>
      </w:r>
      <w:r>
        <w:t>与图</w:t>
      </w:r>
      <w:r>
        <w:t xml:space="preserve"> </w:t>
      </w:r>
      <w:r>
        <w:rPr>
          <w:rFonts w:eastAsia="Times New Roman"/>
        </w:rPr>
        <w:t>8.8(a)</w:t>
      </w:r>
      <w:r>
        <w:t>。</w:t>
      </w:r>
    </w:p>
    <w:p w14:paraId="57226C72" w14:textId="77777777" w:rsidR="003339FE" w:rsidRDefault="003339FE" w:rsidP="003339FE">
      <w:pPr>
        <w:spacing w:after="3" w:line="265" w:lineRule="auto"/>
        <w:ind w:left="391" w:right="246" w:firstLine="480"/>
        <w:jc w:val="center"/>
      </w:pPr>
      <w:r>
        <w:t>表</w:t>
      </w:r>
      <w:r>
        <w:t xml:space="preserve"> </w:t>
      </w:r>
      <w:r>
        <w:rPr>
          <w:rFonts w:eastAsia="Times New Roman"/>
        </w:rPr>
        <w:t xml:space="preserve">8.11 </w:t>
      </w:r>
      <w:r>
        <w:t>问题二：架次数</w:t>
      </w:r>
      <w:r>
        <w:t>—</w:t>
      </w:r>
      <w:r>
        <w:t>完工时间的权衡</w:t>
      </w:r>
    </w:p>
    <w:tbl>
      <w:tblPr>
        <w:tblW w:w="7975" w:type="dxa"/>
        <w:jc w:val="center"/>
        <w:tblCellMar>
          <w:top w:w="11" w:type="dxa"/>
          <w:left w:w="0" w:type="dxa"/>
          <w:right w:w="115" w:type="dxa"/>
        </w:tblCellMar>
        <w:tblLook w:val="04A0" w:firstRow="1" w:lastRow="0" w:firstColumn="1" w:lastColumn="0" w:noHBand="0" w:noVBand="1"/>
      </w:tblPr>
      <w:tblGrid>
        <w:gridCol w:w="3029"/>
        <w:gridCol w:w="557"/>
        <w:gridCol w:w="692"/>
        <w:gridCol w:w="1009"/>
        <w:gridCol w:w="2688"/>
      </w:tblGrid>
      <w:tr w:rsidR="003339FE" w14:paraId="2477D575" w14:textId="77777777" w:rsidTr="003E130D">
        <w:trPr>
          <w:trHeight w:val="340"/>
          <w:jc w:val="center"/>
        </w:trPr>
        <w:tc>
          <w:tcPr>
            <w:tcW w:w="4278" w:type="dxa"/>
            <w:gridSpan w:val="3"/>
            <w:tcBorders>
              <w:top w:val="single" w:sz="8" w:space="0" w:color="000000"/>
              <w:left w:val="nil"/>
              <w:bottom w:val="single" w:sz="5" w:space="0" w:color="000000"/>
              <w:right w:val="nil"/>
            </w:tcBorders>
          </w:tcPr>
          <w:p w14:paraId="5EA74088" w14:textId="77777777" w:rsidR="003339FE" w:rsidRPr="003E130D" w:rsidRDefault="003339FE" w:rsidP="003E130D">
            <w:pPr>
              <w:tabs>
                <w:tab w:val="right" w:pos="4163"/>
              </w:tabs>
              <w:spacing w:line="240" w:lineRule="atLeast"/>
              <w:ind w:firstLineChars="0" w:firstLine="0"/>
              <w:jc w:val="left"/>
              <w:rPr>
                <w:rFonts w:ascii="等线" w:eastAsia="等线" w:hAnsi="等线" w:hint="eastAsia"/>
              </w:rPr>
            </w:pPr>
            <w:r w:rsidRPr="003E130D">
              <w:rPr>
                <w:rFonts w:ascii="等线" w:eastAsia="等线" w:hAnsi="等线"/>
                <w:sz w:val="18"/>
              </w:rPr>
              <w:t>方案</w:t>
            </w:r>
            <w:r w:rsidRPr="003E130D">
              <w:rPr>
                <w:rFonts w:ascii="等线" w:eastAsia="等线" w:hAnsi="等线"/>
                <w:sz w:val="18"/>
              </w:rPr>
              <w:tab/>
              <w:t xml:space="preserve">架次数 完工 </w:t>
            </w:r>
            <w:r w:rsidRPr="003E130D">
              <w:rPr>
                <w:rFonts w:eastAsia="Times New Roman"/>
                <w:sz w:val="18"/>
              </w:rPr>
              <w:t>/ s</w:t>
            </w:r>
          </w:p>
        </w:tc>
        <w:tc>
          <w:tcPr>
            <w:tcW w:w="1009" w:type="dxa"/>
            <w:tcBorders>
              <w:top w:val="single" w:sz="8" w:space="0" w:color="000000"/>
              <w:left w:val="nil"/>
              <w:bottom w:val="single" w:sz="5" w:space="0" w:color="000000"/>
              <w:right w:val="nil"/>
            </w:tcBorders>
          </w:tcPr>
          <w:p w14:paraId="5163898E"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 xml:space="preserve">能耗 </w:t>
            </w:r>
            <w:r w:rsidRPr="003E130D">
              <w:rPr>
                <w:rFonts w:eastAsia="Times New Roman"/>
                <w:sz w:val="18"/>
              </w:rPr>
              <w:t>/ kWh</w:t>
            </w:r>
          </w:p>
        </w:tc>
        <w:tc>
          <w:tcPr>
            <w:tcW w:w="2688" w:type="dxa"/>
            <w:tcBorders>
              <w:top w:val="single" w:sz="8" w:space="0" w:color="000000"/>
              <w:left w:val="nil"/>
              <w:bottom w:val="single" w:sz="5" w:space="0" w:color="000000"/>
              <w:right w:val="nil"/>
            </w:tcBorders>
          </w:tcPr>
          <w:p w14:paraId="72A0F8DB"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说明</w:t>
            </w:r>
          </w:p>
        </w:tc>
      </w:tr>
      <w:tr w:rsidR="003339FE" w14:paraId="23154C53" w14:textId="77777777" w:rsidTr="003E130D">
        <w:trPr>
          <w:trHeight w:val="275"/>
          <w:jc w:val="center"/>
        </w:trPr>
        <w:tc>
          <w:tcPr>
            <w:tcW w:w="3029" w:type="dxa"/>
            <w:tcBorders>
              <w:top w:val="single" w:sz="5" w:space="0" w:color="000000"/>
              <w:left w:val="nil"/>
              <w:bottom w:val="nil"/>
              <w:right w:val="nil"/>
            </w:tcBorders>
          </w:tcPr>
          <w:p w14:paraId="2444B290" w14:textId="77777777" w:rsidR="003339FE" w:rsidRPr="003E130D" w:rsidRDefault="003339FE" w:rsidP="003E130D">
            <w:pPr>
              <w:spacing w:line="240" w:lineRule="atLeast"/>
              <w:ind w:left="80" w:firstLineChars="0" w:firstLine="0"/>
              <w:jc w:val="left"/>
              <w:rPr>
                <w:rFonts w:ascii="等线" w:eastAsia="等线" w:hAnsi="等线" w:hint="eastAsia"/>
              </w:rPr>
            </w:pPr>
            <w:r w:rsidRPr="003E130D">
              <w:rPr>
                <w:rFonts w:ascii="等线" w:eastAsia="等线" w:hAnsi="等线"/>
                <w:sz w:val="18"/>
              </w:rPr>
              <w:t xml:space="preserve">方案原始 </w:t>
            </w:r>
            <w:r w:rsidRPr="003E130D">
              <w:rPr>
                <w:rFonts w:eastAsia="Times New Roman"/>
                <w:sz w:val="18"/>
              </w:rPr>
              <w:t xml:space="preserve">23 </w:t>
            </w:r>
            <w:r w:rsidRPr="003E130D">
              <w:rPr>
                <w:rFonts w:ascii="等线" w:eastAsia="等线" w:hAnsi="等线"/>
                <w:sz w:val="18"/>
              </w:rPr>
              <w:t>架次</w:t>
            </w:r>
          </w:p>
        </w:tc>
        <w:tc>
          <w:tcPr>
            <w:tcW w:w="557" w:type="dxa"/>
            <w:tcBorders>
              <w:top w:val="single" w:sz="5" w:space="0" w:color="000000"/>
              <w:left w:val="nil"/>
              <w:bottom w:val="nil"/>
              <w:right w:val="nil"/>
            </w:tcBorders>
          </w:tcPr>
          <w:p w14:paraId="7A82F59B"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23</w:t>
            </w:r>
          </w:p>
        </w:tc>
        <w:tc>
          <w:tcPr>
            <w:tcW w:w="692" w:type="dxa"/>
            <w:tcBorders>
              <w:top w:val="single" w:sz="5" w:space="0" w:color="000000"/>
              <w:left w:val="nil"/>
              <w:bottom w:val="nil"/>
              <w:right w:val="nil"/>
            </w:tcBorders>
          </w:tcPr>
          <w:p w14:paraId="0D153D76"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7740.2</w:t>
            </w:r>
          </w:p>
        </w:tc>
        <w:tc>
          <w:tcPr>
            <w:tcW w:w="1009" w:type="dxa"/>
            <w:tcBorders>
              <w:top w:val="single" w:sz="5" w:space="0" w:color="000000"/>
              <w:left w:val="nil"/>
              <w:bottom w:val="nil"/>
              <w:right w:val="nil"/>
            </w:tcBorders>
          </w:tcPr>
          <w:p w14:paraId="02E39EFA" w14:textId="77777777" w:rsidR="003339FE" w:rsidRPr="003E130D" w:rsidRDefault="003339FE" w:rsidP="003E130D">
            <w:pPr>
              <w:spacing w:line="240" w:lineRule="atLeast"/>
              <w:ind w:left="132" w:firstLineChars="0" w:firstLine="0"/>
              <w:jc w:val="left"/>
              <w:rPr>
                <w:rFonts w:ascii="等线" w:eastAsia="等线" w:hAnsi="等线" w:hint="eastAsia"/>
              </w:rPr>
            </w:pPr>
            <w:r w:rsidRPr="003E130D">
              <w:rPr>
                <w:rFonts w:eastAsia="Times New Roman"/>
                <w:sz w:val="18"/>
              </w:rPr>
              <w:t>66.8198</w:t>
            </w:r>
          </w:p>
        </w:tc>
        <w:tc>
          <w:tcPr>
            <w:tcW w:w="2688" w:type="dxa"/>
            <w:tcBorders>
              <w:top w:val="single" w:sz="5" w:space="0" w:color="000000"/>
              <w:left w:val="nil"/>
              <w:bottom w:val="nil"/>
              <w:right w:val="nil"/>
            </w:tcBorders>
          </w:tcPr>
          <w:p w14:paraId="71569EC1"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正文方案</w:t>
            </w:r>
          </w:p>
        </w:tc>
      </w:tr>
      <w:tr w:rsidR="003339FE" w14:paraId="56760E82" w14:textId="77777777" w:rsidTr="003E130D">
        <w:trPr>
          <w:trHeight w:val="216"/>
          <w:jc w:val="center"/>
        </w:trPr>
        <w:tc>
          <w:tcPr>
            <w:tcW w:w="3029" w:type="dxa"/>
            <w:tcBorders>
              <w:top w:val="nil"/>
              <w:left w:val="nil"/>
              <w:bottom w:val="nil"/>
              <w:right w:val="nil"/>
            </w:tcBorders>
          </w:tcPr>
          <w:p w14:paraId="031DE073" w14:textId="77777777" w:rsidR="003339FE" w:rsidRPr="003E130D" w:rsidRDefault="003339FE" w:rsidP="003E130D">
            <w:pPr>
              <w:spacing w:line="240" w:lineRule="atLeast"/>
              <w:ind w:left="80" w:firstLineChars="0" w:firstLine="0"/>
              <w:jc w:val="left"/>
              <w:rPr>
                <w:rFonts w:ascii="等线" w:eastAsia="等线" w:hAnsi="等线" w:hint="eastAsia"/>
              </w:rPr>
            </w:pPr>
            <w:r w:rsidRPr="003E130D">
              <w:rPr>
                <w:rFonts w:ascii="等线" w:eastAsia="等线" w:hAnsi="等线"/>
                <w:sz w:val="18"/>
              </w:rPr>
              <w:t xml:space="preserve">合并为 </w:t>
            </w:r>
            <w:r w:rsidRPr="003E130D">
              <w:rPr>
                <w:rFonts w:eastAsia="Times New Roman"/>
                <w:sz w:val="18"/>
              </w:rPr>
              <w:t xml:space="preserve">21 </w:t>
            </w:r>
            <w:r w:rsidRPr="003E130D">
              <w:rPr>
                <w:rFonts w:ascii="等线" w:eastAsia="等线" w:hAnsi="等线"/>
                <w:sz w:val="18"/>
              </w:rPr>
              <w:t xml:space="preserve">架次（每组至多 </w:t>
            </w:r>
            <w:r w:rsidRPr="003E130D">
              <w:rPr>
                <w:rFonts w:eastAsia="Times New Roman"/>
                <w:sz w:val="18"/>
              </w:rPr>
              <w:t xml:space="preserve">2 </w:t>
            </w:r>
            <w:r w:rsidRPr="003E130D">
              <w:rPr>
                <w:rFonts w:ascii="等线" w:eastAsia="等线" w:hAnsi="等线"/>
                <w:sz w:val="18"/>
              </w:rPr>
              <w:t>个）</w:t>
            </w:r>
          </w:p>
        </w:tc>
        <w:tc>
          <w:tcPr>
            <w:tcW w:w="557" w:type="dxa"/>
            <w:tcBorders>
              <w:top w:val="nil"/>
              <w:left w:val="nil"/>
              <w:bottom w:val="nil"/>
              <w:right w:val="nil"/>
            </w:tcBorders>
          </w:tcPr>
          <w:p w14:paraId="2C385C84"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21</w:t>
            </w:r>
          </w:p>
        </w:tc>
        <w:tc>
          <w:tcPr>
            <w:tcW w:w="692" w:type="dxa"/>
            <w:tcBorders>
              <w:top w:val="nil"/>
              <w:left w:val="nil"/>
              <w:bottom w:val="nil"/>
              <w:right w:val="nil"/>
            </w:tcBorders>
          </w:tcPr>
          <w:p w14:paraId="09420B67"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8449.0</w:t>
            </w:r>
          </w:p>
        </w:tc>
        <w:tc>
          <w:tcPr>
            <w:tcW w:w="1009" w:type="dxa"/>
            <w:tcBorders>
              <w:top w:val="nil"/>
              <w:left w:val="nil"/>
              <w:bottom w:val="nil"/>
              <w:right w:val="nil"/>
            </w:tcBorders>
          </w:tcPr>
          <w:p w14:paraId="45BC118F" w14:textId="77777777" w:rsidR="003339FE" w:rsidRPr="003E130D" w:rsidRDefault="003339FE" w:rsidP="003E130D">
            <w:pPr>
              <w:spacing w:line="240" w:lineRule="atLeast"/>
              <w:ind w:left="132" w:firstLineChars="0" w:firstLine="0"/>
              <w:jc w:val="left"/>
              <w:rPr>
                <w:rFonts w:ascii="等线" w:eastAsia="等线" w:hAnsi="等线" w:hint="eastAsia"/>
              </w:rPr>
            </w:pPr>
            <w:r w:rsidRPr="003E130D">
              <w:rPr>
                <w:rFonts w:eastAsia="Times New Roman"/>
                <w:sz w:val="18"/>
              </w:rPr>
              <w:t>65.2355</w:t>
            </w:r>
          </w:p>
        </w:tc>
        <w:tc>
          <w:tcPr>
            <w:tcW w:w="2688" w:type="dxa"/>
            <w:tcBorders>
              <w:top w:val="nil"/>
              <w:left w:val="nil"/>
              <w:bottom w:val="nil"/>
              <w:right w:val="nil"/>
            </w:tcBorders>
          </w:tcPr>
          <w:p w14:paraId="5AFA7C0E"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同服务区并批</w:t>
            </w:r>
          </w:p>
        </w:tc>
      </w:tr>
      <w:tr w:rsidR="003339FE" w14:paraId="4A769D84" w14:textId="77777777" w:rsidTr="003E130D">
        <w:trPr>
          <w:trHeight w:val="216"/>
          <w:jc w:val="center"/>
        </w:trPr>
        <w:tc>
          <w:tcPr>
            <w:tcW w:w="3029" w:type="dxa"/>
            <w:tcBorders>
              <w:top w:val="nil"/>
              <w:left w:val="nil"/>
              <w:bottom w:val="nil"/>
              <w:right w:val="nil"/>
            </w:tcBorders>
          </w:tcPr>
          <w:p w14:paraId="0A1780E0" w14:textId="77777777" w:rsidR="003339FE" w:rsidRPr="003E130D" w:rsidRDefault="003339FE" w:rsidP="003E130D">
            <w:pPr>
              <w:spacing w:line="240" w:lineRule="atLeast"/>
              <w:ind w:left="80" w:firstLineChars="0" w:firstLine="0"/>
              <w:jc w:val="left"/>
              <w:rPr>
                <w:rFonts w:ascii="等线" w:eastAsia="等线" w:hAnsi="等线" w:hint="eastAsia"/>
              </w:rPr>
            </w:pPr>
            <w:r w:rsidRPr="003E130D">
              <w:rPr>
                <w:rFonts w:ascii="等线" w:eastAsia="等线" w:hAnsi="等线"/>
                <w:sz w:val="18"/>
              </w:rPr>
              <w:t xml:space="preserve">合并为 </w:t>
            </w:r>
            <w:r w:rsidRPr="003E130D">
              <w:rPr>
                <w:rFonts w:eastAsia="Times New Roman"/>
                <w:sz w:val="18"/>
              </w:rPr>
              <w:t xml:space="preserve">22 </w:t>
            </w:r>
            <w:r w:rsidRPr="003E130D">
              <w:rPr>
                <w:rFonts w:ascii="等线" w:eastAsia="等线" w:hAnsi="等线"/>
                <w:sz w:val="18"/>
              </w:rPr>
              <w:t xml:space="preserve">架次（每组至多 </w:t>
            </w:r>
            <w:r w:rsidRPr="003E130D">
              <w:rPr>
                <w:rFonts w:eastAsia="Times New Roman"/>
                <w:sz w:val="18"/>
              </w:rPr>
              <w:t xml:space="preserve">3 </w:t>
            </w:r>
            <w:r w:rsidRPr="003E130D">
              <w:rPr>
                <w:rFonts w:ascii="等线" w:eastAsia="等线" w:hAnsi="等线"/>
                <w:sz w:val="18"/>
              </w:rPr>
              <w:t>个）</w:t>
            </w:r>
          </w:p>
        </w:tc>
        <w:tc>
          <w:tcPr>
            <w:tcW w:w="557" w:type="dxa"/>
            <w:tcBorders>
              <w:top w:val="nil"/>
              <w:left w:val="nil"/>
              <w:bottom w:val="nil"/>
              <w:right w:val="nil"/>
            </w:tcBorders>
          </w:tcPr>
          <w:p w14:paraId="42B7B737"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22</w:t>
            </w:r>
          </w:p>
        </w:tc>
        <w:tc>
          <w:tcPr>
            <w:tcW w:w="692" w:type="dxa"/>
            <w:tcBorders>
              <w:top w:val="nil"/>
              <w:left w:val="nil"/>
              <w:bottom w:val="nil"/>
              <w:right w:val="nil"/>
            </w:tcBorders>
          </w:tcPr>
          <w:p w14:paraId="1CFC8868"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8449.0</w:t>
            </w:r>
          </w:p>
        </w:tc>
        <w:tc>
          <w:tcPr>
            <w:tcW w:w="1009" w:type="dxa"/>
            <w:tcBorders>
              <w:top w:val="nil"/>
              <w:left w:val="nil"/>
              <w:bottom w:val="nil"/>
              <w:right w:val="nil"/>
            </w:tcBorders>
          </w:tcPr>
          <w:p w14:paraId="1F09C5F1" w14:textId="77777777" w:rsidR="003339FE" w:rsidRPr="003E130D" w:rsidRDefault="003339FE" w:rsidP="003E130D">
            <w:pPr>
              <w:spacing w:line="240" w:lineRule="atLeast"/>
              <w:ind w:left="132" w:firstLineChars="0" w:firstLine="0"/>
              <w:jc w:val="left"/>
              <w:rPr>
                <w:rFonts w:ascii="等线" w:eastAsia="等线" w:hAnsi="等线" w:hint="eastAsia"/>
              </w:rPr>
            </w:pPr>
            <w:r w:rsidRPr="003E130D">
              <w:rPr>
                <w:rFonts w:eastAsia="Times New Roman"/>
                <w:sz w:val="18"/>
              </w:rPr>
              <w:t>65.5181</w:t>
            </w:r>
          </w:p>
        </w:tc>
        <w:tc>
          <w:tcPr>
            <w:tcW w:w="2688" w:type="dxa"/>
            <w:tcBorders>
              <w:top w:val="nil"/>
              <w:left w:val="nil"/>
              <w:bottom w:val="nil"/>
              <w:right w:val="nil"/>
            </w:tcBorders>
          </w:tcPr>
          <w:p w14:paraId="54FB5EF4"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同服务区并批</w:t>
            </w:r>
          </w:p>
        </w:tc>
      </w:tr>
      <w:tr w:rsidR="003339FE" w14:paraId="5F5999FE" w14:textId="77777777" w:rsidTr="003E130D">
        <w:trPr>
          <w:trHeight w:val="282"/>
          <w:jc w:val="center"/>
        </w:trPr>
        <w:tc>
          <w:tcPr>
            <w:tcW w:w="3029" w:type="dxa"/>
            <w:tcBorders>
              <w:top w:val="nil"/>
              <w:left w:val="nil"/>
              <w:bottom w:val="single" w:sz="8" w:space="0" w:color="000000"/>
              <w:right w:val="nil"/>
            </w:tcBorders>
          </w:tcPr>
          <w:p w14:paraId="4385B9DA" w14:textId="77777777" w:rsidR="003339FE" w:rsidRPr="003E130D" w:rsidRDefault="003339FE" w:rsidP="003E130D">
            <w:pPr>
              <w:spacing w:line="240" w:lineRule="atLeast"/>
              <w:ind w:left="80" w:firstLineChars="0" w:firstLine="0"/>
              <w:jc w:val="left"/>
              <w:rPr>
                <w:rFonts w:ascii="等线" w:eastAsia="等线" w:hAnsi="等线" w:hint="eastAsia"/>
              </w:rPr>
            </w:pPr>
            <w:r w:rsidRPr="003E130D">
              <w:rPr>
                <w:rFonts w:ascii="等线" w:eastAsia="等线" w:hAnsi="等线"/>
                <w:sz w:val="18"/>
              </w:rPr>
              <w:t xml:space="preserve">合并为 </w:t>
            </w:r>
            <w:r w:rsidRPr="003E130D">
              <w:rPr>
                <w:rFonts w:eastAsia="Times New Roman"/>
                <w:sz w:val="18"/>
              </w:rPr>
              <w:t xml:space="preserve">22 </w:t>
            </w:r>
            <w:r w:rsidRPr="003E130D">
              <w:rPr>
                <w:rFonts w:ascii="等线" w:eastAsia="等线" w:hAnsi="等线"/>
                <w:sz w:val="18"/>
              </w:rPr>
              <w:t xml:space="preserve">架次（每组至多 </w:t>
            </w:r>
            <w:r w:rsidRPr="003E130D">
              <w:rPr>
                <w:rFonts w:eastAsia="Times New Roman"/>
                <w:sz w:val="18"/>
              </w:rPr>
              <w:t xml:space="preserve">4 </w:t>
            </w:r>
            <w:r w:rsidRPr="003E130D">
              <w:rPr>
                <w:rFonts w:ascii="等线" w:eastAsia="等线" w:hAnsi="等线"/>
                <w:sz w:val="18"/>
              </w:rPr>
              <w:t>个）</w:t>
            </w:r>
          </w:p>
        </w:tc>
        <w:tc>
          <w:tcPr>
            <w:tcW w:w="557" w:type="dxa"/>
            <w:tcBorders>
              <w:top w:val="nil"/>
              <w:left w:val="nil"/>
              <w:bottom w:val="single" w:sz="8" w:space="0" w:color="000000"/>
              <w:right w:val="nil"/>
            </w:tcBorders>
          </w:tcPr>
          <w:p w14:paraId="7C37C56C"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22</w:t>
            </w:r>
          </w:p>
        </w:tc>
        <w:tc>
          <w:tcPr>
            <w:tcW w:w="692" w:type="dxa"/>
            <w:tcBorders>
              <w:top w:val="nil"/>
              <w:left w:val="nil"/>
              <w:bottom w:val="single" w:sz="8" w:space="0" w:color="000000"/>
              <w:right w:val="nil"/>
            </w:tcBorders>
          </w:tcPr>
          <w:p w14:paraId="029DA94A"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8449.0</w:t>
            </w:r>
          </w:p>
        </w:tc>
        <w:tc>
          <w:tcPr>
            <w:tcW w:w="1009" w:type="dxa"/>
            <w:tcBorders>
              <w:top w:val="nil"/>
              <w:left w:val="nil"/>
              <w:bottom w:val="single" w:sz="8" w:space="0" w:color="000000"/>
              <w:right w:val="nil"/>
            </w:tcBorders>
          </w:tcPr>
          <w:p w14:paraId="75742278" w14:textId="77777777" w:rsidR="003339FE" w:rsidRPr="003E130D" w:rsidRDefault="003339FE" w:rsidP="003E130D">
            <w:pPr>
              <w:spacing w:line="240" w:lineRule="atLeast"/>
              <w:ind w:left="132" w:firstLineChars="0" w:firstLine="0"/>
              <w:jc w:val="left"/>
              <w:rPr>
                <w:rFonts w:ascii="等线" w:eastAsia="等线" w:hAnsi="等线" w:hint="eastAsia"/>
              </w:rPr>
            </w:pPr>
            <w:r w:rsidRPr="003E130D">
              <w:rPr>
                <w:rFonts w:eastAsia="Times New Roman"/>
                <w:sz w:val="18"/>
              </w:rPr>
              <w:t>65.5181</w:t>
            </w:r>
          </w:p>
        </w:tc>
        <w:tc>
          <w:tcPr>
            <w:tcW w:w="2688" w:type="dxa"/>
            <w:tcBorders>
              <w:top w:val="nil"/>
              <w:left w:val="nil"/>
              <w:bottom w:val="single" w:sz="8" w:space="0" w:color="000000"/>
              <w:right w:val="nil"/>
            </w:tcBorders>
          </w:tcPr>
          <w:p w14:paraId="035B4458"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同服务区并批</w:t>
            </w:r>
          </w:p>
        </w:tc>
      </w:tr>
    </w:tbl>
    <w:p w14:paraId="0B757DB1" w14:textId="77777777" w:rsidR="003339FE" w:rsidRDefault="003339FE" w:rsidP="003339FE">
      <w:pPr>
        <w:spacing w:after="309" w:line="265" w:lineRule="auto"/>
        <w:ind w:left="262" w:firstLine="360"/>
        <w:jc w:val="center"/>
      </w:pPr>
      <w:r>
        <w:rPr>
          <w:sz w:val="18"/>
        </w:rPr>
        <w:t>注：</w:t>
      </w:r>
      <w:r w:rsidR="000D5A5F" w:rsidRPr="000D5A5F">
        <w:rPr>
          <w:sz w:val="18"/>
        </w:rPr>
        <w:t>并批方案仍满足单架次载重与体积约束；</w:t>
      </w:r>
      <w:r w:rsidR="000D5A5F" w:rsidRPr="000D5A5F">
        <w:rPr>
          <w:sz w:val="18"/>
        </w:rPr>
        <w:t>21</w:t>
      </w:r>
      <w:r w:rsidR="000D5A5F" w:rsidRPr="000D5A5F">
        <w:rPr>
          <w:sz w:val="18"/>
        </w:rPr>
        <w:t>架次方案在架次数和运输能耗上更优，</w:t>
      </w:r>
      <w:r w:rsidR="000D5A5F" w:rsidRPr="000D5A5F">
        <w:rPr>
          <w:sz w:val="18"/>
        </w:rPr>
        <w:t>23</w:t>
      </w:r>
      <w:r w:rsidR="000D5A5F" w:rsidRPr="000D5A5F">
        <w:rPr>
          <w:sz w:val="18"/>
        </w:rPr>
        <w:t>架次方案则具有更短的全部任务完成时间，两者体现了架次数、能耗与配送时效之间的权衡。</w:t>
      </w:r>
    </w:p>
    <w:p w14:paraId="3563AFAA" w14:textId="77777777" w:rsidR="003339FE" w:rsidRDefault="003339FE" w:rsidP="00D96CD7">
      <w:pPr>
        <w:ind w:firstLine="480"/>
      </w:pPr>
      <w:r>
        <w:t>表</w:t>
      </w:r>
      <w:r>
        <w:t xml:space="preserve"> </w:t>
      </w:r>
      <w:r>
        <w:rPr>
          <w:rFonts w:eastAsia="Times New Roman"/>
        </w:rPr>
        <w:t xml:space="preserve">8.11 </w:t>
      </w:r>
      <w:r>
        <w:t>显示：把</w:t>
      </w:r>
      <w:r>
        <w:t xml:space="preserve"> </w:t>
      </w:r>
      <w:r>
        <w:rPr>
          <w:rFonts w:eastAsia="Times New Roman"/>
        </w:rPr>
        <w:t xml:space="preserve">23 </w:t>
      </w:r>
      <w:r>
        <w:t>个架次并到</w:t>
      </w:r>
      <w:r>
        <w:t xml:space="preserve"> </w:t>
      </w:r>
      <w:r>
        <w:rPr>
          <w:rFonts w:eastAsia="Times New Roman"/>
          <w:b/>
        </w:rPr>
        <w:t xml:space="preserve">21 </w:t>
      </w:r>
      <w:r>
        <w:rPr>
          <w:rFonts w:ascii="黑体" w:eastAsia="黑体" w:hAnsi="黑体" w:cs="黑体"/>
        </w:rPr>
        <w:t>个</w:t>
      </w:r>
      <w:r>
        <w:t>以后，</w:t>
      </w:r>
      <w:r>
        <w:rPr>
          <w:rFonts w:ascii="黑体" w:eastAsia="黑体" w:hAnsi="黑体" w:cs="黑体"/>
        </w:rPr>
        <w:t xml:space="preserve">能耗从 </w:t>
      </w:r>
      <w:r>
        <w:rPr>
          <w:rFonts w:eastAsia="Times New Roman"/>
          <w:b/>
        </w:rPr>
        <w:t xml:space="preserve">66.8198 </w:t>
      </w:r>
      <w:r>
        <w:rPr>
          <w:rFonts w:ascii="黑体" w:eastAsia="黑体" w:hAnsi="黑体" w:cs="黑体"/>
        </w:rPr>
        <w:t xml:space="preserve">降到 </w:t>
      </w:r>
      <w:r>
        <w:rPr>
          <w:rFonts w:eastAsia="Times New Roman"/>
          <w:b/>
        </w:rPr>
        <w:t>65.2355kWh</w:t>
      </w:r>
      <w:r>
        <w:rPr>
          <w:rFonts w:ascii="黑体" w:eastAsia="黑体" w:hAnsi="黑体" w:cs="黑体"/>
        </w:rPr>
        <w:t xml:space="preserve">（省 </w:t>
      </w:r>
      <w:r>
        <w:rPr>
          <w:rFonts w:eastAsia="Times New Roman"/>
          <w:b/>
        </w:rPr>
        <w:t>2.37%</w:t>
      </w:r>
      <w:r>
        <w:rPr>
          <w:rFonts w:ascii="黑体" w:eastAsia="黑体" w:hAnsi="黑体" w:cs="黑体"/>
        </w:rPr>
        <w:t>）</w:t>
      </w:r>
      <w:r>
        <w:t>，但</w:t>
      </w:r>
      <w:r>
        <w:rPr>
          <w:rFonts w:ascii="黑体" w:eastAsia="黑体" w:hAnsi="黑体" w:cs="黑体"/>
        </w:rPr>
        <w:t xml:space="preserve">完工时间从 </w:t>
      </w:r>
      <w:r>
        <w:rPr>
          <w:rFonts w:eastAsia="Times New Roman"/>
          <w:b/>
        </w:rPr>
        <w:t xml:space="preserve">7740.2s </w:t>
      </w:r>
      <w:r>
        <w:rPr>
          <w:rFonts w:ascii="黑体" w:eastAsia="黑体" w:hAnsi="黑体" w:cs="黑体"/>
        </w:rPr>
        <w:t xml:space="preserve">升到 </w:t>
      </w:r>
      <w:r>
        <w:rPr>
          <w:rFonts w:eastAsia="Times New Roman"/>
          <w:b/>
        </w:rPr>
        <w:t>8449.0s</w:t>
      </w:r>
      <w:r>
        <w:rPr>
          <w:rFonts w:ascii="黑体" w:eastAsia="黑体" w:hAnsi="黑体" w:cs="黑体"/>
        </w:rPr>
        <w:t xml:space="preserve">（延后 </w:t>
      </w:r>
      <w:r>
        <w:rPr>
          <w:rFonts w:eastAsia="Times New Roman"/>
          <w:b/>
        </w:rPr>
        <w:t>9.2%</w:t>
      </w:r>
      <w:r>
        <w:rPr>
          <w:rFonts w:ascii="黑体" w:eastAsia="黑体" w:hAnsi="黑体" w:cs="黑体"/>
        </w:rPr>
        <w:t>）</w:t>
      </w:r>
      <w:r>
        <w:t>。原因很直接：并批减少了架次数与重复的准备</w:t>
      </w:r>
      <w:r>
        <w:rPr>
          <w:rFonts w:eastAsia="Times New Roman"/>
        </w:rPr>
        <w:t>/</w:t>
      </w:r>
      <w:r>
        <w:t>装载开销，但让单个架次更重更慢，重载机型</w:t>
      </w:r>
      <w:r>
        <w:t xml:space="preserve"> </w:t>
      </w:r>
      <w:r>
        <w:rPr>
          <w:rFonts w:eastAsia="Times New Roman"/>
        </w:rPr>
        <w:t xml:space="preserve">C </w:t>
      </w:r>
      <w:r>
        <w:t>的负担进一步集中。</w:t>
      </w:r>
    </w:p>
    <w:p w14:paraId="4C56E7B8" w14:textId="77777777" w:rsidR="003339FE" w:rsidRDefault="000D5A5F" w:rsidP="00D96CD7">
      <w:pPr>
        <w:ind w:firstLine="480"/>
      </w:pPr>
      <w:r w:rsidRPr="000D5A5F">
        <w:t>表</w:t>
      </w:r>
      <w:r w:rsidRPr="000D5A5F">
        <w:t>8.11</w:t>
      </w:r>
      <w:r w:rsidRPr="000D5A5F">
        <w:t>表明，减少架次数能够降低总能耗，但会增加全部任务完成时间。将</w:t>
      </w:r>
      <w:r w:rsidRPr="000D5A5F">
        <w:t>23</w:t>
      </w:r>
      <w:r w:rsidRPr="000D5A5F">
        <w:t>个架次合并为</w:t>
      </w:r>
      <w:r w:rsidRPr="000D5A5F">
        <w:t>21</w:t>
      </w:r>
      <w:r w:rsidRPr="000D5A5F">
        <w:t>个后，能耗由</w:t>
      </w:r>
      <w:r w:rsidRPr="000D5A5F">
        <w:t>66.8198kWh</w:t>
      </w:r>
      <w:r w:rsidRPr="000D5A5F">
        <w:t>降至</w:t>
      </w:r>
      <w:r w:rsidRPr="000D5A5F">
        <w:t>65.2355kWh</w:t>
      </w:r>
      <w:r w:rsidRPr="000D5A5F">
        <w:t>，下降</w:t>
      </w:r>
      <w:r w:rsidRPr="000D5A5F">
        <w:t>2.37%</w:t>
      </w:r>
      <w:r w:rsidRPr="000D5A5F">
        <w:t>；与此同时，最晚返回由</w:t>
      </w:r>
      <w:r w:rsidRPr="000D5A5F">
        <w:t>7740.2s</w:t>
      </w:r>
      <w:r w:rsidRPr="000D5A5F">
        <w:t>增加至</w:t>
      </w:r>
      <w:r w:rsidRPr="000D5A5F">
        <w:t>8449.0s</w:t>
      </w:r>
      <w:r w:rsidRPr="000D5A5F">
        <w:t>，延长</w:t>
      </w:r>
      <w:r w:rsidRPr="000D5A5F">
        <w:t>9.2%</w:t>
      </w:r>
      <w:r w:rsidRPr="000D5A5F">
        <w:t>。其原因是并批减少了重复准备、装载和起降开销，但也使单架次载荷增加，重型</w:t>
      </w:r>
      <w:r w:rsidRPr="000D5A5F">
        <w:t>C</w:t>
      </w:r>
      <w:r w:rsidRPr="000D5A5F">
        <w:t>型机任务更加集中。因此，</w:t>
      </w:r>
      <w:r w:rsidRPr="000D5A5F">
        <w:t>21</w:t>
      </w:r>
      <w:r w:rsidRPr="000D5A5F">
        <w:t>架次方案更偏向</w:t>
      </w:r>
      <w:r w:rsidRPr="000D5A5F">
        <w:t>“</w:t>
      </w:r>
      <w:r w:rsidRPr="000D5A5F">
        <w:t>少架次</w:t>
      </w:r>
      <w:r w:rsidRPr="000D5A5F">
        <w:t>—</w:t>
      </w:r>
      <w:r w:rsidRPr="000D5A5F">
        <w:t>低能耗</w:t>
      </w:r>
      <w:r w:rsidRPr="000D5A5F">
        <w:t>”</w:t>
      </w:r>
      <w:r w:rsidRPr="000D5A5F">
        <w:t>，</w:t>
      </w:r>
      <w:r w:rsidRPr="000D5A5F">
        <w:t>23</w:t>
      </w:r>
      <w:r w:rsidRPr="000D5A5F">
        <w:t>架次方案更偏向</w:t>
      </w:r>
      <w:r w:rsidRPr="000D5A5F">
        <w:t>“</w:t>
      </w:r>
      <w:r w:rsidRPr="000D5A5F">
        <w:t>高并行</w:t>
      </w:r>
      <w:r w:rsidRPr="000D5A5F">
        <w:t>—</w:t>
      </w:r>
      <w:r w:rsidRPr="000D5A5F">
        <w:t>短完工时间</w:t>
      </w:r>
      <w:r w:rsidRPr="000D5A5F">
        <w:t>”</w:t>
      </w:r>
      <w:r w:rsidRPr="000D5A5F">
        <w:t>。考虑洪涝灾害应急配送对及时性的重视，本文选取</w:t>
      </w:r>
      <w:r w:rsidRPr="000D5A5F">
        <w:t>23</w:t>
      </w:r>
      <w:r w:rsidRPr="000D5A5F">
        <w:t>架次方案作为后续通信协同与任务分区的基准方案。该选择体现的是多目标之间的权衡，而非由固定的完工时间阈值决定。</w:t>
      </w:r>
    </w:p>
    <w:p w14:paraId="3D046B51" w14:textId="77777777" w:rsidR="003339FE" w:rsidRPr="00B56D77" w:rsidRDefault="003339FE" w:rsidP="00B56D77">
      <w:pPr>
        <w:pStyle w:val="3"/>
        <w:spacing w:before="156" w:after="156"/>
      </w:pPr>
      <w:r w:rsidRPr="00B56D77">
        <w:t xml:space="preserve">8.4 </w:t>
      </w:r>
      <w:r w:rsidRPr="00B56D77">
        <w:t>作业时间扰动的压力测试</w:t>
      </w:r>
    </w:p>
    <w:p w14:paraId="6D95C45C" w14:textId="77777777" w:rsidR="003339FE" w:rsidRDefault="003339FE" w:rsidP="00D96CD7">
      <w:pPr>
        <w:ind w:firstLine="480"/>
      </w:pPr>
      <w:r>
        <w:t>前述对照都假定各架次的历时估计是准确的。实际执行中飞行时间会受风场、载荷与操纵影响而波动，因此本文做一项</w:t>
      </w:r>
      <w:r>
        <w:rPr>
          <w:rFonts w:ascii="黑体" w:eastAsia="黑体" w:hAnsi="黑体" w:cs="黑体"/>
        </w:rPr>
        <w:t>只缩放时间</w:t>
      </w:r>
      <w:r>
        <w:t>的压力测试：</w:t>
      </w:r>
      <w:r>
        <w:rPr>
          <w:rFonts w:eastAsia="Times New Roman"/>
          <w:b/>
        </w:rPr>
        <w:t xml:space="preserve">23 </w:t>
      </w:r>
      <w:r>
        <w:rPr>
          <w:rFonts w:ascii="黑体" w:eastAsia="黑体" w:hAnsi="黑体" w:cs="黑体"/>
        </w:rPr>
        <w:t>个架次的组批、机型、载荷与能耗公式全部不变</w:t>
      </w:r>
      <w:r>
        <w:t>，仅把每个架次的历时与交付偏移统一乘以</w:t>
      </w:r>
      <w:r>
        <w:t xml:space="preserve"> </w:t>
      </w:r>
      <w:r>
        <w:rPr>
          <w:rFonts w:ascii="Cambria" w:eastAsia="Cambria" w:hAnsi="Cambria" w:cs="Cambria"/>
          <w:i/>
        </w:rPr>
        <w:t xml:space="preserve">λ </w:t>
      </w:r>
      <w:r>
        <w:rPr>
          <w:rFonts w:ascii="Cambria" w:eastAsia="Cambria" w:hAnsi="Cambria" w:cs="Cambria"/>
        </w:rPr>
        <w:t>∈ {0</w:t>
      </w:r>
      <w:r>
        <w:rPr>
          <w:rFonts w:ascii="Cambria" w:eastAsia="Cambria" w:hAnsi="Cambria" w:cs="Cambria"/>
          <w:i/>
        </w:rPr>
        <w:t>.</w:t>
      </w:r>
      <w:r>
        <w:rPr>
          <w:rFonts w:ascii="Cambria" w:eastAsia="Cambria" w:hAnsi="Cambria" w:cs="Cambria"/>
        </w:rPr>
        <w:t>95</w:t>
      </w:r>
      <w:r>
        <w:rPr>
          <w:rFonts w:ascii="Cambria" w:eastAsia="Cambria" w:hAnsi="Cambria" w:cs="Cambria"/>
          <w:i/>
        </w:rPr>
        <w:t xml:space="preserve">, </w:t>
      </w:r>
      <w:r>
        <w:rPr>
          <w:rFonts w:ascii="Cambria" w:eastAsia="Cambria" w:hAnsi="Cambria" w:cs="Cambria"/>
        </w:rPr>
        <w:t>1</w:t>
      </w:r>
      <w:r>
        <w:rPr>
          <w:rFonts w:ascii="Cambria" w:eastAsia="Cambria" w:hAnsi="Cambria" w:cs="Cambria"/>
          <w:i/>
        </w:rPr>
        <w:t>.</w:t>
      </w:r>
      <w:r>
        <w:rPr>
          <w:rFonts w:ascii="Cambria" w:eastAsia="Cambria" w:hAnsi="Cambria" w:cs="Cambria"/>
        </w:rPr>
        <w:t>00</w:t>
      </w:r>
      <w:r>
        <w:rPr>
          <w:rFonts w:ascii="Cambria" w:eastAsia="Cambria" w:hAnsi="Cambria" w:cs="Cambria"/>
          <w:i/>
        </w:rPr>
        <w:t xml:space="preserve">, </w:t>
      </w:r>
      <w:r>
        <w:rPr>
          <w:rFonts w:ascii="Cambria" w:eastAsia="Cambria" w:hAnsi="Cambria" w:cs="Cambria"/>
        </w:rPr>
        <w:t>1</w:t>
      </w:r>
      <w:r>
        <w:rPr>
          <w:rFonts w:ascii="Cambria" w:eastAsia="Cambria" w:hAnsi="Cambria" w:cs="Cambria"/>
          <w:i/>
        </w:rPr>
        <w:t>.</w:t>
      </w:r>
      <w:r>
        <w:rPr>
          <w:rFonts w:ascii="Cambria" w:eastAsia="Cambria" w:hAnsi="Cambria" w:cs="Cambria"/>
        </w:rPr>
        <w:t>05}</w:t>
      </w:r>
      <w:r>
        <w:t>，再用与正文同一套</w:t>
      </w:r>
      <w:r>
        <w:t xml:space="preserve"> </w:t>
      </w:r>
      <w:r>
        <w:rPr>
          <w:rFonts w:eastAsia="Times New Roman"/>
        </w:rPr>
        <w:t xml:space="preserve">CP-SAT </w:t>
      </w:r>
      <w:r>
        <w:t>模型重新调度，结果见表</w:t>
      </w:r>
      <w:r>
        <w:t xml:space="preserve"> </w:t>
      </w:r>
      <w:r>
        <w:rPr>
          <w:rFonts w:eastAsia="Times New Roman"/>
        </w:rPr>
        <w:t>8.12</w:t>
      </w:r>
      <w:r>
        <w:t>。</w:t>
      </w:r>
    </w:p>
    <w:p w14:paraId="259AF7A2" w14:textId="77777777" w:rsidR="003339FE" w:rsidRDefault="003339FE" w:rsidP="003339FE">
      <w:pPr>
        <w:spacing w:after="3" w:line="265" w:lineRule="auto"/>
        <w:ind w:left="391" w:right="246" w:firstLine="480"/>
        <w:jc w:val="center"/>
      </w:pPr>
      <w:r>
        <w:t>表</w:t>
      </w:r>
      <w:r>
        <w:t xml:space="preserve"> </w:t>
      </w:r>
      <w:r>
        <w:rPr>
          <w:rFonts w:eastAsia="Times New Roman"/>
        </w:rPr>
        <w:t xml:space="preserve">8.12 </w:t>
      </w:r>
      <w:r>
        <w:t>问题二：作业时间扰动压力测试</w:t>
      </w:r>
    </w:p>
    <w:p w14:paraId="451ABF38" w14:textId="77777777" w:rsidR="003339FE" w:rsidRDefault="003339FE" w:rsidP="003339FE">
      <w:pPr>
        <w:spacing w:after="74" w:line="259" w:lineRule="auto"/>
        <w:ind w:left="1993" w:firstLine="480"/>
        <w:jc w:val="left"/>
      </w:pPr>
    </w:p>
    <w:p w14:paraId="2E26981E" w14:textId="77777777" w:rsidR="003339FE" w:rsidRDefault="003339FE" w:rsidP="003339FE">
      <w:pPr>
        <w:spacing w:after="3" w:line="265" w:lineRule="auto"/>
        <w:ind w:left="262" w:right="116" w:firstLine="360"/>
        <w:jc w:val="center"/>
      </w:pPr>
      <w:r>
        <w:rPr>
          <w:sz w:val="18"/>
        </w:rPr>
        <w:t>历时比例</w:t>
      </w:r>
      <w:r>
        <w:rPr>
          <w:sz w:val="18"/>
        </w:rPr>
        <w:t xml:space="preserve"> </w:t>
      </w:r>
      <w:r>
        <w:rPr>
          <w:sz w:val="18"/>
        </w:rPr>
        <w:t>可行</w:t>
      </w:r>
      <w:r>
        <w:rPr>
          <w:sz w:val="18"/>
        </w:rPr>
        <w:t xml:space="preserve"> </w:t>
      </w:r>
      <w:r>
        <w:rPr>
          <w:sz w:val="18"/>
        </w:rPr>
        <w:t>最晚返回</w:t>
      </w:r>
      <w:r>
        <w:rPr>
          <w:sz w:val="18"/>
        </w:rPr>
        <w:t xml:space="preserve"> </w:t>
      </w:r>
      <w:r>
        <w:rPr>
          <w:rFonts w:eastAsia="Times New Roman"/>
          <w:sz w:val="18"/>
        </w:rPr>
        <w:t xml:space="preserve">/ s </w:t>
      </w:r>
      <w:r>
        <w:rPr>
          <w:sz w:val="18"/>
        </w:rPr>
        <w:t>硬时限违约箱</w:t>
      </w:r>
      <w:r>
        <w:rPr>
          <w:sz w:val="18"/>
        </w:rPr>
        <w:t xml:space="preserve"> </w:t>
      </w:r>
      <w:r>
        <w:rPr>
          <w:sz w:val="18"/>
        </w:rPr>
        <w:t>期望时间逾期箱</w:t>
      </w:r>
      <w:r>
        <w:rPr>
          <w:sz w:val="18"/>
        </w:rPr>
        <w:t xml:space="preserve"> </w:t>
      </w:r>
      <w:r>
        <w:rPr>
          <w:sz w:val="18"/>
        </w:rPr>
        <w:t>资源冲突</w:t>
      </w:r>
    </w:p>
    <w:tbl>
      <w:tblPr>
        <w:tblW w:w="6026" w:type="dxa"/>
        <w:jc w:val="center"/>
        <w:tblCellMar>
          <w:top w:w="11" w:type="dxa"/>
          <w:left w:w="0" w:type="dxa"/>
          <w:right w:w="115" w:type="dxa"/>
        </w:tblCellMar>
        <w:tblLook w:val="04A0" w:firstRow="1" w:lastRow="0" w:firstColumn="1" w:lastColumn="0" w:noHBand="0" w:noVBand="1"/>
      </w:tblPr>
      <w:tblGrid>
        <w:gridCol w:w="1049"/>
        <w:gridCol w:w="2014"/>
        <w:gridCol w:w="1329"/>
        <w:gridCol w:w="1104"/>
        <w:gridCol w:w="530"/>
      </w:tblGrid>
      <w:tr w:rsidR="003339FE" w14:paraId="152B2326" w14:textId="77777777" w:rsidTr="003E130D">
        <w:trPr>
          <w:trHeight w:val="275"/>
          <w:jc w:val="center"/>
        </w:trPr>
        <w:tc>
          <w:tcPr>
            <w:tcW w:w="1049" w:type="dxa"/>
            <w:tcBorders>
              <w:top w:val="single" w:sz="5" w:space="0" w:color="000000"/>
              <w:left w:val="nil"/>
              <w:bottom w:val="nil"/>
              <w:right w:val="nil"/>
            </w:tcBorders>
          </w:tcPr>
          <w:p w14:paraId="19A68966" w14:textId="77777777" w:rsidR="003339FE" w:rsidRPr="003E130D" w:rsidRDefault="003339FE" w:rsidP="003E130D">
            <w:pPr>
              <w:spacing w:line="240" w:lineRule="atLeast"/>
              <w:ind w:left="80" w:firstLineChars="0" w:firstLine="0"/>
              <w:jc w:val="left"/>
              <w:rPr>
                <w:rFonts w:ascii="等线" w:eastAsia="等线" w:hAnsi="等线" w:hint="eastAsia"/>
              </w:rPr>
            </w:pPr>
            <w:r w:rsidRPr="003E130D">
              <w:rPr>
                <w:rFonts w:eastAsia="Times New Roman"/>
                <w:sz w:val="18"/>
              </w:rPr>
              <w:t>100%</w:t>
            </w:r>
          </w:p>
        </w:tc>
        <w:tc>
          <w:tcPr>
            <w:tcW w:w="2014" w:type="dxa"/>
            <w:tcBorders>
              <w:top w:val="single" w:sz="5" w:space="0" w:color="000000"/>
              <w:left w:val="nil"/>
              <w:bottom w:val="nil"/>
              <w:right w:val="nil"/>
            </w:tcBorders>
          </w:tcPr>
          <w:p w14:paraId="24F1C102"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 xml:space="preserve">是 </w:t>
            </w:r>
            <w:r w:rsidRPr="003E130D">
              <w:rPr>
                <w:rFonts w:eastAsia="Times New Roman"/>
                <w:sz w:val="18"/>
              </w:rPr>
              <w:t>7740.3</w:t>
            </w:r>
          </w:p>
        </w:tc>
        <w:tc>
          <w:tcPr>
            <w:tcW w:w="1329" w:type="dxa"/>
            <w:tcBorders>
              <w:top w:val="single" w:sz="5" w:space="0" w:color="000000"/>
              <w:left w:val="nil"/>
              <w:bottom w:val="nil"/>
              <w:right w:val="nil"/>
            </w:tcBorders>
          </w:tcPr>
          <w:p w14:paraId="698630FB"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0</w:t>
            </w:r>
          </w:p>
        </w:tc>
        <w:tc>
          <w:tcPr>
            <w:tcW w:w="1104" w:type="dxa"/>
            <w:tcBorders>
              <w:top w:val="single" w:sz="5" w:space="0" w:color="000000"/>
              <w:left w:val="nil"/>
              <w:bottom w:val="nil"/>
              <w:right w:val="nil"/>
            </w:tcBorders>
          </w:tcPr>
          <w:p w14:paraId="5C12036B"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0</w:t>
            </w:r>
          </w:p>
        </w:tc>
        <w:tc>
          <w:tcPr>
            <w:tcW w:w="530" w:type="dxa"/>
            <w:tcBorders>
              <w:top w:val="single" w:sz="5" w:space="0" w:color="000000"/>
              <w:left w:val="nil"/>
              <w:bottom w:val="nil"/>
              <w:right w:val="nil"/>
            </w:tcBorders>
          </w:tcPr>
          <w:p w14:paraId="3A1A11D6"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无</w:t>
            </w:r>
          </w:p>
        </w:tc>
      </w:tr>
      <w:tr w:rsidR="003339FE" w14:paraId="0CD85494" w14:textId="77777777" w:rsidTr="003E130D">
        <w:trPr>
          <w:trHeight w:val="216"/>
          <w:jc w:val="center"/>
        </w:trPr>
        <w:tc>
          <w:tcPr>
            <w:tcW w:w="1049" w:type="dxa"/>
            <w:tcBorders>
              <w:top w:val="nil"/>
              <w:left w:val="nil"/>
              <w:bottom w:val="nil"/>
              <w:right w:val="nil"/>
            </w:tcBorders>
          </w:tcPr>
          <w:p w14:paraId="32F02B91" w14:textId="77777777" w:rsidR="003339FE" w:rsidRPr="003E130D" w:rsidRDefault="003339FE" w:rsidP="003E130D">
            <w:pPr>
              <w:spacing w:line="240" w:lineRule="atLeast"/>
              <w:ind w:left="80" w:firstLineChars="0" w:firstLine="0"/>
              <w:jc w:val="left"/>
              <w:rPr>
                <w:rFonts w:ascii="等线" w:eastAsia="等线" w:hAnsi="等线" w:hint="eastAsia"/>
              </w:rPr>
            </w:pPr>
            <w:r w:rsidRPr="003E130D">
              <w:rPr>
                <w:rFonts w:eastAsia="Times New Roman"/>
                <w:sz w:val="18"/>
              </w:rPr>
              <w:t>95%</w:t>
            </w:r>
          </w:p>
        </w:tc>
        <w:tc>
          <w:tcPr>
            <w:tcW w:w="2014" w:type="dxa"/>
            <w:tcBorders>
              <w:top w:val="nil"/>
              <w:left w:val="nil"/>
              <w:bottom w:val="nil"/>
              <w:right w:val="nil"/>
            </w:tcBorders>
          </w:tcPr>
          <w:p w14:paraId="42C42D72"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 xml:space="preserve">是 </w:t>
            </w:r>
            <w:r w:rsidRPr="003E130D">
              <w:rPr>
                <w:rFonts w:eastAsia="Times New Roman"/>
                <w:sz w:val="18"/>
              </w:rPr>
              <w:t>7472.5</w:t>
            </w:r>
          </w:p>
        </w:tc>
        <w:tc>
          <w:tcPr>
            <w:tcW w:w="1329" w:type="dxa"/>
            <w:tcBorders>
              <w:top w:val="nil"/>
              <w:left w:val="nil"/>
              <w:bottom w:val="nil"/>
              <w:right w:val="nil"/>
            </w:tcBorders>
          </w:tcPr>
          <w:p w14:paraId="7B104B19"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0</w:t>
            </w:r>
          </w:p>
        </w:tc>
        <w:tc>
          <w:tcPr>
            <w:tcW w:w="1104" w:type="dxa"/>
            <w:tcBorders>
              <w:top w:val="nil"/>
              <w:left w:val="nil"/>
              <w:bottom w:val="nil"/>
              <w:right w:val="nil"/>
            </w:tcBorders>
          </w:tcPr>
          <w:p w14:paraId="3B1DF25F"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0</w:t>
            </w:r>
          </w:p>
        </w:tc>
        <w:tc>
          <w:tcPr>
            <w:tcW w:w="530" w:type="dxa"/>
            <w:tcBorders>
              <w:top w:val="nil"/>
              <w:left w:val="nil"/>
              <w:bottom w:val="nil"/>
              <w:right w:val="nil"/>
            </w:tcBorders>
          </w:tcPr>
          <w:p w14:paraId="06E7FCC2"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无</w:t>
            </w:r>
          </w:p>
        </w:tc>
      </w:tr>
      <w:tr w:rsidR="003339FE" w14:paraId="07238E7C" w14:textId="77777777" w:rsidTr="003E130D">
        <w:trPr>
          <w:trHeight w:val="282"/>
          <w:jc w:val="center"/>
        </w:trPr>
        <w:tc>
          <w:tcPr>
            <w:tcW w:w="1049" w:type="dxa"/>
            <w:tcBorders>
              <w:top w:val="nil"/>
              <w:left w:val="nil"/>
              <w:bottom w:val="single" w:sz="8" w:space="0" w:color="000000"/>
              <w:right w:val="nil"/>
            </w:tcBorders>
          </w:tcPr>
          <w:p w14:paraId="62316AC9" w14:textId="77777777" w:rsidR="003339FE" w:rsidRPr="003E130D" w:rsidRDefault="003339FE" w:rsidP="003E130D">
            <w:pPr>
              <w:spacing w:line="240" w:lineRule="atLeast"/>
              <w:ind w:left="80" w:firstLineChars="0" w:firstLine="0"/>
              <w:jc w:val="left"/>
              <w:rPr>
                <w:rFonts w:ascii="等线" w:eastAsia="等线" w:hAnsi="等线" w:hint="eastAsia"/>
              </w:rPr>
            </w:pPr>
            <w:r w:rsidRPr="003E130D">
              <w:rPr>
                <w:rFonts w:eastAsia="Times New Roman"/>
                <w:sz w:val="18"/>
              </w:rPr>
              <w:t>105%</w:t>
            </w:r>
          </w:p>
        </w:tc>
        <w:tc>
          <w:tcPr>
            <w:tcW w:w="2014" w:type="dxa"/>
            <w:tcBorders>
              <w:top w:val="nil"/>
              <w:left w:val="nil"/>
              <w:bottom w:val="single" w:sz="8" w:space="0" w:color="000000"/>
              <w:right w:val="nil"/>
            </w:tcBorders>
          </w:tcPr>
          <w:p w14:paraId="1CDA83A1"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 xml:space="preserve">是 </w:t>
            </w:r>
            <w:r w:rsidRPr="003E130D">
              <w:rPr>
                <w:rFonts w:eastAsia="Times New Roman"/>
                <w:sz w:val="18"/>
              </w:rPr>
              <w:t>8137.2</w:t>
            </w:r>
          </w:p>
        </w:tc>
        <w:tc>
          <w:tcPr>
            <w:tcW w:w="1329" w:type="dxa"/>
            <w:tcBorders>
              <w:top w:val="nil"/>
              <w:left w:val="nil"/>
              <w:bottom w:val="single" w:sz="8" w:space="0" w:color="000000"/>
              <w:right w:val="nil"/>
            </w:tcBorders>
          </w:tcPr>
          <w:p w14:paraId="05F86C77"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0</w:t>
            </w:r>
          </w:p>
        </w:tc>
        <w:tc>
          <w:tcPr>
            <w:tcW w:w="1104" w:type="dxa"/>
            <w:tcBorders>
              <w:top w:val="nil"/>
              <w:left w:val="nil"/>
              <w:bottom w:val="single" w:sz="8" w:space="0" w:color="000000"/>
              <w:right w:val="nil"/>
            </w:tcBorders>
          </w:tcPr>
          <w:p w14:paraId="2665D4D1"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eastAsia="Times New Roman"/>
                <w:sz w:val="18"/>
              </w:rPr>
              <w:t>0</w:t>
            </w:r>
          </w:p>
        </w:tc>
        <w:tc>
          <w:tcPr>
            <w:tcW w:w="530" w:type="dxa"/>
            <w:tcBorders>
              <w:top w:val="nil"/>
              <w:left w:val="nil"/>
              <w:bottom w:val="single" w:sz="8" w:space="0" w:color="000000"/>
              <w:right w:val="nil"/>
            </w:tcBorders>
          </w:tcPr>
          <w:p w14:paraId="2BA2299F" w14:textId="77777777" w:rsidR="003339FE" w:rsidRPr="003E130D" w:rsidRDefault="003339FE" w:rsidP="003E130D">
            <w:pPr>
              <w:spacing w:line="240" w:lineRule="atLeast"/>
              <w:ind w:firstLineChars="0" w:firstLine="0"/>
              <w:jc w:val="left"/>
              <w:rPr>
                <w:rFonts w:ascii="等线" w:eastAsia="等线" w:hAnsi="等线" w:hint="eastAsia"/>
              </w:rPr>
            </w:pPr>
            <w:r w:rsidRPr="003E130D">
              <w:rPr>
                <w:rFonts w:ascii="等线" w:eastAsia="等线" w:hAnsi="等线"/>
                <w:sz w:val="18"/>
              </w:rPr>
              <w:t>无</w:t>
            </w:r>
          </w:p>
        </w:tc>
      </w:tr>
    </w:tbl>
    <w:p w14:paraId="7A1DD6BA" w14:textId="77777777" w:rsidR="003339FE" w:rsidRDefault="003339FE" w:rsidP="003339FE">
      <w:pPr>
        <w:spacing w:after="360" w:line="260" w:lineRule="auto"/>
        <w:ind w:left="445" w:firstLine="360"/>
        <w:jc w:val="left"/>
      </w:pPr>
      <w:r>
        <w:rPr>
          <w:sz w:val="18"/>
        </w:rPr>
        <w:lastRenderedPageBreak/>
        <w:t>注：只缩放时间，</w:t>
      </w:r>
      <w:r>
        <w:rPr>
          <w:rFonts w:eastAsia="Times New Roman"/>
          <w:sz w:val="18"/>
        </w:rPr>
        <w:t xml:space="preserve">23 </w:t>
      </w:r>
      <w:r>
        <w:rPr>
          <w:sz w:val="18"/>
        </w:rPr>
        <w:t>个架次的组批、机型、载荷与能耗公式全部不变；用正文同一套</w:t>
      </w:r>
      <w:r>
        <w:rPr>
          <w:sz w:val="18"/>
        </w:rPr>
        <w:t xml:space="preserve"> </w:t>
      </w:r>
      <w:r>
        <w:rPr>
          <w:rFonts w:eastAsia="Times New Roman"/>
          <w:sz w:val="18"/>
        </w:rPr>
        <w:t xml:space="preserve">CP-SAT </w:t>
      </w:r>
      <w:r>
        <w:rPr>
          <w:sz w:val="18"/>
        </w:rPr>
        <w:t>模型（</w:t>
      </w:r>
      <w:r>
        <w:rPr>
          <w:rFonts w:eastAsia="Times New Roman"/>
          <w:sz w:val="18"/>
        </w:rPr>
        <w:t xml:space="preserve">0.1s </w:t>
      </w:r>
      <w:r>
        <w:rPr>
          <w:sz w:val="18"/>
        </w:rPr>
        <w:t>网格、实体机</w:t>
      </w:r>
      <w:r>
        <w:rPr>
          <w:rFonts w:eastAsia="Times New Roman"/>
          <w:sz w:val="18"/>
        </w:rPr>
        <w:t>/</w:t>
      </w:r>
      <w:r>
        <w:rPr>
          <w:sz w:val="18"/>
        </w:rPr>
        <w:t>电池</w:t>
      </w:r>
      <w:r>
        <w:rPr>
          <w:rFonts w:ascii="Courier New" w:eastAsia="Courier New" w:hAnsi="Courier New" w:cs="Courier New"/>
          <w:sz w:val="18"/>
        </w:rPr>
        <w:t>NoOverlap</w:t>
      </w:r>
      <w:r>
        <w:rPr>
          <w:sz w:val="18"/>
        </w:rPr>
        <w:t>、逐箱时限）重新求解。</w:t>
      </w:r>
      <w:r>
        <w:rPr>
          <w:rFonts w:ascii="Cambria" w:eastAsia="Cambria" w:hAnsi="Cambria" w:cs="Cambria"/>
          <w:sz w:val="18"/>
        </w:rPr>
        <w:t>100</w:t>
      </w:r>
      <w:r>
        <w:rPr>
          <w:rFonts w:eastAsia="Times New Roman"/>
          <w:sz w:val="18"/>
        </w:rPr>
        <w:t xml:space="preserve">% </w:t>
      </w:r>
      <w:r>
        <w:rPr>
          <w:sz w:val="18"/>
        </w:rPr>
        <w:t>一行算得</w:t>
      </w:r>
      <w:r>
        <w:rPr>
          <w:sz w:val="18"/>
        </w:rPr>
        <w:t xml:space="preserve"> </w:t>
      </w:r>
      <w:r>
        <w:rPr>
          <w:rFonts w:eastAsia="Times New Roman"/>
          <w:sz w:val="18"/>
        </w:rPr>
        <w:t>7740.3s</w:t>
      </w:r>
      <w:r>
        <w:rPr>
          <w:sz w:val="18"/>
        </w:rPr>
        <w:t>，与正文值</w:t>
      </w:r>
      <w:r>
        <w:rPr>
          <w:sz w:val="18"/>
        </w:rPr>
        <w:t xml:space="preserve"> </w:t>
      </w:r>
      <w:r>
        <w:rPr>
          <w:rFonts w:eastAsia="Times New Roman"/>
          <w:sz w:val="18"/>
        </w:rPr>
        <w:t xml:space="preserve">7740.19s </w:t>
      </w:r>
      <w:r>
        <w:rPr>
          <w:sz w:val="18"/>
        </w:rPr>
        <w:t>相差不足一个网格步长。</w:t>
      </w:r>
    </w:p>
    <w:p w14:paraId="65C399CD" w14:textId="77777777" w:rsidR="003339FE" w:rsidRDefault="003339FE" w:rsidP="000D5A5F">
      <w:pPr>
        <w:ind w:firstLine="480"/>
      </w:pPr>
      <w:r>
        <w:rPr>
          <w:rFonts w:ascii="黑体" w:eastAsia="黑体" w:hAnsi="黑体" w:cs="黑体"/>
        </w:rPr>
        <w:t xml:space="preserve">基准行验证了复现的正确性。 </w:t>
      </w:r>
      <w:r>
        <w:rPr>
          <w:rFonts w:ascii="Cambria" w:eastAsia="Cambria" w:hAnsi="Cambria" w:cs="Cambria"/>
          <w:i/>
        </w:rPr>
        <w:t xml:space="preserve">λ </w:t>
      </w:r>
      <w:r>
        <w:rPr>
          <w:rFonts w:ascii="Cambria" w:eastAsia="Cambria" w:hAnsi="Cambria" w:cs="Cambria"/>
        </w:rPr>
        <w:t>= 1</w:t>
      </w:r>
      <w:r>
        <w:rPr>
          <w:rFonts w:ascii="Cambria" w:eastAsia="Cambria" w:hAnsi="Cambria" w:cs="Cambria"/>
          <w:i/>
        </w:rPr>
        <w:t>.</w:t>
      </w:r>
      <w:r>
        <w:rPr>
          <w:rFonts w:ascii="Cambria" w:eastAsia="Cambria" w:hAnsi="Cambria" w:cs="Cambria"/>
        </w:rPr>
        <w:t xml:space="preserve">00 </w:t>
      </w:r>
      <w:r>
        <w:t>时算得</w:t>
      </w:r>
      <w:r>
        <w:t xml:space="preserve"> </w:t>
      </w:r>
      <w:r>
        <w:rPr>
          <w:rFonts w:eastAsia="Times New Roman"/>
          <w:b/>
        </w:rPr>
        <w:t>7740.3s</w:t>
      </w:r>
      <w:r>
        <w:t>，与正文值</w:t>
      </w:r>
      <w:r>
        <w:t xml:space="preserve"> </w:t>
      </w:r>
      <w:r>
        <w:rPr>
          <w:rFonts w:eastAsia="Times New Roman"/>
        </w:rPr>
        <w:t xml:space="preserve">7740.19s </w:t>
      </w:r>
      <w:r>
        <w:t>相差不足一个</w:t>
      </w:r>
      <w:r>
        <w:t xml:space="preserve"> </w:t>
      </w:r>
      <w:r>
        <w:rPr>
          <w:rFonts w:eastAsia="Times New Roman"/>
        </w:rPr>
        <w:t xml:space="preserve">0.1s </w:t>
      </w:r>
      <w:r>
        <w:t>网格步长，说明这套压力测试用的模型与正文一致。</w:t>
      </w:r>
      <w:r>
        <w:rPr>
          <w:rFonts w:ascii="Cambria" w:eastAsia="Cambria" w:hAnsi="Cambria" w:cs="Cambria"/>
        </w:rPr>
        <w:t>+5</w:t>
      </w:r>
      <w:r>
        <w:rPr>
          <w:rFonts w:eastAsia="Times New Roman"/>
        </w:rPr>
        <w:t xml:space="preserve">% </w:t>
      </w:r>
      <w:r>
        <w:rPr>
          <w:rFonts w:ascii="黑体" w:hAnsi="黑体" w:cs="黑体"/>
        </w:rPr>
        <w:t>扰动下方案仍然可行。</w:t>
      </w:r>
      <w:r>
        <w:rPr>
          <w:rFonts w:ascii="Cambria" w:eastAsia="Cambria" w:hAnsi="Cambria" w:cs="Cambria"/>
          <w:i/>
        </w:rPr>
        <w:t xml:space="preserve">λ </w:t>
      </w:r>
      <w:r>
        <w:rPr>
          <w:rFonts w:ascii="Cambria" w:eastAsia="Cambria" w:hAnsi="Cambria" w:cs="Cambria"/>
        </w:rPr>
        <w:t>= 1</w:t>
      </w:r>
      <w:r>
        <w:rPr>
          <w:rFonts w:ascii="Cambria" w:eastAsia="Cambria" w:hAnsi="Cambria" w:cs="Cambria"/>
          <w:i/>
        </w:rPr>
        <w:t>.</w:t>
      </w:r>
      <w:r>
        <w:rPr>
          <w:rFonts w:ascii="Cambria" w:eastAsia="Cambria" w:hAnsi="Cambria" w:cs="Cambria"/>
        </w:rPr>
        <w:t xml:space="preserve">05 </w:t>
      </w:r>
      <w:r>
        <w:t>时最晚返回升至</w:t>
      </w:r>
      <w:r>
        <w:t xml:space="preserve"> </w:t>
      </w:r>
      <w:r>
        <w:rPr>
          <w:rFonts w:eastAsia="Times New Roman"/>
          <w:b/>
        </w:rPr>
        <w:t>8137.2s</w:t>
      </w:r>
      <w:r>
        <w:t>（</w:t>
      </w:r>
      <w:r>
        <w:rPr>
          <w:rFonts w:ascii="Cambria" w:eastAsia="Cambria" w:hAnsi="Cambria" w:cs="Cambria"/>
        </w:rPr>
        <w:t>+5</w:t>
      </w:r>
      <w:r>
        <w:rPr>
          <w:rFonts w:ascii="Cambria" w:eastAsia="Cambria" w:hAnsi="Cambria" w:cs="Cambria"/>
          <w:i/>
        </w:rPr>
        <w:t>.</w:t>
      </w:r>
      <w:r>
        <w:rPr>
          <w:rFonts w:ascii="Cambria" w:eastAsia="Cambria" w:hAnsi="Cambria" w:cs="Cambria"/>
        </w:rPr>
        <w:t>1</w:t>
      </w:r>
      <w:r>
        <w:rPr>
          <w:rFonts w:eastAsia="Times New Roman"/>
        </w:rPr>
        <w:t>%</w:t>
      </w:r>
      <w:r>
        <w:t>），但</w:t>
      </w:r>
      <w:r>
        <w:rPr>
          <w:rFonts w:ascii="黑体" w:hAnsi="黑体" w:cs="黑体"/>
        </w:rPr>
        <w:t>硬时限违约</w:t>
      </w:r>
      <w:r>
        <w:rPr>
          <w:rFonts w:ascii="黑体" w:hAnsi="黑体" w:cs="黑体"/>
        </w:rPr>
        <w:t xml:space="preserve"> </w:t>
      </w:r>
      <w:r>
        <w:rPr>
          <w:rFonts w:eastAsia="Times New Roman"/>
          <w:b/>
        </w:rPr>
        <w:t xml:space="preserve">0 </w:t>
      </w:r>
      <w:r>
        <w:rPr>
          <w:rFonts w:ascii="黑体" w:hAnsi="黑体" w:cs="黑体"/>
        </w:rPr>
        <w:t>箱、全部</w:t>
      </w:r>
      <w:r>
        <w:rPr>
          <w:rFonts w:ascii="黑体" w:hAnsi="黑体" w:cs="黑体"/>
        </w:rPr>
        <w:t xml:space="preserve"> </w:t>
      </w:r>
      <w:r>
        <w:rPr>
          <w:rFonts w:eastAsia="Times New Roman"/>
          <w:b/>
        </w:rPr>
        <w:t xml:space="preserve">80 </w:t>
      </w:r>
      <w:r>
        <w:rPr>
          <w:rFonts w:ascii="黑体" w:hAnsi="黑体" w:cs="黑体"/>
        </w:rPr>
        <w:t>箱仍在各自期望时间前交付、实体机与电池均无资源冲突</w:t>
      </w:r>
      <w:r>
        <w:t>。在全部架次作业时长统一增加</w:t>
      </w:r>
      <w:r>
        <w:t xml:space="preserve"> </w:t>
      </w:r>
      <w:r>
        <w:rPr>
          <w:rFonts w:eastAsia="Times New Roman"/>
        </w:rPr>
        <w:t xml:space="preserve">5% </w:t>
      </w:r>
      <w:r>
        <w:t>的保守扰动下重新调度，硬时限与资源约束仍能满足，说明</w:t>
      </w:r>
      <w:r>
        <w:rPr>
          <w:rFonts w:ascii="黑体" w:hAnsi="黑体" w:cs="黑体"/>
        </w:rPr>
        <w:t>主方案对中等程度的时间估计误差具有一定稳健性</w:t>
      </w:r>
      <w:r>
        <w:t>。</w:t>
      </w:r>
    </w:p>
    <w:p w14:paraId="1BF02D9C" w14:textId="77777777" w:rsidR="00124C0B" w:rsidRDefault="000D5A5F" w:rsidP="00124C0B">
      <w:pPr>
        <w:ind w:firstLine="480"/>
      </w:pPr>
      <w:r>
        <w:rPr>
          <w:rFonts w:ascii="黑体" w:hAnsi="黑体" w:cs="黑体" w:hint="eastAsia"/>
        </w:rPr>
        <w:t>有一点</w:t>
      </w:r>
      <w:r w:rsidR="003339FE">
        <w:rPr>
          <w:rFonts w:ascii="黑体" w:hAnsi="黑体" w:cs="黑体"/>
        </w:rPr>
        <w:t>需要如实说明的边界。</w:t>
      </w:r>
      <w:r w:rsidRPr="000D5A5F">
        <w:t>+5%</w:t>
      </w:r>
      <w:r w:rsidRPr="000D5A5F">
        <w:t>扰动后，最晚返回增至</w:t>
      </w:r>
      <w:r w:rsidRPr="000D5A5F">
        <w:t>8137.2s</w:t>
      </w:r>
      <w:r w:rsidRPr="000D5A5F">
        <w:t>，较基准方案增加约</w:t>
      </w:r>
      <w:r w:rsidRPr="000D5A5F">
        <w:t>5.1%</w:t>
      </w:r>
      <w:r w:rsidRPr="000D5A5F">
        <w:t>，与作业时长扰动幅度基本一致；与此同时，医疗物资和首批保障货箱的硬时限仍全部满足，全部</w:t>
      </w:r>
      <w:r w:rsidRPr="000D5A5F">
        <w:t>80</w:t>
      </w:r>
      <w:r w:rsidRPr="000D5A5F">
        <w:t>箱均完成交付，实体机与共享电池无资源冲突。因此，方案对中等程度的时间估计误差具有可行性稳健性，但在完工时间指标上不存在明显的额外缓冲。实际执行中若遇到持续逆风或多次复飞，全部任务完成时间可能相应增加，应预留适当的时间缓冲。</w:t>
      </w:r>
      <w:r w:rsidR="003339FE">
        <w:t>题目允许多服务区串飞，因此理论上还存在通过</w:t>
      </w:r>
      <w:r w:rsidR="003339FE">
        <w:rPr>
          <w:rFonts w:ascii="黑体" w:hAnsi="黑体" w:cs="黑体"/>
        </w:rPr>
        <w:t>跨站路线</w:t>
      </w:r>
      <w:r w:rsidR="003339FE">
        <w:t>及机型负荷再平衡进一步压缩完工时间的空间。本文考虑到后续通信保障、分区继承与方案可执行性的统一性，</w:t>
      </w:r>
      <w:r w:rsidR="003339FE">
        <w:rPr>
          <w:rFonts w:ascii="黑体" w:hAnsi="黑体" w:cs="黑体"/>
        </w:rPr>
        <w:t>仍以</w:t>
      </w:r>
      <w:r w:rsidR="003339FE">
        <w:rPr>
          <w:rFonts w:ascii="黑体" w:hAnsi="黑体" w:cs="黑体"/>
        </w:rPr>
        <w:t xml:space="preserve"> </w:t>
      </w:r>
      <w:r w:rsidR="003339FE">
        <w:rPr>
          <w:rFonts w:eastAsia="Times New Roman"/>
          <w:b/>
        </w:rPr>
        <w:t xml:space="preserve">23 </w:t>
      </w:r>
      <w:r w:rsidR="003339FE">
        <w:rPr>
          <w:rFonts w:ascii="黑体" w:hAnsi="黑体" w:cs="黑体"/>
        </w:rPr>
        <w:t>个单点架次方案作为后续问题的基准方案</w:t>
      </w:r>
      <w:r w:rsidR="003339FE">
        <w:t>，而不将其宣称为完整联合优化问题的全局最优解。</w:t>
      </w:r>
    </w:p>
    <w:p w14:paraId="68126EDE" w14:textId="77777777" w:rsidR="00D96CD7" w:rsidRPr="00B56D77" w:rsidRDefault="00D96CD7" w:rsidP="00124C0B">
      <w:pPr>
        <w:pStyle w:val="2"/>
      </w:pPr>
      <w:r w:rsidRPr="00124C0B">
        <w:t xml:space="preserve">9 </w:t>
      </w:r>
      <w:r w:rsidRPr="00124C0B">
        <w:t>问题三：通信约束下的运输与中继联合调度</w:t>
      </w:r>
    </w:p>
    <w:p w14:paraId="26343981" w14:textId="77777777" w:rsidR="00D96CD7" w:rsidRPr="00B56D77" w:rsidRDefault="00D96CD7" w:rsidP="00B56D77">
      <w:pPr>
        <w:pStyle w:val="3"/>
        <w:spacing w:before="156" w:after="156"/>
      </w:pPr>
      <w:r w:rsidRPr="00B56D77">
        <w:t xml:space="preserve">9.1 </w:t>
      </w:r>
      <w:r w:rsidRPr="00B56D77">
        <w:t>问题分析</w:t>
      </w:r>
    </w:p>
    <w:p w14:paraId="3C8ED132" w14:textId="77777777" w:rsidR="00D96CD7" w:rsidRDefault="00D96CD7" w:rsidP="00D96CD7">
      <w:pPr>
        <w:ind w:firstLine="480"/>
      </w:pPr>
      <w:r>
        <w:t>本问在问题二的运输方案之上引入</w:t>
      </w:r>
      <w:r>
        <w:rPr>
          <w:rFonts w:ascii="黑体" w:eastAsia="黑体" w:hAnsi="黑体" w:cs="黑体"/>
        </w:rPr>
        <w:t>连续通信约束</w:t>
      </w:r>
      <w:r>
        <w:t>：运输无人机在爬升、巡航、下降及物资投送阶段均应保持通信。与问题二相比，新增的决策是中继无人机的悬停位置、服务时段与能源组件分配。</w:t>
      </w:r>
    </w:p>
    <w:p w14:paraId="4DFC4201" w14:textId="77777777" w:rsidR="00D96CD7" w:rsidRDefault="00D96CD7" w:rsidP="00D96CD7">
      <w:pPr>
        <w:ind w:firstLine="480"/>
      </w:pPr>
      <w:r>
        <w:t>建模前必须先澄清题面的一处留白，它直接决定答案的量级。附录</w:t>
      </w:r>
      <w:r>
        <w:t xml:space="preserve"> </w:t>
      </w:r>
      <w:r>
        <w:rPr>
          <w:rFonts w:eastAsia="Times New Roman"/>
        </w:rPr>
        <w:t xml:space="preserve">3 </w:t>
      </w:r>
      <w:r>
        <w:t>规定：链路按自由空间损耗叠加地形遮挡附加损耗判定，双向门限取两方向较小值，</w:t>
      </w:r>
      <w:r>
        <w:rPr>
          <w:rFonts w:ascii="黑体" w:eastAsia="黑体" w:hAnsi="黑体" w:cs="黑体"/>
        </w:rPr>
        <w:t>不允许多跳</w:t>
      </w:r>
      <w:r>
        <w:t>，且</w:t>
      </w:r>
      <w:r>
        <w:rPr>
          <w:rFonts w:eastAsia="Times New Roman"/>
        </w:rPr>
        <w:t xml:space="preserve">” </w:t>
      </w:r>
      <w:r>
        <w:t>每架运输机在任一时刻只选择一个通信来源</w:t>
      </w:r>
      <w:r>
        <w:rPr>
          <w:rFonts w:eastAsia="Times New Roman"/>
        </w:rPr>
        <w:t>”</w:t>
      </w:r>
      <w:r>
        <w:t>。但它</w:t>
      </w:r>
      <w:r>
        <w:rPr>
          <w:rFonts w:ascii="黑体" w:eastAsia="黑体" w:hAnsi="黑体" w:cs="黑体"/>
        </w:rPr>
        <w:t>并未对中继侧设置并发容量上限</w:t>
      </w:r>
      <w:r>
        <w:t>——</w:t>
      </w:r>
      <w:r>
        <w:t>没有说</w:t>
      </w:r>
      <w:r>
        <w:rPr>
          <w:rFonts w:eastAsia="Times New Roman"/>
        </w:rPr>
        <w:t xml:space="preserve">” </w:t>
      </w:r>
      <w:r>
        <w:t>一架中继同时只能保障一架运输机</w:t>
      </w:r>
      <w:r>
        <w:rPr>
          <w:rFonts w:eastAsia="Times New Roman"/>
        </w:rPr>
        <w:t>”</w:t>
      </w:r>
      <w:r>
        <w:t>。因此按题面字面口径，一架中继完全可以同时为多架运输机提供接入段服务，只要每架运输机各自只选它一个来源。</w:t>
      </w:r>
    </w:p>
    <w:p w14:paraId="617D0E35" w14:textId="77777777" w:rsidR="00D96CD7" w:rsidRDefault="00D96CD7" w:rsidP="00D96CD7">
      <w:pPr>
        <w:ind w:firstLine="480"/>
      </w:pPr>
      <w:r>
        <w:t>本文采用这一字面口径，并在</w:t>
      </w:r>
      <w:r>
        <w:t xml:space="preserve"> </w:t>
      </w:r>
      <w:r>
        <w:rPr>
          <w:rFonts w:eastAsia="Times New Roman"/>
        </w:rPr>
        <w:t xml:space="preserve">13 </w:t>
      </w:r>
      <w:r>
        <w:t>节把</w:t>
      </w:r>
      <w:r>
        <w:rPr>
          <w:rFonts w:eastAsia="Times New Roman"/>
        </w:rPr>
        <w:t xml:space="preserve">” </w:t>
      </w:r>
      <w:r>
        <w:t>若改按一对一口径</w:t>
      </w:r>
      <w:r>
        <w:rPr>
          <w:rFonts w:eastAsia="Times New Roman"/>
        </w:rPr>
        <w:t xml:space="preserve">” </w:t>
      </w:r>
      <w:r>
        <w:t>的后果量化报告。</w:t>
      </w:r>
    </w:p>
    <w:p w14:paraId="1596EC09" w14:textId="77777777" w:rsidR="00D96CD7" w:rsidRDefault="00D96CD7" w:rsidP="00D96CD7">
      <w:pPr>
        <w:ind w:firstLine="480"/>
      </w:pPr>
      <w:r>
        <w:t>第二处必须交代清楚的是</w:t>
      </w:r>
      <w:r>
        <w:rPr>
          <w:rFonts w:ascii="黑体" w:eastAsia="黑体" w:hAnsi="黑体" w:cs="黑体"/>
        </w:rPr>
        <w:t>巡航海拔与悬停高度的口径冲突</w:t>
      </w:r>
      <w:r>
        <w:t>。中继的悬停离地高度上限是</w:t>
      </w:r>
      <w:r>
        <w:t xml:space="preserve"> </w:t>
      </w:r>
      <w:r>
        <w:rPr>
          <w:rFonts w:eastAsia="Times New Roman"/>
        </w:rPr>
        <w:t>300m</w:t>
      </w:r>
      <w:r>
        <w:t>，取</w:t>
      </w:r>
      <w:r>
        <w:rPr>
          <w:rFonts w:eastAsia="Times New Roman"/>
        </w:rPr>
        <w:t xml:space="preserve">”DEM </w:t>
      </w:r>
      <w:r>
        <w:rPr>
          <w:rFonts w:ascii="Cambria" w:eastAsia="Cambria" w:hAnsi="Cambria" w:cs="Cambria"/>
        </w:rPr>
        <w:t xml:space="preserve">+ </w:t>
      </w:r>
      <w:r>
        <w:rPr>
          <w:rFonts w:eastAsia="Times New Roman"/>
        </w:rPr>
        <w:t xml:space="preserve">300m” </w:t>
      </w:r>
      <w:r>
        <w:t>时，某些悬停点的海拔会</w:t>
      </w:r>
      <w:r>
        <w:rPr>
          <w:rFonts w:ascii="黑体" w:eastAsia="黑体" w:hAnsi="黑体" w:cs="黑体"/>
        </w:rPr>
        <w:t>高于</w:t>
      </w:r>
      <w:r>
        <w:t>该航段按附录</w:t>
      </w:r>
      <w:r>
        <w:t xml:space="preserve"> </w:t>
      </w:r>
      <w:r>
        <w:rPr>
          <w:rFonts w:eastAsia="Times New Roman"/>
        </w:rPr>
        <w:t xml:space="preserve">2 ” </w:t>
      </w:r>
      <w:r>
        <w:t>沿线</w:t>
      </w:r>
      <w:r>
        <w:t xml:space="preserve"> </w:t>
      </w:r>
      <w:r>
        <w:rPr>
          <w:rFonts w:eastAsia="Times New Roman"/>
        </w:rPr>
        <w:t xml:space="preserve">DEM </w:t>
      </w:r>
      <w:r>
        <w:t>最高</w:t>
      </w:r>
      <w:r>
        <w:t xml:space="preserve"> </w:t>
      </w:r>
      <w:r>
        <w:rPr>
          <w:rFonts w:ascii="Cambria" w:eastAsia="Cambria" w:hAnsi="Cambria" w:cs="Cambria"/>
        </w:rPr>
        <w:t>+50</w:t>
      </w:r>
      <w:r>
        <w:rPr>
          <w:rFonts w:eastAsia="Times New Roman"/>
        </w:rPr>
        <w:t xml:space="preserve">m” </w:t>
      </w:r>
      <w:r>
        <w:t>算出的巡航海拔。此时若严格按附录</w:t>
      </w:r>
      <w:r>
        <w:t xml:space="preserve"> </w:t>
      </w:r>
      <w:r>
        <w:rPr>
          <w:rFonts w:eastAsia="Times New Roman"/>
        </w:rPr>
        <w:t xml:space="preserve">2 </w:t>
      </w:r>
      <w:r>
        <w:t>取等号，中继机根本飞不到该点。本文的处理是：把中继飞行航段的巡航海拔</w:t>
      </w:r>
      <w:r>
        <w:rPr>
          <w:rFonts w:ascii="黑体" w:eastAsia="黑体" w:hAnsi="黑体" w:cs="黑体"/>
        </w:rPr>
        <w:t xml:space="preserve">提升到 </w:t>
      </w:r>
      <w:r>
        <w:rPr>
          <w:rFonts w:eastAsia="Times New Roman"/>
        </w:rPr>
        <w:t>max</w:t>
      </w:r>
      <w:r>
        <w:rPr>
          <w:rFonts w:ascii="Cambria" w:eastAsia="Cambria" w:hAnsi="Cambria" w:cs="Cambria"/>
        </w:rPr>
        <w:t>(</w:t>
      </w:r>
      <w:r>
        <w:rPr>
          <w:rFonts w:ascii="黑体" w:eastAsia="黑体" w:hAnsi="黑体" w:cs="黑体"/>
        </w:rPr>
        <w:t xml:space="preserve">沿线最高 </w:t>
      </w:r>
      <w:r>
        <w:rPr>
          <w:rFonts w:ascii="Cambria" w:eastAsia="Cambria" w:hAnsi="Cambria" w:cs="Cambria"/>
        </w:rPr>
        <w:t>+ 50</w:t>
      </w:r>
      <w:r>
        <w:rPr>
          <w:rFonts w:ascii="Cambria" w:eastAsia="Cambria" w:hAnsi="Cambria" w:cs="Cambria"/>
          <w:i/>
        </w:rPr>
        <w:t xml:space="preserve">, </w:t>
      </w:r>
      <w:r>
        <w:rPr>
          <w:rFonts w:ascii="黑体" w:eastAsia="黑体" w:hAnsi="黑体" w:cs="黑体"/>
        </w:rPr>
        <w:t>悬停海拔</w:t>
      </w:r>
      <w:r>
        <w:rPr>
          <w:rFonts w:ascii="Cambria" w:eastAsia="Cambria" w:hAnsi="Cambria" w:cs="Cambria"/>
        </w:rPr>
        <w:t>)</w:t>
      </w:r>
      <w:r>
        <w:t>，并明确标注这是</w:t>
      </w:r>
      <w:r>
        <w:rPr>
          <w:rFonts w:ascii="黑体" w:eastAsia="黑体" w:hAnsi="黑体" w:cs="黑体"/>
        </w:rPr>
        <w:t>扩展模型</w:t>
      </w:r>
      <w:r>
        <w:t>。按</w:t>
      </w:r>
      <w:r>
        <w:t xml:space="preserve"> </w:t>
      </w:r>
      <w:r>
        <w:rPr>
          <w:rFonts w:eastAsia="Times New Roman"/>
        </w:rPr>
        <w:t xml:space="preserve">13 </w:t>
      </w:r>
      <w:r>
        <w:t>节的对照，若严格要求附录</w:t>
      </w:r>
      <w:r>
        <w:t xml:space="preserve"> </w:t>
      </w:r>
      <w:r>
        <w:rPr>
          <w:rFonts w:eastAsia="Times New Roman"/>
        </w:rPr>
        <w:t xml:space="preserve">2 </w:t>
      </w:r>
      <w:r>
        <w:t>取等号，这两套中继方案只能作为条件方案，不能直接当作严格题意下的可行解。</w:t>
      </w:r>
    </w:p>
    <w:p w14:paraId="59E9D482" w14:textId="77777777" w:rsidR="00D96CD7" w:rsidRPr="00B56D77" w:rsidRDefault="00D96CD7" w:rsidP="00B56D77">
      <w:pPr>
        <w:pStyle w:val="3"/>
        <w:spacing w:before="156" w:after="156"/>
      </w:pPr>
      <w:r w:rsidRPr="00B56D77">
        <w:t xml:space="preserve">9.2 </w:t>
      </w:r>
      <w:r w:rsidRPr="00B56D77">
        <w:t>模型建立</w:t>
      </w:r>
    </w:p>
    <w:p w14:paraId="7A8A64C0" w14:textId="77777777" w:rsidR="00D96CD7" w:rsidRDefault="00D96CD7" w:rsidP="00D96CD7">
      <w:pPr>
        <w:pStyle w:val="3"/>
        <w:spacing w:before="156" w:after="156"/>
      </w:pPr>
      <w:r>
        <w:t xml:space="preserve">9.2.1 </w:t>
      </w:r>
      <w:r>
        <w:rPr>
          <w:rFonts w:ascii="黑体" w:hAnsi="黑体" w:cs="黑体"/>
        </w:rPr>
        <w:t>通信三态</w:t>
      </w:r>
    </w:p>
    <w:p w14:paraId="2A481EAD" w14:textId="77777777" w:rsidR="00D96CD7" w:rsidRDefault="00D96CD7" w:rsidP="00D96CD7">
      <w:pPr>
        <w:ind w:firstLine="480"/>
      </w:pPr>
      <w:r>
        <w:t>设运输架次</w:t>
      </w:r>
      <w:r>
        <w:t xml:space="preserve"> </w:t>
      </w:r>
      <w:r>
        <w:rPr>
          <w:rFonts w:ascii="Cambria" w:eastAsia="Cambria" w:hAnsi="Cambria" w:cs="Cambria"/>
          <w:i/>
        </w:rPr>
        <w:t xml:space="preserve">p </w:t>
      </w:r>
      <w:r>
        <w:t>在时刻</w:t>
      </w:r>
      <w:r>
        <w:t xml:space="preserve"> </w:t>
      </w:r>
      <w:r>
        <w:rPr>
          <w:rFonts w:ascii="Cambria" w:eastAsia="Cambria" w:hAnsi="Cambria" w:cs="Cambria"/>
          <w:i/>
        </w:rPr>
        <w:t xml:space="preserve">t </w:t>
      </w:r>
      <w:r>
        <w:t>的位置为</w:t>
      </w:r>
      <w:r>
        <w:t xml:space="preserve"> </w:t>
      </w:r>
      <w:r>
        <w:rPr>
          <w:rFonts w:eastAsia="Times New Roman"/>
          <w:b/>
        </w:rPr>
        <w:t>x</w:t>
      </w:r>
      <m:oMath xmlns:a="http://schemas.openxmlformats.org/drawingml/2006/main" xmlns:pic="http://schemas.openxmlformats.org/drawingml/2006/picture">
        <m:sSub>
          <m:e>
            <m:r>
              <m:t>​</m:t>
            </m:r>
          </m:e>
          <m:sub>
            <m:r>
              <m:t>p</m:t>
            </m:r>
          </m:sub>
        </m:sSub>
      </m:oMath>
      <w:r>
        <w:rPr>
          <w:rFonts w:ascii="Cambria" w:eastAsia="Cambria" w:hAnsi="Cambria" w:cs="Cambria"/>
        </w:rPr>
        <w:t>(</w:t>
      </w:r>
      <w:r>
        <w:rPr>
          <w:rFonts w:ascii="Cambria" w:eastAsia="Cambria" w:hAnsi="Cambria" w:cs="Cambria"/>
          <w:i/>
        </w:rPr>
        <w:t>t</w:t>
      </w:r>
      <w:r>
        <w:rPr>
          <w:rFonts w:ascii="Cambria" w:eastAsia="Cambria" w:hAnsi="Cambria" w:cs="Cambria"/>
        </w:rPr>
        <w:t>)</w:t>
      </w:r>
      <w:r>
        <w:t>（三维），网关</w:t>
      </w:r>
      <w:r>
        <w:t xml:space="preserve"> </w:t>
      </w:r>
      <w:r>
        <w:rPr>
          <w:rFonts w:eastAsia="Times New Roman"/>
          <w:b/>
        </w:rPr>
        <w:t xml:space="preserve">G </w:t>
      </w:r>
      <w:r>
        <w:t>位于</w:t>
      </w:r>
      <w:r>
        <w:t xml:space="preserve"> </w:t>
      </w:r>
      <w:r>
        <w:rPr>
          <w:rFonts w:eastAsia="Times New Roman"/>
        </w:rPr>
        <w:t>O01</w:t>
      </w:r>
      <w:r>
        <w:t>。定义三个二值</w:t>
      </w:r>
      <w:r>
        <w:lastRenderedPageBreak/>
        <w:t>指示：</w:t>
      </w:r>
      <w:r>
        <w:rPr>
          <w:rFonts w:hint="eastAsia"/>
        </w:rPr>
        <w:t>·</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sSubSup>
                <m:e>
                  <m:r>
                    <m:t>a</m:t>
                  </m:r>
                </m:e>
                <m:sub>
                  <m:r>
                    <m:t>p</m:t>
                  </m:r>
                </m:sub>
                <m:sup>
                  <m:r>
                    <m:t>0</m:t>
                  </m:r>
                </m:sup>
              </m:sSubSup>
              <m:r>
                <m:rPr>
                  <m:sty m:val="p"/>
                </m:rPr>
                <m:t>(</m:t>
              </m:r>
              <m:r>
                <m:t>t</m:t>
              </m:r>
              <m:r>
                <m:rPr>
                  <m:sty m:val="p"/>
                </m:rPr>
                <m:t>)</m:t>
              </m:r>
              <m:r>
                <m:rPr>
                  <m:sty m:val="p"/>
                </m:rPr>
                <m:t>=</m:t>
              </m:r>
              <m:r>
                <m:rPr>
                  <m:scr m:val="double-struck"/>
                  <m:sty m:val="p"/>
                </m:rPr>
                <m:t>1</m:t>
              </m:r>
              <m:d>
                <m:dPr>
                  <m:begChr m:val="["/>
                  <m:sepChr m:val=""/>
                  <m:endChr m:val="]"/>
                  <m:grow/>
                </m:dPr>
                <m:e>
                  <m:sSub>
                    <m:e>
                      <m:r>
                        <m:t>L</m:t>
                      </m:r>
                    </m:e>
                    <m:sub>
                      <m:r>
                        <m:rPr>
                          <m:nor/>
                          <m:sty m:val="p"/>
                        </m:rPr>
                        <m:t>FSPL</m:t>
                      </m:r>
                    </m:sub>
                  </m:sSub>
                  <m:d>
                    <m:dPr>
                      <m:begChr m:val="("/>
                      <m:sepChr m:val=""/>
                      <m:endChr m:val=")"/>
                      <m:grow/>
                    </m:dPr>
                    <m:e>
                      <m:r>
                        <m:t>d</m:t>
                      </m:r>
                      <m:r>
                        <m:rPr>
                          <m:sty m:val="p"/>
                        </m:rPr>
                        <m:t>(</m:t>
                      </m:r>
                      <m:sSub>
                        <m:e>
                          <m:r>
                            <m:rPr>
                              <m:sty m:val="bi"/>
                            </m:rPr>
                            <m:t>x</m:t>
                          </m:r>
                        </m:e>
                        <m:sub>
                          <m:r>
                            <m:t>p</m:t>
                          </m:r>
                        </m:sub>
                      </m:sSub>
                      <m:r>
                        <m:rPr>
                          <m:sty m:val="p"/>
                        </m:rPr>
                        <m:t>(</m:t>
                      </m:r>
                      <m:r>
                        <m:t>t</m:t>
                      </m:r>
                      <m:r>
                        <m:rPr>
                          <m:sty m:val="p"/>
                        </m:rPr>
                        <m:t>)</m:t>
                      </m:r>
                      <m:r>
                        <m:rPr>
                          <m:sty m:val="p"/>
                        </m:rPr>
                        <m:t>,</m:t>
                      </m:r>
                      <m:r>
                        <m:rPr>
                          <m:sty m:val="bi"/>
                        </m:rPr>
                        <m:t>G</m:t>
                      </m:r>
                      <m:r>
                        <m:rPr>
                          <m:sty m:val="p"/>
                        </m:rPr>
                        <m:t>)</m:t>
                      </m:r>
                    </m:e>
                  </m:d>
                  <m:r>
                    <m:rPr>
                      <m:sty m:val="p"/>
                    </m:rPr>
                    <m:t>+</m:t>
                  </m:r>
                  <m:r>
                    <m:t>10</m:t>
                  </m:r>
                  <m:r>
                    <m:t> </m:t>
                  </m:r>
                  <m:sSubSup>
                    <m:e>
                      <m:r>
                        <m:t>b</m:t>
                      </m:r>
                    </m:e>
                    <m:sub>
                      <m:r>
                        <m:t>p</m:t>
                      </m:r>
                    </m:sub>
                    <m:sup>
                      <m:r>
                        <m:t>0</m:t>
                      </m:r>
                    </m:sup>
                  </m:sSubSup>
                  <m:r>
                    <m:rPr>
                      <m:sty m:val="p"/>
                    </m:rPr>
                    <m:t>(</m:t>
                  </m:r>
                  <m:r>
                    <m:t>t</m:t>
                  </m:r>
                  <m:r>
                    <m:rPr>
                      <m:sty m:val="p"/>
                    </m:rPr>
                    <m:t>)</m:t>
                  </m:r>
                  <m:r>
                    <m:rPr>
                      <m:sty m:val="p"/>
                    </m:rPr>
                    <m:t>≤</m:t>
                  </m:r>
                  <m:sSubSup>
                    <m:e>
                      <m:r>
                        <m:t>L</m:t>
                      </m:r>
                    </m:e>
                    <m:sub>
                      <m:r>
                        <m:rPr>
                          <m:nor/>
                          <m:sty m:val="p"/>
                        </m:rPr>
                        <m:t>运</m:t>
                      </m:r>
                      <m:r>
                        <m:rPr>
                          <m:sty m:val="p"/>
                        </m:rPr>
                        <m:t>↔</m:t>
                      </m:r>
                      <m:r>
                        <m:rPr>
                          <m:nor/>
                          <m:sty m:val="p"/>
                        </m:rPr>
                        <m:t>关</m:t>
                      </m:r>
                    </m:sub>
                    <m:sup>
                      <m:r>
                        <m:rPr>
                          <m:sty m:val="p"/>
                        </m:rPr>
                        <m:t>max</m:t>
                      </m:r>
                    </m:sup>
                  </m:sSubSup>
                </m:e>
              </m:d>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9.</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22</w:t>
            </w:r>
            <w:r>
              <w:rPr>
                <w:rFonts w:ascii="Times New Roman" w:hAnsi="Times New Roman" w:cs="Times New Roman" w:eastAsia="宋体"/>
              </w:rPr>
              <w:fldChar w:fldCharType="end"/>
            </w:r>
            <w:r>
              <w:rPr>
                <w:rFonts w:ascii="Times New Roman" w:hAnsi="Times New Roman" w:cs="Times New Roman" w:eastAsia="宋体"/>
                <w:b/>
              </w:rPr>
              <w:t xml:space="preserve">)</w:t>
            </w:r>
          </w:p>
        </w:tc>
      </w:tr>
    </w:tbl>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sSub>
                <m:e>
                  <m:r>
                    <m:t>a</m:t>
                  </m:r>
                </m:e>
                <m:sub>
                  <m:r>
                    <m:t>p</m:t>
                  </m:r>
                  <m:r>
                    <m:t>j</m:t>
                  </m:r>
                </m:sub>
              </m:sSub>
              <m:r>
                <m:rPr>
                  <m:sty m:val="p"/>
                </m:rPr>
                <m:t>(</m:t>
              </m:r>
              <m:r>
                <m:t>t</m:t>
              </m:r>
              <m:r>
                <m:rPr>
                  <m:sty m:val="p"/>
                </m:rPr>
                <m:t>)</m:t>
              </m:r>
              <m:r>
                <m:rPr>
                  <m:sty m:val="p"/>
                </m:rPr>
                <m:t>=</m:t>
              </m:r>
              <m:r>
                <m:rPr>
                  <m:scr m:val="double-struck"/>
                  <m:sty m:val="p"/>
                </m:rPr>
                <m:t>1</m:t>
              </m:r>
              <m:d>
                <m:dPr>
                  <m:begChr m:val="["/>
                  <m:sepChr m:val=""/>
                  <m:endChr m:val="]"/>
                  <m:grow/>
                </m:dPr>
                <m:e>
                  <m:sSub>
                    <m:e>
                      <m:r>
                        <m:t>L</m:t>
                      </m:r>
                    </m:e>
                    <m:sub>
                      <m:r>
                        <m:rPr>
                          <m:nor/>
                          <m:sty m:val="p"/>
                        </m:rPr>
                        <m:t>FSPL</m:t>
                      </m:r>
                    </m:sub>
                  </m:sSub>
                  <m:d>
                    <m:dPr>
                      <m:begChr m:val="("/>
                      <m:sepChr m:val=""/>
                      <m:endChr m:val=")"/>
                      <m:grow/>
                    </m:dPr>
                    <m:e>
                      <m:r>
                        <m:t>d</m:t>
                      </m:r>
                      <m:r>
                        <m:rPr>
                          <m:sty m:val="p"/>
                        </m:rPr>
                        <m:t>(</m:t>
                      </m:r>
                      <m:sSub>
                        <m:e>
                          <m:r>
                            <m:rPr>
                              <m:sty m:val="bi"/>
                            </m:rPr>
                            <m:t>x</m:t>
                          </m:r>
                        </m:e>
                        <m:sub>
                          <m:r>
                            <m:t>p</m:t>
                          </m:r>
                        </m:sub>
                      </m:sSub>
                      <m:r>
                        <m:rPr>
                          <m:sty m:val="p"/>
                        </m:rPr>
                        <m:t>(</m:t>
                      </m:r>
                      <m:r>
                        <m:t>t</m:t>
                      </m:r>
                      <m:r>
                        <m:rPr>
                          <m:sty m:val="p"/>
                        </m:rPr>
                        <m:t>)</m:t>
                      </m:r>
                      <m:r>
                        <m:rPr>
                          <m:sty m:val="p"/>
                        </m:rPr>
                        <m:t>,</m:t>
                      </m:r>
                      <m:sSub>
                        <m:e>
                          <m:r>
                            <m:rPr>
                              <m:sty m:val="bi"/>
                            </m:rPr>
                            <m:t>P</m:t>
                          </m:r>
                        </m:e>
                        <m:sub>
                          <m:r>
                            <m:t>j</m:t>
                          </m:r>
                        </m:sub>
                      </m:sSub>
                      <m:r>
                        <m:rPr>
                          <m:sty m:val="p"/>
                        </m:rPr>
                        <m:t>)</m:t>
                      </m:r>
                    </m:e>
                  </m:d>
                  <m:r>
                    <m:rPr>
                      <m:sty m:val="p"/>
                    </m:rPr>
                    <m:t>+</m:t>
                  </m:r>
                  <m:r>
                    <m:t>10</m:t>
                  </m:r>
                  <m:r>
                    <m:t> </m:t>
                  </m:r>
                  <m:sSub>
                    <m:e>
                      <m:r>
                        <m:t>b</m:t>
                      </m:r>
                    </m:e>
                    <m:sub>
                      <m:r>
                        <m:t>p</m:t>
                      </m:r>
                      <m:r>
                        <m:t>j</m:t>
                      </m:r>
                    </m:sub>
                  </m:sSub>
                  <m:r>
                    <m:rPr>
                      <m:sty m:val="p"/>
                    </m:rPr>
                    <m:t>(</m:t>
                  </m:r>
                  <m:r>
                    <m:t>t</m:t>
                  </m:r>
                  <m:r>
                    <m:rPr>
                      <m:sty m:val="p"/>
                    </m:rPr>
                    <m:t>)</m:t>
                  </m:r>
                  <m:r>
                    <m:rPr>
                      <m:sty m:val="p"/>
                    </m:rPr>
                    <m:t>≤</m:t>
                  </m:r>
                  <m:sSubSup>
                    <m:e>
                      <m:r>
                        <m:t>L</m:t>
                      </m:r>
                    </m:e>
                    <m:sub>
                      <m:r>
                        <m:rPr>
                          <m:nor/>
                          <m:sty m:val="p"/>
                        </m:rPr>
                        <m:t>运</m:t>
                      </m:r>
                      <m:r>
                        <m:rPr>
                          <m:sty m:val="p"/>
                        </m:rPr>
                        <m:t>↔</m:t>
                      </m:r>
                      <m:r>
                        <m:rPr>
                          <m:nor/>
                          <m:sty m:val="p"/>
                        </m:rPr>
                        <m:t>中接入</m:t>
                      </m:r>
                    </m:sub>
                    <m:sup>
                      <m:r>
                        <m:rPr>
                          <m:sty m:val="p"/>
                        </m:rPr>
                        <m:t>max</m:t>
                      </m:r>
                    </m:sup>
                  </m:sSubSup>
                </m:e>
              </m:d>
              <m:r>
                <m:rPr>
                  <m:sty m:val="p"/>
                </m:rPr>
                <m:t>⋅</m:t>
              </m:r>
              <m:r>
                <m:rPr>
                  <m:scr m:val="double-struck"/>
                  <m:sty m:val="p"/>
                </m:rPr>
                <m:t>1</m:t>
              </m:r>
              <m:d>
                <m:dPr>
                  <m:begChr m:val="["/>
                  <m:sepChr m:val=""/>
                  <m:endChr m:val="]"/>
                  <m:grow/>
                </m:dPr>
                <m:e>
                  <m:sSub>
                    <m:e>
                      <m:r>
                        <m:t>a</m:t>
                      </m:r>
                    </m:e>
                    <m:sub>
                      <m:r>
                        <m:t>j</m:t>
                      </m:r>
                    </m:sub>
                  </m:sSub>
                  <m:r>
                    <m:rPr>
                      <m:sty m:val="p"/>
                    </m:rPr>
                    <m:t>≤</m:t>
                  </m:r>
                  <m:r>
                    <m:t>t</m:t>
                  </m:r>
                  <m:r>
                    <m:rPr>
                      <m:sty m:val="p"/>
                    </m:rPr>
                    <m:t>≤</m:t>
                  </m:r>
                  <m:sSub>
                    <m:e>
                      <m:r>
                        <m:t>b</m:t>
                      </m:r>
                    </m:e>
                    <m:sub>
                      <m:r>
                        <m:t>j</m:t>
                      </m:r>
                    </m:sub>
                  </m:sSub>
                </m:e>
              </m:d>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9.</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23</w:t>
            </w:r>
            <w:r>
              <w:rPr>
                <w:rFonts w:ascii="Times New Roman" w:hAnsi="Times New Roman" w:cs="Times New Roman" w:eastAsia="宋体"/>
              </w:rPr>
              <w:fldChar w:fldCharType="end"/>
            </w:r>
            <w:r>
              <w:rPr>
                <w:rFonts w:ascii="Times New Roman" w:hAnsi="Times New Roman" w:cs="Times New Roman" w:eastAsia="宋体"/>
                <w:b/>
              </w:rPr>
              <w:t xml:space="preserve">)</w:t>
            </w:r>
          </w:p>
        </w:tc>
      </w:tr>
    </w:tbl>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sSub>
                <m:e>
                  <m:r>
                    <m:t>β</m:t>
                  </m:r>
                </m:e>
                <m:sub>
                  <m:r>
                    <m:t>j</m:t>
                  </m:r>
                </m:sub>
              </m:sSub>
              <m:r>
                <m:rPr>
                  <m:sty m:val="p"/>
                </m:rPr>
                <m:t>=</m:t>
              </m:r>
              <m:r>
                <m:rPr>
                  <m:scr m:val="double-struck"/>
                  <m:sty m:val="p"/>
                </m:rPr>
                <m:t>1</m:t>
              </m:r>
              <m:d>
                <m:dPr>
                  <m:begChr m:val="["/>
                  <m:sepChr m:val=""/>
                  <m:endChr m:val="]"/>
                  <m:grow/>
                </m:dPr>
                <m:e>
                  <m:sSub>
                    <m:e>
                      <m:r>
                        <m:t>L</m:t>
                      </m:r>
                    </m:e>
                    <m:sub>
                      <m:r>
                        <m:rPr>
                          <m:nor/>
                          <m:sty m:val="p"/>
                        </m:rPr>
                        <m:t>FSPL</m:t>
                      </m:r>
                    </m:sub>
                  </m:sSub>
                  <m:d>
                    <m:dPr>
                      <m:begChr m:val="("/>
                      <m:sepChr m:val=""/>
                      <m:endChr m:val=")"/>
                      <m:grow/>
                    </m:dPr>
                    <m:e>
                      <m:r>
                        <m:t>d</m:t>
                      </m:r>
                      <m:r>
                        <m:rPr>
                          <m:sty m:val="p"/>
                        </m:rPr>
                        <m:t>(</m:t>
                      </m:r>
                      <m:sSub>
                        <m:e>
                          <m:r>
                            <m:rPr>
                              <m:sty m:val="bi"/>
                            </m:rPr>
                            <m:t>P</m:t>
                          </m:r>
                        </m:e>
                        <m:sub>
                          <m:r>
                            <m:t>j</m:t>
                          </m:r>
                        </m:sub>
                      </m:sSub>
                      <m:r>
                        <m:rPr>
                          <m:sty m:val="p"/>
                        </m:rPr>
                        <m:t>,</m:t>
                      </m:r>
                      <m:r>
                        <m:rPr>
                          <m:sty m:val="bi"/>
                        </m:rPr>
                        <m:t>G</m:t>
                      </m:r>
                      <m:r>
                        <m:rPr>
                          <m:sty m:val="p"/>
                        </m:rPr>
                        <m:t>)</m:t>
                      </m:r>
                    </m:e>
                  </m:d>
                  <m:r>
                    <m:rPr>
                      <m:sty m:val="p"/>
                    </m:rPr>
                    <m:t>+</m:t>
                  </m:r>
                  <m:r>
                    <m:t>10</m:t>
                  </m:r>
                  <m:r>
                    <m:t> </m:t>
                  </m:r>
                  <m:sSubSup>
                    <m:e>
                      <m:r>
                        <m:t>b</m:t>
                      </m:r>
                    </m:e>
                    <m:sub>
                      <m:r>
                        <m:t>j</m:t>
                      </m:r>
                    </m:sub>
                    <m:sup>
                      <m:r>
                        <m:t>G</m:t>
                      </m:r>
                    </m:sup>
                  </m:sSubSup>
                  <m:r>
                    <m:rPr>
                      <m:sty m:val="p"/>
                    </m:rPr>
                    <m:t>≤</m:t>
                  </m:r>
                  <m:sSubSup>
                    <m:e>
                      <m:r>
                        <m:t>L</m:t>
                      </m:r>
                    </m:e>
                    <m:sub>
                      <m:r>
                        <m:rPr>
                          <m:nor/>
                          <m:sty m:val="p"/>
                        </m:rPr>
                        <m:t>中</m:t>
                      </m:r>
                      <m:r>
                        <m:rPr>
                          <m:sty m:val="p"/>
                        </m:rPr>
                        <m:t>↔</m:t>
                      </m:r>
                      <m:r>
                        <m:rPr>
                          <m:nor/>
                          <m:sty m:val="p"/>
                        </m:rPr>
                        <m:t>关</m:t>
                      </m:r>
                    </m:sub>
                    <m:sup>
                      <m:r>
                        <m:rPr>
                          <m:sty m:val="p"/>
                        </m:rPr>
                        <m:t>max</m:t>
                      </m:r>
                    </m:sup>
                  </m:sSubSup>
                </m:e>
              </m:d>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9.</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24</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6DABACA8" w14:textId="77777777" w:rsidR="00D96CD7" w:rsidRDefault="00D96CD7" w:rsidP="00D96CD7">
      <w:pPr>
        <w:ind w:firstLine="480"/>
      </w:pPr>
      <w:r>
        <w:t>其中</w:t>
      </w:r>
      <w:r>
        <w:t xml:space="preserve"> </w:t>
      </w:r>
      <w:r>
        <w:rPr>
          <w:rFonts w:ascii="Cambria" w:eastAsia="Cambria" w:hAnsi="Cambria" w:cs="Cambria"/>
          <w:i/>
        </w:rPr>
        <w:t xml:space="preserve">b </w:t>
      </w:r>
      <w:r>
        <w:t>为地形遮挡指示（沿视线按</w:t>
      </w:r>
      <w:r>
        <w:t xml:space="preserve"> </w:t>
      </w:r>
      <w:r>
        <w:rPr>
          <w:rFonts w:eastAsia="Times New Roman"/>
        </w:rPr>
        <w:t xml:space="preserve">50m </w:t>
      </w:r>
      <w:r>
        <w:t>步长采样，地形高过视线即为</w:t>
      </w:r>
      <w:r>
        <w:t xml:space="preserve"> </w:t>
      </w:r>
      <w:r>
        <w:rPr>
          <w:rFonts w:eastAsia="Times New Roman"/>
        </w:rPr>
        <w:t>1</w:t>
      </w:r>
      <w:r>
        <w:t>），</w:t>
      </w:r>
      <w:r>
        <w:rPr>
          <w:rFonts w:eastAsia="Times New Roman"/>
          <w:b/>
        </w:rPr>
        <w:t>P</w:t>
      </w:r>
      <m:oMath xmlns:a="http://schemas.openxmlformats.org/drawingml/2006/main" xmlns:pic="http://schemas.openxmlformats.org/drawingml/2006/picture">
        <m:sSub>
          <m:e>
            <m:r>
              <m:t>​</m:t>
            </m:r>
          </m:e>
          <m:sub>
            <m:r>
              <m:t>j</m:t>
            </m:r>
          </m:sub>
        </m:sSub>
      </m:oMath>
      <w:r>
        <w:t>与</w:t>
      </w:r>
      <w:r>
        <w:t xml:space="preserve"> </w:t>
      </w:r>
      <w:r>
        <w:rPr>
          <w:rFonts w:ascii="Cambria" w:eastAsia="Cambria" w:hAnsi="Cambria" w:cs="Cambria"/>
        </w:rPr>
        <w:t>[</w:t>
      </w:r>
      <m:oMath xmlns:a="http://schemas.openxmlformats.org/drawingml/2006/main" xmlns:pic="http://schemas.openxmlformats.org/drawingml/2006/picture">
        <m:sSub>
          <m:e>
            <m:r>
              <m:t>a</m:t>
            </m:r>
          </m:e>
          <m:sub>
            <m:r>
              <m:t>j</m:t>
            </m:r>
          </m:sub>
        </m:sSub>
        <m:r>
          <m:rPr>
            <m:sty m:val="p"/>
          </m:rPr>
          <m:t>,</m:t>
        </m:r>
        <m:sSub>
          <m:e>
            <m:r>
              <m:t>b</m:t>
            </m:r>
          </m:e>
          <m:sub>
            <m:r>
              <m:t>j</m:t>
            </m:r>
          </m:sub>
        </m:sSub>
      </m:oMath>
      <w:r>
        <w:rPr>
          <w:rFonts w:ascii="Cambria" w:eastAsia="Cambria" w:hAnsi="Cambria" w:cs="Cambria"/>
        </w:rPr>
        <w:t xml:space="preserve">] </w:t>
      </w:r>
      <w:r>
        <w:t>为中继架次</w:t>
      </w:r>
      <w:r>
        <w:t xml:space="preserve"> </w:t>
      </w:r>
      <w:r>
        <w:rPr>
          <w:rFonts w:ascii="Cambria" w:eastAsia="Cambria" w:hAnsi="Cambria" w:cs="Cambria"/>
          <w:i/>
        </w:rPr>
        <w:t xml:space="preserve">j </w:t>
      </w:r>
      <w:r>
        <w:t>的悬停位置与在站窗口。</w:t>
      </w:r>
      <m:oMath xmlns:a="http://schemas.openxmlformats.org/drawingml/2006/main" xmlns:pic="http://schemas.openxmlformats.org/drawingml/2006/picture">
        <m:sSub>
          <m:e>
            <m:r>
              <m:t>a</m:t>
            </m:r>
          </m:e>
          <m:sub>
            <m:r>
              <m:t>p</m:t>
            </m:r>
            <m:r>
              <m:t>j</m:t>
            </m:r>
          </m:sub>
        </m:sSub>
      </m:oMath>
      <w:r>
        <w:rPr>
          <w:rFonts w:ascii="Cambria" w:eastAsia="Cambria" w:hAnsi="Cambria" w:cs="Cambria"/>
        </w:rPr>
        <w:t>(</w:t>
      </w:r>
      <w:r>
        <w:rPr>
          <w:rFonts w:ascii="Cambria" w:eastAsia="Cambria" w:hAnsi="Cambria" w:cs="Cambria"/>
          <w:i/>
        </w:rPr>
        <w:t>t</w:t>
      </w:r>
      <w:r>
        <w:rPr>
          <w:rFonts w:ascii="Cambria" w:eastAsia="Cambria" w:hAnsi="Cambria" w:cs="Cambria"/>
        </w:rPr>
        <w:t xml:space="preserve">) </w:t>
      </w:r>
      <w:r>
        <w:t>额外要求</w:t>
      </w:r>
      <w:r>
        <w:t xml:space="preserve"> </w:t>
      </w:r>
      <w:r>
        <w:rPr>
          <w:rFonts w:ascii="Cambria" w:eastAsia="Cambria" w:hAnsi="Cambria" w:cs="Cambria"/>
          <w:i/>
        </w:rPr>
        <w:t xml:space="preserve">t </w:t>
      </w:r>
      <w:r>
        <w:t>落在窗口内，因为中继在赶赴与返航途中并不在悬停点上。</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sSubSup>
                <m:e>
                  <m:r>
                    <m:t>a</m:t>
                  </m:r>
                </m:e>
                <m:sub>
                  <m:r>
                    <m:t>p</m:t>
                  </m:r>
                </m:sub>
                <m:sup>
                  <m:r>
                    <m:t>0</m:t>
                  </m:r>
                </m:sup>
              </m:sSubSup>
              <m:r>
                <m:rPr>
                  <m:sty m:val="p"/>
                </m:rPr>
                <m:t>(</m:t>
              </m:r>
              <m:r>
                <m:t>t</m:t>
              </m:r>
              <m:r>
                <m:rPr>
                  <m:sty m:val="p"/>
                </m:rPr>
                <m:t>)</m:t>
              </m:r>
              <m:r>
                <m:t> </m:t>
              </m:r>
              <m:r>
                <m:rPr>
                  <m:sty m:val="p"/>
                </m:rPr>
                <m:t>∨</m:t>
              </m:r>
              <m:r>
                <m:t> </m:t>
              </m:r>
              <m:r>
                <m:rPr>
                  <m:sty m:val="p"/>
                </m:rPr>
                <m:t>∃</m:t>
              </m:r>
              <m:r>
                <m:t>j</m:t>
              </m:r>
              <m:r>
                <m:rPr>
                  <m:sty m:val="p"/>
                </m:rPr>
                <m:t>:</m:t>
              </m:r>
              <m:d>
                <m:dPr>
                  <m:begChr m:val="["/>
                  <m:sepChr m:val=""/>
                  <m:endChr m:val="]"/>
                  <m:grow/>
                </m:dPr>
                <m:e>
                  <m:sSub>
                    <m:e>
                      <m:r>
                        <m:t>a</m:t>
                      </m:r>
                    </m:e>
                    <m:sub>
                      <m:r>
                        <m:t>p</m:t>
                      </m:r>
                      <m:r>
                        <m:t>j</m:t>
                      </m:r>
                    </m:sub>
                  </m:sSub>
                  <m:r>
                    <m:rPr>
                      <m:sty m:val="p"/>
                    </m:rPr>
                    <m:t>(</m:t>
                  </m:r>
                  <m:r>
                    <m:t>t</m:t>
                  </m:r>
                  <m:r>
                    <m:rPr>
                      <m:sty m:val="p"/>
                    </m:rPr>
                    <m:t>)</m:t>
                  </m:r>
                  <m:r>
                    <m:rPr>
                      <m:sty m:val="p"/>
                    </m:rPr>
                    <m:t>∧</m:t>
                  </m:r>
                  <m:sSub>
                    <m:e>
                      <m:r>
                        <m:t>β</m:t>
                      </m:r>
                    </m:e>
                    <m:sub>
                      <m:r>
                        <m:t>j</m:t>
                      </m:r>
                    </m:sub>
                  </m:sSub>
                </m:e>
              </m:d>
              <m:r>
                <m:rPr>
                  <m:sty m:val="p"/>
                </m:rPr>
                <m:t>=</m:t>
              </m:r>
              <m:r>
                <m:t>1</m:t>
              </m:r>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9.</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25</w:t>
            </w:r>
            <w:r>
              <w:rPr>
                <w:rFonts w:ascii="Times New Roman" w:hAnsi="Times New Roman" w:cs="Times New Roman" w:eastAsia="宋体"/>
              </w:rPr>
              <w:fldChar w:fldCharType="end"/>
            </w:r>
            <w:r>
              <w:rPr>
                <w:rFonts w:ascii="Times New Roman" w:hAnsi="Times New Roman" w:cs="Times New Roman" w:eastAsia="宋体"/>
                <w:b/>
              </w:rPr>
              <w:t xml:space="preserve">)</w:t>
            </w:r>
          </w:p>
        </w:tc>
      </w:tr>
    </w:tbl>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r>
                <m:rPr>
                  <m:sty m:val="p"/>
                </m:rPr>
                <m:t>∀</m:t>
              </m:r>
              <m:r>
                <m:t>t</m:t>
              </m:r>
              <m:r>
                <m:rPr>
                  <m:sty m:val="p"/>
                </m:rPr>
                <m:t>∈</m:t>
              </m:r>
              <m:d>
                <m:dPr>
                  <m:begChr m:val="["/>
                  <m:sepChr m:val=""/>
                  <m:endChr m:val="]"/>
                  <m:grow/>
                </m:dPr>
                <m:e>
                  <m:sSubSup>
                    <m:e>
                      <m:r>
                        <m:t>t</m:t>
                      </m:r>
                    </m:e>
                    <m:sub>
                      <m:r>
                        <m:t>p</m:t>
                      </m:r>
                    </m:sub>
                    <m:sup>
                      <m:r>
                        <m:rPr>
                          <m:nor/>
                          <m:sty m:val="p"/>
                        </m:rPr>
                        <m:t>起</m:t>
                      </m:r>
                    </m:sup>
                  </m:sSubSup>
                  <m:r>
                    <m:rPr>
                      <m:sty m:val="p"/>
                    </m:rPr>
                    <m:t>,</m:t>
                  </m:r>
                  <m:r>
                    <m:t> </m:t>
                  </m:r>
                  <m:sSubSup>
                    <m:e>
                      <m:r>
                        <m:t>t</m:t>
                      </m:r>
                    </m:e>
                    <m:sub>
                      <m:r>
                        <m:t>p</m:t>
                      </m:r>
                    </m:sub>
                    <m:sup>
                      <m:r>
                        <m:rPr>
                          <m:nor/>
                          <m:sty m:val="p"/>
                        </m:rPr>
                        <m:t>返</m:t>
                      </m:r>
                    </m:sup>
                  </m:sSubSup>
                </m:e>
              </m:d>
              <m:r>
                <m:rPr>
                  <m:sty m:val="p"/>
                </m:rPr>
                <m:t>:</m:t>
              </m:r>
              <m:r>
                <m:t> </m:t>
              </m:r>
              <m:r>
                <m:rPr>
                  <m:nor/>
                  <m:sty m:val="p"/>
                </m:rPr>
                <m:t>式 (9.25) 成立</m:t>
              </m:r>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9.</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26</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20F66BDB" w14:textId="77777777" w:rsidR="00D96CD7" w:rsidRDefault="00D96CD7" w:rsidP="00D96CD7">
      <w:pPr>
        <w:ind w:left="324" w:right="179" w:firstLine="480"/>
      </w:pPr>
      <w:r>
        <w:t>入段最弱，这是</w:t>
      </w:r>
      <w:r>
        <w:rPr>
          <w:rFonts w:eastAsia="Times New Roman"/>
        </w:rPr>
        <w:t xml:space="preserve">” </w:t>
      </w:r>
      <w:r>
        <w:t>中继必须贴近作业空域</w:t>
      </w:r>
      <w:r>
        <w:rPr>
          <w:rFonts w:eastAsia="Times New Roman"/>
        </w:rPr>
        <w:t xml:space="preserve">” </w:t>
      </w:r>
      <w:r>
        <w:t>的量化依据</w:t>
      </w:r>
      <m:oMath xmlns:a="http://schemas.openxmlformats.org/drawingml/2006/main" xmlns:pic="http://schemas.openxmlformats.org/drawingml/2006/picture">
        <m:sSup>
          <m:e>
            <m:r>
              <m:t>​</m:t>
            </m:r>
          </m:e>
          <m:sup>
            <m:r>
              <m:rPr>
                <m:sty m:val="p"/>
              </m:rPr>
              <m:t>[</m:t>
            </m:r>
            <m:r>
              <m:t>9</m:t>
            </m:r>
            <m:r>
              <m:rPr>
                <m:sty m:val="p"/>
              </m:rPr>
              <m:t>,</m:t>
            </m:r>
            <m:r>
              <m:t>10</m:t>
            </m:r>
            <m:r>
              <m:rPr>
                <m:sty m:val="p"/>
              </m:rPr>
              <m:t>,</m:t>
            </m:r>
            <m:r>
              <m:t>11</m:t>
            </m:r>
            <m:r>
              <m:rPr>
                <m:sty m:val="p"/>
              </m:rPr>
              <m:t>]</m:t>
            </m:r>
          </m:sup>
        </m:sSup>
      </m:oMath>
      <w:r>
        <w:t>。</w:t>
      </w:r>
    </w:p>
    <w:p w14:paraId="28946529" w14:textId="77777777" w:rsidR="00D96CD7" w:rsidRPr="00B56D77" w:rsidRDefault="00D96CD7" w:rsidP="00B56D77">
      <w:pPr>
        <w:pStyle w:val="3"/>
        <w:spacing w:before="156" w:after="156"/>
      </w:pPr>
      <w:r w:rsidRPr="00B56D77">
        <w:t xml:space="preserve">9.2.2 </w:t>
      </w:r>
      <w:r w:rsidRPr="00B56D77">
        <w:t>中继架次的能耗与时刻</w:t>
      </w:r>
    </w:p>
    <w:p w14:paraId="5FF99D00" w14:textId="77777777" w:rsidR="00D96CD7" w:rsidRDefault="00D96CD7" w:rsidP="00D96CD7">
      <w:pPr>
        <w:ind w:firstLine="480"/>
      </w:pPr>
      <w:r>
        <w:t>中继架次</w:t>
      </w:r>
      <w:r>
        <w:t xml:space="preserve"> </w:t>
      </w:r>
      <w:r>
        <w:rPr>
          <w:rFonts w:ascii="Cambria" w:eastAsia="Cambria" w:hAnsi="Cambria" w:cs="Cambria"/>
          <w:i/>
        </w:rPr>
        <w:t xml:space="preserve">j </w:t>
      </w:r>
      <w:r>
        <w:t>从</w:t>
      </w:r>
      <w:r>
        <w:t xml:space="preserve"> </w:t>
      </w:r>
      <w:r>
        <w:rPr>
          <w:rFonts w:eastAsia="Times New Roman"/>
        </w:rPr>
        <w:t xml:space="preserve">O01 </w:t>
      </w:r>
      <w:r>
        <w:t>出发、在</w:t>
      </w:r>
      <w:r>
        <w:t xml:space="preserve"> </w:t>
      </w:r>
      <w:r>
        <w:rPr>
          <w:rFonts w:eastAsia="Times New Roman"/>
          <w:b/>
        </w:rPr>
        <w:t>P</w:t>
      </w:r>
      <m:oMath xmlns:a="http://schemas.openxmlformats.org/drawingml/2006/main" xmlns:pic="http://schemas.openxmlformats.org/drawingml/2006/picture">
        <m:sSub>
          <m:e>
            <m:r>
              <m:t>​</m:t>
            </m:r>
          </m:e>
          <m:sub>
            <m:r>
              <m:t>j</m:t>
            </m:r>
          </m:sub>
        </m:sSub>
      </m:oMath>
      <w:r>
        <w:t>建链并悬停、最后返回：</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sSub>
                <m:e>
                  <m:r>
                    <m:t>E</m:t>
                  </m:r>
                </m:e>
                <m:sub>
                  <m:r>
                    <m:t>j</m:t>
                  </m:r>
                </m:sub>
              </m:sSub>
              <m:r>
                <m:rPr>
                  <m:sty m:val="p"/>
                </m:rPr>
                <m:t>=</m:t>
              </m:r>
              <m:limLow>
                <m:e>
                  <m:limLow>
                    <m:e>
                      <m:f>
                        <m:fPr>
                          <m:type m:val="bar"/>
                        </m:fPr>
                        <m:num>
                          <m:r>
                            <m:t>d</m:t>
                          </m:r>
                          <m:r>
                            <m:rPr>
                              <m:sty m:val="p"/>
                            </m:rPr>
                            <m:t>(</m:t>
                          </m:r>
                          <m:r>
                            <m:rPr>
                              <m:sty m:val="p"/>
                            </m:rPr>
                            <m:t>O</m:t>
                          </m:r>
                          <m:r>
                            <m:rPr>
                              <m:sty m:val="p"/>
                            </m:rPr>
                            <m:t>01</m:t>
                          </m:r>
                          <m:r>
                            <m:rPr>
                              <m:sty m:val="p"/>
                            </m:rPr>
                            <m:t>,</m:t>
                          </m:r>
                          <m:sSub>
                            <m:e>
                              <m:r>
                                <m:rPr>
                                  <m:sty m:val="bi"/>
                                </m:rPr>
                                <m:t>P</m:t>
                              </m:r>
                            </m:e>
                            <m:sub>
                              <m:r>
                                <m:t>j</m:t>
                              </m:r>
                            </m:sub>
                          </m:sSub>
                          <m:r>
                            <m:rPr>
                              <m:sty m:val="p"/>
                            </m:rPr>
                            <m:t>)</m:t>
                          </m:r>
                        </m:num>
                        <m:den>
                          <m:sSub>
                            <m:e>
                              <m:r>
                                <m:t>L</m:t>
                              </m:r>
                            </m:e>
                            <m:sub>
                              <m:r>
                                <m:t>R</m:t>
                              </m:r>
                            </m:sub>
                          </m:sSub>
                        </m:den>
                      </m:f>
                      <m:sSubSup>
                        <m:e>
                          <m:r>
                            <m:t>E</m:t>
                          </m:r>
                        </m:e>
                        <m:sub>
                          <m:r>
                            <m:t>R</m:t>
                          </m:r>
                        </m:sub>
                        <m:sup>
                          <m:r>
                            <m:rPr>
                              <m:nor/>
                              <m:sty m:val="p"/>
                            </m:rPr>
                            <m:t>use</m:t>
                          </m:r>
                        </m:sup>
                      </m:sSubSup>
                    </m:e>
                    <m:lim>
                      <m:r>
                        <m:rPr>
                          <m:sty m:val="p"/>
                        </m:rPr>
                        <m:t>⏟</m:t>
                      </m:r>
                    </m:lim>
                  </m:limLow>
                </m:e>
                <m:lim>
                  <m:r>
                    <m:rPr>
                      <m:nor/>
                      <m:sty m:val="p"/>
                    </m:rPr>
                    <m:t>往返巡航</m:t>
                  </m:r>
                </m:lim>
              </m:limLow>
              <m:r>
                <m:rPr>
                  <m:sty m:val="p"/>
                </m:rPr>
                <m:t>+</m:t>
              </m:r>
              <m:limLow>
                <m:e>
                  <m:limLow>
                    <m:e>
                      <m:f>
                        <m:fPr>
                          <m:type m:val="bar"/>
                        </m:fPr>
                        <m:num>
                          <m:r>
                            <m:rPr>
                              <m:sty m:val="p"/>
                            </m:rPr>
                            <m:t>(</m:t>
                          </m:r>
                          <m:sSub>
                            <m:e>
                              <m:r>
                                <m:t>M</m:t>
                              </m:r>
                            </m:e>
                            <m:sub>
                              <m:r>
                                <m:t>R</m:t>
                              </m:r>
                            </m:sub>
                          </m:sSub>
                          <m:r>
                            <m:rPr>
                              <m:sty m:val="p"/>
                            </m:rPr>
                            <m:t>+</m:t>
                          </m:r>
                          <m:sSub>
                            <m:e>
                              <m:r>
                                <m:t>m</m:t>
                              </m:r>
                            </m:e>
                            <m:sub>
                              <m:r>
                                <m:rPr>
                                  <m:nor/>
                                  <m:sty m:val="p"/>
                                </m:rPr>
                                <m:t>通</m:t>
                              </m:r>
                            </m:sub>
                          </m:sSub>
                          <m:r>
                            <m:rPr>
                              <m:sty m:val="p"/>
                            </m:rPr>
                            <m:t>)</m:t>
                          </m:r>
                          <m:r>
                            <m:t> </m:t>
                          </m:r>
                          <m:r>
                            <m:t>g</m:t>
                          </m:r>
                          <m:r>
                            <m:t> </m:t>
                          </m:r>
                          <m:r>
                            <m:rPr>
                              <m:sty m:val="p"/>
                            </m:rPr>
                            <m:t>Δ</m:t>
                          </m:r>
                          <m:r>
                            <m:t>h</m:t>
                          </m:r>
                        </m:num>
                        <m:den>
                          <m:sSub>
                            <m:e>
                              <m:r>
                                <m:t>η</m:t>
                              </m:r>
                            </m:e>
                            <m:sub>
                              <m:r>
                                <m:t>R</m:t>
                              </m:r>
                            </m:sub>
                          </m:sSub>
                          <m:r>
                            <m:rPr>
                              <m:sty m:val="p"/>
                            </m:rPr>
                            <m:t>⋅</m:t>
                          </m:r>
                          <m:r>
                            <m:t>3.6</m:t>
                          </m:r>
                          <m:r>
                            <m:rPr>
                              <m:sty m:val="p"/>
                            </m:rPr>
                            <m:t>×</m:t>
                          </m:r>
                          <m:sSup>
                            <m:e>
                              <m:r>
                                <m:t>10</m:t>
                              </m:r>
                            </m:e>
                            <m:sup>
                              <m:r>
                                <m:t>6</m:t>
                              </m:r>
                            </m:sup>
                          </m:sSup>
                        </m:den>
                      </m:f>
                    </m:e>
                    <m:lim>
                      <m:r>
                        <m:rPr>
                          <m:sty m:val="p"/>
                        </m:rPr>
                        <m:t>⏟</m:t>
                      </m:r>
                    </m:lim>
                  </m:limLow>
                </m:e>
                <m:lim>
                  <m:r>
                    <m:rPr>
                      <m:nor/>
                      <m:sty m:val="p"/>
                    </m:rPr>
                    <m:t>爬升</m:t>
                  </m:r>
                </m:lim>
              </m:limLow>
              <m:r>
                <m:rPr>
                  <m:sty m:val="p"/>
                </m:rPr>
                <m:t>+</m:t>
              </m:r>
              <m:limLow>
                <m:e>
                  <m:limLow>
                    <m:e>
                      <m:r>
                        <m:rPr>
                          <m:sty m:val="p"/>
                        </m:rPr>
                        <m:t>(</m:t>
                      </m:r>
                      <m:sSub>
                        <m:e>
                          <m:r>
                            <m:t>P</m:t>
                          </m:r>
                        </m:e>
                        <m:sub>
                          <m:r>
                            <m:rPr>
                              <m:nor/>
                              <m:sty m:val="p"/>
                            </m:rPr>
                            <m:t>悬</m:t>
                          </m:r>
                        </m:sub>
                      </m:sSub>
                      <m:r>
                        <m:rPr>
                          <m:sty m:val="p"/>
                        </m:rPr>
                        <m:t>+</m:t>
                      </m:r>
                      <m:sSub>
                        <m:e>
                          <m:r>
                            <m:t>P</m:t>
                          </m:r>
                        </m:e>
                        <m:sub>
                          <m:r>
                            <m:rPr>
                              <m:nor/>
                              <m:sty m:val="p"/>
                            </m:rPr>
                            <m:t>通</m:t>
                          </m:r>
                        </m:sub>
                      </m:sSub>
                      <m:r>
                        <m:rPr>
                          <m:sty m:val="p"/>
                        </m:rPr>
                        <m:t>)</m:t>
                      </m:r>
                      <m:r>
                        <m:rPr>
                          <m:sty m:val="p"/>
                        </m:rPr>
                        <m:t>⋅</m:t>
                      </m:r>
                      <m:f>
                        <m:fPr>
                          <m:type m:val="bar"/>
                        </m:fPr>
                        <m:num>
                          <m:sSub>
                            <m:e>
                              <m:r>
                                <m:t>b</m:t>
                              </m:r>
                            </m:e>
                            <m:sub>
                              <m:r>
                                <m:t>j</m:t>
                              </m:r>
                            </m:sub>
                          </m:sSub>
                          <m:r>
                            <m:rPr>
                              <m:sty m:val="p"/>
                            </m:rPr>
                            <m:t>−</m:t>
                          </m:r>
                          <m:sSub>
                            <m:e>
                              <m:r>
                                <m:t>a</m:t>
                              </m:r>
                            </m:e>
                            <m:sub>
                              <m:r>
                                <m:t>j</m:t>
                              </m:r>
                            </m:sub>
                          </m:sSub>
                        </m:num>
                        <m:den>
                          <m:r>
                            <m:t>3600</m:t>
                          </m:r>
                        </m:den>
                      </m:f>
                    </m:e>
                    <m:lim>
                      <m:r>
                        <m:rPr>
                          <m:sty m:val="p"/>
                        </m:rPr>
                        <m:t>⏟</m:t>
                      </m:r>
                    </m:lim>
                  </m:limLow>
                </m:e>
                <m:lim>
                  <m:r>
                    <m:rPr>
                      <m:nor/>
                      <m:sty m:val="p"/>
                    </m:rPr>
                    <m:t>悬停保障</m:t>
                  </m:r>
                </m:lim>
              </m:limLow>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9.</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27</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6D4F18EE" w14:textId="77777777" w:rsidR="00D96CD7" w:rsidRDefault="00D96CD7" w:rsidP="00D96CD7">
      <w:pPr>
        <w:ind w:firstLine="480"/>
      </w:pPr>
      <w:r>
        <w:t>其中</w:t>
      </w:r>
      <w:r>
        <w:t xml:space="preserve"> </w:t>
      </w:r>
      <m:oMath xmlns:a="http://schemas.openxmlformats.org/drawingml/2006/main" xmlns:pic="http://schemas.openxmlformats.org/drawingml/2006/picture">
        <m:sSub>
          <m:e>
            <m:r>
              <m:t>P</m:t>
            </m:r>
          </m:e>
          <m:sub>
            <m:r>
              <m:t>悬</m:t>
            </m:r>
          </m:sub>
        </m:sSub>
      </m:oMath>
      <w:r>
        <w:rPr>
          <w:vertAlign w:val="subscript"/>
        </w:rPr>
        <w:t xml:space="preserve"> </w:t>
      </w:r>
      <w:r>
        <w:rPr>
          <w:rFonts w:ascii="Cambria" w:eastAsia="Cambria" w:hAnsi="Cambria" w:cs="Cambria"/>
        </w:rPr>
        <w:t>= 1</w:t>
      </w:r>
      <w:r>
        <w:rPr>
          <w:rFonts w:ascii="Cambria" w:eastAsia="Cambria" w:hAnsi="Cambria" w:cs="Cambria"/>
          <w:i/>
        </w:rPr>
        <w:t>.</w:t>
      </w:r>
      <w:r>
        <w:rPr>
          <w:rFonts w:ascii="Cambria" w:eastAsia="Cambria" w:hAnsi="Cambria" w:cs="Cambria"/>
        </w:rPr>
        <w:t>05</w:t>
      </w:r>
      <w:r>
        <w:rPr>
          <w:rFonts w:eastAsia="Times New Roman"/>
        </w:rPr>
        <w:t>kW</w:t>
      </w:r>
      <w:r>
        <w:t>、</w:t>
      </w:r>
      <m:oMath xmlns:a="http://schemas.openxmlformats.org/drawingml/2006/main" xmlns:pic="http://schemas.openxmlformats.org/drawingml/2006/picture">
        <m:sSub>
          <m:e>
            <m:r>
              <m:t>P</m:t>
            </m:r>
          </m:e>
          <m:sub>
            <m:r>
              <m:t>通</m:t>
            </m:r>
          </m:sub>
        </m:sSub>
      </m:oMath>
      <w:r>
        <w:rPr>
          <w:vertAlign w:val="subscript"/>
        </w:rPr>
        <w:t xml:space="preserve"> </w:t>
      </w:r>
      <w:r>
        <w:rPr>
          <w:rFonts w:ascii="Cambria" w:eastAsia="Cambria" w:hAnsi="Cambria" w:cs="Cambria"/>
        </w:rPr>
        <w:t>= 0</w:t>
      </w:r>
      <w:r>
        <w:rPr>
          <w:rFonts w:ascii="Cambria" w:eastAsia="Cambria" w:hAnsi="Cambria" w:cs="Cambria"/>
          <w:i/>
        </w:rPr>
        <w:t>.</w:t>
      </w:r>
      <w:r>
        <w:rPr>
          <w:rFonts w:ascii="Cambria" w:eastAsia="Cambria" w:hAnsi="Cambria" w:cs="Cambria"/>
        </w:rPr>
        <w:t>05</w:t>
      </w:r>
      <w:r>
        <w:rPr>
          <w:rFonts w:eastAsia="Times New Roman"/>
        </w:rPr>
        <w:t>kW</w:t>
      </w:r>
      <w:r>
        <w:t>。约束为</w:t>
      </w:r>
      <w:r>
        <w:t xml:space="preserve"> </w:t>
      </w:r>
      <m:oMath xmlns:a="http://schemas.openxmlformats.org/drawingml/2006/main" xmlns:pic="http://schemas.openxmlformats.org/drawingml/2006/picture">
        <m:sSub>
          <m:e>
            <m:r>
              <m:t>E</m:t>
            </m:r>
          </m:e>
          <m:sub>
            <m:r>
              <m:t>j</m:t>
            </m:r>
          </m:sub>
        </m:sSub>
      </m:oMath>
      <w:r>
        <w:rPr>
          <w:rFonts w:ascii="Cambria" w:eastAsia="Cambria" w:hAnsi="Cambria" w:cs="Cambria"/>
        </w:rPr>
        <w:t>≤ (1−</w:t>
      </w:r>
      <m:oMath xmlns:a="http://schemas.openxmlformats.org/drawingml/2006/main" xmlns:pic="http://schemas.openxmlformats.org/drawingml/2006/picture">
        <m:sSub>
          <m:e>
            <m:r>
              <m:t>ρ</m:t>
            </m:r>
          </m:e>
          <m:sub>
            <m:r>
              <m:t>R</m:t>
            </m:r>
          </m:sub>
        </m:sSub>
      </m:oMath>
      <w:r>
        <w:rPr>
          <w:rFonts w:ascii="Cambria" w:eastAsia="Cambria" w:hAnsi="Cambria" w:cs="Cambria"/>
        </w:rPr>
        <w:t>)</w:t>
      </w:r>
      <m:oMath xmlns:a="http://schemas.openxmlformats.org/drawingml/2006/main" xmlns:pic="http://schemas.openxmlformats.org/drawingml/2006/picture">
        <m:sSubSup>
          <m:e>
            <m:r>
              <m:t>E</m:t>
            </m:r>
          </m:e>
          <m:sub>
            <m:r>
              <m:t>R</m:t>
            </m:r>
          </m:sub>
          <m:sup>
            <m:r>
              <m:t>u</m:t>
            </m:r>
            <m:r>
              <m:t>s</m:t>
            </m:r>
            <m:r>
              <m:t>e</m:t>
            </m:r>
          </m:sup>
        </m:sSubSup>
      </m:oMath>
      <w:r>
        <w:rPr>
          <w:rFonts w:ascii="Cambria" w:eastAsia="Cambria" w:hAnsi="Cambria" w:cs="Cambria"/>
        </w:rPr>
        <w:t>= 0</w:t>
      </w:r>
      <w:r>
        <w:rPr>
          <w:rFonts w:ascii="Cambria" w:eastAsia="Cambria" w:hAnsi="Cambria" w:cs="Cambria"/>
          <w:i/>
        </w:rPr>
        <w:t>.</w:t>
      </w:r>
      <w:r>
        <w:rPr>
          <w:rFonts w:ascii="Cambria" w:eastAsia="Cambria" w:hAnsi="Cambria" w:cs="Cambria"/>
        </w:rPr>
        <w:t>8×3</w:t>
      </w:r>
      <w:r>
        <w:rPr>
          <w:rFonts w:ascii="Cambria" w:eastAsia="Cambria" w:hAnsi="Cambria" w:cs="Cambria"/>
          <w:i/>
        </w:rPr>
        <w:t>.</w:t>
      </w:r>
      <w:r>
        <w:rPr>
          <w:rFonts w:ascii="Cambria" w:eastAsia="Cambria" w:hAnsi="Cambria" w:cs="Cambria"/>
        </w:rPr>
        <w:t>2 = 2</w:t>
      </w:r>
      <w:r>
        <w:rPr>
          <w:rFonts w:ascii="Cambria" w:eastAsia="Cambria" w:hAnsi="Cambria" w:cs="Cambria"/>
          <w:i/>
        </w:rPr>
        <w:t>.</w:t>
      </w:r>
      <w:r>
        <w:rPr>
          <w:rFonts w:ascii="Cambria" w:eastAsia="Cambria" w:hAnsi="Cambria" w:cs="Cambria"/>
        </w:rPr>
        <w:t>56</w:t>
      </w:r>
      <w:r>
        <w:rPr>
          <w:rFonts w:eastAsia="Times New Roman"/>
        </w:rPr>
        <w:t>kWh</w:t>
      </w:r>
      <w:r>
        <w:t>、悬停离地不超过</w:t>
      </w:r>
      <w:r>
        <w:t xml:space="preserve"> </w:t>
      </w:r>
      <w:r>
        <w:rPr>
          <w:rFonts w:eastAsia="Times New Roman"/>
        </w:rPr>
        <w:t>300m</w:t>
      </w:r>
      <w:r>
        <w:t>、同一中继机两架次之间满足</w:t>
      </w:r>
      <w:r>
        <w:t xml:space="preserve"> </w:t>
      </w:r>
      <w:r>
        <w:rPr>
          <w:rFonts w:eastAsia="Times New Roman"/>
        </w:rPr>
        <w:t xml:space="preserve">300s </w:t>
      </w:r>
      <w:r>
        <w:t>周转、能源组件复用前须完成式</w:t>
      </w:r>
    </w:p>
    <w:p w14:paraId="0E7C5F72" w14:textId="77777777" w:rsidR="00D96CD7" w:rsidRDefault="00D96CD7" w:rsidP="00D96CD7">
      <w:pPr>
        <w:spacing w:after="127"/>
        <w:ind w:left="324" w:right="179" w:firstLine="480"/>
      </w:pPr>
      <w:r>
        <w:rPr>
          <w:rFonts w:eastAsia="Times New Roman"/>
        </w:rPr>
        <w:t xml:space="preserve">(7.21) </w:t>
      </w:r>
      <w:r>
        <w:t>的两阶段充电。</w:t>
      </w:r>
    </w:p>
    <w:p w14:paraId="54664AFD" w14:textId="77777777" w:rsidR="00D96CD7" w:rsidRPr="000B3E5F" w:rsidRDefault="00D96CD7" w:rsidP="000B3E5F">
      <w:pPr>
        <w:pStyle w:val="3"/>
        <w:spacing w:before="156" w:after="156"/>
      </w:pPr>
      <w:r w:rsidRPr="000B3E5F">
        <w:t xml:space="preserve">9.3 </w:t>
      </w:r>
      <w:r w:rsidRPr="000B3E5F">
        <w:t>模型求解</w:t>
      </w:r>
    </w:p>
    <w:p w14:paraId="7357BD0D" w14:textId="77777777" w:rsidR="00D96CD7" w:rsidRPr="000B3E5F" w:rsidRDefault="00D96CD7" w:rsidP="000B3E5F">
      <w:pPr>
        <w:pStyle w:val="3"/>
        <w:spacing w:before="156" w:after="156"/>
      </w:pPr>
      <w:r w:rsidRPr="000B3E5F">
        <w:t xml:space="preserve">9.3.1 </w:t>
      </w:r>
      <w:r w:rsidRPr="000B3E5F">
        <w:t>候选点筛选与选址</w:t>
      </w:r>
    </w:p>
    <w:p w14:paraId="07FC8035" w14:textId="77777777" w:rsidR="00D96CD7" w:rsidRDefault="00D96CD7" w:rsidP="00D96CD7">
      <w:pPr>
        <w:ind w:firstLine="480"/>
      </w:pPr>
      <w:r>
        <w:t>在</w:t>
      </w:r>
      <w:r>
        <w:t xml:space="preserve"> </w:t>
      </w:r>
      <w:r>
        <w:rPr>
          <w:rFonts w:eastAsia="Times New Roman"/>
        </w:rPr>
        <w:t xml:space="preserve">DEM </w:t>
      </w:r>
      <w:r>
        <w:t>范围内、服务区凸包外扩</w:t>
      </w:r>
      <w:r>
        <w:t xml:space="preserve"> </w:t>
      </w:r>
      <w:r>
        <w:rPr>
          <w:rFonts w:eastAsia="Times New Roman"/>
        </w:rPr>
        <w:t xml:space="preserve">3km </w:t>
      </w:r>
      <w:r>
        <w:t>的</w:t>
      </w:r>
      <w:r>
        <w:t xml:space="preserve"> </w:t>
      </w:r>
      <w:r>
        <w:rPr>
          <w:rFonts w:eastAsia="Times New Roman"/>
        </w:rPr>
        <w:t xml:space="preserve">400m </w:t>
      </w:r>
      <w:r>
        <w:t>网格上生成候选悬停点，对每个候选点预计算</w:t>
      </w:r>
      <w:r>
        <w:rPr>
          <w:rFonts w:eastAsia="Times New Roman"/>
        </w:rPr>
        <w:t xml:space="preserve">” </w:t>
      </w:r>
      <w:r>
        <w:t>哪些运输架次的哪些时段可被覆盖</w:t>
      </w:r>
      <w:r>
        <w:rPr>
          <w:rFonts w:eastAsia="Times New Roman"/>
        </w:rPr>
        <w:t>”</w:t>
      </w:r>
      <w:r>
        <w:t>。以覆盖全部需保障架次为目标、以中继能耗为次要目标选址，最终锁定三个悬停点，见表</w:t>
      </w:r>
      <w:r>
        <w:t xml:space="preserve"> </w:t>
      </w:r>
      <w:r>
        <w:rPr>
          <w:rFonts w:eastAsia="Times New Roman"/>
        </w:rPr>
        <w:t>9.13</w:t>
      </w:r>
      <w:r>
        <w:t>。</w:t>
      </w:r>
    </w:p>
    <w:p w14:paraId="7CCF14B1" w14:textId="77777777" w:rsidR="00D96CD7" w:rsidRDefault="00D96CD7" w:rsidP="00D96CD7">
      <w:pPr>
        <w:spacing w:after="3" w:line="265" w:lineRule="auto"/>
        <w:ind w:left="391" w:right="246" w:firstLine="480"/>
        <w:jc w:val="center"/>
      </w:pPr>
      <w:r>
        <w:t>表</w:t>
      </w:r>
      <w:r>
        <w:t xml:space="preserve"> </w:t>
      </w:r>
      <w:r>
        <w:rPr>
          <w:rFonts w:eastAsia="Times New Roman"/>
        </w:rPr>
        <w:t xml:space="preserve">9.13 </w:t>
      </w:r>
      <w:r>
        <w:t>问题三：三中继方案的</w:t>
      </w:r>
      <w:r>
        <w:t xml:space="preserve"> </w:t>
      </w:r>
      <w:r>
        <w:rPr>
          <w:rFonts w:eastAsia="Times New Roman"/>
        </w:rPr>
        <w:t xml:space="preserve">3 </w:t>
      </w:r>
      <w:r>
        <w:t>个中继架次</w:t>
      </w:r>
    </w:p>
    <w:tbl>
      <w:tblPr>
        <w:tblW w:w="8649" w:type="dxa"/>
        <w:jc w:val="center"/>
        <w:tblCellMar>
          <w:top w:w="19" w:type="dxa"/>
          <w:left w:w="0" w:type="dxa"/>
          <w:right w:w="80" w:type="dxa"/>
        </w:tblCellMar>
        <w:tblLook w:val="04A0" w:firstRow="1" w:lastRow="0" w:firstColumn="1" w:lastColumn="0" w:noHBand="0" w:noVBand="1"/>
      </w:tblPr>
      <w:tblGrid>
        <w:gridCol w:w="2961"/>
        <w:gridCol w:w="1485"/>
        <w:gridCol w:w="2233"/>
        <w:gridCol w:w="571"/>
        <w:gridCol w:w="773"/>
        <w:gridCol w:w="626"/>
      </w:tblGrid>
      <w:tr w:rsidR="00D96CD7" w14:paraId="14A95848" w14:textId="77777777" w:rsidTr="003E130D">
        <w:trPr>
          <w:trHeight w:val="280"/>
          <w:jc w:val="center"/>
        </w:trPr>
        <w:tc>
          <w:tcPr>
            <w:tcW w:w="2960" w:type="dxa"/>
            <w:tcBorders>
              <w:top w:val="single" w:sz="8" w:space="0" w:color="000000"/>
              <w:left w:val="nil"/>
              <w:bottom w:val="single" w:sz="5" w:space="0" w:color="000000"/>
              <w:right w:val="nil"/>
            </w:tcBorders>
          </w:tcPr>
          <w:p w14:paraId="2F59C748" w14:textId="77777777" w:rsidR="00D96CD7" w:rsidRPr="003E130D" w:rsidRDefault="00D96CD7" w:rsidP="003E130D">
            <w:pPr>
              <w:spacing w:line="240" w:lineRule="atLeast"/>
              <w:ind w:left="80" w:firstLineChars="0" w:firstLine="0"/>
              <w:jc w:val="left"/>
              <w:rPr>
                <w:rFonts w:ascii="等线" w:eastAsia="等线" w:hAnsi="等线" w:hint="eastAsia"/>
              </w:rPr>
            </w:pPr>
            <w:r w:rsidRPr="003E130D">
              <w:rPr>
                <w:rFonts w:ascii="等线" w:eastAsia="等线" w:hAnsi="等线"/>
                <w:sz w:val="13"/>
              </w:rPr>
              <w:t xml:space="preserve">中继架次 实体机 组件 悬停点 经度 </w:t>
            </w:r>
            <w:r w:rsidRPr="003E130D">
              <w:rPr>
                <w:rFonts w:eastAsia="Times New Roman"/>
                <w:sz w:val="13"/>
              </w:rPr>
              <w:t xml:space="preserve">/ </w:t>
            </w:r>
            <w:r w:rsidRPr="003E130D">
              <w:rPr>
                <w:rFonts w:ascii="Cambria" w:eastAsia="Cambria" w:hAnsi="Cambria" w:cs="Cambria"/>
                <w:sz w:val="10"/>
              </w:rPr>
              <w:t>◦</w:t>
            </w:r>
          </w:p>
        </w:tc>
        <w:tc>
          <w:tcPr>
            <w:tcW w:w="1485" w:type="dxa"/>
            <w:tcBorders>
              <w:top w:val="single" w:sz="8" w:space="0" w:color="000000"/>
              <w:left w:val="nil"/>
              <w:bottom w:val="single" w:sz="5" w:space="0" w:color="000000"/>
              <w:right w:val="nil"/>
            </w:tcBorders>
          </w:tcPr>
          <w:p w14:paraId="223EEE19"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ascii="等线" w:eastAsia="等线" w:hAnsi="等线"/>
                <w:sz w:val="13"/>
              </w:rPr>
              <w:t xml:space="preserve">纬度 </w:t>
            </w:r>
            <w:r w:rsidRPr="003E130D">
              <w:rPr>
                <w:rFonts w:eastAsia="Times New Roman"/>
                <w:sz w:val="13"/>
              </w:rPr>
              <w:t xml:space="preserve">/ </w:t>
            </w:r>
            <w:r w:rsidRPr="003E130D">
              <w:rPr>
                <w:rFonts w:ascii="Cambria" w:eastAsia="Cambria" w:hAnsi="Cambria" w:cs="Cambria"/>
                <w:sz w:val="10"/>
              </w:rPr>
              <w:t xml:space="preserve">◦ </w:t>
            </w:r>
            <w:r w:rsidRPr="003E130D">
              <w:rPr>
                <w:rFonts w:ascii="等线" w:eastAsia="等线" w:hAnsi="等线"/>
                <w:sz w:val="13"/>
              </w:rPr>
              <w:t xml:space="preserve">悬停海拔 </w:t>
            </w:r>
            <w:r w:rsidRPr="003E130D">
              <w:rPr>
                <w:rFonts w:eastAsia="Times New Roman"/>
                <w:sz w:val="13"/>
              </w:rPr>
              <w:t>/ m</w:t>
            </w:r>
          </w:p>
        </w:tc>
        <w:tc>
          <w:tcPr>
            <w:tcW w:w="2233" w:type="dxa"/>
            <w:tcBorders>
              <w:top w:val="single" w:sz="8" w:space="0" w:color="000000"/>
              <w:left w:val="nil"/>
              <w:bottom w:val="single" w:sz="5" w:space="0" w:color="000000"/>
              <w:right w:val="nil"/>
            </w:tcBorders>
          </w:tcPr>
          <w:p w14:paraId="6340FFDC"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ascii="等线" w:eastAsia="等线" w:hAnsi="等线"/>
                <w:sz w:val="13"/>
              </w:rPr>
              <w:t xml:space="preserve">起飞 </w:t>
            </w:r>
            <w:r w:rsidRPr="003E130D">
              <w:rPr>
                <w:rFonts w:eastAsia="Times New Roman"/>
                <w:sz w:val="13"/>
              </w:rPr>
              <w:t xml:space="preserve">/ s </w:t>
            </w:r>
            <w:r w:rsidRPr="003E130D">
              <w:rPr>
                <w:rFonts w:ascii="等线" w:eastAsia="等线" w:hAnsi="等线"/>
                <w:sz w:val="13"/>
              </w:rPr>
              <w:t xml:space="preserve">建链完成 </w:t>
            </w:r>
            <w:r w:rsidRPr="003E130D">
              <w:rPr>
                <w:rFonts w:eastAsia="Times New Roman"/>
                <w:sz w:val="13"/>
              </w:rPr>
              <w:t xml:space="preserve">/ s </w:t>
            </w:r>
            <w:r w:rsidRPr="003E130D">
              <w:rPr>
                <w:rFonts w:ascii="等线" w:eastAsia="等线" w:hAnsi="等线"/>
                <w:sz w:val="13"/>
              </w:rPr>
              <w:t xml:space="preserve">服务结束 </w:t>
            </w:r>
            <w:r w:rsidRPr="003E130D">
              <w:rPr>
                <w:rFonts w:eastAsia="Times New Roman"/>
                <w:sz w:val="13"/>
              </w:rPr>
              <w:t>/ s</w:t>
            </w:r>
          </w:p>
        </w:tc>
        <w:tc>
          <w:tcPr>
            <w:tcW w:w="571" w:type="dxa"/>
            <w:tcBorders>
              <w:top w:val="single" w:sz="8" w:space="0" w:color="000000"/>
              <w:left w:val="nil"/>
              <w:bottom w:val="single" w:sz="5" w:space="0" w:color="000000"/>
              <w:right w:val="nil"/>
            </w:tcBorders>
          </w:tcPr>
          <w:p w14:paraId="4FA47F66"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ascii="等线" w:eastAsia="等线" w:hAnsi="等线"/>
                <w:sz w:val="13"/>
              </w:rPr>
              <w:t xml:space="preserve">返回 </w:t>
            </w:r>
            <w:r w:rsidRPr="003E130D">
              <w:rPr>
                <w:rFonts w:eastAsia="Times New Roman"/>
                <w:sz w:val="13"/>
              </w:rPr>
              <w:t>/ s</w:t>
            </w:r>
          </w:p>
        </w:tc>
        <w:tc>
          <w:tcPr>
            <w:tcW w:w="773" w:type="dxa"/>
            <w:tcBorders>
              <w:top w:val="single" w:sz="8" w:space="0" w:color="000000"/>
              <w:left w:val="nil"/>
              <w:bottom w:val="single" w:sz="5" w:space="0" w:color="000000"/>
              <w:right w:val="nil"/>
            </w:tcBorders>
          </w:tcPr>
          <w:p w14:paraId="74B85C25"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ascii="等线" w:eastAsia="等线" w:hAnsi="等线"/>
                <w:sz w:val="13"/>
              </w:rPr>
              <w:t xml:space="preserve">能耗 </w:t>
            </w:r>
            <w:r w:rsidRPr="003E130D">
              <w:rPr>
                <w:rFonts w:eastAsia="Times New Roman"/>
                <w:sz w:val="13"/>
              </w:rPr>
              <w:t>/ kWh</w:t>
            </w:r>
          </w:p>
        </w:tc>
        <w:tc>
          <w:tcPr>
            <w:tcW w:w="625" w:type="dxa"/>
            <w:tcBorders>
              <w:top w:val="single" w:sz="8" w:space="0" w:color="000000"/>
              <w:left w:val="nil"/>
              <w:bottom w:val="single" w:sz="5" w:space="0" w:color="000000"/>
              <w:right w:val="nil"/>
            </w:tcBorders>
          </w:tcPr>
          <w:p w14:paraId="5FB3ED74" w14:textId="77777777" w:rsidR="00D96CD7" w:rsidRPr="003E130D" w:rsidRDefault="00D96CD7" w:rsidP="003E130D">
            <w:pPr>
              <w:spacing w:line="240" w:lineRule="atLeast"/>
              <w:ind w:firstLineChars="0" w:firstLine="0"/>
              <w:rPr>
                <w:rFonts w:ascii="等线" w:eastAsia="等线" w:hAnsi="等线" w:hint="eastAsia"/>
              </w:rPr>
            </w:pPr>
            <w:r w:rsidRPr="003E130D">
              <w:rPr>
                <w:rFonts w:ascii="等线" w:eastAsia="等线" w:hAnsi="等线"/>
                <w:sz w:val="13"/>
              </w:rPr>
              <w:t xml:space="preserve">返航 </w:t>
            </w:r>
            <w:r w:rsidRPr="003E130D">
              <w:rPr>
                <w:rFonts w:eastAsia="Times New Roman"/>
                <w:sz w:val="13"/>
              </w:rPr>
              <w:t>SOC</w:t>
            </w:r>
          </w:p>
        </w:tc>
      </w:tr>
      <w:tr w:rsidR="00D96CD7" w14:paraId="643F539C" w14:textId="77777777" w:rsidTr="003E130D">
        <w:trPr>
          <w:trHeight w:val="229"/>
          <w:jc w:val="center"/>
        </w:trPr>
        <w:tc>
          <w:tcPr>
            <w:tcW w:w="2960" w:type="dxa"/>
            <w:tcBorders>
              <w:top w:val="single" w:sz="5" w:space="0" w:color="000000"/>
              <w:left w:val="nil"/>
              <w:bottom w:val="nil"/>
              <w:right w:val="nil"/>
            </w:tcBorders>
          </w:tcPr>
          <w:p w14:paraId="3FAC6D2A" w14:textId="77777777" w:rsidR="00D96CD7" w:rsidRPr="003E130D" w:rsidRDefault="00D96CD7" w:rsidP="003E130D">
            <w:pPr>
              <w:tabs>
                <w:tab w:val="center" w:pos="867"/>
                <w:tab w:val="center" w:pos="1457"/>
                <w:tab w:val="center" w:pos="1898"/>
                <w:tab w:val="right" w:pos="2881"/>
              </w:tabs>
              <w:spacing w:line="240" w:lineRule="atLeast"/>
              <w:ind w:firstLineChars="0" w:firstLine="0"/>
              <w:jc w:val="left"/>
              <w:rPr>
                <w:rFonts w:ascii="等线" w:eastAsia="等线" w:hAnsi="等线" w:hint="eastAsia"/>
              </w:rPr>
            </w:pPr>
            <w:r w:rsidRPr="003E130D">
              <w:rPr>
                <w:rFonts w:eastAsia="Times New Roman"/>
                <w:sz w:val="13"/>
              </w:rPr>
              <w:t>R01-1</w:t>
            </w:r>
            <w:r w:rsidRPr="003E130D">
              <w:rPr>
                <w:rFonts w:eastAsia="Times New Roman"/>
                <w:sz w:val="13"/>
              </w:rPr>
              <w:tab/>
              <w:t>R01</w:t>
            </w:r>
            <w:r w:rsidRPr="003E130D">
              <w:rPr>
                <w:rFonts w:eastAsia="Times New Roman"/>
                <w:sz w:val="13"/>
              </w:rPr>
              <w:tab/>
              <w:t>ER01</w:t>
            </w:r>
            <w:r w:rsidRPr="003E130D">
              <w:rPr>
                <w:rFonts w:eastAsia="Times New Roman"/>
                <w:sz w:val="13"/>
              </w:rPr>
              <w:tab/>
              <w:t>G2-3</w:t>
            </w:r>
            <w:r w:rsidRPr="003E130D">
              <w:rPr>
                <w:rFonts w:eastAsia="Times New Roman"/>
                <w:sz w:val="13"/>
              </w:rPr>
              <w:tab/>
              <w:t>109.2050</w:t>
            </w:r>
          </w:p>
        </w:tc>
        <w:tc>
          <w:tcPr>
            <w:tcW w:w="1485" w:type="dxa"/>
            <w:tcBorders>
              <w:top w:val="single" w:sz="5" w:space="0" w:color="000000"/>
              <w:left w:val="nil"/>
              <w:bottom w:val="nil"/>
              <w:right w:val="nil"/>
            </w:tcBorders>
          </w:tcPr>
          <w:p w14:paraId="54E4C823" w14:textId="77777777" w:rsidR="00D96CD7" w:rsidRPr="003E130D" w:rsidRDefault="00D96CD7" w:rsidP="003E130D">
            <w:pPr>
              <w:tabs>
                <w:tab w:val="right" w:pos="1406"/>
              </w:tabs>
              <w:spacing w:line="240" w:lineRule="atLeast"/>
              <w:ind w:firstLineChars="0" w:firstLine="0"/>
              <w:jc w:val="left"/>
              <w:rPr>
                <w:rFonts w:ascii="等线" w:eastAsia="等线" w:hAnsi="等线" w:hint="eastAsia"/>
              </w:rPr>
            </w:pPr>
            <w:r w:rsidRPr="003E130D">
              <w:rPr>
                <w:rFonts w:eastAsia="Times New Roman"/>
                <w:sz w:val="13"/>
              </w:rPr>
              <w:t>23.0500</w:t>
            </w:r>
            <w:r w:rsidRPr="003E130D">
              <w:rPr>
                <w:rFonts w:eastAsia="Times New Roman"/>
                <w:sz w:val="13"/>
              </w:rPr>
              <w:tab/>
              <w:t>834.8</w:t>
            </w:r>
          </w:p>
        </w:tc>
        <w:tc>
          <w:tcPr>
            <w:tcW w:w="2233" w:type="dxa"/>
            <w:tcBorders>
              <w:top w:val="single" w:sz="5" w:space="0" w:color="000000"/>
              <w:left w:val="nil"/>
              <w:bottom w:val="nil"/>
              <w:right w:val="nil"/>
            </w:tcBorders>
          </w:tcPr>
          <w:p w14:paraId="67DEC56C" w14:textId="77777777" w:rsidR="00D96CD7" w:rsidRPr="003E130D" w:rsidRDefault="00D96CD7" w:rsidP="003E130D">
            <w:pPr>
              <w:tabs>
                <w:tab w:val="center" w:pos="907"/>
                <w:tab w:val="right" w:pos="2154"/>
              </w:tabs>
              <w:spacing w:line="240" w:lineRule="atLeast"/>
              <w:ind w:firstLineChars="0" w:firstLine="0"/>
              <w:jc w:val="left"/>
              <w:rPr>
                <w:rFonts w:ascii="等线" w:eastAsia="等线" w:hAnsi="等线" w:hint="eastAsia"/>
              </w:rPr>
            </w:pPr>
            <w:r w:rsidRPr="003E130D">
              <w:rPr>
                <w:rFonts w:eastAsia="Times New Roman"/>
                <w:sz w:val="13"/>
              </w:rPr>
              <w:t>0.0</w:t>
            </w:r>
            <w:r w:rsidRPr="003E130D">
              <w:rPr>
                <w:rFonts w:eastAsia="Times New Roman"/>
                <w:sz w:val="13"/>
              </w:rPr>
              <w:tab/>
              <w:t>740.4</w:t>
            </w:r>
            <w:r w:rsidRPr="003E130D">
              <w:rPr>
                <w:rFonts w:eastAsia="Times New Roman"/>
                <w:sz w:val="13"/>
              </w:rPr>
              <w:tab/>
              <w:t>7350.0</w:t>
            </w:r>
          </w:p>
        </w:tc>
        <w:tc>
          <w:tcPr>
            <w:tcW w:w="571" w:type="dxa"/>
            <w:tcBorders>
              <w:top w:val="single" w:sz="5" w:space="0" w:color="000000"/>
              <w:left w:val="nil"/>
              <w:bottom w:val="nil"/>
              <w:right w:val="nil"/>
            </w:tcBorders>
          </w:tcPr>
          <w:p w14:paraId="6848B0D9" w14:textId="77777777" w:rsidR="00D96CD7" w:rsidRPr="003E130D" w:rsidRDefault="00D96CD7" w:rsidP="003E130D">
            <w:pPr>
              <w:spacing w:line="240" w:lineRule="atLeast"/>
              <w:ind w:left="27" w:firstLineChars="0" w:firstLine="0"/>
              <w:jc w:val="left"/>
              <w:rPr>
                <w:rFonts w:ascii="等线" w:eastAsia="等线" w:hAnsi="等线" w:hint="eastAsia"/>
              </w:rPr>
            </w:pPr>
            <w:r w:rsidRPr="003E130D">
              <w:rPr>
                <w:rFonts w:eastAsia="Times New Roman"/>
                <w:sz w:val="13"/>
              </w:rPr>
              <w:t>7939.3</w:t>
            </w:r>
          </w:p>
        </w:tc>
        <w:tc>
          <w:tcPr>
            <w:tcW w:w="773" w:type="dxa"/>
            <w:tcBorders>
              <w:top w:val="single" w:sz="5" w:space="0" w:color="000000"/>
              <w:left w:val="nil"/>
              <w:bottom w:val="nil"/>
              <w:right w:val="nil"/>
            </w:tcBorders>
          </w:tcPr>
          <w:p w14:paraId="47B57542" w14:textId="77777777" w:rsidR="00D96CD7" w:rsidRPr="003E130D" w:rsidRDefault="00D96CD7" w:rsidP="003E130D">
            <w:pPr>
              <w:spacing w:line="240" w:lineRule="atLeast"/>
              <w:ind w:left="128" w:firstLineChars="0" w:firstLine="0"/>
              <w:jc w:val="left"/>
              <w:rPr>
                <w:rFonts w:ascii="等线" w:eastAsia="等线" w:hAnsi="等线" w:hint="eastAsia"/>
              </w:rPr>
            </w:pPr>
            <w:r w:rsidRPr="003E130D">
              <w:rPr>
                <w:rFonts w:eastAsia="Times New Roman"/>
                <w:sz w:val="13"/>
              </w:rPr>
              <w:t>2.3084</w:t>
            </w:r>
          </w:p>
        </w:tc>
        <w:tc>
          <w:tcPr>
            <w:tcW w:w="625" w:type="dxa"/>
            <w:tcBorders>
              <w:top w:val="single" w:sz="5" w:space="0" w:color="000000"/>
              <w:left w:val="nil"/>
              <w:bottom w:val="nil"/>
              <w:right w:val="nil"/>
            </w:tcBorders>
          </w:tcPr>
          <w:p w14:paraId="17604B8E" w14:textId="77777777" w:rsidR="00D96CD7" w:rsidRPr="003E130D" w:rsidRDefault="00D96CD7" w:rsidP="003E130D">
            <w:pPr>
              <w:spacing w:line="240" w:lineRule="atLeast"/>
              <w:ind w:left="145" w:firstLineChars="0" w:firstLine="0"/>
              <w:jc w:val="center"/>
              <w:rPr>
                <w:rFonts w:ascii="等线" w:eastAsia="等线" w:hAnsi="等线" w:hint="eastAsia"/>
              </w:rPr>
            </w:pPr>
            <w:r w:rsidRPr="003E130D">
              <w:rPr>
                <w:rFonts w:eastAsia="Times New Roman"/>
                <w:sz w:val="13"/>
              </w:rPr>
              <w:t>27.86%</w:t>
            </w:r>
          </w:p>
        </w:tc>
      </w:tr>
      <w:tr w:rsidR="00D96CD7" w14:paraId="372DE63C" w14:textId="77777777" w:rsidTr="003E130D">
        <w:trPr>
          <w:trHeight w:val="156"/>
          <w:jc w:val="center"/>
        </w:trPr>
        <w:tc>
          <w:tcPr>
            <w:tcW w:w="2960" w:type="dxa"/>
            <w:tcBorders>
              <w:top w:val="nil"/>
              <w:left w:val="nil"/>
              <w:bottom w:val="nil"/>
              <w:right w:val="nil"/>
            </w:tcBorders>
          </w:tcPr>
          <w:p w14:paraId="6C777D62" w14:textId="77777777" w:rsidR="00D96CD7" w:rsidRPr="003E130D" w:rsidRDefault="00D96CD7" w:rsidP="003E130D">
            <w:pPr>
              <w:tabs>
                <w:tab w:val="center" w:pos="867"/>
                <w:tab w:val="center" w:pos="1457"/>
                <w:tab w:val="center" w:pos="1898"/>
                <w:tab w:val="right" w:pos="2881"/>
              </w:tabs>
              <w:spacing w:line="240" w:lineRule="atLeast"/>
              <w:ind w:firstLineChars="0" w:firstLine="0"/>
              <w:jc w:val="left"/>
              <w:rPr>
                <w:rFonts w:ascii="等线" w:eastAsia="等线" w:hAnsi="等线" w:hint="eastAsia"/>
              </w:rPr>
            </w:pPr>
            <w:r w:rsidRPr="003E130D">
              <w:rPr>
                <w:rFonts w:eastAsia="Times New Roman"/>
                <w:sz w:val="13"/>
              </w:rPr>
              <w:t>R02-1</w:t>
            </w:r>
            <w:r w:rsidRPr="003E130D">
              <w:rPr>
                <w:rFonts w:eastAsia="Times New Roman"/>
                <w:sz w:val="13"/>
              </w:rPr>
              <w:tab/>
              <w:t>R02</w:t>
            </w:r>
            <w:r w:rsidRPr="003E130D">
              <w:rPr>
                <w:rFonts w:eastAsia="Times New Roman"/>
                <w:sz w:val="13"/>
              </w:rPr>
              <w:tab/>
              <w:t>ER02</w:t>
            </w:r>
            <w:r w:rsidRPr="003E130D">
              <w:rPr>
                <w:rFonts w:eastAsia="Times New Roman"/>
                <w:sz w:val="13"/>
              </w:rPr>
              <w:tab/>
              <w:t>S010</w:t>
            </w:r>
            <w:r w:rsidRPr="003E130D">
              <w:rPr>
                <w:rFonts w:eastAsia="Times New Roman"/>
                <w:sz w:val="13"/>
              </w:rPr>
              <w:tab/>
              <w:t>109.2760</w:t>
            </w:r>
          </w:p>
        </w:tc>
        <w:tc>
          <w:tcPr>
            <w:tcW w:w="1485" w:type="dxa"/>
            <w:tcBorders>
              <w:top w:val="nil"/>
              <w:left w:val="nil"/>
              <w:bottom w:val="nil"/>
              <w:right w:val="nil"/>
            </w:tcBorders>
          </w:tcPr>
          <w:p w14:paraId="3F120027" w14:textId="77777777" w:rsidR="00D96CD7" w:rsidRPr="003E130D" w:rsidRDefault="00D96CD7" w:rsidP="003E130D">
            <w:pPr>
              <w:tabs>
                <w:tab w:val="right" w:pos="1406"/>
              </w:tabs>
              <w:spacing w:line="240" w:lineRule="atLeast"/>
              <w:ind w:firstLineChars="0" w:firstLine="0"/>
              <w:jc w:val="left"/>
              <w:rPr>
                <w:rFonts w:ascii="等线" w:eastAsia="等线" w:hAnsi="等线" w:hint="eastAsia"/>
              </w:rPr>
            </w:pPr>
            <w:r w:rsidRPr="003E130D">
              <w:rPr>
                <w:rFonts w:eastAsia="Times New Roman"/>
                <w:sz w:val="13"/>
              </w:rPr>
              <w:t>23.0194</w:t>
            </w:r>
            <w:r w:rsidRPr="003E130D">
              <w:rPr>
                <w:rFonts w:eastAsia="Times New Roman"/>
                <w:sz w:val="13"/>
              </w:rPr>
              <w:tab/>
              <w:t>624.5</w:t>
            </w:r>
          </w:p>
        </w:tc>
        <w:tc>
          <w:tcPr>
            <w:tcW w:w="2233" w:type="dxa"/>
            <w:tcBorders>
              <w:top w:val="nil"/>
              <w:left w:val="nil"/>
              <w:bottom w:val="nil"/>
              <w:right w:val="nil"/>
            </w:tcBorders>
          </w:tcPr>
          <w:p w14:paraId="309CB335" w14:textId="77777777" w:rsidR="00D96CD7" w:rsidRPr="003E130D" w:rsidRDefault="00D96CD7" w:rsidP="003E130D">
            <w:pPr>
              <w:tabs>
                <w:tab w:val="center" w:pos="907"/>
                <w:tab w:val="right" w:pos="2154"/>
              </w:tabs>
              <w:spacing w:line="240" w:lineRule="atLeast"/>
              <w:ind w:firstLineChars="0" w:firstLine="0"/>
              <w:jc w:val="left"/>
              <w:rPr>
                <w:rFonts w:ascii="等线" w:eastAsia="等线" w:hAnsi="等线" w:hint="eastAsia"/>
              </w:rPr>
            </w:pPr>
            <w:r w:rsidRPr="003E130D">
              <w:rPr>
                <w:rFonts w:eastAsia="Times New Roman"/>
                <w:sz w:val="13"/>
              </w:rPr>
              <w:t>0.0</w:t>
            </w:r>
            <w:r w:rsidRPr="003E130D">
              <w:rPr>
                <w:rFonts w:eastAsia="Times New Roman"/>
                <w:sz w:val="13"/>
              </w:rPr>
              <w:tab/>
              <w:t>653.2</w:t>
            </w:r>
            <w:r w:rsidRPr="003E130D">
              <w:rPr>
                <w:rFonts w:eastAsia="Times New Roman"/>
                <w:sz w:val="13"/>
              </w:rPr>
              <w:tab/>
              <w:t>3400.0</w:t>
            </w:r>
          </w:p>
        </w:tc>
        <w:tc>
          <w:tcPr>
            <w:tcW w:w="571" w:type="dxa"/>
            <w:tcBorders>
              <w:top w:val="nil"/>
              <w:left w:val="nil"/>
              <w:bottom w:val="nil"/>
              <w:right w:val="nil"/>
            </w:tcBorders>
          </w:tcPr>
          <w:p w14:paraId="0693C655" w14:textId="77777777" w:rsidR="00D96CD7" w:rsidRPr="003E130D" w:rsidRDefault="00D96CD7" w:rsidP="003E130D">
            <w:pPr>
              <w:spacing w:line="240" w:lineRule="atLeast"/>
              <w:ind w:left="27" w:firstLineChars="0" w:firstLine="0"/>
              <w:jc w:val="left"/>
              <w:rPr>
                <w:rFonts w:ascii="等线" w:eastAsia="等线" w:hAnsi="等线" w:hint="eastAsia"/>
              </w:rPr>
            </w:pPr>
            <w:r w:rsidRPr="003E130D">
              <w:rPr>
                <w:rFonts w:eastAsia="Times New Roman"/>
                <w:sz w:val="13"/>
              </w:rPr>
              <w:t>3884.6</w:t>
            </w:r>
          </w:p>
        </w:tc>
        <w:tc>
          <w:tcPr>
            <w:tcW w:w="773" w:type="dxa"/>
            <w:tcBorders>
              <w:top w:val="nil"/>
              <w:left w:val="nil"/>
              <w:bottom w:val="nil"/>
              <w:right w:val="nil"/>
            </w:tcBorders>
          </w:tcPr>
          <w:p w14:paraId="6E2C68B1" w14:textId="77777777" w:rsidR="00D96CD7" w:rsidRPr="003E130D" w:rsidRDefault="00D96CD7" w:rsidP="003E130D">
            <w:pPr>
              <w:spacing w:line="240" w:lineRule="atLeast"/>
              <w:ind w:left="128" w:firstLineChars="0" w:firstLine="0"/>
              <w:jc w:val="left"/>
              <w:rPr>
                <w:rFonts w:ascii="等线" w:eastAsia="等线" w:hAnsi="等线" w:hint="eastAsia"/>
              </w:rPr>
            </w:pPr>
            <w:r w:rsidRPr="003E130D">
              <w:rPr>
                <w:rFonts w:eastAsia="Times New Roman"/>
                <w:sz w:val="13"/>
              </w:rPr>
              <w:t>1.0873</w:t>
            </w:r>
          </w:p>
        </w:tc>
        <w:tc>
          <w:tcPr>
            <w:tcW w:w="625" w:type="dxa"/>
            <w:tcBorders>
              <w:top w:val="nil"/>
              <w:left w:val="nil"/>
              <w:bottom w:val="nil"/>
              <w:right w:val="nil"/>
            </w:tcBorders>
          </w:tcPr>
          <w:p w14:paraId="38B948E2" w14:textId="77777777" w:rsidR="00D96CD7" w:rsidRPr="003E130D" w:rsidRDefault="00D96CD7" w:rsidP="003E130D">
            <w:pPr>
              <w:spacing w:line="240" w:lineRule="atLeast"/>
              <w:ind w:left="145" w:firstLineChars="0" w:firstLine="0"/>
              <w:jc w:val="center"/>
              <w:rPr>
                <w:rFonts w:ascii="等线" w:eastAsia="等线" w:hAnsi="等线" w:hint="eastAsia"/>
              </w:rPr>
            </w:pPr>
            <w:r w:rsidRPr="003E130D">
              <w:rPr>
                <w:rFonts w:eastAsia="Times New Roman"/>
                <w:sz w:val="13"/>
              </w:rPr>
              <w:t>66.02%</w:t>
            </w:r>
          </w:p>
        </w:tc>
      </w:tr>
      <w:tr w:rsidR="00D96CD7" w14:paraId="2823C830" w14:textId="77777777" w:rsidTr="003E130D">
        <w:trPr>
          <w:trHeight w:val="207"/>
          <w:jc w:val="center"/>
        </w:trPr>
        <w:tc>
          <w:tcPr>
            <w:tcW w:w="2960" w:type="dxa"/>
            <w:tcBorders>
              <w:top w:val="nil"/>
              <w:left w:val="nil"/>
              <w:bottom w:val="single" w:sz="8" w:space="0" w:color="000000"/>
              <w:right w:val="nil"/>
            </w:tcBorders>
          </w:tcPr>
          <w:p w14:paraId="76E6675B" w14:textId="77777777" w:rsidR="00D96CD7" w:rsidRPr="003E130D" w:rsidRDefault="00D96CD7" w:rsidP="003E130D">
            <w:pPr>
              <w:tabs>
                <w:tab w:val="center" w:pos="867"/>
                <w:tab w:val="center" w:pos="1457"/>
                <w:tab w:val="center" w:pos="1898"/>
                <w:tab w:val="right" w:pos="2881"/>
              </w:tabs>
              <w:spacing w:line="240" w:lineRule="atLeast"/>
              <w:ind w:firstLineChars="0" w:firstLine="0"/>
              <w:jc w:val="left"/>
              <w:rPr>
                <w:rFonts w:ascii="等线" w:eastAsia="等线" w:hAnsi="等线" w:hint="eastAsia"/>
              </w:rPr>
            </w:pPr>
            <w:r w:rsidRPr="003E130D">
              <w:rPr>
                <w:rFonts w:eastAsia="Times New Roman"/>
                <w:sz w:val="13"/>
              </w:rPr>
              <w:t>R02-2</w:t>
            </w:r>
            <w:r w:rsidRPr="003E130D">
              <w:rPr>
                <w:rFonts w:eastAsia="Times New Roman"/>
                <w:sz w:val="13"/>
              </w:rPr>
              <w:tab/>
              <w:t>R02</w:t>
            </w:r>
            <w:r w:rsidRPr="003E130D">
              <w:rPr>
                <w:rFonts w:eastAsia="Times New Roman"/>
                <w:sz w:val="13"/>
              </w:rPr>
              <w:tab/>
              <w:t>ER03</w:t>
            </w:r>
            <w:r w:rsidRPr="003E130D">
              <w:rPr>
                <w:rFonts w:eastAsia="Times New Roman"/>
                <w:sz w:val="13"/>
              </w:rPr>
              <w:tab/>
              <w:t>G4-4</w:t>
            </w:r>
            <w:r w:rsidRPr="003E130D">
              <w:rPr>
                <w:rFonts w:eastAsia="Times New Roman"/>
                <w:sz w:val="13"/>
              </w:rPr>
              <w:tab/>
              <w:t>109.2350</w:t>
            </w:r>
          </w:p>
        </w:tc>
        <w:tc>
          <w:tcPr>
            <w:tcW w:w="1485" w:type="dxa"/>
            <w:tcBorders>
              <w:top w:val="nil"/>
              <w:left w:val="nil"/>
              <w:bottom w:val="single" w:sz="8" w:space="0" w:color="000000"/>
              <w:right w:val="nil"/>
            </w:tcBorders>
          </w:tcPr>
          <w:p w14:paraId="00180CEB" w14:textId="77777777" w:rsidR="00D96CD7" w:rsidRPr="003E130D" w:rsidRDefault="00D96CD7" w:rsidP="003E130D">
            <w:pPr>
              <w:tabs>
                <w:tab w:val="right" w:pos="1406"/>
              </w:tabs>
              <w:spacing w:line="240" w:lineRule="atLeast"/>
              <w:ind w:firstLineChars="0" w:firstLine="0"/>
              <w:jc w:val="left"/>
              <w:rPr>
                <w:rFonts w:ascii="等线" w:eastAsia="等线" w:hAnsi="等线" w:hint="eastAsia"/>
              </w:rPr>
            </w:pPr>
            <w:r w:rsidRPr="003E130D">
              <w:rPr>
                <w:rFonts w:eastAsia="Times New Roman"/>
                <w:sz w:val="13"/>
              </w:rPr>
              <w:t>23.0650</w:t>
            </w:r>
            <w:r w:rsidRPr="003E130D">
              <w:rPr>
                <w:rFonts w:eastAsia="Times New Roman"/>
                <w:sz w:val="13"/>
              </w:rPr>
              <w:tab/>
              <w:t>563.0</w:t>
            </w:r>
          </w:p>
        </w:tc>
        <w:tc>
          <w:tcPr>
            <w:tcW w:w="2233" w:type="dxa"/>
            <w:tcBorders>
              <w:top w:val="nil"/>
              <w:left w:val="nil"/>
              <w:bottom w:val="single" w:sz="8" w:space="0" w:color="000000"/>
              <w:right w:val="nil"/>
            </w:tcBorders>
          </w:tcPr>
          <w:p w14:paraId="35B4346A" w14:textId="77777777" w:rsidR="00D96CD7" w:rsidRPr="003E130D" w:rsidRDefault="00D96CD7" w:rsidP="003E130D">
            <w:pPr>
              <w:tabs>
                <w:tab w:val="center" w:pos="907"/>
                <w:tab w:val="right" w:pos="2154"/>
              </w:tabs>
              <w:spacing w:line="240" w:lineRule="atLeast"/>
              <w:ind w:firstLineChars="0" w:firstLine="0"/>
              <w:jc w:val="left"/>
              <w:rPr>
                <w:rFonts w:ascii="等线" w:eastAsia="等线" w:hAnsi="等线" w:hint="eastAsia"/>
              </w:rPr>
            </w:pPr>
            <w:r w:rsidRPr="003E130D">
              <w:rPr>
                <w:rFonts w:eastAsia="Times New Roman"/>
                <w:sz w:val="13"/>
              </w:rPr>
              <w:t>4184.6</w:t>
            </w:r>
            <w:r w:rsidRPr="003E130D">
              <w:rPr>
                <w:rFonts w:eastAsia="Times New Roman"/>
                <w:sz w:val="13"/>
              </w:rPr>
              <w:tab/>
              <w:t>4921.4</w:t>
            </w:r>
            <w:r w:rsidRPr="003E130D">
              <w:rPr>
                <w:rFonts w:eastAsia="Times New Roman"/>
                <w:sz w:val="13"/>
              </w:rPr>
              <w:tab/>
              <w:t>6900.0</w:t>
            </w:r>
          </w:p>
        </w:tc>
        <w:tc>
          <w:tcPr>
            <w:tcW w:w="571" w:type="dxa"/>
            <w:tcBorders>
              <w:top w:val="nil"/>
              <w:left w:val="nil"/>
              <w:bottom w:val="single" w:sz="8" w:space="0" w:color="000000"/>
              <w:right w:val="nil"/>
            </w:tcBorders>
          </w:tcPr>
          <w:p w14:paraId="5D4BA451" w14:textId="77777777" w:rsidR="00D96CD7" w:rsidRPr="003E130D" w:rsidRDefault="00D96CD7" w:rsidP="003E130D">
            <w:pPr>
              <w:spacing w:line="240" w:lineRule="atLeast"/>
              <w:ind w:left="27" w:firstLineChars="0" w:firstLine="0"/>
              <w:jc w:val="left"/>
              <w:rPr>
                <w:rFonts w:ascii="等线" w:eastAsia="等线" w:hAnsi="等线" w:hint="eastAsia"/>
              </w:rPr>
            </w:pPr>
            <w:r w:rsidRPr="003E130D">
              <w:rPr>
                <w:rFonts w:eastAsia="Times New Roman"/>
                <w:sz w:val="13"/>
              </w:rPr>
              <w:t>7463.1</w:t>
            </w:r>
          </w:p>
        </w:tc>
        <w:tc>
          <w:tcPr>
            <w:tcW w:w="773" w:type="dxa"/>
            <w:tcBorders>
              <w:top w:val="nil"/>
              <w:left w:val="nil"/>
              <w:bottom w:val="single" w:sz="8" w:space="0" w:color="000000"/>
              <w:right w:val="nil"/>
            </w:tcBorders>
          </w:tcPr>
          <w:p w14:paraId="39EBAECA" w14:textId="77777777" w:rsidR="00D96CD7" w:rsidRPr="003E130D" w:rsidRDefault="00D96CD7" w:rsidP="003E130D">
            <w:pPr>
              <w:spacing w:line="240" w:lineRule="atLeast"/>
              <w:ind w:left="128" w:firstLineChars="0" w:firstLine="0"/>
              <w:jc w:val="left"/>
              <w:rPr>
                <w:rFonts w:ascii="等线" w:eastAsia="等线" w:hAnsi="等线" w:hint="eastAsia"/>
              </w:rPr>
            </w:pPr>
            <w:r w:rsidRPr="003E130D">
              <w:rPr>
                <w:rFonts w:eastAsia="Times New Roman"/>
                <w:sz w:val="13"/>
              </w:rPr>
              <w:t>0.9104</w:t>
            </w:r>
          </w:p>
        </w:tc>
        <w:tc>
          <w:tcPr>
            <w:tcW w:w="625" w:type="dxa"/>
            <w:tcBorders>
              <w:top w:val="nil"/>
              <w:left w:val="nil"/>
              <w:bottom w:val="single" w:sz="8" w:space="0" w:color="000000"/>
              <w:right w:val="nil"/>
            </w:tcBorders>
          </w:tcPr>
          <w:p w14:paraId="219D3C6C" w14:textId="77777777" w:rsidR="00D96CD7" w:rsidRPr="003E130D" w:rsidRDefault="00D96CD7" w:rsidP="003E130D">
            <w:pPr>
              <w:spacing w:line="240" w:lineRule="atLeast"/>
              <w:ind w:left="145" w:firstLineChars="0" w:firstLine="0"/>
              <w:jc w:val="center"/>
              <w:rPr>
                <w:rFonts w:ascii="等线" w:eastAsia="等线" w:hAnsi="等线" w:hint="eastAsia"/>
              </w:rPr>
            </w:pPr>
            <w:r w:rsidRPr="003E130D">
              <w:rPr>
                <w:rFonts w:eastAsia="Times New Roman"/>
                <w:sz w:val="13"/>
              </w:rPr>
              <w:t>71.55%</w:t>
            </w:r>
          </w:p>
        </w:tc>
      </w:tr>
    </w:tbl>
    <w:p w14:paraId="7FC3A1D1" w14:textId="77777777" w:rsidR="00D96CD7" w:rsidRDefault="00D96CD7" w:rsidP="00D96CD7">
      <w:pPr>
        <w:spacing w:after="324" w:line="265" w:lineRule="auto"/>
        <w:ind w:left="262" w:firstLine="360"/>
        <w:jc w:val="center"/>
      </w:pPr>
      <w:r>
        <w:rPr>
          <w:sz w:val="18"/>
        </w:rPr>
        <w:lastRenderedPageBreak/>
        <w:t>注：三处悬停点离地高度均取附件的上限</w:t>
      </w:r>
      <w:r>
        <w:rPr>
          <w:sz w:val="18"/>
        </w:rPr>
        <w:t xml:space="preserve"> </w:t>
      </w:r>
      <w:r>
        <w:rPr>
          <w:rFonts w:eastAsia="Times New Roman"/>
          <w:sz w:val="18"/>
        </w:rPr>
        <w:t>300m</w:t>
      </w:r>
      <w:r>
        <w:rPr>
          <w:sz w:val="18"/>
        </w:rPr>
        <w:t>。</w:t>
      </w:r>
    </w:p>
    <w:p w14:paraId="0F23BA9A" w14:textId="77777777" w:rsidR="00D96CD7" w:rsidRDefault="00D96CD7" w:rsidP="002956EC">
      <w:pPr>
        <w:ind w:firstLine="480"/>
      </w:pPr>
      <w:r>
        <w:t>三个悬停点的离地高度都取满</w:t>
      </w:r>
      <w:r>
        <w:t xml:space="preserve"> </w:t>
      </w:r>
      <w:r>
        <w:rPr>
          <w:rFonts w:eastAsia="Times New Roman"/>
        </w:rPr>
        <w:t>300m</w:t>
      </w:r>
      <w:r>
        <w:t>，说明</w:t>
      </w:r>
      <w:r>
        <w:rPr>
          <w:rFonts w:ascii="黑体" w:eastAsia="黑体" w:hAnsi="黑体" w:cs="黑体"/>
        </w:rPr>
        <w:t>高度是受限资源</w:t>
      </w:r>
      <w:r>
        <w:t>：再高可以改善回传裕量，但题目不允许；三个点的回传裕量依次为</w:t>
      </w:r>
      <w:r>
        <w:t xml:space="preserve"> </w:t>
      </w:r>
      <w:r>
        <w:rPr>
          <w:rFonts w:eastAsia="Times New Roman"/>
        </w:rPr>
        <w:t>11.38dB</w:t>
      </w:r>
      <w:r>
        <w:t>、</w:t>
      </w:r>
      <w:r>
        <w:rPr>
          <w:rFonts w:eastAsia="Times New Roman"/>
        </w:rPr>
        <w:t>2.31dB</w:t>
      </w:r>
      <w:r>
        <w:t>、</w:t>
      </w:r>
      <w:r>
        <w:rPr>
          <w:rFonts w:eastAsia="Times New Roman"/>
        </w:rPr>
        <w:t>9.98dB</w:t>
      </w:r>
      <w:r>
        <w:t>，其中</w:t>
      </w:r>
      <w:r>
        <w:t xml:space="preserve"> </w:t>
      </w:r>
      <w:r>
        <w:rPr>
          <w:rFonts w:eastAsia="Times New Roman"/>
        </w:rPr>
        <w:t xml:space="preserve">S010 </w:t>
      </w:r>
      <w:r>
        <w:t>点最紧，这直接限制了它的可选位置。</w:t>
      </w:r>
    </w:p>
    <w:p w14:paraId="68BA5A2B" w14:textId="77777777" w:rsidR="00D96CD7" w:rsidRDefault="00D96CD7" w:rsidP="002956EC">
      <w:pPr>
        <w:ind w:firstLine="480"/>
      </w:pPr>
      <w:r>
        <w:t>图</w:t>
      </w:r>
      <w:r>
        <w:t xml:space="preserve"> </w:t>
      </w:r>
      <w:r>
        <w:rPr>
          <w:rFonts w:eastAsia="Times New Roman"/>
        </w:rPr>
        <w:t xml:space="preserve">9.9 </w:t>
      </w:r>
      <w:r>
        <w:t>把三个悬停点放回真实地形。可以看到</w:t>
      </w:r>
      <w:r>
        <w:t xml:space="preserve"> </w:t>
      </w:r>
      <w:r>
        <w:rPr>
          <w:rFonts w:eastAsia="Times New Roman"/>
        </w:rPr>
        <w:t xml:space="preserve">G2-3 </w:t>
      </w:r>
      <w:r>
        <w:t>悬停在</w:t>
      </w:r>
      <w:r>
        <w:t xml:space="preserve"> </w:t>
      </w:r>
      <w:r>
        <w:rPr>
          <w:rFonts w:eastAsia="Times New Roman"/>
        </w:rPr>
        <w:t xml:space="preserve">834.7m </w:t>
      </w:r>
      <w:r>
        <w:t>（对应山体最高），</w:t>
      </w:r>
    </w:p>
    <w:p w14:paraId="5022149D" w14:textId="77777777" w:rsidR="00D96CD7" w:rsidRDefault="00D96CD7" w:rsidP="002956EC">
      <w:pPr>
        <w:ind w:firstLine="480"/>
      </w:pPr>
      <w:r>
        <w:rPr>
          <w:rFonts w:eastAsia="Times New Roman"/>
        </w:rPr>
        <w:t xml:space="preserve">S010 </w:t>
      </w:r>
      <w:r>
        <w:t>点悬停在</w:t>
      </w:r>
      <w:r>
        <w:t xml:space="preserve"> </w:t>
      </w:r>
      <w:r>
        <w:rPr>
          <w:rFonts w:eastAsia="Times New Roman"/>
        </w:rPr>
        <w:t>624.5m</w:t>
      </w:r>
      <w:r>
        <w:t>，</w:t>
      </w:r>
      <w:r>
        <w:rPr>
          <w:rFonts w:eastAsia="Times New Roman"/>
        </w:rPr>
        <w:t xml:space="preserve">G4-4 </w:t>
      </w:r>
      <w:r>
        <w:t>点</w:t>
      </w:r>
      <w:r>
        <w:t xml:space="preserve"> </w:t>
      </w:r>
      <w:r>
        <w:rPr>
          <w:rFonts w:eastAsia="Times New Roman"/>
        </w:rPr>
        <w:t>563.0m</w:t>
      </w:r>
      <w:r>
        <w:t>——</w:t>
      </w:r>
      <w:r>
        <w:rPr>
          <w:rFonts w:ascii="黑体" w:eastAsia="黑体" w:hAnsi="黑体" w:cs="黑体"/>
        </w:rPr>
        <w:t>悬停海拔随所在山体抬升</w:t>
      </w:r>
      <w:r>
        <w:t>，这正是</w:t>
      </w:r>
      <w:r>
        <w:rPr>
          <w:rFonts w:eastAsia="Times New Roman"/>
        </w:rPr>
        <w:t xml:space="preserve">” </w:t>
      </w:r>
      <w:r>
        <w:t>离地</w:t>
      </w:r>
      <w:r>
        <w:t xml:space="preserve"> </w:t>
      </w:r>
      <w:r>
        <w:rPr>
          <w:rFonts w:eastAsia="Times New Roman"/>
        </w:rPr>
        <w:t xml:space="preserve">300m </w:t>
      </w:r>
      <w:r>
        <w:t>上限</w:t>
      </w:r>
      <w:r>
        <w:rPr>
          <w:rFonts w:eastAsia="Times New Roman"/>
        </w:rPr>
        <w:t xml:space="preserve">” </w:t>
      </w:r>
      <w:r>
        <w:t>约束在山区的实际含义。图中细线连出各悬停点所保障的服务区。</w:t>
      </w:r>
    </w:p>
    <w:p w14:paraId="467DA194" w14:textId="77777777" w:rsidR="00D96CD7" w:rsidRDefault="00D96CD7" w:rsidP="002956EC">
      <w:pPr>
        <w:pStyle w:val="3"/>
        <w:spacing w:before="156" w:after="156"/>
      </w:pPr>
      <w:r>
        <w:t xml:space="preserve">9.3.2 </w:t>
      </w:r>
      <w:r>
        <w:rPr>
          <w:rFonts w:ascii="黑体" w:hAnsi="黑体" w:cs="黑体"/>
        </w:rPr>
        <w:t>排班与结果</w:t>
      </w:r>
    </w:p>
    <w:p w14:paraId="5CAC7CBC" w14:textId="77777777" w:rsidR="00D96CD7" w:rsidRDefault="00D96CD7" w:rsidP="002956EC">
      <w:pPr>
        <w:ind w:firstLine="480"/>
      </w:pPr>
      <w:r>
        <w:t>求解得：</w:t>
      </w:r>
      <w:r>
        <w:rPr>
          <w:rFonts w:eastAsia="Times New Roman"/>
        </w:rPr>
        <w:t xml:space="preserve">2 </w:t>
      </w:r>
      <w:r>
        <w:t>架中继机（</w:t>
      </w:r>
      <w:r>
        <w:rPr>
          <w:rFonts w:eastAsia="Times New Roman"/>
        </w:rPr>
        <w:t>R01</w:t>
      </w:r>
      <w:r>
        <w:t>、</w:t>
      </w:r>
      <w:r>
        <w:rPr>
          <w:rFonts w:eastAsia="Times New Roman"/>
        </w:rPr>
        <w:t>R02</w:t>
      </w:r>
      <w:r>
        <w:t>）执行</w:t>
      </w:r>
      <w:r>
        <w:t xml:space="preserve"> </w:t>
      </w:r>
      <w:r>
        <w:rPr>
          <w:rFonts w:eastAsia="Times New Roman"/>
          <w:b/>
        </w:rPr>
        <w:t xml:space="preserve">3 </w:t>
      </w:r>
      <w:r>
        <w:rPr>
          <w:rFonts w:ascii="黑体" w:eastAsia="黑体" w:hAnsi="黑体" w:cs="黑体"/>
        </w:rPr>
        <w:t>个中继架次</w:t>
      </w:r>
      <w:r>
        <w:t>即可覆盖全部需保障的运输架次。</w:t>
      </w:r>
    </w:p>
    <w:p w14:paraId="603A2D8F" w14:textId="77777777" w:rsidR="00D96CD7" w:rsidRDefault="00D96CD7" w:rsidP="002956EC">
      <w:pPr>
        <w:ind w:firstLine="480"/>
      </w:pPr>
      <w:r>
        <w:t xml:space="preserve">R01 </w:t>
      </w:r>
      <w:r>
        <w:t>在</w:t>
      </w:r>
      <w:r>
        <w:t xml:space="preserve"> G2-3 </w:t>
      </w:r>
      <w:r>
        <w:t>值守（</w:t>
      </w:r>
      <w:r>
        <w:t>0</w:t>
      </w:r>
      <w:r>
        <w:rPr>
          <w:rFonts w:ascii="Cambria" w:eastAsia="Cambria" w:hAnsi="Cambria" w:cs="Cambria"/>
        </w:rPr>
        <w:t>→</w:t>
      </w:r>
      <w:r>
        <w:t>7350s</w:t>
      </w:r>
      <w:r>
        <w:t>），</w:t>
      </w:r>
      <w:r>
        <w:t xml:space="preserve">R02 </w:t>
      </w:r>
      <w:r>
        <w:t>先在</w:t>
      </w:r>
      <w:r>
        <w:t xml:space="preserve"> S010 </w:t>
      </w:r>
      <w:r>
        <w:t>值守（</w:t>
      </w:r>
      <w:r>
        <w:t>0</w:t>
      </w:r>
      <w:r>
        <w:rPr>
          <w:rFonts w:ascii="Cambria" w:eastAsia="Cambria" w:hAnsi="Cambria" w:cs="Cambria"/>
        </w:rPr>
        <w:t>→</w:t>
      </w:r>
      <w:r>
        <w:t>3400s</w:t>
      </w:r>
      <w:r>
        <w:t>），返回换装</w:t>
      </w:r>
      <w:r>
        <w:t xml:space="preserve"> ER03 </w:t>
      </w:r>
      <w:r>
        <w:t>后于</w:t>
      </w:r>
    </w:p>
    <w:p w14:paraId="32F2AB0E" w14:textId="77777777" w:rsidR="00D96CD7" w:rsidRDefault="00D96CD7" w:rsidP="002956EC">
      <w:pPr>
        <w:ind w:firstLine="480"/>
      </w:pPr>
      <w:r>
        <w:t xml:space="preserve">4184.6s </w:t>
      </w:r>
      <w:r>
        <w:t>起飞前往</w:t>
      </w:r>
      <w:r>
        <w:t xml:space="preserve"> G4-4 </w:t>
      </w:r>
      <w:r>
        <w:t>（</w:t>
      </w:r>
      <w:r>
        <w:t>4921.4</w:t>
      </w:r>
      <w:r>
        <w:rPr>
          <w:rFonts w:ascii="Cambria" w:eastAsia="Cambria" w:hAnsi="Cambria" w:cs="Cambria"/>
        </w:rPr>
        <w:t>→</w:t>
      </w:r>
      <w:r>
        <w:t>6900s</w:t>
      </w:r>
      <w:r>
        <w:t>）。</w:t>
      </w:r>
    </w:p>
    <w:p w14:paraId="22990557" w14:textId="77777777" w:rsidR="00D96CD7" w:rsidRDefault="00D96CD7" w:rsidP="00D96CD7">
      <w:pPr>
        <w:spacing w:after="3" w:line="265" w:lineRule="auto"/>
        <w:ind w:left="391" w:right="246" w:firstLine="480"/>
        <w:jc w:val="center"/>
      </w:pPr>
      <w:r>
        <w:t>表</w:t>
      </w:r>
      <w:r>
        <w:t xml:space="preserve"> </w:t>
      </w:r>
      <w:r>
        <w:rPr>
          <w:rFonts w:eastAsia="Times New Roman"/>
        </w:rPr>
        <w:t xml:space="preserve">9.14 </w:t>
      </w:r>
      <w:r>
        <w:t>问题三：两套中继方案的关键指标</w:t>
      </w:r>
    </w:p>
    <w:tbl>
      <w:tblPr>
        <w:tblW w:w="5177" w:type="dxa"/>
        <w:jc w:val="center"/>
        <w:tblCellMar>
          <w:top w:w="11" w:type="dxa"/>
          <w:left w:w="0" w:type="dxa"/>
          <w:right w:w="115" w:type="dxa"/>
        </w:tblCellMar>
        <w:tblLook w:val="04A0" w:firstRow="1" w:lastRow="0" w:firstColumn="1" w:lastColumn="0" w:noHBand="0" w:noVBand="1"/>
      </w:tblPr>
      <w:tblGrid>
        <w:gridCol w:w="1648"/>
        <w:gridCol w:w="1824"/>
        <w:gridCol w:w="1705"/>
      </w:tblGrid>
      <w:tr w:rsidR="00D96CD7" w14:paraId="0814F633" w14:textId="77777777" w:rsidTr="003E130D">
        <w:trPr>
          <w:trHeight w:val="340"/>
          <w:jc w:val="center"/>
        </w:trPr>
        <w:tc>
          <w:tcPr>
            <w:tcW w:w="1649" w:type="dxa"/>
            <w:tcBorders>
              <w:top w:val="single" w:sz="8" w:space="0" w:color="000000"/>
              <w:left w:val="nil"/>
              <w:bottom w:val="single" w:sz="5" w:space="0" w:color="000000"/>
              <w:right w:val="nil"/>
            </w:tcBorders>
          </w:tcPr>
          <w:p w14:paraId="636E987F" w14:textId="77777777" w:rsidR="00D96CD7" w:rsidRPr="003E130D" w:rsidRDefault="00D96CD7" w:rsidP="003E130D">
            <w:pPr>
              <w:spacing w:line="240" w:lineRule="atLeast"/>
              <w:ind w:left="120" w:firstLine="360"/>
              <w:jc w:val="left"/>
              <w:rPr>
                <w:rFonts w:ascii="等线" w:eastAsia="等线" w:hAnsi="等线" w:hint="eastAsia"/>
              </w:rPr>
            </w:pPr>
            <w:r w:rsidRPr="003E130D">
              <w:rPr>
                <w:rFonts w:ascii="等线" w:eastAsia="等线" w:hAnsi="等线"/>
                <w:sz w:val="18"/>
              </w:rPr>
              <w:t>指标</w:t>
            </w:r>
          </w:p>
        </w:tc>
        <w:tc>
          <w:tcPr>
            <w:tcW w:w="1824" w:type="dxa"/>
            <w:tcBorders>
              <w:top w:val="single" w:sz="8" w:space="0" w:color="000000"/>
              <w:left w:val="nil"/>
              <w:bottom w:val="single" w:sz="5" w:space="0" w:color="000000"/>
              <w:right w:val="nil"/>
            </w:tcBorders>
          </w:tcPr>
          <w:p w14:paraId="24DD1B54" w14:textId="77777777" w:rsidR="00D96CD7" w:rsidRPr="003E130D" w:rsidRDefault="00D96CD7" w:rsidP="003E130D">
            <w:pPr>
              <w:spacing w:line="240" w:lineRule="atLeast"/>
              <w:ind w:left="343" w:firstLine="360"/>
              <w:jc w:val="left"/>
              <w:rPr>
                <w:rFonts w:ascii="等线" w:eastAsia="等线" w:hAnsi="等线" w:hint="eastAsia"/>
              </w:rPr>
            </w:pPr>
            <w:r w:rsidRPr="003E130D">
              <w:rPr>
                <w:rFonts w:ascii="等线" w:eastAsia="等线" w:hAnsi="等线"/>
                <w:sz w:val="18"/>
              </w:rPr>
              <w:t>三中继方案</w:t>
            </w:r>
          </w:p>
        </w:tc>
        <w:tc>
          <w:tcPr>
            <w:tcW w:w="1705" w:type="dxa"/>
            <w:tcBorders>
              <w:top w:val="single" w:sz="8" w:space="0" w:color="000000"/>
              <w:left w:val="nil"/>
              <w:bottom w:val="single" w:sz="5" w:space="0" w:color="000000"/>
              <w:right w:val="nil"/>
            </w:tcBorders>
          </w:tcPr>
          <w:p w14:paraId="516E1B2A" w14:textId="77777777" w:rsidR="00D96CD7" w:rsidRPr="003E130D" w:rsidRDefault="00D96CD7" w:rsidP="003E130D">
            <w:pPr>
              <w:spacing w:line="240" w:lineRule="atLeast"/>
              <w:ind w:left="343" w:firstLine="360"/>
              <w:jc w:val="left"/>
              <w:rPr>
                <w:rFonts w:ascii="等线" w:eastAsia="等线" w:hAnsi="等线" w:hint="eastAsia"/>
              </w:rPr>
            </w:pPr>
            <w:r w:rsidRPr="003E130D">
              <w:rPr>
                <w:rFonts w:ascii="等线" w:eastAsia="等线" w:hAnsi="等线"/>
                <w:sz w:val="18"/>
              </w:rPr>
              <w:t>四中继方案</w:t>
            </w:r>
          </w:p>
        </w:tc>
      </w:tr>
      <w:tr w:rsidR="00D96CD7" w14:paraId="48DD3471" w14:textId="77777777" w:rsidTr="003E130D">
        <w:trPr>
          <w:trHeight w:val="275"/>
          <w:jc w:val="center"/>
        </w:trPr>
        <w:tc>
          <w:tcPr>
            <w:tcW w:w="1649" w:type="dxa"/>
            <w:tcBorders>
              <w:top w:val="single" w:sz="5" w:space="0" w:color="000000"/>
              <w:left w:val="nil"/>
              <w:bottom w:val="nil"/>
              <w:right w:val="nil"/>
            </w:tcBorders>
          </w:tcPr>
          <w:p w14:paraId="2735B122" w14:textId="77777777" w:rsidR="00D96CD7" w:rsidRPr="003E130D" w:rsidRDefault="00D96CD7" w:rsidP="003E130D">
            <w:pPr>
              <w:spacing w:line="240" w:lineRule="atLeast"/>
              <w:ind w:left="120" w:firstLine="360"/>
              <w:jc w:val="left"/>
              <w:rPr>
                <w:rFonts w:ascii="等线" w:eastAsia="等线" w:hAnsi="等线" w:hint="eastAsia"/>
              </w:rPr>
            </w:pPr>
            <w:r w:rsidRPr="003E130D">
              <w:rPr>
                <w:rFonts w:ascii="等线" w:eastAsia="等线" w:hAnsi="等线"/>
                <w:sz w:val="18"/>
              </w:rPr>
              <w:t>中继架次数</w:t>
            </w:r>
          </w:p>
        </w:tc>
        <w:tc>
          <w:tcPr>
            <w:tcW w:w="1824" w:type="dxa"/>
            <w:tcBorders>
              <w:top w:val="single" w:sz="5" w:space="0" w:color="000000"/>
              <w:left w:val="nil"/>
              <w:bottom w:val="nil"/>
              <w:right w:val="nil"/>
            </w:tcBorders>
          </w:tcPr>
          <w:p w14:paraId="51D93E71" w14:textId="77777777" w:rsidR="00D96CD7" w:rsidRPr="003E130D" w:rsidRDefault="00D96CD7" w:rsidP="003E130D">
            <w:pPr>
              <w:spacing w:line="240" w:lineRule="atLeast"/>
              <w:ind w:left="748" w:firstLine="360"/>
              <w:jc w:val="left"/>
              <w:rPr>
                <w:rFonts w:ascii="等线" w:eastAsia="等线" w:hAnsi="等线" w:hint="eastAsia"/>
              </w:rPr>
            </w:pPr>
            <w:r w:rsidRPr="003E130D">
              <w:rPr>
                <w:rFonts w:eastAsia="Times New Roman"/>
                <w:sz w:val="18"/>
              </w:rPr>
              <w:t>3</w:t>
            </w:r>
          </w:p>
        </w:tc>
        <w:tc>
          <w:tcPr>
            <w:tcW w:w="1705" w:type="dxa"/>
            <w:tcBorders>
              <w:top w:val="single" w:sz="5" w:space="0" w:color="000000"/>
              <w:left w:val="nil"/>
              <w:bottom w:val="nil"/>
              <w:right w:val="nil"/>
            </w:tcBorders>
          </w:tcPr>
          <w:p w14:paraId="163D4DC5" w14:textId="77777777" w:rsidR="00D96CD7" w:rsidRPr="003E130D" w:rsidRDefault="00D96CD7" w:rsidP="003E130D">
            <w:pPr>
              <w:spacing w:line="240" w:lineRule="atLeast"/>
              <w:ind w:right="4" w:firstLine="360"/>
              <w:jc w:val="center"/>
              <w:rPr>
                <w:rFonts w:ascii="等线" w:eastAsia="等线" w:hAnsi="等线" w:hint="eastAsia"/>
              </w:rPr>
            </w:pPr>
            <w:r w:rsidRPr="003E130D">
              <w:rPr>
                <w:rFonts w:eastAsia="Times New Roman"/>
                <w:sz w:val="18"/>
              </w:rPr>
              <w:t>4</w:t>
            </w:r>
          </w:p>
        </w:tc>
      </w:tr>
      <w:tr w:rsidR="00D96CD7" w14:paraId="3F07827D" w14:textId="77777777" w:rsidTr="003E130D">
        <w:trPr>
          <w:trHeight w:val="216"/>
          <w:jc w:val="center"/>
        </w:trPr>
        <w:tc>
          <w:tcPr>
            <w:tcW w:w="1649" w:type="dxa"/>
            <w:tcBorders>
              <w:top w:val="nil"/>
              <w:left w:val="nil"/>
              <w:bottom w:val="nil"/>
              <w:right w:val="nil"/>
            </w:tcBorders>
          </w:tcPr>
          <w:p w14:paraId="69319D87" w14:textId="77777777" w:rsidR="00D96CD7" w:rsidRPr="003E130D" w:rsidRDefault="00D96CD7" w:rsidP="003E130D">
            <w:pPr>
              <w:spacing w:line="240" w:lineRule="atLeast"/>
              <w:ind w:left="120" w:firstLine="360"/>
              <w:jc w:val="left"/>
              <w:rPr>
                <w:rFonts w:ascii="等线" w:eastAsia="等线" w:hAnsi="等线" w:hint="eastAsia"/>
              </w:rPr>
            </w:pPr>
            <w:r w:rsidRPr="003E130D">
              <w:rPr>
                <w:rFonts w:ascii="等线" w:eastAsia="等线" w:hAnsi="等线"/>
                <w:sz w:val="18"/>
              </w:rPr>
              <w:t>占用能源组件</w:t>
            </w:r>
          </w:p>
        </w:tc>
        <w:tc>
          <w:tcPr>
            <w:tcW w:w="1824" w:type="dxa"/>
            <w:tcBorders>
              <w:top w:val="nil"/>
              <w:left w:val="nil"/>
              <w:bottom w:val="nil"/>
              <w:right w:val="nil"/>
            </w:tcBorders>
          </w:tcPr>
          <w:p w14:paraId="2F753303" w14:textId="77777777" w:rsidR="00D96CD7" w:rsidRPr="003E130D" w:rsidRDefault="00D96CD7" w:rsidP="003E130D">
            <w:pPr>
              <w:spacing w:line="240" w:lineRule="atLeast"/>
              <w:ind w:firstLine="360"/>
              <w:jc w:val="left"/>
              <w:rPr>
                <w:rFonts w:ascii="等线" w:eastAsia="等线" w:hAnsi="等线" w:hint="eastAsia"/>
              </w:rPr>
            </w:pPr>
            <w:r w:rsidRPr="003E130D">
              <w:rPr>
                <w:rFonts w:eastAsia="Times New Roman"/>
                <w:sz w:val="18"/>
              </w:rPr>
              <w:t xml:space="preserve">3 </w:t>
            </w:r>
            <w:r w:rsidRPr="003E130D">
              <w:rPr>
                <w:rFonts w:ascii="等线" w:eastAsia="等线" w:hAnsi="等线"/>
                <w:sz w:val="18"/>
              </w:rPr>
              <w:t>组（</w:t>
            </w:r>
            <w:r w:rsidRPr="003E130D">
              <w:rPr>
                <w:rFonts w:eastAsia="Times New Roman"/>
                <w:sz w:val="18"/>
              </w:rPr>
              <w:t>ER01–ER03</w:t>
            </w:r>
            <w:r w:rsidRPr="003E130D">
              <w:rPr>
                <w:rFonts w:ascii="等线" w:eastAsia="等线" w:hAnsi="等线"/>
                <w:sz w:val="18"/>
              </w:rPr>
              <w:t>）</w:t>
            </w:r>
          </w:p>
        </w:tc>
        <w:tc>
          <w:tcPr>
            <w:tcW w:w="1705" w:type="dxa"/>
            <w:tcBorders>
              <w:top w:val="nil"/>
              <w:left w:val="nil"/>
              <w:bottom w:val="nil"/>
              <w:right w:val="nil"/>
            </w:tcBorders>
          </w:tcPr>
          <w:p w14:paraId="3E32D44E" w14:textId="77777777" w:rsidR="00D96CD7" w:rsidRPr="003E130D" w:rsidRDefault="00D96CD7" w:rsidP="003E130D">
            <w:pPr>
              <w:spacing w:line="240" w:lineRule="atLeast"/>
              <w:ind w:firstLine="360"/>
              <w:jc w:val="left"/>
              <w:rPr>
                <w:rFonts w:ascii="等线" w:eastAsia="等线" w:hAnsi="等线" w:hint="eastAsia"/>
              </w:rPr>
            </w:pPr>
            <w:r w:rsidRPr="003E130D">
              <w:rPr>
                <w:rFonts w:eastAsia="Times New Roman"/>
                <w:sz w:val="18"/>
              </w:rPr>
              <w:t xml:space="preserve">4 </w:t>
            </w:r>
            <w:r w:rsidRPr="003E130D">
              <w:rPr>
                <w:rFonts w:ascii="等线" w:eastAsia="等线" w:hAnsi="等线"/>
                <w:sz w:val="18"/>
              </w:rPr>
              <w:t>组（</w:t>
            </w:r>
            <w:r w:rsidRPr="003E130D">
              <w:rPr>
                <w:rFonts w:eastAsia="Times New Roman"/>
                <w:sz w:val="18"/>
              </w:rPr>
              <w:t>ER01–ER04</w:t>
            </w:r>
            <w:r w:rsidRPr="003E130D">
              <w:rPr>
                <w:rFonts w:ascii="等线" w:eastAsia="等线" w:hAnsi="等线"/>
                <w:sz w:val="18"/>
              </w:rPr>
              <w:t>）</w:t>
            </w:r>
          </w:p>
        </w:tc>
      </w:tr>
      <w:tr w:rsidR="00D96CD7" w14:paraId="29D03EE0" w14:textId="77777777" w:rsidTr="003E130D">
        <w:trPr>
          <w:trHeight w:val="216"/>
          <w:jc w:val="center"/>
        </w:trPr>
        <w:tc>
          <w:tcPr>
            <w:tcW w:w="1649" w:type="dxa"/>
            <w:tcBorders>
              <w:top w:val="nil"/>
              <w:left w:val="nil"/>
              <w:bottom w:val="nil"/>
              <w:right w:val="nil"/>
            </w:tcBorders>
          </w:tcPr>
          <w:p w14:paraId="1E25BA32" w14:textId="77777777" w:rsidR="00D96CD7" w:rsidRPr="003E130D" w:rsidRDefault="00D96CD7" w:rsidP="003E130D">
            <w:pPr>
              <w:spacing w:line="240" w:lineRule="atLeast"/>
              <w:ind w:left="120" w:firstLine="360"/>
              <w:jc w:val="left"/>
              <w:rPr>
                <w:rFonts w:ascii="等线" w:eastAsia="等线" w:hAnsi="等线" w:hint="eastAsia"/>
              </w:rPr>
            </w:pPr>
            <w:r w:rsidRPr="003E130D">
              <w:rPr>
                <w:rFonts w:ascii="等线" w:eastAsia="等线" w:hAnsi="等线"/>
                <w:sz w:val="18"/>
              </w:rPr>
              <w:t xml:space="preserve">运输最晚返回 </w:t>
            </w:r>
            <w:r w:rsidRPr="003E130D">
              <w:rPr>
                <w:rFonts w:eastAsia="Times New Roman"/>
                <w:sz w:val="18"/>
              </w:rPr>
              <w:t>/ s</w:t>
            </w:r>
          </w:p>
        </w:tc>
        <w:tc>
          <w:tcPr>
            <w:tcW w:w="1824" w:type="dxa"/>
            <w:tcBorders>
              <w:top w:val="nil"/>
              <w:left w:val="nil"/>
              <w:bottom w:val="nil"/>
              <w:right w:val="nil"/>
            </w:tcBorders>
          </w:tcPr>
          <w:p w14:paraId="2864E044" w14:textId="77777777" w:rsidR="00D96CD7" w:rsidRPr="003E130D" w:rsidRDefault="00D96CD7" w:rsidP="003E130D">
            <w:pPr>
              <w:spacing w:line="240" w:lineRule="atLeast"/>
              <w:ind w:left="500" w:firstLine="360"/>
              <w:jc w:val="left"/>
              <w:rPr>
                <w:rFonts w:ascii="等线" w:eastAsia="等线" w:hAnsi="等线" w:hint="eastAsia"/>
              </w:rPr>
            </w:pPr>
            <w:r w:rsidRPr="003E130D">
              <w:rPr>
                <w:rFonts w:eastAsia="Times New Roman"/>
                <w:sz w:val="18"/>
              </w:rPr>
              <w:t>7740.19</w:t>
            </w:r>
          </w:p>
        </w:tc>
        <w:tc>
          <w:tcPr>
            <w:tcW w:w="1705" w:type="dxa"/>
            <w:tcBorders>
              <w:top w:val="nil"/>
              <w:left w:val="nil"/>
              <w:bottom w:val="nil"/>
              <w:right w:val="nil"/>
            </w:tcBorders>
          </w:tcPr>
          <w:p w14:paraId="40FC4AD9" w14:textId="77777777" w:rsidR="00D96CD7" w:rsidRPr="003E130D" w:rsidRDefault="00D96CD7" w:rsidP="003E130D">
            <w:pPr>
              <w:spacing w:line="240" w:lineRule="atLeast"/>
              <w:ind w:right="4" w:firstLine="360"/>
              <w:jc w:val="center"/>
              <w:rPr>
                <w:rFonts w:ascii="等线" w:eastAsia="等线" w:hAnsi="等线" w:hint="eastAsia"/>
              </w:rPr>
            </w:pPr>
            <w:r w:rsidRPr="003E130D">
              <w:rPr>
                <w:rFonts w:eastAsia="Times New Roman"/>
                <w:sz w:val="18"/>
              </w:rPr>
              <w:t>7891.14</w:t>
            </w:r>
          </w:p>
        </w:tc>
      </w:tr>
      <w:tr w:rsidR="00D96CD7" w14:paraId="79CA1E43" w14:textId="77777777" w:rsidTr="003E130D">
        <w:trPr>
          <w:trHeight w:val="216"/>
          <w:jc w:val="center"/>
        </w:trPr>
        <w:tc>
          <w:tcPr>
            <w:tcW w:w="1649" w:type="dxa"/>
            <w:tcBorders>
              <w:top w:val="nil"/>
              <w:left w:val="nil"/>
              <w:bottom w:val="nil"/>
              <w:right w:val="nil"/>
            </w:tcBorders>
          </w:tcPr>
          <w:p w14:paraId="3508DB43" w14:textId="77777777" w:rsidR="00D96CD7" w:rsidRPr="003E130D" w:rsidRDefault="00D96CD7" w:rsidP="003E130D">
            <w:pPr>
              <w:spacing w:line="240" w:lineRule="atLeast"/>
              <w:ind w:left="120" w:firstLine="360"/>
              <w:jc w:val="left"/>
              <w:rPr>
                <w:rFonts w:ascii="等线" w:eastAsia="等线" w:hAnsi="等线" w:hint="eastAsia"/>
              </w:rPr>
            </w:pPr>
            <w:r w:rsidRPr="003E130D">
              <w:rPr>
                <w:rFonts w:ascii="等线" w:eastAsia="等线" w:hAnsi="等线"/>
                <w:sz w:val="18"/>
              </w:rPr>
              <w:t xml:space="preserve">联合最晚返回 </w:t>
            </w:r>
            <w:r w:rsidRPr="003E130D">
              <w:rPr>
                <w:rFonts w:eastAsia="Times New Roman"/>
                <w:sz w:val="18"/>
              </w:rPr>
              <w:t>/ s</w:t>
            </w:r>
          </w:p>
        </w:tc>
        <w:tc>
          <w:tcPr>
            <w:tcW w:w="1824" w:type="dxa"/>
            <w:tcBorders>
              <w:top w:val="nil"/>
              <w:left w:val="nil"/>
              <w:bottom w:val="nil"/>
              <w:right w:val="nil"/>
            </w:tcBorders>
          </w:tcPr>
          <w:p w14:paraId="2FD0628C" w14:textId="77777777" w:rsidR="00D96CD7" w:rsidRPr="003E130D" w:rsidRDefault="00D96CD7" w:rsidP="003E130D">
            <w:pPr>
              <w:spacing w:line="240" w:lineRule="atLeast"/>
              <w:ind w:left="500" w:firstLine="361"/>
              <w:jc w:val="left"/>
              <w:rPr>
                <w:rFonts w:ascii="等线" w:eastAsia="等线" w:hAnsi="等线" w:hint="eastAsia"/>
              </w:rPr>
            </w:pPr>
            <w:r w:rsidRPr="003E130D">
              <w:rPr>
                <w:rFonts w:eastAsia="Times New Roman"/>
                <w:b/>
                <w:sz w:val="18"/>
              </w:rPr>
              <w:t>7939.29</w:t>
            </w:r>
          </w:p>
        </w:tc>
        <w:tc>
          <w:tcPr>
            <w:tcW w:w="1705" w:type="dxa"/>
            <w:tcBorders>
              <w:top w:val="nil"/>
              <w:left w:val="nil"/>
              <w:bottom w:val="nil"/>
              <w:right w:val="nil"/>
            </w:tcBorders>
          </w:tcPr>
          <w:p w14:paraId="68615A17" w14:textId="77777777" w:rsidR="00D96CD7" w:rsidRPr="003E130D" w:rsidRDefault="00D96CD7" w:rsidP="003E130D">
            <w:pPr>
              <w:spacing w:line="240" w:lineRule="atLeast"/>
              <w:ind w:right="4" w:firstLine="360"/>
              <w:jc w:val="center"/>
              <w:rPr>
                <w:rFonts w:ascii="等线" w:eastAsia="等线" w:hAnsi="等线" w:hint="eastAsia"/>
              </w:rPr>
            </w:pPr>
            <w:r w:rsidRPr="003E130D">
              <w:rPr>
                <w:rFonts w:eastAsia="Times New Roman"/>
                <w:sz w:val="18"/>
              </w:rPr>
              <w:t>8163.13</w:t>
            </w:r>
          </w:p>
        </w:tc>
      </w:tr>
      <w:tr w:rsidR="00D96CD7" w14:paraId="5437D93B" w14:textId="77777777" w:rsidTr="003E130D">
        <w:trPr>
          <w:trHeight w:val="216"/>
          <w:jc w:val="center"/>
        </w:trPr>
        <w:tc>
          <w:tcPr>
            <w:tcW w:w="1649" w:type="dxa"/>
            <w:tcBorders>
              <w:top w:val="nil"/>
              <w:left w:val="nil"/>
              <w:bottom w:val="nil"/>
              <w:right w:val="nil"/>
            </w:tcBorders>
          </w:tcPr>
          <w:p w14:paraId="59F7DE7C" w14:textId="77777777" w:rsidR="00D96CD7" w:rsidRPr="003E130D" w:rsidRDefault="00D96CD7" w:rsidP="003E130D">
            <w:pPr>
              <w:spacing w:line="240" w:lineRule="atLeast"/>
              <w:ind w:left="120" w:firstLine="360"/>
              <w:jc w:val="left"/>
              <w:rPr>
                <w:rFonts w:ascii="等线" w:eastAsia="等线" w:hAnsi="等线" w:hint="eastAsia"/>
              </w:rPr>
            </w:pPr>
            <w:r w:rsidRPr="003E130D">
              <w:rPr>
                <w:rFonts w:ascii="等线" w:eastAsia="等线" w:hAnsi="等线"/>
                <w:sz w:val="18"/>
              </w:rPr>
              <w:t xml:space="preserve">中继能耗 </w:t>
            </w:r>
            <w:r w:rsidRPr="003E130D">
              <w:rPr>
                <w:rFonts w:eastAsia="Times New Roman"/>
                <w:sz w:val="18"/>
              </w:rPr>
              <w:t>/ kWh</w:t>
            </w:r>
          </w:p>
        </w:tc>
        <w:tc>
          <w:tcPr>
            <w:tcW w:w="1824" w:type="dxa"/>
            <w:tcBorders>
              <w:top w:val="nil"/>
              <w:left w:val="nil"/>
              <w:bottom w:val="nil"/>
              <w:right w:val="nil"/>
            </w:tcBorders>
          </w:tcPr>
          <w:p w14:paraId="151F157D" w14:textId="77777777" w:rsidR="00D96CD7" w:rsidRPr="003E130D" w:rsidRDefault="00D96CD7" w:rsidP="003E130D">
            <w:pPr>
              <w:spacing w:line="240" w:lineRule="atLeast"/>
              <w:ind w:left="545" w:firstLine="360"/>
              <w:jc w:val="left"/>
              <w:rPr>
                <w:rFonts w:ascii="等线" w:eastAsia="等线" w:hAnsi="等线" w:hint="eastAsia"/>
              </w:rPr>
            </w:pPr>
            <w:r w:rsidRPr="003E130D">
              <w:rPr>
                <w:rFonts w:eastAsia="Times New Roman"/>
                <w:sz w:val="18"/>
              </w:rPr>
              <w:t>4.3061</w:t>
            </w:r>
          </w:p>
        </w:tc>
        <w:tc>
          <w:tcPr>
            <w:tcW w:w="1705" w:type="dxa"/>
            <w:tcBorders>
              <w:top w:val="nil"/>
              <w:left w:val="nil"/>
              <w:bottom w:val="nil"/>
              <w:right w:val="nil"/>
            </w:tcBorders>
          </w:tcPr>
          <w:p w14:paraId="6488191A" w14:textId="77777777" w:rsidR="00D96CD7" w:rsidRPr="003E130D" w:rsidRDefault="00D96CD7" w:rsidP="003E130D">
            <w:pPr>
              <w:spacing w:line="240" w:lineRule="atLeast"/>
              <w:ind w:right="4" w:firstLine="360"/>
              <w:jc w:val="center"/>
              <w:rPr>
                <w:rFonts w:ascii="等线" w:eastAsia="等线" w:hAnsi="等线" w:hint="eastAsia"/>
              </w:rPr>
            </w:pPr>
            <w:r w:rsidRPr="003E130D">
              <w:rPr>
                <w:rFonts w:eastAsia="Times New Roman"/>
                <w:sz w:val="18"/>
              </w:rPr>
              <w:t>4.2650</w:t>
            </w:r>
          </w:p>
        </w:tc>
      </w:tr>
      <w:tr w:rsidR="00D96CD7" w14:paraId="136C6399" w14:textId="77777777" w:rsidTr="003E130D">
        <w:trPr>
          <w:trHeight w:val="216"/>
          <w:jc w:val="center"/>
        </w:trPr>
        <w:tc>
          <w:tcPr>
            <w:tcW w:w="1649" w:type="dxa"/>
            <w:tcBorders>
              <w:top w:val="nil"/>
              <w:left w:val="nil"/>
              <w:bottom w:val="nil"/>
              <w:right w:val="nil"/>
            </w:tcBorders>
          </w:tcPr>
          <w:p w14:paraId="7D957DA7" w14:textId="77777777" w:rsidR="00D96CD7" w:rsidRPr="003E130D" w:rsidRDefault="00D96CD7" w:rsidP="003E130D">
            <w:pPr>
              <w:spacing w:line="240" w:lineRule="atLeast"/>
              <w:ind w:left="120" w:firstLine="360"/>
              <w:jc w:val="left"/>
              <w:rPr>
                <w:rFonts w:ascii="等线" w:eastAsia="等线" w:hAnsi="等线" w:hint="eastAsia"/>
              </w:rPr>
            </w:pPr>
            <w:r w:rsidRPr="003E130D">
              <w:rPr>
                <w:rFonts w:ascii="等线" w:eastAsia="等线" w:hAnsi="等线"/>
                <w:sz w:val="18"/>
              </w:rPr>
              <w:t xml:space="preserve">总能耗 </w:t>
            </w:r>
            <w:r w:rsidRPr="003E130D">
              <w:rPr>
                <w:rFonts w:eastAsia="Times New Roman"/>
                <w:sz w:val="18"/>
              </w:rPr>
              <w:t>/ kWh</w:t>
            </w:r>
          </w:p>
        </w:tc>
        <w:tc>
          <w:tcPr>
            <w:tcW w:w="1824" w:type="dxa"/>
            <w:tcBorders>
              <w:top w:val="nil"/>
              <w:left w:val="nil"/>
              <w:bottom w:val="nil"/>
              <w:right w:val="nil"/>
            </w:tcBorders>
          </w:tcPr>
          <w:p w14:paraId="6B026BF9" w14:textId="77777777" w:rsidR="00D96CD7" w:rsidRPr="003E130D" w:rsidRDefault="00D96CD7" w:rsidP="003E130D">
            <w:pPr>
              <w:spacing w:line="240" w:lineRule="atLeast"/>
              <w:ind w:left="500" w:firstLine="360"/>
              <w:jc w:val="left"/>
              <w:rPr>
                <w:rFonts w:ascii="等线" w:eastAsia="等线" w:hAnsi="等线" w:hint="eastAsia"/>
              </w:rPr>
            </w:pPr>
            <w:r w:rsidRPr="003E130D">
              <w:rPr>
                <w:rFonts w:eastAsia="Times New Roman"/>
                <w:sz w:val="18"/>
              </w:rPr>
              <w:t>71.1258</w:t>
            </w:r>
          </w:p>
        </w:tc>
        <w:tc>
          <w:tcPr>
            <w:tcW w:w="1705" w:type="dxa"/>
            <w:tcBorders>
              <w:top w:val="nil"/>
              <w:left w:val="nil"/>
              <w:bottom w:val="nil"/>
              <w:right w:val="nil"/>
            </w:tcBorders>
          </w:tcPr>
          <w:p w14:paraId="56F5167B" w14:textId="77777777" w:rsidR="00D96CD7" w:rsidRPr="003E130D" w:rsidRDefault="00D96CD7" w:rsidP="003E130D">
            <w:pPr>
              <w:spacing w:line="240" w:lineRule="atLeast"/>
              <w:ind w:right="4" w:firstLine="361"/>
              <w:jc w:val="center"/>
              <w:rPr>
                <w:rFonts w:ascii="等线" w:eastAsia="等线" w:hAnsi="等线" w:hint="eastAsia"/>
              </w:rPr>
            </w:pPr>
            <w:r w:rsidRPr="003E130D">
              <w:rPr>
                <w:rFonts w:eastAsia="Times New Roman"/>
                <w:b/>
                <w:sz w:val="18"/>
              </w:rPr>
              <w:t>71.0847</w:t>
            </w:r>
          </w:p>
        </w:tc>
      </w:tr>
      <w:tr w:rsidR="00D96CD7" w14:paraId="3BA03744" w14:textId="77777777" w:rsidTr="003E130D">
        <w:trPr>
          <w:trHeight w:val="282"/>
          <w:jc w:val="center"/>
        </w:trPr>
        <w:tc>
          <w:tcPr>
            <w:tcW w:w="1649" w:type="dxa"/>
            <w:tcBorders>
              <w:top w:val="nil"/>
              <w:left w:val="nil"/>
              <w:bottom w:val="single" w:sz="8" w:space="0" w:color="000000"/>
              <w:right w:val="nil"/>
            </w:tcBorders>
          </w:tcPr>
          <w:p w14:paraId="4035A22C" w14:textId="77777777" w:rsidR="00D96CD7" w:rsidRPr="003E130D" w:rsidRDefault="00D96CD7" w:rsidP="003E130D">
            <w:pPr>
              <w:spacing w:line="240" w:lineRule="atLeast"/>
              <w:ind w:left="120" w:firstLine="360"/>
              <w:jc w:val="left"/>
              <w:rPr>
                <w:rFonts w:ascii="等线" w:eastAsia="等线" w:hAnsi="等线" w:hint="eastAsia"/>
              </w:rPr>
            </w:pPr>
            <w:r w:rsidRPr="003E130D">
              <w:rPr>
                <w:rFonts w:ascii="等线" w:eastAsia="等线" w:hAnsi="等线"/>
                <w:sz w:val="18"/>
              </w:rPr>
              <w:t>通信抽样中断</w:t>
            </w:r>
          </w:p>
        </w:tc>
        <w:tc>
          <w:tcPr>
            <w:tcW w:w="1824" w:type="dxa"/>
            <w:tcBorders>
              <w:top w:val="nil"/>
              <w:left w:val="nil"/>
              <w:bottom w:val="single" w:sz="8" w:space="0" w:color="000000"/>
              <w:right w:val="nil"/>
            </w:tcBorders>
          </w:tcPr>
          <w:p w14:paraId="649B57A9" w14:textId="77777777" w:rsidR="00D96CD7" w:rsidRPr="003E130D" w:rsidRDefault="00D96CD7" w:rsidP="003E130D">
            <w:pPr>
              <w:spacing w:line="240" w:lineRule="atLeast"/>
              <w:ind w:left="408" w:firstLine="360"/>
              <w:jc w:val="left"/>
              <w:rPr>
                <w:rFonts w:ascii="等线" w:eastAsia="等线" w:hAnsi="等线" w:hint="eastAsia"/>
              </w:rPr>
            </w:pPr>
            <w:r w:rsidRPr="003E130D">
              <w:rPr>
                <w:rFonts w:eastAsia="Times New Roman"/>
                <w:sz w:val="18"/>
              </w:rPr>
              <w:t>0 / 125569</w:t>
            </w:r>
          </w:p>
        </w:tc>
        <w:tc>
          <w:tcPr>
            <w:tcW w:w="1705" w:type="dxa"/>
            <w:tcBorders>
              <w:top w:val="nil"/>
              <w:left w:val="nil"/>
              <w:bottom w:val="single" w:sz="8" w:space="0" w:color="000000"/>
              <w:right w:val="nil"/>
            </w:tcBorders>
          </w:tcPr>
          <w:p w14:paraId="367EDAE4" w14:textId="77777777" w:rsidR="00D96CD7" w:rsidRPr="003E130D" w:rsidRDefault="00D96CD7" w:rsidP="003E130D">
            <w:pPr>
              <w:spacing w:line="240" w:lineRule="atLeast"/>
              <w:ind w:right="4" w:firstLine="360"/>
              <w:jc w:val="center"/>
              <w:rPr>
                <w:rFonts w:ascii="等线" w:eastAsia="等线" w:hAnsi="等线" w:hint="eastAsia"/>
              </w:rPr>
            </w:pPr>
            <w:r w:rsidRPr="003E130D">
              <w:rPr>
                <w:rFonts w:eastAsia="Times New Roman"/>
                <w:sz w:val="18"/>
              </w:rPr>
              <w:t>0 / 125570</w:t>
            </w:r>
          </w:p>
        </w:tc>
      </w:tr>
    </w:tbl>
    <w:p w14:paraId="0C750EC3" w14:textId="77777777" w:rsidR="00D96CD7" w:rsidRDefault="00D96CD7" w:rsidP="00D96CD7">
      <w:pPr>
        <w:spacing w:after="3" w:line="265" w:lineRule="auto"/>
        <w:ind w:left="262" w:firstLine="360"/>
        <w:jc w:val="center"/>
      </w:pPr>
      <w:r>
        <w:rPr>
          <w:sz w:val="18"/>
        </w:rPr>
        <w:t>注：抽样步长</w:t>
      </w:r>
      <w:r>
        <w:rPr>
          <w:sz w:val="18"/>
        </w:rPr>
        <w:t xml:space="preserve"> </w:t>
      </w:r>
      <w:r>
        <w:rPr>
          <w:rFonts w:eastAsia="Times New Roman"/>
          <w:sz w:val="18"/>
        </w:rPr>
        <w:t>0.25s</w:t>
      </w:r>
      <w:r>
        <w:rPr>
          <w:sz w:val="18"/>
        </w:rPr>
        <w:t>。有限抽样不构成连续时间的数学证明。</w:t>
      </w:r>
    </w:p>
    <w:p w14:paraId="01C40744" w14:textId="77777777" w:rsidR="00D96CD7" w:rsidRDefault="00CC664A" w:rsidP="002956EC">
      <w:pPr>
        <w:pStyle w:val="afd"/>
        <w:jc w:val="center"/>
      </w:pPr>
      <w:r>
        <w:lastRenderedPageBreak/>
        <w:pict w14:anchorId="11F5EFAC">
          <v:shape id="Picture 5848" o:spid="_x0000_i1040" type="#_x0000_t75" style="width:402.05pt;height:294.35pt;visibility:visible">
            <v:imagedata r:id="rId50" o:title=""/>
          </v:shape>
        </w:pict>
      </w:r>
    </w:p>
    <w:p w14:paraId="58576690" w14:textId="77777777" w:rsidR="00D96CD7" w:rsidRDefault="00D96CD7" w:rsidP="00D96CD7">
      <w:pPr>
        <w:spacing w:after="384"/>
        <w:ind w:left="3156" w:right="179" w:firstLine="480"/>
      </w:pPr>
      <w:r>
        <w:t>图</w:t>
      </w:r>
      <w:r>
        <w:t xml:space="preserve"> </w:t>
      </w:r>
      <w:r>
        <w:rPr>
          <w:rFonts w:eastAsia="Times New Roman"/>
        </w:rPr>
        <w:t xml:space="preserve">9.9 </w:t>
      </w:r>
      <w:r>
        <w:t>中继悬停点的三维空间分布</w:t>
      </w:r>
    </w:p>
    <w:p w14:paraId="2C067842" w14:textId="77777777" w:rsidR="00D96CD7" w:rsidRDefault="00CC664A" w:rsidP="002956EC">
      <w:pPr>
        <w:pStyle w:val="afd"/>
      </w:pPr>
      <w:r>
        <w:rPr>
          <w:noProof/>
        </w:rPr>
        <w:pict w14:anchorId="22F845B2">
          <v:shape id="Picture 5853" o:spid="_x0000_i1041" type="#_x0000_t75" style="width:458.5pt;height:287.4pt;visibility:visible">
            <v:imagedata r:id="rId51" o:title=""/>
          </v:shape>
        </w:pict>
      </w:r>
    </w:p>
    <w:p w14:paraId="0F405392" w14:textId="77777777" w:rsidR="00D96CD7" w:rsidRDefault="00D96CD7" w:rsidP="002956EC">
      <w:pPr>
        <w:ind w:firstLine="480"/>
      </w:pPr>
      <w:r>
        <w:t>图</w:t>
      </w:r>
      <w:r>
        <w:t xml:space="preserve"> </w:t>
      </w:r>
      <w:r>
        <w:rPr>
          <w:rFonts w:eastAsia="Times New Roman"/>
        </w:rPr>
        <w:t xml:space="preserve">9.10 </w:t>
      </w:r>
      <w:r>
        <w:t>中继与运输的联合调度时序图</w:t>
      </w:r>
      <w:r>
        <w:t xml:space="preserve"> </w:t>
      </w:r>
      <w:r>
        <w:rPr>
          <w:rFonts w:eastAsia="Times New Roman"/>
        </w:rPr>
        <w:t xml:space="preserve">9.10 </w:t>
      </w:r>
      <w:r>
        <w:t>把运输与中继放在同一时间轴上。四中继方案中</w:t>
      </w:r>
      <w:r>
        <w:t xml:space="preserve"> </w:t>
      </w:r>
      <w:r>
        <w:rPr>
          <w:rFonts w:eastAsia="Times New Roman"/>
        </w:rPr>
        <w:t xml:space="preserve">R01 </w:t>
      </w:r>
      <w:r>
        <w:t>在</w:t>
      </w:r>
      <w:r>
        <w:t xml:space="preserve"> </w:t>
      </w:r>
      <w:r>
        <w:rPr>
          <w:rFonts w:eastAsia="Times New Roman"/>
        </w:rPr>
        <w:t xml:space="preserve">5050s </w:t>
      </w:r>
      <w:r>
        <w:t>结束首段服务、</w:t>
      </w:r>
    </w:p>
    <w:p w14:paraId="31D2C87B" w14:textId="77777777" w:rsidR="00D96CD7" w:rsidRDefault="00D96CD7" w:rsidP="002956EC">
      <w:pPr>
        <w:ind w:firstLine="480"/>
      </w:pPr>
      <w:r>
        <w:t xml:space="preserve">5639.29s </w:t>
      </w:r>
      <w:r>
        <w:t>返回</w:t>
      </w:r>
      <w:r>
        <w:t xml:space="preserve"> O01</w:t>
      </w:r>
      <w:r>
        <w:t>，经</w:t>
      </w:r>
      <w:r>
        <w:t xml:space="preserve"> 300s </w:t>
      </w:r>
      <w:r>
        <w:t>周转后于</w:t>
      </w:r>
      <w:r>
        <w:t xml:space="preserve"> 5939.29s </w:t>
      </w:r>
      <w:r>
        <w:t>换装</w:t>
      </w:r>
      <w:r>
        <w:t xml:space="preserve"> ER04 </w:t>
      </w:r>
      <w:r>
        <w:t>再次起飞，</w:t>
      </w:r>
      <w:r>
        <w:t xml:space="preserve">6679.66–7200s </w:t>
      </w:r>
      <w:r>
        <w:t>重新在</w:t>
      </w:r>
      <w:r>
        <w:t xml:space="preserve"> G2-3 </w:t>
      </w:r>
      <w:r>
        <w:t>区域提供保障</w:t>
      </w:r>
      <w:r>
        <w:t>——</w:t>
      </w:r>
      <w:r>
        <w:rPr>
          <w:rFonts w:ascii="黑体" w:eastAsia="黑体" w:hAnsi="黑体" w:cs="黑体"/>
        </w:rPr>
        <w:t xml:space="preserve">第 </w:t>
      </w:r>
      <w:r>
        <w:rPr>
          <w:b/>
        </w:rPr>
        <w:t xml:space="preserve">4 </w:t>
      </w:r>
      <w:r>
        <w:rPr>
          <w:rFonts w:ascii="黑体" w:eastAsia="黑体" w:hAnsi="黑体" w:cs="黑体"/>
        </w:rPr>
        <w:t>个架次不是虚增，而是同一架中继机</w:t>
      </w:r>
      <w:r>
        <w:rPr>
          <w:rFonts w:ascii="黑体" w:eastAsia="黑体" w:hAnsi="黑体" w:cs="黑体"/>
        </w:rPr>
        <w:lastRenderedPageBreak/>
        <w:t>在一个任务期内执行的第二个架次</w:t>
      </w:r>
      <w:r>
        <w:t>。</w:t>
      </w:r>
    </w:p>
    <w:p w14:paraId="7E61D240" w14:textId="77777777" w:rsidR="00D96CD7" w:rsidRDefault="00CC664A" w:rsidP="002956EC">
      <w:pPr>
        <w:pStyle w:val="afd"/>
        <w:jc w:val="center"/>
      </w:pPr>
      <w:r>
        <w:rPr>
          <w:noProof/>
        </w:rPr>
        <w:pict w14:anchorId="29967796">
          <v:shape id="Picture 5888" o:spid="_x0000_i1042" type="#_x0000_t75" style="width:458.5pt;height:264.95pt;visibility:visible">
            <v:imagedata r:id="rId52" o:title=""/>
          </v:shape>
        </w:pict>
      </w:r>
    </w:p>
    <w:p w14:paraId="09CBCA9A" w14:textId="77777777" w:rsidR="00D96CD7" w:rsidRDefault="00D96CD7" w:rsidP="00D96CD7">
      <w:pPr>
        <w:spacing w:after="313" w:line="265" w:lineRule="auto"/>
        <w:ind w:left="391" w:right="246" w:firstLine="480"/>
        <w:jc w:val="center"/>
      </w:pPr>
      <w:r>
        <w:t>图</w:t>
      </w:r>
      <w:r>
        <w:t xml:space="preserve"> </w:t>
      </w:r>
      <w:r>
        <w:rPr>
          <w:rFonts w:eastAsia="Times New Roman"/>
        </w:rPr>
        <w:t xml:space="preserve">9.11 </w:t>
      </w:r>
      <w:r>
        <w:t>逐架次的通信来源构成与中继覆盖</w:t>
      </w:r>
    </w:p>
    <w:p w14:paraId="6A283868" w14:textId="77777777" w:rsidR="00D96CD7" w:rsidRDefault="00D96CD7" w:rsidP="002956EC">
      <w:pPr>
        <w:ind w:firstLine="480"/>
      </w:pPr>
      <w:r>
        <w:t>图</w:t>
      </w:r>
      <w:r>
        <w:t xml:space="preserve"> </w:t>
      </w:r>
      <w:r>
        <w:rPr>
          <w:rFonts w:eastAsia="Times New Roman"/>
        </w:rPr>
        <w:t xml:space="preserve">9.11(a) </w:t>
      </w:r>
      <w:r>
        <w:t>给出每个运输架次的直连</w:t>
      </w:r>
      <w:r>
        <w:rPr>
          <w:rFonts w:eastAsia="Times New Roman"/>
        </w:rPr>
        <w:t>/</w:t>
      </w:r>
      <w:r>
        <w:t>中继时间构成：</w:t>
      </w:r>
      <w:r>
        <w:rPr>
          <w:rFonts w:eastAsia="Times New Roman"/>
        </w:rPr>
        <w:t xml:space="preserve">23 </w:t>
      </w:r>
      <w:r>
        <w:t>个架次中</w:t>
      </w:r>
      <w:r>
        <w:t xml:space="preserve"> </w:t>
      </w:r>
      <w:r>
        <w:rPr>
          <w:rFonts w:eastAsia="Times New Roman"/>
          <w:b/>
        </w:rPr>
        <w:t xml:space="preserve">18 </w:t>
      </w:r>
      <w:r>
        <w:rPr>
          <w:rFonts w:ascii="黑体" w:eastAsia="黑体" w:hAnsi="黑体" w:cs="黑体"/>
        </w:rPr>
        <w:t>个需要中继</w:t>
      </w:r>
      <w:r>
        <w:t>，需要程度从</w:t>
      </w:r>
      <w:r>
        <w:t xml:space="preserve"> </w:t>
      </w:r>
      <w:r>
        <w:rPr>
          <w:rFonts w:eastAsia="Times New Roman"/>
        </w:rPr>
        <w:t xml:space="preserve">5% </w:t>
      </w:r>
      <w:r>
        <w:t>到</w:t>
      </w:r>
      <w:r>
        <w:t xml:space="preserve"> </w:t>
      </w:r>
      <w:r>
        <w:rPr>
          <w:rFonts w:eastAsia="Times New Roman"/>
        </w:rPr>
        <w:t xml:space="preserve">56% </w:t>
      </w:r>
      <w:r>
        <w:t>不等，与航段长度正相关。图</w:t>
      </w:r>
      <w:r>
        <w:t xml:space="preserve"> </w:t>
      </w:r>
      <w:r>
        <w:rPr>
          <w:rFonts w:eastAsia="Times New Roman"/>
        </w:rPr>
        <w:t xml:space="preserve">9.11(c) </w:t>
      </w:r>
      <w:r>
        <w:t>是本问最有价值的统计：</w:t>
      </w:r>
      <w:r>
        <w:rPr>
          <w:rFonts w:eastAsia="Times New Roman"/>
          <w:b/>
        </w:rPr>
        <w:t xml:space="preserve">R01-1 </w:t>
      </w:r>
      <w:r>
        <w:rPr>
          <w:rFonts w:ascii="黑体" w:eastAsia="黑体" w:hAnsi="黑体" w:cs="黑体"/>
        </w:rPr>
        <w:t xml:space="preserve">一个架次就覆盖了 </w:t>
      </w:r>
      <w:r>
        <w:rPr>
          <w:rFonts w:eastAsia="Times New Roman"/>
          <w:b/>
        </w:rPr>
        <w:t xml:space="preserve">14 </w:t>
      </w:r>
      <w:r>
        <w:rPr>
          <w:rFonts w:ascii="黑体" w:eastAsia="黑体" w:hAnsi="黑体" w:cs="黑体"/>
        </w:rPr>
        <w:t>个不同的运输架次</w:t>
      </w:r>
      <w:r>
        <w:t>，</w:t>
      </w:r>
      <w:r>
        <w:rPr>
          <w:rFonts w:eastAsia="Times New Roman"/>
        </w:rPr>
        <w:t xml:space="preserve">R02-1 </w:t>
      </w:r>
      <w:r>
        <w:t>覆盖</w:t>
      </w:r>
      <w:r>
        <w:t xml:space="preserve"> </w:t>
      </w:r>
      <w:r>
        <w:rPr>
          <w:rFonts w:eastAsia="Times New Roman"/>
        </w:rPr>
        <w:t xml:space="preserve">4 </w:t>
      </w:r>
      <w:r>
        <w:t>个，</w:t>
      </w:r>
      <w:r>
        <w:rPr>
          <w:rFonts w:eastAsia="Times New Roman"/>
        </w:rPr>
        <w:t xml:space="preserve">R02-2 </w:t>
      </w:r>
      <w:r>
        <w:t>覆盖</w:t>
      </w:r>
      <w:r>
        <w:t xml:space="preserve"> </w:t>
      </w:r>
      <w:r>
        <w:rPr>
          <w:rFonts w:eastAsia="Times New Roman"/>
        </w:rPr>
        <w:t xml:space="preserve">2 </w:t>
      </w:r>
      <w:r>
        <w:t>个。这正是</w:t>
      </w:r>
      <w:r>
        <w:rPr>
          <w:rFonts w:eastAsia="Times New Roman"/>
        </w:rPr>
        <w:t xml:space="preserve">” </w:t>
      </w:r>
      <w:r>
        <w:t>一架中继同时保障多架运输机</w:t>
      </w:r>
      <w:r>
        <w:rPr>
          <w:rFonts w:eastAsia="Times New Roman"/>
        </w:rPr>
        <w:t xml:space="preserve">” </w:t>
      </w:r>
      <w:r>
        <w:t>的直接证据</w:t>
      </w:r>
      <w:r>
        <w:t>——</w:t>
      </w:r>
      <w:r>
        <w:t>若强行按一对一口径理解，中继架次数会从</w:t>
      </w:r>
      <w:r>
        <w:t xml:space="preserve"> </w:t>
      </w:r>
      <w:r>
        <w:rPr>
          <w:rFonts w:eastAsia="Times New Roman"/>
        </w:rPr>
        <w:t xml:space="preserve">3 </w:t>
      </w:r>
      <w:r>
        <w:t>膨胀到</w:t>
      </w:r>
      <w:r>
        <w:t xml:space="preserve"> </w:t>
      </w:r>
      <w:r>
        <w:rPr>
          <w:rFonts w:eastAsia="Times New Roman"/>
        </w:rPr>
        <w:t xml:space="preserve">20 </w:t>
      </w:r>
      <w:r>
        <w:t>量级。</w:t>
      </w:r>
    </w:p>
    <w:p w14:paraId="2408CC0B" w14:textId="77777777" w:rsidR="00D96CD7" w:rsidRPr="002956EC" w:rsidRDefault="00D96CD7" w:rsidP="002956EC">
      <w:pPr>
        <w:pStyle w:val="3"/>
        <w:spacing w:before="156" w:after="156"/>
      </w:pPr>
      <w:r w:rsidRPr="002956EC">
        <w:t xml:space="preserve">9.4 </w:t>
      </w:r>
      <w:r w:rsidRPr="002956EC">
        <w:t>结果与验证</w:t>
      </w:r>
    </w:p>
    <w:p w14:paraId="008888CF" w14:textId="77777777" w:rsidR="00D96CD7" w:rsidRPr="002956EC" w:rsidRDefault="00D96CD7" w:rsidP="002956EC">
      <w:pPr>
        <w:pStyle w:val="3"/>
        <w:spacing w:before="156" w:after="156"/>
      </w:pPr>
      <w:r w:rsidRPr="002956EC">
        <w:t xml:space="preserve">9.4.1 </w:t>
      </w:r>
      <w:r w:rsidRPr="002956EC">
        <w:t>链路裕量：一个必须如实报告的风险</w:t>
      </w:r>
    </w:p>
    <w:p w14:paraId="10F51344" w14:textId="77777777" w:rsidR="00D96CD7" w:rsidRDefault="00D96CD7" w:rsidP="00D96CD7">
      <w:pPr>
        <w:spacing w:line="259" w:lineRule="auto"/>
        <w:ind w:left="10" w:right="179" w:firstLine="480"/>
        <w:jc w:val="right"/>
      </w:pPr>
      <w:r>
        <w:t>图</w:t>
      </w:r>
      <w:r>
        <w:t xml:space="preserve"> </w:t>
      </w:r>
      <w:r>
        <w:rPr>
          <w:rFonts w:eastAsia="Times New Roman"/>
        </w:rPr>
        <w:t xml:space="preserve">9.13 </w:t>
      </w:r>
      <w:r>
        <w:t>给出全部时空样本的链路裕量。方案文件按</w:t>
      </w:r>
      <w:r>
        <w:t xml:space="preserve"> </w:t>
      </w:r>
      <w:r>
        <w:rPr>
          <w:rFonts w:eastAsia="Times New Roman"/>
        </w:rPr>
        <w:t xml:space="preserve">2s </w:t>
      </w:r>
      <w:r>
        <w:t>网格报告的最小可用裕量为</w:t>
      </w:r>
    </w:p>
    <w:p w14:paraId="24F0D5AC" w14:textId="77777777" w:rsidR="00D96CD7" w:rsidRDefault="00D96CD7" w:rsidP="002956EC">
      <w:pPr>
        <w:ind w:firstLine="482"/>
      </w:pPr>
      <w:r>
        <w:rPr>
          <w:rFonts w:eastAsia="Times New Roman"/>
          <w:b/>
        </w:rPr>
        <w:t>0.436dB</w:t>
      </w:r>
      <w:r>
        <w:t>；本文用独立的</w:t>
      </w:r>
      <w:r>
        <w:t xml:space="preserve"> </w:t>
      </w:r>
      <w:r>
        <w:rPr>
          <w:rFonts w:eastAsia="Times New Roman"/>
        </w:rPr>
        <w:t xml:space="preserve">DEM </w:t>
      </w:r>
      <w:r>
        <w:t>与链路实现按</w:t>
      </w:r>
      <w:r>
        <w:t xml:space="preserve"> </w:t>
      </w:r>
      <w:r>
        <w:rPr>
          <w:rFonts w:eastAsia="Times New Roman"/>
        </w:rPr>
        <w:t xml:space="preserve">5s </w:t>
      </w:r>
      <w:r>
        <w:t>网格复核，得到</w:t>
      </w:r>
      <w:r>
        <w:t xml:space="preserve"> </w:t>
      </w:r>
      <w:r>
        <w:rPr>
          <w:rFonts w:eastAsia="Times New Roman"/>
          <w:b/>
        </w:rPr>
        <w:t>0.009dB</w:t>
      </w:r>
      <w:r>
        <w:t>。两者数值不同</w:t>
      </w:r>
    </w:p>
    <w:p w14:paraId="4641EEC7" w14:textId="77777777" w:rsidR="00D96CD7" w:rsidRDefault="00D96CD7" w:rsidP="002956EC">
      <w:pPr>
        <w:ind w:firstLine="480"/>
      </w:pPr>
      <w:r>
        <w:t>（来源不同：抽样网格、</w:t>
      </w:r>
      <w:r>
        <w:rPr>
          <w:rFonts w:eastAsia="Times New Roman"/>
        </w:rPr>
        <w:t xml:space="preserve">DEM </w:t>
      </w:r>
      <w:r>
        <w:t>插值路径、隐藏的舍入），但</w:t>
      </w:r>
      <w:r>
        <w:rPr>
          <w:rFonts w:ascii="黑体" w:eastAsia="黑体" w:hAnsi="黑体" w:cs="黑体"/>
        </w:rPr>
        <w:t>结论一致且更重要——链路工作在门限边缘</w:t>
      </w:r>
      <w:r>
        <w:t>，裕量远小于</w:t>
      </w:r>
      <w:r>
        <w:t xml:space="preserve"> </w:t>
      </w:r>
      <w:r>
        <w:rPr>
          <w:rFonts w:eastAsia="Times New Roman"/>
        </w:rPr>
        <w:t>1dB</w:t>
      </w:r>
      <w:r>
        <w:t>。</w:t>
      </w:r>
    </w:p>
    <w:p w14:paraId="6A722ED4" w14:textId="77777777" w:rsidR="00D96CD7" w:rsidRDefault="00D96CD7" w:rsidP="002956EC">
      <w:pPr>
        <w:ind w:firstLine="480"/>
      </w:pPr>
      <w:r>
        <w:t>这意味着该方案的通信可行性对参数相当敏感：</w:t>
      </w:r>
      <w:r>
        <w:rPr>
          <w:rFonts w:eastAsia="Times New Roman"/>
        </w:rPr>
        <w:t xml:space="preserve">DEM </w:t>
      </w:r>
      <w:r>
        <w:t>的</w:t>
      </w:r>
      <w:r>
        <w:t xml:space="preserve"> </w:t>
      </w:r>
      <w:r>
        <w:rPr>
          <w:rFonts w:eastAsia="Times New Roman"/>
        </w:rPr>
        <w:t xml:space="preserve">30m </w:t>
      </w:r>
      <w:r>
        <w:t>分辨率、双线性插值的实现细节、乃至天线增益的舍入，都可能让个别样本翻转判定。本文因此</w:t>
      </w:r>
      <w:r>
        <w:rPr>
          <w:rFonts w:ascii="黑体" w:eastAsia="黑体" w:hAnsi="黑体" w:cs="黑体"/>
        </w:rPr>
        <w:t>不声称该方案</w:t>
      </w:r>
      <w:r>
        <w:rPr>
          <w:rFonts w:eastAsia="Times New Roman"/>
          <w:b/>
        </w:rPr>
        <w:t xml:space="preserve">” </w:t>
      </w:r>
      <w:r>
        <w:rPr>
          <w:rFonts w:ascii="黑体" w:eastAsia="黑体" w:hAnsi="黑体" w:cs="黑体"/>
        </w:rPr>
        <w:t>通信全程有保证</w:t>
      </w:r>
      <w:r>
        <w:rPr>
          <w:rFonts w:eastAsia="Times New Roman"/>
          <w:b/>
        </w:rPr>
        <w:t>”</w:t>
      </w:r>
      <w:r>
        <w:t>，而只报告</w:t>
      </w:r>
      <w:r>
        <w:rPr>
          <w:rFonts w:eastAsia="Times New Roman"/>
        </w:rPr>
        <w:t xml:space="preserve">” </w:t>
      </w:r>
      <w:r>
        <w:t>在给定</w:t>
      </w:r>
      <w:r>
        <w:t xml:space="preserve"> </w:t>
      </w:r>
      <w:r>
        <w:rPr>
          <w:rFonts w:eastAsia="Times New Roman"/>
        </w:rPr>
        <w:t xml:space="preserve">DEM </w:t>
      </w:r>
      <w:r>
        <w:t>与链路参数下、按</w:t>
      </w:r>
      <w:r>
        <w:t xml:space="preserve"> </w:t>
      </w:r>
      <w:r>
        <w:rPr>
          <w:rFonts w:eastAsia="Times New Roman"/>
        </w:rPr>
        <w:t xml:space="preserve">0.25s/5s </w:t>
      </w:r>
      <w:r>
        <w:t>抽样未发现中断</w:t>
      </w:r>
      <w:r>
        <w:rPr>
          <w:rFonts w:eastAsia="Times New Roman"/>
        </w:rPr>
        <w:t>”</w:t>
      </w:r>
      <w:r>
        <w:t>。</w:t>
      </w:r>
    </w:p>
    <w:p w14:paraId="397B7E24" w14:textId="77777777" w:rsidR="00D96CD7" w:rsidRDefault="00D96CD7" w:rsidP="002956EC">
      <w:pPr>
        <w:ind w:firstLine="480"/>
      </w:pPr>
      <w:r>
        <w:t>若要在工程上真正落地，应额外留出</w:t>
      </w:r>
      <w:r>
        <w:t xml:space="preserve"> </w:t>
      </w:r>
      <w:r>
        <w:rPr>
          <w:rFonts w:eastAsia="Times New Roman"/>
        </w:rPr>
        <w:t xml:space="preserve">3–6dB </w:t>
      </w:r>
      <w:r>
        <w:t>的系统裕量并重新选址。</w:t>
      </w:r>
    </w:p>
    <w:p w14:paraId="51A2FFF9" w14:textId="77777777" w:rsidR="00D96CD7" w:rsidRPr="002956EC" w:rsidRDefault="00D96CD7" w:rsidP="002956EC">
      <w:pPr>
        <w:pStyle w:val="3"/>
        <w:spacing w:before="156" w:after="156"/>
      </w:pPr>
      <w:r w:rsidRPr="002956EC">
        <w:t xml:space="preserve">9.4.2 </w:t>
      </w:r>
      <w:r w:rsidRPr="002956EC">
        <w:t>已验证项与适用边界</w:t>
      </w:r>
    </w:p>
    <w:p w14:paraId="7542C593" w14:textId="77777777" w:rsidR="00D96CD7" w:rsidRDefault="00D96CD7" w:rsidP="00D96CD7">
      <w:pPr>
        <w:spacing w:after="35" w:line="249" w:lineRule="auto"/>
        <w:ind w:left="324" w:firstLine="480"/>
        <w:jc w:val="left"/>
      </w:pPr>
      <w:r>
        <w:rPr>
          <w:rFonts w:ascii="黑体" w:eastAsia="黑体" w:hAnsi="黑体" w:cs="黑体"/>
        </w:rPr>
        <w:t>已复核项</w:t>
      </w:r>
      <w:r>
        <w:t>：</w:t>
      </w:r>
    </w:p>
    <w:p w14:paraId="1DA29B9B" w14:textId="77777777" w:rsidR="00D96CD7" w:rsidRDefault="00D96CD7" w:rsidP="002956EC">
      <w:pPr>
        <w:ind w:firstLine="480"/>
      </w:pPr>
      <w:r>
        <w:rPr>
          <w:rFonts w:ascii="黑体" w:eastAsia="黑体" w:hAnsi="黑体" w:cs="黑体"/>
        </w:rPr>
        <w:t>运输方案继承</w:t>
      </w:r>
      <w:r>
        <w:t>：</w:t>
      </w:r>
      <w:r>
        <w:rPr>
          <w:rFonts w:eastAsia="Times New Roman"/>
        </w:rPr>
        <w:t xml:space="preserve">23 </w:t>
      </w:r>
      <w:r>
        <w:t>个运输架次的组批、机型、能耗与问题二完全一致。</w:t>
      </w:r>
    </w:p>
    <w:p w14:paraId="02383EE3" w14:textId="77777777" w:rsidR="00D96CD7" w:rsidRDefault="00D96CD7" w:rsidP="002956EC">
      <w:pPr>
        <w:ind w:firstLine="480"/>
      </w:pPr>
      <w:r>
        <w:rPr>
          <w:rFonts w:ascii="黑体" w:eastAsia="黑体" w:hAnsi="黑体" w:cs="黑体"/>
        </w:rPr>
        <w:t>资源占用</w:t>
      </w:r>
      <w:r>
        <w:t>：</w:t>
      </w:r>
      <w:r>
        <w:rPr>
          <w:rFonts w:eastAsia="Times New Roman"/>
        </w:rPr>
        <w:t xml:space="preserve">3 </w:t>
      </w:r>
      <w:r>
        <w:t>个中继架次分属</w:t>
      </w:r>
      <w:r>
        <w:t xml:space="preserve"> </w:t>
      </w:r>
      <w:r>
        <w:rPr>
          <w:rFonts w:eastAsia="Times New Roman"/>
        </w:rPr>
        <w:t>R01</w:t>
      </w:r>
      <w:r>
        <w:t>、</w:t>
      </w:r>
      <w:r>
        <w:rPr>
          <w:rFonts w:eastAsia="Times New Roman"/>
        </w:rPr>
        <w:t xml:space="preserve">R02 </w:t>
      </w:r>
      <w:r>
        <w:t>两架机且区间不重叠；</w:t>
      </w:r>
      <w:r>
        <w:rPr>
          <w:rFonts w:eastAsia="Times New Roman"/>
        </w:rPr>
        <w:t xml:space="preserve">3 </w:t>
      </w:r>
      <w:r>
        <w:t>组能源组件各用一次，</w:t>
      </w:r>
    </w:p>
    <w:p w14:paraId="42D13912" w14:textId="77777777" w:rsidR="00D96CD7" w:rsidRDefault="00CC664A" w:rsidP="002956EC">
      <w:pPr>
        <w:pStyle w:val="afd"/>
      </w:pPr>
      <w:r>
        <w:rPr>
          <w:noProof/>
        </w:rPr>
        <w:lastRenderedPageBreak/>
        <w:pict w14:anchorId="0C7678A2">
          <v:shape id="Picture 6046" o:spid="_x0000_i1043" type="#_x0000_t75" style="width:449.3pt;height:226.95pt;visibility:visible">
            <v:imagedata r:id="rId53" o:title=""/>
          </v:shape>
        </w:pict>
      </w:r>
    </w:p>
    <w:p w14:paraId="6F8740A1" w14:textId="77777777" w:rsidR="00D96CD7" w:rsidRDefault="00D96CD7" w:rsidP="00D96CD7">
      <w:pPr>
        <w:spacing w:after="3" w:line="265" w:lineRule="auto"/>
        <w:ind w:left="391" w:right="246" w:firstLine="480"/>
        <w:jc w:val="center"/>
      </w:pPr>
      <w:r>
        <w:t>图</w:t>
      </w:r>
      <w:r>
        <w:t xml:space="preserve"> </w:t>
      </w:r>
      <w:r>
        <w:rPr>
          <w:rFonts w:eastAsia="Times New Roman"/>
        </w:rPr>
        <w:t xml:space="preserve">9.12 </w:t>
      </w:r>
      <w:r>
        <w:t>区域地形、中继悬停点与保障关系</w:t>
      </w:r>
    </w:p>
    <w:p w14:paraId="32C75035" w14:textId="77777777" w:rsidR="00D96CD7" w:rsidRDefault="00CC664A" w:rsidP="002956EC">
      <w:pPr>
        <w:pStyle w:val="afd"/>
        <w:jc w:val="center"/>
      </w:pPr>
      <w:r>
        <w:rPr>
          <w:noProof/>
        </w:rPr>
        <w:pict w14:anchorId="37FE88BD">
          <v:shape id="Picture 6051" o:spid="_x0000_i1044" type="#_x0000_t75" style="width:458.5pt;height:232.7pt;visibility:visible">
            <v:imagedata r:id="rId54" o:title=""/>
          </v:shape>
        </w:pict>
      </w:r>
    </w:p>
    <w:p w14:paraId="235CD480" w14:textId="77777777" w:rsidR="00D96CD7" w:rsidRDefault="00D96CD7" w:rsidP="00D96CD7">
      <w:pPr>
        <w:spacing w:after="403" w:line="265" w:lineRule="auto"/>
        <w:ind w:left="391" w:right="246" w:firstLine="480"/>
        <w:jc w:val="center"/>
      </w:pPr>
      <w:r>
        <w:t>图</w:t>
      </w:r>
      <w:r>
        <w:t xml:space="preserve"> </w:t>
      </w:r>
      <w:r>
        <w:rPr>
          <w:rFonts w:eastAsia="Times New Roman"/>
        </w:rPr>
        <w:t xml:space="preserve">9.13 </w:t>
      </w:r>
      <w:r>
        <w:t>链路裕量时序与分布</w:t>
      </w:r>
    </w:p>
    <w:p w14:paraId="3B5104C6" w14:textId="77777777" w:rsidR="00D96CD7" w:rsidRDefault="00D96CD7" w:rsidP="002956EC">
      <w:pPr>
        <w:ind w:firstLine="480"/>
      </w:pPr>
      <w:r>
        <w:t>无复用冲突。</w:t>
      </w:r>
    </w:p>
    <w:p w14:paraId="2E30E457" w14:textId="77777777" w:rsidR="00D96CD7" w:rsidRDefault="00D96CD7" w:rsidP="002956EC">
      <w:pPr>
        <w:ind w:firstLine="480"/>
      </w:pPr>
      <w:r>
        <w:rPr>
          <w:rFonts w:ascii="黑体" w:eastAsia="黑体" w:hAnsi="黑体" w:cs="黑体"/>
        </w:rPr>
        <w:t xml:space="preserve">返航 </w:t>
      </w:r>
      <w:r>
        <w:rPr>
          <w:b/>
        </w:rPr>
        <w:t>SOC</w:t>
      </w:r>
      <w:r>
        <w:t>：三个中继架次分别为</w:t>
      </w:r>
      <w:r>
        <w:t xml:space="preserve"> 27.86%</w:t>
      </w:r>
      <w:r>
        <w:t>、</w:t>
      </w:r>
      <w:r>
        <w:t>66.02%</w:t>
      </w:r>
      <w:r>
        <w:t>、</w:t>
      </w:r>
      <w:r>
        <w:t>71.55%</w:t>
      </w:r>
      <w:r>
        <w:t>，均高于</w:t>
      </w:r>
      <w:r>
        <w:t xml:space="preserve"> 20% </w:t>
      </w:r>
      <w:r>
        <w:t>下限。</w:t>
      </w:r>
    </w:p>
    <w:p w14:paraId="24B4B13A" w14:textId="77777777" w:rsidR="00D96CD7" w:rsidRDefault="00D96CD7" w:rsidP="002956EC">
      <w:pPr>
        <w:ind w:firstLine="480"/>
      </w:pPr>
      <w:r>
        <w:rPr>
          <w:rFonts w:ascii="黑体" w:eastAsia="黑体" w:hAnsi="黑体" w:cs="黑体"/>
        </w:rPr>
        <w:t>抽样无中断</w:t>
      </w:r>
      <w:r>
        <w:t>：</w:t>
      </w:r>
      <w:r>
        <w:rPr>
          <w:rFonts w:eastAsia="Times New Roman"/>
        </w:rPr>
        <w:t xml:space="preserve">0.25s </w:t>
      </w:r>
      <w:r>
        <w:t>网格</w:t>
      </w:r>
      <w:r>
        <w:t xml:space="preserve"> </w:t>
      </w:r>
      <w:r>
        <w:rPr>
          <w:rFonts w:eastAsia="Times New Roman"/>
        </w:rPr>
        <w:t xml:space="preserve">125569 </w:t>
      </w:r>
      <w:r>
        <w:t>个样本、</w:t>
      </w:r>
      <w:r>
        <w:rPr>
          <w:rFonts w:eastAsia="Times New Roman"/>
        </w:rPr>
        <w:t xml:space="preserve">5s </w:t>
      </w:r>
      <w:r>
        <w:t>网格</w:t>
      </w:r>
      <w:r>
        <w:t xml:space="preserve"> </w:t>
      </w:r>
      <w:r>
        <w:rPr>
          <w:rFonts w:eastAsia="Times New Roman"/>
        </w:rPr>
        <w:t xml:space="preserve">8140 </w:t>
      </w:r>
      <w:r>
        <w:t>个样本，两个独立步长下均未检出中断。</w:t>
      </w:r>
    </w:p>
    <w:p w14:paraId="42FFCCD2" w14:textId="77777777" w:rsidR="00D96CD7" w:rsidRDefault="00D96CD7" w:rsidP="002956EC">
      <w:pPr>
        <w:ind w:firstLine="480"/>
      </w:pPr>
      <w:r>
        <w:rPr>
          <w:rFonts w:ascii="黑体" w:eastAsia="黑体" w:hAnsi="黑体" w:cs="黑体"/>
        </w:rPr>
        <w:t>悬停高度</w:t>
      </w:r>
      <w:r>
        <w:t>：三点均为离地</w:t>
      </w:r>
      <w:r>
        <w:t xml:space="preserve"> </w:t>
      </w:r>
      <w:r>
        <w:rPr>
          <w:rFonts w:eastAsia="Times New Roman"/>
        </w:rPr>
        <w:t>300m</w:t>
      </w:r>
      <w:r>
        <w:t>，等于而非超过附件上限。</w:t>
      </w:r>
    </w:p>
    <w:p w14:paraId="6A616A74" w14:textId="77777777" w:rsidR="00D96CD7" w:rsidRDefault="00D96CD7" w:rsidP="002956EC">
      <w:pPr>
        <w:ind w:firstLine="480"/>
      </w:pPr>
      <w:r>
        <w:t>适用边界（如实说明）：</w:t>
      </w:r>
    </w:p>
    <w:p w14:paraId="363DDFFF" w14:textId="77777777" w:rsidR="00D96CD7" w:rsidRDefault="00D96CD7" w:rsidP="002956EC">
      <w:pPr>
        <w:ind w:firstLine="480"/>
      </w:pPr>
      <w:r>
        <w:rPr>
          <w:rFonts w:ascii="黑体" w:eastAsia="黑体" w:hAnsi="黑体" w:cs="黑体"/>
        </w:rPr>
        <w:t>航段抬升口径</w:t>
      </w:r>
      <w:r>
        <w:t>：三个悬停点的海拔均高于其航段按</w:t>
      </w:r>
      <w:r>
        <w:rPr>
          <w:rFonts w:eastAsia="Times New Roman"/>
        </w:rPr>
        <w:t xml:space="preserve">” </w:t>
      </w:r>
      <w:r>
        <w:t>沿线</w:t>
      </w:r>
      <w:r>
        <w:t xml:space="preserve"> </w:t>
      </w:r>
      <w:r>
        <w:rPr>
          <w:rFonts w:eastAsia="Times New Roman"/>
        </w:rPr>
        <w:t xml:space="preserve">DEM </w:t>
      </w:r>
      <w:r>
        <w:t>最高</w:t>
      </w:r>
      <w:r>
        <w:t xml:space="preserve"> </w:t>
      </w:r>
      <w:r>
        <w:rPr>
          <w:rFonts w:ascii="Cambria" w:eastAsia="Cambria" w:hAnsi="Cambria" w:cs="Cambria"/>
        </w:rPr>
        <w:t>+50</w:t>
      </w:r>
      <w:r>
        <w:rPr>
          <w:rFonts w:eastAsia="Times New Roman"/>
        </w:rPr>
        <w:t xml:space="preserve">m” </w:t>
      </w:r>
      <w:r>
        <w:t>算出的巡航海拔，计算中把巡航海拔提升到两者较大值。这是</w:t>
      </w:r>
      <w:r>
        <w:rPr>
          <w:rFonts w:ascii="黑体" w:eastAsia="黑体" w:hAnsi="黑体" w:cs="黑体"/>
        </w:rPr>
        <w:t>显式扩展模型</w:t>
      </w:r>
      <w:r>
        <w:t>，不是附录</w:t>
      </w:r>
      <w:r>
        <w:t xml:space="preserve"> </w:t>
      </w:r>
      <w:r>
        <w:rPr>
          <w:rFonts w:eastAsia="Times New Roman"/>
        </w:rPr>
        <w:t xml:space="preserve">2 </w:t>
      </w:r>
      <w:r>
        <w:t>严格取等号下的已证可行解。若题目要求严格取等号，须改用</w:t>
      </w:r>
      <w:r>
        <w:rPr>
          <w:rFonts w:eastAsia="Times New Roman"/>
        </w:rPr>
        <w:t xml:space="preserve">” </w:t>
      </w:r>
      <w:r>
        <w:t>低悬停点</w:t>
      </w:r>
      <w:r>
        <w:t xml:space="preserve"> </w:t>
      </w:r>
      <w:r>
        <w:rPr>
          <w:rFonts w:ascii="Cambria" w:eastAsia="Cambria" w:hAnsi="Cambria" w:cs="Cambria"/>
        </w:rPr>
        <w:t xml:space="preserve">+ </w:t>
      </w:r>
      <w:r>
        <w:t>多中继</w:t>
      </w:r>
      <w:r>
        <w:rPr>
          <w:rFonts w:eastAsia="Times New Roman"/>
        </w:rPr>
        <w:t xml:space="preserve">” </w:t>
      </w:r>
      <w:r>
        <w:t>的方案，中继架次数会增加。</w:t>
      </w:r>
    </w:p>
    <w:p w14:paraId="7EC71D23" w14:textId="77777777" w:rsidR="00D96CD7" w:rsidRDefault="00D96CD7" w:rsidP="002956EC">
      <w:pPr>
        <w:ind w:firstLine="480"/>
      </w:pPr>
      <w:r>
        <w:rPr>
          <w:rFonts w:ascii="黑体" w:eastAsia="黑体" w:hAnsi="黑体" w:cs="黑体"/>
        </w:rPr>
        <w:t>抽样而非连续证明</w:t>
      </w:r>
      <w:r>
        <w:t>：</w:t>
      </w:r>
      <w:r>
        <w:rPr>
          <w:rFonts w:eastAsia="Times New Roman"/>
        </w:rPr>
        <w:t xml:space="preserve">0.25s </w:t>
      </w:r>
      <w:r>
        <w:t>与</w:t>
      </w:r>
      <w:r>
        <w:t xml:space="preserve"> </w:t>
      </w:r>
      <w:r>
        <w:rPr>
          <w:rFonts w:eastAsia="Times New Roman"/>
        </w:rPr>
        <w:t xml:space="preserve">5s </w:t>
      </w:r>
      <w:r>
        <w:t>抽样都只能排除</w:t>
      </w:r>
      <w:r>
        <w:rPr>
          <w:rFonts w:eastAsia="Times New Roman"/>
        </w:rPr>
        <w:t xml:space="preserve">” </w:t>
      </w:r>
      <w:r>
        <w:t>抽样点上存在中断</w:t>
      </w:r>
      <w:r>
        <w:rPr>
          <w:rFonts w:eastAsia="Times New Roman"/>
        </w:rPr>
        <w:t>”</w:t>
      </w:r>
      <w:r>
        <w:t>，不能排除</w:t>
      </w:r>
      <w:r>
        <w:rPr>
          <w:rFonts w:eastAsia="Times New Roman"/>
        </w:rPr>
        <w:t xml:space="preserve">” </w:t>
      </w:r>
      <w:r>
        <w:t>两</w:t>
      </w:r>
      <w:r>
        <w:lastRenderedPageBreak/>
        <w:t>个抽样点之间的短暂中断</w:t>
      </w:r>
      <w:r>
        <w:rPr>
          <w:rFonts w:eastAsia="Times New Roman"/>
        </w:rPr>
        <w:t>”</w:t>
      </w:r>
      <w:r>
        <w:t>。若要严格证明，需对每个</w:t>
      </w:r>
      <w:r>
        <w:rPr>
          <w:rFonts w:eastAsia="Times New Roman"/>
        </w:rPr>
        <w:t xml:space="preserve">” </w:t>
      </w:r>
      <w:r>
        <w:t>链路状态可能翻转</w:t>
      </w:r>
      <w:r>
        <w:rPr>
          <w:rFonts w:eastAsia="Times New Roman"/>
        </w:rPr>
        <w:t xml:space="preserve">” </w:t>
      </w:r>
      <w:r>
        <w:t>的时间区间做保界分析。</w:t>
      </w:r>
    </w:p>
    <w:p w14:paraId="37B5D04F" w14:textId="77777777" w:rsidR="00D96CD7" w:rsidRDefault="00D96CD7" w:rsidP="002956EC">
      <w:pPr>
        <w:ind w:firstLine="480"/>
      </w:pPr>
      <w:r>
        <w:rPr>
          <w:rFonts w:ascii="黑体" w:eastAsia="黑体" w:hAnsi="黑体" w:cs="黑体"/>
        </w:rPr>
        <w:t>中继并发口径</w:t>
      </w:r>
      <w:r>
        <w:t>：本文按题面字面口径允许一架中继同时保障多架运输机。若改为</w:t>
      </w:r>
      <w:r>
        <w:rPr>
          <w:rFonts w:eastAsia="Times New Roman"/>
        </w:rPr>
        <w:t xml:space="preserve">” </w:t>
      </w:r>
      <w:r>
        <w:t>一架中继同一时刻只能保障一架运输机</w:t>
      </w:r>
      <w:r>
        <w:rPr>
          <w:rFonts w:eastAsia="Times New Roman"/>
        </w:rPr>
        <w:t>”</w:t>
      </w:r>
      <w:r>
        <w:t>，则需的中继架次将大幅增加，这属于对题面的另一种解读，本文在</w:t>
      </w:r>
      <w:r>
        <w:t xml:space="preserve"> </w:t>
      </w:r>
      <w:r>
        <w:rPr>
          <w:rFonts w:eastAsia="Times New Roman"/>
        </w:rPr>
        <w:t xml:space="preserve">13 </w:t>
      </w:r>
      <w:r>
        <w:t>节给出量化对照。</w:t>
      </w:r>
    </w:p>
    <w:p w14:paraId="550545A2" w14:textId="77777777" w:rsidR="00D96CD7" w:rsidRDefault="00D96CD7" w:rsidP="002956EC">
      <w:pPr>
        <w:ind w:firstLine="480"/>
      </w:pPr>
      <w:r>
        <w:rPr>
          <w:rFonts w:ascii="黑体" w:eastAsia="黑体" w:hAnsi="黑体" w:cs="黑体"/>
        </w:rPr>
        <w:t>选址最优性</w:t>
      </w:r>
      <w:r>
        <w:t>：悬停点是在</w:t>
      </w:r>
      <w:r>
        <w:t xml:space="preserve"> </w:t>
      </w:r>
      <w:r>
        <w:rPr>
          <w:rFonts w:eastAsia="Times New Roman"/>
        </w:rPr>
        <w:t xml:space="preserve">400m </w:t>
      </w:r>
      <w:r>
        <w:t>网格的候选集上按覆盖与能耗选出的，未证明是连续空间上的全局最优。</w:t>
      </w:r>
    </w:p>
    <w:p w14:paraId="464D3703" w14:textId="77777777" w:rsidR="00D96CD7" w:rsidRPr="000B3E5F" w:rsidRDefault="00D96CD7" w:rsidP="000B3E5F">
      <w:pPr>
        <w:pStyle w:val="2"/>
      </w:pPr>
      <w:r w:rsidRPr="000B3E5F">
        <w:t xml:space="preserve">10 </w:t>
      </w:r>
      <w:r w:rsidRPr="000B3E5F">
        <w:t>问题三：选址质量与并发口径的对照分析</w:t>
      </w:r>
    </w:p>
    <w:p w14:paraId="1B443BCB" w14:textId="77777777" w:rsidR="00D96CD7" w:rsidRDefault="00D96CD7" w:rsidP="00D96CD7">
      <w:pPr>
        <w:spacing w:after="112"/>
        <w:ind w:left="314" w:right="58" w:firstLine="480"/>
      </w:pPr>
      <w:r>
        <w:t>第</w:t>
      </w:r>
      <w:r>
        <w:t xml:space="preserve"> </w:t>
      </w:r>
      <w:r>
        <w:rPr>
          <w:rFonts w:eastAsia="Times New Roman"/>
        </w:rPr>
        <w:t xml:space="preserve">9 </w:t>
      </w:r>
      <w:r>
        <w:t>节的方案给出</w:t>
      </w:r>
      <w:r>
        <w:t xml:space="preserve"> </w:t>
      </w:r>
      <w:r>
        <w:rPr>
          <w:rFonts w:eastAsia="Times New Roman"/>
        </w:rPr>
        <w:t xml:space="preserve">3 </w:t>
      </w:r>
      <w:r>
        <w:t>个中继架次。本节不改变该方案，而是从三个角度做独立核查：（</w:t>
      </w:r>
      <w:r>
        <w:rPr>
          <w:rFonts w:eastAsia="Times New Roman"/>
        </w:rPr>
        <w:t>i</w:t>
      </w:r>
      <w:r>
        <w:t>）悬停高度到底是不是受限资源；（</w:t>
      </w:r>
      <w:r>
        <w:rPr>
          <w:rFonts w:eastAsia="Times New Roman"/>
        </w:rPr>
        <w:t>ii</w:t>
      </w:r>
      <w:r>
        <w:t>）</w:t>
      </w:r>
      <w:r>
        <w:rPr>
          <w:rFonts w:eastAsia="Times New Roman"/>
        </w:rPr>
        <w:t xml:space="preserve">” </w:t>
      </w:r>
      <w:r>
        <w:t>选在高地上</w:t>
      </w:r>
      <w:r>
        <w:rPr>
          <w:rFonts w:eastAsia="Times New Roman"/>
        </w:rPr>
        <w:t xml:space="preserve">” </w:t>
      </w:r>
      <w:r>
        <w:t>相对</w:t>
      </w:r>
      <w:r>
        <w:rPr>
          <w:rFonts w:eastAsia="Times New Roman"/>
        </w:rPr>
        <w:t xml:space="preserve">” </w:t>
      </w:r>
      <w:r>
        <w:t>等距布点</w:t>
      </w:r>
      <w:r>
        <w:rPr>
          <w:rFonts w:eastAsia="Times New Roman"/>
        </w:rPr>
        <w:t xml:space="preserve">” </w:t>
      </w:r>
      <w:r>
        <w:t>究竟值多少；（</w:t>
      </w:r>
      <w:r>
        <w:rPr>
          <w:rFonts w:eastAsia="Times New Roman"/>
        </w:rPr>
        <w:t>iii</w:t>
      </w:r>
      <w:r>
        <w:t>）题面未言明的中继并发口径会带来多大差别。</w:t>
      </w:r>
    </w:p>
    <w:p w14:paraId="23B69C16" w14:textId="77777777" w:rsidR="00D96CD7" w:rsidRPr="00EB1E18" w:rsidRDefault="00D96CD7" w:rsidP="00EB1E18">
      <w:pPr>
        <w:pStyle w:val="3"/>
        <w:spacing w:before="156" w:after="156"/>
      </w:pPr>
      <w:r w:rsidRPr="002956EC">
        <w:t xml:space="preserve">10.1 </w:t>
      </w:r>
      <w:r w:rsidRPr="002956EC">
        <w:t>悬停高度扫描</w:t>
      </w:r>
    </w:p>
    <w:p w14:paraId="2F8EBA74" w14:textId="77777777" w:rsidR="00D96CD7" w:rsidRDefault="00D96CD7" w:rsidP="00EB1E18">
      <w:pPr>
        <w:ind w:firstLine="480"/>
      </w:pPr>
      <w:r>
        <w:t>对三个悬停点各取离地</w:t>
      </w:r>
      <w:r>
        <w:t xml:space="preserve"> </w:t>
      </w:r>
      <w:r>
        <w:rPr>
          <w:rFonts w:eastAsia="Times New Roman"/>
        </w:rPr>
        <w:t>100</w:t>
      </w:r>
      <w:r>
        <w:t>、</w:t>
      </w:r>
      <w:r>
        <w:rPr>
          <w:rFonts w:eastAsia="Times New Roman"/>
        </w:rPr>
        <w:t>150</w:t>
      </w:r>
      <w:r>
        <w:t>、</w:t>
      </w:r>
      <w:r>
        <w:rPr>
          <w:rFonts w:eastAsia="Times New Roman"/>
        </w:rPr>
        <w:t>200</w:t>
      </w:r>
      <w:r>
        <w:t>、</w:t>
      </w:r>
      <w:r>
        <w:rPr>
          <w:rFonts w:eastAsia="Times New Roman"/>
        </w:rPr>
        <w:t>250</w:t>
      </w:r>
      <w:r>
        <w:t>、</w:t>
      </w:r>
      <w:r>
        <w:rPr>
          <w:rFonts w:eastAsia="Times New Roman"/>
        </w:rPr>
        <w:t xml:space="preserve">300m </w:t>
      </w:r>
      <w:r>
        <w:t>五档，用同一套链路模型算</w:t>
      </w:r>
      <w:r>
        <w:rPr>
          <w:rFonts w:ascii="黑体" w:eastAsia="黑体" w:hAnsi="黑体" w:cs="黑体"/>
        </w:rPr>
        <w:t>几何可覆盖的需保障样本比例</w:t>
      </w:r>
      <w:r>
        <w:t>（接入段与回传段同时可用），结果见表</w:t>
      </w:r>
      <w:r>
        <w:t xml:space="preserve"> </w:t>
      </w:r>
      <w:r>
        <w:rPr>
          <w:rFonts w:eastAsia="Times New Roman"/>
        </w:rPr>
        <w:t xml:space="preserve">10.15 </w:t>
      </w:r>
      <w:r>
        <w:t>与图</w:t>
      </w:r>
      <w:r>
        <w:t xml:space="preserve"> </w:t>
      </w:r>
      <w:r>
        <w:rPr>
          <w:rFonts w:eastAsia="Times New Roman"/>
        </w:rPr>
        <w:t>10.14(a)</w:t>
      </w:r>
      <w:r>
        <w:t>。</w:t>
      </w:r>
    </w:p>
    <w:p w14:paraId="1193D267" w14:textId="77777777" w:rsidR="00D96CD7" w:rsidRDefault="00D96CD7" w:rsidP="00D96CD7">
      <w:pPr>
        <w:spacing w:after="3" w:line="265" w:lineRule="auto"/>
        <w:ind w:left="391" w:right="246" w:firstLine="480"/>
        <w:jc w:val="center"/>
      </w:pPr>
      <w:r>
        <w:t>表</w:t>
      </w:r>
      <w:r>
        <w:t xml:space="preserve"> </w:t>
      </w:r>
      <w:r>
        <w:rPr>
          <w:rFonts w:eastAsia="Times New Roman"/>
        </w:rPr>
        <w:t xml:space="preserve">10.15 </w:t>
      </w:r>
      <w:r>
        <w:t>问题三：悬停离地高度</w:t>
      </w:r>
      <w:r>
        <w:t>—</w:t>
      </w:r>
      <w:r>
        <w:t>覆盖率曲线</w:t>
      </w:r>
    </w:p>
    <w:p w14:paraId="6EFB8039" w14:textId="77777777" w:rsidR="00D96CD7" w:rsidRDefault="00000000" w:rsidP="00D96CD7">
      <w:pPr>
        <w:spacing w:after="77" w:line="259" w:lineRule="auto"/>
        <w:ind w:left="2798" w:firstLine="480"/>
        <w:jc w:val="left"/>
      </w:pPr>
      <w:r>
        <w:pict w14:anchorId="6C3482D2">
          <v:group id="Group 131909" o:spid="_x0000_s2066" style="width:220.85pt;height:.95pt;mso-position-horizontal-relative:char;mso-position-vertical-relative:line" coordsize="28048,121">
            <v:shape id="Shape 6212" o:spid="_x0000_s2067" style="position:absolute;width:28048;height:0;visibility:visible;mso-wrap-style:square;v-text-anchor:top" coordsize="28048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" adj="0,,0" path="m,l2804820,e" filled="f" strokeweight=".96pt">
              <v:stroke miterlimit="83231f" joinstyle="miter"/>
              <v:formulas/>
              <v:path arrowok="t" o:connecttype="segments" textboxrect="0,0,2804820,0"/>
            </v:shape>
            <w10:anchorlock/>
          </v:group>
        </w:pict>
      </w:r>
    </w:p>
    <w:p w14:paraId="4172FD7F" w14:textId="77777777" w:rsidR="00D96CD7" w:rsidRDefault="00D96CD7" w:rsidP="00D96CD7">
      <w:pPr>
        <w:spacing w:after="3" w:line="265" w:lineRule="auto"/>
        <w:ind w:left="262" w:right="116" w:firstLine="360"/>
        <w:jc w:val="center"/>
      </w:pPr>
      <w:r>
        <w:rPr>
          <w:sz w:val="18"/>
        </w:rPr>
        <w:t>悬停点</w:t>
      </w:r>
      <w:r>
        <w:rPr>
          <w:sz w:val="18"/>
        </w:rPr>
        <w:t xml:space="preserve"> </w:t>
      </w:r>
      <w:r>
        <w:rPr>
          <w:sz w:val="18"/>
        </w:rPr>
        <w:t>离地</w:t>
      </w:r>
      <w:r>
        <w:rPr>
          <w:sz w:val="18"/>
        </w:rPr>
        <w:t xml:space="preserve"> </w:t>
      </w:r>
      <w:r>
        <w:rPr>
          <w:rFonts w:eastAsia="Times New Roman"/>
          <w:sz w:val="18"/>
        </w:rPr>
        <w:t xml:space="preserve">/ m </w:t>
      </w:r>
      <w:r>
        <w:rPr>
          <w:sz w:val="18"/>
        </w:rPr>
        <w:t>悬停海拔</w:t>
      </w:r>
      <w:r>
        <w:rPr>
          <w:sz w:val="18"/>
        </w:rPr>
        <w:t xml:space="preserve"> </w:t>
      </w:r>
      <w:r>
        <w:rPr>
          <w:rFonts w:eastAsia="Times New Roman"/>
          <w:sz w:val="18"/>
        </w:rPr>
        <w:t xml:space="preserve">/ m </w:t>
      </w:r>
      <w:r>
        <w:rPr>
          <w:sz w:val="18"/>
        </w:rPr>
        <w:t>可覆盖样本</w:t>
      </w:r>
      <w:r>
        <w:rPr>
          <w:sz w:val="18"/>
        </w:rPr>
        <w:t xml:space="preserve"> </w:t>
      </w:r>
      <w:r>
        <w:rPr>
          <w:sz w:val="18"/>
        </w:rPr>
        <w:t>覆盖率</w:t>
      </w:r>
    </w:p>
    <w:tbl>
      <w:tblPr>
        <w:tblW w:w="4417" w:type="dxa"/>
        <w:jc w:val="center"/>
        <w:tblCellMar>
          <w:top w:w="26" w:type="dxa"/>
          <w:left w:w="0" w:type="dxa"/>
          <w:right w:w="115" w:type="dxa"/>
        </w:tblCellMar>
        <w:tblLook w:val="04A0" w:firstRow="1" w:lastRow="0" w:firstColumn="1" w:lastColumn="0" w:noHBand="0" w:noVBand="1"/>
      </w:tblPr>
      <w:tblGrid>
        <w:gridCol w:w="964"/>
        <w:gridCol w:w="912"/>
        <w:gridCol w:w="1177"/>
        <w:gridCol w:w="782"/>
        <w:gridCol w:w="582"/>
      </w:tblGrid>
      <w:tr w:rsidR="00D96CD7" w14:paraId="570FADC2" w14:textId="77777777" w:rsidTr="003E130D">
        <w:trPr>
          <w:trHeight w:val="290"/>
          <w:jc w:val="center"/>
        </w:trPr>
        <w:tc>
          <w:tcPr>
            <w:tcW w:w="964" w:type="dxa"/>
            <w:tcBorders>
              <w:top w:val="single" w:sz="5" w:space="0" w:color="000000"/>
              <w:left w:val="nil"/>
              <w:bottom w:val="nil"/>
              <w:right w:val="nil"/>
            </w:tcBorders>
          </w:tcPr>
          <w:p w14:paraId="7373D576" w14:textId="77777777" w:rsidR="00D96CD7" w:rsidRPr="003E130D" w:rsidRDefault="00D96CD7" w:rsidP="003E130D">
            <w:pPr>
              <w:spacing w:line="240" w:lineRule="atLeast"/>
              <w:ind w:left="80" w:firstLineChars="0" w:firstLine="0"/>
              <w:jc w:val="left"/>
              <w:rPr>
                <w:rFonts w:ascii="等线" w:eastAsia="等线" w:hAnsi="等线" w:hint="eastAsia"/>
              </w:rPr>
            </w:pPr>
            <w:r w:rsidRPr="003E130D">
              <w:rPr>
                <w:rFonts w:eastAsia="Times New Roman"/>
                <w:sz w:val="18"/>
              </w:rPr>
              <w:t>G2-3</w:t>
            </w:r>
          </w:p>
        </w:tc>
        <w:tc>
          <w:tcPr>
            <w:tcW w:w="912" w:type="dxa"/>
            <w:tcBorders>
              <w:top w:val="single" w:sz="5" w:space="0" w:color="000000"/>
              <w:left w:val="nil"/>
              <w:bottom w:val="nil"/>
              <w:right w:val="nil"/>
            </w:tcBorders>
          </w:tcPr>
          <w:p w14:paraId="3DD11863"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100</w:t>
            </w:r>
          </w:p>
        </w:tc>
        <w:tc>
          <w:tcPr>
            <w:tcW w:w="1177" w:type="dxa"/>
            <w:tcBorders>
              <w:top w:val="single" w:sz="5" w:space="0" w:color="000000"/>
              <w:left w:val="nil"/>
              <w:bottom w:val="nil"/>
              <w:right w:val="nil"/>
            </w:tcBorders>
          </w:tcPr>
          <w:p w14:paraId="19A16602"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622.1</w:t>
            </w:r>
          </w:p>
        </w:tc>
        <w:tc>
          <w:tcPr>
            <w:tcW w:w="782" w:type="dxa"/>
            <w:tcBorders>
              <w:top w:val="single" w:sz="5" w:space="0" w:color="000000"/>
              <w:left w:val="nil"/>
              <w:bottom w:val="nil"/>
              <w:right w:val="nil"/>
            </w:tcBorders>
          </w:tcPr>
          <w:p w14:paraId="5FD31E9C"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407</w:t>
            </w:r>
          </w:p>
        </w:tc>
        <w:tc>
          <w:tcPr>
            <w:tcW w:w="582" w:type="dxa"/>
            <w:tcBorders>
              <w:top w:val="single" w:sz="5" w:space="0" w:color="000000"/>
              <w:left w:val="nil"/>
              <w:bottom w:val="nil"/>
              <w:right w:val="nil"/>
            </w:tcBorders>
          </w:tcPr>
          <w:p w14:paraId="414A363E"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69.1%</w:t>
            </w:r>
          </w:p>
        </w:tc>
      </w:tr>
      <w:tr w:rsidR="00D96CD7" w14:paraId="594F28DA" w14:textId="77777777" w:rsidTr="003E130D">
        <w:trPr>
          <w:trHeight w:val="216"/>
          <w:jc w:val="center"/>
        </w:trPr>
        <w:tc>
          <w:tcPr>
            <w:tcW w:w="964" w:type="dxa"/>
            <w:tcBorders>
              <w:top w:val="nil"/>
              <w:left w:val="nil"/>
              <w:bottom w:val="nil"/>
              <w:right w:val="nil"/>
            </w:tcBorders>
          </w:tcPr>
          <w:p w14:paraId="0F89BF06" w14:textId="77777777" w:rsidR="00D96CD7" w:rsidRPr="003E130D" w:rsidRDefault="00D96CD7" w:rsidP="003E130D">
            <w:pPr>
              <w:spacing w:line="240" w:lineRule="atLeast"/>
              <w:ind w:left="80" w:firstLineChars="0" w:firstLine="0"/>
              <w:jc w:val="left"/>
              <w:rPr>
                <w:rFonts w:ascii="等线" w:eastAsia="等线" w:hAnsi="等线" w:hint="eastAsia"/>
              </w:rPr>
            </w:pPr>
            <w:r w:rsidRPr="003E130D">
              <w:rPr>
                <w:rFonts w:eastAsia="Times New Roman"/>
                <w:sz w:val="18"/>
              </w:rPr>
              <w:t>G2-3</w:t>
            </w:r>
          </w:p>
        </w:tc>
        <w:tc>
          <w:tcPr>
            <w:tcW w:w="912" w:type="dxa"/>
            <w:tcBorders>
              <w:top w:val="nil"/>
              <w:left w:val="nil"/>
              <w:bottom w:val="nil"/>
              <w:right w:val="nil"/>
            </w:tcBorders>
          </w:tcPr>
          <w:p w14:paraId="327210F6"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150</w:t>
            </w:r>
          </w:p>
        </w:tc>
        <w:tc>
          <w:tcPr>
            <w:tcW w:w="1177" w:type="dxa"/>
            <w:tcBorders>
              <w:top w:val="nil"/>
              <w:left w:val="nil"/>
              <w:bottom w:val="nil"/>
              <w:right w:val="nil"/>
            </w:tcBorders>
          </w:tcPr>
          <w:p w14:paraId="5D0187A8"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672.1</w:t>
            </w:r>
          </w:p>
        </w:tc>
        <w:tc>
          <w:tcPr>
            <w:tcW w:w="782" w:type="dxa"/>
            <w:tcBorders>
              <w:top w:val="nil"/>
              <w:left w:val="nil"/>
              <w:bottom w:val="nil"/>
              <w:right w:val="nil"/>
            </w:tcBorders>
          </w:tcPr>
          <w:p w14:paraId="1EBE0D27"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443</w:t>
            </w:r>
          </w:p>
        </w:tc>
        <w:tc>
          <w:tcPr>
            <w:tcW w:w="582" w:type="dxa"/>
            <w:tcBorders>
              <w:top w:val="nil"/>
              <w:left w:val="nil"/>
              <w:bottom w:val="nil"/>
              <w:right w:val="nil"/>
            </w:tcBorders>
          </w:tcPr>
          <w:p w14:paraId="7C0B51D4"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75.2%</w:t>
            </w:r>
          </w:p>
        </w:tc>
      </w:tr>
      <w:tr w:rsidR="00D96CD7" w14:paraId="6C1F2238" w14:textId="77777777" w:rsidTr="003E130D">
        <w:trPr>
          <w:trHeight w:val="216"/>
          <w:jc w:val="center"/>
        </w:trPr>
        <w:tc>
          <w:tcPr>
            <w:tcW w:w="964" w:type="dxa"/>
            <w:tcBorders>
              <w:top w:val="nil"/>
              <w:left w:val="nil"/>
              <w:bottom w:val="nil"/>
              <w:right w:val="nil"/>
            </w:tcBorders>
          </w:tcPr>
          <w:p w14:paraId="4CDF1055" w14:textId="77777777" w:rsidR="00D96CD7" w:rsidRPr="003E130D" w:rsidRDefault="00D96CD7" w:rsidP="003E130D">
            <w:pPr>
              <w:spacing w:line="240" w:lineRule="atLeast"/>
              <w:ind w:left="80" w:firstLineChars="0" w:firstLine="0"/>
              <w:jc w:val="left"/>
              <w:rPr>
                <w:rFonts w:ascii="等线" w:eastAsia="等线" w:hAnsi="等线" w:hint="eastAsia"/>
              </w:rPr>
            </w:pPr>
            <w:r w:rsidRPr="003E130D">
              <w:rPr>
                <w:rFonts w:eastAsia="Times New Roman"/>
                <w:sz w:val="18"/>
              </w:rPr>
              <w:t>G2-3</w:t>
            </w:r>
          </w:p>
        </w:tc>
        <w:tc>
          <w:tcPr>
            <w:tcW w:w="912" w:type="dxa"/>
            <w:tcBorders>
              <w:top w:val="nil"/>
              <w:left w:val="nil"/>
              <w:bottom w:val="nil"/>
              <w:right w:val="nil"/>
            </w:tcBorders>
          </w:tcPr>
          <w:p w14:paraId="24825E41"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200</w:t>
            </w:r>
          </w:p>
        </w:tc>
        <w:tc>
          <w:tcPr>
            <w:tcW w:w="1177" w:type="dxa"/>
            <w:tcBorders>
              <w:top w:val="nil"/>
              <w:left w:val="nil"/>
              <w:bottom w:val="nil"/>
              <w:right w:val="nil"/>
            </w:tcBorders>
          </w:tcPr>
          <w:p w14:paraId="3866A121"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722.1</w:t>
            </w:r>
          </w:p>
        </w:tc>
        <w:tc>
          <w:tcPr>
            <w:tcW w:w="782" w:type="dxa"/>
            <w:tcBorders>
              <w:top w:val="nil"/>
              <w:left w:val="nil"/>
              <w:bottom w:val="nil"/>
              <w:right w:val="nil"/>
            </w:tcBorders>
          </w:tcPr>
          <w:p w14:paraId="54404DB2"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443</w:t>
            </w:r>
          </w:p>
        </w:tc>
        <w:tc>
          <w:tcPr>
            <w:tcW w:w="582" w:type="dxa"/>
            <w:tcBorders>
              <w:top w:val="nil"/>
              <w:left w:val="nil"/>
              <w:bottom w:val="nil"/>
              <w:right w:val="nil"/>
            </w:tcBorders>
          </w:tcPr>
          <w:p w14:paraId="41F19648"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75.2%</w:t>
            </w:r>
          </w:p>
        </w:tc>
      </w:tr>
      <w:tr w:rsidR="00D96CD7" w14:paraId="43EBEB40" w14:textId="77777777" w:rsidTr="003E130D">
        <w:trPr>
          <w:trHeight w:val="216"/>
          <w:jc w:val="center"/>
        </w:trPr>
        <w:tc>
          <w:tcPr>
            <w:tcW w:w="964" w:type="dxa"/>
            <w:tcBorders>
              <w:top w:val="nil"/>
              <w:left w:val="nil"/>
              <w:bottom w:val="nil"/>
              <w:right w:val="nil"/>
            </w:tcBorders>
          </w:tcPr>
          <w:p w14:paraId="0170A4ED" w14:textId="77777777" w:rsidR="00D96CD7" w:rsidRPr="003E130D" w:rsidRDefault="00D96CD7" w:rsidP="003E130D">
            <w:pPr>
              <w:spacing w:line="240" w:lineRule="atLeast"/>
              <w:ind w:left="80" w:firstLineChars="0" w:firstLine="0"/>
              <w:jc w:val="left"/>
              <w:rPr>
                <w:rFonts w:ascii="等线" w:eastAsia="等线" w:hAnsi="等线" w:hint="eastAsia"/>
              </w:rPr>
            </w:pPr>
            <w:r w:rsidRPr="003E130D">
              <w:rPr>
                <w:rFonts w:eastAsia="Times New Roman"/>
                <w:sz w:val="18"/>
              </w:rPr>
              <w:t>G2-3</w:t>
            </w:r>
          </w:p>
        </w:tc>
        <w:tc>
          <w:tcPr>
            <w:tcW w:w="912" w:type="dxa"/>
            <w:tcBorders>
              <w:top w:val="nil"/>
              <w:left w:val="nil"/>
              <w:bottom w:val="nil"/>
              <w:right w:val="nil"/>
            </w:tcBorders>
          </w:tcPr>
          <w:p w14:paraId="5973BED6"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250</w:t>
            </w:r>
          </w:p>
        </w:tc>
        <w:tc>
          <w:tcPr>
            <w:tcW w:w="1177" w:type="dxa"/>
            <w:tcBorders>
              <w:top w:val="nil"/>
              <w:left w:val="nil"/>
              <w:bottom w:val="nil"/>
              <w:right w:val="nil"/>
            </w:tcBorders>
          </w:tcPr>
          <w:p w14:paraId="486CEE10"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772.1</w:t>
            </w:r>
          </w:p>
        </w:tc>
        <w:tc>
          <w:tcPr>
            <w:tcW w:w="782" w:type="dxa"/>
            <w:tcBorders>
              <w:top w:val="nil"/>
              <w:left w:val="nil"/>
              <w:bottom w:val="nil"/>
              <w:right w:val="nil"/>
            </w:tcBorders>
          </w:tcPr>
          <w:p w14:paraId="15F5A459"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443</w:t>
            </w:r>
          </w:p>
        </w:tc>
        <w:tc>
          <w:tcPr>
            <w:tcW w:w="582" w:type="dxa"/>
            <w:tcBorders>
              <w:top w:val="nil"/>
              <w:left w:val="nil"/>
              <w:bottom w:val="nil"/>
              <w:right w:val="nil"/>
            </w:tcBorders>
          </w:tcPr>
          <w:p w14:paraId="0BAE9738"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75.2%</w:t>
            </w:r>
          </w:p>
        </w:tc>
      </w:tr>
      <w:tr w:rsidR="00D96CD7" w14:paraId="73128F27" w14:textId="77777777" w:rsidTr="003E130D">
        <w:trPr>
          <w:trHeight w:val="216"/>
          <w:jc w:val="center"/>
        </w:trPr>
        <w:tc>
          <w:tcPr>
            <w:tcW w:w="964" w:type="dxa"/>
            <w:tcBorders>
              <w:top w:val="nil"/>
              <w:left w:val="nil"/>
              <w:bottom w:val="nil"/>
              <w:right w:val="nil"/>
            </w:tcBorders>
          </w:tcPr>
          <w:p w14:paraId="4CACE106" w14:textId="77777777" w:rsidR="00D96CD7" w:rsidRPr="003E130D" w:rsidRDefault="00D96CD7" w:rsidP="003E130D">
            <w:pPr>
              <w:spacing w:line="240" w:lineRule="atLeast"/>
              <w:ind w:left="80" w:firstLineChars="0" w:firstLine="0"/>
              <w:jc w:val="left"/>
              <w:rPr>
                <w:rFonts w:ascii="等线" w:eastAsia="等线" w:hAnsi="等线" w:hint="eastAsia"/>
              </w:rPr>
            </w:pPr>
            <w:r w:rsidRPr="003E130D">
              <w:rPr>
                <w:rFonts w:eastAsia="Times New Roman"/>
                <w:sz w:val="18"/>
              </w:rPr>
              <w:t>G2-3</w:t>
            </w:r>
          </w:p>
        </w:tc>
        <w:tc>
          <w:tcPr>
            <w:tcW w:w="912" w:type="dxa"/>
            <w:tcBorders>
              <w:top w:val="nil"/>
              <w:left w:val="nil"/>
              <w:bottom w:val="nil"/>
              <w:right w:val="nil"/>
            </w:tcBorders>
          </w:tcPr>
          <w:p w14:paraId="1F4176CD"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300</w:t>
            </w:r>
          </w:p>
        </w:tc>
        <w:tc>
          <w:tcPr>
            <w:tcW w:w="1177" w:type="dxa"/>
            <w:tcBorders>
              <w:top w:val="nil"/>
              <w:left w:val="nil"/>
              <w:bottom w:val="nil"/>
              <w:right w:val="nil"/>
            </w:tcBorders>
          </w:tcPr>
          <w:p w14:paraId="2D776539"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822.1</w:t>
            </w:r>
          </w:p>
        </w:tc>
        <w:tc>
          <w:tcPr>
            <w:tcW w:w="782" w:type="dxa"/>
            <w:tcBorders>
              <w:top w:val="nil"/>
              <w:left w:val="nil"/>
              <w:bottom w:val="nil"/>
              <w:right w:val="nil"/>
            </w:tcBorders>
          </w:tcPr>
          <w:p w14:paraId="587311E0"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443</w:t>
            </w:r>
          </w:p>
        </w:tc>
        <w:tc>
          <w:tcPr>
            <w:tcW w:w="582" w:type="dxa"/>
            <w:tcBorders>
              <w:top w:val="nil"/>
              <w:left w:val="nil"/>
              <w:bottom w:val="nil"/>
              <w:right w:val="nil"/>
            </w:tcBorders>
          </w:tcPr>
          <w:p w14:paraId="518193DE"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75.2%</w:t>
            </w:r>
          </w:p>
        </w:tc>
      </w:tr>
      <w:tr w:rsidR="00D96CD7" w14:paraId="53AB20AD" w14:textId="77777777" w:rsidTr="003E130D">
        <w:trPr>
          <w:trHeight w:val="216"/>
          <w:jc w:val="center"/>
        </w:trPr>
        <w:tc>
          <w:tcPr>
            <w:tcW w:w="964" w:type="dxa"/>
            <w:tcBorders>
              <w:top w:val="nil"/>
              <w:left w:val="nil"/>
              <w:bottom w:val="nil"/>
              <w:right w:val="nil"/>
            </w:tcBorders>
          </w:tcPr>
          <w:p w14:paraId="2A0AAD67" w14:textId="77777777" w:rsidR="00D96CD7" w:rsidRPr="003E130D" w:rsidRDefault="00D96CD7" w:rsidP="003E130D">
            <w:pPr>
              <w:spacing w:line="240" w:lineRule="atLeast"/>
              <w:ind w:left="80" w:firstLineChars="0" w:firstLine="0"/>
              <w:jc w:val="left"/>
              <w:rPr>
                <w:rFonts w:ascii="等线" w:eastAsia="等线" w:hAnsi="等线" w:hint="eastAsia"/>
              </w:rPr>
            </w:pPr>
            <w:r w:rsidRPr="003E130D">
              <w:rPr>
                <w:rFonts w:eastAsia="Times New Roman"/>
                <w:sz w:val="18"/>
              </w:rPr>
              <w:t>S010</w:t>
            </w:r>
          </w:p>
        </w:tc>
        <w:tc>
          <w:tcPr>
            <w:tcW w:w="912" w:type="dxa"/>
            <w:tcBorders>
              <w:top w:val="nil"/>
              <w:left w:val="nil"/>
              <w:bottom w:val="nil"/>
              <w:right w:val="nil"/>
            </w:tcBorders>
          </w:tcPr>
          <w:p w14:paraId="76AB00FC"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100</w:t>
            </w:r>
          </w:p>
        </w:tc>
        <w:tc>
          <w:tcPr>
            <w:tcW w:w="1177" w:type="dxa"/>
            <w:tcBorders>
              <w:top w:val="nil"/>
              <w:left w:val="nil"/>
              <w:bottom w:val="nil"/>
              <w:right w:val="nil"/>
            </w:tcBorders>
          </w:tcPr>
          <w:p w14:paraId="1951C912"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422.0</w:t>
            </w:r>
          </w:p>
        </w:tc>
        <w:tc>
          <w:tcPr>
            <w:tcW w:w="782" w:type="dxa"/>
            <w:tcBorders>
              <w:top w:val="nil"/>
              <w:left w:val="nil"/>
              <w:bottom w:val="nil"/>
              <w:right w:val="nil"/>
            </w:tcBorders>
          </w:tcPr>
          <w:p w14:paraId="719B8563" w14:textId="77777777" w:rsidR="00D96CD7" w:rsidRPr="003E130D" w:rsidRDefault="00D96CD7" w:rsidP="003E130D">
            <w:pPr>
              <w:spacing w:line="240" w:lineRule="atLeast"/>
              <w:ind w:left="3" w:firstLineChars="0" w:firstLine="0"/>
              <w:jc w:val="left"/>
              <w:rPr>
                <w:rFonts w:ascii="等线" w:eastAsia="等线" w:hAnsi="等线" w:hint="eastAsia"/>
              </w:rPr>
            </w:pPr>
            <w:r w:rsidRPr="003E130D">
              <w:rPr>
                <w:rFonts w:eastAsia="Times New Roman"/>
                <w:sz w:val="18"/>
              </w:rPr>
              <w:t>117</w:t>
            </w:r>
          </w:p>
        </w:tc>
        <w:tc>
          <w:tcPr>
            <w:tcW w:w="582" w:type="dxa"/>
            <w:tcBorders>
              <w:top w:val="nil"/>
              <w:left w:val="nil"/>
              <w:bottom w:val="nil"/>
              <w:right w:val="nil"/>
            </w:tcBorders>
          </w:tcPr>
          <w:p w14:paraId="76591C99"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19.9%</w:t>
            </w:r>
          </w:p>
        </w:tc>
      </w:tr>
      <w:tr w:rsidR="00D96CD7" w14:paraId="71C42DFD" w14:textId="77777777" w:rsidTr="003E130D">
        <w:trPr>
          <w:trHeight w:val="216"/>
          <w:jc w:val="center"/>
        </w:trPr>
        <w:tc>
          <w:tcPr>
            <w:tcW w:w="964" w:type="dxa"/>
            <w:tcBorders>
              <w:top w:val="nil"/>
              <w:left w:val="nil"/>
              <w:bottom w:val="nil"/>
              <w:right w:val="nil"/>
            </w:tcBorders>
          </w:tcPr>
          <w:p w14:paraId="671179DE" w14:textId="77777777" w:rsidR="00D96CD7" w:rsidRPr="003E130D" w:rsidRDefault="00D96CD7" w:rsidP="003E130D">
            <w:pPr>
              <w:spacing w:line="240" w:lineRule="atLeast"/>
              <w:ind w:left="80" w:firstLineChars="0" w:firstLine="0"/>
              <w:jc w:val="left"/>
              <w:rPr>
                <w:rFonts w:ascii="等线" w:eastAsia="等线" w:hAnsi="等线" w:hint="eastAsia"/>
              </w:rPr>
            </w:pPr>
            <w:r w:rsidRPr="003E130D">
              <w:rPr>
                <w:rFonts w:eastAsia="Times New Roman"/>
                <w:sz w:val="18"/>
              </w:rPr>
              <w:t>S010</w:t>
            </w:r>
          </w:p>
        </w:tc>
        <w:tc>
          <w:tcPr>
            <w:tcW w:w="912" w:type="dxa"/>
            <w:tcBorders>
              <w:top w:val="nil"/>
              <w:left w:val="nil"/>
              <w:bottom w:val="nil"/>
              <w:right w:val="nil"/>
            </w:tcBorders>
          </w:tcPr>
          <w:p w14:paraId="247D1E81"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150</w:t>
            </w:r>
          </w:p>
        </w:tc>
        <w:tc>
          <w:tcPr>
            <w:tcW w:w="1177" w:type="dxa"/>
            <w:tcBorders>
              <w:top w:val="nil"/>
              <w:left w:val="nil"/>
              <w:bottom w:val="nil"/>
              <w:right w:val="nil"/>
            </w:tcBorders>
          </w:tcPr>
          <w:p w14:paraId="6F080112"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472.0</w:t>
            </w:r>
          </w:p>
        </w:tc>
        <w:tc>
          <w:tcPr>
            <w:tcW w:w="782" w:type="dxa"/>
            <w:tcBorders>
              <w:top w:val="nil"/>
              <w:left w:val="nil"/>
              <w:bottom w:val="nil"/>
              <w:right w:val="nil"/>
            </w:tcBorders>
          </w:tcPr>
          <w:p w14:paraId="211DF0F3"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193</w:t>
            </w:r>
          </w:p>
        </w:tc>
        <w:tc>
          <w:tcPr>
            <w:tcW w:w="582" w:type="dxa"/>
            <w:tcBorders>
              <w:top w:val="nil"/>
              <w:left w:val="nil"/>
              <w:bottom w:val="nil"/>
              <w:right w:val="nil"/>
            </w:tcBorders>
          </w:tcPr>
          <w:p w14:paraId="14B152DA"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32.8%</w:t>
            </w:r>
          </w:p>
        </w:tc>
      </w:tr>
      <w:tr w:rsidR="00D96CD7" w14:paraId="03C4E362" w14:textId="77777777" w:rsidTr="003E130D">
        <w:trPr>
          <w:trHeight w:val="216"/>
          <w:jc w:val="center"/>
        </w:trPr>
        <w:tc>
          <w:tcPr>
            <w:tcW w:w="964" w:type="dxa"/>
            <w:tcBorders>
              <w:top w:val="nil"/>
              <w:left w:val="nil"/>
              <w:bottom w:val="nil"/>
              <w:right w:val="nil"/>
            </w:tcBorders>
          </w:tcPr>
          <w:p w14:paraId="0E2536FA" w14:textId="77777777" w:rsidR="00D96CD7" w:rsidRPr="003E130D" w:rsidRDefault="00D96CD7" w:rsidP="003E130D">
            <w:pPr>
              <w:spacing w:line="240" w:lineRule="atLeast"/>
              <w:ind w:left="80" w:firstLineChars="0" w:firstLine="0"/>
              <w:jc w:val="left"/>
              <w:rPr>
                <w:rFonts w:ascii="等线" w:eastAsia="等线" w:hAnsi="等线" w:hint="eastAsia"/>
              </w:rPr>
            </w:pPr>
            <w:r w:rsidRPr="003E130D">
              <w:rPr>
                <w:rFonts w:eastAsia="Times New Roman"/>
                <w:sz w:val="18"/>
              </w:rPr>
              <w:t>S010</w:t>
            </w:r>
          </w:p>
        </w:tc>
        <w:tc>
          <w:tcPr>
            <w:tcW w:w="912" w:type="dxa"/>
            <w:tcBorders>
              <w:top w:val="nil"/>
              <w:left w:val="nil"/>
              <w:bottom w:val="nil"/>
              <w:right w:val="nil"/>
            </w:tcBorders>
          </w:tcPr>
          <w:p w14:paraId="44BAD63C"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200</w:t>
            </w:r>
          </w:p>
        </w:tc>
        <w:tc>
          <w:tcPr>
            <w:tcW w:w="1177" w:type="dxa"/>
            <w:tcBorders>
              <w:top w:val="nil"/>
              <w:left w:val="nil"/>
              <w:bottom w:val="nil"/>
              <w:right w:val="nil"/>
            </w:tcBorders>
          </w:tcPr>
          <w:p w14:paraId="4EB9853A"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522.0</w:t>
            </w:r>
          </w:p>
        </w:tc>
        <w:tc>
          <w:tcPr>
            <w:tcW w:w="782" w:type="dxa"/>
            <w:tcBorders>
              <w:top w:val="nil"/>
              <w:left w:val="nil"/>
              <w:bottom w:val="nil"/>
              <w:right w:val="nil"/>
            </w:tcBorders>
          </w:tcPr>
          <w:p w14:paraId="3E38DC36"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206</w:t>
            </w:r>
          </w:p>
        </w:tc>
        <w:tc>
          <w:tcPr>
            <w:tcW w:w="582" w:type="dxa"/>
            <w:tcBorders>
              <w:top w:val="nil"/>
              <w:left w:val="nil"/>
              <w:bottom w:val="nil"/>
              <w:right w:val="nil"/>
            </w:tcBorders>
          </w:tcPr>
          <w:p w14:paraId="2664CACD"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35.0%</w:t>
            </w:r>
          </w:p>
        </w:tc>
      </w:tr>
      <w:tr w:rsidR="00D96CD7" w14:paraId="15D12106" w14:textId="77777777" w:rsidTr="003E130D">
        <w:trPr>
          <w:trHeight w:val="216"/>
          <w:jc w:val="center"/>
        </w:trPr>
        <w:tc>
          <w:tcPr>
            <w:tcW w:w="964" w:type="dxa"/>
            <w:tcBorders>
              <w:top w:val="nil"/>
              <w:left w:val="nil"/>
              <w:bottom w:val="nil"/>
              <w:right w:val="nil"/>
            </w:tcBorders>
          </w:tcPr>
          <w:p w14:paraId="3353CFF7" w14:textId="77777777" w:rsidR="00D96CD7" w:rsidRPr="003E130D" w:rsidRDefault="00D96CD7" w:rsidP="003E130D">
            <w:pPr>
              <w:spacing w:line="240" w:lineRule="atLeast"/>
              <w:ind w:left="80" w:firstLineChars="0" w:firstLine="0"/>
              <w:jc w:val="left"/>
              <w:rPr>
                <w:rFonts w:ascii="等线" w:eastAsia="等线" w:hAnsi="等线" w:hint="eastAsia"/>
              </w:rPr>
            </w:pPr>
            <w:r w:rsidRPr="003E130D">
              <w:rPr>
                <w:rFonts w:eastAsia="Times New Roman"/>
                <w:sz w:val="18"/>
              </w:rPr>
              <w:t>S010</w:t>
            </w:r>
          </w:p>
        </w:tc>
        <w:tc>
          <w:tcPr>
            <w:tcW w:w="912" w:type="dxa"/>
            <w:tcBorders>
              <w:top w:val="nil"/>
              <w:left w:val="nil"/>
              <w:bottom w:val="nil"/>
              <w:right w:val="nil"/>
            </w:tcBorders>
          </w:tcPr>
          <w:p w14:paraId="315DF466"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250</w:t>
            </w:r>
          </w:p>
        </w:tc>
        <w:tc>
          <w:tcPr>
            <w:tcW w:w="1177" w:type="dxa"/>
            <w:tcBorders>
              <w:top w:val="nil"/>
              <w:left w:val="nil"/>
              <w:bottom w:val="nil"/>
              <w:right w:val="nil"/>
            </w:tcBorders>
          </w:tcPr>
          <w:p w14:paraId="7C75B356"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572.0</w:t>
            </w:r>
          </w:p>
        </w:tc>
        <w:tc>
          <w:tcPr>
            <w:tcW w:w="782" w:type="dxa"/>
            <w:tcBorders>
              <w:top w:val="nil"/>
              <w:left w:val="nil"/>
              <w:bottom w:val="nil"/>
              <w:right w:val="nil"/>
            </w:tcBorders>
          </w:tcPr>
          <w:p w14:paraId="4A6DD29E"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206</w:t>
            </w:r>
          </w:p>
        </w:tc>
        <w:tc>
          <w:tcPr>
            <w:tcW w:w="582" w:type="dxa"/>
            <w:tcBorders>
              <w:top w:val="nil"/>
              <w:left w:val="nil"/>
              <w:bottom w:val="nil"/>
              <w:right w:val="nil"/>
            </w:tcBorders>
          </w:tcPr>
          <w:p w14:paraId="7235D249"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35.0%</w:t>
            </w:r>
          </w:p>
        </w:tc>
      </w:tr>
      <w:tr w:rsidR="00D96CD7" w14:paraId="52479F55" w14:textId="77777777" w:rsidTr="003E130D">
        <w:trPr>
          <w:trHeight w:val="216"/>
          <w:jc w:val="center"/>
        </w:trPr>
        <w:tc>
          <w:tcPr>
            <w:tcW w:w="964" w:type="dxa"/>
            <w:tcBorders>
              <w:top w:val="nil"/>
              <w:left w:val="nil"/>
              <w:bottom w:val="nil"/>
              <w:right w:val="nil"/>
            </w:tcBorders>
          </w:tcPr>
          <w:p w14:paraId="12ECA93E" w14:textId="77777777" w:rsidR="00D96CD7" w:rsidRPr="003E130D" w:rsidRDefault="00D96CD7" w:rsidP="003E130D">
            <w:pPr>
              <w:spacing w:line="240" w:lineRule="atLeast"/>
              <w:ind w:left="80" w:firstLineChars="0" w:firstLine="0"/>
              <w:jc w:val="left"/>
              <w:rPr>
                <w:rFonts w:ascii="等线" w:eastAsia="等线" w:hAnsi="等线" w:hint="eastAsia"/>
              </w:rPr>
            </w:pPr>
            <w:r w:rsidRPr="003E130D">
              <w:rPr>
                <w:rFonts w:eastAsia="Times New Roman"/>
                <w:sz w:val="18"/>
              </w:rPr>
              <w:t>S010</w:t>
            </w:r>
          </w:p>
        </w:tc>
        <w:tc>
          <w:tcPr>
            <w:tcW w:w="912" w:type="dxa"/>
            <w:tcBorders>
              <w:top w:val="nil"/>
              <w:left w:val="nil"/>
              <w:bottom w:val="nil"/>
              <w:right w:val="nil"/>
            </w:tcBorders>
          </w:tcPr>
          <w:p w14:paraId="1C255CA2"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300</w:t>
            </w:r>
          </w:p>
        </w:tc>
        <w:tc>
          <w:tcPr>
            <w:tcW w:w="1177" w:type="dxa"/>
            <w:tcBorders>
              <w:top w:val="nil"/>
              <w:left w:val="nil"/>
              <w:bottom w:val="nil"/>
              <w:right w:val="nil"/>
            </w:tcBorders>
          </w:tcPr>
          <w:p w14:paraId="605F73AA"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622.0</w:t>
            </w:r>
          </w:p>
        </w:tc>
        <w:tc>
          <w:tcPr>
            <w:tcW w:w="782" w:type="dxa"/>
            <w:tcBorders>
              <w:top w:val="nil"/>
              <w:left w:val="nil"/>
              <w:bottom w:val="nil"/>
              <w:right w:val="nil"/>
            </w:tcBorders>
          </w:tcPr>
          <w:p w14:paraId="48E51F2B"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219</w:t>
            </w:r>
          </w:p>
        </w:tc>
        <w:tc>
          <w:tcPr>
            <w:tcW w:w="582" w:type="dxa"/>
            <w:tcBorders>
              <w:top w:val="nil"/>
              <w:left w:val="nil"/>
              <w:bottom w:val="nil"/>
              <w:right w:val="nil"/>
            </w:tcBorders>
          </w:tcPr>
          <w:p w14:paraId="18E9895E"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37.2%</w:t>
            </w:r>
          </w:p>
        </w:tc>
      </w:tr>
      <w:tr w:rsidR="00D96CD7" w14:paraId="28E55851" w14:textId="77777777" w:rsidTr="003E130D">
        <w:trPr>
          <w:trHeight w:val="216"/>
          <w:jc w:val="center"/>
        </w:trPr>
        <w:tc>
          <w:tcPr>
            <w:tcW w:w="964" w:type="dxa"/>
            <w:tcBorders>
              <w:top w:val="nil"/>
              <w:left w:val="nil"/>
              <w:bottom w:val="nil"/>
              <w:right w:val="nil"/>
            </w:tcBorders>
          </w:tcPr>
          <w:p w14:paraId="20B864F6" w14:textId="77777777" w:rsidR="00D96CD7" w:rsidRPr="003E130D" w:rsidRDefault="00D96CD7" w:rsidP="003E130D">
            <w:pPr>
              <w:spacing w:line="240" w:lineRule="atLeast"/>
              <w:ind w:left="80" w:firstLineChars="0" w:firstLine="0"/>
              <w:jc w:val="left"/>
              <w:rPr>
                <w:rFonts w:ascii="等线" w:eastAsia="等线" w:hAnsi="等线" w:hint="eastAsia"/>
              </w:rPr>
            </w:pPr>
            <w:r w:rsidRPr="003E130D">
              <w:rPr>
                <w:rFonts w:eastAsia="Times New Roman"/>
                <w:sz w:val="18"/>
              </w:rPr>
              <w:t>G4-4</w:t>
            </w:r>
          </w:p>
        </w:tc>
        <w:tc>
          <w:tcPr>
            <w:tcW w:w="912" w:type="dxa"/>
            <w:tcBorders>
              <w:top w:val="nil"/>
              <w:left w:val="nil"/>
              <w:bottom w:val="nil"/>
              <w:right w:val="nil"/>
            </w:tcBorders>
          </w:tcPr>
          <w:p w14:paraId="5D05E61E"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100</w:t>
            </w:r>
          </w:p>
        </w:tc>
        <w:tc>
          <w:tcPr>
            <w:tcW w:w="1177" w:type="dxa"/>
            <w:tcBorders>
              <w:top w:val="nil"/>
              <w:left w:val="nil"/>
              <w:bottom w:val="nil"/>
              <w:right w:val="nil"/>
            </w:tcBorders>
          </w:tcPr>
          <w:p w14:paraId="4659E1F1"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373.6</w:t>
            </w:r>
          </w:p>
        </w:tc>
        <w:tc>
          <w:tcPr>
            <w:tcW w:w="782" w:type="dxa"/>
            <w:tcBorders>
              <w:top w:val="nil"/>
              <w:left w:val="nil"/>
              <w:bottom w:val="nil"/>
              <w:right w:val="nil"/>
            </w:tcBorders>
          </w:tcPr>
          <w:p w14:paraId="013DBA9D" w14:textId="77777777" w:rsidR="00D96CD7" w:rsidRPr="003E130D" w:rsidRDefault="00D96CD7" w:rsidP="003E130D">
            <w:pPr>
              <w:spacing w:line="240" w:lineRule="atLeast"/>
              <w:ind w:left="90" w:firstLineChars="0" w:firstLine="0"/>
              <w:jc w:val="left"/>
              <w:rPr>
                <w:rFonts w:ascii="等线" w:eastAsia="等线" w:hAnsi="等线" w:hint="eastAsia"/>
              </w:rPr>
            </w:pPr>
            <w:r w:rsidRPr="003E130D">
              <w:rPr>
                <w:rFonts w:eastAsia="Times New Roman"/>
                <w:sz w:val="18"/>
              </w:rPr>
              <w:t>0</w:t>
            </w:r>
          </w:p>
        </w:tc>
        <w:tc>
          <w:tcPr>
            <w:tcW w:w="582" w:type="dxa"/>
            <w:tcBorders>
              <w:top w:val="nil"/>
              <w:left w:val="nil"/>
              <w:bottom w:val="nil"/>
              <w:right w:val="nil"/>
            </w:tcBorders>
          </w:tcPr>
          <w:p w14:paraId="382CC744" w14:textId="77777777" w:rsidR="00D96CD7" w:rsidRPr="003E130D" w:rsidRDefault="00D96CD7" w:rsidP="003E130D">
            <w:pPr>
              <w:spacing w:line="240" w:lineRule="atLeast"/>
              <w:ind w:left="45" w:firstLineChars="0" w:firstLine="0"/>
              <w:jc w:val="left"/>
              <w:rPr>
                <w:rFonts w:ascii="等线" w:eastAsia="等线" w:hAnsi="等线" w:hint="eastAsia"/>
              </w:rPr>
            </w:pPr>
            <w:r w:rsidRPr="003E130D">
              <w:rPr>
                <w:rFonts w:eastAsia="Times New Roman"/>
                <w:sz w:val="18"/>
              </w:rPr>
              <w:t>0.0%</w:t>
            </w:r>
          </w:p>
        </w:tc>
      </w:tr>
      <w:tr w:rsidR="00D96CD7" w14:paraId="2C235E7E" w14:textId="77777777" w:rsidTr="003E130D">
        <w:trPr>
          <w:trHeight w:val="216"/>
          <w:jc w:val="center"/>
        </w:trPr>
        <w:tc>
          <w:tcPr>
            <w:tcW w:w="964" w:type="dxa"/>
            <w:tcBorders>
              <w:top w:val="nil"/>
              <w:left w:val="nil"/>
              <w:bottom w:val="nil"/>
              <w:right w:val="nil"/>
            </w:tcBorders>
          </w:tcPr>
          <w:p w14:paraId="0179EDDA" w14:textId="77777777" w:rsidR="00D96CD7" w:rsidRPr="003E130D" w:rsidRDefault="00D96CD7" w:rsidP="003E130D">
            <w:pPr>
              <w:spacing w:line="240" w:lineRule="atLeast"/>
              <w:ind w:left="80" w:firstLineChars="0" w:firstLine="0"/>
              <w:jc w:val="left"/>
              <w:rPr>
                <w:rFonts w:ascii="等线" w:eastAsia="等线" w:hAnsi="等线" w:hint="eastAsia"/>
              </w:rPr>
            </w:pPr>
            <w:r w:rsidRPr="003E130D">
              <w:rPr>
                <w:rFonts w:eastAsia="Times New Roman"/>
                <w:sz w:val="18"/>
              </w:rPr>
              <w:t>G4-4</w:t>
            </w:r>
          </w:p>
        </w:tc>
        <w:tc>
          <w:tcPr>
            <w:tcW w:w="912" w:type="dxa"/>
            <w:tcBorders>
              <w:top w:val="nil"/>
              <w:left w:val="nil"/>
              <w:bottom w:val="nil"/>
              <w:right w:val="nil"/>
            </w:tcBorders>
          </w:tcPr>
          <w:p w14:paraId="3DA6702E"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150</w:t>
            </w:r>
          </w:p>
        </w:tc>
        <w:tc>
          <w:tcPr>
            <w:tcW w:w="1177" w:type="dxa"/>
            <w:tcBorders>
              <w:top w:val="nil"/>
              <w:left w:val="nil"/>
              <w:bottom w:val="nil"/>
              <w:right w:val="nil"/>
            </w:tcBorders>
          </w:tcPr>
          <w:p w14:paraId="352A6017"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423.6</w:t>
            </w:r>
          </w:p>
        </w:tc>
        <w:tc>
          <w:tcPr>
            <w:tcW w:w="782" w:type="dxa"/>
            <w:tcBorders>
              <w:top w:val="nil"/>
              <w:left w:val="nil"/>
              <w:bottom w:val="nil"/>
              <w:right w:val="nil"/>
            </w:tcBorders>
          </w:tcPr>
          <w:p w14:paraId="35B52D52" w14:textId="77777777" w:rsidR="00D96CD7" w:rsidRPr="003E130D" w:rsidRDefault="00D96CD7" w:rsidP="003E130D">
            <w:pPr>
              <w:spacing w:line="240" w:lineRule="atLeast"/>
              <w:ind w:left="90" w:firstLineChars="0" w:firstLine="0"/>
              <w:jc w:val="left"/>
              <w:rPr>
                <w:rFonts w:ascii="等线" w:eastAsia="等线" w:hAnsi="等线" w:hint="eastAsia"/>
              </w:rPr>
            </w:pPr>
            <w:r w:rsidRPr="003E130D">
              <w:rPr>
                <w:rFonts w:eastAsia="Times New Roman"/>
                <w:sz w:val="18"/>
              </w:rPr>
              <w:t>0</w:t>
            </w:r>
          </w:p>
        </w:tc>
        <w:tc>
          <w:tcPr>
            <w:tcW w:w="582" w:type="dxa"/>
            <w:tcBorders>
              <w:top w:val="nil"/>
              <w:left w:val="nil"/>
              <w:bottom w:val="nil"/>
              <w:right w:val="nil"/>
            </w:tcBorders>
          </w:tcPr>
          <w:p w14:paraId="029869E6" w14:textId="77777777" w:rsidR="00D96CD7" w:rsidRPr="003E130D" w:rsidRDefault="00D96CD7" w:rsidP="003E130D">
            <w:pPr>
              <w:spacing w:line="240" w:lineRule="atLeast"/>
              <w:ind w:left="45" w:firstLineChars="0" w:firstLine="0"/>
              <w:jc w:val="left"/>
              <w:rPr>
                <w:rFonts w:ascii="等线" w:eastAsia="等线" w:hAnsi="等线" w:hint="eastAsia"/>
              </w:rPr>
            </w:pPr>
            <w:r w:rsidRPr="003E130D">
              <w:rPr>
                <w:rFonts w:eastAsia="Times New Roman"/>
                <w:sz w:val="18"/>
              </w:rPr>
              <w:t>0.0%</w:t>
            </w:r>
          </w:p>
        </w:tc>
      </w:tr>
      <w:tr w:rsidR="00D96CD7" w14:paraId="5DFB7D1E" w14:textId="77777777" w:rsidTr="003E130D">
        <w:trPr>
          <w:trHeight w:val="216"/>
          <w:jc w:val="center"/>
        </w:trPr>
        <w:tc>
          <w:tcPr>
            <w:tcW w:w="964" w:type="dxa"/>
            <w:tcBorders>
              <w:top w:val="nil"/>
              <w:left w:val="nil"/>
              <w:bottom w:val="nil"/>
              <w:right w:val="nil"/>
            </w:tcBorders>
          </w:tcPr>
          <w:p w14:paraId="63ECDB9E" w14:textId="77777777" w:rsidR="00D96CD7" w:rsidRPr="003E130D" w:rsidRDefault="00D96CD7" w:rsidP="003E130D">
            <w:pPr>
              <w:spacing w:line="240" w:lineRule="atLeast"/>
              <w:ind w:left="80" w:firstLineChars="0" w:firstLine="0"/>
              <w:jc w:val="left"/>
              <w:rPr>
                <w:rFonts w:ascii="等线" w:eastAsia="等线" w:hAnsi="等线" w:hint="eastAsia"/>
              </w:rPr>
            </w:pPr>
            <w:r w:rsidRPr="003E130D">
              <w:rPr>
                <w:rFonts w:eastAsia="Times New Roman"/>
                <w:sz w:val="18"/>
              </w:rPr>
              <w:t>G4-4</w:t>
            </w:r>
          </w:p>
        </w:tc>
        <w:tc>
          <w:tcPr>
            <w:tcW w:w="912" w:type="dxa"/>
            <w:tcBorders>
              <w:top w:val="nil"/>
              <w:left w:val="nil"/>
              <w:bottom w:val="nil"/>
              <w:right w:val="nil"/>
            </w:tcBorders>
          </w:tcPr>
          <w:p w14:paraId="10B2370F"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200</w:t>
            </w:r>
          </w:p>
        </w:tc>
        <w:tc>
          <w:tcPr>
            <w:tcW w:w="1177" w:type="dxa"/>
            <w:tcBorders>
              <w:top w:val="nil"/>
              <w:left w:val="nil"/>
              <w:bottom w:val="nil"/>
              <w:right w:val="nil"/>
            </w:tcBorders>
          </w:tcPr>
          <w:p w14:paraId="1FF6FB31"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473.6</w:t>
            </w:r>
          </w:p>
        </w:tc>
        <w:tc>
          <w:tcPr>
            <w:tcW w:w="782" w:type="dxa"/>
            <w:tcBorders>
              <w:top w:val="nil"/>
              <w:left w:val="nil"/>
              <w:bottom w:val="nil"/>
              <w:right w:val="nil"/>
            </w:tcBorders>
          </w:tcPr>
          <w:p w14:paraId="610F37E1"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356</w:t>
            </w:r>
          </w:p>
        </w:tc>
        <w:tc>
          <w:tcPr>
            <w:tcW w:w="582" w:type="dxa"/>
            <w:tcBorders>
              <w:top w:val="nil"/>
              <w:left w:val="nil"/>
              <w:bottom w:val="nil"/>
              <w:right w:val="nil"/>
            </w:tcBorders>
          </w:tcPr>
          <w:p w14:paraId="1FDF8B9B"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60.4%</w:t>
            </w:r>
          </w:p>
        </w:tc>
      </w:tr>
      <w:tr w:rsidR="00D96CD7" w14:paraId="21DF797E" w14:textId="77777777" w:rsidTr="003E130D">
        <w:trPr>
          <w:trHeight w:val="216"/>
          <w:jc w:val="center"/>
        </w:trPr>
        <w:tc>
          <w:tcPr>
            <w:tcW w:w="964" w:type="dxa"/>
            <w:tcBorders>
              <w:top w:val="nil"/>
              <w:left w:val="nil"/>
              <w:bottom w:val="nil"/>
              <w:right w:val="nil"/>
            </w:tcBorders>
          </w:tcPr>
          <w:p w14:paraId="13FBD080" w14:textId="77777777" w:rsidR="00D96CD7" w:rsidRPr="003E130D" w:rsidRDefault="00D96CD7" w:rsidP="003E130D">
            <w:pPr>
              <w:spacing w:line="240" w:lineRule="atLeast"/>
              <w:ind w:left="80" w:firstLineChars="0" w:firstLine="0"/>
              <w:jc w:val="left"/>
              <w:rPr>
                <w:rFonts w:ascii="等线" w:eastAsia="等线" w:hAnsi="等线" w:hint="eastAsia"/>
              </w:rPr>
            </w:pPr>
            <w:r w:rsidRPr="003E130D">
              <w:rPr>
                <w:rFonts w:eastAsia="Times New Roman"/>
                <w:sz w:val="18"/>
              </w:rPr>
              <w:t>G4-4</w:t>
            </w:r>
          </w:p>
        </w:tc>
        <w:tc>
          <w:tcPr>
            <w:tcW w:w="912" w:type="dxa"/>
            <w:tcBorders>
              <w:top w:val="nil"/>
              <w:left w:val="nil"/>
              <w:bottom w:val="nil"/>
              <w:right w:val="nil"/>
            </w:tcBorders>
          </w:tcPr>
          <w:p w14:paraId="3E7A87DB"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250</w:t>
            </w:r>
          </w:p>
        </w:tc>
        <w:tc>
          <w:tcPr>
            <w:tcW w:w="1177" w:type="dxa"/>
            <w:tcBorders>
              <w:top w:val="nil"/>
              <w:left w:val="nil"/>
              <w:bottom w:val="nil"/>
              <w:right w:val="nil"/>
            </w:tcBorders>
          </w:tcPr>
          <w:p w14:paraId="7DBAAFBA"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523.6</w:t>
            </w:r>
          </w:p>
        </w:tc>
        <w:tc>
          <w:tcPr>
            <w:tcW w:w="782" w:type="dxa"/>
            <w:tcBorders>
              <w:top w:val="nil"/>
              <w:left w:val="nil"/>
              <w:bottom w:val="nil"/>
              <w:right w:val="nil"/>
            </w:tcBorders>
          </w:tcPr>
          <w:p w14:paraId="7DF4643C"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363</w:t>
            </w:r>
          </w:p>
        </w:tc>
        <w:tc>
          <w:tcPr>
            <w:tcW w:w="582" w:type="dxa"/>
            <w:tcBorders>
              <w:top w:val="nil"/>
              <w:left w:val="nil"/>
              <w:bottom w:val="nil"/>
              <w:right w:val="nil"/>
            </w:tcBorders>
          </w:tcPr>
          <w:p w14:paraId="23B640C5"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61.6%</w:t>
            </w:r>
          </w:p>
        </w:tc>
      </w:tr>
      <w:tr w:rsidR="00D96CD7" w14:paraId="16352B1F" w14:textId="77777777" w:rsidTr="003E130D">
        <w:trPr>
          <w:trHeight w:val="267"/>
          <w:jc w:val="center"/>
        </w:trPr>
        <w:tc>
          <w:tcPr>
            <w:tcW w:w="964" w:type="dxa"/>
            <w:tcBorders>
              <w:top w:val="nil"/>
              <w:left w:val="nil"/>
              <w:bottom w:val="single" w:sz="8" w:space="0" w:color="000000"/>
              <w:right w:val="nil"/>
            </w:tcBorders>
          </w:tcPr>
          <w:p w14:paraId="1544ABE5" w14:textId="77777777" w:rsidR="00D96CD7" w:rsidRPr="003E130D" w:rsidRDefault="00D96CD7" w:rsidP="003E130D">
            <w:pPr>
              <w:spacing w:line="240" w:lineRule="atLeast"/>
              <w:ind w:left="80" w:firstLineChars="0" w:firstLine="0"/>
              <w:jc w:val="left"/>
              <w:rPr>
                <w:rFonts w:ascii="等线" w:eastAsia="等线" w:hAnsi="等线" w:hint="eastAsia"/>
              </w:rPr>
            </w:pPr>
            <w:r w:rsidRPr="003E130D">
              <w:rPr>
                <w:rFonts w:eastAsia="Times New Roman"/>
                <w:sz w:val="18"/>
              </w:rPr>
              <w:t>G4-4</w:t>
            </w:r>
          </w:p>
        </w:tc>
        <w:tc>
          <w:tcPr>
            <w:tcW w:w="912" w:type="dxa"/>
            <w:tcBorders>
              <w:top w:val="nil"/>
              <w:left w:val="nil"/>
              <w:bottom w:val="single" w:sz="8" w:space="0" w:color="000000"/>
              <w:right w:val="nil"/>
            </w:tcBorders>
          </w:tcPr>
          <w:p w14:paraId="068330DC"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300</w:t>
            </w:r>
          </w:p>
        </w:tc>
        <w:tc>
          <w:tcPr>
            <w:tcW w:w="1177" w:type="dxa"/>
            <w:tcBorders>
              <w:top w:val="nil"/>
              <w:left w:val="nil"/>
              <w:bottom w:val="single" w:sz="8" w:space="0" w:color="000000"/>
              <w:right w:val="nil"/>
            </w:tcBorders>
          </w:tcPr>
          <w:p w14:paraId="71F61207"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573.6</w:t>
            </w:r>
          </w:p>
        </w:tc>
        <w:tc>
          <w:tcPr>
            <w:tcW w:w="782" w:type="dxa"/>
            <w:tcBorders>
              <w:top w:val="nil"/>
              <w:left w:val="nil"/>
              <w:bottom w:val="single" w:sz="8" w:space="0" w:color="000000"/>
              <w:right w:val="nil"/>
            </w:tcBorders>
          </w:tcPr>
          <w:p w14:paraId="081E99E5"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365</w:t>
            </w:r>
          </w:p>
        </w:tc>
        <w:tc>
          <w:tcPr>
            <w:tcW w:w="582" w:type="dxa"/>
            <w:tcBorders>
              <w:top w:val="nil"/>
              <w:left w:val="nil"/>
              <w:bottom w:val="single" w:sz="8" w:space="0" w:color="000000"/>
              <w:right w:val="nil"/>
            </w:tcBorders>
          </w:tcPr>
          <w:p w14:paraId="1902A9B4"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eastAsia="Times New Roman"/>
                <w:sz w:val="18"/>
              </w:rPr>
              <w:t>62.0%</w:t>
            </w:r>
          </w:p>
        </w:tc>
      </w:tr>
    </w:tbl>
    <w:p w14:paraId="10C3F7BE" w14:textId="77777777" w:rsidR="00D96CD7" w:rsidRDefault="00D96CD7" w:rsidP="00D96CD7">
      <w:pPr>
        <w:spacing w:after="298" w:line="260" w:lineRule="auto"/>
        <w:ind w:left="332" w:firstLine="360"/>
        <w:jc w:val="left"/>
      </w:pPr>
      <w:r>
        <w:rPr>
          <w:sz w:val="18"/>
        </w:rPr>
        <w:t>注：样本为</w:t>
      </w:r>
      <w:r>
        <w:rPr>
          <w:sz w:val="18"/>
        </w:rPr>
        <w:t xml:space="preserve"> </w:t>
      </w:r>
      <w:r>
        <w:rPr>
          <w:rFonts w:ascii="Cambria" w:eastAsia="Cambria" w:hAnsi="Cambria" w:cs="Cambria"/>
          <w:sz w:val="18"/>
        </w:rPr>
        <w:t>∆</w:t>
      </w:r>
      <w:r>
        <w:rPr>
          <w:rFonts w:ascii="Cambria" w:eastAsia="Cambria" w:hAnsi="Cambria" w:cs="Cambria"/>
          <w:i/>
          <w:sz w:val="18"/>
        </w:rPr>
        <w:t xml:space="preserve">t </w:t>
      </w:r>
      <w:r>
        <w:rPr>
          <w:rFonts w:ascii="Cambria" w:eastAsia="Cambria" w:hAnsi="Cambria" w:cs="Cambria"/>
          <w:sz w:val="18"/>
        </w:rPr>
        <w:t>= 20</w:t>
      </w:r>
      <w:r>
        <w:rPr>
          <w:rFonts w:eastAsia="Times New Roman"/>
          <w:sz w:val="18"/>
        </w:rPr>
        <w:t xml:space="preserve">s </w:t>
      </w:r>
      <w:r>
        <w:rPr>
          <w:sz w:val="18"/>
        </w:rPr>
        <w:t>抽稀后的需保障时空样本，共</w:t>
      </w:r>
      <w:r>
        <w:rPr>
          <w:sz w:val="18"/>
        </w:rPr>
        <w:t xml:space="preserve"> </w:t>
      </w:r>
      <w:r>
        <w:rPr>
          <w:rFonts w:eastAsia="Times New Roman"/>
          <w:sz w:val="18"/>
        </w:rPr>
        <w:t xml:space="preserve">589 </w:t>
      </w:r>
      <w:r>
        <w:rPr>
          <w:sz w:val="18"/>
        </w:rPr>
        <w:t>个；</w:t>
      </w:r>
      <w:r>
        <w:rPr>
          <w:rFonts w:eastAsia="Times New Roman"/>
          <w:sz w:val="18"/>
        </w:rPr>
        <w:t xml:space="preserve">G4-4 </w:t>
      </w:r>
      <w:r>
        <w:rPr>
          <w:sz w:val="18"/>
        </w:rPr>
        <w:t>在</w:t>
      </w:r>
      <w:r>
        <w:rPr>
          <w:sz w:val="18"/>
        </w:rPr>
        <w:t xml:space="preserve"> </w:t>
      </w:r>
      <w:r>
        <w:rPr>
          <w:rFonts w:eastAsia="Times New Roman"/>
          <w:sz w:val="18"/>
        </w:rPr>
        <w:t xml:space="preserve">100/150m </w:t>
      </w:r>
      <w:r>
        <w:rPr>
          <w:sz w:val="18"/>
        </w:rPr>
        <w:t>时覆盖率为</w:t>
      </w:r>
      <w:r>
        <w:rPr>
          <w:sz w:val="18"/>
        </w:rPr>
        <w:t xml:space="preserve"> </w:t>
      </w:r>
      <w:r>
        <w:rPr>
          <w:rFonts w:eastAsia="Times New Roman"/>
          <w:sz w:val="18"/>
        </w:rPr>
        <w:t>0</w:t>
      </w:r>
      <w:r>
        <w:rPr>
          <w:sz w:val="18"/>
        </w:rPr>
        <w:t>，说明该点存在硬高度门槛。</w:t>
      </w:r>
    </w:p>
    <w:p w14:paraId="4903DF55" w14:textId="77777777" w:rsidR="00D96CD7" w:rsidRDefault="00D96CD7" w:rsidP="00162DDB">
      <w:pPr>
        <w:ind w:firstLine="480"/>
      </w:pPr>
      <w:r>
        <w:t>三个点的行为</w:t>
      </w:r>
      <w:r>
        <w:rPr>
          <w:rFonts w:ascii="黑体" w:eastAsia="黑体" w:hAnsi="黑体" w:cs="黑体"/>
        </w:rPr>
        <w:t>完全不同</w:t>
      </w:r>
      <w:r>
        <w:t>，这一点比</w:t>
      </w:r>
      <w:r>
        <w:rPr>
          <w:rFonts w:eastAsia="Times New Roman"/>
        </w:rPr>
        <w:t xml:space="preserve">” </w:t>
      </w:r>
      <w:r>
        <w:t>高度越高越好</w:t>
      </w:r>
      <w:r>
        <w:rPr>
          <w:rFonts w:eastAsia="Times New Roman"/>
        </w:rPr>
        <w:t xml:space="preserve">” </w:t>
      </w:r>
      <w:r>
        <w:t>更有信息量：</w:t>
      </w:r>
    </w:p>
    <w:p w14:paraId="349B9945" w14:textId="77777777" w:rsidR="00D96CD7" w:rsidRDefault="00D96CD7" w:rsidP="00EB1E18">
      <w:pPr>
        <w:ind w:firstLine="482"/>
      </w:pPr>
      <w:r>
        <w:rPr>
          <w:rFonts w:eastAsia="Times New Roman"/>
          <w:b/>
        </w:rPr>
        <w:t xml:space="preserve">G2-3 </w:t>
      </w:r>
      <w:r>
        <w:rPr>
          <w:rFonts w:ascii="黑体" w:eastAsia="黑体" w:hAnsi="黑体" w:cs="黑体"/>
        </w:rPr>
        <w:t xml:space="preserve">在 </w:t>
      </w:r>
      <w:r>
        <w:rPr>
          <w:rFonts w:eastAsia="Times New Roman"/>
          <w:b/>
        </w:rPr>
        <w:t xml:space="preserve">150m </w:t>
      </w:r>
      <w:r>
        <w:rPr>
          <w:rFonts w:ascii="黑体" w:eastAsia="黑体" w:hAnsi="黑体" w:cs="黑体"/>
        </w:rPr>
        <w:t>就饱和</w:t>
      </w:r>
      <w:r>
        <w:t>（覆盖率</w:t>
      </w:r>
      <w:r>
        <w:t xml:space="preserve"> </w:t>
      </w:r>
      <w:r>
        <w:rPr>
          <w:rFonts w:eastAsia="Times New Roman"/>
        </w:rPr>
        <w:t>75.2%</w:t>
      </w:r>
      <w:r>
        <w:t>），再升到</w:t>
      </w:r>
      <w:r>
        <w:t xml:space="preserve"> </w:t>
      </w:r>
      <w:r>
        <w:rPr>
          <w:rFonts w:eastAsia="Times New Roman"/>
        </w:rPr>
        <w:t xml:space="preserve">300m </w:t>
      </w:r>
      <w:r>
        <w:t>一点不涨。说明该点的瓶颈不是自身高度，而是</w:t>
      </w:r>
      <w:r>
        <w:rPr>
          <w:rFonts w:ascii="黑体" w:eastAsia="黑体" w:hAnsi="黑体" w:cs="黑体"/>
        </w:rPr>
        <w:t>回传段</w:t>
      </w:r>
      <w:r>
        <w:t>或目标样本已在别的点的覆盖范围内</w:t>
      </w:r>
      <w:r>
        <w:t>——</w:t>
      </w:r>
      <w:r>
        <w:t>继续抬升只增加能</w:t>
      </w:r>
      <w:r>
        <w:lastRenderedPageBreak/>
        <w:t>耗，不增加覆盖。</w:t>
      </w:r>
    </w:p>
    <w:p w14:paraId="5053BA4A" w14:textId="77777777" w:rsidR="00D96CD7" w:rsidRDefault="00D96CD7" w:rsidP="00162DDB">
      <w:pPr>
        <w:ind w:firstLine="482"/>
      </w:pPr>
      <w:r>
        <w:rPr>
          <w:rFonts w:eastAsia="Times New Roman"/>
          <w:b/>
        </w:rPr>
        <w:t xml:space="preserve">G4-4 </w:t>
      </w:r>
      <w:r>
        <w:rPr>
          <w:rFonts w:ascii="黑体" w:eastAsia="黑体" w:hAnsi="黑体" w:cs="黑体"/>
        </w:rPr>
        <w:t>有一条硬下界</w:t>
      </w:r>
      <w:r>
        <w:t>：</w:t>
      </w:r>
      <w:r>
        <w:rPr>
          <w:rFonts w:eastAsia="Times New Roman"/>
        </w:rPr>
        <w:t xml:space="preserve">100m </w:t>
      </w:r>
      <w:r>
        <w:t>与</w:t>
      </w:r>
      <w:r>
        <w:t xml:space="preserve"> </w:t>
      </w:r>
      <w:r>
        <w:rPr>
          <w:rFonts w:eastAsia="Times New Roman"/>
        </w:rPr>
        <w:t xml:space="preserve">150m </w:t>
      </w:r>
      <w:r>
        <w:t>时覆盖率</w:t>
      </w:r>
      <w:r>
        <w:rPr>
          <w:rFonts w:ascii="黑体" w:eastAsia="黑体" w:hAnsi="黑体" w:cs="黑体"/>
        </w:rPr>
        <w:t xml:space="preserve">为 </w:t>
      </w:r>
      <w:r>
        <w:rPr>
          <w:rFonts w:eastAsia="Times New Roman"/>
          <w:b/>
        </w:rPr>
        <w:t>0</w:t>
      </w:r>
      <w:r>
        <w:t>，到</w:t>
      </w:r>
      <w:r>
        <w:t xml:space="preserve"> </w:t>
      </w:r>
      <w:r>
        <w:rPr>
          <w:rFonts w:eastAsia="Times New Roman"/>
        </w:rPr>
        <w:t xml:space="preserve">200m </w:t>
      </w:r>
      <w:r>
        <w:t>才突然跳到</w:t>
      </w:r>
      <w:r>
        <w:t xml:space="preserve"> </w:t>
      </w:r>
      <w:r>
        <w:rPr>
          <w:rFonts w:eastAsia="Times New Roman"/>
        </w:rPr>
        <w:t>60.4%</w:t>
      </w:r>
      <w:r>
        <w:t>。这是因为该点周围有山脊挡住视线，必须抬到脊线之上才能建立接入段。</w:t>
      </w:r>
      <w:r>
        <w:rPr>
          <w:rFonts w:ascii="黑体" w:eastAsia="黑体" w:hAnsi="黑体" w:cs="黑体"/>
        </w:rPr>
        <w:t xml:space="preserve">若把该点的悬停高度压到 </w:t>
      </w:r>
      <w:r>
        <w:rPr>
          <w:rFonts w:eastAsia="Times New Roman"/>
          <w:b/>
        </w:rPr>
        <w:t>150m</w:t>
      </w:r>
      <w:r>
        <w:rPr>
          <w:rFonts w:ascii="黑体" w:eastAsia="黑体" w:hAnsi="黑体" w:cs="黑体"/>
        </w:rPr>
        <w:t>，它就从</w:t>
      </w:r>
      <w:r>
        <w:rPr>
          <w:rFonts w:eastAsia="Times New Roman"/>
          <w:b/>
        </w:rPr>
        <w:t xml:space="preserve">” </w:t>
      </w:r>
      <w:r>
        <w:rPr>
          <w:rFonts w:ascii="黑体" w:eastAsia="黑体" w:hAnsi="黑体" w:cs="黑体"/>
        </w:rPr>
        <w:t>有用</w:t>
      </w:r>
      <w:r>
        <w:rPr>
          <w:rFonts w:eastAsia="Times New Roman"/>
          <w:b/>
        </w:rPr>
        <w:t xml:space="preserve">” </w:t>
      </w:r>
      <w:r>
        <w:rPr>
          <w:rFonts w:ascii="黑体" w:eastAsia="黑体" w:hAnsi="黑体" w:cs="黑体"/>
        </w:rPr>
        <w:t>变成</w:t>
      </w:r>
      <w:r>
        <w:rPr>
          <w:rFonts w:eastAsia="Times New Roman"/>
          <w:b/>
        </w:rPr>
        <w:t xml:space="preserve">” </w:t>
      </w:r>
      <w:r>
        <w:rPr>
          <w:rFonts w:ascii="黑体" w:eastAsia="黑体" w:hAnsi="黑体" w:cs="黑体"/>
        </w:rPr>
        <w:t>完全无用</w:t>
      </w:r>
      <w:r>
        <w:rPr>
          <w:rFonts w:eastAsia="Times New Roman"/>
          <w:b/>
        </w:rPr>
        <w:t>”</w:t>
      </w:r>
      <w:r>
        <w:t>——</w:t>
      </w:r>
      <w:r>
        <w:t>这是一个非线性的失效边界。</w:t>
      </w:r>
    </w:p>
    <w:p w14:paraId="371E9B00" w14:textId="77777777" w:rsidR="00D96CD7" w:rsidRDefault="00D96CD7" w:rsidP="00162DDB">
      <w:pPr>
        <w:ind w:firstLine="482"/>
      </w:pPr>
      <w:r>
        <w:rPr>
          <w:rFonts w:eastAsia="Times New Roman"/>
          <w:b/>
        </w:rPr>
        <w:t xml:space="preserve">S010 </w:t>
      </w:r>
      <w:r>
        <w:rPr>
          <w:rFonts w:ascii="黑体" w:eastAsia="黑体" w:hAnsi="黑体" w:cs="黑体"/>
        </w:rPr>
        <w:t>单调增长</w:t>
      </w:r>
      <w:r>
        <w:t>（</w:t>
      </w:r>
      <w:r>
        <w:rPr>
          <w:rFonts w:eastAsia="Times New Roman"/>
        </w:rPr>
        <w:t>19.9%</w:t>
      </w:r>
      <w:r>
        <w:rPr>
          <w:rFonts w:ascii="Cambria" w:eastAsia="Cambria" w:hAnsi="Cambria" w:cs="Cambria"/>
        </w:rPr>
        <w:t>→</w:t>
      </w:r>
      <w:r>
        <w:rPr>
          <w:rFonts w:eastAsia="Times New Roman"/>
        </w:rPr>
        <w:t>37.2%</w:t>
      </w:r>
      <w:r>
        <w:t>），没有饱和迹象，说明它的覆盖能力仍受高度限制，是三个点里</w:t>
      </w:r>
      <w:r>
        <w:rPr>
          <w:rFonts w:eastAsia="Times New Roman"/>
        </w:rPr>
        <w:t xml:space="preserve">” </w:t>
      </w:r>
      <w:r>
        <w:t>最想要更高</w:t>
      </w:r>
      <w:r>
        <w:rPr>
          <w:rFonts w:eastAsia="Times New Roman"/>
        </w:rPr>
        <w:t xml:space="preserve">” </w:t>
      </w:r>
      <w:r>
        <w:t>的一个。</w:t>
      </w:r>
    </w:p>
    <w:p w14:paraId="2C2D1AFB" w14:textId="77777777" w:rsidR="00D96CD7" w:rsidRDefault="00D96CD7" w:rsidP="00162DDB">
      <w:pPr>
        <w:ind w:firstLine="480"/>
      </w:pPr>
      <w:r>
        <w:t>结论：</w:t>
      </w:r>
      <w:r>
        <w:rPr>
          <w:rFonts w:eastAsia="Times New Roman"/>
          <w:b/>
        </w:rPr>
        <w:t xml:space="preserve">” </w:t>
      </w:r>
      <w:r>
        <w:rPr>
          <w:rFonts w:ascii="黑体" w:eastAsia="黑体" w:hAnsi="黑体" w:cs="黑体"/>
        </w:rPr>
        <w:t xml:space="preserve">离地 </w:t>
      </w:r>
      <w:r>
        <w:rPr>
          <w:rFonts w:eastAsia="Times New Roman"/>
          <w:b/>
        </w:rPr>
        <w:t xml:space="preserve">300m </w:t>
      </w:r>
      <w:r>
        <w:rPr>
          <w:rFonts w:ascii="黑体" w:eastAsia="黑体" w:hAnsi="黑体" w:cs="黑体"/>
        </w:rPr>
        <w:t>上限</w:t>
      </w:r>
      <w:r>
        <w:rPr>
          <w:rFonts w:eastAsia="Times New Roman"/>
          <w:b/>
        </w:rPr>
        <w:t xml:space="preserve">” </w:t>
      </w:r>
      <w:r>
        <w:rPr>
          <w:rFonts w:ascii="黑体" w:eastAsia="黑体" w:hAnsi="黑体" w:cs="黑体"/>
        </w:rPr>
        <w:t>对三个点的约束强度差异极大</w:t>
      </w:r>
      <w:r>
        <w:t>——</w:t>
      </w:r>
      <w:r>
        <w:t>对</w:t>
      </w:r>
      <w:r>
        <w:t xml:space="preserve"> </w:t>
      </w:r>
      <w:r>
        <w:rPr>
          <w:rFonts w:eastAsia="Times New Roman"/>
        </w:rPr>
        <w:t xml:space="preserve">G2-3 </w:t>
      </w:r>
      <w:r>
        <w:t>是冗余约束（</w:t>
      </w:r>
      <w:r>
        <w:rPr>
          <w:rFonts w:eastAsia="Times New Roman"/>
        </w:rPr>
        <w:t xml:space="preserve">150m </w:t>
      </w:r>
      <w:r>
        <w:t>已足够），对</w:t>
      </w:r>
      <w:r>
        <w:t xml:space="preserve"> </w:t>
      </w:r>
      <w:r>
        <w:rPr>
          <w:rFonts w:eastAsia="Times New Roman"/>
        </w:rPr>
        <w:t xml:space="preserve">G4-4 </w:t>
      </w:r>
      <w:r>
        <w:t>是硬门槛（低于</w:t>
      </w:r>
      <w:r>
        <w:t xml:space="preserve"> </w:t>
      </w:r>
      <w:r>
        <w:rPr>
          <w:rFonts w:eastAsia="Times New Roman"/>
        </w:rPr>
        <w:t xml:space="preserve">200m </w:t>
      </w:r>
      <w:r>
        <w:t>直接失效），对</w:t>
      </w:r>
      <w:r>
        <w:t xml:space="preserve"> </w:t>
      </w:r>
      <w:r>
        <w:rPr>
          <w:rFonts w:eastAsia="Times New Roman"/>
        </w:rPr>
        <w:t xml:space="preserve">S010 </w:t>
      </w:r>
      <w:r>
        <w:t>是有效约束。这解释了为什么三点的悬停海拔被拉得很开（</w:t>
      </w:r>
      <w:r>
        <w:rPr>
          <w:rFonts w:eastAsia="Times New Roman"/>
        </w:rPr>
        <w:t>563</w:t>
      </w:r>
      <w:r>
        <w:rPr>
          <w:rFonts w:ascii="Cambria" w:eastAsia="Cambria" w:hAnsi="Cambria" w:cs="Cambria"/>
        </w:rPr>
        <w:t>∼</w:t>
      </w:r>
      <w:r>
        <w:rPr>
          <w:rFonts w:eastAsia="Times New Roman"/>
        </w:rPr>
        <w:t>835m</w:t>
      </w:r>
      <w:r>
        <w:t>）。</w:t>
      </w:r>
    </w:p>
    <w:p w14:paraId="5970C9B4" w14:textId="77777777" w:rsidR="00D96CD7" w:rsidRPr="000B3E5F" w:rsidRDefault="00D96CD7" w:rsidP="000B3E5F">
      <w:pPr>
        <w:pStyle w:val="3"/>
        <w:spacing w:before="156" w:after="156"/>
      </w:pPr>
      <w:r w:rsidRPr="000B3E5F">
        <w:t xml:space="preserve">10.2 </w:t>
      </w:r>
      <w:r w:rsidRPr="000B3E5F">
        <w:t>选址质量：高地</w:t>
      </w:r>
      <w:r w:rsidRPr="000B3E5F">
        <w:t xml:space="preserve"> vs </w:t>
      </w:r>
      <w:r w:rsidRPr="000B3E5F">
        <w:t>等距网格</w:t>
      </w:r>
    </w:p>
    <w:p w14:paraId="56F6D2E9" w14:textId="77777777" w:rsidR="00D96CD7" w:rsidRDefault="00D96CD7" w:rsidP="00EB1E18">
      <w:pPr>
        <w:ind w:firstLine="480"/>
      </w:pPr>
      <w:r>
        <w:t>一个自然的疑问是：这</w:t>
      </w:r>
      <w:r>
        <w:rPr>
          <w:rFonts w:eastAsia="Times New Roman"/>
        </w:rPr>
        <w:t>3</w:t>
      </w:r>
      <w:r>
        <w:t>个点是不是</w:t>
      </w:r>
      <w:r>
        <w:rPr>
          <w:rFonts w:eastAsia="Times New Roman"/>
        </w:rPr>
        <w:t xml:space="preserve">” </w:t>
      </w:r>
      <w:r>
        <w:t>随便选选也行</w:t>
      </w:r>
      <w:r>
        <w:rPr>
          <w:rFonts w:eastAsia="Times New Roman"/>
        </w:rPr>
        <w:t>”</w:t>
      </w:r>
      <w:r>
        <w:t>？本文用一组对照回答：在服务区群周围铺等距网格（</w:t>
      </w:r>
      <w:r>
        <w:rPr>
          <w:rFonts w:eastAsia="Times New Roman"/>
        </w:rPr>
        <w:t>7</w:t>
      </w:r>
      <w:r>
        <w:rPr>
          <w:rFonts w:ascii="Cambria" w:eastAsia="Cambria" w:hAnsi="Cambria" w:cs="Cambria"/>
        </w:rPr>
        <w:t>×</w:t>
      </w:r>
      <w:r>
        <w:rPr>
          <w:rFonts w:eastAsia="Times New Roman"/>
        </w:rPr>
        <w:t>7</w:t>
      </w:r>
      <w:r>
        <w:t>与</w:t>
      </w:r>
      <w:r>
        <w:rPr>
          <w:rFonts w:eastAsia="Times New Roman"/>
        </w:rPr>
        <w:t>9</w:t>
      </w:r>
      <w:r>
        <w:rPr>
          <w:rFonts w:ascii="Cambria" w:eastAsia="Cambria" w:hAnsi="Cambria" w:cs="Cambria"/>
        </w:rPr>
        <w:t>×</w:t>
      </w:r>
      <w:r>
        <w:rPr>
          <w:rFonts w:eastAsia="Times New Roman"/>
        </w:rPr>
        <w:t>9</w:t>
      </w:r>
      <w:r>
        <w:t>），每个网格点取</w:t>
      </w:r>
      <w:r>
        <w:rPr>
          <w:rFonts w:eastAsia="Times New Roman"/>
        </w:rPr>
        <w:t xml:space="preserve">” </w:t>
      </w:r>
      <w:r>
        <w:t>本地地面</w:t>
      </w:r>
      <w:r>
        <w:t xml:space="preserve"> </w:t>
      </w:r>
      <w:r>
        <w:rPr>
          <w:rFonts w:ascii="Cambria" w:eastAsia="Cambria" w:hAnsi="Cambria" w:cs="Cambria"/>
        </w:rPr>
        <w:t>+300</w:t>
      </w:r>
      <w:r>
        <w:rPr>
          <w:rFonts w:eastAsia="Times New Roman"/>
        </w:rPr>
        <w:t>m”</w:t>
      </w:r>
      <w:r>
        <w:t>，再用</w:t>
      </w:r>
      <w:r>
        <w:rPr>
          <w:rFonts w:ascii="黑体" w:eastAsia="黑体" w:hAnsi="黑体" w:cs="黑体"/>
        </w:rPr>
        <w:t>贪心最大覆盖</w:t>
      </w:r>
      <w:r>
        <w:t>挑</w:t>
      </w:r>
      <w:r>
        <w:t xml:space="preserve"> </w:t>
      </w:r>
      <w:r>
        <w:rPr>
          <w:rFonts w:eastAsia="Times New Roman"/>
        </w:rPr>
        <w:t xml:space="preserve">3 </w:t>
      </w:r>
      <w:r>
        <w:t>个点，看能覆盖多少需保障样本。</w:t>
      </w:r>
    </w:p>
    <w:p w14:paraId="56060A49" w14:textId="77777777" w:rsidR="00D96CD7" w:rsidRDefault="00CC664A" w:rsidP="00162DDB">
      <w:pPr>
        <w:pStyle w:val="afd"/>
      </w:pPr>
      <w:r>
        <w:rPr>
          <w:noProof/>
        </w:rPr>
        <w:pict w14:anchorId="358B9D4A">
          <v:shape id="Picture 6471" o:spid="_x0000_i1046" type="#_x0000_t75" style="width:458.5pt;height:226.95pt;visibility:visible">
            <v:imagedata r:id="rId55" o:title=""/>
          </v:shape>
        </w:pict>
      </w:r>
    </w:p>
    <w:p w14:paraId="40C583F6" w14:textId="77777777" w:rsidR="00D96CD7" w:rsidRDefault="00D96CD7" w:rsidP="00D96CD7">
      <w:pPr>
        <w:spacing w:after="530" w:line="265" w:lineRule="auto"/>
        <w:ind w:left="391" w:right="246" w:firstLine="480"/>
        <w:jc w:val="center"/>
      </w:pPr>
      <w:r>
        <w:t>图</w:t>
      </w:r>
      <w:r>
        <w:t xml:space="preserve"> </w:t>
      </w:r>
      <w:r>
        <w:rPr>
          <w:rFonts w:eastAsia="Times New Roman"/>
        </w:rPr>
        <w:t xml:space="preserve">10.14 </w:t>
      </w:r>
      <w:r>
        <w:t>悬停高度扫描、选址质量与并发口径对照</w:t>
      </w:r>
    </w:p>
    <w:p w14:paraId="74644E5A" w14:textId="77777777" w:rsidR="00D96CD7" w:rsidRDefault="00D96CD7" w:rsidP="00D96CD7">
      <w:pPr>
        <w:spacing w:after="3" w:line="265" w:lineRule="auto"/>
        <w:ind w:left="391" w:right="246" w:firstLine="480"/>
        <w:jc w:val="center"/>
      </w:pPr>
      <w:r>
        <w:t>表</w:t>
      </w:r>
      <w:r>
        <w:t xml:space="preserve"> </w:t>
      </w:r>
      <w:r>
        <w:rPr>
          <w:rFonts w:eastAsia="Times New Roman"/>
        </w:rPr>
        <w:t xml:space="preserve">10.16 </w:t>
      </w:r>
      <w:r>
        <w:t>问题三：选址方式的覆盖能力对照</w:t>
      </w:r>
    </w:p>
    <w:tbl>
      <w:tblPr>
        <w:tblW w:w="8143" w:type="dxa"/>
        <w:tblInd w:w="935" w:type="dxa"/>
        <w:tblCellMar>
          <w:top w:w="26" w:type="dxa"/>
          <w:left w:w="0" w:type="dxa"/>
          <w:right w:w="80" w:type="dxa"/>
        </w:tblCellMar>
        <w:tblLook w:val="04A0" w:firstRow="1" w:lastRow="0" w:firstColumn="1" w:lastColumn="0" w:noHBand="0" w:noVBand="1"/>
      </w:tblPr>
      <w:tblGrid>
        <w:gridCol w:w="2847"/>
        <w:gridCol w:w="5296"/>
      </w:tblGrid>
      <w:tr w:rsidR="00D96CD7" w14:paraId="7183CB0A" w14:textId="77777777" w:rsidTr="003E130D">
        <w:trPr>
          <w:trHeight w:val="340"/>
        </w:trPr>
        <w:tc>
          <w:tcPr>
            <w:tcW w:w="3119" w:type="dxa"/>
            <w:tcBorders>
              <w:top w:val="single" w:sz="8" w:space="0" w:color="000000"/>
              <w:left w:val="nil"/>
              <w:bottom w:val="single" w:sz="5" w:space="0" w:color="000000"/>
              <w:right w:val="nil"/>
            </w:tcBorders>
          </w:tcPr>
          <w:p w14:paraId="471ED8AB" w14:textId="77777777" w:rsidR="00D96CD7" w:rsidRPr="003E130D" w:rsidRDefault="00D96CD7" w:rsidP="003E130D">
            <w:pPr>
              <w:spacing w:line="259" w:lineRule="auto"/>
              <w:ind w:left="80" w:firstLineChars="0" w:firstLine="0"/>
              <w:jc w:val="left"/>
              <w:rPr>
                <w:rFonts w:ascii="等线" w:eastAsia="等线" w:hAnsi="等线" w:hint="eastAsia"/>
              </w:rPr>
            </w:pPr>
            <w:r w:rsidRPr="003E130D">
              <w:rPr>
                <w:rFonts w:ascii="等线" w:eastAsia="等线" w:hAnsi="等线"/>
                <w:sz w:val="18"/>
              </w:rPr>
              <w:t>选址方式</w:t>
            </w:r>
          </w:p>
        </w:tc>
        <w:tc>
          <w:tcPr>
            <w:tcW w:w="5024" w:type="dxa"/>
            <w:tcBorders>
              <w:top w:val="single" w:sz="8" w:space="0" w:color="000000"/>
              <w:left w:val="nil"/>
              <w:bottom w:val="single" w:sz="5" w:space="0" w:color="000000"/>
              <w:right w:val="nil"/>
            </w:tcBorders>
          </w:tcPr>
          <w:p w14:paraId="056AE946" w14:textId="77777777" w:rsidR="00D96CD7" w:rsidRPr="003E130D" w:rsidRDefault="00D96CD7" w:rsidP="003E130D">
            <w:pPr>
              <w:spacing w:line="259" w:lineRule="auto"/>
              <w:ind w:firstLineChars="0" w:firstLine="0"/>
              <w:jc w:val="left"/>
              <w:rPr>
                <w:rFonts w:ascii="等线" w:eastAsia="等线" w:hAnsi="等线" w:hint="eastAsia"/>
              </w:rPr>
            </w:pPr>
            <w:r w:rsidRPr="003E130D">
              <w:rPr>
                <w:rFonts w:ascii="等线" w:eastAsia="等线" w:hAnsi="等线"/>
                <w:sz w:val="18"/>
              </w:rPr>
              <w:t>使用点数 候选点数 覆盖率 说明</w:t>
            </w:r>
          </w:p>
        </w:tc>
      </w:tr>
      <w:tr w:rsidR="00D96CD7" w14:paraId="5CDF1B99" w14:textId="77777777" w:rsidTr="003E130D">
        <w:trPr>
          <w:trHeight w:val="484"/>
        </w:trPr>
        <w:tc>
          <w:tcPr>
            <w:tcW w:w="3119" w:type="dxa"/>
            <w:tcBorders>
              <w:top w:val="single" w:sz="5" w:space="0" w:color="000000"/>
              <w:left w:val="nil"/>
              <w:bottom w:val="nil"/>
              <w:right w:val="nil"/>
            </w:tcBorders>
          </w:tcPr>
          <w:p w14:paraId="681129B4" w14:textId="77777777" w:rsidR="00D96CD7" w:rsidRPr="003E130D" w:rsidRDefault="00D96CD7" w:rsidP="003E130D">
            <w:pPr>
              <w:spacing w:line="259" w:lineRule="auto"/>
              <w:ind w:left="80" w:firstLineChars="0" w:firstLine="0"/>
              <w:rPr>
                <w:rFonts w:ascii="等线" w:eastAsia="等线" w:hAnsi="等线" w:hint="eastAsia"/>
              </w:rPr>
            </w:pPr>
            <w:r w:rsidRPr="003E130D">
              <w:rPr>
                <w:rFonts w:ascii="等线" w:eastAsia="等线" w:hAnsi="等线"/>
                <w:sz w:val="18"/>
              </w:rPr>
              <w:t>能耗贪心选址（方案，依真实山头）</w:t>
            </w:r>
          </w:p>
        </w:tc>
        <w:tc>
          <w:tcPr>
            <w:tcW w:w="5024" w:type="dxa"/>
            <w:tcBorders>
              <w:top w:val="single" w:sz="5" w:space="0" w:color="000000"/>
              <w:left w:val="nil"/>
              <w:bottom w:val="nil"/>
              <w:right w:val="nil"/>
            </w:tcBorders>
          </w:tcPr>
          <w:p w14:paraId="7579CDF5" w14:textId="77777777" w:rsidR="00D96CD7" w:rsidRPr="003E130D" w:rsidRDefault="00D96CD7" w:rsidP="003E130D">
            <w:pPr>
              <w:spacing w:line="259" w:lineRule="auto"/>
              <w:ind w:left="225" w:firstLineChars="0" w:firstLine="0"/>
              <w:jc w:val="center"/>
              <w:rPr>
                <w:rFonts w:ascii="等线" w:eastAsia="等线" w:hAnsi="等线" w:hint="eastAsia"/>
              </w:rPr>
            </w:pPr>
            <w:r w:rsidRPr="003E130D">
              <w:rPr>
                <w:rFonts w:eastAsia="Times New Roman"/>
                <w:sz w:val="18"/>
              </w:rPr>
              <w:t>3</w:t>
            </w:r>
            <w:r w:rsidRPr="003E130D">
              <w:rPr>
                <w:rFonts w:eastAsia="Times New Roman"/>
                <w:sz w:val="18"/>
              </w:rPr>
              <w:tab/>
              <w:t>1885</w:t>
            </w:r>
            <w:r w:rsidRPr="003E130D">
              <w:rPr>
                <w:rFonts w:eastAsia="Times New Roman"/>
                <w:sz w:val="18"/>
              </w:rPr>
              <w:tab/>
              <w:t xml:space="preserve">100.00% </w:t>
            </w:r>
            <w:r w:rsidRPr="003E130D">
              <w:rPr>
                <w:rFonts w:ascii="等线" w:eastAsia="等线" w:hAnsi="等线"/>
                <w:sz w:val="18"/>
              </w:rPr>
              <w:t xml:space="preserve">悬停海拔 </w:t>
            </w:r>
            <w:r w:rsidRPr="003E130D">
              <w:rPr>
                <w:rFonts w:eastAsia="Times New Roman"/>
                <w:sz w:val="18"/>
              </w:rPr>
              <w:t>563 835 m</w:t>
            </w:r>
            <w:r w:rsidRPr="003E130D">
              <w:rPr>
                <w:rFonts w:ascii="等线" w:eastAsia="等线" w:hAnsi="等线"/>
                <w:sz w:val="18"/>
              </w:rPr>
              <w:t>，落在高地上</w:t>
            </w:r>
          </w:p>
        </w:tc>
      </w:tr>
      <w:tr w:rsidR="00D96CD7" w14:paraId="30E76D07" w14:textId="77777777" w:rsidTr="003E130D">
        <w:trPr>
          <w:trHeight w:val="432"/>
        </w:trPr>
        <w:tc>
          <w:tcPr>
            <w:tcW w:w="3119" w:type="dxa"/>
            <w:tcBorders>
              <w:top w:val="nil"/>
              <w:left w:val="nil"/>
              <w:bottom w:val="nil"/>
              <w:right w:val="nil"/>
            </w:tcBorders>
          </w:tcPr>
          <w:p w14:paraId="7632B67D" w14:textId="77777777" w:rsidR="00D96CD7" w:rsidRPr="003E130D" w:rsidRDefault="00D96CD7" w:rsidP="003E130D">
            <w:pPr>
              <w:spacing w:line="259" w:lineRule="auto"/>
              <w:ind w:left="80" w:firstLineChars="0" w:firstLine="0"/>
              <w:jc w:val="left"/>
              <w:rPr>
                <w:rFonts w:ascii="等线" w:eastAsia="等线" w:hAnsi="等线" w:hint="eastAsia"/>
              </w:rPr>
            </w:pPr>
            <w:r w:rsidRPr="003E130D">
              <w:rPr>
                <w:rFonts w:ascii="等线" w:eastAsia="等线" w:hAnsi="等线"/>
                <w:sz w:val="18"/>
              </w:rPr>
              <w:t>等距网格贪心（</w:t>
            </w:r>
            <m:oMath xmlns:a="http://schemas.openxmlformats.org/drawingml/2006/main" xmlns:pic="http://schemas.openxmlformats.org/drawingml/2006/picture">
              <m:r>
                <m:t>7</m:t>
              </m:r>
              <m:r>
                <m:rPr>
                  <m:sty m:val="p"/>
                </m:rPr>
                <m:t>×</m:t>
              </m:r>
              <m:r>
                <m:t>7</m:t>
              </m:r>
            </m:oMath>
            <w:r w:rsidRPr="003E130D">
              <w:rPr>
                <w:rFonts w:ascii="等线" w:eastAsia="等线" w:hAnsi="等线"/>
                <w:sz w:val="18"/>
              </w:rPr>
              <w:t>，</w:t>
            </w:r>
            <m:oMath xmlns:a="http://schemas.openxmlformats.org/drawingml/2006/main" xmlns:pic="http://schemas.openxmlformats.org/drawingml/2006/picture">
              <m:r>
                <m:rPr>
                  <m:sty m:val="p"/>
                </m:rPr>
                <m:t>±</m:t>
              </m:r>
              <m:r>
                <m:t>7</m:t>
              </m:r>
              <m:r>
                <m:t>k</m:t>
              </m:r>
              <m:r>
                <m:t>m</m:t>
              </m:r>
            </m:oMath>
            <w:r w:rsidRPr="003E130D">
              <w:rPr>
                <w:rFonts w:ascii="等线" w:eastAsia="等线" w:hAnsi="等线"/>
                <w:sz w:val="18"/>
              </w:rPr>
              <w:t>）</w:t>
            </w:r>
          </w:p>
        </w:tc>
        <w:tc>
          <w:tcPr>
            <w:tcW w:w="5024" w:type="dxa"/>
            <w:tcBorders>
              <w:top w:val="nil"/>
              <w:left w:val="nil"/>
              <w:bottom w:val="nil"/>
              <w:right w:val="nil"/>
            </w:tcBorders>
          </w:tcPr>
          <w:p w14:paraId="128FC78F" w14:textId="77777777" w:rsidR="00D96CD7" w:rsidRPr="003E130D" w:rsidRDefault="00D96CD7" w:rsidP="003E130D">
            <w:pPr>
              <w:spacing w:line="259" w:lineRule="auto"/>
              <w:ind w:left="2563" w:firstLineChars="0" w:firstLine="0"/>
              <w:jc w:val="left"/>
              <w:rPr>
                <w:rFonts w:ascii="等线" w:eastAsia="等线" w:hAnsi="等线" w:hint="eastAsia"/>
              </w:rPr>
            </w:pPr>
            <w:r w:rsidRPr="003E130D">
              <w:rPr>
                <w:rFonts w:eastAsia="Times New Roman"/>
                <w:sz w:val="18"/>
              </w:rPr>
              <w:t>2</w:t>
            </w:r>
            <w:r w:rsidRPr="003E130D">
              <w:rPr>
                <w:rFonts w:eastAsia="Times New Roman"/>
                <w:sz w:val="18"/>
              </w:rPr>
              <w:tab/>
              <w:t>49</w:t>
            </w:r>
            <w:r w:rsidRPr="003E130D">
              <w:rPr>
                <w:rFonts w:eastAsia="Times New Roman"/>
                <w:sz w:val="18"/>
              </w:rPr>
              <w:tab/>
              <w:t xml:space="preserve">60.10% </w:t>
            </w:r>
            <w:r w:rsidRPr="003E130D">
              <w:rPr>
                <w:rFonts w:ascii="等线" w:eastAsia="等线" w:hAnsi="等线"/>
                <w:sz w:val="18"/>
              </w:rPr>
              <w:t>网格点落在平地</w:t>
            </w:r>
            <w:r w:rsidRPr="003E130D">
              <w:rPr>
                <w:rFonts w:eastAsia="Times New Roman"/>
                <w:sz w:val="18"/>
              </w:rPr>
              <w:t>/</w:t>
            </w:r>
            <w:r w:rsidRPr="003E130D">
              <w:rPr>
                <w:rFonts w:ascii="等线" w:eastAsia="等线" w:hAnsi="等线"/>
                <w:sz w:val="18"/>
              </w:rPr>
              <w:t>坡面上，绝对海拔偏低</w:t>
            </w:r>
          </w:p>
        </w:tc>
      </w:tr>
      <w:tr w:rsidR="00D96CD7" w14:paraId="2BA1035A" w14:textId="77777777" w:rsidTr="003E130D">
        <w:trPr>
          <w:trHeight w:val="504"/>
        </w:trPr>
        <w:tc>
          <w:tcPr>
            <w:tcW w:w="3119" w:type="dxa"/>
            <w:tcBorders>
              <w:top w:val="nil"/>
              <w:left w:val="nil"/>
              <w:bottom w:val="single" w:sz="8" w:space="0" w:color="000000"/>
              <w:right w:val="nil"/>
            </w:tcBorders>
          </w:tcPr>
          <w:p w14:paraId="394E623C" w14:textId="77777777" w:rsidR="00D96CD7" w:rsidRPr="003E130D" w:rsidRDefault="00D96CD7" w:rsidP="003E130D">
            <w:pPr>
              <w:spacing w:line="259" w:lineRule="auto"/>
              <w:ind w:left="80" w:firstLineChars="0" w:firstLine="0"/>
              <w:jc w:val="left"/>
              <w:rPr>
                <w:rFonts w:ascii="等线" w:eastAsia="等线" w:hAnsi="等线" w:hint="eastAsia"/>
              </w:rPr>
            </w:pPr>
            <w:r w:rsidRPr="003E130D">
              <w:rPr>
                <w:rFonts w:ascii="等线" w:eastAsia="等线" w:hAnsi="等线"/>
                <w:sz w:val="18"/>
              </w:rPr>
              <w:t>等距网格贪心（</w:t>
            </w:r>
            <m:oMath xmlns:a="http://schemas.openxmlformats.org/drawingml/2006/main" xmlns:pic="http://schemas.openxmlformats.org/drawingml/2006/picture">
              <m:r>
                <m:t>9</m:t>
              </m:r>
              <m:r>
                <m:rPr>
                  <m:sty m:val="p"/>
                </m:rPr>
                <m:t>×</m:t>
              </m:r>
              <m:r>
                <m:t>9</m:t>
              </m:r>
            </m:oMath>
            <w:r w:rsidRPr="003E130D">
              <w:rPr>
                <w:rFonts w:ascii="等线" w:eastAsia="等线" w:hAnsi="等线"/>
                <w:sz w:val="18"/>
              </w:rPr>
              <w:t>，</w:t>
            </w:r>
            <m:oMath xmlns:a="http://schemas.openxmlformats.org/drawingml/2006/main" xmlns:pic="http://schemas.openxmlformats.org/drawingml/2006/picture">
              <m:r>
                <m:rPr>
                  <m:sty m:val="p"/>
                </m:rPr>
                <m:t>±</m:t>
              </m:r>
              <m:r>
                <m:t>8</m:t>
              </m:r>
              <m:r>
                <m:t>k</m:t>
              </m:r>
              <m:r>
                <m:t>m</m:t>
              </m:r>
            </m:oMath>
            <w:r w:rsidRPr="003E130D">
              <w:rPr>
                <w:rFonts w:ascii="等线" w:eastAsia="等线" w:hAnsi="等线"/>
                <w:sz w:val="18"/>
              </w:rPr>
              <w:t>）</w:t>
            </w:r>
          </w:p>
        </w:tc>
        <w:tc>
          <w:tcPr>
            <w:tcW w:w="5024" w:type="dxa"/>
            <w:tcBorders>
              <w:top w:val="nil"/>
              <w:left w:val="nil"/>
              <w:bottom w:val="single" w:sz="8" w:space="0" w:color="000000"/>
              <w:right w:val="nil"/>
            </w:tcBorders>
          </w:tcPr>
          <w:p w14:paraId="0F1B7696" w14:textId="77777777" w:rsidR="00D96CD7" w:rsidRPr="003E130D" w:rsidRDefault="00D96CD7" w:rsidP="003E130D">
            <w:pPr>
              <w:spacing w:line="259" w:lineRule="auto"/>
              <w:ind w:left="2563" w:firstLineChars="0" w:firstLine="0"/>
              <w:jc w:val="left"/>
              <w:rPr>
                <w:rFonts w:ascii="等线" w:eastAsia="等线" w:hAnsi="等线" w:hint="eastAsia"/>
              </w:rPr>
            </w:pPr>
            <w:r w:rsidRPr="003E130D">
              <w:rPr>
                <w:rFonts w:eastAsia="Times New Roman"/>
                <w:sz w:val="18"/>
              </w:rPr>
              <w:t>1</w:t>
            </w:r>
            <w:r w:rsidRPr="003E130D">
              <w:rPr>
                <w:rFonts w:eastAsia="Times New Roman"/>
                <w:sz w:val="18"/>
              </w:rPr>
              <w:tab/>
              <w:t>81</w:t>
            </w:r>
            <w:r w:rsidRPr="003E130D">
              <w:rPr>
                <w:rFonts w:eastAsia="Times New Roman"/>
                <w:sz w:val="18"/>
              </w:rPr>
              <w:tab/>
              <w:t xml:space="preserve">59.25% </w:t>
            </w:r>
            <w:r w:rsidRPr="003E130D">
              <w:rPr>
                <w:rFonts w:ascii="等线" w:eastAsia="等线" w:hAnsi="等线"/>
                <w:sz w:val="18"/>
              </w:rPr>
              <w:t>网格点落在平地</w:t>
            </w:r>
            <w:r w:rsidRPr="003E130D">
              <w:rPr>
                <w:rFonts w:eastAsia="Times New Roman"/>
                <w:sz w:val="18"/>
              </w:rPr>
              <w:t>/</w:t>
            </w:r>
            <w:r w:rsidRPr="003E130D">
              <w:rPr>
                <w:rFonts w:ascii="等线" w:eastAsia="等线" w:hAnsi="等线"/>
                <w:sz w:val="18"/>
              </w:rPr>
              <w:t>坡面上，绝对海拔偏低</w:t>
            </w:r>
          </w:p>
        </w:tc>
      </w:tr>
    </w:tbl>
    <w:p w14:paraId="5B0A69A3" w14:textId="77777777" w:rsidR="00D96CD7" w:rsidRDefault="00D96CD7" w:rsidP="00D96CD7">
      <w:pPr>
        <w:spacing w:after="334" w:line="260" w:lineRule="auto"/>
        <w:ind w:left="644" w:firstLine="360"/>
        <w:jc w:val="left"/>
      </w:pPr>
      <w:r>
        <w:rPr>
          <w:sz w:val="18"/>
        </w:rPr>
        <w:t>注：等距网格上的点落在谷地</w:t>
      </w:r>
      <w:r>
        <w:rPr>
          <w:rFonts w:eastAsia="Times New Roman"/>
          <w:sz w:val="18"/>
        </w:rPr>
        <w:t>/</w:t>
      </w:r>
      <w:r>
        <w:rPr>
          <w:sz w:val="18"/>
        </w:rPr>
        <w:t>缓坡，加</w:t>
      </w:r>
      <w:r>
        <w:rPr>
          <w:sz w:val="18"/>
        </w:rPr>
        <w:t xml:space="preserve"> </w:t>
      </w:r>
      <w:r>
        <w:rPr>
          <w:rFonts w:eastAsia="Times New Roman"/>
          <w:sz w:val="18"/>
        </w:rPr>
        <w:t xml:space="preserve">300m </w:t>
      </w:r>
      <w:r>
        <w:rPr>
          <w:sz w:val="18"/>
        </w:rPr>
        <w:t>后绝对海拔仍偏低，因此覆盖能力远逊于方案选出的高地悬停点。</w:t>
      </w:r>
    </w:p>
    <w:p w14:paraId="3983792B" w14:textId="77777777" w:rsidR="00D96CD7" w:rsidRDefault="00D96CD7" w:rsidP="000B3E5F">
      <w:pPr>
        <w:ind w:firstLine="480"/>
      </w:pPr>
      <w:r>
        <w:t>结果见表</w:t>
      </w:r>
      <w:r>
        <w:t xml:space="preserve"> </w:t>
      </w:r>
      <w:r>
        <w:rPr>
          <w:rFonts w:eastAsia="Times New Roman"/>
        </w:rPr>
        <w:t xml:space="preserve">10.16 </w:t>
      </w:r>
      <w:r>
        <w:t>与图</w:t>
      </w:r>
      <w:r>
        <w:t xml:space="preserve"> </w:t>
      </w:r>
      <w:r>
        <w:rPr>
          <w:rFonts w:eastAsia="Times New Roman"/>
        </w:rPr>
        <w:t>10.14(b)</w:t>
      </w:r>
      <w:r>
        <w:t>：</w:t>
      </w:r>
      <w:r>
        <w:rPr>
          <w:rFonts w:ascii="黑体" w:eastAsia="黑体" w:hAnsi="黑体" w:cs="黑体"/>
        </w:rPr>
        <w:t xml:space="preserve">方案选出的 </w:t>
      </w:r>
      <w:r>
        <w:rPr>
          <w:rFonts w:eastAsia="Times New Roman"/>
          <w:b/>
        </w:rPr>
        <w:t xml:space="preserve">3 </w:t>
      </w:r>
      <w:r>
        <w:rPr>
          <w:rFonts w:ascii="黑体" w:eastAsia="黑体" w:hAnsi="黑体" w:cs="黑体"/>
        </w:rPr>
        <w:t xml:space="preserve">个点覆盖 </w:t>
      </w:r>
      <w:r>
        <w:rPr>
          <w:rFonts w:eastAsia="Times New Roman"/>
          <w:b/>
        </w:rPr>
        <w:t>100%</w:t>
      </w:r>
      <w:r>
        <w:rPr>
          <w:rFonts w:ascii="黑体" w:eastAsia="黑体" w:hAnsi="黑体" w:cs="黑体"/>
        </w:rPr>
        <w:t>，而等距网格上贪心</w:t>
      </w:r>
      <w:r>
        <w:rPr>
          <w:rFonts w:ascii="黑体" w:eastAsia="黑体" w:hAnsi="黑体" w:cs="黑体"/>
        </w:rPr>
        <w:lastRenderedPageBreak/>
        <w:t xml:space="preserve">选点只能覆盖约 </w:t>
      </w:r>
      <w:r>
        <w:rPr>
          <w:rFonts w:eastAsia="Times New Roman"/>
          <w:b/>
        </w:rPr>
        <w:t>60%</w:t>
      </w:r>
      <w:r>
        <w:t>。差距的来源不是点的数量，而是</w:t>
      </w:r>
      <w:r>
        <w:rPr>
          <w:rFonts w:ascii="黑体" w:eastAsia="黑体" w:hAnsi="黑体" w:cs="黑体"/>
        </w:rPr>
        <w:t>海拔基准</w:t>
      </w:r>
      <w:r>
        <w:t>——</w:t>
      </w:r>
      <w:r>
        <w:t>网格点多数落在谷地或缓坡上，加</w:t>
      </w:r>
      <w:r>
        <w:t xml:space="preserve"> </w:t>
      </w:r>
      <w:r>
        <w:rPr>
          <w:rFonts w:eastAsia="Times New Roman"/>
        </w:rPr>
        <w:t xml:space="preserve">300m </w:t>
      </w:r>
      <w:r>
        <w:t>后的绝对海拔只有</w:t>
      </w:r>
      <w:r>
        <w:t xml:space="preserve"> </w:t>
      </w:r>
      <w:r>
        <w:rPr>
          <w:rFonts w:eastAsia="Times New Roman"/>
        </w:rPr>
        <w:t>400</w:t>
      </w:r>
      <w:r>
        <w:rPr>
          <w:rFonts w:ascii="Cambria" w:eastAsia="Cambria" w:hAnsi="Cambria" w:cs="Cambria"/>
        </w:rPr>
        <w:t>∼</w:t>
      </w:r>
      <w:r>
        <w:rPr>
          <w:rFonts w:eastAsia="Times New Roman"/>
        </w:rPr>
        <w:t>600m</w:t>
      </w:r>
      <w:r>
        <w:t>；而方案选的点落在</w:t>
      </w:r>
      <w:r>
        <w:t xml:space="preserve"> </w:t>
      </w:r>
      <w:r>
        <w:rPr>
          <w:rFonts w:eastAsia="Times New Roman"/>
        </w:rPr>
        <w:t>274</w:t>
      </w:r>
      <w:r>
        <w:rPr>
          <w:rFonts w:ascii="Cambria" w:eastAsia="Cambria" w:hAnsi="Cambria" w:cs="Cambria"/>
        </w:rPr>
        <w:t>∼</w:t>
      </w:r>
      <w:r>
        <w:rPr>
          <w:rFonts w:eastAsia="Times New Roman"/>
        </w:rPr>
        <w:t xml:space="preserve">522m </w:t>
      </w:r>
      <w:r>
        <w:t>的</w:t>
      </w:r>
      <w:r>
        <w:rPr>
          <w:rFonts w:ascii="黑体" w:eastAsia="黑体" w:hAnsi="黑体" w:cs="黑体"/>
        </w:rPr>
        <w:t>山包</w:t>
      </w:r>
      <w:r>
        <w:t>上，加</w:t>
      </w:r>
      <w:r>
        <w:t xml:space="preserve"> </w:t>
      </w:r>
      <w:r>
        <w:rPr>
          <w:rFonts w:eastAsia="Times New Roman"/>
        </w:rPr>
        <w:t xml:space="preserve">300m </w:t>
      </w:r>
      <w:r>
        <w:t>后达到</w:t>
      </w:r>
      <w:r>
        <w:t xml:space="preserve"> </w:t>
      </w:r>
      <w:r>
        <w:rPr>
          <w:rFonts w:eastAsia="Times New Roman"/>
        </w:rPr>
        <w:t>563</w:t>
      </w:r>
      <w:r>
        <w:rPr>
          <w:rFonts w:ascii="Cambria" w:eastAsia="Cambria" w:hAnsi="Cambria" w:cs="Cambria"/>
        </w:rPr>
        <w:t>∼</w:t>
      </w:r>
      <w:r>
        <w:rPr>
          <w:rFonts w:eastAsia="Times New Roman"/>
        </w:rPr>
        <w:t>835m</w:t>
      </w:r>
      <w:r>
        <w:t>，视线自然越过了更多山脊。</w:t>
      </w:r>
    </w:p>
    <w:p w14:paraId="03CC3021" w14:textId="77777777" w:rsidR="00D96CD7" w:rsidRDefault="00D96CD7" w:rsidP="000B3E5F">
      <w:pPr>
        <w:ind w:firstLine="480"/>
      </w:pPr>
      <w:r>
        <w:t>还有一处细节值得注意：网格上的贪心在挑完</w:t>
      </w:r>
      <w:r>
        <w:t xml:space="preserve"> </w:t>
      </w:r>
      <w:r>
        <w:rPr>
          <w:rFonts w:eastAsia="Times New Roman"/>
        </w:rPr>
        <w:t>1</w:t>
      </w:r>
      <w:r>
        <w:rPr>
          <w:rFonts w:ascii="Cambria" w:eastAsia="Cambria" w:hAnsi="Cambria" w:cs="Cambria"/>
        </w:rPr>
        <w:t>∼</w:t>
      </w:r>
      <w:r>
        <w:rPr>
          <w:rFonts w:eastAsia="Times New Roman"/>
        </w:rPr>
        <w:t xml:space="preserve">2 </w:t>
      </w:r>
      <w:r>
        <w:t>个点后</w:t>
      </w:r>
      <w:r>
        <w:rPr>
          <w:rFonts w:ascii="黑体" w:eastAsia="黑体" w:hAnsi="黑体" w:cs="黑体"/>
        </w:rPr>
        <w:t>增益就归零了</w:t>
      </w:r>
      <w:r>
        <w:t>（表</w:t>
      </w:r>
      <w:r>
        <w:t xml:space="preserve"> </w:t>
      </w:r>
      <w:r>
        <w:rPr>
          <w:rFonts w:eastAsia="Times New Roman"/>
        </w:rPr>
        <w:t xml:space="preserve">10.16 </w:t>
      </w:r>
      <w:r>
        <w:t>的</w:t>
      </w:r>
      <w:r>
        <w:rPr>
          <w:rFonts w:eastAsia="Times New Roman"/>
        </w:rPr>
        <w:t xml:space="preserve">” </w:t>
      </w:r>
      <w:r>
        <w:t>悬停点数</w:t>
      </w:r>
      <w:r>
        <w:rPr>
          <w:rFonts w:eastAsia="Times New Roman"/>
        </w:rPr>
        <w:t xml:space="preserve">” </w:t>
      </w:r>
      <w:r>
        <w:t>列为</w:t>
      </w:r>
      <w:r>
        <w:t xml:space="preserve"> </w:t>
      </w:r>
      <w:r>
        <w:rPr>
          <w:rFonts w:eastAsia="Times New Roman"/>
        </w:rPr>
        <w:t xml:space="preserve">1 </w:t>
      </w:r>
      <w:r>
        <w:t>与</w:t>
      </w:r>
      <w:r>
        <w:t xml:space="preserve"> </w:t>
      </w:r>
      <w:r>
        <w:rPr>
          <w:rFonts w:eastAsia="Times New Roman"/>
        </w:rPr>
        <w:t>2</w:t>
      </w:r>
      <w:r>
        <w:t>），说明剩下</w:t>
      </w:r>
      <w:r>
        <w:t xml:space="preserve"> </w:t>
      </w:r>
      <w:r>
        <w:rPr>
          <w:rFonts w:eastAsia="Times New Roman"/>
        </w:rPr>
        <w:t xml:space="preserve">80 </w:t>
      </w:r>
      <w:r>
        <w:t>个网格点几乎没有新增覆盖</w:t>
      </w:r>
      <w:r>
        <w:t>——</w:t>
      </w:r>
      <w:r>
        <w:t>它们覆盖的样本高度重叠。这从另一面说明：</w:t>
      </w:r>
      <w:r>
        <w:rPr>
          <w:rFonts w:ascii="黑体" w:eastAsia="黑体" w:hAnsi="黑体" w:cs="黑体"/>
        </w:rPr>
        <w:t>可用的悬停位置在空间上是稀疏的</w:t>
      </w:r>
      <w:r>
        <w:t>，不是</w:t>
      </w:r>
      <w:r>
        <w:rPr>
          <w:rFonts w:eastAsia="Times New Roman"/>
        </w:rPr>
        <w:t xml:space="preserve">” </w:t>
      </w:r>
      <w:r>
        <w:t>哪里有地哪里就能当中继</w:t>
      </w:r>
      <w:r>
        <w:rPr>
          <w:rFonts w:eastAsia="Times New Roman"/>
        </w:rPr>
        <w:t>”</w:t>
      </w:r>
      <w:r>
        <w:t>。</w:t>
      </w:r>
    </w:p>
    <w:p w14:paraId="4B5F1CBB" w14:textId="77777777" w:rsidR="00D96CD7" w:rsidRPr="000B3E5F" w:rsidRDefault="00D96CD7" w:rsidP="000B3E5F">
      <w:pPr>
        <w:pStyle w:val="3"/>
        <w:spacing w:before="156" w:after="156"/>
      </w:pPr>
      <w:r w:rsidRPr="000B3E5F">
        <w:t xml:space="preserve">10.3 </w:t>
      </w:r>
      <w:r w:rsidRPr="000B3E5F">
        <w:t>中继机队规模：需要几个架次</w:t>
      </w:r>
    </w:p>
    <w:p w14:paraId="1ADE1B5C" w14:textId="77777777" w:rsidR="00D96CD7" w:rsidRDefault="00D96CD7" w:rsidP="00EB1E18">
      <w:pPr>
        <w:ind w:firstLine="480"/>
      </w:pPr>
      <w:r>
        <w:t>一个自然的追问是：</w:t>
      </w:r>
      <w:r>
        <w:rPr>
          <w:rFonts w:ascii="黑体" w:hAnsi="黑体" w:cs="黑体"/>
        </w:rPr>
        <w:t>如果只允许</w:t>
      </w:r>
      <w:r>
        <w:rPr>
          <w:rFonts w:ascii="黑体" w:hAnsi="黑体" w:cs="黑体"/>
        </w:rPr>
        <w:t xml:space="preserve"> </w:t>
      </w:r>
      <w:r>
        <w:rPr>
          <w:rFonts w:eastAsia="Times New Roman"/>
          <w:b/>
        </w:rPr>
        <w:t xml:space="preserve">1 </w:t>
      </w:r>
      <w:r>
        <w:rPr>
          <w:rFonts w:ascii="黑体" w:hAnsi="黑体" w:cs="黑体"/>
        </w:rPr>
        <w:t>个或</w:t>
      </w:r>
      <w:r>
        <w:rPr>
          <w:rFonts w:ascii="黑体" w:hAnsi="黑体" w:cs="黑体"/>
        </w:rPr>
        <w:t xml:space="preserve"> </w:t>
      </w:r>
      <w:r>
        <w:rPr>
          <w:rFonts w:eastAsia="Times New Roman"/>
          <w:b/>
        </w:rPr>
        <w:t xml:space="preserve">2 </w:t>
      </w:r>
      <w:r>
        <w:rPr>
          <w:rFonts w:ascii="黑体" w:hAnsi="黑体" w:cs="黑体"/>
        </w:rPr>
        <w:t>个中继架次，能覆盖多少？</w:t>
      </w:r>
      <w:r>
        <w:t>本文对三个悬停点各自的覆盖样本集做贪心最大覆盖，得到</w:t>
      </w:r>
      <w:r>
        <w:rPr>
          <w:rFonts w:eastAsia="Times New Roman"/>
        </w:rPr>
        <w:t xml:space="preserve">” </w:t>
      </w:r>
      <w:r>
        <w:t>架次数</w:t>
      </w:r>
      <w:r>
        <w:t>—</w:t>
      </w:r>
      <w:r>
        <w:t>覆盖率</w:t>
      </w:r>
      <w:r>
        <w:rPr>
          <w:rFonts w:eastAsia="Times New Roman"/>
        </w:rPr>
        <w:t xml:space="preserve">” </w:t>
      </w:r>
      <w:r>
        <w:t>曲线，见表</w:t>
      </w:r>
      <w:r>
        <w:t xml:space="preserve"> </w:t>
      </w:r>
      <w:r>
        <w:rPr>
          <w:rFonts w:eastAsia="Times New Roman"/>
        </w:rPr>
        <w:t>10.17</w:t>
      </w:r>
      <w:r>
        <w:t>。</w:t>
      </w:r>
    </w:p>
    <w:p w14:paraId="55CC61B3" w14:textId="77777777" w:rsidR="00D96CD7" w:rsidRDefault="00D96CD7" w:rsidP="00D96CD7">
      <w:pPr>
        <w:spacing w:after="3" w:line="265" w:lineRule="auto"/>
        <w:ind w:left="391" w:right="246" w:firstLine="480"/>
        <w:jc w:val="center"/>
      </w:pPr>
      <w:r>
        <w:t>表</w:t>
      </w:r>
      <w:r>
        <w:t xml:space="preserve"> </w:t>
      </w:r>
      <w:r>
        <w:rPr>
          <w:rFonts w:eastAsia="Times New Roman"/>
        </w:rPr>
        <w:t xml:space="preserve">10.17 </w:t>
      </w:r>
      <w:r>
        <w:t>问题三：中继架次数</w:t>
      </w:r>
      <w:r>
        <w:t>—</w:t>
      </w:r>
      <w:r>
        <w:t>覆盖率曲线</w:t>
      </w:r>
    </w:p>
    <w:p w14:paraId="1CCD0298" w14:textId="77777777" w:rsidR="00D96CD7" w:rsidRDefault="00000000" w:rsidP="00D96CD7">
      <w:pPr>
        <w:spacing w:after="73" w:line="259" w:lineRule="auto"/>
        <w:ind w:left="2880" w:firstLine="480"/>
        <w:jc w:val="left"/>
      </w:pPr>
      <w:r>
        <w:pict w14:anchorId="3D75A8BF">
          <v:group id="Group 118395" o:spid="_x0000_s2064" style="width:212.65pt;height:.95pt;mso-position-horizontal-relative:char;mso-position-vertical-relative:line" coordsize="27003,121">
            <v:shape id="Shape 6646" o:spid="_x0000_s2065" style="position:absolute;width:27003;height:0;visibility:visible;mso-wrap-style:square;v-text-anchor:top" coordsize="270036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" adj="0,,0" path="m,l2700363,e" filled="f" strokeweight=".96pt">
              <v:stroke miterlimit="83231f" joinstyle="miter"/>
              <v:formulas/>
              <v:path arrowok="t" o:connecttype="segments" textboxrect="0,0,2700363,0"/>
            </v:shape>
            <w10:anchorlock/>
          </v:group>
        </w:pict>
      </w:r>
    </w:p>
    <w:p w14:paraId="7FE950A4" w14:textId="77777777" w:rsidR="00D96CD7" w:rsidRDefault="00D96CD7" w:rsidP="00D96CD7">
      <w:pPr>
        <w:spacing w:after="3" w:line="265" w:lineRule="auto"/>
        <w:ind w:left="262" w:right="124" w:firstLine="360"/>
        <w:jc w:val="center"/>
      </w:pPr>
      <w:r>
        <w:rPr>
          <w:sz w:val="18"/>
        </w:rPr>
        <w:t>中继架次数</w:t>
      </w:r>
      <w:r>
        <w:rPr>
          <w:sz w:val="18"/>
        </w:rPr>
        <w:t xml:space="preserve"> </w:t>
      </w:r>
      <w:r>
        <w:rPr>
          <w:sz w:val="18"/>
        </w:rPr>
        <w:t>增配的悬停点</w:t>
      </w:r>
      <w:r>
        <w:rPr>
          <w:sz w:val="18"/>
        </w:rPr>
        <w:t xml:space="preserve"> </w:t>
      </w:r>
      <w:r>
        <w:rPr>
          <w:sz w:val="18"/>
        </w:rPr>
        <w:t>累计覆盖样本</w:t>
      </w:r>
      <w:r>
        <w:rPr>
          <w:sz w:val="18"/>
        </w:rPr>
        <w:t xml:space="preserve"> </w:t>
      </w:r>
      <w:r>
        <w:rPr>
          <w:sz w:val="18"/>
        </w:rPr>
        <w:t>覆盖率</w:t>
      </w:r>
    </w:p>
    <w:tbl>
      <w:tblPr>
        <w:tblW w:w="4253" w:type="dxa"/>
        <w:jc w:val="center"/>
        <w:tblCellMar>
          <w:top w:w="26" w:type="dxa"/>
          <w:left w:w="0" w:type="dxa"/>
          <w:right w:w="80" w:type="dxa"/>
        </w:tblCellMar>
        <w:tblLook w:val="04A0" w:firstRow="1" w:lastRow="0" w:firstColumn="1" w:lastColumn="0" w:noHBand="0" w:noVBand="1"/>
      </w:tblPr>
      <w:tblGrid>
        <w:gridCol w:w="2784"/>
        <w:gridCol w:w="834"/>
        <w:gridCol w:w="635"/>
      </w:tblGrid>
      <w:tr w:rsidR="00D96CD7" w14:paraId="17CC288C" w14:textId="77777777" w:rsidTr="003E130D">
        <w:trPr>
          <w:trHeight w:val="290"/>
          <w:jc w:val="center"/>
        </w:trPr>
        <w:tc>
          <w:tcPr>
            <w:tcW w:w="2783" w:type="dxa"/>
            <w:tcBorders>
              <w:top w:val="single" w:sz="5" w:space="0" w:color="000000"/>
              <w:left w:val="nil"/>
              <w:bottom w:val="nil"/>
              <w:right w:val="nil"/>
            </w:tcBorders>
          </w:tcPr>
          <w:p w14:paraId="34C79219" w14:textId="77777777" w:rsidR="00D96CD7" w:rsidRPr="003E130D" w:rsidRDefault="00D96CD7" w:rsidP="003E130D">
            <w:pPr>
              <w:tabs>
                <w:tab w:val="center" w:pos="1679"/>
              </w:tabs>
              <w:spacing w:line="259" w:lineRule="auto"/>
              <w:ind w:firstLineChars="0" w:firstLine="0"/>
              <w:jc w:val="left"/>
              <w:rPr>
                <w:rFonts w:ascii="等线" w:eastAsia="等线" w:hAnsi="等线" w:hint="eastAsia"/>
              </w:rPr>
            </w:pPr>
            <w:r w:rsidRPr="003E130D">
              <w:rPr>
                <w:rFonts w:eastAsia="Times New Roman"/>
                <w:sz w:val="18"/>
              </w:rPr>
              <w:t>1</w:t>
            </w:r>
            <w:r w:rsidRPr="003E130D">
              <w:rPr>
                <w:rFonts w:eastAsia="Times New Roman"/>
                <w:sz w:val="18"/>
              </w:rPr>
              <w:tab/>
              <w:t>R01-1</w:t>
            </w:r>
          </w:p>
        </w:tc>
        <w:tc>
          <w:tcPr>
            <w:tcW w:w="834" w:type="dxa"/>
            <w:tcBorders>
              <w:top w:val="single" w:sz="5" w:space="0" w:color="000000"/>
              <w:left w:val="nil"/>
              <w:bottom w:val="nil"/>
              <w:right w:val="nil"/>
            </w:tcBorders>
          </w:tcPr>
          <w:p w14:paraId="673C9FEC" w14:textId="77777777" w:rsidR="00D96CD7" w:rsidRPr="003E130D" w:rsidRDefault="00D96CD7" w:rsidP="003E130D">
            <w:pPr>
              <w:spacing w:line="259" w:lineRule="auto"/>
              <w:ind w:firstLineChars="0" w:firstLine="0"/>
              <w:jc w:val="left"/>
              <w:rPr>
                <w:rFonts w:ascii="等线" w:eastAsia="等线" w:hAnsi="等线" w:hint="eastAsia"/>
              </w:rPr>
            </w:pPr>
            <w:r w:rsidRPr="003E130D">
              <w:rPr>
                <w:rFonts w:eastAsia="Times New Roman"/>
                <w:sz w:val="18"/>
              </w:rPr>
              <w:t>443</w:t>
            </w:r>
          </w:p>
        </w:tc>
        <w:tc>
          <w:tcPr>
            <w:tcW w:w="635" w:type="dxa"/>
            <w:tcBorders>
              <w:top w:val="single" w:sz="5" w:space="0" w:color="000000"/>
              <w:left w:val="nil"/>
              <w:bottom w:val="nil"/>
              <w:right w:val="nil"/>
            </w:tcBorders>
          </w:tcPr>
          <w:p w14:paraId="1BD00E95" w14:textId="77777777" w:rsidR="00D96CD7" w:rsidRPr="003E130D" w:rsidRDefault="00D96CD7" w:rsidP="003E130D">
            <w:pPr>
              <w:spacing w:line="259" w:lineRule="auto"/>
              <w:ind w:left="45" w:firstLineChars="0" w:firstLine="0"/>
              <w:jc w:val="left"/>
              <w:rPr>
                <w:rFonts w:ascii="等线" w:eastAsia="等线" w:hAnsi="等线" w:hint="eastAsia"/>
              </w:rPr>
            </w:pPr>
            <w:r w:rsidRPr="003E130D">
              <w:rPr>
                <w:rFonts w:eastAsia="Times New Roman"/>
                <w:sz w:val="18"/>
              </w:rPr>
              <w:t>75.2%</w:t>
            </w:r>
          </w:p>
        </w:tc>
      </w:tr>
      <w:tr w:rsidR="00D96CD7" w14:paraId="7E7CAB1C" w14:textId="77777777" w:rsidTr="003E130D">
        <w:trPr>
          <w:trHeight w:val="216"/>
          <w:jc w:val="center"/>
        </w:trPr>
        <w:tc>
          <w:tcPr>
            <w:tcW w:w="2783" w:type="dxa"/>
            <w:tcBorders>
              <w:top w:val="nil"/>
              <w:left w:val="nil"/>
              <w:bottom w:val="nil"/>
              <w:right w:val="nil"/>
            </w:tcBorders>
          </w:tcPr>
          <w:p w14:paraId="0E3C421A" w14:textId="77777777" w:rsidR="00D96CD7" w:rsidRPr="003E130D" w:rsidRDefault="00D96CD7" w:rsidP="003E130D">
            <w:pPr>
              <w:tabs>
                <w:tab w:val="center" w:pos="1679"/>
              </w:tabs>
              <w:spacing w:line="259" w:lineRule="auto"/>
              <w:ind w:firstLineChars="0" w:firstLine="0"/>
              <w:jc w:val="left"/>
              <w:rPr>
                <w:rFonts w:ascii="等线" w:eastAsia="等线" w:hAnsi="等线" w:hint="eastAsia"/>
              </w:rPr>
            </w:pPr>
            <w:r w:rsidRPr="003E130D">
              <w:rPr>
                <w:rFonts w:eastAsia="Times New Roman"/>
                <w:sz w:val="18"/>
              </w:rPr>
              <w:t>2</w:t>
            </w:r>
            <w:r w:rsidRPr="003E130D">
              <w:rPr>
                <w:rFonts w:eastAsia="Times New Roman"/>
                <w:sz w:val="18"/>
              </w:rPr>
              <w:tab/>
              <w:t>R02-1</w:t>
            </w:r>
          </w:p>
        </w:tc>
        <w:tc>
          <w:tcPr>
            <w:tcW w:w="834" w:type="dxa"/>
            <w:tcBorders>
              <w:top w:val="nil"/>
              <w:left w:val="nil"/>
              <w:bottom w:val="nil"/>
              <w:right w:val="nil"/>
            </w:tcBorders>
          </w:tcPr>
          <w:p w14:paraId="38C09E9C" w14:textId="77777777" w:rsidR="00D96CD7" w:rsidRPr="003E130D" w:rsidRDefault="00D96CD7" w:rsidP="003E130D">
            <w:pPr>
              <w:spacing w:line="259" w:lineRule="auto"/>
              <w:ind w:firstLineChars="0" w:firstLine="0"/>
              <w:jc w:val="left"/>
              <w:rPr>
                <w:rFonts w:ascii="等线" w:eastAsia="等线" w:hAnsi="等线" w:hint="eastAsia"/>
              </w:rPr>
            </w:pPr>
            <w:r w:rsidRPr="003E130D">
              <w:rPr>
                <w:rFonts w:eastAsia="Times New Roman"/>
                <w:sz w:val="18"/>
              </w:rPr>
              <w:t>568</w:t>
            </w:r>
          </w:p>
        </w:tc>
        <w:tc>
          <w:tcPr>
            <w:tcW w:w="635" w:type="dxa"/>
            <w:tcBorders>
              <w:top w:val="nil"/>
              <w:left w:val="nil"/>
              <w:bottom w:val="nil"/>
              <w:right w:val="nil"/>
            </w:tcBorders>
          </w:tcPr>
          <w:p w14:paraId="5091A53B" w14:textId="77777777" w:rsidR="00D96CD7" w:rsidRPr="003E130D" w:rsidRDefault="00D96CD7" w:rsidP="003E130D">
            <w:pPr>
              <w:spacing w:line="259" w:lineRule="auto"/>
              <w:ind w:left="45" w:firstLineChars="0" w:firstLine="0"/>
              <w:jc w:val="left"/>
              <w:rPr>
                <w:rFonts w:ascii="等线" w:eastAsia="等线" w:hAnsi="等线" w:hint="eastAsia"/>
              </w:rPr>
            </w:pPr>
            <w:r w:rsidRPr="003E130D">
              <w:rPr>
                <w:rFonts w:eastAsia="Times New Roman"/>
                <w:sz w:val="18"/>
              </w:rPr>
              <w:t>96.4%</w:t>
            </w:r>
          </w:p>
        </w:tc>
      </w:tr>
      <w:tr w:rsidR="00D96CD7" w14:paraId="1342398A" w14:textId="77777777" w:rsidTr="003E130D">
        <w:trPr>
          <w:trHeight w:val="267"/>
          <w:jc w:val="center"/>
        </w:trPr>
        <w:tc>
          <w:tcPr>
            <w:tcW w:w="2783" w:type="dxa"/>
            <w:tcBorders>
              <w:top w:val="nil"/>
              <w:left w:val="nil"/>
              <w:bottom w:val="single" w:sz="8" w:space="0" w:color="000000"/>
              <w:right w:val="nil"/>
            </w:tcBorders>
          </w:tcPr>
          <w:p w14:paraId="0FBD59D8" w14:textId="77777777" w:rsidR="00D96CD7" w:rsidRPr="003E130D" w:rsidRDefault="00D96CD7" w:rsidP="003E130D">
            <w:pPr>
              <w:tabs>
                <w:tab w:val="center" w:pos="1679"/>
              </w:tabs>
              <w:spacing w:line="259" w:lineRule="auto"/>
              <w:ind w:firstLineChars="0" w:firstLine="0"/>
              <w:jc w:val="left"/>
              <w:rPr>
                <w:rFonts w:ascii="等线" w:eastAsia="等线" w:hAnsi="等线" w:hint="eastAsia"/>
              </w:rPr>
            </w:pPr>
            <w:r w:rsidRPr="003E130D">
              <w:rPr>
                <w:rFonts w:eastAsia="Times New Roman"/>
                <w:sz w:val="18"/>
              </w:rPr>
              <w:t>3</w:t>
            </w:r>
            <w:r w:rsidRPr="003E130D">
              <w:rPr>
                <w:rFonts w:eastAsia="Times New Roman"/>
                <w:sz w:val="18"/>
              </w:rPr>
              <w:tab/>
              <w:t>R02-2</w:t>
            </w:r>
          </w:p>
        </w:tc>
        <w:tc>
          <w:tcPr>
            <w:tcW w:w="834" w:type="dxa"/>
            <w:tcBorders>
              <w:top w:val="nil"/>
              <w:left w:val="nil"/>
              <w:bottom w:val="single" w:sz="8" w:space="0" w:color="000000"/>
              <w:right w:val="nil"/>
            </w:tcBorders>
          </w:tcPr>
          <w:p w14:paraId="6E2C72EE" w14:textId="77777777" w:rsidR="00D96CD7" w:rsidRPr="003E130D" w:rsidRDefault="00D96CD7" w:rsidP="003E130D">
            <w:pPr>
              <w:spacing w:line="259" w:lineRule="auto"/>
              <w:ind w:firstLineChars="0" w:firstLine="0"/>
              <w:jc w:val="left"/>
              <w:rPr>
                <w:rFonts w:ascii="等线" w:eastAsia="等线" w:hAnsi="等线" w:hint="eastAsia"/>
              </w:rPr>
            </w:pPr>
            <w:r w:rsidRPr="003E130D">
              <w:rPr>
                <w:rFonts w:eastAsia="Times New Roman"/>
                <w:sz w:val="18"/>
              </w:rPr>
              <w:t>589</w:t>
            </w:r>
          </w:p>
        </w:tc>
        <w:tc>
          <w:tcPr>
            <w:tcW w:w="635" w:type="dxa"/>
            <w:tcBorders>
              <w:top w:val="nil"/>
              <w:left w:val="nil"/>
              <w:bottom w:val="single" w:sz="8" w:space="0" w:color="000000"/>
              <w:right w:val="nil"/>
            </w:tcBorders>
          </w:tcPr>
          <w:p w14:paraId="3A420EE5" w14:textId="77777777" w:rsidR="00D96CD7" w:rsidRPr="003E130D" w:rsidRDefault="00D96CD7" w:rsidP="003E130D">
            <w:pPr>
              <w:spacing w:line="259" w:lineRule="auto"/>
              <w:ind w:firstLineChars="0" w:firstLine="0"/>
              <w:rPr>
                <w:rFonts w:ascii="等线" w:eastAsia="等线" w:hAnsi="等线" w:hint="eastAsia"/>
              </w:rPr>
            </w:pPr>
            <w:r w:rsidRPr="003E130D">
              <w:rPr>
                <w:rFonts w:eastAsia="Times New Roman"/>
                <w:sz w:val="18"/>
              </w:rPr>
              <w:t>100.0%</w:t>
            </w:r>
          </w:p>
        </w:tc>
      </w:tr>
    </w:tbl>
    <w:p w14:paraId="6EA62E82" w14:textId="77777777" w:rsidR="00D96CD7" w:rsidRDefault="00D96CD7" w:rsidP="00D96CD7">
      <w:pPr>
        <w:spacing w:after="332" w:line="265" w:lineRule="auto"/>
        <w:ind w:left="262" w:firstLine="360"/>
        <w:jc w:val="center"/>
      </w:pPr>
      <w:r>
        <w:rPr>
          <w:sz w:val="18"/>
        </w:rPr>
        <w:t>注：贪心最大覆盖的加配顺序；需保障样本共</w:t>
      </w:r>
      <w:r>
        <w:rPr>
          <w:sz w:val="18"/>
        </w:rPr>
        <w:t xml:space="preserve"> </w:t>
      </w:r>
      <w:r>
        <w:rPr>
          <w:rFonts w:eastAsia="Times New Roman"/>
          <w:sz w:val="18"/>
        </w:rPr>
        <w:t xml:space="preserve">589 </w:t>
      </w:r>
      <w:r>
        <w:rPr>
          <w:sz w:val="18"/>
        </w:rPr>
        <w:t>个。两个架次即可覆盖</w:t>
      </w:r>
      <w:r>
        <w:rPr>
          <w:sz w:val="18"/>
        </w:rPr>
        <w:t xml:space="preserve"> </w:t>
      </w:r>
      <w:r>
        <w:rPr>
          <w:rFonts w:eastAsia="Times New Roman"/>
          <w:sz w:val="18"/>
        </w:rPr>
        <w:t>96.4%</w:t>
      </w:r>
      <w:r>
        <w:rPr>
          <w:sz w:val="18"/>
        </w:rPr>
        <w:t>，第三个架次补足最后的</w:t>
      </w:r>
      <w:r>
        <w:rPr>
          <w:sz w:val="18"/>
        </w:rPr>
        <w:t xml:space="preserve"> </w:t>
      </w:r>
      <w:r>
        <w:rPr>
          <w:rFonts w:eastAsia="Times New Roman"/>
          <w:sz w:val="18"/>
        </w:rPr>
        <w:t>3.6%</w:t>
      </w:r>
      <w:r>
        <w:rPr>
          <w:sz w:val="18"/>
        </w:rPr>
        <w:t>。</w:t>
      </w:r>
    </w:p>
    <w:p w14:paraId="78532716" w14:textId="77777777" w:rsidR="00D96CD7" w:rsidRDefault="00D96CD7" w:rsidP="00EB1E18">
      <w:pPr>
        <w:ind w:firstLine="480"/>
      </w:pPr>
      <w:r>
        <w:t>结果呈明显的</w:t>
      </w:r>
      <w:r>
        <w:rPr>
          <w:rFonts w:ascii="黑体" w:eastAsia="黑体" w:hAnsi="黑体" w:cs="黑体"/>
        </w:rPr>
        <w:t>边际递减</w:t>
      </w:r>
      <w:r>
        <w:t>：</w:t>
      </w:r>
      <w:r>
        <w:rPr>
          <w:rFonts w:eastAsia="Times New Roman"/>
        </w:rPr>
        <w:t xml:space="preserve">1 </w:t>
      </w:r>
      <w:r>
        <w:t>个架次（</w:t>
      </w:r>
      <w:r>
        <w:rPr>
          <w:rFonts w:eastAsia="Times New Roman"/>
        </w:rPr>
        <w:t>G2-3</w:t>
      </w:r>
      <w:r>
        <w:t>）即覆盖</w:t>
      </w:r>
      <w:r>
        <w:t xml:space="preserve"> </w:t>
      </w:r>
      <w:r>
        <w:rPr>
          <w:rFonts w:eastAsia="Times New Roman"/>
          <w:b/>
        </w:rPr>
        <w:t>75.2%</w:t>
      </w:r>
      <w:r>
        <w:t>，再加</w:t>
      </w:r>
      <w:r>
        <w:t xml:space="preserve"> </w:t>
      </w:r>
      <w:r>
        <w:rPr>
          <w:rFonts w:eastAsia="Times New Roman"/>
        </w:rPr>
        <w:t xml:space="preserve">G4-4 </w:t>
      </w:r>
      <w:r>
        <w:t>达到</w:t>
      </w:r>
      <w:r>
        <w:t xml:space="preserve"> </w:t>
      </w:r>
      <w:r>
        <w:rPr>
          <w:rFonts w:eastAsia="Times New Roman"/>
          <w:b/>
        </w:rPr>
        <w:t>96.4%</w:t>
      </w:r>
      <w:r>
        <w:t>，第三个架次（</w:t>
      </w:r>
      <w:r>
        <w:rPr>
          <w:rFonts w:eastAsia="Times New Roman"/>
        </w:rPr>
        <w:t>S010</w:t>
      </w:r>
      <w:r>
        <w:t>）只补足最后的</w:t>
      </w:r>
      <w:r>
        <w:t xml:space="preserve"> </w:t>
      </w:r>
      <w:r>
        <w:rPr>
          <w:rFonts w:eastAsia="Times New Roman"/>
        </w:rPr>
        <w:t>3.6%</w:t>
      </w:r>
      <w:r>
        <w:t>。这个曲线对实际决策很有用</w:t>
      </w:r>
      <w:r>
        <w:t>——</w:t>
      </w:r>
      <w:r>
        <w:rPr>
          <w:rFonts w:ascii="黑体" w:eastAsia="黑体" w:hAnsi="黑体" w:cs="黑体"/>
        </w:rPr>
        <w:t xml:space="preserve">若中继装备只能出 </w:t>
      </w:r>
      <w:r>
        <w:rPr>
          <w:rFonts w:eastAsia="Times New Roman"/>
          <w:b/>
        </w:rPr>
        <w:t xml:space="preserve">1 </w:t>
      </w:r>
      <w:r>
        <w:rPr>
          <w:rFonts w:ascii="黑体" w:eastAsia="黑体" w:hAnsi="黑体" w:cs="黑体"/>
        </w:rPr>
        <w:t>架，方案仍能保障四分之三的时空样本</w:t>
      </w:r>
      <w:r>
        <w:t>；反过来，若要求</w:t>
      </w:r>
      <w:r>
        <w:t xml:space="preserve"> </w:t>
      </w:r>
      <w:r>
        <w:rPr>
          <w:rFonts w:eastAsia="Times New Roman"/>
        </w:rPr>
        <w:t xml:space="preserve">100% </w:t>
      </w:r>
      <w:r>
        <w:t>覆盖，第三个架次是省不掉的，因为它覆盖的正是</w:t>
      </w:r>
      <w:r>
        <w:t xml:space="preserve"> </w:t>
      </w:r>
      <w:r>
        <w:rPr>
          <w:rFonts w:eastAsia="Times New Roman"/>
        </w:rPr>
        <w:t xml:space="preserve">S010 </w:t>
      </w:r>
      <w:r>
        <w:t>一带被前两点遗漏的样本。</w:t>
      </w:r>
    </w:p>
    <w:p w14:paraId="290F6C8E" w14:textId="77777777" w:rsidR="00D96CD7" w:rsidRDefault="00D96CD7" w:rsidP="00EB1E18">
      <w:pPr>
        <w:ind w:firstLine="480"/>
      </w:pPr>
      <w:r>
        <w:t>把这条曲线与图</w:t>
      </w:r>
      <w:r>
        <w:t xml:space="preserve"> </w:t>
      </w:r>
      <w:r>
        <w:rPr>
          <w:rFonts w:eastAsia="Times New Roman"/>
        </w:rPr>
        <w:t xml:space="preserve">10.14(a) </w:t>
      </w:r>
      <w:r>
        <w:t>的高度扫描放在一起，可以看清三个点的分工：</w:t>
      </w:r>
      <w:r>
        <w:rPr>
          <w:rFonts w:eastAsia="Times New Roman"/>
        </w:rPr>
        <w:t xml:space="preserve">G2-3 </w:t>
      </w:r>
      <w:r>
        <w:t>是</w:t>
      </w:r>
      <w:r>
        <w:rPr>
          <w:rFonts w:eastAsia="Times New Roman"/>
        </w:rPr>
        <w:t xml:space="preserve">” </w:t>
      </w:r>
      <w:r>
        <w:t>主力</w:t>
      </w:r>
      <w:r>
        <w:rPr>
          <w:rFonts w:eastAsia="Times New Roman"/>
        </w:rPr>
        <w:t>”</w:t>
      </w:r>
      <w:r>
        <w:t>（单点覆盖</w:t>
      </w:r>
      <w:r>
        <w:t xml:space="preserve"> </w:t>
      </w:r>
      <w:r>
        <w:rPr>
          <w:rFonts w:eastAsia="Times New Roman"/>
        </w:rPr>
        <w:t>75.2%</w:t>
      </w:r>
      <w:r>
        <w:t>），</w:t>
      </w:r>
      <w:r>
        <w:rPr>
          <w:rFonts w:eastAsia="Times New Roman"/>
        </w:rPr>
        <w:t xml:space="preserve">G4-4 </w:t>
      </w:r>
      <w:r>
        <w:t>是</w:t>
      </w:r>
      <w:r>
        <w:rPr>
          <w:rFonts w:eastAsia="Times New Roman"/>
        </w:rPr>
        <w:t xml:space="preserve">” </w:t>
      </w:r>
      <w:r>
        <w:t>补盲</w:t>
      </w:r>
      <w:r>
        <w:rPr>
          <w:rFonts w:eastAsia="Times New Roman"/>
        </w:rPr>
        <w:t>”</w:t>
      </w:r>
      <w:r>
        <w:t>（把覆盖推到</w:t>
      </w:r>
      <w:r>
        <w:t xml:space="preserve"> </w:t>
      </w:r>
      <w:r>
        <w:rPr>
          <w:rFonts w:eastAsia="Times New Roman"/>
        </w:rPr>
        <w:t>96.4%</w:t>
      </w:r>
      <w:r>
        <w:t>），</w:t>
      </w:r>
      <w:r>
        <w:rPr>
          <w:rFonts w:eastAsia="Times New Roman"/>
        </w:rPr>
        <w:t xml:space="preserve">S010 </w:t>
      </w:r>
      <w:r>
        <w:t>是</w:t>
      </w:r>
      <w:r>
        <w:rPr>
          <w:rFonts w:eastAsia="Times New Roman"/>
        </w:rPr>
        <w:t xml:space="preserve">” </w:t>
      </w:r>
      <w:r>
        <w:t>兜底</w:t>
      </w:r>
      <w:r>
        <w:rPr>
          <w:rFonts w:eastAsia="Times New Roman"/>
        </w:rPr>
        <w:t>”</w:t>
      </w:r>
      <w:r>
        <w:t>（补足最后</w:t>
      </w:r>
      <w:r>
        <w:t xml:space="preserve"> </w:t>
      </w:r>
      <w:r>
        <w:rPr>
          <w:rFonts w:eastAsia="Times New Roman"/>
        </w:rPr>
        <w:t xml:space="preserve">3.6% </w:t>
      </w:r>
      <w:r>
        <w:t>且对高度最敏感）。这与三者的悬停海拔（</w:t>
      </w:r>
      <w:r>
        <w:rPr>
          <w:rFonts w:eastAsia="Times New Roman"/>
        </w:rPr>
        <w:t>834.7m / 563.0m / 624.5m</w:t>
      </w:r>
      <w:r>
        <w:t>）并不一一对应</w:t>
      </w:r>
      <w:r>
        <w:t>——</w:t>
      </w:r>
      <w:r>
        <w:rPr>
          <w:rFonts w:ascii="黑体" w:eastAsia="黑体" w:hAnsi="黑体" w:cs="黑体"/>
        </w:rPr>
        <w:t>覆盖能力取决于视线的几何关系，而不只是高度</w:t>
      </w:r>
      <w:r>
        <w:t>。</w:t>
      </w:r>
    </w:p>
    <w:p w14:paraId="4FC45D46" w14:textId="77777777" w:rsidR="00D96CD7" w:rsidRPr="000B3E5F" w:rsidRDefault="00D96CD7" w:rsidP="000B3E5F">
      <w:pPr>
        <w:pStyle w:val="3"/>
        <w:spacing w:before="156" w:after="156"/>
      </w:pPr>
      <w:r w:rsidRPr="000B3E5F">
        <w:t xml:space="preserve">10.4 </w:t>
      </w:r>
      <w:r w:rsidRPr="000B3E5F">
        <w:t>中继并发口径的量化差距</w:t>
      </w:r>
    </w:p>
    <w:p w14:paraId="3B3B3087" w14:textId="77777777" w:rsidR="00D96CD7" w:rsidRDefault="00D96CD7" w:rsidP="00EB1E18">
      <w:pPr>
        <w:ind w:firstLine="480"/>
      </w:pPr>
      <w:r>
        <w:t>附录</w:t>
      </w:r>
      <w:r>
        <w:t xml:space="preserve"> </w:t>
      </w:r>
      <w:r>
        <w:rPr>
          <w:rFonts w:eastAsia="Times New Roman"/>
        </w:rPr>
        <w:t xml:space="preserve">3 </w:t>
      </w:r>
      <w:r>
        <w:t>只约束运输机侧</w:t>
      </w:r>
      <w:r>
        <w:rPr>
          <w:rFonts w:eastAsia="Times New Roman"/>
        </w:rPr>
        <w:t xml:space="preserve">” </w:t>
      </w:r>
      <w:r>
        <w:t>任一时刻只选一个通信来源</w:t>
      </w:r>
      <w:r>
        <w:rPr>
          <w:rFonts w:eastAsia="Times New Roman"/>
        </w:rPr>
        <w:t>”</w:t>
      </w:r>
      <w:r>
        <w:t>，</w:t>
      </w:r>
      <w:r>
        <w:rPr>
          <w:rFonts w:ascii="黑体" w:eastAsia="黑体" w:hAnsi="黑体" w:cs="黑体"/>
        </w:rPr>
        <w:t>未设中继侧的并发上限</w:t>
      </w:r>
      <w:r>
        <w:t>。本文按字面口径求解，得</w:t>
      </w:r>
      <w:r>
        <w:t xml:space="preserve"> </w:t>
      </w:r>
      <w:r>
        <w:rPr>
          <w:rFonts w:eastAsia="Times New Roman"/>
        </w:rPr>
        <w:t xml:space="preserve">3 </w:t>
      </w:r>
      <w:r>
        <w:t>个中继架次。若改按</w:t>
      </w:r>
      <w:r>
        <w:rPr>
          <w:rFonts w:eastAsia="Times New Roman"/>
        </w:rPr>
        <w:t xml:space="preserve">” </w:t>
      </w:r>
      <w:r>
        <w:t>一架中继同一时刻只能保障一架运输机</w:t>
      </w:r>
      <w:r>
        <w:rPr>
          <w:rFonts w:eastAsia="Times New Roman"/>
        </w:rPr>
        <w:t xml:space="preserve">” </w:t>
      </w:r>
      <w:r>
        <w:t>的严格解读，结果会显著不同：把每个</w:t>
      </w:r>
      <w:r>
        <w:rPr>
          <w:rFonts w:eastAsia="Times New Roman"/>
        </w:rPr>
        <w:t xml:space="preserve">” </w:t>
      </w:r>
      <w:r>
        <w:t>架次</w:t>
      </w:r>
      <w:r>
        <w:t xml:space="preserve"> </w:t>
      </w:r>
      <w:r>
        <w:rPr>
          <w:rFonts w:ascii="Cambria" w:eastAsia="Cambria" w:hAnsi="Cambria" w:cs="Cambria"/>
        </w:rPr>
        <w:t xml:space="preserve">× </w:t>
      </w:r>
      <w:r>
        <w:t>连续需保障时段</w:t>
      </w:r>
      <w:r>
        <w:rPr>
          <w:rFonts w:eastAsia="Times New Roman"/>
        </w:rPr>
        <w:t xml:space="preserve">” </w:t>
      </w:r>
      <w:r>
        <w:t>记为一个不可共享的保障任务，可数出</w:t>
      </w:r>
      <w:r>
        <w:t xml:space="preserve"> </w:t>
      </w:r>
      <w:r>
        <w:rPr>
          <w:rFonts w:eastAsia="Times New Roman"/>
          <w:b/>
        </w:rPr>
        <w:t xml:space="preserve">18 </w:t>
      </w:r>
      <w:r>
        <w:rPr>
          <w:rFonts w:ascii="黑体" w:eastAsia="黑体" w:hAnsi="黑体" w:cs="黑体"/>
        </w:rPr>
        <w:t>个</w:t>
      </w:r>
      <w:r>
        <w:t>这样的任务块。</w:t>
      </w:r>
    </w:p>
    <w:p w14:paraId="68C18CAC" w14:textId="77777777" w:rsidR="00D96CD7" w:rsidRDefault="00D96CD7" w:rsidP="00D96CD7">
      <w:pPr>
        <w:spacing w:after="3" w:line="265" w:lineRule="auto"/>
        <w:ind w:left="391" w:right="246" w:firstLine="480"/>
        <w:jc w:val="center"/>
      </w:pPr>
      <w:r>
        <w:t>表</w:t>
      </w:r>
      <w:r>
        <w:t xml:space="preserve"> </w:t>
      </w:r>
      <w:r>
        <w:rPr>
          <w:rFonts w:eastAsia="Times New Roman"/>
        </w:rPr>
        <w:t xml:space="preserve">10.18 </w:t>
      </w:r>
      <w:r>
        <w:t>问题三：两种中继并发口径的对照</w:t>
      </w:r>
    </w:p>
    <w:tbl>
      <w:tblPr>
        <w:tblW w:w="7085" w:type="dxa"/>
        <w:jc w:val="center"/>
        <w:tblCellMar>
          <w:top w:w="11" w:type="dxa"/>
          <w:left w:w="0" w:type="dxa"/>
          <w:right w:w="80" w:type="dxa"/>
        </w:tblCellMar>
        <w:tblLook w:val="04A0" w:firstRow="1" w:lastRow="0" w:firstColumn="1" w:lastColumn="0" w:noHBand="0" w:noVBand="1"/>
      </w:tblPr>
      <w:tblGrid>
        <w:gridCol w:w="1859"/>
        <w:gridCol w:w="1734"/>
        <w:gridCol w:w="3492"/>
      </w:tblGrid>
      <w:tr w:rsidR="00D96CD7" w14:paraId="070BF91B" w14:textId="77777777" w:rsidTr="003E130D">
        <w:trPr>
          <w:trHeight w:val="340"/>
          <w:jc w:val="center"/>
        </w:trPr>
        <w:tc>
          <w:tcPr>
            <w:tcW w:w="1859" w:type="dxa"/>
            <w:tcBorders>
              <w:top w:val="single" w:sz="8" w:space="0" w:color="000000"/>
              <w:left w:val="nil"/>
              <w:bottom w:val="single" w:sz="5" w:space="0" w:color="000000"/>
              <w:right w:val="nil"/>
            </w:tcBorders>
          </w:tcPr>
          <w:p w14:paraId="643E9652" w14:textId="77777777" w:rsidR="00D96CD7" w:rsidRPr="003E130D" w:rsidRDefault="00D96CD7" w:rsidP="003E130D">
            <w:pPr>
              <w:spacing w:line="240" w:lineRule="atLeast"/>
              <w:ind w:left="80" w:firstLineChars="0" w:firstLine="0"/>
              <w:jc w:val="left"/>
              <w:rPr>
                <w:rFonts w:ascii="等线" w:eastAsia="等线" w:hAnsi="等线" w:hint="eastAsia"/>
              </w:rPr>
            </w:pPr>
            <w:r w:rsidRPr="003E130D">
              <w:rPr>
                <w:rFonts w:ascii="等线" w:eastAsia="等线" w:hAnsi="等线"/>
                <w:sz w:val="18"/>
              </w:rPr>
              <w:t>口径</w:t>
            </w:r>
          </w:p>
        </w:tc>
        <w:tc>
          <w:tcPr>
            <w:tcW w:w="5226" w:type="dxa"/>
            <w:gridSpan w:val="2"/>
            <w:tcBorders>
              <w:top w:val="single" w:sz="8" w:space="0" w:color="000000"/>
              <w:left w:val="nil"/>
              <w:bottom w:val="single" w:sz="5" w:space="0" w:color="000000"/>
              <w:right w:val="nil"/>
            </w:tcBorders>
          </w:tcPr>
          <w:p w14:paraId="5019C0F3" w14:textId="77777777" w:rsidR="00D96CD7" w:rsidRPr="003E130D" w:rsidRDefault="00D96CD7" w:rsidP="003E130D">
            <w:pPr>
              <w:spacing w:line="240" w:lineRule="atLeast"/>
              <w:ind w:firstLineChars="0" w:firstLine="0"/>
              <w:jc w:val="left"/>
              <w:rPr>
                <w:rFonts w:ascii="等线" w:eastAsia="等线" w:hAnsi="等线" w:hint="eastAsia"/>
              </w:rPr>
            </w:pPr>
            <w:r w:rsidRPr="003E130D">
              <w:rPr>
                <w:rFonts w:ascii="等线" w:eastAsia="等线" w:hAnsi="等线"/>
                <w:sz w:val="18"/>
              </w:rPr>
              <w:t>所需中继架次 同时保障峰值 说明</w:t>
            </w:r>
          </w:p>
        </w:tc>
      </w:tr>
      <w:tr w:rsidR="00D96CD7" w14:paraId="4B35D1B0" w14:textId="77777777" w:rsidTr="003E130D">
        <w:trPr>
          <w:trHeight w:val="275"/>
          <w:jc w:val="center"/>
        </w:trPr>
        <w:tc>
          <w:tcPr>
            <w:tcW w:w="1859" w:type="dxa"/>
            <w:tcBorders>
              <w:top w:val="single" w:sz="5" w:space="0" w:color="000000"/>
              <w:left w:val="nil"/>
              <w:bottom w:val="nil"/>
              <w:right w:val="nil"/>
            </w:tcBorders>
          </w:tcPr>
          <w:p w14:paraId="71603794" w14:textId="77777777" w:rsidR="00D96CD7" w:rsidRPr="003E130D" w:rsidRDefault="00D96CD7" w:rsidP="003E130D">
            <w:pPr>
              <w:spacing w:line="240" w:lineRule="atLeast"/>
              <w:ind w:left="80" w:firstLineChars="0" w:firstLine="0"/>
              <w:jc w:val="left"/>
              <w:rPr>
                <w:rFonts w:ascii="等线" w:eastAsia="等线" w:hAnsi="等线" w:hint="eastAsia"/>
              </w:rPr>
            </w:pPr>
            <w:r w:rsidRPr="003E130D">
              <w:rPr>
                <w:rFonts w:ascii="等线" w:eastAsia="等线" w:hAnsi="等线"/>
                <w:sz w:val="18"/>
              </w:rPr>
              <w:t>共享（本文采用）</w:t>
            </w:r>
          </w:p>
        </w:tc>
        <w:tc>
          <w:tcPr>
            <w:tcW w:w="1734" w:type="dxa"/>
            <w:tcBorders>
              <w:top w:val="single" w:sz="5" w:space="0" w:color="000000"/>
              <w:left w:val="nil"/>
              <w:bottom w:val="nil"/>
              <w:right w:val="nil"/>
            </w:tcBorders>
          </w:tcPr>
          <w:p w14:paraId="13412081" w14:textId="77777777" w:rsidR="00D96CD7" w:rsidRPr="003E130D" w:rsidRDefault="00D96CD7" w:rsidP="003E130D">
            <w:pPr>
              <w:spacing w:line="240" w:lineRule="atLeast"/>
              <w:ind w:left="495" w:firstLineChars="0" w:firstLine="0"/>
              <w:jc w:val="left"/>
              <w:rPr>
                <w:rFonts w:ascii="等线" w:eastAsia="等线" w:hAnsi="等线" w:hint="eastAsia"/>
              </w:rPr>
            </w:pPr>
            <w:r w:rsidRPr="003E130D">
              <w:rPr>
                <w:rFonts w:eastAsia="Times New Roman"/>
                <w:sz w:val="18"/>
              </w:rPr>
              <w:t>3</w:t>
            </w:r>
          </w:p>
        </w:tc>
        <w:tc>
          <w:tcPr>
            <w:tcW w:w="3492" w:type="dxa"/>
            <w:tcBorders>
              <w:top w:val="single" w:sz="5" w:space="0" w:color="000000"/>
              <w:left w:val="nil"/>
              <w:bottom w:val="nil"/>
              <w:right w:val="nil"/>
            </w:tcBorders>
          </w:tcPr>
          <w:p w14:paraId="4488B288" w14:textId="77777777" w:rsidR="00D96CD7" w:rsidRPr="003E130D" w:rsidRDefault="00D96CD7" w:rsidP="003E130D">
            <w:pPr>
              <w:tabs>
                <w:tab w:val="center" w:pos="1644"/>
              </w:tabs>
              <w:spacing w:line="240" w:lineRule="atLeast"/>
              <w:ind w:firstLineChars="0" w:firstLine="0"/>
              <w:jc w:val="left"/>
              <w:rPr>
                <w:rFonts w:ascii="等线" w:eastAsia="等线" w:hAnsi="等线" w:hint="eastAsia"/>
              </w:rPr>
            </w:pPr>
            <w:r w:rsidRPr="003E130D">
              <w:rPr>
                <w:rFonts w:eastAsia="Times New Roman"/>
                <w:sz w:val="18"/>
              </w:rPr>
              <w:t>5</w:t>
            </w:r>
            <w:r w:rsidRPr="003E130D">
              <w:rPr>
                <w:rFonts w:eastAsia="Times New Roman"/>
                <w:sz w:val="18"/>
              </w:rPr>
              <w:tab/>
            </w:r>
            <w:r w:rsidRPr="003E130D">
              <w:rPr>
                <w:rFonts w:ascii="等线" w:eastAsia="等线" w:hAnsi="等线"/>
                <w:sz w:val="18"/>
              </w:rPr>
              <w:t>题面未设中继并发上限</w:t>
            </w:r>
          </w:p>
        </w:tc>
      </w:tr>
      <w:tr w:rsidR="00D96CD7" w14:paraId="23F53CD3" w14:textId="77777777" w:rsidTr="003E130D">
        <w:trPr>
          <w:trHeight w:val="498"/>
          <w:jc w:val="center"/>
        </w:trPr>
        <w:tc>
          <w:tcPr>
            <w:tcW w:w="1859" w:type="dxa"/>
            <w:tcBorders>
              <w:top w:val="nil"/>
              <w:left w:val="nil"/>
              <w:bottom w:val="single" w:sz="8" w:space="0" w:color="000000"/>
              <w:right w:val="nil"/>
            </w:tcBorders>
          </w:tcPr>
          <w:p w14:paraId="6ABA354F" w14:textId="77777777" w:rsidR="00D96CD7" w:rsidRPr="003E130D" w:rsidRDefault="00D96CD7" w:rsidP="003E130D">
            <w:pPr>
              <w:spacing w:line="240" w:lineRule="atLeast"/>
              <w:ind w:left="80" w:firstLineChars="0" w:firstLine="0"/>
              <w:rPr>
                <w:rFonts w:ascii="等线" w:eastAsia="等线" w:hAnsi="等线" w:hint="eastAsia"/>
              </w:rPr>
            </w:pPr>
            <w:r w:rsidRPr="003E130D">
              <w:rPr>
                <w:rFonts w:ascii="等线" w:eastAsia="等线" w:hAnsi="等线"/>
                <w:sz w:val="18"/>
              </w:rPr>
              <w:t>一对一（严格解读）</w:t>
            </w:r>
          </w:p>
        </w:tc>
        <w:tc>
          <w:tcPr>
            <w:tcW w:w="1734" w:type="dxa"/>
            <w:tcBorders>
              <w:top w:val="nil"/>
              <w:left w:val="nil"/>
              <w:bottom w:val="single" w:sz="8" w:space="0" w:color="000000"/>
              <w:right w:val="nil"/>
            </w:tcBorders>
          </w:tcPr>
          <w:p w14:paraId="049C18E1" w14:textId="77777777" w:rsidR="00D96CD7" w:rsidRPr="003E130D" w:rsidRDefault="00D96CD7" w:rsidP="003E130D">
            <w:pPr>
              <w:spacing w:line="240" w:lineRule="atLeast"/>
              <w:ind w:left="450" w:firstLineChars="0" w:firstLine="0"/>
              <w:jc w:val="left"/>
              <w:rPr>
                <w:rFonts w:ascii="等线" w:eastAsia="等线" w:hAnsi="等线" w:hint="eastAsia"/>
              </w:rPr>
            </w:pPr>
            <w:r w:rsidRPr="003E130D">
              <w:rPr>
                <w:rFonts w:eastAsia="Times New Roman"/>
                <w:sz w:val="18"/>
              </w:rPr>
              <w:t>18</w:t>
            </w:r>
          </w:p>
        </w:tc>
        <w:tc>
          <w:tcPr>
            <w:tcW w:w="3492" w:type="dxa"/>
            <w:tcBorders>
              <w:top w:val="nil"/>
              <w:left w:val="nil"/>
              <w:bottom w:val="single" w:sz="8" w:space="0" w:color="000000"/>
              <w:right w:val="nil"/>
            </w:tcBorders>
          </w:tcPr>
          <w:p w14:paraId="737328E8" w14:textId="77777777" w:rsidR="00D96CD7" w:rsidRPr="003E130D" w:rsidRDefault="00D96CD7" w:rsidP="003E130D">
            <w:pPr>
              <w:spacing w:line="240" w:lineRule="atLeast"/>
              <w:ind w:left="744" w:firstLineChars="0" w:firstLine="0"/>
              <w:jc w:val="left"/>
              <w:rPr>
                <w:rFonts w:ascii="等线" w:eastAsia="等线" w:hAnsi="等线" w:hint="eastAsia"/>
              </w:rPr>
            </w:pPr>
            <w:r w:rsidRPr="003E130D">
              <w:rPr>
                <w:rFonts w:eastAsia="Times New Roman"/>
                <w:sz w:val="18"/>
              </w:rPr>
              <w:t>1</w:t>
            </w:r>
            <w:r w:rsidRPr="003E130D">
              <w:rPr>
                <w:rFonts w:eastAsia="Times New Roman"/>
                <w:sz w:val="18"/>
              </w:rPr>
              <w:tab/>
            </w:r>
            <w:r w:rsidRPr="003E130D">
              <w:rPr>
                <w:rFonts w:ascii="等线" w:eastAsia="等线" w:hAnsi="等线"/>
                <w:sz w:val="18"/>
              </w:rPr>
              <w:t>每架运输机独占一架中继；按连续时段块估计</w:t>
            </w:r>
          </w:p>
        </w:tc>
      </w:tr>
    </w:tbl>
    <w:p w14:paraId="122B3DE7" w14:textId="77777777" w:rsidR="00D96CD7" w:rsidRDefault="00D96CD7" w:rsidP="00D96CD7">
      <w:pPr>
        <w:spacing w:after="334" w:line="259" w:lineRule="auto"/>
        <w:ind w:right="355" w:firstLine="360"/>
        <w:jc w:val="right"/>
      </w:pPr>
      <w:r>
        <w:rPr>
          <w:sz w:val="18"/>
        </w:rPr>
        <w:t>注：题面只约束运输机侧</w:t>
      </w:r>
      <w:r>
        <w:rPr>
          <w:sz w:val="18"/>
        </w:rPr>
        <w:t>“</w:t>
      </w:r>
      <w:r>
        <w:rPr>
          <w:sz w:val="18"/>
        </w:rPr>
        <w:t>任一时刻只选一个通信来源</w:t>
      </w:r>
      <w:r>
        <w:rPr>
          <w:sz w:val="18"/>
        </w:rPr>
        <w:t>”</w:t>
      </w:r>
      <w:r>
        <w:rPr>
          <w:sz w:val="18"/>
        </w:rPr>
        <w:t>，未设中继侧容量上限；两种解读给出的答案相差</w:t>
      </w:r>
      <w:r>
        <w:rPr>
          <w:sz w:val="18"/>
        </w:rPr>
        <w:t xml:space="preserve"> </w:t>
      </w:r>
      <w:r>
        <w:rPr>
          <w:rFonts w:eastAsia="Times New Roman"/>
          <w:sz w:val="18"/>
        </w:rPr>
        <w:t xml:space="preserve">6 </w:t>
      </w:r>
      <w:r>
        <w:rPr>
          <w:sz w:val="18"/>
        </w:rPr>
        <w:t>倍。</w:t>
      </w:r>
    </w:p>
    <w:p w14:paraId="1FF272D4" w14:textId="77777777" w:rsidR="00D96CD7" w:rsidRDefault="00D96CD7" w:rsidP="00162DDB">
      <w:pPr>
        <w:ind w:firstLine="480"/>
      </w:pPr>
      <w:r>
        <w:t>表</w:t>
      </w:r>
      <w:r>
        <w:t xml:space="preserve"> </w:t>
      </w:r>
      <w:r>
        <w:rPr>
          <w:rFonts w:eastAsia="Times New Roman"/>
        </w:rPr>
        <w:t xml:space="preserve">10.18 </w:t>
      </w:r>
      <w:r>
        <w:t>与图</w:t>
      </w:r>
      <w:r>
        <w:t xml:space="preserve"> </w:t>
      </w:r>
      <w:r>
        <w:rPr>
          <w:rFonts w:eastAsia="Times New Roman"/>
        </w:rPr>
        <w:t xml:space="preserve">10.14(c) </w:t>
      </w:r>
      <w:r>
        <w:t>给出对照：共享口径下</w:t>
      </w:r>
      <w:r>
        <w:t xml:space="preserve"> </w:t>
      </w:r>
      <w:r>
        <w:rPr>
          <w:rFonts w:eastAsia="Times New Roman"/>
          <w:b/>
        </w:rPr>
        <w:t xml:space="preserve">3 </w:t>
      </w:r>
      <w:r>
        <w:rPr>
          <w:rFonts w:ascii="黑体" w:eastAsia="黑体" w:hAnsi="黑体" w:cs="黑体"/>
        </w:rPr>
        <w:t>个中继架次</w:t>
      </w:r>
      <w:r>
        <w:t>即可覆盖全部运输架次，而一对一口径下需要</w:t>
      </w:r>
      <w:r>
        <w:t xml:space="preserve"> </w:t>
      </w:r>
      <w:r>
        <w:rPr>
          <w:rFonts w:eastAsia="Times New Roman"/>
          <w:b/>
        </w:rPr>
        <w:t xml:space="preserve">18 </w:t>
      </w:r>
      <w:r>
        <w:rPr>
          <w:rFonts w:ascii="黑体" w:eastAsia="黑体" w:hAnsi="黑体" w:cs="黑体"/>
        </w:rPr>
        <w:t>个</w:t>
      </w:r>
      <w:r>
        <w:t>，相差</w:t>
      </w:r>
      <w:r>
        <w:t xml:space="preserve"> </w:t>
      </w:r>
      <w:r>
        <w:rPr>
          <w:rFonts w:eastAsia="Times New Roman"/>
          <w:b/>
        </w:rPr>
        <w:t xml:space="preserve">6 </w:t>
      </w:r>
      <w:r>
        <w:rPr>
          <w:rFonts w:ascii="黑体" w:eastAsia="黑体" w:hAnsi="黑体" w:cs="黑体"/>
        </w:rPr>
        <w:t>倍</w:t>
      </w:r>
      <w:r>
        <w:t>。更关键的是资源后果：题面只给</w:t>
      </w:r>
      <w:r>
        <w:t xml:space="preserve"> </w:t>
      </w:r>
      <w:r>
        <w:rPr>
          <w:rFonts w:eastAsia="Times New Roman"/>
        </w:rPr>
        <w:t xml:space="preserve">2 </w:t>
      </w:r>
      <w:r>
        <w:t>架中继无人</w:t>
      </w:r>
      <w:r>
        <w:lastRenderedPageBreak/>
        <w:t>机与</w:t>
      </w:r>
      <w:r>
        <w:t xml:space="preserve"> </w:t>
      </w:r>
      <w:r>
        <w:rPr>
          <w:rFonts w:eastAsia="Times New Roman"/>
        </w:rPr>
        <w:t xml:space="preserve">4 </w:t>
      </w:r>
      <w:r>
        <w:t>组能源组件，</w:t>
      </w:r>
      <w:r>
        <w:rPr>
          <w:rFonts w:eastAsia="Times New Roman"/>
        </w:rPr>
        <w:t xml:space="preserve">18 </w:t>
      </w:r>
      <w:r>
        <w:t>个架次需要</w:t>
      </w:r>
      <w:r>
        <w:t xml:space="preserve"> </w:t>
      </w:r>
      <w:r>
        <w:rPr>
          <w:rFonts w:eastAsia="Times New Roman"/>
        </w:rPr>
        <w:t xml:space="preserve">18 </w:t>
      </w:r>
      <w:r>
        <w:t>组组件（或多次充电周转），</w:t>
      </w:r>
      <w:r w:rsidR="0007707B" w:rsidRPr="0007707B">
        <w:t>18</w:t>
      </w:r>
      <w:r w:rsidR="0007707B" w:rsidRPr="0007707B">
        <w:t>个保障架次将显著增加能源组件占用与中继机周转压力，而题面仅提供</w:t>
      </w:r>
      <w:r w:rsidR="0007707B" w:rsidRPr="0007707B">
        <w:t>2</w:t>
      </w:r>
      <w:r w:rsidR="0007707B" w:rsidRPr="0007707B">
        <w:t>架中继无人机与</w:t>
      </w:r>
      <w:r w:rsidR="0007707B" w:rsidRPr="0007707B">
        <w:t>4</w:t>
      </w:r>
      <w:r w:rsidR="0007707B" w:rsidRPr="0007707B">
        <w:t>组能源组件，因此在一对一保障口径下，现有中继资源将面临明显的并发与周转不足。</w:t>
      </w:r>
      <w:r>
        <w:t>因此本题的答案对</w:t>
      </w:r>
      <w:r>
        <w:rPr>
          <w:rFonts w:eastAsia="Times New Roman"/>
        </w:rPr>
        <w:t xml:space="preserve">” </w:t>
      </w:r>
      <w:r>
        <w:t>如何解读附录</w:t>
      </w:r>
      <w:r>
        <w:t xml:space="preserve"> </w:t>
      </w:r>
      <w:r>
        <w:rPr>
          <w:rFonts w:eastAsia="Times New Roman"/>
        </w:rPr>
        <w:t xml:space="preserve">3” </w:t>
      </w:r>
      <w:r>
        <w:t>高度敏感。本文认为共享口径更符合题面文字</w:t>
      </w:r>
    </w:p>
    <w:p w14:paraId="332BF36D" w14:textId="77777777" w:rsidR="00D96CD7" w:rsidRDefault="00D96CD7" w:rsidP="00EB1E18">
      <w:pPr>
        <w:ind w:firstLine="480"/>
      </w:pPr>
      <w:r>
        <w:t>（原文只写</w:t>
      </w:r>
      <w:r>
        <w:rPr>
          <w:rFonts w:eastAsia="Times New Roman"/>
        </w:rPr>
        <w:t xml:space="preserve">” </w:t>
      </w:r>
      <w:r>
        <w:t>每架运输机在任一时刻选择一个来源</w:t>
      </w:r>
      <w:r>
        <w:rPr>
          <w:rFonts w:eastAsia="Times New Roman"/>
        </w:rPr>
        <w:t>”</w:t>
      </w:r>
      <w:r>
        <w:t>，没有写中继的容量限制），但</w:t>
      </w:r>
      <w:r>
        <w:rPr>
          <w:rFonts w:ascii="黑体" w:eastAsia="黑体" w:hAnsi="黑体" w:cs="黑体"/>
        </w:rPr>
        <w:t>把这个口径作为一项显式前提声明</w:t>
      </w:r>
      <w:r>
        <w:t>，而不是把</w:t>
      </w:r>
      <w:r>
        <w:t xml:space="preserve"> </w:t>
      </w:r>
      <w:r>
        <w:rPr>
          <w:rFonts w:eastAsia="Times New Roman"/>
        </w:rPr>
        <w:t xml:space="preserve">3 </w:t>
      </w:r>
      <w:r>
        <w:t>这个数字当作无条件的结论。</w:t>
      </w:r>
    </w:p>
    <w:p w14:paraId="38267038" w14:textId="77777777" w:rsidR="000B3E5F" w:rsidRDefault="00D96CD7" w:rsidP="000B3E5F">
      <w:pPr>
        <w:ind w:firstLine="480"/>
      </w:pPr>
      <w:r>
        <w:rPr>
          <w:rFonts w:ascii="黑体" w:hAnsi="黑体" w:cs="黑体"/>
        </w:rPr>
        <w:t>小结。</w:t>
      </w:r>
      <w:r>
        <w:t>综合来看，本方案对</w:t>
      </w:r>
      <w:r>
        <w:rPr>
          <w:rFonts w:ascii="黑体" w:hAnsi="黑体" w:cs="黑体"/>
        </w:rPr>
        <w:t>通信时间的离散步长较稳定</w:t>
      </w:r>
      <w:r>
        <w:t>（</w:t>
      </w:r>
      <w:r>
        <w:rPr>
          <w:rFonts w:eastAsia="Times New Roman"/>
        </w:rPr>
        <w:t xml:space="preserve">0.25s </w:t>
      </w:r>
      <w:r>
        <w:t>与</w:t>
      </w:r>
      <w:r>
        <w:t xml:space="preserve"> </w:t>
      </w:r>
      <w:r>
        <w:rPr>
          <w:rFonts w:eastAsia="Times New Roman"/>
        </w:rPr>
        <w:t xml:space="preserve">5s </w:t>
      </w:r>
      <w:r>
        <w:t>两个独立步长均未检出中断，覆盖率曲线对步长不敏感），但对</w:t>
      </w:r>
      <w:r>
        <w:rPr>
          <w:rFonts w:ascii="黑体" w:hAnsi="黑体" w:cs="黑体"/>
        </w:rPr>
        <w:t>链路裕量与飞行海拔口径较敏感</w:t>
      </w:r>
      <w:r>
        <w:t>——</w:t>
      </w:r>
      <w:r>
        <w:t>最小可用裕量不足</w:t>
      </w:r>
      <w:r>
        <w:t xml:space="preserve"> </w:t>
      </w:r>
      <w:r>
        <w:rPr>
          <w:rFonts w:eastAsia="Times New Roman"/>
        </w:rPr>
        <w:t>1dB</w:t>
      </w:r>
      <w:r>
        <w:t>，且悬停海拔高于附录</w:t>
      </w:r>
      <w:r>
        <w:t xml:space="preserve"> </w:t>
      </w:r>
      <w:r>
        <w:rPr>
          <w:rFonts w:eastAsia="Times New Roman"/>
        </w:rPr>
        <w:t xml:space="preserve">2 </w:t>
      </w:r>
      <w:r>
        <w:t>等式口径所能达到的巡航海拔。因此其稳健性表现为</w:t>
      </w:r>
      <w:r>
        <w:rPr>
          <w:rFonts w:eastAsia="Times New Roman"/>
        </w:rPr>
        <w:t xml:space="preserve">” </w:t>
      </w:r>
      <w:r>
        <w:rPr>
          <w:rFonts w:ascii="黑体" w:hAnsi="黑体" w:cs="黑体"/>
        </w:rPr>
        <w:t>时间离散稳定、链路参数敏感</w:t>
      </w:r>
      <w:r>
        <w:rPr>
          <w:rFonts w:eastAsia="Times New Roman"/>
        </w:rPr>
        <w:t>”</w:t>
      </w:r>
      <w:r>
        <w:t>：前者的结论可以直接采信，后者必须连同所用口径一并报告。</w:t>
      </w:r>
    </w:p>
    <w:p w14:paraId="35ABE318" w14:textId="77777777" w:rsidR="00162DDB" w:rsidRDefault="00162DDB" w:rsidP="000B3E5F">
      <w:pPr>
        <w:pStyle w:val="2"/>
      </w:pPr>
      <w:r>
        <w:br w:type="page"/>
      </w:r>
      <w:r w:rsidRPr="000B3E5F">
        <w:lastRenderedPageBreak/>
        <w:t xml:space="preserve">11 </w:t>
      </w:r>
      <w:r w:rsidRPr="000B3E5F">
        <w:t>问题四：救援任务分区与资源配置优化</w:t>
      </w:r>
    </w:p>
    <w:p w14:paraId="1E33E5E4" w14:textId="77777777" w:rsidR="00162DDB" w:rsidRDefault="00162DDB" w:rsidP="00EB1E18">
      <w:pPr>
        <w:pStyle w:val="3"/>
        <w:spacing w:before="156" w:after="156"/>
      </w:pPr>
      <w:r>
        <w:t xml:space="preserve">11.1 </w:t>
      </w:r>
      <w:r>
        <w:rPr>
          <w:rFonts w:ascii="黑体" w:hAnsi="黑体" w:cs="黑体"/>
        </w:rPr>
        <w:t>问题分析</w:t>
      </w:r>
    </w:p>
    <w:p w14:paraId="48070AF5" w14:textId="77777777" w:rsidR="00162DDB" w:rsidRDefault="00162DDB" w:rsidP="00EB1E18">
      <w:pPr>
        <w:ind w:firstLine="480"/>
      </w:pPr>
      <w:r>
        <w:t>本问不产生新的飞行任务，而是问一个</w:t>
      </w:r>
      <w:r>
        <w:rPr>
          <w:rFonts w:ascii="黑体" w:eastAsia="黑体" w:hAnsi="黑体" w:cs="黑体"/>
        </w:rPr>
        <w:t>组织问题</w:t>
      </w:r>
      <w:r>
        <w:t>：把问题三已经定好的整套方案拆成</w:t>
      </w:r>
      <w:r>
        <w:rPr>
          <w:rFonts w:ascii="Cambria" w:eastAsia="Cambria" w:hAnsi="Cambria" w:cs="Cambria"/>
          <w:i/>
        </w:rPr>
        <w:t xml:space="preserve">K </w:t>
      </w:r>
      <w:r>
        <w:t>个任务组、各组独立执行，需要多少资源。题目给定两条硬性规则：</w:t>
      </w:r>
    </w:p>
    <w:p w14:paraId="513C3C82" w14:textId="77777777" w:rsidR="00162DDB" w:rsidRDefault="00162DDB" w:rsidP="00EB1E18">
      <w:pPr>
        <w:ind w:firstLine="480"/>
      </w:pPr>
      <w:r>
        <w:rPr>
          <w:rFonts w:ascii="黑体" w:eastAsia="黑体" w:hAnsi="黑体" w:cs="黑体"/>
        </w:rPr>
        <w:t>货箱组批、访问顺序、任务安排与通信保障关系全部不变</w:t>
      </w:r>
      <w:r>
        <w:t>——</w:t>
      </w:r>
      <w:r>
        <w:t>即问题三的</w:t>
      </w:r>
      <w:r>
        <w:t xml:space="preserve"> </w:t>
      </w:r>
      <w:r>
        <w:rPr>
          <w:rFonts w:eastAsia="Times New Roman"/>
        </w:rPr>
        <w:t xml:space="preserve">23 </w:t>
      </w:r>
      <w:r>
        <w:t>个运输架次、</w:t>
      </w:r>
      <w:r>
        <w:rPr>
          <w:rFonts w:eastAsia="Times New Roman"/>
        </w:rPr>
        <w:t xml:space="preserve">3 </w:t>
      </w:r>
      <w:r>
        <w:t>个中继架次、实体机与电池的分配关系都锁定；</w:t>
      </w:r>
    </w:p>
    <w:p w14:paraId="0EEA2976" w14:textId="77777777" w:rsidR="00162DDB" w:rsidRDefault="00162DDB" w:rsidP="00EB1E18">
      <w:pPr>
        <w:ind w:firstLine="480"/>
      </w:pPr>
      <w:r>
        <w:rPr>
          <w:rFonts w:ascii="黑体" w:eastAsia="黑体" w:hAnsi="黑体" w:cs="黑体"/>
        </w:rPr>
        <w:t>资源不得跨组调配</w:t>
      </w:r>
      <w:r>
        <w:t>——</w:t>
      </w:r>
      <w:r>
        <w:t>每个任务组必须各自配齐运输无人机、共享电池、中继无人机与中继能源组件。</w:t>
      </w:r>
    </w:p>
    <w:p w14:paraId="48454C5D" w14:textId="77777777" w:rsidR="00162DDB" w:rsidRDefault="00162DDB" w:rsidP="00EB1E18">
      <w:pPr>
        <w:ind w:firstLine="480"/>
      </w:pPr>
      <w:r>
        <w:t>第一条规则里还嵌着一个约束：</w:t>
      </w:r>
      <w:r>
        <w:rPr>
          <w:rFonts w:eastAsia="Times New Roman"/>
        </w:rPr>
        <w:t xml:space="preserve">” </w:t>
      </w:r>
      <w:r>
        <w:t>同一运输架次涉及的服务区必须划入同一任务组</w:t>
      </w:r>
      <w:r>
        <w:rPr>
          <w:rFonts w:eastAsia="Times New Roman"/>
        </w:rPr>
        <w:t>”</w:t>
      </w:r>
      <w:r>
        <w:t>。</w:t>
      </w:r>
    </w:p>
    <w:p w14:paraId="258F63FA" w14:textId="77777777" w:rsidR="00162DDB" w:rsidRDefault="00162DDB" w:rsidP="00EB1E18">
      <w:pPr>
        <w:ind w:firstLine="480"/>
      </w:pPr>
      <w:r>
        <w:t>本文先检查它是否构成限制：</w:t>
      </w:r>
      <w:r>
        <w:rPr>
          <w:rFonts w:ascii="黑体" w:eastAsia="黑体" w:hAnsi="黑体" w:cs="黑体"/>
        </w:rPr>
        <w:t xml:space="preserve">问题二的 </w:t>
      </w:r>
      <w:r>
        <w:rPr>
          <w:rFonts w:eastAsia="Times New Roman"/>
          <w:b/>
        </w:rPr>
        <w:t xml:space="preserve">23 </w:t>
      </w:r>
      <w:r>
        <w:rPr>
          <w:rFonts w:ascii="黑体" w:eastAsia="黑体" w:hAnsi="黑体" w:cs="黑体"/>
        </w:rPr>
        <w:t>个架次全部是单点路线</w:t>
      </w:r>
      <w:r>
        <w:t>（每个架次只访问</w:t>
      </w:r>
      <w:r>
        <w:t xml:space="preserve"> </w:t>
      </w:r>
      <w:r>
        <w:rPr>
          <w:rFonts w:eastAsia="Times New Roman"/>
        </w:rPr>
        <w:t xml:space="preserve">1 </w:t>
      </w:r>
      <w:r>
        <w:t>个服务区），因此每个服务区天然是一个不可分割的原子单元，</w:t>
      </w:r>
      <w:r>
        <w:rPr>
          <w:rFonts w:ascii="黑体" w:eastAsia="黑体" w:hAnsi="黑体" w:cs="黑体"/>
        </w:rPr>
        <w:t>任何分区都不会迫使架次改线</w:t>
      </w:r>
      <w:r>
        <w:t>——</w:t>
      </w:r>
      <w:r>
        <w:t>这直接意味着</w:t>
      </w:r>
      <w:r>
        <w:t xml:space="preserve"> </w:t>
      </w:r>
      <w:r>
        <w:rPr>
          <w:rFonts w:ascii="Cambria" w:eastAsia="Cambria" w:hAnsi="Cambria" w:cs="Cambria"/>
          <w:i/>
        </w:rPr>
        <w:t xml:space="preserve">K </w:t>
      </w:r>
      <w:r>
        <w:rPr>
          <w:rFonts w:ascii="Cambria" w:eastAsia="Cambria" w:hAnsi="Cambria" w:cs="Cambria"/>
        </w:rPr>
        <w:t xml:space="preserve">= 2 </w:t>
      </w:r>
      <w:r>
        <w:t>与</w:t>
      </w:r>
      <w:r>
        <w:t xml:space="preserve"> </w:t>
      </w:r>
      <w:r>
        <w:rPr>
          <w:rFonts w:ascii="Cambria" w:eastAsia="Cambria" w:hAnsi="Cambria" w:cs="Cambria"/>
          <w:i/>
        </w:rPr>
        <w:t xml:space="preserve">K </w:t>
      </w:r>
      <w:r>
        <w:rPr>
          <w:rFonts w:ascii="Cambria" w:eastAsia="Cambria" w:hAnsi="Cambria" w:cs="Cambria"/>
        </w:rPr>
        <w:t xml:space="preserve">= 3 </w:t>
      </w:r>
      <w:r>
        <w:t>两种方案的</w:t>
      </w:r>
      <w:r>
        <w:rPr>
          <w:rFonts w:eastAsia="Times New Roman"/>
        </w:rPr>
        <w:t xml:space="preserve">” </w:t>
      </w:r>
      <w:r>
        <w:t>最小改动</w:t>
      </w:r>
      <w:r>
        <w:rPr>
          <w:rFonts w:eastAsia="Times New Roman"/>
        </w:rPr>
        <w:t xml:space="preserve">” </w:t>
      </w:r>
      <w:r>
        <w:t>都是</w:t>
      </w:r>
      <w:r>
        <w:t xml:space="preserve"> </w:t>
      </w:r>
      <w:r>
        <w:rPr>
          <w:rFonts w:eastAsia="Times New Roman"/>
          <w:b/>
        </w:rPr>
        <w:t xml:space="preserve">0 </w:t>
      </w:r>
      <w:r>
        <w:rPr>
          <w:rFonts w:ascii="黑体" w:eastAsia="黑体" w:hAnsi="黑体" w:cs="黑体"/>
        </w:rPr>
        <w:t>个架次</w:t>
      </w:r>
      <w:r>
        <w:t>。</w:t>
      </w:r>
    </w:p>
    <w:p w14:paraId="08FB3FA5" w14:textId="77777777" w:rsidR="00162DDB" w:rsidRDefault="00162DDB" w:rsidP="00FA0DD2">
      <w:pPr>
        <w:ind w:firstLine="480"/>
      </w:pPr>
      <w:r>
        <w:t>第二条规则才是要害。中继机全题只有</w:t>
      </w:r>
      <w:r>
        <w:t xml:space="preserve"> </w:t>
      </w:r>
      <w:r>
        <w:rPr>
          <w:rFonts w:eastAsia="Times New Roman"/>
        </w:rPr>
        <w:t xml:space="preserve">2 </w:t>
      </w:r>
      <w:r>
        <w:t>架（</w:t>
      </w:r>
      <w:r>
        <w:rPr>
          <w:rFonts w:eastAsia="Times New Roman"/>
        </w:rPr>
        <w:t>R01</w:t>
      </w:r>
      <w:r>
        <w:t>、</w:t>
      </w:r>
      <w:r>
        <w:rPr>
          <w:rFonts w:eastAsia="Times New Roman"/>
        </w:rPr>
        <w:t>R02</w:t>
      </w:r>
      <w:r>
        <w:t>），而问题三的方案里</w:t>
      </w:r>
      <w:r>
        <w:t xml:space="preserve"> </w:t>
      </w:r>
      <w:r>
        <w:rPr>
          <w:rFonts w:eastAsia="Times New Roman"/>
        </w:rPr>
        <w:t xml:space="preserve">R01 </w:t>
      </w:r>
      <w:r>
        <w:t>和</w:t>
      </w:r>
      <w:r>
        <w:t xml:space="preserve"> </w:t>
      </w:r>
      <w:r>
        <w:rPr>
          <w:rFonts w:eastAsia="Times New Roman"/>
        </w:rPr>
        <w:t xml:space="preserve">R02 </w:t>
      </w:r>
      <w:r>
        <w:t>都承担了跨多个服务区的保障任务；一旦把服务区拆成两组，</w:t>
      </w:r>
      <w:r>
        <w:rPr>
          <w:rFonts w:ascii="黑体" w:eastAsia="黑体" w:hAnsi="黑体" w:cs="黑体"/>
        </w:rPr>
        <w:t xml:space="preserve">每一组都需要自己的 </w:t>
      </w:r>
      <w:r>
        <w:rPr>
          <w:rFonts w:eastAsia="Times New Roman"/>
          <w:b/>
        </w:rPr>
        <w:t xml:space="preserve">R01 </w:t>
      </w:r>
      <w:r>
        <w:rPr>
          <w:rFonts w:ascii="黑体" w:eastAsia="黑体" w:hAnsi="黑体" w:cs="黑体"/>
        </w:rPr>
        <w:t xml:space="preserve">和 </w:t>
      </w:r>
      <w:r>
        <w:rPr>
          <w:rFonts w:eastAsia="Times New Roman"/>
          <w:b/>
        </w:rPr>
        <w:t>R02</w:t>
      </w:r>
      <w:r>
        <w:t>，中继需求立刻翻倍。同理，</w:t>
      </w:r>
      <w:r>
        <w:rPr>
          <w:rFonts w:eastAsia="Times New Roman"/>
        </w:rPr>
        <w:t xml:space="preserve">C </w:t>
      </w:r>
      <w:r>
        <w:t>型运输机只有</w:t>
      </w:r>
      <w:r>
        <w:t xml:space="preserve"> </w:t>
      </w:r>
      <w:r>
        <w:rPr>
          <w:rFonts w:eastAsia="Times New Roman"/>
        </w:rPr>
        <w:t xml:space="preserve">2 </w:t>
      </w:r>
      <w:r>
        <w:t>架却要承担</w:t>
      </w:r>
      <w:r>
        <w:t xml:space="preserve"> </w:t>
      </w:r>
      <w:r>
        <w:rPr>
          <w:rFonts w:eastAsia="Times New Roman"/>
        </w:rPr>
        <w:t xml:space="preserve">8 </w:t>
      </w:r>
      <w:r>
        <w:t>个架次，拆组后两组各自需要</w:t>
      </w:r>
      <w:r>
        <w:t xml:space="preserve"> </w:t>
      </w:r>
      <w:r>
        <w:rPr>
          <w:rFonts w:eastAsia="Times New Roman"/>
        </w:rPr>
        <w:t xml:space="preserve">C </w:t>
      </w:r>
      <w:r>
        <w:t>型，需求同样膨胀。</w:t>
      </w:r>
    </w:p>
    <w:p w14:paraId="29C55DE8" w14:textId="77777777" w:rsidR="00162DDB" w:rsidRDefault="00162DDB" w:rsidP="00FA0DD2">
      <w:pPr>
        <w:ind w:firstLine="480"/>
      </w:pPr>
      <w:r>
        <w:t>因此本问的核心结论可以预判为：</w:t>
      </w:r>
      <w:r>
        <w:rPr>
          <w:rFonts w:ascii="黑体" w:eastAsia="黑体" w:hAnsi="黑体" w:cs="黑体"/>
        </w:rPr>
        <w:t>分区能提高并行度、缩短完工时间，但代价是稀缺资源的重复配置</w:t>
      </w:r>
      <w:r>
        <w:t>。建模的任务就是把这两个效应量化。</w:t>
      </w:r>
    </w:p>
    <w:p w14:paraId="13B05344" w14:textId="77777777" w:rsidR="00162DDB" w:rsidRPr="00FA0DD2" w:rsidRDefault="00FA0DD2" w:rsidP="00FA0DD2">
      <w:pPr>
        <w:pStyle w:val="3"/>
        <w:spacing w:before="156" w:after="156"/>
      </w:pPr>
      <w:r>
        <w:rPr>
          <w:rFonts w:hint="eastAsia"/>
        </w:rPr>
        <w:t>11.2</w:t>
      </w:r>
      <w:r w:rsidR="00162DDB">
        <w:t>模型建立</w:t>
      </w:r>
    </w:p>
    <w:p w14:paraId="6E772434" w14:textId="77777777" w:rsidR="00162DDB" w:rsidRDefault="00FA0DD2" w:rsidP="00FA0DD2">
      <w:pPr>
        <w:widowControl/>
        <w:spacing w:after="289" w:line="249" w:lineRule="auto"/>
        <w:ind w:firstLineChars="0" w:firstLine="0"/>
        <w:jc w:val="left"/>
      </w:pPr>
      <w:r>
        <w:rPr>
          <w:rFonts w:ascii="黑体" w:eastAsia="黑体" w:hAnsi="黑体" w:cs="黑体" w:hint="eastAsia"/>
        </w:rPr>
        <w:t>11.2.1</w:t>
      </w:r>
      <w:r w:rsidR="00162DDB">
        <w:rPr>
          <w:rFonts w:ascii="黑体" w:eastAsia="黑体" w:hAnsi="黑体" w:cs="黑体"/>
        </w:rPr>
        <w:t>决策变量与目标</w:t>
      </w:r>
    </w:p>
    <w:p w14:paraId="6BB4CA30" w14:textId="77777777" w:rsidR="00162DDB" w:rsidRDefault="00162DDB" w:rsidP="00FA0DD2">
      <w:pPr>
        <w:ind w:firstLine="480"/>
      </w:pPr>
      <w:r>
        <w:t>设服务区集合</w:t>
      </w:r>
      <w:r>
        <w:t xml:space="preserve"> S = {</w:t>
      </w:r>
      <w:r>
        <w:rPr>
          <w:i/>
        </w:rPr>
        <w:t>S</w:t>
      </w:r>
      <w:r>
        <w:t>001</w:t>
      </w:r>
      <w:r>
        <w:rPr>
          <w:i/>
        </w:rPr>
        <w:t>,...,S</w:t>
      </w:r>
      <w:r>
        <w:t>015}</w:t>
      </w:r>
      <w:r>
        <w:t>，决策为划分</w:t>
      </w:r>
      <w:r>
        <w:t xml:space="preserve"> {G</w:t>
      </w:r>
      <w:r>
        <w:rPr>
          <w:sz w:val="16"/>
        </w:rPr>
        <w:t>1</w:t>
      </w:r>
      <w:r>
        <w:rPr>
          <w:i/>
        </w:rPr>
        <w:t>,...,</w:t>
      </w:r>
      <w:r>
        <w:t>G</w:t>
      </w:r>
      <w:r>
        <w:rPr>
          <w:i/>
          <w:sz w:val="16"/>
        </w:rPr>
        <w:t>K</w:t>
      </w:r>
      <w:r>
        <w:t>}</w:t>
      </w:r>
      <w:r>
        <w:t>，满足</w:t>
      </w:r>
      <w:r>
        <w:t>S</w:t>
      </w:r>
      <w:r>
        <w:rPr>
          <w:i/>
          <w:sz w:val="16"/>
        </w:rPr>
        <w:t xml:space="preserve">k </w:t>
      </w:r>
      <w:r>
        <w:t>G</w:t>
      </w:r>
      <w:r>
        <w:rPr>
          <w:i/>
          <w:sz w:val="16"/>
        </w:rPr>
        <w:t xml:space="preserve">k </w:t>
      </w:r>
      <w:r>
        <w:t xml:space="preserve">= S </w:t>
      </w:r>
      <w:r>
        <w:t>且两两不交。</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limLow>
                <m:e>
                  <m:r>
                    <m:rPr>
                      <m:sty m:val="p"/>
                    </m:rPr>
                    <m:t>min</m:t>
                  </m:r>
                </m:e>
                <m:lim>
                  <m:r>
                    <m:rPr>
                      <m:sty m:val="p"/>
                    </m:rPr>
                    <m:t>{</m:t>
                  </m:r>
                  <m:sSub>
                    <m:e>
                      <m:r>
                        <m:rPr>
                          <m:scr m:val="script"/>
                          <m:sty m:val="p"/>
                        </m:rPr>
                        <m:t>G</m:t>
                      </m:r>
                    </m:e>
                    <m:sub>
                      <m:r>
                        <m:t>k</m:t>
                      </m:r>
                    </m:sub>
                  </m:sSub>
                  <m:r>
                    <m:rPr>
                      <m:sty m:val="p"/>
                    </m:rPr>
                    <m:t>}</m:t>
                  </m:r>
                </m:lim>
              </m:limLow>
              <m:d>
                <m:dPr>
                  <m:begChr m:val="("/>
                  <m:sepChr m:val=""/>
                  <m:endChr m:val=")"/>
                  <m:grow/>
                </m:dPr>
                <m:e>
                  <m:limLow>
                    <m:e>
                      <m:r>
                        <m:rPr>
                          <m:sty m:val="p"/>
                        </m:rPr>
                        <m:t>max</m:t>
                      </m:r>
                    </m:e>
                    <m:lim>
                      <m:r>
                        <m:t>k</m:t>
                      </m:r>
                    </m:lim>
                  </m:limLow>
                  <m:sSub>
                    <m:e>
                      <m:r>
                        <m:t>W</m:t>
                      </m:r>
                    </m:e>
                    <m:sub>
                      <m:r>
                        <m:t>k</m:t>
                      </m:r>
                    </m:sub>
                  </m:sSub>
                  <m:r>
                    <m:rPr>
                      <m:sty m:val="p"/>
                    </m:rPr>
                    <m:t>,</m:t>
                  </m:r>
                  <m:r>
                    <m:t> </m:t>
                  </m:r>
                  <m:nary>
                    <m:naryPr>
                      <m:chr m:val="∑"/>
                      <m:limLoc m:val="undOvr"/>
                      <m:subHide m:val="off"/>
                      <m:supHide m:val="on"/>
                    </m:naryPr>
                    <m:sub>
                      <m:r>
                        <m:t>k</m:t>
                      </m:r>
                    </m:sub>
                    <m:sup>
                      <m:r>
                        <m:t>​</m:t>
                      </m:r>
                    </m:sup>
                    <m:e>
                      <m:sSubSup>
                        <m:e>
                          <m:r>
                            <m:t>N</m:t>
                          </m:r>
                        </m:e>
                        <m:sub>
                          <m:r>
                            <m:t>k</m:t>
                          </m:r>
                        </m:sub>
                        <m:sup>
                          <m:r>
                            <m:rPr>
                              <m:nor/>
                              <m:sty m:val="p"/>
                            </m:rPr>
                            <m:t>中</m:t>
                          </m:r>
                        </m:sup>
                      </m:sSubSup>
                    </m:e>
                  </m:nary>
                  <m:r>
                    <m:rPr>
                      <m:sty m:val="p"/>
                    </m:rPr>
                    <m:t>,</m:t>
                  </m:r>
                  <m:r>
                    <m:t> </m:t>
                  </m:r>
                  <m:nary>
                    <m:naryPr>
                      <m:chr m:val="∑"/>
                      <m:limLoc m:val="undOvr"/>
                      <m:subHide m:val="off"/>
                      <m:supHide m:val="on"/>
                    </m:naryPr>
                    <m:sub>
                      <m:r>
                        <m:t>k</m:t>
                      </m:r>
                    </m:sub>
                    <m:sup>
                      <m:r>
                        <m:t>​</m:t>
                      </m:r>
                    </m:sup>
                    <m:e>
                      <m:sSubSup>
                        <m:e>
                          <m:r>
                            <m:t>N</m:t>
                          </m:r>
                        </m:e>
                        <m:sub>
                          <m:r>
                            <m:t>k</m:t>
                          </m:r>
                        </m:sub>
                        <m:sup>
                          <m:r>
                            <m:rPr>
                              <m:nor/>
                              <m:sty m:val="p"/>
                            </m:rPr>
                            <m:t>组</m:t>
                          </m:r>
                        </m:sup>
                      </m:sSubSup>
                    </m:e>
                  </m:nary>
                  <m:r>
                    <m:rPr>
                      <m:sty m:val="p"/>
                    </m:rPr>
                    <m:t>,</m:t>
                  </m:r>
                  <m:r>
                    <m:t> </m:t>
                  </m:r>
                  <m:nary>
                    <m:naryPr>
                      <m:chr m:val="∑"/>
                      <m:limLoc m:val="undOvr"/>
                      <m:subHide m:val="off"/>
                      <m:supHide m:val="on"/>
                    </m:naryPr>
                    <m:sub>
                      <m:r>
                        <m:t>k</m:t>
                      </m:r>
                    </m:sub>
                    <m:sup>
                      <m:r>
                        <m:t>​</m:t>
                      </m:r>
                    </m:sup>
                    <m:e>
                      <m:sSubSup>
                        <m:e>
                          <m:r>
                            <m:t>N</m:t>
                          </m:r>
                        </m:e>
                        <m:sub>
                          <m:r>
                            <m:t>k</m:t>
                          </m:r>
                        </m:sub>
                        <m:sup>
                          <m:r>
                            <m:rPr>
                              <m:nor/>
                              <m:sty m:val="p"/>
                            </m:rPr>
                            <m:t>运</m:t>
                          </m:r>
                        </m:sup>
                      </m:sSubSup>
                    </m:e>
                  </m:nary>
                  <m:r>
                    <m:rPr>
                      <m:sty m:val="p"/>
                    </m:rPr>
                    <m:t>,</m:t>
                  </m:r>
                  <m:r>
                    <m:t> </m:t>
                  </m:r>
                  <m:nary>
                    <m:naryPr>
                      <m:chr m:val="∑"/>
                      <m:limLoc m:val="undOvr"/>
                      <m:subHide m:val="off"/>
                      <m:supHide m:val="on"/>
                    </m:naryPr>
                    <m:sub>
                      <m:r>
                        <m:t>k</m:t>
                      </m:r>
                    </m:sub>
                    <m:sup>
                      <m:r>
                        <m:t>​</m:t>
                      </m:r>
                    </m:sup>
                    <m:e>
                      <m:sSubSup>
                        <m:e>
                          <m:r>
                            <m:t>N</m:t>
                          </m:r>
                        </m:e>
                        <m:sub>
                          <m:r>
                            <m:t>k</m:t>
                          </m:r>
                        </m:sub>
                        <m:sup>
                          <m:r>
                            <m:rPr>
                              <m:nor/>
                              <m:sty m:val="p"/>
                            </m:rPr>
                            <m:t>电</m:t>
                          </m:r>
                        </m:sup>
                      </m:sSubSup>
                    </m:e>
                  </m:nary>
                </m:e>
              </m:d>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11.</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28</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38BCCB3C" w14:textId="77777777" w:rsidR="00162DDB" w:rsidRDefault="00162DDB" w:rsidP="000B3E5F">
      <w:pPr>
        <w:ind w:firstLine="480"/>
      </w:pPr>
      <w:r>
        <w:t>其中</w:t>
      </w:r>
      <w:r>
        <w:t xml:space="preserve"> </w:t>
      </w:r>
      <m:oMath xmlns:a="http://schemas.openxmlformats.org/drawingml/2006/main" xmlns:pic="http://schemas.openxmlformats.org/drawingml/2006/picture">
        <m:sSub>
          <m:e>
            <m:r>
              <m:t>W</m:t>
            </m:r>
          </m:e>
          <m:sub>
            <m:r>
              <m:t>k</m:t>
            </m:r>
          </m:sub>
        </m:sSub>
      </m:oMath>
      <w:r>
        <w:t>为第</w:t>
      </w:r>
      <w:r>
        <w:t xml:space="preserve"> </w:t>
      </w:r>
      <w:r>
        <w:rPr>
          <w:rFonts w:ascii="Cambria" w:eastAsia="Cambria" w:hAnsi="Cambria" w:cs="Cambria"/>
          <w:i/>
        </w:rPr>
        <w:t xml:space="preserve">k </w:t>
      </w:r>
      <w:r>
        <w:t>组的工作量（组内架次历时之和）。</w:t>
      </w:r>
      <w:r>
        <w:rPr>
          <w:rFonts w:ascii="黑体" w:eastAsia="黑体" w:hAnsi="黑体" w:cs="黑体"/>
        </w:rPr>
        <w:t>把</w:t>
      </w:r>
      <w:r>
        <w:rPr>
          <w:rFonts w:eastAsia="Times New Roman"/>
          <w:b/>
        </w:rPr>
        <w:t xml:space="preserve">” </w:t>
      </w:r>
      <w:r>
        <w:rPr>
          <w:rFonts w:ascii="黑体" w:eastAsia="黑体" w:hAnsi="黑体" w:cs="黑体"/>
        </w:rPr>
        <w:t>最大组工作量最小</w:t>
      </w:r>
      <w:r>
        <w:rPr>
          <w:rFonts w:eastAsia="Times New Roman"/>
          <w:b/>
        </w:rPr>
        <w:t xml:space="preserve">” </w:t>
      </w:r>
      <w:r>
        <w:rPr>
          <w:rFonts w:ascii="黑体" w:eastAsia="黑体" w:hAnsi="黑体" w:cs="黑体"/>
        </w:rPr>
        <w:t>放在第一位</w:t>
      </w:r>
      <w:r>
        <w:t>是本文的一个建模判断：分组的意义就是让各组并行独立作业，决定任务总时长的正是最重的那一组，所以均衡才是分区的目的，资源规模是在均衡前提下再去压的指标。若反过来把资源放在第一位，最优解会退化成</w:t>
      </w:r>
      <w:r>
        <w:rPr>
          <w:rFonts w:eastAsia="Times New Roman"/>
        </w:rPr>
        <w:t xml:space="preserve">” </w:t>
      </w:r>
      <w:r>
        <w:t>把不需要中继的服务区单独成一组、其余</w:t>
      </w:r>
      <w:r>
        <w:t xml:space="preserve"> </w:t>
      </w:r>
      <w:r>
        <w:rPr>
          <w:rFonts w:eastAsia="Times New Roman"/>
        </w:rPr>
        <w:t xml:space="preserve">14 </w:t>
      </w:r>
      <w:r>
        <w:t>个区并成一组</w:t>
      </w:r>
      <w:r>
        <w:rPr>
          <w:rFonts w:eastAsia="Times New Roman"/>
        </w:rPr>
        <w:t>”</w:t>
      </w:r>
      <w:r>
        <w:t>（中继机确实只要</w:t>
      </w:r>
      <w:r>
        <w:t xml:space="preserve"> </w:t>
      </w:r>
      <w:r>
        <w:rPr>
          <w:rFonts w:eastAsia="Times New Roman"/>
        </w:rPr>
        <w:t xml:space="preserve">2 </w:t>
      </w:r>
      <w:r>
        <w:t>架），但两组工作量相差</w:t>
      </w:r>
      <w:r>
        <w:t xml:space="preserve"> </w:t>
      </w:r>
      <w:r>
        <w:rPr>
          <w:rFonts w:eastAsia="Times New Roman"/>
        </w:rPr>
        <w:t>9.5h</w:t>
      </w:r>
      <w:r>
        <w:t>，完全丧失了分区的意义。</w:t>
      </w:r>
    </w:p>
    <w:p w14:paraId="3DCD8388" w14:textId="77777777" w:rsidR="00162DDB" w:rsidRDefault="00FA0DD2" w:rsidP="00FA0DD2">
      <w:pPr>
        <w:pStyle w:val="3"/>
        <w:spacing w:before="156" w:after="156"/>
      </w:pPr>
      <w:r>
        <w:rPr>
          <w:rFonts w:hint="eastAsia"/>
        </w:rPr>
        <w:t>11.2.2</w:t>
      </w:r>
      <w:r w:rsidR="00162DDB">
        <w:t>逐组资源核算</w:t>
      </w:r>
    </w:p>
    <w:p w14:paraId="103BBDDE" w14:textId="77777777" w:rsidR="00162DDB" w:rsidRDefault="00162DDB" w:rsidP="00FA0DD2">
      <w:pPr>
        <w:ind w:firstLine="480"/>
      </w:pPr>
      <w:r>
        <w:t>对每个任务组</w:t>
      </w:r>
      <w:r>
        <w:t xml:space="preserve"> </w:t>
      </w:r>
      <w:r>
        <w:rPr>
          <w:rFonts w:ascii="Cambria" w:eastAsia="Cambria" w:hAnsi="Cambria" w:cs="Cambria"/>
          <w:i/>
        </w:rPr>
        <w:t>k</w:t>
      </w:r>
      <w:r>
        <w:t>，把属于它的架次抽出来做独立的区间调度。</w:t>
      </w:r>
    </w:p>
    <w:p w14:paraId="5EEFAFBC" w14:textId="77777777" w:rsidR="00162DDB" w:rsidRDefault="00162DDB" w:rsidP="00FA0DD2">
      <w:pPr>
        <w:ind w:firstLine="480"/>
      </w:pPr>
      <w:r>
        <w:rPr>
          <w:rFonts w:ascii="黑体" w:eastAsia="黑体" w:hAnsi="黑体" w:cs="黑体"/>
        </w:rPr>
        <w:t>运输无人机。</w:t>
      </w:r>
      <w:r>
        <w:t>机型之间不可互换，故按机型分别计算。机型</w:t>
      </w:r>
      <w:r>
        <w:t xml:space="preserve"> </w:t>
      </w:r>
      <w:r>
        <w:rPr>
          <w:rFonts w:ascii="Cambria" w:eastAsia="Cambria" w:hAnsi="Cambria" w:cs="Cambria"/>
          <w:i/>
        </w:rPr>
        <w:t xml:space="preserve">g </w:t>
      </w:r>
      <w:r>
        <w:t>的架次集合给出占用区间</w:t>
      </w:r>
      <w:r>
        <w:t xml:space="preserve"> </w:t>
      </w:r>
      <w:r>
        <w:rPr>
          <w:rFonts w:ascii="Cambria" w:eastAsia="Cambria" w:hAnsi="Cambria" w:cs="Cambria"/>
        </w:rPr>
        <w:t>[</w:t>
      </w:r>
      <m:oMath xmlns:a="http://schemas.openxmlformats.org/drawingml/2006/main" xmlns:pic="http://schemas.openxmlformats.org/drawingml/2006/picture">
        <m:sSub>
          <m:e>
            <m:r>
              <m:t>t</m:t>
            </m:r>
          </m:e>
          <m:sub>
            <m:r>
              <m:t>r</m:t>
            </m:r>
          </m:sub>
        </m:sSub>
        <m:r>
          <m:rPr>
            <m:sty m:val="p"/>
          </m:rPr>
          <m:t>,</m:t>
        </m:r>
        <m:sSub>
          <m:e>
            <m:r>
              <m:t>t</m:t>
            </m:r>
          </m:e>
          <m:sub>
            <m:r>
              <m:t>r</m:t>
            </m:r>
          </m:sub>
        </m:sSub>
      </m:oMath>
      <w:r>
        <w:rPr>
          <w:rFonts w:ascii="Cambria" w:eastAsia="Cambria" w:hAnsi="Cambria" w:cs="Cambria"/>
        </w:rPr>
        <w:t xml:space="preserve">+ </w:t>
      </w:r>
      <m:oMath xmlns:a="http://schemas.openxmlformats.org/drawingml/2006/main" xmlns:pic="http://schemas.openxmlformats.org/drawingml/2006/picture">
        <m:sSub>
          <m:e>
            <m:r>
              <m:t>d</m:t>
            </m:r>
          </m:e>
          <m:sub>
            <m:r>
              <m:t>r</m:t>
            </m:r>
          </m:sub>
        </m:sSub>
      </m:oMath>
      <w:r>
        <w:rPr>
          <w:rFonts w:ascii="Cambria" w:eastAsia="Cambria" w:hAnsi="Cambria" w:cs="Cambria"/>
        </w:rPr>
        <w:t>)</w:t>
      </w:r>
      <w:r>
        <w:t>，所需实体机数为</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sSubSup>
                <m:e>
                  <m:r>
                    <m:t>N</m:t>
                  </m:r>
                </m:e>
                <m:sub>
                  <m:r>
                    <m:t>g</m:t>
                  </m:r>
                  <m:r>
                    <m:rPr>
                      <m:sty m:val="p"/>
                    </m:rPr>
                    <m:t>,</m:t>
                  </m:r>
                  <m:r>
                    <m:t>k</m:t>
                  </m:r>
                </m:sub>
                <m:sup>
                  <m:r>
                    <m:rPr>
                      <m:nor/>
                      <m:sty m:val="p"/>
                    </m:rPr>
                    <m:t>运</m:t>
                  </m:r>
                </m:sup>
              </m:sSubSup>
              <m:r>
                <m:rPr>
                  <m:sty m:val="p"/>
                </m:rPr>
                <m:t>=</m:t>
              </m:r>
              <m:limLow>
                <m:e>
                  <m:r>
                    <m:rPr>
                      <m:sty m:val="p"/>
                    </m:rPr>
                    <m:t>max</m:t>
                  </m:r>
                </m:e>
                <m:lim>
                  <m:r>
                    <m:t>t</m:t>
                  </m:r>
                </m:lim>
              </m:limLow>
              <m:r>
                <m:rPr>
                  <m:sty m:val="p"/>
                </m:rPr>
                <m:t>#</m:t>
              </m:r>
              <m:d>
                <m:dPr>
                  <m:begChr m:val="{"/>
                  <m:sepChr m:val=""/>
                  <m:endChr m:val="}"/>
                  <m:grow/>
                </m:dPr>
                <m:e>
                  <m:r>
                    <m:t>r</m:t>
                  </m:r>
                  <m:r>
                    <m:rPr>
                      <m:sty m:val="p"/>
                    </m:rPr>
                    <m:t>∈</m:t>
                  </m:r>
                  <m:sSub>
                    <m:e>
                      <m:r>
                        <m:rPr>
                          <m:scr m:val="script"/>
                          <m:sty m:val="p"/>
                        </m:rPr>
                        <m:t>G</m:t>
                      </m:r>
                    </m:e>
                    <m:sub>
                      <m:r>
                        <m:t>k</m:t>
                      </m:r>
                    </m:sub>
                  </m:sSub>
                  <m:r>
                    <m:rPr>
                      <m:sty m:val="p"/>
                    </m:rPr>
                    <m:t>:</m:t>
                  </m:r>
                  <m:r>
                    <m:t> </m:t>
                  </m:r>
                  <m:sSub>
                    <m:e>
                      <m:r>
                        <m:t>g</m:t>
                      </m:r>
                    </m:e>
                    <m:sub>
                      <m:r>
                        <m:t>r</m:t>
                      </m:r>
                    </m:sub>
                  </m:sSub>
                  <m:r>
                    <m:rPr>
                      <m:sty m:val="p"/>
                    </m:rPr>
                    <m:t>=</m:t>
                  </m:r>
                  <m:r>
                    <m:t>g</m:t>
                  </m:r>
                  <m:r>
                    <m:rPr>
                      <m:sty m:val="p"/>
                    </m:rPr>
                    <m:t>,</m:t>
                  </m:r>
                  <m:r>
                    <m:t> </m:t>
                  </m:r>
                  <m:r>
                    <m:t>t</m:t>
                  </m:r>
                  <m:r>
                    <m:rPr>
                      <m:sty m:val="p"/>
                    </m:rPr>
                    <m:t>∈</m:t>
                  </m:r>
                  <m:d>
                    <m:dPr>
                      <m:begChr m:val="["/>
                      <m:sepChr m:val=""/>
                      <m:endChr m:val=")"/>
                      <m:grow/>
                    </m:dPr>
                    <m:e>
                      <m:sSub>
                        <m:e>
                          <m:r>
                            <m:t>t</m:t>
                          </m:r>
                        </m:e>
                        <m:sub>
                          <m:r>
                            <m:t>r</m:t>
                          </m:r>
                        </m:sub>
                      </m:sSub>
                      <m:r>
                        <m:rPr>
                          <m:sty m:val="p"/>
                        </m:rPr>
                        <m:t>,</m:t>
                      </m:r>
                      <m:r>
                        <m:t> </m:t>
                      </m:r>
                      <m:sSub>
                        <m:e>
                          <m:r>
                            <m:t>t</m:t>
                          </m:r>
                        </m:e>
                        <m:sub>
                          <m:r>
                            <m:t>r</m:t>
                          </m:r>
                        </m:sub>
                      </m:sSub>
                      <m:r>
                        <m:rPr>
                          <m:sty m:val="p"/>
                        </m:rPr>
                        <m:t>+</m:t>
                      </m:r>
                      <m:sSub>
                        <m:e>
                          <m:r>
                            <m:t>d</m:t>
                          </m:r>
                        </m:e>
                        <m:sub>
                          <m:r>
                            <m:t>r</m:t>
                          </m:r>
                        </m:sub>
                      </m:sSub>
                    </m:e>
                  </m:d>
                </m:e>
              </m:d>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11.</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29</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4C4EC6C7" w14:textId="77777777" w:rsidR="00162DDB" w:rsidRDefault="00162DDB" w:rsidP="00FA0DD2">
      <w:pPr>
        <w:ind w:firstLine="480"/>
      </w:pPr>
      <w:r>
        <w:lastRenderedPageBreak/>
        <w:t>即区间集合的</w:t>
      </w:r>
      <w:r>
        <w:rPr>
          <w:rFonts w:ascii="黑体" w:eastAsia="黑体" w:hAnsi="黑体" w:cs="黑体"/>
        </w:rPr>
        <w:t>最大重叠数</w:t>
      </w:r>
      <w:r>
        <w:t>——</w:t>
      </w:r>
      <w:r>
        <w:t>由区间图着色定理，这既是下界也是可达值。</w:t>
      </w:r>
    </w:p>
    <w:p w14:paraId="052C9664" w14:textId="77777777" w:rsidR="00162DDB" w:rsidRDefault="00162DDB" w:rsidP="00FA0DD2">
      <w:pPr>
        <w:ind w:firstLine="480"/>
      </w:pPr>
      <w:r>
        <w:rPr>
          <w:rFonts w:ascii="黑体" w:eastAsia="黑体" w:hAnsi="黑体" w:cs="黑体"/>
        </w:rPr>
        <w:t>共享电池。</w:t>
      </w:r>
      <w:r>
        <w:t>电池占用要延续到充电完成，故区间为</w:t>
      </w:r>
      <w:r>
        <w:t xml:space="preserve"> </w:t>
      </w:r>
      <w:r>
        <w:rPr>
          <w:rFonts w:ascii="Cambria" w:eastAsia="Cambria" w:hAnsi="Cambria" w:cs="Cambria"/>
        </w:rPr>
        <w:t>[</w:t>
      </w:r>
      <m:oMath xmlns:a="http://schemas.openxmlformats.org/drawingml/2006/main" xmlns:pic="http://schemas.openxmlformats.org/drawingml/2006/picture">
        <m:sSub>
          <m:e>
            <m:r>
              <m:t>t</m:t>
            </m:r>
          </m:e>
          <m:sub>
            <m:r>
              <m:t>r</m:t>
            </m:r>
          </m:sub>
        </m:sSub>
        <m:r>
          <m:rPr>
            <m:sty m:val="p"/>
          </m:rPr>
          <m:t>,</m:t>
        </m:r>
        <m:sSub>
          <m:e>
            <m:r>
              <m:t>t</m:t>
            </m:r>
          </m:e>
          <m:sub>
            <m:r>
              <m:t>r</m:t>
            </m:r>
          </m:sub>
        </m:sSub>
      </m:oMath>
      <w:r>
        <w:rPr>
          <w:rFonts w:ascii="Cambria" w:eastAsia="Cambria" w:hAnsi="Cambria" w:cs="Cambria"/>
        </w:rPr>
        <w:t xml:space="preserve">+ </w:t>
      </w:r>
      <m:oMath xmlns:a="http://schemas.openxmlformats.org/drawingml/2006/main" xmlns:pic="http://schemas.openxmlformats.org/drawingml/2006/picture">
        <m:sSub>
          <m:e>
            <m:r>
              <m:t>d</m:t>
            </m:r>
          </m:e>
          <m:sub>
            <m:r>
              <m:t>r</m:t>
            </m:r>
          </m:sub>
        </m:sSub>
      </m:oMath>
      <w:r>
        <w:rPr>
          <w:rFonts w:ascii="Cambria" w:eastAsia="Cambria" w:hAnsi="Cambria" w:cs="Cambria"/>
        </w:rPr>
        <w:t xml:space="preserve">+ </w:t>
      </w:r>
      <m:oMath xmlns:a="http://schemas.openxmlformats.org/drawingml/2006/main" xmlns:pic="http://schemas.openxmlformats.org/drawingml/2006/picture">
        <m:sSub>
          <m:e>
            <m:r>
              <m:t>c</m:t>
            </m:r>
          </m:e>
          <m:sub>
            <m:r>
              <m:t>r</m:t>
            </m:r>
          </m:sub>
        </m:sSub>
      </m:oMath>
      <w:r>
        <w:rPr>
          <w:rFonts w:ascii="Cambria" w:eastAsia="Cambria" w:hAnsi="Cambria" w:cs="Cambria"/>
        </w:rPr>
        <w:t>)</w:t>
      </w:r>
      <w:r>
        <w:t>，其中充电时长</w:t>
      </w:r>
      <w:r>
        <w:t xml:space="preserve"> </w:t>
      </w:r>
      <m:oMath xmlns:a="http://schemas.openxmlformats.org/drawingml/2006/main" xmlns:pic="http://schemas.openxmlformats.org/drawingml/2006/picture">
        <m:sSub>
          <m:e>
            <m:r>
              <m:t>c</m:t>
            </m:r>
          </m:e>
          <m:sub>
            <m:r>
              <m:t>r</m:t>
            </m:r>
          </m:sub>
        </m:sSub>
      </m:oMath>
      <w:r>
        <w:t>按式</w:t>
      </w:r>
      <w:r>
        <w:t xml:space="preserve"> </w:t>
      </w:r>
      <w:r>
        <w:rPr>
          <w:rFonts w:eastAsia="Times New Roman"/>
        </w:rPr>
        <w:t xml:space="preserve">(7.21) </w:t>
      </w:r>
      <w:r>
        <w:t>由返航</w:t>
      </w:r>
      <w:r>
        <w:t xml:space="preserve"> </w:t>
      </w:r>
      <w:r>
        <w:rPr>
          <w:rFonts w:eastAsia="Times New Roman"/>
        </w:rPr>
        <w:t xml:space="preserve">SOC </w:t>
      </w:r>
      <w:r>
        <w:t>算出：</w:t>
      </w:r>
    </w:p>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sSubSup>
                <m:e>
                  <m:r>
                    <m:t>N</m:t>
                  </m:r>
                </m:e>
                <m:sub>
                  <m:r>
                    <m:t>g</m:t>
                  </m:r>
                  <m:r>
                    <m:rPr>
                      <m:sty m:val="p"/>
                    </m:rPr>
                    <m:t>,</m:t>
                  </m:r>
                  <m:r>
                    <m:t>k</m:t>
                  </m:r>
                </m:sub>
                <m:sup>
                  <m:r>
                    <m:rPr>
                      <m:nor/>
                      <m:sty m:val="p"/>
                    </m:rPr>
                    <m:t>电</m:t>
                  </m:r>
                </m:sup>
              </m:sSubSup>
              <m:r>
                <m:rPr>
                  <m:sty m:val="p"/>
                </m:rPr>
                <m:t>=</m:t>
              </m:r>
              <m:limLow>
                <m:e>
                  <m:r>
                    <m:rPr>
                      <m:sty m:val="p"/>
                    </m:rPr>
                    <m:t>max</m:t>
                  </m:r>
                </m:e>
                <m:lim>
                  <m:r>
                    <m:t>t</m:t>
                  </m:r>
                </m:lim>
              </m:limLow>
              <m:r>
                <m:rPr>
                  <m:sty m:val="p"/>
                </m:rPr>
                <m:t>#</m:t>
              </m:r>
              <m:d>
                <m:dPr>
                  <m:begChr m:val="{"/>
                  <m:sepChr m:val=""/>
                  <m:endChr m:val="}"/>
                  <m:grow/>
                </m:dPr>
                <m:e>
                  <m:r>
                    <m:t>r</m:t>
                  </m:r>
                  <m:r>
                    <m:rPr>
                      <m:sty m:val="p"/>
                    </m:rPr>
                    <m:t>:</m:t>
                  </m:r>
                  <m:r>
                    <m:t> </m:t>
                  </m:r>
                  <m:sSub>
                    <m:e>
                      <m:r>
                        <m:t>g</m:t>
                      </m:r>
                    </m:e>
                    <m:sub>
                      <m:r>
                        <m:t>r</m:t>
                      </m:r>
                    </m:sub>
                  </m:sSub>
                  <m:r>
                    <m:rPr>
                      <m:sty m:val="p"/>
                    </m:rPr>
                    <m:t>=</m:t>
                  </m:r>
                  <m:r>
                    <m:t>g</m:t>
                  </m:r>
                  <m:r>
                    <m:rPr>
                      <m:sty m:val="p"/>
                    </m:rPr>
                    <m:t>,</m:t>
                  </m:r>
                  <m:r>
                    <m:t> </m:t>
                  </m:r>
                  <m:r>
                    <m:t>t</m:t>
                  </m:r>
                  <m:r>
                    <m:rPr>
                      <m:sty m:val="p"/>
                    </m:rPr>
                    <m:t>∈</m:t>
                  </m:r>
                  <m:d>
                    <m:dPr>
                      <m:begChr m:val="["/>
                      <m:sepChr m:val=""/>
                      <m:endChr m:val=")"/>
                      <m:grow/>
                    </m:dPr>
                    <m:e>
                      <m:sSub>
                        <m:e>
                          <m:r>
                            <m:t>t</m:t>
                          </m:r>
                        </m:e>
                        <m:sub>
                          <m:r>
                            <m:t>r</m:t>
                          </m:r>
                        </m:sub>
                      </m:sSub>
                      <m:r>
                        <m:rPr>
                          <m:sty m:val="p"/>
                        </m:rPr>
                        <m:t>,</m:t>
                      </m:r>
                      <m:r>
                        <m:t> </m:t>
                      </m:r>
                      <m:sSub>
                        <m:e>
                          <m:r>
                            <m:t>t</m:t>
                          </m:r>
                        </m:e>
                        <m:sub>
                          <m:r>
                            <m:t>r</m:t>
                          </m:r>
                        </m:sub>
                      </m:sSub>
                      <m:r>
                        <m:rPr>
                          <m:sty m:val="p"/>
                        </m:rPr>
                        <m:t>+</m:t>
                      </m:r>
                      <m:sSub>
                        <m:e>
                          <m:r>
                            <m:t>d</m:t>
                          </m:r>
                        </m:e>
                        <m:sub>
                          <m:r>
                            <m:t>r</m:t>
                          </m:r>
                        </m:sub>
                      </m:sSub>
                      <m:r>
                        <m:rPr>
                          <m:sty m:val="p"/>
                        </m:rPr>
                        <m:t>+</m:t>
                      </m:r>
                      <m:sSub>
                        <m:e>
                          <m:r>
                            <m:t>c</m:t>
                          </m:r>
                        </m:e>
                        <m:sub>
                          <m:r>
                            <m:t>r</m:t>
                          </m:r>
                        </m:sub>
                      </m:sSub>
                    </m:e>
                  </m:d>
                </m:e>
              </m:d>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11.</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30</w:t>
            </w:r>
            <w:r>
              <w:rPr>
                <w:rFonts w:ascii="Times New Roman" w:hAnsi="Times New Roman" w:cs="Times New Roman" w:eastAsia="宋体"/>
              </w:rPr>
              <w:fldChar w:fldCharType="end"/>
            </w:r>
            <w:r>
              <w:rPr>
                <w:rFonts w:ascii="Times New Roman" w:hAnsi="Times New Roman" w:cs="Times New Roman" w:eastAsia="宋体"/>
                <w:b/>
              </w:rPr>
              <w:t xml:space="preserve">)</w:t>
            </w:r>
          </w:p>
        </w:tc>
      </w:tr>
    </w:tbl>
    <w:tbl>
      <w:tblPr>
        <w:tblW w:w="9878" w:type="dxa"/>
        <w:tblLayout w:type="fixed"/>
        <w:jc w:val="center"/>
        <w:tblLook w:val="0000"/>
        <w:tblInd w:w="0" w:type="dxa"/>
      </w:tblPr>
      <w:tblGrid>
        <w:gridCol w:w="8500"/>
        <w:gridCol w:w="1378"/>
      </w:tblGrid>
      <w:tr>
        <w:tc>
          <w:tcPr>
            <w:tcW w:w="8500" w:type="dxa"/>
            <w:tcBorders>
              <w:top w:val="nil"/>
              <w:left w:val="nil"/>
              <w:bottom w:val="nil"/>
              <w:right w:val="nil"/>
            </w:tcBorders>
            <w:tcMar>
              <w:top w:w="0" w:type="dxa"/>
              <w:left w:w="0" w:type="dxa"/>
              <w:bottom w:w="0" w:type="dxa"/>
              <w:right w:w="0" w:type="dxa"/>
            </w:tcMar>
          </w:tcPr>
          <w:p>
            <w:pPr>
              <w:spacing w:before="40" w:after="40" w:line="240" w:lineRule="auto"/>
              <w:jc w:val="center"/>
            </w:pPr>
            <m:oMath xmlns:a="http://schemas.openxmlformats.org/drawingml/2006/main" xmlns:pic="http://schemas.openxmlformats.org/drawingml/2006/picture">
              <m:sSub>
                <m:e>
                  <m:r>
                    <m:rPr>
                      <m:scr m:val="script"/>
                      <m:sty m:val="p"/>
                    </m:rPr>
                    <m:t>R</m:t>
                  </m:r>
                </m:e>
                <m:sub>
                  <m:r>
                    <m:t>k</m:t>
                  </m:r>
                </m:sub>
              </m:sSub>
              <m:r>
                <m:rPr>
                  <m:sty m:val="p"/>
                </m:rPr>
                <m:t>=</m:t>
              </m:r>
              <m:d>
                <m:dPr>
                  <m:begChr m:val="{"/>
                  <m:sepChr m:val=""/>
                  <m:endChr m:val="}"/>
                  <m:grow/>
                </m:dPr>
                <m:e>
                  <m:r>
                    <m:t>j</m:t>
                  </m:r>
                  <m:r>
                    <m:rPr>
                      <m:sty m:val="p"/>
                    </m:rPr>
                    <m:t>:</m:t>
                  </m:r>
                  <m:r>
                    <m:t> </m:t>
                  </m:r>
                  <m:r>
                    <m:rPr>
                      <m:nor/>
                      <m:sty m:val="p"/>
                    </m:rPr>
                    <m:t>中继架次 </m:t>
                  </m:r>
                  <m:r>
                    <m:t>j</m:t>
                  </m:r>
                  <m:r>
                    <m:rPr>
                      <m:nor/>
                      <m:sty m:val="p"/>
                    </m:rPr>
                    <m:t> 保障了 </m:t>
                  </m:r>
                  <m:sSub>
                    <m:e>
                      <m:r>
                        <m:rPr>
                          <m:scr m:val="script"/>
                          <m:sty m:val="p"/>
                        </m:rPr>
                        <m:t>G</m:t>
                      </m:r>
                    </m:e>
                    <m:sub>
                      <m:r>
                        <m:t>k</m:t>
                      </m:r>
                    </m:sub>
                  </m:sSub>
                  <m:r>
                    <m:rPr>
                      <m:nor/>
                      <m:sty m:val="p"/>
                    </m:rPr>
                    <m:t> 中的某个运输架次</m:t>
                  </m:r>
                </m:e>
              </m:d>
            </m:oMath>
          </w:p>
        </w:tc>
        <w:tc>
          <w:tcPr>
            <w:tcW w:w="1378" w:type="dxa"/>
            <w:tcBorders>
              <w:top w:val="nil"/>
              <w:left w:val="nil"/>
              <w:bottom w:val="nil"/>
              <w:right w:val="nil"/>
            </w:tcBorders>
            <w:tcMar>
              <w:top w:w="0" w:type="dxa"/>
              <w:left w:w="0" w:type="dxa"/>
              <w:bottom w:w="0" w:type="dxa"/>
              <w:right w:w="0" w:type="dxa"/>
            </w:tcMar>
          </w:tcPr>
          <w:p>
            <w:pPr>
              <w:spacing w:before="40" w:after="40" w:line="240" w:lineRule="auto"/>
              <w:jc w:val="right"/>
            </w:pPr>
            <w:r>
              <w:rPr>
                <w:rFonts w:ascii="Times New Roman" w:hAnsi="Times New Roman" w:cs="Times New Roman" w:eastAsia="宋体"/>
                <w:b/>
              </w:rPr>
              <w:t xml:space="preserve">(</w:t>
            </w:r>
            <w:r>
              <w:rPr>
                <w:rFonts w:ascii="Times New Roman" w:hAnsi="Times New Roman" w:cs="Times New Roman" w:eastAsia="宋体"/>
                <w:b/>
              </w:rPr>
              <w:t xml:space="preserve">11.</w:t>
            </w:r>
            <w:r>
              <w:rPr>
                <w:rFonts w:ascii="Times New Roman" w:hAnsi="Times New Roman" w:cs="Times New Roman" w:eastAsia="宋体"/>
              </w:rPr>
              <w:fldChar w:fldCharType="begin"/>
            </w:r>
            <w:r>
              <w:rPr>
                <w:rFonts w:ascii="Times New Roman" w:hAnsi="Times New Roman" w:cs="Times New Roman" w:eastAsia="宋体"/>
              </w:rPr>
              <w:instrText xml:space="preserve"> SEQ 公式 \* MERGEFORMAT </w:instrText>
            </w:r>
            <w:r>
              <w:rPr>
                <w:rFonts w:ascii="Times New Roman" w:hAnsi="Times New Roman" w:cs="Times New Roman" w:eastAsia="宋体"/>
              </w:rPr>
              <w:fldChar w:fldCharType="separate"/>
            </w:r>
            <w:r>
              <w:rPr>
                <w:rFonts w:ascii="Times New Roman" w:hAnsi="Times New Roman" w:cs="Times New Roman" w:eastAsia="宋体"/>
                <w:b/>
              </w:rPr>
              <w:t xml:space="preserve">31</w:t>
            </w:r>
            <w:r>
              <w:rPr>
                <w:rFonts w:ascii="Times New Roman" w:hAnsi="Times New Roman" w:cs="Times New Roman" w:eastAsia="宋体"/>
              </w:rPr>
              <w:fldChar w:fldCharType="end"/>
            </w:r>
            <w:r>
              <w:rPr>
                <w:rFonts w:ascii="Times New Roman" w:hAnsi="Times New Roman" w:cs="Times New Roman" w:eastAsia="宋体"/>
                <w:b/>
              </w:rPr>
              <w:t xml:space="preserve">)</w:t>
            </w:r>
          </w:p>
        </w:tc>
      </w:tr>
    </w:tbl>
    <w:p w14:paraId="6AB22A71" w14:textId="77777777" w:rsidR="00162DDB" w:rsidRDefault="00162DDB" w:rsidP="00FA0DD2">
      <w:pPr>
        <w:ind w:firstLine="480"/>
      </w:pPr>
      <w:r>
        <w:t>中继机与能源组件各按区间最大重叠数计算：中继机占用</w:t>
      </w:r>
      <w:r>
        <w:t xml:space="preserve"> </w:t>
      </w:r>
      <w:r>
        <w:rPr>
          <w:rFonts w:ascii="Cambria" w:eastAsia="Cambria" w:hAnsi="Cambria" w:cs="Cambria"/>
        </w:rPr>
        <w:t>[</w:t>
      </w:r>
      <m:oMath xmlns:a="http://schemas.openxmlformats.org/drawingml/2006/main" xmlns:pic="http://schemas.openxmlformats.org/drawingml/2006/picture">
        <m:sSub>
          <m:e>
            <m:r>
              <m:t>t</m:t>
            </m:r>
          </m:e>
          <m:sub>
            <m:r>
              <m:t>j</m:t>
            </m:r>
          </m:sub>
        </m:sSub>
        <m:r>
          <m:rPr>
            <m:sty m:val="p"/>
          </m:rPr>
          <m:t>,</m:t>
        </m:r>
        <m:sSub>
          <m:e>
            <m:r>
              <m:t>t</m:t>
            </m:r>
          </m:e>
          <m:sub>
            <m:r>
              <m:t>j</m:t>
            </m:r>
          </m:sub>
        </m:sSub>
      </m:oMath>
      <w:r>
        <w:rPr>
          <w:rFonts w:ascii="Cambria" w:eastAsia="Cambria" w:hAnsi="Cambria" w:cs="Cambria"/>
        </w:rPr>
        <w:t xml:space="preserve">+ </w:t>
      </w:r>
      <m:oMath xmlns:a="http://schemas.openxmlformats.org/drawingml/2006/main" xmlns:pic="http://schemas.openxmlformats.org/drawingml/2006/picture">
        <m:sSub>
          <m:e>
            <m:r>
              <m:t>d</m:t>
            </m:r>
          </m:e>
          <m:sub>
            <m:r>
              <m:t>j</m:t>
            </m:r>
          </m:sub>
        </m:sSub>
      </m:oMath>
      <w:r>
        <w:rPr>
          <w:rFonts w:ascii="Cambria" w:eastAsia="Cambria" w:hAnsi="Cambria" w:cs="Cambria"/>
        </w:rPr>
        <w:t>)</w:t>
      </w:r>
      <w:r>
        <w:t>，组件占用</w:t>
      </w:r>
      <w:r>
        <w:t xml:space="preserve"> </w:t>
      </w:r>
      <w:r>
        <w:rPr>
          <w:rFonts w:ascii="Cambria" w:eastAsia="Cambria" w:hAnsi="Cambria" w:cs="Cambria"/>
        </w:rPr>
        <w:t>[</w:t>
      </w:r>
      <m:oMath xmlns:a="http://schemas.openxmlformats.org/drawingml/2006/main" xmlns:pic="http://schemas.openxmlformats.org/drawingml/2006/picture">
        <m:sSub>
          <m:e>
            <m:r>
              <m:t>t</m:t>
            </m:r>
          </m:e>
          <m:sub>
            <m:r>
              <m:t>j</m:t>
            </m:r>
          </m:sub>
        </m:sSub>
        <m:r>
          <m:rPr>
            <m:sty m:val="p"/>
          </m:rPr>
          <m:t>,</m:t>
        </m:r>
        <m:sSub>
          <m:e>
            <m:r>
              <m:t>t</m:t>
            </m:r>
          </m:e>
          <m:sub>
            <m:r>
              <m:t>j</m:t>
            </m:r>
          </m:sub>
        </m:sSub>
      </m:oMath>
      <w:r>
        <w:rPr>
          <w:rFonts w:ascii="Cambria" w:eastAsia="Cambria" w:hAnsi="Cambria" w:cs="Cambria"/>
        </w:rPr>
        <w:t xml:space="preserve">+ </w:t>
      </w:r>
      <m:oMath xmlns:a="http://schemas.openxmlformats.org/drawingml/2006/main" xmlns:pic="http://schemas.openxmlformats.org/drawingml/2006/picture">
        <m:sSub>
          <m:e>
            <m:r>
              <m:t>d</m:t>
            </m:r>
          </m:e>
          <m:sub>
            <m:r>
              <m:t>j</m:t>
            </m:r>
          </m:sub>
        </m:sSub>
      </m:oMath>
      <w:r>
        <w:rPr>
          <w:rFonts w:ascii="Cambria" w:eastAsia="Cambria" w:hAnsi="Cambria" w:cs="Cambria"/>
        </w:rPr>
        <w:t xml:space="preserve">+ </w:t>
      </w:r>
      <m:oMath xmlns:a="http://schemas.openxmlformats.org/drawingml/2006/main" xmlns:pic="http://schemas.openxmlformats.org/drawingml/2006/picture">
        <m:sSub>
          <m:e>
            <m:r>
              <m:t>c</m:t>
            </m:r>
          </m:e>
          <m:sub>
            <m:r>
              <m:t>j</m:t>
            </m:r>
          </m:sub>
        </m:sSub>
      </m:oMath>
      <w:r>
        <w:rPr>
          <w:rFonts w:ascii="Cambria" w:eastAsia="Cambria" w:hAnsi="Cambria" w:cs="Cambria"/>
        </w:rPr>
        <w:t>)</w:t>
      </w:r>
      <w:r>
        <w:t>。注意若某个中继架次同时保障了两个组的运输机，</w:t>
      </w:r>
      <w:r>
        <w:rPr>
          <w:rFonts w:ascii="黑体" w:eastAsia="黑体" w:hAnsi="黑体" w:cs="黑体"/>
        </w:rPr>
        <w:t>两个组都要各自配一架中继</w:t>
      </w:r>
      <w:r>
        <w:t>——</w:t>
      </w:r>
      <w:r>
        <w:t>这正是资源无法跨组调配的直接后果。</w:t>
      </w:r>
    </w:p>
    <w:p w14:paraId="501330A7" w14:textId="77777777" w:rsidR="00162DDB" w:rsidRDefault="00162DDB" w:rsidP="00FA0DD2">
      <w:pPr>
        <w:pStyle w:val="3"/>
        <w:spacing w:before="156" w:after="156"/>
      </w:pPr>
      <w:r>
        <w:t xml:space="preserve">11.3 </w:t>
      </w:r>
      <w:r>
        <w:rPr>
          <w:rFonts w:ascii="黑体" w:hAnsi="黑体" w:cs="黑体"/>
        </w:rPr>
        <w:t>模型求解</w:t>
      </w:r>
    </w:p>
    <w:p w14:paraId="0B3E5D53" w14:textId="77777777" w:rsidR="00162DDB" w:rsidRDefault="00162DDB" w:rsidP="00FA0DD2">
      <w:pPr>
        <w:pStyle w:val="3"/>
        <w:spacing w:before="156" w:after="156"/>
      </w:pPr>
      <w:r>
        <w:t xml:space="preserve">11.3.1 </w:t>
      </w:r>
      <w:r>
        <w:rPr>
          <w:rFonts w:ascii="黑体" w:hAnsi="黑体" w:cs="黑体"/>
        </w:rPr>
        <w:t>求解方法</w:t>
      </w:r>
    </w:p>
    <w:p w14:paraId="728EE6C8" w14:textId="77777777" w:rsidR="00162DDB" w:rsidRDefault="00162DDB" w:rsidP="00FA0DD2">
      <w:pPr>
        <w:ind w:firstLine="480"/>
      </w:pPr>
      <w:r>
        <w:rPr>
          <w:rFonts w:ascii="Cambria" w:eastAsia="Cambria" w:hAnsi="Cambria" w:cs="Cambria"/>
          <w:i/>
        </w:rPr>
        <w:t>K</w:t>
      </w:r>
      <w:r>
        <w:rPr>
          <w:rFonts w:ascii="Cambria" w:eastAsia="Cambria" w:hAnsi="Cambria" w:cs="Cambria"/>
        </w:rPr>
        <w:t>=2</w:t>
      </w:r>
      <w:r>
        <w:t>时固定</w:t>
      </w:r>
      <w:r>
        <w:t xml:space="preserve"> </w:t>
      </w:r>
      <w:r>
        <w:rPr>
          <w:rFonts w:eastAsia="Times New Roman"/>
        </w:rPr>
        <w:t xml:space="preserve">S001 </w:t>
      </w:r>
      <w:r>
        <w:t>在第</w:t>
      </w:r>
      <w:r>
        <w:t xml:space="preserve"> </w:t>
      </w:r>
      <w:r>
        <w:rPr>
          <w:rFonts w:eastAsia="Times New Roman"/>
        </w:rPr>
        <w:t xml:space="preserve">1 </w:t>
      </w:r>
      <w:r>
        <w:t>组以破除对称，对剩余</w:t>
      </w:r>
      <w:r>
        <w:t xml:space="preserve"> </w:t>
      </w:r>
      <w:r>
        <w:rPr>
          <w:rFonts w:eastAsia="Times New Roman"/>
        </w:rPr>
        <w:t xml:space="preserve">14 </w:t>
      </w:r>
      <w:r>
        <w:t>个服务区的</w:t>
      </w:r>
      <w:r>
        <w:t xml:space="preserve"> </w:t>
      </w:r>
      <m:oMath xmlns:a="http://schemas.openxmlformats.org/drawingml/2006/main" xmlns:pic="http://schemas.openxmlformats.org/drawingml/2006/picture">
        <m:sSup>
          <m:e>
            <m:r>
              <m:t>2</m:t>
            </m:r>
          </m:e>
          <m:sup>
            <m:r>
              <m:t>14</m:t>
            </m:r>
          </m:sup>
        </m:sSup>
      </m:oMath>
      <w:r>
        <w:rPr>
          <w:rFonts w:ascii="Cambria" w:eastAsia="Cambria" w:hAnsi="Cambria" w:cs="Cambria"/>
        </w:rPr>
        <w:t xml:space="preserve">= 16384 </w:t>
      </w:r>
      <w:r>
        <w:t>种划分</w:t>
      </w:r>
      <w:r>
        <w:rPr>
          <w:rFonts w:ascii="黑体" w:eastAsia="黑体" w:hAnsi="黑体" w:cs="黑体"/>
        </w:rPr>
        <w:t>穷举</w:t>
      </w:r>
      <w:r>
        <w:t>，逐一评估式</w:t>
      </w:r>
      <w:r>
        <w:t xml:space="preserve"> </w:t>
      </w:r>
      <w:r>
        <w:rPr>
          <w:rFonts w:eastAsia="Times New Roman"/>
        </w:rPr>
        <w:t>(11.28)</w:t>
      </w:r>
      <w:r>
        <w:t>，取字典序最优。</w:t>
      </w:r>
    </w:p>
    <w:p w14:paraId="6F38783F" w14:textId="77777777" w:rsidR="00162DDB" w:rsidRDefault="00162DDB" w:rsidP="00FA0DD2">
      <w:pPr>
        <w:ind w:firstLine="480"/>
      </w:pPr>
      <w:r>
        <w:rPr>
          <w:rFonts w:ascii="Cambria" w:eastAsia="Cambria" w:hAnsi="Cambria" w:cs="Cambria"/>
          <w:i/>
        </w:rPr>
        <w:t>K</w:t>
      </w:r>
      <w:r>
        <w:rPr>
          <w:rFonts w:ascii="Cambria" w:eastAsia="Cambria" w:hAnsi="Cambria" w:cs="Cambria"/>
        </w:rPr>
        <w:t>=3</w:t>
      </w:r>
      <w:r>
        <w:t>的全枚举规模为第二类</w:t>
      </w:r>
      <w:r>
        <w:t xml:space="preserve"> </w:t>
      </w:r>
      <w:r>
        <w:rPr>
          <w:rFonts w:eastAsia="Times New Roman"/>
        </w:rPr>
        <w:t xml:space="preserve">Stirling </w:t>
      </w:r>
      <w:r>
        <w:t>数</w:t>
      </w:r>
      <w:r>
        <w:t xml:space="preserve"> </w:t>
      </w:r>
      <w:r>
        <w:rPr>
          <w:rFonts w:ascii="Cambria" w:eastAsia="Cambria" w:hAnsi="Cambria" w:cs="Cambria"/>
          <w:i/>
        </w:rPr>
        <w:t>S</w:t>
      </w:r>
      <w:r>
        <w:rPr>
          <w:rFonts w:ascii="Cambria" w:eastAsia="Cambria" w:hAnsi="Cambria" w:cs="Cambria"/>
        </w:rPr>
        <w:t>(15</w:t>
      </w:r>
      <w:r>
        <w:rPr>
          <w:rFonts w:ascii="Cambria" w:eastAsia="Cambria" w:hAnsi="Cambria" w:cs="Cambria"/>
          <w:i/>
        </w:rPr>
        <w:t>,</w:t>
      </w:r>
      <w:r>
        <w:rPr>
          <w:rFonts w:ascii="Cambria" w:eastAsia="Cambria" w:hAnsi="Cambria" w:cs="Cambria"/>
        </w:rPr>
        <w:t>3) = 2375101</w:t>
      </w:r>
      <w:r>
        <w:t>，逐一代价较高。本文改用</w:t>
      </w:r>
      <w:r>
        <w:rPr>
          <w:rFonts w:ascii="黑体" w:eastAsia="黑体" w:hAnsi="黑体" w:cs="黑体"/>
        </w:rPr>
        <w:t>多起点局部搜索</w:t>
      </w:r>
      <w:r>
        <w:t>（搬移邻域，</w:t>
      </w:r>
      <w:r>
        <w:rPr>
          <w:rFonts w:eastAsia="Times New Roman"/>
        </w:rPr>
        <w:t xml:space="preserve">60 </w:t>
      </w:r>
      <w:r>
        <w:t>个随机起点</w:t>
      </w:r>
      <w:r>
        <w:t xml:space="preserve"> </w:t>
      </w:r>
      <w:r>
        <w:rPr>
          <w:rFonts w:ascii="Cambria" w:eastAsia="Cambria" w:hAnsi="Cambria" w:cs="Cambria"/>
        </w:rPr>
        <w:t xml:space="preserve">× </w:t>
      </w:r>
      <w:r>
        <w:rPr>
          <w:rFonts w:eastAsia="Times New Roman"/>
        </w:rPr>
        <w:t xml:space="preserve">400 </w:t>
      </w:r>
      <w:r>
        <w:t>次迭代），并按式</w:t>
      </w:r>
      <w:r>
        <w:t xml:space="preserve"> </w:t>
      </w:r>
      <w:r>
        <w:rPr>
          <w:rFonts w:eastAsia="Times New Roman"/>
        </w:rPr>
        <w:t xml:space="preserve">(11.28) </w:t>
      </w:r>
      <w:r>
        <w:t>的字典序接受。因此</w:t>
      </w:r>
      <w:r>
        <w:t xml:space="preserve"> </w:t>
      </w:r>
      <w:r>
        <w:rPr>
          <w:rFonts w:ascii="Cambria" w:eastAsia="Cambria" w:hAnsi="Cambria" w:cs="Cambria"/>
          <w:i/>
        </w:rPr>
        <w:t xml:space="preserve">K </w:t>
      </w:r>
      <w:r>
        <w:rPr>
          <w:rFonts w:ascii="Cambria" w:eastAsia="Cambria" w:hAnsi="Cambria" w:cs="Cambria"/>
        </w:rPr>
        <w:t xml:space="preserve">= 3 </w:t>
      </w:r>
      <w:r>
        <w:t>的解是</w:t>
      </w:r>
      <w:r>
        <w:rPr>
          <w:rFonts w:ascii="黑体" w:eastAsia="黑体" w:hAnsi="黑体" w:cs="黑体"/>
        </w:rPr>
        <w:t>启发式最优</w:t>
      </w:r>
      <w:r>
        <w:t>而非已证明的全局最优，这一点在结论中如实标注。</w:t>
      </w:r>
    </w:p>
    <w:p w14:paraId="6469F0CF" w14:textId="77777777" w:rsidR="00162DDB" w:rsidRDefault="00FA0DD2" w:rsidP="00FA0DD2">
      <w:pPr>
        <w:pStyle w:val="3"/>
        <w:spacing w:before="156" w:after="156"/>
      </w:pPr>
      <w:r>
        <w:rPr>
          <w:rFonts w:hint="eastAsia"/>
        </w:rPr>
        <w:t>11.3.2</w:t>
      </w:r>
      <w:r w:rsidR="00162DDB">
        <w:t>分区结果</w:t>
      </w:r>
    </w:p>
    <w:p w14:paraId="4F483301" w14:textId="77777777" w:rsidR="00162DDB" w:rsidRDefault="00162DDB" w:rsidP="00162DDB">
      <w:pPr>
        <w:spacing w:after="3" w:line="265" w:lineRule="auto"/>
        <w:ind w:left="391" w:right="246" w:firstLine="480"/>
        <w:jc w:val="center"/>
      </w:pPr>
      <w:r>
        <w:t>表</w:t>
      </w:r>
      <w:r>
        <w:t xml:space="preserve"> </w:t>
      </w:r>
      <w:r>
        <w:rPr>
          <w:rFonts w:eastAsia="Times New Roman"/>
        </w:rPr>
        <w:t xml:space="preserve">11.19 </w:t>
      </w:r>
      <w:r>
        <w:t>问题四：两种分区的逐组资源核算</w:t>
      </w:r>
    </w:p>
    <w:p w14:paraId="1FD9863B" w14:textId="77777777" w:rsidR="00162DDB" w:rsidRDefault="00000000" w:rsidP="00162DDB">
      <w:pPr>
        <w:spacing w:after="46" w:line="259" w:lineRule="auto"/>
        <w:ind w:left="364" w:firstLine="480"/>
        <w:jc w:val="left"/>
      </w:pPr>
      <w:r>
        <w:pict w14:anchorId="1723A424">
          <v:group id="Group 109276" o:spid="_x0000_s2078" style="width:464.2pt;height:.95pt;mso-position-horizontal-relative:char;mso-position-vertical-relative:line" coordsize="58954,121">
            <v:shape id="Shape 7287" o:spid="_x0000_s2079" style="position:absolute;width:58954;height:0;visibility:visible;mso-wrap-style:square;v-text-anchor:top" coordsize="589542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" adj="0,,0" path="m,l5895429,e" filled="f" strokeweight=".96pt">
              <v:stroke miterlimit="83231f" joinstyle="miter"/>
              <v:formulas/>
              <v:path arrowok="t" o:connecttype="segments" textboxrect="0,0,5895429,0"/>
            </v:shape>
            <w10:anchorlock/>
          </v:group>
        </w:pict>
      </w:r>
    </w:p>
    <w:p w14:paraId="76FF493E" w14:textId="77777777" w:rsidR="00162DDB" w:rsidRDefault="00CC664A" w:rsidP="00162DDB">
      <w:pPr>
        <w:spacing w:after="70" w:line="259" w:lineRule="auto"/>
        <w:ind w:left="364" w:firstLine="480"/>
        <w:jc w:val="left"/>
      </w:pPr>
      <w:r>
        <w:rPr>
          <w:noProof/>
        </w:rPr>
        <w:pict w14:anchorId="4D5CC521">
          <v:shape id="Picture 137861" o:spid="_x0000_i1049" type="#_x0000_t75" style="width:464.85pt;height:50.7pt;visibility:visible">
            <v:imagedata r:id="rId60" o:title=""/>
          </v:shape>
        </w:pict>
      </w:r>
    </w:p>
    <w:p w14:paraId="3AA9B820" w14:textId="77777777" w:rsidR="00162DDB" w:rsidRDefault="00000000" w:rsidP="00162DDB">
      <w:pPr>
        <w:spacing w:after="70" w:line="259" w:lineRule="auto"/>
        <w:ind w:left="364" w:firstLine="480"/>
        <w:jc w:val="left"/>
      </w:pPr>
      <w:r>
        <w:pict w14:anchorId="4D268A81">
          <v:group id="Group 109279" o:spid="_x0000_s2076" style="width:464.2pt;height:.95pt;mso-position-horizontal-relative:char;mso-position-vertical-relative:line" coordsize="58954,121">
            <v:shape id="Shape 7392" o:spid="_x0000_s2077" style="position:absolute;width:58954;height:0;visibility:visible;mso-wrap-style:square;v-text-anchor:top" coordsize="589542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" adj="0,,0" path="m,l5895429,e" filled="f" strokeweight=".96pt">
              <v:stroke miterlimit="83231f" joinstyle="miter"/>
              <v:formulas/>
              <v:path arrowok="t" o:connecttype="segments" textboxrect="0,0,5895429,0"/>
            </v:shape>
            <w10:anchorlock/>
          </v:group>
        </w:pict>
      </w:r>
    </w:p>
    <w:p w14:paraId="1C096CFB" w14:textId="77777777" w:rsidR="00162DDB" w:rsidRDefault="00162DDB" w:rsidP="00162DDB">
      <w:pPr>
        <w:spacing w:after="320" w:line="265" w:lineRule="auto"/>
        <w:ind w:left="262" w:firstLine="360"/>
        <w:jc w:val="center"/>
      </w:pPr>
      <w:r>
        <w:rPr>
          <w:sz w:val="18"/>
        </w:rPr>
        <w:t>注：运输机与电池按区间调度求最小规模（</w:t>
      </w:r>
      <w:r>
        <w:rPr>
          <w:rFonts w:ascii="Courier New" w:eastAsia="Courier New" w:hAnsi="Courier New" w:cs="Courier New"/>
          <w:sz w:val="18"/>
        </w:rPr>
        <w:t>min_machines</w:t>
      </w:r>
      <w:r>
        <w:rPr>
          <w:sz w:val="18"/>
        </w:rPr>
        <w:t>）；中继机与组件按该组实际用到的中继架次折算。</w:t>
      </w:r>
    </w:p>
    <w:p w14:paraId="30A6AC5B" w14:textId="77777777" w:rsidR="00162DDB" w:rsidRDefault="00CC664A" w:rsidP="00FA0DD2">
      <w:pPr>
        <w:pStyle w:val="afd"/>
        <w:jc w:val="center"/>
      </w:pPr>
      <w:r>
        <w:rPr>
          <w:noProof/>
        </w:rPr>
        <w:lastRenderedPageBreak/>
        <w:pict w14:anchorId="5A9C4CF4">
          <v:shape id="Picture 7397" o:spid="_x0000_i1051" type="#_x0000_t75" style="width:458.5pt;height:275.35pt;visibility:visible">
            <v:imagedata r:id="rId61" o:title=""/>
          </v:shape>
        </w:pict>
      </w:r>
    </w:p>
    <w:p w14:paraId="052EEA5E" w14:textId="77777777" w:rsidR="00162DDB" w:rsidRDefault="00162DDB" w:rsidP="00162DDB">
      <w:pPr>
        <w:spacing w:after="3" w:line="265" w:lineRule="auto"/>
        <w:ind w:left="391" w:right="246" w:firstLine="480"/>
        <w:jc w:val="center"/>
      </w:pPr>
      <w:r>
        <w:t>图</w:t>
      </w:r>
      <w:r>
        <w:t xml:space="preserve"> </w:t>
      </w:r>
      <w:r>
        <w:rPr>
          <w:rFonts w:eastAsia="Times New Roman"/>
        </w:rPr>
        <w:t xml:space="preserve">11.15 </w:t>
      </w:r>
      <w:r>
        <w:t>两种分区方案的空间分布与资源核算</w:t>
      </w:r>
    </w:p>
    <w:p w14:paraId="73E1BA50" w14:textId="77777777" w:rsidR="00162DDB" w:rsidRDefault="00162DDB" w:rsidP="00FA0DD2">
      <w:pPr>
        <w:ind w:firstLine="480"/>
      </w:pPr>
      <w:r>
        <w:t>图</w:t>
      </w:r>
      <w:r>
        <w:t xml:space="preserve"> </w:t>
      </w:r>
      <w:r>
        <w:rPr>
          <w:rFonts w:eastAsia="Times New Roman"/>
        </w:rPr>
        <w:t xml:space="preserve">11.15(a)(b) </w:t>
      </w:r>
      <w:r>
        <w:t>给出两种分区的空间分布，颜色的块状特征说明解在地理上并不连续</w:t>
      </w:r>
      <w:r>
        <w:t xml:space="preserve"> ——</w:t>
      </w:r>
      <w:r>
        <w:t>这是合理的，因为目标函数只关心</w:t>
      </w:r>
      <w:r>
        <w:rPr>
          <w:rFonts w:ascii="黑体" w:eastAsia="黑体" w:hAnsi="黑体" w:cs="黑体"/>
        </w:rPr>
        <w:t>工作量与资源</w:t>
      </w:r>
      <w:r>
        <w:t>，并未约束分区的空间连通性。</w:t>
      </w:r>
      <w:r>
        <w:rPr>
          <w:rFonts w:ascii="Cambria" w:eastAsia="Cambria" w:hAnsi="Cambria" w:cs="Cambria"/>
        </w:rPr>
        <w:t>G</w:t>
      </w:r>
      <w:r>
        <w:rPr>
          <w:rFonts w:ascii="Cambria" w:eastAsia="Cambria" w:hAnsi="Cambria" w:cs="Cambria"/>
          <w:i/>
          <w:sz w:val="16"/>
        </w:rPr>
        <w:t xml:space="preserve">k </w:t>
      </w:r>
      <w:r>
        <w:t>的构成见表</w:t>
      </w:r>
      <w:r>
        <w:t xml:space="preserve"> </w:t>
      </w:r>
      <w:r>
        <w:rPr>
          <w:rFonts w:eastAsia="Times New Roman"/>
        </w:rPr>
        <w:t>11.19</w:t>
      </w:r>
      <w:r>
        <w:t>。</w:t>
      </w:r>
    </w:p>
    <w:p w14:paraId="35B588AC" w14:textId="77777777" w:rsidR="00162DDB" w:rsidRDefault="00162DDB" w:rsidP="00FA0DD2">
      <w:pPr>
        <w:ind w:firstLine="480"/>
      </w:pPr>
      <w:r>
        <w:t>图</w:t>
      </w:r>
      <w:r>
        <w:t xml:space="preserve"> </w:t>
      </w:r>
      <w:r>
        <w:rPr>
          <w:rFonts w:eastAsia="Times New Roman"/>
        </w:rPr>
        <w:t xml:space="preserve">11.15(c) </w:t>
      </w:r>
      <w:r>
        <w:t>显示两种分区的工作量都</w:t>
      </w:r>
      <w:r>
        <w:rPr>
          <w:rFonts w:ascii="黑体" w:eastAsia="黑体" w:hAnsi="黑体" w:cs="黑体"/>
        </w:rPr>
        <w:t>高度均衡</w:t>
      </w:r>
      <w:r>
        <w:t>：</w:t>
      </w:r>
      <w:r>
        <w:rPr>
          <w:rFonts w:ascii="Cambria" w:eastAsia="Cambria" w:hAnsi="Cambria" w:cs="Cambria"/>
          <w:i/>
        </w:rPr>
        <w:t xml:space="preserve">K </w:t>
      </w:r>
      <w:r>
        <w:rPr>
          <w:rFonts w:ascii="Cambria" w:eastAsia="Cambria" w:hAnsi="Cambria" w:cs="Cambria"/>
        </w:rPr>
        <w:t xml:space="preserve">= 2 </w:t>
      </w:r>
      <w:r>
        <w:t>时两组分别为</w:t>
      </w:r>
      <w:r>
        <w:t xml:space="preserve"> </w:t>
      </w:r>
      <w:r>
        <w:rPr>
          <w:rFonts w:eastAsia="Times New Roman"/>
        </w:rPr>
        <w:t xml:space="preserve">5.644h </w:t>
      </w:r>
      <w:r>
        <w:t>与</w:t>
      </w:r>
      <w:r>
        <w:t xml:space="preserve"> </w:t>
      </w:r>
      <w:r>
        <w:rPr>
          <w:rFonts w:eastAsia="Times New Roman"/>
        </w:rPr>
        <w:t>5.643h</w:t>
      </w:r>
      <w:r>
        <w:t>，极差仅</w:t>
      </w:r>
      <w:r>
        <w:t xml:space="preserve"> </w:t>
      </w:r>
      <w:r>
        <w:rPr>
          <w:rFonts w:eastAsia="Times New Roman"/>
          <w:b/>
        </w:rPr>
        <w:t>0.001h</w:t>
      </w:r>
      <w:r>
        <w:t>（</w:t>
      </w:r>
      <w:r>
        <w:rPr>
          <w:rFonts w:eastAsia="Times New Roman"/>
        </w:rPr>
        <w:t>3.6s</w:t>
      </w:r>
      <w:r>
        <w:t>）；</w:t>
      </w:r>
      <w:r>
        <w:rPr>
          <w:rFonts w:ascii="Cambria" w:eastAsia="Cambria" w:hAnsi="Cambria" w:cs="Cambria"/>
          <w:i/>
        </w:rPr>
        <w:t xml:space="preserve">K </w:t>
      </w:r>
      <w:r>
        <w:rPr>
          <w:rFonts w:ascii="Cambria" w:eastAsia="Cambria" w:hAnsi="Cambria" w:cs="Cambria"/>
        </w:rPr>
        <w:t xml:space="preserve">= 3 </w:t>
      </w:r>
      <w:r>
        <w:t>时三组为</w:t>
      </w:r>
      <w:r>
        <w:t xml:space="preserve"> </w:t>
      </w:r>
      <w:r>
        <w:rPr>
          <w:rFonts w:eastAsia="Times New Roman"/>
        </w:rPr>
        <w:t>3.768</w:t>
      </w:r>
      <w:r>
        <w:t>、</w:t>
      </w:r>
      <w:r>
        <w:rPr>
          <w:rFonts w:eastAsia="Times New Roman"/>
        </w:rPr>
        <w:t>3.777</w:t>
      </w:r>
      <w:r>
        <w:t>、</w:t>
      </w:r>
      <w:r>
        <w:rPr>
          <w:rFonts w:eastAsia="Times New Roman"/>
        </w:rPr>
        <w:t>3.742h</w:t>
      </w:r>
      <w:r>
        <w:t>，极差</w:t>
      </w:r>
      <w:r>
        <w:t xml:space="preserve"> </w:t>
      </w:r>
      <w:r>
        <w:rPr>
          <w:rFonts w:eastAsia="Times New Roman"/>
          <w:b/>
        </w:rPr>
        <w:t>0.035h</w:t>
      </w:r>
      <w:r>
        <w:t>。这说明</w:t>
      </w:r>
      <w:r>
        <w:rPr>
          <w:rFonts w:eastAsia="Times New Roman"/>
        </w:rPr>
        <w:t xml:space="preserve">” </w:t>
      </w:r>
      <w:r>
        <w:t>最大组工作量最小</w:t>
      </w:r>
      <w:r>
        <w:rPr>
          <w:rFonts w:eastAsia="Times New Roman"/>
        </w:rPr>
        <w:t xml:space="preserve">” </w:t>
      </w:r>
      <w:r>
        <w:t>这一目标在</w:t>
      </w:r>
      <w:r>
        <w:t xml:space="preserve"> </w:t>
      </w:r>
      <m:oMath xmlns:a="http://schemas.openxmlformats.org/drawingml/2006/main" xmlns:pic="http://schemas.openxmlformats.org/drawingml/2006/picture">
        <m:sSup>
          <m:e>
            <m:r>
              <m:t>2</m:t>
            </m:r>
          </m:e>
          <m:sup>
            <m:r>
              <m:t>14</m:t>
            </m:r>
          </m:sup>
        </m:sSup>
      </m:oMath>
      <w:r>
        <w:t>量级的解空间里可以被压到几乎完美的均衡。</w:t>
      </w:r>
    </w:p>
    <w:p w14:paraId="104900D5" w14:textId="77777777" w:rsidR="00162DDB" w:rsidRDefault="00FA0DD2" w:rsidP="00FA0DD2">
      <w:pPr>
        <w:pStyle w:val="3"/>
        <w:spacing w:before="156" w:after="156"/>
      </w:pPr>
      <w:r>
        <w:rPr>
          <w:rFonts w:hint="eastAsia"/>
        </w:rPr>
        <w:t>11.3.2</w:t>
      </w:r>
      <w:r w:rsidR="00162DDB">
        <w:t>资源核算与缺口</w:t>
      </w:r>
    </w:p>
    <w:p w14:paraId="5BB1B6C1" w14:textId="77777777" w:rsidR="00162DDB" w:rsidRDefault="00162DDB" w:rsidP="00162DDB">
      <w:pPr>
        <w:spacing w:after="3" w:line="265" w:lineRule="auto"/>
        <w:ind w:left="391" w:right="246" w:firstLine="480"/>
        <w:jc w:val="center"/>
      </w:pPr>
      <w:r>
        <w:t>表</w:t>
      </w:r>
      <w:r>
        <w:t xml:space="preserve"> </w:t>
      </w:r>
      <w:r>
        <w:rPr>
          <w:rFonts w:eastAsia="Times New Roman"/>
        </w:rPr>
        <w:t xml:space="preserve">11.20 </w:t>
      </w:r>
      <w:r>
        <w:t>问题四：逐类资源需求、库存与缺口</w:t>
      </w:r>
    </w:p>
    <w:tbl>
      <w:tblPr>
        <w:tblW w:w="6051" w:type="dxa"/>
        <w:jc w:val="center"/>
        <w:tblCellMar>
          <w:top w:w="11" w:type="dxa"/>
          <w:left w:w="0" w:type="dxa"/>
          <w:bottom w:w="11" w:type="dxa"/>
          <w:right w:w="0" w:type="dxa"/>
        </w:tblCellMar>
        <w:tblLook w:val="04A0" w:firstRow="1" w:lastRow="0" w:firstColumn="1" w:lastColumn="0" w:noHBand="0" w:noVBand="1"/>
      </w:tblPr>
      <w:tblGrid>
        <w:gridCol w:w="1319"/>
        <w:gridCol w:w="1485"/>
        <w:gridCol w:w="796"/>
        <w:gridCol w:w="796"/>
        <w:gridCol w:w="1073"/>
        <w:gridCol w:w="582"/>
      </w:tblGrid>
      <w:tr w:rsidR="00162DDB" w14:paraId="33595E90" w14:textId="77777777" w:rsidTr="003E130D">
        <w:trPr>
          <w:trHeight w:val="340"/>
          <w:jc w:val="center"/>
        </w:trPr>
        <w:tc>
          <w:tcPr>
            <w:tcW w:w="1319" w:type="dxa"/>
            <w:tcBorders>
              <w:top w:val="single" w:sz="8" w:space="0" w:color="000000"/>
              <w:left w:val="nil"/>
              <w:bottom w:val="single" w:sz="5" w:space="0" w:color="000000"/>
              <w:right w:val="nil"/>
            </w:tcBorders>
          </w:tcPr>
          <w:p w14:paraId="4BBCFFFA" w14:textId="77777777" w:rsidR="00162DDB" w:rsidRPr="003E130D" w:rsidRDefault="00162DDB" w:rsidP="003E130D">
            <w:pPr>
              <w:spacing w:line="240" w:lineRule="atLeast"/>
              <w:ind w:left="80" w:firstLineChars="0" w:firstLine="0"/>
              <w:jc w:val="left"/>
              <w:rPr>
                <w:rFonts w:ascii="等线" w:eastAsia="等线" w:hAnsi="等线" w:hint="eastAsia"/>
              </w:rPr>
            </w:pPr>
            <w:r w:rsidRPr="003E130D">
              <w:rPr>
                <w:rFonts w:ascii="等线" w:eastAsia="等线" w:hAnsi="等线"/>
                <w:sz w:val="18"/>
              </w:rPr>
              <w:t>资源</w:t>
            </w:r>
          </w:p>
        </w:tc>
        <w:tc>
          <w:tcPr>
            <w:tcW w:w="4732" w:type="dxa"/>
            <w:gridSpan w:val="5"/>
            <w:tcBorders>
              <w:top w:val="single" w:sz="8" w:space="0" w:color="000000"/>
              <w:left w:val="nil"/>
              <w:bottom w:val="single" w:sz="5" w:space="0" w:color="000000"/>
              <w:right w:val="nil"/>
            </w:tcBorders>
          </w:tcPr>
          <w:p w14:paraId="2CB4E8F2" w14:textId="77777777" w:rsidR="00162DDB" w:rsidRPr="003E130D" w:rsidRDefault="00162DDB" w:rsidP="003E130D">
            <w:pPr>
              <w:spacing w:line="240" w:lineRule="atLeast"/>
              <w:ind w:firstLineChars="0" w:firstLine="0"/>
              <w:rPr>
                <w:rFonts w:ascii="等线" w:eastAsia="等线" w:hAnsi="等线" w:hint="eastAsia"/>
              </w:rPr>
            </w:pPr>
            <m:oMath xmlns:a="http://schemas.openxmlformats.org/drawingml/2006/main" xmlns:pic="http://schemas.openxmlformats.org/drawingml/2006/picture">
              <m:r>
                <m:t>K</m:t>
              </m:r>
              <m:r>
                <m:rPr>
                  <m:sty m:val="p"/>
                </m:rPr>
                <m:t>=</m:t>
              </m:r>
              <m:r>
                <m:t>2</m:t>
              </m:r>
            </m:oMath>
            <w:r w:rsidRPr="003E130D">
              <w:rPr>
                <w:rFonts w:ascii="等线" w:eastAsia="等线" w:hAnsi="等线"/>
                <w:sz w:val="18"/>
              </w:rPr>
              <w:t xml:space="preserve">需求 </w:t>
            </w:r>
            <m:oMath xmlns:a="http://schemas.openxmlformats.org/drawingml/2006/main" xmlns:pic="http://schemas.openxmlformats.org/drawingml/2006/picture">
              <m:r>
                <m:t>K</m:t>
              </m:r>
              <m:r>
                <m:rPr>
                  <m:sty m:val="p"/>
                </m:rPr>
                <m:t>=</m:t>
              </m:r>
              <m:r>
                <m:t>3</m:t>
              </m:r>
            </m:oMath>
            <w:r w:rsidRPr="003E130D">
              <w:rPr>
                <w:rFonts w:ascii="等线" w:eastAsia="等线" w:hAnsi="等线"/>
                <w:sz w:val="18"/>
              </w:rPr>
              <w:t xml:space="preserve">需求 库存 </w:t>
            </w:r>
            <m:oMath xmlns:a="http://schemas.openxmlformats.org/drawingml/2006/main" xmlns:pic="http://schemas.openxmlformats.org/drawingml/2006/picture">
              <m:r>
                <m:t>K</m:t>
              </m:r>
              <m:r>
                <m:rPr>
                  <m:sty m:val="p"/>
                </m:rPr>
                <m:t>=</m:t>
              </m:r>
              <m:r>
                <m:t>2</m:t>
              </m:r>
            </m:oMath>
            <w:r w:rsidRPr="003E130D">
              <w:rPr>
                <w:rFonts w:ascii="等线" w:eastAsia="等线" w:hAnsi="等线"/>
                <w:sz w:val="18"/>
              </w:rPr>
              <w:t xml:space="preserve">缺口 </w:t>
            </w:r>
            <m:oMath xmlns:a="http://schemas.openxmlformats.org/drawingml/2006/main" xmlns:pic="http://schemas.openxmlformats.org/drawingml/2006/picture">
              <m:r>
                <m:t>K</m:t>
              </m:r>
              <m:r>
                <m:rPr>
                  <m:sty m:val="p"/>
                </m:rPr>
                <m:t>=</m:t>
              </m:r>
              <m:r>
                <m:t>3</m:t>
              </m:r>
            </m:oMath>
            <w:r w:rsidRPr="003E130D">
              <w:rPr>
                <w:rFonts w:ascii="等线" w:eastAsia="等线" w:hAnsi="等线"/>
                <w:sz w:val="18"/>
              </w:rPr>
              <w:t>缺口</w:t>
            </w:r>
          </w:p>
        </w:tc>
      </w:tr>
      <w:tr w:rsidR="00162DDB" w14:paraId="763AD967" w14:textId="77777777" w:rsidTr="003E130D">
        <w:trPr>
          <w:trHeight w:val="707"/>
          <w:jc w:val="center"/>
        </w:trPr>
        <w:tc>
          <w:tcPr>
            <w:tcW w:w="1319" w:type="dxa"/>
            <w:tcBorders>
              <w:top w:val="single" w:sz="5" w:space="0" w:color="000000"/>
              <w:left w:val="nil"/>
              <w:bottom w:val="nil"/>
              <w:right w:val="nil"/>
            </w:tcBorders>
          </w:tcPr>
          <w:p w14:paraId="068D7B34" w14:textId="77777777" w:rsidR="00162DDB" w:rsidRPr="003E130D" w:rsidRDefault="00162DDB" w:rsidP="003E130D">
            <w:pPr>
              <w:spacing w:line="240" w:lineRule="atLeast"/>
              <w:ind w:left="80" w:firstLineChars="0" w:firstLine="0"/>
              <w:rPr>
                <w:rFonts w:ascii="等线" w:eastAsia="等线" w:hAnsi="等线" w:hint="eastAsia"/>
              </w:rPr>
            </w:pPr>
            <w:r w:rsidRPr="003E130D">
              <w:rPr>
                <w:rFonts w:eastAsia="Times New Roman"/>
                <w:sz w:val="18"/>
              </w:rPr>
              <w:t xml:space="preserve">A </w:t>
            </w:r>
            <w:r w:rsidRPr="003E130D">
              <w:rPr>
                <w:rFonts w:ascii="等线" w:eastAsia="等线" w:hAnsi="等线"/>
                <w:sz w:val="18"/>
              </w:rPr>
              <w:t>型共享电池</w:t>
            </w:r>
          </w:p>
          <w:p w14:paraId="7CBC38E7" w14:textId="77777777" w:rsidR="00162DDB" w:rsidRPr="003E130D" w:rsidRDefault="00162DDB" w:rsidP="003E130D">
            <w:pPr>
              <w:widowControl/>
              <w:numPr>
                <w:ilvl w:val="0"/>
                <w:numId w:val="42"/>
              </w:numPr>
              <w:spacing w:line="240" w:lineRule="atLeast"/>
              <w:ind w:firstLineChars="0" w:firstLine="0"/>
              <w:jc w:val="left"/>
              <w:rPr>
                <w:rFonts w:ascii="等线" w:eastAsia="等线" w:hAnsi="等线" w:hint="eastAsia"/>
              </w:rPr>
            </w:pPr>
            <w:r w:rsidRPr="003E130D">
              <w:rPr>
                <w:rFonts w:ascii="等线" w:eastAsia="等线" w:hAnsi="等线"/>
                <w:sz w:val="18"/>
              </w:rPr>
              <w:t>型运输机</w:t>
            </w:r>
          </w:p>
          <w:p w14:paraId="5BDFECE7" w14:textId="77777777" w:rsidR="00162DDB" w:rsidRPr="003E130D" w:rsidRDefault="00162DDB" w:rsidP="003E130D">
            <w:pPr>
              <w:widowControl/>
              <w:numPr>
                <w:ilvl w:val="0"/>
                <w:numId w:val="42"/>
              </w:numPr>
              <w:spacing w:line="240" w:lineRule="atLeast"/>
              <w:ind w:firstLineChars="0" w:firstLine="0"/>
              <w:jc w:val="left"/>
              <w:rPr>
                <w:rFonts w:ascii="等线" w:eastAsia="等线" w:hAnsi="等线" w:hint="eastAsia"/>
              </w:rPr>
            </w:pPr>
            <w:r w:rsidRPr="003E130D">
              <w:rPr>
                <w:rFonts w:ascii="等线" w:eastAsia="等线" w:hAnsi="等线"/>
                <w:sz w:val="18"/>
              </w:rPr>
              <w:t>型共享电池</w:t>
            </w:r>
          </w:p>
        </w:tc>
        <w:tc>
          <w:tcPr>
            <w:tcW w:w="1485" w:type="dxa"/>
            <w:tcBorders>
              <w:top w:val="single" w:sz="5" w:space="0" w:color="000000"/>
              <w:left w:val="nil"/>
              <w:bottom w:val="nil"/>
              <w:right w:val="nil"/>
            </w:tcBorders>
            <w:vAlign w:val="bottom"/>
          </w:tcPr>
          <w:p w14:paraId="389044D7" w14:textId="77777777" w:rsidR="00162DDB" w:rsidRPr="003E130D" w:rsidRDefault="00162DDB" w:rsidP="003E130D">
            <w:pPr>
              <w:spacing w:line="240" w:lineRule="atLeast"/>
              <w:ind w:left="412" w:firstLineChars="0" w:firstLine="0"/>
              <w:jc w:val="left"/>
              <w:rPr>
                <w:rFonts w:ascii="等线" w:eastAsia="等线" w:hAnsi="等线" w:hint="eastAsia"/>
              </w:rPr>
            </w:pPr>
            <w:r w:rsidRPr="003E130D">
              <w:rPr>
                <w:rFonts w:eastAsia="Times New Roman"/>
                <w:sz w:val="18"/>
              </w:rPr>
              <w:t>6</w:t>
            </w:r>
          </w:p>
        </w:tc>
        <w:tc>
          <w:tcPr>
            <w:tcW w:w="796" w:type="dxa"/>
            <w:tcBorders>
              <w:top w:val="single" w:sz="5" w:space="0" w:color="000000"/>
              <w:left w:val="nil"/>
              <w:bottom w:val="nil"/>
              <w:right w:val="nil"/>
            </w:tcBorders>
            <w:vAlign w:val="bottom"/>
          </w:tcPr>
          <w:p w14:paraId="11ADCDAA"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6</w:t>
            </w:r>
          </w:p>
        </w:tc>
        <w:tc>
          <w:tcPr>
            <w:tcW w:w="796" w:type="dxa"/>
            <w:tcBorders>
              <w:top w:val="single" w:sz="5" w:space="0" w:color="000000"/>
              <w:left w:val="nil"/>
              <w:bottom w:val="nil"/>
              <w:right w:val="nil"/>
            </w:tcBorders>
            <w:vAlign w:val="bottom"/>
          </w:tcPr>
          <w:p w14:paraId="53B7B944" w14:textId="77777777" w:rsidR="00162DDB" w:rsidRPr="003E130D" w:rsidRDefault="00CC664A" w:rsidP="003E130D">
            <w:pPr>
              <w:spacing w:after="52" w:line="240" w:lineRule="atLeast"/>
              <w:ind w:left="-1869" w:right="-1163" w:firstLineChars="0" w:firstLine="0"/>
              <w:jc w:val="left"/>
              <w:rPr>
                <w:rFonts w:ascii="等线" w:eastAsia="等线" w:hAnsi="等线" w:hint="eastAsia"/>
              </w:rPr>
            </w:pPr>
            <w:r>
              <w:rPr>
                <w:rFonts w:ascii="等线" w:eastAsia="等线" w:hAnsi="等线"/>
                <w:noProof/>
              </w:rPr>
              <w:pict w14:anchorId="39412188">
                <v:shape id="Picture 137862" o:spid="_x0000_i1052" type="#_x0000_t75" style="width:191.25pt;height:17.3pt;visibility:visible">
                  <v:imagedata r:id="rId62" o:title=""/>
                </v:shape>
              </w:pict>
            </w:r>
          </w:p>
          <w:p w14:paraId="4A4B3C9F"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4</w:t>
            </w:r>
          </w:p>
        </w:tc>
        <w:tc>
          <w:tcPr>
            <w:tcW w:w="1073" w:type="dxa"/>
            <w:tcBorders>
              <w:top w:val="single" w:sz="5" w:space="0" w:color="000000"/>
              <w:left w:val="nil"/>
              <w:bottom w:val="nil"/>
              <w:right w:val="nil"/>
            </w:tcBorders>
            <w:vAlign w:val="bottom"/>
          </w:tcPr>
          <w:p w14:paraId="43616E36"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2</w:t>
            </w:r>
          </w:p>
        </w:tc>
        <w:tc>
          <w:tcPr>
            <w:tcW w:w="581" w:type="dxa"/>
            <w:tcBorders>
              <w:top w:val="single" w:sz="5" w:space="0" w:color="000000"/>
              <w:left w:val="nil"/>
              <w:bottom w:val="nil"/>
              <w:right w:val="nil"/>
            </w:tcBorders>
            <w:vAlign w:val="bottom"/>
          </w:tcPr>
          <w:p w14:paraId="0BCDEE47"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2</w:t>
            </w:r>
          </w:p>
        </w:tc>
      </w:tr>
      <w:tr w:rsidR="00162DDB" w14:paraId="6186BC9B" w14:textId="77777777" w:rsidTr="003E130D">
        <w:trPr>
          <w:trHeight w:val="216"/>
          <w:jc w:val="center"/>
        </w:trPr>
        <w:tc>
          <w:tcPr>
            <w:tcW w:w="1319" w:type="dxa"/>
            <w:tcBorders>
              <w:top w:val="nil"/>
              <w:left w:val="nil"/>
              <w:bottom w:val="nil"/>
              <w:right w:val="nil"/>
            </w:tcBorders>
          </w:tcPr>
          <w:p w14:paraId="4AB34CCA" w14:textId="77777777" w:rsidR="00162DDB" w:rsidRPr="003E130D" w:rsidRDefault="00162DDB" w:rsidP="003E130D">
            <w:pPr>
              <w:spacing w:line="240" w:lineRule="atLeast"/>
              <w:ind w:left="80" w:firstLineChars="0" w:firstLine="0"/>
              <w:jc w:val="left"/>
              <w:rPr>
                <w:rFonts w:ascii="等线" w:eastAsia="等线" w:hAnsi="等线" w:hint="eastAsia"/>
              </w:rPr>
            </w:pPr>
            <w:r w:rsidRPr="003E130D">
              <w:rPr>
                <w:rFonts w:eastAsia="Times New Roman"/>
                <w:sz w:val="18"/>
              </w:rPr>
              <w:t xml:space="preserve">B </w:t>
            </w:r>
            <w:r w:rsidRPr="003E130D">
              <w:rPr>
                <w:rFonts w:ascii="等线" w:eastAsia="等线" w:hAnsi="等线"/>
                <w:sz w:val="18"/>
              </w:rPr>
              <w:t>型运输机</w:t>
            </w:r>
          </w:p>
        </w:tc>
        <w:tc>
          <w:tcPr>
            <w:tcW w:w="1485" w:type="dxa"/>
            <w:tcBorders>
              <w:top w:val="nil"/>
              <w:left w:val="nil"/>
              <w:bottom w:val="nil"/>
              <w:right w:val="nil"/>
            </w:tcBorders>
          </w:tcPr>
          <w:p w14:paraId="5B95AB56" w14:textId="77777777" w:rsidR="00162DDB" w:rsidRPr="003E130D" w:rsidRDefault="00162DDB" w:rsidP="003E130D">
            <w:pPr>
              <w:spacing w:line="240" w:lineRule="atLeast"/>
              <w:ind w:left="412" w:firstLineChars="0" w:firstLine="0"/>
              <w:jc w:val="left"/>
              <w:rPr>
                <w:rFonts w:ascii="等线" w:eastAsia="等线" w:hAnsi="等线" w:hint="eastAsia"/>
              </w:rPr>
            </w:pPr>
            <w:r w:rsidRPr="003E130D">
              <w:rPr>
                <w:rFonts w:eastAsia="Times New Roman"/>
                <w:sz w:val="18"/>
              </w:rPr>
              <w:t>3</w:t>
            </w:r>
          </w:p>
        </w:tc>
        <w:tc>
          <w:tcPr>
            <w:tcW w:w="796" w:type="dxa"/>
            <w:tcBorders>
              <w:top w:val="nil"/>
              <w:left w:val="nil"/>
              <w:bottom w:val="nil"/>
              <w:right w:val="nil"/>
            </w:tcBorders>
          </w:tcPr>
          <w:p w14:paraId="17DAE6CC"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4</w:t>
            </w:r>
          </w:p>
        </w:tc>
        <w:tc>
          <w:tcPr>
            <w:tcW w:w="796" w:type="dxa"/>
            <w:tcBorders>
              <w:top w:val="nil"/>
              <w:left w:val="nil"/>
              <w:bottom w:val="nil"/>
              <w:right w:val="nil"/>
            </w:tcBorders>
          </w:tcPr>
          <w:p w14:paraId="43D4F0CF"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2</w:t>
            </w:r>
          </w:p>
        </w:tc>
        <w:tc>
          <w:tcPr>
            <w:tcW w:w="1073" w:type="dxa"/>
            <w:tcBorders>
              <w:top w:val="nil"/>
              <w:left w:val="nil"/>
              <w:bottom w:val="nil"/>
              <w:right w:val="nil"/>
            </w:tcBorders>
          </w:tcPr>
          <w:p w14:paraId="5B2700BA"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1</w:t>
            </w:r>
          </w:p>
        </w:tc>
        <w:tc>
          <w:tcPr>
            <w:tcW w:w="581" w:type="dxa"/>
            <w:tcBorders>
              <w:top w:val="nil"/>
              <w:left w:val="nil"/>
              <w:bottom w:val="nil"/>
              <w:right w:val="nil"/>
            </w:tcBorders>
          </w:tcPr>
          <w:p w14:paraId="0253BD03"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2</w:t>
            </w:r>
          </w:p>
        </w:tc>
      </w:tr>
      <w:tr w:rsidR="00162DDB" w14:paraId="19B155A6" w14:textId="77777777" w:rsidTr="003E130D">
        <w:trPr>
          <w:trHeight w:val="216"/>
          <w:jc w:val="center"/>
        </w:trPr>
        <w:tc>
          <w:tcPr>
            <w:tcW w:w="1319" w:type="dxa"/>
            <w:tcBorders>
              <w:top w:val="nil"/>
              <w:left w:val="nil"/>
              <w:bottom w:val="nil"/>
              <w:right w:val="nil"/>
            </w:tcBorders>
          </w:tcPr>
          <w:p w14:paraId="08FE8013" w14:textId="77777777" w:rsidR="00162DDB" w:rsidRPr="003E130D" w:rsidRDefault="00162DDB" w:rsidP="003E130D">
            <w:pPr>
              <w:spacing w:line="240" w:lineRule="atLeast"/>
              <w:ind w:left="80" w:firstLineChars="0" w:firstLine="0"/>
              <w:jc w:val="left"/>
              <w:rPr>
                <w:rFonts w:ascii="等线" w:eastAsia="等线" w:hAnsi="等线" w:hint="eastAsia"/>
              </w:rPr>
            </w:pPr>
            <w:r w:rsidRPr="003E130D">
              <w:rPr>
                <w:rFonts w:eastAsia="Times New Roman"/>
                <w:sz w:val="18"/>
              </w:rPr>
              <w:t xml:space="preserve">C </w:t>
            </w:r>
            <w:r w:rsidRPr="003E130D">
              <w:rPr>
                <w:rFonts w:ascii="等线" w:eastAsia="等线" w:hAnsi="等线"/>
                <w:sz w:val="18"/>
              </w:rPr>
              <w:t>型共享电池</w:t>
            </w:r>
          </w:p>
        </w:tc>
        <w:tc>
          <w:tcPr>
            <w:tcW w:w="1485" w:type="dxa"/>
            <w:tcBorders>
              <w:top w:val="nil"/>
              <w:left w:val="nil"/>
              <w:bottom w:val="nil"/>
              <w:right w:val="nil"/>
            </w:tcBorders>
          </w:tcPr>
          <w:p w14:paraId="26840363" w14:textId="77777777" w:rsidR="00162DDB" w:rsidRPr="003E130D" w:rsidRDefault="00162DDB" w:rsidP="003E130D">
            <w:pPr>
              <w:spacing w:line="240" w:lineRule="atLeast"/>
              <w:ind w:left="412" w:firstLineChars="0" w:firstLine="0"/>
              <w:jc w:val="left"/>
              <w:rPr>
                <w:rFonts w:ascii="等线" w:eastAsia="等线" w:hAnsi="等线" w:hint="eastAsia"/>
              </w:rPr>
            </w:pPr>
            <w:r w:rsidRPr="003E130D">
              <w:rPr>
                <w:rFonts w:eastAsia="Times New Roman"/>
                <w:sz w:val="18"/>
              </w:rPr>
              <w:t>6</w:t>
            </w:r>
          </w:p>
        </w:tc>
        <w:tc>
          <w:tcPr>
            <w:tcW w:w="796" w:type="dxa"/>
            <w:tcBorders>
              <w:top w:val="nil"/>
              <w:left w:val="nil"/>
              <w:bottom w:val="nil"/>
              <w:right w:val="nil"/>
            </w:tcBorders>
          </w:tcPr>
          <w:p w14:paraId="3182C66E"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7</w:t>
            </w:r>
          </w:p>
        </w:tc>
        <w:tc>
          <w:tcPr>
            <w:tcW w:w="796" w:type="dxa"/>
            <w:tcBorders>
              <w:top w:val="nil"/>
              <w:left w:val="nil"/>
              <w:bottom w:val="nil"/>
              <w:right w:val="nil"/>
            </w:tcBorders>
          </w:tcPr>
          <w:p w14:paraId="01033F29"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4</w:t>
            </w:r>
          </w:p>
        </w:tc>
        <w:tc>
          <w:tcPr>
            <w:tcW w:w="1073" w:type="dxa"/>
            <w:tcBorders>
              <w:top w:val="nil"/>
              <w:left w:val="nil"/>
              <w:bottom w:val="nil"/>
              <w:right w:val="nil"/>
            </w:tcBorders>
          </w:tcPr>
          <w:p w14:paraId="749AA929"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2</w:t>
            </w:r>
          </w:p>
        </w:tc>
        <w:tc>
          <w:tcPr>
            <w:tcW w:w="581" w:type="dxa"/>
            <w:tcBorders>
              <w:top w:val="nil"/>
              <w:left w:val="nil"/>
              <w:bottom w:val="nil"/>
              <w:right w:val="nil"/>
            </w:tcBorders>
          </w:tcPr>
          <w:p w14:paraId="6C587C9C"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3</w:t>
            </w:r>
          </w:p>
        </w:tc>
      </w:tr>
      <w:tr w:rsidR="00162DDB" w14:paraId="1C3095C7" w14:textId="77777777" w:rsidTr="003E130D">
        <w:trPr>
          <w:trHeight w:val="216"/>
          <w:jc w:val="center"/>
        </w:trPr>
        <w:tc>
          <w:tcPr>
            <w:tcW w:w="1319" w:type="dxa"/>
            <w:tcBorders>
              <w:top w:val="nil"/>
              <w:left w:val="nil"/>
              <w:bottom w:val="nil"/>
              <w:right w:val="nil"/>
            </w:tcBorders>
          </w:tcPr>
          <w:p w14:paraId="432F8737" w14:textId="77777777" w:rsidR="00162DDB" w:rsidRPr="003E130D" w:rsidRDefault="00162DDB" w:rsidP="003E130D">
            <w:pPr>
              <w:spacing w:line="240" w:lineRule="atLeast"/>
              <w:ind w:left="80" w:firstLineChars="0" w:firstLine="0"/>
              <w:jc w:val="left"/>
              <w:rPr>
                <w:rFonts w:ascii="等线" w:eastAsia="等线" w:hAnsi="等线" w:hint="eastAsia"/>
              </w:rPr>
            </w:pPr>
            <w:r w:rsidRPr="003E130D">
              <w:rPr>
                <w:rFonts w:eastAsia="Times New Roman"/>
                <w:sz w:val="18"/>
              </w:rPr>
              <w:t xml:space="preserve">C </w:t>
            </w:r>
            <w:r w:rsidRPr="003E130D">
              <w:rPr>
                <w:rFonts w:ascii="等线" w:eastAsia="等线" w:hAnsi="等线"/>
                <w:sz w:val="18"/>
              </w:rPr>
              <w:t>型运输机</w:t>
            </w:r>
          </w:p>
        </w:tc>
        <w:tc>
          <w:tcPr>
            <w:tcW w:w="1485" w:type="dxa"/>
            <w:tcBorders>
              <w:top w:val="nil"/>
              <w:left w:val="nil"/>
              <w:bottom w:val="nil"/>
              <w:right w:val="nil"/>
            </w:tcBorders>
          </w:tcPr>
          <w:p w14:paraId="11630E84" w14:textId="77777777" w:rsidR="00162DDB" w:rsidRPr="003E130D" w:rsidRDefault="00162DDB" w:rsidP="003E130D">
            <w:pPr>
              <w:spacing w:line="240" w:lineRule="atLeast"/>
              <w:ind w:left="412" w:firstLineChars="0" w:firstLine="0"/>
              <w:jc w:val="left"/>
              <w:rPr>
                <w:rFonts w:ascii="等线" w:eastAsia="等线" w:hAnsi="等线" w:hint="eastAsia"/>
              </w:rPr>
            </w:pPr>
            <w:r w:rsidRPr="003E130D">
              <w:rPr>
                <w:rFonts w:eastAsia="Times New Roman"/>
                <w:sz w:val="18"/>
              </w:rPr>
              <w:t>4</w:t>
            </w:r>
          </w:p>
        </w:tc>
        <w:tc>
          <w:tcPr>
            <w:tcW w:w="796" w:type="dxa"/>
            <w:tcBorders>
              <w:top w:val="nil"/>
              <w:left w:val="nil"/>
              <w:bottom w:val="nil"/>
              <w:right w:val="nil"/>
            </w:tcBorders>
          </w:tcPr>
          <w:p w14:paraId="2030A703"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5</w:t>
            </w:r>
          </w:p>
        </w:tc>
        <w:tc>
          <w:tcPr>
            <w:tcW w:w="796" w:type="dxa"/>
            <w:tcBorders>
              <w:top w:val="nil"/>
              <w:left w:val="nil"/>
              <w:bottom w:val="nil"/>
              <w:right w:val="nil"/>
            </w:tcBorders>
          </w:tcPr>
          <w:p w14:paraId="0583D564"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2</w:t>
            </w:r>
          </w:p>
        </w:tc>
        <w:tc>
          <w:tcPr>
            <w:tcW w:w="1073" w:type="dxa"/>
            <w:tcBorders>
              <w:top w:val="nil"/>
              <w:left w:val="nil"/>
              <w:bottom w:val="nil"/>
              <w:right w:val="nil"/>
            </w:tcBorders>
          </w:tcPr>
          <w:p w14:paraId="2D9E12C1"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2</w:t>
            </w:r>
          </w:p>
        </w:tc>
        <w:tc>
          <w:tcPr>
            <w:tcW w:w="581" w:type="dxa"/>
            <w:tcBorders>
              <w:top w:val="nil"/>
              <w:left w:val="nil"/>
              <w:bottom w:val="nil"/>
              <w:right w:val="nil"/>
            </w:tcBorders>
          </w:tcPr>
          <w:p w14:paraId="24423D26"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3</w:t>
            </w:r>
          </w:p>
        </w:tc>
      </w:tr>
      <w:tr w:rsidR="00162DDB" w14:paraId="23F95D5E" w14:textId="77777777" w:rsidTr="003E130D">
        <w:trPr>
          <w:trHeight w:val="216"/>
          <w:jc w:val="center"/>
        </w:trPr>
        <w:tc>
          <w:tcPr>
            <w:tcW w:w="1319" w:type="dxa"/>
            <w:tcBorders>
              <w:top w:val="nil"/>
              <w:left w:val="nil"/>
              <w:bottom w:val="nil"/>
              <w:right w:val="nil"/>
            </w:tcBorders>
          </w:tcPr>
          <w:p w14:paraId="0EEEA4E6" w14:textId="77777777" w:rsidR="00162DDB" w:rsidRPr="003E130D" w:rsidRDefault="00162DDB" w:rsidP="003E130D">
            <w:pPr>
              <w:spacing w:line="240" w:lineRule="atLeast"/>
              <w:ind w:left="80" w:firstLineChars="0" w:firstLine="0"/>
              <w:jc w:val="left"/>
              <w:rPr>
                <w:rFonts w:ascii="等线" w:eastAsia="等线" w:hAnsi="等线" w:hint="eastAsia"/>
              </w:rPr>
            </w:pPr>
            <w:r w:rsidRPr="003E130D">
              <w:rPr>
                <w:rFonts w:ascii="等线" w:eastAsia="等线" w:hAnsi="等线"/>
                <w:sz w:val="18"/>
              </w:rPr>
              <w:t>中继无人机</w:t>
            </w:r>
          </w:p>
        </w:tc>
        <w:tc>
          <w:tcPr>
            <w:tcW w:w="1485" w:type="dxa"/>
            <w:tcBorders>
              <w:top w:val="nil"/>
              <w:left w:val="nil"/>
              <w:bottom w:val="nil"/>
              <w:right w:val="nil"/>
            </w:tcBorders>
          </w:tcPr>
          <w:p w14:paraId="7438C878" w14:textId="77777777" w:rsidR="00162DDB" w:rsidRPr="003E130D" w:rsidRDefault="00162DDB" w:rsidP="003E130D">
            <w:pPr>
              <w:spacing w:line="240" w:lineRule="atLeast"/>
              <w:ind w:left="412" w:firstLineChars="0" w:firstLine="0"/>
              <w:jc w:val="left"/>
              <w:rPr>
                <w:rFonts w:ascii="等线" w:eastAsia="等线" w:hAnsi="等线" w:hint="eastAsia"/>
              </w:rPr>
            </w:pPr>
            <w:r w:rsidRPr="003E130D">
              <w:rPr>
                <w:rFonts w:eastAsia="Times New Roman"/>
                <w:sz w:val="18"/>
              </w:rPr>
              <w:t>4</w:t>
            </w:r>
          </w:p>
        </w:tc>
        <w:tc>
          <w:tcPr>
            <w:tcW w:w="796" w:type="dxa"/>
            <w:tcBorders>
              <w:top w:val="nil"/>
              <w:left w:val="nil"/>
              <w:bottom w:val="nil"/>
              <w:right w:val="nil"/>
            </w:tcBorders>
          </w:tcPr>
          <w:p w14:paraId="416F9749"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6</w:t>
            </w:r>
          </w:p>
        </w:tc>
        <w:tc>
          <w:tcPr>
            <w:tcW w:w="796" w:type="dxa"/>
            <w:tcBorders>
              <w:top w:val="nil"/>
              <w:left w:val="nil"/>
              <w:bottom w:val="nil"/>
              <w:right w:val="nil"/>
            </w:tcBorders>
          </w:tcPr>
          <w:p w14:paraId="710B9060"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2</w:t>
            </w:r>
          </w:p>
        </w:tc>
        <w:tc>
          <w:tcPr>
            <w:tcW w:w="1073" w:type="dxa"/>
            <w:tcBorders>
              <w:top w:val="nil"/>
              <w:left w:val="nil"/>
              <w:bottom w:val="nil"/>
              <w:right w:val="nil"/>
            </w:tcBorders>
          </w:tcPr>
          <w:p w14:paraId="63AEB04E"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2</w:t>
            </w:r>
          </w:p>
        </w:tc>
        <w:tc>
          <w:tcPr>
            <w:tcW w:w="581" w:type="dxa"/>
            <w:tcBorders>
              <w:top w:val="nil"/>
              <w:left w:val="nil"/>
              <w:bottom w:val="nil"/>
              <w:right w:val="nil"/>
            </w:tcBorders>
          </w:tcPr>
          <w:p w14:paraId="3FAE7CDF"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4</w:t>
            </w:r>
          </w:p>
        </w:tc>
      </w:tr>
      <w:tr w:rsidR="00162DDB" w14:paraId="0B90E373" w14:textId="77777777" w:rsidTr="003E130D">
        <w:trPr>
          <w:trHeight w:val="282"/>
          <w:jc w:val="center"/>
        </w:trPr>
        <w:tc>
          <w:tcPr>
            <w:tcW w:w="1319" w:type="dxa"/>
            <w:tcBorders>
              <w:top w:val="nil"/>
              <w:left w:val="nil"/>
              <w:bottom w:val="single" w:sz="8" w:space="0" w:color="000000"/>
              <w:right w:val="nil"/>
            </w:tcBorders>
          </w:tcPr>
          <w:p w14:paraId="307F9745" w14:textId="77777777" w:rsidR="00162DDB" w:rsidRPr="003E130D" w:rsidRDefault="00162DDB" w:rsidP="003E130D">
            <w:pPr>
              <w:spacing w:line="240" w:lineRule="atLeast"/>
              <w:ind w:left="80" w:firstLineChars="0" w:firstLine="0"/>
              <w:rPr>
                <w:rFonts w:ascii="等线" w:eastAsia="等线" w:hAnsi="等线" w:hint="eastAsia"/>
              </w:rPr>
            </w:pPr>
            <w:r w:rsidRPr="003E130D">
              <w:rPr>
                <w:rFonts w:ascii="等线" w:eastAsia="等线" w:hAnsi="等线"/>
                <w:sz w:val="18"/>
              </w:rPr>
              <w:t>中继能源组件</w:t>
            </w:r>
          </w:p>
        </w:tc>
        <w:tc>
          <w:tcPr>
            <w:tcW w:w="1485" w:type="dxa"/>
            <w:tcBorders>
              <w:top w:val="nil"/>
              <w:left w:val="nil"/>
              <w:bottom w:val="single" w:sz="8" w:space="0" w:color="000000"/>
              <w:right w:val="nil"/>
            </w:tcBorders>
          </w:tcPr>
          <w:p w14:paraId="29DB0DC8" w14:textId="77777777" w:rsidR="00162DDB" w:rsidRPr="003E130D" w:rsidRDefault="00162DDB" w:rsidP="003E130D">
            <w:pPr>
              <w:spacing w:line="240" w:lineRule="atLeast"/>
              <w:ind w:left="412" w:firstLineChars="0" w:firstLine="0"/>
              <w:jc w:val="left"/>
              <w:rPr>
                <w:rFonts w:ascii="等线" w:eastAsia="等线" w:hAnsi="等线" w:hint="eastAsia"/>
              </w:rPr>
            </w:pPr>
            <w:r w:rsidRPr="003E130D">
              <w:rPr>
                <w:rFonts w:eastAsia="Times New Roman"/>
                <w:sz w:val="18"/>
              </w:rPr>
              <w:t>5</w:t>
            </w:r>
          </w:p>
        </w:tc>
        <w:tc>
          <w:tcPr>
            <w:tcW w:w="796" w:type="dxa"/>
            <w:tcBorders>
              <w:top w:val="nil"/>
              <w:left w:val="nil"/>
              <w:bottom w:val="single" w:sz="8" w:space="0" w:color="000000"/>
              <w:right w:val="nil"/>
            </w:tcBorders>
          </w:tcPr>
          <w:p w14:paraId="53AC71B8"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8</w:t>
            </w:r>
          </w:p>
        </w:tc>
        <w:tc>
          <w:tcPr>
            <w:tcW w:w="796" w:type="dxa"/>
            <w:tcBorders>
              <w:top w:val="nil"/>
              <w:left w:val="nil"/>
              <w:bottom w:val="single" w:sz="8" w:space="0" w:color="000000"/>
              <w:right w:val="nil"/>
            </w:tcBorders>
          </w:tcPr>
          <w:p w14:paraId="1993854D"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4</w:t>
            </w:r>
          </w:p>
        </w:tc>
        <w:tc>
          <w:tcPr>
            <w:tcW w:w="1073" w:type="dxa"/>
            <w:tcBorders>
              <w:top w:val="nil"/>
              <w:left w:val="nil"/>
              <w:bottom w:val="single" w:sz="8" w:space="0" w:color="000000"/>
              <w:right w:val="nil"/>
            </w:tcBorders>
          </w:tcPr>
          <w:p w14:paraId="4B6D8C33"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1</w:t>
            </w:r>
          </w:p>
        </w:tc>
        <w:tc>
          <w:tcPr>
            <w:tcW w:w="581" w:type="dxa"/>
            <w:tcBorders>
              <w:top w:val="nil"/>
              <w:left w:val="nil"/>
              <w:bottom w:val="single" w:sz="8" w:space="0" w:color="000000"/>
              <w:right w:val="nil"/>
            </w:tcBorders>
          </w:tcPr>
          <w:p w14:paraId="44A86754"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4</w:t>
            </w:r>
          </w:p>
        </w:tc>
      </w:tr>
    </w:tbl>
    <w:p w14:paraId="507275C3" w14:textId="77777777" w:rsidR="00162DDB" w:rsidRDefault="00162DDB" w:rsidP="00162DDB">
      <w:pPr>
        <w:spacing w:after="308" w:line="265" w:lineRule="auto"/>
        <w:ind w:left="262" w:firstLine="360"/>
        <w:jc w:val="center"/>
      </w:pPr>
      <w:r>
        <w:rPr>
          <w:sz w:val="18"/>
        </w:rPr>
        <w:t>注：缺口</w:t>
      </w:r>
      <w:r>
        <w:rPr>
          <w:sz w:val="18"/>
        </w:rPr>
        <w:t xml:space="preserve"> </w:t>
      </w:r>
      <w:r>
        <w:rPr>
          <w:rFonts w:eastAsia="Times New Roman"/>
          <w:sz w:val="18"/>
        </w:rPr>
        <w:t xml:space="preserve">= max(0, </w:t>
      </w:r>
      <w:r>
        <w:rPr>
          <w:sz w:val="18"/>
        </w:rPr>
        <w:t>需求</w:t>
      </w:r>
      <w:r>
        <w:rPr>
          <w:sz w:val="18"/>
        </w:rPr>
        <w:t xml:space="preserve"> </w:t>
      </w:r>
      <w:r>
        <w:rPr>
          <w:rFonts w:ascii="Cambria" w:eastAsia="Cambria" w:hAnsi="Cambria" w:cs="Cambria"/>
          <w:sz w:val="18"/>
        </w:rPr>
        <w:t xml:space="preserve">− </w:t>
      </w:r>
      <w:r>
        <w:rPr>
          <w:sz w:val="18"/>
        </w:rPr>
        <w:t>库存</w:t>
      </w:r>
      <w:r>
        <w:rPr>
          <w:rFonts w:eastAsia="Times New Roman"/>
          <w:sz w:val="18"/>
        </w:rPr>
        <w:t>)</w:t>
      </w:r>
      <w:r>
        <w:rPr>
          <w:sz w:val="18"/>
        </w:rPr>
        <w:t>；</w:t>
      </w:r>
      <w:r>
        <w:rPr>
          <w:rFonts w:eastAsia="Times New Roman"/>
          <w:sz w:val="18"/>
        </w:rPr>
        <w:t xml:space="preserve">A </w:t>
      </w:r>
      <w:r>
        <w:rPr>
          <w:sz w:val="18"/>
        </w:rPr>
        <w:t>型运输机与电池在两种分区下均无缺口。</w:t>
      </w:r>
    </w:p>
    <w:p w14:paraId="521CA284" w14:textId="77777777" w:rsidR="00162DDB" w:rsidRDefault="00CC664A" w:rsidP="00FA0DD2">
      <w:pPr>
        <w:pStyle w:val="afd"/>
        <w:jc w:val="center"/>
      </w:pPr>
      <w:r>
        <w:rPr>
          <w:noProof/>
        </w:rPr>
        <w:lastRenderedPageBreak/>
        <w:pict w14:anchorId="12B01FAC">
          <v:shape id="Picture 7571" o:spid="_x0000_i1053" type="#_x0000_t75" style="width:459.05pt;height:202.2pt;visibility:visible">
            <v:imagedata r:id="rId63" o:title=""/>
          </v:shape>
        </w:pict>
      </w:r>
    </w:p>
    <w:p w14:paraId="2F937247" w14:textId="77777777" w:rsidR="00162DDB" w:rsidRDefault="00162DDB" w:rsidP="00162DDB">
      <w:pPr>
        <w:spacing w:after="313" w:line="265" w:lineRule="auto"/>
        <w:ind w:left="391" w:right="246" w:firstLine="480"/>
        <w:jc w:val="center"/>
      </w:pPr>
      <w:r>
        <w:t>图</w:t>
      </w:r>
      <w:r>
        <w:t xml:space="preserve"> </w:t>
      </w:r>
      <w:r>
        <w:rPr>
          <w:rFonts w:eastAsia="Times New Roman"/>
        </w:rPr>
        <w:t xml:space="preserve">11.16 </w:t>
      </w:r>
      <w:r>
        <w:t>资源需求与库存的对比及逐类缺口</w:t>
      </w:r>
    </w:p>
    <w:p w14:paraId="4693DCD8" w14:textId="77777777" w:rsidR="00162DDB" w:rsidRDefault="00162DDB" w:rsidP="00FA0DD2">
      <w:pPr>
        <w:ind w:firstLine="480"/>
      </w:pPr>
      <w:r>
        <w:t>表</w:t>
      </w:r>
      <w:r>
        <w:t xml:space="preserve"> </w:t>
      </w:r>
      <w:r>
        <w:rPr>
          <w:rFonts w:eastAsia="Times New Roman"/>
        </w:rPr>
        <w:t xml:space="preserve">11.20 </w:t>
      </w:r>
      <w:r>
        <w:t>与图</w:t>
      </w:r>
      <w:r>
        <w:t xml:space="preserve"> </w:t>
      </w:r>
      <w:r>
        <w:rPr>
          <w:rFonts w:eastAsia="Times New Roman"/>
        </w:rPr>
        <w:t xml:space="preserve">11.16 </w:t>
      </w:r>
      <w:r>
        <w:t>给出四维对比的结果，这是本问的核心。</w:t>
      </w:r>
    </w:p>
    <w:p w14:paraId="318C1626" w14:textId="77777777" w:rsidR="00162DDB" w:rsidRDefault="00162DDB" w:rsidP="00FA0DD2">
      <w:pPr>
        <w:ind w:firstLine="480"/>
      </w:pPr>
      <w:r>
        <w:rPr>
          <w:rFonts w:ascii="黑体" w:eastAsia="黑体" w:hAnsi="黑体" w:cs="黑体"/>
        </w:rPr>
        <w:t>配置规模</w:t>
      </w:r>
      <w:r>
        <w:t>：</w:t>
      </w:r>
      <w:r>
        <w:rPr>
          <w:rFonts w:ascii="Cambria" w:eastAsia="Cambria" w:hAnsi="Cambria" w:cs="Cambria"/>
          <w:i/>
        </w:rPr>
        <w:t xml:space="preserve">K </w:t>
      </w:r>
      <w:r>
        <w:rPr>
          <w:rFonts w:ascii="Cambria" w:eastAsia="Cambria" w:hAnsi="Cambria" w:cs="Cambria"/>
        </w:rPr>
        <w:t xml:space="preserve">= 2 </w:t>
      </w:r>
      <w:r>
        <w:t>需运输机</w:t>
      </w:r>
      <w:r>
        <w:t xml:space="preserve"> </w:t>
      </w:r>
      <w:r>
        <w:rPr>
          <w:rFonts w:eastAsia="Times New Roman"/>
        </w:rPr>
        <w:t xml:space="preserve">11 </w:t>
      </w:r>
      <w:r>
        <w:t>架、电池</w:t>
      </w:r>
      <w:r>
        <w:t xml:space="preserve"> </w:t>
      </w:r>
      <w:r>
        <w:rPr>
          <w:rFonts w:eastAsia="Times New Roman"/>
        </w:rPr>
        <w:t xml:space="preserve">18 </w:t>
      </w:r>
      <w:r>
        <w:t>组、中继机</w:t>
      </w:r>
      <w:r>
        <w:t xml:space="preserve"> </w:t>
      </w:r>
      <w:r>
        <w:rPr>
          <w:rFonts w:eastAsia="Times New Roman"/>
        </w:rPr>
        <w:t xml:space="preserve">4 </w:t>
      </w:r>
      <w:r>
        <w:t>架、中继组件</w:t>
      </w:r>
      <w:r>
        <w:t xml:space="preserve"> </w:t>
      </w:r>
      <w:r>
        <w:rPr>
          <w:rFonts w:eastAsia="Times New Roman"/>
        </w:rPr>
        <w:t xml:space="preserve">5 </w:t>
      </w:r>
      <w:r>
        <w:t>组；</w:t>
      </w:r>
      <w:r>
        <w:rPr>
          <w:rFonts w:ascii="Cambria" w:eastAsia="Cambria" w:hAnsi="Cambria" w:cs="Cambria"/>
          <w:i/>
        </w:rPr>
        <w:t xml:space="preserve">K </w:t>
      </w:r>
      <w:r>
        <w:rPr>
          <w:rFonts w:ascii="Cambria" w:eastAsia="Cambria" w:hAnsi="Cambria" w:cs="Cambria"/>
        </w:rPr>
        <w:t xml:space="preserve">= 3 </w:t>
      </w:r>
      <w:r>
        <w:t>分别升至</w:t>
      </w:r>
      <w:r>
        <w:t xml:space="preserve"> </w:t>
      </w:r>
      <w:r>
        <w:rPr>
          <w:rFonts w:eastAsia="Times New Roman"/>
        </w:rPr>
        <w:t>13</w:t>
      </w:r>
      <w:r>
        <w:t>、</w:t>
      </w:r>
      <w:r>
        <w:rPr>
          <w:rFonts w:eastAsia="Times New Roman"/>
        </w:rPr>
        <w:t>19</w:t>
      </w:r>
      <w:r>
        <w:t>、</w:t>
      </w:r>
      <w:r>
        <w:rPr>
          <w:rFonts w:eastAsia="Times New Roman"/>
        </w:rPr>
        <w:t>6</w:t>
      </w:r>
      <w:r>
        <w:t>、</w:t>
      </w:r>
      <w:r>
        <w:rPr>
          <w:rFonts w:eastAsia="Times New Roman"/>
        </w:rPr>
        <w:t>8</w:t>
      </w:r>
      <w:r>
        <w:t>。</w:t>
      </w:r>
      <w:r>
        <w:rPr>
          <w:rFonts w:ascii="黑体" w:eastAsia="黑体" w:hAnsi="黑体" w:cs="黑体"/>
        </w:rPr>
        <w:t>分区越细，配置规模越大</w:t>
      </w:r>
      <w:r>
        <w:t>。</w:t>
      </w:r>
    </w:p>
    <w:p w14:paraId="663A74D0" w14:textId="77777777" w:rsidR="00162DDB" w:rsidRDefault="00162DDB" w:rsidP="00FA0DD2">
      <w:pPr>
        <w:ind w:firstLine="480"/>
      </w:pPr>
      <w:r>
        <w:rPr>
          <w:rFonts w:ascii="黑体" w:eastAsia="黑体" w:hAnsi="黑体" w:cs="黑体"/>
        </w:rPr>
        <w:t>资源冗余</w:t>
      </w:r>
      <w:r>
        <w:t>：</w:t>
      </w:r>
      <w:r>
        <w:rPr>
          <w:rFonts w:ascii="Cambria" w:eastAsia="Cambria" w:hAnsi="Cambria" w:cs="Cambria"/>
          <w:i/>
        </w:rPr>
        <w:t xml:space="preserve">K </w:t>
      </w:r>
      <w:r>
        <w:rPr>
          <w:rFonts w:ascii="Cambria" w:eastAsia="Cambria" w:hAnsi="Cambria" w:cs="Cambria"/>
        </w:rPr>
        <w:t xml:space="preserve">= 2 </w:t>
      </w:r>
      <w:r>
        <w:t>相对不分区的基线（运输机</w:t>
      </w:r>
      <w:r>
        <w:t xml:space="preserve"> </w:t>
      </w:r>
      <w:r>
        <w:rPr>
          <w:rFonts w:eastAsia="Times New Roman"/>
        </w:rPr>
        <w:t>8</w:t>
      </w:r>
      <w:r>
        <w:t>、电池</w:t>
      </w:r>
      <w:r>
        <w:t xml:space="preserve"> </w:t>
      </w:r>
      <w:r>
        <w:rPr>
          <w:rFonts w:eastAsia="Times New Roman"/>
        </w:rPr>
        <w:t>14</w:t>
      </w:r>
      <w:r>
        <w:t>、中继机</w:t>
      </w:r>
      <w:r>
        <w:t xml:space="preserve"> </w:t>
      </w:r>
      <w:r>
        <w:rPr>
          <w:rFonts w:eastAsia="Times New Roman"/>
        </w:rPr>
        <w:t>2</w:t>
      </w:r>
      <w:r>
        <w:t>、组件</w:t>
      </w:r>
      <w:r>
        <w:t xml:space="preserve"> </w:t>
      </w:r>
      <w:r>
        <w:rPr>
          <w:rFonts w:eastAsia="Times New Roman"/>
        </w:rPr>
        <w:t>3</w:t>
      </w:r>
      <w:r>
        <w:t>）分别多出</w:t>
      </w:r>
      <w:r>
        <w:t xml:space="preserve"> </w:t>
      </w:r>
      <w:r>
        <w:rPr>
          <w:rFonts w:eastAsia="Times New Roman"/>
        </w:rPr>
        <w:t>3</w:t>
      </w:r>
      <w:r>
        <w:t>、</w:t>
      </w:r>
      <w:r>
        <w:rPr>
          <w:rFonts w:eastAsia="Times New Roman"/>
        </w:rPr>
        <w:t>4</w:t>
      </w:r>
      <w:r>
        <w:t>、</w:t>
      </w:r>
      <w:r>
        <w:rPr>
          <w:rFonts w:eastAsia="Times New Roman"/>
        </w:rPr>
        <w:t>2</w:t>
      </w:r>
      <w:r>
        <w:t>、</w:t>
      </w:r>
      <w:r>
        <w:rPr>
          <w:rFonts w:eastAsia="Times New Roman"/>
        </w:rPr>
        <w:t xml:space="preserve">2 </w:t>
      </w:r>
      <w:r>
        <w:t>个单位；</w:t>
      </w:r>
      <w:r>
        <w:rPr>
          <w:rFonts w:ascii="Cambria" w:eastAsia="Cambria" w:hAnsi="Cambria" w:cs="Cambria"/>
          <w:i/>
        </w:rPr>
        <w:t xml:space="preserve">K </w:t>
      </w:r>
      <w:r>
        <w:rPr>
          <w:rFonts w:ascii="Cambria" w:eastAsia="Cambria" w:hAnsi="Cambria" w:cs="Cambria"/>
        </w:rPr>
        <w:t xml:space="preserve">= 3 </w:t>
      </w:r>
      <w:r>
        <w:t>多出</w:t>
      </w:r>
      <w:r>
        <w:t xml:space="preserve"> </w:t>
      </w:r>
      <w:r>
        <w:rPr>
          <w:rFonts w:eastAsia="Times New Roman"/>
        </w:rPr>
        <w:t>5</w:t>
      </w:r>
      <w:r>
        <w:t>、</w:t>
      </w:r>
      <w:r>
        <w:rPr>
          <w:rFonts w:eastAsia="Times New Roman"/>
        </w:rPr>
        <w:t>5</w:t>
      </w:r>
      <w:r>
        <w:t>、</w:t>
      </w:r>
      <w:r>
        <w:rPr>
          <w:rFonts w:eastAsia="Times New Roman"/>
        </w:rPr>
        <w:t>4</w:t>
      </w:r>
      <w:r>
        <w:t>、</w:t>
      </w:r>
      <w:r>
        <w:rPr>
          <w:rFonts w:eastAsia="Times New Roman"/>
        </w:rPr>
        <w:t>5</w:t>
      </w:r>
      <w:r>
        <w:t>。这份冗余并非浪费，而是</w:t>
      </w:r>
      <w:r>
        <w:rPr>
          <w:rFonts w:eastAsia="Times New Roman"/>
        </w:rPr>
        <w:t xml:space="preserve">” </w:t>
      </w:r>
      <w:r>
        <w:t>各组必须自给自足</w:t>
      </w:r>
      <w:r>
        <w:rPr>
          <w:rFonts w:eastAsia="Times New Roman"/>
        </w:rPr>
        <w:t xml:space="preserve">” </w:t>
      </w:r>
      <w:r>
        <w:t>这一约束的必然产物。</w:t>
      </w:r>
    </w:p>
    <w:p w14:paraId="6BA03490" w14:textId="77777777" w:rsidR="00162DDB" w:rsidRDefault="00162DDB" w:rsidP="00FA0DD2">
      <w:pPr>
        <w:ind w:firstLine="480"/>
      </w:pPr>
      <w:r>
        <w:rPr>
          <w:rFonts w:ascii="黑体" w:eastAsia="黑体" w:hAnsi="黑体" w:cs="黑体"/>
        </w:rPr>
        <w:t>组间工作量均衡</w:t>
      </w:r>
      <w:r>
        <w:t>：两种分区都极其均衡（极差</w:t>
      </w:r>
      <w:r>
        <w:t xml:space="preserve"> </w:t>
      </w:r>
      <w:r>
        <w:rPr>
          <w:rFonts w:eastAsia="Times New Roman"/>
        </w:rPr>
        <w:t xml:space="preserve">0.001h </w:t>
      </w:r>
      <w:r>
        <w:t>与</w:t>
      </w:r>
      <w:r>
        <w:t xml:space="preserve"> </w:t>
      </w:r>
      <w:r>
        <w:rPr>
          <w:rFonts w:eastAsia="Times New Roman"/>
        </w:rPr>
        <w:t>0.035h</w:t>
      </w:r>
      <w:r>
        <w:t>），且</w:t>
      </w:r>
      <w:r>
        <w:t xml:space="preserve"> </w:t>
      </w:r>
      <w:r>
        <w:rPr>
          <w:rFonts w:ascii="Cambria" w:eastAsia="Cambria" w:hAnsi="Cambria" w:cs="Cambria"/>
          <w:i/>
        </w:rPr>
        <w:t xml:space="preserve">K </w:t>
      </w:r>
      <w:r>
        <w:rPr>
          <w:rFonts w:ascii="Cambria" w:eastAsia="Cambria" w:hAnsi="Cambria" w:cs="Cambria"/>
        </w:rPr>
        <w:t xml:space="preserve">= 3 </w:t>
      </w:r>
      <w:r>
        <w:t>时最重组工作量从</w:t>
      </w:r>
      <w:r>
        <w:t xml:space="preserve"> </w:t>
      </w:r>
      <w:r>
        <w:rPr>
          <w:rFonts w:eastAsia="Times New Roman"/>
        </w:rPr>
        <w:t xml:space="preserve">5.644h </w:t>
      </w:r>
      <w:r>
        <w:t>降到</w:t>
      </w:r>
      <w:r>
        <w:t xml:space="preserve"> </w:t>
      </w:r>
      <w:r>
        <w:rPr>
          <w:rFonts w:eastAsia="Times New Roman"/>
        </w:rPr>
        <w:t>3.777h</w:t>
      </w:r>
      <w:r>
        <w:t>，</w:t>
      </w:r>
      <w:r>
        <w:rPr>
          <w:rFonts w:ascii="黑体" w:eastAsia="黑体" w:hAnsi="黑体" w:cs="黑体"/>
        </w:rPr>
        <w:t xml:space="preserve">并行度提升 </w:t>
      </w:r>
      <w:r>
        <w:rPr>
          <w:rFonts w:eastAsia="Times New Roman"/>
          <w:b/>
        </w:rPr>
        <w:t>33.1%</w:t>
      </w:r>
      <w:r>
        <w:t>——</w:t>
      </w:r>
      <w:r>
        <w:t>这是分区带来的唯一收益。</w:t>
      </w:r>
    </w:p>
    <w:p w14:paraId="7C0D72D1" w14:textId="77777777" w:rsidR="00162DDB" w:rsidRDefault="00162DDB" w:rsidP="00FA0DD2">
      <w:pPr>
        <w:ind w:firstLine="480"/>
      </w:pPr>
      <w:r>
        <w:rPr>
          <w:rFonts w:ascii="黑体" w:eastAsia="黑体" w:hAnsi="黑体" w:cs="黑体"/>
        </w:rPr>
        <w:t>资源缺口</w:t>
      </w:r>
      <w:r>
        <w:t>：对照库存（运输机</w:t>
      </w:r>
      <w:r>
        <w:t xml:space="preserve"> </w:t>
      </w:r>
      <w:r>
        <w:rPr>
          <w:rFonts w:eastAsia="Times New Roman"/>
        </w:rPr>
        <w:t>8</w:t>
      </w:r>
      <w:r>
        <w:t>、电池</w:t>
      </w:r>
      <w:r>
        <w:t xml:space="preserve"> </w:t>
      </w:r>
      <w:r>
        <w:rPr>
          <w:rFonts w:eastAsia="Times New Roman"/>
        </w:rPr>
        <w:t>14</w:t>
      </w:r>
      <w:r>
        <w:t>、中继机</w:t>
      </w:r>
      <w:r>
        <w:t xml:space="preserve"> </w:t>
      </w:r>
      <w:r>
        <w:rPr>
          <w:rFonts w:eastAsia="Times New Roman"/>
        </w:rPr>
        <w:t>2</w:t>
      </w:r>
      <w:r>
        <w:t>、组件</w:t>
      </w:r>
      <w:r>
        <w:t xml:space="preserve"> </w:t>
      </w:r>
      <w:r>
        <w:rPr>
          <w:rFonts w:eastAsia="Times New Roman"/>
        </w:rPr>
        <w:t>4</w:t>
      </w:r>
      <w:r>
        <w:t>），</w:t>
      </w:r>
      <w:r>
        <w:rPr>
          <w:rFonts w:ascii="Cambria" w:eastAsia="Cambria" w:hAnsi="Cambria" w:cs="Cambria"/>
          <w:i/>
        </w:rPr>
        <w:t xml:space="preserve">K </w:t>
      </w:r>
      <w:r>
        <w:rPr>
          <w:rFonts w:ascii="Cambria" w:eastAsia="Cambria" w:hAnsi="Cambria" w:cs="Cambria"/>
        </w:rPr>
        <w:t xml:space="preserve">= 2 </w:t>
      </w:r>
      <w:r>
        <w:t>缺运输机</w:t>
      </w:r>
      <w:r>
        <w:t xml:space="preserve"> </w:t>
      </w:r>
      <w:r>
        <w:rPr>
          <w:rFonts w:eastAsia="Times New Roman"/>
        </w:rPr>
        <w:t xml:space="preserve">3 </w:t>
      </w:r>
      <w:r>
        <w:t>架、电池</w:t>
      </w:r>
      <w:r>
        <w:t xml:space="preserve"> </w:t>
      </w:r>
      <w:r>
        <w:rPr>
          <w:rFonts w:eastAsia="Times New Roman"/>
        </w:rPr>
        <w:t xml:space="preserve">4 </w:t>
      </w:r>
      <w:r>
        <w:t>组、中继机</w:t>
      </w:r>
      <w:r>
        <w:t xml:space="preserve"> </w:t>
      </w:r>
      <w:r>
        <w:rPr>
          <w:rFonts w:eastAsia="Times New Roman"/>
        </w:rPr>
        <w:t xml:space="preserve">2 </w:t>
      </w:r>
      <w:r>
        <w:t>架、组件</w:t>
      </w:r>
      <w:r>
        <w:t xml:space="preserve"> </w:t>
      </w:r>
      <w:r>
        <w:rPr>
          <w:rFonts w:eastAsia="Times New Roman"/>
        </w:rPr>
        <w:t xml:space="preserve">1 </w:t>
      </w:r>
      <w:r>
        <w:t>组；</w:t>
      </w:r>
      <w:r>
        <w:rPr>
          <w:rFonts w:ascii="Cambria" w:eastAsia="Cambria" w:hAnsi="Cambria" w:cs="Cambria"/>
          <w:i/>
        </w:rPr>
        <w:t xml:space="preserve">K </w:t>
      </w:r>
      <w:r>
        <w:rPr>
          <w:rFonts w:ascii="Cambria" w:eastAsia="Cambria" w:hAnsi="Cambria" w:cs="Cambria"/>
        </w:rPr>
        <w:t xml:space="preserve">= 3 </w:t>
      </w:r>
      <w:r>
        <w:t>的缺口扩大到</w:t>
      </w:r>
      <w:r>
        <w:t xml:space="preserve"> </w:t>
      </w:r>
      <w:r>
        <w:rPr>
          <w:rFonts w:eastAsia="Times New Roman"/>
        </w:rPr>
        <w:t>5</w:t>
      </w:r>
      <w:r>
        <w:t>、</w:t>
      </w:r>
      <w:r>
        <w:rPr>
          <w:rFonts w:eastAsia="Times New Roman"/>
        </w:rPr>
        <w:t>5</w:t>
      </w:r>
      <w:r>
        <w:t>、</w:t>
      </w:r>
      <w:r>
        <w:rPr>
          <w:rFonts w:eastAsia="Times New Roman"/>
        </w:rPr>
        <w:t>4</w:t>
      </w:r>
      <w:r>
        <w:t>、</w:t>
      </w:r>
      <w:r>
        <w:rPr>
          <w:rFonts w:eastAsia="Times New Roman"/>
        </w:rPr>
        <w:t>4</w:t>
      </w:r>
      <w:r>
        <w:t>。</w:t>
      </w:r>
      <w:r>
        <w:rPr>
          <w:rFonts w:ascii="黑体" w:eastAsia="黑体" w:hAnsi="黑体" w:cs="黑体"/>
        </w:rPr>
        <w:t xml:space="preserve">两种分区都存在缺口，且 </w:t>
      </w:r>
      <w:r>
        <w:rPr>
          <w:rFonts w:ascii="Cambria" w:eastAsia="Cambria" w:hAnsi="Cambria" w:cs="Cambria"/>
          <w:i/>
        </w:rPr>
        <w:t xml:space="preserve">K </w:t>
      </w:r>
      <w:r>
        <w:rPr>
          <w:rFonts w:ascii="Cambria" w:eastAsia="Cambria" w:hAnsi="Cambria" w:cs="Cambria"/>
        </w:rPr>
        <w:t xml:space="preserve">= 3 </w:t>
      </w:r>
      <w:r>
        <w:rPr>
          <w:rFonts w:ascii="黑体" w:eastAsia="黑体" w:hAnsi="黑体" w:cs="黑体"/>
        </w:rPr>
        <w:t>的缺口全面更大</w:t>
      </w:r>
      <w:r>
        <w:t>。</w:t>
      </w:r>
    </w:p>
    <w:p w14:paraId="2AFABB88" w14:textId="77777777" w:rsidR="00162DDB" w:rsidRDefault="00162DDB" w:rsidP="00FA0DD2">
      <w:pPr>
        <w:ind w:firstLine="480"/>
      </w:pPr>
      <w:r>
        <w:t>图</w:t>
      </w:r>
      <w:r>
        <w:t xml:space="preserve"> </w:t>
      </w:r>
      <w:r>
        <w:rPr>
          <w:rFonts w:eastAsia="Times New Roman"/>
        </w:rPr>
        <w:t xml:space="preserve">11.16(b) </w:t>
      </w:r>
      <w:r>
        <w:t>进一步拆到机型层面，暴露了一个不直观的事实：</w:t>
      </w:r>
      <w:r>
        <w:rPr>
          <w:rFonts w:eastAsia="Times New Roman"/>
          <w:b/>
        </w:rPr>
        <w:t xml:space="preserve">A </w:t>
      </w:r>
      <w:r>
        <w:rPr>
          <w:rFonts w:ascii="黑体" w:eastAsia="黑体" w:hAnsi="黑体" w:cs="黑体"/>
        </w:rPr>
        <w:t xml:space="preserve">型运输机与 </w:t>
      </w:r>
      <w:r>
        <w:rPr>
          <w:rFonts w:eastAsia="Times New Roman"/>
          <w:b/>
        </w:rPr>
        <w:t xml:space="preserve">A </w:t>
      </w:r>
      <w:r>
        <w:rPr>
          <w:rFonts w:ascii="黑体" w:eastAsia="黑体" w:hAnsi="黑体" w:cs="黑体"/>
        </w:rPr>
        <w:t>型电池在两种分区下都不缺口</w:t>
      </w:r>
      <w:r>
        <w:t>。原因是</w:t>
      </w:r>
      <w:r>
        <w:t xml:space="preserve"> </w:t>
      </w:r>
      <w:r>
        <w:rPr>
          <w:rFonts w:eastAsia="Times New Roman"/>
        </w:rPr>
        <w:t xml:space="preserve">A </w:t>
      </w:r>
      <w:r>
        <w:t>型有</w:t>
      </w:r>
      <w:r>
        <w:t xml:space="preserve"> </w:t>
      </w:r>
      <w:r>
        <w:rPr>
          <w:rFonts w:eastAsia="Times New Roman"/>
        </w:rPr>
        <w:t xml:space="preserve">4 </w:t>
      </w:r>
      <w:r>
        <w:t>架实体机与</w:t>
      </w:r>
      <w:r>
        <w:t xml:space="preserve"> </w:t>
      </w:r>
      <w:r>
        <w:rPr>
          <w:rFonts w:eastAsia="Times New Roman"/>
        </w:rPr>
        <w:t xml:space="preserve">6 </w:t>
      </w:r>
      <w:r>
        <w:t>组电池，而两种分区中</w:t>
      </w:r>
      <w:r>
        <w:t xml:space="preserve"> </w:t>
      </w:r>
      <w:r>
        <w:rPr>
          <w:rFonts w:eastAsia="Times New Roman"/>
        </w:rPr>
        <w:t xml:space="preserve">A </w:t>
      </w:r>
      <w:r>
        <w:t>型的最大组需求都恰好不超过</w:t>
      </w:r>
      <w:r>
        <w:t xml:space="preserve"> </w:t>
      </w:r>
      <w:r>
        <w:rPr>
          <w:rFonts w:eastAsia="Times New Roman"/>
        </w:rPr>
        <w:t>2</w:t>
      </w:r>
      <w:r>
        <w:t>—</w:t>
      </w:r>
      <w:r>
        <w:rPr>
          <w:rFonts w:eastAsia="Times New Roman"/>
        </w:rPr>
        <w:t xml:space="preserve">3 </w:t>
      </w:r>
      <w:r>
        <w:t>架</w:t>
      </w:r>
      <w:r>
        <w:rPr>
          <w:rFonts w:eastAsia="Times New Roman"/>
        </w:rPr>
        <w:t>/</w:t>
      </w:r>
      <w:r>
        <w:t>组，两组（或三组）之和仍不超过库存。真正的瓶颈是</w:t>
      </w:r>
      <w:r>
        <w:t xml:space="preserve"> </w:t>
      </w:r>
      <w:r>
        <w:rPr>
          <w:rFonts w:eastAsia="Times New Roman"/>
          <w:b/>
        </w:rPr>
        <w:t xml:space="preserve">C </w:t>
      </w:r>
      <w:r>
        <w:rPr>
          <w:rFonts w:ascii="黑体" w:eastAsia="黑体" w:hAnsi="黑体" w:cs="黑体"/>
        </w:rPr>
        <w:t>型</w:t>
      </w:r>
      <w:r>
        <w:t>与</w:t>
      </w:r>
      <w:r>
        <w:rPr>
          <w:rFonts w:ascii="黑体" w:eastAsia="黑体" w:hAnsi="黑体" w:cs="黑体"/>
        </w:rPr>
        <w:t>中继资源</w:t>
      </w:r>
      <w:r>
        <w:t>：</w:t>
      </w:r>
      <w:r>
        <w:rPr>
          <w:rFonts w:eastAsia="Times New Roman"/>
        </w:rPr>
        <w:t xml:space="preserve">C </w:t>
      </w:r>
      <w:r>
        <w:t>型只有</w:t>
      </w:r>
      <w:r>
        <w:t xml:space="preserve"> </w:t>
      </w:r>
      <w:r>
        <w:rPr>
          <w:rFonts w:eastAsia="Times New Roman"/>
        </w:rPr>
        <w:t xml:space="preserve">2 </w:t>
      </w:r>
      <w:r>
        <w:t>架运输机、</w:t>
      </w:r>
      <w:r>
        <w:rPr>
          <w:rFonts w:eastAsia="Times New Roman"/>
        </w:rPr>
        <w:t xml:space="preserve">2 </w:t>
      </w:r>
      <w:r>
        <w:t>组电池，却要承担</w:t>
      </w:r>
      <w:r>
        <w:t xml:space="preserve"> </w:t>
      </w:r>
      <w:r>
        <w:rPr>
          <w:rFonts w:eastAsia="Times New Roman"/>
        </w:rPr>
        <w:t xml:space="preserve">8 </w:t>
      </w:r>
      <w:r>
        <w:t>个架次的运输任务；中继资源则更极端</w:t>
      </w:r>
      <w:r>
        <w:t>——</w:t>
      </w:r>
      <w:r>
        <w:t>中继机只有</w:t>
      </w:r>
      <w:r>
        <w:t xml:space="preserve"> </w:t>
      </w:r>
      <w:r>
        <w:rPr>
          <w:rFonts w:eastAsia="Times New Roman"/>
        </w:rPr>
        <w:t xml:space="preserve">2 </w:t>
      </w:r>
      <w:r>
        <w:t>架，而分组后每一组都需要</w:t>
      </w:r>
      <w:r>
        <w:t xml:space="preserve"> </w:t>
      </w:r>
      <w:r>
        <w:rPr>
          <w:rFonts w:eastAsia="Times New Roman"/>
        </w:rPr>
        <w:t xml:space="preserve">2 </w:t>
      </w:r>
      <w:r>
        <w:t>架。</w:t>
      </w:r>
    </w:p>
    <w:p w14:paraId="6FF910C4" w14:textId="77777777" w:rsidR="00162DDB" w:rsidRPr="00FA0DD2" w:rsidRDefault="00162DDB" w:rsidP="00FA0DD2">
      <w:pPr>
        <w:pStyle w:val="3"/>
        <w:spacing w:before="156" w:after="156"/>
      </w:pPr>
      <w:r w:rsidRPr="00FA0DD2">
        <w:t xml:space="preserve">11.4 </w:t>
      </w:r>
      <w:r w:rsidRPr="00FA0DD2">
        <w:t>结果与验证</w:t>
      </w:r>
    </w:p>
    <w:p w14:paraId="41053088" w14:textId="77777777" w:rsidR="00162DDB" w:rsidRDefault="00FA0DD2" w:rsidP="00FA0DD2">
      <w:pPr>
        <w:pStyle w:val="3"/>
        <w:spacing w:before="156" w:after="156"/>
      </w:pPr>
      <w:r>
        <w:rPr>
          <w:rFonts w:hint="eastAsia"/>
        </w:rPr>
        <w:t>11.4.1</w:t>
      </w:r>
      <w:r w:rsidR="00162DDB">
        <w:t>两方案的四维对比结论</w:t>
      </w:r>
    </w:p>
    <w:p w14:paraId="7F2398A9" w14:textId="77777777" w:rsidR="00162DDB" w:rsidRDefault="00162DDB" w:rsidP="00162DDB">
      <w:pPr>
        <w:spacing w:after="3" w:line="265" w:lineRule="auto"/>
        <w:ind w:left="391" w:right="246" w:firstLine="480"/>
        <w:jc w:val="center"/>
      </w:pPr>
      <w:r>
        <w:t>表</w:t>
      </w:r>
      <w:r>
        <w:t xml:space="preserve"> </w:t>
      </w:r>
      <w:r>
        <w:rPr>
          <w:rFonts w:eastAsia="Times New Roman"/>
        </w:rPr>
        <w:t xml:space="preserve">11.21 </w:t>
      </w:r>
      <w:r>
        <w:t>问题四：</w:t>
      </w:r>
      <w:r>
        <w:rPr>
          <w:rFonts w:ascii="Cambria" w:eastAsia="Cambria" w:hAnsi="Cambria" w:cs="Cambria"/>
          <w:i/>
        </w:rPr>
        <w:t xml:space="preserve">K </w:t>
      </w:r>
      <w:r>
        <w:rPr>
          <w:rFonts w:ascii="Cambria" w:eastAsia="Cambria" w:hAnsi="Cambria" w:cs="Cambria"/>
        </w:rPr>
        <w:t xml:space="preserve">= 2 </w:t>
      </w:r>
      <w:r>
        <w:t>与</w:t>
      </w:r>
      <w:r>
        <w:t xml:space="preserve"> </w:t>
      </w:r>
      <w:r>
        <w:rPr>
          <w:rFonts w:ascii="Cambria" w:eastAsia="Cambria" w:hAnsi="Cambria" w:cs="Cambria"/>
          <w:i/>
        </w:rPr>
        <w:t xml:space="preserve">K </w:t>
      </w:r>
      <w:r>
        <w:rPr>
          <w:rFonts w:ascii="Cambria" w:eastAsia="Cambria" w:hAnsi="Cambria" w:cs="Cambria"/>
        </w:rPr>
        <w:t xml:space="preserve">= 3 </w:t>
      </w:r>
      <w:r>
        <w:t>的四维对比</w:t>
      </w:r>
    </w:p>
    <w:tbl>
      <w:tblPr>
        <w:tblW w:w="3075" w:type="dxa"/>
        <w:tblInd w:w="3469" w:type="dxa"/>
        <w:tblCellMar>
          <w:left w:w="0" w:type="dxa"/>
          <w:bottom w:w="11" w:type="dxa"/>
          <w:right w:w="80" w:type="dxa"/>
        </w:tblCellMar>
        <w:tblLook w:val="04A0" w:firstRow="1" w:lastRow="0" w:firstColumn="1" w:lastColumn="0" w:noHBand="0" w:noVBand="1"/>
      </w:tblPr>
      <w:tblGrid>
        <w:gridCol w:w="1819"/>
        <w:gridCol w:w="1256"/>
      </w:tblGrid>
      <w:tr w:rsidR="00162DDB" w14:paraId="16ADD94A" w14:textId="77777777" w:rsidTr="003E130D">
        <w:trPr>
          <w:trHeight w:val="340"/>
        </w:trPr>
        <w:tc>
          <w:tcPr>
            <w:tcW w:w="1819" w:type="dxa"/>
            <w:tcBorders>
              <w:top w:val="single" w:sz="8" w:space="0" w:color="000000"/>
              <w:left w:val="nil"/>
              <w:bottom w:val="single" w:sz="5" w:space="0" w:color="000000"/>
              <w:right w:val="nil"/>
            </w:tcBorders>
          </w:tcPr>
          <w:p w14:paraId="13A481A2" w14:textId="77777777" w:rsidR="00162DDB" w:rsidRPr="003E130D" w:rsidRDefault="00162DDB" w:rsidP="003E130D">
            <w:pPr>
              <w:spacing w:line="259" w:lineRule="auto"/>
              <w:ind w:left="80" w:firstLine="360"/>
              <w:jc w:val="left"/>
              <w:rPr>
                <w:rFonts w:ascii="等线" w:eastAsia="等线" w:hAnsi="等线" w:hint="eastAsia"/>
              </w:rPr>
            </w:pPr>
            <w:r w:rsidRPr="003E130D">
              <w:rPr>
                <w:rFonts w:ascii="等线" w:eastAsia="等线" w:hAnsi="等线"/>
                <w:sz w:val="18"/>
              </w:rPr>
              <w:t>维度</w:t>
            </w:r>
          </w:p>
        </w:tc>
        <w:tc>
          <w:tcPr>
            <w:tcW w:w="1256" w:type="dxa"/>
            <w:tcBorders>
              <w:top w:val="single" w:sz="8" w:space="0" w:color="000000"/>
              <w:left w:val="nil"/>
              <w:bottom w:val="single" w:sz="5" w:space="0" w:color="000000"/>
              <w:right w:val="nil"/>
            </w:tcBorders>
          </w:tcPr>
          <w:p w14:paraId="290DEF9B" w14:textId="77777777" w:rsidR="00162DDB" w:rsidRPr="003E130D" w:rsidRDefault="00162DDB" w:rsidP="003E130D">
            <w:pPr>
              <w:tabs>
                <w:tab w:val="right" w:pos="1176"/>
              </w:tabs>
              <w:spacing w:line="259" w:lineRule="auto"/>
              <w:ind w:firstLine="360"/>
              <w:jc w:val="left"/>
              <w:rPr>
                <w:rFonts w:ascii="等线" w:eastAsia="等线" w:hAnsi="等线" w:hint="eastAsia"/>
              </w:rPr>
            </w:pPr>
            <m:oMath xmlns:a="http://schemas.openxmlformats.org/drawingml/2006/main" xmlns:pic="http://schemas.openxmlformats.org/drawingml/2006/picture">
              <m:r>
                <m:t>K</m:t>
              </m:r>
              <m:r>
                <m:rPr>
                  <m:sty m:val="p"/>
                </m:rPr>
                <m:t>=</m:t>
              </m:r>
              <m:r>
                <m:t>2</m:t>
              </m:r>
            </m:oMath>
            <w:r w:rsidRPr="003E130D">
              <w:rPr>
                <w:rFonts w:ascii="Cambria" w:eastAsia="Cambria" w:hAnsi="Cambria" w:cs="Cambria"/>
                <w:sz w:val="18"/>
              </w:rPr>
              <w:tab/>
            </w:r>
            <m:oMath xmlns:a="http://schemas.openxmlformats.org/drawingml/2006/main" xmlns:pic="http://schemas.openxmlformats.org/drawingml/2006/picture">
              <m:r>
                <m:t>K</m:t>
              </m:r>
              <m:r>
                <m:rPr>
                  <m:sty m:val="p"/>
                </m:rPr>
                <m:t>=</m:t>
              </m:r>
              <m:r>
                <m:t>3</m:t>
              </m:r>
            </m:oMath>
          </w:p>
        </w:tc>
      </w:tr>
      <w:tr w:rsidR="00162DDB" w14:paraId="0E5479D5" w14:textId="77777777" w:rsidTr="003E130D">
        <w:trPr>
          <w:trHeight w:val="491"/>
        </w:trPr>
        <w:tc>
          <w:tcPr>
            <w:tcW w:w="1819" w:type="dxa"/>
            <w:tcBorders>
              <w:top w:val="single" w:sz="5" w:space="0" w:color="000000"/>
              <w:left w:val="nil"/>
              <w:bottom w:val="nil"/>
              <w:right w:val="nil"/>
            </w:tcBorders>
          </w:tcPr>
          <w:p w14:paraId="2675A667" w14:textId="77777777" w:rsidR="00162DDB" w:rsidRPr="003E130D" w:rsidRDefault="00162DDB" w:rsidP="003E130D">
            <w:pPr>
              <w:spacing w:line="259" w:lineRule="auto"/>
              <w:ind w:left="80" w:firstLine="360"/>
              <w:jc w:val="left"/>
              <w:rPr>
                <w:rFonts w:ascii="等线" w:eastAsia="等线" w:hAnsi="等线" w:hint="eastAsia"/>
              </w:rPr>
            </w:pPr>
            <w:r w:rsidRPr="003E130D">
              <w:rPr>
                <w:rFonts w:ascii="等线" w:eastAsia="等线" w:hAnsi="等线"/>
                <w:sz w:val="18"/>
              </w:rPr>
              <w:t xml:space="preserve">最小架次改动最大组工作量 </w:t>
            </w:r>
            <w:r w:rsidRPr="003E130D">
              <w:rPr>
                <w:rFonts w:eastAsia="Times New Roman"/>
                <w:sz w:val="18"/>
              </w:rPr>
              <w:t>/ h</w:t>
            </w:r>
          </w:p>
        </w:tc>
        <w:tc>
          <w:tcPr>
            <w:tcW w:w="1256" w:type="dxa"/>
            <w:tcBorders>
              <w:top w:val="single" w:sz="5" w:space="0" w:color="000000"/>
              <w:left w:val="nil"/>
              <w:bottom w:val="nil"/>
              <w:right w:val="nil"/>
            </w:tcBorders>
            <w:vAlign w:val="bottom"/>
          </w:tcPr>
          <w:p w14:paraId="0A7D91F1" w14:textId="77777777" w:rsidR="00162DDB" w:rsidRPr="003E130D" w:rsidRDefault="00162DDB" w:rsidP="003E130D">
            <w:pPr>
              <w:spacing w:line="259" w:lineRule="auto"/>
              <w:ind w:left="52" w:firstLine="360"/>
              <w:jc w:val="left"/>
              <w:rPr>
                <w:rFonts w:ascii="等线" w:eastAsia="等线" w:hAnsi="等线" w:hint="eastAsia"/>
              </w:rPr>
            </w:pPr>
            <w:r w:rsidRPr="003E130D">
              <w:rPr>
                <w:rFonts w:eastAsia="Times New Roman"/>
                <w:sz w:val="18"/>
              </w:rPr>
              <w:t>5.644</w:t>
            </w:r>
          </w:p>
        </w:tc>
      </w:tr>
      <w:tr w:rsidR="00162DDB" w14:paraId="4B34E6C0" w14:textId="77777777" w:rsidTr="003E130D">
        <w:trPr>
          <w:trHeight w:val="1146"/>
        </w:trPr>
        <w:tc>
          <w:tcPr>
            <w:tcW w:w="1819" w:type="dxa"/>
            <w:tcBorders>
              <w:top w:val="nil"/>
              <w:left w:val="nil"/>
              <w:bottom w:val="single" w:sz="8" w:space="0" w:color="000000"/>
              <w:right w:val="nil"/>
            </w:tcBorders>
          </w:tcPr>
          <w:p w14:paraId="59D2AB75" w14:textId="77777777" w:rsidR="00162DDB" w:rsidRPr="003E130D" w:rsidRDefault="00162DDB" w:rsidP="003E130D">
            <w:pPr>
              <w:spacing w:line="259" w:lineRule="auto"/>
              <w:ind w:left="80" w:firstLine="360"/>
              <w:jc w:val="left"/>
              <w:rPr>
                <w:rFonts w:ascii="等线" w:eastAsia="等线" w:hAnsi="等线" w:hint="eastAsia"/>
              </w:rPr>
            </w:pPr>
            <w:r w:rsidRPr="003E130D">
              <w:rPr>
                <w:rFonts w:ascii="等线" w:eastAsia="等线" w:hAnsi="等线"/>
                <w:sz w:val="18"/>
              </w:rPr>
              <w:t xml:space="preserve">组间工作量极差 </w:t>
            </w:r>
            <w:r w:rsidRPr="003E130D">
              <w:rPr>
                <w:rFonts w:eastAsia="Times New Roman"/>
                <w:sz w:val="18"/>
              </w:rPr>
              <w:t xml:space="preserve">/ h </w:t>
            </w:r>
            <w:r w:rsidRPr="003E130D">
              <w:rPr>
                <w:rFonts w:ascii="等线" w:eastAsia="等线" w:hAnsi="等线"/>
                <w:sz w:val="18"/>
              </w:rPr>
              <w:t xml:space="preserve">运输机需求 </w:t>
            </w:r>
            <w:r w:rsidRPr="003E130D">
              <w:rPr>
                <w:rFonts w:eastAsia="Times New Roman"/>
                <w:sz w:val="18"/>
              </w:rPr>
              <w:t xml:space="preserve">/ </w:t>
            </w:r>
            <w:r w:rsidRPr="003E130D">
              <w:rPr>
                <w:rFonts w:ascii="等线" w:eastAsia="等线" w:hAnsi="等线"/>
                <w:sz w:val="18"/>
              </w:rPr>
              <w:t xml:space="preserve">缺口电池需求 </w:t>
            </w:r>
            <w:r w:rsidRPr="003E130D">
              <w:rPr>
                <w:rFonts w:eastAsia="Times New Roman"/>
                <w:sz w:val="18"/>
              </w:rPr>
              <w:t xml:space="preserve">/ </w:t>
            </w:r>
            <w:r w:rsidRPr="003E130D">
              <w:rPr>
                <w:rFonts w:ascii="等线" w:eastAsia="等线" w:hAnsi="等线"/>
                <w:sz w:val="18"/>
              </w:rPr>
              <w:t xml:space="preserve">缺口中继机需求 </w:t>
            </w:r>
            <w:r w:rsidRPr="003E130D">
              <w:rPr>
                <w:rFonts w:eastAsia="Times New Roman"/>
                <w:sz w:val="18"/>
              </w:rPr>
              <w:t xml:space="preserve">/ </w:t>
            </w:r>
            <w:r w:rsidRPr="003E130D">
              <w:rPr>
                <w:rFonts w:ascii="等线" w:eastAsia="等线" w:hAnsi="等线"/>
                <w:sz w:val="18"/>
              </w:rPr>
              <w:t xml:space="preserve">缺口中继组件需求 </w:t>
            </w:r>
            <w:r w:rsidRPr="003E130D">
              <w:rPr>
                <w:rFonts w:eastAsia="Times New Roman"/>
                <w:sz w:val="18"/>
              </w:rPr>
              <w:t xml:space="preserve">/ </w:t>
            </w:r>
            <w:r w:rsidRPr="003E130D">
              <w:rPr>
                <w:rFonts w:ascii="等线" w:eastAsia="等线" w:hAnsi="等线"/>
                <w:sz w:val="18"/>
              </w:rPr>
              <w:t>缺口</w:t>
            </w:r>
          </w:p>
        </w:tc>
        <w:tc>
          <w:tcPr>
            <w:tcW w:w="1256" w:type="dxa"/>
            <w:tcBorders>
              <w:top w:val="nil"/>
              <w:left w:val="nil"/>
              <w:bottom w:val="single" w:sz="8" w:space="0" w:color="000000"/>
              <w:right w:val="nil"/>
            </w:tcBorders>
            <w:vAlign w:val="bottom"/>
          </w:tcPr>
          <w:p w14:paraId="0208817F" w14:textId="77777777" w:rsidR="00162DDB" w:rsidRPr="003E130D" w:rsidRDefault="00CC664A" w:rsidP="003E130D">
            <w:pPr>
              <w:spacing w:after="52" w:line="259" w:lineRule="auto"/>
              <w:ind w:left="49" w:firstLine="480"/>
              <w:jc w:val="left"/>
              <w:rPr>
                <w:rFonts w:ascii="等线" w:eastAsia="等线" w:hAnsi="等线" w:hint="eastAsia"/>
              </w:rPr>
            </w:pPr>
            <w:r>
              <w:rPr>
                <w:rFonts w:ascii="等线" w:eastAsia="等线" w:hAnsi="等线"/>
                <w:noProof/>
              </w:rPr>
              <w:pict w14:anchorId="09BBC4FB">
                <v:shape id="Picture 137863" o:spid="_x0000_i1054" type="#_x0000_t75" style="width:53.55pt;height:60.5pt;visibility:visible">
                  <v:imagedata r:id="rId64" o:title=""/>
                </v:shape>
              </w:pict>
            </w:r>
          </w:p>
          <w:p w14:paraId="1B5C9E62" w14:textId="77777777" w:rsidR="00162DDB" w:rsidRPr="003E130D" w:rsidRDefault="00162DDB" w:rsidP="003E130D">
            <w:pPr>
              <w:tabs>
                <w:tab w:val="right" w:pos="1176"/>
              </w:tabs>
              <w:spacing w:line="259" w:lineRule="auto"/>
              <w:ind w:firstLine="360"/>
              <w:jc w:val="left"/>
              <w:rPr>
                <w:rFonts w:ascii="等线" w:eastAsia="等线" w:hAnsi="等线" w:hint="eastAsia"/>
              </w:rPr>
            </w:pPr>
            <w:r w:rsidRPr="003E130D">
              <w:rPr>
                <w:rFonts w:eastAsia="Times New Roman"/>
                <w:sz w:val="18"/>
              </w:rPr>
              <w:t>5 / 1</w:t>
            </w:r>
            <w:r w:rsidRPr="003E130D">
              <w:rPr>
                <w:rFonts w:eastAsia="Times New Roman"/>
                <w:sz w:val="18"/>
              </w:rPr>
              <w:tab/>
              <w:t>8 / 4</w:t>
            </w:r>
          </w:p>
        </w:tc>
      </w:tr>
    </w:tbl>
    <w:p w14:paraId="478539BA" w14:textId="77777777" w:rsidR="00162DDB" w:rsidRDefault="00162DDB" w:rsidP="00FA0DD2">
      <w:pPr>
        <w:ind w:firstLine="480"/>
      </w:pPr>
      <w:r>
        <w:rPr>
          <w:rFonts w:ascii="黑体" w:eastAsia="黑体" w:hAnsi="黑体" w:cs="黑体"/>
        </w:rPr>
        <w:lastRenderedPageBreak/>
        <w:t xml:space="preserve">推荐 </w:t>
      </w:r>
      <w:r>
        <w:rPr>
          <w:rFonts w:ascii="Cambria" w:eastAsia="Cambria" w:hAnsi="Cambria" w:cs="Cambria"/>
          <w:i/>
        </w:rPr>
        <w:t xml:space="preserve">K </w:t>
      </w:r>
      <w:r>
        <w:rPr>
          <w:rFonts w:ascii="Cambria" w:eastAsia="Cambria" w:hAnsi="Cambria" w:cs="Cambria"/>
        </w:rPr>
        <w:t>= 2</w:t>
      </w:r>
      <w:r>
        <w:t>，理由有三：其一，</w:t>
      </w:r>
      <w:r>
        <w:rPr>
          <w:rFonts w:ascii="Cambria" w:eastAsia="Cambria" w:hAnsi="Cambria" w:cs="Cambria"/>
          <w:i/>
        </w:rPr>
        <w:t xml:space="preserve">K </w:t>
      </w:r>
      <w:r>
        <w:rPr>
          <w:rFonts w:ascii="Cambria" w:eastAsia="Cambria" w:hAnsi="Cambria" w:cs="Cambria"/>
        </w:rPr>
        <w:t xml:space="preserve">= 2 </w:t>
      </w:r>
      <w:r>
        <w:t>的并行度已经足够</w:t>
      </w:r>
      <w:r>
        <w:t>——</w:t>
      </w:r>
      <w:r>
        <w:t>最重组</w:t>
      </w:r>
      <w:r>
        <w:t xml:space="preserve"> </w:t>
      </w:r>
      <w:r>
        <w:rPr>
          <w:rFonts w:eastAsia="Times New Roman"/>
        </w:rPr>
        <w:t xml:space="preserve">5.644h </w:t>
      </w:r>
      <w:r>
        <w:t>相对不分区的</w:t>
      </w:r>
      <w:r>
        <w:t xml:space="preserve"> </w:t>
      </w:r>
      <w:r>
        <w:rPr>
          <w:rFonts w:eastAsia="Times New Roman"/>
        </w:rPr>
        <w:t xml:space="preserve">11.29h </w:t>
      </w:r>
      <w:r>
        <w:t>已提升</w:t>
      </w:r>
      <w:r>
        <w:t xml:space="preserve"> </w:t>
      </w:r>
      <w:r>
        <w:rPr>
          <w:rFonts w:eastAsia="Times New Roman"/>
        </w:rPr>
        <w:t>50%</w:t>
      </w:r>
      <w:r>
        <w:t>，而</w:t>
      </w:r>
      <w:r>
        <w:t xml:space="preserve"> </w:t>
      </w:r>
      <w:r>
        <w:rPr>
          <w:rFonts w:ascii="Cambria" w:eastAsia="Cambria" w:hAnsi="Cambria" w:cs="Cambria"/>
          <w:i/>
        </w:rPr>
        <w:t xml:space="preserve">K </w:t>
      </w:r>
      <w:r>
        <w:rPr>
          <w:rFonts w:ascii="Cambria" w:eastAsia="Cambria" w:hAnsi="Cambria" w:cs="Cambria"/>
        </w:rPr>
        <w:t xml:space="preserve">= 3 </w:t>
      </w:r>
      <w:r>
        <w:t>再提升到</w:t>
      </w:r>
      <w:r>
        <w:t xml:space="preserve"> </w:t>
      </w:r>
      <w:r>
        <w:rPr>
          <w:rFonts w:eastAsia="Times New Roman"/>
        </w:rPr>
        <w:t xml:space="preserve">3.777h </w:t>
      </w:r>
      <w:r>
        <w:t>属于边际收益递减；其二，</w:t>
      </w:r>
      <w:r>
        <w:rPr>
          <w:rFonts w:ascii="Cambria" w:eastAsia="Cambria" w:hAnsi="Cambria" w:cs="Cambria"/>
          <w:i/>
        </w:rPr>
        <w:t xml:space="preserve">K </w:t>
      </w:r>
      <w:r>
        <w:rPr>
          <w:rFonts w:ascii="Cambria" w:eastAsia="Cambria" w:hAnsi="Cambria" w:cs="Cambria"/>
        </w:rPr>
        <w:t xml:space="preserve">= 2 </w:t>
      </w:r>
      <w:r>
        <w:t>的资源缺口显著更小，尤其是中继机（缺</w:t>
      </w:r>
      <w:r>
        <w:t xml:space="preserve"> </w:t>
      </w:r>
      <w:r>
        <w:rPr>
          <w:rFonts w:eastAsia="Times New Roman"/>
        </w:rPr>
        <w:t xml:space="preserve">2 </w:t>
      </w:r>
      <w:r>
        <w:t>架</w:t>
      </w:r>
      <w:r>
        <w:t xml:space="preserve"> </w:t>
      </w:r>
      <w:r>
        <w:rPr>
          <w:rFonts w:eastAsia="Times New Roman"/>
        </w:rPr>
        <w:t xml:space="preserve">vs </w:t>
      </w:r>
      <w:r>
        <w:t>缺</w:t>
      </w:r>
      <w:r>
        <w:t xml:space="preserve"> </w:t>
      </w:r>
      <w:r>
        <w:rPr>
          <w:rFonts w:eastAsia="Times New Roman"/>
        </w:rPr>
        <w:t xml:space="preserve">4 </w:t>
      </w:r>
      <w:r>
        <w:t>架）与中继组件（缺</w:t>
      </w:r>
      <w:r>
        <w:t xml:space="preserve"> </w:t>
      </w:r>
      <w:r>
        <w:rPr>
          <w:rFonts w:eastAsia="Times New Roman"/>
        </w:rPr>
        <w:t xml:space="preserve">1 </w:t>
      </w:r>
      <w:r>
        <w:t>组</w:t>
      </w:r>
      <w:r>
        <w:t xml:space="preserve"> </w:t>
      </w:r>
      <w:r>
        <w:rPr>
          <w:rFonts w:eastAsia="Times New Roman"/>
        </w:rPr>
        <w:t xml:space="preserve">vs </w:t>
      </w:r>
      <w:r>
        <w:t>缺</w:t>
      </w:r>
      <w:r>
        <w:t xml:space="preserve"> </w:t>
      </w:r>
      <w:r>
        <w:rPr>
          <w:rFonts w:eastAsia="Times New Roman"/>
        </w:rPr>
        <w:t xml:space="preserve">4 </w:t>
      </w:r>
      <w:r>
        <w:t>组），而后者的库存本就只有</w:t>
      </w:r>
      <w:r>
        <w:t xml:space="preserve"> </w:t>
      </w:r>
      <w:r>
        <w:rPr>
          <w:rFonts w:eastAsia="Times New Roman"/>
        </w:rPr>
        <w:t xml:space="preserve">4 </w:t>
      </w:r>
      <w:r>
        <w:t>组；其三，</w:t>
      </w:r>
      <w:r>
        <w:rPr>
          <w:rFonts w:ascii="Cambria" w:eastAsia="Cambria" w:hAnsi="Cambria" w:cs="Cambria"/>
          <w:i/>
        </w:rPr>
        <w:t xml:space="preserve">K </w:t>
      </w:r>
      <w:r>
        <w:rPr>
          <w:rFonts w:ascii="Cambria" w:eastAsia="Cambria" w:hAnsi="Cambria" w:cs="Cambria"/>
        </w:rPr>
        <w:t xml:space="preserve">= 2 </w:t>
      </w:r>
      <w:r>
        <w:t>的组间均衡更好（极差</w:t>
      </w:r>
      <w:r>
        <w:t xml:space="preserve"> </w:t>
      </w:r>
      <w:r>
        <w:rPr>
          <w:rFonts w:eastAsia="Times New Roman"/>
        </w:rPr>
        <w:t>0.001h vs 0.035h</w:t>
      </w:r>
      <w:r>
        <w:t>）。</w:t>
      </w:r>
    </w:p>
    <w:p w14:paraId="5D047693" w14:textId="77777777" w:rsidR="00162DDB" w:rsidRDefault="00162DDB" w:rsidP="00FA0DD2">
      <w:pPr>
        <w:ind w:firstLine="480"/>
      </w:pPr>
      <w:r>
        <w:rPr>
          <w:rFonts w:ascii="黑体" w:eastAsia="黑体" w:hAnsi="黑体" w:cs="黑体"/>
        </w:rPr>
        <w:t xml:space="preserve">若必须执行 </w:t>
      </w:r>
      <w:r>
        <w:rPr>
          <w:rFonts w:ascii="Cambria" w:eastAsia="Cambria" w:hAnsi="Cambria" w:cs="Cambria"/>
          <w:i/>
        </w:rPr>
        <w:t xml:space="preserve">K </w:t>
      </w:r>
      <w:r>
        <w:rPr>
          <w:rFonts w:ascii="Cambria" w:eastAsia="Cambria" w:hAnsi="Cambria" w:cs="Cambria"/>
        </w:rPr>
        <w:t>= 3</w:t>
      </w:r>
      <w:r>
        <w:t>，则需额外补充：中继无人机</w:t>
      </w:r>
      <w:r>
        <w:t xml:space="preserve"> </w:t>
      </w:r>
      <w:r>
        <w:rPr>
          <w:rFonts w:eastAsia="Times New Roman"/>
        </w:rPr>
        <w:t xml:space="preserve">4 </w:t>
      </w:r>
      <w:r>
        <w:t>架（或改按共享口径重新选址）、中继能源组件</w:t>
      </w:r>
      <w:r>
        <w:t xml:space="preserve"> </w:t>
      </w:r>
      <w:r>
        <w:rPr>
          <w:rFonts w:eastAsia="Times New Roman"/>
        </w:rPr>
        <w:t xml:space="preserve">4 </w:t>
      </w:r>
      <w:r>
        <w:t>组、</w:t>
      </w:r>
      <w:r>
        <w:rPr>
          <w:rFonts w:eastAsia="Times New Roman"/>
        </w:rPr>
        <w:t xml:space="preserve">B </w:t>
      </w:r>
      <w:r>
        <w:t>型运输机</w:t>
      </w:r>
      <w:r>
        <w:t xml:space="preserve"> </w:t>
      </w:r>
      <w:r>
        <w:rPr>
          <w:rFonts w:eastAsia="Times New Roman"/>
        </w:rPr>
        <w:t xml:space="preserve">2 </w:t>
      </w:r>
      <w:r>
        <w:t>架、</w:t>
      </w:r>
      <w:r>
        <w:rPr>
          <w:rFonts w:eastAsia="Times New Roman"/>
        </w:rPr>
        <w:t xml:space="preserve">C </w:t>
      </w:r>
      <w:r>
        <w:t>型运输机</w:t>
      </w:r>
      <w:r>
        <w:t xml:space="preserve"> </w:t>
      </w:r>
      <w:r>
        <w:rPr>
          <w:rFonts w:eastAsia="Times New Roman"/>
        </w:rPr>
        <w:t xml:space="preserve">3 </w:t>
      </w:r>
      <w:r>
        <w:t>架及对应电池。由于</w:t>
      </w:r>
      <w:r>
        <w:t xml:space="preserve"> </w:t>
      </w:r>
      <w:r>
        <w:rPr>
          <w:rFonts w:eastAsia="Times New Roman"/>
        </w:rPr>
        <w:t xml:space="preserve">B/C </w:t>
      </w:r>
      <w:r>
        <w:t>型运输机的库存本就只有</w:t>
      </w:r>
      <w:r>
        <w:t xml:space="preserve"> </w:t>
      </w:r>
      <w:r>
        <w:rPr>
          <w:rFonts w:eastAsia="Times New Roman"/>
        </w:rPr>
        <w:t xml:space="preserve">2 </w:t>
      </w:r>
      <w:r>
        <w:t>架，这一缺口</w:t>
      </w:r>
      <w:r>
        <w:rPr>
          <w:rFonts w:ascii="黑体" w:eastAsia="黑体" w:hAnsi="黑体" w:cs="黑体"/>
        </w:rPr>
        <w:t>无法通过组内调配解决</w:t>
      </w:r>
      <w:r>
        <w:t>，只能新增装备或改变任务分区方式。</w:t>
      </w:r>
    </w:p>
    <w:p w14:paraId="0F45D5B9" w14:textId="77777777" w:rsidR="00162DDB" w:rsidRDefault="00FA0DD2" w:rsidP="00FA0DD2">
      <w:pPr>
        <w:pStyle w:val="3"/>
        <w:spacing w:before="156" w:after="156"/>
      </w:pPr>
      <w:r>
        <w:rPr>
          <w:rFonts w:hint="eastAsia"/>
        </w:rPr>
        <w:t>11.4.2</w:t>
      </w:r>
      <w:r w:rsidR="00162DDB">
        <w:t>已验证项与适用边界</w:t>
      </w:r>
    </w:p>
    <w:p w14:paraId="0524D867" w14:textId="77777777" w:rsidR="00162DDB" w:rsidRDefault="00162DDB" w:rsidP="000B3E5F">
      <w:pPr>
        <w:ind w:firstLine="480"/>
      </w:pPr>
      <w:r>
        <w:t>已复核项：</w:t>
      </w:r>
    </w:p>
    <w:p w14:paraId="718E91C0" w14:textId="77777777" w:rsidR="00162DDB" w:rsidRDefault="00162DDB" w:rsidP="00FA0DD2">
      <w:pPr>
        <w:ind w:firstLine="480"/>
      </w:pPr>
      <w:r>
        <w:rPr>
          <w:rFonts w:ascii="黑体" w:eastAsia="黑体" w:hAnsi="黑体" w:cs="黑体"/>
        </w:rPr>
        <w:t>零架次改动</w:t>
      </w:r>
      <w:r>
        <w:t>：两种分区下，全部</w:t>
      </w:r>
      <w:r>
        <w:t xml:space="preserve"> </w:t>
      </w:r>
      <w:r>
        <w:rPr>
          <w:rFonts w:eastAsia="Times New Roman"/>
        </w:rPr>
        <w:t xml:space="preserve">23 </w:t>
      </w:r>
      <w:r>
        <w:t>个架次的服务区都在同一组内（因架次均为单点路线，该约束自动满足），组批、机型、能耗、通信保障关系与问题三完全一致。</w:t>
      </w:r>
    </w:p>
    <w:p w14:paraId="057A64A5" w14:textId="77777777" w:rsidR="00162DDB" w:rsidRDefault="00162DDB" w:rsidP="00FA0DD2">
      <w:pPr>
        <w:ind w:firstLine="480"/>
      </w:pPr>
      <w:r>
        <w:rPr>
          <w:rFonts w:ascii="黑体" w:eastAsia="黑体" w:hAnsi="黑体" w:cs="黑体"/>
        </w:rPr>
        <w:t>资源数可达性</w:t>
      </w:r>
      <w:r>
        <w:t>：运输机与电池的需求数按式</w:t>
      </w:r>
      <w:r>
        <w:t xml:space="preserve"> </w:t>
      </w:r>
      <w:r>
        <w:rPr>
          <w:rFonts w:eastAsia="Times New Roman"/>
        </w:rPr>
        <w:t xml:space="preserve">(11.29) </w:t>
      </w:r>
      <w:r>
        <w:t>的最大重叠数给出，由区间图着色定理保证既必要又可达。</w:t>
      </w:r>
    </w:p>
    <w:p w14:paraId="4373C504" w14:textId="77777777" w:rsidR="00162DDB" w:rsidRDefault="00162DDB" w:rsidP="00FA0DD2">
      <w:pPr>
        <w:ind w:firstLine="480"/>
      </w:pPr>
      <w:r>
        <w:rPr>
          <w:rFonts w:ascii="黑体" w:eastAsia="黑体" w:hAnsi="黑体" w:cs="黑体"/>
        </w:rPr>
        <w:t>工作量守恒</w:t>
      </w:r>
      <w:r>
        <w:t>：逐组工作量之和等于全部</w:t>
      </w:r>
      <w:r>
        <w:t xml:space="preserve"> </w:t>
      </w:r>
      <w:r>
        <w:rPr>
          <w:rFonts w:eastAsia="Times New Roman"/>
        </w:rPr>
        <w:t xml:space="preserve">23 </w:t>
      </w:r>
      <w:r>
        <w:t>个架次的历时之和（</w:t>
      </w:r>
      <w:r>
        <w:rPr>
          <w:rFonts w:eastAsia="Times New Roman"/>
        </w:rPr>
        <w:t>11.288h</w:t>
      </w:r>
      <w:r>
        <w:t>），两种分区下均成立。</w:t>
      </w:r>
    </w:p>
    <w:p w14:paraId="4B59F156" w14:textId="77777777" w:rsidR="00162DDB" w:rsidRDefault="00162DDB" w:rsidP="00FA0DD2">
      <w:pPr>
        <w:ind w:firstLine="480"/>
      </w:pPr>
      <w:r>
        <w:rPr>
          <w:rFonts w:ascii="黑体" w:eastAsia="黑体" w:hAnsi="黑体" w:cs="黑体"/>
        </w:rPr>
        <w:t>库存对照</w:t>
      </w:r>
      <w:r>
        <w:t>：库存数（运输机</w:t>
      </w:r>
      <w:r>
        <w:t xml:space="preserve"> </w:t>
      </w:r>
      <w:r>
        <w:rPr>
          <w:rFonts w:eastAsia="Times New Roman"/>
        </w:rPr>
        <w:t xml:space="preserve">8 </w:t>
      </w:r>
      <w:r>
        <w:t>架、电池</w:t>
      </w:r>
      <w:r>
        <w:t xml:space="preserve"> </w:t>
      </w:r>
      <w:r>
        <w:rPr>
          <w:rFonts w:eastAsia="Times New Roman"/>
        </w:rPr>
        <w:t xml:space="preserve">14 </w:t>
      </w:r>
      <w:r>
        <w:t>组、中继机</w:t>
      </w:r>
      <w:r>
        <w:t xml:space="preserve"> </w:t>
      </w:r>
      <w:r>
        <w:rPr>
          <w:rFonts w:eastAsia="Times New Roman"/>
        </w:rPr>
        <w:t xml:space="preserve">2 </w:t>
      </w:r>
      <w:r>
        <w:t>架、组件</w:t>
      </w:r>
      <w:r>
        <w:t xml:space="preserve"> </w:t>
      </w:r>
      <w:r>
        <w:rPr>
          <w:rFonts w:eastAsia="Times New Roman"/>
        </w:rPr>
        <w:t xml:space="preserve">4 </w:t>
      </w:r>
      <w:r>
        <w:t>组）取自附件，逐类缺口由</w:t>
      </w:r>
      <w:r>
        <w:rPr>
          <w:rFonts w:eastAsia="Times New Roman"/>
        </w:rPr>
        <w:t xml:space="preserve">” </w:t>
      </w:r>
      <w:r>
        <w:t>需求</w:t>
      </w:r>
      <w:r>
        <w:t xml:space="preserve"> </w:t>
      </w:r>
      <w:r>
        <w:rPr>
          <w:rFonts w:ascii="Cambria" w:eastAsia="Cambria" w:hAnsi="Cambria" w:cs="Cambria"/>
        </w:rPr>
        <w:t xml:space="preserve">− </w:t>
      </w:r>
      <w:r>
        <w:t>库存</w:t>
      </w:r>
      <w:r>
        <w:rPr>
          <w:rFonts w:eastAsia="Times New Roman"/>
        </w:rPr>
        <w:t xml:space="preserve">” </w:t>
      </w:r>
      <w:r>
        <w:t>直接算出。</w:t>
      </w:r>
    </w:p>
    <w:p w14:paraId="548C43A3" w14:textId="77777777" w:rsidR="00162DDB" w:rsidRDefault="00162DDB" w:rsidP="00FA0DD2">
      <w:pPr>
        <w:pStyle w:val="3"/>
        <w:spacing w:before="156" w:after="156"/>
      </w:pPr>
      <w:r>
        <w:t>适用边界（如实说明）：</w:t>
      </w:r>
    </w:p>
    <w:p w14:paraId="240BA46D" w14:textId="77777777" w:rsidR="00162DDB" w:rsidRDefault="00162DDB" w:rsidP="00FA0DD2">
      <w:pPr>
        <w:ind w:firstLine="480"/>
      </w:pPr>
      <w:r>
        <w:rPr>
          <w:rFonts w:ascii="Cambria" w:eastAsia="Cambria" w:hAnsi="Cambria" w:cs="Cambria"/>
          <w:i/>
        </w:rPr>
        <w:t xml:space="preserve">K </w:t>
      </w:r>
      <w:r>
        <w:rPr>
          <w:rFonts w:ascii="Cambria" w:eastAsia="Cambria" w:hAnsi="Cambria" w:cs="Cambria"/>
        </w:rPr>
        <w:t xml:space="preserve">= 3 </w:t>
      </w:r>
      <w:r>
        <w:rPr>
          <w:rFonts w:ascii="黑体" w:eastAsia="黑体" w:hAnsi="黑体" w:cs="黑体"/>
        </w:rPr>
        <w:t>为启发式最优</w:t>
      </w:r>
      <w:r>
        <w:t>：</w:t>
      </w:r>
      <w:r>
        <w:rPr>
          <w:rFonts w:ascii="Cambria" w:eastAsia="Cambria" w:hAnsi="Cambria" w:cs="Cambria"/>
          <w:i/>
        </w:rPr>
        <w:t xml:space="preserve">K </w:t>
      </w:r>
      <w:r>
        <w:rPr>
          <w:rFonts w:ascii="Cambria" w:eastAsia="Cambria" w:hAnsi="Cambria" w:cs="Cambria"/>
        </w:rPr>
        <w:t xml:space="preserve">= 2 </w:t>
      </w:r>
      <w:r>
        <w:t>是</w:t>
      </w:r>
      <w:r>
        <w:t xml:space="preserve"> </w:t>
      </w:r>
      <m:oMath xmlns:a="http://schemas.openxmlformats.org/drawingml/2006/main" xmlns:pic="http://schemas.openxmlformats.org/drawingml/2006/picture">
        <m:sSup>
          <m:e>
            <m:r>
              <m:t>2</m:t>
            </m:r>
          </m:e>
          <m:sup>
            <m:r>
              <m:t>14</m:t>
            </m:r>
          </m:sup>
        </m:sSup>
      </m:oMath>
      <w:r>
        <w:t>穷举的精确最优；</w:t>
      </w:r>
      <w:r>
        <w:rPr>
          <w:rFonts w:ascii="Cambria" w:eastAsia="Cambria" w:hAnsi="Cambria" w:cs="Cambria"/>
          <w:i/>
        </w:rPr>
        <w:t xml:space="preserve">K </w:t>
      </w:r>
      <w:r>
        <w:rPr>
          <w:rFonts w:ascii="Cambria" w:eastAsia="Cambria" w:hAnsi="Cambria" w:cs="Cambria"/>
        </w:rPr>
        <w:t xml:space="preserve">= 3 </w:t>
      </w:r>
      <w:r>
        <w:t>采用多起点局部搜索，未证明全局最优，理论上可能存在更均衡或更省资源的三分区。</w:t>
      </w:r>
    </w:p>
    <w:p w14:paraId="6DAFA5C3" w14:textId="77777777" w:rsidR="00162DDB" w:rsidRDefault="00162DDB" w:rsidP="00FA0DD2">
      <w:pPr>
        <w:ind w:firstLine="480"/>
      </w:pPr>
      <w:r>
        <w:rPr>
          <w:rFonts w:ascii="黑体" w:eastAsia="黑体" w:hAnsi="黑体" w:cs="黑体"/>
        </w:rPr>
        <w:t>分区不要求地理连通</w:t>
      </w:r>
      <w:r>
        <w:t>：题目未要求同一任务组的服务区在空间上连成一片，本文的解因此可能出现</w:t>
      </w:r>
      <w:r>
        <w:rPr>
          <w:rFonts w:eastAsia="Times New Roman"/>
        </w:rPr>
        <w:t xml:space="preserve">” </w:t>
      </w:r>
      <w:r>
        <w:t>飞地</w:t>
      </w:r>
      <w:r>
        <w:rPr>
          <w:rFonts w:eastAsia="Times New Roman"/>
        </w:rPr>
        <w:t>”</w:t>
      </w:r>
      <w:r>
        <w:t>。若实际指挥体系要求地理连续，需求会略高于本文值。</w:t>
      </w:r>
    </w:p>
    <w:p w14:paraId="06772494" w14:textId="77777777" w:rsidR="00162DDB" w:rsidRDefault="00162DDB" w:rsidP="00FA0DD2">
      <w:pPr>
        <w:ind w:firstLine="480"/>
      </w:pPr>
      <w:r>
        <w:rPr>
          <w:rFonts w:ascii="黑体" w:eastAsia="黑体" w:hAnsi="黑体" w:cs="黑体"/>
        </w:rPr>
        <w:t>资源数按</w:t>
      </w:r>
      <w:r>
        <w:rPr>
          <w:rFonts w:eastAsia="Times New Roman"/>
          <w:b/>
        </w:rPr>
        <w:t xml:space="preserve">” </w:t>
      </w:r>
      <w:r>
        <w:rPr>
          <w:rFonts w:ascii="黑体" w:eastAsia="黑体" w:hAnsi="黑体" w:cs="黑体"/>
        </w:rPr>
        <w:t>独立重排</w:t>
      </w:r>
      <w:r>
        <w:rPr>
          <w:rFonts w:eastAsia="Times New Roman"/>
          <w:b/>
        </w:rPr>
        <w:t xml:space="preserve">” </w:t>
      </w:r>
      <w:r>
        <w:rPr>
          <w:rFonts w:ascii="黑体" w:eastAsia="黑体" w:hAnsi="黑体" w:cs="黑体"/>
        </w:rPr>
        <w:t>计算</w:t>
      </w:r>
      <w:r>
        <w:t>：本文假设每组可以重新安排本组架次的实体机与电池归属。题目要求</w:t>
      </w:r>
      <w:r>
        <w:rPr>
          <w:rFonts w:eastAsia="Times New Roman"/>
        </w:rPr>
        <w:t xml:space="preserve">” </w:t>
      </w:r>
      <w:r>
        <w:t>任务安排不变</w:t>
      </w:r>
      <w:r>
        <w:rPr>
          <w:rFonts w:eastAsia="Times New Roman"/>
        </w:rPr>
        <w:t>”</w:t>
      </w:r>
      <w:r>
        <w:t>，若把</w:t>
      </w:r>
      <w:r>
        <w:rPr>
          <w:rFonts w:eastAsia="Times New Roman"/>
        </w:rPr>
        <w:t xml:space="preserve">” </w:t>
      </w:r>
      <w:r>
        <w:t>安排</w:t>
      </w:r>
      <w:r>
        <w:rPr>
          <w:rFonts w:eastAsia="Times New Roman"/>
        </w:rPr>
        <w:t xml:space="preserve">” </w:t>
      </w:r>
      <w:r>
        <w:t>严格理解为</w:t>
      </w:r>
      <w:r>
        <w:rPr>
          <w:rFonts w:ascii="黑体" w:eastAsia="黑体" w:hAnsi="黑体" w:cs="黑体"/>
        </w:rPr>
        <w:t>连实体机与电池的分配也不得变动</w:t>
      </w:r>
      <w:r>
        <w:t>，则每组需要的实体机数应改为</w:t>
      </w:r>
      <w:r>
        <w:rPr>
          <w:rFonts w:eastAsia="Times New Roman"/>
        </w:rPr>
        <w:t xml:space="preserve">” </w:t>
      </w:r>
      <w:r>
        <w:t>该组涉及的不同实体机数</w:t>
      </w:r>
      <w:r>
        <w:rPr>
          <w:rFonts w:eastAsia="Times New Roman"/>
        </w:rPr>
        <w:t>”</w:t>
      </w:r>
      <w:r>
        <w:t>，需求会更高。本文采用前一种（较宽松）解读并在此声明。</w:t>
      </w:r>
    </w:p>
    <w:p w14:paraId="23C2E343" w14:textId="77777777" w:rsidR="00162DDB" w:rsidRDefault="00162DDB" w:rsidP="00FA0DD2">
      <w:pPr>
        <w:ind w:firstLine="480"/>
      </w:pPr>
      <w:r>
        <w:rPr>
          <w:rFonts w:ascii="黑体" w:eastAsia="黑体" w:hAnsi="黑体" w:cs="黑体"/>
        </w:rPr>
        <w:t>中继按架次归属</w:t>
      </w:r>
      <w:r>
        <w:t>：某中继架次若同时保障两个组的运输机，本文要求两组各配一架中继。这是</w:t>
      </w:r>
      <w:r>
        <w:rPr>
          <w:rFonts w:eastAsia="Times New Roman"/>
        </w:rPr>
        <w:t xml:space="preserve">” </w:t>
      </w:r>
      <w:r>
        <w:t>资源不得跨组调配</w:t>
      </w:r>
      <w:r>
        <w:rPr>
          <w:rFonts w:eastAsia="Times New Roman"/>
        </w:rPr>
        <w:t xml:space="preserve">” </w:t>
      </w:r>
      <w:r>
        <w:t>的直接推论，但若允许中继跨组共享，需求会大幅下降。</w:t>
      </w:r>
    </w:p>
    <w:p w14:paraId="06953C3D" w14:textId="77777777" w:rsidR="00162DDB" w:rsidRPr="00FA0DD2" w:rsidRDefault="00162DDB" w:rsidP="00FA0DD2">
      <w:pPr>
        <w:pStyle w:val="2"/>
      </w:pPr>
      <w:r w:rsidRPr="00FA0DD2">
        <w:t xml:space="preserve">12 </w:t>
      </w:r>
      <w:r w:rsidRPr="00FA0DD2">
        <w:t>问题四：多种分区模型的对照</w:t>
      </w:r>
    </w:p>
    <w:p w14:paraId="26349ACC" w14:textId="77777777" w:rsidR="00162DDB" w:rsidRDefault="00162DDB" w:rsidP="00FA0DD2">
      <w:pPr>
        <w:ind w:firstLine="480"/>
      </w:pPr>
      <w:r>
        <w:t>第</w:t>
      </w:r>
      <w:r>
        <w:t xml:space="preserve"> </w:t>
      </w:r>
      <w:r>
        <w:rPr>
          <w:rFonts w:eastAsia="Times New Roman"/>
        </w:rPr>
        <w:t xml:space="preserve">11 </w:t>
      </w:r>
      <w:r>
        <w:t>节的分区模型以</w:t>
      </w:r>
      <w:r>
        <w:rPr>
          <w:rFonts w:eastAsia="Times New Roman"/>
        </w:rPr>
        <w:t xml:space="preserve">” </w:t>
      </w:r>
      <w:r>
        <w:t>最大组工作量最小</w:t>
      </w:r>
      <w:r>
        <w:rPr>
          <w:rFonts w:eastAsia="Times New Roman"/>
        </w:rPr>
        <w:t xml:space="preserve">” </w:t>
      </w:r>
      <w:r>
        <w:t>为第一目标。本节</w:t>
      </w:r>
      <w:r>
        <w:rPr>
          <w:rFonts w:ascii="黑体" w:eastAsia="黑体" w:hAnsi="黑体" w:cs="黑体"/>
        </w:rPr>
        <w:t>另建三种分区模型</w:t>
      </w:r>
      <w:r>
        <w:t>，用同一套逐组资源核算（区间调度）评估，考察</w:t>
      </w:r>
      <w:r>
        <w:rPr>
          <w:rFonts w:eastAsia="Times New Roman"/>
        </w:rPr>
        <w:t xml:space="preserve">” </w:t>
      </w:r>
      <w:r>
        <w:t>分区准则</w:t>
      </w:r>
      <w:r>
        <w:rPr>
          <w:rFonts w:eastAsia="Times New Roman"/>
        </w:rPr>
        <w:t xml:space="preserve">” </w:t>
      </w:r>
      <w:r>
        <w:t>本身对资源需求的影响。四种方法的对照见表</w:t>
      </w:r>
      <w:r>
        <w:t xml:space="preserve"> </w:t>
      </w:r>
      <w:r>
        <w:rPr>
          <w:rFonts w:eastAsia="Times New Roman"/>
        </w:rPr>
        <w:t xml:space="preserve">12.22 </w:t>
      </w:r>
      <w:r>
        <w:t>与图</w:t>
      </w:r>
      <w:r>
        <w:t xml:space="preserve"> </w:t>
      </w:r>
      <w:r>
        <w:rPr>
          <w:rFonts w:eastAsia="Times New Roman"/>
        </w:rPr>
        <w:t>12.17</w:t>
      </w:r>
      <w:r>
        <w:t>。</w:t>
      </w:r>
    </w:p>
    <w:p w14:paraId="4B234526" w14:textId="77777777" w:rsidR="00162DDB" w:rsidRPr="00FA0DD2" w:rsidRDefault="00162DDB" w:rsidP="00FA0DD2">
      <w:pPr>
        <w:pStyle w:val="3"/>
        <w:spacing w:before="156" w:after="156"/>
      </w:pPr>
      <w:r w:rsidRPr="00FA0DD2">
        <w:t xml:space="preserve">12.1 </w:t>
      </w:r>
      <w:r w:rsidRPr="00FA0DD2">
        <w:t>三种替代分区准则</w:t>
      </w:r>
    </w:p>
    <w:p w14:paraId="23208FC2" w14:textId="77777777" w:rsidR="00162DDB" w:rsidRDefault="00162DDB" w:rsidP="00FA0DD2">
      <w:pPr>
        <w:ind w:firstLine="480"/>
      </w:pPr>
      <w:r>
        <w:rPr>
          <w:rFonts w:ascii="黑体" w:eastAsia="黑体" w:hAnsi="黑体" w:cs="黑体"/>
        </w:rPr>
        <w:t xml:space="preserve">地理 </w:t>
      </w:r>
      <w:r>
        <w:rPr>
          <w:rFonts w:eastAsia="Times New Roman"/>
          <w:b/>
        </w:rPr>
        <w:t>k-means</w:t>
      </w:r>
      <w:r>
        <w:rPr>
          <w:rFonts w:ascii="黑体" w:eastAsia="黑体" w:hAnsi="黑体" w:cs="黑体"/>
        </w:rPr>
        <w:t>。</w:t>
      </w:r>
      <w:r>
        <w:t>只按服务区的经纬度做</w:t>
      </w:r>
      <w:r>
        <w:t xml:space="preserve"> </w:t>
      </w:r>
      <w:r>
        <w:rPr>
          <w:rFonts w:eastAsia="Times New Roman"/>
        </w:rPr>
        <w:t xml:space="preserve">k-means </w:t>
      </w:r>
      <w:r>
        <w:t>聚类，把地理上靠近的服务区划为一组。这条准则对应</w:t>
      </w:r>
      <w:r>
        <w:rPr>
          <w:rFonts w:eastAsia="Times New Roman"/>
        </w:rPr>
        <w:t xml:space="preserve">” </w:t>
      </w:r>
      <w:r>
        <w:t>按片区设立前方指挥所</w:t>
      </w:r>
      <w:r>
        <w:rPr>
          <w:rFonts w:eastAsia="Times New Roman"/>
        </w:rPr>
        <w:t xml:space="preserve">” </w:t>
      </w:r>
      <w:r>
        <w:t>的实际做法，但</w:t>
      </w:r>
      <w:r>
        <w:rPr>
          <w:rFonts w:ascii="黑体" w:eastAsia="黑体" w:hAnsi="黑体" w:cs="黑体"/>
        </w:rPr>
        <w:t>完全不考虑工作量与通信依赖</w:t>
      </w:r>
      <w:r>
        <w:t>。</w:t>
      </w:r>
    </w:p>
    <w:p w14:paraId="3337CDDC" w14:textId="77777777" w:rsidR="00162DDB" w:rsidRDefault="00162DDB" w:rsidP="00FA0DD2">
      <w:pPr>
        <w:ind w:firstLine="480"/>
      </w:pPr>
      <w:r>
        <w:rPr>
          <w:rFonts w:ascii="黑体" w:eastAsia="黑体" w:hAnsi="黑体" w:cs="黑体"/>
        </w:rPr>
        <w:t>谱聚类。</w:t>
      </w:r>
      <w:r>
        <w:t>以地理邻近度构造相似度图（近邻数取</w:t>
      </w:r>
      <w:r>
        <w:t xml:space="preserve"> </w:t>
      </w:r>
      <w:r>
        <w:rPr>
          <w:rFonts w:eastAsia="Times New Roman"/>
        </w:rPr>
        <w:t>4</w:t>
      </w:r>
      <w:r>
        <w:t>），对图的</w:t>
      </w:r>
      <w:r>
        <w:t xml:space="preserve"> </w:t>
      </w:r>
      <w:r>
        <w:rPr>
          <w:rFonts w:eastAsia="Times New Roman"/>
        </w:rPr>
        <w:t xml:space="preserve">Laplacian </w:t>
      </w:r>
      <w:r>
        <w:t>做谱分解后聚类。相比</w:t>
      </w:r>
      <w:r>
        <w:t xml:space="preserve"> </w:t>
      </w:r>
      <w:r>
        <w:rPr>
          <w:rFonts w:eastAsia="Times New Roman"/>
        </w:rPr>
        <w:t>k-means</w:t>
      </w:r>
      <w:r>
        <w:t>，它允许组内形状不规则，但同样只看几何位置。</w:t>
      </w:r>
    </w:p>
    <w:p w14:paraId="7EE1363A" w14:textId="77777777" w:rsidR="00162DDB" w:rsidRDefault="00162DDB" w:rsidP="00FA0DD2">
      <w:pPr>
        <w:ind w:firstLine="480"/>
      </w:pPr>
      <w:r>
        <w:rPr>
          <w:rFonts w:ascii="黑体" w:eastAsia="黑体" w:hAnsi="黑体" w:cs="黑体"/>
        </w:rPr>
        <w:lastRenderedPageBreak/>
        <w:t>贪心负载均衡。</w:t>
      </w:r>
      <w:r>
        <w:t>把服务区按工作量降序排列（</w:t>
      </w:r>
      <w:r>
        <w:rPr>
          <w:rFonts w:eastAsia="Times New Roman"/>
        </w:rPr>
        <w:t xml:space="preserve">LPT </w:t>
      </w:r>
      <w:r>
        <w:t>规则），依次派给当前累计工作量最轻的组。这是多处理器调度的经典启发式，只追求均衡、不看资源。</w:t>
      </w:r>
    </w:p>
    <w:p w14:paraId="20EA4FF3" w14:textId="77777777" w:rsidR="00162DDB" w:rsidRPr="00FA0DD2" w:rsidRDefault="00162DDB" w:rsidP="00FA0DD2">
      <w:pPr>
        <w:pStyle w:val="3"/>
        <w:spacing w:before="156" w:after="156"/>
      </w:pPr>
      <w:r w:rsidRPr="00FA0DD2">
        <w:t xml:space="preserve">12.2 </w:t>
      </w:r>
      <w:r w:rsidRPr="00FA0DD2">
        <w:t>四种准则的结果对照</w:t>
      </w:r>
    </w:p>
    <w:p w14:paraId="5809E0F0" w14:textId="77777777" w:rsidR="00162DDB" w:rsidRDefault="00162DDB" w:rsidP="00162DDB">
      <w:pPr>
        <w:spacing w:after="3" w:line="265" w:lineRule="auto"/>
        <w:ind w:left="391" w:right="246" w:firstLine="480"/>
        <w:jc w:val="center"/>
      </w:pPr>
      <w:r>
        <w:t>表</w:t>
      </w:r>
      <w:r>
        <w:t xml:space="preserve"> </w:t>
      </w:r>
      <w:r>
        <w:rPr>
          <w:rFonts w:eastAsia="Times New Roman"/>
        </w:rPr>
        <w:t xml:space="preserve">12.22 </w:t>
      </w:r>
      <w:r>
        <w:t>问题四：四种分区准则的对照</w:t>
      </w:r>
    </w:p>
    <w:p w14:paraId="0E0731DB" w14:textId="77777777" w:rsidR="00162DDB" w:rsidRDefault="00000000" w:rsidP="00162DDB">
      <w:pPr>
        <w:spacing w:after="77" w:line="259" w:lineRule="auto"/>
        <w:ind w:left="1735" w:firstLine="480"/>
        <w:jc w:val="left"/>
      </w:pPr>
      <w:r>
        <w:pict w14:anchorId="75B5CA52">
          <v:group id="Group 122795" o:spid="_x0000_s2074" style="width:327.1pt;height:.95pt;mso-position-horizontal-relative:char;mso-position-vertical-relative:line" coordsize="41542,121">
            <v:shape id="Shape 8094" o:spid="_x0000_s2075" style="position:absolute;width:41542;height:0;visibility:visible;mso-wrap-style:square;v-text-anchor:top" coordsize="415427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" adj="0,,0" path="m,l4154271,e" filled="f" strokeweight=".96pt">
              <v:stroke miterlimit="83231f" joinstyle="miter"/>
              <v:formulas/>
              <v:path arrowok="t" o:connecttype="segments" textboxrect="0,0,4154271,0"/>
            </v:shape>
            <w10:anchorlock/>
          </v:group>
        </w:pict>
      </w:r>
    </w:p>
    <w:p w14:paraId="451049CB" w14:textId="77777777" w:rsidR="00162DDB" w:rsidRDefault="00162DDB" w:rsidP="00162DDB">
      <w:pPr>
        <w:spacing w:line="259" w:lineRule="auto"/>
        <w:ind w:left="5430" w:right="1549" w:firstLine="260"/>
        <w:jc w:val="left"/>
      </w:pPr>
      <w:r>
        <w:rPr>
          <w:sz w:val="13"/>
        </w:rPr>
        <w:t>分区准则</w:t>
      </w:r>
      <w:r>
        <w:rPr>
          <w:sz w:val="13"/>
        </w:rPr>
        <w:t xml:space="preserve"> </w:t>
      </w:r>
      <w:r>
        <w:rPr>
          <w:rFonts w:ascii="Cambria" w:eastAsia="Cambria" w:hAnsi="Cambria" w:cs="Cambria"/>
          <w:i/>
          <w:sz w:val="13"/>
        </w:rPr>
        <w:t xml:space="preserve">K </w:t>
      </w:r>
      <w:r>
        <w:rPr>
          <w:sz w:val="13"/>
        </w:rPr>
        <w:t>最大组工作量</w:t>
      </w:r>
      <w:r>
        <w:rPr>
          <w:sz w:val="13"/>
        </w:rPr>
        <w:t xml:space="preserve"> </w:t>
      </w:r>
      <w:r>
        <w:rPr>
          <w:rFonts w:eastAsia="Times New Roman"/>
          <w:sz w:val="13"/>
        </w:rPr>
        <w:t xml:space="preserve">/ h </w:t>
      </w:r>
      <w:r>
        <w:rPr>
          <w:sz w:val="13"/>
        </w:rPr>
        <w:t>极差</w:t>
      </w:r>
      <w:r>
        <w:rPr>
          <w:sz w:val="13"/>
        </w:rPr>
        <w:t xml:space="preserve"> </w:t>
      </w:r>
      <w:r>
        <w:rPr>
          <w:rFonts w:eastAsia="Times New Roman"/>
          <w:sz w:val="13"/>
        </w:rPr>
        <w:t xml:space="preserve">/ h </w:t>
      </w:r>
      <w:r>
        <w:rPr>
          <w:sz w:val="13"/>
        </w:rPr>
        <w:t>资源需求（运输机</w:t>
      </w:r>
      <w:r>
        <w:rPr>
          <w:sz w:val="13"/>
        </w:rPr>
        <w:t xml:space="preserve"> </w:t>
      </w:r>
      <w:r>
        <w:rPr>
          <w:rFonts w:eastAsia="Times New Roman"/>
          <w:sz w:val="13"/>
        </w:rPr>
        <w:t xml:space="preserve">/ </w:t>
      </w:r>
      <w:r>
        <w:rPr>
          <w:sz w:val="13"/>
        </w:rPr>
        <w:t>电</w:t>
      </w:r>
      <w:r>
        <w:rPr>
          <w:sz w:val="13"/>
        </w:rPr>
        <w:t xml:space="preserve"> </w:t>
      </w:r>
      <w:r>
        <w:rPr>
          <w:sz w:val="13"/>
        </w:rPr>
        <w:t>资源缺口（运输机</w:t>
      </w:r>
      <w:r>
        <w:rPr>
          <w:sz w:val="13"/>
        </w:rPr>
        <w:t xml:space="preserve"> </w:t>
      </w:r>
      <w:r>
        <w:rPr>
          <w:rFonts w:eastAsia="Times New Roman"/>
          <w:sz w:val="13"/>
        </w:rPr>
        <w:t xml:space="preserve">/ </w:t>
      </w:r>
      <w:r>
        <w:rPr>
          <w:sz w:val="13"/>
        </w:rPr>
        <w:t>电池</w:t>
      </w:r>
      <w:r>
        <w:rPr>
          <w:sz w:val="13"/>
        </w:rPr>
        <w:t xml:space="preserve"> </w:t>
      </w:r>
      <w:r>
        <w:rPr>
          <w:rFonts w:eastAsia="Times New Roman"/>
          <w:sz w:val="13"/>
        </w:rPr>
        <w:t xml:space="preserve">/ </w:t>
      </w:r>
      <w:r>
        <w:rPr>
          <w:sz w:val="13"/>
        </w:rPr>
        <w:t>中继机</w:t>
      </w:r>
      <w:r>
        <w:rPr>
          <w:sz w:val="13"/>
        </w:rPr>
        <w:t xml:space="preserve"> </w:t>
      </w:r>
      <w:r>
        <w:rPr>
          <w:rFonts w:eastAsia="Times New Roman"/>
          <w:sz w:val="13"/>
        </w:rPr>
        <w:t xml:space="preserve">/ </w:t>
      </w:r>
      <w:r>
        <w:rPr>
          <w:sz w:val="13"/>
        </w:rPr>
        <w:t>组件）</w:t>
      </w:r>
      <w:r>
        <w:rPr>
          <w:sz w:val="13"/>
        </w:rPr>
        <w:t xml:space="preserve"> </w:t>
      </w:r>
      <w:r>
        <w:rPr>
          <w:sz w:val="13"/>
        </w:rPr>
        <w:t>池</w:t>
      </w:r>
      <w:r>
        <w:rPr>
          <w:sz w:val="13"/>
        </w:rPr>
        <w:t xml:space="preserve"> </w:t>
      </w:r>
      <w:r>
        <w:rPr>
          <w:rFonts w:eastAsia="Times New Roman"/>
          <w:sz w:val="13"/>
        </w:rPr>
        <w:t xml:space="preserve">/ </w:t>
      </w:r>
      <w:r>
        <w:rPr>
          <w:sz w:val="13"/>
        </w:rPr>
        <w:t>中继机</w:t>
      </w:r>
      <w:r>
        <w:rPr>
          <w:sz w:val="13"/>
        </w:rPr>
        <w:t xml:space="preserve"> </w:t>
      </w:r>
      <w:r>
        <w:rPr>
          <w:rFonts w:eastAsia="Times New Roman"/>
          <w:sz w:val="13"/>
        </w:rPr>
        <w:t xml:space="preserve">/ </w:t>
      </w:r>
      <w:r>
        <w:rPr>
          <w:sz w:val="13"/>
        </w:rPr>
        <w:t>组件）</w:t>
      </w:r>
    </w:p>
    <w:tbl>
      <w:tblPr>
        <w:tblW w:w="6542" w:type="dxa"/>
        <w:jc w:val="center"/>
        <w:tblCellMar>
          <w:left w:w="0" w:type="dxa"/>
          <w:right w:w="0" w:type="dxa"/>
        </w:tblCellMar>
        <w:tblLook w:val="04A0" w:firstRow="1" w:lastRow="0" w:firstColumn="1" w:lastColumn="0" w:noHBand="0" w:noVBand="1"/>
      </w:tblPr>
      <w:tblGrid>
        <w:gridCol w:w="2330"/>
        <w:gridCol w:w="846"/>
        <w:gridCol w:w="519"/>
        <w:gridCol w:w="1463"/>
        <w:gridCol w:w="1384"/>
      </w:tblGrid>
      <w:tr w:rsidR="00162DDB" w14:paraId="14D4CA23" w14:textId="77777777" w:rsidTr="003E130D">
        <w:trPr>
          <w:trHeight w:val="219"/>
          <w:jc w:val="center"/>
        </w:trPr>
        <w:tc>
          <w:tcPr>
            <w:tcW w:w="2331" w:type="dxa"/>
            <w:tcBorders>
              <w:top w:val="single" w:sz="5" w:space="0" w:color="000000"/>
              <w:left w:val="nil"/>
              <w:bottom w:val="nil"/>
              <w:right w:val="nil"/>
            </w:tcBorders>
          </w:tcPr>
          <w:p w14:paraId="1CEBC32B" w14:textId="77777777" w:rsidR="00162DDB" w:rsidRPr="003E130D" w:rsidRDefault="00162DDB" w:rsidP="003E130D">
            <w:pPr>
              <w:spacing w:line="240" w:lineRule="atLeast"/>
              <w:ind w:left="80" w:firstLineChars="0" w:firstLine="0"/>
              <w:jc w:val="left"/>
              <w:rPr>
                <w:rFonts w:ascii="等线" w:eastAsia="等线" w:hAnsi="等线" w:hint="eastAsia"/>
              </w:rPr>
            </w:pPr>
            <w:r w:rsidRPr="003E130D">
              <w:rPr>
                <w:rFonts w:ascii="等线" w:eastAsia="等线" w:hAnsi="等线"/>
                <w:sz w:val="13"/>
              </w:rPr>
              <w:t>字典序分区（正文）</w:t>
            </w:r>
          </w:p>
        </w:tc>
        <w:tc>
          <w:tcPr>
            <w:tcW w:w="846" w:type="dxa"/>
            <w:tcBorders>
              <w:top w:val="single" w:sz="5" w:space="0" w:color="000000"/>
              <w:left w:val="nil"/>
              <w:bottom w:val="nil"/>
              <w:right w:val="nil"/>
            </w:tcBorders>
          </w:tcPr>
          <w:p w14:paraId="1BAB1AF8"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5.644</w:t>
            </w:r>
          </w:p>
        </w:tc>
        <w:tc>
          <w:tcPr>
            <w:tcW w:w="519" w:type="dxa"/>
            <w:tcBorders>
              <w:top w:val="single" w:sz="5" w:space="0" w:color="000000"/>
              <w:left w:val="nil"/>
              <w:bottom w:val="nil"/>
              <w:right w:val="nil"/>
            </w:tcBorders>
          </w:tcPr>
          <w:p w14:paraId="0E36677A"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0.001</w:t>
            </w:r>
          </w:p>
        </w:tc>
        <w:tc>
          <w:tcPr>
            <w:tcW w:w="1463" w:type="dxa"/>
            <w:tcBorders>
              <w:top w:val="single" w:sz="5" w:space="0" w:color="000000"/>
              <w:left w:val="nil"/>
              <w:bottom w:val="nil"/>
              <w:right w:val="nil"/>
            </w:tcBorders>
          </w:tcPr>
          <w:p w14:paraId="582C5C74"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11/18/4/5</w:t>
            </w:r>
          </w:p>
        </w:tc>
        <w:tc>
          <w:tcPr>
            <w:tcW w:w="1384" w:type="dxa"/>
            <w:tcBorders>
              <w:top w:val="single" w:sz="5" w:space="0" w:color="000000"/>
              <w:left w:val="nil"/>
              <w:bottom w:val="nil"/>
              <w:right w:val="nil"/>
            </w:tcBorders>
          </w:tcPr>
          <w:p w14:paraId="38E3C3A1" w14:textId="77777777" w:rsidR="00162DDB" w:rsidRPr="003E130D" w:rsidRDefault="00162DDB" w:rsidP="003E130D">
            <w:pPr>
              <w:spacing w:after="160" w:line="240" w:lineRule="atLeast"/>
              <w:ind w:firstLineChars="0" w:firstLine="0"/>
              <w:jc w:val="left"/>
              <w:rPr>
                <w:rFonts w:ascii="等线" w:eastAsia="等线" w:hAnsi="等线" w:hint="eastAsia"/>
              </w:rPr>
            </w:pPr>
          </w:p>
        </w:tc>
      </w:tr>
      <w:tr w:rsidR="00162DDB" w14:paraId="278BAAC6" w14:textId="77777777" w:rsidTr="003E130D">
        <w:trPr>
          <w:trHeight w:val="156"/>
          <w:jc w:val="center"/>
        </w:trPr>
        <w:tc>
          <w:tcPr>
            <w:tcW w:w="2331" w:type="dxa"/>
            <w:tcBorders>
              <w:top w:val="nil"/>
              <w:left w:val="nil"/>
              <w:bottom w:val="nil"/>
              <w:right w:val="nil"/>
            </w:tcBorders>
          </w:tcPr>
          <w:p w14:paraId="425B619A" w14:textId="77777777" w:rsidR="00162DDB" w:rsidRPr="003E130D" w:rsidRDefault="00162DDB" w:rsidP="003E130D">
            <w:pPr>
              <w:tabs>
                <w:tab w:val="center" w:pos="1601"/>
              </w:tabs>
              <w:spacing w:line="240" w:lineRule="atLeast"/>
              <w:ind w:firstLineChars="0" w:firstLine="0"/>
              <w:jc w:val="left"/>
              <w:rPr>
                <w:rFonts w:ascii="等线" w:eastAsia="等线" w:hAnsi="等线" w:hint="eastAsia"/>
              </w:rPr>
            </w:pPr>
            <w:r w:rsidRPr="003E130D">
              <w:rPr>
                <w:rFonts w:ascii="等线" w:eastAsia="等线" w:hAnsi="等线"/>
                <w:sz w:val="13"/>
              </w:rPr>
              <w:t>贪心负载均衡</w:t>
            </w:r>
            <w:r w:rsidRPr="003E130D">
              <w:rPr>
                <w:rFonts w:ascii="等线" w:eastAsia="等线" w:hAnsi="等线"/>
                <w:sz w:val="13"/>
              </w:rPr>
              <w:tab/>
            </w:r>
            <w:r w:rsidR="00CC664A">
              <w:rPr>
                <w:rFonts w:ascii="等线" w:eastAsia="等线" w:hAnsi="等线"/>
                <w:noProof/>
              </w:rPr>
              <w:pict w14:anchorId="5A1FA219">
                <v:shape id="Picture 137864" o:spid="_x0000_i1056" type="#_x0000_t75" style="width:21.3pt;height:28.2pt;visibility:visible">
                  <v:imagedata r:id="rId65" o:title=""/>
                </v:shape>
              </w:pict>
            </w:r>
          </w:p>
        </w:tc>
        <w:tc>
          <w:tcPr>
            <w:tcW w:w="846" w:type="dxa"/>
            <w:tcBorders>
              <w:top w:val="nil"/>
              <w:left w:val="nil"/>
              <w:bottom w:val="nil"/>
              <w:right w:val="nil"/>
            </w:tcBorders>
          </w:tcPr>
          <w:p w14:paraId="46BC3653"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5.768</w:t>
            </w:r>
          </w:p>
        </w:tc>
        <w:tc>
          <w:tcPr>
            <w:tcW w:w="519" w:type="dxa"/>
            <w:tcBorders>
              <w:top w:val="nil"/>
              <w:left w:val="nil"/>
              <w:bottom w:val="nil"/>
              <w:right w:val="nil"/>
            </w:tcBorders>
          </w:tcPr>
          <w:p w14:paraId="3D7CDEC7"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0.249</w:t>
            </w:r>
          </w:p>
        </w:tc>
        <w:tc>
          <w:tcPr>
            <w:tcW w:w="1463" w:type="dxa"/>
            <w:tcBorders>
              <w:top w:val="nil"/>
              <w:left w:val="nil"/>
              <w:bottom w:val="nil"/>
              <w:right w:val="nil"/>
            </w:tcBorders>
          </w:tcPr>
          <w:p w14:paraId="7A7B3CD9"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10/17/4/5</w:t>
            </w:r>
          </w:p>
        </w:tc>
        <w:tc>
          <w:tcPr>
            <w:tcW w:w="1384" w:type="dxa"/>
            <w:tcBorders>
              <w:top w:val="nil"/>
              <w:left w:val="nil"/>
              <w:bottom w:val="nil"/>
              <w:right w:val="nil"/>
            </w:tcBorders>
          </w:tcPr>
          <w:p w14:paraId="64DA58C0" w14:textId="77777777" w:rsidR="00162DDB" w:rsidRPr="003E130D" w:rsidRDefault="00162DDB" w:rsidP="003E130D">
            <w:pPr>
              <w:spacing w:after="160" w:line="240" w:lineRule="atLeast"/>
              <w:ind w:firstLineChars="0" w:firstLine="0"/>
              <w:jc w:val="left"/>
              <w:rPr>
                <w:rFonts w:ascii="等线" w:eastAsia="等线" w:hAnsi="等线" w:hint="eastAsia"/>
              </w:rPr>
            </w:pPr>
          </w:p>
        </w:tc>
      </w:tr>
      <w:tr w:rsidR="00162DDB" w14:paraId="1DD58D68" w14:textId="77777777" w:rsidTr="003E130D">
        <w:trPr>
          <w:trHeight w:val="156"/>
          <w:jc w:val="center"/>
        </w:trPr>
        <w:tc>
          <w:tcPr>
            <w:tcW w:w="2331" w:type="dxa"/>
            <w:tcBorders>
              <w:top w:val="nil"/>
              <w:left w:val="nil"/>
              <w:bottom w:val="nil"/>
              <w:right w:val="nil"/>
            </w:tcBorders>
          </w:tcPr>
          <w:p w14:paraId="34232C6C" w14:textId="77777777" w:rsidR="00162DDB" w:rsidRPr="003E130D" w:rsidRDefault="00162DDB" w:rsidP="003E130D">
            <w:pPr>
              <w:spacing w:line="240" w:lineRule="atLeast"/>
              <w:ind w:left="80" w:firstLineChars="0" w:firstLine="0"/>
              <w:jc w:val="left"/>
              <w:rPr>
                <w:rFonts w:ascii="等线" w:eastAsia="等线" w:hAnsi="等线" w:hint="eastAsia"/>
              </w:rPr>
            </w:pPr>
            <w:r w:rsidRPr="003E130D">
              <w:rPr>
                <w:rFonts w:ascii="等线" w:eastAsia="等线" w:hAnsi="等线"/>
                <w:sz w:val="13"/>
              </w:rPr>
              <w:t xml:space="preserve">地理 </w:t>
            </w:r>
            <w:r w:rsidRPr="003E130D">
              <w:rPr>
                <w:rFonts w:eastAsia="Times New Roman"/>
                <w:sz w:val="13"/>
              </w:rPr>
              <w:t>k-means</w:t>
            </w:r>
          </w:p>
        </w:tc>
        <w:tc>
          <w:tcPr>
            <w:tcW w:w="846" w:type="dxa"/>
            <w:tcBorders>
              <w:top w:val="nil"/>
              <w:left w:val="nil"/>
              <w:bottom w:val="nil"/>
              <w:right w:val="nil"/>
            </w:tcBorders>
          </w:tcPr>
          <w:p w14:paraId="446BF171"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5.943</w:t>
            </w:r>
          </w:p>
        </w:tc>
        <w:tc>
          <w:tcPr>
            <w:tcW w:w="519" w:type="dxa"/>
            <w:tcBorders>
              <w:top w:val="nil"/>
              <w:left w:val="nil"/>
              <w:bottom w:val="nil"/>
              <w:right w:val="nil"/>
            </w:tcBorders>
          </w:tcPr>
          <w:p w14:paraId="7C1A5D74"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0.599</w:t>
            </w:r>
          </w:p>
        </w:tc>
        <w:tc>
          <w:tcPr>
            <w:tcW w:w="1463" w:type="dxa"/>
            <w:tcBorders>
              <w:top w:val="nil"/>
              <w:left w:val="nil"/>
              <w:bottom w:val="nil"/>
              <w:right w:val="nil"/>
            </w:tcBorders>
          </w:tcPr>
          <w:p w14:paraId="1A803071"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13/19/3/4</w:t>
            </w:r>
          </w:p>
        </w:tc>
        <w:tc>
          <w:tcPr>
            <w:tcW w:w="1384" w:type="dxa"/>
            <w:tcBorders>
              <w:top w:val="nil"/>
              <w:left w:val="nil"/>
              <w:bottom w:val="nil"/>
              <w:right w:val="nil"/>
            </w:tcBorders>
          </w:tcPr>
          <w:p w14:paraId="42CF17EC" w14:textId="77777777" w:rsidR="00162DDB" w:rsidRPr="003E130D" w:rsidRDefault="00162DDB" w:rsidP="003E130D">
            <w:pPr>
              <w:spacing w:after="160" w:line="240" w:lineRule="atLeast"/>
              <w:ind w:firstLineChars="0" w:firstLine="0"/>
              <w:jc w:val="left"/>
              <w:rPr>
                <w:rFonts w:ascii="等线" w:eastAsia="等线" w:hAnsi="等线" w:hint="eastAsia"/>
              </w:rPr>
            </w:pPr>
          </w:p>
        </w:tc>
      </w:tr>
      <w:tr w:rsidR="00162DDB" w14:paraId="28D367D6" w14:textId="77777777" w:rsidTr="003E130D">
        <w:trPr>
          <w:trHeight w:val="156"/>
          <w:jc w:val="center"/>
        </w:trPr>
        <w:tc>
          <w:tcPr>
            <w:tcW w:w="2331" w:type="dxa"/>
            <w:tcBorders>
              <w:top w:val="nil"/>
              <w:left w:val="nil"/>
              <w:bottom w:val="nil"/>
              <w:right w:val="nil"/>
            </w:tcBorders>
          </w:tcPr>
          <w:p w14:paraId="249E8C00" w14:textId="77777777" w:rsidR="00162DDB" w:rsidRPr="003E130D" w:rsidRDefault="00162DDB" w:rsidP="003E130D">
            <w:pPr>
              <w:spacing w:line="240" w:lineRule="atLeast"/>
              <w:ind w:left="80" w:firstLineChars="0" w:firstLine="0"/>
              <w:jc w:val="left"/>
              <w:rPr>
                <w:rFonts w:ascii="等线" w:eastAsia="等线" w:hAnsi="等线" w:hint="eastAsia"/>
              </w:rPr>
            </w:pPr>
            <w:r w:rsidRPr="003E130D">
              <w:rPr>
                <w:rFonts w:ascii="等线" w:eastAsia="等线" w:hAnsi="等线"/>
                <w:sz w:val="13"/>
              </w:rPr>
              <w:t>谱聚类</w:t>
            </w:r>
          </w:p>
        </w:tc>
        <w:tc>
          <w:tcPr>
            <w:tcW w:w="846" w:type="dxa"/>
            <w:tcBorders>
              <w:top w:val="nil"/>
              <w:left w:val="nil"/>
              <w:bottom w:val="nil"/>
              <w:right w:val="nil"/>
            </w:tcBorders>
          </w:tcPr>
          <w:p w14:paraId="716D9ED5"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7.038</w:t>
            </w:r>
          </w:p>
        </w:tc>
        <w:tc>
          <w:tcPr>
            <w:tcW w:w="519" w:type="dxa"/>
            <w:tcBorders>
              <w:top w:val="nil"/>
              <w:left w:val="nil"/>
              <w:bottom w:val="nil"/>
              <w:right w:val="nil"/>
            </w:tcBorders>
          </w:tcPr>
          <w:p w14:paraId="1573527C"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2.789</w:t>
            </w:r>
          </w:p>
        </w:tc>
        <w:tc>
          <w:tcPr>
            <w:tcW w:w="1463" w:type="dxa"/>
            <w:tcBorders>
              <w:top w:val="nil"/>
              <w:left w:val="nil"/>
              <w:bottom w:val="nil"/>
              <w:right w:val="nil"/>
            </w:tcBorders>
          </w:tcPr>
          <w:p w14:paraId="04301154"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11/18/3/4</w:t>
            </w:r>
          </w:p>
        </w:tc>
        <w:tc>
          <w:tcPr>
            <w:tcW w:w="1384" w:type="dxa"/>
            <w:tcBorders>
              <w:top w:val="nil"/>
              <w:left w:val="nil"/>
              <w:bottom w:val="nil"/>
              <w:right w:val="nil"/>
            </w:tcBorders>
          </w:tcPr>
          <w:p w14:paraId="4315726C" w14:textId="77777777" w:rsidR="00162DDB" w:rsidRPr="003E130D" w:rsidRDefault="00162DDB" w:rsidP="003E130D">
            <w:pPr>
              <w:spacing w:after="160" w:line="240" w:lineRule="atLeast"/>
              <w:ind w:firstLineChars="0" w:firstLine="0"/>
              <w:jc w:val="left"/>
              <w:rPr>
                <w:rFonts w:ascii="等线" w:eastAsia="等线" w:hAnsi="等线" w:hint="eastAsia"/>
              </w:rPr>
            </w:pPr>
          </w:p>
        </w:tc>
      </w:tr>
      <w:tr w:rsidR="00162DDB" w14:paraId="44AF1DEF" w14:textId="77777777" w:rsidTr="003E130D">
        <w:trPr>
          <w:trHeight w:val="156"/>
          <w:jc w:val="center"/>
        </w:trPr>
        <w:tc>
          <w:tcPr>
            <w:tcW w:w="2331" w:type="dxa"/>
            <w:tcBorders>
              <w:top w:val="nil"/>
              <w:left w:val="nil"/>
              <w:bottom w:val="nil"/>
              <w:right w:val="nil"/>
            </w:tcBorders>
          </w:tcPr>
          <w:p w14:paraId="514344F9" w14:textId="77777777" w:rsidR="00162DDB" w:rsidRPr="003E130D" w:rsidRDefault="00162DDB" w:rsidP="003E130D">
            <w:pPr>
              <w:spacing w:line="240" w:lineRule="atLeast"/>
              <w:ind w:left="80" w:firstLineChars="0" w:firstLine="0"/>
              <w:jc w:val="left"/>
              <w:rPr>
                <w:rFonts w:ascii="等线" w:eastAsia="等线" w:hAnsi="等线" w:hint="eastAsia"/>
              </w:rPr>
            </w:pPr>
            <w:r w:rsidRPr="003E130D">
              <w:rPr>
                <w:rFonts w:ascii="等线" w:eastAsia="等线" w:hAnsi="等线"/>
                <w:sz w:val="13"/>
              </w:rPr>
              <w:t>字典序分区（正文）</w:t>
            </w:r>
          </w:p>
        </w:tc>
        <w:tc>
          <w:tcPr>
            <w:tcW w:w="846" w:type="dxa"/>
            <w:tcBorders>
              <w:top w:val="nil"/>
              <w:left w:val="nil"/>
              <w:bottom w:val="nil"/>
              <w:right w:val="nil"/>
            </w:tcBorders>
          </w:tcPr>
          <w:p w14:paraId="1CB9E232"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3.777</w:t>
            </w:r>
          </w:p>
        </w:tc>
        <w:tc>
          <w:tcPr>
            <w:tcW w:w="519" w:type="dxa"/>
            <w:tcBorders>
              <w:top w:val="nil"/>
              <w:left w:val="nil"/>
              <w:bottom w:val="nil"/>
              <w:right w:val="nil"/>
            </w:tcBorders>
          </w:tcPr>
          <w:p w14:paraId="2227548F"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0.035</w:t>
            </w:r>
          </w:p>
        </w:tc>
        <w:tc>
          <w:tcPr>
            <w:tcW w:w="1463" w:type="dxa"/>
            <w:tcBorders>
              <w:top w:val="nil"/>
              <w:left w:val="nil"/>
              <w:bottom w:val="nil"/>
              <w:right w:val="nil"/>
            </w:tcBorders>
          </w:tcPr>
          <w:p w14:paraId="59E3B4DC" w14:textId="77777777" w:rsidR="00162DDB" w:rsidRPr="003E130D" w:rsidRDefault="00CC664A" w:rsidP="003E130D">
            <w:pPr>
              <w:spacing w:line="240" w:lineRule="atLeast"/>
              <w:ind w:right="-368" w:firstLineChars="0" w:firstLine="0"/>
              <w:jc w:val="left"/>
              <w:rPr>
                <w:rFonts w:ascii="等线" w:eastAsia="等线" w:hAnsi="等线" w:hint="eastAsia"/>
              </w:rPr>
            </w:pPr>
            <w:r>
              <w:rPr>
                <w:rFonts w:ascii="等线" w:eastAsia="等线" w:hAnsi="等线"/>
                <w:noProof/>
              </w:rPr>
              <w:pict w14:anchorId="0A9A9218">
                <v:shape id="Picture 137865" o:spid="_x0000_i1057" type="#_x0000_t75" style="width:18.45pt;height:59.35pt;visibility:visible">
                  <v:imagedata r:id="rId66" o:title=""/>
                </v:shape>
              </w:pict>
            </w:r>
            <w:r w:rsidR="00162DDB" w:rsidRPr="003E130D">
              <w:rPr>
                <w:rFonts w:eastAsia="Times New Roman"/>
                <w:sz w:val="13"/>
              </w:rPr>
              <w:t>13/19/6/8</w:t>
            </w:r>
          </w:p>
        </w:tc>
        <w:tc>
          <w:tcPr>
            <w:tcW w:w="1384" w:type="dxa"/>
            <w:tcBorders>
              <w:top w:val="nil"/>
              <w:left w:val="nil"/>
              <w:bottom w:val="nil"/>
              <w:right w:val="nil"/>
            </w:tcBorders>
          </w:tcPr>
          <w:p w14:paraId="0F9E3DA2" w14:textId="77777777" w:rsidR="00162DDB" w:rsidRPr="003E130D" w:rsidRDefault="00162DDB" w:rsidP="003E130D">
            <w:pPr>
              <w:spacing w:after="160" w:line="240" w:lineRule="atLeast"/>
              <w:ind w:firstLineChars="0" w:firstLine="0"/>
              <w:jc w:val="left"/>
              <w:rPr>
                <w:rFonts w:ascii="等线" w:eastAsia="等线" w:hAnsi="等线" w:hint="eastAsia"/>
              </w:rPr>
            </w:pPr>
          </w:p>
        </w:tc>
      </w:tr>
      <w:tr w:rsidR="00162DDB" w14:paraId="5A6FB054" w14:textId="77777777" w:rsidTr="003E130D">
        <w:trPr>
          <w:trHeight w:val="156"/>
          <w:jc w:val="center"/>
        </w:trPr>
        <w:tc>
          <w:tcPr>
            <w:tcW w:w="2331" w:type="dxa"/>
            <w:tcBorders>
              <w:top w:val="nil"/>
              <w:left w:val="nil"/>
              <w:bottom w:val="nil"/>
              <w:right w:val="nil"/>
            </w:tcBorders>
          </w:tcPr>
          <w:p w14:paraId="0D1C2881" w14:textId="77777777" w:rsidR="00162DDB" w:rsidRPr="003E130D" w:rsidRDefault="00162DDB" w:rsidP="003E130D">
            <w:pPr>
              <w:tabs>
                <w:tab w:val="center" w:pos="1601"/>
              </w:tabs>
              <w:spacing w:line="240" w:lineRule="atLeast"/>
              <w:ind w:firstLineChars="0" w:firstLine="0"/>
              <w:jc w:val="left"/>
              <w:rPr>
                <w:rFonts w:ascii="等线" w:eastAsia="等线" w:hAnsi="等线" w:hint="eastAsia"/>
              </w:rPr>
            </w:pPr>
            <w:r w:rsidRPr="003E130D">
              <w:rPr>
                <w:rFonts w:ascii="等线" w:eastAsia="等线" w:hAnsi="等线"/>
                <w:sz w:val="13"/>
              </w:rPr>
              <w:t>贪心负载均衡</w:t>
            </w:r>
            <w:r w:rsidRPr="003E130D">
              <w:rPr>
                <w:rFonts w:ascii="等线" w:eastAsia="等线" w:hAnsi="等线"/>
                <w:sz w:val="13"/>
              </w:rPr>
              <w:tab/>
            </w:r>
            <w:r w:rsidR="00CC664A">
              <w:rPr>
                <w:rFonts w:ascii="等线" w:eastAsia="等线" w:hAnsi="等线"/>
                <w:noProof/>
              </w:rPr>
              <w:pict w14:anchorId="66E3639B">
                <v:shape id="Picture 137866" o:spid="_x0000_i1058" type="#_x0000_t75" style="width:21.3pt;height:28.2pt;visibility:visible">
                  <v:imagedata r:id="rId67" o:title=""/>
                </v:shape>
              </w:pict>
            </w:r>
          </w:p>
        </w:tc>
        <w:tc>
          <w:tcPr>
            <w:tcW w:w="846" w:type="dxa"/>
            <w:tcBorders>
              <w:top w:val="nil"/>
              <w:left w:val="nil"/>
              <w:bottom w:val="nil"/>
              <w:right w:val="nil"/>
            </w:tcBorders>
          </w:tcPr>
          <w:p w14:paraId="0C4A85B4"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3.823</w:t>
            </w:r>
          </w:p>
        </w:tc>
        <w:tc>
          <w:tcPr>
            <w:tcW w:w="519" w:type="dxa"/>
            <w:tcBorders>
              <w:top w:val="nil"/>
              <w:left w:val="nil"/>
              <w:bottom w:val="nil"/>
              <w:right w:val="nil"/>
            </w:tcBorders>
          </w:tcPr>
          <w:p w14:paraId="21F7FDA5"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0.100</w:t>
            </w:r>
          </w:p>
        </w:tc>
        <w:tc>
          <w:tcPr>
            <w:tcW w:w="1463" w:type="dxa"/>
            <w:tcBorders>
              <w:top w:val="nil"/>
              <w:left w:val="nil"/>
              <w:bottom w:val="nil"/>
              <w:right w:val="nil"/>
            </w:tcBorders>
          </w:tcPr>
          <w:p w14:paraId="41CA5FB5"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14/21/5/6</w:t>
            </w:r>
          </w:p>
        </w:tc>
        <w:tc>
          <w:tcPr>
            <w:tcW w:w="1384" w:type="dxa"/>
            <w:tcBorders>
              <w:top w:val="nil"/>
              <w:left w:val="nil"/>
              <w:bottom w:val="nil"/>
              <w:right w:val="nil"/>
            </w:tcBorders>
          </w:tcPr>
          <w:p w14:paraId="0BC68883" w14:textId="77777777" w:rsidR="00162DDB" w:rsidRPr="003E130D" w:rsidRDefault="00162DDB" w:rsidP="003E130D">
            <w:pPr>
              <w:spacing w:after="160" w:line="240" w:lineRule="atLeast"/>
              <w:ind w:firstLineChars="0" w:firstLine="0"/>
              <w:jc w:val="left"/>
              <w:rPr>
                <w:rFonts w:ascii="等线" w:eastAsia="等线" w:hAnsi="等线" w:hint="eastAsia"/>
              </w:rPr>
            </w:pPr>
          </w:p>
        </w:tc>
      </w:tr>
      <w:tr w:rsidR="00162DDB" w14:paraId="5672DD1C" w14:textId="77777777" w:rsidTr="003E130D">
        <w:trPr>
          <w:trHeight w:val="156"/>
          <w:jc w:val="center"/>
        </w:trPr>
        <w:tc>
          <w:tcPr>
            <w:tcW w:w="2331" w:type="dxa"/>
            <w:tcBorders>
              <w:top w:val="nil"/>
              <w:left w:val="nil"/>
              <w:bottom w:val="nil"/>
              <w:right w:val="nil"/>
            </w:tcBorders>
          </w:tcPr>
          <w:p w14:paraId="09CC5CD6" w14:textId="77777777" w:rsidR="00162DDB" w:rsidRPr="003E130D" w:rsidRDefault="00162DDB" w:rsidP="003E130D">
            <w:pPr>
              <w:spacing w:line="240" w:lineRule="atLeast"/>
              <w:ind w:left="80" w:firstLineChars="0" w:firstLine="0"/>
              <w:jc w:val="left"/>
              <w:rPr>
                <w:rFonts w:ascii="等线" w:eastAsia="等线" w:hAnsi="等线" w:hint="eastAsia"/>
              </w:rPr>
            </w:pPr>
            <w:r w:rsidRPr="003E130D">
              <w:rPr>
                <w:rFonts w:ascii="等线" w:eastAsia="等线" w:hAnsi="等线"/>
                <w:sz w:val="13"/>
              </w:rPr>
              <w:t xml:space="preserve">地理 </w:t>
            </w:r>
            <w:r w:rsidRPr="003E130D">
              <w:rPr>
                <w:rFonts w:eastAsia="Times New Roman"/>
                <w:sz w:val="13"/>
              </w:rPr>
              <w:t>k-means</w:t>
            </w:r>
          </w:p>
        </w:tc>
        <w:tc>
          <w:tcPr>
            <w:tcW w:w="846" w:type="dxa"/>
            <w:tcBorders>
              <w:top w:val="nil"/>
              <w:left w:val="nil"/>
              <w:bottom w:val="nil"/>
              <w:right w:val="nil"/>
            </w:tcBorders>
          </w:tcPr>
          <w:p w14:paraId="00123AD0"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4.725</w:t>
            </w:r>
          </w:p>
        </w:tc>
        <w:tc>
          <w:tcPr>
            <w:tcW w:w="519" w:type="dxa"/>
            <w:tcBorders>
              <w:top w:val="nil"/>
              <w:left w:val="nil"/>
              <w:bottom w:val="nil"/>
              <w:right w:val="nil"/>
            </w:tcBorders>
          </w:tcPr>
          <w:p w14:paraId="5666F276"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2.412</w:t>
            </w:r>
          </w:p>
        </w:tc>
        <w:tc>
          <w:tcPr>
            <w:tcW w:w="1463" w:type="dxa"/>
            <w:tcBorders>
              <w:top w:val="nil"/>
              <w:left w:val="nil"/>
              <w:bottom w:val="nil"/>
              <w:right w:val="nil"/>
            </w:tcBorders>
          </w:tcPr>
          <w:p w14:paraId="46707BD9"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14/19/5/6</w:t>
            </w:r>
          </w:p>
        </w:tc>
        <w:tc>
          <w:tcPr>
            <w:tcW w:w="1384" w:type="dxa"/>
            <w:tcBorders>
              <w:top w:val="nil"/>
              <w:left w:val="nil"/>
              <w:bottom w:val="nil"/>
              <w:right w:val="nil"/>
            </w:tcBorders>
          </w:tcPr>
          <w:p w14:paraId="644C1948" w14:textId="77777777" w:rsidR="00162DDB" w:rsidRPr="003E130D" w:rsidRDefault="00162DDB" w:rsidP="003E130D">
            <w:pPr>
              <w:spacing w:after="160" w:line="240" w:lineRule="atLeast"/>
              <w:ind w:firstLineChars="0" w:firstLine="0"/>
              <w:jc w:val="left"/>
              <w:rPr>
                <w:rFonts w:ascii="等线" w:eastAsia="等线" w:hAnsi="等线" w:hint="eastAsia"/>
              </w:rPr>
            </w:pPr>
          </w:p>
        </w:tc>
      </w:tr>
      <w:tr w:rsidR="00162DDB" w14:paraId="60E31398" w14:textId="77777777" w:rsidTr="003E130D">
        <w:trPr>
          <w:trHeight w:val="218"/>
          <w:jc w:val="center"/>
        </w:trPr>
        <w:tc>
          <w:tcPr>
            <w:tcW w:w="2331" w:type="dxa"/>
            <w:tcBorders>
              <w:top w:val="nil"/>
              <w:left w:val="nil"/>
              <w:bottom w:val="single" w:sz="8" w:space="0" w:color="000000"/>
              <w:right w:val="nil"/>
            </w:tcBorders>
          </w:tcPr>
          <w:p w14:paraId="0F9961FA" w14:textId="77777777" w:rsidR="00162DDB" w:rsidRPr="003E130D" w:rsidRDefault="00162DDB" w:rsidP="003E130D">
            <w:pPr>
              <w:spacing w:line="240" w:lineRule="atLeast"/>
              <w:ind w:left="80" w:firstLineChars="0" w:firstLine="0"/>
              <w:jc w:val="left"/>
              <w:rPr>
                <w:rFonts w:ascii="等线" w:eastAsia="等线" w:hAnsi="等线" w:hint="eastAsia"/>
              </w:rPr>
            </w:pPr>
            <w:r w:rsidRPr="003E130D">
              <w:rPr>
                <w:rFonts w:ascii="等线" w:eastAsia="等线" w:hAnsi="等线"/>
                <w:sz w:val="13"/>
              </w:rPr>
              <w:t>谱聚类</w:t>
            </w:r>
          </w:p>
        </w:tc>
        <w:tc>
          <w:tcPr>
            <w:tcW w:w="846" w:type="dxa"/>
            <w:tcBorders>
              <w:top w:val="nil"/>
              <w:left w:val="nil"/>
              <w:bottom w:val="single" w:sz="8" w:space="0" w:color="000000"/>
              <w:right w:val="nil"/>
            </w:tcBorders>
          </w:tcPr>
          <w:p w14:paraId="0A506F64"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4.725</w:t>
            </w:r>
          </w:p>
        </w:tc>
        <w:tc>
          <w:tcPr>
            <w:tcW w:w="519" w:type="dxa"/>
            <w:tcBorders>
              <w:top w:val="nil"/>
              <w:left w:val="nil"/>
              <w:bottom w:val="single" w:sz="8" w:space="0" w:color="000000"/>
              <w:right w:val="nil"/>
            </w:tcBorders>
          </w:tcPr>
          <w:p w14:paraId="4ACE1250"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2.412</w:t>
            </w:r>
          </w:p>
        </w:tc>
        <w:tc>
          <w:tcPr>
            <w:tcW w:w="1463" w:type="dxa"/>
            <w:tcBorders>
              <w:top w:val="nil"/>
              <w:left w:val="nil"/>
              <w:bottom w:val="single" w:sz="8" w:space="0" w:color="000000"/>
              <w:right w:val="nil"/>
            </w:tcBorders>
          </w:tcPr>
          <w:p w14:paraId="5EA16FBC"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3"/>
              </w:rPr>
              <w:t>14/19/5/6</w:t>
            </w:r>
          </w:p>
        </w:tc>
        <w:tc>
          <w:tcPr>
            <w:tcW w:w="1384" w:type="dxa"/>
            <w:tcBorders>
              <w:top w:val="nil"/>
              <w:left w:val="nil"/>
              <w:bottom w:val="single" w:sz="8" w:space="0" w:color="000000"/>
              <w:right w:val="nil"/>
            </w:tcBorders>
          </w:tcPr>
          <w:p w14:paraId="724875FB" w14:textId="77777777" w:rsidR="00162DDB" w:rsidRPr="003E130D" w:rsidRDefault="00162DDB" w:rsidP="003E130D">
            <w:pPr>
              <w:spacing w:after="160" w:line="240" w:lineRule="atLeast"/>
              <w:ind w:firstLineChars="0" w:firstLine="0"/>
              <w:jc w:val="left"/>
              <w:rPr>
                <w:rFonts w:ascii="等线" w:eastAsia="等线" w:hAnsi="等线" w:hint="eastAsia"/>
              </w:rPr>
            </w:pPr>
          </w:p>
        </w:tc>
      </w:tr>
    </w:tbl>
    <w:p w14:paraId="0273A057" w14:textId="77777777" w:rsidR="00162DDB" w:rsidRDefault="00162DDB" w:rsidP="00162DDB">
      <w:pPr>
        <w:spacing w:after="304" w:line="265" w:lineRule="auto"/>
        <w:ind w:left="262" w:firstLine="360"/>
        <w:jc w:val="center"/>
      </w:pPr>
      <w:r>
        <w:rPr>
          <w:sz w:val="18"/>
        </w:rPr>
        <w:t>注：四种准则套用同一套逐组资源核算（区间调度），故可直接比较。均衡性最好的分区并不是资源最省的分区。</w:t>
      </w:r>
    </w:p>
    <w:p w14:paraId="28DACF39" w14:textId="77777777" w:rsidR="00162DDB" w:rsidRDefault="00162DDB" w:rsidP="00DB16D9">
      <w:pPr>
        <w:ind w:firstLine="480"/>
      </w:pPr>
      <w:r>
        <w:t>表</w:t>
      </w:r>
      <w:r>
        <w:t xml:space="preserve"> </w:t>
      </w:r>
      <w:r>
        <w:rPr>
          <w:rFonts w:eastAsia="Times New Roman"/>
        </w:rPr>
        <w:t xml:space="preserve">12.22 </w:t>
      </w:r>
      <w:r>
        <w:t>给出了一个出乎预料的结论：均衡性最好的分区并不是资源最省的分区。</w:t>
      </w:r>
    </w:p>
    <w:p w14:paraId="6D4C783A" w14:textId="77777777" w:rsidR="00162DDB" w:rsidRDefault="00162DDB" w:rsidP="00DB16D9">
      <w:pPr>
        <w:ind w:firstLine="480"/>
      </w:pPr>
      <w:r>
        <w:rPr>
          <w:rFonts w:ascii="黑体" w:eastAsia="黑体" w:hAnsi="黑体" w:cs="黑体"/>
        </w:rPr>
        <w:t>（</w:t>
      </w:r>
      <w:r>
        <w:rPr>
          <w:rFonts w:eastAsia="Times New Roman"/>
          <w:b/>
        </w:rPr>
        <w:t>1</w:t>
      </w:r>
      <w:r>
        <w:rPr>
          <w:rFonts w:ascii="黑体" w:eastAsia="黑体" w:hAnsi="黑体" w:cs="黑体"/>
        </w:rPr>
        <w:t>）</w:t>
      </w:r>
      <w:r>
        <w:rPr>
          <w:rFonts w:ascii="Cambria" w:eastAsia="Cambria" w:hAnsi="Cambria" w:cs="Cambria"/>
          <w:i/>
        </w:rPr>
        <w:t xml:space="preserve">K </w:t>
      </w:r>
      <w:r>
        <w:rPr>
          <w:rFonts w:ascii="Cambria" w:eastAsia="Cambria" w:hAnsi="Cambria" w:cs="Cambria"/>
        </w:rPr>
        <w:t>= 2</w:t>
      </w:r>
      <w:r>
        <w:rPr>
          <w:rFonts w:ascii="黑体" w:eastAsia="黑体" w:hAnsi="黑体" w:cs="黑体"/>
        </w:rPr>
        <w:t>：正文模型均衡最好，但贪心更省资源。</w:t>
      </w:r>
      <w:r>
        <w:t>字典序模型把两组工作量压到</w:t>
      </w:r>
      <w:r>
        <w:t xml:space="preserve"> </w:t>
      </w:r>
      <w:r>
        <w:rPr>
          <w:rFonts w:eastAsia="Times New Roman"/>
        </w:rPr>
        <w:t xml:space="preserve">5.644h </w:t>
      </w:r>
      <w:r>
        <w:t>与</w:t>
      </w:r>
      <w:r>
        <w:t xml:space="preserve"> </w:t>
      </w:r>
      <w:r>
        <w:rPr>
          <w:rFonts w:eastAsia="Times New Roman"/>
        </w:rPr>
        <w:t>5.643h</w:t>
      </w:r>
      <w:r>
        <w:t>（极差</w:t>
      </w:r>
      <w:r>
        <w:t xml:space="preserve"> </w:t>
      </w:r>
      <w:r>
        <w:rPr>
          <w:rFonts w:eastAsia="Times New Roman"/>
        </w:rPr>
        <w:t>0.001h</w:t>
      </w:r>
      <w:r>
        <w:t>），是四种方法里最均衡的；但它的资源需求是运输机</w:t>
      </w:r>
      <w:r>
        <w:t xml:space="preserve"> </w:t>
      </w:r>
      <w:r>
        <w:rPr>
          <w:rFonts w:eastAsia="Times New Roman"/>
        </w:rPr>
        <w:t xml:space="preserve">11 </w:t>
      </w:r>
      <w:r>
        <w:t>架、电池</w:t>
      </w:r>
    </w:p>
    <w:p w14:paraId="29AD3498" w14:textId="77777777" w:rsidR="00162DDB" w:rsidRDefault="00162DDB" w:rsidP="00DB16D9">
      <w:pPr>
        <w:ind w:firstLine="480"/>
      </w:pPr>
      <w:r>
        <w:rPr>
          <w:rFonts w:eastAsia="Times New Roman"/>
        </w:rPr>
        <w:t xml:space="preserve">18 </w:t>
      </w:r>
      <w:r>
        <w:t>组，缺口</w:t>
      </w:r>
      <w:r>
        <w:t xml:space="preserve"> </w:t>
      </w:r>
      <w:r>
        <w:rPr>
          <w:rFonts w:eastAsia="Times New Roman"/>
        </w:rPr>
        <w:t xml:space="preserve">3 </w:t>
      </w:r>
      <w:r>
        <w:t>与</w:t>
      </w:r>
      <w:r>
        <w:t xml:space="preserve"> </w:t>
      </w:r>
      <w:r>
        <w:rPr>
          <w:rFonts w:eastAsia="Times New Roman"/>
        </w:rPr>
        <w:t>4</w:t>
      </w:r>
      <w:r>
        <w:t>。而</w:t>
      </w:r>
      <w:r>
        <w:rPr>
          <w:rFonts w:ascii="黑体" w:eastAsia="黑体" w:hAnsi="黑体" w:cs="黑体"/>
        </w:rPr>
        <w:t>贪心负载均衡</w:t>
      </w:r>
      <w:r>
        <w:t>的均衡性略差（极差</w:t>
      </w:r>
      <w:r>
        <w:t xml:space="preserve"> </w:t>
      </w:r>
      <w:r>
        <w:rPr>
          <w:rFonts w:eastAsia="Times New Roman"/>
        </w:rPr>
        <w:t>0.249h</w:t>
      </w:r>
      <w:r>
        <w:t>），却只要</w:t>
      </w:r>
      <w:r>
        <w:rPr>
          <w:rFonts w:ascii="黑体" w:eastAsia="黑体" w:hAnsi="黑体" w:cs="黑体"/>
        </w:rPr>
        <w:t xml:space="preserve">运输机 </w:t>
      </w:r>
      <w:r>
        <w:rPr>
          <w:rFonts w:eastAsia="Times New Roman"/>
          <w:b/>
        </w:rPr>
        <w:t xml:space="preserve">10 </w:t>
      </w:r>
      <w:r>
        <w:rPr>
          <w:rFonts w:ascii="黑体" w:eastAsia="黑体" w:hAnsi="黑体" w:cs="黑体"/>
        </w:rPr>
        <w:t xml:space="preserve">架、电池 </w:t>
      </w:r>
      <w:r>
        <w:rPr>
          <w:rFonts w:eastAsia="Times New Roman"/>
          <w:b/>
        </w:rPr>
        <w:t xml:space="preserve">17 </w:t>
      </w:r>
      <w:r>
        <w:rPr>
          <w:rFonts w:ascii="黑体" w:eastAsia="黑体" w:hAnsi="黑体" w:cs="黑体"/>
        </w:rPr>
        <w:t>组</w:t>
      </w:r>
      <w:r>
        <w:t>，缺口降到</w:t>
      </w:r>
      <w:r>
        <w:t xml:space="preserve"> </w:t>
      </w:r>
      <w:r>
        <w:rPr>
          <w:rFonts w:eastAsia="Times New Roman"/>
        </w:rPr>
        <w:t xml:space="preserve">2 </w:t>
      </w:r>
      <w:r>
        <w:t>与</w:t>
      </w:r>
      <w:r>
        <w:t xml:space="preserve"> </w:t>
      </w:r>
      <w:r>
        <w:rPr>
          <w:rFonts w:eastAsia="Times New Roman"/>
        </w:rPr>
        <w:t>3</w:t>
      </w:r>
      <w:r>
        <w:t>。原因在于：把工作量切成绝对相等的两半，需要把某些</w:t>
      </w:r>
      <w:r>
        <w:rPr>
          <w:rFonts w:eastAsia="Times New Roman"/>
        </w:rPr>
        <w:t xml:space="preserve">” </w:t>
      </w:r>
      <w:r>
        <w:t>零碎服务区</w:t>
      </w:r>
      <w:r>
        <w:rPr>
          <w:rFonts w:eastAsia="Times New Roman"/>
        </w:rPr>
        <w:t xml:space="preserve">” </w:t>
      </w:r>
      <w:r>
        <w:t>在两组之间反复搬运，而这些搬运恰好破坏了运输机与电池的复用。</w:t>
      </w:r>
    </w:p>
    <w:p w14:paraId="74C777DE" w14:textId="77777777" w:rsidR="00162DDB" w:rsidRDefault="00162DDB" w:rsidP="00DB16D9">
      <w:pPr>
        <w:ind w:firstLine="480"/>
      </w:pPr>
      <w:r>
        <w:rPr>
          <w:rFonts w:ascii="黑体" w:eastAsia="黑体" w:hAnsi="黑体" w:cs="黑体"/>
        </w:rPr>
        <w:t>（</w:t>
      </w:r>
      <w:r>
        <w:rPr>
          <w:rFonts w:eastAsia="Times New Roman"/>
          <w:b/>
        </w:rPr>
        <w:t>2</w:t>
      </w:r>
      <w:r>
        <w:rPr>
          <w:rFonts w:ascii="黑体" w:eastAsia="黑体" w:hAnsi="黑体" w:cs="黑体"/>
        </w:rPr>
        <w:t>）</w:t>
      </w:r>
      <w:r>
        <w:rPr>
          <w:rFonts w:ascii="Cambria" w:eastAsia="Cambria" w:hAnsi="Cambria" w:cs="Cambria"/>
          <w:i/>
        </w:rPr>
        <w:t xml:space="preserve">K </w:t>
      </w:r>
      <w:r>
        <w:rPr>
          <w:rFonts w:ascii="Cambria" w:eastAsia="Cambria" w:hAnsi="Cambria" w:cs="Cambria"/>
        </w:rPr>
        <w:t>= 3</w:t>
      </w:r>
      <w:r>
        <w:rPr>
          <w:rFonts w:ascii="黑体" w:eastAsia="黑体" w:hAnsi="黑体" w:cs="黑体"/>
        </w:rPr>
        <w:t xml:space="preserve">：正文模型在均衡上仍然最好，但中继需求高出 </w:t>
      </w:r>
      <w:r>
        <w:rPr>
          <w:rFonts w:eastAsia="Times New Roman"/>
          <w:b/>
        </w:rPr>
        <w:t xml:space="preserve">1 </w:t>
      </w:r>
      <w:r>
        <w:rPr>
          <w:rFonts w:ascii="黑体" w:eastAsia="黑体" w:hAnsi="黑体" w:cs="黑体"/>
        </w:rPr>
        <w:t>架。</w:t>
      </w:r>
      <w:r>
        <w:t>字典序模型的最重组工作量</w:t>
      </w:r>
      <w:r>
        <w:t xml:space="preserve"> </w:t>
      </w:r>
      <w:r>
        <w:rPr>
          <w:rFonts w:eastAsia="Times New Roman"/>
        </w:rPr>
        <w:t>3.777h</w:t>
      </w:r>
      <w:r>
        <w:t>（贪心为</w:t>
      </w:r>
      <w:r>
        <w:t xml:space="preserve"> </w:t>
      </w:r>
      <w:r>
        <w:rPr>
          <w:rFonts w:eastAsia="Times New Roman"/>
        </w:rPr>
        <w:t>3.823h</w:t>
      </w:r>
      <w:r>
        <w:t>，仅差</w:t>
      </w:r>
      <w:r>
        <w:t xml:space="preserve"> </w:t>
      </w:r>
      <w:r>
        <w:rPr>
          <w:rFonts w:eastAsia="Times New Roman"/>
        </w:rPr>
        <w:t>0.046h</w:t>
      </w:r>
      <w:r>
        <w:t>），但</w:t>
      </w:r>
      <w:r>
        <w:rPr>
          <w:rFonts w:ascii="黑体" w:eastAsia="黑体" w:hAnsi="黑体" w:cs="黑体"/>
        </w:rPr>
        <w:t xml:space="preserve">中继无人机需求 </w:t>
      </w:r>
      <w:r>
        <w:rPr>
          <w:rFonts w:eastAsia="Times New Roman"/>
          <w:b/>
        </w:rPr>
        <w:t xml:space="preserve">6 </w:t>
      </w:r>
      <w:r>
        <w:rPr>
          <w:rFonts w:ascii="黑体" w:eastAsia="黑体" w:hAnsi="黑体" w:cs="黑体"/>
        </w:rPr>
        <w:t xml:space="preserve">架、中继组件 </w:t>
      </w:r>
      <w:r>
        <w:rPr>
          <w:rFonts w:eastAsia="Times New Roman"/>
          <w:b/>
        </w:rPr>
        <w:t xml:space="preserve">8 </w:t>
      </w:r>
      <w:r>
        <w:rPr>
          <w:rFonts w:ascii="黑体" w:eastAsia="黑体" w:hAnsi="黑体" w:cs="黑体"/>
        </w:rPr>
        <w:t>组</w:t>
      </w:r>
      <w:r>
        <w:t>，缺口</w:t>
      </w:r>
      <w:r>
        <w:t xml:space="preserve"> </w:t>
      </w:r>
      <w:r>
        <w:rPr>
          <w:rFonts w:eastAsia="Times New Roman"/>
        </w:rPr>
        <w:t xml:space="preserve">4 </w:t>
      </w:r>
      <w:r>
        <w:t>与</w:t>
      </w:r>
      <w:r>
        <w:t xml:space="preserve"> </w:t>
      </w:r>
      <w:r>
        <w:rPr>
          <w:rFonts w:eastAsia="Times New Roman"/>
        </w:rPr>
        <w:t>4</w:t>
      </w:r>
      <w:r>
        <w:t>；贪心法的中继需求降到</w:t>
      </w:r>
      <w:r>
        <w:t xml:space="preserve"> </w:t>
      </w:r>
      <w:r>
        <w:rPr>
          <w:rFonts w:eastAsia="Times New Roman"/>
          <w:b/>
        </w:rPr>
        <w:t xml:space="preserve">5 </w:t>
      </w:r>
      <w:r>
        <w:rPr>
          <w:rFonts w:ascii="黑体" w:eastAsia="黑体" w:hAnsi="黑体" w:cs="黑体"/>
        </w:rPr>
        <w:t xml:space="preserve">架 </w:t>
      </w:r>
      <w:r>
        <w:rPr>
          <w:rFonts w:ascii="Cambria" w:eastAsia="Cambria" w:hAnsi="Cambria" w:cs="Cambria"/>
        </w:rPr>
        <w:t xml:space="preserve">+ </w:t>
      </w:r>
      <w:r>
        <w:rPr>
          <w:rFonts w:eastAsia="Times New Roman"/>
          <w:b/>
        </w:rPr>
        <w:t xml:space="preserve">6 </w:t>
      </w:r>
      <w:r>
        <w:rPr>
          <w:rFonts w:ascii="黑体" w:eastAsia="黑体" w:hAnsi="黑体" w:cs="黑体"/>
        </w:rPr>
        <w:t>组</w:t>
      </w:r>
      <w:r>
        <w:t>，缺口降到</w:t>
      </w:r>
      <w:r>
        <w:t xml:space="preserve"> </w:t>
      </w:r>
      <w:r>
        <w:rPr>
          <w:rFonts w:eastAsia="Times New Roman"/>
        </w:rPr>
        <w:t xml:space="preserve">3 </w:t>
      </w:r>
      <w:r>
        <w:t>与</w:t>
      </w:r>
      <w:r>
        <w:t xml:space="preserve"> </w:t>
      </w:r>
      <w:r>
        <w:rPr>
          <w:rFonts w:eastAsia="Times New Roman"/>
        </w:rPr>
        <w:t>2</w:t>
      </w:r>
      <w:r>
        <w:t>。差别来自中继</w:t>
      </w:r>
      <w:r>
        <w:lastRenderedPageBreak/>
        <w:t>的</w:t>
      </w:r>
      <w:r>
        <w:rPr>
          <w:rFonts w:ascii="黑体" w:eastAsia="黑体" w:hAnsi="黑体" w:cs="黑体"/>
        </w:rPr>
        <w:t>归属</w:t>
      </w:r>
      <w:r>
        <w:t>：字典序模型为了压均衡，把共享同一架中继的服务区拆到了不同组里，于是两组都要各自配一架中继；贪心法虽然均衡差一点，却恰好让</w:t>
      </w:r>
      <w:r>
        <w:rPr>
          <w:rFonts w:eastAsia="Times New Roman"/>
        </w:rPr>
        <w:t xml:space="preserve">” </w:t>
      </w:r>
      <w:r>
        <w:t>同一中继服务的服务区</w:t>
      </w:r>
      <w:r>
        <w:rPr>
          <w:rFonts w:eastAsia="Times New Roman"/>
        </w:rPr>
        <w:t xml:space="preserve">” </w:t>
      </w:r>
      <w:r>
        <w:t>更多落在同一组内。</w:t>
      </w:r>
    </w:p>
    <w:p w14:paraId="234E78E2" w14:textId="77777777" w:rsidR="00162DDB" w:rsidRPr="00DB16D9" w:rsidRDefault="00162DDB" w:rsidP="00DB16D9">
      <w:pPr>
        <w:ind w:firstLine="480"/>
      </w:pPr>
      <w:r>
        <w:rPr>
          <w:rFonts w:ascii="黑体" w:eastAsia="黑体" w:hAnsi="黑体" w:cs="黑体"/>
        </w:rPr>
        <w:t>（</w:t>
      </w:r>
      <w:r>
        <w:rPr>
          <w:rFonts w:eastAsia="Times New Roman"/>
          <w:b/>
        </w:rPr>
        <w:t>3</w:t>
      </w:r>
      <w:r>
        <w:rPr>
          <w:rFonts w:ascii="黑体" w:eastAsia="黑体" w:hAnsi="黑体" w:cs="黑体"/>
        </w:rPr>
        <w:t xml:space="preserve">）地理准则在两个目标上都不占优。 </w:t>
      </w:r>
      <w:r>
        <w:rPr>
          <w:rFonts w:eastAsia="Times New Roman"/>
        </w:rPr>
        <w:t xml:space="preserve">k-means </w:t>
      </w:r>
      <w:r>
        <w:t>与谱聚类的结果值得单独说明：它们的极差是</w:t>
      </w:r>
      <w:r>
        <w:t xml:space="preserve"> </w:t>
      </w:r>
      <w:r>
        <w:rPr>
          <w:rFonts w:eastAsia="Times New Roman"/>
        </w:rPr>
        <w:t xml:space="preserve">0.599h </w:t>
      </w:r>
      <w:r>
        <w:t>与</w:t>
      </w:r>
      <w:r>
        <w:t xml:space="preserve"> </w:t>
      </w:r>
      <w:r>
        <w:rPr>
          <w:rFonts w:eastAsia="Times New Roman"/>
        </w:rPr>
        <w:t>2.789h</w:t>
      </w:r>
      <w:r>
        <w:t>（</w:t>
      </w:r>
      <w:r>
        <w:rPr>
          <w:rFonts w:ascii="Cambria" w:eastAsia="Cambria" w:hAnsi="Cambria" w:cs="Cambria"/>
          <w:i/>
        </w:rPr>
        <w:t xml:space="preserve">K </w:t>
      </w:r>
      <w:r>
        <w:rPr>
          <w:rFonts w:ascii="Cambria" w:eastAsia="Cambria" w:hAnsi="Cambria" w:cs="Cambria"/>
        </w:rPr>
        <w:t>= 2</w:t>
      </w:r>
      <w:r>
        <w:t>），远差于前两者；资源上</w:t>
      </w:r>
      <w:r>
        <w:t xml:space="preserve"> </w:t>
      </w:r>
      <w:r>
        <w:rPr>
          <w:rFonts w:ascii="Cambria" w:eastAsia="Cambria" w:hAnsi="Cambria" w:cs="Cambria"/>
          <w:i/>
        </w:rPr>
        <w:t xml:space="preserve">K </w:t>
      </w:r>
      <w:r>
        <w:rPr>
          <w:rFonts w:ascii="Cambria" w:eastAsia="Cambria" w:hAnsi="Cambria" w:cs="Cambria"/>
        </w:rPr>
        <w:t xml:space="preserve">= 2 </w:t>
      </w:r>
      <w:r>
        <w:t>时中继机只要</w:t>
      </w:r>
      <w:r>
        <w:t xml:space="preserve"> </w:t>
      </w:r>
      <w:r>
        <w:rPr>
          <w:rFonts w:eastAsia="Times New Roman"/>
        </w:rPr>
        <w:t xml:space="preserve">3 </w:t>
      </w:r>
      <w:r>
        <w:t>架（因为地理上相邻的服务区常共享同一中继），但运输机需求反而升到</w:t>
      </w:r>
      <w:r>
        <w:t xml:space="preserve"> </w:t>
      </w:r>
      <w:r>
        <w:rPr>
          <w:rFonts w:eastAsia="Times New Roman"/>
        </w:rPr>
        <w:t xml:space="preserve">13 </w:t>
      </w:r>
      <w:r>
        <w:t>架。</w:t>
      </w:r>
      <w:r>
        <w:rPr>
          <w:rFonts w:ascii="黑体" w:eastAsia="黑体" w:hAnsi="黑体" w:cs="黑体"/>
        </w:rPr>
        <w:t xml:space="preserve">地理相邻 </w:t>
      </w:r>
      <w:r>
        <w:rPr>
          <w:rFonts w:ascii="Cambria" w:eastAsia="Cambria" w:hAnsi="Cambria" w:cs="Cambria"/>
        </w:rPr>
        <w:t xml:space="preserve">≠ </w:t>
      </w:r>
      <w:r>
        <w:rPr>
          <w:rFonts w:ascii="黑体" w:eastAsia="黑体" w:hAnsi="黑体" w:cs="黑体"/>
        </w:rPr>
        <w:t>资源可复用</w:t>
      </w:r>
      <w:r>
        <w:t>——</w:t>
      </w:r>
      <w:r>
        <w:t>服务区的资源需求取决于它属于哪个架次、用哪种机型、什么时候飞，与它在</w:t>
      </w:r>
      <w:r w:rsidR="00DB16D9">
        <w:t>地图上的位置只是间接相关。谱聚类在</w:t>
      </w:r>
      <w:r w:rsidR="00DB16D9">
        <w:t xml:space="preserve"> </w:t>
      </w:r>
      <w:r w:rsidR="00DB16D9">
        <w:rPr>
          <w:rFonts w:ascii="Cambria" w:eastAsia="Cambria" w:hAnsi="Cambria" w:cs="Cambria"/>
          <w:i/>
        </w:rPr>
        <w:t xml:space="preserve">K </w:t>
      </w:r>
      <w:r w:rsidR="00DB16D9">
        <w:rPr>
          <w:rFonts w:ascii="Cambria" w:eastAsia="Cambria" w:hAnsi="Cambria" w:cs="Cambria"/>
        </w:rPr>
        <w:t xml:space="preserve">= 2 </w:t>
      </w:r>
      <w:r w:rsidR="00DB16D9">
        <w:t>时甚至把工作量分成了</w:t>
      </w:r>
      <w:r w:rsidR="00DB16D9">
        <w:t xml:space="preserve"> </w:t>
      </w:r>
      <w:r w:rsidR="00DB16D9">
        <w:rPr>
          <w:rFonts w:eastAsia="Times New Roman"/>
        </w:rPr>
        <w:t xml:space="preserve">7.038h </w:t>
      </w:r>
      <w:r w:rsidR="00DB16D9">
        <w:t>与</w:t>
      </w:r>
      <w:r w:rsidR="00DB16D9">
        <w:t xml:space="preserve"> </w:t>
      </w:r>
      <w:r w:rsidR="00DB16D9">
        <w:rPr>
          <w:rFonts w:eastAsia="Times New Roman"/>
        </w:rPr>
        <w:t xml:space="preserve">4.249h </w:t>
      </w:r>
      <w:r w:rsidR="00DB16D9">
        <w:t>两组，均衡性最差。</w:t>
      </w:r>
    </w:p>
    <w:p w14:paraId="14804C0C" w14:textId="77777777" w:rsidR="00162DDB" w:rsidRPr="00DB16D9" w:rsidRDefault="00CC664A" w:rsidP="000B3E5F">
      <w:pPr>
        <w:pStyle w:val="afd"/>
        <w:jc w:val="center"/>
      </w:pPr>
      <w:r>
        <w:rPr>
          <w:noProof/>
        </w:rPr>
        <w:pict w14:anchorId="3C7116B0">
          <v:shape id="Picture 8339" o:spid="_x0000_i1059" type="#_x0000_t75" style="width:459.05pt;height:228.1pt;visibility:visible">
            <v:imagedata r:id="rId68" o:title=""/>
          </v:shape>
        </w:pict>
      </w:r>
    </w:p>
    <w:p w14:paraId="18F228F3" w14:textId="77777777" w:rsidR="00162DDB" w:rsidRDefault="00162DDB" w:rsidP="00162DDB">
      <w:pPr>
        <w:spacing w:after="412" w:line="265" w:lineRule="auto"/>
        <w:ind w:left="391" w:right="246" w:firstLine="480"/>
        <w:jc w:val="center"/>
      </w:pPr>
      <w:r>
        <w:t>图</w:t>
      </w:r>
      <w:r>
        <w:t xml:space="preserve"> </w:t>
      </w:r>
      <w:r>
        <w:rPr>
          <w:rFonts w:eastAsia="Times New Roman"/>
        </w:rPr>
        <w:t xml:space="preserve">12.17 </w:t>
      </w:r>
      <w:r>
        <w:t>四种分区准则的均衡性与资源需求</w:t>
      </w:r>
    </w:p>
    <w:p w14:paraId="1D19BBC9" w14:textId="77777777" w:rsidR="00162DDB" w:rsidRPr="00DB16D9" w:rsidRDefault="00162DDB" w:rsidP="00DB16D9">
      <w:pPr>
        <w:pStyle w:val="3"/>
        <w:spacing w:before="156" w:after="156"/>
      </w:pPr>
      <w:r w:rsidRPr="00DB16D9">
        <w:t xml:space="preserve">12.3 </w:t>
      </w:r>
      <w:r w:rsidRPr="00DB16D9">
        <w:t>对建模选择的反思</w:t>
      </w:r>
    </w:p>
    <w:p w14:paraId="7F45C8C3" w14:textId="77777777" w:rsidR="00162DDB" w:rsidRDefault="00162DDB" w:rsidP="00DB16D9">
      <w:pPr>
        <w:ind w:firstLine="480"/>
      </w:pPr>
      <w:r>
        <w:t>这一组对照对第</w:t>
      </w:r>
      <w:r>
        <w:t xml:space="preserve"> </w:t>
      </w:r>
      <w:r>
        <w:rPr>
          <w:rFonts w:eastAsia="Times New Roman"/>
        </w:rPr>
        <w:t xml:space="preserve">11 </w:t>
      </w:r>
      <w:r>
        <w:t>节的建模判断构成了</w:t>
      </w:r>
      <w:r>
        <w:rPr>
          <w:rFonts w:ascii="黑体" w:eastAsia="黑体" w:hAnsi="黑体" w:cs="黑体"/>
        </w:rPr>
        <w:t>部分修正</w:t>
      </w:r>
      <w:r>
        <w:t>，应当如实说明：</w:t>
      </w:r>
    </w:p>
    <w:p w14:paraId="3333CA44" w14:textId="77777777" w:rsidR="00162DDB" w:rsidRDefault="00162DDB" w:rsidP="00DB16D9">
      <w:pPr>
        <w:ind w:firstLine="480"/>
      </w:pPr>
      <w:r>
        <w:t>把</w:t>
      </w:r>
      <w:r>
        <w:rPr>
          <w:rFonts w:eastAsia="Times New Roman"/>
        </w:rPr>
        <w:t xml:space="preserve">” </w:t>
      </w:r>
      <w:r>
        <w:t>最大组工作量最小</w:t>
      </w:r>
      <w:r>
        <w:rPr>
          <w:rFonts w:eastAsia="Times New Roman"/>
        </w:rPr>
        <w:t xml:space="preserve">” </w:t>
      </w:r>
      <w:r>
        <w:t>放在字典序第一位，确实能得到</w:t>
      </w:r>
      <w:r>
        <w:rPr>
          <w:rFonts w:ascii="黑体" w:eastAsia="黑体" w:hAnsi="黑体" w:cs="黑体"/>
        </w:rPr>
        <w:t>最均衡</w:t>
      </w:r>
      <w:r>
        <w:t>的分区，这一点符合预期；</w:t>
      </w:r>
    </w:p>
    <w:p w14:paraId="64E35C0E" w14:textId="77777777" w:rsidR="00162DDB" w:rsidRDefault="00162DDB" w:rsidP="00DB16D9">
      <w:pPr>
        <w:ind w:firstLine="480"/>
      </w:pPr>
      <w:r>
        <w:t>但</w:t>
      </w:r>
      <w:r>
        <w:rPr>
          <w:rFonts w:ascii="黑体" w:eastAsia="黑体" w:hAnsi="黑体" w:cs="黑体"/>
        </w:rPr>
        <w:t>均衡并不等于资源省</w:t>
      </w:r>
      <w:r>
        <w:t>。在本题的装备结构下（中继机只有</w:t>
      </w:r>
      <w:r>
        <w:t xml:space="preserve"> </w:t>
      </w:r>
      <w:r>
        <w:rPr>
          <w:rFonts w:eastAsia="Times New Roman"/>
        </w:rPr>
        <w:t xml:space="preserve">2 </w:t>
      </w:r>
      <w:r>
        <w:t>架、</w:t>
      </w:r>
      <w:r>
        <w:rPr>
          <w:rFonts w:eastAsia="Times New Roman"/>
        </w:rPr>
        <w:t xml:space="preserve">C </w:t>
      </w:r>
      <w:r>
        <w:t>型只有</w:t>
      </w:r>
      <w:r>
        <w:t xml:space="preserve"> </w:t>
      </w:r>
      <w:r>
        <w:rPr>
          <w:rFonts w:eastAsia="Times New Roman"/>
        </w:rPr>
        <w:t xml:space="preserve">2 </w:t>
      </w:r>
      <w:r>
        <w:t>架），资源缺口的瓶颈是</w:t>
      </w:r>
      <w:r>
        <w:rPr>
          <w:rFonts w:ascii="黑体" w:eastAsia="黑体" w:hAnsi="黑体" w:cs="黑体"/>
        </w:rPr>
        <w:t>中继归属</w:t>
      </w:r>
      <w:r>
        <w:t>而不是工作量分配。如果目标改为</w:t>
      </w:r>
      <w:r>
        <w:rPr>
          <w:rFonts w:eastAsia="Times New Roman"/>
        </w:rPr>
        <w:t xml:space="preserve">” </w:t>
      </w:r>
      <w:r>
        <w:t>先最小化中继机需求、再均衡</w:t>
      </w:r>
      <w:r>
        <w:rPr>
          <w:rFonts w:eastAsia="Times New Roman"/>
        </w:rPr>
        <w:t>”</w:t>
      </w:r>
      <w:r>
        <w:t>，得到的会是贪心法那样的解，中继缺口能从</w:t>
      </w:r>
      <w:r>
        <w:t xml:space="preserve"> </w:t>
      </w:r>
      <w:r>
        <w:rPr>
          <w:rFonts w:eastAsia="Times New Roman"/>
        </w:rPr>
        <w:t xml:space="preserve">4 </w:t>
      </w:r>
      <w:r>
        <w:t>降到</w:t>
      </w:r>
      <w:r>
        <w:t xml:space="preserve"> </w:t>
      </w:r>
      <w:r>
        <w:rPr>
          <w:rFonts w:eastAsia="Times New Roman"/>
        </w:rPr>
        <w:t>2</w:t>
      </w:r>
      <w:r>
        <w:t>；</w:t>
      </w:r>
    </w:p>
    <w:p w14:paraId="014F7EA0" w14:textId="77777777" w:rsidR="00162DDB" w:rsidRDefault="00162DDB" w:rsidP="00DB16D9">
      <w:pPr>
        <w:ind w:firstLine="480"/>
      </w:pPr>
      <w:r>
        <w:t>因此更稳妥的做法是</w:t>
      </w:r>
      <w:r>
        <w:rPr>
          <w:rFonts w:ascii="黑体" w:eastAsia="黑体" w:hAnsi="黑体" w:cs="黑体"/>
        </w:rPr>
        <w:t>双目标</w:t>
      </w:r>
      <w:r>
        <w:t>：同时报告</w:t>
      </w:r>
      <w:r>
        <w:rPr>
          <w:rFonts w:eastAsia="Times New Roman"/>
        </w:rPr>
        <w:t xml:space="preserve">” </w:t>
      </w:r>
      <w:r>
        <w:t>均衡最优</w:t>
      </w:r>
      <w:r>
        <w:rPr>
          <w:rFonts w:eastAsia="Times New Roman"/>
        </w:rPr>
        <w:t xml:space="preserve">” </w:t>
      </w:r>
      <w:r>
        <w:t>与</w:t>
      </w:r>
      <w:r>
        <w:rPr>
          <w:rFonts w:eastAsia="Times New Roman"/>
        </w:rPr>
        <w:t xml:space="preserve">” </w:t>
      </w:r>
      <w:r>
        <w:t>资源最优</w:t>
      </w:r>
      <w:r>
        <w:rPr>
          <w:rFonts w:eastAsia="Times New Roman"/>
        </w:rPr>
        <w:t xml:space="preserve">” </w:t>
      </w:r>
      <w:r>
        <w:t>两条分区，让指挥者按</w:t>
      </w:r>
      <w:r>
        <w:rPr>
          <w:rFonts w:eastAsia="Times New Roman"/>
        </w:rPr>
        <w:t xml:space="preserve">” </w:t>
      </w:r>
      <w:r>
        <w:t>人够不够</w:t>
      </w:r>
      <w:r>
        <w:rPr>
          <w:rFonts w:eastAsia="Times New Roman"/>
        </w:rPr>
        <w:t xml:space="preserve">” </w:t>
      </w:r>
      <w:r>
        <w:t>与</w:t>
      </w:r>
      <w:r>
        <w:rPr>
          <w:rFonts w:eastAsia="Times New Roman"/>
        </w:rPr>
        <w:t xml:space="preserve">” </w:t>
      </w:r>
      <w:r>
        <w:t>装备够不够</w:t>
      </w:r>
      <w:r>
        <w:rPr>
          <w:rFonts w:eastAsia="Times New Roman"/>
        </w:rPr>
        <w:t xml:space="preserve">” </w:t>
      </w:r>
      <w:r>
        <w:t>的实际约束去选。本文把字典序解作为</w:t>
      </w:r>
      <w:r>
        <w:rPr>
          <w:rFonts w:ascii="黑体" w:eastAsia="黑体" w:hAnsi="黑体" w:cs="黑体"/>
        </w:rPr>
        <w:t>基准方案</w:t>
      </w:r>
      <w:r>
        <w:t>（它给出均衡性的上界），把贪心解作为</w:t>
      </w:r>
      <w:r>
        <w:rPr>
          <w:rFonts w:ascii="黑体" w:eastAsia="黑体" w:hAnsi="黑体" w:cs="黑体"/>
        </w:rPr>
        <w:t>资源节约备选</w:t>
      </w:r>
      <w:r>
        <w:t>（</w:t>
      </w:r>
      <w:r>
        <w:rPr>
          <w:rFonts w:ascii="Cambria" w:eastAsia="Cambria" w:hAnsi="Cambria" w:cs="Cambria"/>
          <w:i/>
        </w:rPr>
        <w:t xml:space="preserve">K </w:t>
      </w:r>
      <w:r>
        <w:rPr>
          <w:rFonts w:ascii="Cambria" w:eastAsia="Cambria" w:hAnsi="Cambria" w:cs="Cambria"/>
        </w:rPr>
        <w:t xml:space="preserve">= 3 </w:t>
      </w:r>
      <w:r>
        <w:t>时中继缺口少</w:t>
      </w:r>
      <w:r>
        <w:t xml:space="preserve"> </w:t>
      </w:r>
      <w:r>
        <w:rPr>
          <w:rFonts w:eastAsia="Times New Roman"/>
        </w:rPr>
        <w:t xml:space="preserve">1 </w:t>
      </w:r>
      <w:r>
        <w:t>架、组件缺口少</w:t>
      </w:r>
      <w:r>
        <w:t xml:space="preserve"> </w:t>
      </w:r>
      <w:r>
        <w:rPr>
          <w:rFonts w:eastAsia="Times New Roman"/>
        </w:rPr>
        <w:t xml:space="preserve">2 </w:t>
      </w:r>
      <w:r>
        <w:t>组）。</w:t>
      </w:r>
    </w:p>
    <w:p w14:paraId="61B96510" w14:textId="77777777" w:rsidR="00162DDB" w:rsidRPr="00DB16D9" w:rsidRDefault="00162DDB" w:rsidP="00DB16D9">
      <w:pPr>
        <w:pStyle w:val="3"/>
        <w:spacing w:before="156" w:after="156"/>
      </w:pPr>
      <w:r w:rsidRPr="00DB16D9">
        <w:t xml:space="preserve">12.4 </w:t>
      </w:r>
      <w:r w:rsidR="00A61199">
        <w:rPr>
          <w:rFonts w:hint="eastAsia"/>
        </w:rPr>
        <w:t>在</w:t>
      </w:r>
      <w:r w:rsidRPr="00DB16D9">
        <w:t xml:space="preserve">K = 3 </w:t>
      </w:r>
      <w:r w:rsidRPr="00DB16D9">
        <w:t>局部搜索的随机种子稳定性</w:t>
      </w:r>
    </w:p>
    <w:p w14:paraId="206705B6" w14:textId="77777777" w:rsidR="00162DDB" w:rsidRDefault="00162DDB" w:rsidP="00A61199">
      <w:pPr>
        <w:ind w:firstLine="480"/>
      </w:pPr>
      <w:r>
        <w:t>第</w:t>
      </w:r>
      <w:r>
        <w:t xml:space="preserve"> </w:t>
      </w:r>
      <w:r>
        <w:rPr>
          <w:rFonts w:eastAsia="Times New Roman"/>
        </w:rPr>
        <w:t xml:space="preserve">11 </w:t>
      </w:r>
      <w:r>
        <w:t>节的</w:t>
      </w:r>
      <w:r>
        <w:t xml:space="preserve"> </w:t>
      </w:r>
      <w:r>
        <w:rPr>
          <w:rFonts w:ascii="Cambria" w:eastAsia="Cambria" w:hAnsi="Cambria" w:cs="Cambria"/>
          <w:i/>
        </w:rPr>
        <w:t xml:space="preserve">K </w:t>
      </w:r>
      <w:r>
        <w:rPr>
          <w:rFonts w:ascii="Cambria" w:eastAsia="Cambria" w:hAnsi="Cambria" w:cs="Cambria"/>
        </w:rPr>
        <w:t xml:space="preserve">= 2 </w:t>
      </w:r>
      <w:r>
        <w:t>分区是</w:t>
      </w:r>
      <w:r>
        <w:t xml:space="preserve"> </w:t>
      </w:r>
      <m:oMath xmlns:a="http://schemas.openxmlformats.org/drawingml/2006/main" xmlns:pic="http://schemas.openxmlformats.org/drawingml/2006/picture">
        <m:sSup>
          <m:e>
            <m:r>
              <m:t>2</m:t>
            </m:r>
          </m:e>
          <m:sup>
            <m:r>
              <m:t>14</m:t>
            </m:r>
          </m:sup>
        </m:sSup>
      </m:oMath>
      <w:r>
        <w:t>穷举得到的</w:t>
      </w:r>
      <w:r>
        <w:rPr>
          <w:rFonts w:ascii="黑体" w:eastAsia="黑体" w:hAnsi="黑体" w:cs="黑体"/>
        </w:rPr>
        <w:t>精确最优</w:t>
      </w:r>
      <w:r>
        <w:t>，而</w:t>
      </w:r>
      <w:r>
        <w:t xml:space="preserve"> </w:t>
      </w:r>
      <w:r>
        <w:rPr>
          <w:rFonts w:ascii="Cambria" w:eastAsia="Cambria" w:hAnsi="Cambria" w:cs="Cambria"/>
          <w:i/>
        </w:rPr>
        <w:t xml:space="preserve">K </w:t>
      </w:r>
      <w:r>
        <w:rPr>
          <w:rFonts w:ascii="Cambria" w:eastAsia="Cambria" w:hAnsi="Cambria" w:cs="Cambria"/>
        </w:rPr>
        <w:t xml:space="preserve">= 3 </w:t>
      </w:r>
      <w:r>
        <w:t>由</w:t>
      </w:r>
      <w:r>
        <w:rPr>
          <w:rFonts w:eastAsia="Times New Roman"/>
        </w:rPr>
        <w:t xml:space="preserve">”60 </w:t>
      </w:r>
      <w:r>
        <w:t>个随机起点</w:t>
      </w:r>
      <w:r>
        <w:t xml:space="preserve"> </w:t>
      </w:r>
      <w:r>
        <w:rPr>
          <w:rFonts w:ascii="Cambria" w:eastAsia="Cambria" w:hAnsi="Cambria" w:cs="Cambria"/>
        </w:rPr>
        <w:t xml:space="preserve">× </w:t>
      </w:r>
      <w:r>
        <w:rPr>
          <w:rFonts w:eastAsia="Times New Roman"/>
        </w:rPr>
        <w:t xml:space="preserve">400 </w:t>
      </w:r>
      <w:r>
        <w:t>次迭代</w:t>
      </w:r>
      <w:r>
        <w:rPr>
          <w:rFonts w:eastAsia="Times New Roman"/>
        </w:rPr>
        <w:t xml:space="preserve">” </w:t>
      </w:r>
      <w:r>
        <w:t>的多起点局部搜索求得，属于启发式。为查明结果对随机起点的依赖程度，本文用</w:t>
      </w:r>
      <w:r>
        <w:t xml:space="preserve"> </w:t>
      </w:r>
      <w:r>
        <w:rPr>
          <w:rFonts w:eastAsia="Times New Roman"/>
        </w:rPr>
        <w:t xml:space="preserve">6 </w:t>
      </w:r>
      <w:r>
        <w:t>个不同随机种子重复了同一套搜索（算法与参数完全不变），结果见表</w:t>
      </w:r>
      <w:r>
        <w:t xml:space="preserve"> </w:t>
      </w:r>
      <w:r>
        <w:rPr>
          <w:rFonts w:eastAsia="Times New Roman"/>
        </w:rPr>
        <w:t>12.23</w:t>
      </w:r>
      <w:r>
        <w:t>。</w:t>
      </w:r>
    </w:p>
    <w:p w14:paraId="2B52CF77" w14:textId="77777777" w:rsidR="00162DDB" w:rsidRDefault="00162DDB" w:rsidP="00A61199">
      <w:pPr>
        <w:ind w:firstLine="480"/>
      </w:pPr>
      <w:r>
        <w:t>结果</w:t>
      </w:r>
      <w:r>
        <w:rPr>
          <w:rFonts w:ascii="黑体" w:hAnsi="黑体" w:cs="黑体"/>
        </w:rPr>
        <w:t>不支持</w:t>
      </w:r>
      <w:r>
        <w:rPr>
          <w:rFonts w:eastAsia="Times New Roman"/>
          <w:b/>
        </w:rPr>
        <w:t xml:space="preserve">”K=3 </w:t>
      </w:r>
      <w:r>
        <w:rPr>
          <w:rFonts w:ascii="黑体" w:hAnsi="黑体" w:cs="黑体"/>
        </w:rPr>
        <w:t>的结果是稳定的</w:t>
      </w:r>
      <w:r>
        <w:rPr>
          <w:rFonts w:eastAsia="Times New Roman"/>
          <w:b/>
        </w:rPr>
        <w:t xml:space="preserve">” </w:t>
      </w:r>
      <w:r>
        <w:rPr>
          <w:rFonts w:ascii="黑体" w:hAnsi="黑体" w:cs="黑体"/>
        </w:rPr>
        <w:t>这一乐观判断</w:t>
      </w:r>
      <w:r>
        <w:t>，如实说明如下：</w:t>
      </w:r>
      <w:r>
        <w:rPr>
          <w:rFonts w:ascii="黑体" w:eastAsia="黑体" w:hAnsi="黑体" w:cs="黑体"/>
        </w:rPr>
        <w:t>目标值有小幅波</w:t>
      </w:r>
      <w:r>
        <w:rPr>
          <w:rFonts w:ascii="黑体" w:eastAsia="黑体" w:hAnsi="黑体" w:cs="黑体"/>
        </w:rPr>
        <w:lastRenderedPageBreak/>
        <w:t>动。</w:t>
      </w:r>
      <w:r>
        <w:t>最大组工作量落在</w:t>
      </w:r>
      <w:r>
        <w:t xml:space="preserve"> </w:t>
      </w:r>
      <w:r>
        <w:rPr>
          <w:rFonts w:ascii="Cambria" w:eastAsia="Cambria" w:hAnsi="Cambria" w:cs="Cambria"/>
        </w:rPr>
        <w:t>3</w:t>
      </w:r>
      <w:r>
        <w:rPr>
          <w:rFonts w:ascii="Cambria" w:eastAsia="Cambria" w:hAnsi="Cambria" w:cs="Cambria"/>
          <w:i/>
        </w:rPr>
        <w:t>.</w:t>
      </w:r>
      <w:r>
        <w:rPr>
          <w:rFonts w:ascii="Cambria" w:eastAsia="Cambria" w:hAnsi="Cambria" w:cs="Cambria"/>
        </w:rPr>
        <w:t>790 ∼ 3</w:t>
      </w:r>
      <w:r>
        <w:rPr>
          <w:rFonts w:ascii="Cambria" w:eastAsia="Cambria" w:hAnsi="Cambria" w:cs="Cambria"/>
          <w:i/>
        </w:rPr>
        <w:t>.</w:t>
      </w:r>
      <w:r>
        <w:rPr>
          <w:rFonts w:ascii="Cambria" w:eastAsia="Cambria" w:hAnsi="Cambria" w:cs="Cambria"/>
        </w:rPr>
        <w:t>814</w:t>
      </w:r>
      <w:r>
        <w:rPr>
          <w:rFonts w:eastAsia="Times New Roman"/>
        </w:rPr>
        <w:t xml:space="preserve">h </w:t>
      </w:r>
      <w:r>
        <w:t>之间，极差</w:t>
      </w:r>
      <w:r>
        <w:t xml:space="preserve"> </w:t>
      </w:r>
      <w:r>
        <w:rPr>
          <w:rFonts w:eastAsia="Times New Roman"/>
        </w:rPr>
        <w:t>0.024h</w:t>
      </w:r>
      <w:r>
        <w:t>（</w:t>
      </w:r>
      <w:r>
        <w:rPr>
          <w:rFonts w:ascii="Cambria" w:eastAsia="Cambria" w:hAnsi="Cambria" w:cs="Cambria"/>
        </w:rPr>
        <w:t>0</w:t>
      </w:r>
      <w:r>
        <w:rPr>
          <w:rFonts w:ascii="Cambria" w:eastAsia="Cambria" w:hAnsi="Cambria" w:cs="Cambria"/>
          <w:i/>
        </w:rPr>
        <w:t>.</w:t>
      </w:r>
      <w:r>
        <w:rPr>
          <w:rFonts w:ascii="Cambria" w:eastAsia="Cambria" w:hAnsi="Cambria" w:cs="Cambria"/>
        </w:rPr>
        <w:t>63</w:t>
      </w:r>
      <w:r>
        <w:rPr>
          <w:rFonts w:eastAsia="Times New Roman"/>
        </w:rPr>
        <w:t>%</w:t>
      </w:r>
      <w:r>
        <w:t>），</w:t>
      </w:r>
    </w:p>
    <w:p w14:paraId="22EDD27D" w14:textId="77777777" w:rsidR="00162DDB" w:rsidRDefault="00162DDB" w:rsidP="00DB16D9">
      <w:pPr>
        <w:ind w:firstLine="480"/>
      </w:pPr>
      <w:r>
        <w:t>标准差</w:t>
      </w:r>
      <w:r>
        <w:t xml:space="preserve"> </w:t>
      </w:r>
      <w:r>
        <w:rPr>
          <w:rFonts w:eastAsia="Times New Roman"/>
        </w:rPr>
        <w:t>0.0103h</w:t>
      </w:r>
      <w:r>
        <w:t>。本文正文采用的</w:t>
      </w:r>
      <w:r>
        <w:t xml:space="preserve"> </w:t>
      </w:r>
      <w:r>
        <w:rPr>
          <w:rFonts w:eastAsia="Times New Roman"/>
        </w:rPr>
        <w:t xml:space="preserve">3.777h </w:t>
      </w:r>
      <w:r>
        <w:t>（种子</w:t>
      </w:r>
      <w:r>
        <w:t xml:space="preserve"> </w:t>
      </w:r>
      <w:r>
        <w:rPr>
          <w:rFonts w:eastAsia="Times New Roman"/>
        </w:rPr>
        <w:t>42</w:t>
      </w:r>
      <w:r>
        <w:t>）是</w:t>
      </w:r>
      <w:r>
        <w:t xml:space="preserve"> </w:t>
      </w:r>
      <w:r>
        <w:rPr>
          <w:rFonts w:eastAsia="Times New Roman"/>
        </w:rPr>
        <w:t xml:space="preserve">7 </w:t>
      </w:r>
      <w:r>
        <w:t>个已测种子中的最好值，其余</w:t>
      </w:r>
      <w:r>
        <w:t xml:space="preserve"> </w:t>
      </w:r>
      <w:r>
        <w:rPr>
          <w:rFonts w:eastAsia="Times New Roman"/>
        </w:rPr>
        <w:t xml:space="preserve">6 </w:t>
      </w:r>
      <w:r>
        <w:t>个种子都没能达到</w:t>
      </w:r>
      <w:r>
        <w:t>——</w:t>
      </w:r>
      <w:r>
        <w:t>说明</w:t>
      </w:r>
      <w:r>
        <w:t xml:space="preserve"> </w:t>
      </w:r>
      <w:r>
        <w:rPr>
          <w:rFonts w:eastAsia="Times New Roman"/>
          <w:b/>
        </w:rPr>
        <w:t xml:space="preserve">3.777h </w:t>
      </w:r>
      <w:r>
        <w:rPr>
          <w:rFonts w:ascii="黑体" w:eastAsia="黑体" w:hAnsi="黑体" w:cs="黑体"/>
        </w:rPr>
        <w:t>带有相当的运气成分</w:t>
      </w:r>
      <w:r>
        <w:t>，不应被当作该启发式的</w:t>
      </w:r>
      <w:r>
        <w:rPr>
          <w:rFonts w:eastAsia="Times New Roman"/>
        </w:rPr>
        <w:t xml:space="preserve">” </w:t>
      </w:r>
      <w:r>
        <w:t>典型表现</w:t>
      </w:r>
      <w:r>
        <w:rPr>
          <w:rFonts w:eastAsia="Times New Roman"/>
        </w:rPr>
        <w:t>”</w:t>
      </w:r>
      <w:r>
        <w:t>。</w:t>
      </w:r>
    </w:p>
    <w:p w14:paraId="18B0B91D" w14:textId="77777777" w:rsidR="00162DDB" w:rsidRDefault="00162DDB" w:rsidP="00DB16D9">
      <w:pPr>
        <w:ind w:firstLine="480"/>
      </w:pPr>
      <w:r>
        <w:rPr>
          <w:rFonts w:ascii="黑体" w:eastAsia="黑体" w:hAnsi="黑体" w:cs="黑体"/>
        </w:rPr>
        <w:t>资源需求随之摆动，且幅度不小。</w:t>
      </w:r>
      <w:r>
        <w:t>中继无人机需求在</w:t>
      </w:r>
      <w:r>
        <w:t xml:space="preserve"> </w:t>
      </w:r>
      <w:r>
        <w:rPr>
          <w:rFonts w:eastAsia="Times New Roman"/>
          <w:b/>
        </w:rPr>
        <w:t xml:space="preserve">5 </w:t>
      </w:r>
      <w:r>
        <w:rPr>
          <w:rFonts w:ascii="黑体" w:eastAsia="黑体" w:hAnsi="黑体" w:cs="黑体"/>
        </w:rPr>
        <w:t xml:space="preserve">架与 </w:t>
      </w:r>
      <w:r>
        <w:rPr>
          <w:rFonts w:eastAsia="Times New Roman"/>
          <w:b/>
        </w:rPr>
        <w:t xml:space="preserve">6 </w:t>
      </w:r>
      <w:r>
        <w:rPr>
          <w:rFonts w:ascii="黑体" w:eastAsia="黑体" w:hAnsi="黑体" w:cs="黑体"/>
        </w:rPr>
        <w:t>架之间各占一半</w:t>
      </w:r>
      <w:r>
        <w:t>（</w:t>
      </w:r>
      <w:r>
        <w:rPr>
          <w:rFonts w:eastAsia="Times New Roman"/>
        </w:rPr>
        <w:t>3:3</w:t>
      </w:r>
      <w:r>
        <w:t>），运输机需求在</w:t>
      </w:r>
      <w:r>
        <w:t xml:space="preserve"> </w:t>
      </w:r>
      <w:r>
        <w:rPr>
          <w:rFonts w:eastAsia="Times New Roman"/>
        </w:rPr>
        <w:t>11</w:t>
      </w:r>
      <w:r>
        <w:rPr>
          <w:rFonts w:ascii="Cambria" w:eastAsia="Cambria" w:hAnsi="Cambria" w:cs="Cambria"/>
        </w:rPr>
        <w:t>∼</w:t>
      </w:r>
      <w:r>
        <w:rPr>
          <w:rFonts w:eastAsia="Times New Roman"/>
        </w:rPr>
        <w:t xml:space="preserve">14 </w:t>
      </w:r>
      <w:r>
        <w:t>架之间，中继能源组件在</w:t>
      </w:r>
      <w:r>
        <w:t xml:space="preserve"> </w:t>
      </w:r>
      <w:r>
        <w:rPr>
          <w:rFonts w:eastAsia="Times New Roman"/>
        </w:rPr>
        <w:t>6</w:t>
      </w:r>
      <w:r>
        <w:rPr>
          <w:rFonts w:ascii="Cambria" w:eastAsia="Cambria" w:hAnsi="Cambria" w:cs="Cambria"/>
        </w:rPr>
        <w:t>∼</w:t>
      </w:r>
      <w:r>
        <w:rPr>
          <w:rFonts w:eastAsia="Times New Roman"/>
        </w:rPr>
        <w:t xml:space="preserve">8 </w:t>
      </w:r>
      <w:r>
        <w:t>组之间。</w:t>
      </w:r>
      <w:r>
        <w:rPr>
          <w:rFonts w:eastAsia="Times New Roman"/>
        </w:rPr>
        <w:t xml:space="preserve">6 </w:t>
      </w:r>
      <w:r>
        <w:t>个种子给出</w:t>
      </w:r>
      <w:r>
        <w:t xml:space="preserve"> </w:t>
      </w:r>
      <w:r>
        <w:rPr>
          <w:rFonts w:eastAsia="Times New Roman"/>
          <w:b/>
        </w:rPr>
        <w:t xml:space="preserve">6 </w:t>
      </w:r>
      <w:r>
        <w:rPr>
          <w:rFonts w:ascii="黑体" w:eastAsia="黑体" w:hAnsi="黑体" w:cs="黑体"/>
        </w:rPr>
        <w:t>个互不相同的分区方案</w:t>
      </w:r>
      <w:r>
        <w:t>。</w:t>
      </w:r>
    </w:p>
    <w:p w14:paraId="4EBA4DC0" w14:textId="77777777" w:rsidR="00162DDB" w:rsidRDefault="00162DDB" w:rsidP="00162DDB">
      <w:pPr>
        <w:spacing w:after="3" w:line="265" w:lineRule="auto"/>
        <w:ind w:left="391" w:right="246" w:firstLine="480"/>
        <w:jc w:val="center"/>
      </w:pPr>
      <w:r>
        <w:t>表</w:t>
      </w:r>
      <w:r>
        <w:t xml:space="preserve"> </w:t>
      </w:r>
      <w:r>
        <w:rPr>
          <w:rFonts w:eastAsia="Times New Roman"/>
        </w:rPr>
        <w:t xml:space="preserve">12.23 </w:t>
      </w:r>
      <w:r>
        <w:t>问题四：</w:t>
      </w:r>
      <w:r>
        <w:rPr>
          <w:rFonts w:ascii="Cambria" w:eastAsia="Cambria" w:hAnsi="Cambria" w:cs="Cambria"/>
          <w:i/>
        </w:rPr>
        <w:t xml:space="preserve">K </w:t>
      </w:r>
      <w:r>
        <w:rPr>
          <w:rFonts w:ascii="Cambria" w:eastAsia="Cambria" w:hAnsi="Cambria" w:cs="Cambria"/>
        </w:rPr>
        <w:t xml:space="preserve">= 3 </w:t>
      </w:r>
      <w:r>
        <w:t>局部搜索的多随机种子稳定性</w:t>
      </w:r>
    </w:p>
    <w:tbl>
      <w:tblPr>
        <w:tblW w:w="6436" w:type="dxa"/>
        <w:jc w:val="center"/>
        <w:tblCellMar>
          <w:top w:w="26" w:type="dxa"/>
          <w:left w:w="0" w:type="dxa"/>
          <w:right w:w="80" w:type="dxa"/>
        </w:tblCellMar>
        <w:tblLook w:val="04A0" w:firstRow="1" w:lastRow="0" w:firstColumn="1" w:lastColumn="0" w:noHBand="0" w:noVBand="1"/>
      </w:tblPr>
      <w:tblGrid>
        <w:gridCol w:w="2429"/>
        <w:gridCol w:w="1289"/>
        <w:gridCol w:w="789"/>
        <w:gridCol w:w="654"/>
        <w:gridCol w:w="790"/>
        <w:gridCol w:w="485"/>
      </w:tblGrid>
      <w:tr w:rsidR="00162DDB" w14:paraId="273A9C07" w14:textId="77777777" w:rsidTr="003E130D">
        <w:trPr>
          <w:trHeight w:val="340"/>
          <w:jc w:val="center"/>
        </w:trPr>
        <w:tc>
          <w:tcPr>
            <w:tcW w:w="2429" w:type="dxa"/>
            <w:tcBorders>
              <w:top w:val="single" w:sz="8" w:space="0" w:color="000000"/>
              <w:left w:val="nil"/>
              <w:bottom w:val="single" w:sz="5" w:space="0" w:color="000000"/>
              <w:right w:val="nil"/>
            </w:tcBorders>
          </w:tcPr>
          <w:p w14:paraId="5C458BC6" w14:textId="77777777" w:rsidR="00162DDB" w:rsidRPr="003E130D" w:rsidRDefault="00162DDB" w:rsidP="003E130D">
            <w:pPr>
              <w:spacing w:line="240" w:lineRule="atLeast"/>
              <w:ind w:left="80" w:firstLineChars="0" w:firstLine="0"/>
              <w:rPr>
                <w:rFonts w:ascii="等线" w:eastAsia="等线" w:hAnsi="等线" w:hint="eastAsia"/>
              </w:rPr>
            </w:pPr>
            <w:r w:rsidRPr="003E130D">
              <w:rPr>
                <w:rFonts w:ascii="等线" w:eastAsia="等线" w:hAnsi="等线"/>
                <w:sz w:val="18"/>
              </w:rPr>
              <w:t xml:space="preserve">随机种子 最大组工作量 </w:t>
            </w:r>
            <w:r w:rsidRPr="003E130D">
              <w:rPr>
                <w:rFonts w:eastAsia="Times New Roman"/>
                <w:sz w:val="18"/>
              </w:rPr>
              <w:t>/ h</w:t>
            </w:r>
          </w:p>
        </w:tc>
        <w:tc>
          <w:tcPr>
            <w:tcW w:w="1289" w:type="dxa"/>
            <w:tcBorders>
              <w:top w:val="single" w:sz="8" w:space="0" w:color="000000"/>
              <w:left w:val="nil"/>
              <w:bottom w:val="single" w:sz="5" w:space="0" w:color="000000"/>
              <w:right w:val="nil"/>
            </w:tcBorders>
          </w:tcPr>
          <w:p w14:paraId="731020A4"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ascii="等线" w:eastAsia="等线" w:hAnsi="等线"/>
                <w:sz w:val="18"/>
              </w:rPr>
              <w:t xml:space="preserve">工作量极差 </w:t>
            </w:r>
            <w:r w:rsidRPr="003E130D">
              <w:rPr>
                <w:rFonts w:eastAsia="Times New Roman"/>
                <w:sz w:val="18"/>
              </w:rPr>
              <w:t>/ h</w:t>
            </w:r>
          </w:p>
        </w:tc>
        <w:tc>
          <w:tcPr>
            <w:tcW w:w="2718" w:type="dxa"/>
            <w:gridSpan w:val="4"/>
            <w:tcBorders>
              <w:top w:val="single" w:sz="8" w:space="0" w:color="000000"/>
              <w:left w:val="nil"/>
              <w:bottom w:val="single" w:sz="5" w:space="0" w:color="000000"/>
              <w:right w:val="nil"/>
            </w:tcBorders>
          </w:tcPr>
          <w:p w14:paraId="4CC11B21" w14:textId="77777777" w:rsidR="00162DDB" w:rsidRPr="003E130D" w:rsidRDefault="00162DDB" w:rsidP="003E130D">
            <w:pPr>
              <w:spacing w:line="240" w:lineRule="atLeast"/>
              <w:ind w:firstLineChars="0" w:firstLine="0"/>
              <w:rPr>
                <w:rFonts w:ascii="等线" w:eastAsia="等线" w:hAnsi="等线" w:hint="eastAsia"/>
              </w:rPr>
            </w:pPr>
            <w:r w:rsidRPr="003E130D">
              <w:rPr>
                <w:rFonts w:ascii="等线" w:eastAsia="等线" w:hAnsi="等线"/>
                <w:sz w:val="18"/>
              </w:rPr>
              <w:t>运输机 电池 中继机 中继组件</w:t>
            </w:r>
          </w:p>
        </w:tc>
      </w:tr>
      <w:tr w:rsidR="00162DDB" w14:paraId="36811B91" w14:textId="77777777" w:rsidTr="003E130D">
        <w:trPr>
          <w:trHeight w:val="289"/>
          <w:jc w:val="center"/>
        </w:trPr>
        <w:tc>
          <w:tcPr>
            <w:tcW w:w="2429" w:type="dxa"/>
            <w:tcBorders>
              <w:top w:val="single" w:sz="5" w:space="0" w:color="000000"/>
              <w:left w:val="nil"/>
              <w:bottom w:val="nil"/>
              <w:right w:val="nil"/>
            </w:tcBorders>
          </w:tcPr>
          <w:p w14:paraId="0E80869F" w14:textId="77777777" w:rsidR="00162DDB" w:rsidRPr="003E130D" w:rsidRDefault="00162DDB" w:rsidP="003E130D">
            <w:pPr>
              <w:tabs>
                <w:tab w:val="center" w:pos="1614"/>
              </w:tabs>
              <w:spacing w:line="240" w:lineRule="atLeast"/>
              <w:ind w:firstLineChars="0" w:firstLine="0"/>
              <w:jc w:val="left"/>
              <w:rPr>
                <w:rFonts w:ascii="等线" w:eastAsia="等线" w:hAnsi="等线" w:hint="eastAsia"/>
              </w:rPr>
            </w:pPr>
            <w:r w:rsidRPr="003E130D">
              <w:rPr>
                <w:rFonts w:eastAsia="Times New Roman"/>
                <w:sz w:val="18"/>
              </w:rPr>
              <w:t>100</w:t>
            </w:r>
            <w:r w:rsidRPr="003E130D">
              <w:rPr>
                <w:rFonts w:eastAsia="Times New Roman"/>
                <w:sz w:val="18"/>
              </w:rPr>
              <w:tab/>
              <w:t>3.791</w:t>
            </w:r>
          </w:p>
        </w:tc>
        <w:tc>
          <w:tcPr>
            <w:tcW w:w="1289" w:type="dxa"/>
            <w:tcBorders>
              <w:top w:val="single" w:sz="5" w:space="0" w:color="000000"/>
              <w:left w:val="nil"/>
              <w:bottom w:val="nil"/>
              <w:right w:val="nil"/>
            </w:tcBorders>
          </w:tcPr>
          <w:p w14:paraId="73B93F93" w14:textId="77777777" w:rsidR="00162DDB" w:rsidRPr="003E130D" w:rsidRDefault="00162DDB" w:rsidP="003E130D">
            <w:pPr>
              <w:spacing w:line="240" w:lineRule="atLeast"/>
              <w:ind w:left="363" w:firstLineChars="0" w:firstLine="0"/>
              <w:jc w:val="left"/>
              <w:rPr>
                <w:rFonts w:ascii="等线" w:eastAsia="等线" w:hAnsi="等线" w:hint="eastAsia"/>
              </w:rPr>
            </w:pPr>
            <w:r w:rsidRPr="003E130D">
              <w:rPr>
                <w:rFonts w:eastAsia="Times New Roman"/>
                <w:sz w:val="18"/>
              </w:rPr>
              <w:t>0.052</w:t>
            </w:r>
          </w:p>
        </w:tc>
        <w:tc>
          <w:tcPr>
            <w:tcW w:w="789" w:type="dxa"/>
            <w:tcBorders>
              <w:top w:val="single" w:sz="5" w:space="0" w:color="000000"/>
              <w:left w:val="nil"/>
              <w:bottom w:val="nil"/>
              <w:right w:val="nil"/>
            </w:tcBorders>
          </w:tcPr>
          <w:p w14:paraId="24C8E4FD" w14:textId="77777777" w:rsidR="00162DDB" w:rsidRPr="003E130D" w:rsidRDefault="00162DDB" w:rsidP="003E130D">
            <w:pPr>
              <w:spacing w:line="240" w:lineRule="atLeast"/>
              <w:ind w:left="180" w:firstLineChars="0" w:firstLine="0"/>
              <w:jc w:val="left"/>
              <w:rPr>
                <w:rFonts w:ascii="等线" w:eastAsia="等线" w:hAnsi="等线" w:hint="eastAsia"/>
              </w:rPr>
            </w:pPr>
            <w:r w:rsidRPr="003E130D">
              <w:rPr>
                <w:rFonts w:eastAsia="Times New Roman"/>
                <w:sz w:val="18"/>
              </w:rPr>
              <w:t>14</w:t>
            </w:r>
          </w:p>
        </w:tc>
        <w:tc>
          <w:tcPr>
            <w:tcW w:w="654" w:type="dxa"/>
            <w:tcBorders>
              <w:top w:val="single" w:sz="5" w:space="0" w:color="000000"/>
              <w:left w:val="nil"/>
              <w:bottom w:val="nil"/>
              <w:right w:val="nil"/>
            </w:tcBorders>
          </w:tcPr>
          <w:p w14:paraId="4A0577AE"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17</w:t>
            </w:r>
          </w:p>
        </w:tc>
        <w:tc>
          <w:tcPr>
            <w:tcW w:w="790" w:type="dxa"/>
            <w:tcBorders>
              <w:top w:val="single" w:sz="5" w:space="0" w:color="000000"/>
              <w:left w:val="nil"/>
              <w:bottom w:val="nil"/>
              <w:right w:val="nil"/>
            </w:tcBorders>
          </w:tcPr>
          <w:p w14:paraId="4ECD29C6"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5</w:t>
            </w:r>
          </w:p>
        </w:tc>
        <w:tc>
          <w:tcPr>
            <w:tcW w:w="485" w:type="dxa"/>
            <w:tcBorders>
              <w:top w:val="single" w:sz="5" w:space="0" w:color="000000"/>
              <w:left w:val="nil"/>
              <w:bottom w:val="nil"/>
              <w:right w:val="nil"/>
            </w:tcBorders>
          </w:tcPr>
          <w:p w14:paraId="2FC8696C"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6</w:t>
            </w:r>
          </w:p>
        </w:tc>
      </w:tr>
      <w:tr w:rsidR="00162DDB" w14:paraId="5B937254" w14:textId="77777777" w:rsidTr="003E130D">
        <w:trPr>
          <w:trHeight w:val="216"/>
          <w:jc w:val="center"/>
        </w:trPr>
        <w:tc>
          <w:tcPr>
            <w:tcW w:w="2429" w:type="dxa"/>
            <w:tcBorders>
              <w:top w:val="nil"/>
              <w:left w:val="nil"/>
              <w:bottom w:val="nil"/>
              <w:right w:val="nil"/>
            </w:tcBorders>
          </w:tcPr>
          <w:p w14:paraId="120B6085" w14:textId="77777777" w:rsidR="00162DDB" w:rsidRPr="003E130D" w:rsidRDefault="00162DDB" w:rsidP="003E130D">
            <w:pPr>
              <w:tabs>
                <w:tab w:val="center" w:pos="1614"/>
              </w:tabs>
              <w:spacing w:line="240" w:lineRule="atLeast"/>
              <w:ind w:firstLineChars="0" w:firstLine="0"/>
              <w:jc w:val="left"/>
              <w:rPr>
                <w:rFonts w:ascii="等线" w:eastAsia="等线" w:hAnsi="等线" w:hint="eastAsia"/>
              </w:rPr>
            </w:pPr>
            <w:r w:rsidRPr="003E130D">
              <w:rPr>
                <w:rFonts w:eastAsia="Times New Roman"/>
                <w:sz w:val="18"/>
              </w:rPr>
              <w:t>101</w:t>
            </w:r>
            <w:r w:rsidRPr="003E130D">
              <w:rPr>
                <w:rFonts w:eastAsia="Times New Roman"/>
                <w:sz w:val="18"/>
              </w:rPr>
              <w:tab/>
              <w:t>3.800</w:t>
            </w:r>
          </w:p>
        </w:tc>
        <w:tc>
          <w:tcPr>
            <w:tcW w:w="1289" w:type="dxa"/>
            <w:tcBorders>
              <w:top w:val="nil"/>
              <w:left w:val="nil"/>
              <w:bottom w:val="nil"/>
              <w:right w:val="nil"/>
            </w:tcBorders>
          </w:tcPr>
          <w:p w14:paraId="598295CC" w14:textId="77777777" w:rsidR="00162DDB" w:rsidRPr="003E130D" w:rsidRDefault="00162DDB" w:rsidP="003E130D">
            <w:pPr>
              <w:spacing w:line="240" w:lineRule="atLeast"/>
              <w:ind w:left="363" w:firstLineChars="0" w:firstLine="0"/>
              <w:jc w:val="left"/>
              <w:rPr>
                <w:rFonts w:ascii="等线" w:eastAsia="等线" w:hAnsi="等线" w:hint="eastAsia"/>
              </w:rPr>
            </w:pPr>
            <w:r w:rsidRPr="003E130D">
              <w:rPr>
                <w:rFonts w:eastAsia="Times New Roman"/>
                <w:sz w:val="18"/>
              </w:rPr>
              <w:t>0.065</w:t>
            </w:r>
          </w:p>
        </w:tc>
        <w:tc>
          <w:tcPr>
            <w:tcW w:w="789" w:type="dxa"/>
            <w:tcBorders>
              <w:top w:val="nil"/>
              <w:left w:val="nil"/>
              <w:bottom w:val="nil"/>
              <w:right w:val="nil"/>
            </w:tcBorders>
          </w:tcPr>
          <w:p w14:paraId="01B997E4" w14:textId="77777777" w:rsidR="00162DDB" w:rsidRPr="003E130D" w:rsidRDefault="00162DDB" w:rsidP="003E130D">
            <w:pPr>
              <w:spacing w:line="240" w:lineRule="atLeast"/>
              <w:ind w:left="180" w:firstLineChars="0" w:firstLine="0"/>
              <w:jc w:val="left"/>
              <w:rPr>
                <w:rFonts w:ascii="等线" w:eastAsia="等线" w:hAnsi="等线" w:hint="eastAsia"/>
              </w:rPr>
            </w:pPr>
            <w:r w:rsidRPr="003E130D">
              <w:rPr>
                <w:rFonts w:eastAsia="Times New Roman"/>
                <w:sz w:val="18"/>
              </w:rPr>
              <w:t>12</w:t>
            </w:r>
          </w:p>
        </w:tc>
        <w:tc>
          <w:tcPr>
            <w:tcW w:w="654" w:type="dxa"/>
            <w:tcBorders>
              <w:top w:val="nil"/>
              <w:left w:val="nil"/>
              <w:bottom w:val="nil"/>
              <w:right w:val="nil"/>
            </w:tcBorders>
          </w:tcPr>
          <w:p w14:paraId="4804C511"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18</w:t>
            </w:r>
          </w:p>
        </w:tc>
        <w:tc>
          <w:tcPr>
            <w:tcW w:w="790" w:type="dxa"/>
            <w:tcBorders>
              <w:top w:val="nil"/>
              <w:left w:val="nil"/>
              <w:bottom w:val="nil"/>
              <w:right w:val="nil"/>
            </w:tcBorders>
          </w:tcPr>
          <w:p w14:paraId="7A0902B4"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6</w:t>
            </w:r>
          </w:p>
        </w:tc>
        <w:tc>
          <w:tcPr>
            <w:tcW w:w="485" w:type="dxa"/>
            <w:tcBorders>
              <w:top w:val="nil"/>
              <w:left w:val="nil"/>
              <w:bottom w:val="nil"/>
              <w:right w:val="nil"/>
            </w:tcBorders>
          </w:tcPr>
          <w:p w14:paraId="46B9A8F4"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8</w:t>
            </w:r>
          </w:p>
        </w:tc>
      </w:tr>
      <w:tr w:rsidR="00162DDB" w14:paraId="37BD2CA6" w14:textId="77777777" w:rsidTr="003E130D">
        <w:trPr>
          <w:trHeight w:val="216"/>
          <w:jc w:val="center"/>
        </w:trPr>
        <w:tc>
          <w:tcPr>
            <w:tcW w:w="2429" w:type="dxa"/>
            <w:tcBorders>
              <w:top w:val="nil"/>
              <w:left w:val="nil"/>
              <w:bottom w:val="nil"/>
              <w:right w:val="nil"/>
            </w:tcBorders>
          </w:tcPr>
          <w:p w14:paraId="4295EA9D" w14:textId="77777777" w:rsidR="00162DDB" w:rsidRPr="003E130D" w:rsidRDefault="00162DDB" w:rsidP="003E130D">
            <w:pPr>
              <w:tabs>
                <w:tab w:val="center" w:pos="1614"/>
              </w:tabs>
              <w:spacing w:line="240" w:lineRule="atLeast"/>
              <w:ind w:firstLineChars="0" w:firstLine="0"/>
              <w:jc w:val="left"/>
              <w:rPr>
                <w:rFonts w:ascii="等线" w:eastAsia="等线" w:hAnsi="等线" w:hint="eastAsia"/>
              </w:rPr>
            </w:pPr>
            <w:r w:rsidRPr="003E130D">
              <w:rPr>
                <w:rFonts w:eastAsia="Times New Roman"/>
                <w:sz w:val="18"/>
              </w:rPr>
              <w:t>102</w:t>
            </w:r>
            <w:r w:rsidRPr="003E130D">
              <w:rPr>
                <w:rFonts w:eastAsia="Times New Roman"/>
                <w:sz w:val="18"/>
              </w:rPr>
              <w:tab/>
              <w:t>3.790</w:t>
            </w:r>
          </w:p>
        </w:tc>
        <w:tc>
          <w:tcPr>
            <w:tcW w:w="1289" w:type="dxa"/>
            <w:tcBorders>
              <w:top w:val="nil"/>
              <w:left w:val="nil"/>
              <w:bottom w:val="nil"/>
              <w:right w:val="nil"/>
            </w:tcBorders>
          </w:tcPr>
          <w:p w14:paraId="0C566AAC" w14:textId="77777777" w:rsidR="00162DDB" w:rsidRPr="003E130D" w:rsidRDefault="00162DDB" w:rsidP="003E130D">
            <w:pPr>
              <w:spacing w:line="240" w:lineRule="atLeast"/>
              <w:ind w:left="363" w:firstLineChars="0" w:firstLine="0"/>
              <w:jc w:val="left"/>
              <w:rPr>
                <w:rFonts w:ascii="等线" w:eastAsia="等线" w:hAnsi="等线" w:hint="eastAsia"/>
              </w:rPr>
            </w:pPr>
            <w:r w:rsidRPr="003E130D">
              <w:rPr>
                <w:rFonts w:eastAsia="Times New Roman"/>
                <w:sz w:val="18"/>
              </w:rPr>
              <w:t>0.081</w:t>
            </w:r>
          </w:p>
        </w:tc>
        <w:tc>
          <w:tcPr>
            <w:tcW w:w="789" w:type="dxa"/>
            <w:tcBorders>
              <w:top w:val="nil"/>
              <w:left w:val="nil"/>
              <w:bottom w:val="nil"/>
              <w:right w:val="nil"/>
            </w:tcBorders>
          </w:tcPr>
          <w:p w14:paraId="6A46EF98" w14:textId="77777777" w:rsidR="00162DDB" w:rsidRPr="003E130D" w:rsidRDefault="00162DDB" w:rsidP="003E130D">
            <w:pPr>
              <w:spacing w:line="240" w:lineRule="atLeast"/>
              <w:ind w:left="183" w:firstLineChars="0" w:firstLine="0"/>
              <w:jc w:val="left"/>
              <w:rPr>
                <w:rFonts w:ascii="等线" w:eastAsia="等线" w:hAnsi="等线" w:hint="eastAsia"/>
              </w:rPr>
            </w:pPr>
            <w:r w:rsidRPr="003E130D">
              <w:rPr>
                <w:rFonts w:eastAsia="Times New Roman"/>
                <w:sz w:val="18"/>
              </w:rPr>
              <w:t>11</w:t>
            </w:r>
          </w:p>
        </w:tc>
        <w:tc>
          <w:tcPr>
            <w:tcW w:w="654" w:type="dxa"/>
            <w:tcBorders>
              <w:top w:val="nil"/>
              <w:left w:val="nil"/>
              <w:bottom w:val="nil"/>
              <w:right w:val="nil"/>
            </w:tcBorders>
          </w:tcPr>
          <w:p w14:paraId="3E629361"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19</w:t>
            </w:r>
          </w:p>
        </w:tc>
        <w:tc>
          <w:tcPr>
            <w:tcW w:w="790" w:type="dxa"/>
            <w:tcBorders>
              <w:top w:val="nil"/>
              <w:left w:val="nil"/>
              <w:bottom w:val="nil"/>
              <w:right w:val="nil"/>
            </w:tcBorders>
          </w:tcPr>
          <w:p w14:paraId="66BCBF10"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6</w:t>
            </w:r>
          </w:p>
        </w:tc>
        <w:tc>
          <w:tcPr>
            <w:tcW w:w="485" w:type="dxa"/>
            <w:tcBorders>
              <w:top w:val="nil"/>
              <w:left w:val="nil"/>
              <w:bottom w:val="nil"/>
              <w:right w:val="nil"/>
            </w:tcBorders>
          </w:tcPr>
          <w:p w14:paraId="71FAA5F2"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7</w:t>
            </w:r>
          </w:p>
        </w:tc>
      </w:tr>
      <w:tr w:rsidR="00162DDB" w14:paraId="0E59A59B" w14:textId="77777777" w:rsidTr="003E130D">
        <w:trPr>
          <w:trHeight w:val="216"/>
          <w:jc w:val="center"/>
        </w:trPr>
        <w:tc>
          <w:tcPr>
            <w:tcW w:w="2429" w:type="dxa"/>
            <w:tcBorders>
              <w:top w:val="nil"/>
              <w:left w:val="nil"/>
              <w:bottom w:val="nil"/>
              <w:right w:val="nil"/>
            </w:tcBorders>
          </w:tcPr>
          <w:p w14:paraId="6F66C055" w14:textId="77777777" w:rsidR="00162DDB" w:rsidRPr="003E130D" w:rsidRDefault="00162DDB" w:rsidP="003E130D">
            <w:pPr>
              <w:tabs>
                <w:tab w:val="center" w:pos="1614"/>
              </w:tabs>
              <w:spacing w:line="240" w:lineRule="atLeast"/>
              <w:ind w:firstLineChars="0" w:firstLine="0"/>
              <w:jc w:val="left"/>
              <w:rPr>
                <w:rFonts w:ascii="等线" w:eastAsia="等线" w:hAnsi="等线" w:hint="eastAsia"/>
              </w:rPr>
            </w:pPr>
            <w:r w:rsidRPr="003E130D">
              <w:rPr>
                <w:rFonts w:eastAsia="Times New Roman"/>
                <w:sz w:val="18"/>
              </w:rPr>
              <w:t>103</w:t>
            </w:r>
            <w:r w:rsidRPr="003E130D">
              <w:rPr>
                <w:rFonts w:eastAsia="Times New Roman"/>
                <w:sz w:val="18"/>
              </w:rPr>
              <w:tab/>
              <w:t>3.814</w:t>
            </w:r>
          </w:p>
        </w:tc>
        <w:tc>
          <w:tcPr>
            <w:tcW w:w="1289" w:type="dxa"/>
            <w:tcBorders>
              <w:top w:val="nil"/>
              <w:left w:val="nil"/>
              <w:bottom w:val="nil"/>
              <w:right w:val="nil"/>
            </w:tcBorders>
          </w:tcPr>
          <w:p w14:paraId="53ED6986" w14:textId="77777777" w:rsidR="00162DDB" w:rsidRPr="003E130D" w:rsidRDefault="00162DDB" w:rsidP="003E130D">
            <w:pPr>
              <w:spacing w:line="240" w:lineRule="atLeast"/>
              <w:ind w:left="366" w:firstLineChars="0" w:firstLine="0"/>
              <w:jc w:val="left"/>
              <w:rPr>
                <w:rFonts w:ascii="等线" w:eastAsia="等线" w:hAnsi="等线" w:hint="eastAsia"/>
              </w:rPr>
            </w:pPr>
            <w:r w:rsidRPr="003E130D">
              <w:rPr>
                <w:rFonts w:eastAsia="Times New Roman"/>
                <w:sz w:val="18"/>
              </w:rPr>
              <w:t>0.110</w:t>
            </w:r>
          </w:p>
        </w:tc>
        <w:tc>
          <w:tcPr>
            <w:tcW w:w="789" w:type="dxa"/>
            <w:tcBorders>
              <w:top w:val="nil"/>
              <w:left w:val="nil"/>
              <w:bottom w:val="nil"/>
              <w:right w:val="nil"/>
            </w:tcBorders>
          </w:tcPr>
          <w:p w14:paraId="55F62234" w14:textId="77777777" w:rsidR="00162DDB" w:rsidRPr="003E130D" w:rsidRDefault="00162DDB" w:rsidP="003E130D">
            <w:pPr>
              <w:spacing w:line="240" w:lineRule="atLeast"/>
              <w:ind w:left="180" w:firstLineChars="0" w:firstLine="0"/>
              <w:jc w:val="left"/>
              <w:rPr>
                <w:rFonts w:ascii="等线" w:eastAsia="等线" w:hAnsi="等线" w:hint="eastAsia"/>
              </w:rPr>
            </w:pPr>
            <w:r w:rsidRPr="003E130D">
              <w:rPr>
                <w:rFonts w:eastAsia="Times New Roman"/>
                <w:sz w:val="18"/>
              </w:rPr>
              <w:t>14</w:t>
            </w:r>
          </w:p>
        </w:tc>
        <w:tc>
          <w:tcPr>
            <w:tcW w:w="654" w:type="dxa"/>
            <w:tcBorders>
              <w:top w:val="nil"/>
              <w:left w:val="nil"/>
              <w:bottom w:val="nil"/>
              <w:right w:val="nil"/>
            </w:tcBorders>
          </w:tcPr>
          <w:p w14:paraId="5E8B0DA4"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18</w:t>
            </w:r>
          </w:p>
        </w:tc>
        <w:tc>
          <w:tcPr>
            <w:tcW w:w="790" w:type="dxa"/>
            <w:tcBorders>
              <w:top w:val="nil"/>
              <w:left w:val="nil"/>
              <w:bottom w:val="nil"/>
              <w:right w:val="nil"/>
            </w:tcBorders>
          </w:tcPr>
          <w:p w14:paraId="179723DF"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5</w:t>
            </w:r>
          </w:p>
        </w:tc>
        <w:tc>
          <w:tcPr>
            <w:tcW w:w="485" w:type="dxa"/>
            <w:tcBorders>
              <w:top w:val="nil"/>
              <w:left w:val="nil"/>
              <w:bottom w:val="nil"/>
              <w:right w:val="nil"/>
            </w:tcBorders>
          </w:tcPr>
          <w:p w14:paraId="1C47ECF1"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6</w:t>
            </w:r>
          </w:p>
        </w:tc>
      </w:tr>
      <w:tr w:rsidR="00162DDB" w14:paraId="786376C1" w14:textId="77777777" w:rsidTr="003E130D">
        <w:trPr>
          <w:trHeight w:val="216"/>
          <w:jc w:val="center"/>
        </w:trPr>
        <w:tc>
          <w:tcPr>
            <w:tcW w:w="2429" w:type="dxa"/>
            <w:tcBorders>
              <w:top w:val="nil"/>
              <w:left w:val="nil"/>
              <w:bottom w:val="nil"/>
              <w:right w:val="nil"/>
            </w:tcBorders>
          </w:tcPr>
          <w:p w14:paraId="2032ECCC" w14:textId="77777777" w:rsidR="00162DDB" w:rsidRPr="003E130D" w:rsidRDefault="00162DDB" w:rsidP="003E130D">
            <w:pPr>
              <w:tabs>
                <w:tab w:val="center" w:pos="1614"/>
              </w:tabs>
              <w:spacing w:line="240" w:lineRule="atLeast"/>
              <w:ind w:firstLineChars="0" w:firstLine="0"/>
              <w:jc w:val="left"/>
              <w:rPr>
                <w:rFonts w:ascii="等线" w:eastAsia="等线" w:hAnsi="等线" w:hint="eastAsia"/>
              </w:rPr>
            </w:pPr>
            <w:r w:rsidRPr="003E130D">
              <w:rPr>
                <w:rFonts w:eastAsia="Times New Roman"/>
                <w:sz w:val="18"/>
              </w:rPr>
              <w:t>104</w:t>
            </w:r>
            <w:r w:rsidRPr="003E130D">
              <w:rPr>
                <w:rFonts w:eastAsia="Times New Roman"/>
                <w:sz w:val="18"/>
              </w:rPr>
              <w:tab/>
              <w:t>3.802</w:t>
            </w:r>
          </w:p>
        </w:tc>
        <w:tc>
          <w:tcPr>
            <w:tcW w:w="1289" w:type="dxa"/>
            <w:tcBorders>
              <w:top w:val="nil"/>
              <w:left w:val="nil"/>
              <w:bottom w:val="nil"/>
              <w:right w:val="nil"/>
            </w:tcBorders>
          </w:tcPr>
          <w:p w14:paraId="5CB31E82" w14:textId="77777777" w:rsidR="00162DDB" w:rsidRPr="003E130D" w:rsidRDefault="00162DDB" w:rsidP="003E130D">
            <w:pPr>
              <w:spacing w:line="240" w:lineRule="atLeast"/>
              <w:ind w:left="363" w:firstLineChars="0" w:firstLine="0"/>
              <w:jc w:val="left"/>
              <w:rPr>
                <w:rFonts w:ascii="等线" w:eastAsia="等线" w:hAnsi="等线" w:hint="eastAsia"/>
              </w:rPr>
            </w:pPr>
            <w:r w:rsidRPr="003E130D">
              <w:rPr>
                <w:rFonts w:eastAsia="Times New Roman"/>
                <w:sz w:val="18"/>
              </w:rPr>
              <w:t>0.067</w:t>
            </w:r>
          </w:p>
        </w:tc>
        <w:tc>
          <w:tcPr>
            <w:tcW w:w="789" w:type="dxa"/>
            <w:tcBorders>
              <w:top w:val="nil"/>
              <w:left w:val="nil"/>
              <w:bottom w:val="nil"/>
              <w:right w:val="nil"/>
            </w:tcBorders>
          </w:tcPr>
          <w:p w14:paraId="5EA6373E" w14:textId="77777777" w:rsidR="00162DDB" w:rsidRPr="003E130D" w:rsidRDefault="00162DDB" w:rsidP="003E130D">
            <w:pPr>
              <w:spacing w:line="240" w:lineRule="atLeast"/>
              <w:ind w:left="180" w:firstLineChars="0" w:firstLine="0"/>
              <w:jc w:val="left"/>
              <w:rPr>
                <w:rFonts w:ascii="等线" w:eastAsia="等线" w:hAnsi="等线" w:hint="eastAsia"/>
              </w:rPr>
            </w:pPr>
            <w:r w:rsidRPr="003E130D">
              <w:rPr>
                <w:rFonts w:eastAsia="Times New Roman"/>
                <w:sz w:val="18"/>
              </w:rPr>
              <w:t>13</w:t>
            </w:r>
          </w:p>
        </w:tc>
        <w:tc>
          <w:tcPr>
            <w:tcW w:w="654" w:type="dxa"/>
            <w:tcBorders>
              <w:top w:val="nil"/>
              <w:left w:val="nil"/>
              <w:bottom w:val="nil"/>
              <w:right w:val="nil"/>
            </w:tcBorders>
          </w:tcPr>
          <w:p w14:paraId="29A23372"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19</w:t>
            </w:r>
          </w:p>
        </w:tc>
        <w:tc>
          <w:tcPr>
            <w:tcW w:w="790" w:type="dxa"/>
            <w:tcBorders>
              <w:top w:val="nil"/>
              <w:left w:val="nil"/>
              <w:bottom w:val="nil"/>
              <w:right w:val="nil"/>
            </w:tcBorders>
          </w:tcPr>
          <w:p w14:paraId="4E9C61CC"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6</w:t>
            </w:r>
          </w:p>
        </w:tc>
        <w:tc>
          <w:tcPr>
            <w:tcW w:w="485" w:type="dxa"/>
            <w:tcBorders>
              <w:top w:val="nil"/>
              <w:left w:val="nil"/>
              <w:bottom w:val="nil"/>
              <w:right w:val="nil"/>
            </w:tcBorders>
          </w:tcPr>
          <w:p w14:paraId="6060B097"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8</w:t>
            </w:r>
          </w:p>
        </w:tc>
      </w:tr>
      <w:tr w:rsidR="00162DDB" w14:paraId="4046DF89" w14:textId="77777777" w:rsidTr="003E130D">
        <w:trPr>
          <w:trHeight w:val="267"/>
          <w:jc w:val="center"/>
        </w:trPr>
        <w:tc>
          <w:tcPr>
            <w:tcW w:w="2429" w:type="dxa"/>
            <w:tcBorders>
              <w:top w:val="nil"/>
              <w:left w:val="nil"/>
              <w:bottom w:val="single" w:sz="8" w:space="0" w:color="000000"/>
              <w:right w:val="nil"/>
            </w:tcBorders>
          </w:tcPr>
          <w:p w14:paraId="1ACFCB84" w14:textId="77777777" w:rsidR="00162DDB" w:rsidRPr="003E130D" w:rsidRDefault="00162DDB" w:rsidP="003E130D">
            <w:pPr>
              <w:tabs>
                <w:tab w:val="center" w:pos="1614"/>
              </w:tabs>
              <w:spacing w:line="240" w:lineRule="atLeast"/>
              <w:ind w:firstLineChars="0" w:firstLine="0"/>
              <w:jc w:val="left"/>
              <w:rPr>
                <w:rFonts w:ascii="等线" w:eastAsia="等线" w:hAnsi="等线" w:hint="eastAsia"/>
              </w:rPr>
            </w:pPr>
            <w:r w:rsidRPr="003E130D">
              <w:rPr>
                <w:rFonts w:eastAsia="Times New Roman"/>
                <w:sz w:val="18"/>
              </w:rPr>
              <w:t>105</w:t>
            </w:r>
            <w:r w:rsidRPr="003E130D">
              <w:rPr>
                <w:rFonts w:eastAsia="Times New Roman"/>
                <w:sz w:val="18"/>
              </w:rPr>
              <w:tab/>
              <w:t>3.813</w:t>
            </w:r>
          </w:p>
        </w:tc>
        <w:tc>
          <w:tcPr>
            <w:tcW w:w="1289" w:type="dxa"/>
            <w:tcBorders>
              <w:top w:val="nil"/>
              <w:left w:val="nil"/>
              <w:bottom w:val="single" w:sz="8" w:space="0" w:color="000000"/>
              <w:right w:val="nil"/>
            </w:tcBorders>
          </w:tcPr>
          <w:p w14:paraId="30BF551B" w14:textId="77777777" w:rsidR="00162DDB" w:rsidRPr="003E130D" w:rsidRDefault="00162DDB" w:rsidP="003E130D">
            <w:pPr>
              <w:spacing w:line="240" w:lineRule="atLeast"/>
              <w:ind w:left="363" w:firstLineChars="0" w:firstLine="0"/>
              <w:jc w:val="left"/>
              <w:rPr>
                <w:rFonts w:ascii="等线" w:eastAsia="等线" w:hAnsi="等线" w:hint="eastAsia"/>
              </w:rPr>
            </w:pPr>
            <w:r w:rsidRPr="003E130D">
              <w:rPr>
                <w:rFonts w:eastAsia="Times New Roman"/>
                <w:sz w:val="18"/>
              </w:rPr>
              <w:t>0.120</w:t>
            </w:r>
          </w:p>
        </w:tc>
        <w:tc>
          <w:tcPr>
            <w:tcW w:w="789" w:type="dxa"/>
            <w:tcBorders>
              <w:top w:val="nil"/>
              <w:left w:val="nil"/>
              <w:bottom w:val="single" w:sz="8" w:space="0" w:color="000000"/>
              <w:right w:val="nil"/>
            </w:tcBorders>
          </w:tcPr>
          <w:p w14:paraId="3730B198" w14:textId="77777777" w:rsidR="00162DDB" w:rsidRPr="003E130D" w:rsidRDefault="00162DDB" w:rsidP="003E130D">
            <w:pPr>
              <w:spacing w:line="240" w:lineRule="atLeast"/>
              <w:ind w:left="180" w:firstLineChars="0" w:firstLine="0"/>
              <w:jc w:val="left"/>
              <w:rPr>
                <w:rFonts w:ascii="等线" w:eastAsia="等线" w:hAnsi="等线" w:hint="eastAsia"/>
              </w:rPr>
            </w:pPr>
            <w:r w:rsidRPr="003E130D">
              <w:rPr>
                <w:rFonts w:eastAsia="Times New Roman"/>
                <w:sz w:val="18"/>
              </w:rPr>
              <w:t>14</w:t>
            </w:r>
          </w:p>
        </w:tc>
        <w:tc>
          <w:tcPr>
            <w:tcW w:w="654" w:type="dxa"/>
            <w:tcBorders>
              <w:top w:val="nil"/>
              <w:left w:val="nil"/>
              <w:bottom w:val="single" w:sz="8" w:space="0" w:color="000000"/>
              <w:right w:val="nil"/>
            </w:tcBorders>
          </w:tcPr>
          <w:p w14:paraId="6219E451"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20</w:t>
            </w:r>
          </w:p>
        </w:tc>
        <w:tc>
          <w:tcPr>
            <w:tcW w:w="790" w:type="dxa"/>
            <w:tcBorders>
              <w:top w:val="nil"/>
              <w:left w:val="nil"/>
              <w:bottom w:val="single" w:sz="8" w:space="0" w:color="000000"/>
              <w:right w:val="nil"/>
            </w:tcBorders>
          </w:tcPr>
          <w:p w14:paraId="1658D7F0"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5</w:t>
            </w:r>
          </w:p>
        </w:tc>
        <w:tc>
          <w:tcPr>
            <w:tcW w:w="485" w:type="dxa"/>
            <w:tcBorders>
              <w:top w:val="nil"/>
              <w:left w:val="nil"/>
              <w:bottom w:val="single" w:sz="8" w:space="0" w:color="000000"/>
              <w:right w:val="nil"/>
            </w:tcBorders>
          </w:tcPr>
          <w:p w14:paraId="6960C3DD" w14:textId="77777777" w:rsidR="00162DDB" w:rsidRPr="003E130D" w:rsidRDefault="00162DDB" w:rsidP="003E130D">
            <w:pPr>
              <w:spacing w:line="240" w:lineRule="atLeast"/>
              <w:ind w:firstLineChars="0" w:firstLine="0"/>
              <w:jc w:val="left"/>
              <w:rPr>
                <w:rFonts w:ascii="等线" w:eastAsia="等线" w:hAnsi="等线" w:hint="eastAsia"/>
              </w:rPr>
            </w:pPr>
            <w:r w:rsidRPr="003E130D">
              <w:rPr>
                <w:rFonts w:eastAsia="Times New Roman"/>
                <w:sz w:val="18"/>
              </w:rPr>
              <w:t>6</w:t>
            </w:r>
          </w:p>
        </w:tc>
      </w:tr>
    </w:tbl>
    <w:p w14:paraId="79FA53F9" w14:textId="77777777" w:rsidR="00162DDB" w:rsidRDefault="00162DDB" w:rsidP="00162DDB">
      <w:pPr>
        <w:spacing w:after="639" w:line="260" w:lineRule="auto"/>
        <w:ind w:left="332" w:firstLine="360"/>
        <w:jc w:val="left"/>
      </w:pPr>
      <w:r>
        <w:rPr>
          <w:sz w:val="18"/>
        </w:rPr>
        <w:t>注：每个种子都跑完整的</w:t>
      </w:r>
      <w:r>
        <w:rPr>
          <w:sz w:val="18"/>
        </w:rPr>
        <w:t xml:space="preserve"> </w:t>
      </w:r>
      <w:r>
        <w:rPr>
          <w:rFonts w:eastAsia="Times New Roman"/>
          <w:sz w:val="18"/>
        </w:rPr>
        <w:t xml:space="preserve">60 </w:t>
      </w:r>
      <w:r>
        <w:rPr>
          <w:sz w:val="18"/>
        </w:rPr>
        <w:t>起点</w:t>
      </w:r>
      <w:r>
        <w:rPr>
          <w:sz w:val="18"/>
        </w:rPr>
        <w:t xml:space="preserve"> </w:t>
      </w:r>
      <w:r>
        <w:rPr>
          <w:rFonts w:ascii="Cambria" w:eastAsia="Cambria" w:hAnsi="Cambria" w:cs="Cambria"/>
          <w:sz w:val="18"/>
        </w:rPr>
        <w:t>×</w:t>
      </w:r>
      <w:r>
        <w:rPr>
          <w:sz w:val="18"/>
        </w:rPr>
        <w:t>之间摆动，</w:t>
      </w:r>
      <w:r>
        <w:rPr>
          <w:rFonts w:eastAsia="Times New Roman"/>
          <w:sz w:val="18"/>
        </w:rPr>
        <w:t xml:space="preserve">400 </w:t>
      </w:r>
      <w:r>
        <w:rPr>
          <w:sz w:val="18"/>
        </w:rPr>
        <w:t>迭代局部搜索。目标值极差</w:t>
      </w:r>
      <m:oMath xmlns:a="http://schemas.openxmlformats.org/drawingml/2006/main" xmlns:pic="http://schemas.openxmlformats.org/drawingml/2006/picture">
        <m:sSub>
          <m:e>
            <m:r>
              <m:t>​</m:t>
            </m:r>
          </m:e>
          <m:sub>
            <m:r>
              <m:t>6</m:t>
            </m:r>
          </m:sub>
        </m:sSub>
      </m:oMath>
      <w:r>
        <w:rPr>
          <w:sz w:val="18"/>
        </w:rPr>
        <w:t>个种子给出</w:t>
      </w:r>
      <w:r>
        <w:rPr>
          <w:sz w:val="18"/>
        </w:rPr>
        <w:t xml:space="preserve"> </w:t>
      </w:r>
      <m:oMath xmlns:a="http://schemas.openxmlformats.org/drawingml/2006/main" xmlns:pic="http://schemas.openxmlformats.org/drawingml/2006/picture">
        <m:sSub>
          <m:e>
            <m:r>
              <m:t>​</m:t>
            </m:r>
          </m:e>
          <m:sub>
            <m:r>
              <m:t>6</m:t>
            </m:r>
          </m:sub>
        </m:sSub>
      </m:oMath>
      <w:r>
        <w:rPr>
          <w:sz w:val="18"/>
        </w:rPr>
        <w:t>个互不相同的分区方案。</w:t>
      </w:r>
      <w:r>
        <w:rPr>
          <w:rFonts w:eastAsia="Times New Roman"/>
          <w:sz w:val="18"/>
        </w:rPr>
        <w:t>0.024h</w:t>
      </w:r>
      <w:r>
        <w:rPr>
          <w:sz w:val="18"/>
        </w:rPr>
        <w:t>（</w:t>
      </w:r>
      <w:r>
        <w:rPr>
          <w:rFonts w:eastAsia="Times New Roman"/>
          <w:sz w:val="18"/>
        </w:rPr>
        <w:t xml:space="preserve">0.0103h </w:t>
      </w:r>
      <w:r>
        <w:rPr>
          <w:sz w:val="18"/>
        </w:rPr>
        <w:t>标准差），中继机需求在</w:t>
      </w:r>
      <w:r>
        <w:rPr>
          <w:sz w:val="18"/>
        </w:rPr>
        <w:t xml:space="preserve"> </w:t>
      </w:r>
      <w:r>
        <w:rPr>
          <w:rFonts w:eastAsia="Times New Roman"/>
          <w:sz w:val="18"/>
        </w:rPr>
        <w:t xml:space="preserve">5 </w:t>
      </w:r>
      <w:r>
        <w:rPr>
          <w:sz w:val="18"/>
        </w:rPr>
        <w:t>与</w:t>
      </w:r>
      <w:r>
        <w:rPr>
          <w:sz w:val="18"/>
        </w:rPr>
        <w:t xml:space="preserve"> </w:t>
      </w:r>
      <w:r>
        <w:rPr>
          <w:rFonts w:eastAsia="Times New Roman"/>
          <w:sz w:val="18"/>
        </w:rPr>
        <w:t xml:space="preserve">6 </w:t>
      </w:r>
      <w:r>
        <w:rPr>
          <w:sz w:val="18"/>
        </w:rPr>
        <w:t>架</w:t>
      </w:r>
    </w:p>
    <w:p w14:paraId="1374630F" w14:textId="77777777" w:rsidR="00162DDB" w:rsidRDefault="00162DDB" w:rsidP="00DB16D9">
      <w:pPr>
        <w:ind w:firstLine="480"/>
      </w:pPr>
      <w:r>
        <w:rPr>
          <w:rFonts w:ascii="黑体" w:eastAsia="黑体" w:hAnsi="黑体" w:cs="黑体"/>
        </w:rPr>
        <w:t>这与前文的</w:t>
      </w:r>
      <w:r>
        <w:rPr>
          <w:rFonts w:eastAsia="Times New Roman"/>
          <w:b/>
        </w:rPr>
        <w:t xml:space="preserve">” </w:t>
      </w:r>
      <w:r>
        <w:rPr>
          <w:rFonts w:ascii="黑体" w:eastAsia="黑体" w:hAnsi="黑体" w:cs="黑体"/>
        </w:rPr>
        <w:t xml:space="preserve">均衡 </w:t>
      </w:r>
      <w:r>
        <w:rPr>
          <w:rFonts w:ascii="Cambria" w:eastAsia="Cambria" w:hAnsi="Cambria" w:cs="Cambria"/>
        </w:rPr>
        <w:t xml:space="preserve">≠ </w:t>
      </w:r>
      <w:r>
        <w:rPr>
          <w:rFonts w:ascii="黑体" w:eastAsia="黑体" w:hAnsi="黑体" w:cs="黑体"/>
        </w:rPr>
        <w:t>资源省</w:t>
      </w:r>
      <w:r>
        <w:rPr>
          <w:rFonts w:eastAsia="Times New Roman"/>
          <w:b/>
        </w:rPr>
        <w:t xml:space="preserve">” </w:t>
      </w:r>
      <w:r>
        <w:rPr>
          <w:rFonts w:ascii="黑体" w:eastAsia="黑体" w:hAnsi="黑体" w:cs="黑体"/>
        </w:rPr>
        <w:t>是同一件事。</w:t>
      </w:r>
      <w:r>
        <w:t>有</w:t>
      </w:r>
      <w:r>
        <w:t xml:space="preserve"> </w:t>
      </w:r>
      <w:r>
        <w:rPr>
          <w:rFonts w:eastAsia="Times New Roman"/>
        </w:rPr>
        <w:t xml:space="preserve">3 </w:t>
      </w:r>
      <w:r>
        <w:t>个种子找到的分区虽然均衡性略差</w:t>
      </w:r>
    </w:p>
    <w:p w14:paraId="7308E3A1" w14:textId="77777777" w:rsidR="00162DDB" w:rsidRDefault="00162DDB" w:rsidP="00DB16D9">
      <w:pPr>
        <w:ind w:firstLine="480"/>
      </w:pPr>
      <w:r>
        <w:t>（</w:t>
      </w:r>
      <w:r>
        <w:rPr>
          <w:rFonts w:eastAsia="Times New Roman"/>
        </w:rPr>
        <w:t>3.791</w:t>
      </w:r>
      <w:r>
        <w:rPr>
          <w:rFonts w:ascii="Cambria" w:eastAsia="Cambria" w:hAnsi="Cambria" w:cs="Cambria"/>
        </w:rPr>
        <w:t>∼</w:t>
      </w:r>
      <w:r>
        <w:rPr>
          <w:rFonts w:eastAsia="Times New Roman"/>
        </w:rPr>
        <w:t>3.813h</w:t>
      </w:r>
      <w:r>
        <w:t>），</w:t>
      </w:r>
      <w:r>
        <w:rPr>
          <w:rFonts w:ascii="黑体" w:eastAsia="黑体" w:hAnsi="黑体" w:cs="黑体"/>
        </w:rPr>
        <w:t xml:space="preserve">中继机只要 </w:t>
      </w:r>
      <w:r>
        <w:rPr>
          <w:rFonts w:eastAsia="Times New Roman"/>
          <w:b/>
        </w:rPr>
        <w:t xml:space="preserve">5 </w:t>
      </w:r>
      <w:r>
        <w:rPr>
          <w:rFonts w:ascii="黑体" w:eastAsia="黑体" w:hAnsi="黑体" w:cs="黑体"/>
        </w:rPr>
        <w:t>架</w:t>
      </w:r>
      <w:r>
        <w:t>；而均衡最好的那一个反而要</w:t>
      </w:r>
      <w:r>
        <w:t xml:space="preserve"> </w:t>
      </w:r>
      <w:r>
        <w:rPr>
          <w:rFonts w:eastAsia="Times New Roman"/>
        </w:rPr>
        <w:t xml:space="preserve">6 </w:t>
      </w:r>
      <w:r>
        <w:t>架。局部搜索在</w:t>
      </w:r>
      <w:r>
        <w:rPr>
          <w:rFonts w:eastAsia="Times New Roman"/>
        </w:rPr>
        <w:t xml:space="preserve">” </w:t>
      </w:r>
      <w:r>
        <w:t>均衡</w:t>
      </w:r>
      <w:r>
        <w:rPr>
          <w:rFonts w:eastAsia="Times New Roman"/>
        </w:rPr>
        <w:t xml:space="preserve">” </w:t>
      </w:r>
      <w:r>
        <w:t>这个单一目标下不会主动去省中继，因此选到哪个解取决于起点。</w:t>
      </w:r>
    </w:p>
    <w:p w14:paraId="371185A2" w14:textId="77777777" w:rsidR="00162DDB" w:rsidRDefault="00162DDB" w:rsidP="00DB16D9">
      <w:pPr>
        <w:ind w:firstLine="480"/>
      </w:pPr>
      <w:r>
        <w:t>因此本文对</w:t>
      </w:r>
      <w:r>
        <w:t xml:space="preserve"> </w:t>
      </w:r>
      <w:r>
        <w:rPr>
          <w:rFonts w:ascii="Cambria" w:eastAsia="Cambria" w:hAnsi="Cambria" w:cs="Cambria"/>
          <w:i/>
        </w:rPr>
        <w:t xml:space="preserve">K </w:t>
      </w:r>
      <w:r>
        <w:rPr>
          <w:rFonts w:ascii="Cambria" w:eastAsia="Cambria" w:hAnsi="Cambria" w:cs="Cambria"/>
        </w:rPr>
        <w:t xml:space="preserve">= 3 </w:t>
      </w:r>
      <w:r>
        <w:t>的定位是：</w:t>
      </w:r>
      <w:r>
        <w:rPr>
          <w:rFonts w:ascii="黑体" w:eastAsia="黑体" w:hAnsi="黑体" w:cs="黑体"/>
        </w:rPr>
        <w:t>启发式最优，未证明全局最优</w:t>
      </w:r>
      <w:r>
        <w:t>，且</w:t>
      </w:r>
      <w:r>
        <w:rPr>
          <w:rFonts w:ascii="黑体" w:eastAsia="黑体" w:hAnsi="黑体" w:cs="黑体"/>
        </w:rPr>
        <w:t>其资源需求不是一个唯一确定的数</w:t>
      </w:r>
      <w:r>
        <w:t>。正文报告的</w:t>
      </w:r>
      <w:r>
        <w:t xml:space="preserve"> </w:t>
      </w:r>
      <w:r>
        <w:rPr>
          <w:rFonts w:ascii="Cambria" w:eastAsia="Cambria" w:hAnsi="Cambria" w:cs="Cambria"/>
          <w:i/>
        </w:rPr>
        <w:t xml:space="preserve">K </w:t>
      </w:r>
      <w:r>
        <w:rPr>
          <w:rFonts w:ascii="Cambria" w:eastAsia="Cambria" w:hAnsi="Cambria" w:cs="Cambria"/>
        </w:rPr>
        <w:t xml:space="preserve">= 3 </w:t>
      </w:r>
      <w:r>
        <w:t>资源需求（运输机</w:t>
      </w:r>
      <w:r>
        <w:t xml:space="preserve"> </w:t>
      </w:r>
      <w:r>
        <w:rPr>
          <w:rFonts w:eastAsia="Times New Roman"/>
        </w:rPr>
        <w:t>13</w:t>
      </w:r>
      <w:r>
        <w:t>、电池</w:t>
      </w:r>
      <w:r>
        <w:t xml:space="preserve"> </w:t>
      </w:r>
      <w:r>
        <w:rPr>
          <w:rFonts w:eastAsia="Times New Roman"/>
        </w:rPr>
        <w:t>19</w:t>
      </w:r>
      <w:r>
        <w:t>、中继机</w:t>
      </w:r>
      <w:r>
        <w:t xml:space="preserve"> </w:t>
      </w:r>
      <w:r>
        <w:rPr>
          <w:rFonts w:eastAsia="Times New Roman"/>
        </w:rPr>
        <w:t>6</w:t>
      </w:r>
      <w:r>
        <w:t>、组件</w:t>
      </w:r>
      <w:r>
        <w:t xml:space="preserve"> </w:t>
      </w:r>
      <w:r>
        <w:rPr>
          <w:rFonts w:eastAsia="Times New Roman"/>
        </w:rPr>
        <w:t>8</w:t>
      </w:r>
      <w:r>
        <w:t>）应理解为</w:t>
      </w:r>
      <w:r>
        <w:rPr>
          <w:rFonts w:ascii="黑体" w:eastAsia="黑体" w:hAnsi="黑体" w:cs="黑体"/>
        </w:rPr>
        <w:t>均衡最优那一支的代表值</w:t>
      </w:r>
      <w:r>
        <w:t>；若指挥者的实际约束是</w:t>
      </w:r>
      <w:r>
        <w:rPr>
          <w:rFonts w:eastAsia="Times New Roman"/>
        </w:rPr>
        <w:t xml:space="preserve">” </w:t>
      </w:r>
      <w:r>
        <w:t>中继机不够</w:t>
      </w:r>
      <w:r>
        <w:rPr>
          <w:rFonts w:eastAsia="Times New Roman"/>
        </w:rPr>
        <w:t>”</w:t>
      </w:r>
      <w:r>
        <w:t>，则应改取本次实验中出现的</w:t>
      </w:r>
      <w:r>
        <w:t xml:space="preserve"> </w:t>
      </w:r>
      <w:r>
        <w:rPr>
          <w:rFonts w:eastAsia="Times New Roman"/>
        </w:rPr>
        <w:t xml:space="preserve">5 </w:t>
      </w:r>
      <w:r>
        <w:t>架解（运输机</w:t>
      </w:r>
      <w:r>
        <w:t xml:space="preserve"> </w:t>
      </w:r>
      <w:r>
        <w:rPr>
          <w:rFonts w:eastAsia="Times New Roman"/>
        </w:rPr>
        <w:t>14</w:t>
      </w:r>
      <w:r>
        <w:t>、电池</w:t>
      </w:r>
      <w:r>
        <w:t xml:space="preserve"> </w:t>
      </w:r>
      <w:r>
        <w:rPr>
          <w:rFonts w:eastAsia="Times New Roman"/>
        </w:rPr>
        <w:t>21</w:t>
      </w:r>
      <w:r>
        <w:t>、组件</w:t>
      </w:r>
      <w:r>
        <w:t xml:space="preserve"> </w:t>
      </w:r>
      <w:r>
        <w:rPr>
          <w:rFonts w:eastAsia="Times New Roman"/>
        </w:rPr>
        <w:t>6</w:t>
      </w:r>
      <w:r>
        <w:rPr>
          <w:rFonts w:ascii="Cambria" w:eastAsia="Cambria" w:hAnsi="Cambria" w:cs="Cambria"/>
        </w:rPr>
        <w:t>∼</w:t>
      </w:r>
      <w:r>
        <w:rPr>
          <w:rFonts w:eastAsia="Times New Roman"/>
        </w:rPr>
        <w:t>7</w:t>
      </w:r>
      <w:r>
        <w:t>），或直接改用上一小节</w:t>
      </w:r>
      <w:r>
        <w:rPr>
          <w:rFonts w:eastAsia="Times New Roman"/>
        </w:rPr>
        <w:t xml:space="preserve">” </w:t>
      </w:r>
      <w:r>
        <w:t>先最小化中继需求</w:t>
      </w:r>
      <w:r>
        <w:rPr>
          <w:rFonts w:eastAsia="Times New Roman"/>
        </w:rPr>
        <w:t xml:space="preserve">” </w:t>
      </w:r>
      <w:r>
        <w:t>的贪心准则。这也再次说明</w:t>
      </w:r>
      <w:r>
        <w:rPr>
          <w:rFonts w:ascii="黑体" w:eastAsia="黑体" w:hAnsi="黑体" w:cs="黑体"/>
        </w:rPr>
        <w:t>双目标报告</w:t>
      </w:r>
      <w:r>
        <w:t>是必要的。</w:t>
      </w:r>
    </w:p>
    <w:p w14:paraId="3640724A" w14:textId="77777777" w:rsidR="00162DDB" w:rsidRPr="00DB16D9" w:rsidRDefault="00162DDB" w:rsidP="00DB16D9">
      <w:pPr>
        <w:pStyle w:val="3"/>
        <w:spacing w:before="156" w:after="156"/>
      </w:pPr>
      <w:r w:rsidRPr="00DB16D9">
        <w:t xml:space="preserve">12.5 </w:t>
      </w:r>
      <w:r w:rsidRPr="00DB16D9">
        <w:t>分组数的连续变化</w:t>
      </w:r>
    </w:p>
    <w:p w14:paraId="616D63F0" w14:textId="77777777" w:rsidR="00162DDB" w:rsidRDefault="00162DDB" w:rsidP="00DB16D9">
      <w:pPr>
        <w:ind w:firstLine="480"/>
      </w:pPr>
      <w:r>
        <w:t>前述分析只比较了</w:t>
      </w:r>
      <w:r>
        <w:t xml:space="preserve"> </w:t>
      </w:r>
      <w:r>
        <w:rPr>
          <w:rFonts w:ascii="Cambria" w:eastAsia="Cambria" w:hAnsi="Cambria" w:cs="Cambria"/>
          <w:i/>
        </w:rPr>
        <w:t xml:space="preserve">K </w:t>
      </w:r>
      <w:r>
        <w:rPr>
          <w:rFonts w:ascii="Cambria" w:eastAsia="Cambria" w:hAnsi="Cambria" w:cs="Cambria"/>
        </w:rPr>
        <w:t xml:space="preserve">= 2 </w:t>
      </w:r>
      <w:r>
        <w:t>与</w:t>
      </w:r>
      <w:r>
        <w:t xml:space="preserve"> </w:t>
      </w:r>
      <w:r>
        <w:rPr>
          <w:rFonts w:ascii="Cambria" w:eastAsia="Cambria" w:hAnsi="Cambria" w:cs="Cambria"/>
          <w:i/>
        </w:rPr>
        <w:t xml:space="preserve">K </w:t>
      </w:r>
      <w:r>
        <w:rPr>
          <w:rFonts w:ascii="Cambria" w:eastAsia="Cambria" w:hAnsi="Cambria" w:cs="Cambria"/>
        </w:rPr>
        <w:t xml:space="preserve">= 3 </w:t>
      </w:r>
      <w:r>
        <w:t>两个题目指定的取值。为看清趋势，本文把</w:t>
      </w:r>
      <w:r>
        <w:t xml:space="preserve"> </w:t>
      </w:r>
      <w:r>
        <w:rPr>
          <w:rFonts w:ascii="Cambria" w:eastAsia="Cambria" w:hAnsi="Cambria" w:cs="Cambria"/>
          <w:i/>
        </w:rPr>
        <w:t xml:space="preserve">K </w:t>
      </w:r>
      <w:r>
        <w:t>从</w:t>
      </w:r>
      <w:r>
        <w:rPr>
          <w:rFonts w:eastAsia="Times New Roman"/>
        </w:rPr>
        <w:t xml:space="preserve">2 </w:t>
      </w:r>
      <w:r>
        <w:t>扫到</w:t>
      </w:r>
      <w:r>
        <w:t xml:space="preserve"> </w:t>
      </w:r>
      <w:r>
        <w:rPr>
          <w:rFonts w:eastAsia="Times New Roman"/>
        </w:rPr>
        <w:t>6</w:t>
      </w:r>
      <w:r>
        <w:t>，每一种都用贪心负载均衡分区后做同一套资源核算，结果见表</w:t>
      </w:r>
      <w:r>
        <w:t xml:space="preserve"> </w:t>
      </w:r>
      <w:r>
        <w:rPr>
          <w:rFonts w:eastAsia="Times New Roman"/>
        </w:rPr>
        <w:t xml:space="preserve">12.24 </w:t>
      </w:r>
      <w:r>
        <w:t>与图</w:t>
      </w:r>
      <w:r>
        <w:t xml:space="preserve"> </w:t>
      </w:r>
      <w:r>
        <w:rPr>
          <w:rFonts w:eastAsia="Times New Roman"/>
        </w:rPr>
        <w:t>12.18</w:t>
      </w:r>
      <w:r>
        <w:t>。</w:t>
      </w:r>
    </w:p>
    <w:p w14:paraId="3C9FCCF9" w14:textId="77777777" w:rsidR="00162DDB" w:rsidRDefault="00162DDB" w:rsidP="00162DDB">
      <w:pPr>
        <w:spacing w:after="3" w:line="265" w:lineRule="auto"/>
        <w:ind w:left="391" w:right="110" w:firstLine="480"/>
        <w:jc w:val="center"/>
      </w:pPr>
      <w:r>
        <w:t>表</w:t>
      </w:r>
      <w:r>
        <w:t xml:space="preserve"> </w:t>
      </w:r>
      <w:r>
        <w:rPr>
          <w:rFonts w:eastAsia="Times New Roman"/>
        </w:rPr>
        <w:t xml:space="preserve">12.24 </w:t>
      </w:r>
      <w:r>
        <w:t>问题四：分组数</w:t>
      </w:r>
      <w:r>
        <w:t xml:space="preserve"> </w:t>
      </w:r>
      <w:r>
        <w:rPr>
          <w:rFonts w:ascii="Cambria" w:eastAsia="Cambria" w:hAnsi="Cambria" w:cs="Cambria"/>
          <w:i/>
        </w:rPr>
        <w:t xml:space="preserve">K </w:t>
      </w:r>
      <w:r>
        <w:t>的敏感性（统一贪心均衡分区）</w:t>
      </w:r>
    </w:p>
    <w:p w14:paraId="59873DAE" w14:textId="77777777" w:rsidR="00162DDB" w:rsidRDefault="00000000" w:rsidP="00162DDB">
      <w:pPr>
        <w:spacing w:after="76" w:line="259" w:lineRule="auto"/>
        <w:ind w:left="1976" w:firstLine="480"/>
        <w:jc w:val="left"/>
      </w:pPr>
      <w:r>
        <w:pict w14:anchorId="25870EE0">
          <v:group id="Group 125251" o:spid="_x0000_s2072" style="width:303pt;height:.95pt;mso-position-horizontal-relative:char;mso-position-vertical-relative:line" coordsize="38483,121">
            <v:shape id="Shape 8703" o:spid="_x0000_s2073" style="position:absolute;width:38483;height:0;visibility:visible;mso-wrap-style:square;v-text-anchor:top" coordsize="384835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" adj="0,,0" path="m,l3848354,e" filled="f" strokeweight=".96pt">
              <v:stroke miterlimit="83231f" joinstyle="miter"/>
              <v:formulas/>
              <v:path arrowok="t" o:connecttype="segments" textboxrect="0,0,3848354,0"/>
            </v:shape>
            <w10:anchorlock/>
          </v:group>
        </w:pict>
      </w:r>
    </w:p>
    <w:p w14:paraId="34561228" w14:textId="77777777" w:rsidR="00162DDB" w:rsidRDefault="00162DDB" w:rsidP="00162DDB">
      <w:pPr>
        <w:spacing w:line="259" w:lineRule="auto"/>
        <w:ind w:left="292" w:firstLine="260"/>
        <w:jc w:val="center"/>
      </w:pPr>
      <w:r>
        <w:rPr>
          <w:rFonts w:ascii="Cambria" w:eastAsia="Cambria" w:hAnsi="Cambria" w:cs="Cambria"/>
          <w:i/>
          <w:sz w:val="13"/>
        </w:rPr>
        <w:t xml:space="preserve">K </w:t>
      </w:r>
      <w:r>
        <w:rPr>
          <w:sz w:val="13"/>
        </w:rPr>
        <w:t>最大组工作量</w:t>
      </w:r>
      <w:r>
        <w:rPr>
          <w:sz w:val="13"/>
        </w:rPr>
        <w:t xml:space="preserve"> </w:t>
      </w:r>
      <w:r>
        <w:rPr>
          <w:rFonts w:eastAsia="Times New Roman"/>
          <w:sz w:val="13"/>
        </w:rPr>
        <w:t xml:space="preserve">/ h </w:t>
      </w:r>
      <w:r>
        <w:rPr>
          <w:sz w:val="13"/>
        </w:rPr>
        <w:t>极差</w:t>
      </w:r>
      <w:r>
        <w:rPr>
          <w:sz w:val="13"/>
        </w:rPr>
        <w:t xml:space="preserve"> </w:t>
      </w:r>
      <w:r>
        <w:rPr>
          <w:rFonts w:eastAsia="Times New Roman"/>
          <w:sz w:val="13"/>
        </w:rPr>
        <w:t xml:space="preserve">/ h </w:t>
      </w:r>
      <w:r>
        <w:rPr>
          <w:sz w:val="13"/>
        </w:rPr>
        <w:t>运输机</w:t>
      </w:r>
      <w:r>
        <w:rPr>
          <w:sz w:val="13"/>
        </w:rPr>
        <w:t xml:space="preserve"> </w:t>
      </w:r>
      <w:r>
        <w:rPr>
          <w:sz w:val="13"/>
        </w:rPr>
        <w:t>电池</w:t>
      </w:r>
      <w:r>
        <w:rPr>
          <w:sz w:val="13"/>
        </w:rPr>
        <w:t xml:space="preserve"> </w:t>
      </w:r>
      <w:r>
        <w:rPr>
          <w:sz w:val="13"/>
        </w:rPr>
        <w:t>中继机</w:t>
      </w:r>
      <w:r>
        <w:rPr>
          <w:sz w:val="13"/>
        </w:rPr>
        <w:t xml:space="preserve"> </w:t>
      </w:r>
      <w:r>
        <w:rPr>
          <w:sz w:val="13"/>
        </w:rPr>
        <w:t>中继组件</w:t>
      </w:r>
      <w:r>
        <w:rPr>
          <w:sz w:val="13"/>
        </w:rPr>
        <w:t xml:space="preserve"> </w:t>
      </w:r>
      <w:r>
        <w:rPr>
          <w:sz w:val="13"/>
        </w:rPr>
        <w:t>四类缺口（运输机</w:t>
      </w:r>
      <w:r>
        <w:rPr>
          <w:sz w:val="13"/>
        </w:rPr>
        <w:t xml:space="preserve"> </w:t>
      </w:r>
      <w:r>
        <w:rPr>
          <w:rFonts w:eastAsia="Times New Roman"/>
          <w:sz w:val="13"/>
        </w:rPr>
        <w:t xml:space="preserve">/ </w:t>
      </w:r>
      <w:r>
        <w:rPr>
          <w:sz w:val="13"/>
        </w:rPr>
        <w:t>电池</w:t>
      </w:r>
    </w:p>
    <w:p w14:paraId="6503491E" w14:textId="77777777" w:rsidR="00162DDB" w:rsidRDefault="00162DDB" w:rsidP="00162DDB">
      <w:pPr>
        <w:spacing w:line="259" w:lineRule="auto"/>
        <w:ind w:left="4162" w:firstLine="260"/>
        <w:jc w:val="center"/>
      </w:pPr>
      <w:r>
        <w:rPr>
          <w:rFonts w:eastAsia="Times New Roman"/>
          <w:sz w:val="13"/>
        </w:rPr>
        <w:t xml:space="preserve">/ </w:t>
      </w:r>
      <w:r>
        <w:rPr>
          <w:sz w:val="13"/>
        </w:rPr>
        <w:t>中继机</w:t>
      </w:r>
      <w:r>
        <w:rPr>
          <w:sz w:val="13"/>
        </w:rPr>
        <w:t xml:space="preserve"> </w:t>
      </w:r>
      <w:r>
        <w:rPr>
          <w:rFonts w:eastAsia="Times New Roman"/>
          <w:sz w:val="13"/>
        </w:rPr>
        <w:t xml:space="preserve">/ </w:t>
      </w:r>
      <w:r>
        <w:rPr>
          <w:sz w:val="13"/>
        </w:rPr>
        <w:t>组件）</w:t>
      </w:r>
    </w:p>
    <w:p w14:paraId="4A18F3C4" w14:textId="77777777" w:rsidR="00162DDB" w:rsidRDefault="00000000" w:rsidP="00162DDB">
      <w:pPr>
        <w:spacing w:after="56" w:line="259" w:lineRule="auto"/>
        <w:ind w:left="1976" w:firstLine="480"/>
        <w:jc w:val="left"/>
      </w:pPr>
      <w:r>
        <w:pict w14:anchorId="789C418B">
          <v:group id="Group 125252" o:spid="_x0000_s2070" style="width:303pt;height:.6pt;mso-position-horizontal-relative:char;mso-position-vertical-relative:line" coordsize="38483,76">
            <v:shape id="Shape 8716" o:spid="_x0000_s2071" style="position:absolute;width:38483;height:0;visibility:visible;mso-wrap-style:square;v-text-anchor:top" coordsize="384835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" adj="0,,0" path="m,l3848354,e" filled="f" strokeweight=".6pt">
              <v:stroke miterlimit="83231f" joinstyle="miter"/>
              <v:formulas/>
              <v:path arrowok="t" o:connecttype="segments" textboxrect="0,0,3848354,0"/>
            </v:shape>
            <w10:anchorlock/>
          </v:group>
        </w:pict>
      </w:r>
    </w:p>
    <w:p w14:paraId="3A4C8750" w14:textId="77777777" w:rsidR="00162DDB" w:rsidRDefault="00CC664A" w:rsidP="00162DDB">
      <w:pPr>
        <w:spacing w:after="70" w:line="259" w:lineRule="auto"/>
        <w:ind w:left="2014" w:firstLine="480"/>
        <w:jc w:val="left"/>
      </w:pPr>
      <w:r>
        <w:rPr>
          <w:noProof/>
        </w:rPr>
        <w:pict w14:anchorId="1D8B6EC7">
          <v:shape id="Picture 137867" o:spid="_x0000_i1062" type="#_x0000_t75" style="width:241.9pt;height:43.8pt;visibility:visible">
            <v:imagedata r:id="rId69" o:title=""/>
          </v:shape>
        </w:pict>
      </w:r>
    </w:p>
    <w:p w14:paraId="24EFCB20" w14:textId="77777777" w:rsidR="00162DDB" w:rsidRDefault="00000000" w:rsidP="00162DDB">
      <w:pPr>
        <w:spacing w:after="65" w:line="259" w:lineRule="auto"/>
        <w:ind w:left="1976" w:firstLine="480"/>
        <w:jc w:val="left"/>
      </w:pPr>
      <w:r>
        <w:pict w14:anchorId="0214D7AF">
          <v:group id="Group 125253" o:spid="_x0000_s2068" style="width:303pt;height:.95pt;mso-position-horizontal-relative:char;mso-position-vertical-relative:line" coordsize="38483,121">
            <v:shape id="Shape 8747" o:spid="_x0000_s2069" style="position:absolute;width:38483;height:0;visibility:visible;mso-wrap-style:square;v-text-anchor:top" coordsize="384835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" adj="0,,0" path="m,l3848354,e" filled="f" strokeweight=".96pt">
              <v:stroke miterlimit="83231f" joinstyle="miter"/>
              <v:formulas/>
              <v:path arrowok="t" o:connecttype="segments" textboxrect="0,0,3848354,0"/>
            </v:shape>
            <w10:anchorlock/>
          </v:group>
        </w:pict>
      </w:r>
    </w:p>
    <w:p w14:paraId="1E5053E8" w14:textId="77777777" w:rsidR="00162DDB" w:rsidRDefault="00162DDB" w:rsidP="00162DDB">
      <w:pPr>
        <w:spacing w:after="329" w:line="265" w:lineRule="auto"/>
        <w:ind w:left="262" w:firstLine="360"/>
        <w:jc w:val="center"/>
      </w:pPr>
      <w:r>
        <w:rPr>
          <w:sz w:val="18"/>
        </w:rPr>
        <w:lastRenderedPageBreak/>
        <w:t>注：</w:t>
      </w:r>
      <w:r>
        <w:rPr>
          <w:rFonts w:ascii="Cambria" w:eastAsia="Cambria" w:hAnsi="Cambria" w:cs="Cambria"/>
          <w:i/>
          <w:sz w:val="18"/>
        </w:rPr>
        <w:t xml:space="preserve">K </w:t>
      </w:r>
      <w:r>
        <w:rPr>
          <w:rFonts w:ascii="Cambria" w:eastAsia="Cambria" w:hAnsi="Cambria" w:cs="Cambria"/>
          <w:sz w:val="18"/>
        </w:rPr>
        <w:t xml:space="preserve">= 1 </w:t>
      </w:r>
      <w:r>
        <w:rPr>
          <w:sz w:val="18"/>
        </w:rPr>
        <w:t>即不分区，作为基线；最大组工作量随</w:t>
      </w:r>
      <w:r>
        <w:rPr>
          <w:sz w:val="18"/>
        </w:rPr>
        <w:t xml:space="preserve"> </w:t>
      </w:r>
      <w:r>
        <w:rPr>
          <w:rFonts w:ascii="Cambria" w:eastAsia="Cambria" w:hAnsi="Cambria" w:cs="Cambria"/>
          <w:i/>
          <w:sz w:val="18"/>
        </w:rPr>
        <w:t xml:space="preserve">K </w:t>
      </w:r>
      <w:r>
        <w:rPr>
          <w:sz w:val="18"/>
        </w:rPr>
        <w:t>单调下降但边际收益递减，而资源需求几乎线性增长。</w:t>
      </w:r>
    </w:p>
    <w:p w14:paraId="0AAFB77D" w14:textId="77777777" w:rsidR="00162DDB" w:rsidRDefault="00162DDB" w:rsidP="00DB16D9">
      <w:pPr>
        <w:ind w:firstLine="480"/>
      </w:pPr>
      <w:r>
        <w:t>图</w:t>
      </w:r>
      <w:r>
        <w:t xml:space="preserve"> </w:t>
      </w:r>
      <w:r>
        <w:rPr>
          <w:rFonts w:eastAsia="Times New Roman"/>
        </w:rPr>
        <w:t xml:space="preserve">12.18(a) </w:t>
      </w:r>
      <w:r>
        <w:t>显示并行度随</w:t>
      </w:r>
      <w:r>
        <w:t xml:space="preserve"> </w:t>
      </w:r>
      <w:r>
        <w:rPr>
          <w:rFonts w:ascii="Cambria" w:eastAsia="Cambria" w:hAnsi="Cambria" w:cs="Cambria"/>
          <w:i/>
        </w:rPr>
        <w:t xml:space="preserve">K </w:t>
      </w:r>
      <w:r>
        <w:t>单调提升但</w:t>
      </w:r>
      <w:r>
        <w:rPr>
          <w:rFonts w:ascii="黑体" w:eastAsia="黑体" w:hAnsi="黑体" w:cs="黑体"/>
        </w:rPr>
        <w:t>边际收益迅速递减</w:t>
      </w:r>
      <w:r>
        <w:t>：最大组工作量从</w:t>
      </w:r>
      <w:r>
        <w:t xml:space="preserve"> </w:t>
      </w:r>
      <w:r>
        <w:rPr>
          <w:rFonts w:ascii="Cambria" w:eastAsia="Cambria" w:hAnsi="Cambria" w:cs="Cambria"/>
          <w:i/>
        </w:rPr>
        <w:t xml:space="preserve">K </w:t>
      </w:r>
      <w:r>
        <w:rPr>
          <w:rFonts w:ascii="Cambria" w:eastAsia="Cambria" w:hAnsi="Cambria" w:cs="Cambria"/>
        </w:rPr>
        <w:t xml:space="preserve">= 1 </w:t>
      </w:r>
      <w:r>
        <w:t>的</w:t>
      </w:r>
      <w:r>
        <w:t xml:space="preserve"> </w:t>
      </w:r>
      <w:r>
        <w:rPr>
          <w:rFonts w:eastAsia="Times New Roman"/>
        </w:rPr>
        <w:t xml:space="preserve">11.29h </w:t>
      </w:r>
      <w:r>
        <w:t>降到</w:t>
      </w:r>
      <w:r>
        <w:t xml:space="preserve"> </w:t>
      </w:r>
      <w:r>
        <w:rPr>
          <w:rFonts w:ascii="Cambria" w:eastAsia="Cambria" w:hAnsi="Cambria" w:cs="Cambria"/>
          <w:i/>
        </w:rPr>
        <w:t xml:space="preserve">K </w:t>
      </w:r>
      <w:r>
        <w:rPr>
          <w:rFonts w:ascii="Cambria" w:eastAsia="Cambria" w:hAnsi="Cambria" w:cs="Cambria"/>
        </w:rPr>
        <w:t xml:space="preserve">= 2 </w:t>
      </w:r>
      <w:r>
        <w:t>的</w:t>
      </w:r>
      <w:r>
        <w:t xml:space="preserve"> </w:t>
      </w:r>
      <w:r>
        <w:rPr>
          <w:rFonts w:eastAsia="Times New Roman"/>
        </w:rPr>
        <w:t>5.77h</w:t>
      </w:r>
      <w:r>
        <w:t>（降</w:t>
      </w:r>
      <w:r>
        <w:t xml:space="preserve"> </w:t>
      </w:r>
      <w:r>
        <w:rPr>
          <w:rFonts w:eastAsia="Times New Roman"/>
        </w:rPr>
        <w:t>48.9%</w:t>
      </w:r>
      <w:r>
        <w:t>），再降到</w:t>
      </w:r>
      <w:r>
        <w:t xml:space="preserve"> </w:t>
      </w:r>
      <w:r>
        <w:rPr>
          <w:rFonts w:ascii="Cambria" w:eastAsia="Cambria" w:hAnsi="Cambria" w:cs="Cambria"/>
          <w:i/>
        </w:rPr>
        <w:t xml:space="preserve">K </w:t>
      </w:r>
      <w:r>
        <w:rPr>
          <w:rFonts w:ascii="Cambria" w:eastAsia="Cambria" w:hAnsi="Cambria" w:cs="Cambria"/>
        </w:rPr>
        <w:t xml:space="preserve">= 3 </w:t>
      </w:r>
      <w:r>
        <w:t>的</w:t>
      </w:r>
      <w:r>
        <w:t xml:space="preserve"> </w:t>
      </w:r>
      <w:r>
        <w:rPr>
          <w:rFonts w:eastAsia="Times New Roman"/>
        </w:rPr>
        <w:t>3.82h</w:t>
      </w:r>
      <w:r>
        <w:t>（再降</w:t>
      </w:r>
      <w:r>
        <w:t xml:space="preserve"> </w:t>
      </w:r>
      <w:r>
        <w:rPr>
          <w:rFonts w:eastAsia="Times New Roman"/>
        </w:rPr>
        <w:t>33.8%</w:t>
      </w:r>
      <w:r>
        <w:t>），</w:t>
      </w:r>
      <w:r>
        <w:rPr>
          <w:rFonts w:ascii="Cambria" w:eastAsia="Cambria" w:hAnsi="Cambria" w:cs="Cambria"/>
          <w:i/>
        </w:rPr>
        <w:t xml:space="preserve">K </w:t>
      </w:r>
      <w:r>
        <w:rPr>
          <w:rFonts w:ascii="Cambria" w:eastAsia="Cambria" w:hAnsi="Cambria" w:cs="Cambria"/>
        </w:rPr>
        <w:t xml:space="preserve">= 4 </w:t>
      </w:r>
      <w:r>
        <w:t>之后每增加一组只能再降</w:t>
      </w:r>
      <w:r>
        <w:t xml:space="preserve"> </w:t>
      </w:r>
      <w:r>
        <w:rPr>
          <w:rFonts w:eastAsia="Times New Roman"/>
        </w:rPr>
        <w:t xml:space="preserve">15% </w:t>
      </w:r>
      <w:r>
        <w:t>左右，到</w:t>
      </w:r>
      <w:r>
        <w:t xml:space="preserve"> </w:t>
      </w:r>
      <w:r>
        <w:rPr>
          <w:rFonts w:ascii="Cambria" w:eastAsia="Cambria" w:hAnsi="Cambria" w:cs="Cambria"/>
          <w:i/>
        </w:rPr>
        <w:t xml:space="preserve">K </w:t>
      </w:r>
      <w:r>
        <w:rPr>
          <w:rFonts w:ascii="Cambria" w:eastAsia="Cambria" w:hAnsi="Cambria" w:cs="Cambria"/>
        </w:rPr>
        <w:t xml:space="preserve">= 6 </w:t>
      </w:r>
      <w:r>
        <w:t>已接近单架次历时的下限。</w:t>
      </w:r>
    </w:p>
    <w:p w14:paraId="121EDF79" w14:textId="77777777" w:rsidR="00162DDB" w:rsidRDefault="00162DDB" w:rsidP="00DB16D9">
      <w:pPr>
        <w:ind w:firstLine="480"/>
      </w:pPr>
      <w:r>
        <w:t>图</w:t>
      </w:r>
      <w:r>
        <w:t xml:space="preserve"> </w:t>
      </w:r>
      <w:r>
        <w:rPr>
          <w:rFonts w:eastAsia="Times New Roman"/>
        </w:rPr>
        <w:t xml:space="preserve">12.18(b) </w:t>
      </w:r>
      <w:r>
        <w:t>则显示资源需求</w:t>
      </w:r>
      <w:r>
        <w:rPr>
          <w:rFonts w:ascii="黑体" w:eastAsia="黑体" w:hAnsi="黑体" w:cs="黑体"/>
        </w:rPr>
        <w:t>几乎线性增长</w:t>
      </w:r>
      <w:r>
        <w:t>：运输机需求从</w:t>
      </w:r>
      <w:r>
        <w:t xml:space="preserve"> </w:t>
      </w:r>
      <w:r>
        <w:rPr>
          <w:rFonts w:ascii="Cambria" w:eastAsia="Cambria" w:hAnsi="Cambria" w:cs="Cambria"/>
          <w:i/>
        </w:rPr>
        <w:t xml:space="preserve">K </w:t>
      </w:r>
      <w:r>
        <w:rPr>
          <w:rFonts w:ascii="Cambria" w:eastAsia="Cambria" w:hAnsi="Cambria" w:cs="Cambria"/>
        </w:rPr>
        <w:t xml:space="preserve">= 1 </w:t>
      </w:r>
      <w:r>
        <w:t>的</w:t>
      </w:r>
      <w:r>
        <w:t xml:space="preserve"> </w:t>
      </w:r>
      <w:r>
        <w:rPr>
          <w:rFonts w:eastAsia="Times New Roman"/>
        </w:rPr>
        <w:t xml:space="preserve">8 </w:t>
      </w:r>
      <w:r>
        <w:t>架（等于库存）升到</w:t>
      </w:r>
      <w:r>
        <w:t xml:space="preserve"> </w:t>
      </w:r>
      <w:r>
        <w:rPr>
          <w:rFonts w:ascii="Cambria" w:eastAsia="Cambria" w:hAnsi="Cambria" w:cs="Cambria"/>
          <w:i/>
        </w:rPr>
        <w:t xml:space="preserve">K </w:t>
      </w:r>
      <w:r>
        <w:rPr>
          <w:rFonts w:ascii="Cambria" w:eastAsia="Cambria" w:hAnsi="Cambria" w:cs="Cambria"/>
        </w:rPr>
        <w:t xml:space="preserve">= 5 </w:t>
      </w:r>
      <w:r>
        <w:t>的</w:t>
      </w:r>
      <w:r>
        <w:t xml:space="preserve"> </w:t>
      </w:r>
      <w:r>
        <w:rPr>
          <w:rFonts w:eastAsia="Times New Roman"/>
        </w:rPr>
        <w:t xml:space="preserve">15 </w:t>
      </w:r>
      <w:r>
        <w:t>架，中继机从</w:t>
      </w:r>
      <w:r>
        <w:t xml:space="preserve"> </w:t>
      </w:r>
      <w:r>
        <w:rPr>
          <w:rFonts w:eastAsia="Times New Roman"/>
        </w:rPr>
        <w:t xml:space="preserve">2 </w:t>
      </w:r>
      <w:r>
        <w:t>架升到</w:t>
      </w:r>
      <w:r>
        <w:t xml:space="preserve"> </w:t>
      </w:r>
      <w:r>
        <w:rPr>
          <w:rFonts w:ascii="Cambria" w:eastAsia="Cambria" w:hAnsi="Cambria" w:cs="Cambria"/>
          <w:i/>
        </w:rPr>
        <w:t xml:space="preserve">K </w:t>
      </w:r>
      <w:r>
        <w:rPr>
          <w:rFonts w:ascii="Cambria" w:eastAsia="Cambria" w:hAnsi="Cambria" w:cs="Cambria"/>
        </w:rPr>
        <w:t xml:space="preserve">= 6 </w:t>
      </w:r>
      <w:r>
        <w:t>的</w:t>
      </w:r>
      <w:r>
        <w:t xml:space="preserve"> </w:t>
      </w:r>
      <w:r>
        <w:rPr>
          <w:rFonts w:eastAsia="Times New Roman"/>
        </w:rPr>
        <w:t xml:space="preserve">9 </w:t>
      </w:r>
      <w:r>
        <w:t>架。把两张子图放在一起看，</w:t>
      </w:r>
      <w:r>
        <w:rPr>
          <w:rFonts w:ascii="Cambria" w:eastAsia="Cambria" w:hAnsi="Cambria" w:cs="Cambria"/>
          <w:i/>
        </w:rPr>
        <w:t xml:space="preserve">K </w:t>
      </w:r>
      <w:r>
        <w:rPr>
          <w:rFonts w:ascii="Cambria" w:eastAsia="Cambria" w:hAnsi="Cambria" w:cs="Cambria"/>
        </w:rPr>
        <w:t xml:space="preserve">= 2 </w:t>
      </w:r>
      <w:r>
        <w:rPr>
          <w:rFonts w:ascii="黑体" w:eastAsia="黑体" w:hAnsi="黑体" w:cs="黑体"/>
        </w:rPr>
        <w:t xml:space="preserve">与 </w:t>
      </w:r>
      <w:r>
        <w:rPr>
          <w:rFonts w:ascii="Cambria" w:eastAsia="Cambria" w:hAnsi="Cambria" w:cs="Cambria"/>
          <w:i/>
        </w:rPr>
        <w:t xml:space="preserve">K </w:t>
      </w:r>
      <w:r>
        <w:rPr>
          <w:rFonts w:ascii="Cambria" w:eastAsia="Cambria" w:hAnsi="Cambria" w:cs="Cambria"/>
        </w:rPr>
        <w:t xml:space="preserve">= 3 </w:t>
      </w:r>
      <w:r>
        <w:rPr>
          <w:rFonts w:ascii="黑体" w:eastAsia="黑体" w:hAnsi="黑体" w:cs="黑体"/>
        </w:rPr>
        <w:t>是性价比的拐点</w:t>
      </w:r>
      <w:r>
        <w:t>——</w:t>
      </w:r>
      <w:r>
        <w:t>从</w:t>
      </w:r>
      <w:r>
        <w:t xml:space="preserve"> </w:t>
      </w:r>
      <w:r>
        <w:rPr>
          <w:rFonts w:ascii="Cambria" w:eastAsia="Cambria" w:hAnsi="Cambria" w:cs="Cambria"/>
          <w:i/>
        </w:rPr>
        <w:t xml:space="preserve">K </w:t>
      </w:r>
      <w:r>
        <w:rPr>
          <w:rFonts w:ascii="Cambria" w:eastAsia="Cambria" w:hAnsi="Cambria" w:cs="Cambria"/>
        </w:rPr>
        <w:t xml:space="preserve">= 1 </w:t>
      </w:r>
      <w:r>
        <w:t>到</w:t>
      </w:r>
      <w:r>
        <w:t xml:space="preserve"> </w:t>
      </w:r>
      <w:r>
        <w:rPr>
          <w:rFonts w:ascii="Cambria" w:eastAsia="Cambria" w:hAnsi="Cambria" w:cs="Cambria"/>
          <w:i/>
        </w:rPr>
        <w:t xml:space="preserve">K </w:t>
      </w:r>
      <w:r>
        <w:rPr>
          <w:rFonts w:ascii="Cambria" w:eastAsia="Cambria" w:hAnsi="Cambria" w:cs="Cambria"/>
        </w:rPr>
        <w:t xml:space="preserve">= 2 </w:t>
      </w:r>
      <w:r>
        <w:t>最重组工作量降了近一半，从</w:t>
      </w:r>
      <w:r>
        <w:t xml:space="preserve"> </w:t>
      </w:r>
      <w:r>
        <w:rPr>
          <w:rFonts w:ascii="Cambria" w:eastAsia="Cambria" w:hAnsi="Cambria" w:cs="Cambria"/>
          <w:i/>
        </w:rPr>
        <w:t xml:space="preserve">K </w:t>
      </w:r>
      <w:r>
        <w:rPr>
          <w:rFonts w:ascii="Cambria" w:eastAsia="Cambria" w:hAnsi="Cambria" w:cs="Cambria"/>
        </w:rPr>
        <w:t xml:space="preserve">= 2 </w:t>
      </w:r>
      <w:r>
        <w:t>到</w:t>
      </w:r>
      <w:r>
        <w:t xml:space="preserve"> </w:t>
      </w:r>
      <w:r>
        <w:rPr>
          <w:rFonts w:ascii="Cambria" w:eastAsia="Cambria" w:hAnsi="Cambria" w:cs="Cambria"/>
          <w:i/>
        </w:rPr>
        <w:t xml:space="preserve">K </w:t>
      </w:r>
      <w:r>
        <w:rPr>
          <w:rFonts w:ascii="Cambria" w:eastAsia="Cambria" w:hAnsi="Cambria" w:cs="Cambria"/>
        </w:rPr>
        <w:t xml:space="preserve">= 3 </w:t>
      </w:r>
      <w:r>
        <w:t>再降三分之一，而</w:t>
      </w:r>
      <w:r>
        <w:t xml:space="preserve"> </w:t>
      </w:r>
      <w:r>
        <w:rPr>
          <w:rFonts w:ascii="Cambria" w:eastAsia="Cambria" w:hAnsi="Cambria" w:cs="Cambria"/>
          <w:i/>
        </w:rPr>
        <w:t xml:space="preserve">K </w:t>
      </w:r>
      <w:r>
        <w:rPr>
          <w:rFonts w:ascii="Cambria" w:eastAsia="Cambria" w:hAnsi="Cambria" w:cs="Cambria"/>
        </w:rPr>
        <w:t xml:space="preserve">= 4 </w:t>
      </w:r>
      <w:r>
        <w:t>之后每加一组只能再降</w:t>
      </w:r>
      <w:r>
        <w:t xml:space="preserve"> </w:t>
      </w:r>
      <w:r>
        <w:rPr>
          <w:rFonts w:eastAsia="Times New Roman"/>
        </w:rPr>
        <w:t xml:space="preserve">15% </w:t>
      </w:r>
      <w:r>
        <w:t>左右，付出的装备代价却线性增长。这与题目只要求考察</w:t>
      </w:r>
      <w:r>
        <w:t xml:space="preserve"> </w:t>
      </w:r>
      <w:r>
        <w:rPr>
          <w:rFonts w:eastAsia="Times New Roman"/>
        </w:rPr>
        <w:t xml:space="preserve">2 </w:t>
      </w:r>
      <w:r>
        <w:t>组与</w:t>
      </w:r>
      <w:r>
        <w:t xml:space="preserve"> </w:t>
      </w:r>
      <w:r>
        <w:rPr>
          <w:rFonts w:eastAsia="Times New Roman"/>
        </w:rPr>
        <w:t xml:space="preserve">3 </w:t>
      </w:r>
      <w:r>
        <w:t>组是吻合的。</w:t>
      </w:r>
    </w:p>
    <w:p w14:paraId="456FED1D" w14:textId="77777777" w:rsidR="00162DDB" w:rsidRDefault="00162DDB" w:rsidP="00DB16D9">
      <w:pPr>
        <w:ind w:firstLine="480"/>
      </w:pPr>
      <w:r>
        <w:t>还有一处值得单独指出：</w:t>
      </w:r>
      <w:r>
        <w:rPr>
          <w:rFonts w:ascii="Cambria" w:eastAsia="Cambria" w:hAnsi="Cambria" w:cs="Cambria"/>
          <w:i/>
        </w:rPr>
        <w:t xml:space="preserve">K </w:t>
      </w:r>
      <w:r>
        <w:rPr>
          <w:rFonts w:ascii="Cambria" w:eastAsia="Cambria" w:hAnsi="Cambria" w:cs="Cambria"/>
        </w:rPr>
        <w:t>= 1</w:t>
      </w:r>
      <w:r>
        <w:rPr>
          <w:rFonts w:ascii="黑体" w:eastAsia="黑体" w:hAnsi="黑体" w:cs="黑体"/>
        </w:rPr>
        <w:t xml:space="preserve">（即不分区）时中继机需求恰好是 </w:t>
      </w:r>
      <w:r>
        <w:rPr>
          <w:rFonts w:eastAsia="Times New Roman"/>
          <w:b/>
        </w:rPr>
        <w:t xml:space="preserve">2 </w:t>
      </w:r>
      <w:r>
        <w:rPr>
          <w:rFonts w:ascii="黑体" w:eastAsia="黑体" w:hAnsi="黑体" w:cs="黑体"/>
        </w:rPr>
        <w:t xml:space="preserve">架、中继组件恰好 </w:t>
      </w:r>
      <w:r>
        <w:rPr>
          <w:rFonts w:eastAsia="Times New Roman"/>
          <w:b/>
        </w:rPr>
        <w:t xml:space="preserve">3 </w:t>
      </w:r>
      <w:r>
        <w:rPr>
          <w:rFonts w:ascii="黑体" w:eastAsia="黑体" w:hAnsi="黑体" w:cs="黑体"/>
        </w:rPr>
        <w:t>组，都在库存之内</w:t>
      </w:r>
      <w:r>
        <w:t>；一旦分成两组，中继需求立刻翻倍到</w:t>
      </w:r>
      <w:r>
        <w:t xml:space="preserve"> </w:t>
      </w:r>
      <w:r>
        <w:rPr>
          <w:rFonts w:eastAsia="Times New Roman"/>
        </w:rPr>
        <w:t xml:space="preserve">4 </w:t>
      </w:r>
      <w:r>
        <w:t>架，超出库存</w:t>
      </w:r>
      <w:r>
        <w:t xml:space="preserve"> </w:t>
      </w:r>
      <w:r>
        <w:rPr>
          <w:rFonts w:eastAsia="Times New Roman"/>
        </w:rPr>
        <w:t xml:space="preserve">2 </w:t>
      </w:r>
      <w:r>
        <w:t>架。这说明问题四的资源缺口</w:t>
      </w:r>
      <w:r>
        <w:rPr>
          <w:rFonts w:ascii="黑体" w:eastAsia="黑体" w:hAnsi="黑体" w:cs="黑体"/>
        </w:rPr>
        <w:t>不是分区方式造成的，而是分区这件事本身造成的</w:t>
      </w:r>
      <w:r>
        <w:t>——</w:t>
      </w:r>
      <w:r>
        <w:t>只要要求各组独立自给，</w:t>
      </w:r>
      <w:r>
        <w:rPr>
          <w:rFonts w:eastAsia="Times New Roman"/>
        </w:rPr>
        <w:t xml:space="preserve">” </w:t>
      </w:r>
      <w:r>
        <w:t>中继机翻倍</w:t>
      </w:r>
      <w:r>
        <w:rPr>
          <w:rFonts w:eastAsia="Times New Roman"/>
        </w:rPr>
        <w:t xml:space="preserve">” </w:t>
      </w:r>
      <w:r>
        <w:t>就是不可避免的。</w:t>
      </w:r>
    </w:p>
    <w:p w14:paraId="71E8484D" w14:textId="77777777" w:rsidR="00162DDB" w:rsidRDefault="00CC664A" w:rsidP="00DB16D9">
      <w:pPr>
        <w:pStyle w:val="afd"/>
      </w:pPr>
      <w:r>
        <w:rPr>
          <w:noProof/>
        </w:rPr>
        <w:pict w14:anchorId="74A3142F">
          <v:shape id="Picture 8915" o:spid="_x0000_i1064" type="#_x0000_t75" style="width:458.5pt;height:225.8pt;visibility:visible">
            <v:imagedata r:id="rId70" o:title=""/>
          </v:shape>
        </w:pict>
      </w:r>
    </w:p>
    <w:p w14:paraId="772A98D9" w14:textId="77777777" w:rsidR="00162DDB" w:rsidRDefault="00162DDB" w:rsidP="00162DDB">
      <w:pPr>
        <w:spacing w:after="407" w:line="265" w:lineRule="auto"/>
        <w:ind w:left="391" w:right="246" w:firstLine="480"/>
        <w:jc w:val="center"/>
      </w:pPr>
      <w:r>
        <w:t>图</w:t>
      </w:r>
      <w:r>
        <w:t xml:space="preserve"> </w:t>
      </w:r>
      <w:r>
        <w:rPr>
          <w:rFonts w:eastAsia="Times New Roman"/>
        </w:rPr>
        <w:t xml:space="preserve">12.18 </w:t>
      </w:r>
      <w:r>
        <w:t>并行度与资源需求随分组数的变化</w:t>
      </w:r>
    </w:p>
    <w:p w14:paraId="3836A5CF" w14:textId="77777777" w:rsidR="00162DDB" w:rsidRPr="00DB16D9" w:rsidRDefault="00162DDB" w:rsidP="00DB16D9">
      <w:pPr>
        <w:pStyle w:val="2"/>
      </w:pPr>
      <w:r w:rsidRPr="00DB16D9">
        <w:t xml:space="preserve">13 </w:t>
      </w:r>
      <w:r w:rsidRPr="00DB16D9">
        <w:t>敏感性分析与模型检验</w:t>
      </w:r>
    </w:p>
    <w:p w14:paraId="2383BC1C" w14:textId="77777777" w:rsidR="00162DDB" w:rsidRPr="00DB16D9" w:rsidRDefault="00162DDB" w:rsidP="00DB16D9">
      <w:pPr>
        <w:pStyle w:val="3"/>
        <w:spacing w:before="156" w:after="156"/>
      </w:pPr>
      <w:r w:rsidRPr="00DB16D9">
        <w:t xml:space="preserve">13.1 </w:t>
      </w:r>
      <w:r w:rsidRPr="00DB16D9">
        <w:t>参数敏感性</w:t>
      </w:r>
    </w:p>
    <w:p w14:paraId="0FD443B5" w14:textId="77777777" w:rsidR="00162DDB" w:rsidRDefault="00162DDB" w:rsidP="00DB16D9">
      <w:pPr>
        <w:ind w:firstLine="480"/>
      </w:pPr>
      <w:r>
        <w:t>本文只扰动三类真正不确定、且会改变结论的参数，逐项给出基准值、扰动范围的依据与失效边界。</w:t>
      </w:r>
    </w:p>
    <w:p w14:paraId="5D363FCF" w14:textId="77777777" w:rsidR="00162DDB" w:rsidRPr="00DB16D9" w:rsidRDefault="00162DDB" w:rsidP="00DB16D9">
      <w:pPr>
        <w:pStyle w:val="3"/>
        <w:spacing w:before="156" w:after="156"/>
      </w:pPr>
      <w:r w:rsidRPr="00DB16D9">
        <w:t xml:space="preserve">13.1.1 </w:t>
      </w:r>
      <w:r w:rsidRPr="00DB16D9">
        <w:t>返航安全余量</w:t>
      </w:r>
      <w:r w:rsidRPr="00DB16D9">
        <w:t xml:space="preserve"> ρ</w:t>
      </w:r>
    </w:p>
    <w:p w14:paraId="053AC5DD" w14:textId="77777777" w:rsidR="00162DDB" w:rsidRDefault="00162DDB" w:rsidP="00DB16D9">
      <w:pPr>
        <w:ind w:firstLine="480"/>
      </w:pPr>
      <w:r>
        <w:rPr>
          <w:rFonts w:ascii="Cambria" w:eastAsia="Cambria" w:hAnsi="Cambria" w:cs="Cambria"/>
          <w:i/>
        </w:rPr>
        <w:t xml:space="preserve">ρ </w:t>
      </w:r>
      <w:r>
        <w:t>是问题一唯一直接影响可行域的参数，附件取</w:t>
      </w:r>
      <w:r>
        <w:t xml:space="preserve"> </w:t>
      </w:r>
      <w:r>
        <w:rPr>
          <w:rFonts w:eastAsia="Times New Roman"/>
        </w:rPr>
        <w:t>0.20</w:t>
      </w:r>
      <w:r>
        <w:t>。对其在</w:t>
      </w:r>
      <w:r>
        <w:t xml:space="preserve"> </w:t>
      </w:r>
      <w:r>
        <w:rPr>
          <w:rFonts w:eastAsia="Times New Roman"/>
        </w:rPr>
        <w:t xml:space="preserve">10%–30% </w:t>
      </w:r>
      <w:r>
        <w:t>区间扫描（图</w:t>
      </w:r>
      <w:r>
        <w:t xml:space="preserve"> </w:t>
      </w:r>
      <w:r>
        <w:rPr>
          <w:rFonts w:eastAsia="Times New Roman"/>
        </w:rPr>
        <w:t>5.2(d)</w:t>
      </w:r>
      <w:r>
        <w:t>）：</w:t>
      </w:r>
      <w:r>
        <w:rPr>
          <w:rFonts w:ascii="Cambria" w:eastAsia="Cambria" w:hAnsi="Cambria" w:cs="Cambria"/>
          <w:i/>
        </w:rPr>
        <w:t xml:space="preserve">ρ </w:t>
      </w:r>
      <w:r>
        <w:rPr>
          <w:rFonts w:ascii="Cambria" w:eastAsia="Cambria" w:hAnsi="Cambria" w:cs="Cambria"/>
        </w:rPr>
        <w:t>≤ 20</w:t>
      </w:r>
      <w:r>
        <w:rPr>
          <w:rFonts w:eastAsia="Times New Roman"/>
        </w:rPr>
        <w:t xml:space="preserve">% </w:t>
      </w:r>
      <w:r>
        <w:t>时架次数与能耗均不变（</w:t>
      </w:r>
      <w:r>
        <w:rPr>
          <w:rFonts w:eastAsia="Times New Roman"/>
        </w:rPr>
        <w:t xml:space="preserve">18 </w:t>
      </w:r>
      <w:r>
        <w:t>架次、</w:t>
      </w:r>
      <w:r>
        <w:rPr>
          <w:rFonts w:eastAsia="Times New Roman"/>
        </w:rPr>
        <w:t>59.1199kWh</w:t>
      </w:r>
      <w:r>
        <w:t>）；</w:t>
      </w:r>
      <w:r>
        <w:rPr>
          <w:rFonts w:ascii="Cambria" w:eastAsia="Cambria" w:hAnsi="Cambria" w:cs="Cambria"/>
          <w:i/>
        </w:rPr>
        <w:t xml:space="preserve">ρ </w:t>
      </w:r>
      <w:r>
        <w:rPr>
          <w:rFonts w:ascii="Cambria" w:eastAsia="Cambria" w:hAnsi="Cambria" w:cs="Cambria"/>
        </w:rPr>
        <w:t>= 30</w:t>
      </w:r>
      <w:r>
        <w:rPr>
          <w:rFonts w:eastAsia="Times New Roman"/>
        </w:rPr>
        <w:t xml:space="preserve">% </w:t>
      </w:r>
      <w:r>
        <w:t>时升至</w:t>
      </w:r>
      <w:r>
        <w:t xml:space="preserve"> </w:t>
      </w:r>
      <w:r>
        <w:rPr>
          <w:rFonts w:eastAsia="Times New Roman"/>
        </w:rPr>
        <w:t xml:space="preserve">20 </w:t>
      </w:r>
      <w:r>
        <w:t>架次、</w:t>
      </w:r>
      <w:r>
        <w:rPr>
          <w:rFonts w:eastAsia="Times New Roman"/>
        </w:rPr>
        <w:t>67.2136kWh</w:t>
      </w:r>
      <w:r>
        <w:t>。失效边界出现在</w:t>
      </w:r>
      <w:r>
        <w:t xml:space="preserve"> </w:t>
      </w:r>
      <w:r>
        <w:rPr>
          <w:rFonts w:ascii="Cambria" w:eastAsia="Cambria" w:hAnsi="Cambria" w:cs="Cambria"/>
          <w:i/>
        </w:rPr>
        <w:t xml:space="preserve">ρ </w:t>
      </w:r>
      <w:r>
        <w:rPr>
          <w:rFonts w:ascii="Cambria" w:eastAsia="Cambria" w:hAnsi="Cambria" w:cs="Cambria"/>
        </w:rPr>
        <w:t>≥ 0</w:t>
      </w:r>
      <w:r>
        <w:rPr>
          <w:rFonts w:ascii="Cambria" w:eastAsia="Cambria" w:hAnsi="Cambria" w:cs="Cambria"/>
          <w:i/>
        </w:rPr>
        <w:t>.</w:t>
      </w:r>
      <w:r>
        <w:rPr>
          <w:rFonts w:ascii="Cambria" w:eastAsia="Cambria" w:hAnsi="Cambria" w:cs="Cambria"/>
        </w:rPr>
        <w:t>375</w:t>
      </w:r>
      <w:r>
        <w:t>：此时开始出现无可行解的服务区。</w:t>
      </w:r>
    </w:p>
    <w:p w14:paraId="3AC564B6" w14:textId="77777777" w:rsidR="00162DDB" w:rsidRDefault="00162DDB" w:rsidP="00DB16D9">
      <w:pPr>
        <w:ind w:firstLine="480"/>
      </w:pPr>
      <w:r>
        <w:t>结论：</w:t>
      </w:r>
      <w:r>
        <w:rPr>
          <w:rFonts w:ascii="黑体" w:eastAsia="黑体" w:hAnsi="黑体" w:cs="黑体"/>
        </w:rPr>
        <w:t xml:space="preserve">附件取值 </w:t>
      </w:r>
      <w:r>
        <w:rPr>
          <w:rFonts w:eastAsia="Times New Roman"/>
          <w:b/>
        </w:rPr>
        <w:t xml:space="preserve">0.20 </w:t>
      </w:r>
      <w:r>
        <w:rPr>
          <w:rFonts w:ascii="黑体" w:eastAsia="黑体" w:hAnsi="黑体" w:cs="黑体"/>
        </w:rPr>
        <w:t>恰好位于</w:t>
      </w:r>
      <w:r>
        <w:rPr>
          <w:rFonts w:eastAsia="Times New Roman"/>
          <w:b/>
        </w:rPr>
        <w:t xml:space="preserve">” </w:t>
      </w:r>
      <w:r>
        <w:rPr>
          <w:rFonts w:ascii="黑体" w:eastAsia="黑体" w:hAnsi="黑体" w:cs="黑体"/>
        </w:rPr>
        <w:t>架次数不变</w:t>
      </w:r>
      <w:r>
        <w:rPr>
          <w:rFonts w:eastAsia="Times New Roman"/>
          <w:b/>
        </w:rPr>
        <w:t xml:space="preserve">” </w:t>
      </w:r>
      <w:r>
        <w:rPr>
          <w:rFonts w:ascii="黑体" w:eastAsia="黑体" w:hAnsi="黑体" w:cs="黑体"/>
        </w:rPr>
        <w:t>区间的上沿</w:t>
      </w:r>
      <w:r>
        <w:t>，向下的安全裕度充足（</w:t>
      </w:r>
      <w:r>
        <w:rPr>
          <w:rFonts w:ascii="Cambria" w:eastAsia="Cambria" w:hAnsi="Cambria" w:cs="Cambria"/>
          <w:i/>
        </w:rPr>
        <w:t xml:space="preserve">ρ </w:t>
      </w:r>
      <w:r>
        <w:lastRenderedPageBreak/>
        <w:t>降到</w:t>
      </w:r>
      <w:r>
        <w:t xml:space="preserve"> </w:t>
      </w:r>
      <w:r>
        <w:rPr>
          <w:rFonts w:eastAsia="Times New Roman"/>
        </w:rPr>
        <w:t xml:space="preserve">0.10 </w:t>
      </w:r>
      <w:r>
        <w:t>也不影响结果），向上的裕度只有约</w:t>
      </w:r>
      <w:r>
        <w:t xml:space="preserve"> </w:t>
      </w:r>
      <w:r>
        <w:rPr>
          <w:rFonts w:eastAsia="Times New Roman"/>
        </w:rPr>
        <w:t>0.10</w:t>
      </w:r>
      <w:r>
        <w:t>，属于需要关注的方向。</w:t>
      </w:r>
    </w:p>
    <w:p w14:paraId="41B56126" w14:textId="77777777" w:rsidR="00162DDB" w:rsidRDefault="00162DDB" w:rsidP="00DB16D9">
      <w:pPr>
        <w:pStyle w:val="3"/>
        <w:spacing w:before="156" w:after="156"/>
      </w:pPr>
      <w:r>
        <w:t xml:space="preserve">13.1.2 </w:t>
      </w:r>
      <w:r>
        <w:rPr>
          <w:rFonts w:ascii="黑体" w:hAnsi="黑体" w:cs="黑体"/>
        </w:rPr>
        <w:t>通信抽样步长</w:t>
      </w:r>
    </w:p>
    <w:p w14:paraId="665CD022" w14:textId="77777777" w:rsidR="00162DDB" w:rsidRDefault="00162DDB" w:rsidP="00DB16D9">
      <w:pPr>
        <w:ind w:firstLine="480"/>
      </w:pPr>
      <w:r>
        <w:t>连续通信约束在实现上必须离散化。本文用两个独立步长做交叉验证：方案文件按</w:t>
      </w:r>
      <w:r>
        <w:t xml:space="preserve"> </w:t>
      </w:r>
      <w:r>
        <w:rPr>
          <w:rFonts w:eastAsia="Times New Roman"/>
        </w:rPr>
        <w:t xml:space="preserve">0.25s </w:t>
      </w:r>
      <w:r>
        <w:t>抽样</w:t>
      </w:r>
      <w:r>
        <w:t xml:space="preserve"> </w:t>
      </w:r>
      <w:r>
        <w:rPr>
          <w:rFonts w:eastAsia="Times New Roman"/>
        </w:rPr>
        <w:t xml:space="preserve">125569 </w:t>
      </w:r>
      <w:r>
        <w:t>个样本，本文独立实现按</w:t>
      </w:r>
      <w:r>
        <w:t xml:space="preserve"> </w:t>
      </w:r>
      <w:r>
        <w:rPr>
          <w:rFonts w:eastAsia="Times New Roman"/>
        </w:rPr>
        <w:t xml:space="preserve">5s </w:t>
      </w:r>
      <w:r>
        <w:t>抽样</w:t>
      </w:r>
      <w:r>
        <w:t xml:space="preserve"> </w:t>
      </w:r>
      <w:r>
        <w:rPr>
          <w:rFonts w:eastAsia="Times New Roman"/>
        </w:rPr>
        <w:t xml:space="preserve">8140 </w:t>
      </w:r>
      <w:r>
        <w:t>个样本，</w:t>
      </w:r>
      <w:r>
        <w:rPr>
          <w:rFonts w:ascii="黑体" w:eastAsia="黑体" w:hAnsi="黑体" w:cs="黑体"/>
        </w:rPr>
        <w:t>两者均未检出中断</w:t>
      </w:r>
      <w:r>
        <w:t>。步长从</w:t>
      </w:r>
      <w:r>
        <w:t xml:space="preserve"> </w:t>
      </w:r>
      <w:r>
        <w:rPr>
          <w:rFonts w:eastAsia="Times New Roman"/>
        </w:rPr>
        <w:t xml:space="preserve">0.25s </w:t>
      </w:r>
      <w:r>
        <w:t>放大</w:t>
      </w:r>
      <w:r>
        <w:t xml:space="preserve"> </w:t>
      </w:r>
      <w:r>
        <w:rPr>
          <w:rFonts w:eastAsia="Times New Roman"/>
        </w:rPr>
        <w:t xml:space="preserve">20 </w:t>
      </w:r>
      <w:r>
        <w:t>倍仍不改变结论，说明中断（若存在）的时间尺度远小于</w:t>
      </w:r>
      <w:r>
        <w:t xml:space="preserve"> </w:t>
      </w:r>
      <w:r>
        <w:rPr>
          <w:rFonts w:eastAsia="Times New Roman"/>
        </w:rPr>
        <w:t>5s</w:t>
      </w:r>
      <w:r>
        <w:t>，或者根本不存在。</w:t>
      </w:r>
    </w:p>
    <w:p w14:paraId="11A9A6AF" w14:textId="77777777" w:rsidR="00162DDB" w:rsidRDefault="00162DDB" w:rsidP="00DB16D9">
      <w:pPr>
        <w:ind w:firstLine="480"/>
      </w:pPr>
      <w:r>
        <w:t>但必须强调：</w:t>
      </w:r>
      <w:r>
        <w:rPr>
          <w:rFonts w:ascii="黑体" w:eastAsia="黑体" w:hAnsi="黑体" w:cs="黑体"/>
        </w:rPr>
        <w:t>抽样密不等于连续成立</w:t>
      </w:r>
      <w:r>
        <w:t>。若要严格证明，需要对每一段</w:t>
      </w:r>
      <w:r>
        <w:rPr>
          <w:rFonts w:eastAsia="Times New Roman"/>
        </w:rPr>
        <w:t xml:space="preserve">” </w:t>
      </w:r>
      <w:r>
        <w:t>链路状态可能翻转</w:t>
      </w:r>
      <w:r>
        <w:rPr>
          <w:rFonts w:eastAsia="Times New Roman"/>
        </w:rPr>
        <w:t xml:space="preserve">” </w:t>
      </w:r>
      <w:r>
        <w:t>的时间区间做保界分析</w:t>
      </w:r>
      <w:r>
        <w:t>——</w:t>
      </w:r>
      <w:r>
        <w:t>例如对视线</w:t>
      </w:r>
      <w:r>
        <w:t>—</w:t>
      </w:r>
      <w:r>
        <w:t>地形的高程差求区间极值。本文未做这一步，因此全文只声明</w:t>
      </w:r>
      <w:r>
        <w:rPr>
          <w:rFonts w:eastAsia="Times New Roman"/>
        </w:rPr>
        <w:t xml:space="preserve">” </w:t>
      </w:r>
      <w:r>
        <w:t>抽样未发现中断</w:t>
      </w:r>
      <w:r>
        <w:rPr>
          <w:rFonts w:eastAsia="Times New Roman"/>
        </w:rPr>
        <w:t>”</w:t>
      </w:r>
      <w:r>
        <w:t>。</w:t>
      </w:r>
    </w:p>
    <w:p w14:paraId="346C447E" w14:textId="77777777" w:rsidR="00162DDB" w:rsidRPr="00DB16D9" w:rsidRDefault="00162DDB" w:rsidP="00DB16D9">
      <w:pPr>
        <w:pStyle w:val="3"/>
        <w:spacing w:before="156" w:after="156"/>
      </w:pPr>
      <w:r w:rsidRPr="00DB16D9">
        <w:t xml:space="preserve">13.1.3 </w:t>
      </w:r>
      <w:r w:rsidRPr="00DB16D9">
        <w:t>链路裕量：最需要警惕的一处</w:t>
      </w:r>
    </w:p>
    <w:p w14:paraId="388C631A" w14:textId="77777777" w:rsidR="00162DDB" w:rsidRDefault="00162DDB" w:rsidP="00DB16D9">
      <w:pPr>
        <w:ind w:firstLine="480"/>
      </w:pPr>
      <w:r>
        <w:t>如</w:t>
      </w:r>
      <w:r>
        <w:t xml:space="preserve"> </w:t>
      </w:r>
      <w:r>
        <w:rPr>
          <w:rFonts w:eastAsia="Times New Roman"/>
        </w:rPr>
        <w:t xml:space="preserve">9 </w:t>
      </w:r>
      <w:r>
        <w:t>节所述，方案文件的</w:t>
      </w:r>
      <w:r>
        <w:t xml:space="preserve"> </w:t>
      </w:r>
      <w:r>
        <w:rPr>
          <w:rFonts w:eastAsia="Times New Roman"/>
        </w:rPr>
        <w:t xml:space="preserve">2s </w:t>
      </w:r>
      <w:r>
        <w:t>抽样给出最小可用裕量</w:t>
      </w:r>
      <w:r>
        <w:t xml:space="preserve"> </w:t>
      </w:r>
      <w:r>
        <w:rPr>
          <w:rFonts w:eastAsia="Times New Roman"/>
        </w:rPr>
        <w:t>0.436dB</w:t>
      </w:r>
      <w:r>
        <w:t>，本文的</w:t>
      </w:r>
      <w:r>
        <w:t xml:space="preserve"> </w:t>
      </w:r>
      <w:r>
        <w:rPr>
          <w:rFonts w:eastAsia="Times New Roman"/>
        </w:rPr>
        <w:t xml:space="preserve">5s </w:t>
      </w:r>
      <w:r>
        <w:t>复核给出</w:t>
      </w:r>
      <w:r>
        <w:t xml:space="preserve"> </w:t>
      </w:r>
      <w:r>
        <w:rPr>
          <w:rFonts w:eastAsia="Times New Roman"/>
        </w:rPr>
        <w:t>0.009dB</w:t>
      </w:r>
      <w:r>
        <w:t>。两者都</w:t>
      </w:r>
      <w:r>
        <w:rPr>
          <w:rFonts w:ascii="黑体" w:eastAsia="黑体" w:hAnsi="黑体" w:cs="黑体"/>
        </w:rPr>
        <w:t xml:space="preserve">远小于 </w:t>
      </w:r>
      <w:r>
        <w:rPr>
          <w:rFonts w:eastAsia="Times New Roman"/>
          <w:b/>
        </w:rPr>
        <w:t>1dB</w:t>
      </w:r>
      <w:r>
        <w:t>。这意味着通信可行性处在门限边缘，对</w:t>
      </w:r>
      <w:r>
        <w:t xml:space="preserve"> </w:t>
      </w:r>
      <w:r>
        <w:rPr>
          <w:rFonts w:eastAsia="Times New Roman"/>
        </w:rPr>
        <w:t xml:space="preserve">DEM </w:t>
      </w:r>
      <w:r>
        <w:t>分辨率、插值实现、天线增益舍入都相当敏感。</w:t>
      </w:r>
    </w:p>
    <w:p w14:paraId="7CC2A14D" w14:textId="77777777" w:rsidR="00162DDB" w:rsidRDefault="00162DDB" w:rsidP="00DB16D9">
      <w:pPr>
        <w:ind w:firstLine="480"/>
      </w:pPr>
      <w:r>
        <w:t>本文对这一风险的量化：若给系统追加</w:t>
      </w:r>
      <w:r>
        <w:t xml:space="preserve"> </w:t>
      </w:r>
      <w:r>
        <w:rPr>
          <w:rFonts w:eastAsia="Times New Roman"/>
        </w:rPr>
        <w:t xml:space="preserve">3dB </w:t>
      </w:r>
      <w:r>
        <w:t>的工程裕量（即把门限收紧</w:t>
      </w:r>
      <w:r>
        <w:t xml:space="preserve"> </w:t>
      </w:r>
      <w:r>
        <w:rPr>
          <w:rFonts w:eastAsia="Times New Roman"/>
        </w:rPr>
        <w:t xml:space="preserve">3dB </w:t>
      </w:r>
      <w:r>
        <w:t>重判），需保障的架次的悬停点将不得不重新选址，中继架次数会明显增加。因此</w:t>
      </w:r>
      <w:r>
        <w:rPr>
          <w:rFonts w:ascii="黑体" w:eastAsia="黑体" w:hAnsi="黑体" w:cs="黑体"/>
        </w:rPr>
        <w:t>本文给出的</w:t>
      </w:r>
      <w:r>
        <w:rPr>
          <w:rFonts w:eastAsia="Times New Roman"/>
          <w:b/>
        </w:rPr>
        <w:t xml:space="preserve">”3 </w:t>
      </w:r>
      <w:r>
        <w:rPr>
          <w:rFonts w:ascii="黑体" w:eastAsia="黑体" w:hAnsi="黑体" w:cs="黑体"/>
        </w:rPr>
        <w:t>个中继架次</w:t>
      </w:r>
      <w:r>
        <w:rPr>
          <w:rFonts w:eastAsia="Times New Roman"/>
          <w:b/>
        </w:rPr>
        <w:t xml:space="preserve">” </w:t>
      </w:r>
      <w:r>
        <w:rPr>
          <w:rFonts w:ascii="黑体" w:eastAsia="黑体" w:hAnsi="黑体" w:cs="黑体"/>
        </w:rPr>
        <w:t>应理解为</w:t>
      </w:r>
      <w:r>
        <w:rPr>
          <w:rFonts w:eastAsia="Times New Roman"/>
          <w:b/>
        </w:rPr>
        <w:t xml:space="preserve">” </w:t>
      </w:r>
      <w:r>
        <w:rPr>
          <w:rFonts w:ascii="黑体" w:eastAsia="黑体" w:hAnsi="黑体" w:cs="黑体"/>
        </w:rPr>
        <w:t>在当前参数下可行</w:t>
      </w:r>
      <w:r>
        <w:rPr>
          <w:rFonts w:eastAsia="Times New Roman"/>
          <w:b/>
        </w:rPr>
        <w:t>”</w:t>
      </w:r>
      <w:r>
        <w:rPr>
          <w:rFonts w:ascii="黑体" w:eastAsia="黑体" w:hAnsi="黑体" w:cs="黑体"/>
        </w:rPr>
        <w:t>，而不是</w:t>
      </w:r>
      <w:r>
        <w:rPr>
          <w:rFonts w:eastAsia="Times New Roman"/>
          <w:b/>
        </w:rPr>
        <w:t xml:space="preserve">” </w:t>
      </w:r>
      <w:r>
        <w:rPr>
          <w:rFonts w:ascii="黑体" w:eastAsia="黑体" w:hAnsi="黑体" w:cs="黑体"/>
        </w:rPr>
        <w:t>在任何合理扰动下都稳健</w:t>
      </w:r>
      <w:r>
        <w:rPr>
          <w:rFonts w:eastAsia="Times New Roman"/>
          <w:b/>
        </w:rPr>
        <w:t>”</w:t>
      </w:r>
      <w:r>
        <w:t>。</w:t>
      </w:r>
    </w:p>
    <w:p w14:paraId="51B30467" w14:textId="77777777" w:rsidR="00162DDB" w:rsidRDefault="00162DDB" w:rsidP="00DB16D9">
      <w:pPr>
        <w:pStyle w:val="3"/>
        <w:spacing w:before="156" w:after="156"/>
      </w:pPr>
      <w:r>
        <w:t xml:space="preserve">13.1.4 </w:t>
      </w:r>
      <w:r>
        <w:rPr>
          <w:rFonts w:ascii="黑体" w:hAnsi="黑体" w:cs="黑体"/>
        </w:rPr>
        <w:t>中继并发口径</w:t>
      </w:r>
    </w:p>
    <w:p w14:paraId="5BBCBFF4" w14:textId="77777777" w:rsidR="00162DDB" w:rsidRDefault="00162DDB" w:rsidP="00DB16D9">
      <w:pPr>
        <w:ind w:firstLine="480"/>
      </w:pPr>
      <w:r>
        <w:t>这是本题最容易被不同解读影响的一处。题面附录</w:t>
      </w:r>
      <w:r>
        <w:t xml:space="preserve"> </w:t>
      </w:r>
      <w:r>
        <w:rPr>
          <w:rFonts w:eastAsia="Times New Roman"/>
        </w:rPr>
        <w:t xml:space="preserve">3 </w:t>
      </w:r>
      <w:r>
        <w:t>未对中继侧设并发上限，本文按</w:t>
      </w:r>
      <w:r>
        <w:rPr>
          <w:rFonts w:eastAsia="Times New Roman"/>
        </w:rPr>
        <w:t xml:space="preserve">” </w:t>
      </w:r>
      <w:r>
        <w:t>一架中继可同时保障多架运输机</w:t>
      </w:r>
      <w:r>
        <w:rPr>
          <w:rFonts w:eastAsia="Times New Roman"/>
        </w:rPr>
        <w:t xml:space="preserve">” </w:t>
      </w:r>
      <w:r>
        <w:t>求解，得</w:t>
      </w:r>
      <w:r>
        <w:t xml:space="preserve"> </w:t>
      </w:r>
      <w:r>
        <w:rPr>
          <w:rFonts w:eastAsia="Times New Roman"/>
        </w:rPr>
        <w:t xml:space="preserve">3 </w:t>
      </w:r>
      <w:r>
        <w:t>个中继架次。若改按</w:t>
      </w:r>
      <w:r>
        <w:rPr>
          <w:rFonts w:eastAsia="Times New Roman"/>
        </w:rPr>
        <w:t xml:space="preserve">” </w:t>
      </w:r>
      <w:r>
        <w:t>一架中继同一时刻只能保障一架运输机</w:t>
      </w:r>
      <w:r>
        <w:rPr>
          <w:rFonts w:eastAsia="Times New Roman"/>
        </w:rPr>
        <w:t xml:space="preserve">” </w:t>
      </w:r>
      <w:r>
        <w:t>的一对一口径：</w:t>
      </w:r>
    </w:p>
    <w:p w14:paraId="731CD9FD" w14:textId="77777777" w:rsidR="00162DDB" w:rsidRDefault="00162DDB" w:rsidP="00DB16D9">
      <w:pPr>
        <w:ind w:firstLine="480"/>
      </w:pPr>
      <w:r>
        <w:t>由于任一时刻在飞的运输机可达</w:t>
      </w:r>
      <w:r>
        <w:t xml:space="preserve"> </w:t>
      </w:r>
      <w:r>
        <w:rPr>
          <w:rFonts w:eastAsia="Times New Roman"/>
        </w:rPr>
        <w:t xml:space="preserve">8 </w:t>
      </w:r>
      <w:r>
        <w:t>架，且中断时段在时间上高度重叠，</w:t>
      </w:r>
      <w:r w:rsidR="0007707B" w:rsidRPr="0007707B">
        <w:t>一对一口径下所需的中继保障任务将接近需</w:t>
      </w:r>
      <w:r w:rsidR="0007707B" w:rsidRPr="0007707B">
        <w:rPr>
          <w:b/>
          <w:bCs/>
        </w:rPr>
        <w:t>保障运输架次数（</w:t>
      </w:r>
      <w:r w:rsidR="0007707B" w:rsidRPr="0007707B">
        <w:rPr>
          <w:b/>
          <w:bCs/>
        </w:rPr>
        <w:t>18</w:t>
      </w:r>
      <w:r w:rsidR="0007707B" w:rsidRPr="0007707B">
        <w:rPr>
          <w:b/>
          <w:bCs/>
        </w:rPr>
        <w:t>个）</w:t>
      </w:r>
      <w:r w:rsidR="0007707B" w:rsidRPr="0007707B">
        <w:t>，显著超过现有</w:t>
      </w:r>
      <w:r w:rsidR="0007707B" w:rsidRPr="0007707B">
        <w:t>2</w:t>
      </w:r>
      <w:r w:rsidR="0007707B" w:rsidRPr="0007707B">
        <w:t>架中继机在高并发时段的保障能力；</w:t>
      </w:r>
      <w:r>
        <w:t>；</w:t>
      </w:r>
    </w:p>
    <w:p w14:paraId="34E3C3C2" w14:textId="77777777" w:rsidR="00162DDB" w:rsidRDefault="00162DDB" w:rsidP="00DB16D9">
      <w:pPr>
        <w:ind w:firstLine="480"/>
      </w:pPr>
      <w:r>
        <w:t>换言之，</w:t>
      </w:r>
      <w:r>
        <w:rPr>
          <w:rFonts w:ascii="黑体" w:eastAsia="黑体" w:hAnsi="黑体" w:cs="黑体"/>
        </w:rPr>
        <w:t>两种口径给出的答案相差数倍</w:t>
      </w:r>
      <w:r>
        <w:t>，而题面文字更支持本文采用的共享口径（它只约束运输机侧的</w:t>
      </w:r>
      <w:r>
        <w:rPr>
          <w:rFonts w:eastAsia="Times New Roman"/>
        </w:rPr>
        <w:t xml:space="preserve">” </w:t>
      </w:r>
      <w:r>
        <w:t>只选一个来源</w:t>
      </w:r>
      <w:r>
        <w:rPr>
          <w:rFonts w:eastAsia="Times New Roman"/>
        </w:rPr>
        <w:t>”</w:t>
      </w:r>
      <w:r>
        <w:t>）。</w:t>
      </w:r>
    </w:p>
    <w:p w14:paraId="20D9C544" w14:textId="77777777" w:rsidR="00162DDB" w:rsidRDefault="00162DDB" w:rsidP="00DB16D9">
      <w:pPr>
        <w:ind w:firstLine="480"/>
      </w:pPr>
      <w:r>
        <w:t>本文因此把口径差异作为一项</w:t>
      </w:r>
      <w:r>
        <w:rPr>
          <w:rFonts w:ascii="黑体" w:eastAsia="黑体" w:hAnsi="黑体" w:cs="黑体"/>
        </w:rPr>
        <w:t>显式风险</w:t>
      </w:r>
      <w:r>
        <w:t>报告，而不是隐藏在某一个数字里。</w:t>
      </w:r>
    </w:p>
    <w:p w14:paraId="5D7188BC" w14:textId="77777777" w:rsidR="00162DDB" w:rsidRPr="00DB16D9" w:rsidRDefault="00DB16D9" w:rsidP="00DB16D9">
      <w:pPr>
        <w:pStyle w:val="3"/>
        <w:spacing w:before="156" w:after="156"/>
      </w:pPr>
      <w:r w:rsidRPr="00DB16D9">
        <w:t>13.2</w:t>
      </w:r>
      <w:r w:rsidR="00162DDB" w:rsidRPr="00DB16D9">
        <w:t>模型检验</w:t>
      </w:r>
    </w:p>
    <w:p w14:paraId="679775A0" w14:textId="77777777" w:rsidR="00162DDB" w:rsidRPr="00DB16D9" w:rsidRDefault="00DB16D9" w:rsidP="00DB16D9">
      <w:pPr>
        <w:pStyle w:val="3"/>
        <w:spacing w:before="156" w:after="156"/>
      </w:pPr>
      <w:r w:rsidRPr="00DB16D9">
        <w:t>13.2</w:t>
      </w:r>
      <w:r>
        <w:rPr>
          <w:rFonts w:hint="eastAsia"/>
        </w:rPr>
        <w:t>.</w:t>
      </w:r>
      <w:r w:rsidRPr="00DB16D9">
        <w:t>1</w:t>
      </w:r>
      <w:r w:rsidR="00162DDB" w:rsidRPr="00DB16D9">
        <w:t>代入链检验</w:t>
      </w:r>
    </w:p>
    <w:p w14:paraId="38887974" w14:textId="77777777" w:rsidR="00162DDB" w:rsidRDefault="00162DDB" w:rsidP="00DB16D9">
      <w:pPr>
        <w:ind w:firstLine="480"/>
      </w:pPr>
      <w:r>
        <w:t>在问题一</w:t>
      </w:r>
      <w:r>
        <w:t xml:space="preserve"> </w:t>
      </w:r>
      <w:r>
        <w:rPr>
          <w:rFonts w:eastAsia="Times New Roman"/>
        </w:rPr>
        <w:t xml:space="preserve">5 </w:t>
      </w:r>
      <w:r>
        <w:t>节，本文给出了</w:t>
      </w:r>
      <w:r>
        <w:t xml:space="preserve"> </w:t>
      </w:r>
      <w:r>
        <w:rPr>
          <w:rFonts w:eastAsia="Times New Roman"/>
        </w:rPr>
        <w:t xml:space="preserve">S010 </w:t>
      </w:r>
      <w:r>
        <w:t>的</w:t>
      </w:r>
      <w:r>
        <w:t xml:space="preserve"> </w:t>
      </w:r>
      <w:r>
        <w:rPr>
          <w:rFonts w:eastAsia="Times New Roman"/>
        </w:rPr>
        <w:t xml:space="preserve">B </w:t>
      </w:r>
      <w:r>
        <w:t>型架次从附件数值到交付时刻的完整代入链。</w:t>
      </w:r>
    </w:p>
    <w:p w14:paraId="66A83A6B" w14:textId="77777777" w:rsidR="00162DDB" w:rsidRDefault="00162DDB" w:rsidP="00DB16D9">
      <w:pPr>
        <w:ind w:firstLine="480"/>
      </w:pPr>
      <w:r>
        <w:t>六个关键数值（历时、能耗、返航</w:t>
      </w:r>
      <w:r>
        <w:t xml:space="preserve"> </w:t>
      </w:r>
      <w:r>
        <w:rPr>
          <w:rFonts w:eastAsia="Times New Roman"/>
        </w:rPr>
        <w:t>SOC</w:t>
      </w:r>
      <w:r>
        <w:t>、交付偏移、等效航程、双向门限）与逐段公式的计算结果一致：其中</w:t>
      </w:r>
      <w:r>
        <w:t xml:space="preserve"> </w:t>
      </w:r>
      <m:oMath xmlns:a="http://schemas.openxmlformats.org/drawingml/2006/main" xmlns:pic="http://schemas.openxmlformats.org/drawingml/2006/picture">
        <m:sSub>
          <m:e>
            <m:r>
              <m:t>L</m:t>
            </m:r>
          </m:e>
          <m:sub>
            <m:r>
              <m:t>B</m:t>
            </m:r>
          </m:sub>
        </m:sSub>
      </m:oMath>
      <w:r>
        <w:rPr>
          <w:rFonts w:ascii="Cambria" w:eastAsia="Cambria" w:hAnsi="Cambria" w:cs="Cambria"/>
        </w:rPr>
        <w:t>(25) = 18871</w:t>
      </w:r>
      <w:r>
        <w:rPr>
          <w:rFonts w:ascii="Cambria" w:eastAsia="Cambria" w:hAnsi="Cambria" w:cs="Cambria"/>
          <w:i/>
        </w:rPr>
        <w:t>.</w:t>
      </w:r>
      <w:r>
        <w:rPr>
          <w:rFonts w:ascii="Cambria" w:eastAsia="Cambria" w:hAnsi="Cambria" w:cs="Cambria"/>
        </w:rPr>
        <w:t>291</w:t>
      </w:r>
      <w:r>
        <w:rPr>
          <w:rFonts w:eastAsia="Times New Roman"/>
        </w:rPr>
        <w:t xml:space="preserve">m </w:t>
      </w:r>
      <w:r>
        <w:t>与三个门限值</w:t>
      </w:r>
      <w:r>
        <w:t xml:space="preserve"> </w:t>
      </w:r>
      <w:r>
        <w:rPr>
          <w:rFonts w:eastAsia="Times New Roman"/>
        </w:rPr>
        <w:t xml:space="preserve">122/116/126dB </w:t>
      </w:r>
      <w:r>
        <w:rPr>
          <w:rFonts w:ascii="黑体" w:eastAsia="黑体" w:hAnsi="黑体" w:cs="黑体"/>
        </w:rPr>
        <w:t>完全一致</w:t>
      </w:r>
      <w:r>
        <w:t>；历时相差</w:t>
      </w:r>
      <w:r>
        <w:t xml:space="preserve"> </w:t>
      </w:r>
      <w:r>
        <w:rPr>
          <w:rFonts w:eastAsia="Times New Roman"/>
        </w:rPr>
        <w:t>0.053s</w:t>
      </w:r>
      <w:r>
        <w:t>、能耗相差</w:t>
      </w:r>
      <w:r>
        <w:t xml:space="preserve"> </w:t>
      </w:r>
      <w:r>
        <w:rPr>
          <w:rFonts w:ascii="Cambria" w:eastAsia="Cambria" w:hAnsi="Cambria" w:cs="Cambria"/>
        </w:rPr>
        <w:t>6 × 10</w:t>
      </w:r>
      <m:oMath xmlns:a="http://schemas.openxmlformats.org/drawingml/2006/main" xmlns:pic="http://schemas.openxmlformats.org/drawingml/2006/picture">
        <m:sSup>
          <m:e>
            <m:r>
              <m:t>​</m:t>
            </m:r>
          </m:e>
          <m:sup>
            <m:r>
              <m:rPr>
                <m:sty m:val="p"/>
              </m:rPr>
              <m:t>−</m:t>
            </m:r>
            <m:r>
              <m:t>5</m:t>
            </m:r>
          </m:sup>
        </m:sSup>
      </m:oMath>
      <w:r>
        <w:rPr>
          <w:rFonts w:eastAsia="Times New Roman"/>
        </w:rPr>
        <w:t>kWh</w:t>
      </w:r>
      <w:r>
        <w:t>，残差来自方案文件的航段结果表把</w:t>
      </w:r>
      <w:r>
        <w:rPr>
          <w:rFonts w:eastAsia="Times New Roman"/>
        </w:rPr>
        <w:t xml:space="preserve">” </w:t>
      </w:r>
      <w:r>
        <w:t>沿线最高</w:t>
      </w:r>
      <w:r>
        <w:t xml:space="preserve"> </w:t>
      </w:r>
      <w:r>
        <w:rPr>
          <w:rFonts w:eastAsia="Times New Roman"/>
        </w:rPr>
        <w:t xml:space="preserve">DEM” </w:t>
      </w:r>
      <w:r>
        <w:t>只保留</w:t>
      </w:r>
      <w:r>
        <w:t xml:space="preserve"> </w:t>
      </w:r>
      <w:r>
        <w:rPr>
          <w:rFonts w:eastAsia="Times New Roman"/>
        </w:rPr>
        <w:t xml:space="preserve">1 </w:t>
      </w:r>
      <w:r>
        <w:t>位小数（</w:t>
      </w:r>
      <w:r>
        <w:rPr>
          <w:rFonts w:eastAsia="Times New Roman"/>
        </w:rPr>
        <w:t xml:space="preserve">S010 </w:t>
      </w:r>
      <w:r>
        <w:t>记为</w:t>
      </w:r>
      <w:r>
        <w:t xml:space="preserve"> </w:t>
      </w:r>
      <w:r>
        <w:rPr>
          <w:rFonts w:eastAsia="Times New Roman"/>
        </w:rPr>
        <w:t>385.6m</w:t>
      </w:r>
      <w:r>
        <w:t>，而正文代入链用</w:t>
      </w:r>
      <w:r>
        <w:t xml:space="preserve"> </w:t>
      </w:r>
      <w:r>
        <w:rPr>
          <w:rFonts w:eastAsia="Times New Roman"/>
        </w:rPr>
        <w:t>385.637m</w:t>
      </w:r>
      <w:r>
        <w:t>）。这一残差的相对量级为</w:t>
      </w:r>
      <w:r>
        <w:t xml:space="preserve"> </w:t>
      </w:r>
      <w:r>
        <w:rPr>
          <w:rFonts w:ascii="Cambria" w:eastAsia="Cambria" w:hAnsi="Cambria" w:cs="Cambria"/>
        </w:rPr>
        <w:t>3 × 10</w:t>
      </w:r>
      <m:oMath xmlns:a="http://schemas.openxmlformats.org/drawingml/2006/main" xmlns:pic="http://schemas.openxmlformats.org/drawingml/2006/picture">
        <m:sSup>
          <m:e>
            <m:r>
              <m:t>​</m:t>
            </m:r>
          </m:e>
          <m:sup>
            <m:r>
              <m:rPr>
                <m:sty m:val="p"/>
              </m:rPr>
              <m:t>−</m:t>
            </m:r>
            <m:r>
              <m:t>5</m:t>
            </m:r>
          </m:sup>
        </m:sSup>
      </m:oMath>
      <w:r>
        <w:t>，远低于论文的任何报告精度，本文按原样保留而不做</w:t>
      </w:r>
      <w:r>
        <w:rPr>
          <w:rFonts w:eastAsia="Times New Roman"/>
        </w:rPr>
        <w:t xml:space="preserve">” </w:t>
      </w:r>
      <w:r>
        <w:t>凑数</w:t>
      </w:r>
      <w:r>
        <w:rPr>
          <w:rFonts w:eastAsia="Times New Roman"/>
        </w:rPr>
        <w:t>”</w:t>
      </w:r>
      <w:r>
        <w:t>。</w:t>
      </w:r>
    </w:p>
    <w:p w14:paraId="5ED60E8F" w14:textId="77777777" w:rsidR="00162DDB" w:rsidRDefault="00DB16D9" w:rsidP="00DB16D9">
      <w:pPr>
        <w:pStyle w:val="3"/>
        <w:spacing w:before="156" w:after="156"/>
      </w:pPr>
      <w:r>
        <w:rPr>
          <w:rFonts w:hint="eastAsia"/>
        </w:rPr>
        <w:t>13.2.1</w:t>
      </w:r>
      <w:r w:rsidR="00162DDB">
        <w:t>独立复算</w:t>
      </w:r>
    </w:p>
    <w:p w14:paraId="54F96F2C" w14:textId="77777777" w:rsidR="00162DDB" w:rsidRDefault="00162DDB" w:rsidP="00DB16D9">
      <w:pPr>
        <w:ind w:firstLine="480"/>
      </w:pPr>
      <w:r>
        <w:t>为避免</w:t>
      </w:r>
      <w:r>
        <w:rPr>
          <w:rFonts w:eastAsia="Times New Roman"/>
        </w:rPr>
        <w:t xml:space="preserve">” </w:t>
      </w:r>
      <w:r>
        <w:t>用同一套代码自证</w:t>
      </w:r>
      <w:r>
        <w:rPr>
          <w:rFonts w:eastAsia="Times New Roman"/>
        </w:rPr>
        <w:t>”</w:t>
      </w:r>
      <w:r>
        <w:t>，本文对关键结果做了独立复算：</w:t>
      </w:r>
    </w:p>
    <w:p w14:paraId="002AC20E" w14:textId="77777777" w:rsidR="00162DDB" w:rsidRDefault="00162DDB" w:rsidP="00DB16D9">
      <w:pPr>
        <w:ind w:firstLine="480"/>
      </w:pPr>
      <w:r>
        <w:rPr>
          <w:rFonts w:ascii="黑体" w:eastAsia="黑体" w:hAnsi="黑体" w:cs="黑体"/>
        </w:rPr>
        <w:t>逐段能耗</w:t>
      </w:r>
      <w:r>
        <w:t>：</w:t>
      </w:r>
      <w:r>
        <w:rPr>
          <w:rFonts w:eastAsia="Times New Roman"/>
        </w:rPr>
        <w:t xml:space="preserve">23 </w:t>
      </w:r>
      <w:r>
        <w:t>个运输架次按式</w:t>
      </w:r>
      <w:r>
        <w:t xml:space="preserve"> </w:t>
      </w:r>
      <w:r>
        <w:rPr>
          <w:rFonts w:eastAsia="Times New Roman"/>
        </w:rPr>
        <w:t xml:space="preserve">(5.3) </w:t>
      </w:r>
      <w:r>
        <w:t>逐段重算，合计</w:t>
      </w:r>
      <w:r>
        <w:t xml:space="preserve"> </w:t>
      </w:r>
      <w:r>
        <w:rPr>
          <w:rFonts w:eastAsia="Times New Roman"/>
        </w:rPr>
        <w:t>66.8198kWh</w:t>
      </w:r>
      <w:r>
        <w:t>，与方案值一致。</w:t>
      </w:r>
    </w:p>
    <w:p w14:paraId="0363491D" w14:textId="77777777" w:rsidR="00162DDB" w:rsidRDefault="00162DDB" w:rsidP="00DB16D9">
      <w:pPr>
        <w:ind w:firstLine="480"/>
      </w:pPr>
      <w:r>
        <w:rPr>
          <w:rFonts w:ascii="黑体" w:eastAsia="黑体" w:hAnsi="黑体" w:cs="黑体"/>
        </w:rPr>
        <w:t>通信覆盖</w:t>
      </w:r>
      <w:r>
        <w:t>：用独立的</w:t>
      </w:r>
      <w:r>
        <w:t xml:space="preserve"> </w:t>
      </w:r>
      <w:r>
        <w:rPr>
          <w:rFonts w:eastAsia="Times New Roman"/>
        </w:rPr>
        <w:t xml:space="preserve">DEM </w:t>
      </w:r>
      <w:r>
        <w:t>读取与链路实现重算全部架次的逐时刻状态，得</w:t>
      </w:r>
      <w:r>
        <w:t xml:space="preserve"> </w:t>
      </w:r>
      <w:r>
        <w:rPr>
          <w:rFonts w:eastAsia="Times New Roman"/>
        </w:rPr>
        <w:t xml:space="preserve">18 </w:t>
      </w:r>
      <w:r>
        <w:t>个架次需中继；</w:t>
      </w:r>
      <w:r>
        <w:rPr>
          <w:rFonts w:eastAsia="Times New Roman"/>
          <w:b/>
        </w:rPr>
        <w:t xml:space="preserve">R01-1 </w:t>
      </w:r>
      <w:r>
        <w:rPr>
          <w:rFonts w:ascii="黑体" w:eastAsia="黑体" w:hAnsi="黑体" w:cs="黑体"/>
        </w:rPr>
        <w:t xml:space="preserve">覆盖 </w:t>
      </w:r>
      <w:r>
        <w:rPr>
          <w:rFonts w:eastAsia="Times New Roman"/>
          <w:b/>
        </w:rPr>
        <w:t xml:space="preserve">14 </w:t>
      </w:r>
      <w:r>
        <w:rPr>
          <w:rFonts w:ascii="黑体" w:eastAsia="黑体" w:hAnsi="黑体" w:cs="黑体"/>
        </w:rPr>
        <w:t>个不同架次、</w:t>
      </w:r>
      <w:r>
        <w:rPr>
          <w:rFonts w:eastAsia="Times New Roman"/>
          <w:b/>
        </w:rPr>
        <w:t xml:space="preserve">R02-1 </w:t>
      </w:r>
      <w:r>
        <w:rPr>
          <w:rFonts w:ascii="黑体" w:eastAsia="黑体" w:hAnsi="黑体" w:cs="黑体"/>
        </w:rPr>
        <w:t xml:space="preserve">覆盖 </w:t>
      </w:r>
      <w:r>
        <w:rPr>
          <w:rFonts w:eastAsia="Times New Roman"/>
          <w:b/>
        </w:rPr>
        <w:t xml:space="preserve">4 </w:t>
      </w:r>
      <w:r>
        <w:rPr>
          <w:rFonts w:ascii="黑体" w:eastAsia="黑体" w:hAnsi="黑体" w:cs="黑体"/>
        </w:rPr>
        <w:t>个</w:t>
      </w:r>
      <w:r>
        <w:t>，与方案文件报告的统计完全一</w:t>
      </w:r>
      <w:r>
        <w:lastRenderedPageBreak/>
        <w:t>致。这是对链路模型的一次</w:t>
      </w:r>
      <w:r>
        <w:rPr>
          <w:u w:val="single" w:color="000000"/>
        </w:rPr>
        <w:t>跨实现</w:t>
      </w:r>
      <w:r>
        <w:t>验证。</w:t>
      </w:r>
    </w:p>
    <w:p w14:paraId="12F88F98" w14:textId="77777777" w:rsidR="00162DDB" w:rsidRDefault="00162DDB" w:rsidP="00DB16D9">
      <w:pPr>
        <w:ind w:firstLine="480"/>
      </w:pPr>
      <w:r>
        <w:rPr>
          <w:rFonts w:ascii="黑体" w:eastAsia="黑体" w:hAnsi="黑体" w:cs="黑体"/>
        </w:rPr>
        <w:t>逐箱交付</w:t>
      </w:r>
      <w:r>
        <w:t>：</w:t>
      </w:r>
      <w:r>
        <w:rPr>
          <w:rFonts w:eastAsia="Times New Roman"/>
        </w:rPr>
        <w:t xml:space="preserve">80 </w:t>
      </w:r>
      <w:r>
        <w:t>个货箱的交付时刻逐一比对，全部早于期望时间。</w:t>
      </w:r>
    </w:p>
    <w:p w14:paraId="64A96297" w14:textId="77777777" w:rsidR="00162DDB" w:rsidRDefault="00162DDB" w:rsidP="00DB16D9">
      <w:pPr>
        <w:ind w:firstLine="480"/>
      </w:pPr>
      <w:r>
        <w:rPr>
          <w:rFonts w:ascii="黑体" w:eastAsia="黑体" w:hAnsi="黑体" w:cs="黑体"/>
        </w:rPr>
        <w:t>资源占用</w:t>
      </w:r>
      <w:r>
        <w:t>：实体机、电池、中继机、能源组件四类资源的占用区间逐条比对，重叠数均为</w:t>
      </w:r>
      <w:r>
        <w:t xml:space="preserve"> </w:t>
      </w:r>
      <w:r>
        <w:rPr>
          <w:rFonts w:eastAsia="Times New Roman"/>
        </w:rPr>
        <w:t>0</w:t>
      </w:r>
      <w:r>
        <w:t>。</w:t>
      </w:r>
    </w:p>
    <w:p w14:paraId="5138207F" w14:textId="77777777" w:rsidR="00162DDB" w:rsidRPr="00DB16D9" w:rsidRDefault="00162DDB" w:rsidP="00DB16D9">
      <w:pPr>
        <w:pStyle w:val="3"/>
        <w:spacing w:before="156" w:after="156"/>
      </w:pPr>
      <w:r w:rsidRPr="00DB16D9">
        <w:t xml:space="preserve">13.2.3 </w:t>
      </w:r>
      <w:r w:rsidRPr="00DB16D9">
        <w:t>与基线方案的对照</w:t>
      </w:r>
    </w:p>
    <w:p w14:paraId="71437E00" w14:textId="77777777" w:rsidR="00162DDB" w:rsidRDefault="00162DDB" w:rsidP="00DB16D9">
      <w:pPr>
        <w:ind w:firstLine="480"/>
      </w:pPr>
      <w:r>
        <w:t>表</w:t>
      </w:r>
      <w:r>
        <w:t xml:space="preserve"> </w:t>
      </w:r>
      <w:r>
        <w:rPr>
          <w:rFonts w:eastAsia="Times New Roman"/>
        </w:rPr>
        <w:t xml:space="preserve">7.9 </w:t>
      </w:r>
      <w:r>
        <w:t>给出了与原方案的四维对照。这是检验模型改进是否真实的手段：若只有</w:t>
      </w:r>
      <w:r>
        <w:rPr>
          <w:rFonts w:eastAsia="Times New Roman"/>
        </w:rPr>
        <w:t xml:space="preserve">” </w:t>
      </w:r>
      <w:r>
        <w:t>最晚返回</w:t>
      </w:r>
      <w:r>
        <w:rPr>
          <w:rFonts w:eastAsia="Times New Roman"/>
        </w:rPr>
        <w:t xml:space="preserve">” </w:t>
      </w:r>
      <w:r>
        <w:t>改善而能耗恶化，则说明是用能耗换时间；实际结果是</w:t>
      </w:r>
      <w:r>
        <w:rPr>
          <w:rFonts w:ascii="黑体" w:eastAsia="黑体" w:hAnsi="黑体" w:cs="黑体"/>
        </w:rPr>
        <w:t xml:space="preserve">完工时间缩短 </w:t>
      </w:r>
      <w:r>
        <w:rPr>
          <w:rFonts w:eastAsia="Times New Roman"/>
          <w:b/>
        </w:rPr>
        <w:t xml:space="preserve">43.30% </w:t>
      </w:r>
      <w:r>
        <w:rPr>
          <w:rFonts w:ascii="黑体" w:eastAsia="黑体" w:hAnsi="黑体" w:cs="黑体"/>
        </w:rPr>
        <w:t xml:space="preserve">的同时能耗降低 </w:t>
      </w:r>
      <w:r>
        <w:rPr>
          <w:rFonts w:eastAsia="Times New Roman"/>
          <w:b/>
        </w:rPr>
        <w:t>18.77%</w:t>
      </w:r>
      <w:r>
        <w:t>，代价仅为</w:t>
      </w:r>
      <w:r>
        <w:t xml:space="preserve"> </w:t>
      </w:r>
      <w:r>
        <w:rPr>
          <w:rFonts w:eastAsia="Times New Roman"/>
        </w:rPr>
        <w:t xml:space="preserve">1 </w:t>
      </w:r>
      <w:r>
        <w:t>个架次，属于真实的帕累托改进。</w:t>
      </w:r>
    </w:p>
    <w:p w14:paraId="4545CC59" w14:textId="77777777" w:rsidR="00162DDB" w:rsidRPr="00DB16D9" w:rsidRDefault="00162DDB" w:rsidP="00DB16D9">
      <w:pPr>
        <w:pStyle w:val="3"/>
        <w:spacing w:before="156" w:after="156"/>
      </w:pPr>
      <w:r w:rsidRPr="00DB16D9">
        <w:t xml:space="preserve">13.2.4 </w:t>
      </w:r>
      <w:r w:rsidRPr="00DB16D9">
        <w:t>算法稳定性：启发式会不会碰运气</w:t>
      </w:r>
    </w:p>
    <w:p w14:paraId="21BD4009" w14:textId="77777777" w:rsidR="00162DDB" w:rsidRDefault="00162DDB" w:rsidP="00DB16D9">
      <w:pPr>
        <w:ind w:firstLine="480"/>
      </w:pPr>
      <w:r>
        <w:t>本文的对照模型里有三个启发式（问题一的</w:t>
      </w:r>
      <w:r>
        <w:t xml:space="preserve"> </w:t>
      </w:r>
      <w:r>
        <w:rPr>
          <w:rFonts w:eastAsia="Times New Roman"/>
        </w:rPr>
        <w:t xml:space="preserve">GA </w:t>
      </w:r>
      <w:r>
        <w:t>与</w:t>
      </w:r>
      <w:r>
        <w:t xml:space="preserve"> </w:t>
      </w:r>
      <w:r>
        <w:rPr>
          <w:rFonts w:eastAsia="Times New Roman"/>
        </w:rPr>
        <w:t>FFD</w:t>
      </w:r>
      <w:r>
        <w:t>、问题四的</w:t>
      </w:r>
      <w:r>
        <w:t xml:space="preserve"> </w:t>
      </w:r>
      <w:r>
        <w:rPr>
          <w:rFonts w:ascii="Cambria" w:eastAsia="Cambria" w:hAnsi="Cambria" w:cs="Cambria"/>
          <w:i/>
        </w:rPr>
        <w:t xml:space="preserve">K </w:t>
      </w:r>
      <w:r>
        <w:rPr>
          <w:rFonts w:ascii="Cambria" w:eastAsia="Cambria" w:hAnsi="Cambria" w:cs="Cambria"/>
        </w:rPr>
        <w:t xml:space="preserve">= 3 </w:t>
      </w:r>
      <w:r>
        <w:t>局部搜索），它们的结果是否只是</w:t>
      </w:r>
      <w:r>
        <w:rPr>
          <w:rFonts w:eastAsia="Times New Roman"/>
        </w:rPr>
        <w:t xml:space="preserve">” </w:t>
      </w:r>
      <w:r>
        <w:t>运气好</w:t>
      </w:r>
      <w:r>
        <w:rPr>
          <w:rFonts w:eastAsia="Times New Roman"/>
        </w:rPr>
        <w:t>”</w:t>
      </w:r>
      <w:r>
        <w:t>？本文用</w:t>
      </w:r>
      <w:r>
        <w:rPr>
          <w:rFonts w:ascii="黑体" w:eastAsia="黑体" w:hAnsi="黑体" w:cs="黑体"/>
        </w:rPr>
        <w:t>多随机种子重复实验</w:t>
      </w:r>
      <w:r>
        <w:t>回答：问题一的</w:t>
      </w:r>
      <w:r>
        <w:t xml:space="preserve"> </w:t>
      </w:r>
      <w:r>
        <w:rPr>
          <w:rFonts w:eastAsia="Times New Roman"/>
        </w:rPr>
        <w:t xml:space="preserve">GA </w:t>
      </w:r>
      <w:r>
        <w:t>在</w:t>
      </w:r>
      <w:r>
        <w:t xml:space="preserve"> </w:t>
      </w:r>
      <w:r>
        <w:rPr>
          <w:rFonts w:eastAsia="Times New Roman"/>
        </w:rPr>
        <w:t xml:space="preserve">12 </w:t>
      </w:r>
      <w:r>
        <w:t>个不同种子下运行，结果</w:t>
      </w:r>
      <w:r>
        <w:rPr>
          <w:rFonts w:ascii="黑体" w:eastAsia="黑体" w:hAnsi="黑体" w:cs="黑体"/>
        </w:rPr>
        <w:t>全部相同</w:t>
      </w:r>
      <w:r>
        <w:t>（</w:t>
      </w:r>
      <w:r>
        <w:rPr>
          <w:rFonts w:eastAsia="Times New Roman"/>
        </w:rPr>
        <w:t xml:space="preserve">18 </w:t>
      </w:r>
      <w:r>
        <w:t>架次、</w:t>
      </w:r>
      <w:r>
        <w:rPr>
          <w:rFonts w:eastAsia="Times New Roman"/>
        </w:rPr>
        <w:t>59.3853kWh</w:t>
      </w:r>
      <w:r>
        <w:t>），标准差为</w:t>
      </w:r>
      <w:r>
        <w:t xml:space="preserve"> </w:t>
      </w:r>
      <w:r>
        <w:rPr>
          <w:rFonts w:eastAsia="Times New Roman"/>
        </w:rPr>
        <w:t>0</w:t>
      </w:r>
      <w:r>
        <w:t>；</w:t>
      </w:r>
      <w:r>
        <w:rPr>
          <w:rFonts w:eastAsia="Times New Roman"/>
        </w:rPr>
        <w:t xml:space="preserve">FFD </w:t>
      </w:r>
      <w:r>
        <w:t>作为确定性算法更是只有一个取值。这说明本题的解空间</w:t>
      </w:r>
      <w:r>
        <w:rPr>
          <w:rFonts w:ascii="黑体" w:eastAsia="黑体" w:hAnsi="黑体" w:cs="黑体"/>
        </w:rPr>
        <w:t>足够</w:t>
      </w:r>
      <w:r>
        <w:rPr>
          <w:rFonts w:eastAsia="Times New Roman"/>
          <w:b/>
        </w:rPr>
        <w:t xml:space="preserve">” </w:t>
      </w:r>
      <w:r>
        <w:rPr>
          <w:rFonts w:ascii="黑体" w:eastAsia="黑体" w:hAnsi="黑体" w:cs="黑体"/>
        </w:rPr>
        <w:t>平坦</w:t>
      </w:r>
      <w:r>
        <w:rPr>
          <w:rFonts w:eastAsia="Times New Roman"/>
          <w:b/>
        </w:rPr>
        <w:t>”</w:t>
      </w:r>
      <w:r>
        <w:t>，启发式的收敛点与随机种子无关。</w:t>
      </w:r>
    </w:p>
    <w:p w14:paraId="744E5A9B" w14:textId="77777777" w:rsidR="00162DDB" w:rsidRPr="00DB16D9" w:rsidRDefault="00162DDB" w:rsidP="00DB16D9">
      <w:pPr>
        <w:pStyle w:val="3"/>
        <w:spacing w:before="156" w:after="156"/>
      </w:pPr>
      <w:r w:rsidRPr="00DB16D9">
        <w:t xml:space="preserve">13.2.5 </w:t>
      </w:r>
      <w:r w:rsidRPr="00DB16D9">
        <w:t>地形数据鲁棒性：蒙特卡洛</w:t>
      </w:r>
    </w:p>
    <w:p w14:paraId="7CF6D521" w14:textId="77777777" w:rsidR="0002561A" w:rsidRDefault="00162DDB" w:rsidP="0002561A">
      <w:pPr>
        <w:spacing w:after="163" w:line="249" w:lineRule="auto"/>
        <w:ind w:left="324" w:firstLine="480"/>
        <w:jc w:val="left"/>
      </w:pPr>
      <w:r>
        <w:t>附件</w:t>
      </w:r>
      <w:r>
        <w:t xml:space="preserve"> </w:t>
      </w:r>
      <w:r>
        <w:rPr>
          <w:rFonts w:eastAsia="Times New Roman"/>
        </w:rPr>
        <w:t xml:space="preserve">DEM </w:t>
      </w:r>
      <w:r>
        <w:t>是</w:t>
      </w:r>
      <w:r>
        <w:t xml:space="preserve"> </w:t>
      </w:r>
      <w:r>
        <w:rPr>
          <w:rFonts w:eastAsia="Times New Roman"/>
        </w:rPr>
        <w:t xml:space="preserve">30m </w:t>
      </w:r>
      <w:r>
        <w:t>分辨率的数字表面模型，其高程本身带有米级误差。为量化这一误差对结论的影响，本文做了一组</w:t>
      </w:r>
      <w:r>
        <w:rPr>
          <w:rFonts w:ascii="黑体" w:eastAsia="黑体" w:hAnsi="黑体" w:cs="黑体"/>
        </w:rPr>
        <w:t>蒙特卡洛实验</w:t>
      </w:r>
      <w:r>
        <w:t>：对</w:t>
      </w:r>
      <w:r>
        <w:t xml:space="preserve"> </w:t>
      </w:r>
      <w:r>
        <w:rPr>
          <w:rFonts w:eastAsia="Times New Roman"/>
        </w:rPr>
        <w:t xml:space="preserve">15 </w:t>
      </w:r>
      <w:r>
        <w:t>个服务区的</w:t>
      </w:r>
      <w:r>
        <w:rPr>
          <w:rFonts w:eastAsia="Times New Roman"/>
        </w:rPr>
        <w:t xml:space="preserve">” </w:t>
      </w:r>
      <w:r>
        <w:t>沿线最高</w:t>
      </w:r>
      <w:r>
        <w:t xml:space="preserve"> </w:t>
      </w:r>
      <w:r>
        <w:rPr>
          <w:rFonts w:eastAsia="Times New Roman"/>
        </w:rPr>
        <w:t xml:space="preserve">DEM” </w:t>
      </w:r>
      <w:r>
        <w:t>各加</w:t>
      </w:r>
      <w:r w:rsidR="0002561A">
        <w:rPr>
          <w:rFonts w:ascii="Cambria" w:eastAsia="Cambria" w:hAnsi="Cambria" w:cs="Cambria"/>
        </w:rPr>
        <w:t>±10</w:t>
      </w:r>
      <w:r w:rsidR="0002561A">
        <w:rPr>
          <w:rFonts w:eastAsia="Times New Roman"/>
        </w:rPr>
        <w:t xml:space="preserve">m </w:t>
      </w:r>
      <w:r w:rsidR="0002561A">
        <w:t>的独立均匀噪声，</w:t>
      </w:r>
      <w:r w:rsidR="0002561A">
        <w:rPr>
          <w:rFonts w:ascii="黑体" w:eastAsia="黑体" w:hAnsi="黑体" w:cs="黑体"/>
        </w:rPr>
        <w:t xml:space="preserve">重新反解最大安全载荷并重跑组批 </w:t>
      </w:r>
      <w:r w:rsidR="0002561A">
        <w:rPr>
          <w:rFonts w:eastAsia="Times New Roman"/>
          <w:b/>
        </w:rPr>
        <w:t>ILP</w:t>
      </w:r>
      <w:r w:rsidR="0002561A">
        <w:t>，重复</w:t>
      </w:r>
      <w:r w:rsidR="0002561A">
        <w:t xml:space="preserve"> </w:t>
      </w:r>
      <w:r w:rsidR="0002561A">
        <w:rPr>
          <w:rFonts w:eastAsia="Times New Roman"/>
        </w:rPr>
        <w:t xml:space="preserve">60 </w:t>
      </w:r>
      <w:r w:rsidR="0002561A">
        <w:t>次。</w:t>
      </w:r>
    </w:p>
    <w:p w14:paraId="245B57B0" w14:textId="77777777" w:rsidR="00162DDB" w:rsidRPr="0002561A" w:rsidRDefault="00162DDB" w:rsidP="00162DDB">
      <w:pPr>
        <w:ind w:left="314" w:right="179" w:firstLine="480"/>
      </w:pPr>
    </w:p>
    <w:p w14:paraId="5F3FC8C9" w14:textId="77777777" w:rsidR="00162DDB" w:rsidRDefault="00CC664A" w:rsidP="0002561A">
      <w:pPr>
        <w:pStyle w:val="afd"/>
        <w:jc w:val="center"/>
      </w:pPr>
      <w:r>
        <w:rPr>
          <w:noProof/>
        </w:rPr>
        <w:pict w14:anchorId="2F4A5773">
          <v:shape id="Picture 9334" o:spid="_x0000_i1065" type="#_x0000_t75" style="width:458.5pt;height:210.25pt;visibility:visible">
            <v:imagedata r:id="rId71" o:title=""/>
          </v:shape>
        </w:pict>
      </w:r>
    </w:p>
    <w:p w14:paraId="2D06BCA9" w14:textId="77777777" w:rsidR="00162DDB" w:rsidRDefault="00162DDB" w:rsidP="00162DDB">
      <w:pPr>
        <w:spacing w:after="409" w:line="265" w:lineRule="auto"/>
        <w:ind w:left="391" w:right="246" w:firstLine="480"/>
        <w:jc w:val="center"/>
      </w:pPr>
      <w:r>
        <w:t>图</w:t>
      </w:r>
      <w:r>
        <w:t xml:space="preserve"> </w:t>
      </w:r>
      <w:r>
        <w:rPr>
          <w:rFonts w:eastAsia="Times New Roman"/>
        </w:rPr>
        <w:t xml:space="preserve">13.19 </w:t>
      </w:r>
      <w:r>
        <w:t>算法稳定性与地形数据蒙特卡洛</w:t>
      </w:r>
    </w:p>
    <w:p w14:paraId="7680599C" w14:textId="77777777" w:rsidR="00162DDB" w:rsidRDefault="00162DDB" w:rsidP="00162DDB">
      <w:pPr>
        <w:spacing w:after="59" w:line="248" w:lineRule="auto"/>
        <w:ind w:left="819" w:right="178" w:firstLine="480"/>
      </w:pPr>
      <w:r>
        <w:t>结果（图</w:t>
      </w:r>
      <w:r>
        <w:t xml:space="preserve"> </w:t>
      </w:r>
      <w:r>
        <w:rPr>
          <w:rFonts w:eastAsia="Times New Roman"/>
        </w:rPr>
        <w:t>13.19(b)(c)</w:t>
      </w:r>
      <w:r>
        <w:t>）非常清晰：</w:t>
      </w:r>
    </w:p>
    <w:p w14:paraId="34FABB0C" w14:textId="77777777" w:rsidR="00162DDB" w:rsidRDefault="00162DDB" w:rsidP="0002561A">
      <w:pPr>
        <w:ind w:firstLine="480"/>
      </w:pPr>
      <w:r>
        <w:rPr>
          <w:rFonts w:ascii="黑体" w:eastAsia="黑体" w:hAnsi="黑体" w:cs="黑体"/>
        </w:rPr>
        <w:t xml:space="preserve">架次数 </w:t>
      </w:r>
      <w:r>
        <w:rPr>
          <w:rFonts w:eastAsia="Times New Roman"/>
          <w:b/>
        </w:rPr>
        <w:t xml:space="preserve">60 </w:t>
      </w:r>
      <w:r>
        <w:rPr>
          <w:rFonts w:ascii="黑体" w:eastAsia="黑体" w:hAnsi="黑体" w:cs="黑体"/>
        </w:rPr>
        <w:t xml:space="preserve">次全部为 </w:t>
      </w:r>
      <w:r>
        <w:rPr>
          <w:rFonts w:eastAsia="Times New Roman"/>
          <w:b/>
        </w:rPr>
        <w:t>18</w:t>
      </w:r>
      <w:r>
        <w:t>——</w:t>
      </w:r>
      <w:r>
        <w:rPr>
          <w:rFonts w:ascii="Cambria" w:eastAsia="Cambria" w:hAnsi="Cambria" w:cs="Cambria"/>
        </w:rPr>
        <w:t>±10</w:t>
      </w:r>
      <w:r>
        <w:rPr>
          <w:rFonts w:eastAsia="Times New Roman"/>
        </w:rPr>
        <w:t xml:space="preserve">m </w:t>
      </w:r>
      <w:r>
        <w:t>的高程扰动完全不影响架次数；</w:t>
      </w:r>
    </w:p>
    <w:p w14:paraId="11E67B20" w14:textId="77777777" w:rsidR="00162DDB" w:rsidRDefault="00162DDB" w:rsidP="0002561A">
      <w:pPr>
        <w:ind w:firstLine="480"/>
      </w:pPr>
      <w:r>
        <w:t>总能耗在</w:t>
      </w:r>
      <w:r>
        <w:t xml:space="preserve"> 59.0709</w:t>
      </w:r>
      <w:r>
        <w:rPr>
          <w:rFonts w:ascii="Cambria" w:eastAsia="Cambria" w:hAnsi="Cambria" w:cs="Cambria"/>
        </w:rPr>
        <w:t>∼</w:t>
      </w:r>
      <w:r>
        <w:t xml:space="preserve">59.1634kWh </w:t>
      </w:r>
      <w:r>
        <w:t>之间波动，标准差</w:t>
      </w:r>
      <w:r>
        <w:t xml:space="preserve"> 0.0187kWh</w:t>
      </w:r>
      <w:r>
        <w:t>，即相对波动</w:t>
      </w:r>
      <w:r>
        <w:t xml:space="preserve"> 0.03%</w:t>
      </w:r>
      <w:r>
        <w:t>；</w:t>
      </w:r>
    </w:p>
    <w:p w14:paraId="520E4434" w14:textId="77777777" w:rsidR="00162DDB" w:rsidRDefault="00162DDB" w:rsidP="0002561A">
      <w:pPr>
        <w:ind w:firstLine="480"/>
      </w:pPr>
      <w:r>
        <w:t>无噪声基准值</w:t>
      </w:r>
      <w:r>
        <w:t xml:space="preserve"> </w:t>
      </w:r>
      <w:r>
        <w:rPr>
          <w:rFonts w:eastAsia="Times New Roman"/>
        </w:rPr>
        <w:t xml:space="preserve">59.1199kWh </w:t>
      </w:r>
      <w:r>
        <w:t>落在分布中心附近，说明扰动是无偏的。</w:t>
      </w:r>
    </w:p>
    <w:p w14:paraId="085B66F8" w14:textId="77777777" w:rsidR="00162DDB" w:rsidRDefault="00162DDB" w:rsidP="0002561A">
      <w:pPr>
        <w:ind w:firstLine="480"/>
      </w:pPr>
      <w:r>
        <w:lastRenderedPageBreak/>
        <w:t>这组实验说明：</w:t>
      </w:r>
      <w:r>
        <w:rPr>
          <w:rFonts w:ascii="黑体" w:eastAsia="黑体" w:hAnsi="黑体" w:cs="黑体"/>
        </w:rPr>
        <w:t xml:space="preserve">问题一的结论对 </w:t>
      </w:r>
      <w:r>
        <w:rPr>
          <w:rFonts w:eastAsia="Times New Roman"/>
          <w:b/>
        </w:rPr>
        <w:t xml:space="preserve">DEM </w:t>
      </w:r>
      <w:r>
        <w:rPr>
          <w:rFonts w:ascii="黑体" w:eastAsia="黑体" w:hAnsi="黑体" w:cs="黑体"/>
        </w:rPr>
        <w:t>高程误差是稳健的</w:t>
      </w:r>
      <w:r>
        <w:t>。原因不难理解</w:t>
      </w:r>
      <w:r>
        <w:t>——</w:t>
      </w:r>
      <w:r>
        <w:t>架次数由</w:t>
      </w:r>
      <w:r>
        <w:rPr>
          <w:rFonts w:eastAsia="Times New Roman"/>
        </w:rPr>
        <w:t xml:space="preserve">” </w:t>
      </w:r>
      <w:r>
        <w:t>总质量</w:t>
      </w:r>
      <w:r>
        <w:t xml:space="preserve"> </w:t>
      </w:r>
      <w:r>
        <w:rPr>
          <w:rFonts w:ascii="Cambria" w:eastAsia="Cambria" w:hAnsi="Cambria" w:cs="Cambria"/>
        </w:rPr>
        <w:t xml:space="preserve">÷ </w:t>
      </w:r>
      <w:r>
        <w:t>单架次最大载荷</w:t>
      </w:r>
      <w:r>
        <w:rPr>
          <w:rFonts w:eastAsia="Times New Roman"/>
        </w:rPr>
        <w:t xml:space="preserve">” </w:t>
      </w:r>
      <w:r>
        <w:t>决定，而</w:t>
      </w:r>
      <w:r>
        <w:t xml:space="preserve"> </w:t>
      </w:r>
      <w:r>
        <w:rPr>
          <w:rFonts w:ascii="Cambria" w:eastAsia="Cambria" w:hAnsi="Cambria" w:cs="Cambria"/>
        </w:rPr>
        <w:t>±10</w:t>
      </w:r>
      <w:r>
        <w:rPr>
          <w:rFonts w:eastAsia="Times New Roman"/>
        </w:rPr>
        <w:t xml:space="preserve">m </w:t>
      </w:r>
      <w:r>
        <w:t>的高程变化只让</w:t>
      </w:r>
      <w:r>
        <w:t xml:space="preserve"> </w:t>
      </w:r>
      <m:oMath xmlns:a="http://schemas.openxmlformats.org/drawingml/2006/main" xmlns:pic="http://schemas.openxmlformats.org/drawingml/2006/picture">
        <m:sSup>
          <m:e>
            <m:r>
              <m:t>q</m:t>
            </m:r>
          </m:e>
          <m:sup>
            <m:r>
              <m:rPr>
                <m:sty m:val="p"/>
              </m:rPr>
              <m:t>*</m:t>
            </m:r>
          </m:sup>
        </m:sSup>
      </m:oMath>
      <w:r>
        <w:t>变动约</w:t>
      </w:r>
      <w:r>
        <w:t xml:space="preserve"> </w:t>
      </w:r>
      <w:r>
        <w:rPr>
          <w:rFonts w:eastAsia="Times New Roman"/>
        </w:rPr>
        <w:t>1kg</w:t>
      </w:r>
      <w:r>
        <w:t>，远不足以跨越分批的临界点。</w:t>
      </w:r>
    </w:p>
    <w:p w14:paraId="3589F709" w14:textId="77777777" w:rsidR="00162DDB" w:rsidRPr="0002561A" w:rsidRDefault="00162DDB" w:rsidP="0002561A">
      <w:pPr>
        <w:pStyle w:val="3"/>
        <w:spacing w:before="156" w:after="156"/>
      </w:pPr>
      <w:r w:rsidRPr="0002561A">
        <w:t xml:space="preserve">13.2.6 </w:t>
      </w:r>
      <w:r w:rsidRPr="0002561A">
        <w:t>方法本身的误差来源</w:t>
      </w:r>
    </w:p>
    <w:p w14:paraId="08D6DDEE" w14:textId="77777777" w:rsidR="00162DDB" w:rsidRDefault="00162DDB" w:rsidP="0002561A">
      <w:pPr>
        <w:ind w:firstLine="480"/>
      </w:pPr>
      <w:r>
        <w:rPr>
          <w:rFonts w:ascii="黑体" w:eastAsia="黑体" w:hAnsi="黑体" w:cs="黑体"/>
        </w:rPr>
        <w:t>地形数据误差</w:t>
      </w:r>
      <w:r>
        <w:t>：附件</w:t>
      </w:r>
      <w:r>
        <w:t xml:space="preserve"> </w:t>
      </w:r>
      <w:r>
        <w:rPr>
          <w:rFonts w:eastAsia="Times New Roman"/>
        </w:rPr>
        <w:t xml:space="preserve">DEM </w:t>
      </w:r>
      <w:r>
        <w:t>为</w:t>
      </w:r>
      <w:r>
        <w:t xml:space="preserve"> </w:t>
      </w:r>
      <w:r>
        <w:rPr>
          <w:rFonts w:eastAsia="Times New Roman"/>
        </w:rPr>
        <w:t xml:space="preserve">30m </w:t>
      </w:r>
      <w:r>
        <w:t>分辨率的数字表面模型（含植被与建筑）。分辨率带来的最高点采样误差、以及</w:t>
      </w:r>
      <w:r>
        <w:t xml:space="preserve"> </w:t>
      </w:r>
      <w:r>
        <w:rPr>
          <w:rFonts w:eastAsia="Times New Roman"/>
        </w:rPr>
        <w:t xml:space="preserve">DSM </w:t>
      </w:r>
      <w:r>
        <w:t>相对真实地形的高估，都会使爬升能耗与遮挡概率</w:t>
      </w:r>
      <w:r>
        <w:rPr>
          <w:rFonts w:ascii="黑体" w:eastAsia="黑体" w:hAnsi="黑体" w:cs="黑体"/>
        </w:rPr>
        <w:t>偏保守</w:t>
      </w:r>
      <w:r>
        <w:t>（结果偏安全）。</w:t>
      </w:r>
    </w:p>
    <w:p w14:paraId="360C95C7" w14:textId="77777777" w:rsidR="00162DDB" w:rsidRDefault="00162DDB" w:rsidP="0002561A">
      <w:pPr>
        <w:ind w:firstLine="480"/>
      </w:pPr>
      <w:r>
        <w:rPr>
          <w:rFonts w:ascii="黑体" w:eastAsia="黑体" w:hAnsi="黑体" w:cs="黑体"/>
        </w:rPr>
        <w:t>时间离散误差</w:t>
      </w:r>
      <w:r>
        <w:t>：连续通信按固定步长抽样，理论上可能漏判短于步长的瞬时中断。两个步长（</w:t>
      </w:r>
      <w:r>
        <w:rPr>
          <w:rFonts w:eastAsia="Times New Roman"/>
        </w:rPr>
        <w:t xml:space="preserve">0.25s </w:t>
      </w:r>
      <w:r>
        <w:t>与</w:t>
      </w:r>
      <w:r>
        <w:t xml:space="preserve"> </w:t>
      </w:r>
      <w:r>
        <w:rPr>
          <w:rFonts w:eastAsia="Times New Roman"/>
        </w:rPr>
        <w:t>5s</w:t>
      </w:r>
      <w:r>
        <w:t>）结论一致说明该误差影响有限，但</w:t>
      </w:r>
      <w:r>
        <w:rPr>
          <w:rFonts w:ascii="黑体" w:eastAsia="黑体" w:hAnsi="黑体" w:cs="黑体"/>
        </w:rPr>
        <w:t>方向上偏乐观</w:t>
      </w:r>
      <w:r>
        <w:t>——</w:t>
      </w:r>
      <w:r>
        <w:t>这是本文最需要保留的谨慎之处。</w:t>
      </w:r>
    </w:p>
    <w:p w14:paraId="1BDAD47A" w14:textId="77777777" w:rsidR="00162DDB" w:rsidRDefault="00162DDB" w:rsidP="0002561A">
      <w:pPr>
        <w:ind w:firstLine="480"/>
      </w:pPr>
      <w:r>
        <w:rPr>
          <w:rFonts w:ascii="黑体" w:eastAsia="黑体" w:hAnsi="黑体" w:cs="黑体"/>
        </w:rPr>
        <w:t>启发式误差</w:t>
      </w:r>
      <w:r>
        <w:t>：问题二的候选架次集合、问题三的悬停点网格、问题四的</w:t>
      </w:r>
      <w:r>
        <w:t xml:space="preserve"> </w:t>
      </w:r>
      <w:r>
        <w:rPr>
          <w:rFonts w:ascii="Cambria" w:eastAsia="Cambria" w:hAnsi="Cambria" w:cs="Cambria"/>
          <w:i/>
        </w:rPr>
        <w:t xml:space="preserve">K </w:t>
      </w:r>
      <w:r>
        <w:rPr>
          <w:rFonts w:ascii="Cambria" w:eastAsia="Cambria" w:hAnsi="Cambria" w:cs="Cambria"/>
        </w:rPr>
        <w:t xml:space="preserve">= 3 </w:t>
      </w:r>
      <w:r>
        <w:t>局部搜索，都不是精确求解。前两者已在正文标注最优性边界，后者在第</w:t>
      </w:r>
      <w:r>
        <w:t xml:space="preserve"> </w:t>
      </w:r>
      <w:r>
        <w:rPr>
          <w:rFonts w:eastAsia="Times New Roman"/>
        </w:rPr>
        <w:t xml:space="preserve">11 </w:t>
      </w:r>
      <w:r>
        <w:t>节明确声明为启发式最优。</w:t>
      </w:r>
    </w:p>
    <w:p w14:paraId="3516165A" w14:textId="77777777" w:rsidR="00162DDB" w:rsidRDefault="00162DDB" w:rsidP="0002561A">
      <w:pPr>
        <w:ind w:firstLine="480"/>
      </w:pPr>
      <w:r>
        <w:rPr>
          <w:rFonts w:ascii="黑体" w:eastAsia="黑体" w:hAnsi="黑体" w:cs="黑体"/>
        </w:rPr>
        <w:t>模型结构误差</w:t>
      </w:r>
      <w:r>
        <w:t>：所有架次均为单点路线（未使用题目允许的多点串联），因此本文的架次数与能耗</w:t>
      </w:r>
      <w:r>
        <w:rPr>
          <w:rFonts w:ascii="黑体" w:eastAsia="黑体" w:hAnsi="黑体" w:cs="黑体"/>
        </w:rPr>
        <w:t>不是</w:t>
      </w:r>
      <w:r>
        <w:t>全局最优，跨站路线可能进一步改善结果。这是本文最主要的已知不足。</w:t>
      </w:r>
    </w:p>
    <w:p w14:paraId="2B643FDB" w14:textId="77777777" w:rsidR="00D96CD7" w:rsidRPr="00162DDB" w:rsidRDefault="00D96CD7" w:rsidP="00162DDB">
      <w:pPr>
        <w:ind w:firstLine="480"/>
      </w:pPr>
    </w:p>
    <w:p w14:paraId="3FF28123" w14:textId="77777777" w:rsidR="0002561A" w:rsidRPr="0002561A" w:rsidRDefault="0002561A" w:rsidP="0002561A">
      <w:pPr>
        <w:pStyle w:val="2"/>
      </w:pPr>
      <w:r>
        <w:br w:type="page"/>
      </w:r>
      <w:r w:rsidRPr="0002561A">
        <w:lastRenderedPageBreak/>
        <w:t xml:space="preserve">14 </w:t>
      </w:r>
      <w:r w:rsidRPr="0002561A">
        <w:t>模型评价与推广</w:t>
      </w:r>
    </w:p>
    <w:p w14:paraId="5550E79E" w14:textId="77777777" w:rsidR="0002561A" w:rsidRDefault="0002561A" w:rsidP="0002561A">
      <w:pPr>
        <w:pStyle w:val="3"/>
        <w:spacing w:before="156" w:after="156"/>
      </w:pPr>
      <w:r>
        <w:t xml:space="preserve">14.1 </w:t>
      </w:r>
      <w:r>
        <w:rPr>
          <w:rFonts w:ascii="黑体" w:hAnsi="黑体" w:cs="黑体"/>
        </w:rPr>
        <w:t>模型优点</w:t>
      </w:r>
    </w:p>
    <w:p w14:paraId="1BD27251" w14:textId="77777777" w:rsidR="0002561A" w:rsidRDefault="0002561A" w:rsidP="0002561A">
      <w:pPr>
        <w:ind w:firstLine="480"/>
      </w:pPr>
      <w:r>
        <w:rPr>
          <w:rFonts w:ascii="黑体" w:eastAsia="黑体" w:hAnsi="黑体" w:cs="黑体"/>
        </w:rPr>
        <w:t>口径唯一，四问可比。</w:t>
      </w:r>
      <w:r>
        <w:t>附录</w:t>
      </w:r>
      <w:r>
        <w:t xml:space="preserve"> </w:t>
      </w:r>
      <w:r>
        <w:rPr>
          <w:rFonts w:eastAsia="Times New Roman"/>
        </w:rPr>
        <w:t>2</w:t>
      </w:r>
      <w:r>
        <w:t>、附录</w:t>
      </w:r>
      <w:r>
        <w:t xml:space="preserve"> </w:t>
      </w:r>
      <w:r>
        <w:rPr>
          <w:rFonts w:eastAsia="Times New Roman"/>
        </w:rPr>
        <w:t xml:space="preserve">3 </w:t>
      </w:r>
      <w:r>
        <w:t>的全部公式只在公共层实现一次，航段几何、能耗、充电与链路预算四问共用。这使得四问的结果可以横向比较，也避免了</w:t>
      </w:r>
      <w:r>
        <w:rPr>
          <w:rFonts w:eastAsia="Times New Roman"/>
        </w:rPr>
        <w:t xml:space="preserve">” </w:t>
      </w:r>
      <w:r>
        <w:t>各问各写一套公式</w:t>
      </w:r>
      <w:r>
        <w:rPr>
          <w:rFonts w:eastAsia="Times New Roman"/>
        </w:rPr>
        <w:t xml:space="preserve">” </w:t>
      </w:r>
      <w:r>
        <w:t>造成的口径分叉</w:t>
      </w:r>
      <w:r>
        <w:t>——</w:t>
      </w:r>
      <w:r>
        <w:t>本文正是靠这一点才能在问题四中直接拿问题三的方案去拆组。</w:t>
      </w:r>
    </w:p>
    <w:p w14:paraId="73783FB3" w14:textId="77777777" w:rsidR="0002561A" w:rsidRDefault="0002561A" w:rsidP="0002561A">
      <w:pPr>
        <w:ind w:firstLine="480"/>
      </w:pPr>
      <w:r>
        <w:rPr>
          <w:rFonts w:ascii="黑体" w:eastAsia="黑体" w:hAnsi="黑体" w:cs="黑体"/>
        </w:rPr>
        <w:t>关键数值可逐项复核。</w:t>
      </w:r>
      <w:r>
        <w:t>论文给出了</w:t>
      </w:r>
      <w:r>
        <w:t xml:space="preserve"> </w:t>
      </w:r>
      <w:r>
        <w:rPr>
          <w:rFonts w:eastAsia="Times New Roman"/>
        </w:rPr>
        <w:t xml:space="preserve">S010 </w:t>
      </w:r>
      <w:r>
        <w:t>的</w:t>
      </w:r>
      <w:r>
        <w:t xml:space="preserve"> </w:t>
      </w:r>
      <w:r>
        <w:rPr>
          <w:rFonts w:eastAsia="Times New Roman"/>
        </w:rPr>
        <w:t xml:space="preserve">B </w:t>
      </w:r>
      <w:r>
        <w:t>型架次从附件参数到交付时刻的完整代入链，六个关键数值全部可与逐段公式对上。读者不需要相信中间结论，可以自己算一遍。</w:t>
      </w:r>
    </w:p>
    <w:p w14:paraId="6730B1A8" w14:textId="77777777" w:rsidR="0002561A" w:rsidRDefault="0002561A" w:rsidP="0002561A">
      <w:pPr>
        <w:ind w:firstLine="480"/>
      </w:pPr>
      <w:r>
        <w:rPr>
          <w:rFonts w:ascii="黑体" w:eastAsia="黑体" w:hAnsi="黑体" w:cs="黑体"/>
        </w:rPr>
        <w:t>把</w:t>
      </w:r>
      <w:r>
        <w:rPr>
          <w:rFonts w:eastAsia="Times New Roman"/>
          <w:b/>
        </w:rPr>
        <w:t xml:space="preserve">” </w:t>
      </w:r>
      <w:r>
        <w:rPr>
          <w:rFonts w:ascii="黑体" w:eastAsia="黑体" w:hAnsi="黑体" w:cs="黑体"/>
        </w:rPr>
        <w:t>口径</w:t>
      </w:r>
      <w:r>
        <w:rPr>
          <w:rFonts w:eastAsia="Times New Roman"/>
          <w:b/>
        </w:rPr>
        <w:t xml:space="preserve">” </w:t>
      </w:r>
      <w:r>
        <w:rPr>
          <w:rFonts w:ascii="黑体" w:eastAsia="黑体" w:hAnsi="黑体" w:cs="黑体"/>
        </w:rPr>
        <w:t>而不是</w:t>
      </w:r>
      <w:r>
        <w:rPr>
          <w:rFonts w:eastAsia="Times New Roman"/>
          <w:b/>
        </w:rPr>
        <w:t xml:space="preserve">” </w:t>
      </w:r>
      <w:r>
        <w:rPr>
          <w:rFonts w:ascii="黑体" w:eastAsia="黑体" w:hAnsi="黑体" w:cs="黑体"/>
        </w:rPr>
        <w:t>数字</w:t>
      </w:r>
      <w:r>
        <w:rPr>
          <w:rFonts w:eastAsia="Times New Roman"/>
          <w:b/>
        </w:rPr>
        <w:t xml:space="preserve">” </w:t>
      </w:r>
      <w:r>
        <w:rPr>
          <w:rFonts w:ascii="黑体" w:eastAsia="黑体" w:hAnsi="黑体" w:cs="黑体"/>
        </w:rPr>
        <w:t>讲清楚。</w:t>
      </w:r>
      <w:r>
        <w:t>本题有两处题面留白（中继是否可并发、悬停海拔高于巡航海拔时怎么办），本文都先声明采用的解读、再给数值、最后在敏感性一节量化另一种解读的后果。这比只报一个漂亮数字更接近真实的研究结论。</w:t>
      </w:r>
    </w:p>
    <w:p w14:paraId="521C6F25" w14:textId="77777777" w:rsidR="0002561A" w:rsidRDefault="0002561A" w:rsidP="0002561A">
      <w:pPr>
        <w:ind w:firstLine="480"/>
      </w:pPr>
      <w:r>
        <w:rPr>
          <w:rFonts w:ascii="黑体" w:eastAsia="黑体" w:hAnsi="黑体" w:cs="黑体"/>
        </w:rPr>
        <w:t>逐问交代最优性边界。</w:t>
      </w:r>
      <w:r>
        <w:t>问题一说明了架次数可证最优而能耗仅在单点路线假设下最优；问题二声明只对固定候选集最优；问题三声明抽样而非连续证明；问题四区分了精确最优（</w:t>
      </w:r>
      <w:r>
        <w:rPr>
          <w:rFonts w:ascii="Cambria" w:eastAsia="Cambria" w:hAnsi="Cambria" w:cs="Cambria"/>
          <w:i/>
        </w:rPr>
        <w:t xml:space="preserve">K </w:t>
      </w:r>
      <w:r>
        <w:rPr>
          <w:rFonts w:ascii="Cambria" w:eastAsia="Cambria" w:hAnsi="Cambria" w:cs="Cambria"/>
        </w:rPr>
        <w:t>= 2</w:t>
      </w:r>
      <w:r>
        <w:t>）与启发式最优（</w:t>
      </w:r>
      <w:r>
        <w:rPr>
          <w:rFonts w:ascii="Cambria" w:eastAsia="Cambria" w:hAnsi="Cambria" w:cs="Cambria"/>
          <w:i/>
        </w:rPr>
        <w:t xml:space="preserve">K </w:t>
      </w:r>
      <w:r>
        <w:rPr>
          <w:rFonts w:ascii="Cambria" w:eastAsia="Cambria" w:hAnsi="Cambria" w:cs="Cambria"/>
        </w:rPr>
        <w:t>= 3</w:t>
      </w:r>
      <w:r>
        <w:t>）。没有把可行解写成全局最优解。</w:t>
      </w:r>
    </w:p>
    <w:p w14:paraId="27E0B49C" w14:textId="77777777" w:rsidR="0002561A" w:rsidRDefault="0002561A" w:rsidP="0002561A">
      <w:pPr>
        <w:ind w:firstLine="480"/>
      </w:pPr>
      <w:r>
        <w:rPr>
          <w:rFonts w:ascii="黑体" w:eastAsia="黑体" w:hAnsi="黑体" w:cs="黑体"/>
        </w:rPr>
        <w:t>问题的资源含义被显式建模为区间调度。</w:t>
      </w:r>
      <w:r>
        <w:t>问题四把</w:t>
      </w:r>
      <w:r>
        <w:rPr>
          <w:rFonts w:eastAsia="Times New Roman"/>
        </w:rPr>
        <w:t xml:space="preserve">” </w:t>
      </w:r>
      <w:r>
        <w:t>每组需要几架飞机、几块电池</w:t>
      </w:r>
      <w:r>
        <w:rPr>
          <w:rFonts w:eastAsia="Times New Roman"/>
        </w:rPr>
        <w:t xml:space="preserve">” </w:t>
      </w:r>
      <w:r>
        <w:t>落成区间最大重叠数，由区间图着色定理保证既必要又可达，不是靠模拟试出来的经验值。</w:t>
      </w:r>
    </w:p>
    <w:p w14:paraId="727D9A2A" w14:textId="77777777" w:rsidR="0002561A" w:rsidRDefault="0002561A" w:rsidP="0002561A">
      <w:pPr>
        <w:pStyle w:val="3"/>
        <w:spacing w:before="156" w:after="156"/>
      </w:pPr>
      <w:r>
        <w:t xml:space="preserve">14.2 </w:t>
      </w:r>
      <w:r>
        <w:rPr>
          <w:rFonts w:ascii="黑体" w:hAnsi="黑体" w:cs="黑体"/>
        </w:rPr>
        <w:t>模型缺点</w:t>
      </w:r>
    </w:p>
    <w:p w14:paraId="579020C3" w14:textId="77777777" w:rsidR="0002561A" w:rsidRDefault="0002561A" w:rsidP="0002561A">
      <w:pPr>
        <w:ind w:firstLine="480"/>
      </w:pPr>
      <w:r>
        <w:rPr>
          <w:rFonts w:ascii="黑体" w:eastAsia="黑体" w:hAnsi="黑体" w:cs="黑体"/>
        </w:rPr>
        <w:t>全部架次均为单点路线。</w:t>
      </w:r>
      <w:r>
        <w:t>题目明确允许多点串联访问，而本文的</w:t>
      </w:r>
      <w:r>
        <w:t xml:space="preserve"> </w:t>
      </w:r>
      <w:r>
        <w:rPr>
          <w:rFonts w:eastAsia="Times New Roman"/>
        </w:rPr>
        <w:t xml:space="preserve">23 </w:t>
      </w:r>
      <w:r>
        <w:t>个架次每个只访问一个服务区。严格说，这放弃了一部分优化空间：把地理邻近的服务区串成一趟（例如</w:t>
      </w:r>
      <w:r>
        <w:t xml:space="preserve"> </w:t>
      </w:r>
      <w:r>
        <w:rPr>
          <w:rFonts w:eastAsia="Times New Roman"/>
        </w:rPr>
        <w:t xml:space="preserve">S001–S006–S011 </w:t>
      </w:r>
      <w:r>
        <w:t>一带）有可能同时减少架次数与能耗，也可能改变</w:t>
      </w:r>
      <w:r>
        <w:t xml:space="preserve"> </w:t>
      </w:r>
      <w:r>
        <w:rPr>
          <w:rFonts w:eastAsia="Times New Roman"/>
        </w:rPr>
        <w:t xml:space="preserve">C </w:t>
      </w:r>
      <w:r>
        <w:t>型的瓶颈结构。</w:t>
      </w:r>
      <w:r>
        <w:rPr>
          <w:rFonts w:ascii="黑体" w:eastAsia="黑体" w:hAnsi="黑体" w:cs="黑体"/>
        </w:rPr>
        <w:t>这是本文最主要的已知不足</w:t>
      </w:r>
      <w:r>
        <w:t>，所有</w:t>
      </w:r>
      <w:r>
        <w:rPr>
          <w:rFonts w:eastAsia="Times New Roman"/>
        </w:rPr>
        <w:t xml:space="preserve">” </w:t>
      </w:r>
      <w:r>
        <w:t>最优</w:t>
      </w:r>
      <w:r>
        <w:rPr>
          <w:rFonts w:eastAsia="Times New Roman"/>
        </w:rPr>
        <w:t xml:space="preserve">” </w:t>
      </w:r>
      <w:r>
        <w:t>表述都建立在单点路线这一前提上。</w:t>
      </w:r>
    </w:p>
    <w:p w14:paraId="4F45BB12" w14:textId="77777777" w:rsidR="0002561A" w:rsidRDefault="0002561A" w:rsidP="0002561A">
      <w:pPr>
        <w:ind w:firstLine="480"/>
      </w:pPr>
      <w:r>
        <w:rPr>
          <w:rFonts w:ascii="黑体" w:eastAsia="黑体" w:hAnsi="黑体" w:cs="黑体"/>
        </w:rPr>
        <w:t>问题三的悬停高度口径为扩展模型。</w:t>
      </w:r>
      <w:r>
        <w:t>三处悬停点均取</w:t>
      </w:r>
      <w:r>
        <w:t xml:space="preserve"> </w:t>
      </w:r>
      <w:r>
        <w:rPr>
          <w:rFonts w:eastAsia="Times New Roman"/>
        </w:rPr>
        <w:t xml:space="preserve">DEM </w:t>
      </w:r>
      <w:r>
        <w:rPr>
          <w:rFonts w:ascii="Cambria" w:eastAsia="Cambria" w:hAnsi="Cambria" w:cs="Cambria"/>
        </w:rPr>
        <w:t>+300</w:t>
      </w:r>
      <w:r>
        <w:rPr>
          <w:rFonts w:eastAsia="Times New Roman"/>
        </w:rPr>
        <w:t>m</w:t>
      </w:r>
      <w:r>
        <w:t>，其海拔高于航段按附录</w:t>
      </w:r>
      <w:r>
        <w:t xml:space="preserve"> </w:t>
      </w:r>
      <w:r>
        <w:rPr>
          <w:rFonts w:eastAsia="Times New Roman"/>
        </w:rPr>
        <w:t xml:space="preserve">2 </w:t>
      </w:r>
      <w:r>
        <w:t>取等号算出的巡航海拔，因此需要把巡航海拔抬高。若题目严格要求附录</w:t>
      </w:r>
      <w:r>
        <w:t xml:space="preserve"> </w:t>
      </w:r>
      <w:r>
        <w:rPr>
          <w:rFonts w:eastAsia="Times New Roman"/>
        </w:rPr>
        <w:t xml:space="preserve">2 </w:t>
      </w:r>
      <w:r>
        <w:t>取等号，这三处悬停点不可达，必须重新选址（通常意味着降低悬停高度、增加中继架次）。本文的</w:t>
      </w:r>
      <w:r>
        <w:t xml:space="preserve"> </w:t>
      </w:r>
      <w:r>
        <w:rPr>
          <w:rFonts w:eastAsia="Times New Roman"/>
        </w:rPr>
        <w:t xml:space="preserve">3 </w:t>
      </w:r>
      <w:r>
        <w:t>架次结论</w:t>
      </w:r>
      <w:r>
        <w:rPr>
          <w:rFonts w:ascii="黑体" w:eastAsia="黑体" w:hAnsi="黑体" w:cs="黑体"/>
        </w:rPr>
        <w:t>只在扩展口径下成立</w:t>
      </w:r>
      <w:r>
        <w:t>。</w:t>
      </w:r>
    </w:p>
    <w:p w14:paraId="41268066" w14:textId="77777777" w:rsidR="0002561A" w:rsidRDefault="0002561A" w:rsidP="0002561A">
      <w:pPr>
        <w:ind w:firstLine="480"/>
      </w:pPr>
      <w:r>
        <w:rPr>
          <w:rFonts w:ascii="黑体" w:eastAsia="黑体" w:hAnsi="黑体" w:cs="黑体"/>
        </w:rPr>
        <w:t>链路裕量过小，鲁棒性不足。</w:t>
      </w:r>
      <w:r>
        <w:t>最小可用裕量不足</w:t>
      </w:r>
      <w:r>
        <w:t xml:space="preserve"> </w:t>
      </w:r>
      <w:r>
        <w:rPr>
          <w:rFonts w:eastAsia="Times New Roman"/>
        </w:rPr>
        <w:t>1dB</w:t>
      </w:r>
      <w:r>
        <w:t>，方案工作在门限边缘。</w:t>
      </w:r>
      <w:r>
        <w:rPr>
          <w:rFonts w:eastAsia="Times New Roman"/>
        </w:rPr>
        <w:t xml:space="preserve">DEM </w:t>
      </w:r>
      <w:r>
        <w:t>分辨率、插值实现或天线参数的微小差异都可能翻转个别样本的判定。工程上应留出</w:t>
      </w:r>
      <w:r>
        <w:rPr>
          <w:rFonts w:eastAsia="Times New Roman"/>
        </w:rPr>
        <w:t xml:space="preserve">3–6dB </w:t>
      </w:r>
      <w:r>
        <w:t>裕量重新选址，本文未做这一步。</w:t>
      </w:r>
    </w:p>
    <w:p w14:paraId="7D18A13E" w14:textId="77777777" w:rsidR="0002561A" w:rsidRDefault="0002561A" w:rsidP="0002561A">
      <w:pPr>
        <w:ind w:firstLine="480"/>
      </w:pPr>
      <w:r>
        <w:rPr>
          <w:rFonts w:ascii="黑体" w:eastAsia="黑体" w:hAnsi="黑体" w:cs="黑体"/>
        </w:rPr>
        <w:t>连续通信只有抽样验证。</w:t>
      </w:r>
      <w:r>
        <w:rPr>
          <w:rFonts w:eastAsia="Times New Roman"/>
        </w:rPr>
        <w:t xml:space="preserve">0.25s </w:t>
      </w:r>
      <w:r>
        <w:t>与</w:t>
      </w:r>
      <w:r>
        <w:t xml:space="preserve"> </w:t>
      </w:r>
      <w:r>
        <w:rPr>
          <w:rFonts w:eastAsia="Times New Roman"/>
        </w:rPr>
        <w:t xml:space="preserve">5s </w:t>
      </w:r>
      <w:r>
        <w:t>两个步长的一致性只能说明抽样未发现中断，不排除抽样点之间的短时中断。严格证明需要区间保界分析。</w:t>
      </w:r>
    </w:p>
    <w:p w14:paraId="34EEBFB6" w14:textId="77777777" w:rsidR="0002561A" w:rsidRDefault="0002561A" w:rsidP="0002561A">
      <w:pPr>
        <w:ind w:firstLine="480"/>
      </w:pPr>
      <w:r>
        <w:rPr>
          <w:rFonts w:ascii="黑体" w:eastAsia="黑体" w:hAnsi="黑体" w:cs="黑体"/>
        </w:rPr>
        <w:t>问题四的解不要求地理连通。</w:t>
      </w:r>
      <w:r>
        <w:t>目标函数只考虑工作量与资源，得到的分区可能出现</w:t>
      </w:r>
      <w:r>
        <w:rPr>
          <w:rFonts w:eastAsia="Times New Roman"/>
        </w:rPr>
        <w:t xml:space="preserve">” </w:t>
      </w:r>
      <w:r>
        <w:t>飞地</w:t>
      </w:r>
      <w:r>
        <w:rPr>
          <w:rFonts w:eastAsia="Times New Roman"/>
        </w:rPr>
        <w:t>”</w:t>
      </w:r>
      <w:r>
        <w:t>。实际指挥体系若要求地理连续，需求会略高。</w:t>
      </w:r>
    </w:p>
    <w:p w14:paraId="463D6A14" w14:textId="77777777" w:rsidR="0002561A" w:rsidRDefault="0002561A" w:rsidP="0002561A">
      <w:pPr>
        <w:ind w:firstLine="480"/>
      </w:pPr>
      <w:r>
        <w:rPr>
          <w:rFonts w:ascii="黑体" w:eastAsia="黑体" w:hAnsi="黑体" w:cs="黑体"/>
        </w:rPr>
        <w:t>静态环境假设。</w:t>
      </w:r>
      <w:r>
        <w:t>模型假定任务期内天气、风场与空域条件不变。灾区气象条件变化剧烈，实际飞行时间可能长于本文估计。</w:t>
      </w:r>
    </w:p>
    <w:p w14:paraId="3D1B6D9D" w14:textId="77777777" w:rsidR="0002561A" w:rsidRPr="0002561A" w:rsidRDefault="0002561A" w:rsidP="0002561A">
      <w:pPr>
        <w:pStyle w:val="3"/>
        <w:spacing w:before="156" w:after="156"/>
      </w:pPr>
      <w:r w:rsidRPr="0002561A">
        <w:t xml:space="preserve">14.3 </w:t>
      </w:r>
      <w:r w:rsidRPr="0002561A">
        <w:t>改进方向</w:t>
      </w:r>
    </w:p>
    <w:p w14:paraId="6048EC89" w14:textId="77777777" w:rsidR="0002561A" w:rsidRDefault="0002561A" w:rsidP="0002561A">
      <w:pPr>
        <w:ind w:firstLine="480"/>
      </w:pPr>
      <w:r>
        <w:t>针对上述缺点，逐项给出改进路径：</w:t>
      </w:r>
    </w:p>
    <w:p w14:paraId="68A72F11" w14:textId="77777777" w:rsidR="0002561A" w:rsidRDefault="0002561A" w:rsidP="0002561A">
      <w:pPr>
        <w:ind w:firstLine="480"/>
      </w:pPr>
      <w:r>
        <w:rPr>
          <w:rFonts w:ascii="黑体" w:eastAsia="黑体" w:hAnsi="黑体" w:cs="黑体"/>
        </w:rPr>
        <w:t>引入跨站路线。</w:t>
      </w:r>
      <w:r>
        <w:t>在候选架次生成阶段加入</w:t>
      </w:r>
      <w:r>
        <w:rPr>
          <w:rFonts w:eastAsia="Times New Roman"/>
        </w:rPr>
        <w:t xml:space="preserve">” </w:t>
      </w:r>
      <w:r>
        <w:t>服务区对</w:t>
      </w:r>
      <w:r>
        <w:rPr>
          <w:rFonts w:eastAsia="Times New Roman"/>
        </w:rPr>
        <w:t>/</w:t>
      </w:r>
      <w:r>
        <w:t>三元组串联</w:t>
      </w:r>
      <w:r>
        <w:rPr>
          <w:rFonts w:eastAsia="Times New Roman"/>
        </w:rPr>
        <w:t xml:space="preserve">” </w:t>
      </w:r>
      <w:r>
        <w:t>的候选，重新做问题二与问题三的调度。这一步会同时改变架次数、能耗与中继需求，需要整条链重算而不</w:t>
      </w:r>
      <w:r>
        <w:lastRenderedPageBreak/>
        <w:t>能局部替换</w:t>
      </w:r>
      <w:r>
        <w:t>——</w:t>
      </w:r>
      <w:r>
        <w:t>本文的</w:t>
      </w:r>
      <w:r>
        <w:t xml:space="preserve"> </w:t>
      </w:r>
      <w:r>
        <w:rPr>
          <w:rFonts w:eastAsia="Times New Roman"/>
        </w:rPr>
        <w:t xml:space="preserve">23 </w:t>
      </w:r>
      <w:r>
        <w:t>架次方案已为此留好了接口（候选集生成与调度求解是解耦的）。</w:t>
      </w:r>
    </w:p>
    <w:p w14:paraId="70C57D35" w14:textId="77777777" w:rsidR="0002561A" w:rsidRDefault="0002561A" w:rsidP="0002561A">
      <w:pPr>
        <w:ind w:firstLine="480"/>
      </w:pPr>
      <w:r>
        <w:rPr>
          <w:rFonts w:ascii="黑体" w:eastAsia="黑体" w:hAnsi="黑体" w:cs="黑体"/>
        </w:rPr>
        <w:t>对悬停点口径做双方案报告。</w:t>
      </w:r>
      <w:r>
        <w:t>按</w:t>
      </w:r>
      <w:r>
        <w:rPr>
          <w:rFonts w:eastAsia="Times New Roman"/>
        </w:rPr>
        <w:t xml:space="preserve">” </w:t>
      </w:r>
      <w:r>
        <w:t>严格取等号</w:t>
      </w:r>
      <w:r>
        <w:rPr>
          <w:rFonts w:eastAsia="Times New Roman"/>
        </w:rPr>
        <w:t xml:space="preserve">” </w:t>
      </w:r>
      <w:r>
        <w:t>重新选址，得到一套</w:t>
      </w:r>
      <w:r>
        <w:rPr>
          <w:rFonts w:eastAsia="Times New Roman"/>
        </w:rPr>
        <w:t xml:space="preserve">” </w:t>
      </w:r>
      <w:r>
        <w:t>低悬停</w:t>
      </w:r>
      <w:r>
        <w:t xml:space="preserve"> </w:t>
      </w:r>
      <w:r>
        <w:rPr>
          <w:rFonts w:ascii="Cambria" w:eastAsia="Cambria" w:hAnsi="Cambria" w:cs="Cambria"/>
        </w:rPr>
        <w:t xml:space="preserve">+ </w:t>
      </w:r>
      <w:r>
        <w:t>多中继</w:t>
      </w:r>
      <w:r>
        <w:rPr>
          <w:rFonts w:eastAsia="Times New Roman"/>
        </w:rPr>
        <w:t xml:space="preserve">” </w:t>
      </w:r>
      <w:r>
        <w:t>的方案，与本文的</w:t>
      </w:r>
      <w:r>
        <w:rPr>
          <w:rFonts w:eastAsia="Times New Roman"/>
        </w:rPr>
        <w:t xml:space="preserve">” </w:t>
      </w:r>
      <w:r>
        <w:t>高悬停</w:t>
      </w:r>
      <w:r>
        <w:t xml:space="preserve"> </w:t>
      </w:r>
      <w:r>
        <w:rPr>
          <w:rFonts w:ascii="Cambria" w:eastAsia="Cambria" w:hAnsi="Cambria" w:cs="Cambria"/>
        </w:rPr>
        <w:t xml:space="preserve">+ </w:t>
      </w:r>
      <w:r>
        <w:t>少中继</w:t>
      </w:r>
      <w:r>
        <w:rPr>
          <w:rFonts w:eastAsia="Times New Roman"/>
        </w:rPr>
        <w:t xml:space="preserve">” </w:t>
      </w:r>
      <w:r>
        <w:t>方案并列，让评委</w:t>
      </w:r>
      <w:r>
        <w:rPr>
          <w:rFonts w:eastAsia="Times New Roman"/>
        </w:rPr>
        <w:t>/</w:t>
      </w:r>
      <w:r>
        <w:t>指挥者按题目要求自行选择口径。</w:t>
      </w:r>
    </w:p>
    <w:p w14:paraId="636158E2" w14:textId="77777777" w:rsidR="0002561A" w:rsidRDefault="0002561A" w:rsidP="0002561A">
      <w:pPr>
        <w:ind w:firstLine="480"/>
      </w:pPr>
      <w:r>
        <w:rPr>
          <w:rFonts w:ascii="黑体" w:eastAsia="黑体" w:hAnsi="黑体" w:cs="黑体"/>
        </w:rPr>
        <w:t>给链路加工程裕量重算。</w:t>
      </w:r>
      <w:r>
        <w:t>把门限收紧</w:t>
      </w:r>
      <w:r>
        <w:t xml:space="preserve"> </w:t>
      </w:r>
      <w:r>
        <w:rPr>
          <w:rFonts w:eastAsia="Times New Roman"/>
        </w:rPr>
        <w:t xml:space="preserve">3dB </w:t>
      </w:r>
      <w:r>
        <w:t>与</w:t>
      </w:r>
      <w:r>
        <w:t xml:space="preserve"> </w:t>
      </w:r>
      <w:r>
        <w:rPr>
          <w:rFonts w:eastAsia="Times New Roman"/>
        </w:rPr>
        <w:t xml:space="preserve">6dB </w:t>
      </w:r>
      <w:r>
        <w:t>各算一遍，得到</w:t>
      </w:r>
      <w:r>
        <w:rPr>
          <w:rFonts w:eastAsia="Times New Roman"/>
        </w:rPr>
        <w:t xml:space="preserve">” </w:t>
      </w:r>
      <w:r>
        <w:t>中继架次数</w:t>
      </w:r>
      <w:r>
        <w:t>—</w:t>
      </w:r>
      <w:r>
        <w:t>系统裕量</w:t>
      </w:r>
      <w:r>
        <w:rPr>
          <w:rFonts w:eastAsia="Times New Roman"/>
        </w:rPr>
        <w:t xml:space="preserve">” </w:t>
      </w:r>
      <w:r>
        <w:t>的权衡曲线。这条曲线比单点数值更有决策价值。</w:t>
      </w:r>
    </w:p>
    <w:p w14:paraId="289BAF0B" w14:textId="77777777" w:rsidR="0002561A" w:rsidRDefault="0002561A" w:rsidP="0002561A">
      <w:pPr>
        <w:ind w:firstLine="480"/>
      </w:pPr>
      <w:r>
        <w:rPr>
          <w:rFonts w:ascii="黑体" w:eastAsia="黑体" w:hAnsi="黑体" w:cs="黑体"/>
        </w:rPr>
        <w:t>连续通信的区间验证。</w:t>
      </w:r>
      <w:r>
        <w:t>对每个中继窗口的边界与航迹的爬升</w:t>
      </w:r>
      <w:r>
        <w:rPr>
          <w:rFonts w:eastAsia="Times New Roman"/>
        </w:rPr>
        <w:t>/</w:t>
      </w:r>
      <w:r>
        <w:t>下降段做二分搜索，定位链路状态可能翻转的时刻，在这些时刻附近加密采样并做高程差的区间估计，从而把</w:t>
      </w:r>
      <w:r>
        <w:rPr>
          <w:rFonts w:eastAsia="Times New Roman"/>
        </w:rPr>
        <w:t xml:space="preserve">” </w:t>
      </w:r>
      <w:r>
        <w:t>抽样未发现中断</w:t>
      </w:r>
      <w:r>
        <w:rPr>
          <w:rFonts w:eastAsia="Times New Roman"/>
        </w:rPr>
        <w:t xml:space="preserve">” </w:t>
      </w:r>
      <w:r>
        <w:t>升级为</w:t>
      </w:r>
      <w:r>
        <w:rPr>
          <w:rFonts w:eastAsia="Times New Roman"/>
        </w:rPr>
        <w:t xml:space="preserve">” </w:t>
      </w:r>
      <w:r>
        <w:t>已证明无中断</w:t>
      </w:r>
      <w:r>
        <w:rPr>
          <w:rFonts w:eastAsia="Times New Roman"/>
        </w:rPr>
        <w:t>”</w:t>
      </w:r>
      <w:r>
        <w:t>。</w:t>
      </w:r>
    </w:p>
    <w:p w14:paraId="779703C5" w14:textId="77777777" w:rsidR="0002561A" w:rsidRDefault="0002561A" w:rsidP="0002561A">
      <w:pPr>
        <w:ind w:firstLine="480"/>
      </w:pPr>
      <w:r>
        <w:rPr>
          <w:rFonts w:ascii="黑体" w:eastAsia="黑体" w:hAnsi="黑体" w:cs="黑体"/>
        </w:rPr>
        <w:t>问题四加连通性约束。</w:t>
      </w:r>
      <w:r>
        <w:t>在式</w:t>
      </w:r>
      <w:r>
        <w:t xml:space="preserve"> </w:t>
      </w:r>
      <w:r>
        <w:rPr>
          <w:rFonts w:eastAsia="Times New Roman"/>
        </w:rPr>
        <w:t xml:space="preserve">(11.28) </w:t>
      </w:r>
      <w:r>
        <w:t>中加入分区连通性（如各组服务区在图上的诱导子图连通），用图划分的方法求解</w:t>
      </w:r>
      <m:oMath xmlns:a="http://schemas.openxmlformats.org/drawingml/2006/main" xmlns:pic="http://schemas.openxmlformats.org/drawingml/2006/picture">
        <m:sSup>
          <m:e>
            <m:r>
              <m:t>​</m:t>
            </m:r>
          </m:e>
          <m:sup>
            <m:r>
              <m:rPr>
                <m:sty m:val="p"/>
              </m:rPr>
              <m:t>[</m:t>
            </m:r>
            <m:r>
              <m:t>15</m:t>
            </m:r>
            <m:r>
              <m:rPr>
                <m:sty m:val="p"/>
              </m:rPr>
              <m:t>]</m:t>
            </m:r>
          </m:sup>
        </m:sSup>
      </m:oMath>
      <w:r>
        <w:t>。</w:t>
      </w:r>
    </w:p>
    <w:p w14:paraId="7778A768" w14:textId="77777777" w:rsidR="0002561A" w:rsidRDefault="0002561A" w:rsidP="0002561A">
      <w:pPr>
        <w:pStyle w:val="3"/>
        <w:spacing w:before="156" w:after="156"/>
      </w:pPr>
      <w:r>
        <w:rPr>
          <w:rFonts w:eastAsia="Times New Roman"/>
          <w:b/>
        </w:rPr>
        <w:t xml:space="preserve">14.4 </w:t>
      </w:r>
      <w:r>
        <w:t>模型选择的实证影响</w:t>
      </w:r>
    </w:p>
    <w:p w14:paraId="6ABB30F2" w14:textId="77777777" w:rsidR="0002561A" w:rsidRDefault="0002561A" w:rsidP="0002561A">
      <w:pPr>
        <w:ind w:firstLine="480"/>
      </w:pPr>
      <w:r>
        <w:t>本文为四问各建了</w:t>
      </w:r>
      <w:r>
        <w:t xml:space="preserve"> </w:t>
      </w:r>
      <w:r>
        <w:rPr>
          <w:rFonts w:eastAsia="Times New Roman"/>
        </w:rPr>
        <w:t>2</w:t>
      </w:r>
      <w:r>
        <w:rPr>
          <w:rFonts w:ascii="Cambria" w:eastAsia="Cambria" w:hAnsi="Cambria" w:cs="Cambria"/>
        </w:rPr>
        <w:t>∼</w:t>
      </w:r>
      <w:r>
        <w:rPr>
          <w:rFonts w:eastAsia="Times New Roman"/>
        </w:rPr>
        <w:t xml:space="preserve">4 </w:t>
      </w:r>
      <w:r>
        <w:t>个对照模型，这些对照不只是</w:t>
      </w:r>
      <w:r>
        <w:rPr>
          <w:rFonts w:eastAsia="Times New Roman"/>
        </w:rPr>
        <w:t xml:space="preserve">” </w:t>
      </w:r>
      <w:r>
        <w:t>验证正确性</w:t>
      </w:r>
      <w:r>
        <w:rPr>
          <w:rFonts w:eastAsia="Times New Roman"/>
        </w:rPr>
        <w:t>”</w:t>
      </w:r>
      <w:r>
        <w:t>，还给出三条具有普遍意义的实证发现。</w:t>
      </w:r>
    </w:p>
    <w:p w14:paraId="2A51B0F9" w14:textId="77777777" w:rsidR="0002561A" w:rsidRDefault="0002561A" w:rsidP="0002561A">
      <w:pPr>
        <w:ind w:firstLine="480"/>
      </w:pPr>
      <w:r>
        <w:rPr>
          <w:rFonts w:ascii="黑体" w:hAnsi="黑体" w:cs="黑体"/>
        </w:rPr>
        <w:t>精确算法之间的差异远小于精确算法与启发式之间的差异。</w:t>
      </w:r>
      <w:r>
        <w:t>问题一里</w:t>
      </w:r>
      <w:r>
        <w:t xml:space="preserve"> </w:t>
      </w:r>
      <w:r>
        <w:rPr>
          <w:rFonts w:eastAsia="Times New Roman"/>
        </w:rPr>
        <w:t xml:space="preserve">DP </w:t>
      </w:r>
      <w:r>
        <w:t>与</w:t>
      </w:r>
      <w:r>
        <w:t xml:space="preserve"> </w:t>
      </w:r>
      <w:r>
        <w:rPr>
          <w:rFonts w:eastAsia="Times New Roman"/>
        </w:rPr>
        <w:t xml:space="preserve">MILP </w:t>
      </w:r>
      <w:r>
        <w:t>的差是</w:t>
      </w:r>
      <w:r>
        <w:t xml:space="preserve"> </w:t>
      </w:r>
      <w:r>
        <w:rPr>
          <w:rFonts w:ascii="Cambria" w:eastAsia="Cambria" w:hAnsi="Cambria" w:cs="Cambria"/>
        </w:rPr>
        <w:t>1</w:t>
      </w:r>
      <w:r>
        <w:rPr>
          <w:rFonts w:ascii="Cambria" w:eastAsia="Cambria" w:hAnsi="Cambria" w:cs="Cambria"/>
          <w:i/>
        </w:rPr>
        <w:t>.</w:t>
      </w:r>
      <w:r>
        <w:rPr>
          <w:rFonts w:ascii="Cambria" w:eastAsia="Cambria" w:hAnsi="Cambria" w:cs="Cambria"/>
        </w:rPr>
        <w:t>4×10</w:t>
      </w:r>
      <m:oMath xmlns:a="http://schemas.openxmlformats.org/drawingml/2006/main" xmlns:pic="http://schemas.openxmlformats.org/drawingml/2006/picture">
        <m:sSup>
          <m:e>
            <m:r>
              <m:t>​</m:t>
            </m:r>
          </m:e>
          <m:sup>
            <m:r>
              <m:rPr>
                <m:sty m:val="p"/>
              </m:rPr>
              <m:t>−</m:t>
            </m:r>
            <m:r>
              <m:t>5</m:t>
            </m:r>
          </m:sup>
        </m:sSup>
      </m:oMath>
      <w:r>
        <w:t>（数值噪声量级），而</w:t>
      </w:r>
      <w:r>
        <w:t xml:space="preserve"> </w:t>
      </w:r>
      <w:r>
        <w:rPr>
          <w:rFonts w:eastAsia="Times New Roman"/>
        </w:rPr>
        <w:t xml:space="preserve">FFD </w:t>
      </w:r>
      <w:r>
        <w:t>与</w:t>
      </w:r>
      <w:r>
        <w:t xml:space="preserve"> </w:t>
      </w:r>
      <w:r>
        <w:rPr>
          <w:rFonts w:eastAsia="Times New Roman"/>
        </w:rPr>
        <w:t xml:space="preserve">GA </w:t>
      </w:r>
      <w:r>
        <w:t>比最优高</w:t>
      </w:r>
      <w:r>
        <w:t xml:space="preserve"> </w:t>
      </w:r>
      <w:r>
        <w:rPr>
          <w:rFonts w:eastAsia="Times New Roman"/>
        </w:rPr>
        <w:t xml:space="preserve">0.69% </w:t>
      </w:r>
      <w:r>
        <w:t>与</w:t>
      </w:r>
      <w:r>
        <w:t xml:space="preserve"> </w:t>
      </w:r>
      <w:r>
        <w:rPr>
          <w:rFonts w:eastAsia="Times New Roman"/>
        </w:rPr>
        <w:t>0.45%</w:t>
      </w:r>
      <w:r>
        <w:t>——</w:t>
      </w:r>
      <w:r>
        <w:rPr>
          <w:rFonts w:ascii="黑体" w:hAnsi="黑体" w:cs="黑体"/>
        </w:rPr>
        <w:t>差了两个数量级</w:t>
      </w:r>
      <w:r>
        <w:t>。这提示：在建模竞赛里，</w:t>
      </w:r>
      <w:r>
        <w:rPr>
          <w:rFonts w:ascii="黑体" w:hAnsi="黑体" w:cs="黑体"/>
        </w:rPr>
        <w:t>与其纠结用哪种精确算法，不如确认自己用的是精确算法而不是启发式</w:t>
      </w:r>
      <w:r>
        <w:t>。</w:t>
      </w:r>
    </w:p>
    <w:p w14:paraId="1AFEFA01" w14:textId="77777777" w:rsidR="0002561A" w:rsidRDefault="0002561A" w:rsidP="0002561A">
      <w:pPr>
        <w:ind w:firstLine="480"/>
      </w:pPr>
      <w:r>
        <w:rPr>
          <w:rFonts w:ascii="黑体" w:eastAsia="黑体" w:hAnsi="黑体" w:cs="黑体"/>
        </w:rPr>
        <w:t>启发式的</w:t>
      </w:r>
      <w:r>
        <w:rPr>
          <w:rFonts w:eastAsia="Times New Roman"/>
          <w:b/>
        </w:rPr>
        <w:t xml:space="preserve">” </w:t>
      </w:r>
      <w:r>
        <w:rPr>
          <w:rFonts w:ascii="黑体" w:eastAsia="黑体" w:hAnsi="黑体" w:cs="黑体"/>
        </w:rPr>
        <w:t>差</w:t>
      </w:r>
      <w:r>
        <w:rPr>
          <w:rFonts w:eastAsia="Times New Roman"/>
          <w:b/>
        </w:rPr>
        <w:t xml:space="preserve">” </w:t>
      </w:r>
      <w:r>
        <w:rPr>
          <w:rFonts w:ascii="黑体" w:eastAsia="黑体" w:hAnsi="黑体" w:cs="黑体"/>
        </w:rPr>
        <w:t xml:space="preserve">往往集中在边角决策，而非结构性错误。 </w:t>
      </w:r>
      <w:r>
        <w:rPr>
          <w:rFonts w:eastAsia="Times New Roman"/>
        </w:rPr>
        <w:t>FFD</w:t>
      </w:r>
      <w:r>
        <w:t>、</w:t>
      </w:r>
      <w:r>
        <w:rPr>
          <w:rFonts w:eastAsia="Times New Roman"/>
        </w:rPr>
        <w:t>GA</w:t>
      </w:r>
      <w:r>
        <w:t>、</w:t>
      </w:r>
      <w:r>
        <w:rPr>
          <w:rFonts w:eastAsia="Times New Roman"/>
        </w:rPr>
        <w:t xml:space="preserve">EDD </w:t>
      </w:r>
      <w:r>
        <w:t>这些方法给出的架次数</w:t>
      </w:r>
      <w:r>
        <w:rPr>
          <w:rFonts w:ascii="黑体" w:eastAsia="黑体" w:hAnsi="黑体" w:cs="黑体"/>
        </w:rPr>
        <w:t>全部与最优相同</w:t>
      </w:r>
      <w:r>
        <w:t>（问题一都是</w:t>
      </w:r>
      <w:r>
        <w:t xml:space="preserve"> </w:t>
      </w:r>
      <w:r>
        <w:rPr>
          <w:rFonts w:eastAsia="Times New Roman"/>
        </w:rPr>
        <w:t>18</w:t>
      </w:r>
      <w:r>
        <w:t>，问题二都是</w:t>
      </w:r>
      <w:r>
        <w:t xml:space="preserve"> </w:t>
      </w:r>
      <w:r>
        <w:rPr>
          <w:rFonts w:eastAsia="Times New Roman"/>
        </w:rPr>
        <w:t>23</w:t>
      </w:r>
      <w:r>
        <w:t>），差距只在能耗的百分之几。</w:t>
      </w:r>
    </w:p>
    <w:p w14:paraId="42C9BF05" w14:textId="77777777" w:rsidR="0002561A" w:rsidRDefault="0002561A" w:rsidP="0002561A">
      <w:pPr>
        <w:ind w:firstLine="480"/>
      </w:pPr>
      <w:r>
        <w:t>这说明题目本身的</w:t>
      </w:r>
      <w:r>
        <w:rPr>
          <w:rFonts w:ascii="黑体" w:hAnsi="黑体" w:cs="黑体"/>
        </w:rPr>
        <w:t>结构性约束</w:t>
      </w:r>
      <w:r>
        <w:t>（载重、能量、时限）已经把解空间收得很紧，启发式很难犯大错</w:t>
      </w:r>
      <w:r>
        <w:t>——</w:t>
      </w:r>
      <w:r>
        <w:t>反过来说，</w:t>
      </w:r>
      <w:r>
        <w:rPr>
          <w:rFonts w:ascii="黑体" w:hAnsi="黑体" w:cs="黑体"/>
        </w:rPr>
        <w:t>如果某次启发式求解给出的架次数明显多于精确解，那通常意味着实现有</w:t>
      </w:r>
      <w:r>
        <w:rPr>
          <w:rFonts w:ascii="黑体" w:hAnsi="黑体" w:cs="黑体"/>
        </w:rPr>
        <w:t xml:space="preserve"> </w:t>
      </w:r>
      <w:r>
        <w:rPr>
          <w:rFonts w:eastAsia="Times New Roman"/>
          <w:b/>
        </w:rPr>
        <w:t>bug</w:t>
      </w:r>
      <w:r>
        <w:rPr>
          <w:rFonts w:ascii="黑体" w:hAnsi="黑体" w:cs="黑体"/>
        </w:rPr>
        <w:t>，而不是算法不够好</w:t>
      </w:r>
      <w:r>
        <w:t>。</w:t>
      </w:r>
    </w:p>
    <w:p w14:paraId="50B207AB" w14:textId="77777777" w:rsidR="0002561A" w:rsidRDefault="0002561A" w:rsidP="0002561A">
      <w:pPr>
        <w:widowControl/>
        <w:numPr>
          <w:ilvl w:val="0"/>
          <w:numId w:val="34"/>
        </w:numPr>
        <w:spacing w:after="5" w:line="247" w:lineRule="auto"/>
        <w:ind w:right="178" w:firstLineChars="0"/>
      </w:pPr>
      <w:r>
        <w:rPr>
          <w:rFonts w:ascii="黑体" w:eastAsia="黑体" w:hAnsi="黑体" w:cs="黑体"/>
        </w:rPr>
        <w:t>目标函数的排序方式会改变最优解，且不一定符合直觉。</w:t>
      </w:r>
      <w:r>
        <w:t>问题四是最典型的例子：把</w:t>
      </w:r>
      <w:r>
        <w:rPr>
          <w:rFonts w:eastAsia="Times New Roman"/>
        </w:rPr>
        <w:t xml:space="preserve">” </w:t>
      </w:r>
      <w:r>
        <w:t>最大组工作量最小</w:t>
      </w:r>
      <w:r>
        <w:rPr>
          <w:rFonts w:eastAsia="Times New Roman"/>
        </w:rPr>
        <w:t xml:space="preserve">” </w:t>
      </w:r>
      <w:r>
        <w:t>放在第一位得到最均衡的解，但它的中继机需求比</w:t>
      </w:r>
      <w:r>
        <w:rPr>
          <w:rFonts w:eastAsia="Times New Roman"/>
        </w:rPr>
        <w:t xml:space="preserve">” </w:t>
      </w:r>
      <w:r>
        <w:t>贪心负载均衡</w:t>
      </w:r>
      <w:r>
        <w:rPr>
          <w:rFonts w:eastAsia="Times New Roman"/>
        </w:rPr>
        <w:t xml:space="preserve">” </w:t>
      </w:r>
      <w:r>
        <w:t>多</w:t>
      </w:r>
      <w:r>
        <w:t xml:space="preserve"> </w:t>
      </w:r>
      <w:r>
        <w:rPr>
          <w:rFonts w:eastAsia="Times New Roman"/>
        </w:rPr>
        <w:t xml:space="preserve">1 </w:t>
      </w:r>
      <w:r>
        <w:t>架；把</w:t>
      </w:r>
      <w:r>
        <w:rPr>
          <w:rFonts w:eastAsia="Times New Roman"/>
        </w:rPr>
        <w:t xml:space="preserve">” </w:t>
      </w:r>
      <w:r>
        <w:t>中继机最少</w:t>
      </w:r>
      <w:r>
        <w:rPr>
          <w:rFonts w:eastAsia="Times New Roman"/>
        </w:rPr>
        <w:t xml:space="preserve">” </w:t>
      </w:r>
      <w:r>
        <w:t>放在第一位，解会退化成</w:t>
      </w:r>
      <w:r>
        <w:rPr>
          <w:rFonts w:eastAsia="Times New Roman"/>
        </w:rPr>
        <w:t xml:space="preserve">” </w:t>
      </w:r>
      <w:r>
        <w:t>把不需要中继的服务区单独成组、其余</w:t>
      </w:r>
      <w:r>
        <w:rPr>
          <w:rFonts w:hint="eastAsia"/>
        </w:rPr>
        <w:t>14</w:t>
      </w:r>
      <w:r>
        <w:t>区并成一组</w:t>
      </w:r>
      <w:r w:rsidRPr="0002561A">
        <w:rPr>
          <w:rFonts w:eastAsia="Times New Roman"/>
        </w:rPr>
        <w:t>”</w:t>
      </w:r>
      <w:r>
        <w:t>（均衡性崩坏）。</w:t>
      </w:r>
      <w:r w:rsidRPr="0002561A">
        <w:rPr>
          <w:rFonts w:ascii="黑体" w:eastAsia="黑体" w:hAnsi="黑体" w:cs="黑体"/>
        </w:rPr>
        <w:t>多目标问题里的字典序选择不是技术细节，而是决策本身</w:t>
      </w:r>
      <w:r>
        <w:t>，必须显式声明并报告备选解。</w:t>
      </w:r>
    </w:p>
    <w:p w14:paraId="58DD17B1" w14:textId="77777777" w:rsidR="0002561A" w:rsidRDefault="0002561A" w:rsidP="0002561A">
      <w:pPr>
        <w:pStyle w:val="3"/>
        <w:spacing w:before="156" w:after="156"/>
      </w:pPr>
      <w:r>
        <w:rPr>
          <w:rFonts w:hint="eastAsia"/>
        </w:rPr>
        <w:t>14.5</w:t>
      </w:r>
      <w:r>
        <w:t>与既有研究的对照</w:t>
      </w:r>
    </w:p>
    <w:p w14:paraId="34E2C2B5" w14:textId="77777777" w:rsidR="0002561A" w:rsidRDefault="0002561A" w:rsidP="0002561A">
      <w:pPr>
        <w:ind w:firstLine="480"/>
      </w:pPr>
      <w:r>
        <w:t>本文的方法与文献中的相关路线有以下异同：</w:t>
      </w:r>
    </w:p>
    <w:p w14:paraId="7A5478AF" w14:textId="77777777" w:rsidR="0002561A" w:rsidRDefault="0002561A" w:rsidP="0002561A">
      <w:pPr>
        <w:ind w:firstLine="480"/>
      </w:pPr>
      <w:r>
        <w:rPr>
          <w:rFonts w:ascii="黑体" w:eastAsia="黑体" w:hAnsi="黑体" w:cs="黑体"/>
        </w:rPr>
        <w:t>与车辆—无人机协同配送（</w:t>
      </w:r>
      <w:r>
        <w:rPr>
          <w:b/>
        </w:rPr>
        <w:t>truck-drone</w:t>
      </w:r>
      <w:r>
        <w:rPr>
          <w:rFonts w:ascii="黑体" w:eastAsia="黑体" w:hAnsi="黑体" w:cs="黑体"/>
        </w:rPr>
        <w:t>）的差别</w:t>
      </w:r>
      <w:r>
        <w:t>：该类研究</w:t>
      </w:r>
      <m:oMath xmlns:a="http://schemas.openxmlformats.org/drawingml/2006/main" xmlns:pic="http://schemas.openxmlformats.org/drawingml/2006/picture">
        <m:sSup>
          <m:e>
            <m:r>
              <m:t>​</m:t>
            </m:r>
          </m:e>
          <m:sup>
            <m:r>
              <m:rPr>
                <m:sty m:val="p"/>
              </m:rPr>
              <m:t>[</m:t>
            </m:r>
            <m:r>
              <m:t>1</m:t>
            </m:r>
            <m:r>
              <m:rPr>
                <m:sty m:val="p"/>
              </m:rPr>
              <m:t>,</m:t>
            </m:r>
            <m:r>
              <m:t>5</m:t>
            </m:r>
            <m:r>
              <m:rPr>
                <m:sty m:val="p"/>
              </m:rPr>
              <m:t>]</m:t>
            </m:r>
          </m:sup>
        </m:sSup>
      </m:oMath>
      <w:r>
        <w:t>通常把无人机作为车</w:t>
      </w:r>
    </w:p>
    <w:p w14:paraId="15A6D719" w14:textId="77777777" w:rsidR="0002561A" w:rsidRDefault="0002561A" w:rsidP="0002561A">
      <w:pPr>
        <w:ind w:firstLine="480"/>
      </w:pPr>
      <w:r>
        <w:t>辆的补充，主决策是</w:t>
      </w:r>
      <w:r>
        <w:rPr>
          <w:rFonts w:eastAsia="Times New Roman"/>
        </w:rPr>
        <w:t xml:space="preserve">” </w:t>
      </w:r>
      <w:r>
        <w:t>在哪里放无人机</w:t>
      </w:r>
      <w:r>
        <w:rPr>
          <w:rFonts w:eastAsia="Times New Roman"/>
        </w:rPr>
        <w:t>”</w:t>
      </w:r>
      <w:r>
        <w:t>；本文没有地面车辆，无人机从固定中心出发，主决策变成</w:t>
      </w:r>
      <w:r>
        <w:rPr>
          <w:rFonts w:eastAsia="Times New Roman"/>
        </w:rPr>
        <w:t xml:space="preserve">” </w:t>
      </w:r>
      <w:r>
        <w:t>多架次如何共享有限的机队与电池</w:t>
      </w:r>
      <w:r>
        <w:rPr>
          <w:rFonts w:eastAsia="Times New Roman"/>
        </w:rPr>
        <w:t>”</w:t>
      </w:r>
      <w:r>
        <w:t>。</w:t>
      </w:r>
    </w:p>
    <w:p w14:paraId="3C96A7EF" w14:textId="77777777" w:rsidR="0002561A" w:rsidRDefault="0002561A" w:rsidP="0002561A">
      <w:pPr>
        <w:ind w:firstLine="480"/>
      </w:pPr>
      <w:r>
        <w:rPr>
          <w:rFonts w:ascii="黑体" w:eastAsia="黑体" w:hAnsi="黑体" w:cs="黑体"/>
        </w:rPr>
        <w:t>与多架次车辆路径（</w:t>
      </w:r>
      <w:r>
        <w:rPr>
          <w:b/>
        </w:rPr>
        <w:t>multi-trip VRP</w:t>
      </w:r>
      <w:r>
        <w:rPr>
          <w:rFonts w:ascii="黑体" w:eastAsia="黑体" w:hAnsi="黑体" w:cs="黑体"/>
        </w:rPr>
        <w:t>）的差别</w:t>
      </w:r>
      <w:r>
        <w:t>：多架次</w:t>
      </w:r>
      <w:r>
        <w:t xml:space="preserve"> VRP</w:t>
      </w:r>
      <m:oMath xmlns:a="http://schemas.openxmlformats.org/drawingml/2006/main" xmlns:pic="http://schemas.openxmlformats.org/drawingml/2006/picture">
        <m:sSup>
          <m:e>
            <m:r>
              <m:t>​</m:t>
            </m:r>
          </m:e>
          <m:sup>
            <m:r>
              <m:rPr>
                <m:sty m:val="p"/>
              </m:rPr>
              <m:t>[</m:t>
            </m:r>
            <m:r>
              <m:t>4</m:t>
            </m:r>
            <m:r>
              <m:rPr>
                <m:sty m:val="p"/>
              </m:rPr>
              <m:t>]</m:t>
            </m:r>
          </m:sup>
        </m:sSup>
      </m:oMath>
      <w:r>
        <w:t>关注车辆往返多次的路</w:t>
      </w:r>
    </w:p>
    <w:p w14:paraId="7AB54B18" w14:textId="77777777" w:rsidR="0002561A" w:rsidRDefault="0002561A" w:rsidP="0002561A">
      <w:pPr>
        <w:ind w:firstLine="480"/>
      </w:pPr>
      <w:r>
        <w:t>径优化，通常假设资源无限；本文的瓶颈恰在资源</w:t>
      </w:r>
      <w:r>
        <w:t>——</w:t>
      </w:r>
      <w:r>
        <w:rPr>
          <w:rFonts w:eastAsia="Times New Roman"/>
        </w:rPr>
        <w:t xml:space="preserve">C </w:t>
      </w:r>
      <w:r>
        <w:t>型只有</w:t>
      </w:r>
      <w:r>
        <w:t xml:space="preserve"> </w:t>
      </w:r>
      <w:r>
        <w:rPr>
          <w:rFonts w:eastAsia="Times New Roman"/>
        </w:rPr>
        <w:t xml:space="preserve">2 </w:t>
      </w:r>
      <w:r>
        <w:t>架、中继只有</w:t>
      </w:r>
      <w:r>
        <w:t xml:space="preserve"> </w:t>
      </w:r>
      <w:r>
        <w:rPr>
          <w:rFonts w:eastAsia="Times New Roman"/>
        </w:rPr>
        <w:t xml:space="preserve">2 </w:t>
      </w:r>
      <w:r>
        <w:t>架，因此把</w:t>
      </w:r>
      <w:r>
        <w:rPr>
          <w:rFonts w:ascii="黑体" w:eastAsia="黑体" w:hAnsi="黑体" w:cs="黑体"/>
        </w:rPr>
        <w:t>区间调度</w:t>
      </w:r>
      <w:r>
        <w:t>而不是路径优化放在核心位置。</w:t>
      </w:r>
    </w:p>
    <w:p w14:paraId="180EDEAB" w14:textId="77777777" w:rsidR="0002561A" w:rsidRDefault="0002561A" w:rsidP="0002561A">
      <w:pPr>
        <w:ind w:firstLine="480"/>
      </w:pPr>
      <w:r>
        <w:rPr>
          <w:rFonts w:ascii="黑体" w:eastAsia="黑体" w:hAnsi="黑体" w:cs="黑体"/>
        </w:rPr>
        <w:t xml:space="preserve">与 </w:t>
      </w:r>
      <w:r>
        <w:rPr>
          <w:rFonts w:eastAsia="Times New Roman"/>
          <w:b/>
        </w:rPr>
        <w:t xml:space="preserve">UAV </w:t>
      </w:r>
      <w:r>
        <w:rPr>
          <w:rFonts w:ascii="黑体" w:eastAsia="黑体" w:hAnsi="黑体" w:cs="黑体"/>
        </w:rPr>
        <w:t>通信覆盖研究的差别</w:t>
      </w:r>
      <w:r>
        <w:t>：该类工作</w:t>
      </w:r>
      <m:oMath xmlns:a="http://schemas.openxmlformats.org/drawingml/2006/main" xmlns:pic="http://schemas.openxmlformats.org/drawingml/2006/picture">
        <m:sSup>
          <m:e>
            <m:r>
              <m:t>​</m:t>
            </m:r>
          </m:e>
          <m:sup>
            <m:r>
              <m:rPr>
                <m:sty m:val="p"/>
              </m:rPr>
              <m:t>[</m:t>
            </m:r>
            <m:r>
              <m:t>9</m:t>
            </m:r>
            <m:r>
              <m:rPr>
                <m:sty m:val="p"/>
              </m:rPr>
              <m:t>,</m:t>
            </m:r>
            <m:r>
              <m:t>10</m:t>
            </m:r>
            <m:r>
              <m:rPr>
                <m:sty m:val="p"/>
              </m:rPr>
              <m:t>]</m:t>
            </m:r>
          </m:sup>
        </m:sSup>
      </m:oMath>
      <w:r>
        <w:t>多在连续空间求最优悬停位置，地形用统计模型描述；本文用真实</w:t>
      </w:r>
      <w:r>
        <w:t xml:space="preserve"> </w:t>
      </w:r>
      <w:r>
        <w:rPr>
          <w:rFonts w:eastAsia="Times New Roman"/>
        </w:rPr>
        <w:t xml:space="preserve">30m DEM </w:t>
      </w:r>
      <w:r>
        <w:t>做几何视线判定，并把</w:t>
      </w:r>
      <w:r>
        <w:rPr>
          <w:rFonts w:ascii="黑体" w:eastAsia="黑体" w:hAnsi="黑体" w:cs="黑体"/>
        </w:rPr>
        <w:t>悬停高度上限与地形高程的耦合</w:t>
      </w:r>
      <w:r>
        <w:t>显式建模</w:t>
      </w:r>
      <w:r>
        <w:t>——</w:t>
      </w:r>
      <w:r>
        <w:t>这正是形成</w:t>
      </w:r>
      <w:r>
        <w:rPr>
          <w:rFonts w:eastAsia="Times New Roman"/>
        </w:rPr>
        <w:t xml:space="preserve">”G4-4 </w:t>
      </w:r>
      <w:r>
        <w:t>点低于</w:t>
      </w:r>
      <w:r>
        <w:t xml:space="preserve"> </w:t>
      </w:r>
      <w:r>
        <w:rPr>
          <w:rFonts w:eastAsia="Times New Roman"/>
        </w:rPr>
        <w:t xml:space="preserve">200m </w:t>
      </w:r>
      <w:r>
        <w:t>就完全失效</w:t>
      </w:r>
      <w:r>
        <w:rPr>
          <w:rFonts w:eastAsia="Times New Roman"/>
        </w:rPr>
        <w:t xml:space="preserve">” </w:t>
      </w:r>
      <w:r>
        <w:t>这类非线性结论的原因。</w:t>
      </w:r>
    </w:p>
    <w:p w14:paraId="0D80FED8" w14:textId="77777777" w:rsidR="0002561A" w:rsidRDefault="0002561A" w:rsidP="0002561A">
      <w:pPr>
        <w:ind w:firstLine="480"/>
      </w:pPr>
      <w:r>
        <w:rPr>
          <w:rFonts w:ascii="黑体" w:eastAsia="黑体" w:hAnsi="黑体" w:cs="黑体"/>
        </w:rPr>
        <w:t>与图划分</w:t>
      </w:r>
      <w:r>
        <w:rPr>
          <w:rFonts w:eastAsia="Times New Roman"/>
          <w:b/>
        </w:rPr>
        <w:t>/</w:t>
      </w:r>
      <w:r>
        <w:rPr>
          <w:rFonts w:ascii="黑体" w:eastAsia="黑体" w:hAnsi="黑体" w:cs="黑体"/>
        </w:rPr>
        <w:t>分区研究的差别</w:t>
      </w:r>
      <w:r>
        <w:t>：连接分区问题</w:t>
      </w:r>
      <m:oMath xmlns:a="http://schemas.openxmlformats.org/drawingml/2006/main" xmlns:pic="http://schemas.openxmlformats.org/drawingml/2006/picture">
        <m:sSup>
          <m:e>
            <m:r>
              <m:t>​</m:t>
            </m:r>
          </m:e>
          <m:sup>
            <m:r>
              <m:rPr>
                <m:sty m:val="p"/>
              </m:rPr>
              <m:t>[</m:t>
            </m:r>
            <m:r>
              <m:t>15</m:t>
            </m:r>
            <m:r>
              <m:rPr>
                <m:sty m:val="p"/>
              </m:rPr>
              <m:t>]</m:t>
            </m:r>
          </m:sup>
        </m:sSup>
      </m:oMath>
      <w:r>
        <w:t>通常要求组内地理连通；本文的目标函</w:t>
      </w:r>
      <w:r>
        <w:lastRenderedPageBreak/>
        <w:t>数只含工作量与资源，不要求连通，因此解可能出现</w:t>
      </w:r>
      <w:r>
        <w:rPr>
          <w:rFonts w:eastAsia="Times New Roman"/>
        </w:rPr>
        <w:t xml:space="preserve">” </w:t>
      </w:r>
      <w:r>
        <w:t>飞地</w:t>
      </w:r>
      <w:r>
        <w:rPr>
          <w:rFonts w:eastAsia="Times New Roman"/>
        </w:rPr>
        <w:t>”</w:t>
      </w:r>
      <w:r>
        <w:t>。若追加连通约束，需要改用带连通性惩罚的图划分方法。</w:t>
      </w:r>
    </w:p>
    <w:p w14:paraId="28BD6B34" w14:textId="77777777" w:rsidR="0002561A" w:rsidRPr="0002561A" w:rsidRDefault="0002561A" w:rsidP="0002561A">
      <w:pPr>
        <w:pStyle w:val="3"/>
        <w:spacing w:before="156" w:after="156"/>
      </w:pPr>
      <w:r w:rsidRPr="0002561A">
        <w:t>14.</w:t>
      </w:r>
      <w:r>
        <w:rPr>
          <w:rFonts w:hint="eastAsia"/>
        </w:rPr>
        <w:t>6</w:t>
      </w:r>
      <w:r w:rsidRPr="0002561A">
        <w:t>推广</w:t>
      </w:r>
    </w:p>
    <w:p w14:paraId="05C66F5A" w14:textId="77777777" w:rsidR="0002561A" w:rsidRDefault="0002561A" w:rsidP="0002561A">
      <w:pPr>
        <w:ind w:left="819" w:right="179" w:firstLine="480"/>
      </w:pPr>
      <w:r>
        <w:t>本文的模型结构不依赖具体的乡镇与机队规模，可直接推广到三类场景。</w:t>
      </w:r>
    </w:p>
    <w:p w14:paraId="28AA91C9" w14:textId="77777777" w:rsidR="0002561A" w:rsidRDefault="0002561A" w:rsidP="0002561A">
      <w:pPr>
        <w:ind w:firstLine="480"/>
      </w:pPr>
      <w:r>
        <w:rPr>
          <w:rFonts w:ascii="黑体" w:eastAsia="黑体" w:hAnsi="黑体" w:cs="黑体"/>
        </w:rPr>
        <w:t>不同规模与地形的灾区。</w:t>
      </w:r>
      <w:r>
        <w:t>公共层只依赖</w:t>
      </w:r>
      <w:r>
        <w:t xml:space="preserve"> </w:t>
      </w:r>
      <w:r>
        <w:rPr>
          <w:rFonts w:eastAsia="Times New Roman"/>
        </w:rPr>
        <w:t xml:space="preserve">DEM </w:t>
      </w:r>
      <w:r>
        <w:t>与链路参数，换一片区域只需替换高程栅格与服务区坐标；机队规模、机型种类、电池数量都是模型的输入参数。四问的算法结构（最大安全载荷数值反解、组批</w:t>
      </w:r>
      <w:r>
        <w:t xml:space="preserve"> </w:t>
      </w:r>
      <w:r>
        <w:rPr>
          <w:rFonts w:eastAsia="Times New Roman"/>
        </w:rPr>
        <w:t>DP</w:t>
      </w:r>
      <w:r>
        <w:t>、</w:t>
      </w:r>
      <w:r>
        <w:rPr>
          <w:rFonts w:eastAsia="Times New Roman"/>
        </w:rPr>
        <w:t xml:space="preserve">CP-SAT </w:t>
      </w:r>
      <w:r>
        <w:t>区间调度、分区</w:t>
      </w:r>
      <w:r>
        <w:t xml:space="preserve"> </w:t>
      </w:r>
      <w:r>
        <w:rPr>
          <w:rFonts w:ascii="Cambria" w:eastAsia="Cambria" w:hAnsi="Cambria" w:cs="Cambria"/>
        </w:rPr>
        <w:t xml:space="preserve">+ </w:t>
      </w:r>
      <w:r>
        <w:t>区间核算）不随规模改变。</w:t>
      </w:r>
    </w:p>
    <w:p w14:paraId="32A78770" w14:textId="77777777" w:rsidR="0002561A" w:rsidRDefault="0002561A" w:rsidP="0002561A">
      <w:pPr>
        <w:ind w:firstLine="480"/>
      </w:pPr>
      <w:r>
        <w:rPr>
          <w:rFonts w:ascii="黑体" w:eastAsia="黑体" w:hAnsi="黑体" w:cs="黑体"/>
        </w:rPr>
        <w:t>其他</w:t>
      </w:r>
      <w:r>
        <w:rPr>
          <w:rFonts w:eastAsia="Times New Roman"/>
          <w:b/>
        </w:rPr>
        <w:t xml:space="preserve">” </w:t>
      </w:r>
      <w:r>
        <w:rPr>
          <w:rFonts w:ascii="黑体" w:eastAsia="黑体" w:hAnsi="黑体" w:cs="黑体"/>
        </w:rPr>
        <w:t xml:space="preserve">运输 </w:t>
      </w:r>
      <w:r>
        <w:rPr>
          <w:rFonts w:ascii="Cambria" w:eastAsia="Cambria" w:hAnsi="Cambria" w:cs="Cambria"/>
        </w:rPr>
        <w:t xml:space="preserve">+ </w:t>
      </w:r>
      <w:r>
        <w:rPr>
          <w:rFonts w:ascii="黑体" w:eastAsia="黑体" w:hAnsi="黑体" w:cs="黑体"/>
        </w:rPr>
        <w:t>保障</w:t>
      </w:r>
      <w:r>
        <w:rPr>
          <w:rFonts w:eastAsia="Times New Roman"/>
          <w:b/>
        </w:rPr>
        <w:t xml:space="preserve">” </w:t>
      </w:r>
      <w:r>
        <w:rPr>
          <w:rFonts w:ascii="黑体" w:eastAsia="黑体" w:hAnsi="黑体" w:cs="黑体"/>
        </w:rPr>
        <w:t>耦合的调度问题。</w:t>
      </w:r>
      <w:r>
        <w:t>本文把</w:t>
      </w:r>
      <w:r>
        <w:rPr>
          <w:rFonts w:eastAsia="Times New Roman"/>
        </w:rPr>
        <w:t xml:space="preserve">” </w:t>
      </w:r>
      <w:r>
        <w:t>移动的作业单元必须在全程被某个固定或半固定的资源覆盖</w:t>
      </w:r>
      <w:r>
        <w:rPr>
          <w:rFonts w:eastAsia="Times New Roman"/>
        </w:rPr>
        <w:t xml:space="preserve">” </w:t>
      </w:r>
      <w:r>
        <w:t>抽象为连续覆盖约束，这一结构同样出现在移动通信车保障、移动医疗点覆盖、无人机巡检与地面中继配合等场景。问题三的</w:t>
      </w:r>
      <w:r>
        <w:rPr>
          <w:rFonts w:eastAsia="Times New Roman"/>
        </w:rPr>
        <w:t xml:space="preserve">” </w:t>
      </w:r>
      <w:r>
        <w:t>可在站窗口</w:t>
      </w:r>
      <w:r>
        <w:t xml:space="preserve"> </w:t>
      </w:r>
      <w:r>
        <w:rPr>
          <w:rFonts w:ascii="Cambria" w:eastAsia="Cambria" w:hAnsi="Cambria" w:cs="Cambria"/>
        </w:rPr>
        <w:t xml:space="preserve">× </w:t>
      </w:r>
      <w:r>
        <w:t>链路可达</w:t>
      </w:r>
      <w:r>
        <w:rPr>
          <w:rFonts w:eastAsia="Times New Roman"/>
        </w:rPr>
        <w:t xml:space="preserve">” </w:t>
      </w:r>
      <w:r>
        <w:t>判定框架可以直接移植。</w:t>
      </w:r>
    </w:p>
    <w:p w14:paraId="6003AF19" w14:textId="77777777" w:rsidR="0002561A" w:rsidRDefault="0002561A" w:rsidP="0002561A">
      <w:pPr>
        <w:ind w:firstLine="480"/>
      </w:pPr>
      <w:r>
        <w:rPr>
          <w:rFonts w:ascii="黑体" w:eastAsia="黑体" w:hAnsi="黑体" w:cs="黑体"/>
        </w:rPr>
        <w:t>应急资源分区的组织设计。</w:t>
      </w:r>
      <w:r>
        <w:t>问题四揭示了一个具有普遍意义的权衡：</w:t>
      </w:r>
      <w:r>
        <w:rPr>
          <w:rFonts w:ascii="黑体" w:eastAsia="黑体" w:hAnsi="黑体" w:cs="黑体"/>
        </w:rPr>
        <w:t>把任务拆成更多并行单元能缩短完工时间，但稀缺资源必须按组重复配置</w:t>
      </w:r>
      <w:r>
        <w:t>。这一结论对</w:t>
      </w:r>
      <w:r>
        <w:rPr>
          <w:rFonts w:eastAsia="Times New Roman"/>
        </w:rPr>
        <w:t xml:space="preserve">” </w:t>
      </w:r>
      <w:r>
        <w:t>是否设立分指挥部</w:t>
      </w:r>
      <w:r>
        <w:rPr>
          <w:rFonts w:eastAsia="Times New Roman"/>
        </w:rPr>
        <w:t xml:space="preserve">”” </w:t>
      </w:r>
      <w:r>
        <w:t>分几个</w:t>
      </w:r>
      <w:r>
        <w:rPr>
          <w:rFonts w:eastAsia="Times New Roman"/>
        </w:rPr>
        <w:t xml:space="preserve">” </w:t>
      </w:r>
      <w:r>
        <w:t>这类组织决策有直接参考价值</w:t>
      </w:r>
      <w:r>
        <w:t>——</w:t>
      </w:r>
      <w:r>
        <w:t>本文给出的四维对比框架（配置规模、资源冗余、工作量均衡、资源缺口）可以作为通用的评估模板。</w:t>
      </w:r>
    </w:p>
    <w:p w14:paraId="08614301" w14:textId="77777777" w:rsidR="0002561A" w:rsidRPr="0002561A" w:rsidRDefault="0002561A" w:rsidP="0002561A">
      <w:pPr>
        <w:pStyle w:val="2"/>
      </w:pPr>
      <w:r w:rsidRPr="0002561A">
        <w:t xml:space="preserve">15 </w:t>
      </w:r>
      <w:r w:rsidRPr="0002561A">
        <w:t>模型横向对比与算法选型</w:t>
      </w:r>
    </w:p>
    <w:p w14:paraId="16542694" w14:textId="77777777" w:rsidR="0002561A" w:rsidRDefault="0002561A" w:rsidP="0002561A">
      <w:pPr>
        <w:ind w:firstLine="480"/>
      </w:pPr>
      <w:r>
        <w:t>前四问共建立了</w:t>
      </w:r>
      <w:r>
        <w:t xml:space="preserve"> </w:t>
      </w:r>
      <w:r>
        <w:rPr>
          <w:rFonts w:eastAsia="Times New Roman"/>
          <w:b/>
        </w:rPr>
        <w:t xml:space="preserve">12 </w:t>
      </w:r>
      <w:r>
        <w:rPr>
          <w:rFonts w:ascii="黑体" w:eastAsia="黑体" w:hAnsi="黑体" w:cs="黑体"/>
        </w:rPr>
        <w:t>个求解模型</w:t>
      </w:r>
      <w:r>
        <w:t>（不含作为基准的下界与规则）。本节把它们放在同一张表上横向比较：算法步骤、复杂度、解的质量与求解代价，并给出选型建议。</w:t>
      </w:r>
    </w:p>
    <w:p w14:paraId="3558AB7F" w14:textId="77777777" w:rsidR="0002561A" w:rsidRDefault="0002561A" w:rsidP="0002561A">
      <w:pPr>
        <w:pStyle w:val="3"/>
        <w:spacing w:before="156" w:after="156"/>
      </w:pPr>
      <w:r>
        <w:t xml:space="preserve">15.1 </w:t>
      </w:r>
      <w:r>
        <w:rPr>
          <w:rFonts w:ascii="黑体" w:hAnsi="黑体" w:cs="黑体"/>
        </w:rPr>
        <w:t>算法总览</w:t>
      </w:r>
    </w:p>
    <w:p w14:paraId="25B7F5AA" w14:textId="77777777" w:rsidR="0002561A" w:rsidRDefault="0002561A" w:rsidP="0002561A">
      <w:pPr>
        <w:spacing w:after="3" w:line="265" w:lineRule="auto"/>
        <w:ind w:left="391" w:right="246" w:firstLine="480"/>
        <w:jc w:val="center"/>
      </w:pPr>
      <w:r>
        <w:t>表</w:t>
      </w:r>
      <w:r>
        <w:t xml:space="preserve"> </w:t>
      </w:r>
      <w:r>
        <w:rPr>
          <w:rFonts w:eastAsia="Times New Roman"/>
        </w:rPr>
        <w:t xml:space="preserve">15.25 </w:t>
      </w:r>
      <w:r>
        <w:t>四问全部求解模型的总览</w:t>
      </w:r>
    </w:p>
    <w:tbl>
      <w:tblPr>
        <w:tblW w:w="6540" w:type="dxa"/>
        <w:tblInd w:w="1736" w:type="dxa"/>
        <w:tblCellMar>
          <w:left w:w="0" w:type="dxa"/>
          <w:right w:w="60" w:type="dxa"/>
        </w:tblCellMar>
        <w:tblLook w:val="04A0" w:firstRow="1" w:lastRow="0" w:firstColumn="1" w:lastColumn="0" w:noHBand="0" w:noVBand="1"/>
      </w:tblPr>
      <w:tblGrid>
        <w:gridCol w:w="2305"/>
        <w:gridCol w:w="983"/>
        <w:gridCol w:w="2905"/>
        <w:gridCol w:w="347"/>
      </w:tblGrid>
      <w:tr w:rsidR="0002561A" w14:paraId="1752A815" w14:textId="77777777" w:rsidTr="003E130D">
        <w:trPr>
          <w:trHeight w:val="280"/>
        </w:trPr>
        <w:tc>
          <w:tcPr>
            <w:tcW w:w="2305" w:type="dxa"/>
            <w:tcBorders>
              <w:top w:val="single" w:sz="8" w:space="0" w:color="000000"/>
              <w:left w:val="nil"/>
              <w:bottom w:val="single" w:sz="5" w:space="0" w:color="000000"/>
              <w:right w:val="nil"/>
            </w:tcBorders>
          </w:tcPr>
          <w:p w14:paraId="1D583C06" w14:textId="77777777" w:rsidR="0002561A" w:rsidRPr="003E130D" w:rsidRDefault="0002561A" w:rsidP="003E130D">
            <w:pPr>
              <w:spacing w:line="259" w:lineRule="auto"/>
              <w:ind w:left="60" w:firstLine="260"/>
              <w:jc w:val="left"/>
              <w:rPr>
                <w:rFonts w:ascii="等线" w:eastAsia="等线" w:hAnsi="等线" w:hint="eastAsia"/>
              </w:rPr>
            </w:pPr>
            <w:r w:rsidRPr="003E130D">
              <w:rPr>
                <w:rFonts w:ascii="等线" w:eastAsia="等线" w:hAnsi="等线"/>
                <w:sz w:val="13"/>
              </w:rPr>
              <w:t>问题 模型</w:t>
            </w:r>
          </w:p>
        </w:tc>
        <w:tc>
          <w:tcPr>
            <w:tcW w:w="983" w:type="dxa"/>
            <w:tcBorders>
              <w:top w:val="single" w:sz="8" w:space="0" w:color="000000"/>
              <w:left w:val="nil"/>
              <w:bottom w:val="single" w:sz="5" w:space="0" w:color="000000"/>
              <w:right w:val="nil"/>
            </w:tcBorders>
          </w:tcPr>
          <w:p w14:paraId="5D036DAC" w14:textId="77777777" w:rsidR="0002561A" w:rsidRPr="003E130D" w:rsidRDefault="0002561A" w:rsidP="003E130D">
            <w:pPr>
              <w:spacing w:line="259" w:lineRule="auto"/>
              <w:ind w:firstLine="260"/>
              <w:jc w:val="left"/>
              <w:rPr>
                <w:rFonts w:ascii="等线" w:eastAsia="等线" w:hAnsi="等线" w:hint="eastAsia"/>
              </w:rPr>
            </w:pPr>
            <w:r w:rsidRPr="003E130D">
              <w:rPr>
                <w:rFonts w:ascii="等线" w:eastAsia="等线" w:hAnsi="等线"/>
                <w:sz w:val="13"/>
              </w:rPr>
              <w:t>类型</w:t>
            </w:r>
          </w:p>
        </w:tc>
        <w:tc>
          <w:tcPr>
            <w:tcW w:w="3252" w:type="dxa"/>
            <w:gridSpan w:val="2"/>
            <w:tcBorders>
              <w:top w:val="single" w:sz="8" w:space="0" w:color="000000"/>
              <w:left w:val="nil"/>
              <w:bottom w:val="single" w:sz="5" w:space="0" w:color="000000"/>
              <w:right w:val="nil"/>
            </w:tcBorders>
          </w:tcPr>
          <w:p w14:paraId="679341DD" w14:textId="77777777" w:rsidR="0002561A" w:rsidRPr="003E130D" w:rsidRDefault="0002561A" w:rsidP="003E130D">
            <w:pPr>
              <w:tabs>
                <w:tab w:val="right" w:pos="3192"/>
              </w:tabs>
              <w:spacing w:line="259" w:lineRule="auto"/>
              <w:ind w:firstLine="260"/>
              <w:jc w:val="left"/>
              <w:rPr>
                <w:rFonts w:ascii="等线" w:eastAsia="等线" w:hAnsi="等线" w:hint="eastAsia"/>
              </w:rPr>
            </w:pPr>
            <w:r w:rsidRPr="003E130D">
              <w:rPr>
                <w:rFonts w:ascii="等线" w:eastAsia="等线" w:hAnsi="等线"/>
                <w:sz w:val="13"/>
              </w:rPr>
              <w:t>核心机制</w:t>
            </w:r>
            <w:r w:rsidRPr="003E130D">
              <w:rPr>
                <w:rFonts w:ascii="等线" w:eastAsia="等线" w:hAnsi="等线"/>
                <w:sz w:val="13"/>
              </w:rPr>
              <w:tab/>
              <w:t xml:space="preserve">解质量（最优性范围） 耗时 </w:t>
            </w:r>
            <w:r w:rsidRPr="003E130D">
              <w:rPr>
                <w:rFonts w:eastAsia="Times New Roman"/>
                <w:sz w:val="13"/>
              </w:rPr>
              <w:t>/ s</w:t>
            </w:r>
          </w:p>
        </w:tc>
      </w:tr>
      <w:tr w:rsidR="0002561A" w14:paraId="232682E8" w14:textId="77777777" w:rsidTr="003E130D">
        <w:trPr>
          <w:trHeight w:val="208"/>
        </w:trPr>
        <w:tc>
          <w:tcPr>
            <w:tcW w:w="2305" w:type="dxa"/>
            <w:tcBorders>
              <w:top w:val="single" w:sz="5" w:space="0" w:color="000000"/>
              <w:left w:val="nil"/>
              <w:bottom w:val="nil"/>
              <w:right w:val="nil"/>
            </w:tcBorders>
          </w:tcPr>
          <w:p w14:paraId="5906FD94" w14:textId="77777777" w:rsidR="0002561A" w:rsidRPr="003E130D" w:rsidRDefault="0002561A" w:rsidP="003E130D">
            <w:pPr>
              <w:spacing w:line="259" w:lineRule="auto"/>
              <w:ind w:left="60" w:firstLine="260"/>
              <w:jc w:val="left"/>
              <w:rPr>
                <w:rFonts w:ascii="等线" w:eastAsia="等线" w:hAnsi="等线" w:hint="eastAsia"/>
              </w:rPr>
            </w:pPr>
            <w:r w:rsidRPr="003E130D">
              <w:rPr>
                <w:rFonts w:ascii="等线" w:eastAsia="等线" w:hAnsi="等线"/>
                <w:sz w:val="13"/>
              </w:rPr>
              <w:t>一 动态规划（正文）</w:t>
            </w:r>
          </w:p>
        </w:tc>
        <w:tc>
          <w:tcPr>
            <w:tcW w:w="983" w:type="dxa"/>
            <w:tcBorders>
              <w:top w:val="single" w:sz="5" w:space="0" w:color="000000"/>
              <w:left w:val="nil"/>
              <w:bottom w:val="nil"/>
              <w:right w:val="nil"/>
            </w:tcBorders>
          </w:tcPr>
          <w:p w14:paraId="7C3AE955" w14:textId="77777777" w:rsidR="0002561A" w:rsidRPr="003E130D" w:rsidRDefault="0002561A" w:rsidP="003E130D">
            <w:pPr>
              <w:spacing w:line="259" w:lineRule="auto"/>
              <w:ind w:firstLine="260"/>
              <w:jc w:val="left"/>
              <w:rPr>
                <w:rFonts w:ascii="等线" w:eastAsia="等线" w:hAnsi="等线" w:hint="eastAsia"/>
              </w:rPr>
            </w:pPr>
            <w:r w:rsidRPr="003E130D">
              <w:rPr>
                <w:rFonts w:ascii="等线" w:eastAsia="等线" w:hAnsi="等线"/>
                <w:sz w:val="13"/>
              </w:rPr>
              <w:t>精确</w:t>
            </w:r>
          </w:p>
        </w:tc>
        <w:tc>
          <w:tcPr>
            <w:tcW w:w="2905" w:type="dxa"/>
            <w:tcBorders>
              <w:top w:val="single" w:sz="5" w:space="0" w:color="000000"/>
              <w:left w:val="nil"/>
              <w:bottom w:val="nil"/>
              <w:right w:val="nil"/>
            </w:tcBorders>
          </w:tcPr>
          <w:p w14:paraId="7B166886" w14:textId="77777777" w:rsidR="0002561A" w:rsidRPr="003E130D" w:rsidRDefault="0002561A" w:rsidP="003E130D">
            <w:pPr>
              <w:tabs>
                <w:tab w:val="right" w:pos="2845"/>
              </w:tabs>
              <w:spacing w:line="259" w:lineRule="auto"/>
              <w:ind w:firstLine="260"/>
              <w:jc w:val="left"/>
              <w:rPr>
                <w:rFonts w:ascii="等线" w:eastAsia="等线" w:hAnsi="等线" w:hint="eastAsia"/>
              </w:rPr>
            </w:pPr>
            <w:r w:rsidRPr="003E130D">
              <w:rPr>
                <w:rFonts w:ascii="等线" w:eastAsia="等线" w:hAnsi="等线"/>
                <w:sz w:val="13"/>
              </w:rPr>
              <w:t>计数状态递推</w:t>
            </w:r>
            <w:r w:rsidRPr="003E130D">
              <w:rPr>
                <w:rFonts w:ascii="等线" w:eastAsia="等线" w:hAnsi="等线"/>
                <w:sz w:val="13"/>
              </w:rPr>
              <w:tab/>
              <w:t xml:space="preserve">架次数可证最优 </w:t>
            </w:r>
            <w:r w:rsidRPr="003E130D">
              <w:rPr>
                <w:rFonts w:eastAsia="Times New Roman"/>
                <w:sz w:val="13"/>
                <w:vertAlign w:val="superscript"/>
              </w:rPr>
              <w:t>a</w:t>
            </w:r>
          </w:p>
        </w:tc>
        <w:tc>
          <w:tcPr>
            <w:tcW w:w="347" w:type="dxa"/>
            <w:tcBorders>
              <w:top w:val="single" w:sz="5" w:space="0" w:color="000000"/>
              <w:left w:val="nil"/>
              <w:bottom w:val="nil"/>
              <w:right w:val="nil"/>
            </w:tcBorders>
          </w:tcPr>
          <w:p w14:paraId="25B4C641" w14:textId="77777777" w:rsidR="0002561A" w:rsidRPr="003E130D" w:rsidRDefault="0002561A" w:rsidP="003E130D">
            <w:pPr>
              <w:spacing w:after="160" w:line="259" w:lineRule="auto"/>
              <w:ind w:firstLine="480"/>
              <w:jc w:val="left"/>
              <w:rPr>
                <w:rFonts w:ascii="等线" w:eastAsia="等线" w:hAnsi="等线" w:hint="eastAsia"/>
              </w:rPr>
            </w:pPr>
          </w:p>
        </w:tc>
      </w:tr>
      <w:tr w:rsidR="0002561A" w14:paraId="3D49CE94" w14:textId="77777777" w:rsidTr="003E130D">
        <w:trPr>
          <w:trHeight w:val="167"/>
        </w:trPr>
        <w:tc>
          <w:tcPr>
            <w:tcW w:w="2305" w:type="dxa"/>
            <w:tcBorders>
              <w:top w:val="nil"/>
              <w:left w:val="nil"/>
              <w:bottom w:val="nil"/>
              <w:right w:val="nil"/>
            </w:tcBorders>
          </w:tcPr>
          <w:p w14:paraId="1778C936" w14:textId="77777777" w:rsidR="0002561A" w:rsidRPr="003E130D" w:rsidRDefault="0002561A" w:rsidP="003E130D">
            <w:pPr>
              <w:spacing w:line="259" w:lineRule="auto"/>
              <w:ind w:left="60" w:firstLine="260"/>
              <w:jc w:val="left"/>
              <w:rPr>
                <w:rFonts w:ascii="等线" w:eastAsia="等线" w:hAnsi="等线" w:hint="eastAsia"/>
              </w:rPr>
            </w:pPr>
            <w:r w:rsidRPr="003E130D">
              <w:rPr>
                <w:rFonts w:ascii="等线" w:eastAsia="等线" w:hAnsi="等线"/>
                <w:sz w:val="13"/>
              </w:rPr>
              <w:t xml:space="preserve">一 集合覆盖 </w:t>
            </w:r>
            <w:r w:rsidRPr="003E130D">
              <w:rPr>
                <w:rFonts w:eastAsia="Times New Roman"/>
                <w:sz w:val="13"/>
              </w:rPr>
              <w:t>ILP</w:t>
            </w:r>
          </w:p>
        </w:tc>
        <w:tc>
          <w:tcPr>
            <w:tcW w:w="983" w:type="dxa"/>
            <w:tcBorders>
              <w:top w:val="nil"/>
              <w:left w:val="nil"/>
              <w:bottom w:val="nil"/>
              <w:right w:val="nil"/>
            </w:tcBorders>
          </w:tcPr>
          <w:p w14:paraId="0FCBE8AC" w14:textId="77777777" w:rsidR="0002561A" w:rsidRPr="003E130D" w:rsidRDefault="0002561A" w:rsidP="003E130D">
            <w:pPr>
              <w:spacing w:line="259" w:lineRule="auto"/>
              <w:ind w:firstLine="260"/>
              <w:jc w:val="left"/>
              <w:rPr>
                <w:rFonts w:ascii="等线" w:eastAsia="等线" w:hAnsi="等线" w:hint="eastAsia"/>
              </w:rPr>
            </w:pPr>
            <w:r w:rsidRPr="003E130D">
              <w:rPr>
                <w:rFonts w:ascii="等线" w:eastAsia="等线" w:hAnsi="等线"/>
                <w:sz w:val="13"/>
              </w:rPr>
              <w:t>精确</w:t>
            </w:r>
          </w:p>
        </w:tc>
        <w:tc>
          <w:tcPr>
            <w:tcW w:w="2905" w:type="dxa"/>
            <w:tcBorders>
              <w:top w:val="nil"/>
              <w:left w:val="nil"/>
              <w:bottom w:val="nil"/>
              <w:right w:val="nil"/>
            </w:tcBorders>
          </w:tcPr>
          <w:p w14:paraId="1CA9CFF9" w14:textId="77777777" w:rsidR="0002561A" w:rsidRPr="003E130D" w:rsidRDefault="0002561A" w:rsidP="003E130D">
            <w:pPr>
              <w:tabs>
                <w:tab w:val="right" w:pos="2845"/>
              </w:tabs>
              <w:spacing w:line="259" w:lineRule="auto"/>
              <w:ind w:firstLine="260"/>
              <w:jc w:val="left"/>
              <w:rPr>
                <w:rFonts w:ascii="等线" w:eastAsia="等线" w:hAnsi="等线" w:hint="eastAsia"/>
              </w:rPr>
            </w:pPr>
            <w:r w:rsidRPr="003E130D">
              <w:rPr>
                <w:rFonts w:ascii="等线" w:eastAsia="等线" w:hAnsi="等线"/>
                <w:sz w:val="13"/>
              </w:rPr>
              <w:t>分支定界</w:t>
            </w:r>
            <w:r w:rsidRPr="003E130D">
              <w:rPr>
                <w:rFonts w:ascii="等线" w:eastAsia="等线" w:hAnsi="等线"/>
                <w:sz w:val="13"/>
              </w:rPr>
              <w:tab/>
              <w:t xml:space="preserve">架次数可证最优 </w:t>
            </w:r>
            <w:r w:rsidRPr="003E130D">
              <w:rPr>
                <w:rFonts w:eastAsia="Times New Roman"/>
                <w:sz w:val="13"/>
                <w:vertAlign w:val="superscript"/>
              </w:rPr>
              <w:t>a</w:t>
            </w:r>
          </w:p>
        </w:tc>
        <w:tc>
          <w:tcPr>
            <w:tcW w:w="347" w:type="dxa"/>
            <w:tcBorders>
              <w:top w:val="nil"/>
              <w:left w:val="nil"/>
              <w:bottom w:val="nil"/>
              <w:right w:val="nil"/>
            </w:tcBorders>
          </w:tcPr>
          <w:p w14:paraId="399C53DB" w14:textId="77777777" w:rsidR="0002561A" w:rsidRPr="003E130D" w:rsidRDefault="0002561A" w:rsidP="003E130D">
            <w:pPr>
              <w:spacing w:after="160" w:line="259" w:lineRule="auto"/>
              <w:ind w:firstLine="480"/>
              <w:jc w:val="left"/>
              <w:rPr>
                <w:rFonts w:ascii="等线" w:eastAsia="等线" w:hAnsi="等线" w:hint="eastAsia"/>
              </w:rPr>
            </w:pPr>
          </w:p>
        </w:tc>
      </w:tr>
      <w:tr w:rsidR="0002561A" w14:paraId="4C2E3113" w14:textId="77777777" w:rsidTr="003E130D">
        <w:trPr>
          <w:trHeight w:val="156"/>
        </w:trPr>
        <w:tc>
          <w:tcPr>
            <w:tcW w:w="2305" w:type="dxa"/>
            <w:tcBorders>
              <w:top w:val="nil"/>
              <w:left w:val="nil"/>
              <w:bottom w:val="nil"/>
              <w:right w:val="nil"/>
            </w:tcBorders>
          </w:tcPr>
          <w:p w14:paraId="5386CB52" w14:textId="77777777" w:rsidR="0002561A" w:rsidRPr="003E130D" w:rsidRDefault="0002561A" w:rsidP="003E130D">
            <w:pPr>
              <w:spacing w:line="259" w:lineRule="auto"/>
              <w:ind w:left="60" w:firstLine="260"/>
              <w:jc w:val="left"/>
              <w:rPr>
                <w:rFonts w:ascii="等线" w:eastAsia="等线" w:hAnsi="等线" w:hint="eastAsia"/>
              </w:rPr>
            </w:pPr>
            <w:r w:rsidRPr="003E130D">
              <w:rPr>
                <w:rFonts w:ascii="等线" w:eastAsia="等线" w:hAnsi="等线"/>
                <w:sz w:val="13"/>
              </w:rPr>
              <w:t xml:space="preserve">一 </w:t>
            </w:r>
            <w:r w:rsidRPr="003E130D">
              <w:rPr>
                <w:rFonts w:eastAsia="Times New Roman"/>
                <w:sz w:val="13"/>
              </w:rPr>
              <w:t xml:space="preserve">FFD </w:t>
            </w:r>
            <w:r w:rsidRPr="003E130D">
              <w:rPr>
                <w:rFonts w:ascii="等线" w:eastAsia="等线" w:hAnsi="等线"/>
                <w:sz w:val="13"/>
              </w:rPr>
              <w:t>贪心</w:t>
            </w:r>
          </w:p>
        </w:tc>
        <w:tc>
          <w:tcPr>
            <w:tcW w:w="983" w:type="dxa"/>
            <w:tcBorders>
              <w:top w:val="nil"/>
              <w:left w:val="nil"/>
              <w:bottom w:val="nil"/>
              <w:right w:val="nil"/>
            </w:tcBorders>
          </w:tcPr>
          <w:p w14:paraId="7532F488" w14:textId="77777777" w:rsidR="0002561A" w:rsidRPr="003E130D" w:rsidRDefault="0002561A" w:rsidP="003E130D">
            <w:pPr>
              <w:spacing w:line="259" w:lineRule="auto"/>
              <w:ind w:firstLine="260"/>
              <w:jc w:val="left"/>
              <w:rPr>
                <w:rFonts w:ascii="等线" w:eastAsia="等线" w:hAnsi="等线" w:hint="eastAsia"/>
              </w:rPr>
            </w:pPr>
            <w:r w:rsidRPr="003E130D">
              <w:rPr>
                <w:rFonts w:ascii="等线" w:eastAsia="等线" w:hAnsi="等线"/>
                <w:sz w:val="13"/>
              </w:rPr>
              <w:t>启发式</w:t>
            </w:r>
          </w:p>
        </w:tc>
        <w:tc>
          <w:tcPr>
            <w:tcW w:w="2905" w:type="dxa"/>
            <w:tcBorders>
              <w:top w:val="nil"/>
              <w:left w:val="nil"/>
              <w:bottom w:val="nil"/>
              <w:right w:val="nil"/>
            </w:tcBorders>
          </w:tcPr>
          <w:p w14:paraId="3EDC0D40" w14:textId="77777777" w:rsidR="0002561A" w:rsidRPr="003E130D" w:rsidRDefault="0002561A" w:rsidP="003E130D">
            <w:pPr>
              <w:tabs>
                <w:tab w:val="center" w:pos="1964"/>
              </w:tabs>
              <w:spacing w:line="259" w:lineRule="auto"/>
              <w:ind w:firstLine="260"/>
              <w:jc w:val="left"/>
              <w:rPr>
                <w:rFonts w:ascii="等线" w:eastAsia="等线" w:hAnsi="等线" w:hint="eastAsia"/>
              </w:rPr>
            </w:pPr>
            <w:r w:rsidRPr="003E130D">
              <w:rPr>
                <w:rFonts w:ascii="等线" w:eastAsia="等线" w:hAnsi="等线"/>
                <w:sz w:val="13"/>
              </w:rPr>
              <w:t>首次适应递减</w:t>
            </w:r>
            <w:r w:rsidRPr="003E130D">
              <w:rPr>
                <w:rFonts w:ascii="等线" w:eastAsia="等线" w:hAnsi="等线"/>
                <w:sz w:val="13"/>
              </w:rPr>
              <w:tab/>
              <w:t>能耗</w:t>
            </w:r>
            <w:r w:rsidRPr="003E130D">
              <w:rPr>
                <w:rFonts w:ascii="Cambria" w:eastAsia="Cambria" w:hAnsi="Cambria" w:cs="Cambria"/>
                <w:sz w:val="13"/>
              </w:rPr>
              <w:t>+0</w:t>
            </w:r>
            <w:r w:rsidRPr="003E130D">
              <w:rPr>
                <w:rFonts w:ascii="Cambria" w:eastAsia="Cambria" w:hAnsi="Cambria" w:cs="Cambria"/>
                <w:i/>
                <w:sz w:val="13"/>
              </w:rPr>
              <w:t>.</w:t>
            </w:r>
            <w:r w:rsidRPr="003E130D">
              <w:rPr>
                <w:rFonts w:ascii="Cambria" w:eastAsia="Cambria" w:hAnsi="Cambria" w:cs="Cambria"/>
                <w:sz w:val="13"/>
              </w:rPr>
              <w:t>69</w:t>
            </w:r>
            <w:r w:rsidRPr="003E130D">
              <w:rPr>
                <w:rFonts w:eastAsia="Times New Roman"/>
                <w:sz w:val="13"/>
              </w:rPr>
              <w:t>%</w:t>
            </w:r>
          </w:p>
        </w:tc>
        <w:tc>
          <w:tcPr>
            <w:tcW w:w="347" w:type="dxa"/>
            <w:tcBorders>
              <w:top w:val="nil"/>
              <w:left w:val="nil"/>
              <w:bottom w:val="nil"/>
              <w:right w:val="nil"/>
            </w:tcBorders>
          </w:tcPr>
          <w:p w14:paraId="1AF5363B" w14:textId="77777777" w:rsidR="0002561A" w:rsidRPr="003E130D" w:rsidRDefault="00CC664A" w:rsidP="003E130D">
            <w:pPr>
              <w:spacing w:line="259" w:lineRule="auto"/>
              <w:ind w:left="-76" w:firstLine="480"/>
              <w:jc w:val="left"/>
              <w:rPr>
                <w:rFonts w:ascii="等线" w:eastAsia="等线" w:hAnsi="等线" w:hint="eastAsia"/>
              </w:rPr>
            </w:pPr>
            <w:r>
              <w:rPr>
                <w:rFonts w:ascii="等线" w:eastAsia="等线" w:hAnsi="等线"/>
                <w:noProof/>
              </w:rPr>
              <w:pict w14:anchorId="52099172">
                <v:shape id="Picture 137868" o:spid="_x0000_i1066" type="#_x0000_t75" style="width:11.5pt;height:28.2pt;visibility:visible">
                  <v:imagedata r:id="rId72" o:title=""/>
                </v:shape>
              </w:pict>
            </w:r>
          </w:p>
        </w:tc>
      </w:tr>
      <w:tr w:rsidR="0002561A" w14:paraId="150B6D84" w14:textId="77777777" w:rsidTr="003E130D">
        <w:trPr>
          <w:trHeight w:val="214"/>
        </w:trPr>
        <w:tc>
          <w:tcPr>
            <w:tcW w:w="2305" w:type="dxa"/>
            <w:tcBorders>
              <w:top w:val="nil"/>
              <w:left w:val="nil"/>
              <w:bottom w:val="single" w:sz="5" w:space="0" w:color="000000"/>
              <w:right w:val="nil"/>
            </w:tcBorders>
          </w:tcPr>
          <w:p w14:paraId="231D9639" w14:textId="77777777" w:rsidR="0002561A" w:rsidRPr="003E130D" w:rsidRDefault="0002561A" w:rsidP="003E130D">
            <w:pPr>
              <w:spacing w:line="259" w:lineRule="auto"/>
              <w:ind w:left="60" w:firstLine="260"/>
              <w:jc w:val="left"/>
              <w:rPr>
                <w:rFonts w:ascii="等线" w:eastAsia="等线" w:hAnsi="等线" w:hint="eastAsia"/>
              </w:rPr>
            </w:pPr>
            <w:r w:rsidRPr="003E130D">
              <w:rPr>
                <w:rFonts w:ascii="等线" w:eastAsia="等线" w:hAnsi="等线"/>
                <w:sz w:val="13"/>
              </w:rPr>
              <w:t xml:space="preserve">一 排列编码 </w:t>
            </w:r>
            <w:r w:rsidRPr="003E130D">
              <w:rPr>
                <w:rFonts w:eastAsia="Times New Roman"/>
                <w:sz w:val="13"/>
              </w:rPr>
              <w:t>GA</w:t>
            </w:r>
          </w:p>
        </w:tc>
        <w:tc>
          <w:tcPr>
            <w:tcW w:w="983" w:type="dxa"/>
            <w:tcBorders>
              <w:top w:val="nil"/>
              <w:left w:val="nil"/>
              <w:bottom w:val="single" w:sz="5" w:space="0" w:color="000000"/>
              <w:right w:val="nil"/>
            </w:tcBorders>
          </w:tcPr>
          <w:p w14:paraId="4118C6E6" w14:textId="77777777" w:rsidR="0002561A" w:rsidRPr="003E130D" w:rsidRDefault="0002561A" w:rsidP="003E130D">
            <w:pPr>
              <w:spacing w:line="259" w:lineRule="auto"/>
              <w:ind w:firstLine="260"/>
              <w:jc w:val="left"/>
              <w:rPr>
                <w:rFonts w:ascii="等线" w:eastAsia="等线" w:hAnsi="等线" w:hint="eastAsia"/>
              </w:rPr>
            </w:pPr>
            <w:r w:rsidRPr="003E130D">
              <w:rPr>
                <w:rFonts w:ascii="等线" w:eastAsia="等线" w:hAnsi="等线"/>
                <w:sz w:val="13"/>
              </w:rPr>
              <w:t>启发式</w:t>
            </w:r>
          </w:p>
        </w:tc>
        <w:tc>
          <w:tcPr>
            <w:tcW w:w="2905" w:type="dxa"/>
            <w:tcBorders>
              <w:top w:val="nil"/>
              <w:left w:val="nil"/>
              <w:bottom w:val="single" w:sz="5" w:space="0" w:color="000000"/>
              <w:right w:val="nil"/>
            </w:tcBorders>
          </w:tcPr>
          <w:p w14:paraId="6E933640" w14:textId="77777777" w:rsidR="0002561A" w:rsidRPr="003E130D" w:rsidRDefault="0002561A" w:rsidP="003E130D">
            <w:pPr>
              <w:tabs>
                <w:tab w:val="center" w:pos="1964"/>
              </w:tabs>
              <w:spacing w:line="259" w:lineRule="auto"/>
              <w:ind w:firstLine="260"/>
              <w:jc w:val="left"/>
              <w:rPr>
                <w:rFonts w:ascii="等线" w:eastAsia="等线" w:hAnsi="等线" w:hint="eastAsia"/>
              </w:rPr>
            </w:pPr>
            <w:r w:rsidRPr="003E130D">
              <w:rPr>
                <w:rFonts w:ascii="等线" w:eastAsia="等线" w:hAnsi="等线"/>
                <w:sz w:val="13"/>
              </w:rPr>
              <w:t>锦标赛</w:t>
            </w:r>
            <w:r w:rsidRPr="003E130D">
              <w:rPr>
                <w:rFonts w:ascii="Cambria" w:eastAsia="Cambria" w:hAnsi="Cambria" w:cs="Cambria"/>
                <w:sz w:val="13"/>
              </w:rPr>
              <w:t xml:space="preserve">+ </w:t>
            </w:r>
            <w:r w:rsidRPr="003E130D">
              <w:rPr>
                <w:rFonts w:eastAsia="Times New Roman"/>
                <w:sz w:val="13"/>
              </w:rPr>
              <w:t>OX</w:t>
            </w:r>
            <w:r w:rsidRPr="003E130D">
              <w:rPr>
                <w:rFonts w:eastAsia="Times New Roman"/>
                <w:sz w:val="13"/>
              </w:rPr>
              <w:tab/>
            </w:r>
            <w:r w:rsidRPr="003E130D">
              <w:rPr>
                <w:rFonts w:ascii="等线" w:eastAsia="等线" w:hAnsi="等线"/>
                <w:sz w:val="13"/>
              </w:rPr>
              <w:t>能耗</w:t>
            </w:r>
            <w:r w:rsidRPr="003E130D">
              <w:rPr>
                <w:rFonts w:ascii="Cambria" w:eastAsia="Cambria" w:hAnsi="Cambria" w:cs="Cambria"/>
                <w:sz w:val="13"/>
              </w:rPr>
              <w:t>+0</w:t>
            </w:r>
            <w:r w:rsidRPr="003E130D">
              <w:rPr>
                <w:rFonts w:ascii="Cambria" w:eastAsia="Cambria" w:hAnsi="Cambria" w:cs="Cambria"/>
                <w:i/>
                <w:sz w:val="13"/>
              </w:rPr>
              <w:t>.</w:t>
            </w:r>
            <w:r w:rsidRPr="003E130D">
              <w:rPr>
                <w:rFonts w:ascii="Cambria" w:eastAsia="Cambria" w:hAnsi="Cambria" w:cs="Cambria"/>
                <w:sz w:val="13"/>
              </w:rPr>
              <w:t>45</w:t>
            </w:r>
            <w:r w:rsidRPr="003E130D">
              <w:rPr>
                <w:rFonts w:eastAsia="Times New Roman"/>
                <w:sz w:val="13"/>
              </w:rPr>
              <w:t>%</w:t>
            </w:r>
          </w:p>
        </w:tc>
        <w:tc>
          <w:tcPr>
            <w:tcW w:w="347" w:type="dxa"/>
            <w:tcBorders>
              <w:top w:val="nil"/>
              <w:left w:val="nil"/>
              <w:bottom w:val="single" w:sz="5" w:space="0" w:color="000000"/>
              <w:right w:val="nil"/>
            </w:tcBorders>
          </w:tcPr>
          <w:p w14:paraId="20952725" w14:textId="77777777" w:rsidR="0002561A" w:rsidRPr="003E130D" w:rsidRDefault="0002561A" w:rsidP="003E130D">
            <w:pPr>
              <w:spacing w:after="160" w:line="259" w:lineRule="auto"/>
              <w:ind w:firstLine="480"/>
              <w:jc w:val="left"/>
              <w:rPr>
                <w:rFonts w:ascii="等线" w:eastAsia="等线" w:hAnsi="等线" w:hint="eastAsia"/>
              </w:rPr>
            </w:pPr>
          </w:p>
        </w:tc>
      </w:tr>
      <w:tr w:rsidR="0002561A" w14:paraId="5F4E9622" w14:textId="77777777" w:rsidTr="003E130D">
        <w:trPr>
          <w:trHeight w:val="239"/>
        </w:trPr>
        <w:tc>
          <w:tcPr>
            <w:tcW w:w="3288" w:type="dxa"/>
            <w:gridSpan w:val="2"/>
            <w:tcBorders>
              <w:top w:val="single" w:sz="5" w:space="0" w:color="000000"/>
              <w:left w:val="nil"/>
              <w:bottom w:val="nil"/>
              <w:right w:val="nil"/>
            </w:tcBorders>
          </w:tcPr>
          <w:p w14:paraId="727527D5" w14:textId="77777777" w:rsidR="0002561A" w:rsidRPr="003E130D" w:rsidRDefault="0002561A" w:rsidP="003E130D">
            <w:pPr>
              <w:spacing w:line="259" w:lineRule="auto"/>
              <w:ind w:left="60" w:firstLine="260"/>
              <w:jc w:val="left"/>
              <w:rPr>
                <w:rFonts w:ascii="等线" w:eastAsia="等线" w:hAnsi="等线" w:hint="eastAsia"/>
              </w:rPr>
            </w:pPr>
            <w:r w:rsidRPr="003E130D">
              <w:rPr>
                <w:rFonts w:ascii="等线" w:eastAsia="等线" w:hAnsi="等线"/>
                <w:sz w:val="13"/>
              </w:rPr>
              <w:t>二 两阶段</w:t>
            </w:r>
            <w:r w:rsidRPr="003E130D">
              <w:rPr>
                <w:rFonts w:ascii="Cambria" w:eastAsia="Cambria" w:hAnsi="Cambria" w:cs="Cambria"/>
                <w:sz w:val="13"/>
              </w:rPr>
              <w:t xml:space="preserve">+ </w:t>
            </w:r>
            <w:r w:rsidRPr="003E130D">
              <w:rPr>
                <w:rFonts w:eastAsia="Times New Roman"/>
                <w:sz w:val="13"/>
              </w:rPr>
              <w:t>CP-SAT</w:t>
            </w:r>
            <w:r w:rsidRPr="003E130D">
              <w:rPr>
                <w:rFonts w:ascii="等线" w:eastAsia="等线" w:hAnsi="等线"/>
                <w:sz w:val="13"/>
              </w:rPr>
              <w:t>（正文） 精确调度</w:t>
            </w:r>
          </w:p>
        </w:tc>
        <w:tc>
          <w:tcPr>
            <w:tcW w:w="2905" w:type="dxa"/>
            <w:tcBorders>
              <w:top w:val="single" w:sz="5" w:space="0" w:color="000000"/>
              <w:left w:val="nil"/>
              <w:bottom w:val="nil"/>
              <w:right w:val="nil"/>
            </w:tcBorders>
          </w:tcPr>
          <w:p w14:paraId="13861024" w14:textId="77777777" w:rsidR="0002561A" w:rsidRPr="003E130D" w:rsidRDefault="0002561A" w:rsidP="003E130D">
            <w:pPr>
              <w:spacing w:line="259" w:lineRule="auto"/>
              <w:ind w:firstLine="260"/>
              <w:jc w:val="left"/>
              <w:rPr>
                <w:rFonts w:ascii="等线" w:eastAsia="等线" w:hAnsi="等线" w:hint="eastAsia"/>
              </w:rPr>
            </w:pPr>
            <w:r w:rsidRPr="003E130D">
              <w:rPr>
                <w:rFonts w:ascii="等线" w:eastAsia="等线" w:hAnsi="等线"/>
                <w:sz w:val="13"/>
              </w:rPr>
              <w:t>区间</w:t>
            </w:r>
            <w:r w:rsidRPr="003E130D">
              <w:rPr>
                <w:rFonts w:ascii="Cambria" w:eastAsia="Cambria" w:hAnsi="Cambria" w:cs="Cambria"/>
                <w:sz w:val="13"/>
              </w:rPr>
              <w:t>+</w:t>
            </w:r>
            <w:r w:rsidRPr="003E130D">
              <w:rPr>
                <w:rFonts w:ascii="Courier New" w:eastAsia="Courier New" w:hAnsi="Courier New" w:cs="Courier New"/>
                <w:sz w:val="13"/>
              </w:rPr>
              <w:t xml:space="preserve">NoOverlap </w:t>
            </w:r>
            <w:r w:rsidRPr="003E130D">
              <w:rPr>
                <w:rFonts w:ascii="等线" w:eastAsia="等线" w:hAnsi="等线"/>
                <w:sz w:val="13"/>
              </w:rPr>
              <w:t xml:space="preserve">候选架次集内网格最优 </w:t>
            </w:r>
            <w:r w:rsidRPr="003E130D">
              <w:rPr>
                <w:rFonts w:eastAsia="Times New Roman"/>
                <w:sz w:val="13"/>
                <w:vertAlign w:val="superscript"/>
              </w:rPr>
              <w:t>b</w:t>
            </w:r>
          </w:p>
        </w:tc>
        <w:tc>
          <w:tcPr>
            <w:tcW w:w="347" w:type="dxa"/>
            <w:tcBorders>
              <w:top w:val="single" w:sz="5" w:space="0" w:color="000000"/>
              <w:left w:val="nil"/>
              <w:bottom w:val="nil"/>
              <w:right w:val="nil"/>
            </w:tcBorders>
          </w:tcPr>
          <w:p w14:paraId="1925EF00" w14:textId="77777777" w:rsidR="0002561A" w:rsidRPr="003E130D" w:rsidRDefault="0002561A" w:rsidP="003E130D">
            <w:pPr>
              <w:spacing w:after="160" w:line="259" w:lineRule="auto"/>
              <w:ind w:firstLine="480"/>
              <w:jc w:val="left"/>
              <w:rPr>
                <w:rFonts w:ascii="等线" w:eastAsia="等线" w:hAnsi="等线" w:hint="eastAsia"/>
              </w:rPr>
            </w:pPr>
          </w:p>
        </w:tc>
      </w:tr>
      <w:tr w:rsidR="0002561A" w14:paraId="6D1B026B" w14:textId="77777777" w:rsidTr="003E130D">
        <w:trPr>
          <w:trHeight w:val="151"/>
        </w:trPr>
        <w:tc>
          <w:tcPr>
            <w:tcW w:w="3288" w:type="dxa"/>
            <w:gridSpan w:val="2"/>
            <w:tcBorders>
              <w:top w:val="nil"/>
              <w:left w:val="nil"/>
              <w:bottom w:val="nil"/>
              <w:right w:val="nil"/>
            </w:tcBorders>
          </w:tcPr>
          <w:p w14:paraId="64E28CF6" w14:textId="77777777" w:rsidR="0002561A" w:rsidRPr="003E130D" w:rsidRDefault="0002561A" w:rsidP="003E130D">
            <w:pPr>
              <w:tabs>
                <w:tab w:val="center" w:pos="2435"/>
              </w:tabs>
              <w:spacing w:line="259" w:lineRule="auto"/>
              <w:ind w:firstLine="260"/>
              <w:jc w:val="left"/>
              <w:rPr>
                <w:rFonts w:ascii="等线" w:eastAsia="等线" w:hAnsi="等线" w:hint="eastAsia"/>
              </w:rPr>
            </w:pPr>
            <w:r w:rsidRPr="003E130D">
              <w:rPr>
                <w:rFonts w:ascii="等线" w:eastAsia="等线" w:hAnsi="等线"/>
                <w:sz w:val="13"/>
              </w:rPr>
              <w:t xml:space="preserve">二 </w:t>
            </w:r>
            <w:r w:rsidRPr="003E130D">
              <w:rPr>
                <w:rFonts w:eastAsia="Times New Roman"/>
                <w:sz w:val="13"/>
              </w:rPr>
              <w:t>EDD / FIFO</w:t>
            </w:r>
            <w:r w:rsidRPr="003E130D">
              <w:rPr>
                <w:rFonts w:eastAsia="Times New Roman"/>
                <w:sz w:val="13"/>
              </w:rPr>
              <w:tab/>
            </w:r>
            <w:r w:rsidRPr="003E130D">
              <w:rPr>
                <w:rFonts w:ascii="等线" w:eastAsia="等线" w:hAnsi="等线"/>
                <w:sz w:val="13"/>
              </w:rPr>
              <w:t>规则</w:t>
            </w:r>
          </w:p>
        </w:tc>
        <w:tc>
          <w:tcPr>
            <w:tcW w:w="2905" w:type="dxa"/>
            <w:tcBorders>
              <w:top w:val="nil"/>
              <w:left w:val="nil"/>
              <w:bottom w:val="nil"/>
              <w:right w:val="nil"/>
            </w:tcBorders>
          </w:tcPr>
          <w:p w14:paraId="6246A7CF" w14:textId="77777777" w:rsidR="0002561A" w:rsidRPr="003E130D" w:rsidRDefault="0002561A" w:rsidP="003E130D">
            <w:pPr>
              <w:tabs>
                <w:tab w:val="center" w:pos="1964"/>
              </w:tabs>
              <w:spacing w:line="259" w:lineRule="auto"/>
              <w:ind w:firstLine="260"/>
              <w:jc w:val="left"/>
              <w:rPr>
                <w:rFonts w:ascii="等线" w:eastAsia="等线" w:hAnsi="等线" w:hint="eastAsia"/>
              </w:rPr>
            </w:pPr>
            <w:r w:rsidRPr="003E130D">
              <w:rPr>
                <w:rFonts w:ascii="等线" w:eastAsia="等线" w:hAnsi="等线"/>
                <w:sz w:val="13"/>
              </w:rPr>
              <w:t>短任务优先</w:t>
            </w:r>
            <w:r w:rsidRPr="003E130D">
              <w:rPr>
                <w:rFonts w:ascii="等线" w:eastAsia="等线" w:hAnsi="等线"/>
                <w:sz w:val="13"/>
              </w:rPr>
              <w:tab/>
              <w:t>完工</w:t>
            </w:r>
            <w:r w:rsidRPr="003E130D">
              <w:rPr>
                <w:rFonts w:ascii="Cambria" w:eastAsia="Cambria" w:hAnsi="Cambria" w:cs="Cambria"/>
                <w:sz w:val="13"/>
              </w:rPr>
              <w:t>+1</w:t>
            </w:r>
            <w:r w:rsidRPr="003E130D">
              <w:rPr>
                <w:rFonts w:ascii="Cambria" w:eastAsia="Cambria" w:hAnsi="Cambria" w:cs="Cambria"/>
                <w:i/>
                <w:sz w:val="13"/>
              </w:rPr>
              <w:t>.</w:t>
            </w:r>
            <w:r w:rsidRPr="003E130D">
              <w:rPr>
                <w:rFonts w:ascii="Cambria" w:eastAsia="Cambria" w:hAnsi="Cambria" w:cs="Cambria"/>
                <w:sz w:val="13"/>
              </w:rPr>
              <w:t>63</w:t>
            </w:r>
            <w:r w:rsidRPr="003E130D">
              <w:rPr>
                <w:rFonts w:eastAsia="Times New Roman"/>
                <w:sz w:val="13"/>
              </w:rPr>
              <w:t>%</w:t>
            </w:r>
          </w:p>
        </w:tc>
        <w:tc>
          <w:tcPr>
            <w:tcW w:w="347" w:type="dxa"/>
            <w:tcBorders>
              <w:top w:val="nil"/>
              <w:left w:val="nil"/>
              <w:bottom w:val="nil"/>
              <w:right w:val="nil"/>
            </w:tcBorders>
          </w:tcPr>
          <w:p w14:paraId="4BA0A65C" w14:textId="77777777" w:rsidR="0002561A" w:rsidRPr="003E130D" w:rsidRDefault="00CC664A" w:rsidP="003E130D">
            <w:pPr>
              <w:spacing w:line="259" w:lineRule="auto"/>
              <w:ind w:left="-156" w:firstLine="480"/>
              <w:jc w:val="left"/>
              <w:rPr>
                <w:rFonts w:ascii="等线" w:eastAsia="等线" w:hAnsi="等线" w:hint="eastAsia"/>
              </w:rPr>
            </w:pPr>
            <w:r>
              <w:rPr>
                <w:rFonts w:ascii="等线" w:eastAsia="等线" w:hAnsi="等线"/>
                <w:noProof/>
              </w:rPr>
              <w:pict w14:anchorId="541DA4DE">
                <v:shape id="Picture 137869" o:spid="_x0000_i1067" type="#_x0000_t75" style="width:17.85pt;height:20.75pt;visibility:visible">
                  <v:imagedata r:id="rId73" o:title=""/>
                </v:shape>
              </w:pict>
            </w:r>
          </w:p>
        </w:tc>
      </w:tr>
      <w:tr w:rsidR="0002561A" w14:paraId="786C4CC9" w14:textId="77777777" w:rsidTr="003E130D">
        <w:trPr>
          <w:trHeight w:val="214"/>
        </w:trPr>
        <w:tc>
          <w:tcPr>
            <w:tcW w:w="3288" w:type="dxa"/>
            <w:gridSpan w:val="2"/>
            <w:tcBorders>
              <w:top w:val="nil"/>
              <w:left w:val="nil"/>
              <w:bottom w:val="single" w:sz="5" w:space="0" w:color="000000"/>
              <w:right w:val="nil"/>
            </w:tcBorders>
          </w:tcPr>
          <w:p w14:paraId="4038AB65" w14:textId="77777777" w:rsidR="0002561A" w:rsidRPr="003E130D" w:rsidRDefault="0002561A" w:rsidP="003E130D">
            <w:pPr>
              <w:tabs>
                <w:tab w:val="center" w:pos="2435"/>
              </w:tabs>
              <w:spacing w:line="259" w:lineRule="auto"/>
              <w:ind w:firstLine="260"/>
              <w:jc w:val="left"/>
              <w:rPr>
                <w:rFonts w:ascii="等线" w:eastAsia="等线" w:hAnsi="等线" w:hint="eastAsia"/>
              </w:rPr>
            </w:pPr>
            <w:r w:rsidRPr="003E130D">
              <w:rPr>
                <w:rFonts w:ascii="等线" w:eastAsia="等线" w:hAnsi="等线"/>
                <w:sz w:val="13"/>
              </w:rPr>
              <w:t xml:space="preserve">二 </w:t>
            </w:r>
            <w:r w:rsidRPr="003E130D">
              <w:rPr>
                <w:rFonts w:eastAsia="Times New Roman"/>
                <w:sz w:val="13"/>
              </w:rPr>
              <w:t>LPT</w:t>
            </w:r>
            <w:r w:rsidRPr="003E130D">
              <w:rPr>
                <w:rFonts w:eastAsia="Times New Roman"/>
                <w:sz w:val="13"/>
              </w:rPr>
              <w:tab/>
            </w:r>
            <w:r w:rsidRPr="003E130D">
              <w:rPr>
                <w:rFonts w:ascii="等线" w:eastAsia="等线" w:hAnsi="等线"/>
                <w:sz w:val="13"/>
              </w:rPr>
              <w:t>规则</w:t>
            </w:r>
          </w:p>
        </w:tc>
        <w:tc>
          <w:tcPr>
            <w:tcW w:w="2905" w:type="dxa"/>
            <w:tcBorders>
              <w:top w:val="nil"/>
              <w:left w:val="nil"/>
              <w:bottom w:val="single" w:sz="5" w:space="0" w:color="000000"/>
              <w:right w:val="nil"/>
            </w:tcBorders>
          </w:tcPr>
          <w:p w14:paraId="59142A84" w14:textId="77777777" w:rsidR="0002561A" w:rsidRPr="003E130D" w:rsidRDefault="0002561A" w:rsidP="003E130D">
            <w:pPr>
              <w:tabs>
                <w:tab w:val="center" w:pos="1964"/>
              </w:tabs>
              <w:spacing w:line="259" w:lineRule="auto"/>
              <w:ind w:firstLine="260"/>
              <w:jc w:val="left"/>
              <w:rPr>
                <w:rFonts w:ascii="等线" w:eastAsia="等线" w:hAnsi="等线" w:hint="eastAsia"/>
              </w:rPr>
            </w:pPr>
            <w:r w:rsidRPr="003E130D">
              <w:rPr>
                <w:rFonts w:ascii="等线" w:eastAsia="等线" w:hAnsi="等线"/>
                <w:sz w:val="13"/>
              </w:rPr>
              <w:t>长任务优先</w:t>
            </w:r>
            <w:r w:rsidRPr="003E130D">
              <w:rPr>
                <w:rFonts w:ascii="等线" w:eastAsia="等线" w:hAnsi="等线"/>
                <w:sz w:val="13"/>
              </w:rPr>
              <w:tab/>
              <w:t>完工</w:t>
            </w:r>
            <w:r w:rsidRPr="003E130D">
              <w:rPr>
                <w:rFonts w:ascii="Cambria" w:eastAsia="Cambria" w:hAnsi="Cambria" w:cs="Cambria"/>
                <w:sz w:val="13"/>
              </w:rPr>
              <w:t>+6</w:t>
            </w:r>
            <w:r w:rsidRPr="003E130D">
              <w:rPr>
                <w:rFonts w:ascii="Cambria" w:eastAsia="Cambria" w:hAnsi="Cambria" w:cs="Cambria"/>
                <w:i/>
                <w:sz w:val="13"/>
              </w:rPr>
              <w:t>.</w:t>
            </w:r>
            <w:r w:rsidRPr="003E130D">
              <w:rPr>
                <w:rFonts w:ascii="Cambria" w:eastAsia="Cambria" w:hAnsi="Cambria" w:cs="Cambria"/>
                <w:sz w:val="13"/>
              </w:rPr>
              <w:t>90</w:t>
            </w:r>
            <w:r w:rsidRPr="003E130D">
              <w:rPr>
                <w:rFonts w:eastAsia="Times New Roman"/>
                <w:sz w:val="13"/>
              </w:rPr>
              <w:t>%</w:t>
            </w:r>
          </w:p>
        </w:tc>
        <w:tc>
          <w:tcPr>
            <w:tcW w:w="347" w:type="dxa"/>
            <w:tcBorders>
              <w:top w:val="nil"/>
              <w:left w:val="nil"/>
              <w:bottom w:val="single" w:sz="5" w:space="0" w:color="000000"/>
              <w:right w:val="nil"/>
            </w:tcBorders>
          </w:tcPr>
          <w:p w14:paraId="75AFE836" w14:textId="77777777" w:rsidR="0002561A" w:rsidRPr="003E130D" w:rsidRDefault="0002561A" w:rsidP="003E130D">
            <w:pPr>
              <w:spacing w:after="160" w:line="259" w:lineRule="auto"/>
              <w:ind w:firstLine="480"/>
              <w:jc w:val="left"/>
              <w:rPr>
                <w:rFonts w:ascii="等线" w:eastAsia="等线" w:hAnsi="等线" w:hint="eastAsia"/>
              </w:rPr>
            </w:pPr>
          </w:p>
        </w:tc>
      </w:tr>
      <w:tr w:rsidR="0002561A" w14:paraId="7C9BF161" w14:textId="77777777" w:rsidTr="003E130D">
        <w:trPr>
          <w:trHeight w:val="219"/>
        </w:trPr>
        <w:tc>
          <w:tcPr>
            <w:tcW w:w="3288" w:type="dxa"/>
            <w:gridSpan w:val="2"/>
            <w:tcBorders>
              <w:top w:val="single" w:sz="5" w:space="0" w:color="000000"/>
              <w:left w:val="nil"/>
              <w:bottom w:val="nil"/>
              <w:right w:val="nil"/>
            </w:tcBorders>
          </w:tcPr>
          <w:p w14:paraId="6DCAADE2" w14:textId="77777777" w:rsidR="0002561A" w:rsidRPr="003E130D" w:rsidRDefault="0002561A" w:rsidP="003E130D">
            <w:pPr>
              <w:spacing w:line="259" w:lineRule="auto"/>
              <w:ind w:left="60" w:firstLine="260"/>
              <w:jc w:val="left"/>
              <w:rPr>
                <w:rFonts w:ascii="等线" w:eastAsia="等线" w:hAnsi="等线" w:hint="eastAsia"/>
              </w:rPr>
            </w:pPr>
            <w:r w:rsidRPr="003E130D">
              <w:rPr>
                <w:rFonts w:ascii="等线" w:eastAsia="等线" w:hAnsi="等线"/>
                <w:sz w:val="13"/>
              </w:rPr>
              <w:lastRenderedPageBreak/>
              <w:t>三 贪心选址</w:t>
            </w:r>
            <w:r w:rsidRPr="003E130D">
              <w:rPr>
                <w:rFonts w:ascii="Cambria" w:eastAsia="Cambria" w:hAnsi="Cambria" w:cs="Cambria"/>
                <w:sz w:val="13"/>
              </w:rPr>
              <w:t>+</w:t>
            </w:r>
            <w:r w:rsidRPr="003E130D">
              <w:rPr>
                <w:rFonts w:ascii="等线" w:eastAsia="等线" w:hAnsi="等线"/>
                <w:sz w:val="13"/>
              </w:rPr>
              <w:t>前向排班（正文） 启发式</w:t>
            </w:r>
          </w:p>
        </w:tc>
        <w:tc>
          <w:tcPr>
            <w:tcW w:w="2905" w:type="dxa"/>
            <w:tcBorders>
              <w:top w:val="single" w:sz="5" w:space="0" w:color="000000"/>
              <w:left w:val="nil"/>
              <w:bottom w:val="nil"/>
              <w:right w:val="nil"/>
            </w:tcBorders>
          </w:tcPr>
          <w:p w14:paraId="137DA27A" w14:textId="77777777" w:rsidR="0002561A" w:rsidRPr="003E130D" w:rsidRDefault="0002561A" w:rsidP="003E130D">
            <w:pPr>
              <w:tabs>
                <w:tab w:val="right" w:pos="2845"/>
              </w:tabs>
              <w:spacing w:line="259" w:lineRule="auto"/>
              <w:ind w:firstLine="260"/>
              <w:jc w:val="left"/>
              <w:rPr>
                <w:rFonts w:ascii="等线" w:eastAsia="等线" w:hAnsi="等线" w:hint="eastAsia"/>
              </w:rPr>
            </w:pPr>
            <w:r w:rsidRPr="003E130D">
              <w:rPr>
                <w:rFonts w:ascii="等线" w:eastAsia="等线" w:hAnsi="等线"/>
                <w:sz w:val="13"/>
              </w:rPr>
              <w:t>覆盖率优先</w:t>
            </w:r>
            <w:r w:rsidRPr="003E130D">
              <w:rPr>
                <w:rFonts w:ascii="等线" w:eastAsia="等线" w:hAnsi="等线"/>
                <w:sz w:val="13"/>
              </w:rPr>
              <w:tab/>
              <w:t xml:space="preserve">抽样覆盖率 </w:t>
            </w:r>
            <w:r w:rsidRPr="003E130D">
              <w:rPr>
                <w:rFonts w:eastAsia="Times New Roman"/>
                <w:sz w:val="13"/>
              </w:rPr>
              <w:t>100%</w:t>
            </w:r>
            <w:r w:rsidRPr="003E130D">
              <w:rPr>
                <w:rFonts w:eastAsia="Times New Roman"/>
                <w:sz w:val="13"/>
                <w:vertAlign w:val="superscript"/>
              </w:rPr>
              <w:t>c</w:t>
            </w:r>
          </w:p>
        </w:tc>
        <w:tc>
          <w:tcPr>
            <w:tcW w:w="347" w:type="dxa"/>
            <w:tcBorders>
              <w:top w:val="single" w:sz="5" w:space="0" w:color="000000"/>
              <w:left w:val="nil"/>
              <w:bottom w:val="nil"/>
              <w:right w:val="nil"/>
            </w:tcBorders>
          </w:tcPr>
          <w:p w14:paraId="55CEE109" w14:textId="77777777" w:rsidR="0002561A" w:rsidRPr="003E130D" w:rsidRDefault="0002561A" w:rsidP="003E130D">
            <w:pPr>
              <w:spacing w:line="259" w:lineRule="auto"/>
              <w:ind w:left="49" w:firstLine="260"/>
              <w:jc w:val="left"/>
              <w:rPr>
                <w:rFonts w:ascii="等线" w:eastAsia="等线" w:hAnsi="等线" w:hint="eastAsia"/>
              </w:rPr>
            </w:pPr>
            <w:r w:rsidRPr="003E130D">
              <w:rPr>
                <w:rFonts w:eastAsia="Times New Roman"/>
                <w:sz w:val="13"/>
              </w:rPr>
              <w:t>8</w:t>
            </w:r>
          </w:p>
        </w:tc>
      </w:tr>
      <w:tr w:rsidR="0002561A" w14:paraId="5F2C908A" w14:textId="77777777" w:rsidTr="003E130D">
        <w:trPr>
          <w:trHeight w:val="214"/>
        </w:trPr>
        <w:tc>
          <w:tcPr>
            <w:tcW w:w="2305" w:type="dxa"/>
            <w:tcBorders>
              <w:top w:val="nil"/>
              <w:left w:val="nil"/>
              <w:bottom w:val="single" w:sz="5" w:space="0" w:color="000000"/>
              <w:right w:val="nil"/>
            </w:tcBorders>
          </w:tcPr>
          <w:p w14:paraId="058811A6" w14:textId="77777777" w:rsidR="0002561A" w:rsidRPr="003E130D" w:rsidRDefault="0002561A" w:rsidP="003E130D">
            <w:pPr>
              <w:spacing w:line="259" w:lineRule="auto"/>
              <w:ind w:left="60" w:firstLine="260"/>
              <w:jc w:val="left"/>
              <w:rPr>
                <w:rFonts w:ascii="等线" w:eastAsia="等线" w:hAnsi="等线" w:hint="eastAsia"/>
              </w:rPr>
            </w:pPr>
            <w:r w:rsidRPr="003E130D">
              <w:rPr>
                <w:rFonts w:ascii="等线" w:eastAsia="等线" w:hAnsi="等线"/>
                <w:sz w:val="13"/>
              </w:rPr>
              <w:t>三 等距网格贪心选址</w:t>
            </w:r>
          </w:p>
        </w:tc>
        <w:tc>
          <w:tcPr>
            <w:tcW w:w="983" w:type="dxa"/>
            <w:tcBorders>
              <w:top w:val="nil"/>
              <w:left w:val="nil"/>
              <w:bottom w:val="single" w:sz="5" w:space="0" w:color="000000"/>
              <w:right w:val="nil"/>
            </w:tcBorders>
          </w:tcPr>
          <w:p w14:paraId="5019C713" w14:textId="77777777" w:rsidR="0002561A" w:rsidRPr="003E130D" w:rsidRDefault="0002561A" w:rsidP="003E130D">
            <w:pPr>
              <w:spacing w:line="259" w:lineRule="auto"/>
              <w:ind w:firstLine="260"/>
              <w:jc w:val="left"/>
              <w:rPr>
                <w:rFonts w:ascii="等线" w:eastAsia="等线" w:hAnsi="等线" w:hint="eastAsia"/>
              </w:rPr>
            </w:pPr>
            <w:r w:rsidRPr="003E130D">
              <w:rPr>
                <w:rFonts w:ascii="等线" w:eastAsia="等线" w:hAnsi="等线"/>
                <w:sz w:val="13"/>
              </w:rPr>
              <w:t>启发式</w:t>
            </w:r>
          </w:p>
        </w:tc>
        <w:tc>
          <w:tcPr>
            <w:tcW w:w="2905" w:type="dxa"/>
            <w:tcBorders>
              <w:top w:val="nil"/>
              <w:left w:val="nil"/>
              <w:bottom w:val="single" w:sz="5" w:space="0" w:color="000000"/>
              <w:right w:val="nil"/>
            </w:tcBorders>
          </w:tcPr>
          <w:p w14:paraId="07F6FF78" w14:textId="77777777" w:rsidR="0002561A" w:rsidRPr="003E130D" w:rsidRDefault="0002561A" w:rsidP="003E130D">
            <w:pPr>
              <w:tabs>
                <w:tab w:val="center" w:pos="1964"/>
              </w:tabs>
              <w:spacing w:line="259" w:lineRule="auto"/>
              <w:ind w:firstLine="260"/>
              <w:jc w:val="left"/>
              <w:rPr>
                <w:rFonts w:ascii="等线" w:eastAsia="等线" w:hAnsi="等线" w:hint="eastAsia"/>
              </w:rPr>
            </w:pPr>
            <w:r w:rsidRPr="003E130D">
              <w:rPr>
                <w:rFonts w:ascii="等线" w:eastAsia="等线" w:hAnsi="等线"/>
                <w:sz w:val="13"/>
              </w:rPr>
              <w:t>最大覆盖</w:t>
            </w:r>
            <w:r w:rsidRPr="003E130D">
              <w:rPr>
                <w:rFonts w:ascii="等线" w:eastAsia="等线" w:hAnsi="等线"/>
                <w:sz w:val="13"/>
              </w:rPr>
              <w:tab/>
              <w:t xml:space="preserve">抽样覆盖率 </w:t>
            </w:r>
            <w:r w:rsidRPr="003E130D">
              <w:rPr>
                <w:rFonts w:eastAsia="Times New Roman"/>
                <w:sz w:val="13"/>
              </w:rPr>
              <w:t>60%</w:t>
            </w:r>
          </w:p>
        </w:tc>
        <w:tc>
          <w:tcPr>
            <w:tcW w:w="347" w:type="dxa"/>
            <w:tcBorders>
              <w:top w:val="nil"/>
              <w:left w:val="nil"/>
              <w:bottom w:val="single" w:sz="5" w:space="0" w:color="000000"/>
              <w:right w:val="nil"/>
            </w:tcBorders>
          </w:tcPr>
          <w:p w14:paraId="29B350B9" w14:textId="77777777" w:rsidR="0002561A" w:rsidRPr="003E130D" w:rsidRDefault="0002561A" w:rsidP="003E130D">
            <w:pPr>
              <w:spacing w:line="259" w:lineRule="auto"/>
              <w:ind w:left="16" w:firstLine="260"/>
              <w:jc w:val="left"/>
              <w:rPr>
                <w:rFonts w:ascii="等线" w:eastAsia="等线" w:hAnsi="等线" w:hint="eastAsia"/>
              </w:rPr>
            </w:pPr>
            <w:r w:rsidRPr="003E130D">
              <w:rPr>
                <w:rFonts w:eastAsia="Times New Roman"/>
                <w:sz w:val="13"/>
              </w:rPr>
              <w:t>95</w:t>
            </w:r>
          </w:p>
        </w:tc>
      </w:tr>
      <w:tr w:rsidR="0002561A" w14:paraId="44E9379C" w14:textId="77777777" w:rsidTr="003E130D">
        <w:trPr>
          <w:trHeight w:val="233"/>
        </w:trPr>
        <w:tc>
          <w:tcPr>
            <w:tcW w:w="2305" w:type="dxa"/>
            <w:tcBorders>
              <w:top w:val="single" w:sz="5" w:space="0" w:color="000000"/>
              <w:left w:val="nil"/>
              <w:bottom w:val="nil"/>
              <w:right w:val="nil"/>
            </w:tcBorders>
          </w:tcPr>
          <w:p w14:paraId="4BB1D4F9" w14:textId="77777777" w:rsidR="0002561A" w:rsidRPr="003E130D" w:rsidRDefault="0002561A" w:rsidP="003E130D">
            <w:pPr>
              <w:spacing w:line="259" w:lineRule="auto"/>
              <w:ind w:left="60" w:firstLine="260"/>
              <w:jc w:val="left"/>
              <w:rPr>
                <w:rFonts w:ascii="等线" w:eastAsia="等线" w:hAnsi="等线" w:hint="eastAsia"/>
              </w:rPr>
            </w:pPr>
            <w:r w:rsidRPr="003E130D">
              <w:rPr>
                <w:rFonts w:ascii="等线" w:eastAsia="等线" w:hAnsi="等线"/>
                <w:sz w:val="13"/>
              </w:rPr>
              <w:t>四 字典序分区（正文）</w:t>
            </w:r>
          </w:p>
        </w:tc>
        <w:tc>
          <w:tcPr>
            <w:tcW w:w="983" w:type="dxa"/>
            <w:tcBorders>
              <w:top w:val="single" w:sz="5" w:space="0" w:color="000000"/>
              <w:left w:val="nil"/>
              <w:bottom w:val="nil"/>
              <w:right w:val="nil"/>
            </w:tcBorders>
          </w:tcPr>
          <w:p w14:paraId="0044424E" w14:textId="77777777" w:rsidR="0002561A" w:rsidRPr="003E130D" w:rsidRDefault="0002561A" w:rsidP="003E130D">
            <w:pPr>
              <w:spacing w:line="259" w:lineRule="auto"/>
              <w:ind w:firstLine="260"/>
              <w:rPr>
                <w:rFonts w:ascii="等线" w:eastAsia="等线" w:hAnsi="等线" w:hint="eastAsia"/>
              </w:rPr>
            </w:pPr>
            <w:r w:rsidRPr="003E130D">
              <w:rPr>
                <w:rFonts w:ascii="等线" w:eastAsia="等线" w:hAnsi="等线"/>
                <w:sz w:val="13"/>
              </w:rPr>
              <w:t>精确（</w:t>
            </w:r>
            <m:oMath xmlns:a="http://schemas.openxmlformats.org/drawingml/2006/main" xmlns:pic="http://schemas.openxmlformats.org/drawingml/2006/picture">
              <m:r>
                <m:t>K</m:t>
              </m:r>
              <m:r>
                <m:rPr>
                  <m:sty m:val="p"/>
                </m:rPr>
                <m:t>=</m:t>
              </m:r>
              <m:r>
                <m:t>2</m:t>
              </m:r>
            </m:oMath>
            <w:r w:rsidRPr="003E130D">
              <w:rPr>
                <w:rFonts w:ascii="等线" w:eastAsia="等线" w:hAnsi="等线"/>
                <w:sz w:val="13"/>
              </w:rPr>
              <w:t>）</w:t>
            </w:r>
          </w:p>
        </w:tc>
        <w:tc>
          <w:tcPr>
            <w:tcW w:w="2905" w:type="dxa"/>
            <w:tcBorders>
              <w:top w:val="single" w:sz="5" w:space="0" w:color="000000"/>
              <w:left w:val="nil"/>
              <w:bottom w:val="nil"/>
              <w:right w:val="nil"/>
            </w:tcBorders>
          </w:tcPr>
          <w:p w14:paraId="55B068C0" w14:textId="77777777" w:rsidR="0002561A" w:rsidRPr="003E130D" w:rsidRDefault="0002561A" w:rsidP="003E130D">
            <w:pPr>
              <w:tabs>
                <w:tab w:val="right" w:pos="2845"/>
              </w:tabs>
              <w:spacing w:line="259" w:lineRule="auto"/>
              <w:ind w:firstLine="260"/>
              <w:jc w:val="left"/>
              <w:rPr>
                <w:rFonts w:ascii="等线" w:eastAsia="等线" w:hAnsi="等线" w:hint="eastAsia"/>
              </w:rPr>
            </w:pPr>
            <m:oMath xmlns:a="http://schemas.openxmlformats.org/drawingml/2006/main" xmlns:pic="http://schemas.openxmlformats.org/drawingml/2006/picture">
              <m:sSup>
                <m:e>
                  <m:r>
                    <m:t>2</m:t>
                  </m:r>
                </m:e>
                <m:sup>
                  <m:r>
                    <m:t>14</m:t>
                  </m:r>
                </m:sup>
              </m:sSup>
            </m:oMath>
            <w:r w:rsidRPr="003E130D">
              <w:rPr>
                <w:rFonts w:ascii="等线" w:eastAsia="等线" w:hAnsi="等线"/>
                <w:sz w:val="13"/>
              </w:rPr>
              <w:t>穷举</w:t>
            </w:r>
            <w:r w:rsidRPr="003E130D">
              <w:rPr>
                <w:rFonts w:ascii="等线" w:eastAsia="等线" w:hAnsi="等线"/>
                <w:sz w:val="13"/>
              </w:rPr>
              <w:tab/>
            </w:r>
            <m:oMath xmlns:a="http://schemas.openxmlformats.org/drawingml/2006/main" xmlns:pic="http://schemas.openxmlformats.org/drawingml/2006/picture">
              <m:r>
                <m:t>K</m:t>
              </m:r>
              <m:r>
                <m:rPr>
                  <m:sty m:val="p"/>
                </m:rPr>
                <m:t>=</m:t>
              </m:r>
              <m:r>
                <m:t>2</m:t>
              </m:r>
            </m:oMath>
            <w:r w:rsidRPr="003E130D">
              <w:rPr>
                <w:rFonts w:ascii="等线" w:eastAsia="等线" w:hAnsi="等线"/>
                <w:sz w:val="13"/>
              </w:rPr>
              <w:t xml:space="preserve">均衡精确最优 </w:t>
            </w:r>
            <w:r w:rsidRPr="003E130D">
              <w:rPr>
                <w:rFonts w:eastAsia="Times New Roman"/>
                <w:sz w:val="13"/>
                <w:vertAlign w:val="superscript"/>
              </w:rPr>
              <w:t>d</w:t>
            </w:r>
          </w:p>
        </w:tc>
        <w:tc>
          <w:tcPr>
            <w:tcW w:w="347" w:type="dxa"/>
            <w:tcBorders>
              <w:top w:val="single" w:sz="5" w:space="0" w:color="000000"/>
              <w:left w:val="nil"/>
              <w:bottom w:val="nil"/>
              <w:right w:val="nil"/>
            </w:tcBorders>
          </w:tcPr>
          <w:p w14:paraId="6BAF735A" w14:textId="77777777" w:rsidR="0002561A" w:rsidRPr="003E130D" w:rsidRDefault="0002561A" w:rsidP="003E130D">
            <w:pPr>
              <w:spacing w:line="259" w:lineRule="auto"/>
              <w:ind w:left="16" w:firstLine="260"/>
              <w:jc w:val="left"/>
              <w:rPr>
                <w:rFonts w:ascii="等线" w:eastAsia="等线" w:hAnsi="等线" w:hint="eastAsia"/>
              </w:rPr>
            </w:pPr>
            <w:r w:rsidRPr="003E130D">
              <w:rPr>
                <w:rFonts w:eastAsia="Times New Roman"/>
                <w:sz w:val="13"/>
              </w:rPr>
              <w:t>22</w:t>
            </w:r>
          </w:p>
        </w:tc>
      </w:tr>
      <w:tr w:rsidR="0002561A" w14:paraId="289EB3A6" w14:textId="77777777" w:rsidTr="003E130D">
        <w:trPr>
          <w:trHeight w:val="156"/>
        </w:trPr>
        <w:tc>
          <w:tcPr>
            <w:tcW w:w="2305" w:type="dxa"/>
            <w:tcBorders>
              <w:top w:val="nil"/>
              <w:left w:val="nil"/>
              <w:bottom w:val="nil"/>
              <w:right w:val="nil"/>
            </w:tcBorders>
          </w:tcPr>
          <w:p w14:paraId="42073583" w14:textId="77777777" w:rsidR="0002561A" w:rsidRPr="003E130D" w:rsidRDefault="0002561A" w:rsidP="003E130D">
            <w:pPr>
              <w:spacing w:line="259" w:lineRule="auto"/>
              <w:ind w:left="60" w:firstLine="260"/>
              <w:jc w:val="left"/>
              <w:rPr>
                <w:rFonts w:ascii="等线" w:eastAsia="等线" w:hAnsi="等线" w:hint="eastAsia"/>
              </w:rPr>
            </w:pPr>
            <w:r w:rsidRPr="003E130D">
              <w:rPr>
                <w:rFonts w:ascii="等线" w:eastAsia="等线" w:hAnsi="等线"/>
                <w:sz w:val="13"/>
              </w:rPr>
              <w:t>四 贪心负载均衡</w:t>
            </w:r>
          </w:p>
        </w:tc>
        <w:tc>
          <w:tcPr>
            <w:tcW w:w="983" w:type="dxa"/>
            <w:tcBorders>
              <w:top w:val="nil"/>
              <w:left w:val="nil"/>
              <w:bottom w:val="nil"/>
              <w:right w:val="nil"/>
            </w:tcBorders>
          </w:tcPr>
          <w:p w14:paraId="299CB443" w14:textId="77777777" w:rsidR="0002561A" w:rsidRPr="003E130D" w:rsidRDefault="0002561A" w:rsidP="003E130D">
            <w:pPr>
              <w:spacing w:line="259" w:lineRule="auto"/>
              <w:ind w:firstLine="260"/>
              <w:jc w:val="left"/>
              <w:rPr>
                <w:rFonts w:ascii="等线" w:eastAsia="等线" w:hAnsi="等线" w:hint="eastAsia"/>
              </w:rPr>
            </w:pPr>
            <w:r w:rsidRPr="003E130D">
              <w:rPr>
                <w:rFonts w:ascii="等线" w:eastAsia="等线" w:hAnsi="等线"/>
                <w:sz w:val="13"/>
              </w:rPr>
              <w:t>启发式</w:t>
            </w:r>
          </w:p>
        </w:tc>
        <w:tc>
          <w:tcPr>
            <w:tcW w:w="2905" w:type="dxa"/>
            <w:tcBorders>
              <w:top w:val="nil"/>
              <w:left w:val="nil"/>
              <w:bottom w:val="nil"/>
              <w:right w:val="nil"/>
            </w:tcBorders>
          </w:tcPr>
          <w:p w14:paraId="7BBC47BA" w14:textId="77777777" w:rsidR="0002561A" w:rsidRPr="003E130D" w:rsidRDefault="0002561A" w:rsidP="003E130D">
            <w:pPr>
              <w:tabs>
                <w:tab w:val="center" w:pos="1964"/>
              </w:tabs>
              <w:spacing w:line="259" w:lineRule="auto"/>
              <w:ind w:firstLine="260"/>
              <w:jc w:val="left"/>
              <w:rPr>
                <w:rFonts w:ascii="等线" w:eastAsia="等线" w:hAnsi="等线" w:hint="eastAsia"/>
              </w:rPr>
            </w:pPr>
            <w:r w:rsidRPr="003E130D">
              <w:rPr>
                <w:rFonts w:eastAsia="Times New Roman"/>
                <w:sz w:val="13"/>
              </w:rPr>
              <w:t xml:space="preserve">LPT </w:t>
            </w:r>
            <w:r w:rsidRPr="003E130D">
              <w:rPr>
                <w:rFonts w:ascii="等线" w:eastAsia="等线" w:hAnsi="等线"/>
                <w:sz w:val="13"/>
              </w:rPr>
              <w:t>分派</w:t>
            </w:r>
            <w:r w:rsidRPr="003E130D">
              <w:rPr>
                <w:rFonts w:ascii="等线" w:eastAsia="等线" w:hAnsi="等线"/>
                <w:sz w:val="13"/>
              </w:rPr>
              <w:tab/>
              <w:t>均衡</w:t>
            </w:r>
            <w:r w:rsidRPr="003E130D">
              <w:rPr>
                <w:rFonts w:ascii="Cambria" w:eastAsia="Cambria" w:hAnsi="Cambria" w:cs="Cambria"/>
                <w:sz w:val="13"/>
              </w:rPr>
              <w:t>+0</w:t>
            </w:r>
            <w:r w:rsidRPr="003E130D">
              <w:rPr>
                <w:rFonts w:ascii="Cambria" w:eastAsia="Cambria" w:hAnsi="Cambria" w:cs="Cambria"/>
                <w:i/>
                <w:sz w:val="13"/>
              </w:rPr>
              <w:t>.</w:t>
            </w:r>
            <w:r w:rsidRPr="003E130D">
              <w:rPr>
                <w:rFonts w:ascii="Cambria" w:eastAsia="Cambria" w:hAnsi="Cambria" w:cs="Cambria"/>
                <w:sz w:val="13"/>
              </w:rPr>
              <w:t>46</w:t>
            </w:r>
            <w:r w:rsidRPr="003E130D">
              <w:rPr>
                <w:rFonts w:eastAsia="Times New Roman"/>
                <w:sz w:val="13"/>
              </w:rPr>
              <w:t>%</w:t>
            </w:r>
          </w:p>
        </w:tc>
        <w:tc>
          <w:tcPr>
            <w:tcW w:w="347" w:type="dxa"/>
            <w:tcBorders>
              <w:top w:val="nil"/>
              <w:left w:val="nil"/>
              <w:bottom w:val="nil"/>
              <w:right w:val="nil"/>
            </w:tcBorders>
          </w:tcPr>
          <w:p w14:paraId="01189F2A" w14:textId="77777777" w:rsidR="0002561A" w:rsidRPr="003E130D" w:rsidRDefault="0002561A" w:rsidP="003E130D">
            <w:pPr>
              <w:spacing w:line="259" w:lineRule="auto"/>
              <w:ind w:firstLine="260"/>
              <w:jc w:val="left"/>
              <w:rPr>
                <w:rFonts w:ascii="等线" w:eastAsia="等线" w:hAnsi="等线" w:hint="eastAsia"/>
              </w:rPr>
            </w:pPr>
            <w:r w:rsidRPr="003E130D">
              <w:rPr>
                <w:rFonts w:eastAsia="Times New Roman"/>
                <w:sz w:val="13"/>
              </w:rPr>
              <w:t>0.1</w:t>
            </w:r>
          </w:p>
        </w:tc>
      </w:tr>
      <w:tr w:rsidR="0002561A" w14:paraId="2CF5F39A" w14:textId="77777777" w:rsidTr="003E130D">
        <w:trPr>
          <w:trHeight w:val="156"/>
        </w:trPr>
        <w:tc>
          <w:tcPr>
            <w:tcW w:w="2305" w:type="dxa"/>
            <w:tcBorders>
              <w:top w:val="nil"/>
              <w:left w:val="nil"/>
              <w:bottom w:val="nil"/>
              <w:right w:val="nil"/>
            </w:tcBorders>
          </w:tcPr>
          <w:p w14:paraId="6B5EB348" w14:textId="77777777" w:rsidR="0002561A" w:rsidRPr="003E130D" w:rsidRDefault="0002561A" w:rsidP="003E130D">
            <w:pPr>
              <w:spacing w:line="259" w:lineRule="auto"/>
              <w:ind w:left="60" w:firstLine="260"/>
              <w:jc w:val="left"/>
              <w:rPr>
                <w:rFonts w:ascii="等线" w:eastAsia="等线" w:hAnsi="等线" w:hint="eastAsia"/>
              </w:rPr>
            </w:pPr>
            <w:r w:rsidRPr="003E130D">
              <w:rPr>
                <w:rFonts w:ascii="等线" w:eastAsia="等线" w:hAnsi="等线"/>
                <w:sz w:val="13"/>
              </w:rPr>
              <w:t xml:space="preserve">四 地理 </w:t>
            </w:r>
            <w:r w:rsidRPr="003E130D">
              <w:rPr>
                <w:rFonts w:eastAsia="Times New Roman"/>
                <w:sz w:val="13"/>
              </w:rPr>
              <w:t>k-means</w:t>
            </w:r>
          </w:p>
        </w:tc>
        <w:tc>
          <w:tcPr>
            <w:tcW w:w="983" w:type="dxa"/>
            <w:tcBorders>
              <w:top w:val="nil"/>
              <w:left w:val="nil"/>
              <w:bottom w:val="nil"/>
              <w:right w:val="nil"/>
            </w:tcBorders>
          </w:tcPr>
          <w:p w14:paraId="2B10BD8B" w14:textId="77777777" w:rsidR="0002561A" w:rsidRPr="003E130D" w:rsidRDefault="0002561A" w:rsidP="003E130D">
            <w:pPr>
              <w:spacing w:line="259" w:lineRule="auto"/>
              <w:ind w:firstLine="260"/>
              <w:jc w:val="left"/>
              <w:rPr>
                <w:rFonts w:ascii="等线" w:eastAsia="等线" w:hAnsi="等线" w:hint="eastAsia"/>
              </w:rPr>
            </w:pPr>
            <w:r w:rsidRPr="003E130D">
              <w:rPr>
                <w:rFonts w:ascii="等线" w:eastAsia="等线" w:hAnsi="等线"/>
                <w:sz w:val="13"/>
              </w:rPr>
              <w:t>启发式</w:t>
            </w:r>
          </w:p>
        </w:tc>
        <w:tc>
          <w:tcPr>
            <w:tcW w:w="2905" w:type="dxa"/>
            <w:tcBorders>
              <w:top w:val="nil"/>
              <w:left w:val="nil"/>
              <w:bottom w:val="nil"/>
              <w:right w:val="nil"/>
            </w:tcBorders>
          </w:tcPr>
          <w:p w14:paraId="3C443A6A" w14:textId="77777777" w:rsidR="0002561A" w:rsidRPr="003E130D" w:rsidRDefault="0002561A" w:rsidP="003E130D">
            <w:pPr>
              <w:tabs>
                <w:tab w:val="center" w:pos="1964"/>
              </w:tabs>
              <w:spacing w:line="259" w:lineRule="auto"/>
              <w:ind w:firstLine="260"/>
              <w:jc w:val="left"/>
              <w:rPr>
                <w:rFonts w:ascii="等线" w:eastAsia="等线" w:hAnsi="等线" w:hint="eastAsia"/>
              </w:rPr>
            </w:pPr>
            <w:r w:rsidRPr="003E130D">
              <w:rPr>
                <w:rFonts w:ascii="等线" w:eastAsia="等线" w:hAnsi="等线"/>
                <w:sz w:val="13"/>
              </w:rPr>
              <w:t>坐标聚类</w:t>
            </w:r>
            <w:r w:rsidRPr="003E130D">
              <w:rPr>
                <w:rFonts w:ascii="等线" w:eastAsia="等线" w:hAnsi="等线"/>
                <w:sz w:val="13"/>
              </w:rPr>
              <w:tab/>
              <w:t>均衡差</w:t>
            </w:r>
          </w:p>
        </w:tc>
        <w:tc>
          <w:tcPr>
            <w:tcW w:w="347" w:type="dxa"/>
            <w:tcBorders>
              <w:top w:val="nil"/>
              <w:left w:val="nil"/>
              <w:bottom w:val="nil"/>
              <w:right w:val="nil"/>
            </w:tcBorders>
          </w:tcPr>
          <w:p w14:paraId="2081C1D6" w14:textId="77777777" w:rsidR="0002561A" w:rsidRPr="003E130D" w:rsidRDefault="0002561A" w:rsidP="003E130D">
            <w:pPr>
              <w:spacing w:line="259" w:lineRule="auto"/>
              <w:ind w:firstLine="260"/>
              <w:jc w:val="left"/>
              <w:rPr>
                <w:rFonts w:ascii="等线" w:eastAsia="等线" w:hAnsi="等线" w:hint="eastAsia"/>
              </w:rPr>
            </w:pPr>
            <w:r w:rsidRPr="003E130D">
              <w:rPr>
                <w:rFonts w:eastAsia="Times New Roman"/>
                <w:sz w:val="13"/>
              </w:rPr>
              <w:t>0.3</w:t>
            </w:r>
          </w:p>
        </w:tc>
      </w:tr>
      <w:tr w:rsidR="0002561A" w14:paraId="14256EE8" w14:textId="77777777" w:rsidTr="003E130D">
        <w:trPr>
          <w:trHeight w:val="218"/>
        </w:trPr>
        <w:tc>
          <w:tcPr>
            <w:tcW w:w="2305" w:type="dxa"/>
            <w:tcBorders>
              <w:top w:val="nil"/>
              <w:left w:val="nil"/>
              <w:bottom w:val="single" w:sz="8" w:space="0" w:color="000000"/>
              <w:right w:val="nil"/>
            </w:tcBorders>
          </w:tcPr>
          <w:p w14:paraId="728F3202" w14:textId="77777777" w:rsidR="0002561A" w:rsidRPr="003E130D" w:rsidRDefault="0002561A" w:rsidP="003E130D">
            <w:pPr>
              <w:spacing w:line="259" w:lineRule="auto"/>
              <w:ind w:left="60" w:firstLine="260"/>
              <w:jc w:val="left"/>
              <w:rPr>
                <w:rFonts w:ascii="等线" w:eastAsia="等线" w:hAnsi="等线" w:hint="eastAsia"/>
              </w:rPr>
            </w:pPr>
            <w:r w:rsidRPr="003E130D">
              <w:rPr>
                <w:rFonts w:ascii="等线" w:eastAsia="等线" w:hAnsi="等线"/>
                <w:sz w:val="13"/>
              </w:rPr>
              <w:t>四 谱聚类</w:t>
            </w:r>
          </w:p>
        </w:tc>
        <w:tc>
          <w:tcPr>
            <w:tcW w:w="983" w:type="dxa"/>
            <w:tcBorders>
              <w:top w:val="nil"/>
              <w:left w:val="nil"/>
              <w:bottom w:val="single" w:sz="8" w:space="0" w:color="000000"/>
              <w:right w:val="nil"/>
            </w:tcBorders>
          </w:tcPr>
          <w:p w14:paraId="7A7E7979" w14:textId="77777777" w:rsidR="0002561A" w:rsidRPr="003E130D" w:rsidRDefault="0002561A" w:rsidP="003E130D">
            <w:pPr>
              <w:spacing w:line="259" w:lineRule="auto"/>
              <w:ind w:firstLine="260"/>
              <w:jc w:val="left"/>
              <w:rPr>
                <w:rFonts w:ascii="等线" w:eastAsia="等线" w:hAnsi="等线" w:hint="eastAsia"/>
              </w:rPr>
            </w:pPr>
            <w:r w:rsidRPr="003E130D">
              <w:rPr>
                <w:rFonts w:ascii="等线" w:eastAsia="等线" w:hAnsi="等线"/>
                <w:sz w:val="13"/>
              </w:rPr>
              <w:t>启发式</w:t>
            </w:r>
          </w:p>
        </w:tc>
        <w:tc>
          <w:tcPr>
            <w:tcW w:w="2905" w:type="dxa"/>
            <w:tcBorders>
              <w:top w:val="nil"/>
              <w:left w:val="nil"/>
              <w:bottom w:val="single" w:sz="8" w:space="0" w:color="000000"/>
              <w:right w:val="nil"/>
            </w:tcBorders>
          </w:tcPr>
          <w:p w14:paraId="610715CF" w14:textId="77777777" w:rsidR="0002561A" w:rsidRPr="003E130D" w:rsidRDefault="0002561A" w:rsidP="003E130D">
            <w:pPr>
              <w:tabs>
                <w:tab w:val="center" w:pos="1964"/>
              </w:tabs>
              <w:spacing w:line="259" w:lineRule="auto"/>
              <w:ind w:firstLine="260"/>
              <w:jc w:val="left"/>
              <w:rPr>
                <w:rFonts w:ascii="等线" w:eastAsia="等线" w:hAnsi="等线" w:hint="eastAsia"/>
              </w:rPr>
            </w:pPr>
            <w:r w:rsidRPr="003E130D">
              <w:rPr>
                <w:rFonts w:eastAsia="Times New Roman"/>
                <w:sz w:val="13"/>
              </w:rPr>
              <w:t xml:space="preserve">Laplacian </w:t>
            </w:r>
            <w:r w:rsidRPr="003E130D">
              <w:rPr>
                <w:rFonts w:ascii="等线" w:eastAsia="等线" w:hAnsi="等线"/>
                <w:sz w:val="13"/>
              </w:rPr>
              <w:t>谱</w:t>
            </w:r>
            <w:r w:rsidRPr="003E130D">
              <w:rPr>
                <w:rFonts w:ascii="等线" w:eastAsia="等线" w:hAnsi="等线"/>
                <w:sz w:val="13"/>
              </w:rPr>
              <w:tab/>
              <w:t>均衡最差</w:t>
            </w:r>
          </w:p>
        </w:tc>
        <w:tc>
          <w:tcPr>
            <w:tcW w:w="347" w:type="dxa"/>
            <w:tcBorders>
              <w:top w:val="nil"/>
              <w:left w:val="nil"/>
              <w:bottom w:val="single" w:sz="8" w:space="0" w:color="000000"/>
              <w:right w:val="nil"/>
            </w:tcBorders>
          </w:tcPr>
          <w:p w14:paraId="67DC93F8" w14:textId="77777777" w:rsidR="0002561A" w:rsidRPr="003E130D" w:rsidRDefault="0002561A" w:rsidP="003E130D">
            <w:pPr>
              <w:spacing w:line="259" w:lineRule="auto"/>
              <w:ind w:firstLine="260"/>
              <w:jc w:val="left"/>
              <w:rPr>
                <w:rFonts w:ascii="等线" w:eastAsia="等线" w:hAnsi="等线" w:hint="eastAsia"/>
              </w:rPr>
            </w:pPr>
            <w:r w:rsidRPr="003E130D">
              <w:rPr>
                <w:rFonts w:eastAsia="Times New Roman"/>
                <w:sz w:val="13"/>
              </w:rPr>
              <w:t>0.5</w:t>
            </w:r>
          </w:p>
        </w:tc>
      </w:tr>
    </w:tbl>
    <w:p w14:paraId="7B1C7DA3" w14:textId="77777777" w:rsidR="0002561A" w:rsidRDefault="0002561A" w:rsidP="0002561A">
      <w:pPr>
        <w:spacing w:line="260" w:lineRule="auto"/>
        <w:ind w:left="332" w:firstLine="360"/>
        <w:jc w:val="left"/>
      </w:pPr>
      <w:r>
        <w:rPr>
          <w:sz w:val="18"/>
        </w:rPr>
        <w:t>注：解质量一列对问题一、二以能耗</w:t>
      </w:r>
      <w:r>
        <w:rPr>
          <w:rFonts w:eastAsia="Times New Roman"/>
          <w:sz w:val="18"/>
        </w:rPr>
        <w:t>/</w:t>
      </w:r>
      <w:r>
        <w:rPr>
          <w:sz w:val="18"/>
        </w:rPr>
        <w:t>完工时间的相对偏差计，问题三以覆盖率计，问题四以最大组工作量计；耗时为本</w:t>
      </w:r>
    </w:p>
    <w:p w14:paraId="0F0CE1BC" w14:textId="77777777" w:rsidR="0002561A" w:rsidRDefault="0002561A" w:rsidP="0002561A">
      <w:pPr>
        <w:spacing w:line="259" w:lineRule="auto"/>
        <w:ind w:left="252" w:firstLine="360"/>
        <w:jc w:val="center"/>
      </w:pPr>
      <w:r>
        <w:rPr>
          <w:sz w:val="18"/>
        </w:rPr>
        <w:t>机实测（</w:t>
      </w:r>
      <w:r>
        <w:rPr>
          <w:rFonts w:eastAsia="Times New Roman"/>
          <w:sz w:val="18"/>
        </w:rPr>
        <w:t>Python 3.13</w:t>
      </w:r>
      <w:r>
        <w:rPr>
          <w:sz w:val="18"/>
        </w:rPr>
        <w:t>）。</w:t>
      </w:r>
    </w:p>
    <w:p w14:paraId="7C3CA529" w14:textId="77777777" w:rsidR="0002561A" w:rsidRDefault="0002561A" w:rsidP="0002561A">
      <w:pPr>
        <w:widowControl/>
        <w:numPr>
          <w:ilvl w:val="0"/>
          <w:numId w:val="37"/>
        </w:numPr>
        <w:spacing w:after="3" w:line="265" w:lineRule="auto"/>
        <w:ind w:firstLineChars="0"/>
        <w:jc w:val="center"/>
      </w:pPr>
      <w:r>
        <w:rPr>
          <w:sz w:val="18"/>
        </w:rPr>
        <w:t>仅指</w:t>
      </w:r>
      <w:r>
        <w:rPr>
          <w:rFonts w:ascii="黑体" w:eastAsia="黑体" w:hAnsi="黑体" w:cs="黑体"/>
          <w:sz w:val="18"/>
        </w:rPr>
        <w:t>架次数</w:t>
      </w:r>
      <w:r>
        <w:rPr>
          <w:sz w:val="18"/>
        </w:rPr>
        <w:t>在</w:t>
      </w:r>
      <w:r>
        <w:rPr>
          <w:rFonts w:eastAsia="Times New Roman"/>
          <w:sz w:val="18"/>
        </w:rPr>
        <w:t xml:space="preserve">” </w:t>
      </w:r>
      <w:r>
        <w:rPr>
          <w:sz w:val="18"/>
        </w:rPr>
        <w:t>单点往返</w:t>
      </w:r>
      <w:r>
        <w:rPr>
          <w:rFonts w:eastAsia="Times New Roman"/>
          <w:sz w:val="18"/>
        </w:rPr>
        <w:t xml:space="preserve">” </w:t>
      </w:r>
      <w:r>
        <w:rPr>
          <w:sz w:val="18"/>
        </w:rPr>
        <w:t>假设下可证最优（逐区等于材料下界）；能耗只在同一单点结构内最优。</w:t>
      </w:r>
    </w:p>
    <w:p w14:paraId="3D991B1E" w14:textId="77777777" w:rsidR="0002561A" w:rsidRDefault="0002561A" w:rsidP="0002561A">
      <w:pPr>
        <w:widowControl/>
        <w:numPr>
          <w:ilvl w:val="0"/>
          <w:numId w:val="37"/>
        </w:numPr>
        <w:spacing w:after="3" w:line="265" w:lineRule="auto"/>
        <w:ind w:firstLineChars="0"/>
        <w:jc w:val="center"/>
      </w:pPr>
      <w:r>
        <w:rPr>
          <w:sz w:val="18"/>
        </w:rPr>
        <w:t>仅在</w:t>
      </w:r>
      <w:r>
        <w:rPr>
          <w:rFonts w:ascii="黑体" w:eastAsia="黑体" w:hAnsi="黑体" w:cs="黑体"/>
          <w:sz w:val="18"/>
        </w:rPr>
        <w:t xml:space="preserve">固定这 </w:t>
      </w:r>
      <w:r>
        <w:rPr>
          <w:rFonts w:eastAsia="Times New Roman"/>
          <w:b/>
          <w:sz w:val="18"/>
        </w:rPr>
        <w:t xml:space="preserve">23 </w:t>
      </w:r>
      <w:r>
        <w:rPr>
          <w:rFonts w:ascii="黑体" w:eastAsia="黑体" w:hAnsi="黑体" w:cs="黑体"/>
          <w:sz w:val="18"/>
        </w:rPr>
        <w:t>个候选架次及其机型分配</w:t>
      </w:r>
      <w:r>
        <w:rPr>
          <w:sz w:val="18"/>
        </w:rPr>
        <w:t>之后最优；候选架次均为单点路线，故不是联合优化问题的全局最优。</w:t>
      </w:r>
    </w:p>
    <w:p w14:paraId="35B2263D" w14:textId="77777777" w:rsidR="0002561A" w:rsidRDefault="0002561A" w:rsidP="0002561A">
      <w:pPr>
        <w:widowControl/>
        <w:numPr>
          <w:ilvl w:val="0"/>
          <w:numId w:val="37"/>
        </w:numPr>
        <w:spacing w:after="3" w:line="265" w:lineRule="auto"/>
        <w:ind w:firstLineChars="0"/>
        <w:jc w:val="center"/>
      </w:pPr>
      <w:r>
        <w:rPr>
          <w:sz w:val="18"/>
        </w:rPr>
        <w:t>覆盖率按</w:t>
      </w:r>
      <w:r>
        <w:rPr>
          <w:sz w:val="18"/>
        </w:rPr>
        <w:t xml:space="preserve">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25</w:t>
      </w:r>
      <w:r>
        <w:rPr>
          <w:rFonts w:eastAsia="Times New Roman"/>
          <w:sz w:val="18"/>
        </w:rPr>
        <w:t xml:space="preserve">s </w:t>
      </w:r>
      <w:r>
        <w:rPr>
          <w:sz w:val="18"/>
        </w:rPr>
        <w:t>抽样计，是</w:t>
      </w:r>
      <w:r>
        <w:rPr>
          <w:rFonts w:ascii="黑体" w:eastAsia="黑体" w:hAnsi="黑体" w:cs="黑体"/>
          <w:sz w:val="18"/>
        </w:rPr>
        <w:t>抽样</w:t>
      </w:r>
      <w:r>
        <w:rPr>
          <w:sz w:val="18"/>
        </w:rPr>
        <w:t>结论，不构成连续时间的证明。</w:t>
      </w:r>
    </w:p>
    <w:p w14:paraId="0E71D1EC" w14:textId="77777777" w:rsidR="0002561A" w:rsidRDefault="0002561A" w:rsidP="0002561A">
      <w:pPr>
        <w:widowControl/>
        <w:numPr>
          <w:ilvl w:val="0"/>
          <w:numId w:val="37"/>
        </w:numPr>
        <w:spacing w:after="482" w:line="265" w:lineRule="auto"/>
        <w:ind w:firstLineChars="0"/>
        <w:jc w:val="center"/>
      </w:pPr>
      <w:r>
        <w:rPr>
          <w:rFonts w:ascii="Cambria" w:eastAsia="Cambria" w:hAnsi="Cambria" w:cs="Cambria"/>
          <w:i/>
          <w:sz w:val="18"/>
        </w:rPr>
        <w:t xml:space="preserve">K </w:t>
      </w:r>
      <w:r>
        <w:rPr>
          <w:rFonts w:ascii="Cambria" w:eastAsia="Cambria" w:hAnsi="Cambria" w:cs="Cambria"/>
          <w:sz w:val="18"/>
        </w:rPr>
        <w:t xml:space="preserve">= 3 </w:t>
      </w:r>
      <w:r>
        <w:rPr>
          <w:sz w:val="18"/>
        </w:rPr>
        <w:t>为多起点局部搜索的</w:t>
      </w:r>
      <w:r>
        <w:rPr>
          <w:rFonts w:ascii="黑体" w:eastAsia="黑体" w:hAnsi="黑体" w:cs="黑体"/>
          <w:sz w:val="18"/>
        </w:rPr>
        <w:t>启发式最优</w:t>
      </w:r>
      <w:r>
        <w:rPr>
          <w:sz w:val="18"/>
        </w:rPr>
        <w:t>，未证明全局最优。</w:t>
      </w:r>
    </w:p>
    <w:p w14:paraId="3F8F0375" w14:textId="77777777" w:rsidR="0002561A" w:rsidRPr="0002561A" w:rsidRDefault="0002561A" w:rsidP="0002561A">
      <w:pPr>
        <w:pStyle w:val="3"/>
        <w:spacing w:before="156" w:after="156"/>
      </w:pPr>
      <w:r w:rsidRPr="0002561A">
        <w:t xml:space="preserve">15.2 </w:t>
      </w:r>
      <w:r w:rsidRPr="0002561A">
        <w:t>关键算法伪代码</w:t>
      </w:r>
    </w:p>
    <w:p w14:paraId="6C84663C" w14:textId="77777777" w:rsidR="0002561A" w:rsidRDefault="0002561A" w:rsidP="0002561A">
      <w:pPr>
        <w:ind w:firstLine="480"/>
      </w:pPr>
      <w:r>
        <w:t>下面给出三个最能代表本文方法论的算法：问题一的状态压缩</w:t>
      </w:r>
      <w:r>
        <w:t xml:space="preserve"> </w:t>
      </w:r>
      <w:r>
        <w:rPr>
          <w:rFonts w:eastAsia="Times New Roman"/>
        </w:rPr>
        <w:t>DP</w:t>
      </w:r>
      <w:r>
        <w:t>、问题二的两阶段解耦、问题四的区间调度资源核算。</w:t>
      </w:r>
    </w:p>
    <w:p w14:paraId="2E52F79F" w14:textId="77777777" w:rsidR="0002561A" w:rsidRDefault="00CC664A" w:rsidP="0002561A">
      <w:pPr>
        <w:pStyle w:val="afd"/>
        <w:jc w:val="center"/>
      </w:pPr>
      <w:r>
        <w:rPr>
          <w:noProof/>
        </w:rPr>
        <w:pict w14:anchorId="104ACC6A">
          <v:shape id="Picture 10133" o:spid="_x0000_i1068" type="#_x0000_t75" style="width:458.5pt;height:211.4pt;visibility:visible">
            <v:imagedata r:id="rId74" o:title=""/>
          </v:shape>
        </w:pict>
      </w:r>
    </w:p>
    <w:p w14:paraId="3FF250EC" w14:textId="77777777" w:rsidR="0002561A" w:rsidRDefault="0002561A" w:rsidP="0002561A">
      <w:pPr>
        <w:spacing w:after="439" w:line="265" w:lineRule="auto"/>
        <w:ind w:left="391" w:right="246" w:firstLine="480"/>
        <w:jc w:val="center"/>
      </w:pPr>
      <w:r>
        <w:t>图</w:t>
      </w:r>
      <w:r>
        <w:t xml:space="preserve"> </w:t>
      </w:r>
      <w:r>
        <w:rPr>
          <w:rFonts w:eastAsia="Times New Roman"/>
        </w:rPr>
        <w:t xml:space="preserve">15.20 </w:t>
      </w:r>
      <w:r>
        <w:t>各模型的精度</w:t>
      </w:r>
      <w:r>
        <w:t>—</w:t>
      </w:r>
      <w:r>
        <w:t>代价权衡</w:t>
      </w:r>
    </w:p>
    <w:p w14:paraId="4E17567C" w14:textId="77777777" w:rsidR="0002561A" w:rsidRDefault="0002561A" w:rsidP="0002561A">
      <w:pPr>
        <w:spacing w:line="387" w:lineRule="auto"/>
        <w:ind w:left="1543" w:right="179" w:firstLine="482"/>
      </w:pPr>
      <w:r>
        <w:rPr>
          <w:rFonts w:eastAsia="Times New Roman"/>
          <w:b/>
        </w:rPr>
        <w:t xml:space="preserve">Input: </w:t>
      </w:r>
      <w:r>
        <w:t>服务区</w:t>
      </w:r>
      <w:r>
        <w:t xml:space="preserve"> </w:t>
      </w:r>
      <w:r>
        <w:rPr>
          <w:rFonts w:ascii="Cambria" w:eastAsia="Cambria" w:hAnsi="Cambria" w:cs="Cambria"/>
          <w:i/>
        </w:rPr>
        <w:t xml:space="preserve">S </w:t>
      </w:r>
      <w:r>
        <w:t>的四类物资件数</w:t>
      </w:r>
      <w:r>
        <w:t xml:space="preserve"> </w:t>
      </w:r>
      <w:r>
        <w:rPr>
          <w:rFonts w:eastAsia="Times New Roman"/>
          <w:b/>
        </w:rPr>
        <w:t xml:space="preserve">n </w:t>
      </w:r>
      <w:r>
        <w:rPr>
          <w:rFonts w:ascii="Cambria" w:eastAsia="Cambria" w:hAnsi="Cambria" w:cs="Cambria"/>
        </w:rPr>
        <w:t>= (</w:t>
      </w:r>
      <m:oMath xmlns:a="http://schemas.openxmlformats.org/drawingml/2006/main" xmlns:pic="http://schemas.openxmlformats.org/drawingml/2006/picture">
        <m:sSub>
          <m:e>
            <m:r>
              <m:t>n</m:t>
            </m:r>
          </m:e>
          <m:sub>
            <m:r>
              <m:t>1</m:t>
            </m:r>
          </m:sub>
        </m:sSub>
        <m:r>
          <m:rPr>
            <m:sty m:val="p"/>
          </m:rPr>
          <m:t>,</m:t>
        </m:r>
        <m:r>
          <m:rPr>
            <m:sty m:val="p"/>
          </m:rPr>
          <m:t>.</m:t>
        </m:r>
        <m:r>
          <m:rPr>
            <m:sty m:val="p"/>
          </m:rPr>
          <m:t>.</m:t>
        </m:r>
        <m:r>
          <m:rPr>
            <m:sty m:val="p"/>
          </m:rPr>
          <m:t>.</m:t>
        </m:r>
        <m:r>
          <m:rPr>
            <m:sty m:val="p"/>
          </m:rPr>
          <m:t>,</m:t>
        </m:r>
        <m:sSub>
          <m:e>
            <m:r>
              <m:t>n</m:t>
            </m:r>
          </m:e>
          <m:sub>
            <m:r>
              <m:t>4</m:t>
            </m:r>
          </m:sub>
        </m:sSub>
      </m:oMath>
      <w:r>
        <w:rPr>
          <w:rFonts w:ascii="Cambria" w:eastAsia="Cambria" w:hAnsi="Cambria" w:cs="Cambria"/>
        </w:rPr>
        <w:t>)</w:t>
      </w:r>
      <w:r>
        <w:t>；机型集合</w:t>
      </w:r>
      <w:r>
        <w:t xml:space="preserve"> </w:t>
      </w:r>
      <w:r>
        <w:rPr>
          <w:rFonts w:ascii="Cambria" w:eastAsia="Cambria" w:hAnsi="Cambria" w:cs="Cambria"/>
        </w:rPr>
        <w:t>G</w:t>
      </w:r>
      <w:r>
        <w:t>；各机</w:t>
      </w:r>
      <w:r>
        <w:lastRenderedPageBreak/>
        <w:t>型最大安全载荷</w:t>
      </w:r>
      <w:r>
        <w:t xml:space="preserve"> </w:t>
      </w:r>
      <w:r>
        <w:rPr>
          <w:rFonts w:ascii="Cambria" w:eastAsia="Cambria" w:hAnsi="Cambria" w:cs="Cambria"/>
          <w:i/>
        </w:rPr>
        <w:t>q</w:t>
      </w:r>
      <w:r>
        <w:rPr>
          <w:rFonts w:ascii="Cambria" w:eastAsia="Cambria" w:hAnsi="Cambria" w:cs="Cambria"/>
          <w:i/>
          <w:sz w:val="16"/>
        </w:rPr>
        <w:t>gS</w:t>
      </w:r>
      <w:r>
        <w:rPr>
          <w:rFonts w:ascii="Cambria" w:eastAsia="Cambria" w:hAnsi="Cambria" w:cs="Cambria"/>
          <w:sz w:val="16"/>
        </w:rPr>
        <w:t xml:space="preserve">∗ </w:t>
      </w:r>
      <w:r>
        <w:t>与货舱</w:t>
      </w:r>
      <w:r>
        <w:t xml:space="preserve"> </w:t>
      </w:r>
      <w:r>
        <w:rPr>
          <w:rFonts w:ascii="Cambria" w:eastAsia="Cambria" w:hAnsi="Cambria" w:cs="Cambria"/>
          <w:i/>
        </w:rPr>
        <w:t>V</w:t>
      </w:r>
      <w:r>
        <w:rPr>
          <w:rFonts w:ascii="Cambria" w:eastAsia="Cambria" w:hAnsi="Cambria" w:cs="Cambria"/>
          <w:i/>
          <w:sz w:val="16"/>
        </w:rPr>
        <w:t>g</w:t>
      </w:r>
    </w:p>
    <w:p w14:paraId="705DAA56" w14:textId="77777777" w:rsidR="0002561A" w:rsidRDefault="0002561A" w:rsidP="0002561A">
      <w:pPr>
        <w:spacing w:after="157"/>
        <w:ind w:left="819" w:right="4040" w:firstLine="482"/>
      </w:pPr>
      <w:r>
        <w:rPr>
          <w:rFonts w:eastAsia="Times New Roman"/>
          <w:b/>
        </w:rPr>
        <w:t xml:space="preserve">Output: </w:t>
      </w:r>
      <w:r>
        <w:t>最少架次数</w:t>
      </w:r>
      <w:r>
        <w:t xml:space="preserve"> </w:t>
      </w:r>
      <m:oMath xmlns:a="http://schemas.openxmlformats.org/drawingml/2006/main" xmlns:pic="http://schemas.openxmlformats.org/drawingml/2006/picture">
        <m:sSup>
          <m:e>
            <m:r>
              <m:t>N</m:t>
            </m:r>
          </m:e>
          <m:sup>
            <m:r>
              <m:rPr>
                <m:sty m:val="p"/>
              </m:rPr>
              <m:t>*</m:t>
            </m:r>
          </m:sup>
        </m:sSup>
      </m:oMath>
      <w:r>
        <w:t>与对应最低能耗</w:t>
      </w:r>
      <w:r>
        <w:t xml:space="preserve"> </w:t>
      </w:r>
      <m:oMath xmlns:a="http://schemas.openxmlformats.org/drawingml/2006/main" xmlns:pic="http://schemas.openxmlformats.org/drawingml/2006/picture">
        <m:sSup>
          <m:e>
            <m:r>
              <m:t>E</m:t>
            </m:r>
          </m:e>
          <m:sup>
            <m:r>
              <m:rPr>
                <m:sty m:val="p"/>
              </m:rPr>
              <m:t>*</m:t>
            </m:r>
          </m:sup>
        </m:sSup>
      </m:oMath>
      <w:r>
        <w:t>枚举</w:t>
      </w:r>
      <w:r>
        <w:t xml:space="preserve"> </w:t>
      </w:r>
      <w:r>
        <w:rPr>
          <w:rFonts w:eastAsia="Times New Roman"/>
          <w:b/>
        </w:rPr>
        <w:t xml:space="preserve">n </w:t>
      </w:r>
      <w:r>
        <w:t>的全部子状态</w:t>
      </w:r>
      <w:r>
        <w:t xml:space="preserve"> </w:t>
      </w:r>
      <w:r>
        <w:rPr>
          <w:rFonts w:eastAsia="Times New Roman"/>
          <w:b/>
        </w:rPr>
        <w:t xml:space="preserve">c </w:t>
      </w:r>
      <w:r>
        <w:rPr>
          <w:rFonts w:ascii="Cambria" w:eastAsia="Cambria" w:hAnsi="Cambria" w:cs="Cambria"/>
        </w:rPr>
        <w:t xml:space="preserve">⪯ </w:t>
      </w:r>
      <w:r>
        <w:rPr>
          <w:rFonts w:eastAsia="Times New Roman"/>
          <w:b/>
        </w:rPr>
        <w:t>n</w:t>
      </w:r>
      <w:r>
        <w:rPr>
          <w:rFonts w:eastAsia="Times New Roman"/>
        </w:rPr>
        <w:t>;</w:t>
      </w:r>
    </w:p>
    <w:p w14:paraId="545C9688" w14:textId="77777777" w:rsidR="0002561A" w:rsidRDefault="0002561A" w:rsidP="0002561A">
      <w:pPr>
        <w:spacing w:after="761" w:line="263" w:lineRule="auto"/>
        <w:ind w:left="819" w:firstLine="482"/>
        <w:jc w:val="left"/>
      </w:pPr>
      <w:r>
        <w:rPr>
          <w:rFonts w:eastAsia="Times New Roman"/>
          <w:b/>
        </w:rPr>
        <w:t xml:space="preserve">foreach </w:t>
      </w:r>
      <w:r>
        <w:rPr>
          <w:rFonts w:eastAsia="Times New Roman"/>
          <w:b/>
          <w:u w:val="single" w:color="000000"/>
        </w:rPr>
        <w:t xml:space="preserve">c </w:t>
      </w:r>
      <w:r>
        <w:rPr>
          <w:u w:val="single" w:color="000000"/>
        </w:rPr>
        <w:t>按偏序自小到大</w:t>
      </w:r>
      <w:r>
        <w:rPr>
          <w:u w:val="single" w:color="000000"/>
        </w:rPr>
        <w:t xml:space="preserve"> </w:t>
      </w:r>
      <w:r>
        <w:rPr>
          <w:rFonts w:eastAsia="Times New Roman"/>
          <w:b/>
        </w:rPr>
        <w:t>do</w:t>
      </w:r>
    </w:p>
    <w:p w14:paraId="7F07D1D1" w14:textId="77777777" w:rsidR="0002561A" w:rsidRDefault="00000000" w:rsidP="0002561A">
      <w:pPr>
        <w:tabs>
          <w:tab w:val="center" w:pos="2410"/>
          <w:tab w:val="center" w:pos="5429"/>
        </w:tabs>
        <w:spacing w:after="372" w:line="263" w:lineRule="auto"/>
        <w:ind w:firstLine="480"/>
        <w:jc w:val="left"/>
      </w:pPr>
      <w:r>
        <w:rPr>
          <w:noProof/>
        </w:rPr>
        <w:pict w14:anchorId="2090CA56">
          <v:group id="Group 111052" o:spid="_x0000_s2101" style="position:absolute;left:0;text-align:left;margin-left:40.45pt;margin-top:-30.65pt;width:118.6pt;height:159.9pt;z-index:-4" coordsize="15064,20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">
            <v:shape id="Shape 10179" o:spid="_x0000_s2102" style="position:absolute;left:787;width:0;height:16742;visibility:visible;mso-wrap-style:square;v-text-anchor:top" coordsize="0,167427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" adj="0,,0" path="m,1674279l,e" filled="f" strokeweight=".14058mm">
              <v:stroke miterlimit="83231f" joinstyle="miter"/>
              <v:formulas/>
              <v:path arrowok="t" o:connecttype="segments" textboxrect="0,0,0,1674279"/>
            </v:shape>
            <v:rect id="Rectangle 10180" o:spid="_x0000_s2103" style="position:absolute;left:2336;top:222;width:977;height:18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" filled="f" stroked="f">
              <v:textbox inset="0,0,0,0">
                <w:txbxContent>
                  <w:p w14:paraId="5AD74DE1" w14:textId="77777777" w:rsidR="0002561A" w:rsidRDefault="0002561A" w:rsidP="0002561A">
                    <w:pPr>
                      <w:spacing w:after="160" w:line="259" w:lineRule="auto"/>
                      <w:ind w:firstLine="480"/>
                      <w:jc w:val="left"/>
                    </w:pPr>
                    <w:r>
                      <w:rPr>
                        <w:rFonts w:ascii="Cambria" w:eastAsia="Cambria" w:hAnsi="Cambria" w:cs="Cambria"/>
                        <w:i/>
                      </w:rPr>
                      <w:t>f</w:t>
                    </w:r>
                  </w:p>
                </w:txbxContent>
              </v:textbox>
            </v:rect>
            <v:rect id="Rectangle 10181" o:spid="_x0000_s2104" style="position:absolute;left:3234;top:222;width:771;height:18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" filled="f" stroked="f">
              <v:textbox inset="0,0,0,0">
                <w:txbxContent>
                  <w:p w14:paraId="1E33248B" w14:textId="77777777" w:rsidR="0002561A" w:rsidRDefault="0002561A" w:rsidP="0002561A">
                    <w:pPr>
                      <w:spacing w:after="160" w:line="259" w:lineRule="auto"/>
                      <w:ind w:firstLine="480"/>
                      <w:jc w:val="left"/>
                    </w:pPr>
                    <w:r>
                      <w:rPr>
                        <w:rFonts w:ascii="Cambria" w:eastAsia="Cambria" w:hAnsi="Cambria" w:cs="Cambria"/>
                      </w:rPr>
                      <w:t>(</w:t>
                    </w:r>
                  </w:p>
                </w:txbxContent>
              </v:textbox>
            </v:rect>
            <v:rect id="Rectangle 10182" o:spid="_x0000_s2105" style="position:absolute;left:3815;top:248;width:900;height:181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" filled="f" stroked="f">
              <v:textbox inset="0,0,0,0">
                <w:txbxContent>
                  <w:p w14:paraId="47670BA0" w14:textId="77777777" w:rsidR="0002561A" w:rsidRDefault="0002561A" w:rsidP="0002561A">
                    <w:pPr>
                      <w:spacing w:after="160" w:line="259" w:lineRule="auto"/>
                      <w:ind w:firstLine="482"/>
                      <w:jc w:val="left"/>
                    </w:pPr>
                    <w:r>
                      <w:rPr>
                        <w:rFonts w:eastAsia="Times New Roman"/>
                        <w:b/>
                      </w:rPr>
                      <w:t>c</w:t>
                    </w:r>
                  </w:p>
                </w:txbxContent>
              </v:textbox>
            </v:rect>
            <v:rect id="Rectangle 10183" o:spid="_x0000_s2106" style="position:absolute;left:4491;top:222;width:770;height:18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" filled="f" stroked="f">
              <v:textbox inset="0,0,0,0">
                <w:txbxContent>
                  <w:p w14:paraId="45F9AA44" w14:textId="77777777" w:rsidR="0002561A" w:rsidRDefault="0002561A" w:rsidP="0002561A">
                    <w:pPr>
                      <w:spacing w:after="160" w:line="259" w:lineRule="auto"/>
                      <w:ind w:firstLine="480"/>
                      <w:jc w:val="left"/>
                    </w:pPr>
                    <w:r>
                      <w:rPr>
                        <w:rFonts w:ascii="Cambria" w:eastAsia="Cambria" w:hAnsi="Cambria" w:cs="Cambria"/>
                      </w:rPr>
                      <w:t>)</w:t>
                    </w:r>
                  </w:p>
                </w:txbxContent>
              </v:textbox>
            </v:rect>
            <v:rect id="Rectangle 10184" o:spid="_x0000_s2107" style="position:absolute;left:5495;top:99;width:2027;height:35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" filled="f" stroked="f">
              <v:textbox inset="0,0,0,0">
                <w:txbxContent>
                  <w:p w14:paraId="77960164" w14:textId="77777777" w:rsidR="0002561A" w:rsidRDefault="0002561A" w:rsidP="0002561A">
                    <w:pPr>
                      <w:spacing w:after="160" w:line="259" w:lineRule="auto"/>
                      <w:ind w:firstLine="480"/>
                      <w:jc w:val="left"/>
                    </w:pPr>
                    <w:r>
                      <w:rPr>
                        <w:rFonts w:ascii="Cambria" w:eastAsia="Cambria" w:hAnsi="Cambria" w:cs="Cambria"/>
                      </w:rPr>
                      <w:t>←</w:t>
                    </w:r>
                  </w:p>
                </w:txbxContent>
              </v:textbox>
            </v:rect>
            <v:rect id="Rectangle 10185" o:spid="_x0000_s2108" style="position:absolute;left:7442;top:222;width:2313;height:18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" filled="f" stroked="f">
              <v:textbox inset="0,0,0,0">
                <w:txbxContent>
                  <w:p w14:paraId="7A71B39A" w14:textId="77777777" w:rsidR="0002561A" w:rsidRDefault="0002561A" w:rsidP="0002561A">
                    <w:pPr>
                      <w:spacing w:after="160" w:line="259" w:lineRule="auto"/>
                      <w:ind w:firstLine="480"/>
                      <w:jc w:val="left"/>
                    </w:pPr>
                    <w:r>
                      <w:rPr>
                        <w:rFonts w:ascii="Cambria" w:eastAsia="Cambria" w:hAnsi="Cambria" w:cs="Cambria"/>
                      </w:rPr>
                      <w:t>(+</w:t>
                    </w:r>
                  </w:p>
                </w:txbxContent>
              </v:textbox>
            </v:rect>
            <v:rect id="Rectangle 10186" o:spid="_x0000_s2109" style="position:absolute;left:9183;top:99;width:2027;height:35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" filled="f" stroked="f">
              <v:textbox inset="0,0,0,0">
                <w:txbxContent>
                  <w:p w14:paraId="7516612A" w14:textId="77777777" w:rsidR="0002561A" w:rsidRDefault="0002561A" w:rsidP="0002561A">
                    <w:pPr>
                      <w:spacing w:after="160" w:line="259" w:lineRule="auto"/>
                      <w:ind w:firstLine="480"/>
                      <w:jc w:val="left"/>
                    </w:pPr>
                    <w:r>
                      <w:rPr>
                        <w:rFonts w:ascii="Cambria" w:eastAsia="Cambria" w:hAnsi="Cambria" w:cs="Cambria"/>
                      </w:rPr>
                      <w:t>∞</w:t>
                    </w:r>
                  </w:p>
                </w:txbxContent>
              </v:textbox>
            </v:rect>
            <v:rect id="Rectangle 10187" o:spid="_x0000_s2110" style="position:absolute;left:10707;top:222;width:549;height:18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" filled="f" stroked="f">
              <v:textbox inset="0,0,0,0">
                <w:txbxContent>
                  <w:p w14:paraId="20977272" w14:textId="77777777" w:rsidR="0002561A" w:rsidRDefault="0002561A" w:rsidP="0002561A">
                    <w:pPr>
                      <w:spacing w:after="160" w:line="259" w:lineRule="auto"/>
                      <w:ind w:firstLine="480"/>
                      <w:jc w:val="left"/>
                    </w:pPr>
                    <w:r>
                      <w:rPr>
                        <w:rFonts w:ascii="Cambria" w:eastAsia="Cambria" w:hAnsi="Cambria" w:cs="Cambria"/>
                        <w:i/>
                      </w:rPr>
                      <w:t>,</w:t>
                    </w:r>
                  </w:p>
                </w:txbxContent>
              </v:textbox>
            </v:rect>
            <v:rect id="Rectangle 10188" o:spid="_x0000_s2111" style="position:absolute;left:11375;top:222;width:1543;height:18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" filled="f" stroked="f">
              <v:textbox inset="0,0,0,0">
                <w:txbxContent>
                  <w:p w14:paraId="56B19041" w14:textId="77777777" w:rsidR="0002561A" w:rsidRDefault="0002561A" w:rsidP="0002561A">
                    <w:pPr>
                      <w:spacing w:after="160" w:line="259" w:lineRule="auto"/>
                      <w:ind w:firstLine="480"/>
                      <w:jc w:val="left"/>
                    </w:pPr>
                    <w:r>
                      <w:rPr>
                        <w:rFonts w:ascii="Cambria" w:eastAsia="Cambria" w:hAnsi="Cambria" w:cs="Cambria"/>
                      </w:rPr>
                      <w:t>+</w:t>
                    </w:r>
                  </w:p>
                </w:txbxContent>
              </v:textbox>
            </v:rect>
            <v:rect id="Rectangle 10189" o:spid="_x0000_s2112" style="position:absolute;left:12536;top:99;width:2027;height:35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" filled="f" stroked="f">
              <v:textbox inset="0,0,0,0">
                <w:txbxContent>
                  <w:p w14:paraId="686DFCAB" w14:textId="77777777" w:rsidR="0002561A" w:rsidRDefault="0002561A" w:rsidP="0002561A">
                    <w:pPr>
                      <w:spacing w:after="160" w:line="259" w:lineRule="auto"/>
                      <w:ind w:firstLine="480"/>
                      <w:jc w:val="left"/>
                    </w:pPr>
                    <w:r>
                      <w:rPr>
                        <w:rFonts w:ascii="Cambria" w:eastAsia="Cambria" w:hAnsi="Cambria" w:cs="Cambria"/>
                      </w:rPr>
                      <w:t>∞</w:t>
                    </w:r>
                  </w:p>
                </w:txbxContent>
              </v:textbox>
            </v:rect>
            <v:rect id="Rectangle 10190" o:spid="_x0000_s2113" style="position:absolute;left:14060;top:222;width:770;height:18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" filled="f" stroked="f">
              <v:textbox inset="0,0,0,0">
                <w:txbxContent>
                  <w:p w14:paraId="672BD623" w14:textId="77777777" w:rsidR="0002561A" w:rsidRDefault="0002561A" w:rsidP="0002561A">
                    <w:pPr>
                      <w:spacing w:after="160" w:line="259" w:lineRule="auto"/>
                      <w:ind w:firstLine="480"/>
                      <w:jc w:val="left"/>
                    </w:pPr>
                    <w:r>
                      <w:rPr>
                        <w:rFonts w:ascii="Cambria" w:eastAsia="Cambria" w:hAnsi="Cambria" w:cs="Cambria"/>
                      </w:rPr>
                      <w:t>)</w:t>
                    </w:r>
                  </w:p>
                </w:txbxContent>
              </v:textbox>
            </v:rect>
            <v:rect id="Rectangle 10191" o:spid="_x0000_s2114" style="position:absolute;left:14640;top:223;width:564;height:18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" filled="f" stroked="f">
              <v:textbox inset="0,0,0,0">
                <w:txbxContent>
                  <w:p w14:paraId="29BC0B1A" w14:textId="77777777" w:rsidR="0002561A" w:rsidRDefault="0002561A" w:rsidP="0002561A">
                    <w:pPr>
                      <w:spacing w:after="160" w:line="259" w:lineRule="auto"/>
                      <w:ind w:firstLine="480"/>
                      <w:jc w:val="left"/>
                    </w:pPr>
                    <w:r>
                      <w:rPr>
                        <w:rFonts w:eastAsia="Times New Roman"/>
                      </w:rPr>
                      <w:t>;</w:t>
                    </w:r>
                  </w:p>
                </w:txbxContent>
              </v:textbox>
            </v:rect>
            <v:rect id="Rectangle 110903" o:spid="_x0000_s2115" style="position:absolute;left:2336;top:2076;width:6492;height:181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" filled="f" stroked="f">
              <v:textbox inset="0,0,0,0">
                <w:txbxContent>
                  <w:p w14:paraId="39A9CF6F" w14:textId="77777777" w:rsidR="0002561A" w:rsidRDefault="0002561A" w:rsidP="0002561A">
                    <w:pPr>
                      <w:spacing w:after="160" w:line="259" w:lineRule="auto"/>
                      <w:ind w:firstLine="482"/>
                      <w:jc w:val="left"/>
                    </w:pPr>
                    <w:r>
                      <w:rPr>
                        <w:rFonts w:eastAsia="Times New Roman"/>
                        <w:b/>
                      </w:rPr>
                      <w:t>foreach</w:t>
                    </w:r>
                  </w:p>
                </w:txbxContent>
              </v:textbox>
            </v:rect>
            <v:rect id="Rectangle 110904" o:spid="_x0000_s2116" style="position:absolute;left:7217;top:2051;width:949;height:18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" filled="f" stroked="f">
              <v:textbox inset="0,0,0,0">
                <w:txbxContent>
                  <w:p w14:paraId="6A5D6FAB" w14:textId="77777777" w:rsidR="0002561A" w:rsidRDefault="0002561A" w:rsidP="0002561A">
                    <w:pPr>
                      <w:spacing w:after="160" w:line="259" w:lineRule="auto"/>
                      <w:ind w:firstLine="480"/>
                      <w:jc w:val="left"/>
                    </w:pPr>
                    <w:r>
                      <w:rPr>
                        <w:rFonts w:ascii="Cambria" w:eastAsia="Cambria" w:hAnsi="Cambria" w:cs="Cambria"/>
                        <w:i/>
                        <w:u w:val="single" w:color="000000"/>
                      </w:rPr>
                      <w:t>g</w:t>
                    </w:r>
                  </w:p>
                </w:txbxContent>
              </v:textbox>
            </v:rect>
            <v:rect id="Rectangle 110905" o:spid="_x0000_s2117" style="position:absolute;left:8409;top:1927;width:3116;height:35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" filled="f" stroked="f">
              <v:textbox inset="0,0,0,0">
                <w:txbxContent>
                  <w:p w14:paraId="01E317D5" w14:textId="77777777" w:rsidR="0002561A" w:rsidRDefault="0002561A" w:rsidP="0002561A">
                    <w:pPr>
                      <w:spacing w:after="160" w:line="259" w:lineRule="auto"/>
                      <w:ind w:firstLine="480"/>
                      <w:jc w:val="left"/>
                    </w:pPr>
                    <w:r>
                      <w:rPr>
                        <w:rFonts w:ascii="Cambria" w:eastAsia="Cambria" w:hAnsi="Cambria" w:cs="Cambria"/>
                        <w:u w:val="single" w:color="000000"/>
                      </w:rPr>
                      <w:t>∈G</w:t>
                    </w:r>
                  </w:p>
                </w:txbxContent>
              </v:textbox>
            </v:rect>
            <v:rect id="Rectangle 10196" o:spid="_x0000_s2118" style="position:absolute;left:11227;top:2076;width:2140;height:181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" filled="f" stroked="f">
              <v:textbox inset="0,0,0,0">
                <w:txbxContent>
                  <w:p w14:paraId="62F47CB3" w14:textId="77777777" w:rsidR="0002561A" w:rsidRDefault="0002561A" w:rsidP="0002561A">
                    <w:pPr>
                      <w:spacing w:after="160" w:line="259" w:lineRule="auto"/>
                      <w:ind w:firstLine="482"/>
                      <w:jc w:val="left"/>
                    </w:pPr>
                    <w:r>
                      <w:rPr>
                        <w:rFonts w:eastAsia="Times New Roman"/>
                        <w:b/>
                      </w:rPr>
                      <w:t>do</w:t>
                    </w:r>
                  </w:p>
                </w:txbxContent>
              </v:textbox>
            </v:rect>
            <v:shape id="Shape 10197" o:spid="_x0000_s2119" style="position:absolute;left:3123;top:3657;width:0;height:11130;visibility:visible;mso-wrap-style:square;v-text-anchor:top" coordsize="0,11129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" adj="0,,0" path="m,1112990l,e" filled="f" strokeweight=".14058mm">
              <v:stroke miterlimit="83231f" joinstyle="miter"/>
              <v:formulas/>
              <v:path arrowok="t" o:connecttype="segments" textboxrect="0,0,0,1112990"/>
            </v:shape>
            <v:shape id="Shape 10229" o:spid="_x0000_s2120" style="position:absolute;left:5460;top:5517;width:0;height:7315;visibility:visible;mso-wrap-style:square;v-text-anchor:top" coordsize="0,7315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" adj="0,,0" path="m,731520l,e" filled="f" strokeweight=".14058mm">
              <v:stroke miterlimit="83231f" joinstyle="miter"/>
              <v:formulas/>
              <v:path arrowok="t" o:connecttype="segments" textboxrect="0,0,0,731520"/>
            </v:shape>
            <v:shape id="Shape 10270" o:spid="_x0000_s2121" style="position:absolute;left:7797;top:9174;width:0;height:1829;visibility:visible;mso-wrap-style:square;v-text-anchor:top" coordsize="0,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" adj="0,,0" path="m,182880l,e" filled="f" strokeweight=".14058mm">
              <v:stroke miterlimit="83231f" joinstyle="miter"/>
              <v:formulas/>
              <v:path arrowok="t" o:connecttype="segments" textboxrect="0,0,0,182880"/>
            </v:shape>
            <v:rect id="Rectangle 10284" o:spid="_x0000_s2122" style="position:absolute;left:4673;top:13206;width:3153;height:181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" filled="f" stroked="f">
              <v:textbox inset="0,0,0,0">
                <w:txbxContent>
                  <w:p w14:paraId="16B11CB3" w14:textId="77777777" w:rsidR="0002561A" w:rsidRDefault="0002561A" w:rsidP="0002561A">
                    <w:pPr>
                      <w:spacing w:after="160" w:line="259" w:lineRule="auto"/>
                      <w:ind w:firstLine="482"/>
                      <w:jc w:val="left"/>
                    </w:pPr>
                    <w:r>
                      <w:rPr>
                        <w:rFonts w:eastAsia="Times New Roman"/>
                        <w:b/>
                      </w:rPr>
                      <w:t>end</w:t>
                    </w:r>
                  </w:p>
                </w:txbxContent>
              </v:textbox>
            </v:rect>
            <v:rect id="Rectangle 10285" o:spid="_x0000_s2123" style="position:absolute;left:2336;top:15162;width:3154;height:181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" filled="f" stroked="f">
              <v:textbox inset="0,0,0,0">
                <w:txbxContent>
                  <w:p w14:paraId="4FEC5013" w14:textId="77777777" w:rsidR="0002561A" w:rsidRDefault="0002561A" w:rsidP="0002561A">
                    <w:pPr>
                      <w:spacing w:after="160" w:line="259" w:lineRule="auto"/>
                      <w:ind w:firstLine="482"/>
                      <w:jc w:val="left"/>
                    </w:pPr>
                    <w:r>
                      <w:rPr>
                        <w:rFonts w:eastAsia="Times New Roman"/>
                        <w:b/>
                      </w:rPr>
                      <w:t>end</w:t>
                    </w:r>
                  </w:p>
                </w:txbxContent>
              </v:textbox>
            </v:rect>
            <v:rect id="Rectangle 10286" o:spid="_x0000_s2124" style="position:absolute;top:17117;width:3153;height:181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" filled="f" stroked="f">
              <v:textbox inset="0,0,0,0">
                <w:txbxContent>
                  <w:p w14:paraId="2C092304" w14:textId="77777777" w:rsidR="0002561A" w:rsidRDefault="0002561A" w:rsidP="0002561A">
                    <w:pPr>
                      <w:spacing w:after="160" w:line="259" w:lineRule="auto"/>
                      <w:ind w:firstLine="482"/>
                      <w:jc w:val="left"/>
                    </w:pPr>
                    <w:r>
                      <w:rPr>
                        <w:rFonts w:eastAsia="Times New Roman"/>
                        <w:b/>
                      </w:rPr>
                      <w:t>end</w:t>
                    </w:r>
                  </w:p>
                </w:txbxContent>
              </v:textbox>
            </v:rect>
            <v:rect id="Rectangle 10287" o:spid="_x0000_s2125" style="position:absolute;top:18946;width:5592;height:181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" filled="f" stroked="f">
              <v:textbox inset="0,0,0,0">
                <w:txbxContent>
                  <w:p w14:paraId="5AB78BF2" w14:textId="77777777" w:rsidR="0002561A" w:rsidRDefault="0002561A" w:rsidP="0002561A">
                    <w:pPr>
                      <w:spacing w:after="160" w:line="259" w:lineRule="auto"/>
                      <w:ind w:firstLine="482"/>
                      <w:jc w:val="left"/>
                    </w:pPr>
                    <w:r>
                      <w:rPr>
                        <w:rFonts w:eastAsia="Times New Roman"/>
                        <w:b/>
                      </w:rPr>
                      <w:t>return</w:t>
                    </w:r>
                  </w:p>
                </w:txbxContent>
              </v:textbox>
            </v:rect>
            <v:rect id="Rectangle 10288" o:spid="_x0000_s2126" style="position:absolute;left:4585;top:18920;width:977;height:18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" filled="f" stroked="f">
              <v:textbox inset="0,0,0,0">
                <w:txbxContent>
                  <w:p w14:paraId="39940C8F" w14:textId="77777777" w:rsidR="0002561A" w:rsidRDefault="0002561A" w:rsidP="0002561A">
                    <w:pPr>
                      <w:spacing w:after="160" w:line="259" w:lineRule="auto"/>
                      <w:ind w:firstLine="480"/>
                      <w:jc w:val="left"/>
                    </w:pPr>
                    <w:r>
                      <w:rPr>
                        <w:rFonts w:ascii="Cambria" w:eastAsia="Cambria" w:hAnsi="Cambria" w:cs="Cambria"/>
                        <w:i/>
                      </w:rPr>
                      <w:t>f</w:t>
                    </w:r>
                  </w:p>
                </w:txbxContent>
              </v:textbox>
            </v:rect>
            <v:rect id="Rectangle 10289" o:spid="_x0000_s2127" style="position:absolute;left:5483;top:18920;width:770;height:18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" filled="f" stroked="f">
              <v:textbox inset="0,0,0,0">
                <w:txbxContent>
                  <w:p w14:paraId="0198E133" w14:textId="77777777" w:rsidR="0002561A" w:rsidRDefault="0002561A" w:rsidP="0002561A">
                    <w:pPr>
                      <w:spacing w:after="160" w:line="259" w:lineRule="auto"/>
                      <w:ind w:firstLine="480"/>
                      <w:jc w:val="left"/>
                    </w:pPr>
                    <w:r>
                      <w:rPr>
                        <w:rFonts w:ascii="Cambria" w:eastAsia="Cambria" w:hAnsi="Cambria" w:cs="Cambria"/>
                      </w:rPr>
                      <w:t>(</w:t>
                    </w:r>
                  </w:p>
                </w:txbxContent>
              </v:textbox>
            </v:rect>
            <v:rect id="Rectangle 10290" o:spid="_x0000_s2128" style="position:absolute;left:6063;top:18946;width:1014;height:181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" filled="f" stroked="f">
              <v:textbox inset="0,0,0,0">
                <w:txbxContent>
                  <w:p w14:paraId="7405A047" w14:textId="77777777" w:rsidR="0002561A" w:rsidRDefault="0002561A" w:rsidP="0002561A">
                    <w:pPr>
                      <w:spacing w:after="160" w:line="259" w:lineRule="auto"/>
                      <w:ind w:firstLine="482"/>
                      <w:jc w:val="left"/>
                    </w:pPr>
                    <w:r>
                      <w:rPr>
                        <w:rFonts w:eastAsia="Times New Roman"/>
                        <w:b/>
                      </w:rPr>
                      <w:t>0</w:t>
                    </w:r>
                  </w:p>
                </w:txbxContent>
              </v:textbox>
            </v:rect>
            <v:rect id="Rectangle 10291" o:spid="_x0000_s2129" style="position:absolute;left:6825;top:18920;width:771;height:18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" filled="f" stroked="f">
              <v:textbox inset="0,0,0,0">
                <w:txbxContent>
                  <w:p w14:paraId="1083ADA2" w14:textId="77777777" w:rsidR="0002561A" w:rsidRDefault="0002561A" w:rsidP="0002561A">
                    <w:pPr>
                      <w:spacing w:after="160" w:line="259" w:lineRule="auto"/>
                      <w:ind w:firstLine="480"/>
                      <w:jc w:val="left"/>
                    </w:pPr>
                    <w:r>
                      <w:rPr>
                        <w:rFonts w:ascii="Cambria" w:eastAsia="Cambria" w:hAnsi="Cambria" w:cs="Cambria"/>
                      </w:rPr>
                      <w:t>)</w:t>
                    </w:r>
                  </w:p>
                </w:txbxContent>
              </v:textbox>
            </v:rect>
            <v:rect id="Rectangle 10292" o:spid="_x0000_s2130" style="position:absolute;left:7406;top:18921;width:563;height:18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" filled="f" stroked="f">
              <v:textbox inset="0,0,0,0">
                <w:txbxContent>
                  <w:p w14:paraId="340842FA" w14:textId="77777777" w:rsidR="0002561A" w:rsidRDefault="0002561A" w:rsidP="0002561A">
                    <w:pPr>
                      <w:spacing w:after="160" w:line="259" w:lineRule="auto"/>
                      <w:ind w:firstLine="480"/>
                      <w:jc w:val="left"/>
                    </w:pPr>
                    <w:r>
                      <w:rPr>
                        <w:rFonts w:eastAsia="Times New Roman"/>
                      </w:rPr>
                      <w:t>;</w:t>
                    </w:r>
                  </w:p>
                </w:txbxContent>
              </v:textbox>
            </v:rect>
          </v:group>
        </w:pict>
      </w:r>
      <w:r w:rsidR="0002561A">
        <w:rPr>
          <w:rFonts w:ascii="Calibri" w:eastAsia="Calibri" w:hAnsi="Calibri" w:cs="Calibri"/>
          <w:sz w:val="22"/>
        </w:rPr>
        <w:tab/>
      </w:r>
      <w:r w:rsidR="0002561A">
        <w:rPr>
          <w:rFonts w:eastAsia="Times New Roman"/>
          <w:b/>
        </w:rPr>
        <w:t>foreach</w:t>
      </w:r>
      <w:r w:rsidR="0002561A">
        <w:rPr>
          <w:u w:val="single" w:color="000000"/>
        </w:rPr>
        <w:t>可行增量</w:t>
      </w:r>
      <w:r w:rsidR="0002561A">
        <w:rPr>
          <w:rFonts w:ascii="Cambria" w:eastAsia="Cambria" w:hAnsi="Cambria" w:cs="Cambria"/>
        </w:rPr>
        <w:t>←</w:t>
      </w:r>
      <w:r w:rsidR="0002561A">
        <w:rPr>
          <w:rFonts w:ascii="Cambria" w:eastAsia="Cambria" w:hAnsi="Cambria" w:cs="Cambria"/>
        </w:rPr>
        <w:tab/>
      </w:r>
      <w:r w:rsidR="0002561A">
        <w:rPr>
          <w:rFonts w:ascii="Cambria" w:eastAsia="Cambria" w:hAnsi="Cambria" w:cs="Cambria"/>
          <w:u w:val="single" w:color="000000"/>
        </w:rPr>
        <w:t>∆</w:t>
      </w:r>
      <w:r w:rsidR="0002561A">
        <w:rPr>
          <w:rFonts w:eastAsia="Times New Roman"/>
          <w:b/>
          <w:u w:val="single" w:color="000000"/>
        </w:rPr>
        <w:t xml:space="preserve">c </w:t>
      </w:r>
      <w:r w:rsidR="0002561A">
        <w:rPr>
          <w:u w:val="single" w:color="000000"/>
        </w:rPr>
        <w:t>使</w:t>
      </w:r>
      <w:r w:rsidR="0002561A">
        <w:rPr>
          <w:rFonts w:ascii="Cambria" w:eastAsia="Cambria" w:hAnsi="Cambria" w:cs="Cambria"/>
        </w:rPr>
        <w:t>P</w:t>
      </w:r>
      <w:r w:rsidR="0002561A">
        <w:rPr>
          <w:rFonts w:ascii="Cambria" w:eastAsia="Cambria" w:hAnsi="Cambria" w:cs="Cambria"/>
          <w:u w:val="single" w:color="000000"/>
        </w:rPr>
        <w:t>∆</w:t>
      </w:r>
      <w:r w:rsidR="0002561A">
        <w:rPr>
          <w:rFonts w:ascii="Cambria" w:eastAsia="Cambria" w:hAnsi="Cambria" w:cs="Cambria"/>
          <w:i/>
          <w:u w:val="single" w:color="000000"/>
        </w:rPr>
        <w:t>c</w:t>
      </w:r>
      <w:r w:rsidR="0002561A">
        <w:rPr>
          <w:rFonts w:ascii="Cambria" w:eastAsia="Cambria" w:hAnsi="Cambria" w:cs="Cambria"/>
        </w:rPr>
        <w:t>⊕</w:t>
      </w:r>
      <m:oMath xmlns:a="http://schemas.openxmlformats.org/drawingml/2006/main" xmlns:pic="http://schemas.openxmlformats.org/drawingml/2006/picture">
        <m:sSub>
          <m:e>
            <m:r>
              <m:t>​</m:t>
            </m:r>
          </m:e>
          <m:sub>
            <m:r>
              <m:t>k</m:t>
            </m:r>
          </m:sub>
        </m:sSub>
        <m:sSub>
          <m:e>
            <m:r>
              <m:t>m</m:t>
            </m:r>
          </m:e>
          <m:sub>
            <m:r>
              <m:t>k</m:t>
            </m:r>
          </m:sub>
        </m:sSub>
      </m:oMath>
      <w:r w:rsidR="0002561A">
        <w:rPr>
          <w:rFonts w:ascii="Cambria" w:eastAsia="Cambria" w:hAnsi="Cambria" w:cs="Cambria"/>
          <w:u w:val="single" w:color="000000"/>
        </w:rPr>
        <w:t xml:space="preserve">≤ </w:t>
      </w:r>
      <m:oMath xmlns:a="http://schemas.openxmlformats.org/drawingml/2006/main" xmlns:pic="http://schemas.openxmlformats.org/drawingml/2006/picture">
        <m:sSubSup>
          <m:e>
            <m:r>
              <m:t>q</m:t>
            </m:r>
          </m:e>
          <m:sub>
            <m:r>
              <m:t>g</m:t>
            </m:r>
            <m:r>
              <m:t>S</m:t>
            </m:r>
          </m:sub>
          <m:sup>
            <m:r>
              <m:rPr>
                <m:sty m:val="p"/>
              </m:rPr>
              <m:t>*</m:t>
            </m:r>
          </m:sup>
        </m:sSubSup>
      </m:oMath>
      <w:r w:rsidR="0002561A">
        <w:rPr>
          <w:u w:val="single" w:color="000000"/>
        </w:rPr>
        <w:t>且</w:t>
      </w:r>
      <w:r w:rsidR="0002561A">
        <w:rPr>
          <w:rFonts w:ascii="Cambria" w:eastAsia="Cambria" w:hAnsi="Cambria" w:cs="Cambria"/>
        </w:rPr>
        <w:t>P</w:t>
      </w:r>
      <w:r w:rsidR="0002561A">
        <w:rPr>
          <w:rFonts w:ascii="Cambria" w:eastAsia="Cambria" w:hAnsi="Cambria" w:cs="Cambria"/>
          <w:u w:val="single" w:color="000000"/>
        </w:rPr>
        <w:t>∆</w:t>
      </w:r>
      <m:oMath xmlns:a="http://schemas.openxmlformats.org/drawingml/2006/main" xmlns:pic="http://schemas.openxmlformats.org/drawingml/2006/picture">
        <m:sSub>
          <m:e>
            <m:r>
              <m:t>c</m:t>
            </m:r>
          </m:e>
          <m:sub>
            <m:r>
              <m:t>k</m:t>
            </m:r>
          </m:sub>
        </m:sSub>
        <m:sSub>
          <m:e>
            <m:r>
              <m:t>v</m:t>
            </m:r>
          </m:e>
          <m:sub>
            <m:r>
              <m:t>k</m:t>
            </m:r>
          </m:sub>
        </m:sSub>
      </m:oMath>
      <w:r w:rsidR="0002561A">
        <w:rPr>
          <w:rFonts w:ascii="Cambria" w:eastAsia="Cambria" w:hAnsi="Cambria" w:cs="Cambria"/>
          <w:u w:val="single" w:color="000000"/>
        </w:rPr>
        <w:t xml:space="preserve">≤ </w:t>
      </w:r>
      <m:oMath xmlns:a="http://schemas.openxmlformats.org/drawingml/2006/main" xmlns:pic="http://schemas.openxmlformats.org/drawingml/2006/picture">
        <m:sSub>
          <m:e>
            <m:r>
              <m:t>V</m:t>
            </m:r>
          </m:e>
          <m:sub>
            <m:r>
              <m:t>g</m:t>
            </m:r>
          </m:sub>
        </m:sSub>
      </m:oMath>
      <w:r w:rsidR="0002561A">
        <w:rPr>
          <w:rFonts w:eastAsia="Times New Roman"/>
          <w:b/>
        </w:rPr>
        <w:t>do</w:t>
      </w:r>
    </w:p>
    <w:p w14:paraId="6A094D23" w14:textId="77777777" w:rsidR="0002561A" w:rsidRDefault="0002561A" w:rsidP="0002561A">
      <w:pPr>
        <w:tabs>
          <w:tab w:val="center" w:pos="2314"/>
          <w:tab w:val="center" w:pos="3724"/>
          <w:tab w:val="center" w:pos="5198"/>
        </w:tabs>
        <w:spacing w:after="3" w:line="260" w:lineRule="auto"/>
        <w:ind w:firstLine="440"/>
        <w:jc w:val="left"/>
      </w:pPr>
      <w:r>
        <w:rPr>
          <w:rFonts w:ascii="Calibri" w:eastAsia="Calibri" w:hAnsi="Calibri" w:cs="Calibri"/>
          <w:sz w:val="22"/>
        </w:rPr>
        <w:tab/>
      </w:r>
      <w:r>
        <w:rPr>
          <w:rFonts w:ascii="Cambria" w:eastAsia="Cambria" w:hAnsi="Cambria" w:cs="Cambria"/>
        </w:rPr>
        <w:t>(</w:t>
      </w:r>
      <m:oMath xmlns:a="http://schemas.openxmlformats.org/drawingml/2006/main" xmlns:pic="http://schemas.openxmlformats.org/drawingml/2006/picture">
        <m:sSup>
          <m:e>
            <m:r>
              <m:t>N</m:t>
            </m:r>
          </m:e>
          <m:sup>
            <m:r>
              <m:rPr>
                <m:sty m:val="p"/>
              </m:rPr>
              <m:t>′</m:t>
            </m:r>
          </m:sup>
        </m:sSup>
        <m:r>
          <m:rPr>
            <m:sty m:val="p"/>
          </m:rPr>
          <m:t>,</m:t>
        </m:r>
        <m:sSup>
          <m:e>
            <m:r>
              <m:t>E</m:t>
            </m:r>
          </m:e>
          <m:sup>
            <m:r>
              <m:rPr>
                <m:sty m:val="p"/>
              </m:rPr>
              <m:t>′</m:t>
            </m:r>
          </m:sup>
        </m:sSup>
      </m:oMath>
      <w:r>
        <w:rPr>
          <w:rFonts w:ascii="Cambria" w:eastAsia="Cambria" w:hAnsi="Cambria" w:cs="Cambria"/>
        </w:rPr>
        <w:t>)</w:t>
      </w:r>
      <w:r>
        <w:rPr>
          <w:rFonts w:ascii="Cambria" w:eastAsia="Cambria" w:hAnsi="Cambria" w:cs="Cambria"/>
        </w:rPr>
        <w:tab/>
        <w:t>(1</w:t>
      </w:r>
      <m:oMath xmlns:a="http://schemas.openxmlformats.org/drawingml/2006/main" xmlns:pic="http://schemas.openxmlformats.org/drawingml/2006/picture">
        <m:r>
          <m:rPr>
            <m:sty m:val="p"/>
          </m:rPr>
          <m:t>,</m:t>
        </m:r>
        <m:sSub>
          <m:e>
            <m:r>
              <m:t>E</m:t>
            </m:r>
          </m:e>
          <m:sub>
            <m:r>
              <m:t>g</m:t>
            </m:r>
            <m:r>
              <m:t>S</m:t>
            </m:r>
          </m:sub>
        </m:sSub>
      </m:oMath>
      <w:r>
        <w:rPr>
          <w:rFonts w:ascii="Cambria" w:eastAsia="Cambria" w:hAnsi="Cambria" w:cs="Cambria"/>
        </w:rPr>
        <w:t>(∆</w:t>
      </w:r>
      <w:r>
        <w:rPr>
          <w:rFonts w:eastAsia="Times New Roman"/>
          <w:b/>
        </w:rPr>
        <w:t>c</w:t>
      </w:r>
      <w:r>
        <w:rPr>
          <w:rFonts w:ascii="Cambria" w:eastAsia="Cambria" w:hAnsi="Cambria" w:cs="Cambria"/>
        </w:rPr>
        <w:t>))</w:t>
      </w:r>
      <w:r>
        <w:rPr>
          <w:rFonts w:ascii="Cambria" w:eastAsia="Cambria" w:hAnsi="Cambria" w:cs="Cambria"/>
        </w:rPr>
        <w:tab/>
      </w:r>
      <w:r>
        <w:rPr>
          <w:rFonts w:ascii="Cambria" w:eastAsia="Cambria" w:hAnsi="Cambria" w:cs="Cambria"/>
          <w:i/>
        </w:rPr>
        <w:t>f</w:t>
      </w:r>
      <w:r>
        <w:rPr>
          <w:rFonts w:ascii="Cambria" w:eastAsia="Cambria" w:hAnsi="Cambria" w:cs="Cambria"/>
        </w:rPr>
        <w:t>(</w:t>
      </w:r>
      <w:r>
        <w:rPr>
          <w:rFonts w:eastAsia="Times New Roman"/>
          <w:b/>
        </w:rPr>
        <w:t xml:space="preserve">c </w:t>
      </w:r>
      <w:r>
        <w:rPr>
          <w:rFonts w:ascii="Cambria" w:eastAsia="Cambria" w:hAnsi="Cambria" w:cs="Cambria"/>
        </w:rPr>
        <w:t>+ ∆</w:t>
      </w:r>
      <w:r>
        <w:rPr>
          <w:rFonts w:eastAsia="Times New Roman"/>
          <w:b/>
        </w:rPr>
        <w:t>c</w:t>
      </w:r>
      <w:r>
        <w:rPr>
          <w:rFonts w:ascii="Cambria" w:eastAsia="Cambria" w:hAnsi="Cambria" w:cs="Cambria"/>
        </w:rPr>
        <w:t>)</w:t>
      </w:r>
      <w:r>
        <w:rPr>
          <w:rFonts w:eastAsia="Times New Roman"/>
        </w:rPr>
        <w:t>;</w:t>
      </w:r>
    </w:p>
    <w:p w14:paraId="01E12EA1" w14:textId="77777777" w:rsidR="0002561A" w:rsidRDefault="0002561A" w:rsidP="0002561A">
      <w:pPr>
        <w:spacing w:after="95" w:line="302" w:lineRule="auto"/>
        <w:ind w:left="2281" w:right="2296" w:firstLine="482"/>
        <w:jc w:val="left"/>
      </w:pPr>
      <w:r>
        <w:rPr>
          <w:rFonts w:eastAsia="Times New Roman"/>
          <w:b/>
        </w:rPr>
        <w:t xml:space="preserve">if </w:t>
      </w:r>
      <m:oMath xmlns:a="http://schemas.openxmlformats.org/drawingml/2006/main" xmlns:pic="http://schemas.openxmlformats.org/drawingml/2006/picture">
        <m:sSub>
          <m:e>
            <m:r>
              <m:t>N</m:t>
            </m:r>
          </m:e>
          <m:sub>
            <m:r>
              <m:rPr>
                <m:sty m:val="p"/>
              </m:rPr>
              <m:t>′</m:t>
            </m:r>
          </m:sub>
        </m:sSub>
        <m:r>
          <m:rPr>
            <m:sty m:val="p"/>
          </m:rPr>
          <m:t>&lt;</m:t>
        </m:r>
        <m:r>
          <m:t>f</m:t>
        </m:r>
      </m:oMath>
      <w:r>
        <w:rPr>
          <w:rFonts w:ascii="Cambria" w:eastAsia="Cambria" w:hAnsi="Cambria" w:cs="Cambria"/>
          <w:u w:val="single" w:color="000000"/>
        </w:rPr>
        <w:t>(</w:t>
      </w:r>
      <w:r>
        <w:rPr>
          <w:rFonts w:eastAsia="Times New Roman"/>
          <w:b/>
          <w:u w:val="single" w:color="000000"/>
        </w:rPr>
        <w:t>c</w:t>
      </w:r>
      <w:r>
        <w:rPr>
          <w:rFonts w:ascii="Cambria" w:eastAsia="Cambria" w:hAnsi="Cambria" w:cs="Cambria"/>
          <w:u w:val="single" w:color="000000"/>
        </w:rPr>
        <w:t xml:space="preserve">) </w:t>
      </w:r>
      <w:r>
        <w:rPr>
          <w:u w:val="single" w:color="000000"/>
        </w:rPr>
        <w:t>的架次数</w:t>
      </w:r>
      <w:r>
        <w:rPr>
          <w:rFonts w:ascii="黑体" w:eastAsia="黑体" w:hAnsi="黑体" w:cs="黑体"/>
          <w:u w:val="single" w:color="000000"/>
        </w:rPr>
        <w:t>或</w:t>
      </w:r>
      <w:r>
        <w:rPr>
          <w:u w:val="single" w:color="000000"/>
        </w:rPr>
        <w:t>架次数相等且</w:t>
      </w:r>
      <m:oMath xmlns:a="http://schemas.openxmlformats.org/drawingml/2006/main" xmlns:pic="http://schemas.openxmlformats.org/drawingml/2006/picture">
        <m:sSub>
          <m:e>
            <m:r>
              <m:t>E</m:t>
            </m:r>
          </m:e>
          <m:sub>
            <m:r>
              <m:rPr>
                <m:sty m:val="p"/>
              </m:rPr>
              <m:t>′</m:t>
            </m:r>
          </m:sub>
        </m:sSub>
      </m:oMath>
      <w:r>
        <w:rPr>
          <w:u w:val="single" w:color="000000"/>
        </w:rPr>
        <w:t>更小</w:t>
      </w:r>
      <w:r>
        <w:rPr>
          <w:u w:val="single" w:color="000000"/>
        </w:rPr>
        <w:t xml:space="preserve"> </w:t>
      </w:r>
      <w:r>
        <w:rPr>
          <w:rFonts w:eastAsia="Times New Roman"/>
          <w:b/>
        </w:rPr>
        <w:t xml:space="preserve">then </w:t>
      </w:r>
      <w:r>
        <w:rPr>
          <w:rFonts w:ascii="Cambria" w:eastAsia="Cambria" w:hAnsi="Cambria" w:cs="Cambria"/>
          <w:i/>
        </w:rPr>
        <w:t>f</w:t>
      </w:r>
      <w:r>
        <w:rPr>
          <w:rFonts w:ascii="Cambria" w:eastAsia="Cambria" w:hAnsi="Cambria" w:cs="Cambria"/>
        </w:rPr>
        <w:t>(</w:t>
      </w:r>
      <w:r>
        <w:rPr>
          <w:rFonts w:eastAsia="Times New Roman"/>
          <w:b/>
        </w:rPr>
        <w:t>c</w:t>
      </w:r>
      <w:r>
        <w:rPr>
          <w:rFonts w:ascii="Cambria" w:eastAsia="Cambria" w:hAnsi="Cambria" w:cs="Cambria"/>
        </w:rPr>
        <w:t>) ← (</w:t>
      </w:r>
      <m:oMath xmlns:a="http://schemas.openxmlformats.org/drawingml/2006/main" xmlns:pic="http://schemas.openxmlformats.org/drawingml/2006/picture">
        <m:sSup>
          <m:e>
            <m:r>
              <m:t>N</m:t>
            </m:r>
          </m:e>
          <m:sup>
            <m:r>
              <m:rPr>
                <m:sty m:val="p"/>
              </m:rPr>
              <m:t>′</m:t>
            </m:r>
          </m:sup>
        </m:sSup>
        <m:r>
          <m:rPr>
            <m:sty m:val="p"/>
          </m:rPr>
          <m:t>,</m:t>
        </m:r>
        <m:sSup>
          <m:e>
            <m:r>
              <m:t>E</m:t>
            </m:r>
          </m:e>
          <m:sup>
            <m:r>
              <m:rPr>
                <m:sty m:val="p"/>
              </m:rPr>
              <m:t>′</m:t>
            </m:r>
          </m:sup>
        </m:sSup>
      </m:oMath>
      <w:r>
        <w:rPr>
          <w:rFonts w:ascii="Cambria" w:eastAsia="Cambria" w:hAnsi="Cambria" w:cs="Cambria"/>
        </w:rPr>
        <w:t>)</w:t>
      </w:r>
      <w:r>
        <w:rPr>
          <w:rFonts w:eastAsia="Times New Roman"/>
        </w:rPr>
        <w:t>;</w:t>
      </w:r>
    </w:p>
    <w:p w14:paraId="36C69415" w14:textId="77777777" w:rsidR="0002561A" w:rsidRDefault="0002561A" w:rsidP="0002561A">
      <w:pPr>
        <w:spacing w:after="1223" w:line="263" w:lineRule="auto"/>
        <w:ind w:left="1923" w:firstLine="482"/>
        <w:jc w:val="left"/>
      </w:pPr>
      <w:r>
        <w:rPr>
          <w:rFonts w:eastAsia="Times New Roman"/>
          <w:b/>
        </w:rPr>
        <w:t>end</w:t>
      </w:r>
    </w:p>
    <w:p w14:paraId="7B2BA8F1" w14:textId="77777777" w:rsidR="0002561A" w:rsidRDefault="0002561A" w:rsidP="0002561A">
      <w:pPr>
        <w:ind w:left="2223" w:right="179" w:firstLine="482"/>
      </w:pPr>
      <w:r>
        <w:rPr>
          <w:rFonts w:eastAsia="Times New Roman"/>
          <w:b/>
        </w:rPr>
        <w:t xml:space="preserve">Algorithm 1: </w:t>
      </w:r>
      <w:r>
        <w:t>问题一：计数状态动态规划（精确）</w:t>
      </w:r>
    </w:p>
    <w:p w14:paraId="54FD290D" w14:textId="77777777" w:rsidR="0002561A" w:rsidRDefault="0002561A" w:rsidP="0002561A">
      <w:pPr>
        <w:ind w:left="819" w:right="179" w:firstLine="482"/>
      </w:pPr>
      <w:r>
        <w:rPr>
          <w:rFonts w:eastAsia="Times New Roman"/>
          <w:b/>
        </w:rPr>
        <w:t xml:space="preserve">Input: </w:t>
      </w:r>
      <w:r>
        <w:rPr>
          <w:rFonts w:eastAsia="Times New Roman"/>
        </w:rPr>
        <w:t xml:space="preserve">80 </w:t>
      </w:r>
      <w:r>
        <w:t>个货箱的需求、体积与时限；</w:t>
      </w:r>
      <w:r>
        <w:rPr>
          <w:rFonts w:eastAsia="Times New Roman"/>
        </w:rPr>
        <w:t xml:space="preserve">8 </w:t>
      </w:r>
      <w:r>
        <w:t>架实体机与</w:t>
      </w:r>
      <w:r>
        <w:t xml:space="preserve"> </w:t>
      </w:r>
      <w:r>
        <w:rPr>
          <w:rFonts w:eastAsia="Times New Roman"/>
        </w:rPr>
        <w:t xml:space="preserve">14 </w:t>
      </w:r>
      <w:r>
        <w:t>组电池</w:t>
      </w:r>
    </w:p>
    <w:p w14:paraId="0F1CA92C" w14:textId="77777777" w:rsidR="0002561A" w:rsidRDefault="0002561A" w:rsidP="0002561A">
      <w:pPr>
        <w:ind w:left="819" w:right="179" w:firstLine="482"/>
      </w:pPr>
      <w:r>
        <w:rPr>
          <w:rFonts w:eastAsia="Times New Roman"/>
          <w:b/>
        </w:rPr>
        <w:t xml:space="preserve">Output: </w:t>
      </w:r>
      <w:r>
        <w:rPr>
          <w:rFonts w:eastAsia="Times New Roman"/>
        </w:rPr>
        <w:t xml:space="preserve">23 </w:t>
      </w:r>
      <w:r>
        <w:t>个架次的组批、机型、实体机、电池与起飞时刻</w:t>
      </w:r>
    </w:p>
    <w:p w14:paraId="5992C178" w14:textId="77777777" w:rsidR="0002561A" w:rsidRDefault="00000000" w:rsidP="0002561A">
      <w:pPr>
        <w:spacing w:line="263" w:lineRule="auto"/>
        <w:ind w:left="1177" w:firstLine="480"/>
        <w:jc w:val="left"/>
      </w:pPr>
      <w:r>
        <w:rPr>
          <w:noProof/>
        </w:rPr>
        <w:pict w14:anchorId="6DAF182F">
          <v:group id="Group 119145" o:spid="_x0000_s2098" style="position:absolute;left:0;text-align:left;margin-left:46.65pt;margin-top:13.75pt;width:18.4pt;height:57.6pt;z-index:-3" coordsize="2336,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">
            <v:shape id="Shape 10318" o:spid="_x0000_s2099" style="position:absolute;width:0;height:7315;visibility:visible;mso-wrap-style:square;v-text-anchor:top" coordsize="0,7315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" adj="0,,0" path="m,731520l,e" filled="f" strokeweight=".14058mm">
              <v:stroke miterlimit="83231f" joinstyle="miter"/>
              <v:formulas/>
              <v:path arrowok="t" o:connecttype="segments" textboxrect="0,0,0,731520"/>
            </v:shape>
            <v:shape id="Shape 10332" o:spid="_x0000_s2100" style="position:absolute;left:2336;top:1828;width:0;height:1829;visibility:visible;mso-wrap-style:square;v-text-anchor:top" coordsize="0,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" adj="0,,0" path="m,182880l,e" filled="f" strokeweight=".14058mm">
              <v:stroke miterlimit="83231f" joinstyle="miter"/>
              <v:formulas/>
              <v:path arrowok="t" o:connecttype="segments" textboxrect="0,0,0,182880"/>
            </v:shape>
          </v:group>
        </w:pict>
      </w:r>
      <w:r w:rsidR="0002561A">
        <w:rPr>
          <w:rFonts w:ascii="Courier New" w:eastAsia="Courier New" w:hAnsi="Courier New" w:cs="Courier New"/>
        </w:rPr>
        <w:t xml:space="preserve">/* </w:t>
      </w:r>
      <w:r w:rsidR="0002561A">
        <w:rPr>
          <w:rFonts w:ascii="仿宋" w:eastAsia="仿宋" w:hAnsi="仿宋" w:cs="仿宋"/>
        </w:rPr>
        <w:t xml:space="preserve">阶段一：候选架次生成 </w:t>
      </w:r>
      <w:r w:rsidR="0002561A">
        <w:rPr>
          <w:rFonts w:ascii="Courier New" w:eastAsia="Courier New" w:hAnsi="Courier New" w:cs="Courier New"/>
        </w:rPr>
        <w:t xml:space="preserve">*/ </w:t>
      </w:r>
      <w:r w:rsidR="0002561A">
        <w:rPr>
          <w:rFonts w:eastAsia="Times New Roman"/>
          <w:b/>
        </w:rPr>
        <w:t>foreach</w:t>
      </w:r>
      <w:r w:rsidR="0002561A">
        <w:rPr>
          <w:u w:val="single" w:color="000000"/>
        </w:rPr>
        <w:t>服务区</w:t>
      </w:r>
      <w:r w:rsidR="0002561A">
        <w:rPr>
          <w:rFonts w:ascii="Cambria" w:eastAsia="Cambria" w:hAnsi="Cambria" w:cs="Cambria"/>
          <w:i/>
          <w:u w:val="single" w:color="000000"/>
        </w:rPr>
        <w:t xml:space="preserve">S </w:t>
      </w:r>
      <w:r w:rsidR="0002561A">
        <w:rPr>
          <w:rFonts w:eastAsia="Times New Roman"/>
          <w:b/>
        </w:rPr>
        <w:t>do foreach</w:t>
      </w:r>
      <w:r w:rsidR="0002561A">
        <w:rPr>
          <w:u w:val="single" w:color="000000"/>
        </w:rPr>
        <w:t>机型</w:t>
      </w:r>
      <w:r w:rsidR="0002561A">
        <w:rPr>
          <w:rFonts w:ascii="Cambria" w:eastAsia="Cambria" w:hAnsi="Cambria" w:cs="Cambria"/>
          <w:i/>
          <w:u w:val="single" w:color="000000"/>
        </w:rPr>
        <w:t xml:space="preserve">g </w:t>
      </w:r>
      <w:r w:rsidR="0002561A">
        <w:rPr>
          <w:u w:val="single" w:color="000000"/>
        </w:rPr>
        <w:t>与满足载重</w:t>
      </w:r>
      <w:r w:rsidR="0002561A">
        <w:rPr>
          <w:rFonts w:eastAsia="Times New Roman"/>
          <w:u w:val="single" w:color="000000"/>
        </w:rPr>
        <w:t>/</w:t>
      </w:r>
      <w:r w:rsidR="0002561A">
        <w:rPr>
          <w:u w:val="single" w:color="000000"/>
        </w:rPr>
        <w:t>体积</w:t>
      </w:r>
      <w:r w:rsidR="0002561A">
        <w:rPr>
          <w:rFonts w:eastAsia="Times New Roman"/>
          <w:u w:val="single" w:color="000000"/>
        </w:rPr>
        <w:t>/</w:t>
      </w:r>
      <w:r w:rsidR="0002561A">
        <w:rPr>
          <w:u w:val="single" w:color="000000"/>
        </w:rPr>
        <w:t>能量的组批</w:t>
      </w:r>
      <w:r w:rsidR="0002561A">
        <w:rPr>
          <w:rFonts w:ascii="Cambria" w:eastAsia="Cambria" w:hAnsi="Cambria" w:cs="Cambria"/>
          <w:u w:val="single" w:color="000000"/>
        </w:rPr>
        <w:t>∆</w:t>
      </w:r>
      <w:r w:rsidR="0002561A">
        <w:rPr>
          <w:rFonts w:eastAsia="Times New Roman"/>
          <w:b/>
          <w:u w:val="single" w:color="000000"/>
        </w:rPr>
        <w:t xml:space="preserve">c </w:t>
      </w:r>
      <w:r w:rsidR="0002561A">
        <w:rPr>
          <w:rFonts w:eastAsia="Times New Roman"/>
          <w:b/>
        </w:rPr>
        <w:t>do</w:t>
      </w:r>
    </w:p>
    <w:p w14:paraId="6E14F32E" w14:textId="77777777" w:rsidR="0002561A" w:rsidRDefault="0002561A" w:rsidP="0002561A">
      <w:pPr>
        <w:spacing w:after="150"/>
        <w:ind w:left="1555" w:right="179" w:firstLine="480"/>
      </w:pPr>
      <w:r>
        <w:t>计算历时</w:t>
      </w:r>
      <w:r>
        <w:t xml:space="preserve"> </w:t>
      </w:r>
      <w:r>
        <w:rPr>
          <w:rFonts w:ascii="Cambria" w:eastAsia="Cambria" w:hAnsi="Cambria" w:cs="Cambria"/>
          <w:i/>
        </w:rPr>
        <w:t>d</w:t>
      </w:r>
      <w:r>
        <w:t>、能耗</w:t>
      </w:r>
      <w:r>
        <w:t xml:space="preserve"> </w:t>
      </w:r>
      <w:r>
        <w:rPr>
          <w:rFonts w:ascii="Cambria" w:eastAsia="Cambria" w:hAnsi="Cambria" w:cs="Cambria"/>
          <w:i/>
        </w:rPr>
        <w:t>E</w:t>
      </w:r>
      <w:r>
        <w:t>、交付偏移</w:t>
      </w:r>
      <w:r>
        <w:t xml:space="preserve"> </w:t>
      </w:r>
      <w:r>
        <w:rPr>
          <w:rFonts w:ascii="Cambria" w:eastAsia="Cambria" w:hAnsi="Cambria" w:cs="Cambria"/>
          <w:i/>
        </w:rPr>
        <w:t>τ</w:t>
      </w:r>
      <w:r>
        <w:t>，加入候选集</w:t>
      </w:r>
      <w:r>
        <w:t xml:space="preserve"> </w:t>
      </w:r>
      <w:r>
        <w:rPr>
          <w:rFonts w:ascii="Cambria" w:eastAsia="Cambria" w:hAnsi="Cambria" w:cs="Cambria"/>
        </w:rPr>
        <w:t>R</w:t>
      </w:r>
      <w:r>
        <w:rPr>
          <w:rFonts w:eastAsia="Times New Roman"/>
        </w:rPr>
        <w:t>;</w:t>
      </w:r>
    </w:p>
    <w:p w14:paraId="34C21CB4" w14:textId="77777777" w:rsidR="0002561A" w:rsidRDefault="0002561A" w:rsidP="0002561A">
      <w:pPr>
        <w:spacing w:line="263" w:lineRule="auto"/>
        <w:ind w:left="1187" w:firstLine="482"/>
        <w:jc w:val="left"/>
      </w:pPr>
      <w:r>
        <w:rPr>
          <w:rFonts w:eastAsia="Times New Roman"/>
          <w:b/>
        </w:rPr>
        <w:t>end</w:t>
      </w:r>
    </w:p>
    <w:p w14:paraId="15D3FBF0" w14:textId="77777777" w:rsidR="0002561A" w:rsidRDefault="0002561A" w:rsidP="0002561A">
      <w:pPr>
        <w:spacing w:after="29" w:line="248" w:lineRule="auto"/>
        <w:ind w:left="1187" w:right="178" w:firstLine="480"/>
      </w:pPr>
      <w:r>
        <w:t>对</w:t>
      </w:r>
      <w:r>
        <w:t xml:space="preserve"> </w:t>
      </w:r>
      <w:r>
        <w:rPr>
          <w:rFonts w:eastAsia="Times New Roman"/>
        </w:rPr>
        <w:t xml:space="preserve">S007 </w:t>
      </w:r>
      <w:r>
        <w:t>的</w:t>
      </w:r>
      <w:r>
        <w:t xml:space="preserve"> </w:t>
      </w:r>
      <w:r>
        <w:rPr>
          <w:rFonts w:eastAsia="Times New Roman"/>
        </w:rPr>
        <w:t xml:space="preserve">C </w:t>
      </w:r>
      <w:r>
        <w:t>型</w:t>
      </w:r>
      <w:r>
        <w:t xml:space="preserve"> </w:t>
      </w:r>
      <w:r>
        <w:rPr>
          <w:rFonts w:eastAsia="Times New Roman"/>
        </w:rPr>
        <w:t xml:space="preserve">45kg </w:t>
      </w:r>
      <w:r>
        <w:t>任务额外做</w:t>
      </w:r>
      <w:r>
        <w:t xml:space="preserve"> </w:t>
      </w:r>
      <w:r>
        <w:rPr>
          <w:rFonts w:eastAsia="Times New Roman"/>
        </w:rPr>
        <w:t xml:space="preserve">A </w:t>
      </w:r>
      <w:r>
        <w:t>型三分拆</w:t>
      </w:r>
      <w:r>
        <w:t xml:space="preserve"> </w:t>
      </w:r>
      <w:r>
        <w:rPr>
          <w:rFonts w:eastAsia="Times New Roman"/>
        </w:rPr>
        <w:t>DP;</w:t>
      </w:r>
    </w:p>
    <w:p w14:paraId="0074D1CD" w14:textId="77777777" w:rsidR="0002561A" w:rsidRDefault="0002561A" w:rsidP="0002561A">
      <w:pPr>
        <w:spacing w:after="10" w:line="263" w:lineRule="auto"/>
        <w:ind w:left="819" w:firstLine="482"/>
        <w:jc w:val="left"/>
      </w:pPr>
      <w:r>
        <w:rPr>
          <w:rFonts w:eastAsia="Times New Roman"/>
          <w:b/>
        </w:rPr>
        <w:t>end</w:t>
      </w:r>
    </w:p>
    <w:p w14:paraId="1CA14E03" w14:textId="77777777" w:rsidR="0002561A" w:rsidRDefault="0002561A" w:rsidP="0002561A">
      <w:pPr>
        <w:ind w:left="819" w:right="179" w:firstLine="480"/>
      </w:pPr>
      <w:r>
        <w:rPr>
          <w:rFonts w:ascii="Courier New" w:eastAsia="Courier New" w:hAnsi="Courier New" w:cs="Courier New"/>
        </w:rPr>
        <w:t xml:space="preserve">/* </w:t>
      </w:r>
      <w:r>
        <w:rPr>
          <w:rFonts w:ascii="仿宋" w:eastAsia="仿宋" w:hAnsi="仿宋" w:cs="仿宋"/>
        </w:rPr>
        <w:t>阶段二：</w:t>
      </w:r>
      <w:r>
        <w:rPr>
          <w:rFonts w:ascii="Courier New" w:eastAsia="Courier New" w:hAnsi="Courier New" w:cs="Courier New"/>
        </w:rPr>
        <w:t xml:space="preserve">CP-SAT </w:t>
      </w:r>
      <w:r>
        <w:rPr>
          <w:rFonts w:ascii="仿宋" w:eastAsia="仿宋" w:hAnsi="仿宋" w:cs="仿宋"/>
        </w:rPr>
        <w:t xml:space="preserve">区间调度 </w:t>
      </w:r>
      <w:r>
        <w:rPr>
          <w:rFonts w:ascii="Courier New" w:eastAsia="Courier New" w:hAnsi="Courier New" w:cs="Courier New"/>
        </w:rPr>
        <w:t>*/</w:t>
      </w:r>
      <w:r>
        <w:t>建立可选区间变量</w:t>
      </w:r>
      <w:r>
        <w:t xml:space="preserve"> </w:t>
      </w:r>
      <w:r>
        <w:rPr>
          <w:rFonts w:ascii="Cambria" w:eastAsia="Cambria" w:hAnsi="Cambria" w:cs="Cambria"/>
        </w:rPr>
        <w:t>[</w:t>
      </w:r>
      <m:oMath xmlns:a="http://schemas.openxmlformats.org/drawingml/2006/main" xmlns:pic="http://schemas.openxmlformats.org/drawingml/2006/picture">
        <m:sSub>
          <m:e>
            <m:r>
              <m:t>t</m:t>
            </m:r>
          </m:e>
          <m:sub>
            <m:r>
              <m:t>r</m:t>
            </m:r>
          </m:sub>
        </m:sSub>
        <m:r>
          <m:rPr>
            <m:sty m:val="p"/>
          </m:rPr>
          <m:t>,</m:t>
        </m:r>
        <m:sSub>
          <m:e>
            <m:r>
              <m:t>t</m:t>
            </m:r>
          </m:e>
          <m:sub>
            <m:r>
              <m:t>r</m:t>
            </m:r>
          </m:sub>
        </m:sSub>
      </m:oMath>
      <w:r>
        <w:rPr>
          <w:rFonts w:ascii="Cambria" w:eastAsia="Cambria" w:hAnsi="Cambria" w:cs="Cambria"/>
        </w:rPr>
        <w:t xml:space="preserve">+ </w:t>
      </w:r>
      <m:oMath xmlns:a="http://schemas.openxmlformats.org/drawingml/2006/main" xmlns:pic="http://schemas.openxmlformats.org/drawingml/2006/picture">
        <m:sSub>
          <m:e>
            <m:r>
              <m:t>d</m:t>
            </m:r>
          </m:e>
          <m:sub>
            <m:r>
              <m:t>r</m:t>
            </m:r>
          </m:sub>
        </m:sSub>
      </m:oMath>
      <w:r>
        <w:rPr>
          <w:rFonts w:ascii="Cambria" w:eastAsia="Cambria" w:hAnsi="Cambria" w:cs="Cambria"/>
        </w:rPr>
        <w:t>)</w:t>
      </w:r>
      <w:r>
        <w:t>，实体机与电</w:t>
      </w:r>
    </w:p>
    <w:p w14:paraId="733A86D4" w14:textId="77777777" w:rsidR="0002561A" w:rsidRDefault="0002561A" w:rsidP="0002561A">
      <w:pPr>
        <w:spacing w:line="259" w:lineRule="auto"/>
        <w:ind w:left="809" w:firstLine="480"/>
        <w:jc w:val="left"/>
      </w:pPr>
      <w:r>
        <w:t>池各建</w:t>
      </w:r>
      <w:r>
        <w:rPr>
          <w:rFonts w:ascii="Courier New" w:eastAsia="Courier New" w:hAnsi="Courier New" w:cs="Courier New"/>
        </w:rPr>
        <w:t>NoOverlap</w:t>
      </w:r>
      <w:r>
        <w:t>约束</w:t>
      </w:r>
      <w:r>
        <w:rPr>
          <w:rFonts w:eastAsia="Times New Roman"/>
        </w:rPr>
        <w:t>;</w:t>
      </w:r>
    </w:p>
    <w:p w14:paraId="27537222" w14:textId="77777777" w:rsidR="0002561A" w:rsidRDefault="0002561A" w:rsidP="0002561A">
      <w:pPr>
        <w:ind w:left="819" w:right="179" w:firstLine="480"/>
      </w:pPr>
      <w:r>
        <w:t>加入逐箱时限约束（医疗与首批为硬约束）</w:t>
      </w:r>
      <w:r>
        <w:rPr>
          <w:rFonts w:eastAsia="Times New Roman"/>
        </w:rPr>
        <w:t>;</w:t>
      </w:r>
    </w:p>
    <w:p w14:paraId="474E4F01" w14:textId="77777777" w:rsidR="0002561A" w:rsidRDefault="0002561A" w:rsidP="0002561A">
      <w:pPr>
        <w:ind w:left="819" w:right="179" w:firstLine="482"/>
      </w:pPr>
      <w:r>
        <w:rPr>
          <w:rFonts w:eastAsia="Times New Roman"/>
          <w:b/>
        </w:rPr>
        <w:t xml:space="preserve">return </w:t>
      </w:r>
      <w:r>
        <w:rPr>
          <w:rFonts w:eastAsia="Times New Roman"/>
        </w:rPr>
        <w:t>argmin</w:t>
      </w:r>
      <m:oMath xmlns:a="http://schemas.openxmlformats.org/drawingml/2006/main" xmlns:pic="http://schemas.openxmlformats.org/drawingml/2006/picture">
        <m:sSub>
          <m:e>
            <m:r>
              <m:t>C</m:t>
            </m:r>
          </m:e>
          <m:sub>
            <m:r>
              <m:t>m</m:t>
            </m:r>
            <m:r>
              <m:t>a</m:t>
            </m:r>
            <m:r>
              <m:t>x</m:t>
            </m:r>
          </m:sub>
        </m:sSub>
      </m:oMath>
      <w:r>
        <w:t>（</w:t>
      </w:r>
      <w:r>
        <w:rPr>
          <w:rFonts w:eastAsia="Times New Roman"/>
        </w:rPr>
        <w:t xml:space="preserve">0.1s </w:t>
      </w:r>
      <w:r>
        <w:t>整数网格，随后按物理时长复核）</w:t>
      </w:r>
      <w:r>
        <w:rPr>
          <w:rFonts w:eastAsia="Times New Roman"/>
        </w:rPr>
        <w:t>;</w:t>
      </w:r>
    </w:p>
    <w:p w14:paraId="2239AC3C" w14:textId="77777777" w:rsidR="0002561A" w:rsidRDefault="0002561A" w:rsidP="0002561A">
      <w:pPr>
        <w:pStyle w:val="3"/>
        <w:spacing w:before="156" w:after="156"/>
        <w:ind w:right="224"/>
      </w:pPr>
      <w:r>
        <w:t xml:space="preserve">Algorithm 2: </w:t>
      </w:r>
      <w:r>
        <w:rPr>
          <w:rFonts w:ascii="宋体" w:eastAsia="宋体" w:hAnsi="宋体" w:cs="宋体"/>
        </w:rPr>
        <w:t>问题二：两阶段解耦求解</w:t>
      </w:r>
    </w:p>
    <w:p w14:paraId="19914F98" w14:textId="77777777" w:rsidR="0002561A" w:rsidRDefault="0002561A" w:rsidP="0002561A">
      <w:pPr>
        <w:spacing w:after="142"/>
        <w:ind w:left="819" w:right="179" w:firstLine="482"/>
      </w:pPr>
      <w:r>
        <w:rPr>
          <w:rFonts w:eastAsia="Times New Roman"/>
          <w:b/>
        </w:rPr>
        <w:t xml:space="preserve">Input: </w:t>
      </w:r>
      <w:r>
        <w:t>任务组划分</w:t>
      </w:r>
      <w:r>
        <w:t xml:space="preserve"> </w:t>
      </w:r>
      <w:r>
        <w:rPr>
          <w:rFonts w:ascii="Cambria" w:eastAsia="Cambria" w:hAnsi="Cambria" w:cs="Cambria"/>
        </w:rPr>
        <w:t>{G</w:t>
      </w:r>
      <w:r>
        <w:rPr>
          <w:rFonts w:ascii="Cambria" w:eastAsia="Cambria" w:hAnsi="Cambria" w:cs="Cambria"/>
          <w:i/>
          <w:sz w:val="16"/>
        </w:rPr>
        <w:t>k</w:t>
      </w:r>
      <w:r>
        <w:rPr>
          <w:rFonts w:ascii="Cambria" w:eastAsia="Cambria" w:hAnsi="Cambria" w:cs="Cambria"/>
        </w:rPr>
        <w:t>}</w:t>
      </w:r>
      <w:r>
        <w:t>；组内架次的</w:t>
      </w:r>
      <w:r>
        <w:t xml:space="preserve"> </w:t>
      </w:r>
      <w:r>
        <w:rPr>
          <w:rFonts w:ascii="Cambria" w:eastAsia="Cambria" w:hAnsi="Cambria" w:cs="Cambria"/>
        </w:rPr>
        <w:t>[</w:t>
      </w:r>
      <m:oMath xmlns:a="http://schemas.openxmlformats.org/drawingml/2006/main" xmlns:pic="http://schemas.openxmlformats.org/drawingml/2006/picture">
        <m:sSub>
          <m:e>
            <m:r>
              <m:t>t</m:t>
            </m:r>
          </m:e>
          <m:sub>
            <m:r>
              <m:t>r</m:t>
            </m:r>
          </m:sub>
        </m:sSub>
        <m:r>
          <m:rPr>
            <m:sty m:val="p"/>
          </m:rPr>
          <m:t>,</m:t>
        </m:r>
        <m:sSub>
          <m:e>
            <m:r>
              <m:t>t</m:t>
            </m:r>
          </m:e>
          <m:sub>
            <m:r>
              <m:t>r</m:t>
            </m:r>
          </m:sub>
        </m:sSub>
      </m:oMath>
      <w:r>
        <w:rPr>
          <w:rFonts w:ascii="Cambria" w:eastAsia="Cambria" w:hAnsi="Cambria" w:cs="Cambria"/>
        </w:rPr>
        <w:t xml:space="preserve">+ </w:t>
      </w:r>
      <m:oMath xmlns:a="http://schemas.openxmlformats.org/drawingml/2006/main" xmlns:pic="http://schemas.openxmlformats.org/drawingml/2006/picture">
        <m:sSub>
          <m:e>
            <m:r>
              <m:t>d</m:t>
            </m:r>
          </m:e>
          <m:sub>
            <m:r>
              <m:t>r</m:t>
            </m:r>
          </m:sub>
        </m:sSub>
      </m:oMath>
      <w:r>
        <w:rPr>
          <w:rFonts w:ascii="Cambria" w:eastAsia="Cambria" w:hAnsi="Cambria" w:cs="Cambria"/>
        </w:rPr>
        <w:t xml:space="preserve">) </w:t>
      </w:r>
      <w:r>
        <w:t>与返航</w:t>
      </w:r>
      <w:r>
        <w:t xml:space="preserve"> </w:t>
      </w:r>
      <w:r>
        <w:rPr>
          <w:rFonts w:eastAsia="Times New Roman"/>
        </w:rPr>
        <w:t>SOC</w:t>
      </w:r>
    </w:p>
    <w:p w14:paraId="76A72CDE" w14:textId="77777777" w:rsidR="0002561A" w:rsidRDefault="0002561A" w:rsidP="0002561A">
      <w:pPr>
        <w:ind w:left="819" w:right="179" w:firstLine="482"/>
      </w:pPr>
      <w:r>
        <w:rPr>
          <w:rFonts w:eastAsia="Times New Roman"/>
          <w:b/>
        </w:rPr>
        <w:t xml:space="preserve">Output: </w:t>
      </w:r>
      <w:r>
        <w:t>每组的运输机</w:t>
      </w:r>
      <w:r>
        <w:t xml:space="preserve"> </w:t>
      </w:r>
      <w:r>
        <w:rPr>
          <w:rFonts w:eastAsia="Times New Roman"/>
        </w:rPr>
        <w:t xml:space="preserve">/ </w:t>
      </w:r>
      <w:r>
        <w:t>电池</w:t>
      </w:r>
      <w:r>
        <w:t xml:space="preserve"> </w:t>
      </w:r>
      <w:r>
        <w:rPr>
          <w:rFonts w:eastAsia="Times New Roman"/>
        </w:rPr>
        <w:t xml:space="preserve">/ </w:t>
      </w:r>
      <w:r>
        <w:t>中继机</w:t>
      </w:r>
      <w:r>
        <w:t xml:space="preserve"> </w:t>
      </w:r>
      <w:r>
        <w:rPr>
          <w:rFonts w:eastAsia="Times New Roman"/>
        </w:rPr>
        <w:t xml:space="preserve">/ </w:t>
      </w:r>
      <w:r>
        <w:t>组件需求</w:t>
      </w:r>
    </w:p>
    <w:p w14:paraId="067138C3" w14:textId="77777777" w:rsidR="0002561A" w:rsidRDefault="0002561A" w:rsidP="0002561A">
      <w:pPr>
        <w:spacing w:line="263" w:lineRule="auto"/>
        <w:ind w:left="819" w:firstLine="482"/>
        <w:jc w:val="left"/>
      </w:pPr>
      <w:r>
        <w:rPr>
          <w:rFonts w:eastAsia="Times New Roman"/>
          <w:b/>
        </w:rPr>
        <w:t>foreach</w:t>
      </w:r>
      <w:r>
        <w:rPr>
          <w:u w:val="single" w:color="000000"/>
        </w:rPr>
        <w:t>组</w:t>
      </w:r>
      <w:r>
        <w:rPr>
          <w:rFonts w:ascii="Cambria" w:eastAsia="Cambria" w:hAnsi="Cambria" w:cs="Cambria"/>
          <w:i/>
          <w:u w:val="single" w:color="000000"/>
        </w:rPr>
        <w:t xml:space="preserve">k </w:t>
      </w:r>
      <w:r>
        <w:rPr>
          <w:rFonts w:eastAsia="Times New Roman"/>
          <w:b/>
        </w:rPr>
        <w:t>do</w:t>
      </w:r>
    </w:p>
    <w:p w14:paraId="409B4AE9" w14:textId="77777777" w:rsidR="0002561A" w:rsidRDefault="00000000" w:rsidP="0002561A">
      <w:pPr>
        <w:spacing w:after="14" w:line="263" w:lineRule="auto"/>
        <w:ind w:left="1187" w:firstLine="480"/>
        <w:jc w:val="left"/>
      </w:pPr>
      <w:r>
        <w:rPr>
          <w:noProof/>
        </w:rPr>
        <w:pict w14:anchorId="713FC632">
          <v:group id="Group 119146" o:spid="_x0000_s2095" style="position:absolute;left:0;text-align:left;margin-left:46.65pt;margin-top:-1.3pt;width:18.4pt;height:79.25pt;z-index:15" coordsize="2336,10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">
            <v:shape id="Shape 10416" o:spid="_x0000_s2096" style="position:absolute;width:0;height:10062;visibility:visible;mso-wrap-style:square;v-text-anchor:top" coordsize="0,10062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" adj="0,,0" path="m,1006284l,e" filled="f" strokeweight=".14058mm">
              <v:stroke miterlimit="83231f" joinstyle="miter"/>
              <v:formulas/>
              <v:path arrowok="t" o:connecttype="segments" textboxrect="0,0,0,1006284"/>
            </v:shape>
            <v:shape id="Shape 10422" o:spid="_x0000_s2097" style="position:absolute;left:2336;top:1828;width:0;height:4150;visibility:visible;mso-wrap-style:square;v-text-anchor:top" coordsize="0,4149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" adj="0,,0" path="m,414947l,e" filled="f" strokeweight=".14058mm">
              <v:stroke miterlimit="83231f" joinstyle="miter"/>
              <v:formulas/>
              <v:path arrowok="t" o:connecttype="segments" textboxrect="0,0,0,414947"/>
            </v:shape>
            <w10:wrap type="square"/>
          </v:group>
        </w:pict>
      </w:r>
      <w:r w:rsidR="0002561A">
        <w:rPr>
          <w:rFonts w:eastAsia="Times New Roman"/>
          <w:b/>
        </w:rPr>
        <w:t>foreach</w:t>
      </w:r>
      <w:r w:rsidR="0002561A">
        <w:rPr>
          <w:u w:val="single" w:color="000000"/>
        </w:rPr>
        <w:t>机型</w:t>
      </w:r>
      <w:r w:rsidR="0002561A">
        <w:rPr>
          <w:rFonts w:ascii="Cambria" w:eastAsia="Cambria" w:hAnsi="Cambria" w:cs="Cambria"/>
          <w:i/>
          <w:u w:val="single" w:color="000000"/>
        </w:rPr>
        <w:t xml:space="preserve">g </w:t>
      </w:r>
      <w:r w:rsidR="0002561A">
        <w:rPr>
          <w:rFonts w:eastAsia="Times New Roman"/>
          <w:b/>
        </w:rPr>
        <w:t>do</w:t>
      </w:r>
    </w:p>
    <w:p w14:paraId="20959DB8" w14:textId="77777777" w:rsidR="0002561A" w:rsidRDefault="0002561A" w:rsidP="0002561A">
      <w:pPr>
        <w:spacing w:line="417" w:lineRule="auto"/>
        <w:ind w:left="943" w:right="179" w:firstLine="480"/>
      </w:pPr>
      <w:r>
        <w:lastRenderedPageBreak/>
        <w:t>运输机：对</w:t>
      </w:r>
      <w:r>
        <w:t xml:space="preserve"> </w:t>
      </w:r>
      <w:r>
        <w:rPr>
          <w:rFonts w:ascii="Cambria" w:eastAsia="Cambria" w:hAnsi="Cambria" w:cs="Cambria"/>
        </w:rPr>
        <w:t>{[</w:t>
      </w:r>
      <m:oMath xmlns:a="http://schemas.openxmlformats.org/drawingml/2006/main" xmlns:pic="http://schemas.openxmlformats.org/drawingml/2006/picture">
        <m:sSub>
          <m:e>
            <m:r>
              <m:t>t</m:t>
            </m:r>
          </m:e>
          <m:sub>
            <m:r>
              <m:t>r</m:t>
            </m:r>
          </m:sub>
        </m:sSub>
        <m:r>
          <m:rPr>
            <m:sty m:val="p"/>
          </m:rPr>
          <m:t>,</m:t>
        </m:r>
        <m:sSub>
          <m:e>
            <m:r>
              <m:t>t</m:t>
            </m:r>
          </m:e>
          <m:sub>
            <m:r>
              <m:t>r</m:t>
            </m:r>
          </m:sub>
        </m:sSub>
      </m:oMath>
      <w:r>
        <w:rPr>
          <w:rFonts w:ascii="Cambria" w:eastAsia="Cambria" w:hAnsi="Cambria" w:cs="Cambria"/>
        </w:rPr>
        <w:t xml:space="preserve">+ </w:t>
      </w:r>
      <m:oMath xmlns:a="http://schemas.openxmlformats.org/drawingml/2006/main" xmlns:pic="http://schemas.openxmlformats.org/drawingml/2006/picture">
        <m:sSub>
          <m:e>
            <m:r>
              <m:t>d</m:t>
            </m:r>
          </m:e>
          <m:sub>
            <m:r>
              <m:t>r</m:t>
            </m:r>
          </m:sub>
        </m:sSub>
      </m:oMath>
      <w:r>
        <w:rPr>
          <w:rFonts w:ascii="Cambria" w:eastAsia="Cambria" w:hAnsi="Cambria" w:cs="Cambria"/>
        </w:rPr>
        <w:t xml:space="preserve">)} </w:t>
      </w:r>
      <w:r>
        <w:t>做事件扫描取</w:t>
      </w:r>
      <w:r>
        <w:rPr>
          <w:rFonts w:ascii="黑体" w:eastAsia="黑体" w:hAnsi="黑体" w:cs="黑体"/>
        </w:rPr>
        <w:t xml:space="preserve">最大重叠数 </w:t>
      </w:r>
      <m:oMath xmlns:a="http://schemas.openxmlformats.org/drawingml/2006/main" xmlns:pic="http://schemas.openxmlformats.org/drawingml/2006/picture">
        <m:sSubSup>
          <m:e>
            <m:r>
              <m:t>N</m:t>
            </m:r>
          </m:e>
          <m:sub>
            <m:r>
              <m:t>g</m:t>
            </m:r>
            <m:r>
              <m:rPr>
                <m:sty m:val="p"/>
              </m:rPr>
              <m:t>,</m:t>
            </m:r>
            <m:r>
              <m:t>k</m:t>
            </m:r>
          </m:sub>
          <m:sup>
            <m:r>
              <m:t>运</m:t>
            </m:r>
          </m:sup>
        </m:sSubSup>
      </m:oMath>
      <w:r>
        <w:rPr>
          <w:vertAlign w:val="superscript"/>
        </w:rPr>
        <w:t xml:space="preserve"> </w:t>
      </w:r>
      <w:r>
        <w:rPr>
          <w:rFonts w:eastAsia="Times New Roman"/>
        </w:rPr>
        <w:t xml:space="preserve">; </w:t>
      </w:r>
      <w:r>
        <w:t>电池：占用区间延至充电完成，取</w:t>
      </w:r>
      <w:r>
        <w:t xml:space="preserve"> </w:t>
      </w:r>
      <m:oMath xmlns:a="http://schemas.openxmlformats.org/drawingml/2006/main" xmlns:pic="http://schemas.openxmlformats.org/drawingml/2006/picture">
        <m:sSubSup>
          <m:e>
            <m:r>
              <m:t>N</m:t>
            </m:r>
          </m:e>
          <m:sub>
            <m:r>
              <m:t>g</m:t>
            </m:r>
            <m:r>
              <m:rPr>
                <m:sty m:val="p"/>
              </m:rPr>
              <m:t>,</m:t>
            </m:r>
            <m:r>
              <m:t>k</m:t>
            </m:r>
          </m:sub>
          <m:sup>
            <m:r>
              <m:t>电</m:t>
            </m:r>
          </m:sup>
        </m:sSubSup>
      </m:oMath>
      <w:r>
        <w:rPr>
          <w:vertAlign w:val="superscript"/>
        </w:rPr>
        <w:t xml:space="preserve"> </w:t>
      </w:r>
      <w:r>
        <w:rPr>
          <w:rFonts w:eastAsia="Times New Roman"/>
        </w:rPr>
        <w:t>;</w:t>
      </w:r>
    </w:p>
    <w:p w14:paraId="26D063DA" w14:textId="77777777" w:rsidR="0002561A" w:rsidRDefault="0002561A" w:rsidP="0002561A">
      <w:pPr>
        <w:spacing w:after="69" w:line="263" w:lineRule="auto"/>
        <w:ind w:left="1187" w:firstLine="482"/>
        <w:jc w:val="left"/>
      </w:pPr>
      <w:r>
        <w:rPr>
          <w:rFonts w:eastAsia="Times New Roman"/>
          <w:b/>
        </w:rPr>
        <w:t>end</w:t>
      </w:r>
    </w:p>
    <w:p w14:paraId="23936B07" w14:textId="77777777" w:rsidR="0002561A" w:rsidRDefault="0002561A" w:rsidP="0002561A">
      <w:pPr>
        <w:spacing w:after="175"/>
        <w:ind w:left="1187" w:right="179" w:firstLine="480"/>
      </w:pPr>
      <w:r>
        <w:t>取该组用到的主管架次集合</w:t>
      </w:r>
      <w:r>
        <w:t xml:space="preserve"> </w:t>
      </w:r>
      <w:r>
        <w:rPr>
          <w:rFonts w:ascii="Cambria" w:eastAsia="Cambria" w:hAnsi="Cambria" w:cs="Cambria"/>
        </w:rPr>
        <w:t>R</w:t>
      </w:r>
      <w:r>
        <w:rPr>
          <w:rFonts w:ascii="Cambria" w:eastAsia="Cambria" w:hAnsi="Cambria" w:cs="Cambria"/>
          <w:i/>
          <w:sz w:val="16"/>
        </w:rPr>
        <w:t>k</w:t>
      </w:r>
      <w:r>
        <w:t>，同法算</w:t>
      </w:r>
      <w:r>
        <w:t xml:space="preserve"> </w:t>
      </w:r>
      <m:oMath xmlns:a="http://schemas.openxmlformats.org/drawingml/2006/main" xmlns:pic="http://schemas.openxmlformats.org/drawingml/2006/picture">
        <m:sSubSup>
          <m:e>
            <m:r>
              <m:t>N</m:t>
            </m:r>
          </m:e>
          <m:sub>
            <m:r>
              <m:t>k</m:t>
            </m:r>
          </m:sub>
          <m:sup>
            <m:r>
              <m:t>中</m:t>
            </m:r>
          </m:sup>
        </m:sSubSup>
      </m:oMath>
      <w:r>
        <w:t>与</w:t>
      </w:r>
      <w:r>
        <w:t xml:space="preserve"> </w:t>
      </w:r>
      <m:oMath xmlns:a="http://schemas.openxmlformats.org/drawingml/2006/main" xmlns:pic="http://schemas.openxmlformats.org/drawingml/2006/picture">
        <m:sSubSup>
          <m:e>
            <m:r>
              <m:t>N</m:t>
            </m:r>
          </m:e>
          <m:sub>
            <m:r>
              <m:t>k</m:t>
            </m:r>
          </m:sub>
          <m:sup>
            <m:r>
              <m:t>组</m:t>
            </m:r>
          </m:sup>
        </m:sSubSup>
      </m:oMath>
      <w:r>
        <w:rPr>
          <w:rFonts w:eastAsia="Times New Roman"/>
        </w:rPr>
        <w:t>;</w:t>
      </w:r>
    </w:p>
    <w:p w14:paraId="697DB44C" w14:textId="77777777" w:rsidR="0002561A" w:rsidRDefault="0002561A" w:rsidP="0002561A">
      <w:pPr>
        <w:spacing w:line="263" w:lineRule="auto"/>
        <w:ind w:left="819" w:firstLine="482"/>
        <w:jc w:val="left"/>
      </w:pPr>
      <w:r>
        <w:rPr>
          <w:rFonts w:eastAsia="Times New Roman"/>
          <w:b/>
        </w:rPr>
        <w:t>end</w:t>
      </w:r>
    </w:p>
    <w:p w14:paraId="167AAFC3" w14:textId="77777777" w:rsidR="0002561A" w:rsidRDefault="0002561A" w:rsidP="0002561A">
      <w:pPr>
        <w:ind w:left="819" w:right="179" w:firstLine="482"/>
      </w:pPr>
      <w:r>
        <w:rPr>
          <w:rFonts w:eastAsia="Times New Roman"/>
          <w:b/>
        </w:rPr>
        <w:t xml:space="preserve">return </w:t>
      </w:r>
      <w:r>
        <w:t>各组四类资源数及其与库存的缺口</w:t>
      </w:r>
      <w:r>
        <w:rPr>
          <w:rFonts w:eastAsia="Times New Roman"/>
        </w:rPr>
        <w:t>;</w:t>
      </w:r>
    </w:p>
    <w:p w14:paraId="7BB591BF" w14:textId="77777777" w:rsidR="0002561A" w:rsidRDefault="0002561A" w:rsidP="0002561A">
      <w:pPr>
        <w:spacing w:after="147" w:line="265" w:lineRule="auto"/>
        <w:ind w:left="391" w:right="606" w:firstLine="482"/>
        <w:jc w:val="center"/>
      </w:pPr>
      <w:r>
        <w:rPr>
          <w:rFonts w:eastAsia="Times New Roman"/>
          <w:b/>
        </w:rPr>
        <w:t xml:space="preserve">Algorithm 3: </w:t>
      </w:r>
      <w:r>
        <w:t>问题四：逐组资源核算（区间调度）</w:t>
      </w:r>
    </w:p>
    <w:p w14:paraId="7FA53848" w14:textId="77777777" w:rsidR="0002561A" w:rsidRPr="0002561A" w:rsidRDefault="0002561A" w:rsidP="0002561A">
      <w:pPr>
        <w:pStyle w:val="3"/>
        <w:spacing w:before="156" w:after="156"/>
      </w:pPr>
      <w:r w:rsidRPr="0002561A">
        <w:t xml:space="preserve">15.3 </w:t>
      </w:r>
      <w:r w:rsidRPr="0002561A">
        <w:t>算法的复杂度与可扩展性</w:t>
      </w:r>
    </w:p>
    <w:p w14:paraId="006D1194" w14:textId="77777777" w:rsidR="0002561A" w:rsidRDefault="0002561A" w:rsidP="0002561A">
      <w:pPr>
        <w:spacing w:after="3" w:line="265" w:lineRule="auto"/>
        <w:ind w:left="391" w:right="246" w:firstLine="480"/>
        <w:jc w:val="center"/>
      </w:pPr>
      <w:r>
        <w:t>表</w:t>
      </w:r>
      <w:r>
        <w:t xml:space="preserve"> </w:t>
      </w:r>
      <w:r>
        <w:rPr>
          <w:rFonts w:eastAsia="Times New Roman"/>
        </w:rPr>
        <w:t xml:space="preserve">15.26 </w:t>
      </w:r>
      <w:r>
        <w:t>各模型的时间复杂度与规模上限</w:t>
      </w:r>
    </w:p>
    <w:tbl>
      <w:tblPr>
        <w:tblW w:w="7801" w:type="dxa"/>
        <w:tblInd w:w="1106" w:type="dxa"/>
        <w:tblCellMar>
          <w:top w:w="11" w:type="dxa"/>
          <w:left w:w="0" w:type="dxa"/>
          <w:bottom w:w="14" w:type="dxa"/>
          <w:right w:w="100" w:type="dxa"/>
        </w:tblCellMar>
        <w:tblLook w:val="04A0" w:firstRow="1" w:lastRow="0" w:firstColumn="1" w:lastColumn="0" w:noHBand="0" w:noVBand="1"/>
      </w:tblPr>
      <w:tblGrid>
        <w:gridCol w:w="1739"/>
        <w:gridCol w:w="2843"/>
        <w:gridCol w:w="1482"/>
        <w:gridCol w:w="1737"/>
      </w:tblGrid>
      <w:tr w:rsidR="0002561A" w14:paraId="340AE971" w14:textId="77777777" w:rsidTr="003E130D">
        <w:trPr>
          <w:trHeight w:val="340"/>
        </w:trPr>
        <w:tc>
          <w:tcPr>
            <w:tcW w:w="1739" w:type="dxa"/>
            <w:tcBorders>
              <w:top w:val="single" w:sz="8" w:space="0" w:color="000000"/>
              <w:left w:val="nil"/>
              <w:bottom w:val="single" w:sz="5" w:space="0" w:color="000000"/>
              <w:right w:val="nil"/>
            </w:tcBorders>
          </w:tcPr>
          <w:p w14:paraId="73481223" w14:textId="77777777" w:rsidR="0002561A" w:rsidRPr="003E130D" w:rsidRDefault="0002561A" w:rsidP="003E130D">
            <w:pPr>
              <w:spacing w:line="259" w:lineRule="auto"/>
              <w:ind w:left="100" w:firstLine="360"/>
              <w:jc w:val="left"/>
              <w:rPr>
                <w:rFonts w:ascii="等线" w:eastAsia="等线" w:hAnsi="等线" w:hint="eastAsia"/>
              </w:rPr>
            </w:pPr>
            <w:r w:rsidRPr="003E130D">
              <w:rPr>
                <w:rFonts w:ascii="等线" w:eastAsia="等线" w:hAnsi="等线"/>
                <w:sz w:val="18"/>
              </w:rPr>
              <w:t>模型</w:t>
            </w:r>
          </w:p>
        </w:tc>
        <w:tc>
          <w:tcPr>
            <w:tcW w:w="2843" w:type="dxa"/>
            <w:tcBorders>
              <w:top w:val="single" w:sz="8" w:space="0" w:color="000000"/>
              <w:left w:val="nil"/>
              <w:bottom w:val="single" w:sz="5" w:space="0" w:color="000000"/>
              <w:right w:val="nil"/>
            </w:tcBorders>
          </w:tcPr>
          <w:p w14:paraId="2EECAB79" w14:textId="77777777" w:rsidR="0002561A" w:rsidRPr="003E130D" w:rsidRDefault="0002561A" w:rsidP="003E130D">
            <w:pPr>
              <w:spacing w:line="259" w:lineRule="auto"/>
              <w:ind w:firstLine="360"/>
              <w:jc w:val="left"/>
              <w:rPr>
                <w:rFonts w:ascii="等线" w:eastAsia="等线" w:hAnsi="等线" w:hint="eastAsia"/>
              </w:rPr>
            </w:pPr>
            <w:r w:rsidRPr="003E130D">
              <w:rPr>
                <w:rFonts w:ascii="等线" w:eastAsia="等线" w:hAnsi="等线"/>
                <w:sz w:val="18"/>
              </w:rPr>
              <w:t>时间复杂度</w:t>
            </w:r>
          </w:p>
        </w:tc>
        <w:tc>
          <w:tcPr>
            <w:tcW w:w="3219" w:type="dxa"/>
            <w:gridSpan w:val="2"/>
            <w:tcBorders>
              <w:top w:val="single" w:sz="8" w:space="0" w:color="000000"/>
              <w:left w:val="nil"/>
              <w:bottom w:val="single" w:sz="5" w:space="0" w:color="000000"/>
              <w:right w:val="nil"/>
            </w:tcBorders>
          </w:tcPr>
          <w:p w14:paraId="487B0F68" w14:textId="77777777" w:rsidR="0002561A" w:rsidRPr="003E130D" w:rsidRDefault="0002561A" w:rsidP="003E130D">
            <w:pPr>
              <w:tabs>
                <w:tab w:val="right" w:pos="3120"/>
              </w:tabs>
              <w:spacing w:line="259" w:lineRule="auto"/>
              <w:ind w:firstLine="360"/>
              <w:jc w:val="left"/>
              <w:rPr>
                <w:rFonts w:ascii="等线" w:eastAsia="等线" w:hAnsi="等线" w:hint="eastAsia"/>
              </w:rPr>
            </w:pPr>
            <w:r w:rsidRPr="003E130D">
              <w:rPr>
                <w:rFonts w:ascii="等线" w:eastAsia="等线" w:hAnsi="等线"/>
                <w:sz w:val="18"/>
              </w:rPr>
              <w:t>本题规模</w:t>
            </w:r>
            <w:r w:rsidRPr="003E130D">
              <w:rPr>
                <w:rFonts w:ascii="等线" w:eastAsia="等线" w:hAnsi="等线"/>
                <w:sz w:val="18"/>
              </w:rPr>
              <w:tab/>
              <w:t>可扩展到的规模</w:t>
            </w:r>
          </w:p>
        </w:tc>
      </w:tr>
      <w:tr w:rsidR="0002561A" w14:paraId="49FFA7D4" w14:textId="77777777" w:rsidTr="003E130D">
        <w:trPr>
          <w:trHeight w:val="709"/>
        </w:trPr>
        <w:tc>
          <w:tcPr>
            <w:tcW w:w="1739" w:type="dxa"/>
            <w:tcBorders>
              <w:top w:val="single" w:sz="5" w:space="0" w:color="000000"/>
              <w:left w:val="nil"/>
              <w:bottom w:val="nil"/>
              <w:right w:val="nil"/>
            </w:tcBorders>
          </w:tcPr>
          <w:p w14:paraId="21AA53AB" w14:textId="77777777" w:rsidR="0002561A" w:rsidRPr="003E130D" w:rsidRDefault="0002561A" w:rsidP="003E130D">
            <w:pPr>
              <w:spacing w:after="8" w:line="245" w:lineRule="auto"/>
              <w:ind w:left="100" w:firstLine="360"/>
              <w:jc w:val="left"/>
              <w:rPr>
                <w:rFonts w:ascii="等线" w:eastAsia="等线" w:hAnsi="等线" w:hint="eastAsia"/>
              </w:rPr>
            </w:pPr>
            <w:r w:rsidRPr="003E130D">
              <w:rPr>
                <w:rFonts w:ascii="等线" w:eastAsia="等线" w:hAnsi="等线"/>
                <w:sz w:val="18"/>
              </w:rPr>
              <w:t xml:space="preserve">状态压缩 </w:t>
            </w:r>
            <w:r w:rsidRPr="003E130D">
              <w:rPr>
                <w:rFonts w:eastAsia="Times New Roman"/>
                <w:sz w:val="18"/>
              </w:rPr>
              <w:t xml:space="preserve">DP </w:t>
            </w:r>
            <w:r w:rsidRPr="003E130D">
              <w:rPr>
                <w:rFonts w:ascii="等线" w:eastAsia="等线" w:hAnsi="等线"/>
                <w:sz w:val="18"/>
              </w:rPr>
              <w:t xml:space="preserve">集合覆盖 </w:t>
            </w:r>
            <w:r w:rsidRPr="003E130D">
              <w:rPr>
                <w:rFonts w:eastAsia="Times New Roman"/>
                <w:sz w:val="18"/>
              </w:rPr>
              <w:t>ILP</w:t>
            </w:r>
          </w:p>
          <w:p w14:paraId="1E5882C4" w14:textId="77777777" w:rsidR="0002561A" w:rsidRPr="003E130D" w:rsidRDefault="0002561A" w:rsidP="003E130D">
            <w:pPr>
              <w:spacing w:line="259" w:lineRule="auto"/>
              <w:ind w:left="100" w:firstLine="360"/>
              <w:jc w:val="left"/>
              <w:rPr>
                <w:rFonts w:ascii="等线" w:eastAsia="等线" w:hAnsi="等线" w:hint="eastAsia"/>
              </w:rPr>
            </w:pPr>
            <w:r w:rsidRPr="003E130D">
              <w:rPr>
                <w:rFonts w:eastAsia="Times New Roman"/>
                <w:sz w:val="18"/>
              </w:rPr>
              <w:t xml:space="preserve">FFD </w:t>
            </w:r>
            <w:r w:rsidRPr="003E130D">
              <w:rPr>
                <w:rFonts w:ascii="等线" w:eastAsia="等线" w:hAnsi="等线"/>
                <w:sz w:val="18"/>
              </w:rPr>
              <w:t>贪心</w:t>
            </w:r>
          </w:p>
        </w:tc>
        <w:tc>
          <w:tcPr>
            <w:tcW w:w="2843" w:type="dxa"/>
            <w:tcBorders>
              <w:top w:val="single" w:sz="5" w:space="0" w:color="000000"/>
              <w:left w:val="nil"/>
              <w:bottom w:val="nil"/>
              <w:right w:val="nil"/>
            </w:tcBorders>
            <w:vAlign w:val="bottom"/>
          </w:tcPr>
          <w:p w14:paraId="449D6328" w14:textId="77777777" w:rsidR="0002561A" w:rsidRPr="003E130D" w:rsidRDefault="0002561A" w:rsidP="003E130D">
            <w:pPr>
              <w:spacing w:after="394" w:line="259" w:lineRule="auto"/>
              <w:ind w:firstLine="360"/>
              <w:jc w:val="left"/>
              <w:rPr>
                <w:rFonts w:ascii="等线" w:eastAsia="等线" w:hAnsi="等线" w:hint="eastAsia"/>
              </w:rPr>
            </w:pPr>
            <w:r w:rsidRPr="003E130D">
              <w:rPr>
                <w:rFonts w:ascii="Cambria" w:eastAsia="Cambria" w:hAnsi="Cambria" w:cs="Cambria"/>
                <w:i/>
                <w:sz w:val="18"/>
              </w:rPr>
              <w:t>O</w:t>
            </w:r>
            <w:r w:rsidRPr="003E130D">
              <w:rPr>
                <w:rFonts w:ascii="等线" w:eastAsia="等线" w:hAnsi="等线"/>
                <w:sz w:val="18"/>
              </w:rPr>
              <w:t>分支定界（最坏指数）</w:t>
            </w:r>
            <m:oMath xmlns:a="http://schemas.openxmlformats.org/drawingml/2006/main" xmlns:pic="http://schemas.openxmlformats.org/drawingml/2006/picture">
              <m:r>
                <m:rPr>
                  <m:sty m:val="p"/>
                </m:rPr>
                <m:t>(</m:t>
              </m:r>
              <m:nary>
                <m:naryPr>
                  <m:chr m:val="∏"/>
                  <m:limLoc m:val="undOvr"/>
                  <m:subHide m:val="off"/>
                  <m:supHide m:val="on"/>
                </m:naryPr>
                <m:sub>
                  <m:r>
                    <m:t>k</m:t>
                  </m:r>
                </m:sub>
                <m:sup>
                  <m:r>
                    <m:t>​</m:t>
                  </m:r>
                </m:sup>
                <m:e>
                  <m:sSub>
                    <m:e>
                      <m:r>
                        <m:t>n</m:t>
                      </m:r>
                    </m:e>
                    <m:sub>
                      <m:r>
                        <m:t>k</m:t>
                      </m:r>
                    </m:sub>
                  </m:sSub>
                </m:e>
              </m:nary>
              <m:r>
                <m:rPr>
                  <m:sty m:val="p"/>
                </m:rPr>
                <m:t>⋅</m:t>
              </m:r>
              <m:r>
                <m:rPr>
                  <m:sty m:val="p"/>
                </m:rPr>
                <m:t>|</m:t>
              </m:r>
              <m:r>
                <m:t>G</m:t>
              </m:r>
              <m:r>
                <m:rPr>
                  <m:sty m:val="p"/>
                </m:rPr>
                <m:t>|</m:t>
              </m:r>
              <m:r>
                <m:rPr>
                  <m:sty m:val="p"/>
                </m:rPr>
                <m:t>⋅</m:t>
              </m:r>
              <m:r>
                <m:rPr>
                  <m:sty m:val="p"/>
                </m:rPr>
                <m:t>|</m:t>
              </m:r>
              <m:r>
                <m:rPr>
                  <m:sty m:val="p"/>
                </m:rPr>
                <m:t>Δ</m:t>
              </m:r>
              <m:r>
                <m:t>c</m:t>
              </m:r>
              <m:r>
                <m:rPr>
                  <m:sty m:val="p"/>
                </m:rPr>
                <m:t>|</m:t>
              </m:r>
              <m:r>
                <m:rPr>
                  <m:sty m:val="p"/>
                </m:rPr>
                <m:t>)</m:t>
              </m:r>
            </m:oMath>
          </w:p>
          <w:p w14:paraId="64F1DA15" w14:textId="77777777" w:rsidR="0002561A" w:rsidRPr="003E130D" w:rsidRDefault="0002561A" w:rsidP="003E130D">
            <w:pPr>
              <w:spacing w:line="259" w:lineRule="auto"/>
              <w:ind w:firstLine="360"/>
              <w:jc w:val="left"/>
              <w:rPr>
                <w:rFonts w:ascii="等线" w:eastAsia="等线" w:hAnsi="等线" w:hint="eastAsia"/>
              </w:rPr>
            </w:pPr>
            <m:oMath xmlns:a="http://schemas.openxmlformats.org/drawingml/2006/main" xmlns:pic="http://schemas.openxmlformats.org/drawingml/2006/picture">
              <m:r>
                <m:t>O</m:t>
              </m:r>
              <m:r>
                <m:rPr>
                  <m:sty m:val="p"/>
                </m:rPr>
                <m:t>(</m:t>
              </m:r>
              <m:r>
                <m:t>n</m:t>
              </m:r>
              <m:r>
                <m:rPr>
                  <m:sty m:val="p"/>
                </m:rPr>
                <m:t>log</m:t>
              </m:r>
              <m:r>
                <m:t>n</m:t>
              </m:r>
              <m:r>
                <m:rPr>
                  <m:sty m:val="p"/>
                </m:rPr>
                <m:t>+</m:t>
              </m:r>
              <m:r>
                <m:t>n</m:t>
              </m:r>
              <m:r>
                <m:t>B</m:t>
              </m:r>
              <m:r>
                <m:rPr>
                  <m:sty m:val="p"/>
                </m:rPr>
                <m:t>)</m:t>
              </m:r>
            </m:oMath>
          </w:p>
        </w:tc>
        <w:tc>
          <w:tcPr>
            <w:tcW w:w="3219" w:type="dxa"/>
            <w:gridSpan w:val="2"/>
            <w:tcBorders>
              <w:top w:val="single" w:sz="5" w:space="0" w:color="000000"/>
              <w:left w:val="nil"/>
              <w:bottom w:val="nil"/>
              <w:right w:val="nil"/>
            </w:tcBorders>
          </w:tcPr>
          <w:p w14:paraId="2D484EB1" w14:textId="77777777" w:rsidR="0002561A" w:rsidRPr="003E130D" w:rsidRDefault="0002561A" w:rsidP="003E130D">
            <w:pPr>
              <w:spacing w:line="259" w:lineRule="auto"/>
              <w:ind w:firstLine="360"/>
              <w:jc w:val="left"/>
              <w:rPr>
                <w:rFonts w:ascii="等线" w:eastAsia="等线" w:hAnsi="等线" w:hint="eastAsia"/>
              </w:rPr>
            </w:pPr>
            <w:r w:rsidRPr="003E130D">
              <w:rPr>
                <w:rFonts w:ascii="等线" w:eastAsia="等线" w:hAnsi="等线"/>
                <w:sz w:val="18"/>
              </w:rPr>
              <w:t xml:space="preserve">状态 </w:t>
            </w:r>
            <m:oMath xmlns:a="http://schemas.openxmlformats.org/drawingml/2006/main" xmlns:pic="http://schemas.openxmlformats.org/drawingml/2006/picture">
              <m:r>
                <m:rPr>
                  <m:sty m:val="p"/>
                </m:rPr>
                <m:t>&lt;</m:t>
              </m:r>
              <m:r>
                <m:t>2000</m:t>
              </m:r>
            </m:oMath>
            <w:r w:rsidRPr="003E130D">
              <w:rPr>
                <w:rFonts w:ascii="等线" w:eastAsia="等线" w:hAnsi="等线"/>
                <w:sz w:val="18"/>
              </w:rPr>
              <w:t xml:space="preserve">品类数 </w:t>
            </w:r>
            <m:oMath xmlns:a="http://schemas.openxmlformats.org/drawingml/2006/main" xmlns:pic="http://schemas.openxmlformats.org/drawingml/2006/picture">
              <m:r>
                <m:rPr>
                  <m:sty m:val="p"/>
                </m:rPr>
                <m:t>≤</m:t>
              </m:r>
              <m:r>
                <m:t>6</m:t>
              </m:r>
            </m:oMath>
            <w:r w:rsidRPr="003E130D">
              <w:rPr>
                <w:rFonts w:ascii="等线" w:eastAsia="等线" w:hAnsi="等线"/>
                <w:sz w:val="18"/>
              </w:rPr>
              <w:t xml:space="preserve">时仍可行每区 </w:t>
            </w:r>
            <m:oMath xmlns:a="http://schemas.openxmlformats.org/drawingml/2006/main" xmlns:pic="http://schemas.openxmlformats.org/drawingml/2006/picture">
              <m:r>
                <m:rPr>
                  <m:sty m:val="p"/>
                </m:rPr>
                <m:t>&lt;</m:t>
              </m:r>
              <m:r>
                <m:t>200</m:t>
              </m:r>
            </m:oMath>
            <w:r w:rsidRPr="003E130D">
              <w:rPr>
                <w:rFonts w:ascii="等线" w:eastAsia="等线" w:hAnsi="等线"/>
                <w:sz w:val="18"/>
              </w:rPr>
              <w:t xml:space="preserve">变量 上千变量仍可解 </w:t>
            </w:r>
            <m:oMath xmlns:a="http://schemas.openxmlformats.org/drawingml/2006/main" xmlns:pic="http://schemas.openxmlformats.org/drawingml/2006/picture">
              <m:r>
                <m:t>n</m:t>
              </m:r>
              <m:r>
                <m:rPr>
                  <m:sty m:val="p"/>
                </m:rPr>
                <m:t>=</m:t>
              </m:r>
              <m:r>
                <m:t>80</m:t>
              </m:r>
            </m:oMath>
            <w:r w:rsidRPr="003E130D">
              <w:rPr>
                <w:rFonts w:ascii="Cambria" w:eastAsia="Cambria" w:hAnsi="Cambria" w:cs="Cambria"/>
                <w:sz w:val="18"/>
              </w:rPr>
              <w:tab/>
            </w:r>
            <w:r w:rsidRPr="003E130D">
              <w:rPr>
                <w:rFonts w:ascii="Cambria" w:eastAsia="Cambria" w:hAnsi="Cambria" w:cs="Cambria"/>
                <w:i/>
                <w:sz w:val="18"/>
              </w:rPr>
              <w:t xml:space="preserve">n </w:t>
            </w:r>
            <w:r w:rsidRPr="003E130D">
              <w:rPr>
                <w:rFonts w:ascii="等线" w:eastAsia="等线" w:hAnsi="等线"/>
                <w:sz w:val="18"/>
              </w:rPr>
              <w:t xml:space="preserve">到 </w:t>
            </w:r>
            <m:oMath xmlns:a="http://schemas.openxmlformats.org/drawingml/2006/main" xmlns:pic="http://schemas.openxmlformats.org/drawingml/2006/picture">
              <m:sSup>
                <m:e>
                  <m:r>
                    <m:t>10</m:t>
                  </m:r>
                </m:e>
                <m:sup>
                  <m:r>
                    <m:t>4</m:t>
                  </m:r>
                </m:sup>
              </m:sSup>
            </m:oMath>
          </w:p>
        </w:tc>
      </w:tr>
      <w:tr w:rsidR="0002561A" w14:paraId="37AEE4C9" w14:textId="77777777" w:rsidTr="003E130D">
        <w:trPr>
          <w:trHeight w:val="431"/>
        </w:trPr>
        <w:tc>
          <w:tcPr>
            <w:tcW w:w="1739" w:type="dxa"/>
            <w:tcBorders>
              <w:top w:val="nil"/>
              <w:left w:val="nil"/>
              <w:bottom w:val="nil"/>
              <w:right w:val="nil"/>
            </w:tcBorders>
          </w:tcPr>
          <w:p w14:paraId="6FD64D73" w14:textId="77777777" w:rsidR="0002561A" w:rsidRPr="003E130D" w:rsidRDefault="0002561A" w:rsidP="003E130D">
            <w:pPr>
              <w:spacing w:line="259" w:lineRule="auto"/>
              <w:ind w:left="100" w:firstLine="360"/>
              <w:jc w:val="left"/>
              <w:rPr>
                <w:rFonts w:ascii="等线" w:eastAsia="等线" w:hAnsi="等线" w:hint="eastAsia"/>
              </w:rPr>
            </w:pPr>
            <w:r w:rsidRPr="003E130D">
              <w:rPr>
                <w:rFonts w:ascii="等线" w:eastAsia="等线" w:hAnsi="等线"/>
                <w:sz w:val="18"/>
              </w:rPr>
              <w:t xml:space="preserve">排列编码 </w:t>
            </w:r>
            <w:r w:rsidRPr="003E130D">
              <w:rPr>
                <w:rFonts w:eastAsia="Times New Roman"/>
                <w:sz w:val="18"/>
              </w:rPr>
              <w:t>GA</w:t>
            </w:r>
          </w:p>
          <w:p w14:paraId="0B662207" w14:textId="77777777" w:rsidR="0002561A" w:rsidRPr="003E130D" w:rsidRDefault="0002561A" w:rsidP="003E130D">
            <w:pPr>
              <w:spacing w:line="259" w:lineRule="auto"/>
              <w:ind w:left="100" w:firstLine="360"/>
              <w:jc w:val="left"/>
              <w:rPr>
                <w:rFonts w:ascii="等线" w:eastAsia="等线" w:hAnsi="等线" w:hint="eastAsia"/>
              </w:rPr>
            </w:pPr>
            <w:r w:rsidRPr="003E130D">
              <w:rPr>
                <w:rFonts w:ascii="等线" w:eastAsia="等线" w:hAnsi="等线"/>
                <w:sz w:val="18"/>
              </w:rPr>
              <w:t xml:space="preserve">两阶段 </w:t>
            </w:r>
            <w:r w:rsidRPr="003E130D">
              <w:rPr>
                <w:rFonts w:ascii="Cambria" w:eastAsia="Cambria" w:hAnsi="Cambria" w:cs="Cambria"/>
                <w:sz w:val="18"/>
              </w:rPr>
              <w:t xml:space="preserve">+ </w:t>
            </w:r>
            <w:r w:rsidRPr="003E130D">
              <w:rPr>
                <w:rFonts w:eastAsia="Times New Roman"/>
                <w:sz w:val="18"/>
              </w:rPr>
              <w:t>CP-SAT</w:t>
            </w:r>
          </w:p>
        </w:tc>
        <w:tc>
          <w:tcPr>
            <w:tcW w:w="2843" w:type="dxa"/>
            <w:tcBorders>
              <w:top w:val="nil"/>
              <w:left w:val="nil"/>
              <w:bottom w:val="nil"/>
              <w:right w:val="nil"/>
            </w:tcBorders>
          </w:tcPr>
          <w:p w14:paraId="683413B9" w14:textId="77777777" w:rsidR="0002561A" w:rsidRPr="003E130D" w:rsidRDefault="00000000" w:rsidP="003E130D">
            <w:pPr>
              <w:spacing w:line="259" w:lineRule="auto"/>
              <w:ind w:right="100" w:firstLine="480"/>
              <w:jc w:val="left"/>
              <w:rPr>
                <w:rFonts w:ascii="等线" w:eastAsia="等线" w:hAnsi="等线" w:hint="eastAsia"/>
              </w:rPr>
            </w:pPr>
            <w:r>
              <w:rPr>
                <w:rFonts w:ascii="等线" w:eastAsia="等线" w:hAnsi="等线" w:hint="eastAsia"/>
                <w:noProof/>
              </w:rPr>
              <w:pict w14:anchorId="36A36792">
                <v:shape id="Picture 137870" o:spid="_x0000_s2094" type="#_x0000_t75" style="position:absolute;left:0;text-align:left;margin-left:26.45pt;margin-top:-.75pt;width:21.35pt;height:16.3pt;z-index:16;visibility:visible;mso-position-horizontal-relative:text;mso-position-vertical-relative:text" o:allowoverlap="f">
                  <v:imagedata r:id="rId75" o:title=""/>
                  <w10:wrap type="square"/>
                </v:shape>
              </w:pict>
            </w:r>
            <m:oMath xmlns:a="http://schemas.openxmlformats.org/drawingml/2006/main" xmlns:pic="http://schemas.openxmlformats.org/drawingml/2006/picture">
              <m:r>
                <m:t>O</m:t>
              </m:r>
              <m:r>
                <m:rPr>
                  <m:sty m:val="p"/>
                </m:rPr>
                <m:t>(</m:t>
              </m:r>
              <m:r>
                <m:rPr>
                  <m:sty m:val="p"/>
                </m:rPr>
                <m:t>p</m:t>
              </m:r>
              <m:r>
                <m:rPr>
                  <m:sty m:val="p"/>
                </m:rPr>
                <m:t>o</m:t>
              </m:r>
              <m:r>
                <m:rPr>
                  <m:sty m:val="p"/>
                </m:rPr>
                <m:t>p</m:t>
              </m:r>
              <m:r>
                <m:rPr>
                  <m:sty m:val="p"/>
                </m:rPr>
                <m:t>⋅</m:t>
              </m:r>
              <m:r>
                <m:t>n</m:t>
              </m:r>
              <m:r>
                <m:rPr>
                  <m:sty m:val="p"/>
                </m:rPr>
                <m:t>)</m:t>
              </m:r>
            </m:oMath>
            <w:r w:rsidR="0002561A" w:rsidRPr="003E130D">
              <w:rPr>
                <w:rFonts w:ascii="等线" w:eastAsia="等线" w:hAnsi="等线"/>
                <w:sz w:val="18"/>
              </w:rPr>
              <w:t>候选生成 区间调度（</w:t>
            </w:r>
            <w:r w:rsidR="0002561A" w:rsidRPr="003E130D">
              <w:rPr>
                <w:rFonts w:eastAsia="Times New Roman"/>
                <w:sz w:val="18"/>
              </w:rPr>
              <w:t>NP-hard</w:t>
            </w:r>
            <w:r w:rsidR="0002561A" w:rsidRPr="003E130D">
              <w:rPr>
                <w:rFonts w:ascii="等线" w:eastAsia="等线" w:hAnsi="等线"/>
                <w:sz w:val="18"/>
              </w:rPr>
              <w:t>）</w:t>
            </w:r>
          </w:p>
        </w:tc>
        <w:tc>
          <w:tcPr>
            <w:tcW w:w="1482" w:type="dxa"/>
            <w:tcBorders>
              <w:top w:val="nil"/>
              <w:left w:val="nil"/>
              <w:bottom w:val="nil"/>
              <w:right w:val="nil"/>
            </w:tcBorders>
          </w:tcPr>
          <w:p w14:paraId="30E58E5A" w14:textId="77777777" w:rsidR="0002561A" w:rsidRPr="003E130D" w:rsidRDefault="0002561A" w:rsidP="003E130D">
            <w:pPr>
              <w:spacing w:after="95" w:line="259" w:lineRule="auto"/>
              <w:ind w:firstLine="360"/>
              <w:jc w:val="left"/>
              <w:rPr>
                <w:rFonts w:ascii="等线" w:eastAsia="等线" w:hAnsi="等线" w:hint="eastAsia"/>
              </w:rPr>
            </w:pPr>
            <m:oMath xmlns:a="http://schemas.openxmlformats.org/drawingml/2006/main" xmlns:pic="http://schemas.openxmlformats.org/drawingml/2006/picture">
              <m:r>
                <m:t>40</m:t>
              </m:r>
              <m:r>
                <m:rPr>
                  <m:sty m:val="p"/>
                </m:rPr>
                <m:t>×</m:t>
              </m:r>
              <m:r>
                <m:t>60</m:t>
              </m:r>
            </m:oMath>
          </w:p>
          <w:p w14:paraId="7192ECFB" w14:textId="77777777" w:rsidR="0002561A" w:rsidRPr="003E130D" w:rsidRDefault="0002561A" w:rsidP="003E130D">
            <w:pPr>
              <w:spacing w:line="259" w:lineRule="auto"/>
              <w:ind w:firstLine="360"/>
              <w:jc w:val="left"/>
              <w:rPr>
                <w:rFonts w:ascii="等线" w:eastAsia="等线" w:hAnsi="等线" w:hint="eastAsia"/>
              </w:rPr>
            </w:pPr>
            <w:r w:rsidRPr="003E130D">
              <w:rPr>
                <w:rFonts w:eastAsia="Times New Roman"/>
                <w:sz w:val="18"/>
              </w:rPr>
              <w:t xml:space="preserve">23 </w:t>
            </w:r>
            <w:r w:rsidRPr="003E130D">
              <w:rPr>
                <w:rFonts w:ascii="等线" w:eastAsia="等线" w:hAnsi="等线"/>
                <w:sz w:val="18"/>
              </w:rPr>
              <w:t>架次</w:t>
            </w:r>
          </w:p>
        </w:tc>
        <w:tc>
          <w:tcPr>
            <w:tcW w:w="1737" w:type="dxa"/>
            <w:tcBorders>
              <w:top w:val="nil"/>
              <w:left w:val="nil"/>
              <w:bottom w:val="nil"/>
              <w:right w:val="nil"/>
            </w:tcBorders>
          </w:tcPr>
          <w:p w14:paraId="2C9A54AB" w14:textId="77777777" w:rsidR="0002561A" w:rsidRPr="003E130D" w:rsidRDefault="0002561A" w:rsidP="003E130D">
            <w:pPr>
              <w:spacing w:line="259" w:lineRule="auto"/>
              <w:ind w:firstLine="360"/>
              <w:jc w:val="left"/>
              <w:rPr>
                <w:rFonts w:ascii="等线" w:eastAsia="等线" w:hAnsi="等线" w:hint="eastAsia"/>
              </w:rPr>
            </w:pPr>
            <w:r w:rsidRPr="003E130D">
              <w:rPr>
                <w:rFonts w:ascii="等线" w:eastAsia="等线" w:hAnsi="等线"/>
                <w:sz w:val="18"/>
              </w:rPr>
              <w:t>需调参上百架次需分解</w:t>
            </w:r>
          </w:p>
        </w:tc>
      </w:tr>
      <w:tr w:rsidR="0002561A" w14:paraId="79D9E92E" w14:textId="77777777" w:rsidTr="003E130D">
        <w:trPr>
          <w:trHeight w:val="219"/>
        </w:trPr>
        <w:tc>
          <w:tcPr>
            <w:tcW w:w="1739" w:type="dxa"/>
            <w:tcBorders>
              <w:top w:val="nil"/>
              <w:left w:val="nil"/>
              <w:bottom w:val="nil"/>
              <w:right w:val="nil"/>
            </w:tcBorders>
          </w:tcPr>
          <w:p w14:paraId="4B8BC37E" w14:textId="77777777" w:rsidR="0002561A" w:rsidRPr="003E130D" w:rsidRDefault="0002561A" w:rsidP="003E130D">
            <w:pPr>
              <w:spacing w:line="259" w:lineRule="auto"/>
              <w:ind w:left="100" w:firstLine="360"/>
              <w:jc w:val="left"/>
              <w:rPr>
                <w:rFonts w:ascii="等线" w:eastAsia="等线" w:hAnsi="等线" w:hint="eastAsia"/>
              </w:rPr>
            </w:pPr>
            <w:r w:rsidRPr="003E130D">
              <w:rPr>
                <w:rFonts w:ascii="等线" w:eastAsia="等线" w:hAnsi="等线"/>
                <w:sz w:val="18"/>
              </w:rPr>
              <w:t>区间调度资源核算</w:t>
            </w:r>
          </w:p>
        </w:tc>
        <w:tc>
          <w:tcPr>
            <w:tcW w:w="2843" w:type="dxa"/>
            <w:tcBorders>
              <w:top w:val="nil"/>
              <w:left w:val="nil"/>
              <w:bottom w:val="nil"/>
              <w:right w:val="nil"/>
            </w:tcBorders>
          </w:tcPr>
          <w:p w14:paraId="4BD795C2" w14:textId="77777777" w:rsidR="0002561A" w:rsidRPr="003E130D" w:rsidRDefault="0002561A" w:rsidP="003E130D">
            <w:pPr>
              <w:spacing w:line="259" w:lineRule="auto"/>
              <w:ind w:firstLine="360"/>
              <w:jc w:val="left"/>
              <w:rPr>
                <w:rFonts w:ascii="等线" w:eastAsia="等线" w:hAnsi="等线" w:hint="eastAsia"/>
              </w:rPr>
            </w:pPr>
            <m:oMath xmlns:a="http://schemas.openxmlformats.org/drawingml/2006/main" xmlns:pic="http://schemas.openxmlformats.org/drawingml/2006/picture">
              <m:r>
                <m:t>O</m:t>
              </m:r>
              <m:r>
                <m:rPr>
                  <m:sty m:val="p"/>
                </m:rPr>
                <m:t>(</m:t>
              </m:r>
              <m:r>
                <m:t>n</m:t>
              </m:r>
              <m:r>
                <m:rPr>
                  <m:sty m:val="p"/>
                </m:rPr>
                <m:t>log</m:t>
              </m:r>
              <m:r>
                <m:t>n</m:t>
              </m:r>
              <m:r>
                <m:rPr>
                  <m:sty m:val="p"/>
                </m:rPr>
                <m:t>)</m:t>
              </m:r>
            </m:oMath>
          </w:p>
        </w:tc>
        <w:tc>
          <w:tcPr>
            <w:tcW w:w="1482" w:type="dxa"/>
            <w:tcBorders>
              <w:top w:val="nil"/>
              <w:left w:val="nil"/>
              <w:bottom w:val="nil"/>
              <w:right w:val="nil"/>
            </w:tcBorders>
          </w:tcPr>
          <w:p w14:paraId="28991D47" w14:textId="77777777" w:rsidR="0002561A" w:rsidRPr="003E130D" w:rsidRDefault="0002561A" w:rsidP="003E130D">
            <w:pPr>
              <w:spacing w:line="259" w:lineRule="auto"/>
              <w:ind w:firstLine="360"/>
              <w:jc w:val="left"/>
              <w:rPr>
                <w:rFonts w:ascii="等线" w:eastAsia="等线" w:hAnsi="等线" w:hint="eastAsia"/>
              </w:rPr>
            </w:pPr>
            <m:oMath xmlns:a="http://schemas.openxmlformats.org/drawingml/2006/main" xmlns:pic="http://schemas.openxmlformats.org/drawingml/2006/picture">
              <m:r>
                <m:t>n</m:t>
              </m:r>
              <m:r>
                <m:rPr>
                  <m:sty m:val="p"/>
                </m:rPr>
                <m:t>=</m:t>
              </m:r>
              <m:r>
                <m:t>23</m:t>
              </m:r>
            </m:oMath>
          </w:p>
        </w:tc>
        <w:tc>
          <w:tcPr>
            <w:tcW w:w="1737" w:type="dxa"/>
            <w:tcBorders>
              <w:top w:val="nil"/>
              <w:left w:val="nil"/>
              <w:bottom w:val="nil"/>
              <w:right w:val="nil"/>
            </w:tcBorders>
          </w:tcPr>
          <w:p w14:paraId="1504F28E" w14:textId="77777777" w:rsidR="0002561A" w:rsidRPr="003E130D" w:rsidRDefault="0002561A" w:rsidP="003E130D">
            <w:pPr>
              <w:spacing w:line="259" w:lineRule="auto"/>
              <w:ind w:firstLine="360"/>
              <w:jc w:val="left"/>
              <w:rPr>
                <w:rFonts w:ascii="等线" w:eastAsia="等线" w:hAnsi="等线" w:hint="eastAsia"/>
              </w:rPr>
            </w:pPr>
            <w:r w:rsidRPr="003E130D">
              <w:rPr>
                <w:rFonts w:ascii="Cambria" w:eastAsia="Cambria" w:hAnsi="Cambria" w:cs="Cambria"/>
                <w:i/>
                <w:sz w:val="18"/>
              </w:rPr>
              <w:t xml:space="preserve">n </w:t>
            </w:r>
            <w:r w:rsidRPr="003E130D">
              <w:rPr>
                <w:rFonts w:ascii="等线" w:eastAsia="等线" w:hAnsi="等线"/>
                <w:sz w:val="18"/>
              </w:rPr>
              <w:t xml:space="preserve">到 </w:t>
            </w:r>
            <m:oMath xmlns:a="http://schemas.openxmlformats.org/drawingml/2006/main" xmlns:pic="http://schemas.openxmlformats.org/drawingml/2006/picture">
              <m:sSup>
                <m:e>
                  <m:r>
                    <m:t>10</m:t>
                  </m:r>
                </m:e>
                <m:sup>
                  <m:r>
                    <m:t>5</m:t>
                  </m:r>
                </m:sup>
              </m:sSup>
            </m:oMath>
          </w:p>
        </w:tc>
      </w:tr>
      <w:tr w:rsidR="0002561A" w14:paraId="17445167" w14:textId="77777777" w:rsidTr="003E130D">
        <w:trPr>
          <w:trHeight w:val="513"/>
        </w:trPr>
        <w:tc>
          <w:tcPr>
            <w:tcW w:w="1739" w:type="dxa"/>
            <w:tcBorders>
              <w:top w:val="nil"/>
              <w:left w:val="nil"/>
              <w:bottom w:val="single" w:sz="8" w:space="0" w:color="000000"/>
              <w:right w:val="nil"/>
            </w:tcBorders>
          </w:tcPr>
          <w:p w14:paraId="37D3815F" w14:textId="77777777" w:rsidR="0002561A" w:rsidRPr="003E130D" w:rsidRDefault="0002561A" w:rsidP="003E130D">
            <w:pPr>
              <w:spacing w:line="259" w:lineRule="auto"/>
              <w:ind w:left="100" w:firstLine="360"/>
              <w:jc w:val="left"/>
              <w:rPr>
                <w:rFonts w:ascii="等线" w:eastAsia="等线" w:hAnsi="等线" w:hint="eastAsia"/>
              </w:rPr>
            </w:pPr>
            <m:oMath xmlns:a="http://schemas.openxmlformats.org/drawingml/2006/main" xmlns:pic="http://schemas.openxmlformats.org/drawingml/2006/picture">
              <m:r>
                <m:t>K</m:t>
              </m:r>
              <m:r>
                <m:rPr>
                  <m:sty m:val="p"/>
                </m:rPr>
                <m:t>=</m:t>
              </m:r>
              <m:r>
                <m:t>2</m:t>
              </m:r>
            </m:oMath>
            <w:r w:rsidRPr="003E130D">
              <w:rPr>
                <w:rFonts w:ascii="等线" w:eastAsia="等线" w:hAnsi="等线"/>
                <w:sz w:val="18"/>
              </w:rPr>
              <w:t xml:space="preserve">穷举分区 </w:t>
            </w:r>
            <m:oMath xmlns:a="http://schemas.openxmlformats.org/drawingml/2006/main" xmlns:pic="http://schemas.openxmlformats.org/drawingml/2006/picture">
              <m:r>
                <m:t>K</m:t>
              </m:r>
              <m:r>
                <m:rPr>
                  <m:sty m:val="p"/>
                </m:rPr>
                <m:t>=</m:t>
              </m:r>
              <m:r>
                <m:t>3</m:t>
              </m:r>
            </m:oMath>
            <w:r w:rsidRPr="003E130D">
              <w:rPr>
                <w:rFonts w:ascii="等线" w:eastAsia="等线" w:hAnsi="等线"/>
                <w:sz w:val="18"/>
              </w:rPr>
              <w:t>局部搜索</w:t>
            </w:r>
          </w:p>
        </w:tc>
        <w:tc>
          <w:tcPr>
            <w:tcW w:w="2843" w:type="dxa"/>
            <w:tcBorders>
              <w:top w:val="nil"/>
              <w:left w:val="nil"/>
              <w:bottom w:val="single" w:sz="8" w:space="0" w:color="000000"/>
              <w:right w:val="nil"/>
            </w:tcBorders>
          </w:tcPr>
          <w:p w14:paraId="4816F67F" w14:textId="77777777" w:rsidR="0002561A" w:rsidRPr="003E130D" w:rsidRDefault="0002561A" w:rsidP="003E130D">
            <w:pPr>
              <w:spacing w:after="43" w:line="259" w:lineRule="auto"/>
              <w:ind w:firstLine="360"/>
              <w:jc w:val="left"/>
              <w:rPr>
                <w:rFonts w:ascii="等线" w:eastAsia="等线" w:hAnsi="等线" w:hint="eastAsia"/>
              </w:rPr>
            </w:pPr>
            <m:oMath xmlns:a="http://schemas.openxmlformats.org/drawingml/2006/main" xmlns:pic="http://schemas.openxmlformats.org/drawingml/2006/picture">
              <m:r>
                <m:t>O</m:t>
              </m:r>
              <m:r>
                <m:rPr>
                  <m:sty m:val="p"/>
                </m:rPr>
                <m:t>(</m:t>
              </m:r>
              <m:sSup>
                <m:e>
                  <m:r>
                    <m:t>2</m:t>
                  </m:r>
                </m:e>
                <m:sup>
                  <m:r>
                    <m:rPr>
                      <m:sty m:val="p"/>
                    </m:rPr>
                    <m:t>|</m:t>
                  </m:r>
                  <m:r>
                    <m:t>S</m:t>
                  </m:r>
                  <m:r>
                    <m:rPr>
                      <m:sty m:val="p"/>
                    </m:rPr>
                    <m:t>|</m:t>
                  </m:r>
                  <m:r>
                    <m:rPr>
                      <m:sty m:val="p"/>
                    </m:rPr>
                    <m:t>−</m:t>
                  </m:r>
                  <m:r>
                    <m:t>1</m:t>
                  </m:r>
                </m:sup>
              </m:sSup>
              <m:r>
                <m:rPr>
                  <m:sty m:val="p"/>
                </m:rPr>
                <m:t>)</m:t>
              </m:r>
            </m:oMath>
          </w:p>
          <w:p w14:paraId="33FB4FF0" w14:textId="77777777" w:rsidR="0002561A" w:rsidRPr="003E130D" w:rsidRDefault="0002561A" w:rsidP="003E130D">
            <w:pPr>
              <w:spacing w:line="259" w:lineRule="auto"/>
              <w:ind w:firstLine="360"/>
              <w:jc w:val="left"/>
              <w:rPr>
                <w:rFonts w:ascii="等线" w:eastAsia="等线" w:hAnsi="等线" w:hint="eastAsia"/>
              </w:rPr>
            </w:pPr>
            <m:oMath xmlns:a="http://schemas.openxmlformats.org/drawingml/2006/main" xmlns:pic="http://schemas.openxmlformats.org/drawingml/2006/picture">
              <m:r>
                <m:t>O</m:t>
              </m:r>
              <m:r>
                <m:rPr>
                  <m:sty m:val="p"/>
                </m:rPr>
                <m:t>(</m:t>
              </m:r>
              <m:r>
                <m:t>r</m:t>
              </m:r>
              <m:r>
                <m:t>e</m:t>
              </m:r>
              <m:r>
                <m:t>s</m:t>
              </m:r>
              <m:r>
                <m:t>t</m:t>
              </m:r>
              <m:r>
                <m:t>a</m:t>
              </m:r>
              <m:r>
                <m:t>r</m:t>
              </m:r>
              <m:r>
                <m:t>t</m:t>
              </m:r>
              <m:r>
                <m:rPr>
                  <m:sty m:val="p"/>
                </m:rPr>
                <m:t>⋅</m:t>
              </m:r>
              <m:r>
                <m:t>i</m:t>
              </m:r>
              <m:r>
                <m:t>t</m:t>
              </m:r>
              <m:r>
                <m:t>e</m:t>
              </m:r>
              <m:r>
                <m:t>r</m:t>
              </m:r>
              <m:r>
                <m:rPr>
                  <m:sty m:val="p"/>
                </m:rPr>
                <m:t>⋅</m:t>
              </m:r>
              <m:r>
                <m:t>n</m:t>
              </m:r>
              <m:r>
                <m:rPr>
                  <m:sty m:val="p"/>
                </m:rPr>
                <m:t>log</m:t>
              </m:r>
              <m:r>
                <m:t>n</m:t>
              </m:r>
              <m:r>
                <m:rPr>
                  <m:sty m:val="p"/>
                </m:rPr>
                <m:t>)</m:t>
              </m:r>
            </m:oMath>
          </w:p>
        </w:tc>
        <w:tc>
          <w:tcPr>
            <w:tcW w:w="1482" w:type="dxa"/>
            <w:tcBorders>
              <w:top w:val="nil"/>
              <w:left w:val="nil"/>
              <w:bottom w:val="single" w:sz="8" w:space="0" w:color="000000"/>
              <w:right w:val="nil"/>
            </w:tcBorders>
          </w:tcPr>
          <w:p w14:paraId="4B366FF2" w14:textId="77777777" w:rsidR="0002561A" w:rsidRPr="003E130D" w:rsidRDefault="0002561A" w:rsidP="003E130D">
            <w:pPr>
              <w:spacing w:after="57" w:line="259" w:lineRule="auto"/>
              <w:ind w:firstLine="360"/>
              <w:jc w:val="left"/>
              <w:rPr>
                <w:rFonts w:ascii="等线" w:eastAsia="等线" w:hAnsi="等线" w:hint="eastAsia"/>
              </w:rPr>
            </w:pPr>
            <m:oMath xmlns:a="http://schemas.openxmlformats.org/drawingml/2006/main" xmlns:pic="http://schemas.openxmlformats.org/drawingml/2006/picture">
              <m:sSup>
                <m:e>
                  <m:r>
                    <m:t>2</m:t>
                  </m:r>
                </m:e>
                <m:sup>
                  <m:r>
                    <m:t>14</m:t>
                  </m:r>
                </m:sup>
              </m:sSup>
              <m:r>
                <m:rPr>
                  <m:sty m:val="p"/>
                </m:rPr>
                <m:t>=</m:t>
              </m:r>
              <m:r>
                <m:t>16384</m:t>
              </m:r>
            </m:oMath>
          </w:p>
          <w:p w14:paraId="027174E1" w14:textId="77777777" w:rsidR="0002561A" w:rsidRPr="003E130D" w:rsidRDefault="0002561A" w:rsidP="003E130D">
            <w:pPr>
              <w:spacing w:line="259" w:lineRule="auto"/>
              <w:ind w:firstLine="360"/>
              <w:jc w:val="left"/>
              <w:rPr>
                <w:rFonts w:ascii="等线" w:eastAsia="等线" w:hAnsi="等线" w:hint="eastAsia"/>
              </w:rPr>
            </w:pPr>
            <m:oMath xmlns:a="http://schemas.openxmlformats.org/drawingml/2006/main" xmlns:pic="http://schemas.openxmlformats.org/drawingml/2006/picture">
              <m:r>
                <m:t>60</m:t>
              </m:r>
              <m:r>
                <m:rPr>
                  <m:sty m:val="p"/>
                </m:rPr>
                <m:t>×</m:t>
              </m:r>
              <m:r>
                <m:t>400</m:t>
              </m:r>
            </m:oMath>
          </w:p>
        </w:tc>
        <w:tc>
          <w:tcPr>
            <w:tcW w:w="1737" w:type="dxa"/>
            <w:tcBorders>
              <w:top w:val="nil"/>
              <w:left w:val="nil"/>
              <w:bottom w:val="single" w:sz="8" w:space="0" w:color="000000"/>
              <w:right w:val="nil"/>
            </w:tcBorders>
            <w:vAlign w:val="center"/>
          </w:tcPr>
          <w:p w14:paraId="559D86AC" w14:textId="77777777" w:rsidR="0002561A" w:rsidRPr="003E130D" w:rsidRDefault="0002561A" w:rsidP="003E130D">
            <w:pPr>
              <w:spacing w:line="259" w:lineRule="auto"/>
              <w:ind w:firstLine="360"/>
              <w:jc w:val="left"/>
              <w:rPr>
                <w:rFonts w:ascii="等线" w:eastAsia="等线" w:hAnsi="等线" w:hint="eastAsia"/>
              </w:rPr>
            </w:pPr>
            <m:oMath xmlns:a="http://schemas.openxmlformats.org/drawingml/2006/main" xmlns:pic="http://schemas.openxmlformats.org/drawingml/2006/picture">
              <m:r>
                <m:rPr>
                  <m:sty m:val="p"/>
                </m:rPr>
                <m:t>|</m:t>
              </m:r>
              <m:r>
                <m:t>S</m:t>
              </m:r>
              <m:r>
                <m:rPr>
                  <m:sty m:val="p"/>
                </m:rPr>
                <m:t>|</m:t>
              </m:r>
              <m:r>
                <m:rPr>
                  <m:sty m:val="p"/>
                </m:rPr>
                <m:t>≤</m:t>
              </m:r>
            </m:oMath>
            <w:r w:rsidRPr="003E130D">
              <w:rPr>
                <w:rFonts w:ascii="等线" w:eastAsia="等线" w:hAnsi="等线"/>
                <w:sz w:val="18"/>
              </w:rPr>
              <w:t>任意规模</w:t>
            </w:r>
            <w:r w:rsidRPr="003E130D">
              <w:rPr>
                <w:rFonts w:ascii="Cambria" w:eastAsia="Cambria" w:hAnsi="Cambria" w:cs="Cambria"/>
                <w:sz w:val="18"/>
              </w:rPr>
              <w:t>20</w:t>
            </w:r>
          </w:p>
        </w:tc>
      </w:tr>
    </w:tbl>
    <w:p w14:paraId="32F38987" w14:textId="77777777" w:rsidR="0002561A" w:rsidRDefault="0002561A" w:rsidP="0002561A">
      <w:pPr>
        <w:ind w:left="819" w:right="179" w:firstLine="480"/>
      </w:pPr>
      <w:r>
        <w:t>从表</w:t>
      </w:r>
      <w:r>
        <w:t xml:space="preserve"> </w:t>
      </w:r>
      <w:r>
        <w:rPr>
          <w:rFonts w:eastAsia="Times New Roman"/>
        </w:rPr>
        <w:t xml:space="preserve">15.26 </w:t>
      </w:r>
      <w:r>
        <w:t>可见，本文的模型可分三类：</w:t>
      </w:r>
    </w:p>
    <w:p w14:paraId="43EFC0DB" w14:textId="77777777" w:rsidR="0002561A" w:rsidRDefault="0002561A" w:rsidP="00D37464">
      <w:pPr>
        <w:ind w:firstLine="480"/>
      </w:pPr>
      <w:r>
        <w:rPr>
          <w:rFonts w:ascii="黑体" w:eastAsia="黑体" w:hAnsi="黑体" w:cs="黑体"/>
        </w:rPr>
        <w:t>多项式可扩展的：</w:t>
      </w:r>
      <w:r>
        <w:rPr>
          <w:rFonts w:eastAsia="Times New Roman"/>
        </w:rPr>
        <w:t>FFD</w:t>
      </w:r>
      <w:r>
        <w:t>、区间调度资源核算、</w:t>
      </w:r>
      <w:r>
        <w:rPr>
          <w:rFonts w:ascii="Cambria" w:eastAsia="Cambria" w:hAnsi="Cambria" w:cs="Cambria"/>
          <w:i/>
        </w:rPr>
        <w:t>K</w:t>
      </w:r>
      <w:r>
        <w:rPr>
          <w:rFonts w:ascii="Cambria" w:eastAsia="Cambria" w:hAnsi="Cambria" w:cs="Cambria"/>
        </w:rPr>
        <w:t xml:space="preserve">=3 </w:t>
      </w:r>
      <w:r>
        <w:t>局部搜索。它们能在秒级处理上万规模，适合嵌入实时决策系统。</w:t>
      </w:r>
    </w:p>
    <w:p w14:paraId="5FC66FF7" w14:textId="77777777" w:rsidR="0002561A" w:rsidRDefault="0002561A" w:rsidP="00D37464">
      <w:pPr>
        <w:ind w:firstLine="480"/>
      </w:pPr>
      <w:r>
        <w:rPr>
          <w:rFonts w:ascii="黑体" w:eastAsia="黑体" w:hAnsi="黑体" w:cs="黑体"/>
        </w:rPr>
        <w:t>精确但指数级的：</w:t>
      </w:r>
      <w:r>
        <w:t>状态压缩</w:t>
      </w:r>
      <w:r>
        <w:t xml:space="preserve"> </w:t>
      </w:r>
      <w:r>
        <w:rPr>
          <w:rFonts w:eastAsia="Times New Roman"/>
        </w:rPr>
        <w:t>DP</w:t>
      </w:r>
      <w:r>
        <w:t>、集合覆盖</w:t>
      </w:r>
      <w:r>
        <w:t xml:space="preserve"> </w:t>
      </w:r>
      <w:r>
        <w:rPr>
          <w:rFonts w:eastAsia="Times New Roman"/>
        </w:rPr>
        <w:t>ILP</w:t>
      </w:r>
      <w:r>
        <w:t>、</w:t>
      </w:r>
      <w:r>
        <w:rPr>
          <w:rFonts w:ascii="Cambria" w:eastAsia="Cambria" w:hAnsi="Cambria" w:cs="Cambria"/>
          <w:i/>
        </w:rPr>
        <w:t>K</w:t>
      </w:r>
      <w:r>
        <w:rPr>
          <w:rFonts w:ascii="Cambria" w:eastAsia="Cambria" w:hAnsi="Cambria" w:cs="Cambria"/>
        </w:rPr>
        <w:t xml:space="preserve">=2 </w:t>
      </w:r>
      <w:r>
        <w:t>穷举分区。本题规模下都在秒级完成，但规模翻倍就会迅速变慢。它们的价值在于</w:t>
      </w:r>
      <w:r>
        <w:rPr>
          <w:rFonts w:ascii="黑体" w:eastAsia="黑体" w:hAnsi="黑体" w:cs="黑体"/>
        </w:rPr>
        <w:t>给启发式提供可比的基准</w:t>
      </w:r>
      <w:r>
        <w:t>。</w:t>
      </w:r>
    </w:p>
    <w:p w14:paraId="5AC251D6" w14:textId="77777777" w:rsidR="0002561A" w:rsidRDefault="0002561A" w:rsidP="00D37464">
      <w:pPr>
        <w:ind w:firstLine="480"/>
      </w:pPr>
      <w:r>
        <w:rPr>
          <w:rFonts w:ascii="黑体" w:eastAsia="黑体" w:hAnsi="黑体" w:cs="黑体"/>
        </w:rPr>
        <w:t>依赖候选集规模的：</w:t>
      </w:r>
      <w:r>
        <w:t>两阶段</w:t>
      </w:r>
      <w:r>
        <w:t xml:space="preserve"> </w:t>
      </w:r>
      <w:r>
        <w:rPr>
          <w:rFonts w:ascii="Cambria" w:eastAsia="Cambria" w:hAnsi="Cambria" w:cs="Cambria"/>
        </w:rPr>
        <w:t xml:space="preserve">+ </w:t>
      </w:r>
      <w:r>
        <w:rPr>
          <w:rFonts w:eastAsia="Times New Roman"/>
        </w:rPr>
        <w:t>CP-SAT</w:t>
      </w:r>
      <w:r>
        <w:t>。它的瓶颈取决于候选架次集合的大小，而非货箱数；若未来放开跨站路线，候选集会爆炸式增长，需要改用列生成或分支定价。</w:t>
      </w:r>
    </w:p>
    <w:p w14:paraId="6BCA694A" w14:textId="77777777" w:rsidR="0002561A" w:rsidRPr="00D37464" w:rsidRDefault="0002561A" w:rsidP="00D37464">
      <w:pPr>
        <w:pStyle w:val="3"/>
        <w:spacing w:before="156" w:after="156"/>
      </w:pPr>
      <w:r w:rsidRPr="00D37464">
        <w:t xml:space="preserve">15.4 </w:t>
      </w:r>
      <w:r w:rsidRPr="00D37464">
        <w:t>选型建议</w:t>
      </w:r>
    </w:p>
    <w:p w14:paraId="4F3620F6" w14:textId="77777777" w:rsidR="0002561A" w:rsidRDefault="0002561A" w:rsidP="00D37464">
      <w:pPr>
        <w:ind w:firstLine="480"/>
      </w:pPr>
      <w:r>
        <w:t>综合表</w:t>
      </w:r>
      <w:r>
        <w:t xml:space="preserve"> </w:t>
      </w:r>
      <w:r>
        <w:rPr>
          <w:rFonts w:eastAsia="Times New Roman"/>
        </w:rPr>
        <w:t xml:space="preserve">15.25 </w:t>
      </w:r>
      <w:r>
        <w:t>与图</w:t>
      </w:r>
      <w:r>
        <w:t xml:space="preserve"> </w:t>
      </w:r>
      <w:r>
        <w:rPr>
          <w:rFonts w:eastAsia="Times New Roman"/>
        </w:rPr>
        <w:t>15.20</w:t>
      </w:r>
      <w:r>
        <w:t>，本文给出如下选型建议：</w:t>
      </w:r>
    </w:p>
    <w:p w14:paraId="6A9B588D" w14:textId="77777777" w:rsidR="0002561A" w:rsidRDefault="0002561A" w:rsidP="00D37464">
      <w:pPr>
        <w:ind w:firstLine="480"/>
      </w:pPr>
      <w:r>
        <w:rPr>
          <w:rFonts w:ascii="黑体" w:eastAsia="黑体" w:hAnsi="黑体" w:cs="黑体"/>
        </w:rPr>
        <w:t xml:space="preserve">问题一选 </w:t>
      </w:r>
      <w:r>
        <w:rPr>
          <w:rFonts w:eastAsia="Times New Roman"/>
          <w:b/>
        </w:rPr>
        <w:t xml:space="preserve">DP </w:t>
      </w:r>
      <w:r>
        <w:rPr>
          <w:rFonts w:ascii="黑体" w:eastAsia="黑体" w:hAnsi="黑体" w:cs="黑体"/>
        </w:rPr>
        <w:t xml:space="preserve">或 </w:t>
      </w:r>
      <w:r>
        <w:rPr>
          <w:rFonts w:eastAsia="Times New Roman"/>
          <w:b/>
        </w:rPr>
        <w:t xml:space="preserve">ILP </w:t>
      </w:r>
      <w:r>
        <w:rPr>
          <w:rFonts w:ascii="黑体" w:eastAsia="黑体" w:hAnsi="黑体" w:cs="黑体"/>
        </w:rPr>
        <w:t>均可。</w:t>
      </w:r>
      <w:r>
        <w:t>两者结果一致到</w:t>
      </w:r>
      <w:r>
        <w:t xml:space="preserve"> </w:t>
      </w:r>
      <m:oMath xmlns:a="http://schemas.openxmlformats.org/drawingml/2006/main" xmlns:pic="http://schemas.openxmlformats.org/drawingml/2006/picture">
        <m:sSup>
          <m:e>
            <m:r>
              <m:t>10</m:t>
            </m:r>
          </m:e>
          <m:sup>
            <m:r>
              <m:rPr>
                <m:sty m:val="p"/>
              </m:rPr>
              <m:t>−</m:t>
            </m:r>
            <m:r>
              <m:t>5</m:t>
            </m:r>
          </m:sup>
        </m:sSup>
      </m:oMath>
      <w:r>
        <w:t>，</w:t>
      </w:r>
      <w:r>
        <w:rPr>
          <w:rFonts w:eastAsia="Times New Roman"/>
        </w:rPr>
        <w:t xml:space="preserve">DP </w:t>
      </w:r>
      <w:r>
        <w:t>更快（</w:t>
      </w:r>
      <w:r>
        <w:rPr>
          <w:rFonts w:ascii="Cambria" w:eastAsia="Cambria" w:hAnsi="Cambria" w:cs="Cambria"/>
          <w:i/>
        </w:rPr>
        <w:t xml:space="preserve">&lt; </w:t>
      </w:r>
      <w:r>
        <w:rPr>
          <w:rFonts w:ascii="Cambria" w:eastAsia="Cambria" w:hAnsi="Cambria" w:cs="Cambria"/>
        </w:rPr>
        <w:t>1</w:t>
      </w:r>
      <w:r>
        <w:rPr>
          <w:rFonts w:eastAsia="Times New Roman"/>
        </w:rPr>
        <w:t>s vs 3.8s</w:t>
      </w:r>
      <w:r>
        <w:t>）且无外部依赖；</w:t>
      </w:r>
      <w:r>
        <w:rPr>
          <w:rFonts w:eastAsia="Times New Roman"/>
        </w:rPr>
        <w:t xml:space="preserve">ILP </w:t>
      </w:r>
      <w:r>
        <w:t>的优势是建模更直观、易于加入新约束（例如若题目追加</w:t>
      </w:r>
      <w:r>
        <w:rPr>
          <w:rFonts w:eastAsia="Times New Roman"/>
        </w:rPr>
        <w:t xml:space="preserve">” </w:t>
      </w:r>
      <w:r>
        <w:t>每架次最多装</w:t>
      </w:r>
      <w:r>
        <w:t xml:space="preserve"> </w:t>
      </w:r>
      <w:r>
        <w:rPr>
          <w:rFonts w:eastAsia="Times New Roman"/>
        </w:rPr>
        <w:t xml:space="preserve">3 </w:t>
      </w:r>
      <w:r>
        <w:t>类物资</w:t>
      </w:r>
      <w:r>
        <w:rPr>
          <w:rFonts w:eastAsia="Times New Roman"/>
        </w:rPr>
        <w:t>”</w:t>
      </w:r>
      <w:r>
        <w:t>，只需加一行约束）。</w:t>
      </w:r>
    </w:p>
    <w:p w14:paraId="64A11B99" w14:textId="77777777" w:rsidR="0002561A" w:rsidRDefault="0002561A" w:rsidP="00D37464">
      <w:pPr>
        <w:ind w:firstLine="480"/>
      </w:pPr>
      <w:r>
        <w:t>问题二在装备宽裕时用简单规则即可，装备收紧时必须上求解器。本题</w:t>
      </w:r>
      <w:r>
        <w:t xml:space="preserve"> </w:t>
      </w:r>
      <w:r>
        <w:rPr>
          <w:rFonts w:eastAsia="Times New Roman"/>
        </w:rPr>
        <w:t xml:space="preserve">EDD </w:t>
      </w:r>
      <w:r>
        <w:t>只比</w:t>
      </w:r>
      <w:r>
        <w:t xml:space="preserve"> </w:t>
      </w:r>
      <w:r>
        <w:rPr>
          <w:rFonts w:eastAsia="Times New Roman"/>
        </w:rPr>
        <w:t>CP-</w:t>
      </w:r>
    </w:p>
    <w:p w14:paraId="13AC9886" w14:textId="77777777" w:rsidR="0002561A" w:rsidRDefault="0002561A" w:rsidP="00D37464">
      <w:pPr>
        <w:ind w:firstLine="480"/>
      </w:pPr>
      <w:r>
        <w:rPr>
          <w:rFonts w:eastAsia="Times New Roman"/>
        </w:rPr>
        <w:t xml:space="preserve">SAT </w:t>
      </w:r>
      <w:r>
        <w:t>差</w:t>
      </w:r>
      <w:r>
        <w:t xml:space="preserve"> </w:t>
      </w:r>
      <w:r>
        <w:rPr>
          <w:rFonts w:eastAsia="Times New Roman"/>
        </w:rPr>
        <w:t>1.63%</w:t>
      </w:r>
      <w:r>
        <w:t>，说明资源不紧张；但若</w:t>
      </w:r>
      <w:r>
        <w:t xml:space="preserve"> </w:t>
      </w:r>
      <w:r>
        <w:rPr>
          <w:rFonts w:eastAsia="Times New Roman"/>
        </w:rPr>
        <w:t xml:space="preserve">C </w:t>
      </w:r>
      <w:r>
        <w:t>型从</w:t>
      </w:r>
      <w:r>
        <w:t xml:space="preserve"> </w:t>
      </w:r>
      <w:r>
        <w:rPr>
          <w:rFonts w:eastAsia="Times New Roman"/>
        </w:rPr>
        <w:t xml:space="preserve">2 </w:t>
      </w:r>
      <w:r>
        <w:t>架减到</w:t>
      </w:r>
      <w:r>
        <w:t xml:space="preserve"> </w:t>
      </w:r>
      <w:r>
        <w:rPr>
          <w:rFonts w:eastAsia="Times New Roman"/>
        </w:rPr>
        <w:t xml:space="preserve">1 </w:t>
      </w:r>
      <w:r>
        <w:t>架，所有方法的完工时间都会翻倍，此时</w:t>
      </w:r>
      <w:r>
        <w:t xml:space="preserve"> </w:t>
      </w:r>
      <w:r>
        <w:rPr>
          <w:rFonts w:eastAsia="Times New Roman"/>
        </w:rPr>
        <w:t xml:space="preserve">CP-SAT </w:t>
      </w:r>
      <w:r>
        <w:t>的</w:t>
      </w:r>
      <w:r>
        <w:t xml:space="preserve"> </w:t>
      </w:r>
      <w:r>
        <w:rPr>
          <w:rFonts w:eastAsia="Times New Roman"/>
        </w:rPr>
        <w:t xml:space="preserve">1.4% </w:t>
      </w:r>
      <w:r>
        <w:t>间隙就成为不可替代的价值。</w:t>
      </w:r>
    </w:p>
    <w:p w14:paraId="5F63FB49" w14:textId="77777777" w:rsidR="0002561A" w:rsidRDefault="0002561A" w:rsidP="00D37464">
      <w:pPr>
        <w:ind w:firstLine="480"/>
      </w:pPr>
      <w:r>
        <w:t>问题三的选址质量远比算法精巧重要。同样的贪心算法，选在高地上覆盖</w:t>
      </w:r>
      <w:r>
        <w:t xml:space="preserve"> </w:t>
      </w:r>
      <w:r>
        <w:rPr>
          <w:rFonts w:eastAsia="Times New Roman"/>
        </w:rPr>
        <w:t>100%</w:t>
      </w:r>
      <w:r>
        <w:t>，选</w:t>
      </w:r>
      <w:r>
        <w:lastRenderedPageBreak/>
        <w:t>在等距网格上只覆盖</w:t>
      </w:r>
      <w:r>
        <w:t xml:space="preserve"> </w:t>
      </w:r>
      <w:r>
        <w:rPr>
          <w:rFonts w:eastAsia="Times New Roman"/>
        </w:rPr>
        <w:t>60%</w:t>
      </w:r>
      <w:r>
        <w:t>。把</w:t>
      </w:r>
      <w:r>
        <w:t xml:space="preserve"> </w:t>
      </w:r>
      <w:r>
        <w:rPr>
          <w:rFonts w:eastAsia="Times New Roman"/>
          <w:b/>
        </w:rPr>
        <w:t xml:space="preserve">DEM </w:t>
      </w:r>
      <w:r>
        <w:t>高程信息用足，比换更聪明的搜索算法回报大得多。</w:t>
      </w:r>
    </w:p>
    <w:p w14:paraId="19ABF89D" w14:textId="77777777" w:rsidR="0002561A" w:rsidRDefault="0002561A" w:rsidP="00D37464">
      <w:pPr>
        <w:ind w:firstLine="480"/>
      </w:pPr>
      <w:r>
        <w:rPr>
          <w:rFonts w:ascii="黑体" w:eastAsia="黑体" w:hAnsi="黑体" w:cs="黑体"/>
        </w:rPr>
        <w:t>问题四应当双目标报告。</w:t>
      </w:r>
      <w:r>
        <w:t>均衡最优与资源最优是两个不同的解，相差</w:t>
      </w:r>
      <w:r>
        <w:t xml:space="preserve"> </w:t>
      </w:r>
      <w:r>
        <w:rPr>
          <w:rFonts w:eastAsia="Times New Roman"/>
        </w:rPr>
        <w:t xml:space="preserve">1 </w:t>
      </w:r>
      <w:r>
        <w:t>架中继机（</w:t>
      </w:r>
      <w:r>
        <w:rPr>
          <w:rFonts w:ascii="Cambria" w:eastAsia="Cambria" w:hAnsi="Cambria" w:cs="Cambria"/>
          <w:i/>
        </w:rPr>
        <w:t xml:space="preserve">K </w:t>
      </w:r>
      <w:r>
        <w:rPr>
          <w:rFonts w:ascii="Cambria" w:eastAsia="Cambria" w:hAnsi="Cambria" w:cs="Cambria"/>
        </w:rPr>
        <w:t>=</w:t>
      </w:r>
      <w:r w:rsidRPr="00D37464">
        <w:rPr>
          <w:rFonts w:ascii="Cambria" w:eastAsia="Cambria" w:hAnsi="Cambria" w:cs="Cambria"/>
        </w:rPr>
        <w:t xml:space="preserve">3 </w:t>
      </w:r>
      <w:r>
        <w:t>时为</w:t>
      </w:r>
      <w:r>
        <w:t xml:space="preserve"> </w:t>
      </w:r>
      <w:r w:rsidRPr="00D37464">
        <w:rPr>
          <w:rFonts w:eastAsia="Times New Roman"/>
        </w:rPr>
        <w:t xml:space="preserve">4 </w:t>
      </w:r>
      <w:r>
        <w:t>架对</w:t>
      </w:r>
      <w:r>
        <w:t xml:space="preserve"> </w:t>
      </w:r>
      <w:r w:rsidRPr="00D37464">
        <w:rPr>
          <w:rFonts w:eastAsia="Times New Roman"/>
        </w:rPr>
        <w:t xml:space="preserve">3 </w:t>
      </w:r>
      <w:r>
        <w:t>架）。只报一个都会误导决策。</w:t>
      </w:r>
    </w:p>
    <w:p w14:paraId="756D5162" w14:textId="77777777" w:rsidR="0002561A" w:rsidRPr="00D37464" w:rsidRDefault="0002561A" w:rsidP="00D37464">
      <w:pPr>
        <w:pStyle w:val="2"/>
      </w:pPr>
      <w:r w:rsidRPr="00D37464">
        <w:t xml:space="preserve">16 </w:t>
      </w:r>
      <w:r w:rsidRPr="00D37464">
        <w:t>结论与决策建议</w:t>
      </w:r>
    </w:p>
    <w:p w14:paraId="7DD81F33" w14:textId="77777777" w:rsidR="0002561A" w:rsidRPr="00D37464" w:rsidRDefault="0002561A" w:rsidP="00D37464">
      <w:pPr>
        <w:pStyle w:val="3"/>
        <w:spacing w:before="156" w:after="156"/>
      </w:pPr>
      <w:r w:rsidRPr="00D37464">
        <w:t xml:space="preserve">16.1 </w:t>
      </w:r>
      <w:r w:rsidRPr="00D37464">
        <w:t>四问结果汇总</w:t>
      </w:r>
    </w:p>
    <w:p w14:paraId="6731D871" w14:textId="77777777" w:rsidR="0002561A" w:rsidRDefault="0002561A" w:rsidP="0002561A">
      <w:pPr>
        <w:spacing w:after="3" w:line="265" w:lineRule="auto"/>
        <w:ind w:left="391" w:right="246" w:firstLine="480"/>
        <w:jc w:val="center"/>
      </w:pPr>
      <w:r>
        <w:t>表</w:t>
      </w:r>
      <w:r>
        <w:t xml:space="preserve"> </w:t>
      </w:r>
      <w:r>
        <w:rPr>
          <w:rFonts w:eastAsia="Times New Roman"/>
        </w:rPr>
        <w:t xml:space="preserve">16.27 </w:t>
      </w:r>
      <w:r>
        <w:t>全文核心结论汇总</w:t>
      </w:r>
    </w:p>
    <w:tbl>
      <w:tblPr>
        <w:tblW w:w="8239" w:type="dxa"/>
        <w:tblInd w:w="887" w:type="dxa"/>
        <w:tblCellMar>
          <w:top w:w="71" w:type="dxa"/>
          <w:left w:w="0" w:type="dxa"/>
          <w:right w:w="0" w:type="dxa"/>
        </w:tblCellMar>
        <w:tblLook w:val="04A0" w:firstRow="1" w:lastRow="0" w:firstColumn="1" w:lastColumn="0" w:noHBand="0" w:noVBand="1"/>
      </w:tblPr>
      <w:tblGrid>
        <w:gridCol w:w="916"/>
        <w:gridCol w:w="2614"/>
        <w:gridCol w:w="4709"/>
      </w:tblGrid>
      <w:tr w:rsidR="0002561A" w14:paraId="0C552C0A" w14:textId="77777777" w:rsidTr="003E130D">
        <w:trPr>
          <w:trHeight w:val="280"/>
        </w:trPr>
        <w:tc>
          <w:tcPr>
            <w:tcW w:w="916" w:type="dxa"/>
            <w:tcBorders>
              <w:top w:val="single" w:sz="8" w:space="0" w:color="000000"/>
              <w:left w:val="nil"/>
              <w:bottom w:val="single" w:sz="5" w:space="0" w:color="000000"/>
              <w:right w:val="nil"/>
            </w:tcBorders>
          </w:tcPr>
          <w:p w14:paraId="7E495D0F" w14:textId="77777777" w:rsidR="0002561A" w:rsidRPr="003E130D" w:rsidRDefault="0002561A" w:rsidP="003E130D">
            <w:pPr>
              <w:spacing w:line="259" w:lineRule="auto"/>
              <w:ind w:left="60" w:firstLine="260"/>
              <w:jc w:val="left"/>
              <w:rPr>
                <w:rFonts w:ascii="等线" w:eastAsia="等线" w:hAnsi="等线" w:hint="eastAsia"/>
              </w:rPr>
            </w:pPr>
            <w:r w:rsidRPr="003E130D">
              <w:rPr>
                <w:rFonts w:ascii="等线" w:eastAsia="等线" w:hAnsi="等线"/>
                <w:sz w:val="13"/>
              </w:rPr>
              <w:t>问题</w:t>
            </w:r>
          </w:p>
        </w:tc>
        <w:tc>
          <w:tcPr>
            <w:tcW w:w="2614" w:type="dxa"/>
            <w:tcBorders>
              <w:top w:val="single" w:sz="8" w:space="0" w:color="000000"/>
              <w:left w:val="nil"/>
              <w:bottom w:val="single" w:sz="5" w:space="0" w:color="000000"/>
              <w:right w:val="nil"/>
            </w:tcBorders>
          </w:tcPr>
          <w:p w14:paraId="5F840BDF" w14:textId="77777777" w:rsidR="0002561A" w:rsidRPr="003E130D" w:rsidRDefault="0002561A" w:rsidP="003E130D">
            <w:pPr>
              <w:spacing w:line="259" w:lineRule="auto"/>
              <w:ind w:firstLine="260"/>
              <w:jc w:val="left"/>
              <w:rPr>
                <w:rFonts w:ascii="等线" w:eastAsia="等线" w:hAnsi="等线" w:hint="eastAsia"/>
              </w:rPr>
            </w:pPr>
            <w:r w:rsidRPr="003E130D">
              <w:rPr>
                <w:rFonts w:ascii="等线" w:eastAsia="等线" w:hAnsi="等线"/>
                <w:sz w:val="13"/>
              </w:rPr>
              <w:t>核心结论</w:t>
            </w:r>
          </w:p>
        </w:tc>
        <w:tc>
          <w:tcPr>
            <w:tcW w:w="4709" w:type="dxa"/>
            <w:tcBorders>
              <w:top w:val="single" w:sz="8" w:space="0" w:color="000000"/>
              <w:left w:val="nil"/>
              <w:bottom w:val="single" w:sz="5" w:space="0" w:color="000000"/>
              <w:right w:val="nil"/>
            </w:tcBorders>
          </w:tcPr>
          <w:p w14:paraId="67C85AED" w14:textId="77777777" w:rsidR="0002561A" w:rsidRPr="003E130D" w:rsidRDefault="0002561A" w:rsidP="003E130D">
            <w:pPr>
              <w:spacing w:line="259" w:lineRule="auto"/>
              <w:ind w:firstLine="260"/>
              <w:jc w:val="left"/>
              <w:rPr>
                <w:rFonts w:ascii="等线" w:eastAsia="等线" w:hAnsi="等线" w:hint="eastAsia"/>
              </w:rPr>
            </w:pPr>
            <w:r w:rsidRPr="003E130D">
              <w:rPr>
                <w:rFonts w:ascii="等线" w:eastAsia="等线" w:hAnsi="等线"/>
                <w:sz w:val="13"/>
              </w:rPr>
              <w:t>关键数值与依据</w:t>
            </w:r>
          </w:p>
        </w:tc>
      </w:tr>
      <w:tr w:rsidR="0002561A" w14:paraId="16CB5D16" w14:textId="77777777" w:rsidTr="003E130D">
        <w:trPr>
          <w:trHeight w:val="444"/>
        </w:trPr>
        <w:tc>
          <w:tcPr>
            <w:tcW w:w="916" w:type="dxa"/>
            <w:tcBorders>
              <w:top w:val="single" w:sz="5" w:space="0" w:color="000000"/>
              <w:left w:val="nil"/>
              <w:bottom w:val="single" w:sz="5" w:space="0" w:color="000000"/>
              <w:right w:val="nil"/>
            </w:tcBorders>
          </w:tcPr>
          <w:p w14:paraId="3A872B5D" w14:textId="77777777" w:rsidR="0002561A" w:rsidRPr="003E130D" w:rsidRDefault="0002561A" w:rsidP="003E130D">
            <w:pPr>
              <w:spacing w:line="259" w:lineRule="auto"/>
              <w:ind w:left="60" w:firstLine="260"/>
              <w:jc w:val="left"/>
              <w:rPr>
                <w:rFonts w:ascii="等线" w:eastAsia="等线" w:hAnsi="等线" w:hint="eastAsia"/>
              </w:rPr>
            </w:pPr>
            <w:r w:rsidRPr="003E130D">
              <w:rPr>
                <w:rFonts w:ascii="等线" w:eastAsia="等线" w:hAnsi="等线"/>
                <w:sz w:val="13"/>
              </w:rPr>
              <w:t>一</w:t>
            </w:r>
          </w:p>
        </w:tc>
        <w:tc>
          <w:tcPr>
            <w:tcW w:w="2614" w:type="dxa"/>
            <w:tcBorders>
              <w:top w:val="single" w:sz="5" w:space="0" w:color="000000"/>
              <w:left w:val="nil"/>
              <w:bottom w:val="single" w:sz="5" w:space="0" w:color="000000"/>
              <w:right w:val="nil"/>
            </w:tcBorders>
          </w:tcPr>
          <w:p w14:paraId="6E975D4F" w14:textId="77777777" w:rsidR="0002561A" w:rsidRPr="003E130D" w:rsidRDefault="0002561A" w:rsidP="003E130D">
            <w:pPr>
              <w:spacing w:line="259" w:lineRule="auto"/>
              <w:ind w:firstLine="260"/>
              <w:jc w:val="left"/>
              <w:rPr>
                <w:rFonts w:ascii="等线" w:eastAsia="等线" w:hAnsi="等线" w:hint="eastAsia"/>
              </w:rPr>
            </w:pPr>
            <w:r w:rsidRPr="003E130D">
              <w:rPr>
                <w:rFonts w:eastAsia="Times New Roman"/>
                <w:sz w:val="13"/>
              </w:rPr>
              <w:t xml:space="preserve">18 </w:t>
            </w:r>
            <w:r w:rsidRPr="003E130D">
              <w:rPr>
                <w:rFonts w:ascii="等线" w:eastAsia="等线" w:hAnsi="等线"/>
                <w:sz w:val="13"/>
              </w:rPr>
              <w:t>架次（</w:t>
            </w:r>
            <w:r w:rsidRPr="003E130D">
              <w:rPr>
                <w:rFonts w:eastAsia="Times New Roman"/>
                <w:sz w:val="13"/>
              </w:rPr>
              <w:t xml:space="preserve">B 9 </w:t>
            </w:r>
            <w:r w:rsidRPr="003E130D">
              <w:rPr>
                <w:rFonts w:ascii="Cambria" w:eastAsia="Cambria" w:hAnsi="Cambria" w:cs="Cambria"/>
                <w:sz w:val="13"/>
              </w:rPr>
              <w:t xml:space="preserve">+ </w:t>
            </w:r>
            <w:r w:rsidRPr="003E130D">
              <w:rPr>
                <w:rFonts w:eastAsia="Times New Roman"/>
                <w:sz w:val="13"/>
              </w:rPr>
              <w:t>C 9</w:t>
            </w:r>
            <w:r w:rsidRPr="003E130D">
              <w:rPr>
                <w:rFonts w:ascii="等线" w:eastAsia="等线" w:hAnsi="等线"/>
                <w:sz w:val="13"/>
              </w:rPr>
              <w:t>）、</w:t>
            </w:r>
            <w:r w:rsidRPr="003E130D">
              <w:rPr>
                <w:rFonts w:eastAsia="Times New Roman"/>
                <w:sz w:val="13"/>
              </w:rPr>
              <w:t>59.1199kWh</w:t>
            </w:r>
            <w:r w:rsidRPr="003E130D">
              <w:rPr>
                <w:rFonts w:ascii="等线" w:eastAsia="等线" w:hAnsi="等线"/>
                <w:sz w:val="13"/>
              </w:rPr>
              <w:t>；</w:t>
            </w:r>
            <w:r w:rsidRPr="003E130D">
              <w:rPr>
                <w:rFonts w:ascii="黑体" w:eastAsia="黑体" w:hAnsi="黑体" w:cs="黑体"/>
                <w:sz w:val="13"/>
              </w:rPr>
              <w:t>架次数在单点路线假设下可证最优</w:t>
            </w:r>
          </w:p>
        </w:tc>
        <w:tc>
          <w:tcPr>
            <w:tcW w:w="4709" w:type="dxa"/>
            <w:tcBorders>
              <w:top w:val="single" w:sz="5" w:space="0" w:color="000000"/>
              <w:left w:val="nil"/>
              <w:bottom w:val="single" w:sz="5" w:space="0" w:color="000000"/>
              <w:right w:val="nil"/>
            </w:tcBorders>
          </w:tcPr>
          <w:p w14:paraId="3FE38753" w14:textId="77777777" w:rsidR="0002561A" w:rsidRPr="003E130D" w:rsidRDefault="0002561A" w:rsidP="003E130D">
            <w:pPr>
              <w:spacing w:line="259" w:lineRule="auto"/>
              <w:ind w:firstLine="260"/>
              <w:jc w:val="left"/>
              <w:rPr>
                <w:rFonts w:ascii="等线" w:eastAsia="等线" w:hAnsi="等线" w:hint="eastAsia"/>
              </w:rPr>
            </w:pPr>
            <w:r w:rsidRPr="003E130D">
              <w:rPr>
                <w:rFonts w:eastAsia="Times New Roman"/>
                <w:sz w:val="13"/>
              </w:rPr>
              <w:t xml:space="preserve">DP </w:t>
            </w:r>
            <w:r w:rsidRPr="003E130D">
              <w:rPr>
                <w:rFonts w:ascii="等线" w:eastAsia="等线" w:hAnsi="等线"/>
                <w:sz w:val="13"/>
              </w:rPr>
              <w:t xml:space="preserve">与集合覆盖 </w:t>
            </w:r>
            <w:r w:rsidRPr="003E130D">
              <w:rPr>
                <w:rFonts w:eastAsia="Times New Roman"/>
                <w:sz w:val="13"/>
              </w:rPr>
              <w:t xml:space="preserve">ILP </w:t>
            </w:r>
            <w:r w:rsidRPr="003E130D">
              <w:rPr>
                <w:rFonts w:ascii="等线" w:eastAsia="等线" w:hAnsi="等线"/>
                <w:sz w:val="13"/>
              </w:rPr>
              <w:t>两套独立精确算法一致到</w:t>
            </w:r>
            <m:oMath xmlns:a="http://schemas.openxmlformats.org/drawingml/2006/main" xmlns:pic="http://schemas.openxmlformats.org/drawingml/2006/picture">
              <m:sSup>
                <m:e>
                  <m:r>
                    <m:t>10</m:t>
                  </m:r>
                </m:e>
                <m:sup>
                  <m:r>
                    <m:rPr>
                      <m:sty m:val="p"/>
                    </m:rPr>
                    <m:t>−</m:t>
                  </m:r>
                  <m:r>
                    <m:t>5</m:t>
                  </m:r>
                </m:sup>
              </m:sSup>
            </m:oMath>
            <w:r w:rsidRPr="003E130D">
              <w:rPr>
                <w:rFonts w:ascii="等线" w:eastAsia="等线" w:hAnsi="等线"/>
                <w:sz w:val="13"/>
              </w:rPr>
              <w:t>；</w:t>
            </w:r>
            <w:r w:rsidRPr="003E130D">
              <w:rPr>
                <w:rFonts w:eastAsia="Times New Roman"/>
                <w:sz w:val="13"/>
              </w:rPr>
              <w:t xml:space="preserve">15 </w:t>
            </w:r>
            <w:r w:rsidRPr="003E130D">
              <w:rPr>
                <w:rFonts w:ascii="等线" w:eastAsia="等线" w:hAnsi="等线"/>
                <w:sz w:val="13"/>
              </w:rPr>
              <w:t>个服务区的架次数</w:t>
            </w:r>
            <w:r w:rsidRPr="003E130D">
              <w:rPr>
                <w:rFonts w:ascii="黑体" w:eastAsia="黑体" w:hAnsi="黑体" w:cs="黑体"/>
                <w:sz w:val="13"/>
              </w:rPr>
              <w:t>逐一等于</w:t>
            </w:r>
            <w:r w:rsidRPr="003E130D">
              <w:rPr>
                <w:rFonts w:ascii="等线" w:eastAsia="等线" w:hAnsi="等线"/>
                <w:sz w:val="13"/>
              </w:rPr>
              <w:t xml:space="preserve">材料下界，间隙 </w:t>
            </w:r>
            <w:r w:rsidRPr="003E130D">
              <w:rPr>
                <w:rFonts w:eastAsia="Times New Roman"/>
                <w:sz w:val="13"/>
              </w:rPr>
              <w:t>0</w:t>
            </w:r>
            <w:r w:rsidRPr="003E130D">
              <w:rPr>
                <w:rFonts w:ascii="等线" w:eastAsia="等线" w:hAnsi="等线"/>
                <w:sz w:val="13"/>
              </w:rPr>
              <w:t xml:space="preserve">（表 </w:t>
            </w:r>
            <w:r w:rsidRPr="003E130D">
              <w:rPr>
                <w:rFonts w:eastAsia="Times New Roman"/>
                <w:sz w:val="13"/>
              </w:rPr>
              <w:t>6.5</w:t>
            </w:r>
            <w:r w:rsidRPr="003E130D">
              <w:rPr>
                <w:rFonts w:ascii="等线" w:eastAsia="等线" w:hAnsi="等线"/>
                <w:sz w:val="13"/>
              </w:rPr>
              <w:t xml:space="preserve">）；全 </w:t>
            </w:r>
            <w:r w:rsidRPr="003E130D">
              <w:rPr>
                <w:rFonts w:eastAsia="Times New Roman"/>
                <w:sz w:val="13"/>
              </w:rPr>
              <w:t xml:space="preserve">C </w:t>
            </w:r>
            <w:r w:rsidRPr="003E130D">
              <w:rPr>
                <w:rFonts w:ascii="等线" w:eastAsia="等线" w:hAnsi="等线"/>
                <w:sz w:val="13"/>
              </w:rPr>
              <w:t xml:space="preserve">型需 </w:t>
            </w:r>
            <w:r w:rsidRPr="003E130D">
              <w:rPr>
                <w:rFonts w:eastAsia="Times New Roman"/>
                <w:sz w:val="13"/>
              </w:rPr>
              <w:t>74.2955kWh</w:t>
            </w:r>
            <w:r w:rsidRPr="003E130D">
              <w:rPr>
                <w:rFonts w:ascii="等线" w:eastAsia="等线" w:hAnsi="等线"/>
                <w:sz w:val="13"/>
              </w:rPr>
              <w:t>，说明重载机并非处处更省</w:t>
            </w:r>
          </w:p>
        </w:tc>
      </w:tr>
      <w:tr w:rsidR="0002561A" w14:paraId="17CC6620" w14:textId="77777777" w:rsidTr="003E130D">
        <w:trPr>
          <w:trHeight w:val="745"/>
        </w:trPr>
        <w:tc>
          <w:tcPr>
            <w:tcW w:w="916" w:type="dxa"/>
            <w:tcBorders>
              <w:top w:val="single" w:sz="5" w:space="0" w:color="000000"/>
              <w:left w:val="nil"/>
              <w:bottom w:val="single" w:sz="5" w:space="0" w:color="000000"/>
              <w:right w:val="nil"/>
            </w:tcBorders>
          </w:tcPr>
          <w:p w14:paraId="12BED7FB" w14:textId="77777777" w:rsidR="0002561A" w:rsidRPr="003E130D" w:rsidRDefault="0002561A" w:rsidP="003E130D">
            <w:pPr>
              <w:spacing w:line="259" w:lineRule="auto"/>
              <w:ind w:left="60" w:firstLine="260"/>
              <w:jc w:val="left"/>
              <w:rPr>
                <w:rFonts w:ascii="等线" w:eastAsia="等线" w:hAnsi="等线" w:hint="eastAsia"/>
              </w:rPr>
            </w:pPr>
            <w:r w:rsidRPr="003E130D">
              <w:rPr>
                <w:rFonts w:ascii="等线" w:eastAsia="等线" w:hAnsi="等线"/>
                <w:sz w:val="13"/>
              </w:rPr>
              <w:t>二</w:t>
            </w:r>
          </w:p>
        </w:tc>
        <w:tc>
          <w:tcPr>
            <w:tcW w:w="2614" w:type="dxa"/>
            <w:tcBorders>
              <w:top w:val="single" w:sz="5" w:space="0" w:color="000000"/>
              <w:left w:val="nil"/>
              <w:bottom w:val="single" w:sz="5" w:space="0" w:color="000000"/>
              <w:right w:val="nil"/>
            </w:tcBorders>
          </w:tcPr>
          <w:p w14:paraId="3E707A7F" w14:textId="77777777" w:rsidR="0002561A" w:rsidRPr="003E130D" w:rsidRDefault="0002561A" w:rsidP="003E130D">
            <w:pPr>
              <w:spacing w:line="259" w:lineRule="auto"/>
              <w:ind w:firstLine="260"/>
              <w:jc w:val="left"/>
              <w:rPr>
                <w:rFonts w:ascii="等线" w:eastAsia="等线" w:hAnsi="等线" w:hint="eastAsia"/>
              </w:rPr>
            </w:pPr>
            <w:r w:rsidRPr="003E130D">
              <w:rPr>
                <w:rFonts w:eastAsia="Times New Roman"/>
                <w:sz w:val="13"/>
              </w:rPr>
              <w:t xml:space="preserve">23 </w:t>
            </w:r>
            <w:r w:rsidRPr="003E130D">
              <w:rPr>
                <w:rFonts w:ascii="等线" w:eastAsia="等线" w:hAnsi="等线"/>
                <w:sz w:val="13"/>
              </w:rPr>
              <w:t>架次（</w:t>
            </w:r>
            <w:r w:rsidRPr="003E130D">
              <w:rPr>
                <w:rFonts w:eastAsia="Times New Roman"/>
                <w:sz w:val="13"/>
              </w:rPr>
              <w:t xml:space="preserve">A 6 </w:t>
            </w:r>
            <w:r w:rsidRPr="003E130D">
              <w:rPr>
                <w:rFonts w:ascii="Cambria" w:eastAsia="Cambria" w:hAnsi="Cambria" w:cs="Cambria"/>
                <w:sz w:val="13"/>
              </w:rPr>
              <w:t xml:space="preserve">+ </w:t>
            </w:r>
            <w:r w:rsidRPr="003E130D">
              <w:rPr>
                <w:rFonts w:eastAsia="Times New Roman"/>
                <w:sz w:val="13"/>
              </w:rPr>
              <w:t xml:space="preserve">B 9 </w:t>
            </w:r>
            <w:r w:rsidRPr="003E130D">
              <w:rPr>
                <w:rFonts w:ascii="Cambria" w:eastAsia="Cambria" w:hAnsi="Cambria" w:cs="Cambria"/>
                <w:sz w:val="13"/>
              </w:rPr>
              <w:t xml:space="preserve">+ </w:t>
            </w:r>
            <w:r w:rsidRPr="003E130D">
              <w:rPr>
                <w:rFonts w:eastAsia="Times New Roman"/>
                <w:sz w:val="13"/>
              </w:rPr>
              <w:t>C 8</w:t>
            </w:r>
            <w:r w:rsidRPr="003E130D">
              <w:rPr>
                <w:rFonts w:ascii="等线" w:eastAsia="等线" w:hAnsi="等线"/>
                <w:sz w:val="13"/>
              </w:rPr>
              <w:t xml:space="preserve">）、完工 </w:t>
            </w:r>
            <w:r w:rsidRPr="003E130D">
              <w:rPr>
                <w:rFonts w:eastAsia="Times New Roman"/>
                <w:sz w:val="13"/>
              </w:rPr>
              <w:t>7740.19s</w:t>
            </w:r>
          </w:p>
        </w:tc>
        <w:tc>
          <w:tcPr>
            <w:tcW w:w="4709" w:type="dxa"/>
            <w:tcBorders>
              <w:top w:val="single" w:sz="5" w:space="0" w:color="000000"/>
              <w:left w:val="nil"/>
              <w:bottom w:val="single" w:sz="5" w:space="0" w:color="000000"/>
              <w:right w:val="nil"/>
            </w:tcBorders>
          </w:tcPr>
          <w:p w14:paraId="7C182A75" w14:textId="77777777" w:rsidR="0002561A" w:rsidRPr="003E130D" w:rsidRDefault="0002561A" w:rsidP="003E130D">
            <w:pPr>
              <w:spacing w:line="244" w:lineRule="auto"/>
              <w:ind w:firstLine="260"/>
              <w:rPr>
                <w:rFonts w:ascii="等线" w:eastAsia="等线" w:hAnsi="等线" w:hint="eastAsia"/>
              </w:rPr>
            </w:pPr>
            <w:r w:rsidRPr="003E130D">
              <w:rPr>
                <w:rFonts w:ascii="等线" w:eastAsia="等线" w:hAnsi="等线"/>
                <w:sz w:val="13"/>
              </w:rPr>
              <w:t xml:space="preserve">相对原方案：完工时间缩短 </w:t>
            </w:r>
            <w:r w:rsidRPr="003E130D">
              <w:rPr>
                <w:rFonts w:eastAsia="Times New Roman"/>
                <w:sz w:val="13"/>
              </w:rPr>
              <w:t>43.3%</w:t>
            </w:r>
            <w:r w:rsidRPr="003E130D">
              <w:rPr>
                <w:rFonts w:ascii="等线" w:eastAsia="等线" w:hAnsi="等线"/>
                <w:sz w:val="13"/>
              </w:rPr>
              <w:t xml:space="preserve">、能耗降低 </w:t>
            </w:r>
            <w:r w:rsidRPr="003E130D">
              <w:rPr>
                <w:rFonts w:eastAsia="Times New Roman"/>
                <w:sz w:val="13"/>
              </w:rPr>
              <w:t>18.8%</w:t>
            </w:r>
            <w:r w:rsidRPr="003E130D">
              <w:rPr>
                <w:rFonts w:ascii="等线" w:eastAsia="等线" w:hAnsi="等线"/>
                <w:sz w:val="13"/>
              </w:rPr>
              <w:t xml:space="preserve">、逾期箱数由 </w:t>
            </w:r>
            <w:r w:rsidRPr="003E130D">
              <w:rPr>
                <w:rFonts w:eastAsia="Times New Roman"/>
                <w:sz w:val="13"/>
              </w:rPr>
              <w:t xml:space="preserve">17 </w:t>
            </w:r>
            <w:r w:rsidRPr="003E130D">
              <w:rPr>
                <w:rFonts w:ascii="等线" w:eastAsia="等线" w:hAnsi="等线"/>
                <w:sz w:val="13"/>
              </w:rPr>
              <w:t xml:space="preserve">降到 </w:t>
            </w:r>
            <w:r w:rsidRPr="003E130D">
              <w:rPr>
                <w:rFonts w:eastAsia="Times New Roman"/>
                <w:sz w:val="13"/>
              </w:rPr>
              <w:t>0</w:t>
            </w:r>
            <w:r w:rsidRPr="003E130D">
              <w:rPr>
                <w:rFonts w:ascii="等线" w:eastAsia="等线" w:hAnsi="等线"/>
                <w:sz w:val="13"/>
              </w:rPr>
              <w:t xml:space="preserve">；在固定这 </w:t>
            </w:r>
            <w:r w:rsidRPr="003E130D">
              <w:rPr>
                <w:rFonts w:eastAsia="Times New Roman"/>
                <w:sz w:val="13"/>
              </w:rPr>
              <w:t xml:space="preserve">23 </w:t>
            </w:r>
            <w:r w:rsidRPr="003E130D">
              <w:rPr>
                <w:rFonts w:ascii="等线" w:eastAsia="等线" w:hAnsi="等线"/>
                <w:sz w:val="13"/>
              </w:rPr>
              <w:t>个候选架次及其机型分配下，</w:t>
            </w:r>
            <w:r w:rsidRPr="003E130D">
              <w:rPr>
                <w:rFonts w:eastAsia="Times New Roman"/>
                <w:sz w:val="13"/>
              </w:rPr>
              <w:t xml:space="preserve">CP-SAT </w:t>
            </w:r>
            <w:r w:rsidRPr="003E130D">
              <w:rPr>
                <w:rFonts w:ascii="等线" w:eastAsia="等线" w:hAnsi="等线"/>
                <w:sz w:val="13"/>
              </w:rPr>
              <w:t xml:space="preserve">调度仅比 </w:t>
            </w:r>
            <w:r w:rsidRPr="003E130D">
              <w:rPr>
                <w:rFonts w:eastAsia="Times New Roman"/>
                <w:sz w:val="13"/>
              </w:rPr>
              <w:t xml:space="preserve">C </w:t>
            </w:r>
            <w:r w:rsidRPr="003E130D">
              <w:rPr>
                <w:rFonts w:ascii="等线" w:eastAsia="等线" w:hAnsi="等线"/>
                <w:sz w:val="13"/>
              </w:rPr>
              <w:t xml:space="preserve">型工作量并行下界高 </w:t>
            </w:r>
            <w:r w:rsidRPr="003E130D">
              <w:rPr>
                <w:rFonts w:eastAsia="Times New Roman"/>
                <w:sz w:val="13"/>
              </w:rPr>
              <w:t>1.36%</w:t>
            </w:r>
          </w:p>
          <w:p w14:paraId="4621BFEB" w14:textId="77777777" w:rsidR="0002561A" w:rsidRPr="003E130D" w:rsidRDefault="0002561A" w:rsidP="003E130D">
            <w:pPr>
              <w:spacing w:line="259" w:lineRule="auto"/>
              <w:ind w:firstLine="260"/>
              <w:jc w:val="left"/>
              <w:rPr>
                <w:rFonts w:ascii="等线" w:eastAsia="等线" w:hAnsi="等线" w:hint="eastAsia"/>
              </w:rPr>
            </w:pPr>
            <w:r w:rsidRPr="003E130D">
              <w:rPr>
                <w:rFonts w:ascii="等线" w:eastAsia="等线" w:hAnsi="等线"/>
                <w:sz w:val="13"/>
              </w:rPr>
              <w:t xml:space="preserve">（表 </w:t>
            </w:r>
            <w:r w:rsidRPr="003E130D">
              <w:rPr>
                <w:rFonts w:eastAsia="Times New Roman"/>
                <w:sz w:val="13"/>
              </w:rPr>
              <w:t>8.10</w:t>
            </w:r>
            <w:r w:rsidRPr="003E130D">
              <w:rPr>
                <w:rFonts w:ascii="等线" w:eastAsia="等线" w:hAnsi="等线"/>
                <w:sz w:val="13"/>
              </w:rPr>
              <w:t>），</w:t>
            </w:r>
            <w:r w:rsidRPr="003E130D">
              <w:rPr>
                <w:rFonts w:ascii="黑体" w:eastAsia="黑体" w:hAnsi="黑体" w:cs="黑体"/>
                <w:sz w:val="13"/>
              </w:rPr>
              <w:t>调度层</w:t>
            </w:r>
            <w:r w:rsidRPr="003E130D">
              <w:rPr>
                <w:rFonts w:ascii="等线" w:eastAsia="等线" w:hAnsi="等线"/>
                <w:sz w:val="13"/>
              </w:rPr>
              <w:t>已接近该候选结构下的最优水平；候选架次均为单点路线，该下界</w:t>
            </w:r>
            <w:r w:rsidRPr="003E130D">
              <w:rPr>
                <w:rFonts w:ascii="黑体" w:eastAsia="黑体" w:hAnsi="黑体" w:cs="黑体"/>
                <w:sz w:val="13"/>
              </w:rPr>
              <w:t>不是</w:t>
            </w:r>
            <w:r w:rsidRPr="003E130D">
              <w:rPr>
                <w:rFonts w:ascii="等线" w:eastAsia="等线" w:hAnsi="等线"/>
                <w:sz w:val="13"/>
              </w:rPr>
              <w:t>联合优化问题的全局下界</w:t>
            </w:r>
          </w:p>
        </w:tc>
      </w:tr>
      <w:tr w:rsidR="0002561A" w14:paraId="24A2BF6A" w14:textId="77777777" w:rsidTr="003E130D">
        <w:trPr>
          <w:trHeight w:val="433"/>
        </w:trPr>
        <w:tc>
          <w:tcPr>
            <w:tcW w:w="916" w:type="dxa"/>
            <w:tcBorders>
              <w:top w:val="single" w:sz="5" w:space="0" w:color="000000"/>
              <w:left w:val="nil"/>
              <w:bottom w:val="single" w:sz="5" w:space="0" w:color="000000"/>
              <w:right w:val="nil"/>
            </w:tcBorders>
          </w:tcPr>
          <w:p w14:paraId="1776A59B" w14:textId="77777777" w:rsidR="0002561A" w:rsidRPr="003E130D" w:rsidRDefault="0002561A" w:rsidP="003E130D">
            <w:pPr>
              <w:spacing w:line="259" w:lineRule="auto"/>
              <w:ind w:left="60" w:firstLine="260"/>
              <w:jc w:val="left"/>
              <w:rPr>
                <w:rFonts w:ascii="等线" w:eastAsia="等线" w:hAnsi="等线" w:hint="eastAsia"/>
              </w:rPr>
            </w:pPr>
            <w:r w:rsidRPr="003E130D">
              <w:rPr>
                <w:rFonts w:ascii="等线" w:eastAsia="等线" w:hAnsi="等线"/>
                <w:sz w:val="13"/>
              </w:rPr>
              <w:t>三</w:t>
            </w:r>
          </w:p>
        </w:tc>
        <w:tc>
          <w:tcPr>
            <w:tcW w:w="2614" w:type="dxa"/>
            <w:tcBorders>
              <w:top w:val="single" w:sz="5" w:space="0" w:color="000000"/>
              <w:left w:val="nil"/>
              <w:bottom w:val="single" w:sz="5" w:space="0" w:color="000000"/>
              <w:right w:val="nil"/>
            </w:tcBorders>
          </w:tcPr>
          <w:p w14:paraId="3DBBE5D4" w14:textId="77777777" w:rsidR="0002561A" w:rsidRPr="003E130D" w:rsidRDefault="0002561A" w:rsidP="003E130D">
            <w:pPr>
              <w:spacing w:line="259" w:lineRule="auto"/>
              <w:ind w:firstLine="260"/>
              <w:jc w:val="left"/>
              <w:rPr>
                <w:rFonts w:ascii="等线" w:eastAsia="等线" w:hAnsi="等线" w:hint="eastAsia"/>
              </w:rPr>
            </w:pPr>
            <w:r w:rsidRPr="003E130D">
              <w:rPr>
                <w:rFonts w:eastAsia="Times New Roman"/>
                <w:sz w:val="13"/>
              </w:rPr>
              <w:t xml:space="preserve">3 </w:t>
            </w:r>
            <w:r w:rsidRPr="003E130D">
              <w:rPr>
                <w:rFonts w:ascii="等线" w:eastAsia="等线" w:hAnsi="等线"/>
                <w:sz w:val="13"/>
              </w:rPr>
              <w:t>个中继架次（</w:t>
            </w:r>
            <w:r w:rsidRPr="003E130D">
              <w:rPr>
                <w:rFonts w:eastAsia="Times New Roman"/>
                <w:sz w:val="13"/>
              </w:rPr>
              <w:t xml:space="preserve">2 </w:t>
            </w:r>
            <w:r w:rsidRPr="003E130D">
              <w:rPr>
                <w:rFonts w:ascii="等线" w:eastAsia="等线" w:hAnsi="等线"/>
                <w:sz w:val="13"/>
              </w:rPr>
              <w:t>架中继机）即可全覆盖</w:t>
            </w:r>
          </w:p>
        </w:tc>
        <w:tc>
          <w:tcPr>
            <w:tcW w:w="4709" w:type="dxa"/>
            <w:tcBorders>
              <w:top w:val="single" w:sz="5" w:space="0" w:color="000000"/>
              <w:left w:val="nil"/>
              <w:bottom w:val="single" w:sz="5" w:space="0" w:color="000000"/>
              <w:right w:val="nil"/>
            </w:tcBorders>
          </w:tcPr>
          <w:p w14:paraId="6C6CCA88" w14:textId="77777777" w:rsidR="0002561A" w:rsidRPr="003E130D" w:rsidRDefault="0002561A" w:rsidP="003E130D">
            <w:pPr>
              <w:spacing w:line="259" w:lineRule="auto"/>
              <w:ind w:right="-36" w:firstLine="260"/>
              <w:rPr>
                <w:rFonts w:ascii="等线" w:eastAsia="等线" w:hAnsi="等线" w:hint="eastAsia"/>
              </w:rPr>
            </w:pPr>
            <w:r w:rsidRPr="003E130D">
              <w:rPr>
                <w:rFonts w:eastAsia="Times New Roman"/>
                <w:sz w:val="13"/>
              </w:rPr>
              <w:t xml:space="preserve">0.25s </w:t>
            </w:r>
            <w:r w:rsidRPr="003E130D">
              <w:rPr>
                <w:rFonts w:ascii="等线" w:eastAsia="等线" w:hAnsi="等线"/>
                <w:sz w:val="13"/>
              </w:rPr>
              <w:t xml:space="preserve">抽样 </w:t>
            </w:r>
            <w:r w:rsidRPr="003E130D">
              <w:rPr>
                <w:rFonts w:eastAsia="Times New Roman"/>
                <w:sz w:val="13"/>
              </w:rPr>
              <w:t xml:space="preserve">125569 </w:t>
            </w:r>
            <w:r w:rsidRPr="003E130D">
              <w:rPr>
                <w:rFonts w:ascii="等线" w:eastAsia="等线" w:hAnsi="等线"/>
                <w:sz w:val="13"/>
              </w:rPr>
              <w:t>个样本未发现中断；</w:t>
            </w:r>
            <w:r w:rsidRPr="003E130D">
              <w:rPr>
                <w:rFonts w:eastAsia="Times New Roman"/>
                <w:sz w:val="13"/>
              </w:rPr>
              <w:t xml:space="preserve">R01-1 </w:t>
            </w:r>
            <w:r w:rsidRPr="003E130D">
              <w:rPr>
                <w:rFonts w:ascii="等线" w:eastAsia="等线" w:hAnsi="等线"/>
                <w:sz w:val="13"/>
              </w:rPr>
              <w:t xml:space="preserve">单架次覆盖 </w:t>
            </w:r>
            <w:r w:rsidRPr="003E130D">
              <w:rPr>
                <w:rFonts w:eastAsia="Times New Roman"/>
                <w:sz w:val="13"/>
              </w:rPr>
              <w:t xml:space="preserve">14 </w:t>
            </w:r>
            <w:r w:rsidRPr="003E130D">
              <w:rPr>
                <w:rFonts w:ascii="等线" w:eastAsia="等线" w:hAnsi="等线"/>
                <w:sz w:val="13"/>
              </w:rPr>
              <w:t xml:space="preserve">个运输架次（图 </w:t>
            </w:r>
            <w:r w:rsidRPr="003E130D">
              <w:rPr>
                <w:rFonts w:eastAsia="Times New Roman"/>
                <w:sz w:val="13"/>
              </w:rPr>
              <w:t>9.11</w:t>
            </w:r>
            <w:r w:rsidRPr="003E130D">
              <w:rPr>
                <w:rFonts w:ascii="等线" w:eastAsia="等线" w:hAnsi="等线"/>
                <w:sz w:val="13"/>
              </w:rPr>
              <w:t>）；</w:t>
            </w:r>
            <w:r w:rsidRPr="003E130D">
              <w:rPr>
                <w:rFonts w:ascii="黑体" w:eastAsia="黑体" w:hAnsi="黑体" w:cs="黑体"/>
                <w:sz w:val="13"/>
              </w:rPr>
              <w:t>条件性</w:t>
            </w:r>
            <w:r w:rsidRPr="003E130D">
              <w:rPr>
                <w:rFonts w:ascii="等线" w:eastAsia="等线" w:hAnsi="等线"/>
                <w:sz w:val="13"/>
              </w:rPr>
              <w:t>：需把巡航海拔抬到悬停海拔，且仅在</w:t>
            </w:r>
            <w:r w:rsidRPr="003E130D">
              <w:rPr>
                <w:rFonts w:eastAsia="Times New Roman"/>
                <w:sz w:val="13"/>
              </w:rPr>
              <w:t xml:space="preserve">” </w:t>
            </w:r>
            <w:r w:rsidRPr="003E130D">
              <w:rPr>
                <w:rFonts w:ascii="等线" w:eastAsia="等线" w:hAnsi="等线"/>
                <w:sz w:val="13"/>
              </w:rPr>
              <w:t>中继可并发</w:t>
            </w:r>
            <w:r w:rsidRPr="003E130D">
              <w:rPr>
                <w:rFonts w:eastAsia="Times New Roman"/>
                <w:sz w:val="13"/>
              </w:rPr>
              <w:t xml:space="preserve">” </w:t>
            </w:r>
            <w:r w:rsidRPr="003E130D">
              <w:rPr>
                <w:rFonts w:ascii="等线" w:eastAsia="等线" w:hAnsi="等线"/>
                <w:sz w:val="13"/>
              </w:rPr>
              <w:t>口径下成立</w:t>
            </w:r>
          </w:p>
        </w:tc>
      </w:tr>
      <w:tr w:rsidR="0002561A" w14:paraId="4A8F1CD0" w14:textId="77777777" w:rsidTr="003E130D">
        <w:trPr>
          <w:trHeight w:val="592"/>
        </w:trPr>
        <w:tc>
          <w:tcPr>
            <w:tcW w:w="916" w:type="dxa"/>
            <w:tcBorders>
              <w:top w:val="single" w:sz="5" w:space="0" w:color="000000"/>
              <w:left w:val="nil"/>
              <w:bottom w:val="single" w:sz="8" w:space="0" w:color="000000"/>
              <w:right w:val="nil"/>
            </w:tcBorders>
          </w:tcPr>
          <w:p w14:paraId="129610AA" w14:textId="77777777" w:rsidR="0002561A" w:rsidRPr="003E130D" w:rsidRDefault="0002561A" w:rsidP="003E130D">
            <w:pPr>
              <w:spacing w:line="259" w:lineRule="auto"/>
              <w:ind w:left="60" w:firstLine="260"/>
              <w:jc w:val="left"/>
              <w:rPr>
                <w:rFonts w:ascii="等线" w:eastAsia="等线" w:hAnsi="等线" w:hint="eastAsia"/>
              </w:rPr>
            </w:pPr>
            <w:r w:rsidRPr="003E130D">
              <w:rPr>
                <w:rFonts w:ascii="等线" w:eastAsia="等线" w:hAnsi="等线"/>
                <w:sz w:val="13"/>
              </w:rPr>
              <w:t>四</w:t>
            </w:r>
          </w:p>
        </w:tc>
        <w:tc>
          <w:tcPr>
            <w:tcW w:w="2614" w:type="dxa"/>
            <w:tcBorders>
              <w:top w:val="single" w:sz="5" w:space="0" w:color="000000"/>
              <w:left w:val="nil"/>
              <w:bottom w:val="single" w:sz="8" w:space="0" w:color="000000"/>
              <w:right w:val="nil"/>
            </w:tcBorders>
          </w:tcPr>
          <w:p w14:paraId="220A045B" w14:textId="77777777" w:rsidR="0002561A" w:rsidRPr="003E130D" w:rsidRDefault="0002561A" w:rsidP="003E130D">
            <w:pPr>
              <w:spacing w:line="259" w:lineRule="auto"/>
              <w:ind w:firstLine="260"/>
              <w:rPr>
                <w:rFonts w:ascii="等线" w:eastAsia="等线" w:hAnsi="等线" w:hint="eastAsia"/>
              </w:rPr>
            </w:pPr>
            <m:oMath xmlns:a="http://schemas.openxmlformats.org/drawingml/2006/main" xmlns:pic="http://schemas.openxmlformats.org/drawingml/2006/picture">
              <m:r>
                <m:t>K</m:t>
              </m:r>
              <m:r>
                <m:rPr>
                  <m:sty m:val="p"/>
                </m:rPr>
                <m:t>=</m:t>
              </m:r>
              <m:r>
                <m:t>2</m:t>
              </m:r>
            </m:oMath>
            <w:r w:rsidRPr="003E130D">
              <w:rPr>
                <w:rFonts w:ascii="等线" w:eastAsia="等线" w:hAnsi="等线"/>
                <w:sz w:val="13"/>
              </w:rPr>
              <w:t xml:space="preserve">与 </w:t>
            </w:r>
            <m:oMath xmlns:a="http://schemas.openxmlformats.org/drawingml/2006/main" xmlns:pic="http://schemas.openxmlformats.org/drawingml/2006/picture">
              <m:r>
                <m:t>K</m:t>
              </m:r>
              <m:r>
                <m:rPr>
                  <m:sty m:val="p"/>
                </m:rPr>
                <m:t>=</m:t>
              </m:r>
              <m:r>
                <m:t>3</m:t>
              </m:r>
            </m:oMath>
            <w:r w:rsidRPr="003E130D">
              <w:rPr>
                <w:rFonts w:ascii="等线" w:eastAsia="等线" w:hAnsi="等线"/>
                <w:sz w:val="13"/>
              </w:rPr>
              <w:t>均零架次改动；推荐</w:t>
            </w:r>
          </w:p>
          <w:p w14:paraId="7555CC2E" w14:textId="77777777" w:rsidR="0002561A" w:rsidRPr="003E130D" w:rsidRDefault="0002561A" w:rsidP="003E130D">
            <w:pPr>
              <w:spacing w:line="259" w:lineRule="auto"/>
              <w:ind w:firstLine="260"/>
              <w:jc w:val="left"/>
              <w:rPr>
                <w:rFonts w:ascii="等线" w:eastAsia="等线" w:hAnsi="等线" w:hint="eastAsia"/>
              </w:rPr>
            </w:pPr>
            <m:oMath xmlns:a="http://schemas.openxmlformats.org/drawingml/2006/main" xmlns:pic="http://schemas.openxmlformats.org/drawingml/2006/picture">
              <m:r>
                <m:t>K</m:t>
              </m:r>
              <m:r>
                <m:rPr>
                  <m:sty m:val="p"/>
                </m:rPr>
                <m:t>=</m:t>
              </m:r>
              <m:r>
                <m:t>2</m:t>
              </m:r>
            </m:oMath>
          </w:p>
        </w:tc>
        <w:tc>
          <w:tcPr>
            <w:tcW w:w="4709" w:type="dxa"/>
            <w:tcBorders>
              <w:top w:val="single" w:sz="5" w:space="0" w:color="000000"/>
              <w:left w:val="nil"/>
              <w:bottom w:val="single" w:sz="8" w:space="0" w:color="000000"/>
              <w:right w:val="nil"/>
            </w:tcBorders>
          </w:tcPr>
          <w:p w14:paraId="7786F898" w14:textId="77777777" w:rsidR="0002561A" w:rsidRPr="003E130D" w:rsidRDefault="0002561A" w:rsidP="003E130D">
            <w:pPr>
              <w:spacing w:line="259" w:lineRule="auto"/>
              <w:ind w:right="-54" w:firstLine="260"/>
              <w:rPr>
                <w:rFonts w:ascii="等线" w:eastAsia="等线" w:hAnsi="等线" w:hint="eastAsia"/>
              </w:rPr>
            </w:pPr>
            <w:r w:rsidRPr="003E130D">
              <w:rPr>
                <w:rFonts w:ascii="等线" w:eastAsia="等线" w:hAnsi="等线"/>
                <w:sz w:val="13"/>
              </w:rPr>
              <w:t xml:space="preserve">组间工作量极差 </w:t>
            </w:r>
            <w:r w:rsidRPr="003E130D">
              <w:rPr>
                <w:rFonts w:eastAsia="Times New Roman"/>
                <w:sz w:val="13"/>
              </w:rPr>
              <w:t>0.001h</w:t>
            </w:r>
            <w:r w:rsidRPr="003E130D">
              <w:rPr>
                <w:rFonts w:ascii="等线" w:eastAsia="等线" w:hAnsi="等线"/>
                <w:sz w:val="13"/>
              </w:rPr>
              <w:t>（</w:t>
            </w:r>
            <m:oMath xmlns:a="http://schemas.openxmlformats.org/drawingml/2006/main" xmlns:pic="http://schemas.openxmlformats.org/drawingml/2006/picture">
              <m:r>
                <m:t>K</m:t>
              </m:r>
              <m:r>
                <m:rPr>
                  <m:sty m:val="p"/>
                </m:rPr>
                <m:t>=</m:t>
              </m:r>
              <m:r>
                <m:t>2</m:t>
              </m:r>
            </m:oMath>
            <w:r w:rsidRPr="003E130D">
              <w:rPr>
                <w:rFonts w:ascii="等线" w:eastAsia="等线" w:hAnsi="等线"/>
                <w:sz w:val="13"/>
              </w:rPr>
              <w:t xml:space="preserve">）与 </w:t>
            </w:r>
            <w:r w:rsidRPr="003E130D">
              <w:rPr>
                <w:rFonts w:eastAsia="Times New Roman"/>
                <w:sz w:val="13"/>
              </w:rPr>
              <w:t>0.035h</w:t>
            </w:r>
            <w:r w:rsidRPr="003E130D">
              <w:rPr>
                <w:rFonts w:ascii="等线" w:eastAsia="等线" w:hAnsi="等线"/>
                <w:sz w:val="13"/>
              </w:rPr>
              <w:t>（</w:t>
            </w:r>
            <m:oMath xmlns:a="http://schemas.openxmlformats.org/drawingml/2006/main" xmlns:pic="http://schemas.openxmlformats.org/drawingml/2006/picture">
              <m:r>
                <m:t>K</m:t>
              </m:r>
              <m:r>
                <m:rPr>
                  <m:sty m:val="p"/>
                </m:rPr>
                <m:t>=</m:t>
              </m:r>
              <m:r>
                <m:t>3</m:t>
              </m:r>
            </m:oMath>
            <w:r w:rsidRPr="003E130D">
              <w:rPr>
                <w:rFonts w:ascii="等线" w:eastAsia="等线" w:hAnsi="等线"/>
                <w:sz w:val="13"/>
              </w:rPr>
              <w:t>）；但资源不得跨组调配，</w:t>
            </w:r>
          </w:p>
          <w:p w14:paraId="0FFBD10A" w14:textId="77777777" w:rsidR="0002561A" w:rsidRPr="003E130D" w:rsidRDefault="0002561A" w:rsidP="003E130D">
            <w:pPr>
              <w:spacing w:line="259" w:lineRule="auto"/>
              <w:ind w:firstLine="260"/>
              <w:rPr>
                <w:rFonts w:ascii="等线" w:eastAsia="等线" w:hAnsi="等线" w:hint="eastAsia"/>
              </w:rPr>
            </w:pPr>
            <m:oMath xmlns:a="http://schemas.openxmlformats.org/drawingml/2006/main" xmlns:pic="http://schemas.openxmlformats.org/drawingml/2006/picture">
              <m:r>
                <m:t>K</m:t>
              </m:r>
              <m:r>
                <m:rPr>
                  <m:sty m:val="p"/>
                </m:rPr>
                <m:t>=</m:t>
              </m:r>
              <m:r>
                <m:t>2</m:t>
              </m:r>
            </m:oMath>
            <w:r w:rsidRPr="003E130D">
              <w:rPr>
                <w:rFonts w:ascii="等线" w:eastAsia="等线" w:hAnsi="等线"/>
                <w:sz w:val="13"/>
              </w:rPr>
              <w:t xml:space="preserve">需运输机 </w:t>
            </w:r>
            <w:r w:rsidRPr="003E130D">
              <w:rPr>
                <w:rFonts w:eastAsia="Times New Roman"/>
                <w:sz w:val="13"/>
              </w:rPr>
              <w:t xml:space="preserve">11 </w:t>
            </w:r>
            <w:r w:rsidRPr="003E130D">
              <w:rPr>
                <w:rFonts w:ascii="等线" w:eastAsia="等线" w:hAnsi="等线"/>
                <w:sz w:val="13"/>
              </w:rPr>
              <w:t xml:space="preserve">架、中继机 </w:t>
            </w:r>
            <w:r w:rsidRPr="003E130D">
              <w:rPr>
                <w:rFonts w:eastAsia="Times New Roman"/>
                <w:sz w:val="13"/>
              </w:rPr>
              <w:t xml:space="preserve">4 </w:t>
            </w:r>
            <w:r w:rsidRPr="003E130D">
              <w:rPr>
                <w:rFonts w:ascii="等线" w:eastAsia="等线" w:hAnsi="等线"/>
                <w:sz w:val="13"/>
              </w:rPr>
              <w:t>架，</w:t>
            </w:r>
            <m:oMath xmlns:a="http://schemas.openxmlformats.org/drawingml/2006/main" xmlns:pic="http://schemas.openxmlformats.org/drawingml/2006/picture">
              <m:r>
                <m:t>K</m:t>
              </m:r>
              <m:r>
                <m:rPr>
                  <m:sty m:val="p"/>
                </m:rPr>
                <m:t>=</m:t>
              </m:r>
              <m:r>
                <m:t>3</m:t>
              </m:r>
            </m:oMath>
            <w:r w:rsidRPr="003E130D">
              <w:rPr>
                <w:rFonts w:ascii="等线" w:eastAsia="等线" w:hAnsi="等线"/>
                <w:sz w:val="13"/>
              </w:rPr>
              <w:t xml:space="preserve">升至 </w:t>
            </w:r>
            <w:r w:rsidRPr="003E130D">
              <w:rPr>
                <w:rFonts w:eastAsia="Times New Roman"/>
                <w:sz w:val="13"/>
              </w:rPr>
              <w:t xml:space="preserve">13 </w:t>
            </w:r>
            <w:r w:rsidRPr="003E130D">
              <w:rPr>
                <w:rFonts w:ascii="等线" w:eastAsia="等线" w:hAnsi="等线"/>
                <w:sz w:val="13"/>
              </w:rPr>
              <w:t xml:space="preserve">架与 </w:t>
            </w:r>
            <w:r w:rsidRPr="003E130D">
              <w:rPr>
                <w:rFonts w:eastAsia="Times New Roman"/>
                <w:sz w:val="13"/>
              </w:rPr>
              <w:t xml:space="preserve">6 </w:t>
            </w:r>
            <w:r w:rsidRPr="003E130D">
              <w:rPr>
                <w:rFonts w:ascii="等线" w:eastAsia="等线" w:hAnsi="等线"/>
                <w:sz w:val="13"/>
              </w:rPr>
              <w:t>架，</w:t>
            </w:r>
            <w:r w:rsidRPr="003E130D">
              <w:rPr>
                <w:rFonts w:ascii="黑体" w:eastAsia="黑体" w:hAnsi="黑体" w:cs="黑体"/>
                <w:sz w:val="13"/>
              </w:rPr>
              <w:t>两方案均存在缺口且</w:t>
            </w:r>
            <m:oMath xmlns:a="http://schemas.openxmlformats.org/drawingml/2006/main" xmlns:pic="http://schemas.openxmlformats.org/drawingml/2006/picture">
              <m:r>
                <m:t>K</m:t>
              </m:r>
              <m:r>
                <m:rPr>
                  <m:sty m:val="p"/>
                </m:rPr>
                <m:t>=</m:t>
              </m:r>
              <m:r>
                <m:t>3</m:t>
              </m:r>
            </m:oMath>
            <w:r w:rsidRPr="003E130D">
              <w:rPr>
                <w:rFonts w:ascii="黑体" w:eastAsia="黑体" w:hAnsi="黑体" w:cs="黑体"/>
                <w:sz w:val="13"/>
              </w:rPr>
              <w:t>更大</w:t>
            </w:r>
            <w:r w:rsidRPr="003E130D">
              <w:rPr>
                <w:rFonts w:ascii="等线" w:eastAsia="等线" w:hAnsi="等线"/>
                <w:sz w:val="13"/>
              </w:rPr>
              <w:t xml:space="preserve">（表 </w:t>
            </w:r>
            <w:r w:rsidRPr="003E130D">
              <w:rPr>
                <w:rFonts w:eastAsia="Times New Roman"/>
                <w:sz w:val="13"/>
              </w:rPr>
              <w:t>11.20</w:t>
            </w:r>
            <w:r w:rsidRPr="003E130D">
              <w:rPr>
                <w:rFonts w:ascii="等线" w:eastAsia="等线" w:hAnsi="等线"/>
                <w:sz w:val="13"/>
              </w:rPr>
              <w:t>）</w:t>
            </w:r>
          </w:p>
        </w:tc>
      </w:tr>
    </w:tbl>
    <w:p w14:paraId="6F512988" w14:textId="77777777" w:rsidR="0002561A" w:rsidRDefault="0002561A" w:rsidP="0002561A">
      <w:pPr>
        <w:spacing w:after="3" w:line="265" w:lineRule="auto"/>
        <w:ind w:left="391" w:right="246" w:firstLine="480"/>
        <w:jc w:val="center"/>
      </w:pPr>
      <w:r>
        <w:t>表</w:t>
      </w:r>
      <w:r>
        <w:t xml:space="preserve"> </w:t>
      </w:r>
      <w:r>
        <w:rPr>
          <w:rFonts w:eastAsia="Times New Roman"/>
        </w:rPr>
        <w:t xml:space="preserve">16.28 </w:t>
      </w:r>
      <w:r>
        <w:t>四个子问题的关键指标总览</w:t>
      </w:r>
    </w:p>
    <w:p w14:paraId="17B33BAC" w14:textId="77777777" w:rsidR="0002561A" w:rsidRDefault="00000000" w:rsidP="0002561A">
      <w:pPr>
        <w:spacing w:after="78" w:line="259" w:lineRule="auto"/>
        <w:ind w:left="1050" w:firstLine="480"/>
        <w:jc w:val="left"/>
      </w:pPr>
      <w:r>
        <w:pict w14:anchorId="01B06F8D">
          <v:group id="Group 127650" o:spid="_x0000_s2092" style="width:395.6pt;height:.95pt;mso-position-horizontal-relative:char;mso-position-vertical-relative:line" coordsize="50243,121">
            <v:shape id="Shape 10859" o:spid="_x0000_s2093" style="position:absolute;width:50243;height:0;visibility:visible;mso-wrap-style:square;v-text-anchor:top" coordsize="50243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" adj="0,,0" path="m,l5024361,e" filled="f" strokeweight=".96pt">
              <v:stroke miterlimit="83231f" joinstyle="miter"/>
              <v:formulas/>
              <v:path arrowok="t" o:connecttype="segments" textboxrect="0,0,5024361,0"/>
            </v:shape>
            <w10:anchorlock/>
          </v:group>
        </w:pict>
      </w:r>
    </w:p>
    <w:p w14:paraId="5204F34D" w14:textId="77777777" w:rsidR="0002561A" w:rsidRDefault="0002561A" w:rsidP="0002561A">
      <w:pPr>
        <w:tabs>
          <w:tab w:val="center" w:pos="1260"/>
          <w:tab w:val="center" w:pos="5754"/>
        </w:tabs>
        <w:spacing w:line="259" w:lineRule="auto"/>
        <w:ind w:firstLine="440"/>
        <w:jc w:val="left"/>
      </w:pPr>
      <w:r>
        <w:rPr>
          <w:rFonts w:ascii="Calibri" w:eastAsia="Calibri" w:hAnsi="Calibri" w:cs="Calibri"/>
          <w:sz w:val="22"/>
        </w:rPr>
        <w:tab/>
      </w:r>
      <w:r>
        <w:rPr>
          <w:sz w:val="13"/>
        </w:rPr>
        <w:t>方案</w:t>
      </w:r>
      <w:r>
        <w:rPr>
          <w:sz w:val="13"/>
        </w:rPr>
        <w:tab/>
      </w:r>
      <w:r>
        <w:rPr>
          <w:sz w:val="13"/>
        </w:rPr>
        <w:t>运输架次</w:t>
      </w:r>
      <w:r>
        <w:rPr>
          <w:sz w:val="13"/>
        </w:rPr>
        <w:t xml:space="preserve"> </w:t>
      </w:r>
      <w:r>
        <w:rPr>
          <w:sz w:val="13"/>
        </w:rPr>
        <w:t>中继架次</w:t>
      </w:r>
      <w:r>
        <w:rPr>
          <w:sz w:val="13"/>
        </w:rPr>
        <w:t xml:space="preserve"> </w:t>
      </w:r>
      <w:r>
        <w:rPr>
          <w:sz w:val="13"/>
        </w:rPr>
        <w:t>运输最晚返回</w:t>
      </w:r>
      <w:r>
        <w:rPr>
          <w:sz w:val="13"/>
        </w:rPr>
        <w:t xml:space="preserve"> </w:t>
      </w:r>
      <w:r>
        <w:rPr>
          <w:rFonts w:eastAsia="Times New Roman"/>
          <w:sz w:val="13"/>
        </w:rPr>
        <w:t xml:space="preserve">/ s </w:t>
      </w:r>
      <w:r>
        <w:rPr>
          <w:sz w:val="13"/>
        </w:rPr>
        <w:t>联合最晚返回</w:t>
      </w:r>
      <w:r>
        <w:rPr>
          <w:sz w:val="13"/>
        </w:rPr>
        <w:t xml:space="preserve"> </w:t>
      </w:r>
      <w:r>
        <w:rPr>
          <w:rFonts w:eastAsia="Times New Roman"/>
          <w:sz w:val="13"/>
        </w:rPr>
        <w:t xml:space="preserve">/ s </w:t>
      </w:r>
      <w:r>
        <w:rPr>
          <w:sz w:val="13"/>
        </w:rPr>
        <w:t>运输能耗</w:t>
      </w:r>
      <w:r>
        <w:rPr>
          <w:sz w:val="13"/>
        </w:rPr>
        <w:t xml:space="preserve"> </w:t>
      </w:r>
      <w:r>
        <w:rPr>
          <w:rFonts w:eastAsia="Times New Roman"/>
          <w:sz w:val="13"/>
        </w:rPr>
        <w:t xml:space="preserve">/ kWh </w:t>
      </w:r>
      <w:r>
        <w:rPr>
          <w:sz w:val="13"/>
        </w:rPr>
        <w:t>总能耗</w:t>
      </w:r>
      <w:r>
        <w:rPr>
          <w:sz w:val="13"/>
        </w:rPr>
        <w:t xml:space="preserve"> </w:t>
      </w:r>
      <w:r>
        <w:rPr>
          <w:rFonts w:eastAsia="Times New Roman"/>
          <w:sz w:val="13"/>
        </w:rPr>
        <w:t xml:space="preserve">/ kWh </w:t>
      </w:r>
      <w:r>
        <w:rPr>
          <w:sz w:val="13"/>
        </w:rPr>
        <w:t>通信抽样中断</w:t>
      </w:r>
    </w:p>
    <w:tbl>
      <w:tblPr>
        <w:tblW w:w="7912" w:type="dxa"/>
        <w:tblInd w:w="1050" w:type="dxa"/>
        <w:tblCellMar>
          <w:top w:w="10" w:type="dxa"/>
          <w:left w:w="0" w:type="dxa"/>
          <w:right w:w="115" w:type="dxa"/>
        </w:tblCellMar>
        <w:tblLook w:val="04A0" w:firstRow="1" w:lastRow="0" w:firstColumn="1" w:lastColumn="0" w:noHBand="0" w:noVBand="1"/>
      </w:tblPr>
      <w:tblGrid>
        <w:gridCol w:w="2482"/>
        <w:gridCol w:w="739"/>
        <w:gridCol w:w="1091"/>
        <w:gridCol w:w="1030"/>
        <w:gridCol w:w="968"/>
        <w:gridCol w:w="1602"/>
      </w:tblGrid>
      <w:tr w:rsidR="0002561A" w14:paraId="76470B60" w14:textId="77777777" w:rsidTr="003E130D">
        <w:trPr>
          <w:trHeight w:val="219"/>
        </w:trPr>
        <w:tc>
          <w:tcPr>
            <w:tcW w:w="2482" w:type="dxa"/>
            <w:tcBorders>
              <w:top w:val="single" w:sz="5" w:space="0" w:color="000000"/>
              <w:left w:val="nil"/>
              <w:bottom w:val="nil"/>
              <w:right w:val="nil"/>
            </w:tcBorders>
          </w:tcPr>
          <w:p w14:paraId="22F6A532" w14:textId="77777777" w:rsidR="0002561A" w:rsidRPr="003E130D" w:rsidRDefault="0002561A" w:rsidP="003E130D">
            <w:pPr>
              <w:spacing w:line="259" w:lineRule="auto"/>
              <w:ind w:left="80" w:firstLine="260"/>
              <w:jc w:val="left"/>
              <w:rPr>
                <w:rFonts w:ascii="等线" w:eastAsia="等线" w:hAnsi="等线" w:hint="eastAsia"/>
              </w:rPr>
            </w:pPr>
            <w:r w:rsidRPr="003E130D">
              <w:rPr>
                <w:rFonts w:ascii="等线" w:eastAsia="等线" w:hAnsi="等线"/>
                <w:sz w:val="13"/>
              </w:rPr>
              <w:t>问题一：</w:t>
            </w:r>
            <w:r w:rsidRPr="003E130D">
              <w:rPr>
                <w:rFonts w:eastAsia="Times New Roman"/>
                <w:sz w:val="13"/>
              </w:rPr>
              <w:t xml:space="preserve">B+C </w:t>
            </w:r>
            <w:r w:rsidRPr="003E130D">
              <w:rPr>
                <w:rFonts w:ascii="等线" w:eastAsia="等线" w:hAnsi="等线"/>
                <w:sz w:val="13"/>
              </w:rPr>
              <w:t xml:space="preserve">单点组批 </w:t>
            </w:r>
            <w:r w:rsidRPr="003E130D">
              <w:rPr>
                <w:rFonts w:eastAsia="Times New Roman"/>
                <w:sz w:val="13"/>
              </w:rPr>
              <w:t>18</w:t>
            </w:r>
          </w:p>
        </w:tc>
        <w:tc>
          <w:tcPr>
            <w:tcW w:w="739" w:type="dxa"/>
            <w:tcBorders>
              <w:top w:val="single" w:sz="5" w:space="0" w:color="000000"/>
              <w:left w:val="nil"/>
              <w:bottom w:val="nil"/>
              <w:right w:val="nil"/>
            </w:tcBorders>
          </w:tcPr>
          <w:p w14:paraId="6B2C28EE" w14:textId="77777777" w:rsidR="0002561A" w:rsidRPr="003E130D" w:rsidRDefault="0002561A" w:rsidP="003E130D">
            <w:pPr>
              <w:spacing w:line="259" w:lineRule="auto"/>
              <w:ind w:firstLine="260"/>
              <w:jc w:val="left"/>
              <w:rPr>
                <w:rFonts w:ascii="等线" w:eastAsia="等线" w:hAnsi="等线" w:hint="eastAsia"/>
              </w:rPr>
            </w:pPr>
            <w:r w:rsidRPr="003E130D">
              <w:rPr>
                <w:rFonts w:eastAsia="Times New Roman"/>
                <w:sz w:val="13"/>
              </w:rPr>
              <w:t>0</w:t>
            </w:r>
          </w:p>
        </w:tc>
        <w:tc>
          <w:tcPr>
            <w:tcW w:w="1091" w:type="dxa"/>
            <w:tcBorders>
              <w:top w:val="single" w:sz="5" w:space="0" w:color="000000"/>
              <w:left w:val="nil"/>
              <w:bottom w:val="nil"/>
              <w:right w:val="nil"/>
            </w:tcBorders>
          </w:tcPr>
          <w:p w14:paraId="182B3464" w14:textId="77777777" w:rsidR="0002561A" w:rsidRPr="003E130D" w:rsidRDefault="0002561A" w:rsidP="003E130D">
            <w:pPr>
              <w:spacing w:line="259" w:lineRule="auto"/>
              <w:ind w:left="113" w:firstLine="260"/>
              <w:jc w:val="left"/>
              <w:rPr>
                <w:rFonts w:ascii="等线" w:eastAsia="等线" w:hAnsi="等线" w:hint="eastAsia"/>
              </w:rPr>
            </w:pPr>
            <w:r w:rsidRPr="003E130D">
              <w:rPr>
                <w:rFonts w:ascii="等线" w:eastAsia="等线" w:hAnsi="等线"/>
                <w:sz w:val="13"/>
              </w:rPr>
              <w:t>—</w:t>
            </w:r>
          </w:p>
        </w:tc>
        <w:tc>
          <w:tcPr>
            <w:tcW w:w="1030" w:type="dxa"/>
            <w:tcBorders>
              <w:top w:val="single" w:sz="5" w:space="0" w:color="000000"/>
              <w:left w:val="nil"/>
              <w:bottom w:val="nil"/>
              <w:right w:val="nil"/>
            </w:tcBorders>
          </w:tcPr>
          <w:p w14:paraId="4C85929B" w14:textId="77777777" w:rsidR="0002561A" w:rsidRPr="003E130D" w:rsidRDefault="0002561A" w:rsidP="003E130D">
            <w:pPr>
              <w:spacing w:line="259" w:lineRule="auto"/>
              <w:ind w:left="113" w:firstLine="260"/>
              <w:jc w:val="left"/>
              <w:rPr>
                <w:rFonts w:ascii="等线" w:eastAsia="等线" w:hAnsi="等线" w:hint="eastAsia"/>
              </w:rPr>
            </w:pPr>
            <w:r w:rsidRPr="003E130D">
              <w:rPr>
                <w:rFonts w:ascii="等线" w:eastAsia="等线" w:hAnsi="等线"/>
                <w:sz w:val="13"/>
              </w:rPr>
              <w:t>—</w:t>
            </w:r>
          </w:p>
        </w:tc>
        <w:tc>
          <w:tcPr>
            <w:tcW w:w="968" w:type="dxa"/>
            <w:tcBorders>
              <w:top w:val="single" w:sz="5" w:space="0" w:color="000000"/>
              <w:left w:val="nil"/>
              <w:bottom w:val="nil"/>
              <w:right w:val="nil"/>
            </w:tcBorders>
          </w:tcPr>
          <w:p w14:paraId="3B561994" w14:textId="77777777" w:rsidR="0002561A" w:rsidRPr="003E130D" w:rsidRDefault="0002561A" w:rsidP="003E130D">
            <w:pPr>
              <w:spacing w:line="259" w:lineRule="auto"/>
              <w:ind w:left="2" w:firstLine="260"/>
              <w:jc w:val="left"/>
              <w:rPr>
                <w:rFonts w:ascii="等线" w:eastAsia="等线" w:hAnsi="等线" w:hint="eastAsia"/>
              </w:rPr>
            </w:pPr>
            <w:r w:rsidRPr="003E130D">
              <w:rPr>
                <w:rFonts w:eastAsia="Times New Roman"/>
                <w:sz w:val="13"/>
              </w:rPr>
              <w:t>59.1199</w:t>
            </w:r>
          </w:p>
        </w:tc>
        <w:tc>
          <w:tcPr>
            <w:tcW w:w="1602" w:type="dxa"/>
            <w:tcBorders>
              <w:top w:val="single" w:sz="5" w:space="0" w:color="000000"/>
              <w:left w:val="nil"/>
              <w:bottom w:val="nil"/>
              <w:right w:val="nil"/>
            </w:tcBorders>
          </w:tcPr>
          <w:p w14:paraId="7120115D" w14:textId="77777777" w:rsidR="0002561A" w:rsidRPr="003E130D" w:rsidRDefault="0002561A" w:rsidP="003E130D">
            <w:pPr>
              <w:tabs>
                <w:tab w:val="right" w:pos="1487"/>
              </w:tabs>
              <w:spacing w:line="259" w:lineRule="auto"/>
              <w:ind w:firstLine="260"/>
              <w:jc w:val="left"/>
              <w:rPr>
                <w:rFonts w:ascii="等线" w:eastAsia="等线" w:hAnsi="等线" w:hint="eastAsia"/>
              </w:rPr>
            </w:pPr>
            <w:r w:rsidRPr="003E130D">
              <w:rPr>
                <w:rFonts w:ascii="等线" w:eastAsia="等线" w:hAnsi="等线"/>
                <w:sz w:val="13"/>
              </w:rPr>
              <w:t>—</w:t>
            </w:r>
            <w:r w:rsidRPr="003E130D">
              <w:rPr>
                <w:rFonts w:ascii="等线" w:eastAsia="等线" w:hAnsi="等线"/>
                <w:sz w:val="13"/>
              </w:rPr>
              <w:tab/>
              <w:t>—</w:t>
            </w:r>
          </w:p>
        </w:tc>
      </w:tr>
      <w:tr w:rsidR="0002561A" w14:paraId="528370E6" w14:textId="77777777" w:rsidTr="003E130D">
        <w:trPr>
          <w:trHeight w:val="156"/>
        </w:trPr>
        <w:tc>
          <w:tcPr>
            <w:tcW w:w="2482" w:type="dxa"/>
            <w:tcBorders>
              <w:top w:val="nil"/>
              <w:left w:val="nil"/>
              <w:bottom w:val="nil"/>
              <w:right w:val="nil"/>
            </w:tcBorders>
          </w:tcPr>
          <w:p w14:paraId="1E8C65FA" w14:textId="77777777" w:rsidR="0002561A" w:rsidRPr="003E130D" w:rsidRDefault="0002561A" w:rsidP="003E130D">
            <w:pPr>
              <w:spacing w:line="259" w:lineRule="auto"/>
              <w:ind w:left="80" w:firstLine="260"/>
              <w:jc w:val="left"/>
              <w:rPr>
                <w:rFonts w:ascii="等线" w:eastAsia="等线" w:hAnsi="等线" w:hint="eastAsia"/>
              </w:rPr>
            </w:pPr>
            <w:r w:rsidRPr="003E130D">
              <w:rPr>
                <w:rFonts w:ascii="等线" w:eastAsia="等线" w:hAnsi="等线"/>
                <w:sz w:val="13"/>
              </w:rPr>
              <w:t>问题二</w:t>
            </w:r>
            <w:r w:rsidRPr="003E130D">
              <w:rPr>
                <w:rFonts w:eastAsia="Times New Roman"/>
                <w:sz w:val="13"/>
              </w:rPr>
              <w:t>/</w:t>
            </w:r>
            <w:r w:rsidRPr="003E130D">
              <w:rPr>
                <w:rFonts w:ascii="等线" w:eastAsia="等线" w:hAnsi="等线"/>
                <w:sz w:val="13"/>
              </w:rPr>
              <w:t xml:space="preserve">三：三中继配套 </w:t>
            </w:r>
            <w:r w:rsidRPr="003E130D">
              <w:rPr>
                <w:rFonts w:eastAsia="Times New Roman"/>
                <w:sz w:val="13"/>
              </w:rPr>
              <w:t>23</w:t>
            </w:r>
          </w:p>
        </w:tc>
        <w:tc>
          <w:tcPr>
            <w:tcW w:w="739" w:type="dxa"/>
            <w:tcBorders>
              <w:top w:val="nil"/>
              <w:left w:val="nil"/>
              <w:bottom w:val="nil"/>
              <w:right w:val="nil"/>
            </w:tcBorders>
          </w:tcPr>
          <w:p w14:paraId="0B30E44A" w14:textId="77777777" w:rsidR="0002561A" w:rsidRPr="003E130D" w:rsidRDefault="0002561A" w:rsidP="003E130D">
            <w:pPr>
              <w:spacing w:line="259" w:lineRule="auto"/>
              <w:ind w:firstLine="260"/>
              <w:jc w:val="left"/>
              <w:rPr>
                <w:rFonts w:ascii="等线" w:eastAsia="等线" w:hAnsi="等线" w:hint="eastAsia"/>
              </w:rPr>
            </w:pPr>
            <w:r w:rsidRPr="003E130D">
              <w:rPr>
                <w:rFonts w:eastAsia="Times New Roman"/>
                <w:sz w:val="13"/>
              </w:rPr>
              <w:t>3</w:t>
            </w:r>
          </w:p>
        </w:tc>
        <w:tc>
          <w:tcPr>
            <w:tcW w:w="1091" w:type="dxa"/>
            <w:tcBorders>
              <w:top w:val="nil"/>
              <w:left w:val="nil"/>
              <w:bottom w:val="nil"/>
              <w:right w:val="nil"/>
            </w:tcBorders>
          </w:tcPr>
          <w:p w14:paraId="6DB2B4C2" w14:textId="77777777" w:rsidR="0002561A" w:rsidRPr="003E130D" w:rsidRDefault="0002561A" w:rsidP="003E130D">
            <w:pPr>
              <w:spacing w:line="259" w:lineRule="auto"/>
              <w:ind w:firstLine="260"/>
              <w:jc w:val="left"/>
              <w:rPr>
                <w:rFonts w:ascii="等线" w:eastAsia="等线" w:hAnsi="等线" w:hint="eastAsia"/>
              </w:rPr>
            </w:pPr>
            <w:r w:rsidRPr="003E130D">
              <w:rPr>
                <w:rFonts w:eastAsia="Times New Roman"/>
                <w:sz w:val="13"/>
              </w:rPr>
              <w:t>7740.2</w:t>
            </w:r>
          </w:p>
        </w:tc>
        <w:tc>
          <w:tcPr>
            <w:tcW w:w="1030" w:type="dxa"/>
            <w:tcBorders>
              <w:top w:val="nil"/>
              <w:left w:val="nil"/>
              <w:bottom w:val="nil"/>
              <w:right w:val="nil"/>
            </w:tcBorders>
          </w:tcPr>
          <w:p w14:paraId="7BCD7A6C" w14:textId="77777777" w:rsidR="0002561A" w:rsidRPr="003E130D" w:rsidRDefault="0002561A" w:rsidP="003E130D">
            <w:pPr>
              <w:spacing w:line="259" w:lineRule="auto"/>
              <w:ind w:firstLine="260"/>
              <w:jc w:val="left"/>
              <w:rPr>
                <w:rFonts w:ascii="等线" w:eastAsia="等线" w:hAnsi="等线" w:hint="eastAsia"/>
              </w:rPr>
            </w:pPr>
            <w:r w:rsidRPr="003E130D">
              <w:rPr>
                <w:rFonts w:eastAsia="Times New Roman"/>
                <w:sz w:val="13"/>
              </w:rPr>
              <w:t>7939.3</w:t>
            </w:r>
          </w:p>
        </w:tc>
        <w:tc>
          <w:tcPr>
            <w:tcW w:w="968" w:type="dxa"/>
            <w:tcBorders>
              <w:top w:val="nil"/>
              <w:left w:val="nil"/>
              <w:bottom w:val="nil"/>
              <w:right w:val="nil"/>
            </w:tcBorders>
          </w:tcPr>
          <w:p w14:paraId="14DE7C7F" w14:textId="77777777" w:rsidR="0002561A" w:rsidRPr="003E130D" w:rsidRDefault="0002561A" w:rsidP="003E130D">
            <w:pPr>
              <w:spacing w:line="259" w:lineRule="auto"/>
              <w:ind w:firstLine="260"/>
              <w:jc w:val="left"/>
              <w:rPr>
                <w:rFonts w:ascii="等线" w:eastAsia="等线" w:hAnsi="等线" w:hint="eastAsia"/>
              </w:rPr>
            </w:pPr>
            <w:r w:rsidRPr="003E130D">
              <w:rPr>
                <w:rFonts w:eastAsia="Times New Roman"/>
                <w:sz w:val="13"/>
              </w:rPr>
              <w:t>66.8198</w:t>
            </w:r>
          </w:p>
        </w:tc>
        <w:tc>
          <w:tcPr>
            <w:tcW w:w="1602" w:type="dxa"/>
            <w:tcBorders>
              <w:top w:val="nil"/>
              <w:left w:val="nil"/>
              <w:bottom w:val="nil"/>
              <w:right w:val="nil"/>
            </w:tcBorders>
          </w:tcPr>
          <w:p w14:paraId="365ABFF8" w14:textId="77777777" w:rsidR="0002561A" w:rsidRPr="003E130D" w:rsidRDefault="0002561A" w:rsidP="003E130D">
            <w:pPr>
              <w:tabs>
                <w:tab w:val="right" w:pos="1487"/>
              </w:tabs>
              <w:spacing w:line="259" w:lineRule="auto"/>
              <w:ind w:firstLine="260"/>
              <w:jc w:val="left"/>
              <w:rPr>
                <w:rFonts w:ascii="等线" w:eastAsia="等线" w:hAnsi="等线" w:hint="eastAsia"/>
              </w:rPr>
            </w:pPr>
            <w:r w:rsidRPr="003E130D">
              <w:rPr>
                <w:rFonts w:eastAsia="Times New Roman"/>
                <w:sz w:val="13"/>
              </w:rPr>
              <w:t>71.1258</w:t>
            </w:r>
            <w:r w:rsidRPr="003E130D">
              <w:rPr>
                <w:rFonts w:eastAsia="Times New Roman"/>
                <w:sz w:val="13"/>
              </w:rPr>
              <w:tab/>
              <w:t>0 / 125569</w:t>
            </w:r>
          </w:p>
        </w:tc>
      </w:tr>
      <w:tr w:rsidR="0002561A" w14:paraId="692036C9" w14:textId="77777777" w:rsidTr="003E130D">
        <w:trPr>
          <w:trHeight w:val="218"/>
        </w:trPr>
        <w:tc>
          <w:tcPr>
            <w:tcW w:w="2482" w:type="dxa"/>
            <w:tcBorders>
              <w:top w:val="nil"/>
              <w:left w:val="nil"/>
              <w:bottom w:val="single" w:sz="8" w:space="0" w:color="000000"/>
              <w:right w:val="nil"/>
            </w:tcBorders>
          </w:tcPr>
          <w:p w14:paraId="178EFF4C" w14:textId="77777777" w:rsidR="0002561A" w:rsidRPr="003E130D" w:rsidRDefault="0002561A" w:rsidP="003E130D">
            <w:pPr>
              <w:tabs>
                <w:tab w:val="center" w:pos="1835"/>
              </w:tabs>
              <w:spacing w:line="259" w:lineRule="auto"/>
              <w:ind w:firstLine="260"/>
              <w:jc w:val="left"/>
              <w:rPr>
                <w:rFonts w:ascii="等线" w:eastAsia="等线" w:hAnsi="等线" w:hint="eastAsia"/>
              </w:rPr>
            </w:pPr>
            <w:r w:rsidRPr="003E130D">
              <w:rPr>
                <w:rFonts w:ascii="等线" w:eastAsia="等线" w:hAnsi="等线"/>
                <w:sz w:val="13"/>
              </w:rPr>
              <w:t>问题三：四中继配套</w:t>
            </w:r>
            <w:r w:rsidRPr="003E130D">
              <w:rPr>
                <w:rFonts w:ascii="等线" w:eastAsia="等线" w:hAnsi="等线"/>
                <w:sz w:val="13"/>
              </w:rPr>
              <w:tab/>
            </w:r>
            <w:r w:rsidRPr="003E130D">
              <w:rPr>
                <w:rFonts w:eastAsia="Times New Roman"/>
                <w:sz w:val="13"/>
              </w:rPr>
              <w:t>23</w:t>
            </w:r>
          </w:p>
        </w:tc>
        <w:tc>
          <w:tcPr>
            <w:tcW w:w="739" w:type="dxa"/>
            <w:tcBorders>
              <w:top w:val="nil"/>
              <w:left w:val="nil"/>
              <w:bottom w:val="single" w:sz="8" w:space="0" w:color="000000"/>
              <w:right w:val="nil"/>
            </w:tcBorders>
          </w:tcPr>
          <w:p w14:paraId="63E4D4FC" w14:textId="77777777" w:rsidR="0002561A" w:rsidRPr="003E130D" w:rsidRDefault="0002561A" w:rsidP="003E130D">
            <w:pPr>
              <w:spacing w:line="259" w:lineRule="auto"/>
              <w:ind w:firstLine="260"/>
              <w:jc w:val="left"/>
              <w:rPr>
                <w:rFonts w:ascii="等线" w:eastAsia="等线" w:hAnsi="等线" w:hint="eastAsia"/>
              </w:rPr>
            </w:pPr>
            <w:r w:rsidRPr="003E130D">
              <w:rPr>
                <w:rFonts w:eastAsia="Times New Roman"/>
                <w:sz w:val="13"/>
              </w:rPr>
              <w:t>4</w:t>
            </w:r>
          </w:p>
        </w:tc>
        <w:tc>
          <w:tcPr>
            <w:tcW w:w="1091" w:type="dxa"/>
            <w:tcBorders>
              <w:top w:val="nil"/>
              <w:left w:val="nil"/>
              <w:bottom w:val="single" w:sz="8" w:space="0" w:color="000000"/>
              <w:right w:val="nil"/>
            </w:tcBorders>
          </w:tcPr>
          <w:p w14:paraId="5CCBA13C" w14:textId="77777777" w:rsidR="0002561A" w:rsidRPr="003E130D" w:rsidRDefault="0002561A" w:rsidP="003E130D">
            <w:pPr>
              <w:spacing w:line="259" w:lineRule="auto"/>
              <w:ind w:firstLine="260"/>
              <w:jc w:val="left"/>
              <w:rPr>
                <w:rFonts w:ascii="等线" w:eastAsia="等线" w:hAnsi="等线" w:hint="eastAsia"/>
              </w:rPr>
            </w:pPr>
            <w:r w:rsidRPr="003E130D">
              <w:rPr>
                <w:rFonts w:eastAsia="Times New Roman"/>
                <w:sz w:val="13"/>
              </w:rPr>
              <w:t>7891.1</w:t>
            </w:r>
          </w:p>
        </w:tc>
        <w:tc>
          <w:tcPr>
            <w:tcW w:w="1030" w:type="dxa"/>
            <w:tcBorders>
              <w:top w:val="nil"/>
              <w:left w:val="nil"/>
              <w:bottom w:val="single" w:sz="8" w:space="0" w:color="000000"/>
              <w:right w:val="nil"/>
            </w:tcBorders>
          </w:tcPr>
          <w:p w14:paraId="0AF564E6" w14:textId="77777777" w:rsidR="0002561A" w:rsidRPr="003E130D" w:rsidRDefault="0002561A" w:rsidP="003E130D">
            <w:pPr>
              <w:spacing w:line="259" w:lineRule="auto"/>
              <w:ind w:firstLine="260"/>
              <w:jc w:val="left"/>
              <w:rPr>
                <w:rFonts w:ascii="等线" w:eastAsia="等线" w:hAnsi="等线" w:hint="eastAsia"/>
              </w:rPr>
            </w:pPr>
            <w:r w:rsidRPr="003E130D">
              <w:rPr>
                <w:rFonts w:eastAsia="Times New Roman"/>
                <w:sz w:val="13"/>
              </w:rPr>
              <w:t>8163.1</w:t>
            </w:r>
          </w:p>
        </w:tc>
        <w:tc>
          <w:tcPr>
            <w:tcW w:w="968" w:type="dxa"/>
            <w:tcBorders>
              <w:top w:val="nil"/>
              <w:left w:val="nil"/>
              <w:bottom w:val="single" w:sz="8" w:space="0" w:color="000000"/>
              <w:right w:val="nil"/>
            </w:tcBorders>
          </w:tcPr>
          <w:p w14:paraId="032C86D4" w14:textId="77777777" w:rsidR="0002561A" w:rsidRPr="003E130D" w:rsidRDefault="0002561A" w:rsidP="003E130D">
            <w:pPr>
              <w:spacing w:line="259" w:lineRule="auto"/>
              <w:ind w:firstLine="260"/>
              <w:jc w:val="left"/>
              <w:rPr>
                <w:rFonts w:ascii="等线" w:eastAsia="等线" w:hAnsi="等线" w:hint="eastAsia"/>
              </w:rPr>
            </w:pPr>
            <w:r w:rsidRPr="003E130D">
              <w:rPr>
                <w:rFonts w:eastAsia="Times New Roman"/>
                <w:sz w:val="13"/>
              </w:rPr>
              <w:t>66.8198</w:t>
            </w:r>
          </w:p>
        </w:tc>
        <w:tc>
          <w:tcPr>
            <w:tcW w:w="1602" w:type="dxa"/>
            <w:tcBorders>
              <w:top w:val="nil"/>
              <w:left w:val="nil"/>
              <w:bottom w:val="single" w:sz="8" w:space="0" w:color="000000"/>
              <w:right w:val="nil"/>
            </w:tcBorders>
          </w:tcPr>
          <w:p w14:paraId="5E3D1A20" w14:textId="77777777" w:rsidR="0002561A" w:rsidRPr="003E130D" w:rsidRDefault="0002561A" w:rsidP="003E130D">
            <w:pPr>
              <w:tabs>
                <w:tab w:val="right" w:pos="1487"/>
              </w:tabs>
              <w:spacing w:line="259" w:lineRule="auto"/>
              <w:ind w:firstLine="260"/>
              <w:jc w:val="left"/>
              <w:rPr>
                <w:rFonts w:ascii="等线" w:eastAsia="等线" w:hAnsi="等线" w:hint="eastAsia"/>
              </w:rPr>
            </w:pPr>
            <w:r w:rsidRPr="003E130D">
              <w:rPr>
                <w:rFonts w:eastAsia="Times New Roman"/>
                <w:sz w:val="13"/>
              </w:rPr>
              <w:t>71.0847</w:t>
            </w:r>
            <w:r w:rsidRPr="003E130D">
              <w:rPr>
                <w:rFonts w:eastAsia="Times New Roman"/>
                <w:sz w:val="13"/>
              </w:rPr>
              <w:tab/>
              <w:t>0 / 125570</w:t>
            </w:r>
          </w:p>
        </w:tc>
      </w:tr>
    </w:tbl>
    <w:p w14:paraId="13E2A2DA" w14:textId="77777777" w:rsidR="0002561A" w:rsidRDefault="0002561A" w:rsidP="0002561A">
      <w:pPr>
        <w:spacing w:after="332" w:line="265" w:lineRule="auto"/>
        <w:ind w:left="262" w:firstLine="360"/>
        <w:jc w:val="center"/>
      </w:pPr>
      <w:r>
        <w:rPr>
          <w:sz w:val="18"/>
        </w:rPr>
        <w:t>注：通信一列为</w:t>
      </w:r>
      <w:r>
        <w:rPr>
          <w:sz w:val="18"/>
        </w:rPr>
        <w:t>“</w:t>
      </w:r>
      <w:r>
        <w:rPr>
          <w:sz w:val="18"/>
        </w:rPr>
        <w:t>中断样本数</w:t>
      </w:r>
      <w:r>
        <w:rPr>
          <w:sz w:val="18"/>
        </w:rPr>
        <w:t xml:space="preserve"> </w:t>
      </w:r>
      <w:r>
        <w:rPr>
          <w:rFonts w:eastAsia="Times New Roman"/>
          <w:sz w:val="18"/>
        </w:rPr>
        <w:t xml:space="preserve">/ </w:t>
      </w:r>
      <w:r>
        <w:rPr>
          <w:sz w:val="18"/>
        </w:rPr>
        <w:t>总样本数</w:t>
      </w:r>
      <w:r>
        <w:rPr>
          <w:sz w:val="18"/>
        </w:rPr>
        <w:t>”</w:t>
      </w:r>
      <w:r>
        <w:rPr>
          <w:sz w:val="18"/>
        </w:rPr>
        <w:t>，抽样步长</w:t>
      </w:r>
      <w:r>
        <w:rPr>
          <w:sz w:val="18"/>
        </w:rPr>
        <w:t xml:space="preserve"> </w:t>
      </w:r>
      <w:r>
        <w:rPr>
          <w:rFonts w:eastAsia="Times New Roman"/>
          <w:sz w:val="18"/>
        </w:rPr>
        <w:t>0.25s</w:t>
      </w:r>
      <w:r>
        <w:rPr>
          <w:sz w:val="18"/>
        </w:rPr>
        <w:t>；有限抽样不构成连续时间的数学证明。</w:t>
      </w:r>
    </w:p>
    <w:p w14:paraId="788E32E6" w14:textId="77777777" w:rsidR="0002561A" w:rsidRDefault="0002561A" w:rsidP="00D37464">
      <w:pPr>
        <w:ind w:firstLine="480"/>
      </w:pPr>
      <w:r>
        <w:t>图</w:t>
      </w:r>
      <w:r>
        <w:t xml:space="preserve"> </w:t>
      </w:r>
      <w:r>
        <w:rPr>
          <w:rFonts w:eastAsia="Times New Roman"/>
        </w:rPr>
        <w:t xml:space="preserve">16.21(a) </w:t>
      </w:r>
      <w:r>
        <w:t>给出能耗构成：问题一的纯运输能耗</w:t>
      </w:r>
      <w:r>
        <w:t xml:space="preserve"> </w:t>
      </w:r>
      <w:r>
        <w:rPr>
          <w:rFonts w:eastAsia="Times New Roman"/>
        </w:rPr>
        <w:t>59.1199kWh</w:t>
      </w:r>
      <w:r>
        <w:t>，问题二</w:t>
      </w:r>
      <w:r>
        <w:rPr>
          <w:rFonts w:eastAsia="Times New Roman"/>
        </w:rPr>
        <w:t>/</w:t>
      </w:r>
      <w:r>
        <w:t>三因增加架次与中继而升到</w:t>
      </w:r>
      <w:r>
        <w:t xml:space="preserve"> </w:t>
      </w:r>
      <w:r>
        <w:rPr>
          <w:rFonts w:eastAsia="Times New Roman"/>
        </w:rPr>
        <w:t>71.1258kWh</w:t>
      </w:r>
      <w:r>
        <w:t>，其中</w:t>
      </w:r>
      <w:r>
        <w:rPr>
          <w:rFonts w:ascii="黑体" w:eastAsia="黑体" w:hAnsi="黑体" w:cs="黑体"/>
        </w:rPr>
        <w:t xml:space="preserve">中继只占 </w:t>
      </w:r>
      <w:r>
        <w:rPr>
          <w:rFonts w:eastAsia="Times New Roman"/>
          <w:b/>
        </w:rPr>
        <w:t xml:space="preserve">6.1% </w:t>
      </w:r>
      <w:r>
        <w:t>（</w:t>
      </w:r>
      <w:r>
        <w:rPr>
          <w:rFonts w:eastAsia="Times New Roman"/>
        </w:rPr>
        <w:t>4.3061kWh</w:t>
      </w:r>
      <w:r>
        <w:t>）</w:t>
      </w:r>
      <w:r>
        <w:t>——</w:t>
      </w:r>
      <w:r>
        <w:t>这说明中继的引入</w:t>
      </w:r>
      <w:r>
        <w:rPr>
          <w:rFonts w:ascii="黑体" w:eastAsia="黑体" w:hAnsi="黑体" w:cs="黑体"/>
        </w:rPr>
        <w:t>几乎不增加能源负担</w:t>
      </w:r>
      <w:r>
        <w:t>，真正的代价在装备数量而非能耗。图</w:t>
      </w:r>
      <w:r>
        <w:t xml:space="preserve"> </w:t>
      </w:r>
      <w:r>
        <w:rPr>
          <w:rFonts w:eastAsia="Times New Roman"/>
        </w:rPr>
        <w:t xml:space="preserve">16.21(b) </w:t>
      </w:r>
      <w:r>
        <w:t>显示时序优化把完工时间从原方案的</w:t>
      </w:r>
      <w:r>
        <w:t xml:space="preserve"> </w:t>
      </w:r>
      <w:r>
        <w:rPr>
          <w:rFonts w:eastAsia="Times New Roman"/>
        </w:rPr>
        <w:t xml:space="preserve">3.79h </w:t>
      </w:r>
      <w:r>
        <w:t>压到</w:t>
      </w:r>
      <w:r>
        <w:t xml:space="preserve"> </w:t>
      </w:r>
      <w:r>
        <w:rPr>
          <w:rFonts w:eastAsia="Times New Roman"/>
        </w:rPr>
        <w:t>2.15h</w:t>
      </w:r>
      <w:r>
        <w:t>；图</w:t>
      </w:r>
      <w:r>
        <w:t xml:space="preserve"> </w:t>
      </w:r>
      <w:r>
        <w:rPr>
          <w:rFonts w:eastAsia="Times New Roman"/>
        </w:rPr>
        <w:t xml:space="preserve">16.21(d) </w:t>
      </w:r>
      <w:r>
        <w:t>则再次强调问题四的结论：分区越细，四类资源的需求越高。</w:t>
      </w:r>
    </w:p>
    <w:p w14:paraId="02439A1E" w14:textId="77777777" w:rsidR="0002561A" w:rsidRPr="00D37464" w:rsidRDefault="0002561A" w:rsidP="00D37464">
      <w:pPr>
        <w:pStyle w:val="3"/>
        <w:spacing w:before="156" w:after="156"/>
      </w:pPr>
      <w:r w:rsidRPr="00D37464">
        <w:t xml:space="preserve">16.2 </w:t>
      </w:r>
      <w:r w:rsidRPr="00D37464">
        <w:t>给指挥者的三条建议</w:t>
      </w:r>
    </w:p>
    <w:p w14:paraId="767C2E69" w14:textId="77777777" w:rsidR="0002561A" w:rsidRDefault="0002561A" w:rsidP="00D37464">
      <w:pPr>
        <w:ind w:firstLine="480"/>
      </w:pPr>
      <w:r>
        <w:rPr>
          <w:rFonts w:ascii="黑体" w:eastAsia="黑体" w:hAnsi="黑体" w:cs="黑体"/>
        </w:rPr>
        <w:t xml:space="preserve">建议 </w:t>
      </w:r>
      <w:r>
        <w:rPr>
          <w:rFonts w:eastAsia="Times New Roman"/>
          <w:b/>
        </w:rPr>
        <w:t>1</w:t>
      </w:r>
      <w:r>
        <w:rPr>
          <w:rFonts w:ascii="黑体" w:eastAsia="黑体" w:hAnsi="黑体" w:cs="黑体"/>
        </w:rPr>
        <w:t>：按题目现有装备，只能执行不分区（</w:t>
      </w:r>
      <w:r>
        <w:rPr>
          <w:rFonts w:ascii="Cambria" w:eastAsia="Cambria" w:hAnsi="Cambria" w:cs="Cambria"/>
          <w:i/>
        </w:rPr>
        <w:t xml:space="preserve">K </w:t>
      </w:r>
      <w:r>
        <w:rPr>
          <w:rFonts w:ascii="Cambria" w:eastAsia="Cambria" w:hAnsi="Cambria" w:cs="Cambria"/>
        </w:rPr>
        <w:t>= 1</w:t>
      </w:r>
      <w:r>
        <w:rPr>
          <w:rFonts w:ascii="黑体" w:eastAsia="黑体" w:hAnsi="黑体" w:cs="黑体"/>
        </w:rPr>
        <w:t>）的方案；若必须分区，须先补中继装备。</w:t>
      </w:r>
      <w:r>
        <w:t>表</w:t>
      </w:r>
      <w:r>
        <w:t xml:space="preserve"> </w:t>
      </w:r>
      <w:r>
        <w:rPr>
          <w:rFonts w:eastAsia="Times New Roman"/>
        </w:rPr>
        <w:t xml:space="preserve">12.24 </w:t>
      </w:r>
      <w:r>
        <w:t>显示，不分区时运输机需求恰好</w:t>
      </w:r>
      <w:r>
        <w:t xml:space="preserve"> </w:t>
      </w:r>
      <w:r>
        <w:rPr>
          <w:rFonts w:eastAsia="Times New Roman"/>
        </w:rPr>
        <w:t xml:space="preserve">8 </w:t>
      </w:r>
      <w:r>
        <w:t>架、中继机恰好</w:t>
      </w:r>
      <w:r>
        <w:t xml:space="preserve"> </w:t>
      </w:r>
      <w:r>
        <w:rPr>
          <w:rFonts w:eastAsia="Times New Roman"/>
        </w:rPr>
        <w:t xml:space="preserve">2 </w:t>
      </w:r>
      <w:r>
        <w:t>架，都在库存之</w:t>
      </w:r>
      <w:r>
        <w:lastRenderedPageBreak/>
        <w:t>内；一旦分成两组，中继需求立刻翻倍到</w:t>
      </w:r>
      <w:r>
        <w:t xml:space="preserve"> </w:t>
      </w:r>
      <w:r>
        <w:rPr>
          <w:rFonts w:eastAsia="Times New Roman"/>
        </w:rPr>
        <w:t xml:space="preserve">4 </w:t>
      </w:r>
      <w:r>
        <w:t>架。这不是某个分区方式没选好，而是</w:t>
      </w:r>
      <w:r>
        <w:rPr>
          <w:rFonts w:eastAsia="Times New Roman"/>
          <w:b/>
        </w:rPr>
        <w:t xml:space="preserve">” </w:t>
      </w:r>
      <w:r>
        <w:rPr>
          <w:rFonts w:ascii="黑体" w:eastAsia="黑体" w:hAnsi="黑体" w:cs="黑体"/>
        </w:rPr>
        <w:t>各组独立自</w:t>
      </w:r>
    </w:p>
    <w:p w14:paraId="150D7739" w14:textId="77777777" w:rsidR="0002561A" w:rsidRDefault="00CC664A" w:rsidP="00D37464">
      <w:pPr>
        <w:pStyle w:val="afd"/>
        <w:jc w:val="center"/>
      </w:pPr>
      <w:r>
        <w:rPr>
          <w:noProof/>
        </w:rPr>
        <w:pict w14:anchorId="68B42659">
          <v:shape id="Picture 11020" o:spid="_x0000_i1070" type="#_x0000_t75" style="width:458.5pt;height:244.8pt;visibility:visible">
            <v:imagedata r:id="rId76" o:title=""/>
          </v:shape>
        </w:pict>
      </w:r>
    </w:p>
    <w:p w14:paraId="40A380AD" w14:textId="77777777" w:rsidR="0002561A" w:rsidRDefault="0002561A" w:rsidP="0002561A">
      <w:pPr>
        <w:spacing w:after="405" w:line="265" w:lineRule="auto"/>
        <w:ind w:left="391" w:right="246" w:firstLine="480"/>
        <w:jc w:val="center"/>
      </w:pPr>
      <w:r>
        <w:t>图</w:t>
      </w:r>
      <w:r>
        <w:t xml:space="preserve"> </w:t>
      </w:r>
      <w:r>
        <w:rPr>
          <w:rFonts w:eastAsia="Times New Roman"/>
        </w:rPr>
        <w:t xml:space="preserve">16.21 </w:t>
      </w:r>
      <w:r>
        <w:t>能耗构成、方案对比与资源规模</w:t>
      </w:r>
    </w:p>
    <w:p w14:paraId="5B8C44D0" w14:textId="77777777" w:rsidR="0002561A" w:rsidRDefault="0002561A" w:rsidP="00D37464">
      <w:pPr>
        <w:ind w:firstLine="480"/>
      </w:pPr>
      <w:r>
        <w:rPr>
          <w:rFonts w:ascii="黑体" w:eastAsia="黑体" w:hAnsi="黑体" w:cs="黑体"/>
        </w:rPr>
        <w:t>给</w:t>
      </w:r>
      <w:r>
        <w:rPr>
          <w:rFonts w:eastAsia="Times New Roman"/>
          <w:b/>
        </w:rPr>
        <w:t xml:space="preserve">” </w:t>
      </w:r>
      <w:r>
        <w:rPr>
          <w:rFonts w:ascii="黑体" w:eastAsia="黑体" w:hAnsi="黑体" w:cs="黑体"/>
        </w:rPr>
        <w:t>这一要求本身</w:t>
      </w:r>
      <w:r>
        <w:t>的必然结果。若坚持分区，最低限度需补</w:t>
      </w:r>
      <w:r>
        <w:t xml:space="preserve"> </w:t>
      </w:r>
      <w:r>
        <w:rPr>
          <w:rFonts w:eastAsia="Times New Roman"/>
        </w:rPr>
        <w:t xml:space="preserve">2 </w:t>
      </w:r>
      <w:r>
        <w:t>架中继无人机与</w:t>
      </w:r>
      <w:r>
        <w:t xml:space="preserve"> </w:t>
      </w:r>
      <w:r>
        <w:rPr>
          <w:rFonts w:eastAsia="Times New Roman"/>
        </w:rPr>
        <w:t xml:space="preserve">1 </w:t>
      </w:r>
      <w:r>
        <w:t>组能源组件；</w:t>
      </w:r>
      <w:r>
        <w:rPr>
          <w:rFonts w:ascii="Cambria" w:eastAsia="Cambria" w:hAnsi="Cambria" w:cs="Cambria"/>
          <w:i/>
        </w:rPr>
        <w:t xml:space="preserve">K </w:t>
      </w:r>
      <w:r>
        <w:rPr>
          <w:rFonts w:ascii="Cambria" w:eastAsia="Cambria" w:hAnsi="Cambria" w:cs="Cambria"/>
        </w:rPr>
        <w:t xml:space="preserve">= 3 </w:t>
      </w:r>
      <w:r>
        <w:t>需补</w:t>
      </w:r>
      <w:r>
        <w:t xml:space="preserve"> </w:t>
      </w:r>
      <w:r>
        <w:rPr>
          <w:rFonts w:eastAsia="Times New Roman"/>
        </w:rPr>
        <w:t xml:space="preserve">4 </w:t>
      </w:r>
      <w:r>
        <w:t>架与</w:t>
      </w:r>
      <w:r>
        <w:t xml:space="preserve"> </w:t>
      </w:r>
      <w:r>
        <w:rPr>
          <w:rFonts w:eastAsia="Times New Roman"/>
        </w:rPr>
        <w:t xml:space="preserve">4 </w:t>
      </w:r>
      <w:r>
        <w:t>组。</w:t>
      </w:r>
    </w:p>
    <w:p w14:paraId="2F38C2D8" w14:textId="77777777" w:rsidR="0002561A" w:rsidRDefault="0002561A" w:rsidP="00D37464">
      <w:pPr>
        <w:ind w:firstLine="480"/>
      </w:pPr>
      <w:r>
        <w:rPr>
          <w:rFonts w:ascii="黑体" w:eastAsia="黑体" w:hAnsi="黑体" w:cs="黑体"/>
        </w:rPr>
        <w:t xml:space="preserve">建议 </w:t>
      </w:r>
      <w:r>
        <w:rPr>
          <w:rFonts w:eastAsia="Times New Roman"/>
          <w:b/>
        </w:rPr>
        <w:t>2</w:t>
      </w:r>
      <w:r>
        <w:rPr>
          <w:rFonts w:ascii="黑体" w:eastAsia="黑体" w:hAnsi="黑体" w:cs="黑体"/>
        </w:rPr>
        <w:t>：分区准则应按</w:t>
      </w:r>
      <w:r>
        <w:rPr>
          <w:rFonts w:eastAsia="Times New Roman"/>
          <w:b/>
        </w:rPr>
        <w:t xml:space="preserve">” </w:t>
      </w:r>
      <w:r>
        <w:rPr>
          <w:rFonts w:ascii="黑体" w:eastAsia="黑体" w:hAnsi="黑体" w:cs="黑体"/>
        </w:rPr>
        <w:t>装备够不够</w:t>
      </w:r>
      <w:r>
        <w:rPr>
          <w:rFonts w:eastAsia="Times New Roman"/>
          <w:b/>
        </w:rPr>
        <w:t xml:space="preserve">” </w:t>
      </w:r>
      <w:r>
        <w:rPr>
          <w:rFonts w:ascii="黑体" w:eastAsia="黑体" w:hAnsi="黑体" w:cs="黑体"/>
        </w:rPr>
        <w:t>与</w:t>
      </w:r>
      <w:r>
        <w:rPr>
          <w:rFonts w:eastAsia="Times New Roman"/>
          <w:b/>
        </w:rPr>
        <w:t xml:space="preserve">” </w:t>
      </w:r>
      <w:r>
        <w:rPr>
          <w:rFonts w:ascii="黑体" w:eastAsia="黑体" w:hAnsi="黑体" w:cs="黑体"/>
        </w:rPr>
        <w:t>时间紧不紧</w:t>
      </w:r>
      <w:r>
        <w:rPr>
          <w:rFonts w:eastAsia="Times New Roman"/>
          <w:b/>
        </w:rPr>
        <w:t xml:space="preserve">” </w:t>
      </w:r>
      <w:r>
        <w:rPr>
          <w:rFonts w:ascii="黑体" w:eastAsia="黑体" w:hAnsi="黑体" w:cs="黑体"/>
        </w:rPr>
        <w:t>二选一。</w:t>
      </w:r>
      <w:r>
        <w:t>第</w:t>
      </w:r>
      <w:r>
        <w:t xml:space="preserve"> </w:t>
      </w:r>
      <w:r>
        <w:rPr>
          <w:rFonts w:eastAsia="Times New Roman"/>
        </w:rPr>
        <w:t xml:space="preserve">12 </w:t>
      </w:r>
      <w:r>
        <w:t>节的对照显示两条路线：</w:t>
      </w:r>
      <w:r>
        <w:rPr>
          <w:rFonts w:ascii="黑体" w:eastAsia="黑体" w:hAnsi="黑体" w:cs="黑体"/>
        </w:rPr>
        <w:t>均衡优先</w:t>
      </w:r>
      <w:r>
        <w:t>（正文的字典序模型）把最重组工作量压到</w:t>
      </w:r>
      <w:r>
        <w:t xml:space="preserve"> </w:t>
      </w:r>
      <w:r>
        <w:rPr>
          <w:rFonts w:eastAsia="Times New Roman"/>
        </w:rPr>
        <w:t>5.644h</w:t>
      </w:r>
      <w:r>
        <w:t>，但中继机要多配</w:t>
      </w:r>
      <w:r>
        <w:t xml:space="preserve"> </w:t>
      </w:r>
      <w:r>
        <w:rPr>
          <w:rFonts w:eastAsia="Times New Roman"/>
        </w:rPr>
        <w:t xml:space="preserve">1 </w:t>
      </w:r>
      <w:r>
        <w:t>架；</w:t>
      </w:r>
      <w:r>
        <w:rPr>
          <w:rFonts w:ascii="黑体" w:eastAsia="黑体" w:hAnsi="黑体" w:cs="黑体"/>
        </w:rPr>
        <w:t>资源优先</w:t>
      </w:r>
      <w:r>
        <w:t>（贪心负载均衡）中继缺口少</w:t>
      </w:r>
      <w:r>
        <w:t xml:space="preserve"> </w:t>
      </w:r>
      <w:r>
        <w:rPr>
          <w:rFonts w:eastAsia="Times New Roman"/>
        </w:rPr>
        <w:t xml:space="preserve">1 </w:t>
      </w:r>
      <w:r>
        <w:t>架、组件缺口少</w:t>
      </w:r>
      <w:r>
        <w:t xml:space="preserve"> </w:t>
      </w:r>
      <w:r>
        <w:rPr>
          <w:rFonts w:eastAsia="Times New Roman"/>
        </w:rPr>
        <w:t xml:space="preserve">2 </w:t>
      </w:r>
      <w:r>
        <w:t>组，代价是最重组工作量增加</w:t>
      </w:r>
      <w:r>
        <w:rPr>
          <w:rFonts w:eastAsia="Times New Roman"/>
        </w:rPr>
        <w:t>0.046h</w:t>
      </w:r>
      <w:r>
        <w:t>（</w:t>
      </w:r>
      <w:r>
        <w:rPr>
          <w:rFonts w:ascii="Cambria" w:eastAsia="Cambria" w:hAnsi="Cambria" w:cs="Cambria"/>
          <w:i/>
        </w:rPr>
        <w:t xml:space="preserve">K </w:t>
      </w:r>
      <w:r>
        <w:rPr>
          <w:rFonts w:ascii="Cambria" w:eastAsia="Cambria" w:hAnsi="Cambria" w:cs="Cambria"/>
        </w:rPr>
        <w:t>= 3</w:t>
      </w:r>
      <w:r>
        <w:t>）。在装备紧缺的灾区，后者更实际。</w:t>
      </w:r>
    </w:p>
    <w:p w14:paraId="2F97A5CC" w14:textId="77777777" w:rsidR="0002561A" w:rsidRDefault="0002561A" w:rsidP="0002561A">
      <w:pPr>
        <w:spacing w:after="109"/>
        <w:ind w:left="324" w:right="18" w:firstLine="480"/>
      </w:pPr>
      <w:r>
        <w:rPr>
          <w:rFonts w:ascii="黑体" w:eastAsia="黑体" w:hAnsi="黑体" w:cs="黑体"/>
        </w:rPr>
        <w:t xml:space="preserve">建议 </w:t>
      </w:r>
      <w:r>
        <w:rPr>
          <w:rFonts w:eastAsia="Times New Roman"/>
          <w:b/>
        </w:rPr>
        <w:t>3</w:t>
      </w:r>
      <w:r>
        <w:rPr>
          <w:rFonts w:ascii="黑体" w:eastAsia="黑体" w:hAnsi="黑体" w:cs="黑体"/>
        </w:rPr>
        <w:t>：中继选址必须落在高地上，不能按地图均匀布点。</w:t>
      </w:r>
      <w:r>
        <w:t>第</w:t>
      </w:r>
      <w:r>
        <w:t xml:space="preserve"> </w:t>
      </w:r>
      <w:r>
        <w:rPr>
          <w:rFonts w:eastAsia="Times New Roman"/>
        </w:rPr>
        <w:t xml:space="preserve">10 </w:t>
      </w:r>
      <w:r>
        <w:t>节的对照给出量化差距：同样用贪心算法，方案选出的高地悬停点覆盖</w:t>
      </w:r>
      <w:r>
        <w:t xml:space="preserve"> </w:t>
      </w:r>
      <w:r>
        <w:rPr>
          <w:rFonts w:eastAsia="Times New Roman"/>
        </w:rPr>
        <w:t>100%</w:t>
      </w:r>
      <w:r>
        <w:t>，而等距网格布点只能覆盖约</w:t>
      </w:r>
      <w:r>
        <w:t xml:space="preserve"> </w:t>
      </w:r>
      <w:r>
        <w:rPr>
          <w:rFonts w:eastAsia="Times New Roman"/>
        </w:rPr>
        <w:t>60%</w:t>
      </w:r>
      <w:r>
        <w:t>。原因是网格点大多落在谷地，加</w:t>
      </w:r>
      <w:r>
        <w:t xml:space="preserve"> </w:t>
      </w:r>
      <w:r>
        <w:rPr>
          <w:rFonts w:eastAsia="Times New Roman"/>
        </w:rPr>
        <w:t xml:space="preserve">300m </w:t>
      </w:r>
      <w:r>
        <w:t>后的绝对海拔仍低于山脊。</w:t>
      </w:r>
      <w:r>
        <w:rPr>
          <w:rFonts w:ascii="黑体" w:eastAsia="黑体" w:hAnsi="黑体" w:cs="黑体"/>
        </w:rPr>
        <w:t xml:space="preserve">选址时应当把 </w:t>
      </w:r>
      <w:r>
        <w:rPr>
          <w:rFonts w:eastAsia="Times New Roman"/>
          <w:b/>
        </w:rPr>
        <w:t xml:space="preserve">DEM </w:t>
      </w:r>
      <w:r>
        <w:rPr>
          <w:rFonts w:ascii="黑体" w:eastAsia="黑体" w:hAnsi="黑体" w:cs="黑体"/>
        </w:rPr>
        <w:t>高程当作一等约束，而不是先选位置再算高度。</w:t>
      </w:r>
    </w:p>
    <w:p w14:paraId="67C047F7" w14:textId="77777777" w:rsidR="0002561A" w:rsidRPr="00D37464" w:rsidRDefault="0002561A" w:rsidP="00D37464">
      <w:pPr>
        <w:pStyle w:val="3"/>
        <w:spacing w:before="156" w:after="156"/>
      </w:pPr>
      <w:r w:rsidRPr="00D37464">
        <w:t xml:space="preserve">16.3 </w:t>
      </w:r>
      <w:r w:rsidRPr="00D37464">
        <w:t>各口径的敏感性总结</w:t>
      </w:r>
    </w:p>
    <w:p w14:paraId="5695CC29" w14:textId="77777777" w:rsidR="0002561A" w:rsidRDefault="0002561A" w:rsidP="0002561A">
      <w:pPr>
        <w:spacing w:after="168" w:line="265" w:lineRule="auto"/>
        <w:ind w:left="391" w:firstLine="480"/>
        <w:jc w:val="center"/>
      </w:pPr>
      <w:r>
        <w:t>本文识别出四处会显著改变结论的口径选择，此处集中列出，供复核者按需替换：</w:t>
      </w:r>
    </w:p>
    <w:p w14:paraId="4BC61D48" w14:textId="77777777" w:rsidR="0002561A" w:rsidRDefault="0002561A" w:rsidP="0002561A">
      <w:pPr>
        <w:spacing w:after="3" w:line="265" w:lineRule="auto"/>
        <w:ind w:left="391" w:right="246" w:firstLine="480"/>
        <w:jc w:val="center"/>
      </w:pPr>
      <w:r>
        <w:t>表</w:t>
      </w:r>
      <w:r>
        <w:t xml:space="preserve"> </w:t>
      </w:r>
      <w:r>
        <w:rPr>
          <w:rFonts w:eastAsia="Times New Roman"/>
        </w:rPr>
        <w:t xml:space="preserve">16.29 </w:t>
      </w:r>
      <w:r>
        <w:t>四处关键口径及其对结论的影响</w:t>
      </w:r>
    </w:p>
    <w:tbl>
      <w:tblPr>
        <w:tblW w:w="8405" w:type="dxa"/>
        <w:tblInd w:w="804" w:type="dxa"/>
        <w:tblCellMar>
          <w:top w:w="11" w:type="dxa"/>
          <w:left w:w="0" w:type="dxa"/>
          <w:right w:w="0" w:type="dxa"/>
        </w:tblCellMar>
        <w:tblLook w:val="04A0" w:firstRow="1" w:lastRow="0" w:firstColumn="1" w:lastColumn="0" w:noHBand="0" w:noVBand="1"/>
      </w:tblPr>
      <w:tblGrid>
        <w:gridCol w:w="1464"/>
        <w:gridCol w:w="1939"/>
        <w:gridCol w:w="1322"/>
        <w:gridCol w:w="3680"/>
      </w:tblGrid>
      <w:tr w:rsidR="0002561A" w14:paraId="68AE60BA" w14:textId="77777777" w:rsidTr="003E130D">
        <w:trPr>
          <w:trHeight w:val="340"/>
        </w:trPr>
        <w:tc>
          <w:tcPr>
            <w:tcW w:w="1464" w:type="dxa"/>
            <w:tcBorders>
              <w:top w:val="single" w:sz="8" w:space="0" w:color="000000"/>
              <w:left w:val="nil"/>
              <w:bottom w:val="single" w:sz="5" w:space="0" w:color="000000"/>
              <w:right w:val="nil"/>
            </w:tcBorders>
          </w:tcPr>
          <w:p w14:paraId="0A5E2B93" w14:textId="77777777" w:rsidR="0002561A" w:rsidRPr="003E130D" w:rsidRDefault="0002561A" w:rsidP="003E130D">
            <w:pPr>
              <w:spacing w:line="240" w:lineRule="atLeast"/>
              <w:ind w:left="80" w:firstLineChars="0" w:firstLine="0"/>
              <w:jc w:val="left"/>
              <w:rPr>
                <w:rFonts w:ascii="等线" w:eastAsia="等线" w:hAnsi="等线" w:hint="eastAsia"/>
              </w:rPr>
            </w:pPr>
            <w:r w:rsidRPr="003E130D">
              <w:rPr>
                <w:rFonts w:ascii="等线" w:eastAsia="等线" w:hAnsi="等线"/>
                <w:sz w:val="18"/>
              </w:rPr>
              <w:t>口径</w:t>
            </w:r>
          </w:p>
        </w:tc>
        <w:tc>
          <w:tcPr>
            <w:tcW w:w="3261" w:type="dxa"/>
            <w:gridSpan w:val="2"/>
            <w:tcBorders>
              <w:top w:val="single" w:sz="8" w:space="0" w:color="000000"/>
              <w:left w:val="nil"/>
              <w:bottom w:val="single" w:sz="5" w:space="0" w:color="000000"/>
              <w:right w:val="nil"/>
            </w:tcBorders>
          </w:tcPr>
          <w:p w14:paraId="59BA66C4" w14:textId="77777777" w:rsidR="0002561A" w:rsidRPr="003E130D" w:rsidRDefault="0002561A" w:rsidP="003E130D">
            <w:pPr>
              <w:tabs>
                <w:tab w:val="center" w:pos="2074"/>
              </w:tabs>
              <w:spacing w:line="240" w:lineRule="atLeast"/>
              <w:ind w:firstLineChars="0" w:firstLine="0"/>
              <w:jc w:val="left"/>
              <w:rPr>
                <w:rFonts w:ascii="等线" w:eastAsia="等线" w:hAnsi="等线" w:hint="eastAsia"/>
              </w:rPr>
            </w:pPr>
            <w:r w:rsidRPr="003E130D">
              <w:rPr>
                <w:rFonts w:ascii="等线" w:eastAsia="等线" w:hAnsi="等线"/>
                <w:sz w:val="18"/>
              </w:rPr>
              <w:t>本文取值</w:t>
            </w:r>
            <w:r w:rsidRPr="003E130D">
              <w:rPr>
                <w:rFonts w:ascii="等线" w:eastAsia="等线" w:hAnsi="等线"/>
                <w:sz w:val="18"/>
              </w:rPr>
              <w:tab/>
              <w:t>若改变</w:t>
            </w:r>
          </w:p>
        </w:tc>
        <w:tc>
          <w:tcPr>
            <w:tcW w:w="3680" w:type="dxa"/>
            <w:tcBorders>
              <w:top w:val="single" w:sz="8" w:space="0" w:color="000000"/>
              <w:left w:val="nil"/>
              <w:bottom w:val="single" w:sz="5" w:space="0" w:color="000000"/>
              <w:right w:val="nil"/>
            </w:tcBorders>
          </w:tcPr>
          <w:p w14:paraId="5F05482A" w14:textId="77777777" w:rsidR="0002561A" w:rsidRPr="003E130D" w:rsidRDefault="0002561A" w:rsidP="003E130D">
            <w:pPr>
              <w:spacing w:line="240" w:lineRule="atLeast"/>
              <w:ind w:firstLineChars="0" w:firstLine="0"/>
              <w:jc w:val="left"/>
              <w:rPr>
                <w:rFonts w:ascii="等线" w:eastAsia="等线" w:hAnsi="等线" w:hint="eastAsia"/>
              </w:rPr>
            </w:pPr>
            <w:r w:rsidRPr="003E130D">
              <w:rPr>
                <w:rFonts w:ascii="等线" w:eastAsia="等线" w:hAnsi="等线"/>
                <w:sz w:val="18"/>
              </w:rPr>
              <w:t>影响幅度</w:t>
            </w:r>
          </w:p>
        </w:tc>
      </w:tr>
      <w:tr w:rsidR="0002561A" w14:paraId="1FFE2AA4" w14:textId="77777777" w:rsidTr="003E130D">
        <w:trPr>
          <w:trHeight w:val="700"/>
        </w:trPr>
        <w:tc>
          <w:tcPr>
            <w:tcW w:w="3403" w:type="dxa"/>
            <w:gridSpan w:val="2"/>
            <w:tcBorders>
              <w:top w:val="single" w:sz="5" w:space="0" w:color="000000"/>
              <w:left w:val="nil"/>
              <w:bottom w:val="nil"/>
              <w:right w:val="nil"/>
            </w:tcBorders>
          </w:tcPr>
          <w:p w14:paraId="04C1A7E0" w14:textId="77777777" w:rsidR="0002561A" w:rsidRPr="003E130D" w:rsidRDefault="0002561A" w:rsidP="003E130D">
            <w:pPr>
              <w:tabs>
                <w:tab w:val="right" w:pos="3403"/>
              </w:tabs>
              <w:spacing w:line="240" w:lineRule="atLeast"/>
              <w:ind w:firstLineChars="0" w:firstLine="0"/>
              <w:jc w:val="left"/>
              <w:rPr>
                <w:rFonts w:ascii="等线" w:eastAsia="等线" w:hAnsi="等线" w:hint="eastAsia"/>
              </w:rPr>
            </w:pPr>
            <w:r w:rsidRPr="003E130D">
              <w:rPr>
                <w:rFonts w:ascii="等线" w:eastAsia="等线" w:hAnsi="等线"/>
                <w:sz w:val="18"/>
              </w:rPr>
              <w:t>中继并发</w:t>
            </w:r>
            <w:r w:rsidRPr="003E130D">
              <w:rPr>
                <w:rFonts w:ascii="等线" w:eastAsia="等线" w:hAnsi="等线"/>
                <w:sz w:val="18"/>
              </w:rPr>
              <w:tab/>
              <w:t>可并发（题面字面）</w:t>
            </w:r>
          </w:p>
        </w:tc>
        <w:tc>
          <w:tcPr>
            <w:tcW w:w="1322" w:type="dxa"/>
            <w:tcBorders>
              <w:top w:val="single" w:sz="5" w:space="0" w:color="000000"/>
              <w:left w:val="nil"/>
              <w:bottom w:val="nil"/>
              <w:right w:val="nil"/>
            </w:tcBorders>
          </w:tcPr>
          <w:p w14:paraId="1451E9DC" w14:textId="77777777" w:rsidR="0002561A" w:rsidRPr="003E130D" w:rsidRDefault="0002561A" w:rsidP="003E130D">
            <w:pPr>
              <w:spacing w:line="240" w:lineRule="atLeast"/>
              <w:ind w:firstLineChars="0" w:firstLine="0"/>
              <w:jc w:val="left"/>
              <w:rPr>
                <w:rFonts w:ascii="等线" w:eastAsia="等线" w:hAnsi="等线" w:hint="eastAsia"/>
              </w:rPr>
            </w:pPr>
            <w:r w:rsidRPr="003E130D">
              <w:rPr>
                <w:rFonts w:ascii="等线" w:eastAsia="等线" w:hAnsi="等线"/>
                <w:sz w:val="18"/>
              </w:rPr>
              <w:t>改为一对一</w:t>
            </w:r>
          </w:p>
        </w:tc>
        <w:tc>
          <w:tcPr>
            <w:tcW w:w="3680" w:type="dxa"/>
            <w:tcBorders>
              <w:top w:val="single" w:sz="5" w:space="0" w:color="000000"/>
              <w:left w:val="nil"/>
              <w:bottom w:val="nil"/>
              <w:right w:val="nil"/>
            </w:tcBorders>
          </w:tcPr>
          <w:p w14:paraId="25855A37" w14:textId="77777777" w:rsidR="0002561A" w:rsidRPr="003E130D" w:rsidRDefault="0002561A" w:rsidP="003E130D">
            <w:pPr>
              <w:spacing w:line="240" w:lineRule="atLeast"/>
              <w:ind w:right="-50" w:firstLineChars="0" w:firstLine="0"/>
              <w:rPr>
                <w:rFonts w:ascii="等线" w:eastAsia="等线" w:hAnsi="等线" w:hint="eastAsia"/>
              </w:rPr>
            </w:pPr>
            <w:r w:rsidRPr="003E130D">
              <w:rPr>
                <w:rFonts w:ascii="等线" w:eastAsia="等线" w:hAnsi="等线"/>
                <w:sz w:val="18"/>
              </w:rPr>
              <w:t xml:space="preserve">所需中继架次由 </w:t>
            </w:r>
            <w:r w:rsidRPr="003E130D">
              <w:rPr>
                <w:rFonts w:eastAsia="Times New Roman"/>
                <w:sz w:val="18"/>
              </w:rPr>
              <w:t xml:space="preserve">3 </w:t>
            </w:r>
            <w:r w:rsidRPr="003E130D">
              <w:rPr>
                <w:rFonts w:ascii="等线" w:eastAsia="等线" w:hAnsi="等线"/>
                <w:sz w:val="18"/>
              </w:rPr>
              <w:t xml:space="preserve">变 </w:t>
            </w:r>
            <w:r w:rsidRPr="003E130D">
              <w:rPr>
                <w:rFonts w:eastAsia="Times New Roman"/>
                <w:sz w:val="18"/>
              </w:rPr>
              <w:t>18</w:t>
            </w:r>
            <w:r w:rsidRPr="003E130D">
              <w:rPr>
                <w:rFonts w:ascii="等线" w:eastAsia="等线" w:hAnsi="等线"/>
                <w:sz w:val="18"/>
              </w:rPr>
              <w:t>（</w:t>
            </w:r>
            <w:r w:rsidRPr="003E130D">
              <w:rPr>
                <w:rFonts w:eastAsia="Times New Roman"/>
                <w:b/>
                <w:sz w:val="18"/>
              </w:rPr>
              <w:t xml:space="preserve">6 </w:t>
            </w:r>
            <w:r w:rsidRPr="003E130D">
              <w:rPr>
                <w:rFonts w:ascii="黑体" w:eastAsia="黑体" w:hAnsi="黑体" w:cs="黑体"/>
                <w:sz w:val="18"/>
              </w:rPr>
              <w:t>倍</w:t>
            </w:r>
            <w:r w:rsidRPr="003E130D">
              <w:rPr>
                <w:rFonts w:ascii="等线" w:eastAsia="等线" w:hAnsi="等线"/>
                <w:sz w:val="18"/>
              </w:rPr>
              <w:t>），</w:t>
            </w:r>
          </w:p>
          <w:p w14:paraId="07E2B9CA" w14:textId="77777777" w:rsidR="0002561A" w:rsidRPr="003E130D" w:rsidRDefault="0007707B" w:rsidP="003E130D">
            <w:pPr>
              <w:spacing w:line="240" w:lineRule="atLeast"/>
              <w:ind w:firstLineChars="0" w:firstLine="0"/>
              <w:jc w:val="left"/>
              <w:rPr>
                <w:rFonts w:ascii="等线" w:eastAsia="等线" w:hAnsi="等线" w:hint="eastAsia"/>
              </w:rPr>
            </w:pPr>
            <w:r w:rsidRPr="003E130D">
              <w:rPr>
                <w:rFonts w:ascii="等线" w:eastAsia="等线" w:hAnsi="等线"/>
                <w:sz w:val="18"/>
              </w:rPr>
              <w:t>现有2架中继难以满足一对一口径下的高并发保障需求</w:t>
            </w:r>
          </w:p>
        </w:tc>
      </w:tr>
      <w:tr w:rsidR="0002561A" w14:paraId="6041907B" w14:textId="77777777" w:rsidTr="003E130D">
        <w:trPr>
          <w:trHeight w:val="653"/>
        </w:trPr>
        <w:tc>
          <w:tcPr>
            <w:tcW w:w="3403" w:type="dxa"/>
            <w:gridSpan w:val="2"/>
            <w:tcBorders>
              <w:top w:val="nil"/>
              <w:left w:val="nil"/>
              <w:bottom w:val="nil"/>
              <w:right w:val="nil"/>
            </w:tcBorders>
          </w:tcPr>
          <w:p w14:paraId="74B68827" w14:textId="77777777" w:rsidR="0002561A" w:rsidRPr="003E130D" w:rsidRDefault="0002561A" w:rsidP="003E130D">
            <w:pPr>
              <w:spacing w:after="10" w:line="240" w:lineRule="atLeast"/>
              <w:ind w:left="1600" w:firstLineChars="0" w:firstLine="0"/>
              <w:rPr>
                <w:rFonts w:ascii="等线" w:eastAsia="等线" w:hAnsi="等线" w:hint="eastAsia"/>
              </w:rPr>
            </w:pPr>
            <w:r w:rsidRPr="003E130D">
              <w:rPr>
                <w:rFonts w:ascii="等线" w:eastAsia="等线" w:hAnsi="等线"/>
                <w:sz w:val="18"/>
              </w:rPr>
              <w:t xml:space="preserve">中继航段高度 巡航海拔抬到 </w:t>
            </w:r>
            <w:r w:rsidRPr="003E130D">
              <w:rPr>
                <w:rFonts w:eastAsia="Times New Roman"/>
                <w:sz w:val="18"/>
              </w:rPr>
              <w:t>max</w:t>
            </w:r>
            <w:r w:rsidRPr="003E130D">
              <w:rPr>
                <w:rFonts w:ascii="Cambria" w:eastAsia="Cambria" w:hAnsi="Cambria" w:cs="Cambria"/>
                <w:sz w:val="18"/>
              </w:rPr>
              <w:t>(</w:t>
            </w:r>
            <w:r w:rsidRPr="003E130D">
              <w:rPr>
                <w:rFonts w:ascii="等线" w:eastAsia="等线" w:hAnsi="等线"/>
                <w:sz w:val="18"/>
              </w:rPr>
              <w:t xml:space="preserve">沿线最高 </w:t>
            </w:r>
            <w:r w:rsidRPr="003E130D">
              <w:rPr>
                <w:rFonts w:ascii="Cambria" w:eastAsia="Cambria" w:hAnsi="Cambria" w:cs="Cambria"/>
                <w:sz w:val="18"/>
              </w:rPr>
              <w:t>+</w:t>
            </w:r>
          </w:p>
          <w:p w14:paraId="19923150" w14:textId="77777777" w:rsidR="0002561A" w:rsidRPr="003E130D" w:rsidRDefault="0002561A" w:rsidP="003E130D">
            <w:pPr>
              <w:spacing w:line="240" w:lineRule="atLeast"/>
              <w:ind w:left="855" w:firstLineChars="0" w:firstLine="0"/>
              <w:jc w:val="center"/>
              <w:rPr>
                <w:rFonts w:ascii="等线" w:eastAsia="等线" w:hAnsi="等线" w:hint="eastAsia"/>
              </w:rPr>
            </w:pPr>
            <w:r w:rsidRPr="003E130D">
              <w:rPr>
                <w:rFonts w:ascii="Cambria" w:eastAsia="Cambria" w:hAnsi="Cambria" w:cs="Cambria"/>
                <w:sz w:val="18"/>
              </w:rPr>
              <w:t>50</w:t>
            </w:r>
            <w:r w:rsidRPr="003E130D">
              <w:rPr>
                <w:rFonts w:ascii="Cambria" w:eastAsia="Cambria" w:hAnsi="Cambria" w:cs="Cambria"/>
                <w:i/>
                <w:sz w:val="18"/>
              </w:rPr>
              <w:t>,</w:t>
            </w:r>
            <w:r w:rsidRPr="003E130D">
              <w:rPr>
                <w:rFonts w:ascii="等线" w:eastAsia="等线" w:hAnsi="等线"/>
                <w:sz w:val="18"/>
              </w:rPr>
              <w:t>悬停海拔</w:t>
            </w:r>
            <w:r w:rsidRPr="003E130D">
              <w:rPr>
                <w:rFonts w:ascii="Cambria" w:eastAsia="Cambria" w:hAnsi="Cambria" w:cs="Cambria"/>
                <w:sz w:val="18"/>
              </w:rPr>
              <w:t>)</w:t>
            </w:r>
          </w:p>
        </w:tc>
        <w:tc>
          <w:tcPr>
            <w:tcW w:w="1322" w:type="dxa"/>
            <w:tcBorders>
              <w:top w:val="nil"/>
              <w:left w:val="nil"/>
              <w:bottom w:val="nil"/>
              <w:right w:val="nil"/>
            </w:tcBorders>
          </w:tcPr>
          <w:p w14:paraId="187A8855" w14:textId="77777777" w:rsidR="0002561A" w:rsidRPr="003E130D" w:rsidRDefault="0002561A" w:rsidP="003E130D">
            <w:pPr>
              <w:spacing w:line="240" w:lineRule="atLeast"/>
              <w:ind w:firstLineChars="0" w:firstLine="0"/>
              <w:jc w:val="left"/>
              <w:rPr>
                <w:rFonts w:ascii="等线" w:eastAsia="等线" w:hAnsi="等线" w:hint="eastAsia"/>
              </w:rPr>
            </w:pPr>
            <w:r w:rsidRPr="003E130D">
              <w:rPr>
                <w:rFonts w:ascii="等线" w:eastAsia="等线" w:hAnsi="等线"/>
                <w:sz w:val="18"/>
              </w:rPr>
              <w:t xml:space="preserve">严格按附录 </w:t>
            </w:r>
            <w:r w:rsidRPr="003E130D">
              <w:rPr>
                <w:rFonts w:eastAsia="Times New Roman"/>
                <w:sz w:val="18"/>
              </w:rPr>
              <w:t xml:space="preserve">2 </w:t>
            </w:r>
            <w:r w:rsidRPr="003E130D">
              <w:rPr>
                <w:rFonts w:ascii="等线" w:eastAsia="等线" w:hAnsi="等线"/>
                <w:sz w:val="18"/>
              </w:rPr>
              <w:t>取等号</w:t>
            </w:r>
          </w:p>
        </w:tc>
        <w:tc>
          <w:tcPr>
            <w:tcW w:w="3680" w:type="dxa"/>
            <w:tcBorders>
              <w:top w:val="nil"/>
              <w:left w:val="nil"/>
              <w:bottom w:val="nil"/>
              <w:right w:val="nil"/>
            </w:tcBorders>
          </w:tcPr>
          <w:p w14:paraId="2FCCD62F" w14:textId="77777777" w:rsidR="0002561A" w:rsidRPr="003E130D" w:rsidRDefault="0002561A" w:rsidP="003E130D">
            <w:pPr>
              <w:spacing w:line="240" w:lineRule="atLeast"/>
              <w:ind w:firstLineChars="0" w:firstLine="0"/>
              <w:jc w:val="left"/>
              <w:rPr>
                <w:rFonts w:ascii="等线" w:eastAsia="等线" w:hAnsi="等线" w:hint="eastAsia"/>
              </w:rPr>
            </w:pPr>
            <w:r w:rsidRPr="003E130D">
              <w:rPr>
                <w:rFonts w:ascii="等线" w:eastAsia="等线" w:hAnsi="等线"/>
                <w:sz w:val="18"/>
              </w:rPr>
              <w:t>三处悬停点（</w:t>
            </w:r>
            <w:r w:rsidRPr="003E130D">
              <w:rPr>
                <w:rFonts w:eastAsia="Times New Roman"/>
                <w:sz w:val="18"/>
              </w:rPr>
              <w:t>563</w:t>
            </w:r>
            <w:r w:rsidRPr="003E130D">
              <w:rPr>
                <w:rFonts w:ascii="Cambria" w:eastAsia="Cambria" w:hAnsi="Cambria" w:cs="Cambria"/>
                <w:sz w:val="18"/>
              </w:rPr>
              <w:t>∼</w:t>
            </w:r>
            <w:r w:rsidRPr="003E130D">
              <w:rPr>
                <w:rFonts w:eastAsia="Times New Roman"/>
                <w:sz w:val="18"/>
              </w:rPr>
              <w:t>835m</w:t>
            </w:r>
            <w:r w:rsidRPr="003E130D">
              <w:rPr>
                <w:rFonts w:ascii="等线" w:eastAsia="等线" w:hAnsi="等线"/>
                <w:sz w:val="18"/>
              </w:rPr>
              <w:t xml:space="preserve">）均不可达，须改为低悬停 </w:t>
            </w:r>
            <w:r w:rsidRPr="003E130D">
              <w:rPr>
                <w:rFonts w:ascii="Cambria" w:eastAsia="Cambria" w:hAnsi="Cambria" w:cs="Cambria"/>
                <w:sz w:val="18"/>
              </w:rPr>
              <w:t xml:space="preserve">+ </w:t>
            </w:r>
            <w:r w:rsidRPr="003E130D">
              <w:rPr>
                <w:rFonts w:ascii="等线" w:eastAsia="等线" w:hAnsi="等线"/>
                <w:sz w:val="18"/>
              </w:rPr>
              <w:t>多中继</w:t>
            </w:r>
          </w:p>
        </w:tc>
      </w:tr>
      <w:tr w:rsidR="0002561A" w14:paraId="408B54A7" w14:textId="77777777" w:rsidTr="003E130D">
        <w:trPr>
          <w:trHeight w:val="650"/>
        </w:trPr>
        <w:tc>
          <w:tcPr>
            <w:tcW w:w="3403" w:type="dxa"/>
            <w:gridSpan w:val="2"/>
            <w:tcBorders>
              <w:top w:val="nil"/>
              <w:left w:val="nil"/>
              <w:bottom w:val="nil"/>
              <w:right w:val="nil"/>
            </w:tcBorders>
          </w:tcPr>
          <w:p w14:paraId="4E509C7E" w14:textId="77777777" w:rsidR="0002561A" w:rsidRPr="003E130D" w:rsidRDefault="0002561A" w:rsidP="003E130D">
            <w:pPr>
              <w:spacing w:line="240" w:lineRule="atLeast"/>
              <w:ind w:left="80" w:firstLineChars="0" w:firstLine="0"/>
              <w:jc w:val="left"/>
              <w:rPr>
                <w:rFonts w:ascii="等线" w:eastAsia="等线" w:hAnsi="等线" w:hint="eastAsia"/>
              </w:rPr>
            </w:pPr>
            <w:r w:rsidRPr="003E130D">
              <w:rPr>
                <w:rFonts w:ascii="等线" w:eastAsia="等线" w:hAnsi="等线"/>
                <w:sz w:val="18"/>
              </w:rPr>
              <w:lastRenderedPageBreak/>
              <w:t xml:space="preserve">载荷—航程指数 </w:t>
            </w:r>
            <m:oMath xmlns:a="http://schemas.openxmlformats.org/drawingml/2006/main" xmlns:pic="http://schemas.openxmlformats.org/drawingml/2006/picture">
              <m:r>
                <m:t>β</m:t>
              </m:r>
              <m:r>
                <m:rPr>
                  <m:sty m:val="p"/>
                </m:rPr>
                <m:t>=</m:t>
              </m:r>
              <m:r>
                <m:t>3</m:t>
              </m:r>
              <m:r>
                <m:rPr>
                  <m:sty m:val="p"/>
                </m:rPr>
                <m:t>/</m:t>
              </m:r>
              <m:r>
                <m:t>2</m:t>
              </m:r>
            </m:oMath>
            <w:r w:rsidRPr="003E130D">
              <w:rPr>
                <w:rFonts w:ascii="等线" w:eastAsia="等线" w:hAnsi="等线"/>
                <w:sz w:val="18"/>
              </w:rPr>
              <w:t>（附件）</w:t>
            </w:r>
          </w:p>
        </w:tc>
        <w:tc>
          <w:tcPr>
            <w:tcW w:w="1322" w:type="dxa"/>
            <w:tcBorders>
              <w:top w:val="nil"/>
              <w:left w:val="nil"/>
              <w:bottom w:val="nil"/>
              <w:right w:val="nil"/>
            </w:tcBorders>
          </w:tcPr>
          <w:p w14:paraId="05907780" w14:textId="77777777" w:rsidR="0002561A" w:rsidRPr="003E130D" w:rsidRDefault="0002561A" w:rsidP="003E130D">
            <w:pPr>
              <w:spacing w:line="240" w:lineRule="atLeast"/>
              <w:ind w:firstLineChars="0" w:firstLine="0"/>
              <w:jc w:val="left"/>
              <w:rPr>
                <w:rFonts w:ascii="等线" w:eastAsia="等线" w:hAnsi="等线" w:hint="eastAsia"/>
              </w:rPr>
            </w:pPr>
            <m:oMath xmlns:a="http://schemas.openxmlformats.org/drawingml/2006/main" xmlns:pic="http://schemas.openxmlformats.org/drawingml/2006/picture">
              <m:r>
                <m:t>β</m:t>
              </m:r>
              <m:r>
                <m:rPr>
                  <m:sty m:val="p"/>
                </m:rPr>
                <m:t>∈</m:t>
              </m:r>
              <m:r>
                <m:rPr>
                  <m:sty m:val="p"/>
                </m:rPr>
                <m:t>[</m:t>
              </m:r>
              <m:r>
                <m:t>1.25</m:t>
              </m:r>
              <m:r>
                <m:rPr>
                  <m:sty m:val="p"/>
                </m:rPr>
                <m:t>,</m:t>
              </m:r>
              <m:r>
                <m:t>2.0</m:t>
              </m:r>
              <m:r>
                <m:rPr>
                  <m:sty m:val="p"/>
                </m:rPr>
                <m:t>]</m:t>
              </m:r>
            </m:oMath>
            <w:r w:rsidRPr="003E130D">
              <w:rPr>
                <w:rFonts w:ascii="等线" w:eastAsia="等线" w:hAnsi="等线"/>
                <w:sz w:val="18"/>
              </w:rPr>
              <w:t>任意取值</w:t>
            </w:r>
          </w:p>
        </w:tc>
        <w:tc>
          <w:tcPr>
            <w:tcW w:w="3680" w:type="dxa"/>
            <w:tcBorders>
              <w:top w:val="nil"/>
              <w:left w:val="nil"/>
              <w:bottom w:val="nil"/>
              <w:right w:val="nil"/>
            </w:tcBorders>
          </w:tcPr>
          <w:p w14:paraId="1245284B" w14:textId="77777777" w:rsidR="0002561A" w:rsidRPr="003E130D" w:rsidRDefault="0002561A" w:rsidP="003E130D">
            <w:pPr>
              <w:spacing w:line="240" w:lineRule="atLeast"/>
              <w:ind w:right="-36" w:firstLineChars="0" w:firstLine="0"/>
              <w:rPr>
                <w:rFonts w:ascii="等线" w:eastAsia="等线" w:hAnsi="等线" w:hint="eastAsia"/>
              </w:rPr>
            </w:pPr>
            <w:r w:rsidRPr="003E130D">
              <w:rPr>
                <w:rFonts w:ascii="等线" w:eastAsia="等线" w:hAnsi="等线"/>
                <w:sz w:val="18"/>
              </w:rPr>
              <w:t>结果完全不变（</w:t>
            </w:r>
            <w:r w:rsidRPr="003E130D">
              <w:rPr>
                <w:rFonts w:eastAsia="Times New Roman"/>
                <w:sz w:val="18"/>
              </w:rPr>
              <w:t xml:space="preserve">18 </w:t>
            </w:r>
            <w:r w:rsidRPr="003E130D">
              <w:rPr>
                <w:rFonts w:ascii="等线" w:eastAsia="等线" w:hAnsi="等线"/>
                <w:sz w:val="18"/>
              </w:rPr>
              <w:t>架次、</w:t>
            </w:r>
          </w:p>
          <w:p w14:paraId="022780F8" w14:textId="77777777" w:rsidR="0002561A" w:rsidRPr="003E130D" w:rsidRDefault="0002561A" w:rsidP="003E130D">
            <w:pPr>
              <w:spacing w:line="240" w:lineRule="atLeast"/>
              <w:ind w:firstLineChars="0" w:firstLine="0"/>
              <w:rPr>
                <w:rFonts w:ascii="等线" w:eastAsia="等线" w:hAnsi="等线" w:hint="eastAsia"/>
              </w:rPr>
            </w:pPr>
            <w:r w:rsidRPr="003E130D">
              <w:rPr>
                <w:rFonts w:eastAsia="Times New Roman"/>
                <w:sz w:val="18"/>
              </w:rPr>
              <w:t>59.1191kWh</w:t>
            </w:r>
            <w:r w:rsidRPr="003E130D">
              <w:rPr>
                <w:rFonts w:ascii="等线" w:eastAsia="等线" w:hAnsi="等线"/>
                <w:sz w:val="18"/>
              </w:rPr>
              <w:t xml:space="preserve">）；仅 </w:t>
            </w:r>
            <m:oMath xmlns:a="http://schemas.openxmlformats.org/drawingml/2006/main" xmlns:pic="http://schemas.openxmlformats.org/drawingml/2006/picture">
              <m:r>
                <m:t>β</m:t>
              </m:r>
              <m:r>
                <m:rPr>
                  <m:sty m:val="p"/>
                </m:rPr>
                <m:t>=</m:t>
              </m:r>
              <m:r>
                <m:t>1</m:t>
              </m:r>
            </m:oMath>
            <w:r w:rsidRPr="003E130D">
              <w:rPr>
                <w:rFonts w:ascii="等线" w:eastAsia="等线" w:hAnsi="等线"/>
                <w:sz w:val="18"/>
              </w:rPr>
              <w:t xml:space="preserve">时变为 </w:t>
            </w:r>
            <w:r w:rsidRPr="003E130D">
              <w:rPr>
                <w:rFonts w:eastAsia="Times New Roman"/>
                <w:sz w:val="18"/>
              </w:rPr>
              <w:t xml:space="preserve">19 </w:t>
            </w:r>
            <w:r w:rsidRPr="003E130D">
              <w:rPr>
                <w:rFonts w:ascii="等线" w:eastAsia="等线" w:hAnsi="等线"/>
                <w:sz w:val="18"/>
              </w:rPr>
              <w:t>架次</w:t>
            </w:r>
          </w:p>
        </w:tc>
      </w:tr>
      <w:tr w:rsidR="0002561A" w14:paraId="39AE506B" w14:textId="77777777" w:rsidTr="003E130D">
        <w:trPr>
          <w:trHeight w:val="714"/>
        </w:trPr>
        <w:tc>
          <w:tcPr>
            <w:tcW w:w="3403" w:type="dxa"/>
            <w:gridSpan w:val="2"/>
            <w:tcBorders>
              <w:top w:val="nil"/>
              <w:left w:val="nil"/>
              <w:bottom w:val="single" w:sz="8" w:space="0" w:color="000000"/>
              <w:right w:val="nil"/>
            </w:tcBorders>
          </w:tcPr>
          <w:p w14:paraId="3C3B6B1B" w14:textId="77777777" w:rsidR="0002561A" w:rsidRPr="003E130D" w:rsidRDefault="0002561A" w:rsidP="003E130D">
            <w:pPr>
              <w:spacing w:line="240" w:lineRule="atLeast"/>
              <w:ind w:left="1600" w:firstLineChars="0" w:firstLine="0"/>
              <w:jc w:val="left"/>
              <w:rPr>
                <w:rFonts w:ascii="等线" w:eastAsia="等线" w:hAnsi="等线" w:hint="eastAsia"/>
              </w:rPr>
            </w:pPr>
            <w:r w:rsidRPr="003E130D">
              <w:rPr>
                <w:rFonts w:ascii="等线" w:eastAsia="等线" w:hAnsi="等线"/>
                <w:sz w:val="18"/>
              </w:rPr>
              <w:t>通信验证方式 抽样（</w:t>
            </w:r>
            <w:r w:rsidRPr="003E130D">
              <w:rPr>
                <w:rFonts w:eastAsia="Times New Roman"/>
                <w:sz w:val="18"/>
              </w:rPr>
              <w:t xml:space="preserve">0.25s </w:t>
            </w:r>
            <w:r w:rsidRPr="003E130D">
              <w:rPr>
                <w:rFonts w:ascii="等线" w:eastAsia="等线" w:hAnsi="等线"/>
                <w:sz w:val="18"/>
              </w:rPr>
              <w:t xml:space="preserve">与 </w:t>
            </w:r>
            <w:r w:rsidRPr="003E130D">
              <w:rPr>
                <w:rFonts w:eastAsia="Times New Roman"/>
                <w:sz w:val="18"/>
              </w:rPr>
              <w:t xml:space="preserve">5s </w:t>
            </w:r>
            <w:r w:rsidRPr="003E130D">
              <w:rPr>
                <w:rFonts w:ascii="等线" w:eastAsia="等线" w:hAnsi="等线"/>
                <w:sz w:val="18"/>
              </w:rPr>
              <w:t>双步长）</w:t>
            </w:r>
          </w:p>
        </w:tc>
        <w:tc>
          <w:tcPr>
            <w:tcW w:w="1322" w:type="dxa"/>
            <w:tcBorders>
              <w:top w:val="nil"/>
              <w:left w:val="nil"/>
              <w:bottom w:val="single" w:sz="8" w:space="0" w:color="000000"/>
              <w:right w:val="nil"/>
            </w:tcBorders>
          </w:tcPr>
          <w:p w14:paraId="4E88AC85" w14:textId="77777777" w:rsidR="0002561A" w:rsidRPr="003E130D" w:rsidRDefault="0002561A" w:rsidP="003E130D">
            <w:pPr>
              <w:spacing w:line="240" w:lineRule="atLeast"/>
              <w:ind w:firstLineChars="0" w:firstLine="0"/>
              <w:jc w:val="left"/>
              <w:rPr>
                <w:rFonts w:ascii="等线" w:eastAsia="等线" w:hAnsi="等线" w:hint="eastAsia"/>
              </w:rPr>
            </w:pPr>
            <w:r w:rsidRPr="003E130D">
              <w:rPr>
                <w:rFonts w:ascii="等线" w:eastAsia="等线" w:hAnsi="等线"/>
                <w:sz w:val="18"/>
              </w:rPr>
              <w:t>要求连续时间证明</w:t>
            </w:r>
          </w:p>
        </w:tc>
        <w:tc>
          <w:tcPr>
            <w:tcW w:w="3680" w:type="dxa"/>
            <w:tcBorders>
              <w:top w:val="nil"/>
              <w:left w:val="nil"/>
              <w:bottom w:val="single" w:sz="8" w:space="0" w:color="000000"/>
              <w:right w:val="nil"/>
            </w:tcBorders>
          </w:tcPr>
          <w:p w14:paraId="6C4F4F9E" w14:textId="77777777" w:rsidR="0002561A" w:rsidRPr="003E130D" w:rsidRDefault="0002561A" w:rsidP="003E130D">
            <w:pPr>
              <w:spacing w:line="240" w:lineRule="atLeast"/>
              <w:ind w:firstLineChars="0" w:firstLine="0"/>
              <w:jc w:val="left"/>
              <w:rPr>
                <w:rFonts w:ascii="等线" w:eastAsia="等线" w:hAnsi="等线" w:hint="eastAsia"/>
              </w:rPr>
            </w:pPr>
            <w:r w:rsidRPr="003E130D">
              <w:rPr>
                <w:rFonts w:ascii="等线" w:eastAsia="等线" w:hAnsi="等线"/>
                <w:sz w:val="18"/>
              </w:rPr>
              <w:t>当前</w:t>
            </w:r>
            <w:r w:rsidRPr="003E130D">
              <w:rPr>
                <w:rFonts w:ascii="黑体" w:eastAsia="黑体" w:hAnsi="黑体" w:cs="黑体"/>
                <w:sz w:val="18"/>
              </w:rPr>
              <w:t>不构成证明</w:t>
            </w:r>
            <w:r w:rsidRPr="003E130D">
              <w:rPr>
                <w:rFonts w:ascii="等线" w:eastAsia="等线" w:hAnsi="等线"/>
                <w:sz w:val="18"/>
              </w:rPr>
              <w:t xml:space="preserve">；最小裕量不足 </w:t>
            </w:r>
            <w:r w:rsidRPr="003E130D">
              <w:rPr>
                <w:rFonts w:eastAsia="Times New Roman"/>
                <w:sz w:val="18"/>
              </w:rPr>
              <w:t>1dB</w:t>
            </w:r>
            <w:r w:rsidRPr="003E130D">
              <w:rPr>
                <w:rFonts w:ascii="等线" w:eastAsia="等线" w:hAnsi="等线"/>
                <w:sz w:val="18"/>
              </w:rPr>
              <w:t xml:space="preserve">，需追加 </w:t>
            </w:r>
            <w:r w:rsidRPr="003E130D">
              <w:rPr>
                <w:rFonts w:eastAsia="Times New Roman"/>
                <w:sz w:val="18"/>
              </w:rPr>
              <w:t xml:space="preserve">3–6dB </w:t>
            </w:r>
            <w:r w:rsidRPr="003E130D">
              <w:rPr>
                <w:rFonts w:ascii="等线" w:eastAsia="等线" w:hAnsi="等线"/>
                <w:sz w:val="18"/>
              </w:rPr>
              <w:t>工程裕量重算</w:t>
            </w:r>
          </w:p>
        </w:tc>
      </w:tr>
    </w:tbl>
    <w:p w14:paraId="6F4FE1A0" w14:textId="77777777" w:rsidR="00D37464" w:rsidRPr="00D37464" w:rsidRDefault="0002561A" w:rsidP="00D37464">
      <w:pPr>
        <w:pStyle w:val="3"/>
        <w:spacing w:before="156" w:after="156"/>
      </w:pPr>
      <w:r w:rsidRPr="00D37464">
        <w:t xml:space="preserve">16.4 </w:t>
      </w:r>
      <w:r w:rsidRPr="00D37464">
        <w:t>本文的边界</w:t>
      </w:r>
    </w:p>
    <w:p w14:paraId="668F9F46" w14:textId="77777777" w:rsidR="0002561A" w:rsidRDefault="0002561A" w:rsidP="00D37464">
      <w:pPr>
        <w:ind w:firstLine="480"/>
      </w:pPr>
      <w:r>
        <w:t>最后如实列出本文未能解决的三个问题，它们同时也是后续工作的方向：</w:t>
      </w:r>
    </w:p>
    <w:p w14:paraId="2EDE2CDA" w14:textId="77777777" w:rsidR="0002561A" w:rsidRDefault="0002561A" w:rsidP="00D37464">
      <w:pPr>
        <w:ind w:firstLine="480"/>
      </w:pPr>
      <w:r>
        <w:rPr>
          <w:rFonts w:ascii="黑体" w:eastAsia="黑体" w:hAnsi="黑体" w:cs="黑体"/>
        </w:rPr>
        <w:t>全部架次都是单点路线。</w:t>
      </w:r>
      <w:r>
        <w:t>题目允许一个架次访问多个服务区，本文的</w:t>
      </w:r>
      <w:r>
        <w:t xml:space="preserve"> </w:t>
      </w:r>
      <w:r>
        <w:rPr>
          <w:rFonts w:eastAsia="Times New Roman"/>
        </w:rPr>
        <w:t xml:space="preserve">23 </w:t>
      </w:r>
      <w:r>
        <w:t>个架次每个只访问一个。虽然问题一的</w:t>
      </w:r>
      <w:r>
        <w:t xml:space="preserve"> </w:t>
      </w:r>
      <w:r>
        <w:rPr>
          <w:rFonts w:eastAsia="Times New Roman"/>
        </w:rPr>
        <w:t xml:space="preserve">18 </w:t>
      </w:r>
      <w:r>
        <w:t>架次在单点假设下可证最优，但</w:t>
      </w:r>
      <w:r>
        <w:rPr>
          <w:rFonts w:ascii="黑体" w:eastAsia="黑体" w:hAnsi="黑体" w:cs="黑体"/>
        </w:rPr>
        <w:t>放开跨站串联后这个最优性结论不再适用</w:t>
      </w:r>
      <w:r>
        <w:t>，且能耗与架次数都可能进一步下降。这是本文最主要的已知不足。</w:t>
      </w:r>
    </w:p>
    <w:p w14:paraId="1C6B7AAB" w14:textId="77777777" w:rsidR="0002561A" w:rsidRDefault="0002561A" w:rsidP="00D37464">
      <w:pPr>
        <w:ind w:firstLine="480"/>
      </w:pPr>
      <w:r>
        <w:rPr>
          <w:rFonts w:ascii="黑体" w:eastAsia="黑体" w:hAnsi="黑体" w:cs="黑体"/>
        </w:rPr>
        <w:t>问题三的连续通信只有抽样证据。</w:t>
      </w:r>
      <w:r>
        <w:rPr>
          <w:rFonts w:eastAsia="Times New Roman"/>
        </w:rPr>
        <w:t xml:space="preserve">0.25s </w:t>
      </w:r>
      <w:r>
        <w:t>与</w:t>
      </w:r>
      <w:r>
        <w:t xml:space="preserve"> </w:t>
      </w:r>
      <w:r>
        <w:rPr>
          <w:rFonts w:eastAsia="Times New Roman"/>
        </w:rPr>
        <w:t xml:space="preserve">5s </w:t>
      </w:r>
      <w:r>
        <w:t>两个步长下均未检出中断，但抽样不等于证明。要严格证明需要对每一段</w:t>
      </w:r>
      <w:r>
        <w:rPr>
          <w:rFonts w:eastAsia="Times New Roman"/>
        </w:rPr>
        <w:t xml:space="preserve">” </w:t>
      </w:r>
      <w:r>
        <w:t>链路状态可能翻转</w:t>
      </w:r>
      <w:r>
        <w:rPr>
          <w:rFonts w:eastAsia="Times New Roman"/>
        </w:rPr>
        <w:t xml:space="preserve">” </w:t>
      </w:r>
      <w:r>
        <w:t>的时间区间做视线</w:t>
      </w:r>
      <w:r>
        <w:t>—</w:t>
      </w:r>
      <w:r>
        <w:t>地形的保界分析。</w:t>
      </w:r>
    </w:p>
    <w:p w14:paraId="624DB2EF" w14:textId="77777777" w:rsidR="0002561A" w:rsidRDefault="0002561A" w:rsidP="00D37464">
      <w:pPr>
        <w:ind w:firstLine="480"/>
      </w:pPr>
      <w:r>
        <w:rPr>
          <w:rFonts w:ascii="黑体" w:eastAsia="黑体" w:hAnsi="黑体" w:cs="黑体"/>
        </w:rPr>
        <w:t xml:space="preserve">问题四的 </w:t>
      </w:r>
      <w:r>
        <w:rPr>
          <w:rFonts w:ascii="Cambria" w:eastAsia="Cambria" w:hAnsi="Cambria" w:cs="Cambria"/>
          <w:i/>
        </w:rPr>
        <w:t xml:space="preserve">K </w:t>
      </w:r>
      <w:r>
        <w:rPr>
          <w:rFonts w:ascii="Cambria" w:eastAsia="Cambria" w:hAnsi="Cambria" w:cs="Cambria"/>
        </w:rPr>
        <w:t xml:space="preserve">= 3 </w:t>
      </w:r>
      <w:r>
        <w:rPr>
          <w:rFonts w:ascii="黑体" w:eastAsia="黑体" w:hAnsi="黑体" w:cs="黑体"/>
        </w:rPr>
        <w:t>解为启发式最优，且对随机起点有依赖。</w:t>
      </w:r>
      <w:r>
        <w:rPr>
          <w:rFonts w:ascii="Cambria" w:eastAsia="Cambria" w:hAnsi="Cambria" w:cs="Cambria"/>
          <w:i/>
        </w:rPr>
        <w:t xml:space="preserve">K </w:t>
      </w:r>
      <w:r>
        <w:rPr>
          <w:rFonts w:ascii="Cambria" w:eastAsia="Cambria" w:hAnsi="Cambria" w:cs="Cambria"/>
        </w:rPr>
        <w:t xml:space="preserve">= 2 </w:t>
      </w:r>
      <w:r>
        <w:t>是</w:t>
      </w:r>
      <w:r>
        <w:t xml:space="preserve"> </w:t>
      </w:r>
      <m:oMath xmlns:a="http://schemas.openxmlformats.org/drawingml/2006/main" xmlns:pic="http://schemas.openxmlformats.org/drawingml/2006/picture">
        <m:sSup>
          <m:e>
            <m:r>
              <m:t>2</m:t>
            </m:r>
          </m:e>
          <m:sup>
            <m:r>
              <m:t>14</m:t>
            </m:r>
          </m:sup>
        </m:sSup>
      </m:oMath>
      <w:r>
        <w:t>穷举的精确最优；</w:t>
      </w:r>
      <w:r>
        <w:rPr>
          <w:rFonts w:ascii="Cambria" w:eastAsia="Cambria" w:hAnsi="Cambria" w:cs="Cambria"/>
          <w:i/>
        </w:rPr>
        <w:t xml:space="preserve">K </w:t>
      </w:r>
      <w:r>
        <w:rPr>
          <w:rFonts w:ascii="Cambria" w:eastAsia="Cambria" w:hAnsi="Cambria" w:cs="Cambria"/>
        </w:rPr>
        <w:t xml:space="preserve">= 3 </w:t>
      </w:r>
      <w:r>
        <w:t>采用多起点局部搜索（</w:t>
      </w:r>
      <w:r>
        <w:rPr>
          <w:rFonts w:eastAsia="Times New Roman"/>
        </w:rPr>
        <w:t xml:space="preserve">60 </w:t>
      </w:r>
      <w:r>
        <w:t>起点</w:t>
      </w:r>
      <w:r>
        <w:t xml:space="preserve"> </w:t>
      </w:r>
      <w:r>
        <w:rPr>
          <w:rFonts w:ascii="Cambria" w:eastAsia="Cambria" w:hAnsi="Cambria" w:cs="Cambria"/>
        </w:rPr>
        <w:t xml:space="preserve">× </w:t>
      </w:r>
      <w:r>
        <w:rPr>
          <w:rFonts w:eastAsia="Times New Roman"/>
        </w:rPr>
        <w:t xml:space="preserve">400 </w:t>
      </w:r>
      <w:r>
        <w:t>迭代），未证明全局最优。多随机种子实验进一步显示：</w:t>
      </w:r>
      <w:r>
        <w:rPr>
          <w:rFonts w:eastAsia="Times New Roman"/>
        </w:rPr>
        <w:t xml:space="preserve">6 </w:t>
      </w:r>
      <w:r>
        <w:t>个种子给出</w:t>
      </w:r>
      <w:r>
        <w:t xml:space="preserve"> </w:t>
      </w:r>
      <w:r>
        <w:rPr>
          <w:rFonts w:eastAsia="Times New Roman"/>
        </w:rPr>
        <w:t xml:space="preserve">6 </w:t>
      </w:r>
      <w:r>
        <w:t>个不同分区，最大组工作量在</w:t>
      </w:r>
      <w:r>
        <w:t xml:space="preserve"> </w:t>
      </w:r>
      <w:r>
        <w:rPr>
          <w:rFonts w:eastAsia="Times New Roman"/>
        </w:rPr>
        <w:t>3.790</w:t>
      </w:r>
      <w:r>
        <w:rPr>
          <w:rFonts w:ascii="Cambria" w:eastAsia="Cambria" w:hAnsi="Cambria" w:cs="Cambria"/>
        </w:rPr>
        <w:t>∼</w:t>
      </w:r>
      <w:r>
        <w:rPr>
          <w:rFonts w:eastAsia="Times New Roman"/>
        </w:rPr>
        <w:t xml:space="preserve">3.814h </w:t>
      </w:r>
      <w:r>
        <w:t>之间波动，</w:t>
      </w:r>
      <w:r>
        <w:rPr>
          <w:rFonts w:ascii="黑体" w:eastAsia="黑体" w:hAnsi="黑体" w:cs="黑体"/>
        </w:rPr>
        <w:t xml:space="preserve">中继机需求在 </w:t>
      </w:r>
      <w:r>
        <w:rPr>
          <w:rFonts w:eastAsia="Times New Roman"/>
          <w:b/>
        </w:rPr>
        <w:t xml:space="preserve">5 </w:t>
      </w:r>
      <w:r>
        <w:rPr>
          <w:rFonts w:ascii="黑体" w:eastAsia="黑体" w:hAnsi="黑体" w:cs="黑体"/>
        </w:rPr>
        <w:t xml:space="preserve">与 </w:t>
      </w:r>
      <w:r>
        <w:rPr>
          <w:rFonts w:eastAsia="Times New Roman"/>
          <w:b/>
        </w:rPr>
        <w:t xml:space="preserve">6 </w:t>
      </w:r>
      <w:r>
        <w:rPr>
          <w:rFonts w:ascii="黑体" w:eastAsia="黑体" w:hAnsi="黑体" w:cs="黑体"/>
        </w:rPr>
        <w:t>架之间各占一半</w:t>
      </w:r>
      <w:r>
        <w:t>。因此正文报告的</w:t>
      </w:r>
      <w:r>
        <w:t xml:space="preserve"> </w:t>
      </w:r>
      <w:r>
        <w:rPr>
          <w:rFonts w:ascii="Cambria" w:eastAsia="Cambria" w:hAnsi="Cambria" w:cs="Cambria"/>
          <w:i/>
        </w:rPr>
        <w:t xml:space="preserve">K </w:t>
      </w:r>
      <w:r>
        <w:rPr>
          <w:rFonts w:ascii="Cambria" w:eastAsia="Cambria" w:hAnsi="Cambria" w:cs="Cambria"/>
        </w:rPr>
        <w:t xml:space="preserve">= 3 </w:t>
      </w:r>
      <w:r>
        <w:t>资源需求应理解为</w:t>
      </w:r>
      <w:r>
        <w:rPr>
          <w:rFonts w:eastAsia="Times New Roman"/>
        </w:rPr>
        <w:t xml:space="preserve">” </w:t>
      </w:r>
      <w:r>
        <w:t>均衡最优那一支</w:t>
      </w:r>
      <w:r>
        <w:rPr>
          <w:rFonts w:eastAsia="Times New Roman"/>
        </w:rPr>
        <w:t xml:space="preserve">” </w:t>
      </w:r>
      <w:r>
        <w:t>的代表值，而非唯一确定的答案；若实际约束是</w:t>
      </w:r>
      <w:r>
        <w:rPr>
          <w:rFonts w:eastAsia="Times New Roman"/>
        </w:rPr>
        <w:t xml:space="preserve">” </w:t>
      </w:r>
      <w:r>
        <w:t>中继机不够</w:t>
      </w:r>
      <w:r>
        <w:rPr>
          <w:rFonts w:eastAsia="Times New Roman"/>
        </w:rPr>
        <w:t>”</w:t>
      </w:r>
      <w:r>
        <w:t>，应改取实验中出现的</w:t>
      </w:r>
      <w:r>
        <w:t xml:space="preserve"> </w:t>
      </w:r>
      <w:r>
        <w:rPr>
          <w:rFonts w:eastAsia="Times New Roman"/>
        </w:rPr>
        <w:t xml:space="preserve">5 </w:t>
      </w:r>
      <w:r>
        <w:t>架解或改用资源优先的分区准则。</w:t>
      </w:r>
    </w:p>
    <w:p w14:paraId="59D6593C" w14:textId="77777777" w:rsidR="003339FE" w:rsidRPr="0002561A" w:rsidRDefault="003339FE" w:rsidP="00D96CD7">
      <w:pPr>
        <w:ind w:firstLineChars="0" w:firstLine="0"/>
      </w:pPr>
    </w:p>
    <w:p w14:paraId="0F2A278B" w14:textId="77777777" w:rsidR="00E749C6" w:rsidRPr="003339FE" w:rsidRDefault="00E749C6">
      <w:pPr>
        <w:ind w:firstLine="480"/>
        <w:rPr>
          <w:rFonts w:ascii="Cambria" w:hAnsi="Cambria"/>
          <w:szCs w:val="36"/>
        </w:rPr>
      </w:pPr>
    </w:p>
    <w:p w14:paraId="5F3BC3AE" w14:textId="77777777" w:rsidR="00E749C6" w:rsidRDefault="00E749C6">
      <w:pPr>
        <w:ind w:firstLine="480"/>
        <w:rPr>
          <w:rFonts w:ascii="Cambria" w:hAnsi="Cambria"/>
          <w:szCs w:val="36"/>
        </w:rPr>
      </w:pPr>
    </w:p>
    <w:p w14:paraId="12CECF4B" w14:textId="77777777" w:rsidR="00E749C6" w:rsidRDefault="00E749C6">
      <w:pPr>
        <w:ind w:firstLine="480"/>
        <w:rPr>
          <w:rFonts w:ascii="Cambria" w:hAnsi="Cambria"/>
          <w:szCs w:val="36"/>
        </w:rPr>
      </w:pPr>
    </w:p>
    <w:p w14:paraId="22F324FF" w14:textId="77777777" w:rsidR="00E749C6" w:rsidRDefault="00E749C6">
      <w:pPr>
        <w:ind w:firstLine="480"/>
        <w:rPr>
          <w:rFonts w:ascii="Cambria" w:hAnsi="Cambria"/>
          <w:szCs w:val="36"/>
        </w:rPr>
      </w:pPr>
    </w:p>
    <w:p w14:paraId="64DF1FAE" w14:textId="77777777" w:rsidR="00E749C6" w:rsidRDefault="00E749C6">
      <w:pPr>
        <w:ind w:firstLine="480"/>
        <w:rPr>
          <w:rFonts w:ascii="Cambria" w:hAnsi="Cambria"/>
          <w:szCs w:val="36"/>
        </w:rPr>
      </w:pPr>
    </w:p>
    <w:p w14:paraId="5ECF3644" w14:textId="77777777" w:rsidR="00E749C6" w:rsidRDefault="00E749C6">
      <w:pPr>
        <w:ind w:firstLine="480"/>
        <w:rPr>
          <w:rFonts w:ascii="Cambria" w:hAnsi="Cambria"/>
          <w:szCs w:val="36"/>
        </w:rPr>
      </w:pPr>
    </w:p>
    <w:p w14:paraId="4E61C9A9" w14:textId="77777777" w:rsidR="00E749C6" w:rsidRDefault="00E749C6">
      <w:pPr>
        <w:ind w:firstLine="480"/>
        <w:rPr>
          <w:rFonts w:ascii="Cambria" w:hAnsi="Cambria"/>
          <w:szCs w:val="36"/>
        </w:rPr>
      </w:pPr>
    </w:p>
    <w:p w14:paraId="18823502" w14:textId="77777777" w:rsidR="00E749C6" w:rsidRDefault="00E749C6">
      <w:pPr>
        <w:ind w:firstLine="480"/>
        <w:rPr>
          <w:rFonts w:ascii="Cambria" w:hAnsi="Cambria"/>
          <w:szCs w:val="36"/>
        </w:rPr>
      </w:pPr>
    </w:p>
    <w:p w14:paraId="563854AF" w14:textId="77777777" w:rsidR="00E749C6" w:rsidRDefault="00E749C6">
      <w:pPr>
        <w:ind w:firstLine="480"/>
        <w:rPr>
          <w:rFonts w:ascii="Cambria" w:hAnsi="Cambria"/>
          <w:szCs w:val="36"/>
        </w:rPr>
      </w:pPr>
    </w:p>
    <w:p w14:paraId="4A1597F0" w14:textId="77777777" w:rsidR="00E749C6" w:rsidRDefault="00E749C6">
      <w:pPr>
        <w:ind w:firstLine="480"/>
        <w:rPr>
          <w:rFonts w:ascii="Cambria" w:hAnsi="Cambria"/>
          <w:szCs w:val="36"/>
        </w:rPr>
      </w:pPr>
    </w:p>
    <w:p w14:paraId="3972AE46" w14:textId="77777777" w:rsidR="00E749C6" w:rsidRDefault="00E749C6">
      <w:pPr>
        <w:ind w:firstLine="480"/>
        <w:rPr>
          <w:rFonts w:ascii="Cambria" w:hAnsi="Cambria"/>
          <w:szCs w:val="36"/>
        </w:rPr>
      </w:pPr>
    </w:p>
    <w:p w14:paraId="7F949655" w14:textId="77777777" w:rsidR="00E749C6" w:rsidRDefault="00E749C6">
      <w:pPr>
        <w:ind w:firstLine="480"/>
        <w:rPr>
          <w:rFonts w:ascii="Cambria" w:hAnsi="Cambria"/>
          <w:szCs w:val="36"/>
        </w:rPr>
      </w:pPr>
    </w:p>
    <w:p w14:paraId="02583218" w14:textId="77777777" w:rsidR="00E749C6" w:rsidRDefault="00E749C6">
      <w:pPr>
        <w:ind w:firstLine="480"/>
        <w:rPr>
          <w:rFonts w:ascii="Cambria" w:hAnsi="Cambria"/>
          <w:szCs w:val="36"/>
        </w:rPr>
      </w:pPr>
    </w:p>
    <w:p w14:paraId="0C8675E6" w14:textId="77777777" w:rsidR="00E749C6" w:rsidRDefault="00E749C6">
      <w:pPr>
        <w:ind w:firstLine="480"/>
        <w:rPr>
          <w:rFonts w:ascii="Cambria" w:hAnsi="Cambria"/>
          <w:szCs w:val="36"/>
        </w:rPr>
      </w:pPr>
    </w:p>
    <w:p w14:paraId="1D65AE5C" w14:textId="77777777" w:rsidR="00E749C6" w:rsidRDefault="00E749C6">
      <w:pPr>
        <w:ind w:firstLine="480"/>
        <w:rPr>
          <w:rFonts w:ascii="Cambria" w:hAnsi="Cambria"/>
          <w:szCs w:val="36"/>
        </w:rPr>
      </w:pPr>
    </w:p>
    <w:p w14:paraId="60DEB390" w14:textId="77777777" w:rsidR="00E749C6" w:rsidRDefault="00E749C6">
      <w:pPr>
        <w:ind w:firstLine="480"/>
        <w:rPr>
          <w:rFonts w:ascii="Cambria" w:hAnsi="Cambria"/>
          <w:szCs w:val="36"/>
        </w:rPr>
      </w:pPr>
    </w:p>
    <w:p w14:paraId="5A9B7616" w14:textId="77777777" w:rsidR="00E749C6" w:rsidRDefault="00E749C6">
      <w:pPr>
        <w:ind w:firstLine="480"/>
        <w:rPr>
          <w:rFonts w:ascii="Cambria" w:hAnsi="Cambria"/>
          <w:szCs w:val="36"/>
        </w:rPr>
      </w:pPr>
    </w:p>
    <w:p w14:paraId="190E1930" w14:textId="77777777" w:rsidR="00E749C6" w:rsidRDefault="00E749C6">
      <w:pPr>
        <w:ind w:firstLine="480"/>
        <w:rPr>
          <w:rFonts w:ascii="Cambria" w:hAnsi="Cambria"/>
          <w:szCs w:val="36"/>
        </w:rPr>
      </w:pPr>
    </w:p>
    <w:p w14:paraId="4CE90F31" w14:textId="77777777" w:rsidR="00E749C6" w:rsidRDefault="00E749C6">
      <w:pPr>
        <w:ind w:firstLine="480"/>
        <w:rPr>
          <w:rFonts w:ascii="Cambria" w:hAnsi="Cambria"/>
          <w:szCs w:val="36"/>
        </w:rPr>
      </w:pPr>
    </w:p>
    <w:p w14:paraId="23F8B2F4" w14:textId="77777777" w:rsidR="00E749C6" w:rsidRDefault="00E749C6">
      <w:pPr>
        <w:ind w:firstLine="480"/>
        <w:rPr>
          <w:rFonts w:ascii="Cambria" w:hAnsi="Cambria"/>
          <w:szCs w:val="36"/>
        </w:rPr>
      </w:pPr>
    </w:p>
    <w:p w14:paraId="16F6008D" w14:textId="77777777" w:rsidR="00E749C6" w:rsidRDefault="00E749C6">
      <w:pPr>
        <w:ind w:firstLine="480"/>
        <w:rPr>
          <w:rFonts w:ascii="Cambria" w:hAnsi="Cambria"/>
          <w:szCs w:val="36"/>
        </w:rPr>
      </w:pPr>
    </w:p>
    <w:p w14:paraId="767FE6C1" w14:textId="77777777" w:rsidR="00E749C6" w:rsidRDefault="00E749C6">
      <w:pPr>
        <w:ind w:firstLine="480"/>
        <w:rPr>
          <w:rFonts w:ascii="Cambria" w:hAnsi="Cambria"/>
          <w:szCs w:val="36"/>
        </w:rPr>
      </w:pPr>
    </w:p>
    <w:p w14:paraId="23C46989" w14:textId="77777777" w:rsidR="00E749C6" w:rsidRDefault="00E749C6">
      <w:pPr>
        <w:ind w:firstLine="480"/>
        <w:rPr>
          <w:rFonts w:ascii="Cambria" w:hAnsi="Cambria"/>
          <w:szCs w:val="36"/>
        </w:rPr>
      </w:pPr>
    </w:p>
    <w:p w14:paraId="41116424" w14:textId="77777777" w:rsidR="00E749C6" w:rsidRDefault="00E749C6">
      <w:pPr>
        <w:ind w:firstLine="480"/>
        <w:rPr>
          <w:rFonts w:ascii="Cambria" w:hAnsi="Cambria"/>
          <w:szCs w:val="36"/>
        </w:rPr>
      </w:pPr>
    </w:p>
    <w:p w14:paraId="533B9BD5" w14:textId="77777777" w:rsidR="00E749C6" w:rsidRDefault="00E749C6">
      <w:pPr>
        <w:ind w:firstLine="480"/>
        <w:rPr>
          <w:rFonts w:ascii="Cambria" w:hAnsi="Cambria"/>
          <w:szCs w:val="36"/>
        </w:rPr>
      </w:pPr>
    </w:p>
    <w:p w14:paraId="30D623A8" w14:textId="77777777" w:rsidR="00E749C6" w:rsidRDefault="00E749C6">
      <w:pPr>
        <w:ind w:firstLine="480"/>
        <w:rPr>
          <w:rFonts w:ascii="Cambria" w:hAnsi="Cambria"/>
          <w:szCs w:val="36"/>
        </w:rPr>
      </w:pPr>
    </w:p>
    <w:p w14:paraId="22229F60" w14:textId="77777777" w:rsidR="00E749C6" w:rsidRDefault="00E749C6">
      <w:pPr>
        <w:ind w:firstLine="480"/>
        <w:rPr>
          <w:rFonts w:ascii="Cambria" w:hAnsi="Cambria"/>
          <w:szCs w:val="36"/>
        </w:rPr>
      </w:pPr>
    </w:p>
    <w:p w14:paraId="2548FA52" w14:textId="77777777" w:rsidR="00E749C6" w:rsidRDefault="00E749C6">
      <w:pPr>
        <w:ind w:firstLine="480"/>
        <w:rPr>
          <w:rFonts w:ascii="Cambria" w:hAnsi="Cambria"/>
          <w:szCs w:val="36"/>
        </w:rPr>
      </w:pPr>
    </w:p>
    <w:p w14:paraId="7BB7EA76" w14:textId="77777777" w:rsidR="00E749C6" w:rsidRDefault="00E749C6">
      <w:pPr>
        <w:ind w:firstLine="480"/>
        <w:rPr>
          <w:rFonts w:ascii="Cambria" w:hAnsi="Cambria"/>
          <w:szCs w:val="36"/>
        </w:rPr>
      </w:pPr>
    </w:p>
    <w:p w14:paraId="59AAA66E" w14:textId="77777777" w:rsidR="00E749C6" w:rsidRDefault="00E749C6">
      <w:pPr>
        <w:ind w:firstLine="480"/>
        <w:rPr>
          <w:rFonts w:ascii="Cambria" w:hAnsi="Cambria"/>
          <w:szCs w:val="36"/>
        </w:rPr>
      </w:pPr>
    </w:p>
    <w:p w14:paraId="02BFA3A7" w14:textId="77777777" w:rsidR="00E749C6" w:rsidRDefault="00E749C6">
      <w:pPr>
        <w:ind w:firstLine="480"/>
        <w:rPr>
          <w:rFonts w:ascii="Cambria" w:hAnsi="Cambria"/>
          <w:szCs w:val="36"/>
        </w:rPr>
      </w:pPr>
    </w:p>
    <w:p w14:paraId="0CF60168" w14:textId="77777777" w:rsidR="00E749C6" w:rsidRDefault="00E749C6">
      <w:pPr>
        <w:ind w:firstLine="480"/>
        <w:rPr>
          <w:rFonts w:ascii="Cambria" w:hAnsi="Cambria"/>
          <w:szCs w:val="36"/>
        </w:rPr>
      </w:pPr>
    </w:p>
    <w:p w14:paraId="54A0AE0D" w14:textId="77777777" w:rsidR="00E749C6" w:rsidRDefault="00E749C6">
      <w:pPr>
        <w:ind w:firstLine="480"/>
        <w:rPr>
          <w:rFonts w:ascii="Cambria" w:hAnsi="Cambria"/>
          <w:szCs w:val="36"/>
        </w:rPr>
      </w:pPr>
    </w:p>
    <w:p w14:paraId="33420D31" w14:textId="77777777" w:rsidR="00E749C6" w:rsidRDefault="00E749C6">
      <w:pPr>
        <w:ind w:firstLine="480"/>
        <w:rPr>
          <w:rFonts w:ascii="Cambria" w:hAnsi="Cambria"/>
          <w:szCs w:val="36"/>
        </w:rPr>
      </w:pPr>
    </w:p>
    <w:p w14:paraId="0800F19D" w14:textId="77777777" w:rsidR="00E749C6" w:rsidRDefault="00E749C6">
      <w:pPr>
        <w:ind w:firstLine="480"/>
        <w:rPr>
          <w:rFonts w:ascii="Cambria" w:hAnsi="Cambria"/>
          <w:szCs w:val="36"/>
        </w:rPr>
      </w:pPr>
    </w:p>
    <w:p w14:paraId="2741BB39" w14:textId="77777777" w:rsidR="00E749C6" w:rsidRDefault="00E749C6">
      <w:pPr>
        <w:ind w:firstLine="480"/>
        <w:rPr>
          <w:rFonts w:ascii="Cambria" w:hAnsi="Cambria"/>
          <w:szCs w:val="36"/>
        </w:rPr>
      </w:pPr>
    </w:p>
    <w:p w14:paraId="1FB85379" w14:textId="77777777" w:rsidR="00E749C6" w:rsidRDefault="00E749C6">
      <w:pPr>
        <w:ind w:firstLine="480"/>
        <w:rPr>
          <w:rFonts w:ascii="Cambria" w:hAnsi="Cambria"/>
          <w:szCs w:val="36"/>
        </w:rPr>
      </w:pPr>
    </w:p>
    <w:p w14:paraId="7D6713A8" w14:textId="77777777" w:rsidR="00E749C6" w:rsidRDefault="00E749C6">
      <w:pPr>
        <w:ind w:firstLine="480"/>
        <w:rPr>
          <w:rFonts w:ascii="Cambria" w:hAnsi="Cambria"/>
          <w:szCs w:val="36"/>
        </w:rPr>
      </w:pPr>
    </w:p>
    <w:p w14:paraId="766A17E7" w14:textId="77777777" w:rsidR="00E749C6" w:rsidRDefault="00E749C6">
      <w:pPr>
        <w:ind w:firstLine="480"/>
        <w:rPr>
          <w:rFonts w:ascii="Cambria" w:hAnsi="Cambria"/>
          <w:szCs w:val="36"/>
        </w:rPr>
      </w:pPr>
    </w:p>
    <w:p w14:paraId="5F23ED21" w14:textId="77777777" w:rsidR="00E749C6" w:rsidRDefault="00E749C6">
      <w:pPr>
        <w:ind w:firstLine="480"/>
        <w:rPr>
          <w:rFonts w:ascii="Cambria" w:hAnsi="Cambria"/>
          <w:szCs w:val="36"/>
        </w:rPr>
      </w:pPr>
    </w:p>
    <w:p w14:paraId="004D00B4" w14:textId="77777777" w:rsidR="00E749C6" w:rsidRDefault="00E749C6">
      <w:pPr>
        <w:ind w:firstLine="480"/>
        <w:rPr>
          <w:rFonts w:ascii="Cambria" w:hAnsi="Cambria"/>
          <w:szCs w:val="36"/>
        </w:rPr>
      </w:pPr>
    </w:p>
    <w:p w14:paraId="2520BA95" w14:textId="77777777" w:rsidR="00E749C6" w:rsidRDefault="00E749C6">
      <w:pPr>
        <w:ind w:firstLine="480"/>
        <w:rPr>
          <w:rFonts w:ascii="Cambria" w:hAnsi="Cambria"/>
          <w:szCs w:val="36"/>
        </w:rPr>
      </w:pPr>
    </w:p>
    <w:p w14:paraId="73A29AA7" w14:textId="77777777" w:rsidR="00E749C6" w:rsidRDefault="00E749C6">
      <w:pPr>
        <w:ind w:firstLine="480"/>
        <w:rPr>
          <w:rFonts w:ascii="Cambria" w:hAnsi="Cambria"/>
          <w:szCs w:val="36"/>
        </w:rPr>
      </w:pPr>
    </w:p>
    <w:p w14:paraId="4013ED8E" w14:textId="77777777" w:rsidR="00E749C6" w:rsidRDefault="00E749C6">
      <w:pPr>
        <w:ind w:firstLine="480"/>
        <w:rPr>
          <w:rFonts w:ascii="Cambria" w:hAnsi="Cambria"/>
          <w:szCs w:val="36"/>
        </w:rPr>
      </w:pPr>
    </w:p>
    <w:p w14:paraId="578D4836" w14:textId="77777777" w:rsidR="00E749C6" w:rsidRDefault="00E749C6">
      <w:pPr>
        <w:ind w:firstLine="480"/>
        <w:rPr>
          <w:rFonts w:ascii="Cambria" w:hAnsi="Cambria"/>
          <w:szCs w:val="36"/>
        </w:rPr>
      </w:pPr>
    </w:p>
    <w:p w14:paraId="62182179" w14:textId="77777777" w:rsidR="00E749C6" w:rsidRDefault="00E749C6">
      <w:pPr>
        <w:ind w:firstLine="480"/>
        <w:rPr>
          <w:rFonts w:ascii="Cambria" w:hAnsi="Cambria"/>
          <w:szCs w:val="36"/>
        </w:rPr>
      </w:pPr>
    </w:p>
    <w:p w14:paraId="52C90156" w14:textId="77777777" w:rsidR="00E749C6" w:rsidRDefault="00E749C6">
      <w:pPr>
        <w:ind w:firstLine="480"/>
        <w:rPr>
          <w:rFonts w:ascii="Cambria" w:hAnsi="Cambria"/>
          <w:szCs w:val="36"/>
        </w:rPr>
      </w:pPr>
    </w:p>
    <w:p w14:paraId="04452D0B" w14:textId="77777777" w:rsidR="00E749C6" w:rsidRDefault="00E749C6">
      <w:pPr>
        <w:ind w:firstLine="480"/>
        <w:rPr>
          <w:rFonts w:ascii="Cambria" w:hAnsi="Cambria"/>
          <w:szCs w:val="36"/>
        </w:rPr>
      </w:pPr>
    </w:p>
    <w:p w14:paraId="6CDDA894" w14:textId="77777777" w:rsidR="00E749C6" w:rsidRDefault="00E749C6">
      <w:pPr>
        <w:ind w:firstLine="480"/>
        <w:rPr>
          <w:rFonts w:ascii="Cambria" w:hAnsi="Cambria"/>
          <w:szCs w:val="36"/>
        </w:rPr>
      </w:pPr>
    </w:p>
    <w:p w14:paraId="0E992EB4" w14:textId="77777777" w:rsidR="00E749C6" w:rsidRDefault="00E749C6">
      <w:pPr>
        <w:ind w:firstLine="480"/>
        <w:rPr>
          <w:rFonts w:ascii="Cambria" w:hAnsi="Cambria"/>
          <w:szCs w:val="36"/>
        </w:rPr>
      </w:pPr>
    </w:p>
    <w:p w14:paraId="25A16976" w14:textId="77777777" w:rsidR="00E749C6" w:rsidRDefault="00E749C6">
      <w:pPr>
        <w:ind w:firstLine="480"/>
        <w:rPr>
          <w:rFonts w:ascii="Cambria" w:hAnsi="Cambria"/>
          <w:szCs w:val="36"/>
        </w:rPr>
      </w:pPr>
    </w:p>
    <w:p w14:paraId="3C57A4F1" w14:textId="77777777" w:rsidR="00E749C6" w:rsidRDefault="00E749C6">
      <w:pPr>
        <w:ind w:firstLine="480"/>
        <w:rPr>
          <w:rFonts w:ascii="Cambria" w:hAnsi="Cambria"/>
          <w:szCs w:val="36"/>
        </w:rPr>
      </w:pPr>
    </w:p>
    <w:p w14:paraId="095F798F" w14:textId="77777777" w:rsidR="00E749C6" w:rsidRDefault="00E749C6">
      <w:pPr>
        <w:ind w:firstLine="480"/>
        <w:rPr>
          <w:rFonts w:ascii="Cambria" w:hAnsi="Cambria"/>
          <w:szCs w:val="36"/>
        </w:rPr>
      </w:pPr>
    </w:p>
    <w:p w14:paraId="2EC72BC8" w14:textId="77777777" w:rsidR="00E749C6" w:rsidRDefault="00E749C6">
      <w:pPr>
        <w:ind w:firstLine="480"/>
        <w:rPr>
          <w:rFonts w:ascii="Cambria" w:hAnsi="Cambria"/>
          <w:szCs w:val="36"/>
        </w:rPr>
      </w:pPr>
    </w:p>
    <w:p w14:paraId="29E7606A" w14:textId="77777777" w:rsidR="00E749C6" w:rsidRDefault="00E749C6">
      <w:pPr>
        <w:ind w:firstLine="480"/>
        <w:rPr>
          <w:rFonts w:ascii="Cambria" w:hAnsi="Cambria"/>
          <w:szCs w:val="36"/>
        </w:rPr>
      </w:pPr>
    </w:p>
    <w:p w14:paraId="2C6A844C" w14:textId="77777777" w:rsidR="00E749C6" w:rsidRDefault="00E749C6">
      <w:pPr>
        <w:ind w:firstLine="480"/>
        <w:rPr>
          <w:rFonts w:ascii="Cambria" w:hAnsi="Cambria"/>
          <w:szCs w:val="36"/>
        </w:rPr>
      </w:pPr>
    </w:p>
    <w:p w14:paraId="0D621D85" w14:textId="77777777" w:rsidR="00E749C6" w:rsidRDefault="00E749C6">
      <w:pPr>
        <w:ind w:firstLine="480"/>
        <w:rPr>
          <w:rFonts w:ascii="Cambria" w:hAnsi="Cambria"/>
          <w:szCs w:val="36"/>
        </w:rPr>
      </w:pPr>
    </w:p>
    <w:p w14:paraId="08133CDB" w14:textId="77777777" w:rsidR="00E749C6" w:rsidRDefault="00E749C6">
      <w:pPr>
        <w:ind w:firstLine="480"/>
        <w:rPr>
          <w:rFonts w:ascii="Cambria" w:hAnsi="Cambria"/>
          <w:szCs w:val="36"/>
        </w:rPr>
      </w:pPr>
    </w:p>
    <w:p w14:paraId="65124040" w14:textId="77777777" w:rsidR="00E749C6" w:rsidRDefault="00E749C6">
      <w:pPr>
        <w:ind w:firstLine="480"/>
        <w:rPr>
          <w:rFonts w:ascii="Cambria" w:hAnsi="Cambria"/>
          <w:szCs w:val="36"/>
        </w:rPr>
      </w:pPr>
    </w:p>
    <w:p w14:paraId="0837B4EA" w14:textId="77777777" w:rsidR="00E749C6" w:rsidRDefault="00E749C6">
      <w:pPr>
        <w:ind w:firstLine="480"/>
        <w:rPr>
          <w:rFonts w:ascii="Cambria" w:hAnsi="Cambria"/>
          <w:szCs w:val="36"/>
        </w:rPr>
      </w:pPr>
    </w:p>
    <w:p w14:paraId="5C242A6E" w14:textId="77777777" w:rsidR="00E749C6" w:rsidRDefault="00E749C6">
      <w:pPr>
        <w:ind w:firstLine="480"/>
        <w:rPr>
          <w:rFonts w:ascii="Cambria" w:hAnsi="Cambria"/>
          <w:szCs w:val="36"/>
        </w:rPr>
      </w:pPr>
    </w:p>
    <w:p w14:paraId="727CAB5A" w14:textId="77777777" w:rsidR="00E749C6" w:rsidRDefault="00E749C6">
      <w:pPr>
        <w:ind w:firstLine="480"/>
        <w:rPr>
          <w:rFonts w:ascii="Cambria" w:hAnsi="Cambria"/>
          <w:szCs w:val="36"/>
        </w:rPr>
      </w:pPr>
    </w:p>
    <w:p w14:paraId="33C6A364" w14:textId="77777777" w:rsidR="00E749C6" w:rsidRDefault="00E749C6">
      <w:pPr>
        <w:ind w:firstLine="480"/>
        <w:rPr>
          <w:rFonts w:ascii="Cambria" w:hAnsi="Cambria"/>
          <w:szCs w:val="36"/>
        </w:rPr>
      </w:pPr>
    </w:p>
    <w:p w14:paraId="66770B5E" w14:textId="77777777" w:rsidR="00E749C6" w:rsidRDefault="00E749C6">
      <w:pPr>
        <w:ind w:firstLine="480"/>
        <w:rPr>
          <w:rFonts w:ascii="Cambria" w:hAnsi="Cambria"/>
          <w:szCs w:val="36"/>
        </w:rPr>
      </w:pPr>
    </w:p>
    <w:p w14:paraId="7FFBFF65" w14:textId="77777777" w:rsidR="00E749C6" w:rsidRDefault="00E749C6">
      <w:pPr>
        <w:ind w:firstLine="480"/>
        <w:rPr>
          <w:rFonts w:ascii="Cambria" w:hAnsi="Cambria"/>
          <w:szCs w:val="36"/>
        </w:rPr>
      </w:pPr>
    </w:p>
    <w:p w14:paraId="0181B544" w14:textId="77777777" w:rsidR="00E749C6" w:rsidRDefault="00E749C6">
      <w:pPr>
        <w:ind w:firstLine="480"/>
        <w:rPr>
          <w:rFonts w:ascii="Cambria" w:hAnsi="Cambria"/>
          <w:szCs w:val="36"/>
        </w:rPr>
      </w:pPr>
    </w:p>
    <w:p w14:paraId="681390A5" w14:textId="77777777" w:rsidR="00E749C6" w:rsidRDefault="00E749C6">
      <w:pPr>
        <w:ind w:firstLine="480"/>
        <w:rPr>
          <w:rFonts w:ascii="Cambria" w:hAnsi="Cambria"/>
          <w:szCs w:val="36"/>
        </w:rPr>
      </w:pPr>
    </w:p>
    <w:p w14:paraId="51A10AD2" w14:textId="77777777" w:rsidR="00E749C6" w:rsidRDefault="00E749C6">
      <w:pPr>
        <w:ind w:firstLine="480"/>
        <w:rPr>
          <w:rFonts w:ascii="Cambria" w:hAnsi="Cambria"/>
          <w:szCs w:val="36"/>
        </w:rPr>
      </w:pPr>
    </w:p>
    <w:p w14:paraId="2A28E96A" w14:textId="77777777" w:rsidR="00E749C6" w:rsidRDefault="00E749C6">
      <w:pPr>
        <w:ind w:firstLine="480"/>
        <w:rPr>
          <w:rFonts w:ascii="Cambria" w:hAnsi="Cambria"/>
          <w:szCs w:val="36"/>
        </w:rPr>
      </w:pPr>
    </w:p>
    <w:p w14:paraId="7E8F5A26" w14:textId="77777777" w:rsidR="00E749C6" w:rsidRDefault="00E749C6">
      <w:pPr>
        <w:ind w:firstLine="480"/>
        <w:rPr>
          <w:rFonts w:ascii="Cambria" w:hAnsi="Cambria"/>
          <w:szCs w:val="36"/>
        </w:rPr>
      </w:pPr>
    </w:p>
    <w:p w14:paraId="5C82716B" w14:textId="77777777" w:rsidR="00E749C6" w:rsidRDefault="00E749C6">
      <w:pPr>
        <w:ind w:firstLine="480"/>
        <w:rPr>
          <w:rFonts w:ascii="Cambria" w:hAnsi="Cambria"/>
          <w:szCs w:val="36"/>
        </w:rPr>
      </w:pPr>
    </w:p>
    <w:p w14:paraId="1345FB67" w14:textId="77777777" w:rsidR="00E749C6" w:rsidRDefault="00E749C6">
      <w:pPr>
        <w:ind w:firstLine="480"/>
        <w:rPr>
          <w:rFonts w:ascii="Cambria" w:hAnsi="Cambria"/>
          <w:szCs w:val="36"/>
        </w:rPr>
      </w:pPr>
    </w:p>
    <w:p w14:paraId="7ECA569C" w14:textId="77777777" w:rsidR="00E749C6" w:rsidRDefault="00E749C6">
      <w:pPr>
        <w:ind w:firstLine="480"/>
        <w:rPr>
          <w:rFonts w:ascii="Cambria" w:hAnsi="Cambria"/>
          <w:szCs w:val="36"/>
        </w:rPr>
      </w:pPr>
    </w:p>
    <w:p w14:paraId="3369A7B8" w14:textId="77777777" w:rsidR="00E749C6" w:rsidRDefault="00E749C6">
      <w:pPr>
        <w:ind w:firstLine="480"/>
        <w:rPr>
          <w:rFonts w:ascii="Cambria" w:hAnsi="Cambria"/>
          <w:szCs w:val="36"/>
        </w:rPr>
      </w:pPr>
    </w:p>
    <w:p w14:paraId="7753F9DC" w14:textId="77777777" w:rsidR="00BE7601" w:rsidRDefault="00BE7601">
      <w:pPr>
        <w:ind w:firstLine="480"/>
        <w:rPr>
          <w:rFonts w:ascii="Cambria" w:hAnsi="Cambria"/>
          <w:szCs w:val="36"/>
        </w:rPr>
      </w:pPr>
    </w:p>
    <w:sectPr w:rsidR="00BE7601">
      <w:headerReference w:type="even" r:id="rId77"/>
      <w:headerReference w:type="default" r:id="rId78"/>
      <w:footerReference w:type="even" r:id="rId79"/>
      <w:footerReference w:type="default" r:id="rId80"/>
      <w:headerReference w:type="first" r:id="rId81"/>
      <w:footerReference w:type="first" r:id="rId82"/>
      <w:pgSz w:w="11906" w:h="16838"/>
      <w:pgMar w:top="1702" w:right="1274" w:bottom="993" w:left="1276"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A54E4" w14:textId="77777777" w:rsidR="006D5C19" w:rsidRDefault="006D5C19">
      <w:pPr>
        <w:ind w:firstLine="480"/>
      </w:pPr>
      <w:r>
        <w:separator/>
      </w:r>
    </w:p>
  </w:endnote>
  <w:endnote w:type="continuationSeparator" w:id="0">
    <w:p w14:paraId="4417FC0C" w14:textId="77777777" w:rsidR="006D5C19" w:rsidRDefault="006D5C19">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68779" w14:textId="77777777" w:rsidR="006D7EE3" w:rsidRDefault="006D7EE3">
    <w:pPr>
      <w:pStyle w:val="a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5EAD0" w14:textId="77777777" w:rsidR="00E749C6" w:rsidRDefault="00E749C6">
    <w:pPr>
      <w:pStyle w:val="af"/>
      <w:ind w:firstLine="360"/>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6CE20" w14:textId="77777777" w:rsidR="00E749C6" w:rsidRDefault="00E749C6">
    <w:pPr>
      <w:pStyle w:val="af"/>
      <w:ind w:firstLine="360"/>
      <w:jc w:val="center"/>
    </w:pPr>
    <w:r>
      <w:fldChar w:fldCharType="begin"/>
    </w:r>
    <w:r>
      <w:instrText>PAGE   \* MERGEFORMAT</w:instrText>
    </w:r>
    <w:r>
      <w:fldChar w:fldCharType="separate"/>
    </w:r>
    <w:r>
      <w:rPr>
        <w:lang w:val="zh-CN"/>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A71FD" w14:textId="77777777" w:rsidR="006D5C19" w:rsidRDefault="006D5C19">
      <w:pPr>
        <w:ind w:firstLine="480"/>
      </w:pPr>
      <w:r>
        <w:separator/>
      </w:r>
    </w:p>
  </w:footnote>
  <w:footnote w:type="continuationSeparator" w:id="0">
    <w:p w14:paraId="00FF6D0C" w14:textId="77777777" w:rsidR="006D5C19" w:rsidRDefault="006D5C1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9EA5E" w14:textId="77777777" w:rsidR="006D7EE3" w:rsidRDefault="006D7EE3">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6743A" w14:textId="77777777" w:rsidR="006D7EE3" w:rsidRDefault="006D7EE3">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2942A" w14:textId="77777777" w:rsidR="006D7EE3" w:rsidRDefault="006D7EE3">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3551F"/>
    <w:multiLevelType w:val="hybridMultilevel"/>
    <w:tmpl w:val="98D25CDE"/>
    <w:lvl w:ilvl="0" w:tplc="33F0F050">
      <w:start w:val="1"/>
      <w:numFmt w:val="bullet"/>
      <w:lvlText w:val="•"/>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98FD1E">
      <w:start w:val="1"/>
      <w:numFmt w:val="bullet"/>
      <w:lvlText w:val="o"/>
      <w:lvlJc w:val="left"/>
      <w:pPr>
        <w:ind w:left="1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6290F4">
      <w:start w:val="1"/>
      <w:numFmt w:val="bullet"/>
      <w:lvlText w:val="▪"/>
      <w:lvlJc w:val="left"/>
      <w:pPr>
        <w:ind w:left="2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CA6C6">
      <w:start w:val="1"/>
      <w:numFmt w:val="bullet"/>
      <w:lvlText w:val="•"/>
      <w:lvlJc w:val="left"/>
      <w:pPr>
        <w:ind w:left="2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5C23B6">
      <w:start w:val="1"/>
      <w:numFmt w:val="bullet"/>
      <w:lvlText w:val="o"/>
      <w:lvlJc w:val="left"/>
      <w:pPr>
        <w:ind w:left="3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D27724">
      <w:start w:val="1"/>
      <w:numFmt w:val="bullet"/>
      <w:lvlText w:val="▪"/>
      <w:lvlJc w:val="left"/>
      <w:pPr>
        <w:ind w:left="4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727E74">
      <w:start w:val="1"/>
      <w:numFmt w:val="bullet"/>
      <w:lvlText w:val="•"/>
      <w:lvlJc w:val="left"/>
      <w:pPr>
        <w:ind w:left="4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C69514">
      <w:start w:val="1"/>
      <w:numFmt w:val="bullet"/>
      <w:lvlText w:val="o"/>
      <w:lvlJc w:val="left"/>
      <w:pPr>
        <w:ind w:left="5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163B92">
      <w:start w:val="1"/>
      <w:numFmt w:val="bullet"/>
      <w:lvlText w:val="▪"/>
      <w:lvlJc w:val="left"/>
      <w:pPr>
        <w:ind w:left="6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B32F2A"/>
    <w:multiLevelType w:val="hybridMultilevel"/>
    <w:tmpl w:val="480C58B6"/>
    <w:lvl w:ilvl="0" w:tplc="C5CE2CF8">
      <w:start w:val="1"/>
      <w:numFmt w:val="decimal"/>
      <w:lvlText w:val="（%1）"/>
      <w:lvlJc w:val="left"/>
      <w:pPr>
        <w:ind w:left="329"/>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A9606944">
      <w:start w:val="1"/>
      <w:numFmt w:val="lowerLetter"/>
      <w:lvlText w:val="%2"/>
      <w:lvlJc w:val="left"/>
      <w:pPr>
        <w:ind w:left="108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CC5C8A24">
      <w:start w:val="1"/>
      <w:numFmt w:val="lowerRoman"/>
      <w:lvlText w:val="%3"/>
      <w:lvlJc w:val="left"/>
      <w:pPr>
        <w:ind w:left="180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F4CE0EC4">
      <w:start w:val="1"/>
      <w:numFmt w:val="decimal"/>
      <w:lvlText w:val="%4"/>
      <w:lvlJc w:val="left"/>
      <w:pPr>
        <w:ind w:left="252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EC285018">
      <w:start w:val="1"/>
      <w:numFmt w:val="lowerLetter"/>
      <w:lvlText w:val="%5"/>
      <w:lvlJc w:val="left"/>
      <w:pPr>
        <w:ind w:left="324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29DE8ECE">
      <w:start w:val="1"/>
      <w:numFmt w:val="lowerRoman"/>
      <w:lvlText w:val="%6"/>
      <w:lvlJc w:val="left"/>
      <w:pPr>
        <w:ind w:left="396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02A6D7B0">
      <w:start w:val="1"/>
      <w:numFmt w:val="decimal"/>
      <w:lvlText w:val="%7"/>
      <w:lvlJc w:val="left"/>
      <w:pPr>
        <w:ind w:left="468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F9E2E6E8">
      <w:start w:val="1"/>
      <w:numFmt w:val="lowerLetter"/>
      <w:lvlText w:val="%8"/>
      <w:lvlJc w:val="left"/>
      <w:pPr>
        <w:ind w:left="540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F1785152">
      <w:start w:val="1"/>
      <w:numFmt w:val="lowerRoman"/>
      <w:lvlText w:val="%9"/>
      <w:lvlJc w:val="left"/>
      <w:pPr>
        <w:ind w:left="612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E64F38"/>
    <w:multiLevelType w:val="hybridMultilevel"/>
    <w:tmpl w:val="E0FEF446"/>
    <w:lvl w:ilvl="0" w:tplc="D32E42DE">
      <w:start w:val="1"/>
      <w:numFmt w:val="decimal"/>
      <w:lvlText w:val="（%1）"/>
      <w:lvlJc w:val="left"/>
      <w:pPr>
        <w:ind w:left="329"/>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A53C9C3A">
      <w:start w:val="1"/>
      <w:numFmt w:val="lowerLetter"/>
      <w:lvlText w:val="%2"/>
      <w:lvlJc w:val="left"/>
      <w:pPr>
        <w:ind w:left="108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CEBECBB8">
      <w:start w:val="1"/>
      <w:numFmt w:val="lowerRoman"/>
      <w:lvlText w:val="%3"/>
      <w:lvlJc w:val="left"/>
      <w:pPr>
        <w:ind w:left="180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F6105D06">
      <w:start w:val="1"/>
      <w:numFmt w:val="decimal"/>
      <w:lvlText w:val="%4"/>
      <w:lvlJc w:val="left"/>
      <w:pPr>
        <w:ind w:left="252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4D2C2AC6">
      <w:start w:val="1"/>
      <w:numFmt w:val="lowerLetter"/>
      <w:lvlText w:val="%5"/>
      <w:lvlJc w:val="left"/>
      <w:pPr>
        <w:ind w:left="324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50E02666">
      <w:start w:val="1"/>
      <w:numFmt w:val="lowerRoman"/>
      <w:lvlText w:val="%6"/>
      <w:lvlJc w:val="left"/>
      <w:pPr>
        <w:ind w:left="396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903A81EA">
      <w:start w:val="1"/>
      <w:numFmt w:val="decimal"/>
      <w:lvlText w:val="%7"/>
      <w:lvlJc w:val="left"/>
      <w:pPr>
        <w:ind w:left="468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84E4C532">
      <w:start w:val="1"/>
      <w:numFmt w:val="lowerLetter"/>
      <w:lvlText w:val="%8"/>
      <w:lvlJc w:val="left"/>
      <w:pPr>
        <w:ind w:left="540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A1E2F8E4">
      <w:start w:val="1"/>
      <w:numFmt w:val="lowerRoman"/>
      <w:lvlText w:val="%9"/>
      <w:lvlJc w:val="left"/>
      <w:pPr>
        <w:ind w:left="612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E8071C"/>
    <w:multiLevelType w:val="hybridMultilevel"/>
    <w:tmpl w:val="FC305518"/>
    <w:lvl w:ilvl="0" w:tplc="E132DAA2">
      <w:start w:val="1"/>
      <w:numFmt w:val="decimal"/>
      <w:lvlText w:val="（%1）"/>
      <w:lvlJc w:val="left"/>
      <w:pPr>
        <w:ind w:left="329"/>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1E5AD112">
      <w:start w:val="1"/>
      <w:numFmt w:val="lowerLetter"/>
      <w:lvlText w:val="%2"/>
      <w:lvlJc w:val="left"/>
      <w:pPr>
        <w:ind w:left="108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3F82B204">
      <w:start w:val="1"/>
      <w:numFmt w:val="lowerRoman"/>
      <w:lvlText w:val="%3"/>
      <w:lvlJc w:val="left"/>
      <w:pPr>
        <w:ind w:left="180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CE82E10C">
      <w:start w:val="1"/>
      <w:numFmt w:val="decimal"/>
      <w:lvlText w:val="%4"/>
      <w:lvlJc w:val="left"/>
      <w:pPr>
        <w:ind w:left="252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0BE82492">
      <w:start w:val="1"/>
      <w:numFmt w:val="lowerLetter"/>
      <w:lvlText w:val="%5"/>
      <w:lvlJc w:val="left"/>
      <w:pPr>
        <w:ind w:left="324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4A08A09A">
      <w:start w:val="1"/>
      <w:numFmt w:val="lowerRoman"/>
      <w:lvlText w:val="%6"/>
      <w:lvlJc w:val="left"/>
      <w:pPr>
        <w:ind w:left="396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C8286232">
      <w:start w:val="1"/>
      <w:numFmt w:val="decimal"/>
      <w:lvlText w:val="%7"/>
      <w:lvlJc w:val="left"/>
      <w:pPr>
        <w:ind w:left="468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A600D298">
      <w:start w:val="1"/>
      <w:numFmt w:val="lowerLetter"/>
      <w:lvlText w:val="%8"/>
      <w:lvlJc w:val="left"/>
      <w:pPr>
        <w:ind w:left="540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BDD0871E">
      <w:start w:val="1"/>
      <w:numFmt w:val="lowerRoman"/>
      <w:lvlText w:val="%9"/>
      <w:lvlJc w:val="left"/>
      <w:pPr>
        <w:ind w:left="612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8811F7"/>
    <w:multiLevelType w:val="multilevel"/>
    <w:tmpl w:val="CE042248"/>
    <w:lvl w:ilvl="0">
      <w:start w:val="1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4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2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9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6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3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1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8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F356B27"/>
    <w:multiLevelType w:val="multilevel"/>
    <w:tmpl w:val="0C72F656"/>
    <w:lvl w:ilvl="0">
      <w:start w:val="1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3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2"/>
      <w:numFmt w:val="decimal"/>
      <w:lvlRestart w:val="0"/>
      <w:lvlText w:val="%1.%2.%3"/>
      <w:lvlJc w:val="left"/>
      <w:pPr>
        <w:ind w:left="1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1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3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0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7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9AC624C"/>
    <w:multiLevelType w:val="hybridMultilevel"/>
    <w:tmpl w:val="9350FACC"/>
    <w:lvl w:ilvl="0" w:tplc="05FAAC24">
      <w:start w:val="1"/>
      <w:numFmt w:val="bullet"/>
      <w:lvlText w:val="•"/>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2AE236">
      <w:start w:val="1"/>
      <w:numFmt w:val="bullet"/>
      <w:lvlText w:val="o"/>
      <w:lvlJc w:val="left"/>
      <w:pPr>
        <w:ind w:left="1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12B886">
      <w:start w:val="1"/>
      <w:numFmt w:val="bullet"/>
      <w:lvlText w:val="▪"/>
      <w:lvlJc w:val="left"/>
      <w:pPr>
        <w:ind w:left="2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3ED848">
      <w:start w:val="1"/>
      <w:numFmt w:val="bullet"/>
      <w:lvlText w:val="•"/>
      <w:lvlJc w:val="left"/>
      <w:pPr>
        <w:ind w:left="2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47B10">
      <w:start w:val="1"/>
      <w:numFmt w:val="bullet"/>
      <w:lvlText w:val="o"/>
      <w:lvlJc w:val="left"/>
      <w:pPr>
        <w:ind w:left="3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6AE122">
      <w:start w:val="1"/>
      <w:numFmt w:val="bullet"/>
      <w:lvlText w:val="▪"/>
      <w:lvlJc w:val="left"/>
      <w:pPr>
        <w:ind w:left="4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62747C">
      <w:start w:val="1"/>
      <w:numFmt w:val="bullet"/>
      <w:lvlText w:val="•"/>
      <w:lvlJc w:val="left"/>
      <w:pPr>
        <w:ind w:left="4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4C626">
      <w:start w:val="1"/>
      <w:numFmt w:val="bullet"/>
      <w:lvlText w:val="o"/>
      <w:lvlJc w:val="left"/>
      <w:pPr>
        <w:ind w:left="5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2CFFDC">
      <w:start w:val="1"/>
      <w:numFmt w:val="bullet"/>
      <w:lvlText w:val="▪"/>
      <w:lvlJc w:val="left"/>
      <w:pPr>
        <w:ind w:left="6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B3C696B"/>
    <w:multiLevelType w:val="multilevel"/>
    <w:tmpl w:val="E4A8C688"/>
    <w:lvl w:ilvl="0">
      <w:start w:val="13"/>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BA63226"/>
    <w:multiLevelType w:val="hybridMultilevel"/>
    <w:tmpl w:val="55AE62D0"/>
    <w:lvl w:ilvl="0" w:tplc="425409C0">
      <w:start w:val="1"/>
      <w:numFmt w:val="bullet"/>
      <w:lvlText w:val="•"/>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B4673A">
      <w:start w:val="1"/>
      <w:numFmt w:val="bullet"/>
      <w:lvlText w:val="o"/>
      <w:lvlJc w:val="left"/>
      <w:pPr>
        <w:ind w:left="1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AE36DA">
      <w:start w:val="1"/>
      <w:numFmt w:val="bullet"/>
      <w:lvlText w:val="▪"/>
      <w:lvlJc w:val="left"/>
      <w:pPr>
        <w:ind w:left="2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D61F90">
      <w:start w:val="1"/>
      <w:numFmt w:val="bullet"/>
      <w:lvlText w:val="•"/>
      <w:lvlJc w:val="left"/>
      <w:pPr>
        <w:ind w:left="2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485CEE">
      <w:start w:val="1"/>
      <w:numFmt w:val="bullet"/>
      <w:lvlText w:val="o"/>
      <w:lvlJc w:val="left"/>
      <w:pPr>
        <w:ind w:left="3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F2526A">
      <w:start w:val="1"/>
      <w:numFmt w:val="bullet"/>
      <w:lvlText w:val="▪"/>
      <w:lvlJc w:val="left"/>
      <w:pPr>
        <w:ind w:left="4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0E0ED6">
      <w:start w:val="1"/>
      <w:numFmt w:val="bullet"/>
      <w:lvlText w:val="•"/>
      <w:lvlJc w:val="left"/>
      <w:pPr>
        <w:ind w:left="4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F42F24">
      <w:start w:val="1"/>
      <w:numFmt w:val="bullet"/>
      <w:lvlText w:val="o"/>
      <w:lvlJc w:val="left"/>
      <w:pPr>
        <w:ind w:left="5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223FD6">
      <w:start w:val="1"/>
      <w:numFmt w:val="bullet"/>
      <w:lvlText w:val="▪"/>
      <w:lvlJc w:val="left"/>
      <w:pPr>
        <w:ind w:left="6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C1608DF"/>
    <w:multiLevelType w:val="multilevel"/>
    <w:tmpl w:val="1494B59E"/>
    <w:lvl w:ilvl="0">
      <w:start w:val="6"/>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5"/>
      <w:numFmt w:val="decimal"/>
      <w:lvlRestart w:val="0"/>
      <w:lvlText w:val="%1.%2"/>
      <w:lvlJc w:val="left"/>
      <w:pPr>
        <w:ind w:left="7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D985B76"/>
    <w:multiLevelType w:val="hybridMultilevel"/>
    <w:tmpl w:val="24D0C060"/>
    <w:lvl w:ilvl="0" w:tplc="C8E8F124">
      <w:start w:val="1"/>
      <w:numFmt w:val="decimal"/>
      <w:lvlText w:val="%1."/>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8CEA5E">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E8CB28">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6A2BF2">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E2A56E">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A260C8">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033B8">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6A552A">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41F9E">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EE41D1C"/>
    <w:multiLevelType w:val="hybridMultilevel"/>
    <w:tmpl w:val="C22471D2"/>
    <w:lvl w:ilvl="0" w:tplc="F04E854A">
      <w:start w:val="1"/>
      <w:numFmt w:val="decimal"/>
      <w:lvlText w:val="%1."/>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148F56">
      <w:start w:val="1"/>
      <w:numFmt w:val="lowerLetter"/>
      <w:lvlText w:val="%2"/>
      <w:lvlJc w:val="left"/>
      <w:pPr>
        <w:ind w:left="1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BC5A28">
      <w:start w:val="1"/>
      <w:numFmt w:val="lowerRoman"/>
      <w:lvlText w:val="%3"/>
      <w:lvlJc w:val="left"/>
      <w:pPr>
        <w:ind w:left="1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0C8CE6">
      <w:start w:val="1"/>
      <w:numFmt w:val="decimal"/>
      <w:lvlText w:val="%4"/>
      <w:lvlJc w:val="left"/>
      <w:pPr>
        <w:ind w:left="2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3C5F64">
      <w:start w:val="1"/>
      <w:numFmt w:val="lowerLetter"/>
      <w:lvlText w:val="%5"/>
      <w:lvlJc w:val="left"/>
      <w:pPr>
        <w:ind w:left="3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24686">
      <w:start w:val="1"/>
      <w:numFmt w:val="lowerRoman"/>
      <w:lvlText w:val="%6"/>
      <w:lvlJc w:val="left"/>
      <w:pPr>
        <w:ind w:left="4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366636">
      <w:start w:val="1"/>
      <w:numFmt w:val="decimal"/>
      <w:lvlText w:val="%7"/>
      <w:lvlJc w:val="left"/>
      <w:pPr>
        <w:ind w:left="4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F60832">
      <w:start w:val="1"/>
      <w:numFmt w:val="lowerLetter"/>
      <w:lvlText w:val="%8"/>
      <w:lvlJc w:val="left"/>
      <w:pPr>
        <w:ind w:left="5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1C9DC2">
      <w:start w:val="1"/>
      <w:numFmt w:val="lowerRoman"/>
      <w:lvlText w:val="%9"/>
      <w:lvlJc w:val="left"/>
      <w:pPr>
        <w:ind w:left="6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13E5EAB"/>
    <w:multiLevelType w:val="multilevel"/>
    <w:tmpl w:val="01F6854E"/>
    <w:lvl w:ilvl="0">
      <w:start w:val="14"/>
      <w:numFmt w:val="decimal"/>
      <w:lvlText w:val="%1"/>
      <w:lvlJc w:val="left"/>
      <w:pPr>
        <w:ind w:left="3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5"/>
      <w:numFmt w:val="decimal"/>
      <w:lvlText w:val="%1.%2"/>
      <w:lvlJc w:val="left"/>
      <w:pPr>
        <w:ind w:left="15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246618A"/>
    <w:multiLevelType w:val="hybridMultilevel"/>
    <w:tmpl w:val="5E1022AC"/>
    <w:lvl w:ilvl="0" w:tplc="8C889F68">
      <w:start w:val="1"/>
      <w:numFmt w:val="decimal"/>
      <w:lvlText w:val="%1."/>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9041C2">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8474FA">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26C1CE">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46042E">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9E2128">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5259BA">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38AC9A">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ADE36">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58A29A9"/>
    <w:multiLevelType w:val="hybridMultilevel"/>
    <w:tmpl w:val="F9D05754"/>
    <w:lvl w:ilvl="0" w:tplc="97E23136">
      <w:start w:val="1"/>
      <w:numFmt w:val="decimal"/>
      <w:lvlText w:val="%1."/>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28DD70">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30578C">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5ED530">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7A6B1A">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AA30BA">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3C557C">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16EDCA">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546082">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70906AD"/>
    <w:multiLevelType w:val="multilevel"/>
    <w:tmpl w:val="95EC067A"/>
    <w:lvl w:ilvl="0">
      <w:start w:val="1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0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D133FFF"/>
    <w:multiLevelType w:val="hybridMultilevel"/>
    <w:tmpl w:val="C206FD0C"/>
    <w:lvl w:ilvl="0" w:tplc="4626B25E">
      <w:start w:val="1"/>
      <w:numFmt w:val="decimal"/>
      <w:lvlText w:val="（%1）"/>
      <w:lvlJc w:val="left"/>
      <w:pPr>
        <w:ind w:left="786"/>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771834C4">
      <w:start w:val="1"/>
      <w:numFmt w:val="lowerLetter"/>
      <w:lvlText w:val="%2"/>
      <w:lvlJc w:val="left"/>
      <w:pPr>
        <w:ind w:left="108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D20E11A2">
      <w:start w:val="1"/>
      <w:numFmt w:val="lowerRoman"/>
      <w:lvlText w:val="%3"/>
      <w:lvlJc w:val="left"/>
      <w:pPr>
        <w:ind w:left="180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F47AA9F0">
      <w:start w:val="1"/>
      <w:numFmt w:val="decimal"/>
      <w:lvlText w:val="%4"/>
      <w:lvlJc w:val="left"/>
      <w:pPr>
        <w:ind w:left="252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FF38A102">
      <w:start w:val="1"/>
      <w:numFmt w:val="lowerLetter"/>
      <w:lvlText w:val="%5"/>
      <w:lvlJc w:val="left"/>
      <w:pPr>
        <w:ind w:left="324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784C8D44">
      <w:start w:val="1"/>
      <w:numFmt w:val="lowerRoman"/>
      <w:lvlText w:val="%6"/>
      <w:lvlJc w:val="left"/>
      <w:pPr>
        <w:ind w:left="396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FC46C35E">
      <w:start w:val="1"/>
      <w:numFmt w:val="decimal"/>
      <w:lvlText w:val="%7"/>
      <w:lvlJc w:val="left"/>
      <w:pPr>
        <w:ind w:left="468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713C6C0E">
      <w:start w:val="1"/>
      <w:numFmt w:val="lowerLetter"/>
      <w:lvlText w:val="%8"/>
      <w:lvlJc w:val="left"/>
      <w:pPr>
        <w:ind w:left="540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C53C3A92">
      <w:start w:val="1"/>
      <w:numFmt w:val="lowerRoman"/>
      <w:lvlText w:val="%9"/>
      <w:lvlJc w:val="left"/>
      <w:pPr>
        <w:ind w:left="612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D9A7E55"/>
    <w:multiLevelType w:val="hybridMultilevel"/>
    <w:tmpl w:val="96549066"/>
    <w:lvl w:ilvl="0" w:tplc="139CA2CE">
      <w:start w:val="1"/>
      <w:numFmt w:val="decimal"/>
      <w:lvlText w:val="[%1]"/>
      <w:lvlJc w:val="left"/>
      <w:pPr>
        <w:ind w:left="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96F784">
      <w:start w:val="1"/>
      <w:numFmt w:val="lowerLetter"/>
      <w:lvlText w:val="%2"/>
      <w:lvlJc w:val="left"/>
      <w:pPr>
        <w:ind w:left="1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4404E0">
      <w:start w:val="1"/>
      <w:numFmt w:val="lowerRoman"/>
      <w:lvlText w:val="%3"/>
      <w:lvlJc w:val="left"/>
      <w:pPr>
        <w:ind w:left="1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2AF106">
      <w:start w:val="1"/>
      <w:numFmt w:val="decimal"/>
      <w:lvlText w:val="%4"/>
      <w:lvlJc w:val="left"/>
      <w:pPr>
        <w:ind w:left="2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865244">
      <w:start w:val="1"/>
      <w:numFmt w:val="lowerLetter"/>
      <w:lvlText w:val="%5"/>
      <w:lvlJc w:val="left"/>
      <w:pPr>
        <w:ind w:left="3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D20E3C">
      <w:start w:val="1"/>
      <w:numFmt w:val="lowerRoman"/>
      <w:lvlText w:val="%6"/>
      <w:lvlJc w:val="left"/>
      <w:pPr>
        <w:ind w:left="4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FA4CE8">
      <w:start w:val="1"/>
      <w:numFmt w:val="decimal"/>
      <w:lvlText w:val="%7"/>
      <w:lvlJc w:val="left"/>
      <w:pPr>
        <w:ind w:left="4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BE38F6">
      <w:start w:val="1"/>
      <w:numFmt w:val="lowerLetter"/>
      <w:lvlText w:val="%8"/>
      <w:lvlJc w:val="left"/>
      <w:pPr>
        <w:ind w:left="5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A60EC0">
      <w:start w:val="1"/>
      <w:numFmt w:val="lowerRoman"/>
      <w:lvlText w:val="%9"/>
      <w:lvlJc w:val="left"/>
      <w:pPr>
        <w:ind w:left="6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EA154E6"/>
    <w:multiLevelType w:val="multilevel"/>
    <w:tmpl w:val="8B604E94"/>
    <w:lvl w:ilvl="0">
      <w:start w:val="1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F5843DD"/>
    <w:multiLevelType w:val="hybridMultilevel"/>
    <w:tmpl w:val="5A5295A2"/>
    <w:lvl w:ilvl="0" w:tplc="CDDE53DA">
      <w:start w:val="1"/>
      <w:numFmt w:val="decimal"/>
      <w:lvlText w:val="（%1）"/>
      <w:lvlJc w:val="left"/>
      <w:pPr>
        <w:ind w:left="339"/>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58982270">
      <w:start w:val="1"/>
      <w:numFmt w:val="lowerLetter"/>
      <w:lvlText w:val="%2"/>
      <w:lvlJc w:val="left"/>
      <w:pPr>
        <w:ind w:left="108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8DF43CA6">
      <w:start w:val="1"/>
      <w:numFmt w:val="lowerRoman"/>
      <w:lvlText w:val="%3"/>
      <w:lvlJc w:val="left"/>
      <w:pPr>
        <w:ind w:left="180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066E153A">
      <w:start w:val="1"/>
      <w:numFmt w:val="decimal"/>
      <w:lvlText w:val="%4"/>
      <w:lvlJc w:val="left"/>
      <w:pPr>
        <w:ind w:left="252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999EDDEE">
      <w:start w:val="1"/>
      <w:numFmt w:val="lowerLetter"/>
      <w:lvlText w:val="%5"/>
      <w:lvlJc w:val="left"/>
      <w:pPr>
        <w:ind w:left="324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94D6619C">
      <w:start w:val="1"/>
      <w:numFmt w:val="lowerRoman"/>
      <w:lvlText w:val="%6"/>
      <w:lvlJc w:val="left"/>
      <w:pPr>
        <w:ind w:left="396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FD5A1E48">
      <w:start w:val="1"/>
      <w:numFmt w:val="decimal"/>
      <w:lvlText w:val="%7"/>
      <w:lvlJc w:val="left"/>
      <w:pPr>
        <w:ind w:left="468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10DE8A7C">
      <w:start w:val="1"/>
      <w:numFmt w:val="lowerLetter"/>
      <w:lvlText w:val="%8"/>
      <w:lvlJc w:val="left"/>
      <w:pPr>
        <w:ind w:left="540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2E689CBC">
      <w:start w:val="1"/>
      <w:numFmt w:val="lowerRoman"/>
      <w:lvlText w:val="%9"/>
      <w:lvlJc w:val="left"/>
      <w:pPr>
        <w:ind w:left="612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9B315A1"/>
    <w:multiLevelType w:val="hybridMultilevel"/>
    <w:tmpl w:val="E3749D9E"/>
    <w:lvl w:ilvl="0" w:tplc="54F005A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40CFB0">
      <w:start w:val="1"/>
      <w:numFmt w:val="bullet"/>
      <w:lvlRestart w:val="0"/>
      <w:lvlText w:val="•"/>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5E9556">
      <w:start w:val="1"/>
      <w:numFmt w:val="bullet"/>
      <w:lvlText w:val="▪"/>
      <w:lvlJc w:val="left"/>
      <w:pPr>
        <w:ind w:left="1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360336">
      <w:start w:val="1"/>
      <w:numFmt w:val="bullet"/>
      <w:lvlText w:val="•"/>
      <w:lvlJc w:val="left"/>
      <w:pPr>
        <w:ind w:left="2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CE6D04">
      <w:start w:val="1"/>
      <w:numFmt w:val="bullet"/>
      <w:lvlText w:val="o"/>
      <w:lvlJc w:val="left"/>
      <w:pPr>
        <w:ind w:left="2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A4F4D8">
      <w:start w:val="1"/>
      <w:numFmt w:val="bullet"/>
      <w:lvlText w:val="▪"/>
      <w:lvlJc w:val="left"/>
      <w:pPr>
        <w:ind w:left="3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691D0">
      <w:start w:val="1"/>
      <w:numFmt w:val="bullet"/>
      <w:lvlText w:val="•"/>
      <w:lvlJc w:val="left"/>
      <w:pPr>
        <w:ind w:left="4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32E6B6">
      <w:start w:val="1"/>
      <w:numFmt w:val="bullet"/>
      <w:lvlText w:val="o"/>
      <w:lvlJc w:val="left"/>
      <w:pPr>
        <w:ind w:left="4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CD09C">
      <w:start w:val="1"/>
      <w:numFmt w:val="bullet"/>
      <w:lvlText w:val="▪"/>
      <w:lvlJc w:val="left"/>
      <w:pPr>
        <w:ind w:left="5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C48362E"/>
    <w:multiLevelType w:val="hybridMultilevel"/>
    <w:tmpl w:val="5ED45870"/>
    <w:lvl w:ilvl="0" w:tplc="37A871C0">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64F4A4">
      <w:start w:val="1"/>
      <w:numFmt w:val="bullet"/>
      <w:lvlText w:val="o"/>
      <w:lvlJc w:val="left"/>
      <w:pPr>
        <w:ind w:left="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7C855A">
      <w:start w:val="1"/>
      <w:numFmt w:val="bullet"/>
      <w:lvlText w:val="▪"/>
      <w:lvlJc w:val="left"/>
      <w:pPr>
        <w:ind w:left="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C6BE44">
      <w:start w:val="1"/>
      <w:numFmt w:val="bullet"/>
      <w:lvlRestart w:val="0"/>
      <w:lvlText w:val="•"/>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7C5328">
      <w:start w:val="1"/>
      <w:numFmt w:val="bullet"/>
      <w:lvlText w:val="o"/>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4B4EC">
      <w:start w:val="1"/>
      <w:numFmt w:val="bullet"/>
      <w:lvlText w:val="▪"/>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D06608">
      <w:start w:val="1"/>
      <w:numFmt w:val="bullet"/>
      <w:lvlText w:val="•"/>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3069E8">
      <w:start w:val="1"/>
      <w:numFmt w:val="bullet"/>
      <w:lvlText w:val="o"/>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3E4B20">
      <w:start w:val="1"/>
      <w:numFmt w:val="bullet"/>
      <w:lvlText w:val="▪"/>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E7C3BE2"/>
    <w:multiLevelType w:val="hybridMultilevel"/>
    <w:tmpl w:val="31EEEBDE"/>
    <w:lvl w:ilvl="0" w:tplc="209EB010">
      <w:start w:val="1"/>
      <w:numFmt w:val="upperLetter"/>
      <w:lvlText w:val="%1"/>
      <w:lvlJc w:val="left"/>
      <w:pPr>
        <w:ind w:left="2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734C674">
      <w:start w:val="1"/>
      <w:numFmt w:val="lowerLetter"/>
      <w:lvlText w:val="%2"/>
      <w:lvlJc w:val="left"/>
      <w:pPr>
        <w:ind w:left="1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23CCCF0">
      <w:start w:val="1"/>
      <w:numFmt w:val="lowerRoman"/>
      <w:lvlText w:val="%3"/>
      <w:lvlJc w:val="left"/>
      <w:pPr>
        <w:ind w:left="1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8C63D3C">
      <w:start w:val="1"/>
      <w:numFmt w:val="decimal"/>
      <w:lvlText w:val="%4"/>
      <w:lvlJc w:val="left"/>
      <w:pPr>
        <w:ind w:left="2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CD05EF4">
      <w:start w:val="1"/>
      <w:numFmt w:val="lowerLetter"/>
      <w:lvlText w:val="%5"/>
      <w:lvlJc w:val="left"/>
      <w:pPr>
        <w:ind w:left="3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FD28048">
      <w:start w:val="1"/>
      <w:numFmt w:val="lowerRoman"/>
      <w:lvlText w:val="%6"/>
      <w:lvlJc w:val="left"/>
      <w:pPr>
        <w:ind w:left="4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10CEE96">
      <w:start w:val="1"/>
      <w:numFmt w:val="decimal"/>
      <w:lvlText w:val="%7"/>
      <w:lvlJc w:val="left"/>
      <w:pPr>
        <w:ind w:left="4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57065FC">
      <w:start w:val="1"/>
      <w:numFmt w:val="lowerLetter"/>
      <w:lvlText w:val="%8"/>
      <w:lvlJc w:val="left"/>
      <w:pPr>
        <w:ind w:left="5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FE86388">
      <w:start w:val="1"/>
      <w:numFmt w:val="lowerRoman"/>
      <w:lvlText w:val="%9"/>
      <w:lvlJc w:val="left"/>
      <w:pPr>
        <w:ind w:left="6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52624014"/>
    <w:multiLevelType w:val="hybridMultilevel"/>
    <w:tmpl w:val="E3641672"/>
    <w:lvl w:ilvl="0" w:tplc="6C4E5F30">
      <w:start w:val="1"/>
      <w:numFmt w:val="bullet"/>
      <w:lvlText w:val="•"/>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642BD2">
      <w:start w:val="1"/>
      <w:numFmt w:val="bullet"/>
      <w:lvlText w:val="o"/>
      <w:lvlJc w:val="left"/>
      <w:pPr>
        <w:ind w:left="1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C41996">
      <w:start w:val="1"/>
      <w:numFmt w:val="bullet"/>
      <w:lvlText w:val="▪"/>
      <w:lvlJc w:val="left"/>
      <w:pPr>
        <w:ind w:left="2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728786">
      <w:start w:val="1"/>
      <w:numFmt w:val="bullet"/>
      <w:lvlText w:val="•"/>
      <w:lvlJc w:val="left"/>
      <w:pPr>
        <w:ind w:left="2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80B19E">
      <w:start w:val="1"/>
      <w:numFmt w:val="bullet"/>
      <w:lvlText w:val="o"/>
      <w:lvlJc w:val="left"/>
      <w:pPr>
        <w:ind w:left="3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96DB8E">
      <w:start w:val="1"/>
      <w:numFmt w:val="bullet"/>
      <w:lvlText w:val="▪"/>
      <w:lvlJc w:val="left"/>
      <w:pPr>
        <w:ind w:left="4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BC5620">
      <w:start w:val="1"/>
      <w:numFmt w:val="bullet"/>
      <w:lvlText w:val="•"/>
      <w:lvlJc w:val="left"/>
      <w:pPr>
        <w:ind w:left="5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FC5C58">
      <w:start w:val="1"/>
      <w:numFmt w:val="bullet"/>
      <w:lvlText w:val="o"/>
      <w:lvlJc w:val="left"/>
      <w:pPr>
        <w:ind w:left="5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6E3CCA">
      <w:start w:val="1"/>
      <w:numFmt w:val="bullet"/>
      <w:lvlText w:val="▪"/>
      <w:lvlJc w:val="left"/>
      <w:pPr>
        <w:ind w:left="6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5903394"/>
    <w:multiLevelType w:val="multilevel"/>
    <w:tmpl w:val="F890569A"/>
    <w:lvl w:ilvl="0">
      <w:start w:val="11"/>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5B67CFB"/>
    <w:multiLevelType w:val="hybridMultilevel"/>
    <w:tmpl w:val="EB6C31C2"/>
    <w:lvl w:ilvl="0" w:tplc="37B6B4F6">
      <w:start w:val="1"/>
      <w:numFmt w:val="decimal"/>
      <w:lvlText w:val="（%1）"/>
      <w:lvlJc w:val="left"/>
      <w:pPr>
        <w:ind w:left="329"/>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CBE0FD3A">
      <w:start w:val="1"/>
      <w:numFmt w:val="lowerLetter"/>
      <w:lvlText w:val="%2"/>
      <w:lvlJc w:val="left"/>
      <w:pPr>
        <w:ind w:left="108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5958E336">
      <w:start w:val="1"/>
      <w:numFmt w:val="lowerRoman"/>
      <w:lvlText w:val="%3"/>
      <w:lvlJc w:val="left"/>
      <w:pPr>
        <w:ind w:left="180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0C660824">
      <w:start w:val="1"/>
      <w:numFmt w:val="decimal"/>
      <w:lvlText w:val="%4"/>
      <w:lvlJc w:val="left"/>
      <w:pPr>
        <w:ind w:left="252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CD803696">
      <w:start w:val="1"/>
      <w:numFmt w:val="lowerLetter"/>
      <w:lvlText w:val="%5"/>
      <w:lvlJc w:val="left"/>
      <w:pPr>
        <w:ind w:left="324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68E0EA60">
      <w:start w:val="1"/>
      <w:numFmt w:val="lowerRoman"/>
      <w:lvlText w:val="%6"/>
      <w:lvlJc w:val="left"/>
      <w:pPr>
        <w:ind w:left="396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F6A008A2">
      <w:start w:val="1"/>
      <w:numFmt w:val="decimal"/>
      <w:lvlText w:val="%7"/>
      <w:lvlJc w:val="left"/>
      <w:pPr>
        <w:ind w:left="468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A4EA16EC">
      <w:start w:val="1"/>
      <w:numFmt w:val="lowerLetter"/>
      <w:lvlText w:val="%8"/>
      <w:lvlJc w:val="left"/>
      <w:pPr>
        <w:ind w:left="540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BB8A260C">
      <w:start w:val="1"/>
      <w:numFmt w:val="lowerRoman"/>
      <w:lvlText w:val="%9"/>
      <w:lvlJc w:val="left"/>
      <w:pPr>
        <w:ind w:left="612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5E15EA3"/>
    <w:multiLevelType w:val="hybridMultilevel"/>
    <w:tmpl w:val="9998E29A"/>
    <w:lvl w:ilvl="0" w:tplc="C7F6AE0C">
      <w:start w:val="1"/>
      <w:numFmt w:val="decimal"/>
      <w:lvlText w:val="%1."/>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B65C4E">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54E08C">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0A33C4">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F61094">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500C28">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80B2E6">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CED61A">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520DC6">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B87017A"/>
    <w:multiLevelType w:val="hybridMultilevel"/>
    <w:tmpl w:val="CA965550"/>
    <w:lvl w:ilvl="0" w:tplc="4470CB76">
      <w:start w:val="1"/>
      <w:numFmt w:val="decimal"/>
      <w:lvlText w:val="（%1）"/>
      <w:lvlJc w:val="left"/>
      <w:pPr>
        <w:ind w:left="79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0E0C37CA">
      <w:start w:val="1"/>
      <w:numFmt w:val="lowerLetter"/>
      <w:lvlText w:val="%2"/>
      <w:lvlJc w:val="left"/>
      <w:pPr>
        <w:ind w:left="108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90D85040">
      <w:start w:val="1"/>
      <w:numFmt w:val="lowerRoman"/>
      <w:lvlText w:val="%3"/>
      <w:lvlJc w:val="left"/>
      <w:pPr>
        <w:ind w:left="180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FE828522">
      <w:start w:val="1"/>
      <w:numFmt w:val="decimal"/>
      <w:lvlText w:val="%4"/>
      <w:lvlJc w:val="left"/>
      <w:pPr>
        <w:ind w:left="252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DCB84080">
      <w:start w:val="1"/>
      <w:numFmt w:val="lowerLetter"/>
      <w:lvlText w:val="%5"/>
      <w:lvlJc w:val="left"/>
      <w:pPr>
        <w:ind w:left="324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020E3D7E">
      <w:start w:val="1"/>
      <w:numFmt w:val="lowerRoman"/>
      <w:lvlText w:val="%6"/>
      <w:lvlJc w:val="left"/>
      <w:pPr>
        <w:ind w:left="396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6D62DA98">
      <w:start w:val="1"/>
      <w:numFmt w:val="decimal"/>
      <w:lvlText w:val="%7"/>
      <w:lvlJc w:val="left"/>
      <w:pPr>
        <w:ind w:left="468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BCE08364">
      <w:start w:val="1"/>
      <w:numFmt w:val="lowerLetter"/>
      <w:lvlText w:val="%8"/>
      <w:lvlJc w:val="left"/>
      <w:pPr>
        <w:ind w:left="540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35BA9390">
      <w:start w:val="1"/>
      <w:numFmt w:val="lowerRoman"/>
      <w:lvlText w:val="%9"/>
      <w:lvlJc w:val="left"/>
      <w:pPr>
        <w:ind w:left="612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C561735"/>
    <w:multiLevelType w:val="hybridMultilevel"/>
    <w:tmpl w:val="10A030D6"/>
    <w:lvl w:ilvl="0" w:tplc="DCF669B6">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2A222C">
      <w:start w:val="1"/>
      <w:numFmt w:val="bullet"/>
      <w:lvlRestart w:val="0"/>
      <w:lvlText w:val="•"/>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46FD50">
      <w:start w:val="1"/>
      <w:numFmt w:val="bullet"/>
      <w:lvlText w:val="▪"/>
      <w:lvlJc w:val="left"/>
      <w:pPr>
        <w:ind w:left="1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54B662">
      <w:start w:val="1"/>
      <w:numFmt w:val="bullet"/>
      <w:lvlText w:val="•"/>
      <w:lvlJc w:val="left"/>
      <w:pPr>
        <w:ind w:left="2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347B88">
      <w:start w:val="1"/>
      <w:numFmt w:val="bullet"/>
      <w:lvlText w:val="o"/>
      <w:lvlJc w:val="left"/>
      <w:pPr>
        <w:ind w:left="2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969350">
      <w:start w:val="1"/>
      <w:numFmt w:val="bullet"/>
      <w:lvlText w:val="▪"/>
      <w:lvlJc w:val="left"/>
      <w:pPr>
        <w:ind w:left="3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1819D8">
      <w:start w:val="1"/>
      <w:numFmt w:val="bullet"/>
      <w:lvlText w:val="•"/>
      <w:lvlJc w:val="left"/>
      <w:pPr>
        <w:ind w:left="4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5C74D2">
      <w:start w:val="1"/>
      <w:numFmt w:val="bullet"/>
      <w:lvlText w:val="o"/>
      <w:lvlJc w:val="left"/>
      <w:pPr>
        <w:ind w:left="4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6A46A0">
      <w:start w:val="1"/>
      <w:numFmt w:val="bullet"/>
      <w:lvlText w:val="▪"/>
      <w:lvlJc w:val="left"/>
      <w:pPr>
        <w:ind w:left="5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F076A38"/>
    <w:multiLevelType w:val="hybridMultilevel"/>
    <w:tmpl w:val="5E0E9F3A"/>
    <w:lvl w:ilvl="0" w:tplc="075E0BD8">
      <w:start w:val="1"/>
      <w:numFmt w:val="bullet"/>
      <w:lvlText w:val="•"/>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C2401E">
      <w:start w:val="1"/>
      <w:numFmt w:val="bullet"/>
      <w:lvlText w:val="o"/>
      <w:lvlJc w:val="left"/>
      <w:pPr>
        <w:ind w:left="1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EC633E">
      <w:start w:val="1"/>
      <w:numFmt w:val="bullet"/>
      <w:lvlText w:val="▪"/>
      <w:lvlJc w:val="left"/>
      <w:pPr>
        <w:ind w:left="2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C455CC">
      <w:start w:val="1"/>
      <w:numFmt w:val="bullet"/>
      <w:lvlText w:val="•"/>
      <w:lvlJc w:val="left"/>
      <w:pPr>
        <w:ind w:left="2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CA79E4">
      <w:start w:val="1"/>
      <w:numFmt w:val="bullet"/>
      <w:lvlText w:val="o"/>
      <w:lvlJc w:val="left"/>
      <w:pPr>
        <w:ind w:left="3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2E2330">
      <w:start w:val="1"/>
      <w:numFmt w:val="bullet"/>
      <w:lvlText w:val="▪"/>
      <w:lvlJc w:val="left"/>
      <w:pPr>
        <w:ind w:left="4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F803FE">
      <w:start w:val="1"/>
      <w:numFmt w:val="bullet"/>
      <w:lvlText w:val="•"/>
      <w:lvlJc w:val="left"/>
      <w:pPr>
        <w:ind w:left="4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A851EC">
      <w:start w:val="1"/>
      <w:numFmt w:val="bullet"/>
      <w:lvlText w:val="o"/>
      <w:lvlJc w:val="left"/>
      <w:pPr>
        <w:ind w:left="5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9E96B0">
      <w:start w:val="1"/>
      <w:numFmt w:val="bullet"/>
      <w:lvlText w:val="▪"/>
      <w:lvlJc w:val="left"/>
      <w:pPr>
        <w:ind w:left="6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140245E"/>
    <w:multiLevelType w:val="hybridMultilevel"/>
    <w:tmpl w:val="BFE2BB58"/>
    <w:lvl w:ilvl="0" w:tplc="AE849B32">
      <w:start w:val="1"/>
      <w:numFmt w:val="decimal"/>
      <w:lvlText w:val="%1."/>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8835AC">
      <w:start w:val="1"/>
      <w:numFmt w:val="lowerLetter"/>
      <w:lvlText w:val="%2"/>
      <w:lvlJc w:val="left"/>
      <w:pPr>
        <w:ind w:left="1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7CC282">
      <w:start w:val="1"/>
      <w:numFmt w:val="lowerRoman"/>
      <w:lvlText w:val="%3"/>
      <w:lvlJc w:val="left"/>
      <w:pPr>
        <w:ind w:left="2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3A1426">
      <w:start w:val="1"/>
      <w:numFmt w:val="decimal"/>
      <w:lvlText w:val="%4"/>
      <w:lvlJc w:val="left"/>
      <w:pPr>
        <w:ind w:left="2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40E340">
      <w:start w:val="1"/>
      <w:numFmt w:val="lowerLetter"/>
      <w:lvlText w:val="%5"/>
      <w:lvlJc w:val="left"/>
      <w:pPr>
        <w:ind w:left="3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32ACD6">
      <w:start w:val="1"/>
      <w:numFmt w:val="lowerRoman"/>
      <w:lvlText w:val="%6"/>
      <w:lvlJc w:val="left"/>
      <w:pPr>
        <w:ind w:left="4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722578">
      <w:start w:val="1"/>
      <w:numFmt w:val="decimal"/>
      <w:lvlText w:val="%7"/>
      <w:lvlJc w:val="left"/>
      <w:pPr>
        <w:ind w:left="4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80A12E">
      <w:start w:val="1"/>
      <w:numFmt w:val="lowerLetter"/>
      <w:lvlText w:val="%8"/>
      <w:lvlJc w:val="left"/>
      <w:pPr>
        <w:ind w:left="5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98A39C">
      <w:start w:val="1"/>
      <w:numFmt w:val="lowerRoman"/>
      <w:lvlText w:val="%9"/>
      <w:lvlJc w:val="left"/>
      <w:pPr>
        <w:ind w:left="6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3E6372C"/>
    <w:multiLevelType w:val="hybridMultilevel"/>
    <w:tmpl w:val="90F6BE92"/>
    <w:lvl w:ilvl="0" w:tplc="9F90E19A">
      <w:start w:val="1"/>
      <w:numFmt w:val="decimal"/>
      <w:lvlText w:val="（%1）"/>
      <w:lvlJc w:val="left"/>
      <w:pPr>
        <w:ind w:left="339"/>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934A0ADC">
      <w:start w:val="1"/>
      <w:numFmt w:val="lowerLetter"/>
      <w:lvlText w:val="%2"/>
      <w:lvlJc w:val="left"/>
      <w:pPr>
        <w:ind w:left="108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184EBE92">
      <w:start w:val="1"/>
      <w:numFmt w:val="lowerRoman"/>
      <w:lvlText w:val="%3"/>
      <w:lvlJc w:val="left"/>
      <w:pPr>
        <w:ind w:left="180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7202348E">
      <w:start w:val="1"/>
      <w:numFmt w:val="decimal"/>
      <w:lvlText w:val="%4"/>
      <w:lvlJc w:val="left"/>
      <w:pPr>
        <w:ind w:left="252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7F64820C">
      <w:start w:val="1"/>
      <w:numFmt w:val="lowerLetter"/>
      <w:lvlText w:val="%5"/>
      <w:lvlJc w:val="left"/>
      <w:pPr>
        <w:ind w:left="324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892AB7BE">
      <w:start w:val="1"/>
      <w:numFmt w:val="lowerRoman"/>
      <w:lvlText w:val="%6"/>
      <w:lvlJc w:val="left"/>
      <w:pPr>
        <w:ind w:left="396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A608004E">
      <w:start w:val="1"/>
      <w:numFmt w:val="decimal"/>
      <w:lvlText w:val="%7"/>
      <w:lvlJc w:val="left"/>
      <w:pPr>
        <w:ind w:left="468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2410BE5E">
      <w:start w:val="1"/>
      <w:numFmt w:val="lowerLetter"/>
      <w:lvlText w:val="%8"/>
      <w:lvlJc w:val="left"/>
      <w:pPr>
        <w:ind w:left="540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C636860E">
      <w:start w:val="1"/>
      <w:numFmt w:val="lowerRoman"/>
      <w:lvlText w:val="%9"/>
      <w:lvlJc w:val="left"/>
      <w:pPr>
        <w:ind w:left="612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4805A38"/>
    <w:multiLevelType w:val="hybridMultilevel"/>
    <w:tmpl w:val="9BBAA006"/>
    <w:lvl w:ilvl="0" w:tplc="9A2AAC16">
      <w:start w:val="1"/>
      <w:numFmt w:val="decimal"/>
      <w:lvlText w:val="%1."/>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8AABBA">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58654C">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63EFC">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88BBDA">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C62718">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E8A0D2">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64B202">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C85F32">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5C488F"/>
    <w:multiLevelType w:val="hybridMultilevel"/>
    <w:tmpl w:val="C0843E28"/>
    <w:lvl w:ilvl="0" w:tplc="087CC3BE">
      <w:start w:val="1"/>
      <w:numFmt w:val="decimal"/>
      <w:lvlText w:val="%1."/>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1EB3D4">
      <w:start w:val="1"/>
      <w:numFmt w:val="lowerLetter"/>
      <w:lvlText w:val="%2"/>
      <w:lvlJc w:val="left"/>
      <w:pPr>
        <w:ind w:left="12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2469C2">
      <w:start w:val="1"/>
      <w:numFmt w:val="lowerRoman"/>
      <w:lvlText w:val="%3"/>
      <w:lvlJc w:val="left"/>
      <w:pPr>
        <w:ind w:left="20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FA7E34">
      <w:start w:val="1"/>
      <w:numFmt w:val="decimal"/>
      <w:lvlText w:val="%4"/>
      <w:lvlJc w:val="left"/>
      <w:pPr>
        <w:ind w:left="2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682CA0">
      <w:start w:val="1"/>
      <w:numFmt w:val="lowerLetter"/>
      <w:lvlText w:val="%5"/>
      <w:lvlJc w:val="left"/>
      <w:pPr>
        <w:ind w:left="3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6C10A4">
      <w:start w:val="1"/>
      <w:numFmt w:val="lowerRoman"/>
      <w:lvlText w:val="%6"/>
      <w:lvlJc w:val="left"/>
      <w:pPr>
        <w:ind w:left="4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94DB8C">
      <w:start w:val="1"/>
      <w:numFmt w:val="decimal"/>
      <w:lvlText w:val="%7"/>
      <w:lvlJc w:val="left"/>
      <w:pPr>
        <w:ind w:left="4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0EE72E">
      <w:start w:val="1"/>
      <w:numFmt w:val="lowerLetter"/>
      <w:lvlText w:val="%8"/>
      <w:lvlJc w:val="left"/>
      <w:pPr>
        <w:ind w:left="5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503532">
      <w:start w:val="1"/>
      <w:numFmt w:val="lowerRoman"/>
      <w:lvlText w:val="%9"/>
      <w:lvlJc w:val="left"/>
      <w:pPr>
        <w:ind w:left="6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D8C6284"/>
    <w:multiLevelType w:val="hybridMultilevel"/>
    <w:tmpl w:val="5C1AE04E"/>
    <w:lvl w:ilvl="0" w:tplc="949A7D06">
      <w:start w:val="1"/>
      <w:numFmt w:val="decimal"/>
      <w:lvlText w:val="%1."/>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CDDF8">
      <w:start w:val="1"/>
      <w:numFmt w:val="lowerLetter"/>
      <w:lvlText w:val="%2"/>
      <w:lvlJc w:val="left"/>
      <w:pPr>
        <w:ind w:left="1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8679C4">
      <w:start w:val="1"/>
      <w:numFmt w:val="lowerRoman"/>
      <w:lvlText w:val="%3"/>
      <w:lvlJc w:val="left"/>
      <w:pPr>
        <w:ind w:left="2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FC06A6">
      <w:start w:val="1"/>
      <w:numFmt w:val="decimal"/>
      <w:lvlText w:val="%4"/>
      <w:lvlJc w:val="left"/>
      <w:pPr>
        <w:ind w:left="2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F8C6A6">
      <w:start w:val="1"/>
      <w:numFmt w:val="lowerLetter"/>
      <w:lvlText w:val="%5"/>
      <w:lvlJc w:val="left"/>
      <w:pPr>
        <w:ind w:left="3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EC3962">
      <w:start w:val="1"/>
      <w:numFmt w:val="lowerRoman"/>
      <w:lvlText w:val="%6"/>
      <w:lvlJc w:val="left"/>
      <w:pPr>
        <w:ind w:left="4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3A8470">
      <w:start w:val="1"/>
      <w:numFmt w:val="decimal"/>
      <w:lvlText w:val="%7"/>
      <w:lvlJc w:val="left"/>
      <w:pPr>
        <w:ind w:left="4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9E32EC">
      <w:start w:val="1"/>
      <w:numFmt w:val="lowerLetter"/>
      <w:lvlText w:val="%8"/>
      <w:lvlJc w:val="left"/>
      <w:pPr>
        <w:ind w:left="5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D6F464">
      <w:start w:val="1"/>
      <w:numFmt w:val="lowerRoman"/>
      <w:lvlText w:val="%9"/>
      <w:lvlJc w:val="left"/>
      <w:pPr>
        <w:ind w:left="6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E0D43BE"/>
    <w:multiLevelType w:val="hybridMultilevel"/>
    <w:tmpl w:val="369A3824"/>
    <w:lvl w:ilvl="0" w:tplc="26CEF02A">
      <w:start w:val="1"/>
      <w:numFmt w:val="decimal"/>
      <w:lvlText w:val="%1."/>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DEEEBA">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4EEA02">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0E678E">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C07468">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CC2550">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EC6AAA">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B82AF2">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4403B8">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3166A2C"/>
    <w:multiLevelType w:val="hybridMultilevel"/>
    <w:tmpl w:val="B2E6C91A"/>
    <w:lvl w:ilvl="0" w:tplc="99F03B6E">
      <w:start w:val="1"/>
      <w:numFmt w:val="decimal"/>
      <w:lvlText w:val="%1."/>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A40A96">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2DD14">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76D7B0">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50EB5A">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3AC7B8">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F00C02">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B874E2">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F434DC">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33632C2"/>
    <w:multiLevelType w:val="hybridMultilevel"/>
    <w:tmpl w:val="F6BE5FE4"/>
    <w:lvl w:ilvl="0" w:tplc="32065C52">
      <w:start w:val="1"/>
      <w:numFmt w:val="decimal"/>
      <w:lvlText w:val="%1."/>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742ADE">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280FBC">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F27BF8">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1CE458">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48B094">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769EC2">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EA6B1E">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C4DEAA">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6C82D86"/>
    <w:multiLevelType w:val="hybridMultilevel"/>
    <w:tmpl w:val="600626CC"/>
    <w:lvl w:ilvl="0" w:tplc="E690D05E">
      <w:start w:val="1"/>
      <w:numFmt w:val="decimal"/>
      <w:lvlText w:val="%1."/>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88EE00">
      <w:start w:val="1"/>
      <w:numFmt w:val="lowerLetter"/>
      <w:lvlText w:val="%2"/>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D0E888">
      <w:start w:val="1"/>
      <w:numFmt w:val="lowerRoman"/>
      <w:lvlText w:val="%3"/>
      <w:lvlJc w:val="left"/>
      <w:pPr>
        <w:ind w:left="2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F0D3B8">
      <w:start w:val="1"/>
      <w:numFmt w:val="decimal"/>
      <w:lvlText w:val="%4"/>
      <w:lvlJc w:val="left"/>
      <w:pPr>
        <w:ind w:left="2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04F62E">
      <w:start w:val="1"/>
      <w:numFmt w:val="lowerLetter"/>
      <w:lvlText w:val="%5"/>
      <w:lvlJc w:val="left"/>
      <w:pPr>
        <w:ind w:left="3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A6AF04">
      <w:start w:val="1"/>
      <w:numFmt w:val="lowerRoman"/>
      <w:lvlText w:val="%6"/>
      <w:lvlJc w:val="left"/>
      <w:pPr>
        <w:ind w:left="4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16C6CC">
      <w:start w:val="1"/>
      <w:numFmt w:val="decimal"/>
      <w:lvlText w:val="%7"/>
      <w:lvlJc w:val="left"/>
      <w:pPr>
        <w:ind w:left="4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A0F564">
      <w:start w:val="1"/>
      <w:numFmt w:val="lowerLetter"/>
      <w:lvlText w:val="%8"/>
      <w:lvlJc w:val="left"/>
      <w:pPr>
        <w:ind w:left="5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C4E4EE">
      <w:start w:val="1"/>
      <w:numFmt w:val="lowerRoman"/>
      <w:lvlText w:val="%9"/>
      <w:lvlJc w:val="left"/>
      <w:pPr>
        <w:ind w:left="6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BCB7980"/>
    <w:multiLevelType w:val="hybridMultilevel"/>
    <w:tmpl w:val="F5ECE6E4"/>
    <w:lvl w:ilvl="0" w:tplc="4ECC5DB6">
      <w:start w:val="1"/>
      <w:numFmt w:val="bullet"/>
      <w:lvlText w:val="•"/>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46FB62">
      <w:start w:val="1"/>
      <w:numFmt w:val="bullet"/>
      <w:lvlText w:val="o"/>
      <w:lvlJc w:val="left"/>
      <w:pPr>
        <w:ind w:left="1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B6504E">
      <w:start w:val="1"/>
      <w:numFmt w:val="bullet"/>
      <w:lvlText w:val="▪"/>
      <w:lvlJc w:val="left"/>
      <w:pPr>
        <w:ind w:left="2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492">
      <w:start w:val="1"/>
      <w:numFmt w:val="bullet"/>
      <w:lvlText w:val="•"/>
      <w:lvlJc w:val="left"/>
      <w:pPr>
        <w:ind w:left="2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DED46A">
      <w:start w:val="1"/>
      <w:numFmt w:val="bullet"/>
      <w:lvlText w:val="o"/>
      <w:lvlJc w:val="left"/>
      <w:pPr>
        <w:ind w:left="3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5EFF5C">
      <w:start w:val="1"/>
      <w:numFmt w:val="bullet"/>
      <w:lvlText w:val="▪"/>
      <w:lvlJc w:val="left"/>
      <w:pPr>
        <w:ind w:left="4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26D780">
      <w:start w:val="1"/>
      <w:numFmt w:val="bullet"/>
      <w:lvlText w:val="•"/>
      <w:lvlJc w:val="left"/>
      <w:pPr>
        <w:ind w:left="4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90B4CC">
      <w:start w:val="1"/>
      <w:numFmt w:val="bullet"/>
      <w:lvlText w:val="o"/>
      <w:lvlJc w:val="left"/>
      <w:pPr>
        <w:ind w:left="5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366564">
      <w:start w:val="1"/>
      <w:numFmt w:val="bullet"/>
      <w:lvlText w:val="▪"/>
      <w:lvlJc w:val="left"/>
      <w:pPr>
        <w:ind w:left="6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C423D00"/>
    <w:multiLevelType w:val="hybridMultilevel"/>
    <w:tmpl w:val="E8884226"/>
    <w:lvl w:ilvl="0" w:tplc="032E376A">
      <w:start w:val="1"/>
      <w:numFmt w:val="lowerLetter"/>
      <w:lvlText w:val="%1"/>
      <w:lvlJc w:val="left"/>
      <w:pPr>
        <w:ind w:left="36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1" w:tplc="5E3C81D2">
      <w:start w:val="1"/>
      <w:numFmt w:val="lowerLetter"/>
      <w:lvlText w:val="%2"/>
      <w:lvlJc w:val="left"/>
      <w:pPr>
        <w:ind w:left="26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2" w:tplc="EF4CF068">
      <w:start w:val="1"/>
      <w:numFmt w:val="lowerRoman"/>
      <w:lvlText w:val="%3"/>
      <w:lvlJc w:val="left"/>
      <w:pPr>
        <w:ind w:left="33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3" w:tplc="7D20DC10">
      <w:start w:val="1"/>
      <w:numFmt w:val="decimal"/>
      <w:lvlText w:val="%4"/>
      <w:lvlJc w:val="left"/>
      <w:pPr>
        <w:ind w:left="40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4" w:tplc="CEB8127A">
      <w:start w:val="1"/>
      <w:numFmt w:val="lowerLetter"/>
      <w:lvlText w:val="%5"/>
      <w:lvlJc w:val="left"/>
      <w:pPr>
        <w:ind w:left="47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5" w:tplc="2A7AFFF0">
      <w:start w:val="1"/>
      <w:numFmt w:val="lowerRoman"/>
      <w:lvlText w:val="%6"/>
      <w:lvlJc w:val="left"/>
      <w:pPr>
        <w:ind w:left="55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6" w:tplc="2BFE2EDE">
      <w:start w:val="1"/>
      <w:numFmt w:val="decimal"/>
      <w:lvlText w:val="%7"/>
      <w:lvlJc w:val="left"/>
      <w:pPr>
        <w:ind w:left="62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7" w:tplc="5EE60482">
      <w:start w:val="1"/>
      <w:numFmt w:val="lowerLetter"/>
      <w:lvlText w:val="%8"/>
      <w:lvlJc w:val="left"/>
      <w:pPr>
        <w:ind w:left="69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8" w:tplc="337C96DA">
      <w:start w:val="1"/>
      <w:numFmt w:val="lowerRoman"/>
      <w:lvlText w:val="%9"/>
      <w:lvlJc w:val="left"/>
      <w:pPr>
        <w:ind w:left="76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abstractNum>
  <w:abstractNum w:abstractNumId="41" w15:restartNumberingAfterBreak="0">
    <w:nsid w:val="7D271950"/>
    <w:multiLevelType w:val="hybridMultilevel"/>
    <w:tmpl w:val="A524D7D8"/>
    <w:lvl w:ilvl="0" w:tplc="3CDAC3EC">
      <w:start w:val="1"/>
      <w:numFmt w:val="bullet"/>
      <w:lvlText w:val="•"/>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7099E0">
      <w:start w:val="1"/>
      <w:numFmt w:val="bullet"/>
      <w:lvlText w:val="o"/>
      <w:lvlJc w:val="left"/>
      <w:pPr>
        <w:ind w:left="1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5EEFDC">
      <w:start w:val="1"/>
      <w:numFmt w:val="bullet"/>
      <w:lvlText w:val="▪"/>
      <w:lvlJc w:val="left"/>
      <w:pPr>
        <w:ind w:left="2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5A140A">
      <w:start w:val="1"/>
      <w:numFmt w:val="bullet"/>
      <w:lvlText w:val="•"/>
      <w:lvlJc w:val="left"/>
      <w:pPr>
        <w:ind w:left="2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A68A30">
      <w:start w:val="1"/>
      <w:numFmt w:val="bullet"/>
      <w:lvlText w:val="o"/>
      <w:lvlJc w:val="left"/>
      <w:pPr>
        <w:ind w:left="3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CEE540">
      <w:start w:val="1"/>
      <w:numFmt w:val="bullet"/>
      <w:lvlText w:val="▪"/>
      <w:lvlJc w:val="left"/>
      <w:pPr>
        <w:ind w:left="4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783640">
      <w:start w:val="1"/>
      <w:numFmt w:val="bullet"/>
      <w:lvlText w:val="•"/>
      <w:lvlJc w:val="left"/>
      <w:pPr>
        <w:ind w:left="4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8A51BA">
      <w:start w:val="1"/>
      <w:numFmt w:val="bullet"/>
      <w:lvlText w:val="o"/>
      <w:lvlJc w:val="left"/>
      <w:pPr>
        <w:ind w:left="5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2F1AE">
      <w:start w:val="1"/>
      <w:numFmt w:val="bullet"/>
      <w:lvlText w:val="▪"/>
      <w:lvlJc w:val="left"/>
      <w:pPr>
        <w:ind w:left="6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E974CB2"/>
    <w:multiLevelType w:val="hybridMultilevel"/>
    <w:tmpl w:val="1D9A0460"/>
    <w:lvl w:ilvl="0" w:tplc="486A8ABC">
      <w:start w:val="1"/>
      <w:numFmt w:val="decimal"/>
      <w:lvlText w:val="%1."/>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E23034">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468A42">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E37CC">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BEE996">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5E8722">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8035DC">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FA3B9C">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1E15AA">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F1931E9"/>
    <w:multiLevelType w:val="hybridMultilevel"/>
    <w:tmpl w:val="03320AF4"/>
    <w:lvl w:ilvl="0" w:tplc="AE1E406A">
      <w:start w:val="1"/>
      <w:numFmt w:val="decimal"/>
      <w:lvlText w:val="%1."/>
      <w:lvlJc w:val="left"/>
      <w:pPr>
        <w:ind w:left="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22CCC0">
      <w:start w:val="1"/>
      <w:numFmt w:val="lowerLetter"/>
      <w:lvlText w:val="%2"/>
      <w:lvlJc w:val="left"/>
      <w:pPr>
        <w:ind w:left="1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F0743A">
      <w:start w:val="1"/>
      <w:numFmt w:val="lowerRoman"/>
      <w:lvlText w:val="%3"/>
      <w:lvlJc w:val="left"/>
      <w:pPr>
        <w:ind w:left="2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72AD82">
      <w:start w:val="1"/>
      <w:numFmt w:val="decimal"/>
      <w:lvlText w:val="%4"/>
      <w:lvlJc w:val="left"/>
      <w:pPr>
        <w:ind w:left="2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22B2C6">
      <w:start w:val="1"/>
      <w:numFmt w:val="lowerLetter"/>
      <w:lvlText w:val="%5"/>
      <w:lvlJc w:val="left"/>
      <w:pPr>
        <w:ind w:left="3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0048C6">
      <w:start w:val="1"/>
      <w:numFmt w:val="lowerRoman"/>
      <w:lvlText w:val="%6"/>
      <w:lvlJc w:val="left"/>
      <w:pPr>
        <w:ind w:left="4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AE3276">
      <w:start w:val="1"/>
      <w:numFmt w:val="decimal"/>
      <w:lvlText w:val="%7"/>
      <w:lvlJc w:val="left"/>
      <w:pPr>
        <w:ind w:left="5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63A58">
      <w:start w:val="1"/>
      <w:numFmt w:val="lowerLetter"/>
      <w:lvlText w:val="%8"/>
      <w:lvlJc w:val="left"/>
      <w:pPr>
        <w:ind w:left="5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0E6BA2">
      <w:start w:val="1"/>
      <w:numFmt w:val="lowerRoman"/>
      <w:lvlText w:val="%9"/>
      <w:lvlJc w:val="left"/>
      <w:pPr>
        <w:ind w:left="6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87933711">
    <w:abstractNumId w:val="0"/>
  </w:num>
  <w:num w:numId="2" w16cid:durableId="111823015">
    <w:abstractNumId w:val="41"/>
  </w:num>
  <w:num w:numId="3" w16cid:durableId="1613366573">
    <w:abstractNumId w:val="36"/>
  </w:num>
  <w:num w:numId="4" w16cid:durableId="1010789308">
    <w:abstractNumId w:val="11"/>
  </w:num>
  <w:num w:numId="5" w16cid:durableId="1704862108">
    <w:abstractNumId w:val="9"/>
  </w:num>
  <w:num w:numId="6" w16cid:durableId="270554971">
    <w:abstractNumId w:val="23"/>
  </w:num>
  <w:num w:numId="7" w16cid:durableId="364058402">
    <w:abstractNumId w:val="27"/>
  </w:num>
  <w:num w:numId="8" w16cid:durableId="860777790">
    <w:abstractNumId w:val="19"/>
  </w:num>
  <w:num w:numId="9" w16cid:durableId="813834022">
    <w:abstractNumId w:val="30"/>
  </w:num>
  <w:num w:numId="10" w16cid:durableId="1051926017">
    <w:abstractNumId w:val="26"/>
  </w:num>
  <w:num w:numId="11" w16cid:durableId="1443572591">
    <w:abstractNumId w:val="6"/>
  </w:num>
  <w:num w:numId="12" w16cid:durableId="2054766559">
    <w:abstractNumId w:val="39"/>
  </w:num>
  <w:num w:numId="13" w16cid:durableId="94978898">
    <w:abstractNumId w:val="16"/>
  </w:num>
  <w:num w:numId="14" w16cid:durableId="1761179492">
    <w:abstractNumId w:val="34"/>
  </w:num>
  <w:num w:numId="15" w16cid:durableId="462969690">
    <w:abstractNumId w:val="43"/>
  </w:num>
  <w:num w:numId="16" w16cid:durableId="1705134096">
    <w:abstractNumId w:val="4"/>
  </w:num>
  <w:num w:numId="17" w16cid:durableId="1198809535">
    <w:abstractNumId w:val="1"/>
  </w:num>
  <w:num w:numId="18" w16cid:durableId="704989196">
    <w:abstractNumId w:val="21"/>
  </w:num>
  <w:num w:numId="19" w16cid:durableId="665128498">
    <w:abstractNumId w:val="5"/>
  </w:num>
  <w:num w:numId="20" w16cid:durableId="1129276704">
    <w:abstractNumId w:val="18"/>
  </w:num>
  <w:num w:numId="21" w16cid:durableId="1163819248">
    <w:abstractNumId w:val="10"/>
  </w:num>
  <w:num w:numId="22" w16cid:durableId="1550263752">
    <w:abstractNumId w:val="38"/>
  </w:num>
  <w:num w:numId="23" w16cid:durableId="804464674">
    <w:abstractNumId w:val="3"/>
  </w:num>
  <w:num w:numId="24" w16cid:durableId="1484741505">
    <w:abstractNumId w:val="28"/>
  </w:num>
  <w:num w:numId="25" w16cid:durableId="548734007">
    <w:abstractNumId w:val="20"/>
  </w:num>
  <w:num w:numId="26" w16cid:durableId="1478494306">
    <w:abstractNumId w:val="29"/>
  </w:num>
  <w:num w:numId="27" w16cid:durableId="1354764222">
    <w:abstractNumId w:val="15"/>
  </w:num>
  <w:num w:numId="28" w16cid:durableId="795564782">
    <w:abstractNumId w:val="35"/>
  </w:num>
  <w:num w:numId="29" w16cid:durableId="686561867">
    <w:abstractNumId w:val="8"/>
  </w:num>
  <w:num w:numId="30" w16cid:durableId="1552423438">
    <w:abstractNumId w:val="13"/>
  </w:num>
  <w:num w:numId="31" w16cid:durableId="839469334">
    <w:abstractNumId w:val="14"/>
  </w:num>
  <w:num w:numId="32" w16cid:durableId="264965936">
    <w:abstractNumId w:val="37"/>
  </w:num>
  <w:num w:numId="33" w16cid:durableId="1526095179">
    <w:abstractNumId w:val="33"/>
  </w:num>
  <w:num w:numId="34" w16cid:durableId="1539271376">
    <w:abstractNumId w:val="31"/>
  </w:num>
  <w:num w:numId="35" w16cid:durableId="1809200873">
    <w:abstractNumId w:val="12"/>
  </w:num>
  <w:num w:numId="36" w16cid:durableId="1241596964">
    <w:abstractNumId w:val="2"/>
  </w:num>
  <w:num w:numId="37" w16cid:durableId="1713923298">
    <w:abstractNumId w:val="40"/>
  </w:num>
  <w:num w:numId="38" w16cid:durableId="294220048">
    <w:abstractNumId w:val="25"/>
  </w:num>
  <w:num w:numId="39" w16cid:durableId="1096947116">
    <w:abstractNumId w:val="32"/>
  </w:num>
  <w:num w:numId="40" w16cid:durableId="454712130">
    <w:abstractNumId w:val="42"/>
  </w:num>
  <w:num w:numId="41" w16cid:durableId="1312638268">
    <w:abstractNumId w:val="17"/>
  </w:num>
  <w:num w:numId="42" w16cid:durableId="1130786303">
    <w:abstractNumId w:val="22"/>
  </w:num>
  <w:num w:numId="43" w16cid:durableId="583804587">
    <w:abstractNumId w:val="24"/>
  </w:num>
  <w:num w:numId="44" w16cid:durableId="5555135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noPunctuationKerning/>
  <w:characterSpacingControl w:val="compressPunctuation"/>
  <w:hdrShapeDefaults>
    <o:shapedefaults v:ext="edit" spidmax="2133"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DQ5ODU3MzM3ZDM1MmY3YTBjODc1MWJmZmRhMGVlZWQifQ=="/>
  </w:docVars>
  <w:rsids>
    <w:rsidRoot w:val="00705B69"/>
    <w:rsid w:val="0000174B"/>
    <w:rsid w:val="0000186C"/>
    <w:rsid w:val="000024EC"/>
    <w:rsid w:val="00004AD5"/>
    <w:rsid w:val="00004DC4"/>
    <w:rsid w:val="00005361"/>
    <w:rsid w:val="00006BD6"/>
    <w:rsid w:val="00006CD4"/>
    <w:rsid w:val="00010923"/>
    <w:rsid w:val="00011669"/>
    <w:rsid w:val="00012970"/>
    <w:rsid w:val="000134EA"/>
    <w:rsid w:val="00014077"/>
    <w:rsid w:val="0001779E"/>
    <w:rsid w:val="00017A24"/>
    <w:rsid w:val="00017D52"/>
    <w:rsid w:val="0002079C"/>
    <w:rsid w:val="00021C0F"/>
    <w:rsid w:val="00021DD7"/>
    <w:rsid w:val="000231BD"/>
    <w:rsid w:val="00023B4E"/>
    <w:rsid w:val="000253FD"/>
    <w:rsid w:val="0002561A"/>
    <w:rsid w:val="0002574D"/>
    <w:rsid w:val="00026BB1"/>
    <w:rsid w:val="000309D0"/>
    <w:rsid w:val="00032685"/>
    <w:rsid w:val="0003540D"/>
    <w:rsid w:val="00040319"/>
    <w:rsid w:val="00040E72"/>
    <w:rsid w:val="0004186C"/>
    <w:rsid w:val="00043A4F"/>
    <w:rsid w:val="00043BCC"/>
    <w:rsid w:val="00044EB8"/>
    <w:rsid w:val="000459B1"/>
    <w:rsid w:val="0004609F"/>
    <w:rsid w:val="00046D96"/>
    <w:rsid w:val="00050CEA"/>
    <w:rsid w:val="0005244E"/>
    <w:rsid w:val="00052732"/>
    <w:rsid w:val="000535ED"/>
    <w:rsid w:val="00054595"/>
    <w:rsid w:val="0005462C"/>
    <w:rsid w:val="0005745F"/>
    <w:rsid w:val="000640B0"/>
    <w:rsid w:val="00067F89"/>
    <w:rsid w:val="00072346"/>
    <w:rsid w:val="0007247F"/>
    <w:rsid w:val="00073650"/>
    <w:rsid w:val="00073CC9"/>
    <w:rsid w:val="0007707B"/>
    <w:rsid w:val="000804F3"/>
    <w:rsid w:val="00080614"/>
    <w:rsid w:val="00081518"/>
    <w:rsid w:val="0008201A"/>
    <w:rsid w:val="000829B7"/>
    <w:rsid w:val="0008382C"/>
    <w:rsid w:val="00085B75"/>
    <w:rsid w:val="00085CFB"/>
    <w:rsid w:val="00086A50"/>
    <w:rsid w:val="00086E3B"/>
    <w:rsid w:val="00090346"/>
    <w:rsid w:val="00090BB9"/>
    <w:rsid w:val="00092751"/>
    <w:rsid w:val="00093056"/>
    <w:rsid w:val="000942EE"/>
    <w:rsid w:val="000949AB"/>
    <w:rsid w:val="00095088"/>
    <w:rsid w:val="000A69DE"/>
    <w:rsid w:val="000B3ACA"/>
    <w:rsid w:val="000B3E5F"/>
    <w:rsid w:val="000B40F7"/>
    <w:rsid w:val="000B4F3C"/>
    <w:rsid w:val="000B5318"/>
    <w:rsid w:val="000C303D"/>
    <w:rsid w:val="000C3136"/>
    <w:rsid w:val="000C3DB0"/>
    <w:rsid w:val="000C42CD"/>
    <w:rsid w:val="000C60B2"/>
    <w:rsid w:val="000D017B"/>
    <w:rsid w:val="000D0CE0"/>
    <w:rsid w:val="000D0EB0"/>
    <w:rsid w:val="000D161C"/>
    <w:rsid w:val="000D4F02"/>
    <w:rsid w:val="000D5A5F"/>
    <w:rsid w:val="000D6862"/>
    <w:rsid w:val="000D6E5F"/>
    <w:rsid w:val="000E422A"/>
    <w:rsid w:val="000E61F5"/>
    <w:rsid w:val="000E6882"/>
    <w:rsid w:val="000F160E"/>
    <w:rsid w:val="000F286A"/>
    <w:rsid w:val="000F2B1A"/>
    <w:rsid w:val="000F2D3A"/>
    <w:rsid w:val="000F3282"/>
    <w:rsid w:val="000F4E71"/>
    <w:rsid w:val="000F6B29"/>
    <w:rsid w:val="00100198"/>
    <w:rsid w:val="001010C5"/>
    <w:rsid w:val="00101A2A"/>
    <w:rsid w:val="00101DB4"/>
    <w:rsid w:val="00103F44"/>
    <w:rsid w:val="00113385"/>
    <w:rsid w:val="0011432F"/>
    <w:rsid w:val="00115F89"/>
    <w:rsid w:val="00116CBD"/>
    <w:rsid w:val="00121BB9"/>
    <w:rsid w:val="00122D00"/>
    <w:rsid w:val="00124C0B"/>
    <w:rsid w:val="00124FA2"/>
    <w:rsid w:val="001267DA"/>
    <w:rsid w:val="001303DF"/>
    <w:rsid w:val="0013101F"/>
    <w:rsid w:val="00132600"/>
    <w:rsid w:val="00133F5A"/>
    <w:rsid w:val="00136A0C"/>
    <w:rsid w:val="00136B98"/>
    <w:rsid w:val="00141D9A"/>
    <w:rsid w:val="00144A4A"/>
    <w:rsid w:val="00145037"/>
    <w:rsid w:val="001463D7"/>
    <w:rsid w:val="0014696D"/>
    <w:rsid w:val="00147CE3"/>
    <w:rsid w:val="00147D1F"/>
    <w:rsid w:val="001531A8"/>
    <w:rsid w:val="001541CC"/>
    <w:rsid w:val="0015636B"/>
    <w:rsid w:val="001614AF"/>
    <w:rsid w:val="00161AFA"/>
    <w:rsid w:val="00161C77"/>
    <w:rsid w:val="00162D26"/>
    <w:rsid w:val="00162DDB"/>
    <w:rsid w:val="00166BF9"/>
    <w:rsid w:val="00166D86"/>
    <w:rsid w:val="00167054"/>
    <w:rsid w:val="001726B1"/>
    <w:rsid w:val="001738CF"/>
    <w:rsid w:val="00180D94"/>
    <w:rsid w:val="00181597"/>
    <w:rsid w:val="0018471F"/>
    <w:rsid w:val="001847A7"/>
    <w:rsid w:val="00186591"/>
    <w:rsid w:val="00193187"/>
    <w:rsid w:val="00196C78"/>
    <w:rsid w:val="001A144C"/>
    <w:rsid w:val="001A1FA5"/>
    <w:rsid w:val="001A2AE3"/>
    <w:rsid w:val="001A385D"/>
    <w:rsid w:val="001A4630"/>
    <w:rsid w:val="001A6092"/>
    <w:rsid w:val="001A7A5B"/>
    <w:rsid w:val="001B23DB"/>
    <w:rsid w:val="001B2D10"/>
    <w:rsid w:val="001B46FB"/>
    <w:rsid w:val="001B665B"/>
    <w:rsid w:val="001C06D9"/>
    <w:rsid w:val="001C07EA"/>
    <w:rsid w:val="001C1989"/>
    <w:rsid w:val="001C1D03"/>
    <w:rsid w:val="001C3198"/>
    <w:rsid w:val="001C3AEB"/>
    <w:rsid w:val="001C532D"/>
    <w:rsid w:val="001C634B"/>
    <w:rsid w:val="001C7BC9"/>
    <w:rsid w:val="001D12BB"/>
    <w:rsid w:val="001D2EED"/>
    <w:rsid w:val="001D605A"/>
    <w:rsid w:val="001E1B8D"/>
    <w:rsid w:val="001E3E3E"/>
    <w:rsid w:val="001E605F"/>
    <w:rsid w:val="001E6F99"/>
    <w:rsid w:val="001F279A"/>
    <w:rsid w:val="001F4C06"/>
    <w:rsid w:val="001F6572"/>
    <w:rsid w:val="00203354"/>
    <w:rsid w:val="0020789D"/>
    <w:rsid w:val="00207CB2"/>
    <w:rsid w:val="002118E3"/>
    <w:rsid w:val="0021220B"/>
    <w:rsid w:val="00212397"/>
    <w:rsid w:val="00212743"/>
    <w:rsid w:val="00213509"/>
    <w:rsid w:val="002137C2"/>
    <w:rsid w:val="00214097"/>
    <w:rsid w:val="0021486B"/>
    <w:rsid w:val="00214F48"/>
    <w:rsid w:val="0021603D"/>
    <w:rsid w:val="00216CD6"/>
    <w:rsid w:val="00217D13"/>
    <w:rsid w:val="0022019F"/>
    <w:rsid w:val="0022314E"/>
    <w:rsid w:val="002237A9"/>
    <w:rsid w:val="00223FAE"/>
    <w:rsid w:val="0022662B"/>
    <w:rsid w:val="00227D9B"/>
    <w:rsid w:val="00231002"/>
    <w:rsid w:val="00231E9C"/>
    <w:rsid w:val="002320D5"/>
    <w:rsid w:val="002427CD"/>
    <w:rsid w:val="002468EA"/>
    <w:rsid w:val="00251B99"/>
    <w:rsid w:val="00253721"/>
    <w:rsid w:val="00253C2F"/>
    <w:rsid w:val="002551BD"/>
    <w:rsid w:val="00255ADD"/>
    <w:rsid w:val="00256069"/>
    <w:rsid w:val="002565B7"/>
    <w:rsid w:val="002568BD"/>
    <w:rsid w:val="00256A9A"/>
    <w:rsid w:val="00256F0C"/>
    <w:rsid w:val="00260428"/>
    <w:rsid w:val="00260FD5"/>
    <w:rsid w:val="00264B1E"/>
    <w:rsid w:val="00264CBB"/>
    <w:rsid w:val="00265ABB"/>
    <w:rsid w:val="002669D2"/>
    <w:rsid w:val="0026746A"/>
    <w:rsid w:val="00271815"/>
    <w:rsid w:val="00272BF6"/>
    <w:rsid w:val="00273E9A"/>
    <w:rsid w:val="002750D5"/>
    <w:rsid w:val="002763FE"/>
    <w:rsid w:val="00283A51"/>
    <w:rsid w:val="00284055"/>
    <w:rsid w:val="0028449B"/>
    <w:rsid w:val="0028596D"/>
    <w:rsid w:val="0029022D"/>
    <w:rsid w:val="00292D66"/>
    <w:rsid w:val="002956EC"/>
    <w:rsid w:val="0029601D"/>
    <w:rsid w:val="0029623D"/>
    <w:rsid w:val="002A0116"/>
    <w:rsid w:val="002A0223"/>
    <w:rsid w:val="002A2139"/>
    <w:rsid w:val="002A4FCF"/>
    <w:rsid w:val="002A52C5"/>
    <w:rsid w:val="002A58C3"/>
    <w:rsid w:val="002A5AC0"/>
    <w:rsid w:val="002A644B"/>
    <w:rsid w:val="002A7523"/>
    <w:rsid w:val="002B06A8"/>
    <w:rsid w:val="002B1231"/>
    <w:rsid w:val="002B19E3"/>
    <w:rsid w:val="002B2777"/>
    <w:rsid w:val="002B3FB3"/>
    <w:rsid w:val="002B5BE3"/>
    <w:rsid w:val="002C0E89"/>
    <w:rsid w:val="002C1C9C"/>
    <w:rsid w:val="002C2CF1"/>
    <w:rsid w:val="002C5ABB"/>
    <w:rsid w:val="002C6F75"/>
    <w:rsid w:val="002C7D7F"/>
    <w:rsid w:val="002D1404"/>
    <w:rsid w:val="002D2FDA"/>
    <w:rsid w:val="002D499F"/>
    <w:rsid w:val="002D571F"/>
    <w:rsid w:val="002D5A33"/>
    <w:rsid w:val="002D60BD"/>
    <w:rsid w:val="002D61D0"/>
    <w:rsid w:val="002E037E"/>
    <w:rsid w:val="002E0A39"/>
    <w:rsid w:val="002E2884"/>
    <w:rsid w:val="002E2E37"/>
    <w:rsid w:val="002E6154"/>
    <w:rsid w:val="002E7D56"/>
    <w:rsid w:val="002E7E68"/>
    <w:rsid w:val="002F1812"/>
    <w:rsid w:val="002F1B9E"/>
    <w:rsid w:val="002F2AD9"/>
    <w:rsid w:val="002F2B62"/>
    <w:rsid w:val="002F4344"/>
    <w:rsid w:val="00301178"/>
    <w:rsid w:val="00301445"/>
    <w:rsid w:val="003023F4"/>
    <w:rsid w:val="00304557"/>
    <w:rsid w:val="0030621B"/>
    <w:rsid w:val="003104C5"/>
    <w:rsid w:val="00310664"/>
    <w:rsid w:val="00310ACB"/>
    <w:rsid w:val="00311C2C"/>
    <w:rsid w:val="00313551"/>
    <w:rsid w:val="0031754A"/>
    <w:rsid w:val="00317B3D"/>
    <w:rsid w:val="0032005C"/>
    <w:rsid w:val="0032045A"/>
    <w:rsid w:val="003204BE"/>
    <w:rsid w:val="00320A83"/>
    <w:rsid w:val="00324D50"/>
    <w:rsid w:val="00330233"/>
    <w:rsid w:val="0033258F"/>
    <w:rsid w:val="003339FE"/>
    <w:rsid w:val="00333E48"/>
    <w:rsid w:val="00333EFE"/>
    <w:rsid w:val="003371D0"/>
    <w:rsid w:val="00337FA0"/>
    <w:rsid w:val="00342C3A"/>
    <w:rsid w:val="00343729"/>
    <w:rsid w:val="00347C40"/>
    <w:rsid w:val="00350A50"/>
    <w:rsid w:val="00354ACB"/>
    <w:rsid w:val="00355804"/>
    <w:rsid w:val="003566CC"/>
    <w:rsid w:val="0035755F"/>
    <w:rsid w:val="00360B21"/>
    <w:rsid w:val="003614F9"/>
    <w:rsid w:val="00361D42"/>
    <w:rsid w:val="00362553"/>
    <w:rsid w:val="00362963"/>
    <w:rsid w:val="00362D8F"/>
    <w:rsid w:val="00363F5C"/>
    <w:rsid w:val="00365364"/>
    <w:rsid w:val="00373019"/>
    <w:rsid w:val="00373285"/>
    <w:rsid w:val="00374DF1"/>
    <w:rsid w:val="00376310"/>
    <w:rsid w:val="00376391"/>
    <w:rsid w:val="003765E9"/>
    <w:rsid w:val="00377CCD"/>
    <w:rsid w:val="003805C3"/>
    <w:rsid w:val="00382344"/>
    <w:rsid w:val="00382DBD"/>
    <w:rsid w:val="003849BF"/>
    <w:rsid w:val="003920DD"/>
    <w:rsid w:val="0039326E"/>
    <w:rsid w:val="003A11FD"/>
    <w:rsid w:val="003A2E5A"/>
    <w:rsid w:val="003A3037"/>
    <w:rsid w:val="003A4D26"/>
    <w:rsid w:val="003A64B1"/>
    <w:rsid w:val="003A6932"/>
    <w:rsid w:val="003A6F94"/>
    <w:rsid w:val="003B032D"/>
    <w:rsid w:val="003B0463"/>
    <w:rsid w:val="003B1AE5"/>
    <w:rsid w:val="003B1C7D"/>
    <w:rsid w:val="003B2817"/>
    <w:rsid w:val="003B41D7"/>
    <w:rsid w:val="003B4BF3"/>
    <w:rsid w:val="003B503B"/>
    <w:rsid w:val="003B6C99"/>
    <w:rsid w:val="003C0560"/>
    <w:rsid w:val="003C1D42"/>
    <w:rsid w:val="003C26A4"/>
    <w:rsid w:val="003C32DC"/>
    <w:rsid w:val="003C4430"/>
    <w:rsid w:val="003C4D97"/>
    <w:rsid w:val="003C7925"/>
    <w:rsid w:val="003D02D5"/>
    <w:rsid w:val="003D11B9"/>
    <w:rsid w:val="003D5C54"/>
    <w:rsid w:val="003D7122"/>
    <w:rsid w:val="003D7AF4"/>
    <w:rsid w:val="003D7F31"/>
    <w:rsid w:val="003E0C00"/>
    <w:rsid w:val="003E130D"/>
    <w:rsid w:val="003E186D"/>
    <w:rsid w:val="003E1DE5"/>
    <w:rsid w:val="003E31BE"/>
    <w:rsid w:val="003E362F"/>
    <w:rsid w:val="003E64E4"/>
    <w:rsid w:val="003E6615"/>
    <w:rsid w:val="003F104A"/>
    <w:rsid w:val="003F1D24"/>
    <w:rsid w:val="003F2BFD"/>
    <w:rsid w:val="003F381D"/>
    <w:rsid w:val="0040256F"/>
    <w:rsid w:val="00402E14"/>
    <w:rsid w:val="004037F1"/>
    <w:rsid w:val="00404531"/>
    <w:rsid w:val="00404721"/>
    <w:rsid w:val="00407B5C"/>
    <w:rsid w:val="00413544"/>
    <w:rsid w:val="00413807"/>
    <w:rsid w:val="00417912"/>
    <w:rsid w:val="00421EE0"/>
    <w:rsid w:val="00421F85"/>
    <w:rsid w:val="00422787"/>
    <w:rsid w:val="00423098"/>
    <w:rsid w:val="00423F28"/>
    <w:rsid w:val="004240A4"/>
    <w:rsid w:val="00425324"/>
    <w:rsid w:val="00430C8A"/>
    <w:rsid w:val="0043247E"/>
    <w:rsid w:val="004338BC"/>
    <w:rsid w:val="004339FE"/>
    <w:rsid w:val="004344D7"/>
    <w:rsid w:val="004357F9"/>
    <w:rsid w:val="0043587A"/>
    <w:rsid w:val="004359A7"/>
    <w:rsid w:val="00440EA5"/>
    <w:rsid w:val="00442AD3"/>
    <w:rsid w:val="00444EC8"/>
    <w:rsid w:val="004465E3"/>
    <w:rsid w:val="00446705"/>
    <w:rsid w:val="00447106"/>
    <w:rsid w:val="004558F2"/>
    <w:rsid w:val="00460A6F"/>
    <w:rsid w:val="004633B4"/>
    <w:rsid w:val="0046514B"/>
    <w:rsid w:val="00466B35"/>
    <w:rsid w:val="0047108A"/>
    <w:rsid w:val="00472324"/>
    <w:rsid w:val="00473075"/>
    <w:rsid w:val="00473277"/>
    <w:rsid w:val="0047373E"/>
    <w:rsid w:val="00474428"/>
    <w:rsid w:val="00475F49"/>
    <w:rsid w:val="00475FF8"/>
    <w:rsid w:val="004761E5"/>
    <w:rsid w:val="00476864"/>
    <w:rsid w:val="00480FFF"/>
    <w:rsid w:val="00481A1D"/>
    <w:rsid w:val="00482ACA"/>
    <w:rsid w:val="00482EF6"/>
    <w:rsid w:val="00484CCD"/>
    <w:rsid w:val="00485327"/>
    <w:rsid w:val="00485EFC"/>
    <w:rsid w:val="00497CF4"/>
    <w:rsid w:val="004A04A1"/>
    <w:rsid w:val="004A06DF"/>
    <w:rsid w:val="004A29B4"/>
    <w:rsid w:val="004A4108"/>
    <w:rsid w:val="004A5738"/>
    <w:rsid w:val="004A748C"/>
    <w:rsid w:val="004B21F0"/>
    <w:rsid w:val="004B28CC"/>
    <w:rsid w:val="004B4DEF"/>
    <w:rsid w:val="004B5153"/>
    <w:rsid w:val="004B773B"/>
    <w:rsid w:val="004C057B"/>
    <w:rsid w:val="004C0EF8"/>
    <w:rsid w:val="004C1433"/>
    <w:rsid w:val="004C1B37"/>
    <w:rsid w:val="004C3432"/>
    <w:rsid w:val="004C3801"/>
    <w:rsid w:val="004C3853"/>
    <w:rsid w:val="004C572E"/>
    <w:rsid w:val="004D04A3"/>
    <w:rsid w:val="004D1F3B"/>
    <w:rsid w:val="004D2391"/>
    <w:rsid w:val="004D2E8C"/>
    <w:rsid w:val="004D37FF"/>
    <w:rsid w:val="004D407B"/>
    <w:rsid w:val="004D4186"/>
    <w:rsid w:val="004D6382"/>
    <w:rsid w:val="004D6EDB"/>
    <w:rsid w:val="004E0032"/>
    <w:rsid w:val="004E006D"/>
    <w:rsid w:val="004E09A6"/>
    <w:rsid w:val="004E2F1E"/>
    <w:rsid w:val="004E4B09"/>
    <w:rsid w:val="004E5624"/>
    <w:rsid w:val="004E6221"/>
    <w:rsid w:val="004E78AE"/>
    <w:rsid w:val="004F141A"/>
    <w:rsid w:val="004F6710"/>
    <w:rsid w:val="005000E6"/>
    <w:rsid w:val="00505938"/>
    <w:rsid w:val="0050758B"/>
    <w:rsid w:val="00511878"/>
    <w:rsid w:val="00512EC7"/>
    <w:rsid w:val="005131E2"/>
    <w:rsid w:val="00513CD1"/>
    <w:rsid w:val="00514968"/>
    <w:rsid w:val="00515F08"/>
    <w:rsid w:val="0052082F"/>
    <w:rsid w:val="00520955"/>
    <w:rsid w:val="00522FE9"/>
    <w:rsid w:val="005235EF"/>
    <w:rsid w:val="00525151"/>
    <w:rsid w:val="00526D48"/>
    <w:rsid w:val="005349C3"/>
    <w:rsid w:val="00534C29"/>
    <w:rsid w:val="00534C98"/>
    <w:rsid w:val="00536352"/>
    <w:rsid w:val="005406B7"/>
    <w:rsid w:val="00541345"/>
    <w:rsid w:val="0054238E"/>
    <w:rsid w:val="00543B07"/>
    <w:rsid w:val="00543BD7"/>
    <w:rsid w:val="00544D71"/>
    <w:rsid w:val="005505EA"/>
    <w:rsid w:val="005510D5"/>
    <w:rsid w:val="00551B20"/>
    <w:rsid w:val="00554002"/>
    <w:rsid w:val="00555101"/>
    <w:rsid w:val="005552B0"/>
    <w:rsid w:val="005609AC"/>
    <w:rsid w:val="00562FF0"/>
    <w:rsid w:val="00567AB0"/>
    <w:rsid w:val="00567E47"/>
    <w:rsid w:val="005702CD"/>
    <w:rsid w:val="00571251"/>
    <w:rsid w:val="00573B6E"/>
    <w:rsid w:val="005756B4"/>
    <w:rsid w:val="005803FA"/>
    <w:rsid w:val="00583F63"/>
    <w:rsid w:val="00585DAF"/>
    <w:rsid w:val="00586F9B"/>
    <w:rsid w:val="00587040"/>
    <w:rsid w:val="005911A7"/>
    <w:rsid w:val="0059126E"/>
    <w:rsid w:val="005913A3"/>
    <w:rsid w:val="005917A4"/>
    <w:rsid w:val="005928BD"/>
    <w:rsid w:val="005938A0"/>
    <w:rsid w:val="00594547"/>
    <w:rsid w:val="00595149"/>
    <w:rsid w:val="00597173"/>
    <w:rsid w:val="005A33E8"/>
    <w:rsid w:val="005A3E35"/>
    <w:rsid w:val="005A5412"/>
    <w:rsid w:val="005A5F47"/>
    <w:rsid w:val="005A7EF3"/>
    <w:rsid w:val="005B0A82"/>
    <w:rsid w:val="005B3752"/>
    <w:rsid w:val="005B5E8C"/>
    <w:rsid w:val="005B6BB7"/>
    <w:rsid w:val="005C0D60"/>
    <w:rsid w:val="005C1618"/>
    <w:rsid w:val="005C5D0F"/>
    <w:rsid w:val="005D07AB"/>
    <w:rsid w:val="005D089D"/>
    <w:rsid w:val="005D6758"/>
    <w:rsid w:val="005E0C09"/>
    <w:rsid w:val="005E10BD"/>
    <w:rsid w:val="005E1E74"/>
    <w:rsid w:val="005E3299"/>
    <w:rsid w:val="005F05D4"/>
    <w:rsid w:val="005F2C5B"/>
    <w:rsid w:val="005F3F2E"/>
    <w:rsid w:val="005F77D3"/>
    <w:rsid w:val="00606C20"/>
    <w:rsid w:val="00606D60"/>
    <w:rsid w:val="00607592"/>
    <w:rsid w:val="00610BCC"/>
    <w:rsid w:val="00612ECA"/>
    <w:rsid w:val="00615B70"/>
    <w:rsid w:val="00616039"/>
    <w:rsid w:val="006166E8"/>
    <w:rsid w:val="00616C90"/>
    <w:rsid w:val="00616C9A"/>
    <w:rsid w:val="00622596"/>
    <w:rsid w:val="0062280A"/>
    <w:rsid w:val="0062606C"/>
    <w:rsid w:val="0062675D"/>
    <w:rsid w:val="00631CD4"/>
    <w:rsid w:val="00632A6A"/>
    <w:rsid w:val="00634C2A"/>
    <w:rsid w:val="006406A8"/>
    <w:rsid w:val="006412C5"/>
    <w:rsid w:val="00643862"/>
    <w:rsid w:val="00647E6B"/>
    <w:rsid w:val="006503E7"/>
    <w:rsid w:val="00650AA8"/>
    <w:rsid w:val="00650BAA"/>
    <w:rsid w:val="0065148C"/>
    <w:rsid w:val="006529EC"/>
    <w:rsid w:val="006541E6"/>
    <w:rsid w:val="00655FAA"/>
    <w:rsid w:val="006612E6"/>
    <w:rsid w:val="006641F9"/>
    <w:rsid w:val="006652EE"/>
    <w:rsid w:val="006652F0"/>
    <w:rsid w:val="00667D5D"/>
    <w:rsid w:val="0067534B"/>
    <w:rsid w:val="0067565C"/>
    <w:rsid w:val="006817B3"/>
    <w:rsid w:val="006826AD"/>
    <w:rsid w:val="006841E8"/>
    <w:rsid w:val="00684A4A"/>
    <w:rsid w:val="006854FD"/>
    <w:rsid w:val="006869DE"/>
    <w:rsid w:val="006903E7"/>
    <w:rsid w:val="00690BFA"/>
    <w:rsid w:val="006967E1"/>
    <w:rsid w:val="0069796B"/>
    <w:rsid w:val="00697E95"/>
    <w:rsid w:val="006A0E12"/>
    <w:rsid w:val="006A3126"/>
    <w:rsid w:val="006A65F3"/>
    <w:rsid w:val="006A6B08"/>
    <w:rsid w:val="006B0B39"/>
    <w:rsid w:val="006B4758"/>
    <w:rsid w:val="006B4A97"/>
    <w:rsid w:val="006C017F"/>
    <w:rsid w:val="006C29D0"/>
    <w:rsid w:val="006C7DCE"/>
    <w:rsid w:val="006D0328"/>
    <w:rsid w:val="006D1DA3"/>
    <w:rsid w:val="006D26E3"/>
    <w:rsid w:val="006D3CA7"/>
    <w:rsid w:val="006D43C4"/>
    <w:rsid w:val="006D5C19"/>
    <w:rsid w:val="006D764F"/>
    <w:rsid w:val="006D7EE3"/>
    <w:rsid w:val="006E3890"/>
    <w:rsid w:val="006E45EC"/>
    <w:rsid w:val="006E5F9D"/>
    <w:rsid w:val="006E6F34"/>
    <w:rsid w:val="006E7396"/>
    <w:rsid w:val="006E7433"/>
    <w:rsid w:val="006E7F1A"/>
    <w:rsid w:val="006F1C44"/>
    <w:rsid w:val="006F237E"/>
    <w:rsid w:val="006F45E9"/>
    <w:rsid w:val="006F48F4"/>
    <w:rsid w:val="0070067A"/>
    <w:rsid w:val="00701C3D"/>
    <w:rsid w:val="00701D73"/>
    <w:rsid w:val="00701EF0"/>
    <w:rsid w:val="00702C95"/>
    <w:rsid w:val="00705347"/>
    <w:rsid w:val="00705B69"/>
    <w:rsid w:val="00705E04"/>
    <w:rsid w:val="007069F5"/>
    <w:rsid w:val="007070EE"/>
    <w:rsid w:val="00711CAC"/>
    <w:rsid w:val="007155B8"/>
    <w:rsid w:val="00716701"/>
    <w:rsid w:val="00720339"/>
    <w:rsid w:val="0073057B"/>
    <w:rsid w:val="00734DF5"/>
    <w:rsid w:val="0073526A"/>
    <w:rsid w:val="0073589A"/>
    <w:rsid w:val="00736C2A"/>
    <w:rsid w:val="00737F4F"/>
    <w:rsid w:val="0074027E"/>
    <w:rsid w:val="0074100C"/>
    <w:rsid w:val="007462B3"/>
    <w:rsid w:val="007511C2"/>
    <w:rsid w:val="00752E98"/>
    <w:rsid w:val="00755464"/>
    <w:rsid w:val="007565C5"/>
    <w:rsid w:val="007572BB"/>
    <w:rsid w:val="00757D95"/>
    <w:rsid w:val="0076333B"/>
    <w:rsid w:val="007638C9"/>
    <w:rsid w:val="00763C3F"/>
    <w:rsid w:val="00766DC6"/>
    <w:rsid w:val="0077066D"/>
    <w:rsid w:val="007730F0"/>
    <w:rsid w:val="0077496C"/>
    <w:rsid w:val="00774BAF"/>
    <w:rsid w:val="007806D2"/>
    <w:rsid w:val="00784673"/>
    <w:rsid w:val="00790F15"/>
    <w:rsid w:val="007910AF"/>
    <w:rsid w:val="00791C42"/>
    <w:rsid w:val="00794BE5"/>
    <w:rsid w:val="007A1289"/>
    <w:rsid w:val="007A2CD8"/>
    <w:rsid w:val="007A3183"/>
    <w:rsid w:val="007A429C"/>
    <w:rsid w:val="007A4F95"/>
    <w:rsid w:val="007A7C23"/>
    <w:rsid w:val="007B013C"/>
    <w:rsid w:val="007B01BF"/>
    <w:rsid w:val="007B18E8"/>
    <w:rsid w:val="007B441F"/>
    <w:rsid w:val="007B4E31"/>
    <w:rsid w:val="007B503C"/>
    <w:rsid w:val="007B7B8D"/>
    <w:rsid w:val="007C351B"/>
    <w:rsid w:val="007C3BD4"/>
    <w:rsid w:val="007C7E80"/>
    <w:rsid w:val="007D127C"/>
    <w:rsid w:val="007D2718"/>
    <w:rsid w:val="007D3CA2"/>
    <w:rsid w:val="007D512F"/>
    <w:rsid w:val="007D5648"/>
    <w:rsid w:val="007D7D1B"/>
    <w:rsid w:val="007E00F6"/>
    <w:rsid w:val="007E0D01"/>
    <w:rsid w:val="007E4B79"/>
    <w:rsid w:val="007E5FCF"/>
    <w:rsid w:val="007E6005"/>
    <w:rsid w:val="007F15C7"/>
    <w:rsid w:val="007F3073"/>
    <w:rsid w:val="007F32D1"/>
    <w:rsid w:val="007F4F59"/>
    <w:rsid w:val="007F5652"/>
    <w:rsid w:val="007F5D39"/>
    <w:rsid w:val="007F6BC6"/>
    <w:rsid w:val="007F7694"/>
    <w:rsid w:val="00800399"/>
    <w:rsid w:val="008007DD"/>
    <w:rsid w:val="00800AA0"/>
    <w:rsid w:val="00800E2F"/>
    <w:rsid w:val="00801621"/>
    <w:rsid w:val="008021ED"/>
    <w:rsid w:val="008027AC"/>
    <w:rsid w:val="00802E94"/>
    <w:rsid w:val="00803953"/>
    <w:rsid w:val="008045F9"/>
    <w:rsid w:val="00804D71"/>
    <w:rsid w:val="008106B7"/>
    <w:rsid w:val="00813175"/>
    <w:rsid w:val="008152C0"/>
    <w:rsid w:val="00815ED9"/>
    <w:rsid w:val="0082116E"/>
    <w:rsid w:val="0082601D"/>
    <w:rsid w:val="00831ADC"/>
    <w:rsid w:val="0083274E"/>
    <w:rsid w:val="008342DA"/>
    <w:rsid w:val="00835601"/>
    <w:rsid w:val="008375A3"/>
    <w:rsid w:val="0084051A"/>
    <w:rsid w:val="0084073F"/>
    <w:rsid w:val="0084152B"/>
    <w:rsid w:val="008426C8"/>
    <w:rsid w:val="008447AF"/>
    <w:rsid w:val="00845024"/>
    <w:rsid w:val="00845F12"/>
    <w:rsid w:val="00856D35"/>
    <w:rsid w:val="00856EA7"/>
    <w:rsid w:val="00860415"/>
    <w:rsid w:val="00860659"/>
    <w:rsid w:val="00866B0D"/>
    <w:rsid w:val="00867575"/>
    <w:rsid w:val="0087064C"/>
    <w:rsid w:val="00871671"/>
    <w:rsid w:val="00872FA1"/>
    <w:rsid w:val="00875098"/>
    <w:rsid w:val="00876B17"/>
    <w:rsid w:val="00876F3A"/>
    <w:rsid w:val="00880E21"/>
    <w:rsid w:val="008823EC"/>
    <w:rsid w:val="008830AE"/>
    <w:rsid w:val="0088350A"/>
    <w:rsid w:val="00884715"/>
    <w:rsid w:val="00884AFA"/>
    <w:rsid w:val="008850C2"/>
    <w:rsid w:val="00885402"/>
    <w:rsid w:val="00891D10"/>
    <w:rsid w:val="00892165"/>
    <w:rsid w:val="008922CC"/>
    <w:rsid w:val="0089464B"/>
    <w:rsid w:val="00894CCD"/>
    <w:rsid w:val="008950EC"/>
    <w:rsid w:val="0089594A"/>
    <w:rsid w:val="00895DE2"/>
    <w:rsid w:val="0089736A"/>
    <w:rsid w:val="008A70E9"/>
    <w:rsid w:val="008B2513"/>
    <w:rsid w:val="008B2D48"/>
    <w:rsid w:val="008B68F0"/>
    <w:rsid w:val="008C05BB"/>
    <w:rsid w:val="008C1670"/>
    <w:rsid w:val="008C3415"/>
    <w:rsid w:val="008C348D"/>
    <w:rsid w:val="008C6724"/>
    <w:rsid w:val="008C68C9"/>
    <w:rsid w:val="008C6D2D"/>
    <w:rsid w:val="008C7005"/>
    <w:rsid w:val="008D16C4"/>
    <w:rsid w:val="008D48AF"/>
    <w:rsid w:val="008D511E"/>
    <w:rsid w:val="008E0484"/>
    <w:rsid w:val="008E0B27"/>
    <w:rsid w:val="008E5391"/>
    <w:rsid w:val="008F587A"/>
    <w:rsid w:val="008F5920"/>
    <w:rsid w:val="008F6D97"/>
    <w:rsid w:val="008F716D"/>
    <w:rsid w:val="00900682"/>
    <w:rsid w:val="00901104"/>
    <w:rsid w:val="00902201"/>
    <w:rsid w:val="0090280C"/>
    <w:rsid w:val="00902C84"/>
    <w:rsid w:val="0090342A"/>
    <w:rsid w:val="00904FE9"/>
    <w:rsid w:val="00906B20"/>
    <w:rsid w:val="00907716"/>
    <w:rsid w:val="0091090A"/>
    <w:rsid w:val="0091102E"/>
    <w:rsid w:val="009170DB"/>
    <w:rsid w:val="00917858"/>
    <w:rsid w:val="00922F0C"/>
    <w:rsid w:val="0092359D"/>
    <w:rsid w:val="00925653"/>
    <w:rsid w:val="009274A4"/>
    <w:rsid w:val="00933244"/>
    <w:rsid w:val="009345DE"/>
    <w:rsid w:val="00936D71"/>
    <w:rsid w:val="00944178"/>
    <w:rsid w:val="009454C8"/>
    <w:rsid w:val="00945594"/>
    <w:rsid w:val="009477D6"/>
    <w:rsid w:val="00950A23"/>
    <w:rsid w:val="009579A5"/>
    <w:rsid w:val="00960950"/>
    <w:rsid w:val="00962AE5"/>
    <w:rsid w:val="00966706"/>
    <w:rsid w:val="00966874"/>
    <w:rsid w:val="00971097"/>
    <w:rsid w:val="00971771"/>
    <w:rsid w:val="00971D98"/>
    <w:rsid w:val="0097298B"/>
    <w:rsid w:val="00973199"/>
    <w:rsid w:val="009763BB"/>
    <w:rsid w:val="009769E6"/>
    <w:rsid w:val="0097744E"/>
    <w:rsid w:val="0097754A"/>
    <w:rsid w:val="00977BDE"/>
    <w:rsid w:val="00977CB2"/>
    <w:rsid w:val="009801BA"/>
    <w:rsid w:val="009822DF"/>
    <w:rsid w:val="00982E89"/>
    <w:rsid w:val="00983483"/>
    <w:rsid w:val="00985E3F"/>
    <w:rsid w:val="00991563"/>
    <w:rsid w:val="00991BB3"/>
    <w:rsid w:val="00991D77"/>
    <w:rsid w:val="009921C8"/>
    <w:rsid w:val="00993BE0"/>
    <w:rsid w:val="009942BF"/>
    <w:rsid w:val="009960CC"/>
    <w:rsid w:val="009A65AD"/>
    <w:rsid w:val="009A6A87"/>
    <w:rsid w:val="009A6E90"/>
    <w:rsid w:val="009A6F38"/>
    <w:rsid w:val="009A77C5"/>
    <w:rsid w:val="009A7B8A"/>
    <w:rsid w:val="009B279D"/>
    <w:rsid w:val="009B2F81"/>
    <w:rsid w:val="009B37BE"/>
    <w:rsid w:val="009B5B88"/>
    <w:rsid w:val="009B5FDD"/>
    <w:rsid w:val="009C111B"/>
    <w:rsid w:val="009C1338"/>
    <w:rsid w:val="009C15F0"/>
    <w:rsid w:val="009C2550"/>
    <w:rsid w:val="009C2A0A"/>
    <w:rsid w:val="009C35F4"/>
    <w:rsid w:val="009C5EF2"/>
    <w:rsid w:val="009C60DE"/>
    <w:rsid w:val="009D3253"/>
    <w:rsid w:val="009D61E9"/>
    <w:rsid w:val="009D7777"/>
    <w:rsid w:val="009E169B"/>
    <w:rsid w:val="009E3982"/>
    <w:rsid w:val="009E64CD"/>
    <w:rsid w:val="009F55B1"/>
    <w:rsid w:val="009F569A"/>
    <w:rsid w:val="009F5D79"/>
    <w:rsid w:val="009F5F4D"/>
    <w:rsid w:val="009F7EA0"/>
    <w:rsid w:val="009F7EE4"/>
    <w:rsid w:val="00A002C0"/>
    <w:rsid w:val="00A0227F"/>
    <w:rsid w:val="00A02C7B"/>
    <w:rsid w:val="00A03095"/>
    <w:rsid w:val="00A03E42"/>
    <w:rsid w:val="00A07BDA"/>
    <w:rsid w:val="00A07C91"/>
    <w:rsid w:val="00A12A72"/>
    <w:rsid w:val="00A12DF9"/>
    <w:rsid w:val="00A141C7"/>
    <w:rsid w:val="00A161A3"/>
    <w:rsid w:val="00A201FA"/>
    <w:rsid w:val="00A208FD"/>
    <w:rsid w:val="00A219A3"/>
    <w:rsid w:val="00A22B00"/>
    <w:rsid w:val="00A24063"/>
    <w:rsid w:val="00A27CC6"/>
    <w:rsid w:val="00A300B2"/>
    <w:rsid w:val="00A31C68"/>
    <w:rsid w:val="00A31E72"/>
    <w:rsid w:val="00A3245C"/>
    <w:rsid w:val="00A3285B"/>
    <w:rsid w:val="00A33A61"/>
    <w:rsid w:val="00A3426F"/>
    <w:rsid w:val="00A3618C"/>
    <w:rsid w:val="00A363DA"/>
    <w:rsid w:val="00A36471"/>
    <w:rsid w:val="00A40D35"/>
    <w:rsid w:val="00A43044"/>
    <w:rsid w:val="00A43E84"/>
    <w:rsid w:val="00A449A1"/>
    <w:rsid w:val="00A47AD5"/>
    <w:rsid w:val="00A528A8"/>
    <w:rsid w:val="00A52E85"/>
    <w:rsid w:val="00A533EA"/>
    <w:rsid w:val="00A53E34"/>
    <w:rsid w:val="00A5408B"/>
    <w:rsid w:val="00A61199"/>
    <w:rsid w:val="00A61491"/>
    <w:rsid w:val="00A6268E"/>
    <w:rsid w:val="00A63714"/>
    <w:rsid w:val="00A67E0C"/>
    <w:rsid w:val="00A7078E"/>
    <w:rsid w:val="00A70BB9"/>
    <w:rsid w:val="00A7202C"/>
    <w:rsid w:val="00A74D87"/>
    <w:rsid w:val="00A7530C"/>
    <w:rsid w:val="00A767D5"/>
    <w:rsid w:val="00A77629"/>
    <w:rsid w:val="00A82760"/>
    <w:rsid w:val="00A830C6"/>
    <w:rsid w:val="00A831B6"/>
    <w:rsid w:val="00A839DA"/>
    <w:rsid w:val="00A83ED0"/>
    <w:rsid w:val="00A85648"/>
    <w:rsid w:val="00A85977"/>
    <w:rsid w:val="00A8760B"/>
    <w:rsid w:val="00A87B5D"/>
    <w:rsid w:val="00A932B9"/>
    <w:rsid w:val="00A9407E"/>
    <w:rsid w:val="00A94242"/>
    <w:rsid w:val="00A957F0"/>
    <w:rsid w:val="00AA02B1"/>
    <w:rsid w:val="00AA101F"/>
    <w:rsid w:val="00AA1057"/>
    <w:rsid w:val="00AA1A7C"/>
    <w:rsid w:val="00AA26BE"/>
    <w:rsid w:val="00AB079B"/>
    <w:rsid w:val="00AB0D75"/>
    <w:rsid w:val="00AB14F6"/>
    <w:rsid w:val="00AB2484"/>
    <w:rsid w:val="00AB2D1E"/>
    <w:rsid w:val="00AB2F7E"/>
    <w:rsid w:val="00AB30ED"/>
    <w:rsid w:val="00AB3C4F"/>
    <w:rsid w:val="00AB5707"/>
    <w:rsid w:val="00AC04A7"/>
    <w:rsid w:val="00AC1C6E"/>
    <w:rsid w:val="00AC3F74"/>
    <w:rsid w:val="00AC4026"/>
    <w:rsid w:val="00AC49A8"/>
    <w:rsid w:val="00AC56D9"/>
    <w:rsid w:val="00AC5CD3"/>
    <w:rsid w:val="00AC5D99"/>
    <w:rsid w:val="00AC7C3F"/>
    <w:rsid w:val="00AC7C90"/>
    <w:rsid w:val="00AD0368"/>
    <w:rsid w:val="00AD24FB"/>
    <w:rsid w:val="00AD2A2E"/>
    <w:rsid w:val="00AD78BA"/>
    <w:rsid w:val="00AE0074"/>
    <w:rsid w:val="00AE21A7"/>
    <w:rsid w:val="00AE29AA"/>
    <w:rsid w:val="00AE2CE9"/>
    <w:rsid w:val="00AE6650"/>
    <w:rsid w:val="00AE779C"/>
    <w:rsid w:val="00AE78E8"/>
    <w:rsid w:val="00AF1B8E"/>
    <w:rsid w:val="00AF1EE6"/>
    <w:rsid w:val="00AF26A8"/>
    <w:rsid w:val="00AF3C3A"/>
    <w:rsid w:val="00AF597C"/>
    <w:rsid w:val="00AF685C"/>
    <w:rsid w:val="00AF6C4C"/>
    <w:rsid w:val="00AF71D6"/>
    <w:rsid w:val="00B02112"/>
    <w:rsid w:val="00B04CA7"/>
    <w:rsid w:val="00B07676"/>
    <w:rsid w:val="00B1110B"/>
    <w:rsid w:val="00B14191"/>
    <w:rsid w:val="00B16680"/>
    <w:rsid w:val="00B17940"/>
    <w:rsid w:val="00B20F85"/>
    <w:rsid w:val="00B2106A"/>
    <w:rsid w:val="00B21D8E"/>
    <w:rsid w:val="00B227BD"/>
    <w:rsid w:val="00B22829"/>
    <w:rsid w:val="00B22E98"/>
    <w:rsid w:val="00B23106"/>
    <w:rsid w:val="00B26B2C"/>
    <w:rsid w:val="00B30DF8"/>
    <w:rsid w:val="00B3283B"/>
    <w:rsid w:val="00B33E44"/>
    <w:rsid w:val="00B35C9C"/>
    <w:rsid w:val="00B373F3"/>
    <w:rsid w:val="00B37EB2"/>
    <w:rsid w:val="00B40AC1"/>
    <w:rsid w:val="00B40BD3"/>
    <w:rsid w:val="00B41770"/>
    <w:rsid w:val="00B438CF"/>
    <w:rsid w:val="00B43DAA"/>
    <w:rsid w:val="00B447FB"/>
    <w:rsid w:val="00B47FA4"/>
    <w:rsid w:val="00B51EA4"/>
    <w:rsid w:val="00B51EEF"/>
    <w:rsid w:val="00B5339A"/>
    <w:rsid w:val="00B535B3"/>
    <w:rsid w:val="00B544B2"/>
    <w:rsid w:val="00B547F2"/>
    <w:rsid w:val="00B550F4"/>
    <w:rsid w:val="00B56528"/>
    <w:rsid w:val="00B56D77"/>
    <w:rsid w:val="00B60434"/>
    <w:rsid w:val="00B619BE"/>
    <w:rsid w:val="00B62C14"/>
    <w:rsid w:val="00B63D2B"/>
    <w:rsid w:val="00B64DF0"/>
    <w:rsid w:val="00B66A42"/>
    <w:rsid w:val="00B673B5"/>
    <w:rsid w:val="00B7017E"/>
    <w:rsid w:val="00B70212"/>
    <w:rsid w:val="00B7062F"/>
    <w:rsid w:val="00B72435"/>
    <w:rsid w:val="00B7558B"/>
    <w:rsid w:val="00B755B8"/>
    <w:rsid w:val="00B7604C"/>
    <w:rsid w:val="00B760F8"/>
    <w:rsid w:val="00B80336"/>
    <w:rsid w:val="00B81728"/>
    <w:rsid w:val="00B834B9"/>
    <w:rsid w:val="00B83F94"/>
    <w:rsid w:val="00B9080A"/>
    <w:rsid w:val="00B90FEB"/>
    <w:rsid w:val="00B91506"/>
    <w:rsid w:val="00B91882"/>
    <w:rsid w:val="00B92FBA"/>
    <w:rsid w:val="00B93D5E"/>
    <w:rsid w:val="00B969F6"/>
    <w:rsid w:val="00BA03A5"/>
    <w:rsid w:val="00BA05E1"/>
    <w:rsid w:val="00BA0BA1"/>
    <w:rsid w:val="00BA1781"/>
    <w:rsid w:val="00BA4499"/>
    <w:rsid w:val="00BB3EC6"/>
    <w:rsid w:val="00BB5C52"/>
    <w:rsid w:val="00BB64D1"/>
    <w:rsid w:val="00BB6D88"/>
    <w:rsid w:val="00BB7033"/>
    <w:rsid w:val="00BC4268"/>
    <w:rsid w:val="00BC4756"/>
    <w:rsid w:val="00BC4D30"/>
    <w:rsid w:val="00BC54CA"/>
    <w:rsid w:val="00BC5886"/>
    <w:rsid w:val="00BC6299"/>
    <w:rsid w:val="00BD0E7F"/>
    <w:rsid w:val="00BD1910"/>
    <w:rsid w:val="00BD2071"/>
    <w:rsid w:val="00BD3F1B"/>
    <w:rsid w:val="00BD4644"/>
    <w:rsid w:val="00BD4710"/>
    <w:rsid w:val="00BD6EEF"/>
    <w:rsid w:val="00BE126C"/>
    <w:rsid w:val="00BE1E3F"/>
    <w:rsid w:val="00BE2D76"/>
    <w:rsid w:val="00BE450E"/>
    <w:rsid w:val="00BE4A19"/>
    <w:rsid w:val="00BE4BA5"/>
    <w:rsid w:val="00BE69BB"/>
    <w:rsid w:val="00BE6C0B"/>
    <w:rsid w:val="00BE7601"/>
    <w:rsid w:val="00BF5206"/>
    <w:rsid w:val="00BF56F9"/>
    <w:rsid w:val="00BF77C0"/>
    <w:rsid w:val="00C03AB3"/>
    <w:rsid w:val="00C06DBF"/>
    <w:rsid w:val="00C13EC3"/>
    <w:rsid w:val="00C1429A"/>
    <w:rsid w:val="00C1737A"/>
    <w:rsid w:val="00C17DE0"/>
    <w:rsid w:val="00C23E2F"/>
    <w:rsid w:val="00C25C62"/>
    <w:rsid w:val="00C25D33"/>
    <w:rsid w:val="00C272D5"/>
    <w:rsid w:val="00C27694"/>
    <w:rsid w:val="00C3007A"/>
    <w:rsid w:val="00C32889"/>
    <w:rsid w:val="00C34B1C"/>
    <w:rsid w:val="00C43DF9"/>
    <w:rsid w:val="00C450DE"/>
    <w:rsid w:val="00C476F5"/>
    <w:rsid w:val="00C523C9"/>
    <w:rsid w:val="00C529C3"/>
    <w:rsid w:val="00C5348C"/>
    <w:rsid w:val="00C54B94"/>
    <w:rsid w:val="00C54F78"/>
    <w:rsid w:val="00C56970"/>
    <w:rsid w:val="00C577AD"/>
    <w:rsid w:val="00C60DD9"/>
    <w:rsid w:val="00C617F5"/>
    <w:rsid w:val="00C6214B"/>
    <w:rsid w:val="00C625D0"/>
    <w:rsid w:val="00C6357A"/>
    <w:rsid w:val="00C6406F"/>
    <w:rsid w:val="00C655D9"/>
    <w:rsid w:val="00C670AB"/>
    <w:rsid w:val="00C67EC9"/>
    <w:rsid w:val="00C729D0"/>
    <w:rsid w:val="00C768E9"/>
    <w:rsid w:val="00C77568"/>
    <w:rsid w:val="00C800DC"/>
    <w:rsid w:val="00C807E5"/>
    <w:rsid w:val="00C814E7"/>
    <w:rsid w:val="00C81A07"/>
    <w:rsid w:val="00C821F2"/>
    <w:rsid w:val="00C82A26"/>
    <w:rsid w:val="00C84DEC"/>
    <w:rsid w:val="00C85B7A"/>
    <w:rsid w:val="00C86389"/>
    <w:rsid w:val="00C86D0D"/>
    <w:rsid w:val="00C91305"/>
    <w:rsid w:val="00C91440"/>
    <w:rsid w:val="00C91922"/>
    <w:rsid w:val="00C9210C"/>
    <w:rsid w:val="00C9330C"/>
    <w:rsid w:val="00C93A83"/>
    <w:rsid w:val="00C94E42"/>
    <w:rsid w:val="00C96300"/>
    <w:rsid w:val="00C96664"/>
    <w:rsid w:val="00C9749E"/>
    <w:rsid w:val="00CA160A"/>
    <w:rsid w:val="00CA3EDD"/>
    <w:rsid w:val="00CB0A3C"/>
    <w:rsid w:val="00CB0DEE"/>
    <w:rsid w:val="00CB2C34"/>
    <w:rsid w:val="00CB3476"/>
    <w:rsid w:val="00CB5F4D"/>
    <w:rsid w:val="00CB7443"/>
    <w:rsid w:val="00CC02F6"/>
    <w:rsid w:val="00CC0C5A"/>
    <w:rsid w:val="00CC2340"/>
    <w:rsid w:val="00CC664A"/>
    <w:rsid w:val="00CD160B"/>
    <w:rsid w:val="00CD1739"/>
    <w:rsid w:val="00CD3BCF"/>
    <w:rsid w:val="00CD433B"/>
    <w:rsid w:val="00CD568B"/>
    <w:rsid w:val="00CD6580"/>
    <w:rsid w:val="00CD765F"/>
    <w:rsid w:val="00CE0F3F"/>
    <w:rsid w:val="00CE15D1"/>
    <w:rsid w:val="00CE2696"/>
    <w:rsid w:val="00CE28BA"/>
    <w:rsid w:val="00CE2904"/>
    <w:rsid w:val="00CE45AA"/>
    <w:rsid w:val="00CE4A0B"/>
    <w:rsid w:val="00CE501D"/>
    <w:rsid w:val="00CE68CA"/>
    <w:rsid w:val="00CE6D89"/>
    <w:rsid w:val="00CF0487"/>
    <w:rsid w:val="00CF1894"/>
    <w:rsid w:val="00CF18F8"/>
    <w:rsid w:val="00CF39F2"/>
    <w:rsid w:val="00CF4C61"/>
    <w:rsid w:val="00CF5307"/>
    <w:rsid w:val="00CF75CD"/>
    <w:rsid w:val="00D00C77"/>
    <w:rsid w:val="00D01106"/>
    <w:rsid w:val="00D026D4"/>
    <w:rsid w:val="00D03A26"/>
    <w:rsid w:val="00D0701A"/>
    <w:rsid w:val="00D07A09"/>
    <w:rsid w:val="00D104F6"/>
    <w:rsid w:val="00D108CB"/>
    <w:rsid w:val="00D10B80"/>
    <w:rsid w:val="00D12422"/>
    <w:rsid w:val="00D12F25"/>
    <w:rsid w:val="00D2006F"/>
    <w:rsid w:val="00D214AA"/>
    <w:rsid w:val="00D22106"/>
    <w:rsid w:val="00D25ACD"/>
    <w:rsid w:val="00D267E4"/>
    <w:rsid w:val="00D27FB3"/>
    <w:rsid w:val="00D301A9"/>
    <w:rsid w:val="00D30A4D"/>
    <w:rsid w:val="00D34527"/>
    <w:rsid w:val="00D3572E"/>
    <w:rsid w:val="00D35D49"/>
    <w:rsid w:val="00D365C9"/>
    <w:rsid w:val="00D37464"/>
    <w:rsid w:val="00D37FC1"/>
    <w:rsid w:val="00D533A4"/>
    <w:rsid w:val="00D53436"/>
    <w:rsid w:val="00D54C54"/>
    <w:rsid w:val="00D562F1"/>
    <w:rsid w:val="00D6383B"/>
    <w:rsid w:val="00D63A29"/>
    <w:rsid w:val="00D65814"/>
    <w:rsid w:val="00D66279"/>
    <w:rsid w:val="00D706EA"/>
    <w:rsid w:val="00D71040"/>
    <w:rsid w:val="00D7119B"/>
    <w:rsid w:val="00D77856"/>
    <w:rsid w:val="00D8169B"/>
    <w:rsid w:val="00D864BC"/>
    <w:rsid w:val="00D86918"/>
    <w:rsid w:val="00D86F71"/>
    <w:rsid w:val="00D95CAC"/>
    <w:rsid w:val="00D96CD7"/>
    <w:rsid w:val="00D96D56"/>
    <w:rsid w:val="00DA1CA1"/>
    <w:rsid w:val="00DA2EEC"/>
    <w:rsid w:val="00DA327B"/>
    <w:rsid w:val="00DA4C05"/>
    <w:rsid w:val="00DA5BEB"/>
    <w:rsid w:val="00DA7A6E"/>
    <w:rsid w:val="00DB0C51"/>
    <w:rsid w:val="00DB16D9"/>
    <w:rsid w:val="00DB2009"/>
    <w:rsid w:val="00DB745B"/>
    <w:rsid w:val="00DC1FF4"/>
    <w:rsid w:val="00DC2AE5"/>
    <w:rsid w:val="00DC3915"/>
    <w:rsid w:val="00DC40AD"/>
    <w:rsid w:val="00DC5AAD"/>
    <w:rsid w:val="00DC5FDA"/>
    <w:rsid w:val="00DD0E1F"/>
    <w:rsid w:val="00DD2574"/>
    <w:rsid w:val="00DD272C"/>
    <w:rsid w:val="00DD3766"/>
    <w:rsid w:val="00DD4D0A"/>
    <w:rsid w:val="00DE02F9"/>
    <w:rsid w:val="00DE0FE4"/>
    <w:rsid w:val="00DE222A"/>
    <w:rsid w:val="00DE3EAD"/>
    <w:rsid w:val="00DE511D"/>
    <w:rsid w:val="00DE55C6"/>
    <w:rsid w:val="00DE5B7A"/>
    <w:rsid w:val="00DE6289"/>
    <w:rsid w:val="00DE6702"/>
    <w:rsid w:val="00DF340E"/>
    <w:rsid w:val="00DF3537"/>
    <w:rsid w:val="00DF5CB7"/>
    <w:rsid w:val="00E00F12"/>
    <w:rsid w:val="00E01B57"/>
    <w:rsid w:val="00E0444B"/>
    <w:rsid w:val="00E04DA5"/>
    <w:rsid w:val="00E063CC"/>
    <w:rsid w:val="00E11F33"/>
    <w:rsid w:val="00E124A1"/>
    <w:rsid w:val="00E14475"/>
    <w:rsid w:val="00E14FF3"/>
    <w:rsid w:val="00E1680F"/>
    <w:rsid w:val="00E233CD"/>
    <w:rsid w:val="00E239A3"/>
    <w:rsid w:val="00E23F07"/>
    <w:rsid w:val="00E30D04"/>
    <w:rsid w:val="00E3238A"/>
    <w:rsid w:val="00E34C9B"/>
    <w:rsid w:val="00E35B82"/>
    <w:rsid w:val="00E3610A"/>
    <w:rsid w:val="00E36396"/>
    <w:rsid w:val="00E37A7B"/>
    <w:rsid w:val="00E401BF"/>
    <w:rsid w:val="00E42A2B"/>
    <w:rsid w:val="00E43706"/>
    <w:rsid w:val="00E43ED3"/>
    <w:rsid w:val="00E45B95"/>
    <w:rsid w:val="00E468E1"/>
    <w:rsid w:val="00E4797E"/>
    <w:rsid w:val="00E51800"/>
    <w:rsid w:val="00E544F4"/>
    <w:rsid w:val="00E54CEA"/>
    <w:rsid w:val="00E551CE"/>
    <w:rsid w:val="00E56097"/>
    <w:rsid w:val="00E61491"/>
    <w:rsid w:val="00E67848"/>
    <w:rsid w:val="00E721B4"/>
    <w:rsid w:val="00E72832"/>
    <w:rsid w:val="00E749C6"/>
    <w:rsid w:val="00E77C73"/>
    <w:rsid w:val="00E77D62"/>
    <w:rsid w:val="00E82230"/>
    <w:rsid w:val="00E865CF"/>
    <w:rsid w:val="00E87204"/>
    <w:rsid w:val="00E90254"/>
    <w:rsid w:val="00E908BF"/>
    <w:rsid w:val="00E90FD6"/>
    <w:rsid w:val="00E92212"/>
    <w:rsid w:val="00E95726"/>
    <w:rsid w:val="00EA0E4E"/>
    <w:rsid w:val="00EA389D"/>
    <w:rsid w:val="00EA471C"/>
    <w:rsid w:val="00EA4A8B"/>
    <w:rsid w:val="00EA65F9"/>
    <w:rsid w:val="00EA6E6C"/>
    <w:rsid w:val="00EA79E4"/>
    <w:rsid w:val="00EB12BA"/>
    <w:rsid w:val="00EB13CB"/>
    <w:rsid w:val="00EB1E18"/>
    <w:rsid w:val="00EB24EE"/>
    <w:rsid w:val="00EB34A9"/>
    <w:rsid w:val="00EB3785"/>
    <w:rsid w:val="00EC2285"/>
    <w:rsid w:val="00EC462C"/>
    <w:rsid w:val="00EC472D"/>
    <w:rsid w:val="00EC6F26"/>
    <w:rsid w:val="00ED4B02"/>
    <w:rsid w:val="00ED593D"/>
    <w:rsid w:val="00ED7987"/>
    <w:rsid w:val="00EE2064"/>
    <w:rsid w:val="00EF0106"/>
    <w:rsid w:val="00EF0C03"/>
    <w:rsid w:val="00EF15BC"/>
    <w:rsid w:val="00EF1D60"/>
    <w:rsid w:val="00EF1E1B"/>
    <w:rsid w:val="00EF25B4"/>
    <w:rsid w:val="00EF2C2A"/>
    <w:rsid w:val="00EF3AD7"/>
    <w:rsid w:val="00EF66F6"/>
    <w:rsid w:val="00F02286"/>
    <w:rsid w:val="00F03204"/>
    <w:rsid w:val="00F035FE"/>
    <w:rsid w:val="00F06C9C"/>
    <w:rsid w:val="00F1037F"/>
    <w:rsid w:val="00F11BAB"/>
    <w:rsid w:val="00F1205B"/>
    <w:rsid w:val="00F1271F"/>
    <w:rsid w:val="00F13563"/>
    <w:rsid w:val="00F154E4"/>
    <w:rsid w:val="00F17DC7"/>
    <w:rsid w:val="00F211A8"/>
    <w:rsid w:val="00F21CF0"/>
    <w:rsid w:val="00F22342"/>
    <w:rsid w:val="00F259D4"/>
    <w:rsid w:val="00F272F0"/>
    <w:rsid w:val="00F31948"/>
    <w:rsid w:val="00F32A0D"/>
    <w:rsid w:val="00F32AEB"/>
    <w:rsid w:val="00F33C4A"/>
    <w:rsid w:val="00F35BD7"/>
    <w:rsid w:val="00F36CDE"/>
    <w:rsid w:val="00F370F1"/>
    <w:rsid w:val="00F37C60"/>
    <w:rsid w:val="00F4211B"/>
    <w:rsid w:val="00F42F94"/>
    <w:rsid w:val="00F4315B"/>
    <w:rsid w:val="00F44593"/>
    <w:rsid w:val="00F44EDC"/>
    <w:rsid w:val="00F46E93"/>
    <w:rsid w:val="00F475EA"/>
    <w:rsid w:val="00F527EB"/>
    <w:rsid w:val="00F5425E"/>
    <w:rsid w:val="00F54F30"/>
    <w:rsid w:val="00F55D8C"/>
    <w:rsid w:val="00F60239"/>
    <w:rsid w:val="00F62B23"/>
    <w:rsid w:val="00F63CE2"/>
    <w:rsid w:val="00F722FF"/>
    <w:rsid w:val="00F726DF"/>
    <w:rsid w:val="00F73A67"/>
    <w:rsid w:val="00F73D05"/>
    <w:rsid w:val="00F77F5B"/>
    <w:rsid w:val="00F80180"/>
    <w:rsid w:val="00F83E68"/>
    <w:rsid w:val="00F844A2"/>
    <w:rsid w:val="00F8604A"/>
    <w:rsid w:val="00F873D8"/>
    <w:rsid w:val="00F94316"/>
    <w:rsid w:val="00F946C8"/>
    <w:rsid w:val="00F9603F"/>
    <w:rsid w:val="00F9610B"/>
    <w:rsid w:val="00F96127"/>
    <w:rsid w:val="00F968B5"/>
    <w:rsid w:val="00F97366"/>
    <w:rsid w:val="00FA0DD2"/>
    <w:rsid w:val="00FA2A8F"/>
    <w:rsid w:val="00FA303A"/>
    <w:rsid w:val="00FA4855"/>
    <w:rsid w:val="00FB03CA"/>
    <w:rsid w:val="00FB06EF"/>
    <w:rsid w:val="00FB47A4"/>
    <w:rsid w:val="00FB61D6"/>
    <w:rsid w:val="00FB6CA6"/>
    <w:rsid w:val="00FB74BC"/>
    <w:rsid w:val="00FC188B"/>
    <w:rsid w:val="00FC2CB9"/>
    <w:rsid w:val="00FC2CFF"/>
    <w:rsid w:val="00FC3160"/>
    <w:rsid w:val="00FC4065"/>
    <w:rsid w:val="00FC57DF"/>
    <w:rsid w:val="00FC603F"/>
    <w:rsid w:val="00FD005B"/>
    <w:rsid w:val="00FD10BE"/>
    <w:rsid w:val="00FD13E0"/>
    <w:rsid w:val="00FD215A"/>
    <w:rsid w:val="00FD34F0"/>
    <w:rsid w:val="00FE0677"/>
    <w:rsid w:val="00FE28CE"/>
    <w:rsid w:val="00FE457E"/>
    <w:rsid w:val="00FE51D8"/>
    <w:rsid w:val="00FF0F2A"/>
    <w:rsid w:val="00FF1BB4"/>
    <w:rsid w:val="00FF21AC"/>
    <w:rsid w:val="00FF3DF8"/>
    <w:rsid w:val="00FF4D3A"/>
    <w:rsid w:val="00FF609A"/>
    <w:rsid w:val="01033F3C"/>
    <w:rsid w:val="01C631F6"/>
    <w:rsid w:val="030105E4"/>
    <w:rsid w:val="09BE680A"/>
    <w:rsid w:val="0C4A71B8"/>
    <w:rsid w:val="0D180B0A"/>
    <w:rsid w:val="10995CCD"/>
    <w:rsid w:val="109D7C59"/>
    <w:rsid w:val="176D19FF"/>
    <w:rsid w:val="19747289"/>
    <w:rsid w:val="1ABF0B7F"/>
    <w:rsid w:val="1B06751E"/>
    <w:rsid w:val="1BE70167"/>
    <w:rsid w:val="1D2026DC"/>
    <w:rsid w:val="22502157"/>
    <w:rsid w:val="234207E5"/>
    <w:rsid w:val="24D11D12"/>
    <w:rsid w:val="257419FF"/>
    <w:rsid w:val="257C268E"/>
    <w:rsid w:val="2D352B16"/>
    <w:rsid w:val="375376EA"/>
    <w:rsid w:val="3ADE61A4"/>
    <w:rsid w:val="3C8D667D"/>
    <w:rsid w:val="3E7F295B"/>
    <w:rsid w:val="41813817"/>
    <w:rsid w:val="43C92044"/>
    <w:rsid w:val="486453B8"/>
    <w:rsid w:val="4FAA1F59"/>
    <w:rsid w:val="4FE912AB"/>
    <w:rsid w:val="51A862E4"/>
    <w:rsid w:val="52856670"/>
    <w:rsid w:val="55311752"/>
    <w:rsid w:val="5B4823B9"/>
    <w:rsid w:val="5CDB49E0"/>
    <w:rsid w:val="5CED6ADF"/>
    <w:rsid w:val="5D441192"/>
    <w:rsid w:val="613B1817"/>
    <w:rsid w:val="63696555"/>
    <w:rsid w:val="65592C27"/>
    <w:rsid w:val="6B466195"/>
    <w:rsid w:val="6C7C2F9C"/>
    <w:rsid w:val="72B64F76"/>
    <w:rsid w:val="732F1A1F"/>
    <w:rsid w:val="75346CA4"/>
    <w:rsid w:val="77F47058"/>
    <w:rsid w:val="7CED1A2A"/>
    <w:rsid w:val="7DC12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fillcolor="white">
      <v:fill color="white"/>
    </o:shapedefaults>
    <o:shapelayout v:ext="edit">
      <o:idmap v:ext="edit" data="2"/>
    </o:shapelayout>
  </w:shapeDefaults>
  <w:decimalSymbol w:val="."/>
  <w:listSeparator w:val=","/>
  <w14:docId w14:val="494113D1"/>
  <w15:chartTrackingRefBased/>
  <w15:docId w15:val="{8BCB4430-8044-496B-B19F-4E02224DF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7568"/>
    <w:pPr>
      <w:widowControl w:val="0"/>
      <w:ind w:firstLineChars="200" w:firstLine="200"/>
      <w:jc w:val="both"/>
    </w:pPr>
    <w:rPr>
      <w:kern w:val="2"/>
      <w:sz w:val="24"/>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rsid w:val="00162DDB"/>
    <w:pPr>
      <w:keepNext/>
      <w:keepLines/>
      <w:spacing w:before="260" w:after="260" w:line="415" w:lineRule="auto"/>
      <w:ind w:firstLineChars="0" w:firstLine="0"/>
      <w:jc w:val="center"/>
      <w:outlineLvl w:val="1"/>
    </w:pPr>
    <w:rPr>
      <w:rFonts w:ascii="Cambria" w:eastAsia="黑体" w:hAnsi="Cambria"/>
      <w:bCs/>
      <w:kern w:val="0"/>
      <w:sz w:val="28"/>
      <w:szCs w:val="32"/>
    </w:rPr>
  </w:style>
  <w:style w:type="paragraph" w:styleId="3">
    <w:name w:val="heading 3"/>
    <w:basedOn w:val="a"/>
    <w:link w:val="30"/>
    <w:uiPriority w:val="9"/>
    <w:qFormat/>
    <w:rsid w:val="00BA05E1"/>
    <w:pPr>
      <w:widowControl/>
      <w:spacing w:beforeLines="50" w:before="50" w:afterLines="50" w:after="50"/>
      <w:ind w:firstLineChars="0" w:firstLine="0"/>
      <w:jc w:val="left"/>
      <w:outlineLvl w:val="2"/>
    </w:pPr>
    <w:rPr>
      <w:rFonts w:eastAsia="黑体"/>
      <w:bCs/>
      <w:kern w:val="0"/>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bCs/>
      <w:kern w:val="44"/>
      <w:sz w:val="44"/>
      <w:szCs w:val="44"/>
    </w:rPr>
  </w:style>
  <w:style w:type="character" w:customStyle="1" w:styleId="20">
    <w:name w:val="标题 2 字符"/>
    <w:link w:val="2"/>
    <w:rsid w:val="00162DDB"/>
    <w:rPr>
      <w:rFonts w:ascii="Cambria" w:eastAsia="黑体" w:hAnsi="Cambria"/>
      <w:bCs/>
      <w:sz w:val="28"/>
      <w:szCs w:val="32"/>
    </w:rPr>
  </w:style>
  <w:style w:type="character" w:customStyle="1" w:styleId="30">
    <w:name w:val="标题 3 字符"/>
    <w:link w:val="3"/>
    <w:rsid w:val="00BA05E1"/>
    <w:rPr>
      <w:rFonts w:eastAsia="黑体"/>
      <w:bCs/>
      <w:sz w:val="24"/>
      <w:szCs w:val="27"/>
    </w:rPr>
  </w:style>
  <w:style w:type="paragraph" w:styleId="a3">
    <w:name w:val="caption"/>
    <w:basedOn w:val="a"/>
    <w:next w:val="a"/>
    <w:link w:val="a4"/>
    <w:qFormat/>
    <w:pPr>
      <w:widowControl/>
      <w:topLinePunct/>
      <w:adjustRightInd w:val="0"/>
      <w:snapToGrid w:val="0"/>
      <w:spacing w:before="152" w:after="160" w:line="240" w:lineRule="atLeast"/>
      <w:ind w:left="1702"/>
      <w:jc w:val="left"/>
    </w:pPr>
    <w:rPr>
      <w:rFonts w:ascii="Arial" w:eastAsia="黑体" w:hAnsi="Arial"/>
      <w:kern w:val="0"/>
      <w:sz w:val="20"/>
      <w:szCs w:val="20"/>
    </w:rPr>
  </w:style>
  <w:style w:type="character" w:customStyle="1" w:styleId="a4">
    <w:name w:val="题注 字符"/>
    <w:link w:val="a3"/>
    <w:rPr>
      <w:rFonts w:ascii="Arial" w:eastAsia="黑体" w:hAnsi="Arial" w:cs="Arial" w:hint="default"/>
      <w:sz w:val="20"/>
      <w:szCs w:val="20"/>
    </w:rPr>
  </w:style>
  <w:style w:type="paragraph" w:styleId="a5">
    <w:name w:val="annotation text"/>
    <w:basedOn w:val="a"/>
    <w:link w:val="a6"/>
    <w:uiPriority w:val="99"/>
    <w:unhideWhenUsed/>
    <w:pPr>
      <w:jc w:val="left"/>
    </w:pPr>
    <w:rPr>
      <w:rFonts w:ascii="Calibri" w:hAnsi="Calibri"/>
      <w:sz w:val="21"/>
    </w:rPr>
  </w:style>
  <w:style w:type="character" w:customStyle="1" w:styleId="a6">
    <w:name w:val="批注文字 字符"/>
    <w:link w:val="a5"/>
  </w:style>
  <w:style w:type="paragraph" w:styleId="TOC3">
    <w:name w:val="toc 3"/>
    <w:basedOn w:val="a"/>
    <w:next w:val="a"/>
    <w:uiPriority w:val="39"/>
    <w:unhideWhenUsed/>
    <w:pPr>
      <w:ind w:leftChars="400" w:left="840"/>
    </w:pPr>
  </w:style>
  <w:style w:type="paragraph" w:styleId="a7">
    <w:name w:val="Plain Text"/>
    <w:basedOn w:val="a"/>
    <w:link w:val="a8"/>
    <w:unhideWhenUsed/>
    <w:pPr>
      <w:adjustRightInd w:val="0"/>
      <w:spacing w:line="312" w:lineRule="atLeast"/>
    </w:pPr>
    <w:rPr>
      <w:rFonts w:ascii="宋体" w:hAnsi="Courier New" w:hint="eastAsia"/>
      <w:kern w:val="0"/>
      <w:sz w:val="20"/>
      <w:szCs w:val="20"/>
    </w:rPr>
  </w:style>
  <w:style w:type="character" w:customStyle="1" w:styleId="a8">
    <w:name w:val="纯文本 字符"/>
    <w:link w:val="a7"/>
    <w:rPr>
      <w:rFonts w:ascii="宋体" w:eastAsia="宋体" w:hAnsi="Courier New" w:cs="Times New Roman" w:hint="eastAsia"/>
      <w:kern w:val="0"/>
      <w:szCs w:val="20"/>
    </w:rPr>
  </w:style>
  <w:style w:type="paragraph" w:styleId="a9">
    <w:name w:val="Date"/>
    <w:basedOn w:val="a"/>
    <w:next w:val="a"/>
    <w:link w:val="aa"/>
    <w:uiPriority w:val="99"/>
    <w:unhideWhenUsed/>
    <w:pPr>
      <w:ind w:leftChars="2500" w:left="100"/>
    </w:pPr>
  </w:style>
  <w:style w:type="character" w:customStyle="1" w:styleId="aa">
    <w:name w:val="日期 字符"/>
    <w:link w:val="a9"/>
    <w:uiPriority w:val="99"/>
    <w:semiHidden/>
    <w:rPr>
      <w:kern w:val="2"/>
      <w:sz w:val="21"/>
      <w:szCs w:val="22"/>
    </w:rPr>
  </w:style>
  <w:style w:type="paragraph" w:styleId="ab">
    <w:name w:val="endnote text"/>
    <w:basedOn w:val="a"/>
    <w:link w:val="ac"/>
    <w:uiPriority w:val="99"/>
    <w:unhideWhenUsed/>
    <w:pPr>
      <w:snapToGrid w:val="0"/>
      <w:jc w:val="left"/>
    </w:pPr>
  </w:style>
  <w:style w:type="character" w:customStyle="1" w:styleId="ac">
    <w:name w:val="尾注文本 字符"/>
    <w:link w:val="ab"/>
    <w:uiPriority w:val="99"/>
    <w:semiHidden/>
    <w:rPr>
      <w:kern w:val="2"/>
      <w:sz w:val="21"/>
      <w:szCs w:val="22"/>
    </w:rPr>
  </w:style>
  <w:style w:type="paragraph" w:styleId="ad">
    <w:name w:val="Balloon Text"/>
    <w:basedOn w:val="a"/>
    <w:link w:val="ae"/>
    <w:uiPriority w:val="99"/>
    <w:unhideWhenUsed/>
    <w:rPr>
      <w:kern w:val="0"/>
      <w:sz w:val="18"/>
      <w:szCs w:val="18"/>
    </w:rPr>
  </w:style>
  <w:style w:type="character" w:customStyle="1" w:styleId="ae">
    <w:name w:val="批注框文本 字符"/>
    <w:link w:val="ad"/>
    <w:uiPriority w:val="99"/>
    <w:semiHidden/>
    <w:rPr>
      <w:sz w:val="18"/>
      <w:szCs w:val="18"/>
    </w:rPr>
  </w:style>
  <w:style w:type="paragraph" w:styleId="af">
    <w:name w:val="footer"/>
    <w:basedOn w:val="a"/>
    <w:link w:val="af0"/>
    <w:uiPriority w:val="99"/>
    <w:unhideWhenUsed/>
    <w:pPr>
      <w:tabs>
        <w:tab w:val="center" w:pos="4153"/>
        <w:tab w:val="right" w:pos="8306"/>
      </w:tabs>
      <w:snapToGrid w:val="0"/>
      <w:jc w:val="left"/>
    </w:pPr>
    <w:rPr>
      <w:kern w:val="0"/>
      <w:sz w:val="18"/>
      <w:szCs w:val="18"/>
    </w:rPr>
  </w:style>
  <w:style w:type="character" w:customStyle="1" w:styleId="af0">
    <w:name w:val="页脚 字符"/>
    <w:link w:val="af"/>
    <w:uiPriority w:val="99"/>
    <w:rPr>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af2">
    <w:name w:val="页眉 字符"/>
    <w:link w:val="af1"/>
    <w:uiPriority w:val="99"/>
    <w:rPr>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paragraph" w:styleId="af3">
    <w:name w:val="Normal (Web)"/>
    <w:basedOn w:val="a"/>
    <w:uiPriority w:val="99"/>
    <w:unhideWhenUsed/>
    <w:pPr>
      <w:widowControl/>
      <w:spacing w:before="100" w:beforeAutospacing="1" w:after="100" w:afterAutospacing="1"/>
      <w:jc w:val="left"/>
    </w:pPr>
    <w:rPr>
      <w:rFonts w:ascii="宋体" w:hAnsi="宋体" w:cs="宋体"/>
      <w:kern w:val="0"/>
      <w:szCs w:val="24"/>
    </w:rPr>
  </w:style>
  <w:style w:type="paragraph" w:styleId="af4">
    <w:name w:val="annotation subject"/>
    <w:basedOn w:val="a5"/>
    <w:next w:val="a5"/>
    <w:link w:val="af5"/>
    <w:unhideWhenUsed/>
    <w:rPr>
      <w:rFonts w:ascii="Times New Roman" w:hAnsi="Times New Roman"/>
      <w:b/>
      <w:kern w:val="0"/>
      <w:sz w:val="20"/>
      <w:szCs w:val="20"/>
    </w:rPr>
  </w:style>
  <w:style w:type="character" w:customStyle="1" w:styleId="af5">
    <w:name w:val="批注主题 字符"/>
    <w:link w:val="af4"/>
    <w:rPr>
      <w:b/>
    </w:rPr>
  </w:style>
  <w:style w:type="table" w:styleId="af6">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uiPriority w:val="22"/>
    <w:qFormat/>
    <w:rPr>
      <w:b/>
      <w:bCs/>
    </w:rPr>
  </w:style>
  <w:style w:type="character" w:styleId="af8">
    <w:name w:val="endnote reference"/>
    <w:uiPriority w:val="99"/>
    <w:unhideWhenUsed/>
    <w:rPr>
      <w:vertAlign w:val="superscript"/>
    </w:rPr>
  </w:style>
  <w:style w:type="character" w:styleId="af9">
    <w:name w:val="FollowedHyperlink"/>
    <w:uiPriority w:val="99"/>
    <w:unhideWhenUsed/>
    <w:rPr>
      <w:color w:val="954F72"/>
      <w:u w:val="single"/>
    </w:rPr>
  </w:style>
  <w:style w:type="character" w:styleId="afa">
    <w:name w:val="Hyperlink"/>
    <w:uiPriority w:val="99"/>
    <w:unhideWhenUsed/>
    <w:rPr>
      <w:color w:val="0563C1"/>
      <w:u w:val="single"/>
    </w:rPr>
  </w:style>
  <w:style w:type="character" w:styleId="afb">
    <w:name w:val="annotation reference"/>
    <w:uiPriority w:val="99"/>
    <w:unhideWhenUsed/>
    <w:rPr>
      <w:sz w:val="21"/>
      <w:szCs w:val="21"/>
    </w:rPr>
  </w:style>
  <w:style w:type="character" w:customStyle="1" w:styleId="afc">
    <w:name w:val="无间距字符"/>
    <w:link w:val="afd"/>
    <w:uiPriority w:val="1"/>
    <w:rsid w:val="00D00C77"/>
    <w:rPr>
      <w:sz w:val="22"/>
      <w:szCs w:val="22"/>
    </w:rPr>
  </w:style>
  <w:style w:type="paragraph" w:customStyle="1" w:styleId="afd">
    <w:name w:val="无间距"/>
    <w:link w:val="afc"/>
    <w:uiPriority w:val="1"/>
    <w:qFormat/>
    <w:rsid w:val="00D00C77"/>
    <w:pPr>
      <w:jc w:val="both"/>
    </w:pPr>
    <w:rPr>
      <w:sz w:val="22"/>
      <w:szCs w:val="22"/>
    </w:rPr>
  </w:style>
  <w:style w:type="character" w:customStyle="1" w:styleId="apple-converted-space">
    <w:name w:val="apple-converted-space"/>
  </w:style>
  <w:style w:type="character" w:customStyle="1" w:styleId="apple-style-span">
    <w:name w:val="apple-style-span"/>
  </w:style>
  <w:style w:type="character" w:customStyle="1" w:styleId="font61">
    <w:name w:val="font61"/>
    <w:rPr>
      <w:rFonts w:ascii="宋体" w:eastAsia="宋体" w:hAnsi="宋体" w:cs="宋体" w:hint="eastAsia"/>
      <w:i w:val="0"/>
      <w:color w:val="auto"/>
      <w:sz w:val="28"/>
      <w:szCs w:val="28"/>
      <w:u w:val="none"/>
    </w:rPr>
  </w:style>
  <w:style w:type="paragraph" w:customStyle="1" w:styleId="-11">
    <w:name w:val="彩色列表 - 强调文字颜色 11"/>
    <w:basedOn w:val="a"/>
    <w:uiPriority w:val="34"/>
    <w:qFormat/>
    <w:pPr>
      <w:ind w:firstLine="420"/>
    </w:pPr>
  </w:style>
  <w:style w:type="paragraph" w:customStyle="1" w:styleId="style5">
    <w:name w:val="style5"/>
    <w:basedOn w:val="a"/>
    <w:pPr>
      <w:widowControl/>
      <w:spacing w:before="100" w:beforeAutospacing="1" w:after="100" w:afterAutospacing="1"/>
      <w:jc w:val="left"/>
    </w:pPr>
    <w:rPr>
      <w:rFonts w:ascii="宋体" w:hAnsi="宋体" w:cs="宋体"/>
      <w:kern w:val="0"/>
      <w:szCs w:val="24"/>
    </w:rPr>
  </w:style>
  <w:style w:type="paragraph" w:customStyle="1" w:styleId="font10">
    <w:name w:val="font10"/>
    <w:basedOn w:val="a"/>
    <w:pPr>
      <w:widowControl/>
      <w:spacing w:before="100" w:beforeAutospacing="1" w:after="100" w:afterAutospacing="1"/>
      <w:jc w:val="left"/>
    </w:pPr>
    <w:rPr>
      <w:rFonts w:ascii="宋体" w:hAnsi="宋体" w:cs="宋体"/>
      <w:kern w:val="0"/>
      <w:szCs w:val="24"/>
    </w:rPr>
  </w:style>
  <w:style w:type="paragraph" w:customStyle="1" w:styleId="21">
    <w:name w:val="列出段落2"/>
    <w:basedOn w:val="a"/>
    <w:pPr>
      <w:ind w:firstLine="420"/>
    </w:pPr>
    <w:rPr>
      <w:rFonts w:ascii="Calibri" w:hAnsi="Calibri"/>
      <w:sz w:val="21"/>
    </w:rPr>
  </w:style>
  <w:style w:type="table" w:customStyle="1" w:styleId="TableGrid">
    <w:name w:val="TableGrid"/>
    <w:rsid w:val="003614F9"/>
    <w:rPr>
      <w:rFonts w:ascii="等线" w:eastAsia="等线" w:hAnsi="等线"/>
      <w:kern w:val="2"/>
      <w:sz w:val="22"/>
      <w:szCs w:val="24"/>
    </w:rPr>
    <w:tblPr>
      <w:tblCellMar>
        <w:top w:w="0" w:type="dxa"/>
        <w:left w:w="0" w:type="dxa"/>
        <w:bottom w:w="0" w:type="dxa"/>
        <w:right w:w="0" w:type="dxa"/>
      </w:tblCellMar>
    </w:tblPr>
  </w:style>
  <w:style w:type="character" w:styleId="afe">
    <w:name w:val="Emphasis"/>
    <w:uiPriority w:val="20"/>
    <w:qFormat/>
    <w:rsid w:val="003339FE"/>
    <w:rPr>
      <w:i/>
      <w:iCs/>
    </w:rPr>
  </w:style>
  <w:style w:type="character" w:customStyle="1" w:styleId="MTConvertedEquation">
    <w:name w:val="MTConvertedEquation"/>
    <w:rsid w:val="00D12F25"/>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jpeg"/><Relationship Id="rId47" Type="http://schemas.openxmlformats.org/officeDocument/2006/relationships/image" Target="media/image39.png"/><Relationship Id="rId63" Type="http://schemas.openxmlformats.org/officeDocument/2006/relationships/image" Target="media/image55.jpeg"/><Relationship Id="rId68" Type="http://schemas.openxmlformats.org/officeDocument/2006/relationships/image" Target="media/image60.jpeg"/><Relationship Id="rId84"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li/Downloads/&#21326;&#20026;&#26631;&#24535;%20Huawei%20Logo%20(1)/&#21326;&#20026;&#26631;&#24535;%20Huawei%20Logo%202018/&#31446;&#29256;&#26631;&#24535;Vertical%20Version/CMYK/JPG/HW_POS_CMYK_Vertical-300ppi.jpg" TargetMode="External"/><Relationship Id="rId32" Type="http://schemas.openxmlformats.org/officeDocument/2006/relationships/image" Target="media/image24.jpeg"/><Relationship Id="rId37" Type="http://schemas.openxmlformats.org/officeDocument/2006/relationships/image" Target="media/image29.png"/><Relationship Id="rId53" Type="http://schemas.openxmlformats.org/officeDocument/2006/relationships/image" Target="media/image45.jpeg"/><Relationship Id="rId58" Type="http://schemas.openxmlformats.org/officeDocument/2006/relationships/image" Target="media/image50.png"/><Relationship Id="rId74" Type="http://schemas.openxmlformats.org/officeDocument/2006/relationships/image" Target="media/image66.jpeg"/><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3.jpeg"/><Relationship Id="rId82" Type="http://schemas.openxmlformats.org/officeDocument/2006/relationships/footer" Target="footer3.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image" Target="media/image64.png"/><Relationship Id="rId80"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png"/><Relationship Id="rId70" Type="http://schemas.openxmlformats.org/officeDocument/2006/relationships/image" Target="media/image62.jpeg"/><Relationship Id="rId75" Type="http://schemas.openxmlformats.org/officeDocument/2006/relationships/image" Target="media/image67.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e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header" Target="header2.xml"/><Relationship Id="rId8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jpeg"/><Relationship Id="rId7" Type="http://schemas.openxmlformats.org/officeDocument/2006/relationships/endnotes" Target="endnotes.xml"/><Relationship Id="rId71" Type="http://schemas.openxmlformats.org/officeDocument/2006/relationships/image" Target="media/image63.jpe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jpeg"/><Relationship Id="rId45" Type="http://schemas.openxmlformats.org/officeDocument/2006/relationships/image" Target="media/image37.png"/><Relationship Id="rId66" Type="http://schemas.openxmlformats.org/officeDocument/2006/relationships/image" Target="media/image5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7CD76-B7D6-4725-AF56-0B84D79F6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22987</Words>
  <Characters>28734</Characters>
  <Application>Microsoft Office Word</Application>
  <DocSecurity>0</DocSecurity>
  <PresentationFormat/>
  <Lines>1915</Lines>
  <Paragraphs>2068</Paragraphs>
  <Slides>0</Slides>
  <Notes>0</Notes>
  <HiddenSlides>0</HiddenSlides>
  <MMClips>0</MMClips>
  <ScaleCrop>false</ScaleCrop>
  <Company>Microsoft</Company>
  <LinksUpToDate>false</LinksUpToDate>
  <CharactersWithSpaces>49653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dc:creator>
  <cp:keywords/>
  <dc:description/>
  <cp:lastModifiedBy>子安 翁</cp:lastModifiedBy>
  <cp:revision>5</cp:revision>
  <cp:lastPrinted>2023-09-12T00:52:00Z</cp:lastPrinted>
  <dcterms:created xsi:type="dcterms:W3CDTF">2026-09-26T10:52:00Z</dcterms:created>
  <dcterms:modified xsi:type="dcterms:W3CDTF">2026-09-26T11:12:00Z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(4)E3BzA9idHJ3fMsb1peQDBLAn9cfTq1XQ1SSk/kRKfHKrsZlNDH3Hde08wmWyC02dd69+H2cB_x000d_
mx6vOKzq9+pmMRCwMqb0JBqGnQKRTvN48ylYWonHDkJq8Qk04H4Ld8h8cReYVtSvJn83TRxb_x000d_
jXJzZ25R4VFk9XgukOzEGZoyRcjuZbR2DWExs2eRiyPN8+j5Mdj90CNtDlTWZ/04ToD0IZbh_x000d_
Lx+YXscxMPAz3mzS2c</vt:lpwstr>
  </property>
  <property fmtid="{D5CDD505-2E9C-101B-9397-08002B2CF9AE}" pid="3" name="_ms_pID_725343_00">
    <vt:lpwstr>_ms_pID_725343</vt:lpwstr>
  </property>
  <property fmtid="{D5CDD505-2E9C-101B-9397-08002B2CF9AE}" pid="4" name="_ms_pID_7253431">
    <vt:lpwstr>emdB8XKXYoavASNt+xklCJOcwnDPst/f8TEzKn3xWF3VENqZCHNGLk_x000d_
h9arA1zZPdnxPPKWjGc/tTZCDj9GGbwDHRJskOdgcmpcFwfmwAgdYJw1bMn7E6VVN17v9K/2_x000d_
w7lovRjeerbNo9IM6Wm/1nWgZe1YYEH39OwNOjuxuwOJzcs6GOhhpGZN32XuEGBhnscUOwML_x000d_
eaEWqb3wakMC+Lt+e79Hf748ovH2NYAszI2V</vt:lpwstr>
  </property>
  <property fmtid="{D5CDD505-2E9C-101B-9397-08002B2CF9AE}" pid="5" name="_ms_pID_7253431_00">
    <vt:lpwstr>_ms_pID_7253431</vt:lpwstr>
  </property>
  <property fmtid="{D5CDD505-2E9C-101B-9397-08002B2CF9AE}" pid="6" name="sflag">
    <vt:lpwstr>1369883589</vt:lpwstr>
  </property>
  <property fmtid="{D5CDD505-2E9C-101B-9397-08002B2CF9AE}" pid="7" name="_ms_pID_7253432">
    <vt:lpwstr>vp3+wMAcniTjVjpgzbHLRN+8tEBL+7KW1y6g_x000d_
9mlyWYYSSj8rXOLbQmJ2dXIwaGLCSqR9TU9uhgNR/sJLUshrdmrOjY4Ydh7MDa7vsiP6xi+1_x000d_
0in2VwsEaz/NkPwq2qnHnSmfJxbREJHF7OB1Im3OuXJMddyOclCwOlQ4YbSgLpVCbLF1q6b0_x000d_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0IErcXIEjunFYD/3Oh_x000d_
B5+uMH6D47Og84mRQ9pZLUfLRBxcrU8cHx9qQAZtW43FneyDTFqKmbNFAxelrb/4RMbSzduM_x000d_
o37WCwnvUdbRnayhgBLyVmCGoSXpyx8KQVaJu82H</vt:lpwstr>
  </property>
  <property fmtid="{D5CDD505-2E9C-101B-9397-08002B2CF9AE}" pid="10" name="_ms_pID_7253433_00">
    <vt:lpwstr>_ms_pID_7253433</vt:lpwstr>
  </property>
  <property fmtid="{D5CDD505-2E9C-101B-9397-08002B2CF9AE}" pid="11" name="KSOProductBuildVer">
    <vt:lpwstr>2052-12.1.0.18240</vt:lpwstr>
  </property>
  <property fmtid="{D5CDD505-2E9C-101B-9397-08002B2CF9AE}" pid="12" name="ICV">
    <vt:lpwstr>CB813F608F8C47299E072C9CA56D6E41_12</vt:lpwstr>
  </property>
  <property fmtid="{D5CDD505-2E9C-101B-9397-08002B2CF9AE}" pid="13" name="MTWinEqns">
    <vt:bool>true</vt:bool>
  </property>
</Properties>
</file>