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Lesson: Implementing the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FunctionsChapter3StylePart3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Objective: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In this lab, you will be implementing methods to manipulate and query relations represented as 2D matrices. This lab is based on Chapter 3, section 5, Matrices of Relations.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line="280" w:lineRule="auto"/>
        <w:rPr>
          <w:b w:val="1"/>
          <w:color w:val="21242c"/>
          <w:sz w:val="40"/>
          <w:szCs w:val="40"/>
        </w:rPr>
      </w:pPr>
      <w:bookmarkStart w:colFirst="0" w:colLast="0" w:name="_auvo6ft4yp1" w:id="0"/>
      <w:bookmarkEnd w:id="0"/>
      <w:r w:rsidDel="00000000" w:rsidR="00000000" w:rsidRPr="00000000">
        <w:rPr>
          <w:b w:val="1"/>
          <w:color w:val="21242c"/>
          <w:sz w:val="40"/>
          <w:szCs w:val="40"/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Do not change the parameters of the methods.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You may assume all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int[][]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have square dimensions for all methods except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makeItAWarrior()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makeItAWarrior()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, you may not assume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m.length == m[0].length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1.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makeItReflexive(int m)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Add the fewest 1s to a copy of matrix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 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so that the copy is reflexive. Return the modified copy.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2.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makeItSymmetric(int m)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Add the fewest 1s to a copy of matrix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 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so that the copy is symmetric. Return the modified copy.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3.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makeItTransitive(int m)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Add the fewest 1s to a copy of matrix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 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so that the copy is transitive. Return the modified copy.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4.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makeItAWarrior(int m)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34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int[][]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is said to have the warrior property if the smallest value in each row is 10 or greater. Return a copy of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m 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with each value less than 10 increased by 5 until it is 10 or greater.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80" w:lineRule="auto"/>
        <w:rPr>
          <w:b w:val="1"/>
          <w:color w:val="21242c"/>
          <w:sz w:val="40"/>
          <w:szCs w:val="40"/>
        </w:rPr>
      </w:pPr>
      <w:bookmarkStart w:colFirst="0" w:colLast="0" w:name="_rgig96bwpm79" w:id="1"/>
      <w:bookmarkEnd w:id="1"/>
      <w:r w:rsidDel="00000000" w:rsidR="00000000" w:rsidRPr="00000000">
        <w:rPr>
          <w:b w:val="1"/>
          <w:color w:val="21242c"/>
          <w:sz w:val="40"/>
          <w:szCs w:val="40"/>
          <w:rtl w:val="0"/>
        </w:rPr>
        <w:t xml:space="preserve">Tips: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Remember to create a copy of the matrix before making modifications. You should not modify the original matrix.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Use nested for-loops to iterate over the 2D array.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Use conditional statements to check the current value of each element and make modifications as needed.</w:t>
      </w:r>
    </w:p>
    <w:p w:rsidR="00000000" w:rsidDel="00000000" w:rsidP="00000000" w:rsidRDefault="00000000" w:rsidRPr="00000000" w14:paraId="00000019">
      <w:pP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24480" w:w="158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pStyle w:val="Title"/>
      <w:rPr>
        <w:sz w:val="50"/>
        <w:szCs w:val="50"/>
      </w:rPr>
    </w:pPr>
    <w:bookmarkStart w:colFirst="0" w:colLast="0" w:name="_oyg3rbbt37mg" w:id="2"/>
    <w:bookmarkEnd w:id="2"/>
    <w:r w:rsidDel="00000000" w:rsidR="00000000" w:rsidRPr="00000000">
      <w:rPr>
        <w:sz w:val="50"/>
        <w:szCs w:val="50"/>
        <w:rtl w:val="0"/>
      </w:rPr>
      <w:t xml:space="preserve">Lab: Implementing the </w:t>
    </w:r>
    <w:r w:rsidDel="00000000" w:rsidR="00000000" w:rsidRPr="00000000">
      <w:rPr>
        <w:rFonts w:ascii="Courier New" w:cs="Courier New" w:eastAsia="Courier New" w:hAnsi="Courier New"/>
        <w:sz w:val="50"/>
        <w:szCs w:val="50"/>
        <w:rtl w:val="0"/>
      </w:rPr>
      <w:t xml:space="preserve">FunctionsChapter3StylePart3</w:t>
    </w:r>
    <w:r w:rsidDel="00000000" w:rsidR="00000000" w:rsidRPr="00000000">
      <w:rPr>
        <w:sz w:val="50"/>
        <w:szCs w:val="50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