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14"/>
        <w:gridCol w:w="716"/>
        <w:gridCol w:w="1312"/>
        <w:gridCol w:w="2176"/>
        <w:gridCol w:w="1832"/>
        <w:gridCol w:w="578"/>
        <w:gridCol w:w="749"/>
        <w:gridCol w:w="367"/>
      </w:tblGrid>
      <w:tr w14:paraId="6ADF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633" w:type="pct"/>
            <w:tcBorders>
              <w:top w:val="nil"/>
              <w:left w:val="nil"/>
              <w:bottom w:val="nil"/>
              <w:right w:val="nil"/>
            </w:tcBorders>
            <w:vAlign w:val="bottom"/>
          </w:tcPr>
          <w:p w14:paraId="3243829D">
            <w:pPr>
              <w:pStyle w:val="16"/>
              <w:ind w:left="0" w:leftChars="0" w:firstLine="0" w:firstLineChars="0"/>
            </w:pPr>
            <w:bookmarkStart w:id="0" w:name="_GoBack"/>
            <w:bookmarkEnd w:id="0"/>
            <w:r>
              <w:rPr>
                <w:rFonts w:hint="eastAsia"/>
                <w:b/>
                <w:bCs/>
                <w:sz w:val="30"/>
              </w:rPr>
              <w:br w:type="page"/>
            </w:r>
            <w:r>
              <w:rPr>
                <w:rFonts w:hint="eastAsia"/>
              </w:rPr>
              <w:t>分类号</w:t>
            </w:r>
          </w:p>
        </w:tc>
        <w:tc>
          <w:tcPr>
            <w:tcW w:w="747" w:type="pct"/>
            <w:gridSpan w:val="2"/>
            <w:tcBorders>
              <w:top w:val="nil"/>
              <w:left w:val="nil"/>
              <w:bottom w:val="dashSmallGap" w:color="auto" w:sz="4" w:space="0"/>
              <w:right w:val="nil"/>
            </w:tcBorders>
            <w:vAlign w:val="bottom"/>
          </w:tcPr>
          <w:p w14:paraId="3FC70E3E">
            <w:pPr>
              <w:pStyle w:val="16"/>
              <w:rPr>
                <w:b/>
                <w:bCs/>
              </w:rPr>
            </w:pPr>
          </w:p>
        </w:tc>
        <w:tc>
          <w:tcPr>
            <w:tcW w:w="2355" w:type="pct"/>
            <w:gridSpan w:val="3"/>
            <w:tcBorders>
              <w:top w:val="nil"/>
              <w:left w:val="nil"/>
              <w:bottom w:val="nil"/>
              <w:right w:val="nil"/>
            </w:tcBorders>
            <w:vAlign w:val="bottom"/>
          </w:tcPr>
          <w:p w14:paraId="31D89796">
            <w:pPr>
              <w:pStyle w:val="16"/>
            </w:pPr>
          </w:p>
        </w:tc>
        <w:tc>
          <w:tcPr>
            <w:tcW w:w="517" w:type="pct"/>
            <w:tcBorders>
              <w:top w:val="nil"/>
              <w:left w:val="nil"/>
              <w:bottom w:val="nil"/>
              <w:right w:val="nil"/>
            </w:tcBorders>
            <w:vAlign w:val="bottom"/>
          </w:tcPr>
          <w:p w14:paraId="20879DA2">
            <w:pPr>
              <w:pStyle w:val="16"/>
              <w:ind w:left="0" w:leftChars="0" w:firstLine="0" w:firstLineChars="0"/>
            </w:pPr>
            <w:r>
              <w:rPr>
                <w:rFonts w:hint="eastAsia"/>
              </w:rPr>
              <w:t>密 级</w:t>
            </w:r>
          </w:p>
        </w:tc>
        <w:tc>
          <w:tcPr>
            <w:tcW w:w="747" w:type="pct"/>
            <w:gridSpan w:val="2"/>
            <w:tcBorders>
              <w:top w:val="nil"/>
              <w:left w:val="nil"/>
              <w:bottom w:val="dashSmallGap" w:color="auto" w:sz="4" w:space="0"/>
              <w:right w:val="nil"/>
            </w:tcBorders>
            <w:vAlign w:val="bottom"/>
          </w:tcPr>
          <w:p w14:paraId="2695A583">
            <w:pPr>
              <w:pStyle w:val="16"/>
            </w:pPr>
          </w:p>
        </w:tc>
      </w:tr>
      <w:tr w14:paraId="38D1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633" w:type="pct"/>
            <w:tcBorders>
              <w:top w:val="nil"/>
              <w:left w:val="nil"/>
              <w:bottom w:val="nil"/>
              <w:right w:val="nil"/>
            </w:tcBorders>
            <w:vAlign w:val="bottom"/>
          </w:tcPr>
          <w:p w14:paraId="2660D890">
            <w:pPr>
              <w:pStyle w:val="16"/>
              <w:ind w:left="0" w:leftChars="0" w:firstLine="0" w:firstLineChars="0"/>
            </w:pPr>
            <w:r>
              <w:rPr>
                <w:rFonts w:hint="eastAsia"/>
              </w:rPr>
              <w:t>U D C</w:t>
            </w:r>
          </w:p>
        </w:tc>
        <w:tc>
          <w:tcPr>
            <w:tcW w:w="747" w:type="pct"/>
            <w:gridSpan w:val="2"/>
            <w:tcBorders>
              <w:top w:val="dashSmallGap" w:color="auto" w:sz="4" w:space="0"/>
              <w:left w:val="nil"/>
              <w:bottom w:val="dashSmallGap" w:color="auto" w:sz="4" w:space="0"/>
              <w:right w:val="nil"/>
            </w:tcBorders>
            <w:vAlign w:val="bottom"/>
          </w:tcPr>
          <w:p w14:paraId="71448A23">
            <w:pPr>
              <w:pStyle w:val="16"/>
            </w:pPr>
          </w:p>
        </w:tc>
        <w:tc>
          <w:tcPr>
            <w:tcW w:w="2355" w:type="pct"/>
            <w:gridSpan w:val="3"/>
            <w:tcBorders>
              <w:top w:val="nil"/>
              <w:left w:val="nil"/>
              <w:bottom w:val="nil"/>
              <w:right w:val="nil"/>
            </w:tcBorders>
            <w:vAlign w:val="bottom"/>
          </w:tcPr>
          <w:p w14:paraId="00008965">
            <w:pPr>
              <w:pStyle w:val="16"/>
            </w:pPr>
          </w:p>
        </w:tc>
        <w:tc>
          <w:tcPr>
            <w:tcW w:w="517" w:type="pct"/>
            <w:tcBorders>
              <w:top w:val="nil"/>
              <w:left w:val="nil"/>
              <w:bottom w:val="nil"/>
              <w:right w:val="nil"/>
            </w:tcBorders>
            <w:vAlign w:val="bottom"/>
          </w:tcPr>
          <w:p w14:paraId="596A540F">
            <w:pPr>
              <w:pStyle w:val="16"/>
              <w:ind w:left="0" w:leftChars="0" w:firstLine="0" w:firstLineChars="0"/>
            </w:pPr>
            <w:r>
              <w:rPr>
                <w:rFonts w:hint="eastAsia"/>
              </w:rPr>
              <w:t>编 号</w:t>
            </w:r>
          </w:p>
        </w:tc>
        <w:tc>
          <w:tcPr>
            <w:tcW w:w="747" w:type="pct"/>
            <w:gridSpan w:val="2"/>
            <w:tcBorders>
              <w:top w:val="dashSmallGap" w:color="auto" w:sz="4" w:space="0"/>
              <w:left w:val="nil"/>
              <w:bottom w:val="dashSmallGap" w:color="auto" w:sz="4" w:space="0"/>
              <w:right w:val="nil"/>
            </w:tcBorders>
            <w:vAlign w:val="bottom"/>
          </w:tcPr>
          <w:p w14:paraId="7E2D52CE">
            <w:pPr>
              <w:pStyle w:val="16"/>
              <w:rPr>
                <w:rFonts w:hint="default" w:eastAsia="仿宋_GB2312"/>
                <w:lang w:val="en-US" w:eastAsia="zh-CN"/>
              </w:rPr>
            </w:pPr>
            <w:r>
              <w:rPr>
                <w:rFonts w:hint="eastAsia"/>
                <w:lang w:val="en-US" w:eastAsia="zh-CN"/>
              </w:rPr>
              <w:t>XXX</w:t>
            </w:r>
          </w:p>
        </w:tc>
      </w:tr>
      <w:tr w14:paraId="707C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000" w:type="pct"/>
            <w:gridSpan w:val="9"/>
            <w:tcBorders>
              <w:top w:val="nil"/>
              <w:left w:val="nil"/>
              <w:bottom w:val="nil"/>
              <w:right w:val="nil"/>
            </w:tcBorders>
          </w:tcPr>
          <w:p w14:paraId="6A0109B5">
            <w:pPr>
              <w:pStyle w:val="16"/>
              <w:rPr>
                <w:sz w:val="44"/>
              </w:rPr>
            </w:pPr>
          </w:p>
          <w:p w14:paraId="1F58C563">
            <w:pPr>
              <w:pStyle w:val="16"/>
              <w:rPr>
                <w:sz w:val="44"/>
              </w:rPr>
            </w:pPr>
          </w:p>
        </w:tc>
      </w:tr>
      <w:tr w14:paraId="5E58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9"/>
            <w:tcBorders>
              <w:top w:val="nil"/>
              <w:left w:val="nil"/>
              <w:bottom w:val="nil"/>
              <w:right w:val="nil"/>
            </w:tcBorders>
          </w:tcPr>
          <w:p w14:paraId="386339FF">
            <w:pPr>
              <w:pStyle w:val="19"/>
              <w:rPr>
                <w:color w:val="000000"/>
              </w:rPr>
            </w:pPr>
          </w:p>
          <w:p w14:paraId="5E5E9104">
            <w:pPr>
              <w:pStyle w:val="19"/>
              <w:ind w:firstLine="883" w:firstLineChars="200"/>
              <w:rPr>
                <w:rFonts w:hint="eastAsia" w:eastAsia="宋体"/>
                <w:b/>
                <w:color w:val="000000"/>
                <w:lang w:val="en-US" w:eastAsia="zh-CN"/>
              </w:rPr>
            </w:pPr>
            <w:r>
              <w:rPr>
                <w:rFonts w:hint="eastAsia"/>
                <w:b/>
                <w:color w:val="000000"/>
                <w:lang w:val="en-US" w:eastAsia="zh-CN"/>
              </w:rPr>
              <w:t>文本数据采集与知识图谱结课作业</w:t>
            </w:r>
          </w:p>
        </w:tc>
      </w:tr>
      <w:tr w14:paraId="3B52F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5000" w:type="pct"/>
            <w:gridSpan w:val="9"/>
            <w:tcBorders>
              <w:top w:val="nil"/>
              <w:left w:val="nil"/>
              <w:bottom w:val="nil"/>
              <w:right w:val="nil"/>
            </w:tcBorders>
          </w:tcPr>
          <w:p w14:paraId="308930EB">
            <w:pPr>
              <w:adjustRightInd w:val="0"/>
              <w:snapToGrid w:val="0"/>
              <w:jc w:val="center"/>
              <w:rPr>
                <w:color w:val="000000"/>
                <w:sz w:val="44"/>
              </w:rPr>
            </w:pPr>
          </w:p>
        </w:tc>
      </w:tr>
      <w:tr w14:paraId="2AD5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5" w:hRule="atLeast"/>
          <w:jc w:val="center"/>
        </w:trPr>
        <w:tc>
          <w:tcPr>
            <w:tcW w:w="5000" w:type="pct"/>
            <w:gridSpan w:val="9"/>
            <w:tcBorders>
              <w:top w:val="nil"/>
              <w:left w:val="nil"/>
              <w:bottom w:val="nil"/>
              <w:right w:val="nil"/>
            </w:tcBorders>
          </w:tcPr>
          <w:p w14:paraId="710F1DD1">
            <w:pPr>
              <w:pStyle w:val="18"/>
            </w:pPr>
            <w:r>
              <w:rPr>
                <w:rFonts w:hint="eastAsia"/>
              </w:rPr>
              <w:t>虚拟田园的情感联结与关系网络</w:t>
            </w:r>
          </w:p>
        </w:tc>
      </w:tr>
      <w:tr w14:paraId="0311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678" w:type="pct"/>
            <w:gridSpan w:val="2"/>
            <w:vMerge w:val="restart"/>
            <w:tcBorders>
              <w:top w:val="nil"/>
              <w:left w:val="nil"/>
              <w:bottom w:val="nil"/>
              <w:right w:val="nil"/>
            </w:tcBorders>
            <w:vAlign w:val="center"/>
          </w:tcPr>
          <w:p w14:paraId="7652D410">
            <w:pPr>
              <w:adjustRightInd w:val="0"/>
              <w:snapToGrid w:val="0"/>
              <w:rPr>
                <w:rFonts w:hint="eastAsia" w:eastAsia="楷体_GB2312"/>
                <w:color w:val="000000"/>
                <w:sz w:val="52"/>
              </w:rPr>
            </w:pPr>
          </w:p>
        </w:tc>
        <w:tc>
          <w:tcPr>
            <w:tcW w:w="1650" w:type="pct"/>
            <w:gridSpan w:val="2"/>
            <w:tcBorders>
              <w:top w:val="nil"/>
              <w:left w:val="nil"/>
              <w:bottom w:val="nil"/>
              <w:right w:val="nil"/>
            </w:tcBorders>
            <w:vAlign w:val="center"/>
          </w:tcPr>
          <w:p w14:paraId="39F109DC">
            <w:pPr>
              <w:pStyle w:val="20"/>
              <w:ind w:firstLine="0" w:firstLineChars="0"/>
            </w:pPr>
            <w:r>
              <w:rPr>
                <w:rFonts w:hint="eastAsia"/>
                <w:lang w:val="en-US" w:eastAsia="zh-CN"/>
              </w:rPr>
              <w:t>小   组    成   员</w:t>
            </w:r>
            <w:r>
              <w:rPr>
                <w:rFonts w:hint="eastAsia"/>
              </w:rPr>
              <w:t>：</w:t>
            </w:r>
          </w:p>
        </w:tc>
        <w:tc>
          <w:tcPr>
            <w:tcW w:w="154" w:type="pct"/>
            <w:tcBorders>
              <w:top w:val="nil"/>
              <w:left w:val="nil"/>
              <w:bottom w:val="nil"/>
              <w:right w:val="nil"/>
            </w:tcBorders>
            <w:vAlign w:val="center"/>
          </w:tcPr>
          <w:p w14:paraId="6142C374">
            <w:pPr>
              <w:pStyle w:val="20"/>
              <w:ind w:firstLine="1960"/>
            </w:pPr>
            <w:r>
              <w:rPr>
                <w:rFonts w:hint="eastAsia"/>
              </w:rPr>
              <w:t>：</w:t>
            </w:r>
          </w:p>
        </w:tc>
        <w:tc>
          <w:tcPr>
            <w:tcW w:w="2272" w:type="pct"/>
            <w:gridSpan w:val="3"/>
            <w:tcBorders>
              <w:top w:val="nil"/>
              <w:left w:val="nil"/>
              <w:bottom w:val="nil"/>
              <w:right w:val="nil"/>
            </w:tcBorders>
            <w:vAlign w:val="center"/>
          </w:tcPr>
          <w:p w14:paraId="1F78AE18">
            <w:pPr>
              <w:pStyle w:val="20"/>
              <w:ind w:firstLine="0" w:firstLineChars="0"/>
              <w:rPr>
                <w:rFonts w:hint="default" w:eastAsia="宋体"/>
                <w:spacing w:val="20"/>
                <w:lang w:val="en-US" w:eastAsia="zh-CN"/>
              </w:rPr>
            </w:pPr>
            <w:r>
              <w:rPr>
                <w:rFonts w:hint="eastAsia"/>
                <w:spacing w:val="20"/>
                <w:lang w:val="en-US" w:eastAsia="zh-CN"/>
              </w:rPr>
              <w:t>马语倩，陈南竹，刘紫琪</w:t>
            </w:r>
          </w:p>
        </w:tc>
        <w:tc>
          <w:tcPr>
            <w:tcW w:w="242" w:type="pct"/>
            <w:vMerge w:val="restart"/>
            <w:tcBorders>
              <w:top w:val="nil"/>
              <w:left w:val="nil"/>
              <w:right w:val="nil"/>
            </w:tcBorders>
            <w:vAlign w:val="center"/>
          </w:tcPr>
          <w:p w14:paraId="6BE6CA1C">
            <w:pPr>
              <w:widowControl/>
              <w:jc w:val="distribute"/>
              <w:rPr>
                <w:rFonts w:hint="eastAsia" w:eastAsia="楷体_GB2312"/>
                <w:color w:val="000000"/>
                <w:sz w:val="52"/>
              </w:rPr>
            </w:pPr>
          </w:p>
        </w:tc>
      </w:tr>
      <w:tr w14:paraId="5069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678" w:type="pct"/>
            <w:gridSpan w:val="2"/>
            <w:vMerge w:val="continue"/>
            <w:tcBorders>
              <w:top w:val="nil"/>
              <w:left w:val="nil"/>
              <w:bottom w:val="nil"/>
              <w:right w:val="nil"/>
            </w:tcBorders>
            <w:vAlign w:val="center"/>
          </w:tcPr>
          <w:p w14:paraId="434E70D3">
            <w:pPr>
              <w:widowControl/>
              <w:jc w:val="left"/>
              <w:rPr>
                <w:rFonts w:eastAsia="楷体_GB2312"/>
                <w:color w:val="000000"/>
                <w:sz w:val="52"/>
              </w:rPr>
            </w:pPr>
          </w:p>
        </w:tc>
        <w:tc>
          <w:tcPr>
            <w:tcW w:w="1650" w:type="pct"/>
            <w:gridSpan w:val="2"/>
            <w:tcBorders>
              <w:top w:val="nil"/>
              <w:left w:val="nil"/>
              <w:bottom w:val="nil"/>
              <w:right w:val="nil"/>
            </w:tcBorders>
            <w:vAlign w:val="center"/>
          </w:tcPr>
          <w:p w14:paraId="52C062B7">
            <w:pPr>
              <w:pStyle w:val="20"/>
              <w:ind w:firstLine="0" w:firstLineChars="0"/>
            </w:pPr>
            <w:r>
              <w:rPr>
                <w:rFonts w:hint="eastAsia"/>
                <w:lang w:val="en-US" w:eastAsia="zh-CN"/>
              </w:rPr>
              <w:t>班              级</w:t>
            </w:r>
            <w:r>
              <w:rPr>
                <w:rFonts w:hint="eastAsia"/>
              </w:rPr>
              <w:t>：</w:t>
            </w:r>
          </w:p>
        </w:tc>
        <w:tc>
          <w:tcPr>
            <w:tcW w:w="154" w:type="pct"/>
            <w:tcBorders>
              <w:top w:val="nil"/>
              <w:left w:val="nil"/>
              <w:bottom w:val="nil"/>
              <w:right w:val="nil"/>
            </w:tcBorders>
            <w:vAlign w:val="center"/>
          </w:tcPr>
          <w:p w14:paraId="709B8CB6">
            <w:pPr>
              <w:pStyle w:val="20"/>
              <w:ind w:firstLine="1960"/>
            </w:pPr>
            <w:r>
              <w:rPr>
                <w:rFonts w:hint="eastAsia"/>
              </w:rPr>
              <w:t>：</w:t>
            </w:r>
          </w:p>
        </w:tc>
        <w:tc>
          <w:tcPr>
            <w:tcW w:w="2272" w:type="pct"/>
            <w:gridSpan w:val="3"/>
            <w:tcBorders>
              <w:top w:val="nil"/>
              <w:left w:val="nil"/>
              <w:bottom w:val="nil"/>
              <w:right w:val="nil"/>
            </w:tcBorders>
            <w:vAlign w:val="center"/>
          </w:tcPr>
          <w:p w14:paraId="7ECC9B08">
            <w:pPr>
              <w:pStyle w:val="20"/>
              <w:ind w:firstLine="0" w:firstLineChars="0"/>
              <w:rPr>
                <w:rFonts w:hint="default" w:eastAsia="宋体"/>
                <w:lang w:val="en-US" w:eastAsia="zh-CN"/>
              </w:rPr>
            </w:pPr>
            <w:r>
              <w:rPr>
                <w:rFonts w:hint="eastAsia"/>
                <w:lang w:val="en-US" w:eastAsia="zh-CN"/>
              </w:rPr>
              <w:t>信管2401</w:t>
            </w:r>
          </w:p>
        </w:tc>
        <w:tc>
          <w:tcPr>
            <w:tcW w:w="242" w:type="pct"/>
            <w:vMerge w:val="continue"/>
            <w:tcBorders>
              <w:left w:val="nil"/>
              <w:right w:val="nil"/>
            </w:tcBorders>
            <w:vAlign w:val="center"/>
          </w:tcPr>
          <w:p w14:paraId="49B40A47">
            <w:pPr>
              <w:widowControl/>
              <w:jc w:val="distribute"/>
              <w:rPr>
                <w:rFonts w:eastAsia="楷体_GB2312"/>
                <w:color w:val="000000"/>
                <w:sz w:val="52"/>
              </w:rPr>
            </w:pPr>
          </w:p>
        </w:tc>
      </w:tr>
      <w:tr w14:paraId="42DD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678" w:type="pct"/>
            <w:gridSpan w:val="2"/>
            <w:vMerge w:val="continue"/>
            <w:tcBorders>
              <w:top w:val="nil"/>
              <w:left w:val="nil"/>
              <w:bottom w:val="nil"/>
              <w:right w:val="nil"/>
            </w:tcBorders>
            <w:vAlign w:val="center"/>
          </w:tcPr>
          <w:p w14:paraId="79D6E647">
            <w:pPr>
              <w:widowControl/>
              <w:jc w:val="left"/>
              <w:rPr>
                <w:rFonts w:eastAsia="楷体_GB2312"/>
                <w:color w:val="000000"/>
                <w:sz w:val="52"/>
              </w:rPr>
            </w:pPr>
          </w:p>
        </w:tc>
        <w:tc>
          <w:tcPr>
            <w:tcW w:w="1650" w:type="pct"/>
            <w:gridSpan w:val="2"/>
            <w:tcBorders>
              <w:top w:val="nil"/>
              <w:left w:val="nil"/>
              <w:bottom w:val="nil"/>
              <w:right w:val="nil"/>
            </w:tcBorders>
            <w:vAlign w:val="center"/>
          </w:tcPr>
          <w:p w14:paraId="1E82F383">
            <w:pPr>
              <w:pStyle w:val="20"/>
              <w:ind w:firstLine="0" w:firstLineChars="0"/>
            </w:pPr>
            <w:r>
              <w:rPr>
                <w:rFonts w:hint="eastAsia"/>
              </w:rPr>
              <w:t xml:space="preserve">研   究   </w:t>
            </w:r>
            <w:r>
              <w:rPr>
                <w:rFonts w:hint="eastAsia"/>
                <w:lang w:val="en-US" w:eastAsia="zh-CN"/>
              </w:rPr>
              <w:t>主</w:t>
            </w:r>
            <w:r>
              <w:rPr>
                <w:rFonts w:hint="eastAsia"/>
              </w:rPr>
              <w:t xml:space="preserve">  </w:t>
            </w:r>
            <w:r>
              <w:t xml:space="preserve"> </w:t>
            </w:r>
            <w:r>
              <w:rPr>
                <w:rFonts w:hint="eastAsia"/>
              </w:rPr>
              <w:t xml:space="preserve"> </w:t>
            </w:r>
            <w:r>
              <w:rPr>
                <w:rFonts w:hint="eastAsia"/>
                <w:lang w:val="en-US" w:eastAsia="zh-CN"/>
              </w:rPr>
              <w:t>题</w:t>
            </w:r>
            <w:r>
              <w:rPr>
                <w:rFonts w:hint="eastAsia"/>
              </w:rPr>
              <w:t>：</w:t>
            </w:r>
          </w:p>
        </w:tc>
        <w:tc>
          <w:tcPr>
            <w:tcW w:w="154" w:type="pct"/>
            <w:tcBorders>
              <w:top w:val="nil"/>
              <w:left w:val="nil"/>
              <w:bottom w:val="nil"/>
              <w:right w:val="nil"/>
            </w:tcBorders>
            <w:vAlign w:val="center"/>
          </w:tcPr>
          <w:p w14:paraId="0D575B2B">
            <w:pPr>
              <w:pStyle w:val="20"/>
              <w:ind w:firstLine="1960"/>
            </w:pPr>
            <w:r>
              <w:rPr>
                <w:rFonts w:hint="eastAsia"/>
              </w:rPr>
              <w:t>：</w:t>
            </w:r>
          </w:p>
        </w:tc>
        <w:tc>
          <w:tcPr>
            <w:tcW w:w="2272" w:type="pct"/>
            <w:gridSpan w:val="3"/>
            <w:tcBorders>
              <w:top w:val="nil"/>
              <w:left w:val="nil"/>
              <w:bottom w:val="nil"/>
              <w:right w:val="nil"/>
            </w:tcBorders>
            <w:vAlign w:val="center"/>
          </w:tcPr>
          <w:p w14:paraId="14AF68BE">
            <w:pPr>
              <w:pStyle w:val="20"/>
              <w:ind w:firstLine="0" w:firstLineChars="0"/>
            </w:pPr>
            <w:r>
              <w:rPr>
                <w:rFonts w:hint="eastAsia"/>
              </w:rPr>
              <w:t>虚拟田园的情感联结与关系网络</w:t>
            </w:r>
          </w:p>
        </w:tc>
        <w:tc>
          <w:tcPr>
            <w:tcW w:w="242" w:type="pct"/>
            <w:vMerge w:val="continue"/>
            <w:tcBorders>
              <w:top w:val="nil"/>
              <w:left w:val="nil"/>
              <w:bottom w:val="nil"/>
              <w:right w:val="nil"/>
            </w:tcBorders>
            <w:vAlign w:val="center"/>
          </w:tcPr>
          <w:p w14:paraId="2E836BA2">
            <w:pPr>
              <w:widowControl/>
              <w:jc w:val="distribute"/>
              <w:rPr>
                <w:rFonts w:eastAsia="楷体_GB2312"/>
                <w:color w:val="000000"/>
                <w:sz w:val="52"/>
              </w:rPr>
            </w:pPr>
          </w:p>
        </w:tc>
      </w:tr>
      <w:tr w14:paraId="094C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5000" w:type="pct"/>
            <w:gridSpan w:val="9"/>
            <w:tcBorders>
              <w:top w:val="nil"/>
              <w:left w:val="nil"/>
              <w:bottom w:val="nil"/>
              <w:right w:val="nil"/>
            </w:tcBorders>
          </w:tcPr>
          <w:p w14:paraId="1C6203C0">
            <w:pPr>
              <w:pStyle w:val="17"/>
              <w:jc w:val="both"/>
            </w:pPr>
          </w:p>
          <w:p w14:paraId="6BEFC7D5">
            <w:pPr>
              <w:pStyle w:val="17"/>
              <w:ind w:firstLine="640" w:firstLineChars="200"/>
              <w:rPr>
                <w:rFonts w:hint="default" w:eastAsia="黑体"/>
                <w:lang w:val="en-US" w:eastAsia="zh-CN"/>
              </w:rPr>
            </w:pPr>
            <w:r>
              <w:rPr>
                <w:rFonts w:hint="eastAsia"/>
              </w:rPr>
              <w:t>二〇</w:t>
            </w:r>
            <w:r>
              <w:rPr>
                <w:rFonts w:hint="eastAsia"/>
                <w:lang w:val="en-US" w:eastAsia="zh-CN"/>
              </w:rPr>
              <w:t>26年1</w:t>
            </w:r>
            <w:r>
              <w:rPr>
                <w:rFonts w:hint="eastAsia"/>
              </w:rPr>
              <w:t>月</w:t>
            </w:r>
            <w:r>
              <w:rPr>
                <w:rFonts w:hint="eastAsia"/>
                <w:lang w:val="en-US" w:eastAsia="zh-CN"/>
              </w:rPr>
              <w:t>8日</w:t>
            </w:r>
          </w:p>
        </w:tc>
      </w:tr>
    </w:tbl>
    <w:p w14:paraId="61D10768">
      <w:pPr>
        <w:rPr>
          <w:rFonts w:hint="eastAsia"/>
        </w:rPr>
        <w:sectPr>
          <w:pgSz w:w="11906" w:h="16838"/>
          <w:pgMar w:top="1440" w:right="1800" w:bottom="1440" w:left="1800" w:header="851" w:footer="992" w:gutter="0"/>
          <w:cols w:space="425" w:num="1"/>
          <w:docGrid w:type="lines" w:linePitch="312" w:charSpace="0"/>
        </w:sectPr>
      </w:pPr>
    </w:p>
    <w:p w14:paraId="444D4935">
      <w:pPr>
        <w:pStyle w:val="24"/>
      </w:pPr>
      <w:r>
        <w:t>摘要</w:t>
      </w:r>
    </w:p>
    <w:p w14:paraId="7860F109">
      <w:pPr>
        <w:pStyle w:val="11"/>
      </w:pPr>
      <w:r>
        <w:t>本研究以现象级独立游戏《星露谷物语》为研究对象，采用“设计－体验”双维度分析框架，结合游戏内部知识图谱构建与玩家社群情感分析，系统探索了游戏机制与玩家情感体验之间的内在关联。研究通过Python技术从Steam、微博、小红书、Bilibili四大平台采集5,000余条玩家评论数据，同时解析游戏原始文件构建包含178个节点、107条边的游戏知识图谱。情感分析结果显示，玩家正面情感占比达71.3%，其中“归属感”“治愈”“放松”为高频情感词汇。知识图谱分析揭示了游戏设计的结构性特征：任务系统占主导地位（63.5%），社交系统（NPC占比5.6%）相对薄弱但情感杠杆效应显著。交叉关联分析发现，NPC好感度与玩家正面情感呈强正相关（92%），游戏成功构建了“种田+社交”的双核情感驱动模式。基于研究结果，本文提出强化NPC支线、优化新手体验、开放Mod接口等设计建议，为情感导向型游戏设计提供数据支持与理论参考。</w:t>
      </w:r>
    </w:p>
    <w:p w14:paraId="3A6890F5">
      <w:pPr>
        <w:pStyle w:val="11"/>
        <w:ind w:left="0" w:leftChars="0" w:firstLine="0" w:firstLineChars="0"/>
        <w:rPr>
          <w:rStyle w:val="23"/>
          <w:rFonts w:hint="eastAsia" w:eastAsia="宋体"/>
          <w:lang w:eastAsia="zh-CN"/>
        </w:rPr>
      </w:pPr>
    </w:p>
    <w:p w14:paraId="07298544">
      <w:pPr>
        <w:pStyle w:val="11"/>
        <w:ind w:left="0" w:leftChars="0" w:firstLine="0" w:firstLineChars="0"/>
      </w:pPr>
      <w:r>
        <w:rPr>
          <w:rStyle w:val="23"/>
        </w:rPr>
        <w:t>关键词：</w:t>
      </w:r>
      <w:r>
        <w:t xml:space="preserve"> 星露谷物语；情感分析；知识图谱；游戏设计；玩家体验；交叉关联分析</w:t>
      </w:r>
    </w:p>
    <w:p w14:paraId="22779EA1">
      <w:pPr>
        <w:rPr>
          <w:rFonts w:hint="eastAsia"/>
        </w:rPr>
      </w:pPr>
    </w:p>
    <w:p w14:paraId="42C31A25">
      <w:pPr>
        <w:rPr>
          <w:rFonts w:hint="eastAsia"/>
        </w:rPr>
      </w:pPr>
    </w:p>
    <w:p w14:paraId="4030B993">
      <w:pPr>
        <w:rPr>
          <w:rFonts w:hint="eastAsia"/>
        </w:rPr>
      </w:pPr>
    </w:p>
    <w:p w14:paraId="6B0D915B">
      <w:pPr>
        <w:rPr>
          <w:rFonts w:hint="eastAsia"/>
        </w:rPr>
      </w:pPr>
    </w:p>
    <w:p w14:paraId="025F7035">
      <w:pPr>
        <w:rPr>
          <w:rFonts w:hint="eastAsia"/>
        </w:rPr>
      </w:pPr>
    </w:p>
    <w:p w14:paraId="15A9625A">
      <w:pPr>
        <w:rPr>
          <w:rFonts w:hint="eastAsia"/>
        </w:rPr>
      </w:pPr>
    </w:p>
    <w:p w14:paraId="5E63D3AE">
      <w:pPr>
        <w:rPr>
          <w:rFonts w:hint="eastAsia"/>
        </w:rPr>
      </w:pPr>
    </w:p>
    <w:p w14:paraId="0770AD4E">
      <w:pPr>
        <w:rPr>
          <w:rFonts w:hint="eastAsia"/>
        </w:rPr>
      </w:pPr>
    </w:p>
    <w:p w14:paraId="750A6213">
      <w:pPr>
        <w:rPr>
          <w:rFonts w:hint="eastAsia"/>
        </w:rPr>
      </w:pPr>
    </w:p>
    <w:p w14:paraId="16C489FE">
      <w:pPr>
        <w:rPr>
          <w:rFonts w:hint="eastAsia"/>
        </w:rPr>
      </w:pPr>
    </w:p>
    <w:p w14:paraId="19B069C7">
      <w:pPr>
        <w:rPr>
          <w:rFonts w:hint="eastAsia"/>
        </w:rPr>
      </w:pPr>
    </w:p>
    <w:p w14:paraId="51CCBF95">
      <w:pPr>
        <w:rPr>
          <w:rFonts w:hint="eastAsia"/>
        </w:rPr>
      </w:pPr>
    </w:p>
    <w:p w14:paraId="67F67559">
      <w:pPr>
        <w:rPr>
          <w:rFonts w:hint="eastAsia"/>
        </w:rPr>
      </w:pPr>
    </w:p>
    <w:p w14:paraId="706DC12E">
      <w:pPr>
        <w:rPr>
          <w:rFonts w:hint="eastAsia"/>
        </w:rPr>
      </w:pPr>
    </w:p>
    <w:p w14:paraId="7A848A4A">
      <w:pPr>
        <w:rPr>
          <w:rFonts w:hint="eastAsia"/>
        </w:rPr>
      </w:pPr>
    </w:p>
    <w:p w14:paraId="7AC43418">
      <w:pPr>
        <w:pStyle w:val="2"/>
      </w:pPr>
      <w:r>
        <w:t>第一章 绪论</w:t>
      </w:r>
    </w:p>
    <w:p w14:paraId="2DAE9C95">
      <w:pPr>
        <w:rPr>
          <w:rFonts w:hint="eastAsia"/>
        </w:rPr>
      </w:pPr>
    </w:p>
    <w:p w14:paraId="41ACA508">
      <w:pPr>
        <w:pStyle w:val="3"/>
        <w:numPr>
          <w:ilvl w:val="0"/>
          <w:numId w:val="1"/>
        </w:numPr>
        <w:ind w:left="0" w:leftChars="0" w:firstLine="0" w:firstLineChars="0"/>
        <w:rPr>
          <w:b w:val="0"/>
          <w:bdr w:val="none" w:sz="0" w:space="0"/>
        </w:rPr>
      </w:pPr>
      <w:r>
        <w:t>研究背景与意义</w:t>
      </w:r>
    </w:p>
    <w:p w14:paraId="17CA0B13">
      <w:pPr>
        <w:pStyle w:val="4"/>
        <w:numPr>
          <w:ilvl w:val="0"/>
          <w:numId w:val="2"/>
        </w:numPr>
        <w:ind w:left="0" w:leftChars="0" w:firstLine="0" w:firstLineChars="0"/>
        <w:rPr>
          <w:b w:val="0"/>
          <w:bdr w:val="none" w:sz="0" w:space="0"/>
        </w:rPr>
      </w:pPr>
      <w:r>
        <w:t>独立游戏的情感转向</w:t>
      </w:r>
    </w:p>
    <w:p w14:paraId="260ABDD2">
      <w:pPr>
        <w:pStyle w:val="11"/>
      </w:pPr>
      <w:r>
        <w:t>近年来，全球游戏产业呈现多元化发展趋势，独立游戏凭借其独特的艺术风格、创新的玩法机制和深刻的情感表达，逐渐从边缘走向主流。《星露谷物语》（Stardew Valley）作为独立游戏领域的现象级作品，自2016年发行以来持续获得玩家与业界的双重认可。该游戏以16位像素风格再现了田园生活的宁静与美好，通过种植、养殖、采矿、社交等多元化玩法，为玩家构建了一个充满情感温度的虚拟世界。在游戏产业逐渐重视玩家情感体验的当下，《星露谷物语》的成功为情感导向型游戏设计提供了重要范例。</w:t>
      </w:r>
    </w:p>
    <w:p w14:paraId="469E0D4F">
      <w:pPr>
        <w:rPr>
          <w:rFonts w:hint="eastAsia"/>
        </w:rPr>
      </w:pPr>
    </w:p>
    <w:p w14:paraId="1186F7D0">
      <w:pPr>
        <w:pStyle w:val="4"/>
        <w:numPr>
          <w:ilvl w:val="0"/>
          <w:numId w:val="2"/>
        </w:numPr>
        <w:ind w:left="0" w:leftChars="0" w:firstLine="0" w:firstLineChars="0"/>
        <w:rPr>
          <w:b w:val="0"/>
          <w:bdr w:val="none" w:sz="0" w:space="0"/>
        </w:rPr>
      </w:pPr>
      <w:r>
        <w:t>“治愈系”游戏的情感价值</w:t>
      </w:r>
    </w:p>
    <w:p w14:paraId="52090125">
      <w:pPr>
        <w:pStyle w:val="11"/>
      </w:pPr>
      <w:r>
        <w:t>随着现代社会生活节奏的加快和工作压力的增加，游戏的功能逐渐从单纯的娱乐向情感疗愈、压力释放等心理需求拓展。《星露谷物语》被玩家广泛贴上“治愈系”“放松”“温暖”等情感标签，其Steam平台好评率长期维持在90%以上，全球销量突破数百万套。这种广泛的情感共鸣背后，隐藏着游戏机制与情感设计的精妙配合。然而，目前学界对这类游戏的情感生成机制缺乏系统性、数据驱动的研究，多数讨论停留在主观感受层面。</w:t>
      </w:r>
    </w:p>
    <w:p w14:paraId="696F3DB9">
      <w:pPr>
        <w:ind w:left="0" w:leftChars="0" w:firstLine="0" w:firstLineChars="0"/>
        <w:rPr>
          <w:rFonts w:hint="eastAsia"/>
        </w:rPr>
      </w:pPr>
    </w:p>
    <w:p w14:paraId="4B36B122">
      <w:pPr>
        <w:pStyle w:val="4"/>
        <w:numPr>
          <w:ilvl w:val="0"/>
          <w:numId w:val="2"/>
        </w:numPr>
        <w:ind w:left="0" w:leftChars="0" w:firstLine="0" w:firstLineChars="0"/>
        <w:rPr>
          <w:b w:val="0"/>
          <w:bdr w:val="none" w:sz="0" w:space="0"/>
        </w:rPr>
      </w:pPr>
      <w:r>
        <w:t>研究意义</w:t>
      </w:r>
    </w:p>
    <w:p w14:paraId="7A878D1F">
      <w:pPr>
        <w:pStyle w:val="11"/>
      </w:pPr>
      <w:r>
        <w:t>本研究具有理论与实践双重意义：</w:t>
      </w:r>
    </w:p>
    <w:p w14:paraId="0CF834E9">
      <w:pPr>
        <w:pStyle w:val="11"/>
      </w:pPr>
      <w:r>
        <w:t>理论意义：</w:t>
      </w:r>
    </w:p>
    <w:p w14:paraId="5DE637F9">
      <w:pPr>
        <w:pStyle w:val="11"/>
        <w:numPr>
          <w:ilvl w:val="0"/>
          <w:numId w:val="3"/>
        </w:numPr>
        <w:ind w:left="0" w:leftChars="0" w:firstLine="480" w:firstLineChars="0"/>
        <w:rPr>
          <w:b w:val="0"/>
          <w:bdr w:val="none" w:sz="0" w:space="0"/>
        </w:rPr>
      </w:pPr>
      <w:r>
        <w:t>构建游戏研究的情感计算分析框架，将情感分析、知识图谱等计算社会科学方法引入游戏研究领域</w:t>
      </w:r>
    </w:p>
    <w:p w14:paraId="6C825C99">
      <w:pPr>
        <w:pStyle w:val="11"/>
        <w:numPr>
          <w:ilvl w:val="0"/>
          <w:numId w:val="3"/>
        </w:numPr>
        <w:ind w:left="0" w:leftChars="0" w:firstLine="480" w:firstLineChars="0"/>
        <w:rPr>
          <w:b w:val="0"/>
          <w:bdr w:val="none" w:sz="0" w:space="0"/>
        </w:rPr>
      </w:pPr>
      <w:r>
        <w:t>探索游戏机制与情感体验的关联模型，丰富游戏情感设计的理论基础</w:t>
      </w:r>
    </w:p>
    <w:p w14:paraId="4C70E04A">
      <w:pPr>
        <w:pStyle w:val="11"/>
        <w:numPr>
          <w:ilvl w:val="0"/>
          <w:numId w:val="3"/>
        </w:numPr>
        <w:ind w:left="0" w:leftChars="0" w:firstLine="480" w:firstLineChars="0"/>
        <w:rPr>
          <w:b w:val="0"/>
          <w:bdr w:val="none" w:sz="0" w:space="0"/>
        </w:rPr>
      </w:pPr>
      <w:r>
        <w:t>为跨学科的游戏研究提供方法论参考</w:t>
      </w:r>
    </w:p>
    <w:p w14:paraId="60D85271">
      <w:pPr>
        <w:pStyle w:val="11"/>
      </w:pPr>
      <w:r>
        <w:t>实践意义：</w:t>
      </w:r>
    </w:p>
    <w:p w14:paraId="6CA7D1CF">
      <w:pPr>
        <w:pStyle w:val="11"/>
        <w:numPr>
          <w:ilvl w:val="0"/>
          <w:numId w:val="4"/>
        </w:numPr>
        <w:ind w:left="0" w:leftChars="0" w:firstLine="480" w:firstLineChars="0"/>
        <w:rPr>
          <w:b w:val="0"/>
          <w:bdr w:val="none" w:sz="0" w:space="0"/>
        </w:rPr>
      </w:pPr>
      <w:r>
        <w:t>为游戏开发者提供基于数据的优化建议，提升游戏的情感设计质量</w:t>
      </w:r>
    </w:p>
    <w:p w14:paraId="297CFD8C">
      <w:pPr>
        <w:pStyle w:val="11"/>
        <w:numPr>
          <w:ilvl w:val="0"/>
          <w:numId w:val="4"/>
        </w:numPr>
        <w:ind w:left="0" w:leftChars="0" w:firstLine="480" w:firstLineChars="0"/>
        <w:rPr>
          <w:b w:val="0"/>
          <w:bdr w:val="none" w:sz="0" w:space="0"/>
        </w:rPr>
      </w:pPr>
      <w:r>
        <w:t>帮助理解玩家情感需求，指导游戏内容的迭代与更新</w:t>
      </w:r>
    </w:p>
    <w:p w14:paraId="65470CF2">
      <w:pPr>
        <w:pStyle w:val="11"/>
        <w:numPr>
          <w:ilvl w:val="0"/>
          <w:numId w:val="4"/>
        </w:numPr>
        <w:ind w:left="0" w:leftChars="0" w:firstLine="480" w:firstLineChars="0"/>
        <w:rPr>
          <w:b w:val="0"/>
          <w:bdr w:val="none" w:sz="0" w:space="0"/>
        </w:rPr>
      </w:pPr>
      <w:r>
        <w:t>为游戏评测、推荐系统提供情感维度的参考指标</w:t>
      </w:r>
    </w:p>
    <w:p w14:paraId="724F1053">
      <w:pPr>
        <w:rPr>
          <w:rFonts w:hint="eastAsia"/>
        </w:rPr>
      </w:pPr>
    </w:p>
    <w:p w14:paraId="60CD960C">
      <w:pPr>
        <w:pStyle w:val="3"/>
        <w:numPr>
          <w:ilvl w:val="0"/>
          <w:numId w:val="1"/>
        </w:numPr>
        <w:ind w:left="0" w:leftChars="0" w:firstLine="0" w:firstLineChars="0"/>
        <w:rPr>
          <w:b w:val="0"/>
          <w:bdr w:val="none" w:sz="0" w:space="0"/>
        </w:rPr>
      </w:pPr>
      <w:r>
        <w:t>研究问题与目标</w:t>
      </w:r>
    </w:p>
    <w:p w14:paraId="6CFBF219">
      <w:pPr>
        <w:pStyle w:val="4"/>
        <w:numPr>
          <w:ilvl w:val="0"/>
          <w:numId w:val="5"/>
        </w:numPr>
        <w:ind w:left="0" w:leftChars="0" w:firstLine="0" w:firstLineChars="0"/>
        <w:rPr>
          <w:b w:val="0"/>
          <w:bdr w:val="none" w:sz="0" w:space="0"/>
        </w:rPr>
      </w:pPr>
      <w:r>
        <w:t>核心研究问题</w:t>
      </w:r>
    </w:p>
    <w:p w14:paraId="2EB91577">
      <w:pPr>
        <w:pStyle w:val="11"/>
      </w:pPr>
      <w:r>
        <w:t>本研究围绕以下三个核心问题展开：</w:t>
      </w:r>
    </w:p>
    <w:p w14:paraId="010D1BBF">
      <w:pPr>
        <w:pStyle w:val="11"/>
        <w:numPr>
          <w:ilvl w:val="0"/>
          <w:numId w:val="6"/>
        </w:numPr>
        <w:ind w:left="0" w:leftChars="0" w:firstLine="480" w:firstLineChars="0"/>
        <w:rPr>
          <w:b w:val="0"/>
          <w:bdr w:val="none" w:sz="0" w:space="0"/>
        </w:rPr>
      </w:pPr>
      <w:r>
        <w:t>结构问题：《星露谷物语》的游戏设计具有怎样的结构性特征？各游戏元素之间如何相互关联形成整体体验？</w:t>
      </w:r>
    </w:p>
    <w:p w14:paraId="115A8B75">
      <w:pPr>
        <w:pStyle w:val="11"/>
        <w:numPr>
          <w:ilvl w:val="0"/>
          <w:numId w:val="6"/>
        </w:numPr>
        <w:ind w:left="0" w:leftChars="0" w:firstLine="480" w:firstLineChars="0"/>
        <w:rPr>
          <w:b w:val="0"/>
          <w:bdr w:val="none" w:sz="0" w:space="0"/>
        </w:rPr>
      </w:pPr>
      <w:r>
        <w:t>情感问题：玩家在游戏过程中产生了哪些类型的情感体验？情感分布的规律和特征是什么？</w:t>
      </w:r>
    </w:p>
    <w:p w14:paraId="20E1D62D">
      <w:pPr>
        <w:pStyle w:val="11"/>
        <w:numPr>
          <w:ilvl w:val="0"/>
          <w:numId w:val="6"/>
        </w:numPr>
        <w:ind w:left="0" w:leftChars="0" w:firstLine="480" w:firstLineChars="0"/>
        <w:rPr>
          <w:b w:val="0"/>
          <w:bdr w:val="none" w:sz="0" w:space="0"/>
        </w:rPr>
      </w:pPr>
      <w:r>
        <w:t>关联问题：游戏设计元素如何影响玩家的情感体验？哪些机制对情感共鸣的产生起到关键作用？</w:t>
      </w:r>
    </w:p>
    <w:p w14:paraId="54CBD0E6">
      <w:pPr>
        <w:rPr>
          <w:rFonts w:hint="eastAsia"/>
        </w:rPr>
      </w:pPr>
    </w:p>
    <w:p w14:paraId="751CE3FC">
      <w:pPr>
        <w:pStyle w:val="4"/>
        <w:numPr>
          <w:ilvl w:val="0"/>
          <w:numId w:val="5"/>
        </w:numPr>
        <w:ind w:left="0" w:leftChars="0" w:firstLine="0" w:firstLineChars="0"/>
        <w:rPr>
          <w:b w:val="0"/>
          <w:bdr w:val="none" w:sz="0" w:space="0"/>
        </w:rPr>
      </w:pPr>
      <w:r>
        <w:t>研究目标</w:t>
      </w:r>
    </w:p>
    <w:p w14:paraId="791ECCC5">
      <w:pPr>
        <w:pStyle w:val="11"/>
      </w:pPr>
      <w:r>
        <w:t>基于上述研究问题，本研究设定以下具体目标：</w:t>
      </w:r>
    </w:p>
    <w:p w14:paraId="3641DA23">
      <w:pPr>
        <w:pStyle w:val="11"/>
        <w:numPr>
          <w:ilvl w:val="0"/>
          <w:numId w:val="7"/>
        </w:numPr>
        <w:ind w:left="0" w:leftChars="0" w:firstLine="480" w:firstLineChars="0"/>
        <w:rPr>
          <w:b w:val="0"/>
          <w:bdr w:val="none" w:sz="0" w:space="0"/>
        </w:rPr>
      </w:pPr>
      <w:r>
        <w:t>构建游戏知识图谱：解析游戏文件，提取角色、物品、任务、地点等实体及其关系，构建结构化的游戏知识图谱</w:t>
      </w:r>
    </w:p>
    <w:p w14:paraId="7CC78E76">
      <w:pPr>
        <w:pStyle w:val="11"/>
        <w:numPr>
          <w:ilvl w:val="0"/>
          <w:numId w:val="7"/>
        </w:numPr>
        <w:ind w:left="0" w:leftChars="0" w:firstLine="480" w:firstLineChars="0"/>
        <w:rPr>
          <w:b w:val="0"/>
          <w:bdr w:val="none" w:sz="0" w:space="0"/>
        </w:rPr>
      </w:pPr>
      <w:r>
        <w:t>量化玩家情感体验：采集多平台玩家评论，运用情感计算技术量化分析玩家的情感倾向与情感主题</w:t>
      </w:r>
    </w:p>
    <w:p w14:paraId="062405E8">
      <w:pPr>
        <w:pStyle w:val="11"/>
        <w:numPr>
          <w:ilvl w:val="0"/>
          <w:numId w:val="7"/>
        </w:numPr>
        <w:ind w:left="0" w:leftChars="0" w:firstLine="480" w:firstLineChars="0"/>
        <w:rPr>
          <w:b w:val="0"/>
          <w:bdr w:val="none" w:sz="0" w:space="0"/>
        </w:rPr>
      </w:pPr>
      <w:r>
        <w:t>探索设计－情感关联：通过交叉分析方法，建立游戏设计元素与玩家情感体验的映射关系模型</w:t>
      </w:r>
    </w:p>
    <w:p w14:paraId="2CFF41E2">
      <w:pPr>
        <w:pStyle w:val="11"/>
        <w:numPr>
          <w:ilvl w:val="0"/>
          <w:numId w:val="7"/>
        </w:numPr>
        <w:ind w:left="0" w:leftChars="0" w:firstLine="480" w:firstLineChars="0"/>
        <w:rPr>
          <w:b w:val="0"/>
          <w:bdr w:val="none" w:sz="0" w:space="0"/>
        </w:rPr>
      </w:pPr>
      <w:r>
        <w:t>提出设计优化建议：基于研究发现，为游戏情感设计提供数据驱动的优化建议</w:t>
      </w:r>
    </w:p>
    <w:p w14:paraId="71AE6531">
      <w:pPr>
        <w:rPr>
          <w:rFonts w:hint="eastAsia"/>
        </w:rPr>
      </w:pPr>
    </w:p>
    <w:p w14:paraId="2030231E">
      <w:pPr>
        <w:rPr>
          <w:rFonts w:hint="eastAsia"/>
        </w:rPr>
      </w:pPr>
    </w:p>
    <w:p w14:paraId="2BE53287">
      <w:pPr>
        <w:pStyle w:val="3"/>
        <w:numPr>
          <w:ilvl w:val="0"/>
          <w:numId w:val="1"/>
        </w:numPr>
        <w:ind w:left="0" w:leftChars="0" w:firstLine="0" w:firstLineChars="0"/>
        <w:rPr>
          <w:b w:val="0"/>
          <w:bdr w:val="none" w:sz="0" w:space="0"/>
        </w:rPr>
      </w:pPr>
      <w:r>
        <w:t>研究框架与方法</w:t>
      </w:r>
    </w:p>
    <w:p w14:paraId="55F77510">
      <w:pPr>
        <w:pStyle w:val="4"/>
        <w:numPr>
          <w:ilvl w:val="0"/>
          <w:numId w:val="8"/>
        </w:numPr>
        <w:ind w:left="0" w:leftChars="0" w:firstLine="0" w:firstLineChars="0"/>
        <w:rPr>
          <w:b w:val="0"/>
          <w:bdr w:val="none" w:sz="0" w:space="0"/>
        </w:rPr>
      </w:pPr>
      <w:r>
        <w:t>“设计－体验”双维度分析框架</w:t>
      </w:r>
    </w:p>
    <w:p w14:paraId="5662629C">
      <w:pPr>
        <w:pStyle w:val="11"/>
      </w:pPr>
      <w:r>
        <w:t>本研究提出“设计－体验”双维度分析框架（如图1-1所示），将游戏视为设计系统与体验系统的统一体：</w:t>
      </w:r>
    </w:p>
    <w:p w14:paraId="394E162B">
      <w:pPr>
        <w:pStyle w:val="11"/>
      </w:pPr>
      <w:r>
        <w:t>设计维度：关注游戏内部的静态结构和动态机制，包括：</w:t>
      </w:r>
    </w:p>
    <w:p w14:paraId="46728237">
      <w:pPr>
        <w:pStyle w:val="11"/>
      </w:pPr>
      <w:r>
        <w:t>- 元素结构：角色、物品、任务、地点等实体及其关系网络</w:t>
      </w:r>
    </w:p>
    <w:p w14:paraId="7671FE56">
      <w:pPr>
        <w:pStyle w:val="11"/>
      </w:pPr>
      <w:r>
        <w:t>- 经济系统：资源生产、加工、交换的价值循环</w:t>
      </w:r>
    </w:p>
    <w:p w14:paraId="2BBC9890">
      <w:pPr>
        <w:pStyle w:val="11"/>
      </w:pPr>
      <w:r>
        <w:t>- 任务系统：任务依赖、解锁条件、奖励机制</w:t>
      </w:r>
    </w:p>
    <w:p w14:paraId="3796F5B2">
      <w:pPr>
        <w:pStyle w:val="11"/>
      </w:pPr>
      <w:r>
        <w:t>- 社交系统：NPC关系网络、互动机制</w:t>
      </w:r>
    </w:p>
    <w:p w14:paraId="619E7087">
      <w:pPr>
        <w:rPr>
          <w:rFonts w:hint="eastAsia"/>
        </w:rPr>
      </w:pPr>
    </w:p>
    <w:p w14:paraId="5B44B3EB">
      <w:pPr>
        <w:pStyle w:val="11"/>
      </w:pPr>
      <w:r>
        <w:t>体验维度：关注玩家在游戏过程中的主观感受和情感反应，包括：</w:t>
      </w:r>
    </w:p>
    <w:p w14:paraId="32AF121F">
      <w:pPr>
        <w:pStyle w:val="11"/>
      </w:pPr>
      <w:r>
        <w:t>- 情感体验：积极/消极情感、情感强度、情感类型</w:t>
      </w:r>
    </w:p>
    <w:p w14:paraId="5C286263">
      <w:pPr>
        <w:pStyle w:val="11"/>
      </w:pPr>
      <w:r>
        <w:t>- 认知体验：沉浸感、挑战感、成就感</w:t>
      </w:r>
    </w:p>
    <w:p w14:paraId="1E5679C9">
      <w:pPr>
        <w:pStyle w:val="11"/>
      </w:pPr>
      <w:r>
        <w:t>- 社会体验：归属感、认同感、社交满足感</w:t>
      </w:r>
    </w:p>
    <w:p w14:paraId="2A2AE8A2">
      <w:pPr>
        <w:rPr>
          <w:rFonts w:hint="eastAsia"/>
        </w:rPr>
      </w:pPr>
    </w:p>
    <w:p w14:paraId="1647645F">
      <w:pPr>
        <w:pStyle w:val="11"/>
      </w:pPr>
      <w:r>
        <w:t>两个维度通过玩家的交互行为相连接，形成“设计影响体验，体验反馈设计”的动态循环。</w:t>
      </w:r>
    </w:p>
    <w:p w14:paraId="25FD26F0">
      <w:pPr>
        <w:rPr>
          <w:rFonts w:hint="eastAsia"/>
        </w:rPr>
      </w:pPr>
    </w:p>
    <w:p w14:paraId="45CD0157">
      <w:pPr>
        <w:pStyle w:val="25"/>
      </w:pPr>
      <w:r>
        <w:t>【图1-1：研究分析框架图】</w:t>
      </w:r>
    </w:p>
    <w:p w14:paraId="20923A9E">
      <w:pPr>
        <w:pStyle w:val="11"/>
      </w:pPr>
      <w:r>
        <w:t>（请在此处插入研究框架示意图。图示说明：左侧为设计维度，包含游戏机制、知识图谱；右侧为体验维度，包含情感分析、玩家反馈；中间为交叉关联分析）</w:t>
      </w:r>
    </w:p>
    <w:p w14:paraId="1C59606D">
      <w:pPr>
        <w:rPr>
          <w:rFonts w:hint="eastAsia"/>
        </w:rPr>
      </w:pPr>
    </w:p>
    <w:p w14:paraId="3D860256">
      <w:pPr>
        <w:pStyle w:val="4"/>
        <w:numPr>
          <w:ilvl w:val="0"/>
          <w:numId w:val="8"/>
        </w:numPr>
        <w:ind w:left="0" w:leftChars="0" w:firstLine="0" w:firstLineChars="0"/>
        <w:rPr>
          <w:b w:val="0"/>
          <w:bdr w:val="none" w:sz="0" w:space="0"/>
        </w:rPr>
      </w:pPr>
      <w:r>
        <w:t>研究方法论</w:t>
      </w:r>
    </w:p>
    <w:p w14:paraId="1A530439">
      <w:pPr>
        <w:rPr>
          <w:rFonts w:hint="eastAsia"/>
        </w:rPr>
      </w:pPr>
    </w:p>
    <w:p w14:paraId="47FE2E43">
      <w:pPr>
        <w:pStyle w:val="11"/>
      </w:pPr>
      <w:r>
        <w:t>本研究采用混合研究方法，结合定量分析与质性洞察：</w:t>
      </w:r>
    </w:p>
    <w:p w14:paraId="05650D01">
      <w:pPr>
        <w:pStyle w:val="11"/>
        <w:numPr>
          <w:ilvl w:val="0"/>
          <w:numId w:val="9"/>
        </w:numPr>
        <w:ind w:left="0" w:leftChars="0" w:firstLine="480" w:firstLineChars="0"/>
        <w:rPr>
          <w:b w:val="0"/>
          <w:bdr w:val="none" w:sz="0" w:space="0"/>
        </w:rPr>
      </w:pPr>
      <w:r>
        <w:t>计算文本分析：对玩家评论进行情感分析、主题建模、词频统计</w:t>
      </w:r>
    </w:p>
    <w:p w14:paraId="5515E923">
      <w:pPr>
        <w:pStyle w:val="11"/>
        <w:numPr>
          <w:ilvl w:val="0"/>
          <w:numId w:val="9"/>
        </w:numPr>
        <w:ind w:left="0" w:leftChars="0" w:firstLine="480" w:firstLineChars="0"/>
        <w:rPr>
          <w:b w:val="0"/>
          <w:bdr w:val="none" w:sz="0" w:space="0"/>
        </w:rPr>
      </w:pPr>
      <w:r>
        <w:t>知识图谱技术：构建游戏内部知识图谱，进行网络结构分析</w:t>
      </w:r>
    </w:p>
    <w:p w14:paraId="07A3BFA1">
      <w:pPr>
        <w:pStyle w:val="11"/>
        <w:numPr>
          <w:ilvl w:val="0"/>
          <w:numId w:val="9"/>
        </w:numPr>
        <w:ind w:left="0" w:leftChars="0" w:firstLine="480" w:firstLineChars="0"/>
        <w:rPr>
          <w:b w:val="0"/>
          <w:bdr w:val="none" w:sz="0" w:space="0"/>
        </w:rPr>
      </w:pPr>
      <w:r>
        <w:t>交叉关联分析：通过相关性分析、回归分析等方法探索设计－体验关联</w:t>
      </w:r>
    </w:p>
    <w:p w14:paraId="5F2BFD37">
      <w:pPr>
        <w:pStyle w:val="11"/>
        <w:numPr>
          <w:ilvl w:val="0"/>
          <w:numId w:val="9"/>
        </w:numPr>
        <w:ind w:left="0" w:leftChars="0" w:firstLine="480" w:firstLineChars="0"/>
        <w:rPr>
          <w:b w:val="0"/>
          <w:bdr w:val="none" w:sz="0" w:space="0"/>
        </w:rPr>
      </w:pPr>
      <w:r>
        <w:t>多源数据三角验证：整合游戏文件数据、玩家评论数据、社区讨论数据</w:t>
      </w:r>
    </w:p>
    <w:p w14:paraId="20357286">
      <w:pPr>
        <w:rPr>
          <w:rFonts w:hint="eastAsia"/>
        </w:rPr>
      </w:pPr>
    </w:p>
    <w:p w14:paraId="026992D8">
      <w:pPr>
        <w:pStyle w:val="3"/>
        <w:numPr>
          <w:ilvl w:val="0"/>
          <w:numId w:val="1"/>
        </w:numPr>
        <w:ind w:left="0" w:leftChars="0" w:firstLine="0" w:firstLineChars="0"/>
        <w:rPr>
          <w:b w:val="0"/>
          <w:bdr w:val="none" w:sz="0" w:space="0"/>
        </w:rPr>
      </w:pPr>
      <w:r>
        <w:t>创新点与贡献</w:t>
      </w:r>
    </w:p>
    <w:p w14:paraId="0AC66F6D">
      <w:pPr>
        <w:pStyle w:val="4"/>
        <w:numPr>
          <w:ilvl w:val="0"/>
          <w:numId w:val="10"/>
        </w:numPr>
        <w:ind w:left="0" w:leftChars="0" w:firstLine="0" w:firstLineChars="0"/>
        <w:rPr>
          <w:b w:val="0"/>
          <w:bdr w:val="none" w:sz="0" w:space="0"/>
        </w:rPr>
      </w:pPr>
      <w:r>
        <w:t>研究创新点</w:t>
      </w:r>
    </w:p>
    <w:p w14:paraId="5430F7B1">
      <w:pPr>
        <w:pStyle w:val="11"/>
        <w:numPr>
          <w:ilvl w:val="0"/>
          <w:numId w:val="11"/>
        </w:numPr>
        <w:ind w:left="0" w:leftChars="0" w:firstLine="480" w:firstLineChars="0"/>
        <w:rPr>
          <w:b w:val="0"/>
          <w:bdr w:val="none" w:sz="0" w:space="0"/>
        </w:rPr>
      </w:pPr>
      <w:r>
        <w:t>方法论创新：首次将知识图谱技术与情感分析方法系统结合，应用于游戏研究，实现设计结构与情感体验的双重量化分析</w:t>
      </w:r>
    </w:p>
    <w:p w14:paraId="0D6158EE">
      <w:pPr>
        <w:pStyle w:val="11"/>
        <w:numPr>
          <w:ilvl w:val="0"/>
          <w:numId w:val="11"/>
        </w:numPr>
        <w:ind w:left="0" w:leftChars="0" w:firstLine="480" w:firstLineChars="0"/>
        <w:rPr>
          <w:b w:val="0"/>
          <w:bdr w:val="none" w:sz="0" w:space="0"/>
        </w:rPr>
      </w:pPr>
      <w:r>
        <w:t>数据源创新：整合游戏内部文件数据与多平台玩家社群数据，构建多维数据验证体系</w:t>
      </w:r>
    </w:p>
    <w:p w14:paraId="21ECFA86">
      <w:pPr>
        <w:pStyle w:val="11"/>
        <w:numPr>
          <w:ilvl w:val="0"/>
          <w:numId w:val="11"/>
        </w:numPr>
        <w:ind w:left="0" w:leftChars="0" w:firstLine="480" w:firstLineChars="0"/>
        <w:rPr>
          <w:b w:val="0"/>
          <w:bdr w:val="none" w:sz="0" w:space="0"/>
        </w:rPr>
      </w:pPr>
      <w:r>
        <w:t>分析框架创新：提出“设计－体验”双维度分析框架，突破传统游戏研究单一维度的局限</w:t>
      </w:r>
    </w:p>
    <w:p w14:paraId="74DA07E7">
      <w:pPr>
        <w:rPr>
          <w:rFonts w:hint="eastAsia"/>
        </w:rPr>
      </w:pPr>
    </w:p>
    <w:p w14:paraId="1E17F9A0">
      <w:pPr>
        <w:pStyle w:val="4"/>
        <w:numPr>
          <w:ilvl w:val="0"/>
          <w:numId w:val="10"/>
        </w:numPr>
        <w:ind w:left="0" w:leftChars="0" w:firstLine="0" w:firstLineChars="0"/>
        <w:rPr>
          <w:b w:val="0"/>
          <w:bdr w:val="none" w:sz="0" w:space="0"/>
        </w:rPr>
      </w:pPr>
      <w:r>
        <w:t>研究贡献</w:t>
      </w:r>
    </w:p>
    <w:p w14:paraId="4AC8DDB4">
      <w:pPr>
        <w:pStyle w:val="11"/>
        <w:numPr>
          <w:ilvl w:val="0"/>
          <w:numId w:val="12"/>
        </w:numPr>
        <w:ind w:left="0" w:leftChars="0" w:firstLine="480" w:firstLineChars="0"/>
        <w:rPr>
          <w:b w:val="0"/>
          <w:bdr w:val="none" w:sz="0" w:space="0"/>
        </w:rPr>
      </w:pPr>
      <w:r>
        <w:t>理论贡献：为游戏情感设计提供实证研究支持，丰富游戏研究的情感计算视角</w:t>
      </w:r>
    </w:p>
    <w:p w14:paraId="0A7EA84A">
      <w:pPr>
        <w:pStyle w:val="11"/>
        <w:numPr>
          <w:ilvl w:val="0"/>
          <w:numId w:val="12"/>
        </w:numPr>
        <w:ind w:left="0" w:leftChars="0" w:firstLine="480" w:firstLineChars="0"/>
        <w:rPr>
          <w:b w:val="0"/>
          <w:bdr w:val="none" w:sz="0" w:space="0"/>
        </w:rPr>
      </w:pPr>
      <w:r>
        <w:t>方法贡献：构建了一套可复用的游戏情感分析方法体系，可供后续研究参考</w:t>
      </w:r>
    </w:p>
    <w:p w14:paraId="268747A9">
      <w:pPr>
        <w:pStyle w:val="11"/>
        <w:numPr>
          <w:ilvl w:val="0"/>
          <w:numId w:val="12"/>
        </w:numPr>
        <w:ind w:left="0" w:leftChars="0" w:firstLine="480" w:firstLineChars="0"/>
        <w:rPr>
          <w:b w:val="0"/>
          <w:bdr w:val="none" w:sz="0" w:space="0"/>
        </w:rPr>
      </w:pPr>
      <w:r>
        <w:t>应用贡献：为游戏开发者提供了具体、可操作的设计优化建议</w:t>
      </w:r>
    </w:p>
    <w:p w14:paraId="05145B34">
      <w:pPr>
        <w:rPr>
          <w:rFonts w:hint="eastAsia"/>
        </w:rPr>
      </w:pPr>
    </w:p>
    <w:p w14:paraId="5EA59507">
      <w:pPr>
        <w:pStyle w:val="2"/>
      </w:pPr>
      <w:r>
        <w:t>第二章 数据收集与预处理</w:t>
      </w:r>
    </w:p>
    <w:p w14:paraId="6C9C1238">
      <w:pPr>
        <w:pStyle w:val="3"/>
        <w:numPr>
          <w:ilvl w:val="0"/>
          <w:numId w:val="13"/>
        </w:numPr>
        <w:ind w:left="0" w:leftChars="0" w:firstLine="0" w:firstLineChars="0"/>
        <w:rPr>
          <w:b w:val="0"/>
          <w:bdr w:val="none" w:sz="0" w:space="0"/>
        </w:rPr>
      </w:pPr>
      <w:r>
        <w:t>数据采集策略</w:t>
      </w:r>
    </w:p>
    <w:p w14:paraId="1910FAF4">
      <w:pPr>
        <w:pStyle w:val="4"/>
        <w:numPr>
          <w:ilvl w:val="0"/>
          <w:numId w:val="14"/>
        </w:numPr>
        <w:ind w:left="0" w:leftChars="0" w:firstLine="0" w:firstLineChars="0"/>
        <w:rPr>
          <w:b w:val="0"/>
          <w:bdr w:val="none" w:sz="0" w:space="0"/>
        </w:rPr>
      </w:pPr>
      <w:r>
        <w:t>多平台数据覆盖</w:t>
      </w:r>
    </w:p>
    <w:p w14:paraId="38F17FA7">
      <w:pPr>
        <w:pStyle w:val="11"/>
      </w:pPr>
      <w:r>
        <w:t>为确保数据的全面性和代表性，本研究从四个主要平台采集数据，覆盖不同用户群体和表达风格：</w:t>
      </w:r>
    </w:p>
    <w:p w14:paraId="10A396F5">
      <w:pPr>
        <w:pStyle w:val="4"/>
        <w:numPr>
          <w:ilvl w:val="0"/>
          <w:numId w:val="14"/>
        </w:numPr>
        <w:ind w:left="0" w:leftChars="0" w:firstLine="0" w:firstLineChars="0"/>
        <w:rPr>
          <w:b w:val="0"/>
          <w:bdr w:val="none" w:sz="0" w:space="0"/>
        </w:rPr>
      </w:pPr>
      <w:r>
        <w:t>采集工具与方法</w:t>
      </w:r>
    </w:p>
    <w:p w14:paraId="695856A5">
      <w:pPr>
        <w:pStyle w:val="11"/>
        <w:numPr>
          <w:ilvl w:val="0"/>
          <w:numId w:val="15"/>
        </w:numPr>
        <w:ind w:left="0" w:leftChars="0" w:firstLine="480" w:firstLineChars="0"/>
        <w:rPr>
          <w:b w:val="0"/>
          <w:bdr w:val="none" w:sz="0" w:space="0"/>
        </w:rPr>
      </w:pPr>
      <w:r>
        <w:t>Steam评论采集：使用Steam API和第三方库｀steamreviews`设置参数如下：</w:t>
      </w:r>
    </w:p>
    <w:p w14:paraId="4CBA772C">
      <w:pPr>
        <w:pStyle w:val="11"/>
      </w:pPr>
      <w:r>
        <w:t>`python</w:t>
      </w:r>
    </w:p>
    <w:p w14:paraId="02426972">
      <w:pPr>
        <w:pStyle w:val="11"/>
      </w:pPr>
      <w:r>
        <w:t># 示例代码</w:t>
      </w:r>
    </w:p>
    <w:p w14:paraId="5B4C03B0">
      <w:pPr>
        <w:pStyle w:val="11"/>
      </w:pPr>
      <w:r>
        <w:t>import steamreviews</w:t>
      </w:r>
    </w:p>
    <w:p w14:paraId="520E469E">
      <w:pPr>
        <w:pStyle w:val="11"/>
      </w:pPr>
      <w:r>
        <w:t>app_id = '413150'  # 《星露谷物语》的Steam App ID</w:t>
      </w:r>
    </w:p>
    <w:p w14:paraId="1529BF1C">
      <w:pPr>
        <w:pStyle w:val="11"/>
      </w:pPr>
      <w:r>
        <w:t>reviews = steamreviews.download_reviews_for_app_id(</w:t>
      </w:r>
    </w:p>
    <w:p w14:paraId="0718614C">
      <w:pPr>
        <w:pStyle w:val="11"/>
      </w:pPr>
      <w:r>
        <w:t xml:space="preserve">app_id, </w:t>
      </w:r>
    </w:p>
    <w:p w14:paraId="75840F60">
      <w:pPr>
        <w:pStyle w:val="11"/>
      </w:pPr>
      <w:r>
        <w:t>language='schinese',  # 简体中文</w:t>
      </w:r>
    </w:p>
    <w:p w14:paraId="6E6C3D02">
      <w:pPr>
        <w:pStyle w:val="11"/>
      </w:pPr>
      <w:r>
        <w:t>filter='recent',  # 按时间排序</w:t>
      </w:r>
    </w:p>
    <w:p w14:paraId="17CB8AEE">
      <w:pPr>
        <w:pStyle w:val="11"/>
      </w:pPr>
      <w:r>
        <w:t>verbose=True</w:t>
      </w:r>
    </w:p>
    <w:p w14:paraId="724EDA10">
      <w:pPr>
        <w:ind w:firstLine="480" w:firstLineChars="200"/>
        <w:rPr>
          <w:rFonts w:hint="eastAsia"/>
        </w:rPr>
      </w:pPr>
      <w:r>
        <w:rPr>
          <w:rFonts w:hint="eastAsia"/>
        </w:rPr>
        <w:t xml:space="preserve">   )</w:t>
      </w:r>
    </w:p>
    <w:p w14:paraId="203A2646">
      <w:pPr>
        <w:ind w:firstLine="480" w:firstLineChars="200"/>
        <w:rPr>
          <w:rFonts w:hint="eastAsia"/>
        </w:rPr>
      </w:pPr>
      <w:r>
        <w:rPr>
          <w:rFonts w:hint="eastAsia"/>
        </w:rPr>
        <w:t xml:space="preserve">   </w:t>
      </w:r>
      <w:r>
        <w:rPr>
          <w:rFonts w:hint="eastAsia"/>
          <w:lang w:eastAsia="zh-CN"/>
        </w:rPr>
        <w:t>`</w:t>
      </w:r>
    </w:p>
    <w:p w14:paraId="3EE11B96">
      <w:pPr>
        <w:rPr>
          <w:rFonts w:hint="eastAsia"/>
        </w:rPr>
      </w:pPr>
    </w:p>
    <w:p w14:paraId="69A19F63">
      <w:pPr>
        <w:pStyle w:val="11"/>
        <w:numPr>
          <w:ilvl w:val="0"/>
          <w:numId w:val="15"/>
        </w:numPr>
        <w:ind w:left="0" w:leftChars="0" w:firstLine="480" w:firstLineChars="0"/>
        <w:rPr>
          <w:b w:val="0"/>
          <w:bdr w:val="none" w:sz="0" w:space="0"/>
        </w:rPr>
      </w:pPr>
      <w:r>
        <w:t>社交平台采集：使用Python的｀requests`BeautifulSoup｀和｀Selenium｀组合方案：</w:t>
      </w:r>
    </w:p>
    <w:p w14:paraId="506A0F7C">
      <w:pPr>
        <w:pStyle w:val="11"/>
      </w:pPr>
      <w:r>
        <w:t>- 微博：通过搜索关键词“星露谷物语”“Stardew Valley”获取相关微博</w:t>
      </w:r>
    </w:p>
    <w:p w14:paraId="02DFC755">
      <w:pPr>
        <w:pStyle w:val="11"/>
      </w:pPr>
      <w:r>
        <w:t>- 小红书：采集笔记内容和评论，重点关注“种草”“体验分享”类内容</w:t>
      </w:r>
    </w:p>
    <w:p w14:paraId="0A65EF52">
      <w:pPr>
        <w:pStyle w:val="11"/>
      </w:pPr>
      <w:r>
        <w:t>- Bilibili：选取播放量前50的相关视频，采集其弹幕和评论区内容</w:t>
      </w:r>
    </w:p>
    <w:p w14:paraId="47E40215">
      <w:pPr>
        <w:rPr>
          <w:rFonts w:hint="eastAsia"/>
        </w:rPr>
      </w:pPr>
    </w:p>
    <w:p w14:paraId="7ECBBA2E">
      <w:pPr>
        <w:pStyle w:val="11"/>
        <w:numPr>
          <w:ilvl w:val="0"/>
          <w:numId w:val="15"/>
        </w:numPr>
        <w:ind w:left="0" w:leftChars="0" w:firstLine="480" w:firstLineChars="0"/>
        <w:rPr>
          <w:b w:val="0"/>
          <w:bdr w:val="none" w:sz="0" w:space="0"/>
        </w:rPr>
      </w:pPr>
      <w:r>
        <w:t>游戏文件解析：使用｀Stardew Valley Modding API｀解包游戏文件，提取：</w:t>
      </w:r>
    </w:p>
    <w:p w14:paraId="66FF71B3">
      <w:pPr>
        <w:pStyle w:val="11"/>
      </w:pPr>
      <w:r>
        <w:t>- `Content/Data｀目录下的XML和JSON配置文件</w:t>
      </w:r>
    </w:p>
    <w:p w14:paraId="1E3336A0">
      <w:pPr>
        <w:pStyle w:val="11"/>
      </w:pPr>
      <w:r>
        <w:t>- 对话文本、物品描述、任务说明等本地化文件</w:t>
      </w:r>
    </w:p>
    <w:p w14:paraId="29677F30">
      <w:pPr>
        <w:pStyle w:val="11"/>
      </w:pPr>
      <w:r>
        <w:t>- 角色日程、喜好、关系数据</w:t>
      </w:r>
    </w:p>
    <w:p w14:paraId="7BA91418">
      <w:pPr>
        <w:rPr>
          <w:rFonts w:hint="eastAsia"/>
        </w:rPr>
      </w:pPr>
    </w:p>
    <w:p w14:paraId="0F96A142">
      <w:pPr>
        <w:pStyle w:val="4"/>
        <w:numPr>
          <w:ilvl w:val="0"/>
          <w:numId w:val="14"/>
        </w:numPr>
        <w:ind w:left="0" w:leftChars="0" w:firstLine="0" w:firstLineChars="0"/>
        <w:rPr>
          <w:b w:val="0"/>
          <w:bdr w:val="none" w:sz="0" w:space="0"/>
        </w:rPr>
      </w:pPr>
      <w:r>
        <w:t>数据质量保障</w:t>
      </w:r>
    </w:p>
    <w:p w14:paraId="3A2C68FF">
      <w:pPr>
        <w:pStyle w:val="11"/>
      </w:pPr>
      <w:r>
        <w:t>为确保数据质量，采取以下措施：</w:t>
      </w:r>
    </w:p>
    <w:p w14:paraId="1EF3B0AD">
      <w:pPr>
        <w:pStyle w:val="11"/>
        <w:numPr>
          <w:ilvl w:val="0"/>
          <w:numId w:val="16"/>
        </w:numPr>
        <w:ind w:left="0" w:leftChars="0" w:firstLine="480" w:firstLineChars="0"/>
        <w:rPr>
          <w:b w:val="0"/>
          <w:bdr w:val="none" w:sz="0" w:space="0"/>
        </w:rPr>
      </w:pPr>
      <w:r>
        <w:t>去重处理：使用SimHash算法识别并移除重复或高度相似的文本</w:t>
      </w:r>
    </w:p>
    <w:p w14:paraId="40FC89F7">
      <w:pPr>
        <w:pStyle w:val="11"/>
        <w:numPr>
          <w:ilvl w:val="0"/>
          <w:numId w:val="16"/>
        </w:numPr>
        <w:ind w:left="0" w:leftChars="0" w:firstLine="480" w:firstLineChars="0"/>
        <w:rPr>
          <w:b w:val="0"/>
          <w:bdr w:val="none" w:sz="0" w:space="0"/>
        </w:rPr>
      </w:pPr>
      <w:r>
        <w:t>时间筛选：排除发布时间过早（游戏早期版本）或过短（少于10字）的内容</w:t>
      </w:r>
    </w:p>
    <w:p w14:paraId="5915DE84">
      <w:pPr>
        <w:pStyle w:val="11"/>
        <w:numPr>
          <w:ilvl w:val="0"/>
          <w:numId w:val="16"/>
        </w:numPr>
        <w:ind w:left="0" w:leftChars="0" w:firstLine="480" w:firstLineChars="0"/>
        <w:rPr>
          <w:b w:val="0"/>
          <w:bdr w:val="none" w:sz="0" w:space="0"/>
        </w:rPr>
      </w:pPr>
      <w:r>
        <w:t>相关性验证：通过关键词匹配确保内容与《星露谷物语》高度相关</w:t>
      </w:r>
    </w:p>
    <w:p w14:paraId="6E975DC1">
      <w:pPr>
        <w:pStyle w:val="11"/>
        <w:numPr>
          <w:ilvl w:val="0"/>
          <w:numId w:val="16"/>
        </w:numPr>
        <w:ind w:left="0" w:leftChars="0" w:firstLine="480" w:firstLineChars="0"/>
        <w:rPr>
          <w:b w:val="0"/>
          <w:bdr w:val="none" w:sz="0" w:space="0"/>
        </w:rPr>
      </w:pPr>
      <w:r>
        <w:t>采样平衡：对不同平台、不同时间段的数据进行均衡采样，避免数据倾斜</w:t>
      </w:r>
    </w:p>
    <w:p w14:paraId="461D19C0">
      <w:pPr>
        <w:rPr>
          <w:rFonts w:hint="eastAsia"/>
        </w:rPr>
      </w:pPr>
    </w:p>
    <w:p w14:paraId="35C56BF9">
      <w:pPr>
        <w:pStyle w:val="3"/>
        <w:numPr>
          <w:ilvl w:val="0"/>
          <w:numId w:val="13"/>
        </w:numPr>
        <w:ind w:left="0" w:leftChars="0" w:firstLine="0" w:firstLineChars="0"/>
        <w:rPr>
          <w:b w:val="0"/>
          <w:bdr w:val="none" w:sz="0" w:space="0"/>
        </w:rPr>
      </w:pPr>
      <w:r>
        <w:t>文本预处理流程</w:t>
      </w:r>
    </w:p>
    <w:p w14:paraId="04A6A4EE">
      <w:pPr>
        <w:pStyle w:val="4"/>
        <w:numPr>
          <w:ilvl w:val="0"/>
          <w:numId w:val="17"/>
        </w:numPr>
        <w:ind w:left="0" w:leftChars="0" w:firstLine="0" w:firstLineChars="0"/>
        <w:rPr>
          <w:b w:val="0"/>
          <w:bdr w:val="none" w:sz="0" w:space="0"/>
        </w:rPr>
      </w:pPr>
      <w:r>
        <w:t>预处理步骤</w:t>
      </w:r>
    </w:p>
    <w:p w14:paraId="380E51B9">
      <w:pPr>
        <w:pStyle w:val="11"/>
      </w:pPr>
      <w:r>
        <w:t>原始文本数据经过以下标准化处理流程：</w:t>
      </w:r>
    </w:p>
    <w:p w14:paraId="4282C124">
      <w:pPr>
        <w:pStyle w:val="11"/>
      </w:pPr>
      <w:r>
        <w:t>原始文本</w:t>
      </w:r>
    </w:p>
    <w:p w14:paraId="12AAB17E">
      <w:pPr>
        <w:pStyle w:val="11"/>
      </w:pPr>
      <w:r>
        <w:t>↓</w:t>
      </w:r>
    </w:p>
    <w:p w14:paraId="71C09E39">
      <w:pPr>
        <w:pStyle w:val="11"/>
      </w:pPr>
      <w:r>
        <w:t>编码统一（UTF-8）</w:t>
      </w:r>
    </w:p>
    <w:p w14:paraId="50373E1D">
      <w:pPr>
        <w:pStyle w:val="11"/>
      </w:pPr>
      <w:r>
        <w:t>↓</w:t>
      </w:r>
    </w:p>
    <w:p w14:paraId="4FDBAE20">
      <w:pPr>
        <w:pStyle w:val="11"/>
      </w:pPr>
      <w:r>
        <w:t>繁简转换（OpenCC）</w:t>
      </w:r>
    </w:p>
    <w:p w14:paraId="61B5CC9E">
      <w:pPr>
        <w:pStyle w:val="11"/>
      </w:pPr>
      <w:r>
        <w:t>↓</w:t>
      </w:r>
    </w:p>
    <w:p w14:paraId="690D5289">
      <w:pPr>
        <w:pStyle w:val="11"/>
      </w:pPr>
      <w:r>
        <w:t>大小写规范化</w:t>
      </w:r>
    </w:p>
    <w:p w14:paraId="7A58E0DF">
      <w:pPr>
        <w:pStyle w:val="11"/>
      </w:pPr>
      <w:r>
        <w:t>↓</w:t>
      </w:r>
    </w:p>
    <w:p w14:paraId="74517BDB">
      <w:pPr>
        <w:pStyle w:val="11"/>
      </w:pPr>
      <w:r>
        <w:t>特殊符号处理</w:t>
      </w:r>
    </w:p>
    <w:p w14:paraId="7FED4DEC">
      <w:pPr>
        <w:pStyle w:val="11"/>
      </w:pPr>
      <w:r>
        <w:t>↓</w:t>
      </w:r>
    </w:p>
    <w:p w14:paraId="696C21CC">
      <w:pPr>
        <w:pStyle w:val="11"/>
      </w:pPr>
      <w:r>
        <w:t>游戏术语标准化</w:t>
      </w:r>
    </w:p>
    <w:p w14:paraId="228FDC18">
      <w:pPr>
        <w:pStyle w:val="11"/>
      </w:pPr>
      <w:r>
        <w:t>↓</w:t>
      </w:r>
    </w:p>
    <w:p w14:paraId="271DC58A">
      <w:pPr>
        <w:pStyle w:val="11"/>
      </w:pPr>
      <w:r>
        <w:t>分词处理（jieba + 自定义词典）</w:t>
      </w:r>
    </w:p>
    <w:p w14:paraId="0BB08E71">
      <w:pPr>
        <w:pStyle w:val="11"/>
      </w:pPr>
      <w:r>
        <w:t>↓</w:t>
      </w:r>
    </w:p>
    <w:p w14:paraId="327736CA">
      <w:pPr>
        <w:pStyle w:val="11"/>
      </w:pPr>
      <w:r>
        <w:t>停用词过滤</w:t>
      </w:r>
    </w:p>
    <w:p w14:paraId="781D707F">
      <w:pPr>
        <w:pStyle w:val="11"/>
      </w:pPr>
      <w:r>
        <w:t>↓</w:t>
      </w:r>
    </w:p>
    <w:p w14:paraId="46E0804B">
      <w:pPr>
        <w:pStyle w:val="11"/>
      </w:pPr>
      <w:r>
        <w:t>词性标注</w:t>
      </w:r>
    </w:p>
    <w:p w14:paraId="03B41A76">
      <w:pPr>
        <w:pStyle w:val="11"/>
      </w:pPr>
      <w:r>
        <w:t>↓</w:t>
      </w:r>
    </w:p>
    <w:p w14:paraId="18B8AB73">
      <w:pPr>
        <w:pStyle w:val="11"/>
      </w:pPr>
      <w:r>
        <w:t>预处理完成</w:t>
      </w:r>
    </w:p>
    <w:p w14:paraId="1B1232FF">
      <w:pPr>
        <w:ind w:left="0" w:leftChars="0" w:firstLine="0" w:firstLineChars="0"/>
        <w:rPr>
          <w:rFonts w:hint="eastAsia"/>
        </w:rPr>
      </w:pPr>
    </w:p>
    <w:p w14:paraId="148BEE37">
      <w:pPr>
        <w:pStyle w:val="4"/>
        <w:numPr>
          <w:ilvl w:val="0"/>
          <w:numId w:val="17"/>
        </w:numPr>
        <w:ind w:left="0" w:leftChars="0" w:firstLine="0" w:firstLineChars="0"/>
        <w:rPr>
          <w:b w:val="0"/>
          <w:bdr w:val="none" w:sz="0" w:space="0"/>
        </w:rPr>
      </w:pPr>
      <w:r>
        <w:t>停用词表构建</w:t>
      </w:r>
    </w:p>
    <w:p w14:paraId="25E48814">
      <w:pPr>
        <w:pStyle w:val="11"/>
      </w:pPr>
      <w:r>
        <w:t>除了通用停用词外，针对游戏评论特点构建专用停用词表：</w:t>
      </w:r>
    </w:p>
    <w:p w14:paraId="4A892A25">
      <w:pPr>
        <w:pStyle w:val="11"/>
        <w:numPr>
          <w:ilvl w:val="0"/>
          <w:numId w:val="18"/>
        </w:numPr>
        <w:ind w:left="0" w:leftChars="0" w:firstLine="480" w:firstLineChars="0"/>
        <w:rPr>
          <w:b w:val="0"/>
          <w:bdr w:val="none" w:sz="0" w:space="0"/>
        </w:rPr>
      </w:pPr>
      <w:r>
        <w:t>通用停用词：“的”“了”“在”“是”等</w:t>
      </w:r>
    </w:p>
    <w:p w14:paraId="51F92060">
      <w:pPr>
        <w:pStyle w:val="11"/>
        <w:numPr>
          <w:ilvl w:val="0"/>
          <w:numId w:val="18"/>
        </w:numPr>
        <w:ind w:left="0" w:leftChars="0" w:firstLine="480" w:firstLineChars="0"/>
        <w:rPr>
          <w:b w:val="0"/>
          <w:bdr w:val="none" w:sz="0" w:space="0"/>
        </w:rPr>
      </w:pPr>
      <w:r>
        <w:t>游戏通用词：“游戏”“玩家”“版本”“更新”等</w:t>
      </w:r>
    </w:p>
    <w:p w14:paraId="2C38D55D">
      <w:pPr>
        <w:pStyle w:val="11"/>
        <w:numPr>
          <w:ilvl w:val="0"/>
          <w:numId w:val="18"/>
        </w:numPr>
        <w:ind w:left="0" w:leftChars="0" w:firstLine="480" w:firstLineChars="0"/>
        <w:rPr>
          <w:b w:val="0"/>
          <w:bdr w:val="none" w:sz="0" w:space="0"/>
        </w:rPr>
      </w:pPr>
      <w:r>
        <w:t>平台相关词：“Steam”“B站”“up主”等</w:t>
      </w:r>
    </w:p>
    <w:p w14:paraId="43C9090B">
      <w:pPr>
        <w:pStyle w:val="11"/>
        <w:numPr>
          <w:ilvl w:val="0"/>
          <w:numId w:val="18"/>
        </w:numPr>
        <w:ind w:left="0" w:leftChars="0" w:firstLine="480" w:firstLineChars="0"/>
        <w:rPr>
          <w:b w:val="0"/>
          <w:bdr w:val="none" w:sz="0" w:space="0"/>
        </w:rPr>
      </w:pPr>
      <w:r>
        <w:t>评价框架词：“好评”“差评”“推荐”等</w:t>
      </w:r>
    </w:p>
    <w:p w14:paraId="53951EF9">
      <w:pPr>
        <w:rPr>
          <w:rFonts w:hint="eastAsia"/>
        </w:rPr>
      </w:pPr>
    </w:p>
    <w:p w14:paraId="609D51E4">
      <w:pPr>
        <w:pStyle w:val="4"/>
        <w:numPr>
          <w:ilvl w:val="0"/>
          <w:numId w:val="17"/>
        </w:numPr>
        <w:ind w:left="0" w:leftChars="0" w:firstLine="0" w:firstLineChars="0"/>
        <w:rPr>
          <w:b w:val="0"/>
          <w:bdr w:val="none" w:sz="0" w:space="0"/>
        </w:rPr>
      </w:pPr>
      <w:r>
        <w:t>情感词典扩展</w:t>
      </w:r>
    </w:p>
    <w:p w14:paraId="401651B4">
      <w:pPr>
        <w:pStyle w:val="11"/>
      </w:pPr>
      <w:r>
        <w:t>为提升情感分析准确性，在基础情感词典基础上扩展：</w:t>
      </w:r>
    </w:p>
    <w:p w14:paraId="1324021F">
      <w:pPr>
        <w:pStyle w:val="11"/>
        <w:numPr>
          <w:ilvl w:val="0"/>
          <w:numId w:val="19"/>
        </w:numPr>
        <w:ind w:left="0" w:leftChars="0" w:firstLine="480" w:firstLineChars="0"/>
        <w:rPr>
          <w:b w:val="0"/>
          <w:bdr w:val="none" w:sz="0" w:space="0"/>
        </w:rPr>
      </w:pPr>
      <w:r>
        <w:t>游戏正面情感词：“治愈”“温馨”“放松”“成就感”“归属感”</w:t>
      </w:r>
    </w:p>
    <w:p w14:paraId="39811141">
      <w:pPr>
        <w:pStyle w:val="11"/>
        <w:numPr>
          <w:ilvl w:val="0"/>
          <w:numId w:val="19"/>
        </w:numPr>
        <w:ind w:left="0" w:leftChars="0" w:firstLine="480" w:firstLineChars="0"/>
        <w:rPr>
          <w:b w:val="0"/>
          <w:bdr w:val="none" w:sz="0" w:space="0"/>
        </w:rPr>
      </w:pPr>
      <w:r>
        <w:t>游戏负面情感词：“肝”“重复”“单调”“bug”“卡顿”</w:t>
      </w:r>
    </w:p>
    <w:p w14:paraId="1A7BF3AB">
      <w:pPr>
        <w:pStyle w:val="11"/>
        <w:numPr>
          <w:ilvl w:val="0"/>
          <w:numId w:val="19"/>
        </w:numPr>
        <w:ind w:left="0" w:leftChars="0" w:firstLine="480" w:firstLineChars="0"/>
        <w:rPr>
          <w:b w:val="0"/>
          <w:bdr w:val="none" w:sz="0" w:space="0"/>
        </w:rPr>
      </w:pPr>
      <w:r>
        <w:t>强度修饰词：“超级”“非常”“有点”“略微”等</w:t>
      </w:r>
    </w:p>
    <w:p w14:paraId="0B1B9064">
      <w:pPr>
        <w:pStyle w:val="11"/>
        <w:numPr>
          <w:ilvl w:val="0"/>
          <w:numId w:val="19"/>
        </w:numPr>
        <w:ind w:left="0" w:leftChars="0" w:firstLine="480" w:firstLineChars="0"/>
        <w:rPr>
          <w:b w:val="0"/>
          <w:bdr w:val="none" w:sz="0" w:space="0"/>
        </w:rPr>
      </w:pPr>
      <w:r>
        <w:t>否定词处理：“不”“没有”“难以”等否定修饰</w:t>
      </w:r>
    </w:p>
    <w:p w14:paraId="07F7936A">
      <w:pPr>
        <w:rPr>
          <w:rFonts w:hint="eastAsia"/>
        </w:rPr>
      </w:pPr>
    </w:p>
    <w:p w14:paraId="105AA88D">
      <w:pPr>
        <w:pStyle w:val="3"/>
        <w:numPr>
          <w:ilvl w:val="0"/>
          <w:numId w:val="13"/>
        </w:numPr>
        <w:ind w:left="0" w:leftChars="0" w:firstLine="0" w:firstLineChars="0"/>
        <w:rPr>
          <w:b w:val="0"/>
          <w:bdr w:val="none" w:sz="0" w:space="0"/>
        </w:rPr>
      </w:pPr>
      <w:r>
        <w:t>数据集统计特征</w:t>
      </w:r>
    </w:p>
    <w:p w14:paraId="6F89136E">
      <w:pPr>
        <w:pStyle w:val="4"/>
        <w:numPr>
          <w:ilvl w:val="0"/>
          <w:numId w:val="20"/>
        </w:numPr>
        <w:ind w:left="0" w:leftChars="0" w:firstLine="0" w:firstLineChars="0"/>
        <w:rPr>
          <w:b w:val="0"/>
          <w:bdr w:val="none" w:sz="0" w:space="0"/>
        </w:rPr>
      </w:pPr>
      <w:r>
        <w:t>基础统计信息</w:t>
      </w:r>
    </w:p>
    <w:p w14:paraId="2F6655D5">
      <w:pPr>
        <w:pStyle w:val="11"/>
      </w:pPr>
      <w:r>
        <w:t>经过预处理后的数据集统计特征如下：</w:t>
      </w:r>
    </w:p>
    <w:p w14:paraId="04D26FBF">
      <w:pPr>
        <w:rPr>
          <w:rFonts w:hint="eastAsia"/>
        </w:rPr>
      </w:pPr>
    </w:p>
    <w:p w14:paraId="482850FA">
      <w:pPr>
        <w:rPr>
          <w:rFonts w:hint="eastAsia"/>
        </w:rPr>
      </w:pPr>
    </w:p>
    <w:p w14:paraId="1D9FADEF">
      <w:pPr>
        <w:rPr>
          <w:rFonts w:hint="eastAsia"/>
        </w:rPr>
      </w:pPr>
    </w:p>
    <w:p w14:paraId="30B2A118">
      <w:pPr>
        <w:pStyle w:val="25"/>
      </w:pPr>
      <w:r>
        <w:t>【表2-3：预处理后数据集统计】</w:t>
      </w:r>
    </w:p>
    <w:p w14:paraId="509C9590">
      <w:pPr>
        <w:spacing w:line="240" w:lineRule="auto"/>
        <w:ind w:firstLine="480" w:firstLineChars="200"/>
      </w:pPr>
      <w:r>
        <w:drawing>
          <wp:inline distT="0" distB="0" distL="114300" distR="114300">
            <wp:extent cx="3114040" cy="1327150"/>
            <wp:effectExtent l="0" t="0" r="1016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14040" cy="1327150"/>
                    </a:xfrm>
                    <a:prstGeom prst="rect">
                      <a:avLst/>
                    </a:prstGeom>
                    <a:noFill/>
                    <a:ln>
                      <a:noFill/>
                    </a:ln>
                  </pic:spPr>
                </pic:pic>
              </a:graphicData>
            </a:graphic>
          </wp:inline>
        </w:drawing>
      </w:r>
    </w:p>
    <w:p w14:paraId="0195C16D">
      <w:pPr>
        <w:rPr>
          <w:rFonts w:hint="eastAsia"/>
        </w:rPr>
      </w:pPr>
    </w:p>
    <w:p w14:paraId="26C0183D">
      <w:pPr>
        <w:pStyle w:val="4"/>
        <w:numPr>
          <w:ilvl w:val="0"/>
          <w:numId w:val="20"/>
        </w:numPr>
        <w:ind w:left="0" w:leftChars="0" w:firstLine="0" w:firstLineChars="0"/>
        <w:rPr>
          <w:b w:val="0"/>
          <w:bdr w:val="none" w:sz="0" w:space="0"/>
        </w:rPr>
      </w:pPr>
      <w:r>
        <w:t>文本质量评估</w:t>
      </w:r>
    </w:p>
    <w:p w14:paraId="397F26CF">
      <w:pPr>
        <w:pStyle w:val="11"/>
      </w:pPr>
      <w:r>
        <w:t>使用以下指标评估文本质量：</w:t>
      </w:r>
    </w:p>
    <w:p w14:paraId="5760E38B">
      <w:pPr>
        <w:pStyle w:val="11"/>
        <w:numPr>
          <w:ilvl w:val="0"/>
          <w:numId w:val="21"/>
        </w:numPr>
        <w:ind w:left="0" w:leftChars="0" w:firstLine="480" w:firstLineChars="0"/>
        <w:rPr>
          <w:b w:val="0"/>
          <w:bdr w:val="none" w:sz="0" w:space="0"/>
        </w:rPr>
      </w:pPr>
      <w:r>
        <w:t>信息密度：通过实词比例计算，平均信息密度为0.68（0-1范围）</w:t>
      </w:r>
    </w:p>
    <w:p w14:paraId="4C65F624">
      <w:pPr>
        <w:pStyle w:val="11"/>
        <w:numPr>
          <w:ilvl w:val="0"/>
          <w:numId w:val="21"/>
        </w:numPr>
        <w:ind w:left="0" w:leftChars="0" w:firstLine="480" w:firstLineChars="0"/>
        <w:rPr>
          <w:b w:val="0"/>
          <w:bdr w:val="none" w:sz="0" w:space="0"/>
        </w:rPr>
      </w:pPr>
      <w:r>
        <w:t>情感表达丰富度：平均每条评论包含1.2个情感词</w:t>
      </w:r>
    </w:p>
    <w:p w14:paraId="76D7DC56">
      <w:pPr>
        <w:pStyle w:val="11"/>
        <w:numPr>
          <w:ilvl w:val="0"/>
          <w:numId w:val="21"/>
        </w:numPr>
        <w:ind w:left="0" w:leftChars="0" w:firstLine="480" w:firstLineChars="0"/>
        <w:rPr>
          <w:b w:val="0"/>
          <w:bdr w:val="none" w:sz="0" w:space="0"/>
        </w:rPr>
      </w:pPr>
      <w:r>
        <w:t>主题集中度：使用LDA困惑度评估，最优主题数为15</w:t>
      </w:r>
    </w:p>
    <w:p w14:paraId="6B0795EC">
      <w:pPr>
        <w:pStyle w:val="11"/>
        <w:numPr>
          <w:ilvl w:val="0"/>
          <w:numId w:val="21"/>
        </w:numPr>
        <w:ind w:left="0" w:leftChars="0" w:firstLine="480" w:firstLineChars="0"/>
        <w:rPr>
          <w:b w:val="0"/>
          <w:bdr w:val="none" w:sz="0" w:space="0"/>
        </w:rPr>
      </w:pPr>
      <w:r>
        <w:t>可读性：平均阅读难度适合初中及以上水平</w:t>
      </w:r>
    </w:p>
    <w:p w14:paraId="5BC3E51D">
      <w:pPr>
        <w:rPr>
          <w:rFonts w:hint="eastAsia"/>
        </w:rPr>
      </w:pPr>
    </w:p>
    <w:p w14:paraId="3E66355F">
      <w:pPr>
        <w:pStyle w:val="3"/>
        <w:numPr>
          <w:ilvl w:val="0"/>
          <w:numId w:val="13"/>
        </w:numPr>
        <w:ind w:left="0" w:leftChars="0" w:firstLine="0" w:firstLineChars="0"/>
        <w:rPr>
          <w:b w:val="0"/>
          <w:bdr w:val="none" w:sz="0" w:space="0"/>
        </w:rPr>
      </w:pPr>
      <w:r>
        <w:t>数据预处理挑战与解决方案</w:t>
      </w:r>
    </w:p>
    <w:p w14:paraId="2D27D5FE">
      <w:pPr>
        <w:pStyle w:val="4"/>
        <w:numPr>
          <w:ilvl w:val="0"/>
          <w:numId w:val="22"/>
        </w:numPr>
        <w:ind w:left="0" w:leftChars="0" w:firstLine="0" w:firstLineChars="0"/>
        <w:rPr>
          <w:b w:val="0"/>
          <w:bdr w:val="none" w:sz="0" w:space="0"/>
        </w:rPr>
      </w:pPr>
      <w:r>
        <w:t>主要挑战</w:t>
      </w:r>
    </w:p>
    <w:p w14:paraId="3BB9ECD7">
      <w:pPr>
        <w:pStyle w:val="11"/>
        <w:numPr>
          <w:ilvl w:val="0"/>
          <w:numId w:val="23"/>
        </w:numPr>
        <w:ind w:left="0" w:leftChars="0" w:firstLine="480" w:firstLineChars="0"/>
        <w:rPr>
          <w:b w:val="0"/>
          <w:bdr w:val="none" w:sz="0" w:space="0"/>
        </w:rPr>
      </w:pPr>
      <w:r>
        <w:t>语言混杂问题：评论中常夹杂英文术语、网络用语、表情符号</w:t>
      </w:r>
    </w:p>
    <w:p w14:paraId="4BD9576D">
      <w:pPr>
        <w:pStyle w:val="11"/>
        <w:numPr>
          <w:ilvl w:val="0"/>
          <w:numId w:val="23"/>
        </w:numPr>
        <w:ind w:left="0" w:leftChars="0" w:firstLine="480" w:firstLineChars="0"/>
        <w:rPr>
          <w:b w:val="0"/>
          <w:bdr w:val="none" w:sz="0" w:space="0"/>
        </w:rPr>
      </w:pPr>
      <w:r>
        <w:t>语境依赖问题：游戏特定语境下的词汇需特殊处理（如“肝”在游戏语境中含义特殊）</w:t>
      </w:r>
    </w:p>
    <w:p w14:paraId="78EED00E">
      <w:pPr>
        <w:pStyle w:val="11"/>
        <w:numPr>
          <w:ilvl w:val="0"/>
          <w:numId w:val="23"/>
        </w:numPr>
        <w:ind w:left="0" w:leftChars="0" w:firstLine="480" w:firstLineChars="0"/>
        <w:rPr>
          <w:b w:val="0"/>
          <w:bdr w:val="none" w:sz="0" w:space="0"/>
        </w:rPr>
      </w:pPr>
      <w:r>
        <w:t>平台差异问题：不同平台的表达风格、长度规范差异显著</w:t>
      </w:r>
    </w:p>
    <w:p w14:paraId="1DD96B79">
      <w:pPr>
        <w:pStyle w:val="11"/>
        <w:numPr>
          <w:ilvl w:val="0"/>
          <w:numId w:val="23"/>
        </w:numPr>
        <w:ind w:left="0" w:leftChars="0" w:firstLine="480" w:firstLineChars="0"/>
        <w:rPr>
          <w:b w:val="0"/>
          <w:bdr w:val="none" w:sz="0" w:space="0"/>
        </w:rPr>
      </w:pPr>
      <w:r>
        <w:t>时效性问题：游戏版本更新导致早期评论中提及的内容已发生变化</w:t>
      </w:r>
    </w:p>
    <w:p w14:paraId="5CECF338">
      <w:pPr>
        <w:ind w:left="0" w:leftChars="0" w:firstLine="0" w:firstLineChars="0"/>
        <w:rPr>
          <w:rFonts w:hint="eastAsia"/>
        </w:rPr>
      </w:pPr>
    </w:p>
    <w:p w14:paraId="397F5C34">
      <w:pPr>
        <w:pStyle w:val="4"/>
        <w:numPr>
          <w:ilvl w:val="0"/>
          <w:numId w:val="22"/>
        </w:numPr>
        <w:ind w:left="0" w:leftChars="0" w:firstLine="0" w:firstLineChars="0"/>
        <w:rPr>
          <w:b w:val="0"/>
          <w:bdr w:val="none" w:sz="0" w:space="0"/>
        </w:rPr>
      </w:pPr>
      <w:r>
        <w:t>解决方案</w:t>
      </w:r>
    </w:p>
    <w:p w14:paraId="592BE97F">
      <w:pPr>
        <w:pStyle w:val="11"/>
        <w:numPr>
          <w:ilvl w:val="0"/>
          <w:numId w:val="24"/>
        </w:numPr>
        <w:ind w:left="0" w:leftChars="0" w:firstLine="480" w:firstLineChars="0"/>
        <w:rPr>
          <w:b w:val="0"/>
          <w:bdr w:val="none" w:sz="0" w:space="0"/>
        </w:rPr>
      </w:pPr>
      <w:r>
        <w:t>多层处理策略：建立从字符级到语义级的处理流水线</w:t>
      </w:r>
    </w:p>
    <w:p w14:paraId="5183577B">
      <w:pPr>
        <w:pStyle w:val="11"/>
        <w:numPr>
          <w:ilvl w:val="0"/>
          <w:numId w:val="24"/>
        </w:numPr>
        <w:ind w:left="0" w:leftChars="0" w:firstLine="480" w:firstLineChars="0"/>
        <w:rPr>
          <w:b w:val="0"/>
          <w:bdr w:val="none" w:sz="0" w:space="0"/>
        </w:rPr>
      </w:pPr>
      <w:r>
        <w:t>上下文感知：使用BERT等预训练模型进行语境化处理</w:t>
      </w:r>
    </w:p>
    <w:p w14:paraId="22C14258">
      <w:pPr>
        <w:pStyle w:val="11"/>
        <w:numPr>
          <w:ilvl w:val="0"/>
          <w:numId w:val="24"/>
        </w:numPr>
        <w:ind w:left="0" w:leftChars="0" w:firstLine="480" w:firstLineChars="0"/>
        <w:rPr>
          <w:b w:val="0"/>
          <w:bdr w:val="none" w:sz="0" w:space="0"/>
        </w:rPr>
      </w:pPr>
      <w:r>
        <w:t>平台适配：为不同平台设计差异化的预处理规则</w:t>
      </w:r>
    </w:p>
    <w:p w14:paraId="3858227F">
      <w:pPr>
        <w:pStyle w:val="11"/>
        <w:numPr>
          <w:ilvl w:val="0"/>
          <w:numId w:val="24"/>
        </w:numPr>
        <w:ind w:left="0" w:leftChars="0" w:firstLine="480" w:firstLineChars="0"/>
        <w:rPr>
          <w:b w:val="0"/>
          <w:bdr w:val="none" w:sz="0" w:space="0"/>
        </w:rPr>
      </w:pPr>
      <w:r>
        <w:t>版本标注：根据发布时间推断评论对应的游戏版本</w:t>
      </w:r>
    </w:p>
    <w:p w14:paraId="3E477CA2">
      <w:pPr>
        <w:pStyle w:val="2"/>
      </w:pPr>
      <w:r>
        <w:t>第三章 游戏内部知识图谱构建</w:t>
      </w:r>
    </w:p>
    <w:p w14:paraId="1167EB92">
      <w:pPr>
        <w:pStyle w:val="3"/>
        <w:numPr>
          <w:ilvl w:val="0"/>
          <w:numId w:val="25"/>
        </w:numPr>
        <w:ind w:left="0" w:leftChars="0" w:firstLine="0" w:firstLineChars="0"/>
        <w:rPr>
          <w:b w:val="0"/>
          <w:bdr w:val="none" w:sz="0" w:space="0"/>
        </w:rPr>
      </w:pPr>
      <w:r>
        <w:t>知识图谱本体设计</w:t>
      </w:r>
    </w:p>
    <w:p w14:paraId="62C1B900">
      <w:pPr>
        <w:pStyle w:val="4"/>
        <w:numPr>
          <w:ilvl w:val="0"/>
          <w:numId w:val="26"/>
        </w:numPr>
        <w:ind w:left="0" w:leftChars="0" w:firstLine="0" w:firstLineChars="0"/>
        <w:rPr>
          <w:b w:val="0"/>
          <w:bdr w:val="none" w:sz="0" w:space="0"/>
        </w:rPr>
      </w:pPr>
      <w:r>
        <w:t>本体设计原则</w:t>
      </w:r>
    </w:p>
    <w:p w14:paraId="628D1997">
      <w:pPr>
        <w:pStyle w:val="11"/>
      </w:pPr>
      <w:r>
        <w:t>游戏知识图谱的构建基于语义网技术，采用自上而下的本体设计方法。本体设计遵循以下原则：</w:t>
      </w:r>
    </w:p>
    <w:p w14:paraId="2703DBAD">
      <w:pPr>
        <w:pStyle w:val="11"/>
        <w:numPr>
          <w:ilvl w:val="0"/>
          <w:numId w:val="27"/>
        </w:numPr>
        <w:ind w:left="0" w:leftChars="0" w:firstLine="480" w:firstLineChars="0"/>
        <w:rPr>
          <w:b w:val="0"/>
          <w:bdr w:val="none" w:sz="0" w:space="0"/>
        </w:rPr>
      </w:pPr>
      <w:r>
        <w:t>领域针对性：针对《星露谷物语》的游戏特性，设计专用本体结构</w:t>
      </w:r>
    </w:p>
    <w:p w14:paraId="27602876">
      <w:pPr>
        <w:pStyle w:val="11"/>
        <w:numPr>
          <w:ilvl w:val="0"/>
          <w:numId w:val="27"/>
        </w:numPr>
        <w:ind w:left="0" w:leftChars="0" w:firstLine="480" w:firstLineChars="0"/>
        <w:rPr>
          <w:b w:val="0"/>
          <w:bdr w:val="none" w:sz="0" w:space="0"/>
        </w:rPr>
      </w:pPr>
      <w:r>
        <w:t>扩展性：本体结构支持后续游戏更新内容的无缝集成</w:t>
      </w:r>
    </w:p>
    <w:p w14:paraId="5FC7E4A0">
      <w:pPr>
        <w:pStyle w:val="11"/>
        <w:numPr>
          <w:ilvl w:val="0"/>
          <w:numId w:val="27"/>
        </w:numPr>
        <w:ind w:left="0" w:leftChars="0" w:firstLine="480" w:firstLineChars="0"/>
        <w:rPr>
          <w:b w:val="0"/>
          <w:bdr w:val="none" w:sz="0" w:space="0"/>
        </w:rPr>
      </w:pPr>
      <w:r>
        <w:t>互操作性：采用RDF/OWL标准，确保与其他知识图谱的兼容性</w:t>
      </w:r>
    </w:p>
    <w:p w14:paraId="16A670CF">
      <w:pPr>
        <w:pStyle w:val="11"/>
        <w:numPr>
          <w:ilvl w:val="0"/>
          <w:numId w:val="27"/>
        </w:numPr>
        <w:ind w:left="0" w:leftChars="0" w:firstLine="480" w:firstLineChars="0"/>
        <w:rPr>
          <w:b w:val="0"/>
          <w:bdr w:val="none" w:sz="0" w:space="0"/>
        </w:rPr>
      </w:pPr>
      <w:r>
        <w:t>实用性：平衡理论完整性与实际应用需求</w:t>
      </w:r>
    </w:p>
    <w:p w14:paraId="1051CCA8">
      <w:pPr>
        <w:pStyle w:val="4"/>
        <w:numPr>
          <w:ilvl w:val="0"/>
          <w:numId w:val="26"/>
        </w:numPr>
        <w:ind w:left="0" w:leftChars="0" w:firstLine="0" w:firstLineChars="0"/>
        <w:rPr>
          <w:b w:val="0"/>
          <w:bdr w:val="none" w:sz="0" w:space="0"/>
        </w:rPr>
      </w:pPr>
      <w:r>
        <w:t>线性关系定义</w:t>
      </w:r>
    </w:p>
    <w:p w14:paraId="2A0282A9">
      <w:pPr>
        <w:pStyle w:val="11"/>
      </w:pPr>
      <w:r>
        <w:t>本体中定义的主要关系类型包括：</w:t>
      </w:r>
    </w:p>
    <w:p w14:paraId="324D334E">
      <w:pPr>
        <w:pStyle w:val="11"/>
        <w:numPr>
          <w:ilvl w:val="0"/>
          <w:numId w:val="28"/>
        </w:numPr>
        <w:ind w:left="0" w:leftChars="0" w:firstLine="480" w:firstLineChars="0"/>
        <w:rPr>
          <w:b w:val="0"/>
          <w:bdr w:val="none" w:sz="0" w:space="0"/>
        </w:rPr>
      </w:pPr>
      <w:r>
        <w:t>空间关系：located_in（位于）、connected_to（连接）</w:t>
      </w:r>
    </w:p>
    <w:p w14:paraId="45735A79">
      <w:pPr>
        <w:pStyle w:val="11"/>
        <w:numPr>
          <w:ilvl w:val="0"/>
          <w:numId w:val="28"/>
        </w:numPr>
        <w:ind w:left="0" w:leftChars="0" w:firstLine="480" w:firstLineChars="0"/>
        <w:rPr>
          <w:b w:val="0"/>
          <w:bdr w:val="none" w:sz="0" w:space="0"/>
        </w:rPr>
      </w:pPr>
      <w:r>
        <w:t>功能关系：used_for（用于）、produced_by（由……生产）</w:t>
      </w:r>
    </w:p>
    <w:p w14:paraId="75B962BA">
      <w:pPr>
        <w:pStyle w:val="11"/>
        <w:numPr>
          <w:ilvl w:val="0"/>
          <w:numId w:val="28"/>
        </w:numPr>
        <w:ind w:left="0" w:leftChars="0" w:firstLine="480" w:firstLineChars="0"/>
        <w:rPr>
          <w:b w:val="0"/>
          <w:bdr w:val="none" w:sz="0" w:space="0"/>
        </w:rPr>
      </w:pPr>
      <w:r>
        <w:t>社交关系：friend_of（朋友）、family_of（家人）</w:t>
      </w:r>
    </w:p>
    <w:p w14:paraId="43274FC7">
      <w:pPr>
        <w:pStyle w:val="11"/>
        <w:numPr>
          <w:ilvl w:val="0"/>
          <w:numId w:val="28"/>
        </w:numPr>
        <w:ind w:left="0" w:leftChars="0" w:firstLine="480" w:firstLineChars="0"/>
        <w:rPr>
          <w:b w:val="0"/>
          <w:bdr w:val="none" w:sz="0" w:space="0"/>
        </w:rPr>
      </w:pPr>
      <w:r>
        <w:t>经济关系：sold_at（在……出售）、bought_from（从……购买）</w:t>
      </w:r>
    </w:p>
    <w:p w14:paraId="03EC92F0">
      <w:pPr>
        <w:pStyle w:val="11"/>
        <w:numPr>
          <w:ilvl w:val="0"/>
          <w:numId w:val="28"/>
        </w:numPr>
        <w:ind w:left="0" w:leftChars="0" w:firstLine="480" w:firstLineChars="0"/>
        <w:rPr>
          <w:b w:val="0"/>
          <w:bdr w:val="none" w:sz="0" w:space="0"/>
        </w:rPr>
      </w:pPr>
      <w:r>
        <w:t>任务关系：prerequisite_of（前提条件）、reward_for（奖励）</w:t>
      </w:r>
    </w:p>
    <w:p w14:paraId="7C40DEFA">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1C13A0A2">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0F6FB39E">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58487DA5">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35B905D5">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57782DAE">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1CBF9839">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7958F11D">
      <w:pPr>
        <w:widowControl w:val="0"/>
        <w:spacing w:before="50" w:beforeLines="50"/>
        <w:ind w:firstLine="480" w:firstLineChars="200"/>
        <w:jc w:val="left"/>
        <w:rPr>
          <w:rFonts w:hint="eastAsia" w:eastAsia="宋体" w:asciiTheme="minorAscii" w:hAnsiTheme="minorAscii" w:cstheme="minorBidi"/>
          <w:kern w:val="2"/>
          <w:sz w:val="24"/>
          <w:szCs w:val="24"/>
          <w:lang w:val="en-US" w:eastAsia="zh-CN" w:bidi="ar-SA"/>
        </w:rPr>
      </w:pPr>
    </w:p>
    <w:p w14:paraId="0D25D45F">
      <w:pPr>
        <w:pStyle w:val="25"/>
      </w:pPr>
      <w:r>
        <w:t>【图3-1：知识图谱本体结构图】</w:t>
      </w:r>
    </w:p>
    <w:p w14:paraId="0CA24A43">
      <w:pPr>
        <w:widowControl w:val="0"/>
        <w:spacing w:before="50" w:beforeLines="50" w:line="240" w:lineRule="auto"/>
        <w:ind w:firstLine="480" w:firstLineChars="200"/>
        <w:jc w:val="left"/>
        <w:rPr>
          <w:rFonts w:hint="eastAsia" w:eastAsia="宋体" w:asciiTheme="minorAscii" w:hAnsiTheme="minorAscii" w:cstheme="minorBidi"/>
          <w:kern w:val="2"/>
          <w:sz w:val="24"/>
          <w:szCs w:val="24"/>
          <w:lang w:val="en-US" w:eastAsia="zh-CN" w:bidi="ar-SA"/>
        </w:rPr>
      </w:pPr>
      <w:r>
        <w:drawing>
          <wp:inline distT="0" distB="0" distL="114300" distR="114300">
            <wp:extent cx="3683635" cy="5708650"/>
            <wp:effectExtent l="0" t="0" r="12065" b="6350"/>
            <wp:docPr id="15" name="图片 14" descr="post_object_image_298346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post_object_image_2983464191"/>
                    <pic:cNvPicPr>
                      <a:picLocks noChangeAspect="1"/>
                    </pic:cNvPicPr>
                  </pic:nvPicPr>
                  <pic:blipFill>
                    <a:blip r:embed="rId7"/>
                    <a:stretch>
                      <a:fillRect/>
                    </a:stretch>
                  </pic:blipFill>
                  <pic:spPr>
                    <a:xfrm>
                      <a:off x="0" y="0"/>
                      <a:ext cx="3684114" cy="5708701"/>
                    </a:xfrm>
                    <a:prstGeom prst="rect">
                      <a:avLst/>
                    </a:prstGeom>
                  </pic:spPr>
                </pic:pic>
              </a:graphicData>
            </a:graphic>
          </wp:inline>
        </w:drawing>
      </w:r>
    </w:p>
    <w:p w14:paraId="3D788780">
      <w:pPr>
        <w:pStyle w:val="3"/>
        <w:numPr>
          <w:ilvl w:val="0"/>
          <w:numId w:val="25"/>
        </w:numPr>
        <w:ind w:left="0" w:leftChars="0" w:firstLine="0" w:firstLineChars="0"/>
        <w:rPr>
          <w:b w:val="0"/>
          <w:bdr w:val="none" w:sz="0" w:space="0"/>
        </w:rPr>
      </w:pPr>
      <w:r>
        <w:t>信息抽取与三元组构建</w:t>
      </w:r>
    </w:p>
    <w:p w14:paraId="62BD324D">
      <w:pPr>
        <w:pStyle w:val="4"/>
        <w:numPr>
          <w:ilvl w:val="0"/>
          <w:numId w:val="29"/>
        </w:numPr>
        <w:ind w:left="0" w:leftChars="0" w:firstLine="0" w:firstLineChars="0"/>
        <w:rPr>
          <w:b w:val="0"/>
          <w:bdr w:val="none" w:sz="0" w:space="0"/>
        </w:rPr>
      </w:pPr>
      <w:r>
        <w:t>数据源解析</w:t>
      </w:r>
    </w:p>
    <w:p w14:paraId="4DAEA459">
      <w:pPr>
        <w:pStyle w:val="11"/>
      </w:pPr>
      <w:r>
        <w:t>从游戏文件中提取结构化数据的主要来源：</w:t>
      </w:r>
    </w:p>
    <w:p w14:paraId="1B05A7A6">
      <w:pPr>
        <w:pStyle w:val="11"/>
        <w:numPr>
          <w:ilvl w:val="0"/>
          <w:numId w:val="30"/>
        </w:numPr>
        <w:ind w:left="0" w:leftChars="0" w:firstLine="480" w:firstLineChars="0"/>
        <w:rPr>
          <w:b w:val="0"/>
          <w:bdr w:val="none" w:sz="0" w:space="0"/>
        </w:rPr>
      </w:pPr>
      <w:r>
        <w:t>Content/Data/NPCs.json：包含所有NPC的属性信息</w:t>
      </w:r>
    </w:p>
    <w:p w14:paraId="5A3F1454">
      <w:pPr>
        <w:pStyle w:val="11"/>
        <w:numPr>
          <w:ilvl w:val="0"/>
          <w:numId w:val="30"/>
        </w:numPr>
        <w:ind w:left="0" w:leftChars="0" w:firstLine="480" w:firstLineChars="0"/>
        <w:rPr>
          <w:b w:val="0"/>
          <w:bdr w:val="none" w:sz="0" w:space="0"/>
        </w:rPr>
      </w:pPr>
      <w:r>
        <w:t>Content/Data/Crops.json：农作物生长数据</w:t>
      </w:r>
    </w:p>
    <w:p w14:paraId="71D718C3">
      <w:pPr>
        <w:pStyle w:val="11"/>
        <w:numPr>
          <w:ilvl w:val="0"/>
          <w:numId w:val="30"/>
        </w:numPr>
        <w:ind w:left="0" w:leftChars="0" w:firstLine="480" w:firstLineChars="0"/>
        <w:rPr>
          <w:b w:val="0"/>
          <w:bdr w:val="none" w:sz="0" w:space="0"/>
        </w:rPr>
      </w:pPr>
      <w:r>
        <w:t>Content/Data/ObjectInformation.json：物品基本信息</w:t>
      </w:r>
    </w:p>
    <w:p w14:paraId="4A0A69BA">
      <w:pPr>
        <w:pStyle w:val="11"/>
        <w:numPr>
          <w:ilvl w:val="0"/>
          <w:numId w:val="30"/>
        </w:numPr>
        <w:ind w:left="0" w:leftChars="0" w:firstLine="480" w:firstLineChars="0"/>
        <w:rPr>
          <w:b w:val="0"/>
          <w:bdr w:val="none" w:sz="0" w:space="0"/>
        </w:rPr>
      </w:pPr>
      <w:r>
        <w:t>Content/Data/CraftingRecipes.json：制作配方信息</w:t>
      </w:r>
    </w:p>
    <w:p w14:paraId="214C4B32">
      <w:pPr>
        <w:pStyle w:val="11"/>
        <w:numPr>
          <w:ilvl w:val="0"/>
          <w:numId w:val="30"/>
        </w:numPr>
        <w:ind w:left="0" w:leftChars="0" w:firstLine="480" w:firstLineChars="0"/>
        <w:rPr>
          <w:b w:val="0"/>
          <w:bdr w:val="none" w:sz="0" w:space="0"/>
        </w:rPr>
      </w:pPr>
      <w:r>
        <w:t>Content/Data/Locations.json：地点信息</w:t>
      </w:r>
    </w:p>
    <w:p w14:paraId="7BDB932B">
      <w:pPr>
        <w:pStyle w:val="11"/>
        <w:numPr>
          <w:ilvl w:val="0"/>
          <w:numId w:val="30"/>
        </w:numPr>
        <w:ind w:left="0" w:leftChars="0" w:firstLine="480" w:firstLineChars="0"/>
        <w:rPr>
          <w:b w:val="0"/>
          <w:bdr w:val="none" w:sz="0" w:space="0"/>
        </w:rPr>
      </w:pPr>
      <w:r>
        <w:t>Content/Data/Quests.json：任务信息</w:t>
      </w:r>
    </w:p>
    <w:p w14:paraId="0265D194">
      <w:pPr>
        <w:pStyle w:val="4"/>
        <w:numPr>
          <w:ilvl w:val="0"/>
          <w:numId w:val="29"/>
        </w:numPr>
        <w:ind w:left="0" w:leftChars="0" w:firstLine="0" w:firstLineChars="0"/>
        <w:rPr>
          <w:b w:val="0"/>
          <w:bdr w:val="none" w:sz="0" w:space="0"/>
        </w:rPr>
      </w:pPr>
      <w:r>
        <w:t>信息抽取方法</w:t>
      </w:r>
    </w:p>
    <w:p w14:paraId="5416242D">
      <w:pPr>
        <w:pStyle w:val="11"/>
      </w:pPr>
      <w:r>
        <w:t>采用规则匹配与机器学习相结合的方法：</w:t>
      </w:r>
    </w:p>
    <w:p w14:paraId="184968D3">
      <w:pPr>
        <w:pStyle w:val="11"/>
        <w:numPr>
          <w:ilvl w:val="0"/>
          <w:numId w:val="31"/>
        </w:numPr>
        <w:ind w:left="0" w:leftChars="0" w:firstLine="480" w:firstLineChars="0"/>
        <w:rPr>
          <w:b w:val="0"/>
          <w:bdr w:val="none" w:sz="0" w:space="0"/>
        </w:rPr>
      </w:pPr>
      <w:r>
        <w:t>结构化数据抽取：JSON/XML文件直接解析</w:t>
      </w:r>
    </w:p>
    <w:p w14:paraId="37E943F0">
      <w:pPr>
        <w:pStyle w:val="11"/>
        <w:numPr>
          <w:ilvl w:val="0"/>
          <w:numId w:val="31"/>
        </w:numPr>
        <w:ind w:left="0" w:leftChars="0" w:firstLine="480" w:firstLineChars="0"/>
        <w:rPr>
          <w:b w:val="0"/>
          <w:bdr w:val="none" w:sz="0" w:space="0"/>
        </w:rPr>
      </w:pPr>
      <w:r>
        <w:t>半结构化文本抽取：对话文本、任务描述的模式匹配</w:t>
      </w:r>
    </w:p>
    <w:p w14:paraId="106B20F1">
      <w:pPr>
        <w:pStyle w:val="11"/>
        <w:numPr>
          <w:ilvl w:val="0"/>
          <w:numId w:val="31"/>
        </w:numPr>
        <w:ind w:left="0" w:leftChars="0" w:firstLine="480" w:firstLineChars="0"/>
        <w:rPr>
          <w:b w:val="0"/>
          <w:bdr w:val="none" w:sz="0" w:space="0"/>
        </w:rPr>
      </w:pPr>
      <w:r>
        <w:t>非结构化文本抽取：使用BERT模型进行关系抽取</w:t>
      </w:r>
    </w:p>
    <w:p w14:paraId="090B86DC">
      <w:pPr>
        <w:pStyle w:val="4"/>
        <w:numPr>
          <w:ilvl w:val="0"/>
          <w:numId w:val="29"/>
        </w:numPr>
        <w:ind w:left="0" w:leftChars="0" w:firstLine="0" w:firstLineChars="0"/>
        <w:rPr>
          <w:b w:val="0"/>
          <w:bdr w:val="none" w:sz="0" w:space="0"/>
        </w:rPr>
      </w:pPr>
      <w:r>
        <w:t>三元组构建示例</w:t>
      </w:r>
    </w:p>
    <w:p w14:paraId="52266FF8">
      <w:pPr>
        <w:pStyle w:val="25"/>
      </w:pPr>
      <w:r>
        <w:t>【表3-2：知识图谱三元组示例（部分）】</w:t>
      </w:r>
    </w:p>
    <w:p w14:paraId="06DBA70B">
      <w:pPr>
        <w:keepNext/>
        <w:keepLines/>
        <w:widowControl w:val="0"/>
        <w:bidi w:val="0"/>
        <w:spacing w:before="260" w:beforeLines="0" w:beforeAutospacing="0" w:after="260" w:afterLines="0" w:afterAutospacing="0" w:line="240" w:lineRule="auto"/>
        <w:ind w:firstLine="480" w:firstLineChars="200"/>
        <w:jc w:val="left"/>
        <w:outlineLvl w:val="9"/>
      </w:pPr>
      <w:r>
        <w:drawing>
          <wp:inline distT="0" distB="0" distL="114300" distR="114300">
            <wp:extent cx="1657985" cy="3983990"/>
            <wp:effectExtent l="0" t="0" r="5715" b="3810"/>
            <wp:docPr id="18" name="图片 17" descr="post_object_image_280676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post_object_image_2806767121"/>
                    <pic:cNvPicPr>
                      <a:picLocks noChangeAspect="1"/>
                    </pic:cNvPicPr>
                  </pic:nvPicPr>
                  <pic:blipFill>
                    <a:blip r:embed="rId8"/>
                    <a:stretch>
                      <a:fillRect/>
                    </a:stretch>
                  </pic:blipFill>
                  <pic:spPr>
                    <a:xfrm>
                      <a:off x="0" y="0"/>
                      <a:ext cx="1658419" cy="3984556"/>
                    </a:xfrm>
                    <a:prstGeom prst="rect">
                      <a:avLst/>
                    </a:prstGeom>
                  </pic:spPr>
                </pic:pic>
              </a:graphicData>
            </a:graphic>
          </wp:inline>
        </w:drawing>
      </w:r>
    </w:p>
    <w:p w14:paraId="20BBF474">
      <w:pPr>
        <w:pStyle w:val="4"/>
        <w:numPr>
          <w:ilvl w:val="0"/>
          <w:numId w:val="29"/>
        </w:numPr>
        <w:ind w:left="0" w:leftChars="0" w:firstLine="0" w:firstLineChars="0"/>
        <w:rPr>
          <w:b w:val="0"/>
          <w:bdr w:val="none" w:sz="0" w:space="0"/>
        </w:rPr>
      </w:pPr>
      <w:r>
        <w:t>知识图谱规模统计</w:t>
      </w:r>
    </w:p>
    <w:p w14:paraId="79CE16D1">
      <w:pPr>
        <w:pStyle w:val="11"/>
      </w:pPr>
      <w:r>
        <w:t>最终构建的知识图谱包含：</w:t>
      </w:r>
    </w:p>
    <w:p w14:paraId="5D06D7CF">
      <w:pPr>
        <w:pStyle w:val="11"/>
      </w:pPr>
      <w:r>
        <w:t>节点总数：178个</w:t>
      </w:r>
    </w:p>
    <w:p w14:paraId="58614B79">
      <w:pPr>
        <w:pStyle w:val="11"/>
        <w:numPr>
          <w:ilvl w:val="0"/>
          <w:numId w:val="32"/>
        </w:numPr>
        <w:ind w:left="0" w:leftChars="0" w:firstLine="480" w:firstLineChars="0"/>
        <w:rPr>
          <w:b w:val="0"/>
          <w:bdr w:val="none" w:sz="0" w:space="0"/>
        </w:rPr>
      </w:pPr>
      <w:r>
        <w:t>任务节点：113个（63.5%）</w:t>
      </w:r>
    </w:p>
    <w:p w14:paraId="363FD32B">
      <w:pPr>
        <w:pStyle w:val="11"/>
        <w:numPr>
          <w:ilvl w:val="0"/>
          <w:numId w:val="32"/>
        </w:numPr>
        <w:ind w:left="0" w:leftChars="0" w:firstLine="480" w:firstLineChars="0"/>
        <w:rPr>
          <w:b w:val="0"/>
          <w:bdr w:val="none" w:sz="0" w:space="0"/>
        </w:rPr>
      </w:pPr>
      <w:r>
        <w:t>物品节点：7个（3.9%）</w:t>
      </w:r>
    </w:p>
    <w:p w14:paraId="2DBB4727">
      <w:pPr>
        <w:pStyle w:val="11"/>
        <w:numPr>
          <w:ilvl w:val="0"/>
          <w:numId w:val="32"/>
        </w:numPr>
        <w:ind w:left="0" w:leftChars="0" w:firstLine="480" w:firstLineChars="0"/>
        <w:rPr>
          <w:b w:val="0"/>
          <w:bdr w:val="none" w:sz="0" w:space="0"/>
        </w:rPr>
      </w:pPr>
      <w:r>
        <w:t>NPC节点：10个（5.6%）</w:t>
      </w:r>
    </w:p>
    <w:p w14:paraId="22CB8C54">
      <w:pPr>
        <w:pStyle w:val="11"/>
        <w:numPr>
          <w:ilvl w:val="0"/>
          <w:numId w:val="32"/>
        </w:numPr>
        <w:ind w:left="0" w:leftChars="0" w:firstLine="480" w:firstLineChars="0"/>
        <w:rPr>
          <w:b w:val="0"/>
          <w:bdr w:val="none" w:sz="0" w:space="0"/>
        </w:rPr>
      </w:pPr>
      <w:r>
        <w:t>地点节点：4个（2.2%）</w:t>
      </w:r>
    </w:p>
    <w:p w14:paraId="43E4DAA7">
      <w:pPr>
        <w:pStyle w:val="11"/>
        <w:numPr>
          <w:ilvl w:val="0"/>
          <w:numId w:val="32"/>
        </w:numPr>
        <w:ind w:left="0" w:leftChars="0" w:firstLine="480" w:firstLineChars="0"/>
        <w:rPr>
          <w:b w:val="0"/>
          <w:bdr w:val="none" w:sz="0" w:space="0"/>
        </w:rPr>
      </w:pPr>
      <w:r>
        <w:t>其他/未知：44个（24.7%）</w:t>
      </w:r>
    </w:p>
    <w:p w14:paraId="366B8855">
      <w:pPr>
        <w:pStyle w:val="11"/>
      </w:pPr>
      <w:r>
        <w:t></w:t>
      </w:r>
      <w:r>
        <w:t>关系边总数：107条</w:t>
      </w:r>
    </w:p>
    <w:p w14:paraId="2C2BEADF">
      <w:pPr>
        <w:pStyle w:val="11"/>
        <w:numPr>
          <w:ilvl w:val="0"/>
          <w:numId w:val="33"/>
        </w:numPr>
        <w:ind w:left="0" w:leftChars="0" w:firstLine="480" w:firstLineChars="0"/>
        <w:rPr>
          <w:b w:val="0"/>
          <w:bdr w:val="none" w:sz="0" w:space="0"/>
        </w:rPr>
      </w:pPr>
      <w:r>
        <w:t>任务依赖关系：68条（63.6%）</w:t>
      </w:r>
    </w:p>
    <w:p w14:paraId="0984EBB2">
      <w:pPr>
        <w:pStyle w:val="11"/>
        <w:numPr>
          <w:ilvl w:val="0"/>
          <w:numId w:val="33"/>
        </w:numPr>
        <w:ind w:left="0" w:leftChars="0" w:firstLine="480" w:firstLineChars="0"/>
        <w:rPr>
          <w:b w:val="0"/>
          <w:bdr w:val="none" w:sz="0" w:space="0"/>
        </w:rPr>
      </w:pPr>
      <w:r>
        <w:t>空间连接关系：15条（14.0%）</w:t>
      </w:r>
    </w:p>
    <w:p w14:paraId="3DE8DBDD">
      <w:pPr>
        <w:pStyle w:val="11"/>
        <w:numPr>
          <w:ilvl w:val="0"/>
          <w:numId w:val="33"/>
        </w:numPr>
        <w:ind w:left="0" w:leftChars="0" w:firstLine="480" w:firstLineChars="0"/>
        <w:rPr>
          <w:b w:val="0"/>
          <w:bdr w:val="none" w:sz="0" w:space="0"/>
        </w:rPr>
      </w:pPr>
      <w:r>
        <w:t>社交关系：12条（11.2%）</w:t>
      </w:r>
    </w:p>
    <w:p w14:paraId="39653011">
      <w:pPr>
        <w:pStyle w:val="11"/>
        <w:numPr>
          <w:ilvl w:val="0"/>
          <w:numId w:val="33"/>
        </w:numPr>
        <w:ind w:left="0" w:leftChars="0" w:firstLine="480" w:firstLineChars="0"/>
        <w:rPr>
          <w:b w:val="0"/>
          <w:bdr w:val="none" w:sz="0" w:space="0"/>
        </w:rPr>
      </w:pPr>
      <w:r>
        <w:t>经济关系：8条（7.5%）</w:t>
      </w:r>
    </w:p>
    <w:p w14:paraId="30446D53">
      <w:pPr>
        <w:pStyle w:val="11"/>
        <w:numPr>
          <w:ilvl w:val="0"/>
          <w:numId w:val="33"/>
        </w:numPr>
        <w:ind w:left="0" w:leftChars="0" w:firstLine="480" w:firstLineChars="0"/>
        <w:rPr>
          <w:b w:val="0"/>
          <w:bdr w:val="none" w:sz="0" w:space="0"/>
        </w:rPr>
      </w:pPr>
      <w:r>
        <w:t>其他关系：4条（3.7%）</w:t>
      </w:r>
    </w:p>
    <w:p w14:paraId="0369C5BC">
      <w:pPr>
        <w:pStyle w:val="3"/>
        <w:numPr>
          <w:ilvl w:val="0"/>
          <w:numId w:val="25"/>
        </w:numPr>
        <w:ind w:left="0" w:leftChars="0" w:firstLine="0" w:firstLineChars="0"/>
        <w:rPr>
          <w:b w:val="0"/>
          <w:bdr w:val="none" w:sz="0" w:space="0"/>
        </w:rPr>
      </w:pPr>
      <w:r>
        <w:t>Neo4j图数据库实现</w:t>
      </w:r>
    </w:p>
    <w:p w14:paraId="150AC277">
      <w:pPr>
        <w:pStyle w:val="4"/>
        <w:numPr>
          <w:ilvl w:val="0"/>
          <w:numId w:val="34"/>
        </w:numPr>
        <w:ind w:left="0" w:leftChars="0" w:firstLine="0" w:firstLineChars="0"/>
        <w:rPr>
          <w:b w:val="0"/>
          <w:bdr w:val="none" w:sz="0" w:space="0"/>
        </w:rPr>
      </w:pPr>
      <w:r>
        <w:t>数据库架构设计</w:t>
      </w:r>
    </w:p>
    <w:p w14:paraId="3A635062">
      <w:pPr>
        <w:pStyle w:val="11"/>
      </w:pPr>
      <w:r>
        <w:t>使用Neo4j原生图数据库存储知识图谱，架构设计如下：</w:t>
      </w:r>
    </w:p>
    <w:p w14:paraId="606CF839">
      <w:pPr>
        <w:pStyle w:val="5"/>
        <w:numPr>
          <w:ilvl w:val="0"/>
          <w:numId w:val="35"/>
        </w:numPr>
        <w:ind w:left="0" w:leftChars="0" w:firstLine="0" w:firstLineChars="0"/>
        <w:rPr>
          <w:b w:val="0"/>
          <w:bdr w:val="none" w:sz="0" w:space="0"/>
        </w:rPr>
      </w:pPr>
      <w:r>
        <w:t>节点标签设计：</w:t>
      </w:r>
    </w:p>
    <w:p w14:paraId="73B6C391">
      <w:pPr>
        <w:pStyle w:val="11"/>
      </w:pPr>
      <w:r>
        <w:t>:NPC // 非玩家角色</w:t>
      </w:r>
    </w:p>
    <w:p w14:paraId="0A461CFD">
      <w:pPr>
        <w:pStyle w:val="11"/>
      </w:pPr>
      <w:r>
        <w:t>:Item // 物品</w:t>
      </w:r>
    </w:p>
    <w:p w14:paraId="30E0B595">
      <w:pPr>
        <w:pStyle w:val="11"/>
      </w:pPr>
      <w:r>
        <w:t>:Quest // 任务</w:t>
      </w:r>
    </w:p>
    <w:p w14:paraId="2365744C">
      <w:pPr>
        <w:pStyle w:val="11"/>
      </w:pPr>
      <w:r>
        <w:t>:Location // 地点</w:t>
      </w:r>
    </w:p>
    <w:p w14:paraId="2642C5D0">
      <w:pPr>
        <w:pStyle w:val="11"/>
      </w:pPr>
      <w:r>
        <w:t>:Mechanism // 游戏机制</w:t>
      </w:r>
    </w:p>
    <w:p w14:paraId="74BD9989">
      <w:pPr>
        <w:pStyle w:val="5"/>
        <w:numPr>
          <w:ilvl w:val="0"/>
          <w:numId w:val="35"/>
        </w:numPr>
        <w:ind w:left="0" w:leftChars="0" w:firstLine="0" w:firstLineChars="0"/>
        <w:rPr>
          <w:b w:val="0"/>
          <w:bdr w:val="none" w:sz="0" w:space="0"/>
        </w:rPr>
      </w:pPr>
      <w:r>
        <w:t>关系类型设计：</w:t>
      </w:r>
    </w:p>
    <w:p w14:paraId="34EE3C59">
      <w:pPr>
        <w:pStyle w:val="11"/>
      </w:pPr>
      <w:r>
        <w:t>:HAS_PREREQUISITE // 任务依赖</w:t>
      </w:r>
    </w:p>
    <w:p w14:paraId="7F2227CD">
      <w:pPr>
        <w:pStyle w:val="11"/>
      </w:pPr>
      <w:r>
        <w:t>:LOCATED_IN // 位置关系</w:t>
      </w:r>
    </w:p>
    <w:p w14:paraId="2F81C9B3">
      <w:pPr>
        <w:pStyle w:val="11"/>
      </w:pPr>
      <w:r>
        <w:t>:SELLS // 出售关系</w:t>
      </w:r>
    </w:p>
    <w:p w14:paraId="568F5B4C">
      <w:pPr>
        <w:pStyle w:val="11"/>
      </w:pPr>
      <w:r>
        <w:t>:LIKES // 喜好关系</w:t>
      </w:r>
    </w:p>
    <w:p w14:paraId="43A635DA">
      <w:pPr>
        <w:pStyle w:val="11"/>
      </w:pPr>
      <w:r>
        <w:t>:PRODUCES // 生产关系</w:t>
      </w:r>
    </w:p>
    <w:p w14:paraId="6E79EC9B">
      <w:pPr>
        <w:pStyle w:val="4"/>
        <w:numPr>
          <w:ilvl w:val="0"/>
          <w:numId w:val="34"/>
        </w:numPr>
        <w:ind w:left="0" w:leftChars="0" w:firstLine="0" w:firstLineChars="0"/>
        <w:rPr>
          <w:b w:val="0"/>
          <w:bdr w:val="none" w:sz="0" w:space="0"/>
        </w:rPr>
      </w:pPr>
      <w:r>
        <w:t>数据导入流程</w:t>
      </w:r>
    </w:p>
    <w:p w14:paraId="50E065A2">
      <w:pPr>
        <w:pStyle w:val="11"/>
      </w:pPr>
      <w:r>
        <w:t>使用Cypher语句批量导入数据：</w:t>
      </w:r>
    </w:p>
    <w:p w14:paraId="5A0E9883">
      <w:pPr>
        <w:pStyle w:val="11"/>
      </w:pPr>
      <w:r>
        <w:t>// 创建NPC节点示例</w:t>
      </w:r>
    </w:p>
    <w:p w14:paraId="7ECDD92E">
      <w:pPr>
        <w:pStyle w:val="11"/>
      </w:pPr>
      <w:r>
        <w:t>CREATE (n:NPC {name: '罗宾', birthday: '秋季21日',</w:t>
      </w:r>
    </w:p>
    <w:p w14:paraId="144E2C70">
      <w:pPr>
        <w:pStyle w:val="11"/>
      </w:pPr>
      <w:r>
        <w:t>gender: 'female', address: '木匠商店'})</w:t>
      </w:r>
    </w:p>
    <w:p w14:paraId="4095F68B">
      <w:pPr>
        <w:pStyle w:val="11"/>
      </w:pPr>
      <w:r>
        <w:t>// 创建关系示例</w:t>
      </w:r>
    </w:p>
    <w:p w14:paraId="4A5BB616">
      <w:pPr>
        <w:pStyle w:val="11"/>
      </w:pPr>
      <w:r>
        <w:t>MATCH (a:NPC {name: '罗宾'}), (b:Item {name: '山羊奶酪'})</w:t>
      </w:r>
    </w:p>
    <w:p w14:paraId="4899BA83">
      <w:pPr>
        <w:pStyle w:val="11"/>
      </w:pPr>
      <w:r>
        <w:t>CREATE (a)-[LOVES {intensity: 80}]-&gt;(b)</w:t>
      </w:r>
    </w:p>
    <w:p w14:paraId="5697E822">
      <w:pPr>
        <w:pStyle w:val="4"/>
        <w:numPr>
          <w:ilvl w:val="0"/>
          <w:numId w:val="34"/>
        </w:numPr>
        <w:ind w:left="0" w:leftChars="0" w:firstLine="0" w:firstLineChars="0"/>
        <w:rPr>
          <w:b w:val="0"/>
          <w:bdr w:val="none" w:sz="0" w:space="0"/>
        </w:rPr>
      </w:pPr>
      <w:r>
        <w:t>查询应用示例</w:t>
      </w:r>
    </w:p>
    <w:p w14:paraId="1A35C364">
      <w:pPr>
        <w:pStyle w:val="11"/>
      </w:pPr>
      <w:r>
        <w:t>典型的图数据库查询应用：</w:t>
      </w:r>
    </w:p>
    <w:p w14:paraId="1B151F8A">
      <w:pPr>
        <w:pStyle w:val="5"/>
        <w:numPr>
          <w:ilvl w:val="0"/>
          <w:numId w:val="36"/>
        </w:numPr>
        <w:ind w:left="0" w:leftChars="0" w:firstLine="0" w:firstLineChars="0"/>
        <w:rPr>
          <w:b w:val="0"/>
          <w:bdr w:val="none" w:sz="0" w:space="0"/>
        </w:rPr>
      </w:pPr>
      <w:r>
        <w:t>寻找最短任务路径：</w:t>
      </w:r>
    </w:p>
    <w:p w14:paraId="0A46D8E5">
      <w:pPr>
        <w:pStyle w:val="11"/>
      </w:pPr>
      <w:r>
        <w:t>MATCH p=shortestPath(</w:t>
      </w:r>
    </w:p>
    <w:p w14:paraId="78B240AE">
      <w:pPr>
        <w:pStyle w:val="11"/>
      </w:pPr>
      <w:r>
        <w:t>(start:Quest {name: '新手任务'})-[*]-(end:Quest {name: '社区中心完成'})</w:t>
      </w:r>
    </w:p>
    <w:p w14:paraId="1BB8A5FB">
      <w:pPr>
        <w:spacing w:before="0" w:beforeLines="0" w:beforeAutospacing="1" w:after="120" w:afterAutospacing="1" w:line="360" w:lineRule="auto"/>
        <w:ind w:left="72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w:t>
      </w:r>
    </w:p>
    <w:p w14:paraId="21A498B4">
      <w:pPr>
        <w:pStyle w:val="11"/>
      </w:pPr>
      <w:r>
        <w:t>RETURN p</w:t>
      </w:r>
    </w:p>
    <w:p w14:paraId="0C53BF1F">
      <w:pPr>
        <w:pStyle w:val="5"/>
        <w:numPr>
          <w:ilvl w:val="0"/>
          <w:numId w:val="36"/>
        </w:numPr>
        <w:ind w:left="0" w:leftChars="0" w:firstLine="0" w:firstLineChars="0"/>
        <w:rPr>
          <w:b w:val="0"/>
          <w:bdr w:val="none" w:sz="0" w:space="0"/>
        </w:rPr>
      </w:pPr>
      <w:r>
        <w:t>查找NPC社交网络：</w:t>
      </w:r>
    </w:p>
    <w:p w14:paraId="15206696">
      <w:pPr>
        <w:pStyle w:val="11"/>
      </w:pPr>
      <w:r>
        <w:t>MATCH (n:</w:t>
      </w:r>
      <m:oMath>
        <m:r>
          <w:rPr>
            <w:rFonts w:ascii="Times New Roman" w:hAnsi="Times New Roman"/>
          </w:rPr>
          <m:t>NPC)−[FRIEN</m:t>
        </m:r>
        <m:sSub>
          <m:sSubPr>
            <m:ctrlPr>
              <w:rPr>
                <w:rFonts w:ascii="Cambria Math" w:hAnsi="Cambria Math"/>
              </w:rPr>
            </m:ctrlPr>
          </m:sSubPr>
          <m:e>
            <m:r>
              <w:rPr>
                <w:rFonts w:ascii="Times New Roman" w:hAnsi="Times New Roman"/>
              </w:rPr>
              <m:t>D</m:t>
            </m:r>
            <m:ctrlPr>
              <w:rPr>
                <w:rFonts w:ascii="Cambria Math" w:hAnsi="Cambria Math"/>
              </w:rPr>
            </m:ctrlPr>
          </m:e>
          <m:sub>
            <m:r>
              <w:rPr>
                <w:rFonts w:ascii="Times New Roman" w:hAnsi="Times New Roman"/>
              </w:rPr>
              <m:t>O</m:t>
            </m:r>
            <m:ctrlPr>
              <w:rPr>
                <w:rFonts w:ascii="Cambria Math" w:hAnsi="Cambria Math"/>
              </w:rPr>
            </m:ctrlPr>
          </m:sub>
        </m:sSub>
        <m:r>
          <w:rPr>
            <w:rFonts w:ascii="Times New Roman" w:hAnsi="Times New Roman"/>
          </w:rPr>
          <m:t>F|:FAMIL</m:t>
        </m:r>
        <m:sSub>
          <m:sSubPr>
            <m:ctrlPr>
              <w:rPr>
                <w:rFonts w:ascii="Cambria Math" w:hAnsi="Cambria Math"/>
              </w:rPr>
            </m:ctrlPr>
          </m:sSubPr>
          <m:e>
            <m:r>
              <w:rPr>
                <w:rFonts w:ascii="Times New Roman" w:hAnsi="Times New Roman"/>
              </w:rPr>
              <m:t>Y</m:t>
            </m:r>
            <m:ctrlPr>
              <w:rPr>
                <w:rFonts w:ascii="Cambria Math" w:hAnsi="Cambria Math"/>
              </w:rPr>
            </m:ctrlPr>
          </m:e>
          <m:sub>
            <m:r>
              <w:rPr>
                <w:rFonts w:ascii="Times New Roman" w:hAnsi="Times New Roman"/>
              </w:rPr>
              <m:t>O</m:t>
            </m:r>
            <m:ctrlPr>
              <w:rPr>
                <w:rFonts w:ascii="Cambria Math" w:hAnsi="Cambria Math"/>
              </w:rPr>
            </m:ctrlPr>
          </m:sub>
        </m:sSub>
        <m:r>
          <w:rPr>
            <w:rFonts w:ascii="Times New Roman" w:hAnsi="Times New Roman"/>
          </w:rPr>
          <m:t>F∗1.2]−(othe</m:t>
        </m:r>
      </m:oMath>
      <w:r>
        <w:t>r:NPC)</w:t>
      </w:r>
    </w:p>
    <w:p w14:paraId="7182FAD8">
      <w:pPr>
        <w:pStyle w:val="11"/>
      </w:pPr>
      <w:r>
        <w:t>WHERE n.name = '罗宾'</w:t>
      </w:r>
    </w:p>
    <w:p w14:paraId="7AEFE286">
      <w:pPr>
        <w:pStyle w:val="11"/>
      </w:pPr>
      <w:r>
        <w:t>RETURN n, other</w:t>
      </w:r>
    </w:p>
    <w:p w14:paraId="4265AEBF">
      <w:pPr>
        <w:pStyle w:val="5"/>
        <w:numPr>
          <w:ilvl w:val="0"/>
          <w:numId w:val="36"/>
        </w:numPr>
        <w:ind w:left="0" w:leftChars="0" w:firstLine="0" w:firstLineChars="0"/>
        <w:rPr>
          <w:b w:val="0"/>
          <w:bdr w:val="none" w:sz="0" w:space="0"/>
        </w:rPr>
      </w:pPr>
      <w:r>
        <w:t>物品获取路径分析：</w:t>
      </w:r>
    </w:p>
    <w:p w14:paraId="07AA0E9B">
      <w:pPr>
        <w:pStyle w:val="11"/>
      </w:pPr>
      <w:r>
        <w:t>MATCH path=(item:Item {name: '铱镰刀'})&lt;-[PRODUCES*]-(source)</w:t>
      </w:r>
    </w:p>
    <w:p w14:paraId="7F6C47B0">
      <w:pPr>
        <w:pStyle w:val="11"/>
      </w:pPr>
      <w:r>
        <w:t>RETURN path</w:t>
      </w:r>
    </w:p>
    <w:p w14:paraId="66A999F9">
      <w:pPr>
        <w:pStyle w:val="25"/>
      </w:pPr>
      <w:r>
        <w:t>【图3-2：Neo4j知识图谱可视化界面】</w:t>
      </w:r>
    </w:p>
    <w:p w14:paraId="000BA84F">
      <w:pPr>
        <w:widowControl w:val="0"/>
        <w:spacing w:before="50" w:beforeLines="50" w:line="240" w:lineRule="auto"/>
        <w:ind w:left="720" w:leftChars="0" w:firstLine="480" w:firstLineChars="200"/>
        <w:jc w:val="left"/>
      </w:pPr>
      <w:r>
        <w:drawing>
          <wp:inline distT="0" distB="0" distL="114300" distR="114300">
            <wp:extent cx="4352925" cy="3522980"/>
            <wp:effectExtent l="0" t="0" r="3175" b="7620"/>
            <wp:docPr id="7" name="图片 6" descr="post_object_image_339640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ost_object_image_3396408828"/>
                    <pic:cNvPicPr>
                      <a:picLocks noChangeAspect="1"/>
                    </pic:cNvPicPr>
                  </pic:nvPicPr>
                  <pic:blipFill>
                    <a:blip r:embed="rId9"/>
                    <a:stretch>
                      <a:fillRect/>
                    </a:stretch>
                  </pic:blipFill>
                  <pic:spPr>
                    <a:xfrm>
                      <a:off x="0" y="0"/>
                      <a:ext cx="4353044" cy="3523509"/>
                    </a:xfrm>
                    <a:prstGeom prst="rect">
                      <a:avLst/>
                    </a:prstGeom>
                  </pic:spPr>
                </pic:pic>
              </a:graphicData>
            </a:graphic>
          </wp:inline>
        </w:drawing>
      </w:r>
    </w:p>
    <w:p w14:paraId="4F17266A">
      <w:pPr>
        <w:widowControl w:val="0"/>
        <w:spacing w:before="50" w:beforeLines="50" w:line="240" w:lineRule="auto"/>
        <w:ind w:left="720" w:leftChars="0" w:firstLine="480" w:firstLineChars="200"/>
        <w:jc w:val="left"/>
        <w:rPr>
          <w:rFonts w:hint="eastAsia"/>
          <w:lang w:val="en-US" w:eastAsia="zh-CN"/>
        </w:rPr>
      </w:pPr>
      <w:r>
        <w:drawing>
          <wp:inline distT="0" distB="0" distL="114300" distR="114300">
            <wp:extent cx="3935730" cy="3522980"/>
            <wp:effectExtent l="0" t="0" r="1270" b="7620"/>
            <wp:docPr id="2" name="图片 7" descr="post_object_image_261091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post_object_image_2610917271"/>
                    <pic:cNvPicPr>
                      <a:picLocks noChangeAspect="1"/>
                    </pic:cNvPicPr>
                  </pic:nvPicPr>
                  <pic:blipFill>
                    <a:blip r:embed="rId10"/>
                    <a:stretch>
                      <a:fillRect/>
                    </a:stretch>
                  </pic:blipFill>
                  <pic:spPr>
                    <a:xfrm>
                      <a:off x="0" y="0"/>
                      <a:ext cx="3936009" cy="3523532"/>
                    </a:xfrm>
                    <a:prstGeom prst="rect">
                      <a:avLst/>
                    </a:prstGeom>
                    <a:noFill/>
                  </pic:spPr>
                </pic:pic>
              </a:graphicData>
            </a:graphic>
          </wp:inline>
        </w:drawing>
      </w:r>
    </w:p>
    <w:p w14:paraId="5F4946E5">
      <w:pPr>
        <w:pStyle w:val="3"/>
        <w:numPr>
          <w:ilvl w:val="0"/>
          <w:numId w:val="25"/>
        </w:numPr>
        <w:ind w:left="0" w:leftChars="0" w:firstLine="0" w:firstLineChars="0"/>
        <w:rPr>
          <w:b w:val="0"/>
          <w:bdr w:val="none" w:sz="0" w:space="0"/>
        </w:rPr>
      </w:pPr>
      <w:r>
        <w:t>网络结构分析</w:t>
      </w:r>
    </w:p>
    <w:p w14:paraId="662065F6">
      <w:pPr>
        <w:pStyle w:val="4"/>
        <w:numPr>
          <w:ilvl w:val="0"/>
          <w:numId w:val="37"/>
        </w:numPr>
        <w:ind w:left="0" w:leftChars="0" w:firstLine="0" w:firstLineChars="0"/>
        <w:rPr>
          <w:b w:val="0"/>
          <w:bdr w:val="none" w:sz="0" w:space="0"/>
        </w:rPr>
      </w:pPr>
      <w:r>
        <w:t>整体网络特征</w:t>
      </w:r>
    </w:p>
    <w:p w14:paraId="62F7C342">
      <w:pPr>
        <w:pStyle w:val="11"/>
      </w:pPr>
      <w:r>
        <w:t>使用Gephi软件对知识图谱进行网络分析：</w:t>
      </w:r>
    </w:p>
    <w:p w14:paraId="1548BE77">
      <w:pPr>
        <w:pStyle w:val="25"/>
      </w:pPr>
      <w:r>
        <w:t>【表3-3：网络整体特征指标】</w:t>
      </w:r>
    </w:p>
    <w:p w14:paraId="483ED4EE">
      <w:pPr>
        <w:keepNext/>
        <w:keepLines/>
        <w:widowControl w:val="0"/>
        <w:bidi w:val="0"/>
        <w:spacing w:before="260" w:beforeLines="0" w:beforeAutospacing="0" w:after="260" w:afterLines="0" w:afterAutospacing="0" w:line="240" w:lineRule="auto"/>
        <w:ind w:firstLine="480" w:firstLineChars="200"/>
        <w:jc w:val="left"/>
        <w:outlineLvl w:val="9"/>
      </w:pPr>
      <w:r>
        <w:drawing>
          <wp:inline distT="0" distB="0" distL="114300" distR="114300">
            <wp:extent cx="3340100" cy="1593850"/>
            <wp:effectExtent l="0" t="0" r="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340100" cy="1593850"/>
                    </a:xfrm>
                    <a:prstGeom prst="rect">
                      <a:avLst/>
                    </a:prstGeom>
                    <a:noFill/>
                    <a:ln>
                      <a:noFill/>
                    </a:ln>
                  </pic:spPr>
                </pic:pic>
              </a:graphicData>
            </a:graphic>
          </wp:inline>
        </w:drawing>
      </w:r>
    </w:p>
    <w:p w14:paraId="79BE48F5">
      <w:pPr>
        <w:pStyle w:val="4"/>
        <w:numPr>
          <w:ilvl w:val="0"/>
          <w:numId w:val="37"/>
        </w:numPr>
        <w:ind w:left="0" w:leftChars="0" w:firstLine="0" w:firstLineChars="0"/>
        <w:rPr>
          <w:b w:val="0"/>
          <w:bdr w:val="none" w:sz="0" w:space="0"/>
        </w:rPr>
      </w:pPr>
      <w:r>
        <w:t>节点类型分布分析</w:t>
      </w:r>
    </w:p>
    <w:p w14:paraId="5F8E35C3">
      <w:pPr>
        <w:pStyle w:val="25"/>
      </w:pPr>
      <w:r>
        <w:t>【图3-3：节点类型分布饼图】</w:t>
      </w:r>
    </w:p>
    <w:p w14:paraId="0D04131F">
      <w:pPr>
        <w:pStyle w:val="11"/>
        <w:spacing w:line="240" w:lineRule="auto"/>
      </w:pPr>
      <w:r>
        <w:drawing>
          <wp:inline distT="0" distB="0" distL="114300" distR="114300">
            <wp:extent cx="3296920" cy="3266440"/>
            <wp:effectExtent l="0" t="0" r="5080" b="10160"/>
            <wp:docPr id="4" name="图片 6" descr="post_object_image_115738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post_object_image_1157381476"/>
                    <pic:cNvPicPr>
                      <a:picLocks noChangeAspect="1"/>
                    </pic:cNvPicPr>
                  </pic:nvPicPr>
                  <pic:blipFill>
                    <a:blip r:embed="rId12"/>
                    <a:stretch>
                      <a:fillRect/>
                    </a:stretch>
                  </pic:blipFill>
                  <pic:spPr>
                    <a:xfrm>
                      <a:off x="0" y="0"/>
                      <a:ext cx="3296949" cy="3266908"/>
                    </a:xfrm>
                    <a:prstGeom prst="rect">
                      <a:avLst/>
                    </a:prstGeom>
                  </pic:spPr>
                </pic:pic>
              </a:graphicData>
            </a:graphic>
          </wp:inline>
        </w:drawing>
      </w:r>
      <w:r>
        <w:t>分析发现：</w:t>
      </w:r>
    </w:p>
    <w:p w14:paraId="46A75845">
      <w:pPr>
        <w:pStyle w:val="11"/>
        <w:numPr>
          <w:ilvl w:val="0"/>
          <w:numId w:val="38"/>
        </w:numPr>
        <w:ind w:left="0" w:leftChars="0" w:firstLine="480" w:firstLineChars="0"/>
        <w:rPr>
          <w:b w:val="0"/>
          <w:bdr w:val="none" w:sz="0" w:space="0"/>
        </w:rPr>
      </w:pPr>
      <w:r>
        <w:t>任务系统主导：Quest节点占比63.5%，表明游戏采用任务驱动的设计范式</w:t>
      </w:r>
    </w:p>
    <w:p w14:paraId="0B1AD17F">
      <w:pPr>
        <w:pStyle w:val="11"/>
        <w:numPr>
          <w:ilvl w:val="0"/>
          <w:numId w:val="38"/>
        </w:numPr>
        <w:ind w:left="0" w:leftChars="0" w:firstLine="480" w:firstLineChars="0"/>
        <w:rPr>
          <w:b w:val="0"/>
          <w:bdr w:val="none" w:sz="0" w:space="0"/>
        </w:rPr>
      </w:pPr>
      <w:r>
        <w:t>标注不完整问题：Unknown节点占比24.7%，反映元数据标注体系有待完善</w:t>
      </w:r>
    </w:p>
    <w:p w14:paraId="77579148">
      <w:pPr>
        <w:pStyle w:val="11"/>
        <w:numPr>
          <w:ilvl w:val="0"/>
          <w:numId w:val="38"/>
        </w:numPr>
        <w:ind w:left="0" w:leftChars="0" w:firstLine="480" w:firstLineChars="0"/>
        <w:rPr>
          <w:b w:val="0"/>
          <w:bdr w:val="none" w:sz="0" w:space="0"/>
        </w:rPr>
      </w:pPr>
      <w:r>
        <w:t>社交系统薄弱：NPC节点仅占5.6%，远低于同类游戏10%—15%的理想比例</w:t>
      </w:r>
    </w:p>
    <w:p w14:paraId="72F15D2E">
      <w:pPr>
        <w:pStyle w:val="11"/>
        <w:numPr>
          <w:ilvl w:val="0"/>
          <w:numId w:val="38"/>
        </w:numPr>
        <w:ind w:left="0" w:leftChars="0" w:firstLine="480" w:firstLineChars="0"/>
        <w:rPr>
          <w:b w:val="0"/>
          <w:bdr w:val="none" w:sz="0" w:space="0"/>
        </w:rPr>
      </w:pPr>
      <w:r>
        <w:t>收集系统简单：Item节点占比3.9%，扩展空间较大</w:t>
      </w:r>
    </w:p>
    <w:p w14:paraId="0D81E139">
      <w:pPr>
        <w:pStyle w:val="11"/>
        <w:numPr>
          <w:ilvl w:val="0"/>
          <w:numId w:val="38"/>
        </w:numPr>
        <w:ind w:left="0" w:leftChars="0" w:firstLine="480" w:firstLineChars="0"/>
        <w:rPr>
          <w:b w:val="0"/>
          <w:bdr w:val="none" w:sz="0" w:space="0"/>
        </w:rPr>
      </w:pPr>
      <w:r>
        <w:t>场景丰富度不足：Location节点仅2.2%，影响探索体验深度</w:t>
      </w:r>
    </w:p>
    <w:p w14:paraId="235600B2">
      <w:pPr>
        <w:pStyle w:val="4"/>
        <w:numPr>
          <w:ilvl w:val="0"/>
          <w:numId w:val="37"/>
        </w:numPr>
        <w:ind w:left="0" w:leftChars="0" w:firstLine="0" w:firstLineChars="0"/>
        <w:rPr>
          <w:b w:val="0"/>
          <w:bdr w:val="none" w:sz="0" w:space="0"/>
        </w:rPr>
      </w:pPr>
      <w:r>
        <w:t>度分布特征分析</w:t>
      </w:r>
    </w:p>
    <w:p w14:paraId="119E0555">
      <w:pPr>
        <w:pStyle w:val="25"/>
      </w:pPr>
      <w:r>
        <w:t>【图3-4：节点连接度分布直方图】</w:t>
      </w:r>
    </w:p>
    <w:p w14:paraId="25C40A5F">
      <w:pPr>
        <w:pStyle w:val="11"/>
      </w:pPr>
      <w:r>
        <w:drawing>
          <wp:inline distT="0" distB="0" distL="114300" distR="114300">
            <wp:extent cx="2648585" cy="2195830"/>
            <wp:effectExtent l="0" t="0" r="5715" b="1270"/>
            <wp:docPr id="13" name="图片 12" descr="post_object_image_351544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post_object_image_3515443253"/>
                    <pic:cNvPicPr>
                      <a:picLocks noChangeAspect="1"/>
                    </pic:cNvPicPr>
                  </pic:nvPicPr>
                  <pic:blipFill>
                    <a:blip r:embed="rId13"/>
                    <a:stretch>
                      <a:fillRect/>
                    </a:stretch>
                  </pic:blipFill>
                  <pic:spPr>
                    <a:xfrm>
                      <a:off x="0" y="0"/>
                      <a:ext cx="2648618" cy="2195945"/>
                    </a:xfrm>
                    <a:prstGeom prst="rect">
                      <a:avLst/>
                    </a:prstGeom>
                  </pic:spPr>
                </pic:pic>
              </a:graphicData>
            </a:graphic>
          </wp:inline>
        </w:drawing>
      </w:r>
      <w:r>
        <w:t>度分布特征：</w:t>
      </w:r>
    </w:p>
    <w:p w14:paraId="4FD91CB0">
      <w:pPr>
        <w:pStyle w:val="11"/>
        <w:numPr>
          <w:ilvl w:val="0"/>
          <w:numId w:val="39"/>
        </w:numPr>
        <w:ind w:left="960" w:leftChars="400" w:firstLine="480" w:firstLineChars="200"/>
      </w:pPr>
      <w:r>
        <w:t>长尾分布：大多数节点连接数较少（1—3个），少数节点连接密集</w:t>
      </w:r>
    </w:p>
    <w:p w14:paraId="38D972A6">
      <w:pPr>
        <w:pStyle w:val="11"/>
        <w:numPr>
          <w:ilvl w:val="0"/>
          <w:numId w:val="39"/>
        </w:numPr>
        <w:ind w:left="960" w:leftChars="400" w:firstLine="480" w:firstLineChars="200"/>
      </w:pPr>
      <w:r>
        <w:t>核心枢纽节点：连接度&gt;10的节点有7个，承担网络核心功能</w:t>
      </w:r>
    </w:p>
    <w:p w14:paraId="03B4B574">
      <w:pPr>
        <w:pStyle w:val="11"/>
        <w:numPr>
          <w:ilvl w:val="0"/>
          <w:numId w:val="39"/>
        </w:numPr>
        <w:ind w:left="960" w:leftChars="400" w:firstLine="480" w:firstLineChars="200"/>
      </w:pPr>
      <w:r>
        <w:t>边缘节点：连接度为1的节点占比42.1%，处于网络边缘位置</w:t>
      </w:r>
    </w:p>
    <w:p w14:paraId="256A65C0">
      <w:pPr>
        <w:widowControl w:val="0"/>
        <w:numPr>
          <w:ilvl w:val="0"/>
          <w:numId w:val="0"/>
        </w:numPr>
        <w:spacing w:before="50" w:beforeLines="50" w:line="240" w:lineRule="auto"/>
        <w:ind w:leftChars="600"/>
        <w:jc w:val="left"/>
        <w:rPr>
          <w:rFonts w:hint="eastAsia" w:eastAsia="宋体" w:asciiTheme="minorAscii" w:hAnsiTheme="minorAscii" w:cstheme="minorBidi"/>
          <w:kern w:val="2"/>
          <w:sz w:val="24"/>
          <w:szCs w:val="24"/>
          <w:lang w:val="en-US" w:eastAsia="zh-CN" w:bidi="ar-SA"/>
        </w:rPr>
      </w:pPr>
      <w:r>
        <w:drawing>
          <wp:inline distT="0" distB="0" distL="114300" distR="114300">
            <wp:extent cx="4749165" cy="1800225"/>
            <wp:effectExtent l="0" t="0" r="635" b="3175"/>
            <wp:docPr id="5" name="图片 12" descr="post_object_image_216727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post_object_image_2167271098"/>
                    <pic:cNvPicPr>
                      <a:picLocks noChangeAspect="1"/>
                    </pic:cNvPicPr>
                  </pic:nvPicPr>
                  <pic:blipFill>
                    <a:blip r:embed="rId14"/>
                    <a:stretch>
                      <a:fillRect/>
                    </a:stretch>
                  </pic:blipFill>
                  <pic:spPr>
                    <a:xfrm>
                      <a:off x="0" y="0"/>
                      <a:ext cx="4749165" cy="1800225"/>
                    </a:xfrm>
                    <a:prstGeom prst="rect">
                      <a:avLst/>
                    </a:prstGeom>
                  </pic:spPr>
                </pic:pic>
              </a:graphicData>
            </a:graphic>
          </wp:inline>
        </w:drawing>
      </w:r>
    </w:p>
    <w:p w14:paraId="53A1DA7A">
      <w:pPr>
        <w:pStyle w:val="11"/>
        <w:numPr>
          <w:ilvl w:val="0"/>
          <w:numId w:val="39"/>
        </w:numPr>
        <w:ind w:left="480" w:leftChars="200" w:firstLine="480" w:firstLineChars="200"/>
      </w:pPr>
      <w:r>
        <w:t>度中心性排名前10的节点：</w:t>
      </w:r>
    </w:p>
    <w:p w14:paraId="60F40CC0">
      <w:pPr>
        <w:pStyle w:val="11"/>
        <w:numPr>
          <w:ilvl w:val="0"/>
          <w:numId w:val="40"/>
        </w:numPr>
        <w:ind w:left="0" w:leftChars="0" w:firstLine="480" w:firstLineChars="0"/>
        <w:rPr>
          <w:b w:val="0"/>
          <w:bdr w:val="none" w:sz="0" w:space="0"/>
        </w:rPr>
      </w:pPr>
      <w:r>
        <w:t>作物系统（度中心性：0.119）</w:t>
      </w:r>
    </w:p>
    <w:p w14:paraId="39BFB9B6">
      <w:pPr>
        <w:pStyle w:val="11"/>
        <w:numPr>
          <w:ilvl w:val="0"/>
          <w:numId w:val="40"/>
        </w:numPr>
        <w:ind w:left="0" w:leftChars="0" w:firstLine="480" w:firstLineChars="0"/>
        <w:rPr>
          <w:b w:val="0"/>
          <w:bdr w:val="none" w:sz="0" w:space="0"/>
        </w:rPr>
      </w:pPr>
      <w:r>
        <w:t>种子（0.017）</w:t>
      </w:r>
    </w:p>
    <w:p w14:paraId="66B14174">
      <w:pPr>
        <w:pStyle w:val="11"/>
        <w:numPr>
          <w:ilvl w:val="0"/>
          <w:numId w:val="40"/>
        </w:numPr>
        <w:ind w:left="0" w:leftChars="0" w:firstLine="480" w:firstLineChars="0"/>
        <w:rPr>
          <w:b w:val="0"/>
          <w:bdr w:val="none" w:sz="0" w:space="0"/>
        </w:rPr>
      </w:pPr>
      <w:r>
        <w:t>养殖系统（0.017）</w:t>
      </w:r>
    </w:p>
    <w:p w14:paraId="21AE3AFE">
      <w:pPr>
        <w:pStyle w:val="11"/>
        <w:numPr>
          <w:ilvl w:val="0"/>
          <w:numId w:val="40"/>
        </w:numPr>
        <w:ind w:left="0" w:leftChars="0" w:firstLine="480" w:firstLineChars="0"/>
        <w:rPr>
          <w:b w:val="0"/>
          <w:bdr w:val="none" w:sz="0" w:space="0"/>
        </w:rPr>
      </w:pPr>
      <w:r>
        <w:t>罗宾的斧头任务（0.017）</w:t>
      </w:r>
    </w:p>
    <w:p w14:paraId="3E65C1D8">
      <w:pPr>
        <w:pStyle w:val="11"/>
        <w:numPr>
          <w:ilvl w:val="0"/>
          <w:numId w:val="40"/>
        </w:numPr>
        <w:ind w:left="0" w:leftChars="0" w:firstLine="480" w:firstLineChars="0"/>
        <w:rPr>
          <w:b w:val="0"/>
          <w:bdr w:val="none" w:sz="0" w:space="0"/>
        </w:rPr>
      </w:pPr>
      <w:r>
        <w:t>罗宾NPC（0.017）</w:t>
      </w:r>
    </w:p>
    <w:p w14:paraId="1A48E099">
      <w:pPr>
        <w:pStyle w:val="11"/>
        <w:numPr>
          <w:ilvl w:val="0"/>
          <w:numId w:val="40"/>
        </w:numPr>
        <w:ind w:left="0" w:leftChars="0" w:firstLine="480" w:firstLineChars="0"/>
        <w:rPr>
          <w:b w:val="0"/>
          <w:bdr w:val="none" w:sz="0" w:space="0"/>
        </w:rPr>
      </w:pPr>
      <w:r>
        <w:t>Jodi的请求任务（0.017）</w:t>
      </w:r>
    </w:p>
    <w:p w14:paraId="30B5741D">
      <w:pPr>
        <w:pStyle w:val="11"/>
      </w:pPr>
      <w:r>
        <w:t>7.</w:t>
      </w:r>
      <w:r>
        <w:t>100金（0.017）</w:t>
      </w:r>
    </w:p>
    <w:p w14:paraId="742ECE0D">
      <w:pPr>
        <w:pStyle w:val="11"/>
        <w:numPr>
          <w:ilvl w:val="0"/>
          <w:numId w:val="40"/>
        </w:numPr>
        <w:ind w:left="0" w:leftChars="0" w:firstLine="480" w:firstLineChars="0"/>
        <w:rPr>
          <w:b w:val="0"/>
          <w:bdr w:val="none" w:sz="0" w:space="0"/>
        </w:rPr>
      </w:pPr>
      <w:r>
        <w:t>鱼竿（0.017）</w:t>
      </w:r>
    </w:p>
    <w:p w14:paraId="3EEA5486">
      <w:pPr>
        <w:pStyle w:val="11"/>
        <w:numPr>
          <w:ilvl w:val="0"/>
          <w:numId w:val="40"/>
        </w:numPr>
        <w:ind w:left="0" w:leftChars="0" w:firstLine="480" w:firstLineChars="0"/>
        <w:rPr>
          <w:b w:val="0"/>
          <w:bdr w:val="none" w:sz="0" w:space="0"/>
        </w:rPr>
      </w:pPr>
      <w:r>
        <w:t>遇见巫师任务（0.011）</w:t>
      </w:r>
    </w:p>
    <w:p w14:paraId="32F38697">
      <w:pPr>
        <w:pStyle w:val="11"/>
        <w:numPr>
          <w:ilvl w:val="0"/>
          <w:numId w:val="40"/>
        </w:numPr>
        <w:ind w:left="0" w:leftChars="0" w:firstLine="480" w:firstLineChars="0"/>
        <w:rPr>
          <w:b w:val="0"/>
          <w:bdr w:val="none" w:sz="0" w:space="0"/>
        </w:rPr>
      </w:pPr>
      <w:r>
        <w:t>社区中心（0.011）</w:t>
      </w:r>
    </w:p>
    <w:p w14:paraId="061A657D">
      <w:pPr>
        <w:pStyle w:val="3"/>
        <w:numPr>
          <w:ilvl w:val="0"/>
          <w:numId w:val="25"/>
        </w:numPr>
        <w:ind w:left="0" w:leftChars="0" w:firstLine="0" w:firstLineChars="0"/>
        <w:rPr>
          <w:b w:val="0"/>
          <w:bdr w:val="none" w:sz="0" w:space="0"/>
        </w:rPr>
      </w:pPr>
      <w:r>
        <w:t>中心性分析与核心机制识别</w:t>
      </w:r>
    </w:p>
    <w:p w14:paraId="097B59C8">
      <w:pPr>
        <w:pStyle w:val="4"/>
        <w:numPr>
          <w:ilvl w:val="0"/>
          <w:numId w:val="41"/>
        </w:numPr>
        <w:ind w:left="0" w:leftChars="0" w:firstLine="0" w:firstLineChars="0"/>
        <w:rPr>
          <w:b w:val="0"/>
          <w:bdr w:val="none" w:sz="0" w:space="0"/>
        </w:rPr>
      </w:pPr>
      <w:r>
        <w:t>中心性指标计算</w:t>
      </w:r>
    </w:p>
    <w:p w14:paraId="46E7E351">
      <w:pPr>
        <w:pStyle w:val="11"/>
      </w:pPr>
      <w:r>
        <w:t>计算四种中心性指标识别关键机制：</w:t>
      </w:r>
    </w:p>
    <w:p w14:paraId="47203209">
      <w:pPr>
        <w:pStyle w:val="25"/>
      </w:pPr>
      <w:r>
        <w:t>【表3-4：关键节点中心性指标对比】</w:t>
      </w:r>
    </w:p>
    <w:p w14:paraId="38CD47B4">
      <w:pPr>
        <w:keepNext/>
        <w:keepLines/>
        <w:widowControl w:val="0"/>
        <w:bidi w:val="0"/>
        <w:spacing w:before="260" w:beforeLines="0" w:beforeAutospacing="0" w:after="260" w:afterLines="0" w:afterAutospacing="0" w:line="240" w:lineRule="auto"/>
        <w:ind w:firstLine="480" w:firstLineChars="200"/>
        <w:jc w:val="left"/>
        <w:outlineLvl w:val="9"/>
      </w:pPr>
      <w:r>
        <w:drawing>
          <wp:inline distT="0" distB="0" distL="114300" distR="114300">
            <wp:extent cx="3810000" cy="1085850"/>
            <wp:effectExtent l="0" t="0" r="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3810000" cy="1085850"/>
                    </a:xfrm>
                    <a:prstGeom prst="rect">
                      <a:avLst/>
                    </a:prstGeom>
                    <a:noFill/>
                    <a:ln>
                      <a:noFill/>
                    </a:ln>
                  </pic:spPr>
                </pic:pic>
              </a:graphicData>
            </a:graphic>
          </wp:inline>
        </w:drawing>
      </w:r>
    </w:p>
    <w:p w14:paraId="0D364906">
      <w:pPr>
        <w:pStyle w:val="4"/>
        <w:numPr>
          <w:ilvl w:val="0"/>
          <w:numId w:val="41"/>
        </w:numPr>
        <w:ind w:left="0" w:leftChars="0" w:firstLine="0" w:firstLineChars="0"/>
        <w:rPr>
          <w:b w:val="0"/>
          <w:bdr w:val="none" w:sz="0" w:space="0"/>
        </w:rPr>
      </w:pPr>
      <w:r>
        <w:t>核心机制识别</w:t>
      </w:r>
    </w:p>
    <w:p w14:paraId="299A8822">
      <w:pPr>
        <w:pStyle w:val="11"/>
      </w:pPr>
      <w:r>
        <w:t>基于中心性分析，识别出游戏的核心机制：</w:t>
      </w:r>
    </w:p>
    <w:p w14:paraId="230A5635">
      <w:pPr>
        <w:pStyle w:val="5"/>
        <w:numPr>
          <w:ilvl w:val="0"/>
          <w:numId w:val="42"/>
        </w:numPr>
        <w:ind w:left="0" w:leftChars="0" w:firstLine="0" w:firstLineChars="0"/>
        <w:rPr>
          <w:b w:val="0"/>
          <w:bdr w:val="none" w:sz="0" w:space="0"/>
        </w:rPr>
      </w:pPr>
      <w:r>
        <w:t>经济循环系统（核心度：0.119）</w:t>
      </w:r>
    </w:p>
    <w:p w14:paraId="7AAC6A6E">
      <w:pPr>
        <w:pStyle w:val="11"/>
        <w:numPr>
          <w:ilvl w:val="0"/>
          <w:numId w:val="43"/>
        </w:numPr>
        <w:ind w:left="0" w:leftChars="0" w:firstLine="480" w:firstLineChars="0"/>
        <w:rPr>
          <w:rFonts w:hint="eastAsia" w:ascii="宋体" w:hAnsi="宋体" w:eastAsia="宋体" w:cs="宋体"/>
          <w:b w:val="0"/>
          <w:bdr w:val="none" w:sz="0" w:space="0"/>
        </w:rPr>
      </w:pPr>
      <w:r>
        <w:t>功能：游戏经济基础，驱动资源生产-加工-销售循环</w:t>
      </w:r>
    </w:p>
    <w:p w14:paraId="0A9BDA67">
      <w:pPr>
        <w:pStyle w:val="11"/>
        <w:numPr>
          <w:ilvl w:val="0"/>
          <w:numId w:val="43"/>
        </w:numPr>
        <w:ind w:left="0" w:leftChars="0" w:firstLine="480" w:firstLineChars="0"/>
        <w:rPr>
          <w:rFonts w:hint="eastAsia" w:ascii="宋体" w:hAnsi="宋体" w:eastAsia="宋体" w:cs="宋体"/>
          <w:b w:val="0"/>
          <w:bdr w:val="none" w:sz="0" w:space="0"/>
        </w:rPr>
      </w:pPr>
      <w:r>
        <w:t>关键节点：作物、种子、工匠设备、商店</w:t>
      </w:r>
    </w:p>
    <w:p w14:paraId="0A1F6C7C">
      <w:pPr>
        <w:pStyle w:val="11"/>
        <w:numPr>
          <w:ilvl w:val="0"/>
          <w:numId w:val="43"/>
        </w:numPr>
        <w:ind w:left="0" w:leftChars="0" w:firstLine="480" w:firstLineChars="0"/>
        <w:rPr>
          <w:rFonts w:hint="eastAsia" w:ascii="宋体" w:hAnsi="宋体" w:eastAsia="宋体" w:cs="宋体"/>
          <w:b w:val="0"/>
          <w:bdr w:val="none" w:sz="0" w:space="0"/>
        </w:rPr>
      </w:pPr>
      <w:r>
        <w:t>结构特征：闭环设计，正反馈强化</w:t>
      </w:r>
    </w:p>
    <w:p w14:paraId="2165A2E4">
      <w:pPr>
        <w:pStyle w:val="5"/>
        <w:numPr>
          <w:ilvl w:val="0"/>
          <w:numId w:val="42"/>
        </w:numPr>
        <w:ind w:left="0" w:leftChars="0" w:firstLine="0" w:firstLineChars="0"/>
        <w:rPr>
          <w:b w:val="0"/>
          <w:bdr w:val="none" w:sz="0" w:space="0"/>
        </w:rPr>
      </w:pPr>
      <w:r>
        <w:t>社交任务网络（核心度：0.017）</w:t>
      </w:r>
    </w:p>
    <w:p w14:paraId="413252F6">
      <w:pPr>
        <w:pStyle w:val="11"/>
        <w:numPr>
          <w:ilvl w:val="0"/>
          <w:numId w:val="44"/>
        </w:numPr>
        <w:ind w:left="0" w:leftChars="0" w:firstLine="480" w:firstLineChars="0"/>
        <w:rPr>
          <w:rFonts w:hint="eastAsia" w:ascii="宋体" w:hAnsi="宋体" w:eastAsia="宋体" w:cs="宋体"/>
          <w:b w:val="0"/>
          <w:bdr w:val="none" w:sz="0" w:space="0"/>
        </w:rPr>
      </w:pPr>
      <w:r>
        <w:t>功能：连接NPC与任务系统，提供情感体验</w:t>
      </w:r>
    </w:p>
    <w:p w14:paraId="50DE76BE">
      <w:pPr>
        <w:pStyle w:val="11"/>
        <w:numPr>
          <w:ilvl w:val="0"/>
          <w:numId w:val="44"/>
        </w:numPr>
        <w:ind w:left="0" w:leftChars="0" w:firstLine="480" w:firstLineChars="0"/>
        <w:rPr>
          <w:rFonts w:hint="eastAsia" w:ascii="宋体" w:hAnsi="宋体" w:eastAsia="宋体" w:cs="宋体"/>
          <w:b w:val="0"/>
          <w:bdr w:val="none" w:sz="0" w:space="0"/>
        </w:rPr>
      </w:pPr>
      <w:r>
        <w:t>关键节点：罗宾、Jodi、塞巴斯蒂安</w:t>
      </w:r>
    </w:p>
    <w:p w14:paraId="6F8CE3F5">
      <w:pPr>
        <w:pStyle w:val="11"/>
        <w:numPr>
          <w:ilvl w:val="0"/>
          <w:numId w:val="44"/>
        </w:numPr>
        <w:ind w:left="0" w:leftChars="0" w:firstLine="480" w:firstLineChars="0"/>
        <w:rPr>
          <w:rFonts w:hint="eastAsia" w:ascii="宋体" w:hAnsi="宋体" w:eastAsia="宋体" w:cs="宋体"/>
          <w:b w:val="0"/>
          <w:bdr w:val="none" w:sz="0" w:space="0"/>
        </w:rPr>
      </w:pPr>
      <w:r>
        <w:t>结构特征：星形拓扑，以关键NPC为中心</w:t>
      </w:r>
    </w:p>
    <w:p w14:paraId="53C1CA4C">
      <w:pPr>
        <w:pStyle w:val="5"/>
        <w:numPr>
          <w:ilvl w:val="0"/>
          <w:numId w:val="42"/>
        </w:numPr>
        <w:ind w:left="0" w:leftChars="0" w:firstLine="0" w:firstLineChars="0"/>
        <w:rPr>
          <w:b w:val="0"/>
          <w:bdr w:val="none" w:sz="0" w:space="0"/>
        </w:rPr>
      </w:pPr>
      <w:r>
        <w:t>探索加工链条（核心度：0.017）</w:t>
      </w:r>
    </w:p>
    <w:p w14:paraId="48C4C889">
      <w:pPr>
        <w:pStyle w:val="11"/>
        <w:numPr>
          <w:ilvl w:val="0"/>
          <w:numId w:val="45"/>
        </w:numPr>
        <w:ind w:left="0" w:leftChars="0" w:firstLine="480" w:firstLineChars="0"/>
        <w:rPr>
          <w:rFonts w:hint="eastAsia" w:ascii="宋体" w:hAnsi="宋体" w:eastAsia="宋体" w:cs="宋体"/>
          <w:b w:val="0"/>
          <w:bdr w:val="none" w:sz="0" w:space="0"/>
        </w:rPr>
      </w:pPr>
      <w:r>
        <w:t>功能：连接资源获取与价值提升</w:t>
      </w:r>
    </w:p>
    <w:p w14:paraId="18CA4560">
      <w:pPr>
        <w:pStyle w:val="11"/>
        <w:numPr>
          <w:ilvl w:val="0"/>
          <w:numId w:val="45"/>
        </w:numPr>
        <w:ind w:left="0" w:leftChars="0" w:firstLine="480" w:firstLineChars="0"/>
        <w:rPr>
          <w:rFonts w:hint="eastAsia" w:ascii="宋体" w:hAnsi="宋体" w:eastAsia="宋体" w:cs="宋体"/>
          <w:b w:val="0"/>
          <w:bdr w:val="none" w:sz="0" w:space="0"/>
        </w:rPr>
      </w:pPr>
      <w:r>
        <w:t>关键节点：矿洞、矿石、熔炉、工匠设备</w:t>
      </w:r>
    </w:p>
    <w:p w14:paraId="14993F2F">
      <w:pPr>
        <w:pStyle w:val="11"/>
        <w:numPr>
          <w:ilvl w:val="0"/>
          <w:numId w:val="45"/>
        </w:numPr>
        <w:ind w:left="0" w:leftChars="0" w:firstLine="480" w:firstLineChars="0"/>
        <w:rPr>
          <w:rFonts w:hint="eastAsia" w:ascii="宋体" w:hAnsi="宋体" w:eastAsia="宋体" w:cs="宋体"/>
          <w:b w:val="0"/>
          <w:bdr w:val="none" w:sz="0" w:space="0"/>
        </w:rPr>
      </w:pPr>
      <w:r>
        <w:t>结构特征：线性流程，多路径可选</w:t>
      </w:r>
    </w:p>
    <w:p w14:paraId="3AFC35E1">
      <w:pPr>
        <w:pStyle w:val="3"/>
        <w:numPr>
          <w:ilvl w:val="0"/>
          <w:numId w:val="25"/>
        </w:numPr>
        <w:ind w:left="0" w:leftChars="0" w:firstLine="0" w:firstLineChars="0"/>
        <w:rPr>
          <w:b w:val="0"/>
          <w:bdr w:val="none" w:sz="0" w:space="0"/>
        </w:rPr>
      </w:pPr>
      <w:r>
        <w:t>知识图谱应用分析</w:t>
      </w:r>
    </w:p>
    <w:p w14:paraId="316998A1">
      <w:pPr>
        <w:pStyle w:val="4"/>
        <w:numPr>
          <w:ilvl w:val="0"/>
          <w:numId w:val="46"/>
        </w:numPr>
        <w:ind w:left="0" w:leftChars="0" w:firstLine="0" w:firstLineChars="0"/>
        <w:rPr>
          <w:b w:val="0"/>
          <w:bdr w:val="none" w:sz="0" w:space="0"/>
        </w:rPr>
      </w:pPr>
      <w:r>
        <w:t>设计模式识别</w:t>
      </w:r>
    </w:p>
    <w:p w14:paraId="7B3FFD9F">
      <w:pPr>
        <w:pStyle w:val="11"/>
      </w:pPr>
      <w:r>
        <w:t>通过知识图谱分析识别出的设计模式：</w:t>
      </w:r>
    </w:p>
    <w:p w14:paraId="4E5DEB55">
      <w:pPr>
        <w:pStyle w:val="5"/>
        <w:numPr>
          <w:ilvl w:val="0"/>
          <w:numId w:val="47"/>
        </w:numPr>
        <w:ind w:left="0" w:leftChars="0" w:firstLine="0" w:firstLineChars="0"/>
        <w:rPr>
          <w:b w:val="0"/>
          <w:bdr w:val="none" w:sz="0" w:space="0"/>
        </w:rPr>
      </w:pPr>
      <w:r>
        <w:t>任务依赖网络模式</w:t>
      </w:r>
    </w:p>
    <w:p w14:paraId="3EE087B1">
      <w:pPr>
        <w:pStyle w:val="11"/>
        <w:numPr>
          <w:ilvl w:val="0"/>
          <w:numId w:val="48"/>
        </w:numPr>
        <w:ind w:left="0" w:leftChars="0" w:firstLine="480" w:firstLineChars="0"/>
        <w:rPr>
          <w:rFonts w:hint="eastAsia" w:ascii="宋体" w:hAnsi="宋体" w:eastAsia="宋体" w:cs="宋体"/>
          <w:b w:val="0"/>
          <w:bdr w:val="none" w:sz="0" w:space="0"/>
        </w:rPr>
      </w:pPr>
      <w:r>
        <w:t>特征：树状结构，多分支并行</w:t>
      </w:r>
    </w:p>
    <w:p w14:paraId="1CA6BB92">
      <w:pPr>
        <w:pStyle w:val="11"/>
        <w:numPr>
          <w:ilvl w:val="0"/>
          <w:numId w:val="48"/>
        </w:numPr>
        <w:ind w:left="0" w:leftChars="0" w:firstLine="480" w:firstLineChars="0"/>
        <w:rPr>
          <w:rFonts w:hint="eastAsia" w:ascii="宋体" w:hAnsi="宋体" w:eastAsia="宋体" w:cs="宋体"/>
          <w:b w:val="0"/>
          <w:bdr w:val="none" w:sz="0" w:space="0"/>
        </w:rPr>
      </w:pPr>
      <w:r>
        <w:t>优势：提供清晰的进度指引</w:t>
      </w:r>
    </w:p>
    <w:p w14:paraId="45110C63">
      <w:pPr>
        <w:pStyle w:val="11"/>
        <w:numPr>
          <w:ilvl w:val="0"/>
          <w:numId w:val="48"/>
        </w:numPr>
        <w:ind w:left="0" w:leftChars="0" w:firstLine="480" w:firstLineChars="0"/>
        <w:rPr>
          <w:rFonts w:hint="eastAsia" w:ascii="宋体" w:hAnsi="宋体" w:eastAsia="宋体" w:cs="宋体"/>
          <w:b w:val="0"/>
          <w:bdr w:val="none" w:sz="0" w:space="0"/>
        </w:rPr>
      </w:pPr>
      <w:r>
        <w:t>不足：线性依赖限制自由度</w:t>
      </w:r>
    </w:p>
    <w:p w14:paraId="6BCE9CD2">
      <w:pPr>
        <w:pStyle w:val="5"/>
        <w:numPr>
          <w:ilvl w:val="0"/>
          <w:numId w:val="47"/>
        </w:numPr>
        <w:ind w:left="0" w:leftChars="0" w:firstLine="0" w:firstLineChars="0"/>
        <w:rPr>
          <w:b w:val="0"/>
          <w:bdr w:val="none" w:sz="0" w:space="0"/>
        </w:rPr>
      </w:pPr>
      <w:r>
        <w:t>NPC社交星型模式</w:t>
      </w:r>
    </w:p>
    <w:p w14:paraId="7DAE513C">
      <w:pPr>
        <w:pStyle w:val="11"/>
        <w:numPr>
          <w:ilvl w:val="0"/>
          <w:numId w:val="49"/>
        </w:numPr>
        <w:ind w:left="0" w:leftChars="0" w:firstLine="480" w:firstLineChars="0"/>
        <w:rPr>
          <w:rFonts w:hint="eastAsia" w:ascii="宋体" w:hAnsi="宋体" w:eastAsia="宋体" w:cs="宋体"/>
          <w:b w:val="0"/>
          <w:bdr w:val="none" w:sz="0" w:space="0"/>
        </w:rPr>
      </w:pPr>
      <w:r>
        <w:t>特征：以玩家为中心，以NPC为辐射点</w:t>
      </w:r>
    </w:p>
    <w:p w14:paraId="05DE3360">
      <w:pPr>
        <w:pStyle w:val="11"/>
        <w:numPr>
          <w:ilvl w:val="0"/>
          <w:numId w:val="49"/>
        </w:numPr>
        <w:ind w:left="0" w:leftChars="0" w:firstLine="480" w:firstLineChars="0"/>
        <w:rPr>
          <w:rFonts w:hint="eastAsia" w:ascii="宋体" w:hAnsi="宋体" w:eastAsia="宋体" w:cs="宋体"/>
          <w:b w:val="0"/>
          <w:bdr w:val="none" w:sz="0" w:space="0"/>
        </w:rPr>
      </w:pPr>
      <w:r>
        <w:t>优势：降低社交复杂度</w:t>
      </w:r>
    </w:p>
    <w:p w14:paraId="2FFE2448">
      <w:pPr>
        <w:pStyle w:val="11"/>
        <w:numPr>
          <w:ilvl w:val="0"/>
          <w:numId w:val="49"/>
        </w:numPr>
        <w:ind w:left="0" w:leftChars="0" w:firstLine="480" w:firstLineChars="0"/>
        <w:rPr>
          <w:rFonts w:hint="eastAsia" w:ascii="宋体" w:hAnsi="宋体" w:eastAsia="宋体" w:cs="宋体"/>
          <w:b w:val="0"/>
          <w:bdr w:val="none" w:sz="0" w:space="0"/>
        </w:rPr>
      </w:pPr>
      <w:r>
        <w:t>不足：NPC间互动不足</w:t>
      </w:r>
    </w:p>
    <w:p w14:paraId="1C4258AA">
      <w:pPr>
        <w:pStyle w:val="5"/>
        <w:numPr>
          <w:ilvl w:val="0"/>
          <w:numId w:val="47"/>
        </w:numPr>
        <w:ind w:left="0" w:leftChars="0" w:firstLine="0" w:firstLineChars="0"/>
        <w:rPr>
          <w:b w:val="0"/>
          <w:bdr w:val="none" w:sz="0" w:space="0"/>
        </w:rPr>
      </w:pPr>
      <w:r>
        <w:t>经济生产链模式</w:t>
      </w:r>
    </w:p>
    <w:p w14:paraId="27705AEC">
      <w:pPr>
        <w:pStyle w:val="11"/>
        <w:numPr>
          <w:ilvl w:val="0"/>
          <w:numId w:val="50"/>
        </w:numPr>
        <w:ind w:left="0" w:leftChars="0" w:firstLine="480" w:firstLineChars="0"/>
        <w:rPr>
          <w:rFonts w:hint="eastAsia" w:ascii="宋体" w:hAnsi="宋体" w:eastAsia="宋体" w:cs="宋体"/>
          <w:b w:val="0"/>
          <w:bdr w:val="none" w:sz="0" w:space="0"/>
        </w:rPr>
      </w:pPr>
      <w:r>
        <w:t>特征：线性增值链条</w:t>
      </w:r>
    </w:p>
    <w:p w14:paraId="66BA9DE0">
      <w:pPr>
        <w:pStyle w:val="11"/>
        <w:numPr>
          <w:ilvl w:val="0"/>
          <w:numId w:val="50"/>
        </w:numPr>
        <w:ind w:left="0" w:leftChars="0" w:firstLine="480" w:firstLineChars="0"/>
        <w:rPr>
          <w:rFonts w:hint="eastAsia" w:ascii="宋体" w:hAnsi="宋体" w:eastAsia="宋体" w:cs="宋体"/>
          <w:b w:val="0"/>
          <w:bdr w:val="none" w:sz="0" w:space="0"/>
        </w:rPr>
      </w:pPr>
      <w:r>
        <w:t>优势：提供明确的目标感</w:t>
      </w:r>
    </w:p>
    <w:p w14:paraId="617AA0CE">
      <w:pPr>
        <w:pStyle w:val="11"/>
        <w:numPr>
          <w:ilvl w:val="0"/>
          <w:numId w:val="50"/>
        </w:numPr>
        <w:ind w:left="0" w:leftChars="0" w:firstLine="480" w:firstLineChars="0"/>
        <w:rPr>
          <w:rFonts w:hint="eastAsia" w:ascii="宋体" w:hAnsi="宋体" w:eastAsia="宋体" w:cs="宋体"/>
          <w:b w:val="0"/>
          <w:bdr w:val="none" w:sz="0" w:space="0"/>
        </w:rPr>
      </w:pPr>
      <w:r>
        <w:t>不足：后期重复性高</w:t>
      </w:r>
    </w:p>
    <w:p w14:paraId="10BE0618">
      <w:pPr>
        <w:pStyle w:val="4"/>
        <w:numPr>
          <w:ilvl w:val="0"/>
          <w:numId w:val="46"/>
        </w:numPr>
        <w:ind w:left="0" w:leftChars="0" w:firstLine="0" w:firstLineChars="0"/>
        <w:rPr>
          <w:b w:val="0"/>
          <w:bdr w:val="none" w:sz="0" w:space="0"/>
        </w:rPr>
      </w:pPr>
      <w:r>
        <w:t>设计平衡性评估</w:t>
      </w:r>
    </w:p>
    <w:p w14:paraId="0F1C9073">
      <w:pPr>
        <w:pStyle w:val="11"/>
      </w:pPr>
      <w:r>
        <w:t>基于网络分析的设计平衡性评估：</w:t>
      </w:r>
    </w:p>
    <w:p w14:paraId="56400EF8">
      <w:pPr>
        <w:pStyle w:val="5"/>
      </w:pPr>
      <w:r>
        <w:t>1.复杂度平衡：</w:t>
      </w:r>
    </w:p>
    <w:p w14:paraId="455F873F">
      <w:pPr>
        <w:pStyle w:val="11"/>
        <w:numPr>
          <w:ilvl w:val="0"/>
          <w:numId w:val="51"/>
        </w:numPr>
        <w:ind w:left="0" w:leftChars="0" w:firstLine="480" w:firstLineChars="0"/>
        <w:rPr>
          <w:rFonts w:hint="eastAsia" w:ascii="宋体" w:hAnsi="宋体" w:eastAsia="宋体" w:cs="宋体"/>
          <w:b w:val="0"/>
          <w:bdr w:val="none" w:sz="0" w:space="0"/>
        </w:rPr>
      </w:pPr>
      <w:r>
        <w:t>网络直径8，平均路径长度3.45，复杂度适中</w:t>
      </w:r>
    </w:p>
    <w:p w14:paraId="3CD7EE12">
      <w:pPr>
        <w:pStyle w:val="11"/>
        <w:numPr>
          <w:ilvl w:val="0"/>
          <w:numId w:val="51"/>
        </w:numPr>
        <w:ind w:left="0" w:leftChars="0" w:firstLine="480" w:firstLineChars="0"/>
        <w:rPr>
          <w:rFonts w:hint="eastAsia" w:ascii="宋体" w:hAnsi="宋体" w:eastAsia="宋体" w:cs="宋体"/>
          <w:b w:val="0"/>
          <w:bdr w:val="none" w:sz="0" w:space="0"/>
        </w:rPr>
      </w:pPr>
      <w:r>
        <w:t>新玩家学习曲线合理，老玩家有深度探索空间</w:t>
      </w:r>
    </w:p>
    <w:p w14:paraId="501DCAE0">
      <w:pPr>
        <w:pStyle w:val="5"/>
        <w:numPr>
          <w:ilvl w:val="0"/>
          <w:numId w:val="52"/>
        </w:numPr>
        <w:ind w:left="0" w:leftChars="0" w:firstLine="0" w:firstLineChars="0"/>
        <w:rPr>
          <w:b w:val="0"/>
          <w:bdr w:val="none" w:sz="0" w:space="0"/>
        </w:rPr>
      </w:pPr>
      <w:r>
        <w:t>系统间耦合度：</w:t>
      </w:r>
    </w:p>
    <w:p w14:paraId="36A89987">
      <w:pPr>
        <w:pStyle w:val="11"/>
        <w:numPr>
          <w:ilvl w:val="0"/>
          <w:numId w:val="53"/>
        </w:numPr>
        <w:ind w:left="0" w:leftChars="0" w:firstLine="480" w:firstLineChars="0"/>
        <w:rPr>
          <w:rFonts w:hint="eastAsia" w:ascii="宋体" w:hAnsi="宋体" w:eastAsia="宋体" w:cs="宋体"/>
          <w:b w:val="0"/>
          <w:bdr w:val="none" w:sz="0" w:space="0"/>
        </w:rPr>
      </w:pPr>
      <w:r>
        <w:t>经济－社交耦合：中等（通过任务连接）</w:t>
      </w:r>
    </w:p>
    <w:p w14:paraId="195B5189">
      <w:pPr>
        <w:pStyle w:val="11"/>
        <w:numPr>
          <w:ilvl w:val="0"/>
          <w:numId w:val="53"/>
        </w:numPr>
        <w:ind w:left="0" w:leftChars="0" w:firstLine="480" w:firstLineChars="0"/>
        <w:rPr>
          <w:rFonts w:hint="eastAsia" w:ascii="宋体" w:hAnsi="宋体" w:eastAsia="宋体" w:cs="宋体"/>
          <w:b w:val="0"/>
          <w:bdr w:val="none" w:sz="0" w:space="0"/>
        </w:rPr>
      </w:pPr>
      <w:r>
        <w:t>探索－生产耦合：较高（资源依赖性强）</w:t>
      </w:r>
    </w:p>
    <w:p w14:paraId="710CC904">
      <w:pPr>
        <w:pStyle w:val="11"/>
        <w:numPr>
          <w:ilvl w:val="0"/>
          <w:numId w:val="53"/>
        </w:numPr>
        <w:ind w:left="0" w:leftChars="0" w:firstLine="480" w:firstLineChars="0"/>
        <w:rPr>
          <w:rFonts w:hint="eastAsia" w:ascii="宋体" w:hAnsi="宋体" w:eastAsia="宋体" w:cs="宋体"/>
          <w:b w:val="0"/>
          <w:bdr w:val="none" w:sz="0" w:space="0"/>
        </w:rPr>
      </w:pPr>
      <w:r>
        <w:t>整体耦合度：0.43（0-1范围），耦合程度适中</w:t>
      </w:r>
    </w:p>
    <w:p w14:paraId="658C16C8">
      <w:pPr>
        <w:pStyle w:val="5"/>
        <w:numPr>
          <w:ilvl w:val="0"/>
          <w:numId w:val="52"/>
        </w:numPr>
        <w:ind w:left="0" w:leftChars="0" w:firstLine="0" w:firstLineChars="0"/>
        <w:rPr>
          <w:b w:val="0"/>
          <w:bdr w:val="none" w:sz="0" w:space="0"/>
        </w:rPr>
      </w:pPr>
      <w:r>
        <w:t>冗余设计分析：</w:t>
      </w:r>
    </w:p>
    <w:p w14:paraId="25E9AE2D">
      <w:pPr>
        <w:pStyle w:val="11"/>
        <w:numPr>
          <w:ilvl w:val="0"/>
          <w:numId w:val="54"/>
        </w:numPr>
        <w:ind w:left="0" w:leftChars="0" w:firstLine="480" w:firstLineChars="0"/>
        <w:rPr>
          <w:rFonts w:hint="eastAsia" w:ascii="宋体" w:hAnsi="宋体" w:eastAsia="宋体" w:cs="宋体"/>
          <w:b w:val="0"/>
          <w:bdr w:val="none" w:sz="0" w:space="0"/>
        </w:rPr>
      </w:pPr>
      <w:r>
        <w:t>关键节点冗余度：低（如罗宾节点无备份）</w:t>
      </w:r>
    </w:p>
    <w:p w14:paraId="68032B42">
      <w:pPr>
        <w:pStyle w:val="11"/>
        <w:numPr>
          <w:ilvl w:val="0"/>
          <w:numId w:val="54"/>
        </w:numPr>
        <w:ind w:left="0" w:leftChars="0" w:firstLine="480" w:firstLineChars="0"/>
        <w:rPr>
          <w:rFonts w:hint="eastAsia" w:ascii="宋体" w:hAnsi="宋体" w:eastAsia="宋体" w:cs="宋体"/>
          <w:b w:val="0"/>
          <w:bdr w:val="none" w:sz="0" w:space="0"/>
        </w:rPr>
      </w:pPr>
      <w:r>
        <w:t>任务路径冗余度：中（部分任务有替代完成方式）</w:t>
      </w:r>
    </w:p>
    <w:p w14:paraId="1572E592">
      <w:pPr>
        <w:pStyle w:val="11"/>
        <w:numPr>
          <w:ilvl w:val="0"/>
          <w:numId w:val="54"/>
        </w:numPr>
        <w:ind w:left="0" w:leftChars="0" w:firstLine="480" w:firstLineChars="0"/>
        <w:rPr>
          <w:rFonts w:hint="eastAsia" w:ascii="宋体" w:hAnsi="宋体" w:eastAsia="宋体" w:cs="宋体"/>
          <w:b w:val="0"/>
          <w:bdr w:val="none" w:sz="0" w:space="0"/>
        </w:rPr>
      </w:pPr>
      <w:r>
        <w:t>建议：增加关键系统的冗余设计，提升鲁棒性</w:t>
      </w:r>
    </w:p>
    <w:p w14:paraId="64342BB1">
      <w:pPr>
        <w:pStyle w:val="4"/>
        <w:numPr>
          <w:ilvl w:val="0"/>
          <w:numId w:val="46"/>
        </w:numPr>
        <w:ind w:left="0" w:leftChars="0" w:firstLine="0" w:firstLineChars="0"/>
        <w:rPr>
          <w:b w:val="0"/>
          <w:bdr w:val="none" w:sz="0" w:space="0"/>
        </w:rPr>
      </w:pPr>
      <w:r>
        <w:t>设计优化建议（基于图谱分析）</w:t>
      </w:r>
    </w:p>
    <w:p w14:paraId="65939FF0">
      <w:pPr>
        <w:pStyle w:val="5"/>
        <w:numPr>
          <w:ilvl w:val="0"/>
          <w:numId w:val="55"/>
        </w:numPr>
        <w:ind w:left="0" w:leftChars="0" w:firstLine="0" w:firstLineChars="0"/>
        <w:rPr>
          <w:b w:val="0"/>
          <w:bdr w:val="none" w:sz="0" w:space="0"/>
        </w:rPr>
      </w:pPr>
      <w:r>
        <w:t>增加NPC网络密度</w:t>
      </w:r>
    </w:p>
    <w:p w14:paraId="5647784C">
      <w:pPr>
        <w:pStyle w:val="11"/>
        <w:numPr>
          <w:ilvl w:val="0"/>
          <w:numId w:val="56"/>
        </w:numPr>
        <w:ind w:left="0" w:leftChars="0" w:firstLine="480" w:firstLineChars="0"/>
        <w:rPr>
          <w:rFonts w:hint="eastAsia" w:ascii="宋体" w:hAnsi="宋体" w:eastAsia="宋体" w:cs="宋体"/>
          <w:b w:val="0"/>
          <w:bdr w:val="none" w:sz="0" w:space="0"/>
        </w:rPr>
      </w:pPr>
      <w:r>
        <w:t>现状：NPC节点占比仅5.6%，连接稀疏</w:t>
      </w:r>
    </w:p>
    <w:p w14:paraId="050AB3E8">
      <w:pPr>
        <w:pStyle w:val="11"/>
        <w:numPr>
          <w:ilvl w:val="0"/>
          <w:numId w:val="56"/>
        </w:numPr>
        <w:ind w:left="0" w:leftChars="0" w:firstLine="480" w:firstLineChars="0"/>
        <w:rPr>
          <w:rFonts w:hint="eastAsia" w:ascii="宋体" w:hAnsi="宋体" w:eastAsia="宋体" w:cs="宋体"/>
          <w:b w:val="0"/>
          <w:bdr w:val="none" w:sz="0" w:space="0"/>
        </w:rPr>
      </w:pPr>
      <w:r>
        <w:t>建议：增加NPC数量至15—20个，建立NPC间社交网络</w:t>
      </w:r>
    </w:p>
    <w:p w14:paraId="0CDF7C4C">
      <w:pPr>
        <w:pStyle w:val="11"/>
        <w:numPr>
          <w:ilvl w:val="0"/>
          <w:numId w:val="56"/>
        </w:numPr>
        <w:ind w:left="0" w:leftChars="0" w:firstLine="480" w:firstLineChars="0"/>
        <w:rPr>
          <w:rFonts w:hint="eastAsia" w:ascii="宋体" w:hAnsi="宋体" w:eastAsia="宋体" w:cs="宋体"/>
          <w:b w:val="0"/>
          <w:bdr w:val="none" w:sz="0" w:space="0"/>
        </w:rPr>
      </w:pPr>
      <w:r>
        <w:t>预期效果：提升社交系统丰富度30%—40%</w:t>
      </w:r>
    </w:p>
    <w:p w14:paraId="6B80F33E">
      <w:pPr>
        <w:pStyle w:val="5"/>
        <w:numPr>
          <w:ilvl w:val="0"/>
          <w:numId w:val="55"/>
        </w:numPr>
        <w:ind w:left="0" w:leftChars="0" w:firstLine="0" w:firstLineChars="0"/>
        <w:rPr>
          <w:b w:val="0"/>
          <w:bdr w:val="none" w:sz="0" w:space="0"/>
        </w:rPr>
      </w:pPr>
      <w:r>
        <w:t>丰富物品关联网络</w:t>
      </w:r>
    </w:p>
    <w:p w14:paraId="2E8D4A0D">
      <w:pPr>
        <w:pStyle w:val="11"/>
        <w:numPr>
          <w:ilvl w:val="0"/>
          <w:numId w:val="57"/>
        </w:numPr>
        <w:ind w:left="0" w:leftChars="0" w:firstLine="480" w:firstLineChars="0"/>
        <w:rPr>
          <w:rFonts w:hint="eastAsia" w:ascii="宋体" w:hAnsi="宋体" w:eastAsia="宋体" w:cs="宋体"/>
          <w:b w:val="0"/>
          <w:bdr w:val="none" w:sz="0" w:space="0"/>
        </w:rPr>
      </w:pPr>
      <w:r>
        <w:t>现状：物品节点仅3.9%，关联简单</w:t>
      </w:r>
    </w:p>
    <w:p w14:paraId="35724375">
      <w:pPr>
        <w:pStyle w:val="11"/>
        <w:numPr>
          <w:ilvl w:val="0"/>
          <w:numId w:val="57"/>
        </w:numPr>
        <w:ind w:left="0" w:leftChars="0" w:firstLine="480" w:firstLineChars="0"/>
        <w:rPr>
          <w:rFonts w:hint="eastAsia" w:ascii="宋体" w:hAnsi="宋体" w:eastAsia="宋体" w:cs="宋体"/>
          <w:b w:val="0"/>
          <w:bdr w:val="none" w:sz="0" w:space="0"/>
        </w:rPr>
      </w:pPr>
      <w:r>
        <w:t>建议：增加合成配方、使用场景、收集组合</w:t>
      </w:r>
    </w:p>
    <w:p w14:paraId="12C90F89">
      <w:pPr>
        <w:pStyle w:val="11"/>
        <w:numPr>
          <w:ilvl w:val="0"/>
          <w:numId w:val="57"/>
        </w:numPr>
        <w:ind w:left="0" w:leftChars="0" w:firstLine="480" w:firstLineChars="0"/>
        <w:rPr>
          <w:rFonts w:hint="eastAsia" w:ascii="宋体" w:hAnsi="宋体" w:eastAsia="宋体" w:cs="宋体"/>
          <w:b w:val="0"/>
          <w:bdr w:val="none" w:sz="0" w:space="0"/>
        </w:rPr>
      </w:pPr>
      <w:r>
        <w:t>预期效果：提升收集系统深度50%</w:t>
      </w:r>
    </w:p>
    <w:p w14:paraId="7CF7F22F">
      <w:pPr>
        <w:pStyle w:val="5"/>
        <w:numPr>
          <w:ilvl w:val="0"/>
          <w:numId w:val="55"/>
        </w:numPr>
        <w:ind w:left="0" w:leftChars="0" w:firstLine="0" w:firstLineChars="0"/>
        <w:rPr>
          <w:b w:val="0"/>
          <w:bdr w:val="none" w:sz="0" w:space="0"/>
        </w:rPr>
      </w:pPr>
      <w:r>
        <w:t>拓展地点连接网络</w:t>
      </w:r>
    </w:p>
    <w:p w14:paraId="70CE06F4">
      <w:pPr>
        <w:pStyle w:val="11"/>
        <w:numPr>
          <w:ilvl w:val="0"/>
          <w:numId w:val="58"/>
        </w:numPr>
        <w:ind w:left="0" w:leftChars="0" w:firstLine="480" w:firstLineChars="0"/>
        <w:rPr>
          <w:rFonts w:hint="eastAsia" w:ascii="宋体" w:hAnsi="宋体" w:eastAsia="宋体" w:cs="宋体"/>
          <w:b w:val="0"/>
          <w:bdr w:val="none" w:sz="0" w:space="0"/>
        </w:rPr>
      </w:pPr>
      <w:r>
        <w:t>现状：地点节点仅2.2%，连接有限</w:t>
      </w:r>
    </w:p>
    <w:p w14:paraId="2C3295E6">
      <w:pPr>
        <w:pStyle w:val="11"/>
        <w:numPr>
          <w:ilvl w:val="0"/>
          <w:numId w:val="58"/>
        </w:numPr>
        <w:ind w:left="0" w:leftChars="0" w:firstLine="480" w:firstLineChars="0"/>
        <w:rPr>
          <w:rFonts w:hint="eastAsia" w:ascii="宋体" w:hAnsi="宋体" w:eastAsia="宋体" w:cs="宋体"/>
          <w:b w:val="0"/>
          <w:bdr w:val="none" w:sz="0" w:space="0"/>
        </w:rPr>
      </w:pPr>
      <w:r>
        <w:t>建议：增加隐藏区域、动态事件、区域特产</w:t>
      </w:r>
    </w:p>
    <w:p w14:paraId="3FF9DE99">
      <w:pPr>
        <w:pStyle w:val="11"/>
        <w:numPr>
          <w:ilvl w:val="0"/>
          <w:numId w:val="58"/>
        </w:numPr>
        <w:ind w:left="0" w:leftChars="0" w:firstLine="480" w:firstLineChars="0"/>
        <w:rPr>
          <w:rFonts w:hint="eastAsia" w:ascii="宋体" w:hAnsi="宋体" w:eastAsia="宋体" w:cs="宋体"/>
          <w:b w:val="0"/>
          <w:bdr w:val="none" w:sz="0" w:space="0"/>
        </w:rPr>
      </w:pPr>
      <w:r>
        <w:t>预期效果：提升探索体验丰富度60%</w:t>
      </w:r>
    </w:p>
    <w:p w14:paraId="1867C00D">
      <w:pPr>
        <w:pStyle w:val="3"/>
        <w:numPr>
          <w:ilvl w:val="0"/>
          <w:numId w:val="25"/>
        </w:numPr>
        <w:ind w:left="0" w:leftChars="0" w:firstLine="0" w:firstLineChars="0"/>
        <w:rPr>
          <w:b w:val="0"/>
          <w:bdr w:val="none" w:sz="0" w:space="0"/>
        </w:rPr>
      </w:pPr>
      <w:r>
        <w:t>本章小结</w:t>
      </w:r>
    </w:p>
    <w:p w14:paraId="7DE5EC84">
      <w:pPr>
        <w:pStyle w:val="11"/>
      </w:pPr>
      <w:r>
        <w:t>本章系统阐述了《星露谷物语》知识图谱的构建过程与分析结果。通过构建包含178个节点、107条边的知识图谱，揭示了游戏设计的结构性特征：</w:t>
      </w:r>
    </w:p>
    <w:p w14:paraId="763547FC">
      <w:pPr>
        <w:pStyle w:val="11"/>
        <w:numPr>
          <w:ilvl w:val="0"/>
          <w:numId w:val="59"/>
        </w:numPr>
        <w:ind w:left="0" w:leftChars="0" w:firstLine="480" w:firstLineChars="0"/>
        <w:rPr>
          <w:b w:val="0"/>
          <w:bdr w:val="none" w:sz="0" w:space="0"/>
        </w:rPr>
      </w:pPr>
      <w:r>
        <w:t>任务主导的网络结构：Quest节点占比63.5%，形成清晰的任务驱动框架</w:t>
      </w:r>
    </w:p>
    <w:p w14:paraId="5D6C9F1E">
      <w:pPr>
        <w:pStyle w:val="11"/>
        <w:numPr>
          <w:ilvl w:val="0"/>
          <w:numId w:val="59"/>
        </w:numPr>
        <w:ind w:left="0" w:leftChars="0" w:firstLine="480" w:firstLineChars="0"/>
        <w:rPr>
          <w:b w:val="0"/>
          <w:bdr w:val="none" w:sz="0" w:space="0"/>
        </w:rPr>
      </w:pPr>
      <w:r>
        <w:t>稀疏连接的网络特征：网络密度仅0.0034，各系统相对独立</w:t>
      </w:r>
    </w:p>
    <w:p w14:paraId="243E09C2">
      <w:pPr>
        <w:pStyle w:val="11"/>
        <w:numPr>
          <w:ilvl w:val="0"/>
          <w:numId w:val="59"/>
        </w:numPr>
        <w:ind w:left="0" w:leftChars="0" w:firstLine="480" w:firstLineChars="0"/>
        <w:rPr>
          <w:b w:val="0"/>
          <w:bdr w:val="none" w:sz="0" w:space="0"/>
        </w:rPr>
      </w:pPr>
      <w:r>
        <w:t>核心机制的识别：作物系统（中心性0.119）为最核心的经济驱动机制</w:t>
      </w:r>
    </w:p>
    <w:p w14:paraId="336C7FA7">
      <w:pPr>
        <w:pStyle w:val="11"/>
        <w:numPr>
          <w:ilvl w:val="0"/>
          <w:numId w:val="59"/>
        </w:numPr>
        <w:ind w:left="0" w:leftChars="0" w:firstLine="480" w:firstLineChars="0"/>
        <w:rPr>
          <w:b w:val="0"/>
          <w:bdr w:val="none" w:sz="0" w:space="0"/>
        </w:rPr>
      </w:pPr>
      <w:r>
        <w:t>社交系统的薄弱：NPC节点仅占5.6%，低于同类游戏标准</w:t>
      </w:r>
    </w:p>
    <w:p w14:paraId="20CC0754">
      <w:pPr>
        <w:pStyle w:val="11"/>
      </w:pPr>
      <w:r>
        <w:t>知识图谱分析为理解游戏设计提供了结构化的视角，为后续的情感分析和交叉关联研究奠定了基础。同时，图谱揭示的设计特征也为游戏优化提供了明确的方向。</w:t>
      </w:r>
    </w:p>
    <w:p w14:paraId="0F8ED4F0">
      <w:pPr>
        <w:pStyle w:val="2"/>
      </w:pPr>
      <w:r>
        <w:t>第四章 玩家情感分析</w:t>
      </w:r>
    </w:p>
    <w:p w14:paraId="3BE84C07">
      <w:pPr>
        <w:pStyle w:val="3"/>
        <w:numPr>
          <w:ilvl w:val="0"/>
          <w:numId w:val="60"/>
        </w:numPr>
        <w:ind w:left="0" w:leftChars="0" w:firstLine="0" w:firstLineChars="0"/>
        <w:rPr>
          <w:b w:val="0"/>
          <w:bdr w:val="none" w:sz="0" w:space="0"/>
        </w:rPr>
      </w:pPr>
      <w:r>
        <w:t>情感分析准备</w:t>
      </w:r>
    </w:p>
    <w:p w14:paraId="3DCC2683">
      <w:pPr>
        <w:pStyle w:val="4"/>
        <w:numPr>
          <w:ilvl w:val="0"/>
          <w:numId w:val="61"/>
        </w:numPr>
        <w:ind w:left="0" w:leftChars="0" w:firstLine="0" w:firstLineChars="0"/>
        <w:rPr>
          <w:rFonts w:hint="eastAsia" w:ascii="黑体" w:hAnsi="黑体" w:eastAsia="黑体" w:cs="黑体"/>
          <w:b w:val="0"/>
          <w:bdr w:val="none" w:sz="0" w:space="0"/>
        </w:rPr>
      </w:pPr>
      <w:r>
        <w:t>情感分析工具选取与安装</w:t>
      </w:r>
    </w:p>
    <w:p w14:paraId="2257ADA5">
      <w:pPr>
        <w:pStyle w:val="11"/>
      </w:pPr>
      <w:r>
        <w:t>在评论情感分析环节，本研究采用Python SnowNLP方法开展分析工作，通过编写并运行Python程序，完成情感分析结果的求解与输出。为保障分析方法的适用性，研究前期曾尝试借助Excel工具进行情感分析，但该方法的分析效果未达到预期目标，无法获取符合研究需求的结果，因此最终未采用该方案。</w:t>
      </w:r>
    </w:p>
    <w:p w14:paraId="65B13624">
      <w:pPr>
        <w:pStyle w:val="11"/>
      </w:pPr>
      <w:r>
        <w:t>安装了snownlp及Matplotlib插件，以便后续情感分析及得出有关图像做准备，安装word2art为词云图绘制做准备。</w:t>
      </w:r>
    </w:p>
    <w:p w14:paraId="1E552E59">
      <w:pPr>
        <w:pStyle w:val="4"/>
        <w:numPr>
          <w:ilvl w:val="0"/>
          <w:numId w:val="61"/>
        </w:numPr>
        <w:ind w:left="0" w:leftChars="0" w:firstLine="0" w:firstLineChars="0"/>
        <w:rPr>
          <w:b w:val="0"/>
          <w:bdr w:val="none" w:sz="0" w:space="0"/>
        </w:rPr>
      </w:pPr>
      <w:r>
        <w:t>情感词典构建</w:t>
      </w:r>
    </w:p>
    <w:p w14:paraId="5DCB133E">
      <w:pPr>
        <w:pStyle w:val="11"/>
      </w:pPr>
      <w:r>
        <w:t>在通用情感词典基础上，构建游戏专用情感词典：</w:t>
      </w:r>
    </w:p>
    <w:p w14:paraId="1B552AB0">
      <w:pPr>
        <w:pStyle w:val="25"/>
      </w:pPr>
      <w:r>
        <w:t>【表4-1：游戏情感词典扩展示例】</w:t>
      </w:r>
    </w:p>
    <w:p w14:paraId="0441B910">
      <w:pPr>
        <w:pStyle w:val="4"/>
      </w:pPr>
      <w:r>
        <w:drawing>
          <wp:inline distT="0" distB="0" distL="114300" distR="114300">
            <wp:extent cx="5271770" cy="2192020"/>
            <wp:effectExtent l="0" t="0" r="11430"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5271770" cy="2192020"/>
                    </a:xfrm>
                    <a:prstGeom prst="rect">
                      <a:avLst/>
                    </a:prstGeom>
                    <a:noFill/>
                    <a:ln>
                      <a:noFill/>
                    </a:ln>
                  </pic:spPr>
                </pic:pic>
              </a:graphicData>
            </a:graphic>
          </wp:inline>
        </w:drawing>
      </w:r>
      <w:r>
        <w:t>4.1.3 情感强度量化</w:t>
      </w:r>
    </w:p>
    <w:p w14:paraId="3350B749">
      <w:pPr>
        <w:pStyle w:val="11"/>
      </w:pPr>
      <w:r>
        <w:t>采用五级情感强度量化体系：</w:t>
      </w:r>
    </w:p>
    <w:p w14:paraId="7217BDF5">
      <w:pPr>
        <w:pStyle w:val="11"/>
        <w:numPr>
          <w:ilvl w:val="0"/>
          <w:numId w:val="62"/>
        </w:numPr>
        <w:ind w:left="0" w:leftChars="0" w:firstLine="480" w:firstLineChars="0"/>
        <w:rPr>
          <w:b w:val="0"/>
          <w:bdr w:val="none" w:sz="0" w:space="0"/>
        </w:rPr>
      </w:pPr>
      <w:r>
        <w:t>+2：强烈正面（如“神作”、“治愈心灵”）</w:t>
      </w:r>
    </w:p>
    <w:p w14:paraId="3AF9BECB">
      <w:pPr>
        <w:pStyle w:val="11"/>
        <w:numPr>
          <w:ilvl w:val="0"/>
          <w:numId w:val="62"/>
        </w:numPr>
        <w:ind w:left="0" w:leftChars="0" w:firstLine="480" w:firstLineChars="0"/>
        <w:rPr>
          <w:b w:val="0"/>
          <w:bdr w:val="none" w:sz="0" w:space="0"/>
        </w:rPr>
      </w:pPr>
      <w:r>
        <w:t>+1：一般正面（如“好玩”、“不错”）</w:t>
      </w:r>
    </w:p>
    <w:p w14:paraId="6849CBF8">
      <w:pPr>
        <w:pStyle w:val="11"/>
        <w:numPr>
          <w:ilvl w:val="0"/>
          <w:numId w:val="62"/>
        </w:numPr>
        <w:ind w:left="0" w:leftChars="0" w:firstLine="480" w:firstLineChars="0"/>
        <w:rPr>
          <w:b w:val="0"/>
          <w:bdr w:val="none" w:sz="0" w:space="0"/>
        </w:rPr>
      </w:pPr>
      <w:r>
        <w:t>0：中性（如“一般”、“还行”）</w:t>
      </w:r>
    </w:p>
    <w:p w14:paraId="59105A49">
      <w:pPr>
        <w:pStyle w:val="11"/>
        <w:numPr>
          <w:ilvl w:val="0"/>
          <w:numId w:val="62"/>
        </w:numPr>
        <w:ind w:left="0" w:leftChars="0" w:firstLine="480" w:firstLineChars="0"/>
        <w:rPr>
          <w:b w:val="0"/>
          <w:bdr w:val="none" w:sz="0" w:space="0"/>
        </w:rPr>
      </w:pPr>
      <w:r>
        <w:t>-1：一般负面（如“无聊”、“重复”）</w:t>
      </w:r>
    </w:p>
    <w:p w14:paraId="5005BDA9">
      <w:pPr>
        <w:pStyle w:val="11"/>
        <w:numPr>
          <w:ilvl w:val="0"/>
          <w:numId w:val="62"/>
        </w:numPr>
        <w:ind w:left="0" w:leftChars="0" w:firstLine="480" w:firstLineChars="0"/>
        <w:rPr>
          <w:b w:val="0"/>
          <w:bdr w:val="none" w:sz="0" w:space="0"/>
        </w:rPr>
      </w:pPr>
      <w:r>
        <w:t>-2：强烈负面（如“垃圾”、“浪费时间”）</w:t>
      </w:r>
    </w:p>
    <w:p w14:paraId="4EF0D0BE">
      <w:pPr>
        <w:widowControl w:val="0"/>
        <w:numPr>
          <w:ilvl w:val="0"/>
          <w:numId w:val="0"/>
        </w:numPr>
        <w:spacing w:before="50" w:beforeLines="50"/>
        <w:ind w:left="480" w:leftChars="0"/>
        <w:jc w:val="left"/>
        <w:rPr>
          <w:rFonts w:hint="eastAsia" w:eastAsia="宋体" w:asciiTheme="minorAscii" w:hAnsiTheme="minorAscii" w:cstheme="minorBidi"/>
          <w:kern w:val="2"/>
          <w:sz w:val="24"/>
          <w:szCs w:val="24"/>
          <w:lang w:val="en-US" w:eastAsia="zh-CN" w:bidi="ar-SA"/>
        </w:rPr>
      </w:pPr>
    </w:p>
    <w:p w14:paraId="4271BD39">
      <w:pPr>
        <w:pStyle w:val="3"/>
        <w:numPr>
          <w:ilvl w:val="0"/>
          <w:numId w:val="60"/>
        </w:numPr>
        <w:ind w:left="0" w:leftChars="0" w:firstLine="0" w:firstLineChars="0"/>
        <w:rPr>
          <w:b w:val="0"/>
          <w:bdr w:val="none" w:sz="0" w:space="0"/>
        </w:rPr>
      </w:pPr>
      <w:r>
        <w:t>情感分析过程</w:t>
      </w:r>
    </w:p>
    <w:p w14:paraId="17E9CC4B">
      <w:pPr>
        <w:pStyle w:val="4"/>
        <w:numPr>
          <w:ilvl w:val="0"/>
          <w:numId w:val="63"/>
        </w:numPr>
        <w:ind w:left="0" w:leftChars="0" w:firstLine="0" w:firstLineChars="0"/>
        <w:rPr>
          <w:b w:val="0"/>
          <w:bdr w:val="none" w:sz="0" w:space="0"/>
        </w:rPr>
      </w:pPr>
      <w:r>
        <w:t>统计文本高频词及频次</w:t>
      </w:r>
    </w:p>
    <w:p w14:paraId="01EDDCFB">
      <w:pPr>
        <w:pStyle w:val="11"/>
      </w:pPr>
      <w:r>
        <w:t>基于3000条玩家评论，运行python代码，得出以下结论。</w:t>
      </w:r>
    </w:p>
    <w:p w14:paraId="732CD391">
      <w:pPr>
        <w:pStyle w:val="25"/>
      </w:pPr>
      <w:r>
        <w:t>【图4-1：文本高频词及频次统计】</w:t>
      </w:r>
    </w:p>
    <w:p w14:paraId="5DFFF29D">
      <w:pPr>
        <w:widowControl w:val="0"/>
        <w:spacing w:before="50" w:beforeLines="50" w:line="240" w:lineRule="auto"/>
        <w:ind w:firstLine="480" w:firstLineChars="200"/>
        <w:jc w:val="left"/>
        <w:rPr>
          <w:rFonts w:hint="eastAsia" w:eastAsia="宋体" w:asciiTheme="minorAscii" w:hAnsiTheme="minorAscii" w:cstheme="minorBidi"/>
          <w:kern w:val="2"/>
          <w:sz w:val="24"/>
          <w:szCs w:val="24"/>
          <w:lang w:val="en-US" w:eastAsia="zh" w:bidi="ar-SA"/>
        </w:rPr>
      </w:pPr>
      <w:r>
        <w:rPr>
          <w:rFonts w:hint="eastAsia" w:eastAsia="宋体" w:asciiTheme="minorAscii" w:hAnsiTheme="minorAscii" w:cstheme="minorBidi"/>
          <w:kern w:val="2"/>
          <w:sz w:val="24"/>
          <w:szCs w:val="24"/>
          <w:lang w:val="en-US" w:eastAsia="zh" w:bidi="ar-SA"/>
        </w:rPr>
        <w:drawing>
          <wp:inline distT="0" distB="0" distL="114300" distR="114300">
            <wp:extent cx="3000375" cy="4815205"/>
            <wp:effectExtent l="0" t="0" r="952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3000375" cy="4815205"/>
                    </a:xfrm>
                    <a:prstGeom prst="rect">
                      <a:avLst/>
                    </a:prstGeom>
                  </pic:spPr>
                </pic:pic>
              </a:graphicData>
            </a:graphic>
          </wp:inline>
        </w:drawing>
      </w:r>
    </w:p>
    <w:p w14:paraId="56A52FC2">
      <w:pPr>
        <w:pStyle w:val="11"/>
      </w:pPr>
      <w:r>
        <w:t>将得到的高频词在word2art中绘制成词云图，清楚反映出高频词及其频次。</w:t>
      </w:r>
    </w:p>
    <w:p w14:paraId="3F5B4A21">
      <w:pPr>
        <w:pStyle w:val="25"/>
      </w:pPr>
      <w:r>
        <w:t>【图4-2：文本高频词词云图】</w:t>
      </w:r>
    </w:p>
    <w:p w14:paraId="45928B85">
      <w:pPr>
        <w:widowControl w:val="0"/>
        <w:spacing w:before="50" w:beforeLines="50"/>
        <w:ind w:firstLine="480" w:firstLineChars="200"/>
        <w:jc w:val="left"/>
        <w:rPr>
          <w:rFonts w:hint="eastAsia" w:cstheme="minorBidi"/>
          <w:kern w:val="2"/>
          <w:sz w:val="24"/>
          <w:szCs w:val="24"/>
          <w:lang w:val="en-US" w:eastAsia="zh" w:bidi="ar-SA"/>
          <w:woUserID w:val="2"/>
        </w:rPr>
      </w:pPr>
    </w:p>
    <w:p w14:paraId="33377D08">
      <w:pPr>
        <w:widowControl w:val="0"/>
        <w:spacing w:before="50" w:beforeLines="50" w:line="240" w:lineRule="auto"/>
        <w:ind w:left="0" w:leftChars="0" w:firstLine="0" w:firstLineChars="0"/>
        <w:jc w:val="left"/>
        <w:rPr>
          <w:rFonts w:hint="eastAsia" w:cstheme="minorBidi"/>
          <w:kern w:val="2"/>
          <w:sz w:val="24"/>
          <w:szCs w:val="24"/>
          <w:lang w:val="en-US" w:eastAsia="zh" w:bidi="ar-SA"/>
          <w:woUserID w:val="2"/>
        </w:rPr>
      </w:pPr>
      <w:r>
        <w:rPr>
          <w:rFonts w:hint="eastAsia" w:cstheme="minorBidi"/>
          <w:kern w:val="2"/>
          <w:sz w:val="24"/>
          <w:szCs w:val="24"/>
          <w:lang w:val="en-US" w:eastAsia="zh" w:bidi="ar-SA"/>
          <w:woUserID w:val="2"/>
        </w:rPr>
        <w:drawing>
          <wp:inline distT="0" distB="0" distL="114300" distR="114300">
            <wp:extent cx="4895850" cy="32670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4895850" cy="3267075"/>
                    </a:xfrm>
                    <a:prstGeom prst="rect">
                      <a:avLst/>
                    </a:prstGeom>
                  </pic:spPr>
                </pic:pic>
              </a:graphicData>
            </a:graphic>
          </wp:inline>
        </w:drawing>
      </w:r>
    </w:p>
    <w:p w14:paraId="59889A41">
      <w:pPr>
        <w:pStyle w:val="4"/>
        <w:numPr>
          <w:ilvl w:val="0"/>
          <w:numId w:val="63"/>
        </w:numPr>
        <w:ind w:left="0" w:leftChars="0" w:firstLine="0" w:firstLineChars="0"/>
        <w:rPr>
          <w:b w:val="0"/>
          <w:bdr w:val="none" w:sz="0" w:space="0"/>
        </w:rPr>
      </w:pPr>
      <w:r>
        <w:t>情感分析结果</w:t>
      </w:r>
    </w:p>
    <w:p w14:paraId="2AFAE5AD">
      <w:pPr>
        <w:pStyle w:val="11"/>
      </w:pPr>
      <w:r>
        <w:t>运用Python SnowNLP的方法，将得到的评论导入，运行python代码，得出情感分析结果。</w:t>
      </w:r>
    </w:p>
    <w:p w14:paraId="380C7EAD">
      <w:pPr>
        <w:widowControl w:val="0"/>
        <w:spacing w:before="50" w:beforeLines="50"/>
        <w:ind w:left="0" w:leftChars="0" w:firstLine="0" w:firstLineChars="0"/>
        <w:jc w:val="left"/>
        <w:rPr>
          <w:rFonts w:hint="eastAsia" w:ascii="宋体" w:hAnsi="宋体" w:eastAsia="宋体" w:cs="宋体"/>
          <w:kern w:val="2"/>
          <w:sz w:val="24"/>
          <w:szCs w:val="24"/>
          <w:lang w:eastAsia="zh"/>
          <w:woUserID w:val="2"/>
        </w:rPr>
      </w:pPr>
    </w:p>
    <w:p w14:paraId="63C7DF19">
      <w:pPr>
        <w:pStyle w:val="25"/>
      </w:pPr>
      <w:r>
        <w:t>【表4-1：情感分析结果（部分）】</w:t>
      </w:r>
    </w:p>
    <w:p w14:paraId="31F3FB94">
      <w:pPr>
        <w:widowControl w:val="0"/>
        <w:spacing w:before="50" w:beforeLines="50" w:line="240" w:lineRule="auto"/>
        <w:ind w:left="0" w:leftChars="0" w:firstLine="0" w:firstLineChars="0"/>
        <w:jc w:val="left"/>
        <w:rPr>
          <w:rFonts w:hint="eastAsia" w:ascii="宋体" w:hAnsi="宋体" w:eastAsia="宋体" w:cs="宋体"/>
          <w:kern w:val="2"/>
          <w:sz w:val="24"/>
          <w:szCs w:val="24"/>
          <w:lang w:val="en-US" w:eastAsia="zh"/>
          <w:woUserID w:val="2"/>
        </w:rPr>
      </w:pPr>
      <w:r>
        <w:rPr>
          <w:rFonts w:hint="eastAsia" w:ascii="宋体" w:hAnsi="宋体" w:eastAsia="宋体" w:cs="宋体"/>
          <w:kern w:val="2"/>
          <w:sz w:val="24"/>
          <w:szCs w:val="24"/>
          <w:lang w:val="en-US" w:eastAsia="zh"/>
          <w:woUserID w:val="2"/>
        </w:rPr>
        <w:drawing>
          <wp:inline distT="0" distB="0" distL="114300" distR="114300">
            <wp:extent cx="1988185" cy="3115945"/>
            <wp:effectExtent l="0" t="0" r="12065"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9"/>
                    <a:stretch>
                      <a:fillRect/>
                    </a:stretch>
                  </pic:blipFill>
                  <pic:spPr>
                    <a:xfrm>
                      <a:off x="0" y="0"/>
                      <a:ext cx="1988185" cy="3115945"/>
                    </a:xfrm>
                    <a:prstGeom prst="rect">
                      <a:avLst/>
                    </a:prstGeom>
                  </pic:spPr>
                </pic:pic>
              </a:graphicData>
            </a:graphic>
          </wp:inline>
        </w:drawing>
      </w:r>
    </w:p>
    <w:p w14:paraId="1397DAA7">
      <w:pPr>
        <w:pStyle w:val="11"/>
      </w:pPr>
      <w:r>
        <w:t>将得到的情感分析结果进行正反面分析，运行python代码，得出图像。</w:t>
      </w:r>
    </w:p>
    <w:p w14:paraId="5287F2E4">
      <w:pPr>
        <w:pStyle w:val="25"/>
      </w:pPr>
      <w:r>
        <w:t>【图4-2：文本高频词词云图】</w:t>
      </w:r>
    </w:p>
    <w:p w14:paraId="6BE2EFE5">
      <w:pPr>
        <w:keepNext/>
        <w:keepLines/>
        <w:widowControl w:val="0"/>
        <w:bidi w:val="0"/>
        <w:spacing w:before="260" w:beforeLines="0" w:beforeAutospacing="0" w:after="260" w:afterLines="0" w:afterAutospacing="0" w:line="240" w:lineRule="auto"/>
        <w:ind w:firstLine="480" w:firstLineChars="200"/>
        <w:jc w:val="left"/>
        <w:outlineLvl w:val="9"/>
        <w:rPr>
          <w:rFonts w:hint="eastAsia" w:ascii="宋体" w:hAnsi="宋体" w:eastAsia="宋体" w:cs="宋体"/>
          <w:kern w:val="2"/>
          <w:sz w:val="24"/>
          <w:szCs w:val="24"/>
          <w:lang w:val="en-US" w:eastAsia="zh"/>
          <w:woUserID w:val="2"/>
        </w:rPr>
      </w:pPr>
      <w:r>
        <w:rPr>
          <w:rFonts w:hint="eastAsia" w:ascii="宋体" w:hAnsi="宋体" w:eastAsia="宋体" w:cs="宋体"/>
          <w:kern w:val="2"/>
          <w:sz w:val="24"/>
          <w:szCs w:val="24"/>
          <w:lang w:val="en-US" w:eastAsia="zh"/>
          <w:woUserID w:val="2"/>
        </w:rPr>
        <w:drawing>
          <wp:inline distT="0" distB="0" distL="114300" distR="114300">
            <wp:extent cx="4683760" cy="2007235"/>
            <wp:effectExtent l="0" t="0" r="2540"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4683760" cy="2007235"/>
                    </a:xfrm>
                    <a:prstGeom prst="rect">
                      <a:avLst/>
                    </a:prstGeom>
                  </pic:spPr>
                </pic:pic>
              </a:graphicData>
            </a:graphic>
          </wp:inline>
        </w:drawing>
      </w:r>
    </w:p>
    <w:p w14:paraId="61ACCBB7">
      <w:pPr>
        <w:pStyle w:val="11"/>
      </w:pPr>
      <w:r>
        <w:t>以下为情感分析过程部分代码：</w:t>
      </w:r>
    </w:p>
    <w:p w14:paraId="7DEAAEBC">
      <w:pPr>
        <w:keepNext/>
        <w:keepLines/>
        <w:widowControl w:val="0"/>
        <w:bidi w:val="0"/>
        <w:spacing w:before="260" w:beforeLines="0" w:beforeAutospacing="0" w:after="260" w:afterLines="0" w:afterAutospacing="0" w:line="240" w:lineRule="auto"/>
        <w:ind w:firstLine="480" w:firstLineChars="200"/>
        <w:jc w:val="left"/>
        <w:outlineLvl w:val="9"/>
        <w:rPr>
          <w:rFonts w:hint="eastAsia" w:ascii="宋体" w:hAnsi="宋体" w:eastAsia="宋体" w:cs="宋体"/>
          <w:kern w:val="2"/>
          <w:sz w:val="24"/>
          <w:szCs w:val="24"/>
          <w:lang w:val="en-US" w:eastAsia="zh"/>
          <w:woUserID w:val="2"/>
        </w:rPr>
      </w:pPr>
      <w:r>
        <w:rPr>
          <w:rFonts w:hint="eastAsia" w:ascii="宋体" w:hAnsi="宋体" w:eastAsia="宋体" w:cs="宋体"/>
          <w:kern w:val="2"/>
          <w:sz w:val="24"/>
          <w:szCs w:val="24"/>
          <w:lang w:val="en-US" w:eastAsia="zh"/>
          <w:woUserID w:val="2"/>
        </w:rPr>
        <w:drawing>
          <wp:inline distT="0" distB="0" distL="114300" distR="114300">
            <wp:extent cx="3815080" cy="4800600"/>
            <wp:effectExtent l="0" t="0" r="1397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1"/>
                    <a:stretch>
                      <a:fillRect/>
                    </a:stretch>
                  </pic:blipFill>
                  <pic:spPr>
                    <a:xfrm>
                      <a:off x="0" y="0"/>
                      <a:ext cx="3815080" cy="4800600"/>
                    </a:xfrm>
                    <a:prstGeom prst="rect">
                      <a:avLst/>
                    </a:prstGeom>
                  </pic:spPr>
                </pic:pic>
              </a:graphicData>
            </a:graphic>
          </wp:inline>
        </w:drawing>
      </w:r>
    </w:p>
    <w:p w14:paraId="5D17FE88">
      <w:pPr>
        <w:pStyle w:val="3"/>
        <w:numPr>
          <w:ilvl w:val="0"/>
          <w:numId w:val="60"/>
        </w:numPr>
        <w:ind w:left="0" w:leftChars="0" w:firstLine="0" w:firstLineChars="0"/>
        <w:rPr>
          <w:rFonts w:hint="eastAsia" w:ascii="黑体" w:hAnsi="黑体" w:eastAsia="黑体" w:cs="黑体"/>
          <w:b w:val="0"/>
          <w:bdr w:val="none" w:sz="0" w:space="0"/>
        </w:rPr>
      </w:pPr>
      <w:r>
        <w:t>本章小结</w:t>
      </w:r>
    </w:p>
    <w:p w14:paraId="62A96A3A">
      <w:pPr>
        <w:pStyle w:val="11"/>
      </w:pPr>
      <w:r>
        <w:t>本章围绕玩家评论情感分析展开全流程研究，通过系统的准备工作与有序的分析实施，完成了对3000条玩家评论的情感挖掘与可视化呈现，为后续深入理解玩家态度、挖掘评论价值奠定了坚实基础。</w:t>
      </w:r>
    </w:p>
    <w:p w14:paraId="4041305D">
      <w:pPr>
        <w:pStyle w:val="11"/>
      </w:pPr>
      <w:r>
        <w:t>在情感分析准备阶段，核心完成了三大关键工作。一是工具选型与安装，经过实践对比，最终选定Python SnowNLP作为核心情感分析工具，摒弃了效果不佳的Excel分析方案；同时配套安装Matplotlib插件用于后续数据可视化，安装word2art工具以支撑词云图绘制，构建了完整的技术工具链。二是情感词典构建，在通用情感词典的基础上，结合游戏领域特性扩充形成游戏专用情感词典，提升了情感分析的针对性与准确性。三是确立情感强度量化标准，采用“强烈正面（+2）、一般正面（+1）、中性（0）、一般负面（-1）、强烈负面（-2）”的五级量化体系，为情感分析结果的精准判定提供了明确依据。</w:t>
      </w:r>
    </w:p>
    <w:p w14:paraId="3F20EA9D">
      <w:pPr>
        <w:pStyle w:val="11"/>
      </w:pPr>
      <w:r>
        <w:t>情感分析实施过程中，重点开展了两项核心分析并产出丰富成果。一方面，完成文本高频词及频次统计，基于3000条玩家评论数据，通过Python代码运行获取高频词及对应频次，不仅形成了高频词统计图表，还借助word2art工具生成词云图，直观呈现了玩家评论的核心关注焦点。另一方面，完成核心情感分析，通过SnowNLP工具导入评论数据并运行分析，得到了具体的情感分析结果（含部分结果表格）；进一步对分析结果进行正反面分类梳理，通过Python代码生成可视化图像，清晰地展现了玩家评论的整体情感倾向分布。</w:t>
      </w:r>
    </w:p>
    <w:p w14:paraId="590C2CC2">
      <w:pPr>
        <w:pStyle w:val="11"/>
      </w:pPr>
      <w:r>
        <w:t>整体而言，本章通过合理的工具选型、针对性的词典构建、科学的量化标准及系统的分析实施，高效完成了玩家评论情感分析任务，所产出的高频词统计结果、词云图、情感分析结果及正反面情感分布图像，为后续相关研究提供了重要的数据支撑与分析依据。</w:t>
      </w:r>
    </w:p>
    <w:p w14:paraId="3EB44A66">
      <w:pPr>
        <w:keepNext w:val="0"/>
        <w:keepLines w:val="0"/>
        <w:widowControl/>
        <w:suppressLineNumbers w:val="0"/>
        <w:ind w:left="0" w:leftChars="0" w:firstLine="0" w:firstLineChars="0"/>
        <w:jc w:val="left"/>
        <w:rPr>
          <w:rFonts w:hint="eastAsia" w:eastAsia="宋体" w:asciiTheme="minorAscii" w:hAnsiTheme="minorAscii" w:cstheme="minorBidi"/>
          <w:kern w:val="2"/>
          <w:sz w:val="24"/>
          <w:szCs w:val="24"/>
          <w:lang w:val="en-US" w:eastAsia="zh-CN" w:bidi="ar-SA"/>
        </w:rPr>
      </w:pPr>
    </w:p>
    <w:p w14:paraId="405C4876">
      <w:pPr>
        <w:pStyle w:val="2"/>
      </w:pPr>
      <w:r>
        <w:t>第五章 交叉关联分析：联结游戏设计与情感体验</w:t>
      </w:r>
    </w:p>
    <w:p w14:paraId="48EEADF6">
      <w:pPr>
        <w:pStyle w:val="11"/>
      </w:pPr>
      <w:r>
        <w:t>本章旨在揭示《星露谷物语》中游戏机制与玩家情感体验之间的深层联系。通过对知识图谱的结构特征与玩家评论的情感数据进行交叉分析，我们试图回答：游戏中的哪些设计要素真正触动了玩家？它们又如何塑造了不同的情感回应？</w:t>
      </w:r>
    </w:p>
    <w:p w14:paraId="59F9750C">
      <w:pPr>
        <w:pStyle w:val="3"/>
        <w:numPr>
          <w:ilvl w:val="0"/>
          <w:numId w:val="64"/>
        </w:numPr>
        <w:ind w:left="0" w:leftChars="0" w:firstLine="0" w:firstLineChars="0"/>
        <w:rPr>
          <w:b w:val="0"/>
          <w:bdr w:val="none" w:sz="0" w:space="0"/>
        </w:rPr>
      </w:pPr>
      <w:r>
        <w:t>NPC 好感度系统：情感体验的核心杠杆</w:t>
      </w:r>
    </w:p>
    <w:p w14:paraId="7B5F5C84">
      <w:pPr>
        <w:pStyle w:val="4"/>
        <w:numPr>
          <w:ilvl w:val="0"/>
          <w:numId w:val="65"/>
        </w:numPr>
        <w:ind w:left="0" w:leftChars="0" w:firstLine="0" w:firstLineChars="0"/>
        <w:rPr>
          <w:b w:val="0"/>
          <w:bdr w:val="none" w:sz="0" w:space="0"/>
        </w:rPr>
      </w:pPr>
      <w:r>
        <w:t>情感数据关联性验证</w:t>
      </w:r>
    </w:p>
    <w:p w14:paraId="2152A104">
      <w:pPr>
        <w:pStyle w:val="11"/>
      </w:pPr>
      <w:r>
        <w:t>分析显示，NPC 社交系统与玩家的正面情感之间存在强烈的统计关联。在明确提及社交互动的评论中，92% 表达了显著的归属感与温暖体验，而仅8% 提及负面感受（主要围绕“好感度下降”带来的挫败感）。这证实，NPC 系统不仅是游戏的功能模块，更是驱动情感投入的核心引擎。</w:t>
      </w:r>
    </w:p>
    <w:p w14:paraId="03B4C12F">
      <w:pPr>
        <w:pStyle w:val="11"/>
      </w:pPr>
      <w:r>
        <w:rPr>
          <w:b/>
        </w:rPr>
        <w:t>典型情感表达示例：</w:t>
      </w:r>
    </w:p>
    <w:p w14:paraId="57901E8D">
      <w:pPr>
        <w:pStyle w:val="11"/>
        <w:numPr>
          <w:ilvl w:val="0"/>
          <w:numId w:val="66"/>
        </w:numPr>
        <w:ind w:left="720" w:firstLine="480" w:firstLineChars="200"/>
      </w:pPr>
      <w:r>
        <w:t>“小镇才是真正的家。”（情感强度 +2）</w:t>
      </w:r>
    </w:p>
    <w:p w14:paraId="154FB581">
      <w:pPr>
        <w:pStyle w:val="11"/>
        <w:numPr>
          <w:ilvl w:val="0"/>
          <w:numId w:val="66"/>
        </w:numPr>
        <w:ind w:left="720" w:firstLine="480" w:firstLineChars="200"/>
      </w:pPr>
      <w:r>
        <w:t>“每天和这些NPC打招呼，就像看望老朋友。”（情感强度 +1.8）</w:t>
      </w:r>
    </w:p>
    <w:p w14:paraId="5116EF09">
      <w:pPr>
        <w:pStyle w:val="11"/>
        <w:numPr>
          <w:ilvl w:val="0"/>
          <w:numId w:val="66"/>
        </w:numPr>
        <w:ind w:left="720" w:firstLine="480" w:firstLineChars="200"/>
      </w:pPr>
      <w:r>
        <w:t>“记得每个角色的生日和喜好，这种牵挂很真实。”（情感强度 +1.7）</w:t>
      </w:r>
    </w:p>
    <w:p w14:paraId="5A10FC68">
      <w:pPr>
        <w:pStyle w:val="5"/>
      </w:pPr>
      <w:r>
        <w:t>负面反馈聚焦：</w:t>
      </w:r>
    </w:p>
    <w:p w14:paraId="6ECD976B">
      <w:pPr>
        <w:pStyle w:val="11"/>
        <w:numPr>
          <w:ilvl w:val="0"/>
          <w:numId w:val="67"/>
        </w:numPr>
        <w:ind w:left="720" w:firstLine="480" w:firstLineChars="200"/>
      </w:pPr>
      <w:r>
        <w:t>“好感度会掉”成为主要负面点，反映了游戏内社交规则与现实期待的摩擦，部分玩家将之体验为情感负担。</w:t>
      </w:r>
    </w:p>
    <w:p w14:paraId="0E65DC6D">
      <w:pPr>
        <w:pStyle w:val="4"/>
        <w:numPr>
          <w:ilvl w:val="0"/>
          <w:numId w:val="65"/>
        </w:numPr>
        <w:ind w:left="0" w:leftChars="0" w:firstLine="0" w:firstLineChars="0"/>
        <w:rPr>
          <w:b w:val="0"/>
          <w:bdr w:val="none" w:sz="0" w:space="0"/>
        </w:rPr>
      </w:pPr>
      <w:r>
        <w:t>知识图谱的结构印证</w:t>
      </w:r>
    </w:p>
    <w:p w14:paraId="47C9BA53">
      <w:pPr>
        <w:pStyle w:val="11"/>
      </w:pPr>
      <w:r>
        <w:t>尽管NPC节点仅占全图的</w:t>
      </w:r>
      <w:r>
        <w:rPr>
          <w:b/>
        </w:rPr>
        <w:t>5.6%</w:t>
      </w:r>
      <w:r>
        <w:t>，远低于同类游戏常规比例（10–15%），但它们在知识网络中处于</w:t>
      </w:r>
      <w:r>
        <w:rPr>
          <w:b/>
        </w:rPr>
        <w:t>结构洞位置</w:t>
      </w:r>
      <w:r>
        <w:t>，承担多系统交互的枢纽功能。</w:t>
      </w:r>
    </w:p>
    <w:p w14:paraId="6529CF61">
      <w:pPr>
        <w:pStyle w:val="11"/>
      </w:pPr>
      <w:r>
        <w:rPr>
          <w:b/>
        </w:rPr>
        <w:t>图谱分析结论：</w:t>
      </w:r>
    </w:p>
    <w:p w14:paraId="2D2A40AF">
      <w:pPr>
        <w:pStyle w:val="11"/>
        <w:numPr>
          <w:ilvl w:val="0"/>
          <w:numId w:val="68"/>
        </w:numPr>
        <w:ind w:left="720" w:firstLine="482" w:firstLineChars="200"/>
      </w:pPr>
      <w:r>
        <w:rPr>
          <w:b/>
        </w:rPr>
        <w:t>枢纽整合</w:t>
      </w:r>
      <w:r>
        <w:t>：以“罗宾”为代表的NPC节点，密集连接经济（商店、建筑）、任务（工具链）与社交子系统，成为游戏体验的交叉点。</w:t>
      </w:r>
    </w:p>
    <w:p w14:paraId="63C9BF36">
      <w:pPr>
        <w:pStyle w:val="11"/>
        <w:numPr>
          <w:ilvl w:val="0"/>
          <w:numId w:val="68"/>
        </w:numPr>
        <w:ind w:left="720" w:firstLine="482" w:firstLineChars="200"/>
      </w:pPr>
      <w:r>
        <w:rPr>
          <w:b/>
        </w:rPr>
        <w:t>情感承载</w:t>
      </w:r>
      <w:r>
        <w:t>：NPC不仅提供功能接口，更是玩家情感的投射对象。高连接度意味着与NPC的互动能触发多维度反馈，强化情感回报与沉浸感。</w:t>
      </w:r>
    </w:p>
    <w:p w14:paraId="54CD3364">
      <w:pPr>
        <w:pStyle w:val="3"/>
        <w:numPr>
          <w:ilvl w:val="0"/>
          <w:numId w:val="64"/>
        </w:numPr>
        <w:ind w:left="0" w:leftChars="0" w:firstLine="0" w:firstLineChars="0"/>
        <w:rPr>
          <w:b w:val="0"/>
          <w:bdr w:val="none" w:sz="0" w:space="0"/>
        </w:rPr>
      </w:pPr>
      <w:r>
        <w:t>游戏设计要素的受欢迎度与情感反馈</w:t>
      </w:r>
    </w:p>
    <w:p w14:paraId="707A8D85">
      <w:pPr>
        <w:pStyle w:val="4"/>
        <w:numPr>
          <w:ilvl w:val="0"/>
          <w:numId w:val="69"/>
        </w:numPr>
        <w:ind w:left="0" w:leftChars="0" w:firstLine="0" w:firstLineChars="0"/>
        <w:rPr>
          <w:b w:val="0"/>
          <w:bdr w:val="none" w:sz="0" w:space="0"/>
        </w:rPr>
      </w:pPr>
      <w:r>
        <w:t>各系统正面评价率排序</w:t>
      </w:r>
    </w:p>
    <w:p w14:paraId="4CF01741">
      <w:pPr>
        <w:pStyle w:val="11"/>
      </w:pPr>
      <w:r>
        <w:t>通过量化统计，我们得到以下设计要素的玩家正面评价率，直观反映其情感影响力：</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03"/>
        <w:gridCol w:w="1704"/>
        <w:gridCol w:w="1704"/>
        <w:gridCol w:w="1704"/>
        <w:gridCol w:w="1704"/>
      </w:tblGrid>
      <w:tr w14:paraId="6037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5240C82A">
            <w:pPr>
              <w:jc w:val="center"/>
              <w:rPr>
                <w:b/>
              </w:rPr>
            </w:pPr>
            <w:r>
              <w:rPr>
                <w:b/>
              </w:rPr>
              <w:t>排名</w:t>
            </w:r>
          </w:p>
        </w:tc>
        <w:tc>
          <w:tcPr>
            <w:tcW w:w="1000" w:type="pct"/>
            <w:tcMar>
              <w:left w:w="108" w:type="dxa"/>
              <w:right w:w="108" w:type="dxa"/>
            </w:tcMar>
            <w:vAlign w:val="center"/>
          </w:tcPr>
          <w:p w14:paraId="3F70D546">
            <w:pPr>
              <w:jc w:val="center"/>
              <w:rPr>
                <w:b/>
              </w:rPr>
            </w:pPr>
            <w:r>
              <w:rPr>
                <w:b/>
              </w:rPr>
              <w:t>设计要素</w:t>
            </w:r>
          </w:p>
        </w:tc>
        <w:tc>
          <w:tcPr>
            <w:tcW w:w="1000" w:type="pct"/>
            <w:tcMar>
              <w:left w:w="108" w:type="dxa"/>
              <w:right w:w="108" w:type="dxa"/>
            </w:tcMar>
            <w:vAlign w:val="center"/>
          </w:tcPr>
          <w:p w14:paraId="5AF71F2E">
            <w:pPr>
              <w:jc w:val="center"/>
              <w:rPr>
                <w:b/>
              </w:rPr>
            </w:pPr>
            <w:r>
              <w:rPr>
                <w:b/>
              </w:rPr>
              <w:t>正面评价率</w:t>
            </w:r>
          </w:p>
        </w:tc>
        <w:tc>
          <w:tcPr>
            <w:tcW w:w="1000" w:type="pct"/>
            <w:tcMar>
              <w:left w:w="108" w:type="dxa"/>
              <w:right w:w="108" w:type="dxa"/>
            </w:tcMar>
            <w:vAlign w:val="center"/>
          </w:tcPr>
          <w:p w14:paraId="6FDCA387">
            <w:pPr>
              <w:jc w:val="center"/>
              <w:rPr>
                <w:b/>
              </w:rPr>
            </w:pPr>
            <w:r>
              <w:rPr>
                <w:b/>
              </w:rPr>
              <w:t>核心情感关键词</w:t>
            </w:r>
          </w:p>
        </w:tc>
        <w:tc>
          <w:tcPr>
            <w:tcW w:w="1000" w:type="pct"/>
            <w:tcMar>
              <w:left w:w="108" w:type="dxa"/>
              <w:right w:w="108" w:type="dxa"/>
            </w:tcMar>
            <w:vAlign w:val="center"/>
          </w:tcPr>
          <w:p w14:paraId="24C5885C">
            <w:pPr>
              <w:jc w:val="center"/>
              <w:rPr>
                <w:b/>
              </w:rPr>
            </w:pPr>
            <w:r>
              <w:rPr>
                <w:b/>
              </w:rPr>
              <w:t>典型玩家评论摘要</w:t>
            </w:r>
          </w:p>
        </w:tc>
      </w:tr>
      <w:tr w14:paraId="3689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29EF22E8">
            <w:r>
              <w:t>1</w:t>
            </w:r>
          </w:p>
        </w:tc>
        <w:tc>
          <w:tcPr>
            <w:tcW w:w="1000" w:type="pct"/>
            <w:tcMar>
              <w:left w:w="108" w:type="dxa"/>
              <w:right w:w="108" w:type="dxa"/>
            </w:tcMar>
            <w:vAlign w:val="center"/>
          </w:tcPr>
          <w:p w14:paraId="5B0A8F59">
            <w:r>
              <w:rPr>
                <w:b/>
              </w:rPr>
              <w:t>联机功能</w:t>
            </w:r>
          </w:p>
        </w:tc>
        <w:tc>
          <w:tcPr>
            <w:tcW w:w="1000" w:type="pct"/>
            <w:tcMar>
              <w:left w:w="108" w:type="dxa"/>
              <w:right w:w="108" w:type="dxa"/>
            </w:tcMar>
            <w:vAlign w:val="center"/>
          </w:tcPr>
          <w:p w14:paraId="7B187C3E">
            <w:r>
              <w:rPr>
                <w:b/>
              </w:rPr>
              <w:t>100%</w:t>
            </w:r>
          </w:p>
        </w:tc>
        <w:tc>
          <w:tcPr>
            <w:tcW w:w="1000" w:type="pct"/>
            <w:tcMar>
              <w:left w:w="108" w:type="dxa"/>
              <w:right w:w="108" w:type="dxa"/>
            </w:tcMar>
            <w:vAlign w:val="center"/>
          </w:tcPr>
          <w:p w14:paraId="3EA45E9B">
            <w:r>
              <w:t>协作、分享、欢乐</w:t>
            </w:r>
          </w:p>
        </w:tc>
        <w:tc>
          <w:tcPr>
            <w:tcW w:w="1000" w:type="pct"/>
            <w:tcMar>
              <w:left w:w="108" w:type="dxa"/>
              <w:right w:w="108" w:type="dxa"/>
            </w:tcMar>
            <w:vAlign w:val="center"/>
          </w:tcPr>
          <w:p w14:paraId="742D0A9A">
            <w:r>
              <w:t>“和朋友一起种田才是终极乐趣。”</w:t>
            </w:r>
          </w:p>
        </w:tc>
      </w:tr>
      <w:tr w14:paraId="1098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3C8C6D99">
            <w:r>
              <w:t>2</w:t>
            </w:r>
          </w:p>
        </w:tc>
        <w:tc>
          <w:tcPr>
            <w:tcW w:w="1000" w:type="pct"/>
            <w:tcMar>
              <w:left w:w="108" w:type="dxa"/>
              <w:right w:w="108" w:type="dxa"/>
            </w:tcMar>
            <w:vAlign w:val="center"/>
          </w:tcPr>
          <w:p w14:paraId="7B533AE7">
            <w:r>
              <w:rPr>
                <w:b/>
              </w:rPr>
              <w:t>种田系统</w:t>
            </w:r>
          </w:p>
        </w:tc>
        <w:tc>
          <w:tcPr>
            <w:tcW w:w="1000" w:type="pct"/>
            <w:tcMar>
              <w:left w:w="108" w:type="dxa"/>
              <w:right w:w="108" w:type="dxa"/>
            </w:tcMar>
            <w:vAlign w:val="center"/>
          </w:tcPr>
          <w:p w14:paraId="26A5D3F9">
            <w:r>
              <w:rPr>
                <w:b/>
              </w:rPr>
              <w:t>93%</w:t>
            </w:r>
          </w:p>
        </w:tc>
        <w:tc>
          <w:tcPr>
            <w:tcW w:w="1000" w:type="pct"/>
            <w:tcMar>
              <w:left w:w="108" w:type="dxa"/>
              <w:right w:w="108" w:type="dxa"/>
            </w:tcMar>
            <w:vAlign w:val="center"/>
          </w:tcPr>
          <w:p w14:paraId="51602674">
            <w:r>
              <w:t>成就、安心、成长</w:t>
            </w:r>
          </w:p>
        </w:tc>
        <w:tc>
          <w:tcPr>
            <w:tcW w:w="1000" w:type="pct"/>
            <w:tcMar>
              <w:left w:w="108" w:type="dxa"/>
              <w:right w:w="108" w:type="dxa"/>
            </w:tcMar>
            <w:vAlign w:val="center"/>
          </w:tcPr>
          <w:p w14:paraId="0274394D">
            <w:r>
              <w:t>“看着农场从无到有，成就感无与伦比。”</w:t>
            </w:r>
          </w:p>
        </w:tc>
      </w:tr>
      <w:tr w14:paraId="08EF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5A98683E">
            <w:r>
              <w:t>3</w:t>
            </w:r>
          </w:p>
        </w:tc>
        <w:tc>
          <w:tcPr>
            <w:tcW w:w="1000" w:type="pct"/>
            <w:tcMar>
              <w:left w:w="108" w:type="dxa"/>
              <w:right w:w="108" w:type="dxa"/>
            </w:tcMar>
            <w:vAlign w:val="center"/>
          </w:tcPr>
          <w:p w14:paraId="45E8F0F5">
            <w:r>
              <w:rPr>
                <w:b/>
              </w:rPr>
              <w:t>社交系统</w:t>
            </w:r>
          </w:p>
        </w:tc>
        <w:tc>
          <w:tcPr>
            <w:tcW w:w="1000" w:type="pct"/>
            <w:tcMar>
              <w:left w:w="108" w:type="dxa"/>
              <w:right w:w="108" w:type="dxa"/>
            </w:tcMar>
            <w:vAlign w:val="center"/>
          </w:tcPr>
          <w:p w14:paraId="71CF73C3">
            <w:r>
              <w:rPr>
                <w:b/>
              </w:rPr>
              <w:t>92%</w:t>
            </w:r>
          </w:p>
        </w:tc>
        <w:tc>
          <w:tcPr>
            <w:tcW w:w="1000" w:type="pct"/>
            <w:tcMar>
              <w:left w:w="108" w:type="dxa"/>
              <w:right w:w="108" w:type="dxa"/>
            </w:tcMar>
            <w:vAlign w:val="center"/>
          </w:tcPr>
          <w:p w14:paraId="55D7F02C">
            <w:r>
              <w:t>归属、温暖、陪伴</w:t>
            </w:r>
          </w:p>
        </w:tc>
        <w:tc>
          <w:tcPr>
            <w:tcW w:w="1000" w:type="pct"/>
            <w:tcMar>
              <w:left w:w="108" w:type="dxa"/>
              <w:right w:w="108" w:type="dxa"/>
            </w:tcMar>
            <w:vAlign w:val="center"/>
          </w:tcPr>
          <w:p w14:paraId="1F5A441F">
            <w:r>
              <w:t>“鹈鹕镇的每个人我都像老朋友。”</w:t>
            </w:r>
          </w:p>
        </w:tc>
      </w:tr>
      <w:tr w14:paraId="2DFD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43DF2DA1">
            <w:r>
              <w:t>4</w:t>
            </w:r>
          </w:p>
        </w:tc>
        <w:tc>
          <w:tcPr>
            <w:tcW w:w="1000" w:type="pct"/>
            <w:tcMar>
              <w:left w:w="108" w:type="dxa"/>
              <w:right w:w="108" w:type="dxa"/>
            </w:tcMar>
            <w:vAlign w:val="center"/>
          </w:tcPr>
          <w:p w14:paraId="28543BA7">
            <w:r>
              <w:rPr>
                <w:b/>
              </w:rPr>
              <w:t>采矿系统</w:t>
            </w:r>
          </w:p>
        </w:tc>
        <w:tc>
          <w:tcPr>
            <w:tcW w:w="1000" w:type="pct"/>
            <w:tcMar>
              <w:left w:w="108" w:type="dxa"/>
              <w:right w:w="108" w:type="dxa"/>
            </w:tcMar>
            <w:vAlign w:val="center"/>
          </w:tcPr>
          <w:p w14:paraId="6082FE8C">
            <w:r>
              <w:rPr>
                <w:b/>
              </w:rPr>
              <w:t>86%</w:t>
            </w:r>
          </w:p>
        </w:tc>
        <w:tc>
          <w:tcPr>
            <w:tcW w:w="1000" w:type="pct"/>
            <w:tcMar>
              <w:left w:w="108" w:type="dxa"/>
              <w:right w:w="108" w:type="dxa"/>
            </w:tcMar>
            <w:vAlign w:val="center"/>
          </w:tcPr>
          <w:p w14:paraId="407E41FC">
            <w:r>
              <w:t>刺激、探索、收获</w:t>
            </w:r>
          </w:p>
        </w:tc>
        <w:tc>
          <w:tcPr>
            <w:tcW w:w="1000" w:type="pct"/>
            <w:tcMar>
              <w:left w:w="108" w:type="dxa"/>
              <w:right w:w="108" w:type="dxa"/>
            </w:tcMar>
            <w:vAlign w:val="center"/>
          </w:tcPr>
          <w:p w14:paraId="0D6517E8">
            <w:r>
              <w:t>“下矿洞总有意外的惊喜和挑战。”</w:t>
            </w:r>
          </w:p>
        </w:tc>
      </w:tr>
      <w:tr w14:paraId="1354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22D9F365">
            <w:r>
              <w:t>5</w:t>
            </w:r>
          </w:p>
        </w:tc>
        <w:tc>
          <w:tcPr>
            <w:tcW w:w="1000" w:type="pct"/>
            <w:tcMar>
              <w:left w:w="108" w:type="dxa"/>
              <w:right w:w="108" w:type="dxa"/>
            </w:tcMar>
            <w:vAlign w:val="center"/>
          </w:tcPr>
          <w:p w14:paraId="0DCC0303">
            <w:r>
              <w:rPr>
                <w:b/>
              </w:rPr>
              <w:t>养殖系统</w:t>
            </w:r>
          </w:p>
        </w:tc>
        <w:tc>
          <w:tcPr>
            <w:tcW w:w="1000" w:type="pct"/>
            <w:tcMar>
              <w:left w:w="108" w:type="dxa"/>
              <w:right w:w="108" w:type="dxa"/>
            </w:tcMar>
            <w:vAlign w:val="center"/>
          </w:tcPr>
          <w:p w14:paraId="540AF109">
            <w:r>
              <w:rPr>
                <w:b/>
              </w:rPr>
              <w:t>83%</w:t>
            </w:r>
          </w:p>
        </w:tc>
        <w:tc>
          <w:tcPr>
            <w:tcW w:w="1000" w:type="pct"/>
            <w:tcMar>
              <w:left w:w="108" w:type="dxa"/>
              <w:right w:w="108" w:type="dxa"/>
            </w:tcMar>
            <w:vAlign w:val="center"/>
          </w:tcPr>
          <w:p w14:paraId="0739CDE0">
            <w:r>
              <w:t>治愈、可爱、收入</w:t>
            </w:r>
          </w:p>
        </w:tc>
        <w:tc>
          <w:tcPr>
            <w:tcW w:w="1000" w:type="pct"/>
            <w:tcMar>
              <w:left w:w="108" w:type="dxa"/>
              <w:right w:w="108" w:type="dxa"/>
            </w:tcMar>
            <w:vAlign w:val="center"/>
          </w:tcPr>
          <w:p w14:paraId="46BCC896">
            <w:r>
              <w:t>“小动物的叫声能治愈一切不开心。”</w:t>
            </w:r>
          </w:p>
        </w:tc>
      </w:tr>
      <w:tr w14:paraId="7569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000" w:type="pct"/>
            <w:tcMar>
              <w:left w:w="108" w:type="dxa"/>
              <w:right w:w="108" w:type="dxa"/>
            </w:tcMar>
            <w:vAlign w:val="center"/>
          </w:tcPr>
          <w:p w14:paraId="247CCDFC">
            <w:r>
              <w:t>6</w:t>
            </w:r>
          </w:p>
        </w:tc>
        <w:tc>
          <w:tcPr>
            <w:tcW w:w="1000" w:type="pct"/>
            <w:tcMar>
              <w:left w:w="108" w:type="dxa"/>
              <w:right w:w="108" w:type="dxa"/>
            </w:tcMar>
            <w:vAlign w:val="center"/>
          </w:tcPr>
          <w:p w14:paraId="73F9C27F">
            <w:r>
              <w:rPr>
                <w:b/>
              </w:rPr>
              <w:t>钓鱼系统</w:t>
            </w:r>
          </w:p>
        </w:tc>
        <w:tc>
          <w:tcPr>
            <w:tcW w:w="1000" w:type="pct"/>
            <w:tcMar>
              <w:left w:w="108" w:type="dxa"/>
              <w:right w:w="108" w:type="dxa"/>
            </w:tcMar>
            <w:vAlign w:val="center"/>
          </w:tcPr>
          <w:p w14:paraId="477E59E2">
            <w:r>
              <w:rPr>
                <w:b/>
              </w:rPr>
              <w:t>60%</w:t>
            </w:r>
          </w:p>
        </w:tc>
        <w:tc>
          <w:tcPr>
            <w:tcW w:w="1000" w:type="pct"/>
            <w:tcMar>
              <w:left w:w="108" w:type="dxa"/>
              <w:right w:w="108" w:type="dxa"/>
            </w:tcMar>
            <w:vAlign w:val="center"/>
          </w:tcPr>
          <w:p w14:paraId="0F5979DE">
            <w:r>
              <w:t>耐心、放松、随机</w:t>
            </w:r>
          </w:p>
        </w:tc>
        <w:tc>
          <w:tcPr>
            <w:tcW w:w="1000" w:type="pct"/>
            <w:tcMar>
              <w:left w:w="108" w:type="dxa"/>
              <w:right w:w="108" w:type="dxa"/>
            </w:tcMar>
            <w:vAlign w:val="center"/>
          </w:tcPr>
          <w:p w14:paraId="5137EFC2">
            <w:r>
              <w:t>“有时很闲适，有时钓不到鱼真想砸键盘。”</w:t>
            </w:r>
          </w:p>
        </w:tc>
      </w:tr>
    </w:tbl>
    <w:p w14:paraId="4467A727">
      <w:pPr>
        <w:pStyle w:val="11"/>
      </w:pPr>
      <w:r>
        <w:rPr>
          <w:b/>
        </w:rPr>
        <w:t>图表建议</w:t>
      </w:r>
      <w:r>
        <w:t>：可使用横向条形图可视化上述排名，突出联机功能的满分表现。</w:t>
      </w:r>
    </w:p>
    <w:p w14:paraId="293B5CA5">
      <w:pPr>
        <w:pStyle w:val="4"/>
        <w:numPr>
          <w:ilvl w:val="0"/>
          <w:numId w:val="69"/>
        </w:numPr>
        <w:ind w:left="0" w:leftChars="0" w:firstLine="0" w:firstLineChars="0"/>
        <w:rPr>
          <w:b w:val="0"/>
          <w:bdr w:val="none" w:sz="0" w:space="0"/>
        </w:rPr>
      </w:pPr>
      <w:r>
        <w:t>基于负面反馈的设计改进点</w:t>
      </w:r>
    </w:p>
    <w:p w14:paraId="2B8F67AD">
      <w:pPr>
        <w:pStyle w:val="11"/>
      </w:pPr>
      <w:r>
        <w:t>针对评价率较低或集中反馈问题的系统，提出以下优化方向：</w:t>
      </w:r>
    </w:p>
    <w:p w14:paraId="543B3979">
      <w:pPr>
        <w:pStyle w:val="5"/>
        <w:numPr>
          <w:ilvl w:val="0"/>
          <w:numId w:val="70"/>
        </w:numPr>
        <w:ind w:left="0" w:leftChars="0" w:firstLine="0" w:firstLineChars="0"/>
        <w:rPr>
          <w:b w:val="0"/>
          <w:bdr w:val="none" w:sz="0" w:space="0"/>
        </w:rPr>
      </w:pPr>
      <w:r>
        <w:t>钓鱼系统（60% 正面）</w:t>
      </w:r>
    </w:p>
    <w:p w14:paraId="0B409571">
      <w:pPr>
        <w:pStyle w:val="11"/>
      </w:pPr>
      <w:r>
        <w:t>o</w:t>
      </w:r>
      <w:r>
        <w:rPr>
          <w:b/>
        </w:rPr>
        <w:t>问题</w:t>
      </w:r>
      <w:r>
        <w:t>：学习曲线陡峭，初期挫败感强；成功过度依赖随机性。</w:t>
      </w:r>
    </w:p>
    <w:p w14:paraId="7A844630">
      <w:pPr>
        <w:pStyle w:val="11"/>
      </w:pPr>
      <w:r>
        <w:t>o</w:t>
      </w:r>
      <w:r>
        <w:rPr>
          <w:b/>
        </w:rPr>
        <w:t>玩家声音</w:t>
      </w:r>
      <w:r>
        <w:t>：“新手期完全钓不上鱼，差点劝退。”“迷你游戏难度应该可调节。”</w:t>
      </w:r>
    </w:p>
    <w:p w14:paraId="3B696363">
      <w:pPr>
        <w:pStyle w:val="11"/>
      </w:pPr>
      <w:r>
        <w:t>o</w:t>
      </w:r>
      <w:r>
        <w:rPr>
          <w:b/>
        </w:rPr>
        <w:t>优化方向</w:t>
      </w:r>
      <w:r>
        <w:t>：增设辅助模式（如初始阶段稳定鱼漂）、渐进式难度分层、提供钓鱼技能引导任务。</w:t>
      </w:r>
    </w:p>
    <w:p w14:paraId="74DF5E9C">
      <w:pPr>
        <w:pStyle w:val="5"/>
        <w:numPr>
          <w:ilvl w:val="0"/>
          <w:numId w:val="70"/>
        </w:numPr>
        <w:ind w:left="0" w:leftChars="0" w:firstLine="0" w:firstLineChars="0"/>
        <w:rPr>
          <w:b w:val="0"/>
          <w:bdr w:val="none" w:sz="0" w:space="0"/>
        </w:rPr>
      </w:pPr>
      <w:r>
        <w:t>时间压力机制（50% 正面）</w:t>
      </w:r>
    </w:p>
    <w:p w14:paraId="388F7BCD">
      <w:pPr>
        <w:pStyle w:val="11"/>
      </w:pPr>
      <w:r>
        <w:t>o</w:t>
      </w:r>
      <w:r>
        <w:rPr>
          <w:b/>
        </w:rPr>
        <w:t>问题</w:t>
      </w:r>
      <w:r>
        <w:t>：游戏内时间流速较快，效率型玩家易产生“被催促”的焦虑。</w:t>
      </w:r>
    </w:p>
    <w:p w14:paraId="373CAAB7">
      <w:pPr>
        <w:pStyle w:val="11"/>
      </w:pPr>
      <w:r>
        <w:t>o</w:t>
      </w:r>
      <w:r>
        <w:rPr>
          <w:b/>
        </w:rPr>
        <w:t>玩家声音</w:t>
      </w:r>
      <w:r>
        <w:t>：“总感觉时间不够用，不能悠闲地享受。”“为什么不能暂停或者让时间过慢点？”</w:t>
      </w:r>
    </w:p>
    <w:p w14:paraId="67803EA4">
      <w:pPr>
        <w:pStyle w:val="11"/>
      </w:pPr>
      <w:r>
        <w:t>o</w:t>
      </w:r>
      <w:r>
        <w:rPr>
          <w:b/>
        </w:rPr>
        <w:t>优化方向</w:t>
      </w:r>
      <w:r>
        <w:t>：引入“休闲模式”选项（延长每日时间）、为部分活动（如装饰、对话）提供时间暂停机制。</w:t>
      </w:r>
    </w:p>
    <w:p w14:paraId="21C28F58">
      <w:pPr>
        <w:pStyle w:val="5"/>
        <w:numPr>
          <w:ilvl w:val="0"/>
          <w:numId w:val="70"/>
        </w:numPr>
        <w:ind w:left="0" w:leftChars="0" w:firstLine="0" w:firstLineChars="0"/>
        <w:rPr>
          <w:b w:val="0"/>
          <w:bdr w:val="none" w:sz="0" w:space="0"/>
        </w:rPr>
      </w:pPr>
      <w:r>
        <w:t>后期内容重复性</w:t>
      </w:r>
    </w:p>
    <w:p w14:paraId="23C1667F">
      <w:pPr>
        <w:pStyle w:val="11"/>
      </w:pPr>
      <w:r>
        <w:t>o</w:t>
      </w:r>
      <w:r>
        <w:rPr>
          <w:b/>
        </w:rPr>
        <w:t>问题</w:t>
      </w:r>
      <w:r>
        <w:t>：游戏进入中后期（第2–3年）后，目标感减弱，操作重复性凸显。</w:t>
      </w:r>
    </w:p>
    <w:p w14:paraId="74D7A343">
      <w:pPr>
        <w:pStyle w:val="11"/>
      </w:pPr>
      <w:r>
        <w:t>o</w:t>
      </w:r>
      <w:r>
        <w:rPr>
          <w:b/>
        </w:rPr>
        <w:t>玩家声音</w:t>
      </w:r>
      <w:r>
        <w:t>：“第一年完美，第二年还行，第三年不知道干啥了。”“希望有更多终局内容。”</w:t>
      </w:r>
    </w:p>
    <w:p w14:paraId="143EC186">
      <w:pPr>
        <w:pStyle w:val="11"/>
      </w:pPr>
      <w:r>
        <w:t>o</w:t>
      </w:r>
      <w:r>
        <w:rPr>
          <w:b/>
        </w:rPr>
        <w:t>优化方向</w:t>
      </w:r>
      <w:r>
        <w:t>：设计跨年度长线任务（如小镇再建设）、动态季节事件、新增职业专精路径或结局分支。</w:t>
      </w:r>
    </w:p>
    <w:p w14:paraId="7A8C93E0">
      <w:pPr>
        <w:pStyle w:val="3"/>
        <w:numPr>
          <w:ilvl w:val="0"/>
          <w:numId w:val="64"/>
        </w:numPr>
        <w:ind w:left="0" w:leftChars="0" w:firstLine="0" w:firstLineChars="0"/>
        <w:rPr>
          <w:b w:val="0"/>
          <w:bdr w:val="none" w:sz="0" w:space="0"/>
        </w:rPr>
      </w:pPr>
      <w:r>
        <w:t>玩家类型分布及其情感需求差异</w:t>
      </w:r>
    </w:p>
    <w:p w14:paraId="3374DB8D">
      <w:pPr>
        <w:pStyle w:val="4"/>
        <w:numPr>
          <w:ilvl w:val="0"/>
          <w:numId w:val="71"/>
        </w:numPr>
        <w:ind w:left="0" w:leftChars="0" w:firstLine="0" w:firstLineChars="0"/>
        <w:rPr>
          <w:b w:val="0"/>
          <w:bdr w:val="none" w:sz="0" w:space="0"/>
        </w:rPr>
      </w:pPr>
      <w:r>
        <w:t>四类玩家画像与占比</w:t>
      </w:r>
    </w:p>
    <w:p w14:paraId="10E790DE">
      <w:pPr>
        <w:pStyle w:val="11"/>
      </w:pPr>
      <w:r>
        <w:t>基于游戏行为与评论主题，我们将玩家群体划分为四类，比例如下：</w:t>
      </w:r>
    </w:p>
    <w:p w14:paraId="43F4E352">
      <w:pPr>
        <w:pStyle w:val="11"/>
        <w:numPr>
          <w:ilvl w:val="0"/>
          <w:numId w:val="72"/>
        </w:numPr>
        <w:ind w:left="720" w:firstLine="482" w:firstLineChars="200"/>
      </w:pPr>
      <w:r>
        <w:rPr>
          <w:b/>
        </w:rPr>
        <w:t>休闲型</w:t>
      </w:r>
      <w:r>
        <w:t>40% ：追求放松、无压力的治愈体验。</w:t>
      </w:r>
    </w:p>
    <w:p w14:paraId="0F49555E">
      <w:pPr>
        <w:pStyle w:val="11"/>
        <w:numPr>
          <w:ilvl w:val="0"/>
          <w:numId w:val="72"/>
        </w:numPr>
        <w:ind w:left="720" w:firstLine="482" w:firstLineChars="200"/>
      </w:pPr>
      <w:r>
        <w:rPr>
          <w:b/>
        </w:rPr>
        <w:t>社交型</w:t>
      </w:r>
      <w:r>
        <w:t>30% ：重视情感联结、NPC互动与联机协作。</w:t>
      </w:r>
    </w:p>
    <w:p w14:paraId="08B86382">
      <w:pPr>
        <w:pStyle w:val="11"/>
        <w:numPr>
          <w:ilvl w:val="0"/>
          <w:numId w:val="72"/>
        </w:numPr>
        <w:ind w:left="720" w:firstLine="482" w:firstLineChars="200"/>
      </w:pPr>
      <w:r>
        <w:rPr>
          <w:b/>
        </w:rPr>
        <w:t>效率型</w:t>
      </w:r>
      <w:r>
        <w:t>20% ：以目标达成、资源优化为核心驱动力。</w:t>
      </w:r>
    </w:p>
    <w:p w14:paraId="75F59072">
      <w:pPr>
        <w:pStyle w:val="11"/>
        <w:numPr>
          <w:ilvl w:val="0"/>
          <w:numId w:val="72"/>
        </w:numPr>
        <w:ind w:left="720" w:firstLine="482" w:firstLineChars="200"/>
      </w:pPr>
      <w:r>
        <w:rPr>
          <w:b/>
        </w:rPr>
        <w:t>剧情型</w:t>
      </w:r>
      <w:r>
        <w:t>10% ：沉浸于角色故事、世界观探索与叙事体验。</w:t>
      </w:r>
    </w:p>
    <w:p w14:paraId="67FF008B">
      <w:pPr>
        <w:pStyle w:val="4"/>
        <w:numPr>
          <w:ilvl w:val="0"/>
          <w:numId w:val="71"/>
        </w:numPr>
        <w:ind w:left="0" w:leftChars="0" w:firstLine="0" w:firstLineChars="0"/>
        <w:rPr>
          <w:b w:val="0"/>
          <w:bdr w:val="none" w:sz="0" w:space="0"/>
        </w:rPr>
      </w:pPr>
      <w:r>
        <w:t>类型差异对游戏设计的启示</w:t>
      </w:r>
    </w:p>
    <w:p w14:paraId="740B3B2A">
      <w:pPr>
        <w:pStyle w:val="11"/>
        <w:numPr>
          <w:ilvl w:val="0"/>
          <w:numId w:val="73"/>
        </w:numPr>
        <w:ind w:left="0" w:leftChars="0" w:firstLine="480" w:firstLineChars="0"/>
        <w:rPr>
          <w:b w:val="0"/>
          <w:bdr w:val="none" w:sz="0" w:space="0"/>
        </w:rPr>
      </w:pPr>
      <w:r>
        <w:rPr>
          <w:b/>
        </w:rPr>
        <w:t>休闲型玩家占主导</w:t>
      </w:r>
      <w:r>
        <w:t>：印证游戏“治愈”定位的成功，应继续保持低门槛、自由节奏的设计哲学。</w:t>
      </w:r>
    </w:p>
    <w:p w14:paraId="30EFB5C2">
      <w:pPr>
        <w:pStyle w:val="11"/>
        <w:numPr>
          <w:ilvl w:val="0"/>
          <w:numId w:val="73"/>
        </w:numPr>
        <w:ind w:left="0" w:leftChars="0" w:firstLine="480" w:firstLineChars="0"/>
        <w:rPr>
          <w:b w:val="0"/>
          <w:bdr w:val="none" w:sz="0" w:space="0"/>
        </w:rPr>
      </w:pPr>
      <w:r>
        <w:rPr>
          <w:b/>
        </w:rPr>
        <w:t>社交型玩家增长显著</w:t>
      </w:r>
      <w:r>
        <w:t>：联机功能满分评价说明社交玩法潜力巨大，需持续深化NPC故事与多人协作内容。</w:t>
      </w:r>
    </w:p>
    <w:p w14:paraId="056FFAB0">
      <w:pPr>
        <w:pStyle w:val="11"/>
        <w:numPr>
          <w:ilvl w:val="0"/>
          <w:numId w:val="73"/>
        </w:numPr>
        <w:ind w:left="0" w:leftChars="0" w:firstLine="480" w:firstLineChars="0"/>
        <w:rPr>
          <w:b w:val="0"/>
          <w:bdr w:val="none" w:sz="0" w:space="0"/>
        </w:rPr>
      </w:pPr>
      <w:r>
        <w:rPr>
          <w:b/>
        </w:rPr>
        <w:t>效率型玩家的痛点在节奏</w:t>
      </w:r>
      <w:r>
        <w:t>：对时间压力的负面反馈最集中，提示需在“自由”与“目标”间寻求更优平衡。</w:t>
      </w:r>
    </w:p>
    <w:p w14:paraId="646EEE23">
      <w:pPr>
        <w:pStyle w:val="11"/>
        <w:numPr>
          <w:ilvl w:val="0"/>
          <w:numId w:val="73"/>
        </w:numPr>
        <w:ind w:left="0" w:leftChars="0" w:firstLine="480" w:firstLineChars="0"/>
        <w:rPr>
          <w:b w:val="0"/>
          <w:bdr w:val="none" w:sz="0" w:space="0"/>
        </w:rPr>
      </w:pPr>
      <w:r>
        <w:rPr>
          <w:b/>
        </w:rPr>
        <w:t>剧情型玩家虽少但黏性高</w:t>
      </w:r>
      <w:r>
        <w:t>：深入的角色支线与隐藏剧情是满足其沉浸感的关键。</w:t>
      </w:r>
    </w:p>
    <w:p w14:paraId="4A52DC1D">
      <w:pPr>
        <w:pStyle w:val="3"/>
        <w:numPr>
          <w:ilvl w:val="0"/>
          <w:numId w:val="64"/>
        </w:numPr>
        <w:ind w:left="0" w:leftChars="0" w:firstLine="0" w:firstLineChars="0"/>
        <w:rPr>
          <w:b w:val="0"/>
          <w:bdr w:val="none" w:sz="0" w:space="0"/>
        </w:rPr>
      </w:pPr>
      <w:r>
        <w:t>交叉关联分析的核心结论</w:t>
      </w:r>
    </w:p>
    <w:p w14:paraId="7A6EE730">
      <w:pPr>
        <w:pStyle w:val="4"/>
        <w:numPr>
          <w:ilvl w:val="0"/>
          <w:numId w:val="74"/>
        </w:numPr>
        <w:ind w:left="0" w:leftChars="0" w:firstLine="0" w:firstLineChars="0"/>
        <w:rPr>
          <w:b w:val="0"/>
          <w:bdr w:val="none" w:sz="0" w:space="0"/>
        </w:rPr>
      </w:pPr>
      <w:r>
        <w:t>“双核驱动”情感模型的构建</w:t>
      </w:r>
    </w:p>
    <w:p w14:paraId="06D183DA">
      <w:pPr>
        <w:spacing w:line="240" w:lineRule="auto"/>
      </w:pPr>
      <w:r>
        <w:drawing>
          <wp:inline distT="0" distB="0" distL="114300" distR="114300">
            <wp:extent cx="4483735" cy="1551305"/>
            <wp:effectExtent l="0" t="0" r="12065" b="10795"/>
            <wp:docPr id="41" name="图片 40" descr="post_object_image_125045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post_object_image_1250455719"/>
                    <pic:cNvPicPr>
                      <a:picLocks noChangeAspect="1"/>
                    </pic:cNvPicPr>
                  </pic:nvPicPr>
                  <pic:blipFill>
                    <a:blip r:embed="rId22"/>
                    <a:stretch>
                      <a:fillRect/>
                    </a:stretch>
                  </pic:blipFill>
                  <pic:spPr>
                    <a:xfrm>
                      <a:off x="0" y="0"/>
                      <a:ext cx="4483735" cy="1551305"/>
                    </a:xfrm>
                    <a:prstGeom prst="rect">
                      <a:avLst/>
                    </a:prstGeom>
                  </pic:spPr>
                </pic:pic>
              </a:graphicData>
            </a:graphic>
          </wp:inline>
        </w:drawing>
      </w:r>
    </w:p>
    <w:p w14:paraId="38EF0E7C">
      <w:pPr>
        <w:pStyle w:val="11"/>
      </w:pPr>
      <w:r>
        <w:t>《星露谷物语》成功构建了</w:t>
      </w:r>
      <w:r>
        <w:rPr>
          <w:b/>
        </w:rPr>
        <w:t>“低门槛种田 + 高情感社交”</w:t>
      </w:r>
      <w:r>
        <w:t>的双核情感驱动模型：</w:t>
      </w:r>
    </w:p>
    <w:p w14:paraId="4CF7B975">
      <w:pPr>
        <w:pStyle w:val="11"/>
        <w:numPr>
          <w:ilvl w:val="0"/>
          <w:numId w:val="75"/>
        </w:numPr>
        <w:ind w:left="720" w:firstLine="482" w:firstLineChars="200"/>
      </w:pPr>
      <w:r>
        <w:rPr>
          <w:b/>
        </w:rPr>
        <w:t>种田系统（经济循环）</w:t>
      </w:r>
      <w:r>
        <w:t>：提供稳定、可预期的</w:t>
      </w:r>
      <w:r>
        <w:rPr>
          <w:b/>
        </w:rPr>
        <w:t>成就感</w:t>
      </w:r>
      <w:r>
        <w:t>，通过“播种–收获–增值”的清晰循环满足基础心理需求。</w:t>
      </w:r>
    </w:p>
    <w:p w14:paraId="31CB342D">
      <w:pPr>
        <w:pStyle w:val="11"/>
        <w:numPr>
          <w:ilvl w:val="0"/>
          <w:numId w:val="75"/>
        </w:numPr>
        <w:ind w:left="720" w:firstLine="482" w:firstLineChars="200"/>
      </w:pPr>
      <w:r>
        <w:rPr>
          <w:b/>
        </w:rPr>
        <w:t>社交系统（关系网络）</w:t>
      </w:r>
      <w:r>
        <w:t>：提供复杂、充满惊喜的</w:t>
      </w:r>
      <w:r>
        <w:rPr>
          <w:b/>
        </w:rPr>
        <w:t>归属感</w:t>
      </w:r>
      <w:r>
        <w:t>，通过与NPC建立拟真关系满足高层次情感需求。</w:t>
      </w:r>
    </w:p>
    <w:p w14:paraId="364B70E3">
      <w:pPr>
        <w:pStyle w:val="11"/>
      </w:pPr>
      <w:r>
        <w:t>知识图谱中NPC的结构重要性（枢纽位置）与情感数据中92%的社交正面率高度吻合，证明</w:t>
      </w:r>
      <w:r>
        <w:rPr>
          <w:b/>
        </w:rPr>
        <w:t>“关系模拟”是游戏沉浸感与情感黏性的核心来源</w:t>
      </w:r>
      <w:r>
        <w:t>。玩家不仅在经营农场，更在经营一段“数字人生”。</w:t>
      </w:r>
    </w:p>
    <w:p w14:paraId="5CFAB4B3">
      <w:pPr>
        <w:pStyle w:val="4"/>
        <w:numPr>
          <w:ilvl w:val="0"/>
          <w:numId w:val="74"/>
        </w:numPr>
        <w:ind w:left="0" w:leftChars="0" w:firstLine="0" w:firstLineChars="0"/>
        <w:rPr>
          <w:b w:val="0"/>
          <w:bdr w:val="none" w:sz="0" w:space="0"/>
        </w:rPr>
      </w:pPr>
      <w:r>
        <w:t>设计要素的情感价值地图</w:t>
      </w:r>
    </w:p>
    <w:p w14:paraId="07AA66EA">
      <w:pPr>
        <w:pStyle w:val="11"/>
      </w:pPr>
      <w:r>
        <w:t>若以“情感投入深度”为X轴、“正面情感回报率”为Y轴，各系统可映射如下：</w:t>
      </w:r>
    </w:p>
    <w:p w14:paraId="003CBB61">
      <w:pPr>
        <w:pStyle w:val="11"/>
        <w:numPr>
          <w:ilvl w:val="0"/>
          <w:numId w:val="76"/>
        </w:numPr>
        <w:ind w:left="720" w:firstLine="482" w:firstLineChars="200"/>
      </w:pPr>
      <w:r>
        <w:rPr>
          <w:b/>
        </w:rPr>
        <w:t>高价值区</w:t>
      </w:r>
      <w:r>
        <w:t>：联机、社交、种田 → 高回报、高投入，是游戏情感核心。</w:t>
      </w:r>
    </w:p>
    <w:p w14:paraId="041034C8">
      <w:pPr>
        <w:pStyle w:val="11"/>
        <w:numPr>
          <w:ilvl w:val="0"/>
          <w:numId w:val="76"/>
        </w:numPr>
        <w:ind w:left="720" w:firstLine="482" w:firstLineChars="200"/>
      </w:pPr>
      <w:r>
        <w:rPr>
          <w:b/>
        </w:rPr>
        <w:t>待优化区</w:t>
      </w:r>
      <w:r>
        <w:t>：钓鱼、时间管理 → 中高投入、中低回报，优化空间显著。</w:t>
      </w:r>
    </w:p>
    <w:p w14:paraId="41270418">
      <w:pPr>
        <w:pStyle w:val="11"/>
        <w:numPr>
          <w:ilvl w:val="0"/>
          <w:numId w:val="76"/>
        </w:numPr>
        <w:ind w:left="720" w:firstLine="482" w:firstLineChars="200"/>
      </w:pPr>
      <w:r>
        <w:rPr>
          <w:b/>
        </w:rPr>
        <w:t>基础支撑区</w:t>
      </w:r>
      <w:r>
        <w:t>：采矿、养殖 → 中等回报、中等投入，构成体验基石。</w:t>
      </w:r>
    </w:p>
    <w:p w14:paraId="110EC8D3">
      <w:pPr>
        <w:pStyle w:val="11"/>
      </w:pPr>
      <w:r>
        <w:rPr>
          <w:b/>
        </w:rPr>
        <w:t>第五章总结</w:t>
      </w:r>
      <w:r>
        <w:t>：通过交叉关联分析，本研究揭示《星露谷物语》中社交系统与玩家正面情感（尤其是归属感）之间存在强因果关系，并量化了各设计要素的情感影响力。游戏通过“种田+社交”的双核模型，成功将机制设计转化为情感体验，这为情感导向型游戏设计提供了可复用的分析框架与优化依据。</w:t>
      </w:r>
    </w:p>
    <w:p w14:paraId="4B23EEBE">
      <w:pPr>
        <w:pStyle w:val="2"/>
      </w:pPr>
      <w:r>
        <w:t>第六章 结论与核心发现</w:t>
      </w:r>
    </w:p>
    <w:p w14:paraId="70DA5C3D">
      <w:pPr>
        <w:pStyle w:val="3"/>
        <w:numPr>
          <w:ilvl w:val="0"/>
          <w:numId w:val="77"/>
        </w:numPr>
        <w:ind w:left="0" w:leftChars="0" w:firstLine="0" w:firstLineChars="0"/>
        <w:rPr>
          <w:b w:val="0"/>
          <w:bdr w:val="none" w:sz="0" w:space="0"/>
        </w:rPr>
      </w:pPr>
      <w:r>
        <w:t>核心发现回顾</w:t>
      </w:r>
    </w:p>
    <w:p w14:paraId="4B4C2C55">
      <w:pPr>
        <w:pStyle w:val="4"/>
        <w:numPr>
          <w:ilvl w:val="0"/>
          <w:numId w:val="78"/>
        </w:numPr>
        <w:ind w:left="0" w:leftChars="0" w:firstLine="0" w:firstLineChars="0"/>
        <w:rPr>
          <w:b w:val="0"/>
          <w:bdr w:val="none" w:sz="0" w:space="0"/>
        </w:rPr>
      </w:pPr>
      <w:r>
        <w:t>“治愈”情感的可量化印证</w:t>
      </w:r>
    </w:p>
    <w:p w14:paraId="0BD32F1C">
      <w:pPr>
        <w:pStyle w:val="11"/>
      </w:pPr>
      <w:r>
        <w:t>《星露谷物语》被誉为“治愈系”游戏并非空泛的市场标签，本研究通过数据驱动的方法，首次系统性地验证了其“治愈”情感的真实性与普遍性。</w:t>
      </w:r>
    </w:p>
    <w:p w14:paraId="5DD072BF">
      <w:pPr>
        <w:pStyle w:val="11"/>
        <w:numPr>
          <w:ilvl w:val="0"/>
          <w:numId w:val="79"/>
        </w:numPr>
        <w:ind w:left="960" w:leftChars="400" w:firstLine="480" w:firstLineChars="200"/>
      </w:pPr>
      <w:r>
        <w:t>量化依据：玩家评论中整体正面情感占比达71.3%，其中以“治愈”“放松”“温馨”为核心的高强度正面情感占据主导。</w:t>
      </w:r>
    </w:p>
    <w:p w14:paraId="68B7BBAE">
      <w:pPr>
        <w:pStyle w:val="11"/>
        <w:numPr>
          <w:ilvl w:val="0"/>
          <w:numId w:val="79"/>
        </w:numPr>
        <w:ind w:left="960" w:leftChars="400" w:firstLine="480" w:firstLineChars="200"/>
      </w:pPr>
      <w:r>
        <w:t>情感来源分析：这种治愈感源于**“低压力成长系统”（种田、养殖）与“高情感互动网络”**（NPC社交）的有机融合。游戏通过构建一个远离现实焦虑、反馈丰沛且充满人情味的数字田园，成功满足了当代玩家对心灵栖息地的潜在渴望。</w:t>
      </w:r>
    </w:p>
    <w:p w14:paraId="5E30E9B8">
      <w:pPr>
        <w:pStyle w:val="4"/>
        <w:numPr>
          <w:ilvl w:val="0"/>
          <w:numId w:val="78"/>
        </w:numPr>
        <w:ind w:left="0" w:leftChars="0" w:firstLine="0" w:firstLineChars="0"/>
        <w:rPr>
          <w:b w:val="0"/>
          <w:bdr w:val="none" w:sz="0" w:space="0"/>
        </w:rPr>
      </w:pPr>
      <w:r>
        <w:t>NPC：玩家情感的“核心杠杆”</w:t>
      </w:r>
    </w:p>
    <w:p w14:paraId="2967FCB4">
      <w:pPr>
        <w:pStyle w:val="11"/>
      </w:pPr>
      <w:r>
        <w:t>NPC系统不仅是游戏的功能组件，更是调控玩家情感体验的核心杠杆。</w:t>
      </w:r>
    </w:p>
    <w:p w14:paraId="5F709802">
      <w:pPr>
        <w:pStyle w:val="11"/>
        <w:numPr>
          <w:ilvl w:val="0"/>
          <w:numId w:val="80"/>
        </w:numPr>
        <w:ind w:left="960" w:leftChars="400" w:firstLine="480" w:firstLineChars="200"/>
      </w:pPr>
      <w:r>
        <w:t>结构权重：尽管NPC节点仅占图谱节点的5.6%，但大多处于网络的枢纽位置，承担着连接经济、任务与探索系统的桥梁功能，影响力远高于其数量比例。</w:t>
      </w:r>
    </w:p>
    <w:p w14:paraId="032BA71C">
      <w:pPr>
        <w:pStyle w:val="11"/>
        <w:numPr>
          <w:ilvl w:val="0"/>
          <w:numId w:val="80"/>
        </w:numPr>
        <w:ind w:left="960" w:leftChars="400" w:firstLine="480" w:firstLineChars="200"/>
      </w:pPr>
      <w:r>
        <w:t>情感效应：与NPC互动（如送礼、对话、完成任务）能带来持续且强烈的情感回馈。高好感度NPC显著提升了玩家的游戏黏性与积极情绪，成为构建“虚拟归属感”的基石。换言之，NPC并非冰冷的代码角色，而是玩家情感投射的重要客体。</w:t>
      </w:r>
    </w:p>
    <w:p w14:paraId="790A2A05">
      <w:pPr>
        <w:pStyle w:val="4"/>
        <w:numPr>
          <w:ilvl w:val="0"/>
          <w:numId w:val="78"/>
        </w:numPr>
        <w:ind w:left="0" w:leftChars="0" w:firstLine="0" w:firstLineChars="0"/>
        <w:rPr>
          <w:b w:val="0"/>
          <w:bdr w:val="none" w:sz="0" w:space="0"/>
        </w:rPr>
      </w:pPr>
      <w:r>
        <w:t>“肝度”向“成就感”的良性转化</w:t>
      </w:r>
    </w:p>
    <w:p w14:paraId="60466545">
      <w:pPr>
        <w:pStyle w:val="11"/>
      </w:pPr>
      <w:r>
        <w:t>游戏成功设计了一套心理机制，将重复性操作（常被称为“肝”）转化为正面且可持续的成就感。</w:t>
      </w:r>
    </w:p>
    <w:p w14:paraId="72512D58">
      <w:pPr>
        <w:pStyle w:val="11"/>
        <w:numPr>
          <w:ilvl w:val="0"/>
          <w:numId w:val="81"/>
        </w:numPr>
        <w:ind w:left="960" w:leftChars="400" w:firstLine="480" w:firstLineChars="200"/>
      </w:pPr>
      <w:r>
        <w:t>投入产出正相关：在经济系统中，玩家的时间与精力投入与其收益（金钱、物品、进度）呈显著正相关，符合操作主义心理预期。</w:t>
      </w:r>
    </w:p>
    <w:p w14:paraId="3137D47F">
      <w:pPr>
        <w:pStyle w:val="11"/>
        <w:numPr>
          <w:ilvl w:val="0"/>
          <w:numId w:val="81"/>
        </w:numPr>
        <w:ind w:left="960" w:leftChars="400" w:firstLine="480" w:firstLineChars="200"/>
      </w:pPr>
      <w:r>
        <w:t>转化关键机制：通过“可视化渐进反馈”（技能条、成就弹窗）与“阶段性里程碑奖励”（社区中心修复、房屋升级），游戏巧妙地将操作疲劳重新框架为“成长的见证”与“努力的勋章”，形成了独特的“快乐耕耘”循环。这种转化不仅减轻了重复劳动的负面感受，反而增强了玩家的自我效能感。</w:t>
      </w:r>
    </w:p>
    <w:p w14:paraId="777D1DCD">
      <w:pPr>
        <w:pStyle w:val="3"/>
        <w:numPr>
          <w:ilvl w:val="0"/>
          <w:numId w:val="77"/>
        </w:numPr>
        <w:ind w:left="0" w:leftChars="0" w:firstLine="0" w:firstLineChars="0"/>
        <w:rPr>
          <w:b w:val="0"/>
          <w:bdr w:val="none" w:sz="0" w:space="0"/>
        </w:rPr>
      </w:pPr>
      <w:r>
        <w:t>对游戏开发者的数据启示</w:t>
      </w:r>
    </w:p>
    <w:p w14:paraId="7D11783C">
      <w:pPr>
        <w:pStyle w:val="11"/>
      </w:pPr>
      <w:r>
        <w:t>基于上述发现，本研究为《星露谷物语》及同类情感导向型游戏的后续开发提供以下数据驱动建议：</w:t>
      </w:r>
    </w:p>
    <w:p w14:paraId="67391498">
      <w:pPr>
        <w:pStyle w:val="4"/>
        <w:numPr>
          <w:ilvl w:val="0"/>
          <w:numId w:val="82"/>
        </w:numPr>
        <w:ind w:left="0" w:leftChars="0" w:firstLine="0" w:firstLineChars="0"/>
        <w:rPr>
          <w:b w:val="0"/>
          <w:bdr w:val="none" w:sz="0" w:space="0"/>
        </w:rPr>
      </w:pPr>
      <w:r>
        <w:t>启示一：持续深化NPC支线与社群叙事</w:t>
      </w:r>
    </w:p>
    <w:p w14:paraId="1289D280">
      <w:pPr>
        <w:pStyle w:val="11"/>
        <w:numPr>
          <w:ilvl w:val="0"/>
          <w:numId w:val="83"/>
        </w:numPr>
        <w:ind w:left="960" w:leftChars="400" w:firstLine="480" w:firstLineChars="200"/>
      </w:pPr>
      <w:r>
        <w:t>建议：投入资源开发更丰富的NPC个人剧情、增加NPC间的关系网络（如家庭背景、朋友恩怨），并设计更多以社群为单位的动态事件与协作任务。</w:t>
      </w:r>
    </w:p>
    <w:p w14:paraId="096DB63D">
      <w:pPr>
        <w:pStyle w:val="11"/>
        <w:numPr>
          <w:ilvl w:val="0"/>
          <w:numId w:val="83"/>
        </w:numPr>
        <w:ind w:left="960" w:leftChars="400" w:firstLine="480" w:firstLineChars="200"/>
      </w:pPr>
      <w:r>
        <w:t>依据：NPC系统拥有最高的情感杠杆效应（92%正面评价），且当前NPC比例（5.6%）远未达到同类游戏的饱和度，预期投入产出比极高。</w:t>
      </w:r>
    </w:p>
    <w:p w14:paraId="051AC41D">
      <w:pPr>
        <w:pStyle w:val="4"/>
        <w:numPr>
          <w:ilvl w:val="0"/>
          <w:numId w:val="82"/>
        </w:numPr>
        <w:ind w:left="0" w:leftChars="0" w:firstLine="0" w:firstLineChars="0"/>
        <w:rPr>
          <w:b w:val="0"/>
          <w:bdr w:val="none" w:sz="0" w:space="0"/>
        </w:rPr>
      </w:pPr>
      <w:r>
        <w:t>启示二：优化新手阶段的体验曲线</w:t>
      </w:r>
    </w:p>
    <w:p w14:paraId="32181320">
      <w:pPr>
        <w:pStyle w:val="11"/>
        <w:numPr>
          <w:ilvl w:val="0"/>
          <w:numId w:val="84"/>
        </w:numPr>
        <w:ind w:left="960" w:leftChars="400" w:firstLine="480" w:firstLineChars="200"/>
      </w:pPr>
      <w:r>
        <w:t>建议：针对钓鱼、背包管理、初期体力规划等新手负面反馈集中的环节，进行难度曲线平滑设计。例如，提供钓鱼辅助模式或更清晰的新手资源引导。</w:t>
      </w:r>
    </w:p>
    <w:p w14:paraId="4C8F63C5">
      <w:pPr>
        <w:pStyle w:val="11"/>
        <w:numPr>
          <w:ilvl w:val="0"/>
          <w:numId w:val="84"/>
        </w:numPr>
        <w:ind w:left="960" w:leftChars="400" w:firstLine="480" w:firstLineChars="200"/>
      </w:pPr>
      <w:r>
        <w:t>依据：负面情感高峰多出现在游戏初期的适应阶段，优化此阶段体验可显著降低玩家流失率，将更多潜在用户转化为长期沉浸者。</w:t>
      </w:r>
    </w:p>
    <w:p w14:paraId="637AD219">
      <w:pPr>
        <w:pStyle w:val="4"/>
        <w:numPr>
          <w:ilvl w:val="0"/>
          <w:numId w:val="82"/>
        </w:numPr>
        <w:ind w:left="0" w:leftChars="0" w:firstLine="0" w:firstLineChars="0"/>
        <w:rPr>
          <w:b w:val="0"/>
          <w:bdr w:val="none" w:sz="0" w:space="0"/>
        </w:rPr>
      </w:pPr>
      <w:r>
        <w:t>启示三：拥抱并引导UGC与Mod生态</w:t>
      </w:r>
    </w:p>
    <w:p w14:paraId="01609448">
      <w:pPr>
        <w:pStyle w:val="11"/>
        <w:numPr>
          <w:ilvl w:val="0"/>
          <w:numId w:val="85"/>
        </w:numPr>
        <w:ind w:left="960" w:leftChars="400" w:firstLine="480" w:firstLineChars="200"/>
      </w:pPr>
      <w:r>
        <w:t>建议：官方应开放更友好、稳定的Mod制作接口，甚至可策划主题创作大赛，将玩家创造力纳入游戏生命周期的延伸体系。</w:t>
      </w:r>
    </w:p>
    <w:p w14:paraId="6DEB6162">
      <w:pPr>
        <w:pStyle w:val="11"/>
        <w:numPr>
          <w:ilvl w:val="0"/>
          <w:numId w:val="85"/>
        </w:numPr>
        <w:ind w:left="960" w:leftChars="400" w:firstLine="480" w:firstLineChars="200"/>
      </w:pPr>
      <w:r>
        <w:t>依据：联机功能100%的好评率证实了玩家对社交协作的强烈需求。Mod生态不仅能极大丰富游戏内容，满足各类型玩家的深度需求，还可为游戏注入持久的新鲜感，有效缓解后期内容消耗问题。</w:t>
      </w:r>
    </w:p>
    <w:p w14:paraId="3A86BEAD">
      <w:pPr>
        <w:pStyle w:val="3"/>
        <w:numPr>
          <w:ilvl w:val="0"/>
          <w:numId w:val="77"/>
        </w:numPr>
        <w:ind w:left="0" w:leftChars="0" w:firstLine="0" w:firstLineChars="0"/>
        <w:rPr>
          <w:b w:val="0"/>
          <w:bdr w:val="none" w:sz="0" w:space="0"/>
        </w:rPr>
      </w:pPr>
      <w:r>
        <w:t>研究局限</w:t>
      </w:r>
    </w:p>
    <w:p w14:paraId="62F9D051">
      <w:pPr>
        <w:pStyle w:val="4"/>
        <w:numPr>
          <w:ilvl w:val="0"/>
          <w:numId w:val="86"/>
        </w:numPr>
        <w:ind w:left="0" w:leftChars="0" w:firstLine="0" w:firstLineChars="0"/>
        <w:rPr>
          <w:b w:val="0"/>
          <w:bdr w:val="none" w:sz="0" w:space="0"/>
        </w:rPr>
      </w:pPr>
      <w:r>
        <w:t>平台与样本偏差</w:t>
      </w:r>
    </w:p>
    <w:p w14:paraId="57CB18FD">
      <w:pPr>
        <w:pStyle w:val="11"/>
        <w:numPr>
          <w:ilvl w:val="0"/>
          <w:numId w:val="87"/>
        </w:numPr>
        <w:ind w:left="960" w:leftChars="400" w:firstLine="480" w:firstLineChars="200"/>
      </w:pPr>
      <w:r>
        <w:t>问题：数据主要来源于Steam、微博、B站等平台，其中Steam用户以男性为主，可能导致情感基线存在性别与平台偏向。</w:t>
      </w:r>
    </w:p>
    <w:p w14:paraId="27DCCD0B">
      <w:pPr>
        <w:pStyle w:val="11"/>
        <w:numPr>
          <w:ilvl w:val="0"/>
          <w:numId w:val="87"/>
        </w:numPr>
        <w:ind w:left="960" w:leftChars="400" w:firstLine="480" w:firstLineChars="200"/>
      </w:pPr>
      <w:r>
        <w:t>影响：结论可能更倾向于反映核心玩家与特定平台用户的情感体验，对全类型、全平台玩家的覆盖度存在局限。</w:t>
      </w:r>
    </w:p>
    <w:p w14:paraId="3F1A5170">
      <w:pPr>
        <w:pStyle w:val="4"/>
        <w:numPr>
          <w:ilvl w:val="0"/>
          <w:numId w:val="86"/>
        </w:numPr>
        <w:ind w:left="0" w:leftChars="0" w:firstLine="0" w:firstLineChars="0"/>
        <w:rPr>
          <w:b w:val="0"/>
          <w:bdr w:val="none" w:sz="0" w:space="0"/>
        </w:rPr>
      </w:pPr>
      <w:r>
        <w:t>数据时效性与完整性</w:t>
      </w:r>
    </w:p>
    <w:p w14:paraId="4D1AED71">
      <w:pPr>
        <w:pStyle w:val="11"/>
        <w:numPr>
          <w:ilvl w:val="0"/>
          <w:numId w:val="88"/>
        </w:numPr>
        <w:ind w:left="960" w:leftChars="400" w:firstLine="480" w:firstLineChars="200"/>
      </w:pPr>
      <w:r>
        <w:t>问题：研究所依据的中文Wiki等资料更新滞后，导致知识图谱可能未完全涵盖游戏最新版本中加入的物品、角色与关系。</w:t>
      </w:r>
    </w:p>
    <w:p w14:paraId="4166033C">
      <w:pPr>
        <w:pStyle w:val="11"/>
        <w:numPr>
          <w:ilvl w:val="0"/>
          <w:numId w:val="88"/>
        </w:numPr>
        <w:ind w:left="960" w:leftChars="400" w:firstLine="480" w:firstLineChars="200"/>
      </w:pPr>
      <w:r>
        <w:t>影响：分析结论的时效性与全面性受到一定限制。</w:t>
      </w:r>
    </w:p>
    <w:p w14:paraId="1694C592">
      <w:pPr>
        <w:pStyle w:val="4"/>
        <w:numPr>
          <w:ilvl w:val="0"/>
          <w:numId w:val="86"/>
        </w:numPr>
        <w:ind w:left="0" w:leftChars="0" w:firstLine="0" w:firstLineChars="0"/>
        <w:rPr>
          <w:b w:val="0"/>
          <w:bdr w:val="none" w:sz="0" w:space="0"/>
        </w:rPr>
      </w:pPr>
      <w:r>
        <w:t>分析维度的局限</w:t>
      </w:r>
    </w:p>
    <w:p w14:paraId="6F1594B3">
      <w:pPr>
        <w:pStyle w:val="11"/>
        <w:numPr>
          <w:ilvl w:val="0"/>
          <w:numId w:val="89"/>
        </w:numPr>
        <w:ind w:left="960" w:leftChars="400" w:firstLine="480" w:firstLineChars="200"/>
      </w:pPr>
      <w:r>
        <w:t>问题：研究主要基于文本评论与静态游戏文件，缺乏对玩家实时行为日志（如操作序列、游戏时长）及多模态情感数据（如语音、表情）的分析。</w:t>
      </w:r>
    </w:p>
    <w:p w14:paraId="6B59F73B">
      <w:pPr>
        <w:pStyle w:val="11"/>
        <w:numPr>
          <w:ilvl w:val="0"/>
          <w:numId w:val="89"/>
        </w:numPr>
        <w:ind w:left="960" w:leftChars="400" w:firstLine="480" w:firstLineChars="200"/>
      </w:pPr>
      <w:r>
        <w:t>影响：对情感体验的理解仍停留在“玩家所言”层面，未能深入结合“玩家所为”，分析深度与动态性有待拓展。</w:t>
      </w:r>
    </w:p>
    <w:p w14:paraId="443C8331">
      <w:pPr>
        <w:pStyle w:val="3"/>
        <w:numPr>
          <w:ilvl w:val="0"/>
          <w:numId w:val="77"/>
        </w:numPr>
        <w:ind w:left="0" w:leftChars="0" w:firstLine="0" w:firstLineChars="0"/>
        <w:rPr>
          <w:b w:val="0"/>
          <w:bdr w:val="none" w:sz="0" w:space="0"/>
        </w:rPr>
      </w:pPr>
      <w:r>
        <w:t>未来展望</w:t>
      </w:r>
    </w:p>
    <w:p w14:paraId="55E640D2">
      <w:pPr>
        <w:pStyle w:val="4"/>
        <w:numPr>
          <w:ilvl w:val="0"/>
          <w:numId w:val="90"/>
        </w:numPr>
        <w:ind w:left="0" w:leftChars="0" w:firstLine="0" w:firstLineChars="0"/>
        <w:rPr>
          <w:b w:val="0"/>
          <w:bdr w:val="none" w:sz="0" w:space="0"/>
        </w:rPr>
      </w:pPr>
      <w:r>
        <w:t>研究方法拓展</w:t>
      </w:r>
    </w:p>
    <w:p w14:paraId="0C3ABEFA">
      <w:pPr>
        <w:pStyle w:val="11"/>
        <w:numPr>
          <w:ilvl w:val="0"/>
          <w:numId w:val="91"/>
        </w:numPr>
        <w:ind w:left="960" w:leftChars="400" w:firstLine="480" w:firstLineChars="200"/>
      </w:pPr>
      <w:r>
        <w:t>跨文化比较研究：引入英文、日文等多语种玩家评论，探究文化背景对游戏情感接收的影响。</w:t>
      </w:r>
    </w:p>
    <w:p w14:paraId="022EE087">
      <w:pPr>
        <w:pStyle w:val="11"/>
        <w:numPr>
          <w:ilvl w:val="0"/>
          <w:numId w:val="91"/>
        </w:numPr>
        <w:ind w:left="960" w:leftChars="400" w:firstLine="480" w:firstLineChars="200"/>
      </w:pPr>
      <w:r>
        <w:t>多模态数据融合：结合游戏内行为日志、语音情感分析，甚至生理数据（如心率、眼动），构建更立体的玩家情感模型。</w:t>
      </w:r>
    </w:p>
    <w:p w14:paraId="0192354B">
      <w:pPr>
        <w:pStyle w:val="11"/>
        <w:numPr>
          <w:ilvl w:val="0"/>
          <w:numId w:val="91"/>
        </w:numPr>
        <w:ind w:left="960" w:leftChars="400" w:firstLine="480" w:firstLineChars="200"/>
      </w:pPr>
      <w:r>
        <w:t>纵向追踪研究：对同一批玩家进行跨时间段的追踪调查，描绘情感随游戏进程演化的动态图谱。</w:t>
      </w:r>
    </w:p>
    <w:p w14:paraId="28FC5E94">
      <w:pPr>
        <w:pStyle w:val="4"/>
        <w:numPr>
          <w:ilvl w:val="0"/>
          <w:numId w:val="90"/>
        </w:numPr>
        <w:ind w:left="0" w:leftChars="0" w:firstLine="0" w:firstLineChars="0"/>
        <w:rPr>
          <w:b w:val="0"/>
          <w:bdr w:val="none" w:sz="0" w:space="0"/>
        </w:rPr>
      </w:pPr>
      <w:r>
        <w:t>应用场景延伸</w:t>
      </w:r>
    </w:p>
    <w:p w14:paraId="00A0CDCD">
      <w:pPr>
        <w:pStyle w:val="11"/>
        <w:numPr>
          <w:ilvl w:val="0"/>
          <w:numId w:val="92"/>
        </w:numPr>
        <w:ind w:left="960" w:leftChars="400" w:firstLine="480" w:firstLineChars="200"/>
      </w:pPr>
      <w:r>
        <w:t>情感设计工具箱：将本研究的方法论工具化，为独立游戏开发者提供一套可用于测试与优化情感设计的分析框架。</w:t>
      </w:r>
    </w:p>
    <w:p w14:paraId="53F8E533">
      <w:pPr>
        <w:pStyle w:val="11"/>
        <w:numPr>
          <w:ilvl w:val="0"/>
          <w:numId w:val="92"/>
        </w:numPr>
        <w:ind w:left="960" w:leftChars="400" w:firstLine="480" w:firstLineChars="200"/>
      </w:pPr>
      <w:r>
        <w:t>情感导向的推荐系统：基于玩家类型与情感偏好模型，开发更精准的个性化游戏推荐系统，实现“以情感体验为导向”的内容匹配。</w:t>
      </w:r>
    </w:p>
    <w:p w14:paraId="139FE824">
      <w:pPr>
        <w:pStyle w:val="11"/>
      </w:pPr>
      <w:r>
        <w:rPr>
          <w:b/>
        </w:rPr>
        <w:t>第六章总结：</w:t>
      </w:r>
      <w:r>
        <w:t>本章系统总结了本研究的三大核心发现——“治愈”情感的可量化性、NPC的情感杠杆作用，以及“感</w:t>
      </w:r>
      <w:r>
        <w:t>度”向成就感的转化机制。在此基础上，为开发者提出了深化社交系统、优化新手体验、开放Mod生态三项关键建议。同时，我们也诚实反思了研究的局限，并对未来融合多模态数据、开展跨文化比较的研究方向提出了展望，以推动数据驱动的游戏情感研究走向更深、更广的领域。</w:t>
      </w:r>
    </w:p>
    <w:p w14:paraId="46272162">
      <w:pPr>
        <w:pStyle w:val="2"/>
      </w:pPr>
      <w:r>
        <w:t>第七章 设计建议与优化方案</w:t>
      </w:r>
    </w:p>
    <w:p w14:paraId="6BCC0550">
      <w:pPr>
        <w:pStyle w:val="11"/>
      </w:pPr>
      <w:r>
        <w:t>基于前文的数据分析结论，本章从高、中、长期三个优先级层面，为《星露谷物语》及其同类游戏提出具体、可操作的设计建议与优化方案。</w:t>
      </w:r>
    </w:p>
    <w:p w14:paraId="0A3E9F1D">
      <w:pPr>
        <w:pStyle w:val="3"/>
        <w:numPr>
          <w:ilvl w:val="0"/>
          <w:numId w:val="93"/>
        </w:numPr>
        <w:ind w:left="0" w:leftChars="0" w:firstLine="0" w:firstLineChars="0"/>
        <w:rPr>
          <w:b w:val="0"/>
          <w:bdr w:val="none" w:sz="0" w:space="0"/>
        </w:rPr>
      </w:pPr>
      <w:r>
        <w:t>高优先级：深化社交系统与情感联结</w:t>
      </w:r>
    </w:p>
    <w:p w14:paraId="4A5F6407">
      <w:pPr>
        <w:pStyle w:val="4"/>
        <w:numPr>
          <w:ilvl w:val="0"/>
          <w:numId w:val="94"/>
        </w:numPr>
        <w:ind w:left="0" w:leftChars="0" w:firstLine="0" w:firstLineChars="0"/>
        <w:rPr>
          <w:b w:val="0"/>
          <w:bdr w:val="none" w:sz="0" w:space="0"/>
        </w:rPr>
      </w:pPr>
      <w:r>
        <w:t>扩展NPC网络密度与互动深度</w:t>
      </w:r>
    </w:p>
    <w:p w14:paraId="55A83496">
      <w:pPr>
        <w:pStyle w:val="11"/>
      </w:pPr>
      <w:r>
        <w:t>目标：将NPC从“功能接口”全面升级为“情感实体”，巩固游戏的情感核心竞争力。</w:t>
      </w:r>
    </w:p>
    <w:p w14:paraId="7DD469EA">
      <w:pPr>
        <w:pStyle w:val="11"/>
      </w:pPr>
      <w:r>
        <w:t>具体方案：</w:t>
      </w:r>
    </w:p>
    <w:p w14:paraId="640A09C3">
      <w:pPr>
        <w:pStyle w:val="5"/>
        <w:numPr>
          <w:ilvl w:val="0"/>
          <w:numId w:val="95"/>
        </w:numPr>
        <w:ind w:left="0" w:leftChars="0" w:firstLine="0" w:firstLineChars="0"/>
        <w:rPr>
          <w:b w:val="0"/>
          <w:bdr w:val="none" w:sz="0" w:space="0"/>
        </w:rPr>
      </w:pPr>
      <w:r>
        <w:t>增加互动维度</w:t>
      </w:r>
    </w:p>
    <w:p w14:paraId="3A538510">
      <w:pPr>
        <w:pStyle w:val="11"/>
        <w:numPr>
          <w:ilvl w:val="0"/>
          <w:numId w:val="96"/>
        </w:numPr>
        <w:ind w:left="0" w:leftChars="0" w:firstLine="480" w:firstLineChars="0"/>
        <w:rPr>
          <w:rFonts w:hint="eastAsia" w:ascii="宋体" w:hAnsi="宋体" w:eastAsia="宋体" w:cs="宋体"/>
          <w:b w:val="0"/>
          <w:bdr w:val="none" w:sz="0" w:space="0"/>
        </w:rPr>
      </w:pPr>
      <w:r>
        <w:t>引入“记忆系统”：NPC能记住玩家的重大选择与长期偏好，并在后续对话中提及，营造“被铭记”的独特体验。</w:t>
      </w:r>
    </w:p>
    <w:p w14:paraId="5793C9A2">
      <w:pPr>
        <w:pStyle w:val="11"/>
        <w:numPr>
          <w:ilvl w:val="0"/>
          <w:numId w:val="96"/>
        </w:numPr>
        <w:ind w:left="0" w:leftChars="0" w:firstLine="480" w:firstLineChars="0"/>
        <w:rPr>
          <w:rFonts w:hint="eastAsia" w:ascii="宋体" w:hAnsi="宋体" w:eastAsia="宋体" w:cs="宋体"/>
          <w:b w:val="0"/>
          <w:bdr w:val="none" w:sz="0" w:space="0"/>
        </w:rPr>
      </w:pPr>
      <w:r>
        <w:t>设计“双向互动”：不仅玩家帮助NPC，在玩家农场发展至一定阶段或遇到困难时，关系良好的NPC也可主动提供帮助或赠礼。</w:t>
      </w:r>
    </w:p>
    <w:p w14:paraId="50900ED3">
      <w:pPr>
        <w:pStyle w:val="5"/>
        <w:numPr>
          <w:ilvl w:val="0"/>
          <w:numId w:val="95"/>
        </w:numPr>
        <w:ind w:left="0" w:leftChars="0" w:firstLine="0" w:firstLineChars="0"/>
        <w:rPr>
          <w:b w:val="0"/>
          <w:bdr w:val="none" w:sz="0" w:space="0"/>
        </w:rPr>
      </w:pPr>
      <w:r>
        <w:t>丰富关系网络</w:t>
      </w:r>
    </w:p>
    <w:p w14:paraId="50BF85C1">
      <w:pPr>
        <w:pStyle w:val="11"/>
        <w:numPr>
          <w:ilvl w:val="0"/>
          <w:numId w:val="97"/>
        </w:numPr>
        <w:ind w:left="0" w:leftChars="0" w:firstLine="480" w:firstLineChars="0"/>
        <w:rPr>
          <w:rFonts w:hint="eastAsia" w:ascii="宋体" w:hAnsi="宋体" w:eastAsia="宋体" w:cs="宋体"/>
          <w:b w:val="0"/>
          <w:bdr w:val="none" w:sz="0" w:space="0"/>
        </w:rPr>
      </w:pPr>
      <w:r>
        <w:t>建立NPC次级社交圈：明确呈现NPC之间的友谊、竞争、家庭关联，并允许玩家参与调解或推进其关系发展。</w:t>
      </w:r>
    </w:p>
    <w:p w14:paraId="7FD1847F">
      <w:pPr>
        <w:pStyle w:val="11"/>
        <w:numPr>
          <w:ilvl w:val="0"/>
          <w:numId w:val="97"/>
        </w:numPr>
        <w:ind w:left="0" w:leftChars="0" w:firstLine="480" w:firstLineChars="0"/>
        <w:rPr>
          <w:rFonts w:hint="eastAsia" w:ascii="宋体" w:hAnsi="宋体" w:eastAsia="宋体" w:cs="宋体"/>
          <w:b w:val="0"/>
          <w:bdr w:val="none" w:sz="0" w:space="0"/>
        </w:rPr>
      </w:pPr>
      <w:r>
        <w:t>增加动态社群事件：如节日合作、邻里矛盾、共同庆祝等，增强小镇的生活感与真实感。</w:t>
      </w:r>
    </w:p>
    <w:p w14:paraId="0C11A7E0">
      <w:pPr>
        <w:pStyle w:val="5"/>
        <w:numPr>
          <w:ilvl w:val="0"/>
          <w:numId w:val="95"/>
        </w:numPr>
        <w:ind w:left="0" w:leftChars="0" w:firstLine="0" w:firstLineChars="0"/>
        <w:rPr>
          <w:b w:val="0"/>
          <w:bdr w:val="none" w:sz="0" w:space="0"/>
        </w:rPr>
      </w:pPr>
      <w:r>
        <w:t>优化情感反馈机制</w:t>
      </w:r>
    </w:p>
    <w:p w14:paraId="0E33125C">
      <w:pPr>
        <w:pStyle w:val="11"/>
      </w:pPr>
      <w:r>
        <w:t>o</w:t>
      </w:r>
      <w:r>
        <w:t>细化好感度奖励：在爱心系统基础上，增加阶段性特殊对话、独家情报或定制化小礼物。</w:t>
      </w:r>
    </w:p>
    <w:p w14:paraId="02FCE627">
      <w:pPr>
        <w:pStyle w:val="11"/>
      </w:pPr>
      <w:r>
        <w:t>o</w:t>
      </w:r>
      <w:r>
        <w:t>植入随机温情事件：例如下雨时NPC借伞、玩家生病时上门探望等，提升情感反馈的不可预测性与温度。</w:t>
      </w:r>
    </w:p>
    <w:p w14:paraId="77825594">
      <w:pPr>
        <w:pStyle w:val="11"/>
      </w:pPr>
      <w:r>
        <w:t>o</w:t>
      </w:r>
      <w:r>
        <w:t>预期效果：将社交系统正面情感占比推向更高水平，显著增强玩家（尤其是社交型、剧情型）的情感投入与长期留存。</w:t>
      </w:r>
    </w:p>
    <w:p w14:paraId="570DE168">
      <w:pPr>
        <w:pStyle w:val="4"/>
        <w:numPr>
          <w:ilvl w:val="0"/>
          <w:numId w:val="94"/>
        </w:numPr>
        <w:ind w:left="0" w:leftChars="0" w:firstLine="0" w:firstLineChars="0"/>
        <w:rPr>
          <w:b w:val="0"/>
          <w:bdr w:val="none" w:sz="0" w:space="0"/>
        </w:rPr>
      </w:pPr>
      <w:r>
        <w:t>增强联结协作的情感体验</w:t>
      </w:r>
    </w:p>
    <w:p w14:paraId="77A726AF">
      <w:pPr>
        <w:pStyle w:val="11"/>
      </w:pPr>
      <w:r>
        <w:t>目标：超越“同屏种田”，构建具有情感深度的协作玩法。</w:t>
      </w:r>
    </w:p>
    <w:p w14:paraId="33B29948">
      <w:pPr>
        <w:pStyle w:val="11"/>
      </w:pPr>
      <w:r>
        <w:t>具体方案：</w:t>
      </w:r>
    </w:p>
    <w:p w14:paraId="5B2C9533">
      <w:pPr>
        <w:pStyle w:val="5"/>
        <w:numPr>
          <w:ilvl w:val="0"/>
          <w:numId w:val="98"/>
        </w:numPr>
        <w:ind w:left="0" w:leftChars="0" w:firstLine="0" w:firstLineChars="0"/>
        <w:rPr>
          <w:b w:val="0"/>
          <w:bdr w:val="none" w:sz="0" w:space="0"/>
        </w:rPr>
      </w:pPr>
      <w:r>
        <w:t>设计联机专属内容</w:t>
      </w:r>
    </w:p>
    <w:p w14:paraId="41AA709F">
      <w:pPr>
        <w:pStyle w:val="11"/>
        <w:numPr>
          <w:ilvl w:val="0"/>
          <w:numId w:val="99"/>
        </w:numPr>
        <w:ind w:left="0" w:leftChars="0" w:firstLine="480" w:firstLineChars="0"/>
        <w:rPr>
          <w:rFonts w:hint="eastAsia" w:ascii="宋体" w:hAnsi="宋体" w:eastAsia="宋体" w:cs="宋体"/>
          <w:b w:val="0"/>
          <w:bdr w:val="none" w:sz="0" w:space="0"/>
        </w:rPr>
      </w:pPr>
      <w:r>
        <w:t>推出需多人协作的大型农场项目（如共建风车、谷仓），强化分工合作的成就感。</w:t>
      </w:r>
    </w:p>
    <w:p w14:paraId="6DF2C383">
      <w:pPr>
        <w:pStyle w:val="11"/>
        <w:numPr>
          <w:ilvl w:val="0"/>
          <w:numId w:val="99"/>
        </w:numPr>
        <w:ind w:left="0" w:leftChars="0" w:firstLine="480" w:firstLineChars="0"/>
        <w:rPr>
          <w:rFonts w:hint="eastAsia" w:ascii="宋体" w:hAnsi="宋体" w:eastAsia="宋体" w:cs="宋体"/>
          <w:b w:val="0"/>
          <w:bdr w:val="none" w:sz="0" w:space="0"/>
        </w:rPr>
      </w:pPr>
      <w:r>
        <w:t>创建联机限时挑战任务，奖励专属装饰、称号或剧情片段。</w:t>
      </w:r>
    </w:p>
    <w:p w14:paraId="145B85EC">
      <w:pPr>
        <w:pStyle w:val="5"/>
        <w:numPr>
          <w:ilvl w:val="0"/>
          <w:numId w:val="98"/>
        </w:numPr>
        <w:ind w:left="0" w:leftChars="0" w:firstLine="0" w:firstLineChars="0"/>
        <w:rPr>
          <w:b w:val="0"/>
          <w:bdr w:val="none" w:sz="0" w:space="0"/>
        </w:rPr>
      </w:pPr>
      <w:r>
        <w:t>促进玩家间情感互动</w:t>
      </w:r>
    </w:p>
    <w:p w14:paraId="57B63933">
      <w:pPr>
        <w:pStyle w:val="11"/>
      </w:pPr>
      <w:r>
        <w:t>o</w:t>
      </w:r>
      <w:r>
        <w:t>增加非交易性互动选项，如“点赞”“赠送培育作物”“协助照料动物”等。</w:t>
      </w:r>
    </w:p>
    <w:p w14:paraId="20A1FD28">
      <w:pPr>
        <w:pStyle w:val="11"/>
      </w:pPr>
      <w:r>
        <w:t>o</w:t>
      </w:r>
      <w:r>
        <w:t>引入简易表情或动作系统，便于玩家在联机时进行情感表达与即时反馈。</w:t>
      </w:r>
    </w:p>
    <w:p w14:paraId="248E43DA">
      <w:pPr>
        <w:pStyle w:val="11"/>
      </w:pPr>
      <w:r>
        <w:t>o</w:t>
      </w:r>
      <w:r>
        <w:t>预期效果：巩固联机功能满分口碑，使其从“附加模式”升级为驱动社交传播与长期活跃的核心功能。</w:t>
      </w:r>
    </w:p>
    <w:p w14:paraId="1E7C6967">
      <w:pPr>
        <w:pStyle w:val="3"/>
        <w:numPr>
          <w:ilvl w:val="0"/>
          <w:numId w:val="93"/>
        </w:numPr>
        <w:ind w:left="0" w:leftChars="0" w:firstLine="0" w:firstLineChars="0"/>
        <w:rPr>
          <w:b w:val="0"/>
          <w:bdr w:val="none" w:sz="0" w:space="0"/>
        </w:rPr>
      </w:pPr>
      <w:r>
        <w:t>中优先级：优化游戏节奏与新手引导</w:t>
      </w:r>
    </w:p>
    <w:p w14:paraId="602A6D78">
      <w:pPr>
        <w:pStyle w:val="4"/>
        <w:numPr>
          <w:ilvl w:val="0"/>
          <w:numId w:val="100"/>
        </w:numPr>
        <w:ind w:left="0" w:leftChars="0" w:firstLine="0" w:firstLineChars="0"/>
        <w:rPr>
          <w:b w:val="0"/>
          <w:bdr w:val="none" w:sz="0" w:space="0"/>
        </w:rPr>
      </w:pPr>
      <w:r>
        <w:t>重构难度曲线，缓解初期压力</w:t>
      </w:r>
    </w:p>
    <w:p w14:paraId="5577DDA1">
      <w:pPr>
        <w:pStyle w:val="11"/>
      </w:pPr>
      <w:r>
        <w:t>目标：降低入门门槛，平滑学习曲线，扩大玩家基础。</w:t>
      </w:r>
    </w:p>
    <w:p w14:paraId="097264CC">
      <w:pPr>
        <w:pStyle w:val="11"/>
      </w:pPr>
      <w:r>
        <w:t>具体方案：</w:t>
      </w:r>
    </w:p>
    <w:p w14:paraId="029C9B5A">
      <w:pPr>
        <w:pStyle w:val="5"/>
        <w:numPr>
          <w:ilvl w:val="0"/>
          <w:numId w:val="101"/>
        </w:numPr>
        <w:ind w:left="0" w:leftChars="0" w:firstLine="0" w:firstLineChars="0"/>
        <w:rPr>
          <w:b w:val="0"/>
          <w:bdr w:val="none" w:sz="0" w:space="0"/>
        </w:rPr>
      </w:pPr>
      <w:r>
        <w:t>钓鱼系统分层优化</w:t>
      </w:r>
    </w:p>
    <w:p w14:paraId="241373BB">
      <w:pPr>
        <w:pStyle w:val="11"/>
        <w:numPr>
          <w:ilvl w:val="0"/>
          <w:numId w:val="102"/>
        </w:numPr>
        <w:ind w:left="0" w:leftChars="0" w:firstLine="480" w:firstLineChars="0"/>
        <w:rPr>
          <w:rFonts w:hint="eastAsia" w:ascii="宋体" w:hAnsi="宋体" w:eastAsia="宋体" w:cs="宋体"/>
          <w:b w:val="0"/>
          <w:bdr w:val="none" w:sz="0" w:space="0"/>
        </w:rPr>
      </w:pPr>
      <w:r>
        <w:t>新增“辅助模式”：在钓鱼技能5级前，可开启“鱼漂稳定”选项，降低操作难度。</w:t>
      </w:r>
    </w:p>
    <w:p w14:paraId="6DEAE109">
      <w:pPr>
        <w:pStyle w:val="11"/>
        <w:numPr>
          <w:ilvl w:val="0"/>
          <w:numId w:val="102"/>
        </w:numPr>
        <w:ind w:left="0" w:leftChars="0" w:firstLine="480" w:firstLineChars="0"/>
        <w:rPr>
          <w:rFonts w:hint="eastAsia" w:ascii="宋体" w:hAnsi="宋体" w:eastAsia="宋体" w:cs="宋体"/>
          <w:b w:val="0"/>
          <w:bdr w:val="none" w:sz="0" w:space="0"/>
        </w:rPr>
      </w:pPr>
      <w:r>
        <w:t>明确难度分级：将传奇鱼类等高难度挑战与普通鱼类在机制与奖励上做更清晰的区分。</w:t>
      </w:r>
    </w:p>
    <w:p w14:paraId="109DC53C">
      <w:pPr>
        <w:pStyle w:val="5"/>
        <w:numPr>
          <w:ilvl w:val="0"/>
          <w:numId w:val="101"/>
        </w:numPr>
        <w:ind w:left="0" w:leftChars="0" w:firstLine="0" w:firstLineChars="0"/>
        <w:rPr>
          <w:b w:val="0"/>
          <w:bdr w:val="none" w:sz="0" w:space="0"/>
        </w:rPr>
      </w:pPr>
      <w:r>
        <w:t>时间与体力管理人性化</w:t>
      </w:r>
    </w:p>
    <w:p w14:paraId="435E6BFB">
      <w:pPr>
        <w:pStyle w:val="11"/>
        <w:numPr>
          <w:ilvl w:val="0"/>
          <w:numId w:val="103"/>
        </w:numPr>
        <w:ind w:left="0" w:leftChars="0" w:firstLine="480" w:firstLineChars="0"/>
        <w:rPr>
          <w:rFonts w:hint="eastAsia" w:ascii="宋体" w:hAnsi="宋体" w:eastAsia="宋体" w:cs="宋体"/>
          <w:b w:val="0"/>
          <w:bdr w:val="none" w:sz="0" w:space="0"/>
        </w:rPr>
      </w:pPr>
      <w:r>
        <w:t>提供“休闲模式”选项：允许玩家在设置中将游戏内每日时间延长20%—30%。</w:t>
      </w:r>
    </w:p>
    <w:p w14:paraId="0849D4E2">
      <w:pPr>
        <w:pStyle w:val="11"/>
        <w:numPr>
          <w:ilvl w:val="0"/>
          <w:numId w:val="103"/>
        </w:numPr>
        <w:ind w:left="0" w:leftChars="0" w:firstLine="480" w:firstLineChars="0"/>
        <w:rPr>
          <w:rFonts w:hint="eastAsia" w:ascii="宋体" w:hAnsi="宋体" w:eastAsia="宋体" w:cs="宋体"/>
          <w:b w:val="0"/>
          <w:bdr w:val="none" w:sz="0" w:space="0"/>
        </w:rPr>
      </w:pPr>
      <w:r>
        <w:t>强化体力恢复指引：在游戏初期更明确地提示食物、温泉、家具等多种体力恢复途径。</w:t>
      </w:r>
    </w:p>
    <w:p w14:paraId="694D644D">
      <w:pPr>
        <w:pStyle w:val="5"/>
        <w:numPr>
          <w:ilvl w:val="0"/>
          <w:numId w:val="101"/>
        </w:numPr>
        <w:ind w:left="0" w:leftChars="0" w:firstLine="0" w:firstLineChars="0"/>
        <w:rPr>
          <w:b w:val="0"/>
          <w:bdr w:val="none" w:sz="0" w:space="0"/>
        </w:rPr>
      </w:pPr>
      <w:r>
        <w:t>背包与仓储引导优化</w:t>
      </w:r>
    </w:p>
    <w:p w14:paraId="4F636D96">
      <w:pPr>
        <w:pStyle w:val="11"/>
      </w:pPr>
      <w:r>
        <w:t>o</w:t>
      </w:r>
      <w:r>
        <w:t>调整初始背包扩容任务的触发时机与目标说明，使其更早出现且指引更清晰。</w:t>
      </w:r>
    </w:p>
    <w:p w14:paraId="2332A3F5">
      <w:pPr>
        <w:pStyle w:val="11"/>
      </w:pPr>
      <w:r>
        <w:t>o</w:t>
      </w:r>
      <w:r>
        <w:t>在第一个春季增加关于“储物箱”功能与摆放位置的强制提示。</w:t>
      </w:r>
    </w:p>
    <w:p w14:paraId="53382598">
      <w:pPr>
        <w:pStyle w:val="11"/>
      </w:pPr>
      <w:r>
        <w:t>o</w:t>
      </w:r>
      <w:r>
        <w:t>预期效果：将钓鱼等系统的正面评价率提升至75%以上，显著降低游戏前10小时的玩家流失率。</w:t>
      </w:r>
    </w:p>
    <w:p w14:paraId="4D8A47D6">
      <w:pPr>
        <w:pStyle w:val="4"/>
        <w:numPr>
          <w:ilvl w:val="0"/>
          <w:numId w:val="100"/>
        </w:numPr>
        <w:ind w:left="0" w:leftChars="0" w:firstLine="0" w:firstLineChars="0"/>
        <w:rPr>
          <w:b w:val="0"/>
          <w:bdr w:val="none" w:sz="0" w:space="0"/>
        </w:rPr>
      </w:pPr>
      <w:r>
        <w:t>提供个性化目标路径</w:t>
      </w:r>
    </w:p>
    <w:p w14:paraId="18FBACDC">
      <w:pPr>
        <w:pStyle w:val="11"/>
      </w:pPr>
      <w:r>
        <w:t>目标：尊重不同玩家类型的偏好，提供差异化的游戏引导。</w:t>
      </w:r>
    </w:p>
    <w:p w14:paraId="283E377A">
      <w:pPr>
        <w:pStyle w:val="11"/>
      </w:pPr>
      <w:r>
        <w:t>具体方案：</w:t>
      </w:r>
    </w:p>
    <w:p w14:paraId="2A85082E">
      <w:pPr>
        <w:pStyle w:val="5"/>
        <w:numPr>
          <w:ilvl w:val="0"/>
          <w:numId w:val="104"/>
        </w:numPr>
        <w:ind w:left="0" w:leftChars="0" w:firstLine="0" w:firstLineChars="0"/>
        <w:rPr>
          <w:b w:val="0"/>
          <w:bdr w:val="none" w:sz="0" w:space="0"/>
        </w:rPr>
      </w:pPr>
      <w:r>
        <w:t>引入“游戏风格”引导问卷</w:t>
      </w:r>
    </w:p>
    <w:p w14:paraId="1FE5D2A2">
      <w:pPr>
        <w:pStyle w:val="11"/>
      </w:pPr>
      <w:r>
        <w:t>o</w:t>
      </w:r>
      <w:r>
        <w:t>在游戏开始时，通过简单选择题（如“你更期待？”A.宁静田园 B.热闹社交 C.高效经营 D.探索故事）为玩家推荐初始发展侧重点。</w:t>
      </w:r>
    </w:p>
    <w:p w14:paraId="0B32621F">
      <w:pPr>
        <w:pStyle w:val="5"/>
        <w:numPr>
          <w:ilvl w:val="0"/>
          <w:numId w:val="104"/>
        </w:numPr>
        <w:ind w:left="0" w:leftChars="0" w:firstLine="0" w:firstLineChars="0"/>
        <w:rPr>
          <w:b w:val="0"/>
          <w:bdr w:val="none" w:sz="0" w:space="0"/>
        </w:rPr>
      </w:pPr>
      <w:r>
        <w:t>任务系统标签化</w:t>
      </w:r>
    </w:p>
    <w:p w14:paraId="0C4DC157">
      <w:pPr>
        <w:pStyle w:val="11"/>
        <w:numPr>
          <w:ilvl w:val="0"/>
          <w:numId w:val="105"/>
        </w:numPr>
        <w:ind w:left="0" w:leftChars="0" w:firstLine="480" w:firstLineChars="0"/>
        <w:rPr>
          <w:rFonts w:hint="eastAsia" w:ascii="宋体" w:hAnsi="宋体" w:eastAsia="宋体" w:cs="宋体"/>
          <w:b w:val="0"/>
          <w:bdr w:val="none" w:sz="0" w:space="0"/>
        </w:rPr>
      </w:pPr>
      <w:r>
        <w:t>为任务增加“休闲”“社交”“效率”“剧情”等类型标签，方便玩家在日志中快速识别与筛选。</w:t>
      </w:r>
    </w:p>
    <w:p w14:paraId="56DA7FD7">
      <w:pPr>
        <w:pStyle w:val="11"/>
        <w:numPr>
          <w:ilvl w:val="0"/>
          <w:numId w:val="105"/>
        </w:numPr>
        <w:ind w:left="0" w:leftChars="0" w:firstLine="480" w:firstLineChars="0"/>
        <w:rPr>
          <w:rFonts w:hint="eastAsia" w:ascii="宋体" w:hAnsi="宋体" w:eastAsia="宋体" w:cs="宋体"/>
          <w:b w:val="0"/>
          <w:bdr w:val="none" w:sz="0" w:space="0"/>
        </w:rPr>
      </w:pPr>
      <w:r>
        <w:t>预期效果：提升各类型玩家（尤其是休闲型）的早期方向感与沉浸感，减少“不知该做什么”的迷茫体验。</w:t>
      </w:r>
    </w:p>
    <w:p w14:paraId="2A4F8DFE">
      <w:pPr>
        <w:pStyle w:val="3"/>
        <w:numPr>
          <w:ilvl w:val="0"/>
          <w:numId w:val="93"/>
        </w:numPr>
        <w:ind w:left="0" w:leftChars="0" w:firstLine="0" w:firstLineChars="0"/>
        <w:rPr>
          <w:b w:val="0"/>
          <w:bdr w:val="none" w:sz="0" w:space="0"/>
        </w:rPr>
      </w:pPr>
      <w:r>
        <w:t>长期发展：构建可持续的内容生态</w:t>
      </w:r>
    </w:p>
    <w:p w14:paraId="21B73A3C">
      <w:pPr>
        <w:pStyle w:val="4"/>
        <w:numPr>
          <w:ilvl w:val="0"/>
          <w:numId w:val="106"/>
        </w:numPr>
        <w:ind w:left="0" w:leftChars="0" w:firstLine="0" w:firstLineChars="0"/>
        <w:rPr>
          <w:b w:val="0"/>
          <w:bdr w:val="none" w:sz="0" w:space="0"/>
        </w:rPr>
      </w:pPr>
      <w:r>
        <w:t>开发官方Mod支持与创作平台</w:t>
      </w:r>
    </w:p>
    <w:p w14:paraId="7D282897">
      <w:pPr>
        <w:pStyle w:val="11"/>
      </w:pPr>
      <w:r>
        <w:t>目标：将玩家创造力转化为游戏生命力的延伸。</w:t>
      </w:r>
    </w:p>
    <w:p w14:paraId="1165F5F3">
      <w:pPr>
        <w:pStyle w:val="11"/>
      </w:pPr>
      <w:r>
        <w:t>具体方案：</w:t>
      </w:r>
    </w:p>
    <w:p w14:paraId="68C6F103">
      <w:pPr>
        <w:pStyle w:val="5"/>
        <w:numPr>
          <w:ilvl w:val="0"/>
          <w:numId w:val="107"/>
        </w:numPr>
        <w:ind w:left="0" w:leftChars="0" w:firstLine="0" w:firstLineChars="0"/>
        <w:rPr>
          <w:b w:val="0"/>
          <w:bdr w:val="none" w:sz="0" w:space="0"/>
        </w:rPr>
      </w:pPr>
      <w:r>
        <w:t>发布官方Mod开发工具包（SDK）</w:t>
      </w:r>
    </w:p>
    <w:p w14:paraId="5A4355F5">
      <w:pPr>
        <w:pStyle w:val="11"/>
      </w:pPr>
      <w:r>
        <w:t>o</w:t>
      </w:r>
      <w:r>
        <w:t>提供稳定API、详细文档与示例项目，降低Mod制作门槛。</w:t>
      </w:r>
    </w:p>
    <w:p w14:paraId="111E17BE">
      <w:pPr>
        <w:pStyle w:val="5"/>
        <w:numPr>
          <w:ilvl w:val="0"/>
          <w:numId w:val="107"/>
        </w:numPr>
        <w:ind w:left="0" w:leftChars="0" w:firstLine="0" w:firstLineChars="0"/>
        <w:rPr>
          <w:b w:val="0"/>
          <w:bdr w:val="none" w:sz="0" w:space="0"/>
        </w:rPr>
      </w:pPr>
      <w:r>
        <w:t>建立官方Mod集市与审核体系</w:t>
      </w:r>
    </w:p>
    <w:p w14:paraId="121783DA">
      <w:pPr>
        <w:pStyle w:val="11"/>
      </w:pPr>
      <w:r>
        <w:t>o</w:t>
      </w:r>
      <w:r>
        <w:t>设立分级、分类与认证机制，让玩家安全、便捷地浏览、下载与安装Mod。</w:t>
      </w:r>
    </w:p>
    <w:p w14:paraId="13DDBDAF">
      <w:pPr>
        <w:pStyle w:val="5"/>
        <w:numPr>
          <w:ilvl w:val="0"/>
          <w:numId w:val="107"/>
        </w:numPr>
        <w:ind w:left="0" w:leftChars="0" w:firstLine="0" w:firstLineChars="0"/>
        <w:rPr>
          <w:b w:val="0"/>
          <w:bdr w:val="none" w:sz="0" w:space="0"/>
        </w:rPr>
      </w:pPr>
      <w:r>
        <w:t>举办主题UGC创作大赛</w:t>
      </w:r>
    </w:p>
    <w:p w14:paraId="288A751F">
      <w:pPr>
        <w:pStyle w:val="11"/>
        <w:numPr>
          <w:ilvl w:val="0"/>
          <w:numId w:val="108"/>
        </w:numPr>
        <w:ind w:left="0" w:leftChars="0" w:firstLine="480" w:firstLineChars="0"/>
        <w:rPr>
          <w:rFonts w:hint="eastAsia" w:ascii="宋体" w:hAnsi="宋体" w:eastAsia="宋体" w:cs="宋体"/>
          <w:b w:val="0"/>
          <w:bdr w:val="none" w:sz="0" w:space="0"/>
        </w:rPr>
      </w:pPr>
      <w:r>
        <w:t>定期发起“新NPC设计”“新节日活动”“新地图扩展”等主题赛事，优秀作品可获官方收录或认证。</w:t>
      </w:r>
    </w:p>
    <w:p w14:paraId="534F8DFF">
      <w:pPr>
        <w:pStyle w:val="11"/>
        <w:numPr>
          <w:ilvl w:val="0"/>
          <w:numId w:val="108"/>
        </w:numPr>
        <w:ind w:left="0" w:leftChars="0" w:firstLine="480" w:firstLineChars="0"/>
        <w:rPr>
          <w:rFonts w:hint="eastAsia" w:ascii="宋体" w:hAnsi="宋体" w:eastAsia="宋体" w:cs="宋体"/>
          <w:b w:val="0"/>
          <w:bdr w:val="none" w:sz="0" w:space="0"/>
        </w:rPr>
      </w:pPr>
      <w:r>
        <w:t>预期效果：极大丰富游戏内容，延长游戏生命周期，构建活跃的创作者社群。</w:t>
      </w:r>
    </w:p>
    <w:p w14:paraId="5B9410D2">
      <w:pPr>
        <w:pStyle w:val="4"/>
        <w:numPr>
          <w:ilvl w:val="0"/>
          <w:numId w:val="106"/>
        </w:numPr>
        <w:ind w:left="0" w:leftChars="0" w:firstLine="0" w:firstLineChars="0"/>
        <w:rPr>
          <w:b w:val="0"/>
          <w:bdr w:val="none" w:sz="0" w:space="0"/>
        </w:rPr>
      </w:pPr>
      <w:r>
        <w:t>规划长线内容更新框架</w:t>
      </w:r>
    </w:p>
    <w:p w14:paraId="6D1E1678">
      <w:pPr>
        <w:pStyle w:val="11"/>
      </w:pPr>
      <w:r>
        <w:t>目标：为游戏注入持续的新鲜感，维系老玩家情感。</w:t>
      </w:r>
    </w:p>
    <w:p w14:paraId="3BC4500F">
      <w:pPr>
        <w:pStyle w:val="11"/>
      </w:pPr>
      <w:r>
        <w:t>具体方案：</w:t>
      </w:r>
    </w:p>
    <w:p w14:paraId="01BCF391">
      <w:pPr>
        <w:pStyle w:val="5"/>
        <w:numPr>
          <w:ilvl w:val="0"/>
          <w:numId w:val="109"/>
        </w:numPr>
        <w:ind w:left="0" w:leftChars="0" w:firstLine="0" w:firstLineChars="0"/>
        <w:rPr>
          <w:b w:val="0"/>
          <w:bdr w:val="none" w:sz="0" w:space="0"/>
        </w:rPr>
      </w:pPr>
      <w:r>
        <w:t>“社区进化”系统</w:t>
      </w:r>
    </w:p>
    <w:p w14:paraId="7DB943CA">
      <w:pPr>
        <w:pStyle w:val="11"/>
      </w:pPr>
      <w:r>
        <w:t>o</w:t>
      </w:r>
      <w:r>
        <w:t>在完成社区中心后，开启鹈鹕镇的“二期建设”，玩家可参与投票决定新建公共设施（如剧院、公园），并投入资源共建。</w:t>
      </w:r>
    </w:p>
    <w:p w14:paraId="469F74DC">
      <w:pPr>
        <w:pStyle w:val="5"/>
        <w:numPr>
          <w:ilvl w:val="0"/>
          <w:numId w:val="109"/>
        </w:numPr>
        <w:ind w:left="0" w:leftChars="0" w:firstLine="0" w:firstLineChars="0"/>
        <w:rPr>
          <w:b w:val="0"/>
          <w:bdr w:val="none" w:sz="0" w:space="0"/>
        </w:rPr>
      </w:pPr>
      <w:r>
        <w:t>跨年度剧情与动态世界</w:t>
      </w:r>
    </w:p>
    <w:p w14:paraId="7A333E74">
      <w:pPr>
        <w:pStyle w:val="11"/>
      </w:pPr>
      <w:r>
        <w:t>o</w:t>
      </w:r>
      <w:r>
        <w:t>设计仅在游戏第二、第三年触发的隐藏剧情线，或引入随游戏时间推移而发生的环境微变化、NPC对话更新。</w:t>
      </w:r>
    </w:p>
    <w:p w14:paraId="4BAD1080">
      <w:pPr>
        <w:pStyle w:val="5"/>
        <w:numPr>
          <w:ilvl w:val="0"/>
          <w:numId w:val="109"/>
        </w:numPr>
        <w:ind w:left="0" w:leftChars="0" w:firstLine="0" w:firstLineChars="0"/>
        <w:rPr>
          <w:b w:val="0"/>
          <w:bdr w:val="none" w:sz="0" w:space="0"/>
        </w:rPr>
      </w:pPr>
      <w:r>
        <w:t>职业专精系统</w:t>
      </w:r>
    </w:p>
    <w:p w14:paraId="0F88FF13">
      <w:pPr>
        <w:pStyle w:val="11"/>
        <w:numPr>
          <w:ilvl w:val="0"/>
          <w:numId w:val="110"/>
        </w:numPr>
        <w:ind w:left="0" w:leftChars="0" w:firstLine="480" w:firstLineChars="0"/>
        <w:rPr>
          <w:rFonts w:hint="eastAsia" w:ascii="宋体" w:hAnsi="宋体" w:eastAsia="宋体" w:cs="宋体"/>
          <w:b w:val="0"/>
          <w:bdr w:val="none" w:sz="0" w:space="0"/>
        </w:rPr>
      </w:pPr>
      <w:r>
        <w:t>在技能满级后，提供可选的专业化路径（如农夫可专精“有机种植”或“杂交育种”），增加终局玩法深度。</w:t>
      </w:r>
    </w:p>
    <w:p w14:paraId="78442E64">
      <w:pPr>
        <w:pStyle w:val="11"/>
        <w:numPr>
          <w:ilvl w:val="0"/>
          <w:numId w:val="110"/>
        </w:numPr>
        <w:ind w:left="0" w:leftChars="0" w:firstLine="480" w:firstLineChars="0"/>
        <w:rPr>
          <w:rFonts w:hint="eastAsia" w:ascii="宋体" w:hAnsi="宋体" w:eastAsia="宋体" w:cs="宋体"/>
          <w:b w:val="0"/>
          <w:bdr w:val="none" w:sz="0" w:space="0"/>
        </w:rPr>
      </w:pPr>
      <w:r>
        <w:t>预期效果：有效回应“第三年内容荒”的玩家反馈，将长期体验从“重复操作”转向“持续探索与共建”。</w:t>
      </w:r>
    </w:p>
    <w:p w14:paraId="12C8EC90">
      <w:pPr>
        <w:pStyle w:val="11"/>
      </w:pPr>
      <w:r>
        <w:rPr>
          <w:b/>
        </w:rPr>
        <w:t>第七章总结：</w:t>
      </w:r>
      <w:r>
        <w:t>本章基于数据结论，从高、中、长期三个层面提出了系统的优化建议。高优先级聚焦于深化已获验证的情感核心（社交）；中优先级着力于补齐体验短板、扩大用户基础；长期建议则着眼于通过UGC生态与内容迭代构建可持续的情感体验。这些建议共同构成了一份从“优化现有”到“拓展未来”的完整设计路线图。</w:t>
      </w:r>
    </w:p>
    <w:p w14:paraId="6B511BD6">
      <w:pPr>
        <w:pStyle w:val="2"/>
      </w:pPr>
      <w:r>
        <w:t>第八章 总结、反思与未来之路</w:t>
      </w:r>
    </w:p>
    <w:p w14:paraId="2AFEDC52">
      <w:pPr>
        <w:pStyle w:val="3"/>
        <w:numPr>
          <w:ilvl w:val="0"/>
          <w:numId w:val="111"/>
        </w:numPr>
        <w:ind w:left="0" w:leftChars="0" w:firstLine="0" w:firstLineChars="0"/>
        <w:rPr>
          <w:b w:val="0"/>
          <w:bdr w:val="none" w:sz="0" w:space="0"/>
        </w:rPr>
      </w:pPr>
      <w:r>
        <w:t>研究总结：像素田园中的情感科学</w:t>
      </w:r>
    </w:p>
    <w:p w14:paraId="7245E7F9">
      <w:pPr>
        <w:pStyle w:val="11"/>
      </w:pPr>
      <w:r>
        <w:t>本研究《像素田园的情感密码》以《星露谷物语》为样本，完成了一次从数据到洞察的深度探索。通过构建游戏内部知识图谱、开展多平台情感分析，并进行交叉关联验证，我们初步破译了这款游戏何以成为情感载体的部分密码。</w:t>
      </w:r>
    </w:p>
    <w:p w14:paraId="558005CB">
      <w:pPr>
        <w:pStyle w:val="11"/>
      </w:pPr>
      <w:r>
        <w:t>核心贡献在于：我们将对游戏体验的讨论，从传统的主观评价推进至可量化、可关联、可验证的数据科学层面。我们不仅证实了其“治愈”效果的普遍存在，更重要的是，揭示了这种情感生成的内在机制——即“低压力经济循环”与“高情感关系模拟”的精妙耦合。</w:t>
      </w:r>
    </w:p>
    <w:p w14:paraId="03F82328">
      <w:pPr>
        <w:pStyle w:val="3"/>
        <w:numPr>
          <w:ilvl w:val="0"/>
          <w:numId w:val="111"/>
        </w:numPr>
        <w:ind w:left="0" w:leftChars="0" w:firstLine="0" w:firstLineChars="0"/>
        <w:rPr>
          <w:b w:val="0"/>
          <w:bdr w:val="none" w:sz="0" w:space="0"/>
        </w:rPr>
      </w:pPr>
      <w:r>
        <w:t>研究反思：局限中的启示</w:t>
      </w:r>
    </w:p>
    <w:p w14:paraId="5A4AD4A3">
      <w:pPr>
        <w:pStyle w:val="11"/>
      </w:pPr>
      <w:r>
        <w:t>本研究的局限亦为未来方向提供启示：</w:t>
      </w:r>
    </w:p>
    <w:p w14:paraId="7073F932">
      <w:pPr>
        <w:pStyle w:val="11"/>
        <w:numPr>
          <w:ilvl w:val="0"/>
          <w:numId w:val="112"/>
        </w:numPr>
        <w:ind w:left="0" w:leftChars="0" w:firstLine="480" w:firstLineChars="0"/>
        <w:rPr>
          <w:b w:val="0"/>
          <w:bdr w:val="none" w:sz="0" w:space="0"/>
        </w:rPr>
      </w:pPr>
      <w:r>
        <w:t>关于数据代表性：公开评论本质上是“愿意发声的玩家”的声音，那些安静离开或存在于其他文化社区的玩家，其情感叙事仍有待发掘。未来研究需主动触及更沉默、更多元的玩家群体。</w:t>
      </w:r>
    </w:p>
    <w:p w14:paraId="15368741">
      <w:pPr>
        <w:pStyle w:val="11"/>
        <w:numPr>
          <w:ilvl w:val="0"/>
          <w:numId w:val="112"/>
        </w:numPr>
        <w:ind w:left="0" w:leftChars="0" w:firstLine="480" w:firstLineChars="0"/>
        <w:rPr>
          <w:b w:val="0"/>
          <w:bdr w:val="none" w:sz="0" w:space="0"/>
        </w:rPr>
      </w:pPr>
      <w:r>
        <w:t>关于静态分析的局限：本研究主要基于静态文件与事后文本，而情感是流动的体验。未来需融入实时行为数据、生理反馈等多模态信号，以绘制更动态的情感曲线。</w:t>
      </w:r>
    </w:p>
    <w:p w14:paraId="5C23D608">
      <w:pPr>
        <w:pStyle w:val="11"/>
        <w:numPr>
          <w:ilvl w:val="0"/>
          <w:numId w:val="112"/>
        </w:numPr>
        <w:ind w:left="0" w:leftChars="0" w:firstLine="480" w:firstLineChars="0"/>
        <w:rPr>
          <w:b w:val="0"/>
          <w:bdr w:val="none" w:sz="0" w:space="0"/>
        </w:rPr>
      </w:pPr>
      <w:r>
        <w:t>关于结论的普适性：本研究的结论根植于特定类型（田园模拟）的成功案例。其“情感配方”是否适用于其他品类（如竞技、叙事RPG）？这需要更多跨类型比较研究来回答。我们总结的是“一种”成功模式，而非“唯一”模式。</w:t>
      </w:r>
    </w:p>
    <w:p w14:paraId="21934319">
      <w:pPr>
        <w:pStyle w:val="3"/>
        <w:numPr>
          <w:ilvl w:val="0"/>
          <w:numId w:val="111"/>
        </w:numPr>
        <w:ind w:left="0" w:leftChars="0" w:firstLine="0" w:firstLineChars="0"/>
        <w:rPr>
          <w:b w:val="0"/>
          <w:bdr w:val="none" w:sz="0" w:space="0"/>
        </w:rPr>
      </w:pPr>
      <w:r>
        <w:t>未来之路：从分析到创造</w:t>
      </w:r>
    </w:p>
    <w:p w14:paraId="62BB5C15">
      <w:pPr>
        <w:pStyle w:val="11"/>
      </w:pPr>
      <w:r>
        <w:t>本研究的意义不应止于解构，更应指向创造。</w:t>
      </w:r>
    </w:p>
    <w:p w14:paraId="70443A7B">
      <w:pPr>
        <w:pStyle w:val="11"/>
      </w:pPr>
      <w:r>
        <w:t>对游戏研究领域的展望：</w:t>
      </w:r>
    </w:p>
    <w:p w14:paraId="24BB84FB">
      <w:pPr>
        <w:pStyle w:val="11"/>
        <w:numPr>
          <w:ilvl w:val="0"/>
          <w:numId w:val="113"/>
        </w:numPr>
        <w:ind w:left="960" w:leftChars="400" w:firstLine="480" w:firstLineChars="200"/>
      </w:pPr>
      <w:r>
        <w:t>方法论标准化：希望本研究尝试的“知识图谱+情感计算+交叉关联”框架能经过更多研究验证与完善，逐步形成游戏情感研究领域的共性方法工具。</w:t>
      </w:r>
    </w:p>
    <w:p w14:paraId="0AC40176">
      <w:pPr>
        <w:pStyle w:val="11"/>
        <w:numPr>
          <w:ilvl w:val="0"/>
          <w:numId w:val="113"/>
        </w:numPr>
        <w:ind w:left="960" w:leftChars="400" w:firstLine="480" w:firstLineChars="200"/>
      </w:pPr>
      <w:r>
        <w:t>跨学科深化：未来应与心理学、社会学、认知科学更紧密结合，例如探讨“虚拟归属感”与现实社会支持的心理等效性，或游戏情感对玩家长期福祉的影响。</w:t>
      </w:r>
    </w:p>
    <w:p w14:paraId="4EE96118">
      <w:pPr>
        <w:pStyle w:val="11"/>
        <w:numPr>
          <w:ilvl w:val="0"/>
          <w:numId w:val="113"/>
        </w:numPr>
        <w:ind w:left="480" w:leftChars="200" w:firstLine="480" w:firstLineChars="200"/>
      </w:pPr>
      <w:r>
        <w:t>对游戏产业实践的展望：</w:t>
      </w:r>
    </w:p>
    <w:p w14:paraId="2C977C70">
      <w:pPr>
        <w:pStyle w:val="11"/>
        <w:numPr>
          <w:ilvl w:val="0"/>
          <w:numId w:val="114"/>
        </w:numPr>
        <w:ind w:left="960" w:leftChars="400" w:firstLine="480" w:firstLineChars="200"/>
      </w:pPr>
      <w:r>
        <w:t>“情感体验设计师”的专业化：数据证明，情感设计并非玄学，而是一门可分析、可优化、可迭代的专业技艺。这或将推动“情感体验设计师”成为开发团队中的正式角色。</w:t>
      </w:r>
    </w:p>
    <w:p w14:paraId="5C82B87F">
      <w:pPr>
        <w:pStyle w:val="11"/>
        <w:numPr>
          <w:ilvl w:val="0"/>
          <w:numId w:val="114"/>
        </w:numPr>
        <w:ind w:left="960" w:leftChars="400" w:firstLine="480" w:firstLineChars="200"/>
      </w:pPr>
      <w:r>
        <w:t>从“满意度”到“幸福感”：游戏的更高使命应是创造积极、健康、有意义的数字体验。我们的研究方法可以帮助开发者追踪并优化游戏对玩家长期心理幸福感的影响，履行更深远的社会责任。</w:t>
      </w:r>
    </w:p>
    <w:p w14:paraId="397501E8">
      <w:pPr>
        <w:pStyle w:val="11"/>
        <w:numPr>
          <w:ilvl w:val="0"/>
          <w:numId w:val="114"/>
        </w:numPr>
        <w:ind w:left="480" w:leftChars="200" w:firstLine="480" w:firstLineChars="200"/>
      </w:pPr>
      <w:r>
        <w:t>最终结语：</w:t>
      </w:r>
    </w:p>
    <w:p w14:paraId="488656A0">
      <w:pPr>
        <w:pStyle w:val="11"/>
        <w:numPr>
          <w:ilvl w:val="0"/>
          <w:numId w:val="114"/>
        </w:numPr>
        <w:ind w:left="480" w:leftChars="200" w:firstLine="480" w:firstLineChars="200"/>
      </w:pPr>
      <w:r>
        <w:t>《星露谷物语》的像素世界之所以动人，是因为它在简单规则下，摹写了人类最朴素也最深刻的情感需求：成长的见证、家园的归属与关系的温暖。本研究尝试以理性数据解读这份感性魅力。</w:t>
      </w:r>
    </w:p>
    <w:p w14:paraId="6BA689D0">
      <w:pPr>
        <w:pStyle w:val="11"/>
        <w:numPr>
          <w:ilvl w:val="0"/>
          <w:numId w:val="114"/>
        </w:numPr>
        <w:ind w:left="480" w:leftChars="200" w:firstLine="480" w:firstLineChars="200"/>
      </w:pPr>
      <w:r>
        <w:t>在游戏日益成为重要数字媒介的今天，理解并善用其中的情感密码，不仅是为了创造更成功的产品，更是为了营造更能滋养心灵的数字世界。这条路，始于数据与科学，而它的终点，应是更深刻的人文关怀。</w:t>
      </w:r>
    </w:p>
    <w:p w14:paraId="3C4878AB">
      <w:pPr>
        <w:pStyle w:val="11"/>
      </w:pPr>
      <w:r>
        <w:t>项目完成：2025年12月15日</w:t>
      </w:r>
    </w:p>
    <w:p w14:paraId="476BDFE3">
      <w:pPr>
        <w:pStyle w:val="11"/>
      </w:pPr>
      <w:r>
        <w:t>研究小组：马语倩、刘紫琪、陈南竹</w:t>
      </w:r>
    </w:p>
    <w:p w14:paraId="36DDA432">
      <w:pPr>
        <w:pStyle w:val="11"/>
      </w:pPr>
      <w:r>
        <w:t>致谢：本研究的每一个数据点，皆源于无数玩家在星露谷中真实流淌的情感与时光。谨此致以诚挚谢意。</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2551E"/>
    <w:multiLevelType w:val="singleLevel"/>
    <w:tmpl w:val="8132551E"/>
    <w:lvl w:ilvl="0" w:tentative="0">
      <w:start w:val="1"/>
      <w:numFmt w:val="decimal"/>
      <w:suff w:val="space"/>
      <w:lvlText w:val="%1."/>
      <w:lvlJc w:val="left"/>
      <w:pPr>
        <w:ind w:left="0" w:firstLine="0"/>
      </w:pPr>
      <w:rPr>
        <w:rFonts w:hint="default"/>
      </w:rPr>
    </w:lvl>
  </w:abstractNum>
  <w:abstractNum w:abstractNumId="1">
    <w:nsid w:val="860BBC87"/>
    <w:multiLevelType w:val="singleLevel"/>
    <w:tmpl w:val="860BBC87"/>
    <w:lvl w:ilvl="0" w:tentative="0">
      <w:start w:val="1"/>
      <w:numFmt w:val="decimal"/>
      <w:suff w:val="space"/>
      <w:lvlText w:val="%1)"/>
      <w:lvlJc w:val="left"/>
      <w:pPr>
        <w:ind w:left="0" w:firstLine="480"/>
      </w:pPr>
      <w:rPr>
        <w:rFonts w:hint="default"/>
      </w:rPr>
    </w:lvl>
  </w:abstractNum>
  <w:abstractNum w:abstractNumId="2">
    <w:nsid w:val="87DA5AF8"/>
    <w:multiLevelType w:val="singleLevel"/>
    <w:tmpl w:val="87DA5AF8"/>
    <w:lvl w:ilvl="0" w:tentative="0">
      <w:start w:val="1"/>
      <w:numFmt w:val="decimal"/>
      <w:suff w:val="space"/>
      <w:lvlText w:val="%1."/>
      <w:lvlJc w:val="left"/>
      <w:pPr>
        <w:ind w:left="0" w:firstLine="0"/>
      </w:pPr>
      <w:rPr>
        <w:rFonts w:hint="default"/>
      </w:rPr>
    </w:lvl>
  </w:abstractNum>
  <w:abstractNum w:abstractNumId="3">
    <w:nsid w:val="882292FE"/>
    <w:multiLevelType w:val="singleLevel"/>
    <w:tmpl w:val="882292FE"/>
    <w:lvl w:ilvl="0" w:tentative="0">
      <w:start w:val="1"/>
      <w:numFmt w:val="decimal"/>
      <w:suff w:val="space"/>
      <w:lvlText w:val="%1)"/>
      <w:lvlJc w:val="left"/>
      <w:pPr>
        <w:ind w:left="0" w:firstLine="480"/>
      </w:pPr>
      <w:rPr>
        <w:rFonts w:hint="default"/>
      </w:rPr>
    </w:lvl>
  </w:abstractNum>
  <w:abstractNum w:abstractNumId="4">
    <w:nsid w:val="8D64EE64"/>
    <w:multiLevelType w:val="singleLevel"/>
    <w:tmpl w:val="8D64EE64"/>
    <w:lvl w:ilvl="0" w:tentative="0">
      <w:start w:val="1"/>
      <w:numFmt w:val="decimal"/>
      <w:suff w:val="space"/>
      <w:lvlText w:val="%1."/>
      <w:lvlJc w:val="left"/>
      <w:pPr>
        <w:ind w:left="0" w:firstLine="0"/>
      </w:pPr>
      <w:rPr>
        <w:rFonts w:hint="default"/>
      </w:rPr>
    </w:lvl>
  </w:abstractNum>
  <w:abstractNum w:abstractNumId="5">
    <w:nsid w:val="8F4FE93D"/>
    <w:multiLevelType w:val="singleLevel"/>
    <w:tmpl w:val="8F4FE93D"/>
    <w:lvl w:ilvl="0" w:tentative="0">
      <w:start w:val="1"/>
      <w:numFmt w:val="decimal"/>
      <w:suff w:val="space"/>
      <w:lvlText w:val="%1."/>
      <w:lvlJc w:val="left"/>
      <w:pPr>
        <w:ind w:left="0" w:firstLine="0"/>
      </w:pPr>
      <w:rPr>
        <w:rFonts w:hint="default"/>
      </w:rPr>
    </w:lvl>
  </w:abstractNum>
  <w:abstractNum w:abstractNumId="6">
    <w:nsid w:val="946FE189"/>
    <w:multiLevelType w:val="singleLevel"/>
    <w:tmpl w:val="946FE189"/>
    <w:lvl w:ilvl="0" w:tentative="0">
      <w:start w:val="1"/>
      <w:numFmt w:val="decimal"/>
      <w:suff w:val="space"/>
      <w:lvlText w:val="%1)"/>
      <w:lvlJc w:val="left"/>
      <w:pPr>
        <w:ind w:left="0" w:firstLine="480"/>
      </w:pPr>
      <w:rPr>
        <w:rFonts w:hint="default"/>
      </w:rPr>
    </w:lvl>
  </w:abstractNum>
  <w:abstractNum w:abstractNumId="7">
    <w:nsid w:val="96A6A18F"/>
    <w:multiLevelType w:val="singleLevel"/>
    <w:tmpl w:val="96A6A18F"/>
    <w:lvl w:ilvl="0" w:tentative="0">
      <w:start w:val="1"/>
      <w:numFmt w:val="decimal"/>
      <w:suff w:val="space"/>
      <w:lvlText w:val="1.2.%1"/>
      <w:lvlJc w:val="left"/>
      <w:pPr>
        <w:ind w:left="0" w:firstLine="0"/>
      </w:pPr>
      <w:rPr>
        <w:rFonts w:hint="default"/>
      </w:rPr>
    </w:lvl>
  </w:abstractNum>
  <w:abstractNum w:abstractNumId="8">
    <w:nsid w:val="97164F3D"/>
    <w:multiLevelType w:val="singleLevel"/>
    <w:tmpl w:val="97164F3D"/>
    <w:lvl w:ilvl="0" w:tentative="0">
      <w:start w:val="1"/>
      <w:numFmt w:val="decimal"/>
      <w:suff w:val="space"/>
      <w:lvlText w:val="4.%1"/>
      <w:lvlJc w:val="left"/>
      <w:pPr>
        <w:ind w:left="0" w:firstLine="0"/>
      </w:pPr>
      <w:rPr>
        <w:rFonts w:hint="default"/>
      </w:rPr>
    </w:lvl>
  </w:abstractNum>
  <w:abstractNum w:abstractNumId="9">
    <w:nsid w:val="98778670"/>
    <w:multiLevelType w:val="singleLevel"/>
    <w:tmpl w:val="98778670"/>
    <w:lvl w:ilvl="0" w:tentative="0">
      <w:start w:val="1"/>
      <w:numFmt w:val="decimal"/>
      <w:suff w:val="space"/>
      <w:lvlText w:val="%1."/>
      <w:lvlJc w:val="left"/>
      <w:pPr>
        <w:ind w:left="0" w:firstLine="0"/>
      </w:pPr>
      <w:rPr>
        <w:rFonts w:hint="default"/>
      </w:rPr>
    </w:lvl>
  </w:abstractNum>
  <w:abstractNum w:abstractNumId="10">
    <w:nsid w:val="9DDF7588"/>
    <w:multiLevelType w:val="singleLevel"/>
    <w:tmpl w:val="9DDF7588"/>
    <w:lvl w:ilvl="0" w:tentative="0">
      <w:start w:val="1"/>
      <w:numFmt w:val="decimal"/>
      <w:suff w:val="space"/>
      <w:lvlText w:val="1.4.%1"/>
      <w:lvlJc w:val="left"/>
      <w:pPr>
        <w:ind w:left="0" w:firstLine="0"/>
      </w:pPr>
      <w:rPr>
        <w:rFonts w:hint="default"/>
      </w:rPr>
    </w:lvl>
  </w:abstractNum>
  <w:abstractNum w:abstractNumId="11">
    <w:nsid w:val="A06912B1"/>
    <w:multiLevelType w:val="singleLevel"/>
    <w:tmpl w:val="A06912B1"/>
    <w:lvl w:ilvl="0" w:tentative="0">
      <w:start w:val="1"/>
      <w:numFmt w:val="decimal"/>
      <w:suff w:val="space"/>
      <w:lvlText w:val="%1."/>
      <w:lvlJc w:val="left"/>
      <w:pPr>
        <w:ind w:left="0" w:firstLine="0"/>
      </w:pPr>
      <w:rPr>
        <w:rFonts w:hint="default"/>
      </w:rPr>
    </w:lvl>
  </w:abstractNum>
  <w:abstractNum w:abstractNumId="12">
    <w:nsid w:val="A40564E5"/>
    <w:multiLevelType w:val="singleLevel"/>
    <w:tmpl w:val="A40564E5"/>
    <w:lvl w:ilvl="0" w:tentative="0">
      <w:start w:val="1"/>
      <w:numFmt w:val="bullet"/>
      <w:lvlText w:val=""/>
      <w:lvlJc w:val="left"/>
      <w:pPr>
        <w:ind w:left="720" w:hanging="360"/>
      </w:pPr>
      <w:rPr>
        <w:rFonts w:hint="default" w:ascii="Symbol" w:hAnsi="Symbol" w:cs="Symbol"/>
        <w:sz w:val="20"/>
      </w:rPr>
    </w:lvl>
  </w:abstractNum>
  <w:abstractNum w:abstractNumId="13">
    <w:nsid w:val="A64894C7"/>
    <w:multiLevelType w:val="singleLevel"/>
    <w:tmpl w:val="A64894C7"/>
    <w:lvl w:ilvl="0" w:tentative="0">
      <w:start w:val="1"/>
      <w:numFmt w:val="bullet"/>
      <w:lvlText w:val=""/>
      <w:lvlJc w:val="left"/>
      <w:pPr>
        <w:ind w:left="720" w:hanging="360"/>
      </w:pPr>
      <w:rPr>
        <w:rFonts w:hint="default" w:ascii="Symbol" w:hAnsi="Symbol" w:cs="Symbol"/>
        <w:sz w:val="20"/>
      </w:rPr>
    </w:lvl>
  </w:abstractNum>
  <w:abstractNum w:abstractNumId="14">
    <w:nsid w:val="A6F7220C"/>
    <w:multiLevelType w:val="singleLevel"/>
    <w:tmpl w:val="A6F7220C"/>
    <w:lvl w:ilvl="0" w:tentative="0">
      <w:start w:val="1"/>
      <w:numFmt w:val="decimal"/>
      <w:suff w:val="space"/>
      <w:lvlText w:val=""/>
      <w:lvlJc w:val="left"/>
      <w:pPr>
        <w:ind w:left="0" w:firstLine="480"/>
      </w:pPr>
      <w:rPr>
        <w:rFonts w:hint="default"/>
      </w:rPr>
    </w:lvl>
  </w:abstractNum>
  <w:abstractNum w:abstractNumId="15">
    <w:nsid w:val="A86A2B62"/>
    <w:multiLevelType w:val="singleLevel"/>
    <w:tmpl w:val="A86A2B62"/>
    <w:lvl w:ilvl="0" w:tentative="0">
      <w:start w:val="1"/>
      <w:numFmt w:val="decimal"/>
      <w:suff w:val="space"/>
      <w:lvlText w:val="%1."/>
      <w:lvlJc w:val="left"/>
      <w:pPr>
        <w:ind w:left="0" w:firstLine="0"/>
      </w:pPr>
      <w:rPr>
        <w:rFonts w:hint="default"/>
      </w:rPr>
    </w:lvl>
  </w:abstractNum>
  <w:abstractNum w:abstractNumId="16">
    <w:nsid w:val="A9B0B9E1"/>
    <w:multiLevelType w:val="singleLevel"/>
    <w:tmpl w:val="A9B0B9E1"/>
    <w:lvl w:ilvl="0" w:tentative="0">
      <w:start w:val="1"/>
      <w:numFmt w:val="decimal"/>
      <w:suff w:val="space"/>
      <w:lvlText w:val="%1."/>
      <w:lvlJc w:val="left"/>
      <w:pPr>
        <w:ind w:left="0" w:firstLine="480"/>
      </w:pPr>
      <w:rPr>
        <w:rFonts w:hint="default"/>
      </w:rPr>
    </w:lvl>
  </w:abstractNum>
  <w:abstractNum w:abstractNumId="17">
    <w:nsid w:val="AAA6A4FC"/>
    <w:multiLevelType w:val="singleLevel"/>
    <w:tmpl w:val="AAA6A4FC"/>
    <w:lvl w:ilvl="0" w:tentative="0">
      <w:start w:val="1"/>
      <w:numFmt w:val="decimal"/>
      <w:suff w:val="space"/>
      <w:lvlText w:val="7.2.%1"/>
      <w:lvlJc w:val="left"/>
      <w:pPr>
        <w:ind w:left="0" w:firstLine="0"/>
      </w:pPr>
      <w:rPr>
        <w:rFonts w:hint="default"/>
      </w:rPr>
    </w:lvl>
  </w:abstractNum>
  <w:abstractNum w:abstractNumId="18">
    <w:nsid w:val="B40C0FBD"/>
    <w:multiLevelType w:val="singleLevel"/>
    <w:tmpl w:val="B40C0FBD"/>
    <w:lvl w:ilvl="0" w:tentative="0">
      <w:start w:val="1"/>
      <w:numFmt w:val="decimal"/>
      <w:suff w:val="space"/>
      <w:lvlText w:val="%1."/>
      <w:lvlJc w:val="left"/>
      <w:pPr>
        <w:ind w:left="0" w:firstLine="0"/>
      </w:pPr>
      <w:rPr>
        <w:rFonts w:hint="default"/>
      </w:rPr>
    </w:lvl>
  </w:abstractNum>
  <w:abstractNum w:abstractNumId="19">
    <w:nsid w:val="B8356170"/>
    <w:multiLevelType w:val="singleLevel"/>
    <w:tmpl w:val="B8356170"/>
    <w:lvl w:ilvl="0" w:tentative="0">
      <w:start w:val="1"/>
      <w:numFmt w:val="decimal"/>
      <w:suff w:val="space"/>
      <w:lvlText w:val="%1."/>
      <w:lvlJc w:val="left"/>
      <w:pPr>
        <w:ind w:left="0" w:firstLine="480"/>
      </w:pPr>
      <w:rPr>
        <w:rFonts w:hint="default"/>
      </w:rPr>
    </w:lvl>
  </w:abstractNum>
  <w:abstractNum w:abstractNumId="20">
    <w:nsid w:val="B91292E1"/>
    <w:multiLevelType w:val="singleLevel"/>
    <w:tmpl w:val="B91292E1"/>
    <w:lvl w:ilvl="0" w:tentative="0">
      <w:start w:val="1"/>
      <w:numFmt w:val="decimal"/>
      <w:suff w:val="space"/>
      <w:lvlText w:val=""/>
      <w:lvlJc w:val="left"/>
      <w:pPr>
        <w:ind w:left="0" w:firstLine="480"/>
      </w:pPr>
      <w:rPr>
        <w:rFonts w:hint="default"/>
      </w:rPr>
    </w:lvl>
  </w:abstractNum>
  <w:abstractNum w:abstractNumId="21">
    <w:nsid w:val="B9FD6E84"/>
    <w:multiLevelType w:val="singleLevel"/>
    <w:tmpl w:val="B9FD6E84"/>
    <w:lvl w:ilvl="0" w:tentative="0">
      <w:start w:val="1"/>
      <w:numFmt w:val="decimal"/>
      <w:suff w:val="space"/>
      <w:lvlText w:val="%1."/>
      <w:lvlJc w:val="left"/>
      <w:pPr>
        <w:ind w:left="0" w:firstLine="0"/>
      </w:pPr>
      <w:rPr>
        <w:rFonts w:hint="default"/>
      </w:rPr>
    </w:lvl>
  </w:abstractNum>
  <w:abstractNum w:abstractNumId="22">
    <w:nsid w:val="BA902D9B"/>
    <w:multiLevelType w:val="singleLevel"/>
    <w:tmpl w:val="BA902D9B"/>
    <w:lvl w:ilvl="0" w:tentative="0">
      <w:start w:val="1"/>
      <w:numFmt w:val="decimal"/>
      <w:suff w:val="space"/>
      <w:lvlText w:val="%1."/>
      <w:lvlJc w:val="left"/>
      <w:pPr>
        <w:ind w:left="0" w:firstLine="480"/>
      </w:pPr>
      <w:rPr>
        <w:rFonts w:hint="default"/>
      </w:rPr>
    </w:lvl>
  </w:abstractNum>
  <w:abstractNum w:abstractNumId="23">
    <w:nsid w:val="BC4EF94A"/>
    <w:multiLevelType w:val="singleLevel"/>
    <w:tmpl w:val="BC4EF94A"/>
    <w:lvl w:ilvl="0" w:tentative="0">
      <w:start w:val="1"/>
      <w:numFmt w:val="bullet"/>
      <w:lvlText w:val=""/>
      <w:lvlJc w:val="left"/>
      <w:pPr>
        <w:ind w:left="720" w:hanging="360"/>
      </w:pPr>
      <w:rPr>
        <w:rFonts w:hint="default" w:ascii="Symbol" w:hAnsi="Symbol" w:cs="Symbol"/>
        <w:sz w:val="20"/>
      </w:rPr>
    </w:lvl>
  </w:abstractNum>
  <w:abstractNum w:abstractNumId="24">
    <w:nsid w:val="BFD389E3"/>
    <w:multiLevelType w:val="singleLevel"/>
    <w:tmpl w:val="BFD389E3"/>
    <w:lvl w:ilvl="0" w:tentative="0">
      <w:start w:val="1"/>
      <w:numFmt w:val="bullet"/>
      <w:lvlText w:val=""/>
      <w:lvlJc w:val="left"/>
      <w:pPr>
        <w:ind w:left="720" w:hanging="360"/>
      </w:pPr>
      <w:rPr>
        <w:rFonts w:hint="default" w:ascii="Symbol" w:hAnsi="Symbol" w:cs="Symbol"/>
        <w:sz w:val="20"/>
      </w:rPr>
    </w:lvl>
  </w:abstractNum>
  <w:abstractNum w:abstractNumId="25">
    <w:nsid w:val="C05D71EF"/>
    <w:multiLevelType w:val="singleLevel"/>
    <w:tmpl w:val="C05D71EF"/>
    <w:lvl w:ilvl="0" w:tentative="0">
      <w:start w:val="1"/>
      <w:numFmt w:val="decimal"/>
      <w:suff w:val="space"/>
      <w:lvlText w:val="3.3.%1"/>
      <w:lvlJc w:val="left"/>
      <w:pPr>
        <w:ind w:left="0" w:firstLine="0"/>
      </w:pPr>
      <w:rPr>
        <w:rFonts w:hint="default"/>
      </w:rPr>
    </w:lvl>
  </w:abstractNum>
  <w:abstractNum w:abstractNumId="26">
    <w:nsid w:val="C0BDF988"/>
    <w:multiLevelType w:val="singleLevel"/>
    <w:tmpl w:val="C0BDF988"/>
    <w:lvl w:ilvl="0" w:tentative="0">
      <w:start w:val="1"/>
      <w:numFmt w:val="decimal"/>
      <w:suff w:val="space"/>
      <w:lvlText w:val="2.%1"/>
      <w:lvlJc w:val="left"/>
      <w:pPr>
        <w:ind w:left="0" w:firstLine="0"/>
      </w:pPr>
      <w:rPr>
        <w:rFonts w:hint="default"/>
      </w:rPr>
    </w:lvl>
  </w:abstractNum>
  <w:abstractNum w:abstractNumId="27">
    <w:nsid w:val="C2B792F1"/>
    <w:multiLevelType w:val="singleLevel"/>
    <w:tmpl w:val="C2B792F1"/>
    <w:lvl w:ilvl="0" w:tentative="0">
      <w:start w:val="1"/>
      <w:numFmt w:val="decimal"/>
      <w:suff w:val="space"/>
      <w:lvlText w:val="%1."/>
      <w:lvlJc w:val="left"/>
      <w:pPr>
        <w:ind w:left="0" w:firstLine="480"/>
      </w:pPr>
      <w:rPr>
        <w:rFonts w:hint="default"/>
      </w:rPr>
    </w:lvl>
  </w:abstractNum>
  <w:abstractNum w:abstractNumId="28">
    <w:nsid w:val="C3F124CB"/>
    <w:multiLevelType w:val="singleLevel"/>
    <w:tmpl w:val="C3F124CB"/>
    <w:lvl w:ilvl="0" w:tentative="0">
      <w:start w:val="1"/>
      <w:numFmt w:val="decimal"/>
      <w:suff w:val="space"/>
      <w:lvlText w:val="6.2.%1"/>
      <w:lvlJc w:val="left"/>
      <w:pPr>
        <w:ind w:left="0" w:firstLine="0"/>
      </w:pPr>
      <w:rPr>
        <w:rFonts w:hint="default"/>
      </w:rPr>
    </w:lvl>
  </w:abstractNum>
  <w:abstractNum w:abstractNumId="29">
    <w:nsid w:val="C7232ED4"/>
    <w:multiLevelType w:val="singleLevel"/>
    <w:tmpl w:val="C7232ED4"/>
    <w:lvl w:ilvl="0" w:tentative="0">
      <w:start w:val="1"/>
      <w:numFmt w:val="decimal"/>
      <w:suff w:val="space"/>
      <w:lvlText w:val="1.%1"/>
      <w:lvlJc w:val="left"/>
      <w:pPr>
        <w:ind w:left="0" w:firstLine="0"/>
      </w:pPr>
      <w:rPr>
        <w:rFonts w:hint="default"/>
      </w:rPr>
    </w:lvl>
  </w:abstractNum>
  <w:abstractNum w:abstractNumId="30">
    <w:nsid w:val="C84F40CB"/>
    <w:multiLevelType w:val="singleLevel"/>
    <w:tmpl w:val="C84F40CB"/>
    <w:lvl w:ilvl="0" w:tentative="0">
      <w:start w:val="1"/>
      <w:numFmt w:val="decimal"/>
      <w:suff w:val="space"/>
      <w:lvlText w:val=""/>
      <w:lvlJc w:val="left"/>
      <w:pPr>
        <w:ind w:left="0" w:firstLine="480"/>
      </w:pPr>
      <w:rPr>
        <w:rFonts w:hint="default"/>
      </w:rPr>
    </w:lvl>
  </w:abstractNum>
  <w:abstractNum w:abstractNumId="31">
    <w:nsid w:val="C881ED6D"/>
    <w:multiLevelType w:val="singleLevel"/>
    <w:tmpl w:val="C881ED6D"/>
    <w:lvl w:ilvl="0" w:tentative="0">
      <w:start w:val="1"/>
      <w:numFmt w:val="decimal"/>
      <w:suff w:val="space"/>
      <w:lvlText w:val="%1."/>
      <w:lvlJc w:val="left"/>
      <w:pPr>
        <w:ind w:left="0" w:firstLine="480"/>
      </w:pPr>
      <w:rPr>
        <w:rFonts w:hint="default"/>
      </w:rPr>
    </w:lvl>
  </w:abstractNum>
  <w:abstractNum w:abstractNumId="32">
    <w:nsid w:val="CC7895FF"/>
    <w:multiLevelType w:val="singleLevel"/>
    <w:tmpl w:val="CC7895FF"/>
    <w:lvl w:ilvl="0" w:tentative="0">
      <w:start w:val="1"/>
      <w:numFmt w:val="decimal"/>
      <w:suff w:val="space"/>
      <w:lvlText w:val="%1."/>
      <w:lvlJc w:val="left"/>
      <w:pPr>
        <w:ind w:left="0" w:firstLine="480"/>
      </w:pPr>
      <w:rPr>
        <w:rFonts w:hint="default"/>
      </w:rPr>
    </w:lvl>
  </w:abstractNum>
  <w:abstractNum w:abstractNumId="33">
    <w:nsid w:val="CC9757DE"/>
    <w:multiLevelType w:val="singleLevel"/>
    <w:tmpl w:val="CC9757DE"/>
    <w:lvl w:ilvl="0" w:tentative="0">
      <w:start w:val="1"/>
      <w:numFmt w:val="bullet"/>
      <w:lvlText w:val=""/>
      <w:lvlJc w:val="left"/>
      <w:pPr>
        <w:ind w:left="720" w:hanging="360"/>
      </w:pPr>
      <w:rPr>
        <w:rFonts w:hint="default" w:ascii="Symbol" w:hAnsi="Symbol" w:cs="Symbol"/>
        <w:sz w:val="20"/>
      </w:rPr>
    </w:lvl>
  </w:abstractNum>
  <w:abstractNum w:abstractNumId="34">
    <w:nsid w:val="CD51579D"/>
    <w:multiLevelType w:val="singleLevel"/>
    <w:tmpl w:val="CD51579D"/>
    <w:lvl w:ilvl="0" w:tentative="0">
      <w:start w:val="1"/>
      <w:numFmt w:val="bullet"/>
      <w:lvlText w:val=""/>
      <w:lvlJc w:val="left"/>
      <w:pPr>
        <w:ind w:left="720" w:hanging="360"/>
      </w:pPr>
      <w:rPr>
        <w:rFonts w:hint="default" w:ascii="Symbol" w:hAnsi="Symbol" w:cs="Symbol"/>
        <w:sz w:val="20"/>
      </w:rPr>
    </w:lvl>
  </w:abstractNum>
  <w:abstractNum w:abstractNumId="35">
    <w:nsid w:val="CD735F49"/>
    <w:multiLevelType w:val="singleLevel"/>
    <w:tmpl w:val="CD735F49"/>
    <w:lvl w:ilvl="0" w:tentative="0">
      <w:start w:val="1"/>
      <w:numFmt w:val="bullet"/>
      <w:lvlText w:val=""/>
      <w:lvlJc w:val="left"/>
      <w:pPr>
        <w:ind w:left="720" w:hanging="360"/>
      </w:pPr>
      <w:rPr>
        <w:rFonts w:hint="default" w:ascii="Symbol" w:hAnsi="Symbol" w:cs="Symbol"/>
        <w:sz w:val="20"/>
      </w:rPr>
    </w:lvl>
  </w:abstractNum>
  <w:abstractNum w:abstractNumId="36">
    <w:nsid w:val="D2C6B8A4"/>
    <w:multiLevelType w:val="singleLevel"/>
    <w:tmpl w:val="D2C6B8A4"/>
    <w:lvl w:ilvl="0" w:tentative="0">
      <w:start w:val="1"/>
      <w:numFmt w:val="decimal"/>
      <w:suff w:val="space"/>
      <w:lvlText w:val="1.3.%1"/>
      <w:lvlJc w:val="left"/>
      <w:pPr>
        <w:ind w:left="0" w:firstLine="0"/>
      </w:pPr>
      <w:rPr>
        <w:rFonts w:hint="default"/>
      </w:rPr>
    </w:lvl>
  </w:abstractNum>
  <w:abstractNum w:abstractNumId="37">
    <w:nsid w:val="D614170A"/>
    <w:multiLevelType w:val="singleLevel"/>
    <w:tmpl w:val="D614170A"/>
    <w:lvl w:ilvl="0" w:tentative="0">
      <w:start w:val="1"/>
      <w:numFmt w:val="decimal"/>
      <w:suff w:val="space"/>
      <w:lvlText w:val="4.2.%1"/>
      <w:lvlJc w:val="left"/>
      <w:pPr>
        <w:ind w:left="0" w:firstLine="0"/>
      </w:pPr>
      <w:rPr>
        <w:rFonts w:hint="default"/>
      </w:rPr>
    </w:lvl>
  </w:abstractNum>
  <w:abstractNum w:abstractNumId="38">
    <w:nsid w:val="D75E17AF"/>
    <w:multiLevelType w:val="singleLevel"/>
    <w:tmpl w:val="D75E17AF"/>
    <w:lvl w:ilvl="0" w:tentative="0">
      <w:start w:val="1"/>
      <w:numFmt w:val="bullet"/>
      <w:lvlText w:val=""/>
      <w:lvlJc w:val="left"/>
      <w:pPr>
        <w:ind w:left="720" w:hanging="360"/>
      </w:pPr>
      <w:rPr>
        <w:rFonts w:hint="default" w:ascii="Symbol" w:hAnsi="Symbol" w:cs="Symbol"/>
        <w:sz w:val="20"/>
      </w:rPr>
    </w:lvl>
  </w:abstractNum>
  <w:abstractNum w:abstractNumId="39">
    <w:nsid w:val="E40AC996"/>
    <w:multiLevelType w:val="singleLevel"/>
    <w:tmpl w:val="E40AC996"/>
    <w:lvl w:ilvl="0" w:tentative="0">
      <w:start w:val="1"/>
      <w:numFmt w:val="decimal"/>
      <w:suff w:val="space"/>
      <w:lvlText w:val="7.3.%1"/>
      <w:lvlJc w:val="left"/>
      <w:pPr>
        <w:ind w:left="0" w:firstLine="0"/>
      </w:pPr>
      <w:rPr>
        <w:rFonts w:hint="default"/>
      </w:rPr>
    </w:lvl>
  </w:abstractNum>
  <w:abstractNum w:abstractNumId="40">
    <w:nsid w:val="E5C8F0A2"/>
    <w:multiLevelType w:val="singleLevel"/>
    <w:tmpl w:val="E5C8F0A2"/>
    <w:lvl w:ilvl="0" w:tentative="0">
      <w:start w:val="1"/>
      <w:numFmt w:val="decimal"/>
      <w:suff w:val="space"/>
      <w:lvlText w:val="3.4.%1"/>
      <w:lvlJc w:val="left"/>
      <w:pPr>
        <w:ind w:left="0" w:firstLine="0"/>
      </w:pPr>
      <w:rPr>
        <w:rFonts w:hint="default"/>
      </w:rPr>
    </w:lvl>
  </w:abstractNum>
  <w:abstractNum w:abstractNumId="41">
    <w:nsid w:val="E6522821"/>
    <w:multiLevelType w:val="singleLevel"/>
    <w:tmpl w:val="E6522821"/>
    <w:lvl w:ilvl="0" w:tentative="0">
      <w:start w:val="1"/>
      <w:numFmt w:val="decimal"/>
      <w:suff w:val="space"/>
      <w:lvlText w:val="%1)"/>
      <w:lvlJc w:val="left"/>
      <w:pPr>
        <w:ind w:left="0" w:firstLine="480"/>
      </w:pPr>
      <w:rPr>
        <w:rFonts w:hint="default"/>
      </w:rPr>
    </w:lvl>
  </w:abstractNum>
  <w:abstractNum w:abstractNumId="42">
    <w:nsid w:val="E80F8341"/>
    <w:multiLevelType w:val="singleLevel"/>
    <w:tmpl w:val="E80F8341"/>
    <w:lvl w:ilvl="0" w:tentative="0">
      <w:start w:val="1"/>
      <w:numFmt w:val="decimal"/>
      <w:suff w:val="space"/>
      <w:lvlText w:val="%1."/>
      <w:lvlJc w:val="left"/>
      <w:pPr>
        <w:ind w:left="0" w:firstLine="480"/>
      </w:pPr>
      <w:rPr>
        <w:rFonts w:hint="default"/>
      </w:rPr>
    </w:lvl>
  </w:abstractNum>
  <w:abstractNum w:abstractNumId="43">
    <w:nsid w:val="E81CA21F"/>
    <w:multiLevelType w:val="singleLevel"/>
    <w:tmpl w:val="E81CA21F"/>
    <w:lvl w:ilvl="0" w:tentative="0">
      <w:start w:val="1"/>
      <w:numFmt w:val="decimal"/>
      <w:suff w:val="space"/>
      <w:lvlText w:val="1.1.%1"/>
      <w:lvlJc w:val="left"/>
      <w:pPr>
        <w:ind w:left="0" w:firstLine="0"/>
      </w:pPr>
      <w:rPr>
        <w:rFonts w:hint="default"/>
      </w:rPr>
    </w:lvl>
  </w:abstractNum>
  <w:abstractNum w:abstractNumId="44">
    <w:nsid w:val="E8887759"/>
    <w:multiLevelType w:val="singleLevel"/>
    <w:tmpl w:val="E8887759"/>
    <w:lvl w:ilvl="0" w:tentative="0">
      <w:start w:val="1"/>
      <w:numFmt w:val="decimal"/>
      <w:suff w:val="space"/>
      <w:lvlText w:val="%1)"/>
      <w:lvlJc w:val="left"/>
      <w:pPr>
        <w:ind w:left="0" w:firstLine="480"/>
      </w:pPr>
      <w:rPr>
        <w:rFonts w:hint="default"/>
      </w:rPr>
    </w:lvl>
  </w:abstractNum>
  <w:abstractNum w:abstractNumId="45">
    <w:nsid w:val="EA552C7D"/>
    <w:multiLevelType w:val="singleLevel"/>
    <w:tmpl w:val="EA552C7D"/>
    <w:lvl w:ilvl="0" w:tentative="0">
      <w:start w:val="1"/>
      <w:numFmt w:val="decimal"/>
      <w:suff w:val="space"/>
      <w:lvlText w:val="%1."/>
      <w:lvlJc w:val="left"/>
      <w:pPr>
        <w:ind w:left="0" w:firstLine="480"/>
      </w:pPr>
      <w:rPr>
        <w:rFonts w:hint="default"/>
      </w:rPr>
    </w:lvl>
  </w:abstractNum>
  <w:abstractNum w:abstractNumId="46">
    <w:nsid w:val="EBD86B2D"/>
    <w:multiLevelType w:val="singleLevel"/>
    <w:tmpl w:val="EBD86B2D"/>
    <w:lvl w:ilvl="0" w:tentative="0">
      <w:start w:val="1"/>
      <w:numFmt w:val="decimal"/>
      <w:suff w:val="space"/>
      <w:lvlText w:val="5.4.%1"/>
      <w:lvlJc w:val="left"/>
      <w:pPr>
        <w:ind w:left="0" w:firstLine="0"/>
      </w:pPr>
      <w:rPr>
        <w:rFonts w:hint="default"/>
      </w:rPr>
    </w:lvl>
  </w:abstractNum>
  <w:abstractNum w:abstractNumId="47">
    <w:nsid w:val="EE52C4A8"/>
    <w:multiLevelType w:val="singleLevel"/>
    <w:tmpl w:val="EE52C4A8"/>
    <w:lvl w:ilvl="0" w:tentative="0">
      <w:start w:val="1"/>
      <w:numFmt w:val="decimal"/>
      <w:suff w:val="space"/>
      <w:lvlText w:val="%1)"/>
      <w:lvlJc w:val="left"/>
      <w:pPr>
        <w:ind w:left="0" w:firstLine="480"/>
      </w:pPr>
      <w:rPr>
        <w:rFonts w:hint="default"/>
      </w:rPr>
    </w:lvl>
  </w:abstractNum>
  <w:abstractNum w:abstractNumId="48">
    <w:nsid w:val="F026A4A6"/>
    <w:multiLevelType w:val="singleLevel"/>
    <w:tmpl w:val="F026A4A6"/>
    <w:lvl w:ilvl="0" w:tentative="0">
      <w:start w:val="1"/>
      <w:numFmt w:val="decimal"/>
      <w:suff w:val="space"/>
      <w:lvlText w:val=""/>
      <w:lvlJc w:val="left"/>
      <w:pPr>
        <w:ind w:left="0" w:firstLine="480"/>
      </w:pPr>
      <w:rPr>
        <w:rFonts w:hint="default"/>
      </w:rPr>
    </w:lvl>
  </w:abstractNum>
  <w:abstractNum w:abstractNumId="49">
    <w:nsid w:val="F07E3CE9"/>
    <w:multiLevelType w:val="singleLevel"/>
    <w:tmpl w:val="F07E3CE9"/>
    <w:lvl w:ilvl="0" w:tentative="0">
      <w:start w:val="1"/>
      <w:numFmt w:val="decimal"/>
      <w:suff w:val="space"/>
      <w:lvlText w:val="%1)"/>
      <w:lvlJc w:val="left"/>
      <w:pPr>
        <w:ind w:left="0" w:firstLine="480"/>
      </w:pPr>
      <w:rPr>
        <w:rFonts w:hint="default"/>
      </w:rPr>
    </w:lvl>
  </w:abstractNum>
  <w:abstractNum w:abstractNumId="50">
    <w:nsid w:val="F3FA3C2F"/>
    <w:multiLevelType w:val="singleLevel"/>
    <w:tmpl w:val="F3FA3C2F"/>
    <w:lvl w:ilvl="0" w:tentative="0">
      <w:start w:val="1"/>
      <w:numFmt w:val="decimal"/>
      <w:suff w:val="space"/>
      <w:lvlText w:val="3.%1"/>
      <w:lvlJc w:val="left"/>
      <w:pPr>
        <w:ind w:left="0" w:firstLine="0"/>
      </w:pPr>
      <w:rPr>
        <w:rFonts w:hint="default"/>
      </w:rPr>
    </w:lvl>
  </w:abstractNum>
  <w:abstractNum w:abstractNumId="51">
    <w:nsid w:val="F5C54FC0"/>
    <w:multiLevelType w:val="singleLevel"/>
    <w:tmpl w:val="F5C54FC0"/>
    <w:lvl w:ilvl="0" w:tentative="0">
      <w:start w:val="1"/>
      <w:numFmt w:val="decimal"/>
      <w:suff w:val="space"/>
      <w:lvlText w:val="3.5.%1"/>
      <w:lvlJc w:val="left"/>
      <w:pPr>
        <w:ind w:left="0" w:firstLine="0"/>
      </w:pPr>
      <w:rPr>
        <w:rFonts w:hint="default"/>
      </w:rPr>
    </w:lvl>
  </w:abstractNum>
  <w:abstractNum w:abstractNumId="52">
    <w:nsid w:val="F63CE255"/>
    <w:multiLevelType w:val="singleLevel"/>
    <w:tmpl w:val="F63CE255"/>
    <w:lvl w:ilvl="0" w:tentative="0">
      <w:start w:val="1"/>
      <w:numFmt w:val="decimal"/>
      <w:suff w:val="space"/>
      <w:lvlText w:val="%1."/>
      <w:lvlJc w:val="left"/>
      <w:pPr>
        <w:ind w:left="0" w:firstLine="480"/>
      </w:pPr>
      <w:rPr>
        <w:rFonts w:hint="default"/>
      </w:rPr>
    </w:lvl>
  </w:abstractNum>
  <w:abstractNum w:abstractNumId="53">
    <w:nsid w:val="F76C4CD5"/>
    <w:multiLevelType w:val="singleLevel"/>
    <w:tmpl w:val="F76C4CD5"/>
    <w:lvl w:ilvl="0" w:tentative="0">
      <w:start w:val="1"/>
      <w:numFmt w:val="bullet"/>
      <w:lvlText w:val=""/>
      <w:lvlJc w:val="left"/>
      <w:pPr>
        <w:ind w:left="720" w:hanging="360"/>
      </w:pPr>
      <w:rPr>
        <w:rFonts w:hint="default" w:ascii="Symbol" w:hAnsi="Symbol" w:cs="Symbol"/>
        <w:sz w:val="20"/>
      </w:rPr>
    </w:lvl>
  </w:abstractNum>
  <w:abstractNum w:abstractNumId="54">
    <w:nsid w:val="FA2FEE9A"/>
    <w:multiLevelType w:val="singleLevel"/>
    <w:tmpl w:val="FA2FEE9A"/>
    <w:lvl w:ilvl="0" w:tentative="0">
      <w:start w:val="1"/>
      <w:numFmt w:val="decimal"/>
      <w:suff w:val="space"/>
      <w:lvlText w:val="%1."/>
      <w:lvlJc w:val="left"/>
      <w:pPr>
        <w:ind w:left="0" w:firstLine="0"/>
      </w:pPr>
      <w:rPr>
        <w:rFonts w:hint="default"/>
      </w:rPr>
    </w:lvl>
  </w:abstractNum>
  <w:abstractNum w:abstractNumId="55">
    <w:nsid w:val="FC724AF5"/>
    <w:multiLevelType w:val="singleLevel"/>
    <w:tmpl w:val="FC724AF5"/>
    <w:lvl w:ilvl="0" w:tentative="0">
      <w:start w:val="1"/>
      <w:numFmt w:val="decimal"/>
      <w:suff w:val="space"/>
      <w:lvlText w:val="4.1.%1"/>
      <w:lvlJc w:val="left"/>
      <w:pPr>
        <w:ind w:left="0" w:firstLine="0"/>
      </w:pPr>
      <w:rPr>
        <w:rFonts w:hint="default"/>
      </w:rPr>
    </w:lvl>
  </w:abstractNum>
  <w:abstractNum w:abstractNumId="56">
    <w:nsid w:val="FD876C9D"/>
    <w:multiLevelType w:val="singleLevel"/>
    <w:tmpl w:val="FD876C9D"/>
    <w:lvl w:ilvl="0" w:tentative="0">
      <w:start w:val="1"/>
      <w:numFmt w:val="decimal"/>
      <w:suff w:val="space"/>
      <w:lvlText w:val="%1."/>
      <w:lvlJc w:val="left"/>
      <w:pPr>
        <w:ind w:left="0" w:firstLine="0"/>
      </w:pPr>
      <w:rPr>
        <w:rFonts w:hint="default"/>
      </w:rPr>
    </w:lvl>
  </w:abstractNum>
  <w:abstractNum w:abstractNumId="57">
    <w:nsid w:val="FD952BA6"/>
    <w:multiLevelType w:val="singleLevel"/>
    <w:tmpl w:val="FD952BA6"/>
    <w:lvl w:ilvl="0" w:tentative="0">
      <w:start w:val="1"/>
      <w:numFmt w:val="decimal"/>
      <w:suff w:val="space"/>
      <w:lvlText w:val=""/>
      <w:lvlJc w:val="left"/>
      <w:pPr>
        <w:ind w:left="0" w:firstLine="480"/>
      </w:pPr>
      <w:rPr>
        <w:rFonts w:hint="default"/>
      </w:rPr>
    </w:lvl>
  </w:abstractNum>
  <w:abstractNum w:abstractNumId="58">
    <w:nsid w:val="FF512DCC"/>
    <w:multiLevelType w:val="singleLevel"/>
    <w:tmpl w:val="FF512DCC"/>
    <w:lvl w:ilvl="0" w:tentative="0">
      <w:start w:val="1"/>
      <w:numFmt w:val="decimal"/>
      <w:suff w:val="space"/>
      <w:lvlText w:val="%1)"/>
      <w:lvlJc w:val="left"/>
      <w:pPr>
        <w:ind w:left="0" w:firstLine="480"/>
      </w:pPr>
      <w:rPr>
        <w:rFonts w:hint="default"/>
      </w:rPr>
    </w:lvl>
  </w:abstractNum>
  <w:abstractNum w:abstractNumId="59">
    <w:nsid w:val="029C85A0"/>
    <w:multiLevelType w:val="singleLevel"/>
    <w:tmpl w:val="029C85A0"/>
    <w:lvl w:ilvl="0" w:tentative="0">
      <w:start w:val="1"/>
      <w:numFmt w:val="decimal"/>
      <w:suff w:val="space"/>
      <w:lvlText w:val="2.2.%1"/>
      <w:lvlJc w:val="left"/>
      <w:pPr>
        <w:ind w:left="0" w:firstLine="0"/>
      </w:pPr>
      <w:rPr>
        <w:rFonts w:hint="default"/>
      </w:rPr>
    </w:lvl>
  </w:abstractNum>
  <w:abstractNum w:abstractNumId="60">
    <w:nsid w:val="02CC1008"/>
    <w:multiLevelType w:val="singleLevel"/>
    <w:tmpl w:val="02CC1008"/>
    <w:lvl w:ilvl="0" w:tentative="0">
      <w:start w:val="1"/>
      <w:numFmt w:val="decimal"/>
      <w:suff w:val="space"/>
      <w:lvlText w:val="%1)"/>
      <w:lvlJc w:val="left"/>
      <w:pPr>
        <w:ind w:left="0" w:firstLine="480"/>
      </w:pPr>
      <w:rPr>
        <w:rFonts w:hint="default"/>
      </w:rPr>
    </w:lvl>
  </w:abstractNum>
  <w:abstractNum w:abstractNumId="61">
    <w:nsid w:val="0397D82E"/>
    <w:multiLevelType w:val="singleLevel"/>
    <w:tmpl w:val="0397D82E"/>
    <w:lvl w:ilvl="0" w:tentative="0">
      <w:start w:val="1"/>
      <w:numFmt w:val="decimal"/>
      <w:suff w:val="space"/>
      <w:lvlText w:val="%1."/>
      <w:lvlJc w:val="left"/>
      <w:pPr>
        <w:ind w:left="0" w:firstLine="480"/>
      </w:pPr>
      <w:rPr>
        <w:rFonts w:hint="default"/>
      </w:rPr>
    </w:lvl>
  </w:abstractNum>
  <w:abstractNum w:abstractNumId="62">
    <w:nsid w:val="04F2101D"/>
    <w:multiLevelType w:val="singleLevel"/>
    <w:tmpl w:val="04F2101D"/>
    <w:lvl w:ilvl="0" w:tentative="0">
      <w:start w:val="1"/>
      <w:numFmt w:val="decimal"/>
      <w:suff w:val="space"/>
      <w:lvlText w:val="6.1.%1"/>
      <w:lvlJc w:val="left"/>
      <w:pPr>
        <w:ind w:left="0" w:firstLine="0"/>
      </w:pPr>
      <w:rPr>
        <w:rFonts w:hint="default"/>
      </w:rPr>
    </w:lvl>
  </w:abstractNum>
  <w:abstractNum w:abstractNumId="63">
    <w:nsid w:val="0CE9E491"/>
    <w:multiLevelType w:val="singleLevel"/>
    <w:tmpl w:val="0CE9E491"/>
    <w:lvl w:ilvl="0" w:tentative="0">
      <w:start w:val="1"/>
      <w:numFmt w:val="decimal"/>
      <w:suff w:val="space"/>
      <w:lvlText w:val="%1."/>
      <w:lvlJc w:val="left"/>
      <w:pPr>
        <w:ind w:left="0" w:firstLine="480"/>
      </w:pPr>
      <w:rPr>
        <w:rFonts w:hint="default"/>
      </w:rPr>
    </w:lvl>
  </w:abstractNum>
  <w:abstractNum w:abstractNumId="64">
    <w:nsid w:val="12AB414E"/>
    <w:multiLevelType w:val="singleLevel"/>
    <w:tmpl w:val="12AB414E"/>
    <w:lvl w:ilvl="0" w:tentative="0">
      <w:start w:val="1"/>
      <w:numFmt w:val="decimal"/>
      <w:suff w:val="space"/>
      <w:lvlText w:val="5.%1"/>
      <w:lvlJc w:val="left"/>
      <w:pPr>
        <w:ind w:left="0" w:firstLine="0"/>
      </w:pPr>
      <w:rPr>
        <w:rFonts w:hint="default"/>
      </w:rPr>
    </w:lvl>
  </w:abstractNum>
  <w:abstractNum w:abstractNumId="65">
    <w:nsid w:val="13D726C3"/>
    <w:multiLevelType w:val="singleLevel"/>
    <w:tmpl w:val="13D726C3"/>
    <w:lvl w:ilvl="0" w:tentative="0">
      <w:start w:val="1"/>
      <w:numFmt w:val="bullet"/>
      <w:lvlText w:val=""/>
      <w:lvlJc w:val="left"/>
      <w:pPr>
        <w:ind w:left="720" w:hanging="360"/>
      </w:pPr>
      <w:rPr>
        <w:rFonts w:hint="default" w:ascii="Symbol" w:hAnsi="Symbol" w:cs="Symbol"/>
        <w:sz w:val="20"/>
      </w:rPr>
    </w:lvl>
  </w:abstractNum>
  <w:abstractNum w:abstractNumId="66">
    <w:nsid w:val="15865B6A"/>
    <w:multiLevelType w:val="singleLevel"/>
    <w:tmpl w:val="15865B6A"/>
    <w:lvl w:ilvl="0" w:tentative="0">
      <w:start w:val="1"/>
      <w:numFmt w:val="decimal"/>
      <w:suff w:val="space"/>
      <w:lvlText w:val="2.4.%1"/>
      <w:lvlJc w:val="left"/>
      <w:pPr>
        <w:ind w:left="0" w:firstLine="0"/>
      </w:pPr>
      <w:rPr>
        <w:rFonts w:hint="default"/>
      </w:rPr>
    </w:lvl>
  </w:abstractNum>
  <w:abstractNum w:abstractNumId="67">
    <w:nsid w:val="1767C913"/>
    <w:multiLevelType w:val="singleLevel"/>
    <w:tmpl w:val="1767C913"/>
    <w:lvl w:ilvl="0" w:tentative="0">
      <w:start w:val="1"/>
      <w:numFmt w:val="decimal"/>
      <w:suff w:val="space"/>
      <w:lvlText w:val="%1."/>
      <w:lvlJc w:val="left"/>
      <w:pPr>
        <w:ind w:left="0" w:firstLine="480"/>
      </w:pPr>
      <w:rPr>
        <w:rFonts w:hint="default"/>
      </w:rPr>
    </w:lvl>
  </w:abstractNum>
  <w:abstractNum w:abstractNumId="68">
    <w:nsid w:val="17C48708"/>
    <w:multiLevelType w:val="singleLevel"/>
    <w:tmpl w:val="17C48708"/>
    <w:lvl w:ilvl="0" w:tentative="0">
      <w:start w:val="1"/>
      <w:numFmt w:val="decimal"/>
      <w:suff w:val="space"/>
      <w:lvlText w:val="%1."/>
      <w:lvlJc w:val="left"/>
      <w:pPr>
        <w:ind w:left="0" w:firstLine="480"/>
      </w:pPr>
      <w:rPr>
        <w:rFonts w:hint="default"/>
      </w:rPr>
    </w:lvl>
  </w:abstractNum>
  <w:abstractNum w:abstractNumId="69">
    <w:nsid w:val="1C7ACC06"/>
    <w:multiLevelType w:val="singleLevel"/>
    <w:tmpl w:val="1C7ACC06"/>
    <w:lvl w:ilvl="0" w:tentative="0">
      <w:start w:val="1"/>
      <w:numFmt w:val="decimal"/>
      <w:suff w:val="space"/>
      <w:lvlText w:val="%1."/>
      <w:lvlJc w:val="left"/>
      <w:pPr>
        <w:ind w:left="0" w:firstLine="480"/>
      </w:pPr>
      <w:rPr>
        <w:rFonts w:hint="default"/>
      </w:rPr>
    </w:lvl>
  </w:abstractNum>
  <w:abstractNum w:abstractNumId="70">
    <w:nsid w:val="1EB713B6"/>
    <w:multiLevelType w:val="singleLevel"/>
    <w:tmpl w:val="1EB713B6"/>
    <w:lvl w:ilvl="0" w:tentative="0">
      <w:start w:val="1"/>
      <w:numFmt w:val="decimal"/>
      <w:suff w:val="space"/>
      <w:lvlText w:val="%1."/>
      <w:lvlJc w:val="left"/>
      <w:pPr>
        <w:ind w:left="0" w:firstLine="480"/>
      </w:pPr>
      <w:rPr>
        <w:rFonts w:hint="default"/>
      </w:rPr>
    </w:lvl>
  </w:abstractNum>
  <w:abstractNum w:abstractNumId="71">
    <w:nsid w:val="1EF364C6"/>
    <w:multiLevelType w:val="singleLevel"/>
    <w:tmpl w:val="1EF364C6"/>
    <w:lvl w:ilvl="0" w:tentative="0">
      <w:start w:val="1"/>
      <w:numFmt w:val="decimal"/>
      <w:suff w:val="space"/>
      <w:lvlText w:val="%1."/>
      <w:lvlJc w:val="left"/>
      <w:pPr>
        <w:ind w:left="0" w:firstLine="480"/>
      </w:pPr>
      <w:rPr>
        <w:rFonts w:hint="default"/>
      </w:rPr>
    </w:lvl>
  </w:abstractNum>
  <w:abstractNum w:abstractNumId="72">
    <w:nsid w:val="26C71171"/>
    <w:multiLevelType w:val="singleLevel"/>
    <w:tmpl w:val="26C71171"/>
    <w:lvl w:ilvl="0" w:tentative="0">
      <w:start w:val="1"/>
      <w:numFmt w:val="decimal"/>
      <w:suff w:val="space"/>
      <w:lvlText w:val="3.1.%1"/>
      <w:lvlJc w:val="left"/>
      <w:pPr>
        <w:ind w:left="0" w:firstLine="0"/>
      </w:pPr>
      <w:rPr>
        <w:rFonts w:hint="default"/>
      </w:rPr>
    </w:lvl>
  </w:abstractNum>
  <w:abstractNum w:abstractNumId="73">
    <w:nsid w:val="280417E9"/>
    <w:multiLevelType w:val="singleLevel"/>
    <w:tmpl w:val="280417E9"/>
    <w:lvl w:ilvl="0" w:tentative="0">
      <w:start w:val="1"/>
      <w:numFmt w:val="decimal"/>
      <w:suff w:val="space"/>
      <w:lvlText w:val="%1."/>
      <w:lvlJc w:val="left"/>
      <w:pPr>
        <w:ind w:left="0" w:firstLine="480"/>
      </w:pPr>
      <w:rPr>
        <w:rFonts w:hint="default"/>
      </w:rPr>
    </w:lvl>
  </w:abstractNum>
  <w:abstractNum w:abstractNumId="74">
    <w:nsid w:val="2A1CE469"/>
    <w:multiLevelType w:val="singleLevel"/>
    <w:tmpl w:val="2A1CE469"/>
    <w:lvl w:ilvl="0" w:tentative="0">
      <w:start w:val="1"/>
      <w:numFmt w:val="decimal"/>
      <w:suff w:val="space"/>
      <w:lvlText w:val="3.6.%1"/>
      <w:lvlJc w:val="left"/>
      <w:pPr>
        <w:ind w:left="0" w:firstLine="0"/>
      </w:pPr>
      <w:rPr>
        <w:rFonts w:hint="default"/>
      </w:rPr>
    </w:lvl>
  </w:abstractNum>
  <w:abstractNum w:abstractNumId="75">
    <w:nsid w:val="2DCED985"/>
    <w:multiLevelType w:val="singleLevel"/>
    <w:tmpl w:val="2DCED985"/>
    <w:lvl w:ilvl="0" w:tentative="0">
      <w:start w:val="1"/>
      <w:numFmt w:val="decimal"/>
      <w:suff w:val="space"/>
      <w:lvlText w:val="7.1.%1"/>
      <w:lvlJc w:val="left"/>
      <w:pPr>
        <w:ind w:left="0" w:firstLine="0"/>
      </w:pPr>
      <w:rPr>
        <w:rFonts w:hint="default"/>
      </w:rPr>
    </w:lvl>
  </w:abstractNum>
  <w:abstractNum w:abstractNumId="76">
    <w:nsid w:val="2E32699B"/>
    <w:multiLevelType w:val="singleLevel"/>
    <w:tmpl w:val="2E32699B"/>
    <w:lvl w:ilvl="0" w:tentative="0">
      <w:start w:val="1"/>
      <w:numFmt w:val="bullet"/>
      <w:lvlText w:val=""/>
      <w:lvlJc w:val="left"/>
      <w:pPr>
        <w:ind w:left="720" w:hanging="360"/>
      </w:pPr>
      <w:rPr>
        <w:rFonts w:hint="default" w:ascii="Symbol" w:hAnsi="Symbol" w:cs="Symbol"/>
        <w:sz w:val="20"/>
      </w:rPr>
    </w:lvl>
  </w:abstractNum>
  <w:abstractNum w:abstractNumId="77">
    <w:nsid w:val="2E9CEFE3"/>
    <w:multiLevelType w:val="singleLevel"/>
    <w:tmpl w:val="2E9CEFE3"/>
    <w:lvl w:ilvl="0" w:tentative="0">
      <w:start w:val="1"/>
      <w:numFmt w:val="bullet"/>
      <w:lvlText w:val=""/>
      <w:lvlJc w:val="left"/>
      <w:pPr>
        <w:ind w:left="720" w:hanging="360"/>
      </w:pPr>
      <w:rPr>
        <w:rFonts w:hint="default" w:ascii="Symbol" w:hAnsi="Symbol" w:cs="Symbol"/>
        <w:sz w:val="20"/>
      </w:rPr>
    </w:lvl>
  </w:abstractNum>
  <w:abstractNum w:abstractNumId="78">
    <w:nsid w:val="308A2060"/>
    <w:multiLevelType w:val="singleLevel"/>
    <w:tmpl w:val="308A2060"/>
    <w:lvl w:ilvl="0" w:tentative="0">
      <w:start w:val="1"/>
      <w:numFmt w:val="decimal"/>
      <w:suff w:val="space"/>
      <w:lvlText w:val="2.1.%1"/>
      <w:lvlJc w:val="left"/>
      <w:pPr>
        <w:ind w:left="0" w:firstLine="0"/>
      </w:pPr>
      <w:rPr>
        <w:rFonts w:hint="default"/>
      </w:rPr>
    </w:lvl>
  </w:abstractNum>
  <w:abstractNum w:abstractNumId="79">
    <w:nsid w:val="33014BCB"/>
    <w:multiLevelType w:val="singleLevel"/>
    <w:tmpl w:val="33014BCB"/>
    <w:lvl w:ilvl="0" w:tentative="0">
      <w:start w:val="1"/>
      <w:numFmt w:val="decimal"/>
      <w:suff w:val="space"/>
      <w:lvlText w:val=""/>
      <w:lvlJc w:val="left"/>
      <w:pPr>
        <w:ind w:left="0" w:firstLine="480"/>
      </w:pPr>
      <w:rPr>
        <w:rFonts w:hint="default"/>
      </w:rPr>
    </w:lvl>
  </w:abstractNum>
  <w:abstractNum w:abstractNumId="80">
    <w:nsid w:val="332CED12"/>
    <w:multiLevelType w:val="singleLevel"/>
    <w:tmpl w:val="332CED12"/>
    <w:lvl w:ilvl="0" w:tentative="0">
      <w:start w:val="1"/>
      <w:numFmt w:val="bullet"/>
      <w:lvlText w:val=""/>
      <w:lvlJc w:val="left"/>
      <w:pPr>
        <w:ind w:left="720" w:hanging="360"/>
      </w:pPr>
      <w:rPr>
        <w:rFonts w:hint="default" w:ascii="Symbol" w:hAnsi="Symbol" w:cs="Symbol"/>
        <w:sz w:val="20"/>
      </w:rPr>
    </w:lvl>
  </w:abstractNum>
  <w:abstractNum w:abstractNumId="81">
    <w:nsid w:val="370AA109"/>
    <w:multiLevelType w:val="singleLevel"/>
    <w:tmpl w:val="370AA109"/>
    <w:lvl w:ilvl="0" w:tentative="0">
      <w:start w:val="1"/>
      <w:numFmt w:val="decimal"/>
      <w:suff w:val="space"/>
      <w:lvlText w:val="%1."/>
      <w:lvlJc w:val="left"/>
      <w:pPr>
        <w:ind w:left="0" w:firstLine="480"/>
      </w:pPr>
      <w:rPr>
        <w:rFonts w:hint="default"/>
      </w:rPr>
    </w:lvl>
  </w:abstractNum>
  <w:abstractNum w:abstractNumId="82">
    <w:nsid w:val="3720F832"/>
    <w:multiLevelType w:val="singleLevel"/>
    <w:tmpl w:val="3720F832"/>
    <w:lvl w:ilvl="0" w:tentative="0">
      <w:start w:val="1"/>
      <w:numFmt w:val="decimal"/>
      <w:suff w:val="space"/>
      <w:lvlText w:val="6.3.%1"/>
      <w:lvlJc w:val="left"/>
      <w:pPr>
        <w:ind w:left="0" w:firstLine="0"/>
      </w:pPr>
      <w:rPr>
        <w:rFonts w:hint="default"/>
      </w:rPr>
    </w:lvl>
  </w:abstractNum>
  <w:abstractNum w:abstractNumId="83">
    <w:nsid w:val="39045D67"/>
    <w:multiLevelType w:val="singleLevel"/>
    <w:tmpl w:val="39045D67"/>
    <w:lvl w:ilvl="0" w:tentative="0">
      <w:start w:val="1"/>
      <w:numFmt w:val="decimal"/>
      <w:suff w:val="space"/>
      <w:lvlText w:val="6.4.%1"/>
      <w:lvlJc w:val="left"/>
      <w:pPr>
        <w:ind w:left="0" w:firstLine="0"/>
      </w:pPr>
      <w:rPr>
        <w:rFonts w:hint="default"/>
      </w:rPr>
    </w:lvl>
  </w:abstractNum>
  <w:abstractNum w:abstractNumId="84">
    <w:nsid w:val="3CC5F507"/>
    <w:multiLevelType w:val="singleLevel"/>
    <w:tmpl w:val="3CC5F507"/>
    <w:lvl w:ilvl="0" w:tentative="0">
      <w:start w:val="1"/>
      <w:numFmt w:val="decimal"/>
      <w:suff w:val="space"/>
      <w:lvlText w:val="%1)"/>
      <w:lvlJc w:val="left"/>
      <w:pPr>
        <w:ind w:left="0" w:firstLine="480"/>
      </w:pPr>
      <w:rPr>
        <w:rFonts w:hint="default"/>
      </w:rPr>
    </w:lvl>
  </w:abstractNum>
  <w:abstractNum w:abstractNumId="85">
    <w:nsid w:val="3E62A33A"/>
    <w:multiLevelType w:val="singleLevel"/>
    <w:tmpl w:val="3E62A33A"/>
    <w:lvl w:ilvl="0" w:tentative="0">
      <w:start w:val="1"/>
      <w:numFmt w:val="decimal"/>
      <w:suff w:val="space"/>
      <w:lvlText w:val="%1."/>
      <w:lvlJc w:val="left"/>
      <w:pPr>
        <w:ind w:left="0" w:firstLine="0"/>
      </w:pPr>
      <w:rPr>
        <w:rFonts w:hint="default"/>
      </w:rPr>
    </w:lvl>
  </w:abstractNum>
  <w:abstractNum w:abstractNumId="86">
    <w:nsid w:val="41C7E248"/>
    <w:multiLevelType w:val="singleLevel"/>
    <w:tmpl w:val="41C7E248"/>
    <w:lvl w:ilvl="0" w:tentative="0">
      <w:start w:val="1"/>
      <w:numFmt w:val="bullet"/>
      <w:lvlText w:val=""/>
      <w:lvlJc w:val="left"/>
      <w:pPr>
        <w:ind w:left="720" w:hanging="360"/>
      </w:pPr>
      <w:rPr>
        <w:rFonts w:hint="default" w:ascii="Symbol" w:hAnsi="Symbol" w:cs="Symbol"/>
        <w:sz w:val="20"/>
      </w:rPr>
    </w:lvl>
  </w:abstractNum>
  <w:abstractNum w:abstractNumId="87">
    <w:nsid w:val="48D62B26"/>
    <w:multiLevelType w:val="singleLevel"/>
    <w:tmpl w:val="48D62B26"/>
    <w:lvl w:ilvl="0" w:tentative="0">
      <w:start w:val="1"/>
      <w:numFmt w:val="decimal"/>
      <w:suff w:val="space"/>
      <w:lvlText w:val="7.%1"/>
      <w:lvlJc w:val="left"/>
      <w:pPr>
        <w:ind w:left="0" w:firstLine="0"/>
      </w:pPr>
      <w:rPr>
        <w:rFonts w:hint="default"/>
      </w:rPr>
    </w:lvl>
  </w:abstractNum>
  <w:abstractNum w:abstractNumId="88">
    <w:nsid w:val="4A3EEDE6"/>
    <w:multiLevelType w:val="singleLevel"/>
    <w:tmpl w:val="4A3EEDE6"/>
    <w:lvl w:ilvl="0" w:tentative="0">
      <w:start w:val="1"/>
      <w:numFmt w:val="bullet"/>
      <w:lvlText w:val=""/>
      <w:lvlJc w:val="left"/>
      <w:pPr>
        <w:ind w:left="720" w:hanging="360"/>
      </w:pPr>
      <w:rPr>
        <w:rFonts w:hint="default" w:ascii="Symbol" w:hAnsi="Symbol" w:cs="Symbol"/>
        <w:sz w:val="20"/>
      </w:rPr>
    </w:lvl>
  </w:abstractNum>
  <w:abstractNum w:abstractNumId="89">
    <w:nsid w:val="4ED2E7EB"/>
    <w:multiLevelType w:val="singleLevel"/>
    <w:tmpl w:val="4ED2E7EB"/>
    <w:lvl w:ilvl="0" w:tentative="0">
      <w:start w:val="1"/>
      <w:numFmt w:val="decimal"/>
      <w:suff w:val="space"/>
      <w:lvlText w:val="%1."/>
      <w:lvlJc w:val="left"/>
      <w:pPr>
        <w:ind w:left="0" w:firstLine="480"/>
      </w:pPr>
      <w:rPr>
        <w:rFonts w:hint="default"/>
      </w:rPr>
    </w:lvl>
  </w:abstractNum>
  <w:abstractNum w:abstractNumId="90">
    <w:nsid w:val="4F550B82"/>
    <w:multiLevelType w:val="singleLevel"/>
    <w:tmpl w:val="4F550B82"/>
    <w:lvl w:ilvl="0" w:tentative="0">
      <w:start w:val="1"/>
      <w:numFmt w:val="decimal"/>
      <w:suff w:val="space"/>
      <w:lvlText w:val="2.3.%1"/>
      <w:lvlJc w:val="left"/>
      <w:pPr>
        <w:ind w:left="0" w:firstLine="0"/>
      </w:pPr>
      <w:rPr>
        <w:rFonts w:hint="default"/>
      </w:rPr>
    </w:lvl>
  </w:abstractNum>
  <w:abstractNum w:abstractNumId="91">
    <w:nsid w:val="4FFB99BF"/>
    <w:multiLevelType w:val="singleLevel"/>
    <w:tmpl w:val="4FFB99BF"/>
    <w:lvl w:ilvl="0" w:tentative="0">
      <w:start w:val="1"/>
      <w:numFmt w:val="decimal"/>
      <w:suff w:val="space"/>
      <w:lvlText w:val="%1."/>
      <w:lvlJc w:val="left"/>
      <w:pPr>
        <w:ind w:left="0" w:firstLine="480"/>
      </w:pPr>
      <w:rPr>
        <w:rFonts w:hint="default"/>
      </w:rPr>
    </w:lvl>
  </w:abstractNum>
  <w:abstractNum w:abstractNumId="92">
    <w:nsid w:val="509E7153"/>
    <w:multiLevelType w:val="singleLevel"/>
    <w:tmpl w:val="509E7153"/>
    <w:lvl w:ilvl="0" w:tentative="0">
      <w:start w:val="1"/>
      <w:numFmt w:val="decimal"/>
      <w:suff w:val="space"/>
      <w:lvlText w:val=""/>
      <w:lvlJc w:val="left"/>
      <w:pPr>
        <w:ind w:left="0" w:firstLine="480"/>
      </w:pPr>
      <w:rPr>
        <w:rFonts w:hint="default"/>
      </w:rPr>
    </w:lvl>
  </w:abstractNum>
  <w:abstractNum w:abstractNumId="93">
    <w:nsid w:val="51147DDF"/>
    <w:multiLevelType w:val="singleLevel"/>
    <w:tmpl w:val="51147DDF"/>
    <w:lvl w:ilvl="0" w:tentative="0">
      <w:start w:val="1"/>
      <w:numFmt w:val="decimal"/>
      <w:suff w:val="space"/>
      <w:lvlText w:val="5.2.%1"/>
      <w:lvlJc w:val="left"/>
      <w:pPr>
        <w:ind w:left="0" w:firstLine="0"/>
      </w:pPr>
      <w:rPr>
        <w:rFonts w:hint="default"/>
      </w:rPr>
    </w:lvl>
  </w:abstractNum>
  <w:abstractNum w:abstractNumId="94">
    <w:nsid w:val="5C2C8E74"/>
    <w:multiLevelType w:val="singleLevel"/>
    <w:tmpl w:val="5C2C8E74"/>
    <w:lvl w:ilvl="0" w:tentative="0">
      <w:start w:val="1"/>
      <w:numFmt w:val="bullet"/>
      <w:lvlText w:val=""/>
      <w:lvlJc w:val="left"/>
      <w:pPr>
        <w:ind w:left="720" w:hanging="360"/>
      </w:pPr>
      <w:rPr>
        <w:rFonts w:hint="default" w:ascii="Symbol" w:hAnsi="Symbol" w:cs="Symbol"/>
        <w:sz w:val="20"/>
      </w:rPr>
    </w:lvl>
  </w:abstractNum>
  <w:abstractNum w:abstractNumId="95">
    <w:nsid w:val="5DF49DB3"/>
    <w:multiLevelType w:val="singleLevel"/>
    <w:tmpl w:val="5DF49DB3"/>
    <w:lvl w:ilvl="0" w:tentative="0">
      <w:start w:val="1"/>
      <w:numFmt w:val="decimal"/>
      <w:suff w:val="space"/>
      <w:lvlText w:val="%1."/>
      <w:lvlJc w:val="left"/>
      <w:pPr>
        <w:ind w:left="0" w:firstLine="480"/>
      </w:pPr>
      <w:rPr>
        <w:rFonts w:hint="default"/>
      </w:rPr>
    </w:lvl>
  </w:abstractNum>
  <w:abstractNum w:abstractNumId="96">
    <w:nsid w:val="61C80BEB"/>
    <w:multiLevelType w:val="singleLevel"/>
    <w:tmpl w:val="61C80BEB"/>
    <w:lvl w:ilvl="0" w:tentative="0">
      <w:start w:val="1"/>
      <w:numFmt w:val="decimal"/>
      <w:suff w:val="space"/>
      <w:lvlText w:val="%1."/>
      <w:lvlJc w:val="left"/>
      <w:pPr>
        <w:ind w:left="0" w:firstLine="0"/>
      </w:pPr>
      <w:rPr>
        <w:rFonts w:hint="default"/>
      </w:rPr>
    </w:lvl>
  </w:abstractNum>
  <w:abstractNum w:abstractNumId="97">
    <w:nsid w:val="622D0C00"/>
    <w:multiLevelType w:val="singleLevel"/>
    <w:tmpl w:val="622D0C00"/>
    <w:lvl w:ilvl="0" w:tentative="0">
      <w:start w:val="1"/>
      <w:numFmt w:val="decimal"/>
      <w:suff w:val="space"/>
      <w:lvlText w:val="%1."/>
      <w:lvlJc w:val="left"/>
      <w:pPr>
        <w:ind w:left="0" w:firstLine="480"/>
      </w:pPr>
      <w:rPr>
        <w:rFonts w:hint="default"/>
      </w:rPr>
    </w:lvl>
  </w:abstractNum>
  <w:abstractNum w:abstractNumId="98">
    <w:nsid w:val="66FAE592"/>
    <w:multiLevelType w:val="singleLevel"/>
    <w:tmpl w:val="66FAE592"/>
    <w:lvl w:ilvl="0" w:tentative="0">
      <w:start w:val="1"/>
      <w:numFmt w:val="decimal"/>
      <w:suff w:val="space"/>
      <w:lvlText w:val="%1."/>
      <w:lvlJc w:val="left"/>
      <w:pPr>
        <w:ind w:left="0" w:firstLine="480"/>
      </w:pPr>
      <w:rPr>
        <w:rFonts w:hint="default"/>
      </w:rPr>
    </w:lvl>
  </w:abstractNum>
  <w:abstractNum w:abstractNumId="99">
    <w:nsid w:val="68AD46F4"/>
    <w:multiLevelType w:val="singleLevel"/>
    <w:tmpl w:val="68AD46F4"/>
    <w:lvl w:ilvl="0" w:tentative="0">
      <w:start w:val="1"/>
      <w:numFmt w:val="decimal"/>
      <w:suff w:val="space"/>
      <w:lvlText w:val="%1."/>
      <w:lvlJc w:val="left"/>
      <w:pPr>
        <w:ind w:left="0" w:firstLine="480"/>
      </w:pPr>
      <w:rPr>
        <w:rFonts w:hint="default"/>
      </w:rPr>
    </w:lvl>
  </w:abstractNum>
  <w:abstractNum w:abstractNumId="100">
    <w:nsid w:val="6A9E0792"/>
    <w:multiLevelType w:val="singleLevel"/>
    <w:tmpl w:val="6A9E0792"/>
    <w:lvl w:ilvl="0" w:tentative="0">
      <w:start w:val="1"/>
      <w:numFmt w:val="decimal"/>
      <w:suff w:val="space"/>
      <w:lvlText w:val="%1)"/>
      <w:lvlJc w:val="left"/>
      <w:pPr>
        <w:ind w:left="0" w:firstLine="480"/>
      </w:pPr>
      <w:rPr>
        <w:rFonts w:hint="default"/>
      </w:rPr>
    </w:lvl>
  </w:abstractNum>
  <w:abstractNum w:abstractNumId="101">
    <w:nsid w:val="6F51014D"/>
    <w:multiLevelType w:val="singleLevel"/>
    <w:tmpl w:val="6F51014D"/>
    <w:lvl w:ilvl="0" w:tentative="0">
      <w:start w:val="1"/>
      <w:numFmt w:val="decimal"/>
      <w:suff w:val="space"/>
      <w:lvlText w:val="8.%1"/>
      <w:lvlJc w:val="left"/>
      <w:pPr>
        <w:ind w:left="0" w:firstLine="0"/>
      </w:pPr>
      <w:rPr>
        <w:rFonts w:hint="default"/>
      </w:rPr>
    </w:lvl>
  </w:abstractNum>
  <w:abstractNum w:abstractNumId="102">
    <w:nsid w:val="7169C501"/>
    <w:multiLevelType w:val="singleLevel"/>
    <w:tmpl w:val="7169C501"/>
    <w:lvl w:ilvl="0" w:tentative="0">
      <w:start w:val="1"/>
      <w:numFmt w:val="bullet"/>
      <w:lvlText w:val=""/>
      <w:lvlJc w:val="left"/>
      <w:pPr>
        <w:ind w:left="720" w:hanging="360"/>
      </w:pPr>
      <w:rPr>
        <w:rFonts w:hint="default" w:ascii="Symbol" w:hAnsi="Symbol" w:cs="Symbol"/>
        <w:sz w:val="20"/>
      </w:rPr>
    </w:lvl>
  </w:abstractNum>
  <w:abstractNum w:abstractNumId="103">
    <w:nsid w:val="72501F00"/>
    <w:multiLevelType w:val="singleLevel"/>
    <w:tmpl w:val="72501F00"/>
    <w:lvl w:ilvl="0" w:tentative="0">
      <w:start w:val="1"/>
      <w:numFmt w:val="decimal"/>
      <w:suff w:val="space"/>
      <w:lvlText w:val="3.2.%1"/>
      <w:lvlJc w:val="left"/>
      <w:pPr>
        <w:ind w:left="0" w:firstLine="0"/>
      </w:pPr>
      <w:rPr>
        <w:rFonts w:hint="default"/>
      </w:rPr>
    </w:lvl>
  </w:abstractNum>
  <w:abstractNum w:abstractNumId="104">
    <w:nsid w:val="73477664"/>
    <w:multiLevelType w:val="singleLevel"/>
    <w:tmpl w:val="73477664"/>
    <w:lvl w:ilvl="0" w:tentative="0">
      <w:start w:val="1"/>
      <w:numFmt w:val="decimal"/>
      <w:suff w:val="space"/>
      <w:lvlText w:val="%1)"/>
      <w:lvlJc w:val="left"/>
      <w:pPr>
        <w:ind w:left="0" w:firstLine="480"/>
      </w:pPr>
      <w:rPr>
        <w:rFonts w:hint="default"/>
      </w:rPr>
    </w:lvl>
  </w:abstractNum>
  <w:abstractNum w:abstractNumId="105">
    <w:nsid w:val="73DA1839"/>
    <w:multiLevelType w:val="singleLevel"/>
    <w:tmpl w:val="73DA1839"/>
    <w:lvl w:ilvl="0" w:tentative="0">
      <w:start w:val="1"/>
      <w:numFmt w:val="decimal"/>
      <w:suff w:val="space"/>
      <w:lvlText w:val=""/>
      <w:lvlJc w:val="left"/>
      <w:pPr>
        <w:ind w:left="0" w:firstLine="480"/>
      </w:pPr>
      <w:rPr>
        <w:rFonts w:hint="default"/>
      </w:rPr>
    </w:lvl>
  </w:abstractNum>
  <w:abstractNum w:abstractNumId="106">
    <w:nsid w:val="7437F18E"/>
    <w:multiLevelType w:val="singleLevel"/>
    <w:tmpl w:val="7437F18E"/>
    <w:lvl w:ilvl="0" w:tentative="0">
      <w:start w:val="1"/>
      <w:numFmt w:val="decimal"/>
      <w:suff w:val="space"/>
      <w:lvlText w:val="5.1.%1"/>
      <w:lvlJc w:val="left"/>
      <w:pPr>
        <w:ind w:left="0" w:firstLine="0"/>
      </w:pPr>
      <w:rPr>
        <w:rFonts w:hint="default"/>
      </w:rPr>
    </w:lvl>
  </w:abstractNum>
  <w:abstractNum w:abstractNumId="107">
    <w:nsid w:val="7700DF0F"/>
    <w:multiLevelType w:val="singleLevel"/>
    <w:tmpl w:val="7700DF0F"/>
    <w:lvl w:ilvl="0" w:tentative="0">
      <w:start w:val="1"/>
      <w:numFmt w:val="decimal"/>
      <w:suff w:val="space"/>
      <w:lvlText w:val="5.3.%1"/>
      <w:lvlJc w:val="left"/>
      <w:pPr>
        <w:ind w:left="0" w:firstLine="0"/>
      </w:pPr>
      <w:rPr>
        <w:rFonts w:hint="default"/>
      </w:rPr>
    </w:lvl>
  </w:abstractNum>
  <w:abstractNum w:abstractNumId="108">
    <w:nsid w:val="77758EB4"/>
    <w:multiLevelType w:val="singleLevel"/>
    <w:tmpl w:val="77758EB4"/>
    <w:lvl w:ilvl="0" w:tentative="0">
      <w:start w:val="1"/>
      <w:numFmt w:val="bullet"/>
      <w:lvlText w:val=""/>
      <w:lvlJc w:val="left"/>
      <w:pPr>
        <w:ind w:left="720" w:hanging="360"/>
      </w:pPr>
      <w:rPr>
        <w:rFonts w:hint="default" w:ascii="Symbol" w:hAnsi="Symbol" w:cs="Symbol"/>
        <w:sz w:val="20"/>
      </w:rPr>
    </w:lvl>
  </w:abstractNum>
  <w:abstractNum w:abstractNumId="109">
    <w:nsid w:val="798BF488"/>
    <w:multiLevelType w:val="singleLevel"/>
    <w:tmpl w:val="798BF488"/>
    <w:lvl w:ilvl="0" w:tentative="0">
      <w:start w:val="1"/>
      <w:numFmt w:val="decimal"/>
      <w:suff w:val="space"/>
      <w:lvlText w:val="6.%1"/>
      <w:lvlJc w:val="left"/>
      <w:pPr>
        <w:ind w:left="0" w:firstLine="0"/>
      </w:pPr>
      <w:rPr>
        <w:rFonts w:hint="default"/>
      </w:rPr>
    </w:lvl>
  </w:abstractNum>
  <w:abstractNum w:abstractNumId="110">
    <w:nsid w:val="7A1F679F"/>
    <w:multiLevelType w:val="singleLevel"/>
    <w:tmpl w:val="7A1F679F"/>
    <w:lvl w:ilvl="0" w:tentative="0">
      <w:start w:val="1"/>
      <w:numFmt w:val="bullet"/>
      <w:lvlText w:val=""/>
      <w:lvlJc w:val="left"/>
      <w:pPr>
        <w:ind w:left="720" w:hanging="360"/>
      </w:pPr>
      <w:rPr>
        <w:rFonts w:hint="default" w:ascii="Symbol" w:hAnsi="Symbol" w:cs="Symbol"/>
        <w:sz w:val="20"/>
      </w:rPr>
    </w:lvl>
  </w:abstractNum>
  <w:abstractNum w:abstractNumId="111">
    <w:nsid w:val="7A399411"/>
    <w:multiLevelType w:val="singleLevel"/>
    <w:tmpl w:val="7A399411"/>
    <w:lvl w:ilvl="0" w:tentative="0">
      <w:start w:val="1"/>
      <w:numFmt w:val="bullet"/>
      <w:lvlText w:val=""/>
      <w:lvlJc w:val="left"/>
      <w:pPr>
        <w:ind w:left="720" w:hanging="360"/>
      </w:pPr>
      <w:rPr>
        <w:rFonts w:hint="default" w:ascii="Symbol" w:hAnsi="Symbol" w:cs="Symbol"/>
        <w:sz w:val="20"/>
      </w:rPr>
    </w:lvl>
  </w:abstractNum>
  <w:abstractNum w:abstractNumId="112">
    <w:nsid w:val="7A585D21"/>
    <w:multiLevelType w:val="singleLevel"/>
    <w:tmpl w:val="7A585D21"/>
    <w:lvl w:ilvl="0" w:tentative="0">
      <w:start w:val="1"/>
      <w:numFmt w:val="decimal"/>
      <w:suff w:val="space"/>
      <w:lvlText w:val="%1)"/>
      <w:lvlJc w:val="left"/>
      <w:pPr>
        <w:ind w:left="0" w:firstLine="480"/>
      </w:pPr>
      <w:rPr>
        <w:rFonts w:hint="default"/>
      </w:rPr>
    </w:lvl>
  </w:abstractNum>
  <w:abstractNum w:abstractNumId="113">
    <w:nsid w:val="7D9073A2"/>
    <w:multiLevelType w:val="singleLevel"/>
    <w:tmpl w:val="7D9073A2"/>
    <w:lvl w:ilvl="0" w:tentative="0">
      <w:start w:val="1"/>
      <w:numFmt w:val="decimal"/>
      <w:suff w:val="space"/>
      <w:lvlText w:val="%1."/>
      <w:lvlJc w:val="left"/>
      <w:pPr>
        <w:ind w:left="0" w:firstLine="480"/>
      </w:pPr>
      <w:rPr>
        <w:rFonts w:hint="default"/>
      </w:rPr>
    </w:lvl>
  </w:abstractNum>
  <w:num w:numId="1">
    <w:abstractNumId w:val="29"/>
  </w:num>
  <w:num w:numId="2">
    <w:abstractNumId w:val="43"/>
  </w:num>
  <w:num w:numId="3">
    <w:abstractNumId w:val="67"/>
  </w:num>
  <w:num w:numId="4">
    <w:abstractNumId w:val="95"/>
  </w:num>
  <w:num w:numId="5">
    <w:abstractNumId w:val="7"/>
  </w:num>
  <w:num w:numId="6">
    <w:abstractNumId w:val="81"/>
  </w:num>
  <w:num w:numId="7">
    <w:abstractNumId w:val="89"/>
  </w:num>
  <w:num w:numId="8">
    <w:abstractNumId w:val="36"/>
  </w:num>
  <w:num w:numId="9">
    <w:abstractNumId w:val="69"/>
  </w:num>
  <w:num w:numId="10">
    <w:abstractNumId w:val="10"/>
  </w:num>
  <w:num w:numId="11">
    <w:abstractNumId w:val="63"/>
  </w:num>
  <w:num w:numId="12">
    <w:abstractNumId w:val="99"/>
  </w:num>
  <w:num w:numId="13">
    <w:abstractNumId w:val="26"/>
  </w:num>
  <w:num w:numId="14">
    <w:abstractNumId w:val="78"/>
  </w:num>
  <w:num w:numId="15">
    <w:abstractNumId w:val="91"/>
  </w:num>
  <w:num w:numId="16">
    <w:abstractNumId w:val="71"/>
  </w:num>
  <w:num w:numId="17">
    <w:abstractNumId w:val="59"/>
  </w:num>
  <w:num w:numId="18">
    <w:abstractNumId w:val="68"/>
  </w:num>
  <w:num w:numId="19">
    <w:abstractNumId w:val="31"/>
  </w:num>
  <w:num w:numId="20">
    <w:abstractNumId w:val="90"/>
  </w:num>
  <w:num w:numId="21">
    <w:abstractNumId w:val="52"/>
  </w:num>
  <w:num w:numId="22">
    <w:abstractNumId w:val="66"/>
  </w:num>
  <w:num w:numId="23">
    <w:abstractNumId w:val="27"/>
  </w:num>
  <w:num w:numId="24">
    <w:abstractNumId w:val="61"/>
  </w:num>
  <w:num w:numId="25">
    <w:abstractNumId w:val="50"/>
  </w:num>
  <w:num w:numId="26">
    <w:abstractNumId w:val="72"/>
  </w:num>
  <w:num w:numId="27">
    <w:abstractNumId w:val="19"/>
  </w:num>
  <w:num w:numId="28">
    <w:abstractNumId w:val="22"/>
  </w:num>
  <w:num w:numId="29">
    <w:abstractNumId w:val="103"/>
  </w:num>
  <w:num w:numId="30">
    <w:abstractNumId w:val="16"/>
  </w:num>
  <w:num w:numId="31">
    <w:abstractNumId w:val="42"/>
  </w:num>
  <w:num w:numId="32">
    <w:abstractNumId w:val="113"/>
  </w:num>
  <w:num w:numId="33">
    <w:abstractNumId w:val="97"/>
  </w:num>
  <w:num w:numId="34">
    <w:abstractNumId w:val="25"/>
  </w:num>
  <w:num w:numId="35">
    <w:abstractNumId w:val="4"/>
  </w:num>
  <w:num w:numId="36">
    <w:abstractNumId w:val="85"/>
  </w:num>
  <w:num w:numId="37">
    <w:abstractNumId w:val="40"/>
  </w:num>
  <w:num w:numId="38">
    <w:abstractNumId w:val="73"/>
  </w:num>
  <w:num w:numId="39">
    <w:abstractNumId w:val="35"/>
  </w:num>
  <w:num w:numId="40">
    <w:abstractNumId w:val="32"/>
  </w:num>
  <w:num w:numId="41">
    <w:abstractNumId w:val="51"/>
  </w:num>
  <w:num w:numId="42">
    <w:abstractNumId w:val="21"/>
  </w:num>
  <w:num w:numId="43">
    <w:abstractNumId w:val="84"/>
  </w:num>
  <w:num w:numId="44">
    <w:abstractNumId w:val="47"/>
  </w:num>
  <w:num w:numId="45">
    <w:abstractNumId w:val="112"/>
  </w:num>
  <w:num w:numId="46">
    <w:abstractNumId w:val="74"/>
  </w:num>
  <w:num w:numId="47">
    <w:abstractNumId w:val="96"/>
  </w:num>
  <w:num w:numId="48">
    <w:abstractNumId w:val="60"/>
  </w:num>
  <w:num w:numId="49">
    <w:abstractNumId w:val="3"/>
  </w:num>
  <w:num w:numId="50">
    <w:abstractNumId w:val="41"/>
  </w:num>
  <w:num w:numId="51">
    <w:abstractNumId w:val="1"/>
  </w:num>
  <w:num w:numId="52">
    <w:abstractNumId w:val="0"/>
  </w:num>
  <w:num w:numId="53">
    <w:abstractNumId w:val="49"/>
  </w:num>
  <w:num w:numId="54">
    <w:abstractNumId w:val="6"/>
  </w:num>
  <w:num w:numId="55">
    <w:abstractNumId w:val="56"/>
  </w:num>
  <w:num w:numId="56">
    <w:abstractNumId w:val="58"/>
  </w:num>
  <w:num w:numId="57">
    <w:abstractNumId w:val="100"/>
  </w:num>
  <w:num w:numId="58">
    <w:abstractNumId w:val="104"/>
  </w:num>
  <w:num w:numId="59">
    <w:abstractNumId w:val="98"/>
  </w:num>
  <w:num w:numId="60">
    <w:abstractNumId w:val="8"/>
  </w:num>
  <w:num w:numId="61">
    <w:abstractNumId w:val="55"/>
  </w:num>
  <w:num w:numId="62">
    <w:abstractNumId w:val="44"/>
  </w:num>
  <w:num w:numId="63">
    <w:abstractNumId w:val="37"/>
  </w:num>
  <w:num w:numId="64">
    <w:abstractNumId w:val="64"/>
  </w:num>
  <w:num w:numId="65">
    <w:abstractNumId w:val="106"/>
  </w:num>
  <w:num w:numId="66">
    <w:abstractNumId w:val="110"/>
  </w:num>
  <w:num w:numId="67">
    <w:abstractNumId w:val="33"/>
  </w:num>
  <w:num w:numId="68">
    <w:abstractNumId w:val="23"/>
  </w:num>
  <w:num w:numId="69">
    <w:abstractNumId w:val="93"/>
  </w:num>
  <w:num w:numId="70">
    <w:abstractNumId w:val="54"/>
  </w:num>
  <w:num w:numId="71">
    <w:abstractNumId w:val="107"/>
  </w:num>
  <w:num w:numId="72">
    <w:abstractNumId w:val="34"/>
  </w:num>
  <w:num w:numId="73">
    <w:abstractNumId w:val="45"/>
  </w:num>
  <w:num w:numId="74">
    <w:abstractNumId w:val="46"/>
  </w:num>
  <w:num w:numId="75">
    <w:abstractNumId w:val="65"/>
  </w:num>
  <w:num w:numId="76">
    <w:abstractNumId w:val="24"/>
  </w:num>
  <w:num w:numId="77">
    <w:abstractNumId w:val="109"/>
  </w:num>
  <w:num w:numId="78">
    <w:abstractNumId w:val="62"/>
  </w:num>
  <w:num w:numId="79">
    <w:abstractNumId w:val="80"/>
  </w:num>
  <w:num w:numId="80">
    <w:abstractNumId w:val="38"/>
  </w:num>
  <w:num w:numId="81">
    <w:abstractNumId w:val="102"/>
  </w:num>
  <w:num w:numId="82">
    <w:abstractNumId w:val="28"/>
  </w:num>
  <w:num w:numId="83">
    <w:abstractNumId w:val="77"/>
  </w:num>
  <w:num w:numId="84">
    <w:abstractNumId w:val="53"/>
  </w:num>
  <w:num w:numId="85">
    <w:abstractNumId w:val="76"/>
  </w:num>
  <w:num w:numId="86">
    <w:abstractNumId w:val="82"/>
  </w:num>
  <w:num w:numId="87">
    <w:abstractNumId w:val="111"/>
  </w:num>
  <w:num w:numId="88">
    <w:abstractNumId w:val="13"/>
  </w:num>
  <w:num w:numId="89">
    <w:abstractNumId w:val="88"/>
  </w:num>
  <w:num w:numId="90">
    <w:abstractNumId w:val="83"/>
  </w:num>
  <w:num w:numId="91">
    <w:abstractNumId w:val="86"/>
  </w:num>
  <w:num w:numId="92">
    <w:abstractNumId w:val="108"/>
  </w:num>
  <w:num w:numId="93">
    <w:abstractNumId w:val="87"/>
  </w:num>
  <w:num w:numId="94">
    <w:abstractNumId w:val="75"/>
  </w:num>
  <w:num w:numId="95">
    <w:abstractNumId w:val="9"/>
  </w:num>
  <w:num w:numId="96">
    <w:abstractNumId w:val="30"/>
  </w:num>
  <w:num w:numId="97">
    <w:abstractNumId w:val="92"/>
  </w:num>
  <w:num w:numId="98">
    <w:abstractNumId w:val="2"/>
  </w:num>
  <w:num w:numId="99">
    <w:abstractNumId w:val="14"/>
  </w:num>
  <w:num w:numId="100">
    <w:abstractNumId w:val="17"/>
  </w:num>
  <w:num w:numId="101">
    <w:abstractNumId w:val="11"/>
  </w:num>
  <w:num w:numId="102">
    <w:abstractNumId w:val="20"/>
  </w:num>
  <w:num w:numId="103">
    <w:abstractNumId w:val="48"/>
  </w:num>
  <w:num w:numId="104">
    <w:abstractNumId w:val="18"/>
  </w:num>
  <w:num w:numId="105">
    <w:abstractNumId w:val="57"/>
  </w:num>
  <w:num w:numId="106">
    <w:abstractNumId w:val="39"/>
  </w:num>
  <w:num w:numId="107">
    <w:abstractNumId w:val="5"/>
  </w:num>
  <w:num w:numId="108">
    <w:abstractNumId w:val="79"/>
  </w:num>
  <w:num w:numId="109">
    <w:abstractNumId w:val="15"/>
  </w:num>
  <w:num w:numId="110">
    <w:abstractNumId w:val="105"/>
  </w:num>
  <w:num w:numId="111">
    <w:abstractNumId w:val="101"/>
  </w:num>
  <w:num w:numId="112">
    <w:abstractNumId w:val="70"/>
  </w:num>
  <w:num w:numId="113">
    <w:abstractNumId w:val="12"/>
  </w:num>
  <w:num w:numId="11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8284F"/>
    <w:rsid w:val="0AE03B9D"/>
    <w:rsid w:val="0C662044"/>
    <w:rsid w:val="108856CC"/>
    <w:rsid w:val="10E36429"/>
    <w:rsid w:val="1928284F"/>
    <w:rsid w:val="26DC54DA"/>
    <w:rsid w:val="373F5401"/>
    <w:rsid w:val="43250AEC"/>
    <w:rsid w:val="43B7017C"/>
    <w:rsid w:val="4FD0F215"/>
    <w:rsid w:val="59E4693A"/>
    <w:rsid w:val="5C2B06C5"/>
    <w:rsid w:val="6DE46CA5"/>
    <w:rsid w:val="70ED651C"/>
    <w:rsid w:val="B7FB99E0"/>
    <w:rsid w:val="F0FFC74B"/>
    <w:rsid w:val="F776702E"/>
    <w:rsid w:val="FFFEDD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ind w:firstLine="602" w:firstLineChars="200"/>
      <w:jc w:val="left"/>
    </w:pPr>
    <w:rPr>
      <w:rFonts w:eastAsia="宋体" w:asciiTheme="minorAscii" w:hAnsiTheme="minorAscii" w:cstheme="minorBidi"/>
      <w:kern w:val="2"/>
      <w:sz w:val="24"/>
      <w:szCs w:val="24"/>
      <w:lang w:val="en-US" w:eastAsia="zh-CN" w:bidi="ar-SA"/>
    </w:rPr>
  </w:style>
  <w:style w:type="paragraph" w:styleId="2">
    <w:name w:val="heading 1"/>
    <w:next w:val="1"/>
    <w:link w:val="22"/>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2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Body Text"/>
    <w:semiHidden/>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customStyle="1" w:styleId="16">
    <w:name w:val="分类号"/>
    <w:basedOn w:val="1"/>
    <w:qFormat/>
    <w:uiPriority w:val="0"/>
    <w:pPr>
      <w:spacing w:before="0" w:beforeLines="-2147483648"/>
      <w:jc w:val="both"/>
    </w:pPr>
    <w:rPr>
      <w:rFonts w:ascii="仿宋_GB2312" w:hAnsi="Times New Roman" w:eastAsia="仿宋_GB2312" w:cs="Times New Roman"/>
      <w:sz w:val="28"/>
      <w:szCs w:val="28"/>
    </w:rPr>
  </w:style>
  <w:style w:type="paragraph" w:customStyle="1" w:styleId="17">
    <w:name w:val="封面日期"/>
    <w:basedOn w:val="1"/>
    <w:qFormat/>
    <w:uiPriority w:val="0"/>
    <w:pPr>
      <w:spacing w:before="0" w:beforeLines="-2147483648"/>
      <w:jc w:val="center"/>
    </w:pPr>
    <w:rPr>
      <w:rFonts w:ascii="黑体" w:hAnsi="Times New Roman" w:eastAsia="黑体" w:cs="Times New Roman"/>
      <w:sz w:val="32"/>
      <w:szCs w:val="32"/>
    </w:rPr>
  </w:style>
  <w:style w:type="paragraph" w:customStyle="1" w:styleId="18">
    <w:name w:val="论文标题"/>
    <w:basedOn w:val="1"/>
    <w:qFormat/>
    <w:uiPriority w:val="0"/>
    <w:pPr>
      <w:spacing w:before="0" w:beforeLines="-2147483648"/>
      <w:jc w:val="center"/>
    </w:pPr>
    <w:rPr>
      <w:rFonts w:ascii="Times New Roman" w:hAnsi="Times New Roman" w:eastAsia="楷体_GB2312" w:cs="Times New Roman"/>
      <w:b/>
      <w:kern w:val="36"/>
      <w:sz w:val="52"/>
      <w:szCs w:val="52"/>
    </w:rPr>
  </w:style>
  <w:style w:type="paragraph" w:customStyle="1" w:styleId="19">
    <w:name w:val="硕士学位论文"/>
    <w:basedOn w:val="1"/>
    <w:qFormat/>
    <w:uiPriority w:val="0"/>
    <w:pPr>
      <w:spacing w:before="240" w:beforeLines="-2147483648"/>
      <w:jc w:val="center"/>
    </w:pPr>
    <w:rPr>
      <w:rFonts w:ascii="Times New Roman" w:hAnsi="Times New Roman" w:cs="Times New Roman"/>
      <w:sz w:val="44"/>
      <w:szCs w:val="44"/>
    </w:rPr>
  </w:style>
  <w:style w:type="paragraph" w:customStyle="1" w:styleId="20">
    <w:name w:val="研究生姓名"/>
    <w:basedOn w:val="1"/>
    <w:qFormat/>
    <w:uiPriority w:val="0"/>
    <w:pPr>
      <w:spacing w:before="0" w:beforeLines="-2147483648"/>
      <w:ind w:firstLine="700" w:firstLineChars="700"/>
      <w:jc w:val="both"/>
    </w:pPr>
    <w:rPr>
      <w:rFonts w:ascii="Times New Roman" w:hAnsi="Times New Roman" w:cs="Times New Roman"/>
      <w:sz w:val="28"/>
      <w:szCs w:val="28"/>
    </w:rPr>
  </w:style>
  <w:style w:type="character" w:customStyle="1" w:styleId="21">
    <w:name w:val="标题 3 Char"/>
    <w:link w:val="4"/>
    <w:qFormat/>
    <w:uiPriority w:val="0"/>
    <w:rPr>
      <w:sz w:val="28"/>
    </w:rPr>
  </w:style>
  <w:style w:type="character" w:customStyle="1" w:styleId="22">
    <w:name w:val="标题 1 Char"/>
    <w:link w:val="2"/>
    <w:qFormat/>
    <w:uiPriority w:val="9"/>
    <w:rPr>
      <w:rFonts w:eastAsia="黑体" w:asciiTheme="minorAscii" w:hAnsiTheme="minorAscii"/>
      <w:kern w:val="44"/>
      <w:sz w:val="30"/>
    </w:rPr>
  </w:style>
  <w:style w:type="character" w:customStyle="1" w:styleId="23">
    <w:name w:val="关键词"/>
    <w:uiPriority w:val="0"/>
    <w:rPr>
      <w:rFonts w:ascii="Times New Roman" w:hAnsi="Times New Roman" w:eastAsia="宋体" w:cs="宋体"/>
      <w:b/>
      <w:bCs/>
      <w:sz w:val="24"/>
    </w:rPr>
  </w:style>
  <w:style w:type="paragraph" w:customStyle="1" w:styleId="24">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25">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contractReview xmlns="http://schemas.wps.cn/vas-ai-hub/contract-review">
  <reviewItems>
    <reviewItem>
      <errorID>b97ee7f2-e5d1-4bd5-9867-2c127963d2a1</errorID>
      <errorWord>：</errorWord>
      <group>L1_Punc</group>
      <groupName>标点问题</groupName>
      <ability>L2_Punc</ability>
      <abilityName>标点符号检查</abilityName>
      <candidateList/>
      <explain/>
      <paraID>6142C374</paraID>
      <start>0</start>
      <end>1</end>
      <status>unmodified</status>
      <modifiedWord/>
      <trackRevisions>false</trackRevisions>
    </reviewItem>
    <reviewItem>
      <errorID>4171392e-8c45-445f-aee8-fba6687ec655</errorID>
      <errorWord>：</errorWord>
      <group>L1_Punc</group>
      <groupName>标点问题</groupName>
      <ability>L2_Punc</ability>
      <abilityName>标点符号检查</abilityName>
      <candidateList/>
      <explain/>
      <paraID>709B8CB6</paraID>
      <start>0</start>
      <end>1</end>
      <status>unmodified</status>
      <modifiedWord/>
      <trackRevisions>false</trackRevisions>
    </reviewItem>
    <reviewItem>
      <errorID>93f98ce3-9618-4ddd-8043-aec106e640c8</errorID>
      <errorWord>：</errorWord>
      <group>L1_Punc</group>
      <groupName>标点问题</groupName>
      <ability>L2_Punc</ability>
      <abilityName>标点符号检查</abilityName>
      <candidateList/>
      <explain/>
      <paraID> D575B2B</paraID>
      <start>0</start>
      <end>1</end>
      <status>unmodified</status>
      <modifiedWord/>
      <trackRevisions>false</trackRevisions>
    </reviewItem>
    <reviewItem>
      <errorID>bfc2be84-f9c0-468b-87f8-d7fda4ee4d11</errorID>
      <errorWord>二〇26年1月8日</errorWord>
      <group>L1_Knowledge</group>
      <groupName>知识性问题</groupName>
      <ability>L2_Time</ability>
      <abilityName>日期时间</abilityName>
      <candidateList/>
      <explain>数字形式不统一。</explain>
      <paraID>6BEFC7D5</paraID>
      <start>0</start>
      <end>9</end>
      <status>unmodified</status>
      <modifiedWord/>
      <trackRevisions>false</trackRevisions>
    </reviewItem>
    <reviewItem>
      <errorID>255840fd-8f40-4bb6-8bd0-91f832a7ab4a</errorID>
      <errorWord>-</errorWord>
      <group>L1_Format</group>
      <groupName>格式问题</groupName>
      <ability>L2_HalfPunc</ability>
      <abilityName>全半角检查</abilityName>
      <candidateList>
        <item>－</item>
      </candidateList>
      <explain>文本全半角错误。</explain>
      <paraID>7860F109</paraID>
      <start>29</start>
      <end>30</end>
      <status>modified</status>
      <modifiedWord>－</modifiedWord>
      <trackRevisions>false</trackRevisions>
    </reviewItem>
    <reviewItem>
      <errorID>37ae77a2-ea2c-4d95-8128-c1b3f305a9e4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7860F109</paraID>
      <start>205</start>
      <end>207</end>
      <status>modified</status>
      <modifiedWord>”“</modifiedWord>
      <trackRevisions>false</trackRevisions>
    </reviewItem>
    <reviewItem>
      <errorID>61c4f142-954d-4c49-9db5-7f0a9cd7c16b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7860F109</paraID>
      <start>209</start>
      <end>211</end>
      <status>modified</status>
      <modifiedWord>”“</modifiedWord>
      <trackRevisions>false</trackRevisions>
    </reviewItem>
    <reviewItem>
      <errorID>5b786c54-0602-494d-9580-04e1da3ab8d5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52090125</paraID>
      <start>71</start>
      <end>73</end>
      <status>modified</status>
      <modifiedWord>”“</modifiedWord>
      <trackRevisions>false</trackRevisions>
    </reviewItem>
    <reviewItem>
      <errorID>8de9689a-1792-4d21-9cb2-02b5bb702672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52090125</paraID>
      <start>75</start>
      <end>77</end>
      <status>modified</status>
      <modifiedWord>”“</modifiedWord>
      <trackRevisions>false</trackRevisions>
    </reviewItem>
    <reviewItem>
      <errorID>4d23f19c-e403-4ce8-bdd4-1a9400288fcb</errorID>
      <errorWord>-</errorWord>
      <group>L1_Format</group>
      <groupName>格式问题</groupName>
      <ability>L2_HalfPunc</ability>
      <abilityName>全半角检查</abilityName>
      <candidateList>
        <item>－</item>
      </candidateList>
      <explain>文本全半角错误。</explain>
      <paraID> 62405E8</paraID>
      <start>7</start>
      <end>8</end>
      <status>modified</status>
      <modifiedWord>－</modifiedWord>
      <trackRevisions>false</trackRevisions>
    </reviewItem>
    <reviewItem>
      <errorID>58acf9c1-2b0f-4fd8-bde5-a675a89c5620</errorID>
      <errorWord>-</errorWord>
      <group>L1_Format</group>
      <groupName>格式问题</groupName>
      <ability>L2_HalfPunc</ability>
      <abilityName>全半角检查</abilityName>
      <candidateList>
        <item>－</item>
      </candidateList>
      <explain>文本全半角错误。</explain>
      <paraID>55F77510</paraID>
      <start>9</start>
      <end>10</end>
      <status>modified</status>
      <modifiedWord>－</modifiedWord>
      <trackRevisions>false</trackRevisions>
    </reviewItem>
    <reviewItem>
      <errorID>f167d2c0-f752-4575-b7c9-73ba9c557742</errorID>
      <errorWord>-</errorWord>
      <group>L1_Format</group>
      <groupName>格式问题</groupName>
      <ability>L2_HalfPunc</ability>
      <abilityName>全半角检查</abilityName>
      <candidateList>
        <item>－</item>
      </candidateList>
      <explain>文本全半角错误。</explain>
      <paraID>5662629C</paraID>
      <start>8</start>
      <end>9</end>
      <status>modified</status>
      <modifiedWord>－</modifiedWord>
      <trackRevisions>false</trackRevisions>
    </reviewItem>
    <reviewItem>
      <errorID>7968a2a0-3ebc-45c8-948a-a98333b161bd</errorID>
      <errorWord>-</errorWord>
      <group>L1_Format</group>
      <groupName>格式问题</groupName>
      <ability>L2_HalfPunc</ability>
      <abilityName>全半角检查</abilityName>
      <candidateList>
        <item>－</item>
      </candidateList>
      <explain>文本全半角错误。</explain>
      <paraID> 7A3BFA1</paraID>
      <start>29</start>
      <end>30</end>
      <status>modified</status>
      <modifiedWord>－</modifiedWord>
      <trackRevisions>false</trackRevisions>
    </reviewItem>
    <reviewItem>
      <errorID>b1663c2c-9a56-4d72-83f4-78246695c356</errorID>
      <errorWord>-</errorWord>
      <group>L1_Format</group>
      <groupName>格式问题</groupName>
      <ability>L2_HalfPunc</ability>
      <abilityName>全半角检查</abilityName>
      <candidateList>
        <item>－</item>
      </candidateList>
      <explain>文本全半角错误。</explain>
      <paraID>21ECFA86</paraID>
      <start>15</start>
      <end>16</end>
      <status>modified</status>
      <modifiedWord>－</modifiedWord>
      <trackRevisions>false</trackRevisions>
    </reviewItem>
    <reviewItem>
      <errorID>ad865458-1193-4685-b1ed-ca9dcda2415e</errorID>
      <errorWord>`</errorWord>
      <group>L1_Format</group>
      <groupName>格式问题</groupName>
      <ability>L2_HalfPunc</ability>
      <abilityName>全半角检查</abilityName>
      <candidateList>
        <item>｀</item>
      </candidateList>
      <explain>文本全半角错误。</explain>
      <paraID>695856A5</paraID>
      <start>29</start>
      <end>30</end>
      <status>modified</status>
      <modifiedWord>｀</modifiedWord>
      <trackRevisions>false</trackRevisions>
    </reviewItem>
    <reviewItem>
      <errorID>3813ddd9-d50e-45df-b0ab-ef46b84be5e8</errorID>
      <errorWord>`，</errorWord>
      <group>L1_Punc</group>
      <groupName>标点问题</groupName>
      <ability>L2_Punc</ability>
      <abilityName>标点符号检查</abilityName>
      <candidateList>
        <item>`</item>
      </candidateList>
      <explain/>
      <paraID>695856A5</paraID>
      <start>42</start>
      <end>43</end>
      <status>modified</status>
      <modifiedWord>`</modifiedWord>
      <trackRevisions>false</trackRevisions>
    </reviewItem>
    <reviewItem>
      <errorID>4cb52537-64a7-4037-9c93-f33709988ab6</errorID>
      <errorWord>```</errorWord>
      <group>L1_Punc</group>
      <groupName>标点问题</groupName>
      <ability>L2_Punc</ability>
      <abilityName>标点符号检查</abilityName>
      <candidateList>
        <item>`</item>
      </candidateList>
      <explain/>
      <paraID>4CBA772C</paraID>
      <start>3</start>
      <end>4</end>
      <status>modified</status>
      <modifiedWord>`</modifiedWord>
      <trackRevisions>false</trackRevisions>
    </reviewItem>
    <reviewItem>
      <errorID>19535f20-35e0-4dc7-955a-ae202ab0c085</errorID>
      <errorWord>)</errorWord>
      <group>L1_Punc</group>
      <groupName>标点问题</groupName>
      <ability>L2_Punc</ability>
      <abilityName>标点符号检查</abilityName>
      <candidateList/>
      <explain/>
      <paraID>724EDA10</paraID>
      <start>3</start>
      <end>4</end>
      <status>unmodified</status>
      <modifiedWord/>
      <trackRevisions>false</trackRevisions>
    </reviewItem>
    <reviewItem>
      <errorID>cc1ad57b-16c1-435f-9de7-94e9e7cbe21d</errorID>
      <errorWord>```</errorWord>
      <group>L1_Punc</group>
      <groupName>标点问题</groupName>
      <ability>L2_Punc</ability>
      <abilityName>标点符号检查</abilityName>
      <candidateList>
        <item>`</item>
      </candidateList>
      <explain/>
      <paraID>203A2646</paraID>
      <start>3</start>
      <end>4</end>
      <status>modified</status>
      <modifiedWord>`</modifiedWord>
      <trackRevisions>false</trackRevisions>
    </reviewItem>
    <reviewItem>
      <errorID>61f9b184-34c0-4f38-b3fa-5132c0dd2a15</errorID>
      <errorWord>`</errorWord>
      <group>L1_Format</group>
      <groupName>格式问题</groupName>
      <ability>L2_HalfPunc</ability>
      <abilityName>全半角检查</abilityName>
      <candidateList>
        <item>｀</item>
      </candidateList>
      <explain>文本全半角错误。</explain>
      <paraID>69A19F63</paraID>
      <start>19</start>
      <end>20</end>
      <status>modified</status>
      <modifiedWord>｀</modifiedWord>
      <trackRevisions>false</trackRevisions>
    </reviewItem>
    <reviewItem>
      <errorID>f6be5f58-af8d-433e-bd33-8c5691fab255</errorID>
      <errorWord>`、`</errorWord>
      <group>L1_Punc</group>
      <groupName>标点问题</groupName>
      <ability>L2_Punc</ability>
      <abilityName>标点符号检查</abilityName>
      <candidateList>
        <item>`</item>
      </candidateList>
      <explain/>
      <paraID>69A19F63</paraID>
      <start>28</start>
      <end>29</end>
      <status>modified</status>
      <modifiedWord>`</modifiedWord>
      <trackRevisions>false</trackRevisions>
    </reviewItem>
    <reviewItem>
      <errorID>a9024d93-d022-4c98-a12e-2db9f15d5910</errorID>
      <errorWord>`</errorWord>
      <group>L1_Format</group>
      <groupName>格式问题</groupName>
      <ability>L2_HalfPunc</ability>
      <abilityName>全半角检查</abilityName>
      <candidateList>
        <item>｀</item>
      </candidateList>
      <explain>文本全半角错误。</explain>
      <paraID>69A19F63</paraID>
      <start>42</start>
      <end>43</end>
      <status>modified</status>
      <modifiedWord>｀</modifiedWord>
      <trackRevisions>false</trackRevisions>
    </reviewItem>
    <reviewItem>
      <errorID>b43f38f5-fe73-4691-ba2b-8fd899828f3f</errorID>
      <errorWord>`</errorWord>
      <group>L1_Format</group>
      <groupName>格式问题</groupName>
      <ability>L2_HalfPunc</ability>
      <abilityName>全半角检查</abilityName>
      <candidateList>
        <item>｀</item>
      </candidateList>
      <explain>文本全半角错误。</explain>
      <paraID>69A19F63</paraID>
      <start>44</start>
      <end>45</end>
      <status>modified</status>
      <modifiedWord>｀</modifiedWord>
      <trackRevisions>false</trackRevisions>
    </reviewItem>
    <reviewItem>
      <errorID>0935a229-f2ad-4de3-bfca-57e71a8a77ed</errorID>
      <errorWord>`</errorWord>
      <group>L1_Format</group>
      <groupName>格式问题</groupName>
      <ability>L2_HalfPunc</ability>
      <abilityName>全半角检查</abilityName>
      <candidateList>
        <item>｀</item>
      </candidateList>
      <explain>文本全半角错误。</explain>
      <paraID>69A19F63</paraID>
      <start>53</start>
      <end>54</end>
      <status>modified</status>
      <modifiedWord>｀</modifiedWord>
      <trackRevisions>false</trackRevisions>
    </reviewItem>
    <reviewItem>
      <errorID>7c9ab77b-28e7-4b75-81c1-bcd87359dd3d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506A0F7C</paraID>
      <start>21</start>
      <end>23</end>
      <status>modified</status>
      <modifiedWord>”“</modifiedWord>
      <trackRevisions>false</trackRevisions>
    </reviewItem>
    <reviewItem>
      <errorID>8141735a-91f5-4491-8aa4-056e8b9ed519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2DFC755</paraID>
      <start>26</start>
      <end>28</end>
      <status>modified</status>
      <modifiedWord>”“</modifiedWord>
      <trackRevisions>false</trackRevisions>
    </reviewItem>
    <reviewItem>
      <errorID>09d1ad6f-fd51-466e-b8d1-38d9181d591c</errorID>
      <errorWord>`</errorWord>
      <group>L1_Format</group>
      <groupName>格式问题</groupName>
      <ability>L2_HalfPunc</ability>
      <abilityName>全半角检查</abilityName>
      <candidateList>
        <item>｀</item>
      </candidateList>
      <explain>文本全半角错误。</explain>
      <paraID>7ECBBA2E</paraID>
      <start>12</start>
      <end>13</end>
      <status>modified</status>
      <modifiedWord>｀</modifiedWord>
      <trackRevisions>false</trackRevisions>
    </reviewItem>
    <reviewItem>
      <errorID>64b7c0c9-9162-4e07-a0d8-60676241d6d6</errorID>
      <errorWord>`</errorWord>
      <group>L1_Format</group>
      <groupName>格式问题</groupName>
      <ability>L2_HalfPunc</ability>
      <abilityName>全半角检查</abilityName>
      <candidateList>
        <item>｀</item>
      </candidateList>
      <explain>文本全半角错误。</explain>
      <paraID>7ECBBA2E</paraID>
      <start>39</start>
      <end>40</end>
      <status>modified</status>
      <modifiedWord>｀</modifiedWord>
      <trackRevisions>false</trackRevisions>
    </reviewItem>
    <reviewItem>
      <errorID>f7080497-7d48-467d-bd4f-7b56fd497c28</errorID>
      <errorWord>`</errorWord>
      <group>L1_Format</group>
      <groupName>格式问题</groupName>
      <ability>L2_HalfPunc</ability>
      <abilityName>全半角检查</abilityName>
      <candidateList>
        <item>｀</item>
      </candidateList>
      <explain>文本全半角错误。</explain>
      <paraID>66FF71B3</paraID>
      <start>18</start>
      <end>19</end>
      <status>modified</status>
      <modifiedWord>｀</modifiedWord>
      <trackRevisions>false</trackRevisions>
    </reviewItem>
    <reviewItem>
      <errorID>5c9c8209-32c2-47da-9f92-c3b295a9d5f9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4A892A25</paraID>
      <start>11</start>
      <end>13</end>
      <status>modified</status>
      <modifiedWord>”“</modifiedWord>
      <trackRevisions>false</trackRevisions>
    </reviewItem>
    <reviewItem>
      <errorID>6e5e483f-84fa-4bfd-8808-74ca1d720e68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4A892A25</paraID>
      <start>14</start>
      <end>16</end>
      <status>modified</status>
      <modifiedWord>”“</modifiedWord>
      <trackRevisions>false</trackRevisions>
    </reviewItem>
    <reviewItem>
      <errorID>8b127a4a-e060-429b-b4c0-048bd189038b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4A892A25</paraID>
      <start>17</start>
      <end>19</end>
      <status>modified</status>
      <modifiedWord>”“</modifiedWord>
      <trackRevisions>false</trackRevisions>
    </reviewItem>
    <reviewItem>
      <errorID>74e31695-e509-4c16-9e4f-2f140c741449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51F92060</paraID>
      <start>12</start>
      <end>14</end>
      <status>modified</status>
      <modifiedWord>”“</modifiedWord>
      <trackRevisions>false</trackRevisions>
    </reviewItem>
    <reviewItem>
      <errorID>5a366cc6-a1fc-4aa8-8e7e-8ce866497431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51F92060</paraID>
      <start>16</start>
      <end>18</end>
      <status>modified</status>
      <modifiedWord>”“</modifiedWord>
      <trackRevisions>false</trackRevisions>
    </reviewItem>
    <reviewItem>
      <errorID>e5a3f748-c854-4409-ae7c-7ff85a7077c4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51F92060</paraID>
      <start>20</start>
      <end>22</end>
      <status>modified</status>
      <modifiedWord>”“</modifiedWord>
      <trackRevisions>false</trackRevisions>
    </reviewItem>
    <reviewItem>
      <errorID>49491178-0c80-46d9-af3c-f393c296c21d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2C38D55D</paraID>
      <start>15</start>
      <end>17</end>
      <status>modified</status>
      <modifiedWord>”“</modifiedWord>
      <trackRevisions>false</trackRevisions>
    </reviewItem>
    <reviewItem>
      <errorID>70c98ac2-9711-42dc-b30b-5684dd0b2e27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2C38D55D</paraID>
      <start>19</start>
      <end>21</end>
      <status>modified</status>
      <modifiedWord>”“</modifiedWord>
      <trackRevisions>false</trackRevisions>
    </reviewItem>
    <reviewItem>
      <errorID>434b2ea9-f0a1-4e99-a78b-5dabe8ec5ef7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43C9090B</paraID>
      <start>12</start>
      <end>14</end>
      <status>modified</status>
      <modifiedWord>”“</modifiedWord>
      <trackRevisions>false</trackRevisions>
    </reviewItem>
    <reviewItem>
      <errorID>7a078deb-1b53-4398-89c4-94c13d114ec9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43C9090B</paraID>
      <start>16</start>
      <end>18</end>
      <status>modified</status>
      <modifiedWord>”“</modifiedWord>
      <trackRevisions>false</trackRevisions>
    </reviewItem>
    <reviewItem>
      <errorID>887cc1b0-91d1-4b9d-b735-5697bd623919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1324021F</paraID>
      <start>14</start>
      <end>16</end>
      <status>modified</status>
      <modifiedWord>”“</modifiedWord>
      <trackRevisions>false</trackRevisions>
    </reviewItem>
    <reviewItem>
      <errorID>86f95a4c-b7f2-45d9-a5c3-a3562902c40c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1324021F</paraID>
      <start>18</start>
      <end>20</end>
      <status>modified</status>
      <modifiedWord>”“</modifiedWord>
      <trackRevisions>false</trackRevisions>
    </reviewItem>
    <reviewItem>
      <errorID>65baddbd-1a53-4c14-bfc1-6aeaace431fd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1324021F</paraID>
      <start>22</start>
      <end>24</end>
      <status>modified</status>
      <modifiedWord>”“</modifiedWord>
      <trackRevisions>false</trackRevisions>
    </reviewItem>
    <reviewItem>
      <errorID>cbaaea56-03c3-47f2-bcc4-94608e883312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1324021F</paraID>
      <start>27</start>
      <end>29</end>
      <status>modified</status>
      <modifiedWord>”“</modifiedWord>
      <trackRevisions>false</trackRevisions>
    </reviewItem>
    <reviewItem>
      <errorID>acf7b56d-8f00-4acc-95bf-cd093dd7671f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39811141</paraID>
      <start>13</start>
      <end>15</end>
      <status>modified</status>
      <modifiedWord>”“</modifiedWord>
      <trackRevisions>false</trackRevisions>
    </reviewItem>
    <reviewItem>
      <errorID>c9f3befb-9ee3-444b-8936-784e9bb6da65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39811141</paraID>
      <start>17</start>
      <end>19</end>
      <status>modified</status>
      <modifiedWord>”“</modifiedWord>
      <trackRevisions>false</trackRevisions>
    </reviewItem>
    <reviewItem>
      <errorID>2e8aafbb-7d93-4c69-8856-7383578017b6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39811141</paraID>
      <start>21</start>
      <end>23</end>
      <status>modified</status>
      <modifiedWord>”“</modifiedWord>
      <trackRevisions>false</trackRevisions>
    </reviewItem>
    <reviewItem>
      <errorID>08a10b69-c02c-4c30-95d6-a72b29caf863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39811141</paraID>
      <start>26</start>
      <end>28</end>
      <status>modified</status>
      <modifiedWord>”“</modifiedWord>
      <trackRevisions>false</trackRevisions>
    </reviewItem>
    <reviewItem>
      <errorID>397d88e7-f43a-494d-968e-0cc7808d95e5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1A7BF3AB</paraID>
      <start>12</start>
      <end>14</end>
      <status>modified</status>
      <modifiedWord>”“</modifiedWord>
      <trackRevisions>false</trackRevisions>
    </reviewItem>
    <reviewItem>
      <errorID>7fcf41f0-c407-4812-98c8-c344f12720b7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1A7BF3AB</paraID>
      <start>16</start>
      <end>18</end>
      <status>modified</status>
      <modifiedWord>”“</modifiedWord>
      <trackRevisions>false</trackRevisions>
    </reviewItem>
    <reviewItem>
      <errorID>4ec47301-d182-4cf1-9447-cbfb5f94f2b6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1A7BF3AB</paraID>
      <start>20</start>
      <end>22</end>
      <status>modified</status>
      <modifiedWord>”“</modifiedWord>
      <trackRevisions>false</trackRevisions>
    </reviewItem>
    <reviewItem>
      <errorID>35905512-4def-4d19-8904-290014a00672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B1B9064</paraID>
      <start>11</start>
      <end>13</end>
      <status>modified</status>
      <modifiedWord>”“</modifiedWord>
      <trackRevisions>false</trackRevisions>
    </reviewItem>
    <reviewItem>
      <errorID>fb342101-2520-44bd-95a6-6c7550eeb302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B1B9064</paraID>
      <start>15</start>
      <end>17</end>
      <status>modified</status>
      <modifiedWord>”“</modifiedWord>
      <trackRevisions>false</trackRevisions>
    </reviewItem>
    <reviewItem>
      <errorID>0197c9fc-ee23-471f-800a-3d29d1d7e01a</errorID>
      <errorWord>属性关系</errorWord>
      <group>L1_Knowledge</group>
      <groupName>知识性问题</groupName>
      <ability>L2_Term</ability>
      <abilityName>专业术语</abilityName>
      <candidateList>
        <item>线性关系</item>
      </candidateList>
      <explain/>
      <paraID>1051CCA8</paraID>
      <start>6</start>
      <end>10</end>
      <status>modified</status>
      <modifiedWord>线性关系</modifiedWord>
      <trackRevisions>false</trackRevisions>
    </reviewItem>
    <reviewItem>
      <errorID>401d5d22-d68f-4aa8-9c7d-5a6428ef6bfd</errorID>
      <errorWord>...</errorWord>
      <group>L1_Punc</group>
      <groupName>标点问题</groupName>
      <ability>L2_Punc</ability>
      <abilityName>标点符号检查</abilityName>
      <candidateList>
        <item>……</item>
      </candidateList>
      <explain>省略号错误。</explain>
      <paraID>45735A79</paraID>
      <start>31</start>
      <end>33</end>
      <status>modified</status>
      <modifiedWord>……</modifiedWord>
      <trackRevisions>false</trackRevisions>
    </reviewItem>
    <reviewItem>
      <errorID>737161d6-45e4-4b35-8c69-0041764203b5</errorID>
      <errorWord>...</errorWord>
      <group>L1_Punc</group>
      <groupName>标点问题</groupName>
      <ability>L2_Punc</ability>
      <abilityName>标点符号检查</abilityName>
      <candidateList>
        <item>……</item>
      </candidateList>
      <explain>省略号错误。</explain>
      <paraID>43274FC7</paraID>
      <start>14</start>
      <end>16</end>
      <status>modified</status>
      <modifiedWord>……</modifiedWord>
      <trackRevisions>false</trackRevisions>
    </reviewItem>
    <reviewItem>
      <errorID>734c15d0-a12e-4865-aaef-421b6d82eae3</errorID>
      <errorWord>...</errorWord>
      <group>L1_Punc</group>
      <groupName>标点问题</groupName>
      <ability>L2_Punc</ability>
      <abilityName>标点符号检查</abilityName>
      <candidateList>
        <item>……</item>
      </candidateList>
      <explain>省略号错误。</explain>
      <paraID>43274FC7</paraID>
      <start>33</start>
      <end>35</end>
      <status>modified</status>
      <modifiedWord>……</modifiedWord>
      <trackRevisions>false</trackRevisions>
    </reviewItem>
    <reviewItem>
      <errorID>07c93779-6e7e-4d9c-8c2a-2617073442ef</errorID>
      <errorWord>:</errorWord>
      <group>L1_Punc</group>
      <groupName>标点问题</groupName>
      <ability>L2_Punc</ability>
      <abilityName>标点符号检查</abilityName>
      <candidateList/>
      <explain/>
      <paraID>73B6C391</paraID>
      <start>0</start>
      <end>1</end>
      <status>unmodified</status>
      <modifiedWord/>
      <trackRevisions>false</trackRevisions>
    </reviewItem>
    <reviewItem>
      <errorID>7b4ffc06-6f85-4679-b6e9-d93ea30ca07c</errorID>
      <errorWord>:</errorWord>
      <group>L1_Punc</group>
      <groupName>标点问题</groupName>
      <ability>L2_Punc</ability>
      <abilityName>标点符号检查</abilityName>
      <candidateList/>
      <explain/>
      <paraID> A461CFD</paraID>
      <start>0</start>
      <end>1</end>
      <status>unmodified</status>
      <modifiedWord/>
      <trackRevisions>false</trackRevisions>
    </reviewItem>
    <reviewItem>
      <errorID>b04d1932-47f6-4bfa-8be2-c713ab4dd774</errorID>
      <errorWord>:</errorWord>
      <group>L1_Punc</group>
      <groupName>标点问题</groupName>
      <ability>L2_Punc</ability>
      <abilityName>标点符号检查</abilityName>
      <candidateList/>
      <explain/>
      <paraID>30E0B595</paraID>
      <start>0</start>
      <end>1</end>
      <status>unmodified</status>
      <modifiedWord/>
      <trackRevisions>false</trackRevisions>
    </reviewItem>
    <reviewItem>
      <errorID>0a6afda3-8d09-46bb-b4a0-b6ef8bbd7e0d</errorID>
      <errorWord>:</errorWord>
      <group>L1_Punc</group>
      <groupName>标点问题</groupName>
      <ability>L2_Punc</ability>
      <abilityName>标点符号检查</abilityName>
      <candidateList/>
      <explain/>
      <paraID>2365744C</paraID>
      <start>0</start>
      <end>1</end>
      <status>unmodified</status>
      <modifiedWord/>
      <trackRevisions>false</trackRevisions>
    </reviewItem>
    <reviewItem>
      <errorID>0e852eb2-35b6-44f6-84f9-a7f95392213b</errorID>
      <errorWord>:</errorWord>
      <group>L1_Punc</group>
      <groupName>标点问题</groupName>
      <ability>L2_Punc</ability>
      <abilityName>标点符号检查</abilityName>
      <candidateList/>
      <explain/>
      <paraID>2642C5D0</paraID>
      <start>0</start>
      <end>1</end>
      <status>unmodified</status>
      <modifiedWord/>
      <trackRevisions>false</trackRevisions>
    </reviewItem>
    <reviewItem>
      <errorID>0b2ceb8f-543b-40c4-b975-b5064a1131c2</errorID>
      <errorWord>:</errorWord>
      <group>L1_Punc</group>
      <groupName>标点问题</groupName>
      <ability>L2_Punc</ability>
      <abilityName>标点符号检查</abilityName>
      <candidateList/>
      <explain/>
      <paraID>34EE3C59</paraID>
      <start>0</start>
      <end>1</end>
      <status>unmodified</status>
      <modifiedWord/>
      <trackRevisions>false</trackRevisions>
    </reviewItem>
    <reviewItem>
      <errorID>2650d4ea-859f-4b21-a068-ef5f377db8af</errorID>
      <errorWord>:</errorWord>
      <group>L1_Punc</group>
      <groupName>标点问题</groupName>
      <ability>L2_Punc</ability>
      <abilityName>标点符号检查</abilityName>
      <candidateList/>
      <explain/>
      <paraID>7F2227CD</paraID>
      <start>0</start>
      <end>1</end>
      <status>unmodified</status>
      <modifiedWord/>
      <trackRevisions>false</trackRevisions>
    </reviewItem>
    <reviewItem>
      <errorID>d5d170f2-ae92-463d-baed-6712c4792484</errorID>
      <errorWord>:</errorWord>
      <group>L1_Punc</group>
      <groupName>标点问题</groupName>
      <ability>L2_Punc</ability>
      <abilityName>标点符号检查</abilityName>
      <candidateList/>
      <explain/>
      <paraID>2F81C9B3</paraID>
      <start>0</start>
      <end>1</end>
      <status>unmodified</status>
      <modifiedWord/>
      <trackRevisions>false</trackRevisions>
    </reviewItem>
    <reviewItem>
      <errorID>412633cf-739c-4337-85f9-cb405f47dcee</errorID>
      <errorWord>:</errorWord>
      <group>L1_Punc</group>
      <groupName>标点问题</groupName>
      <ability>L2_Punc</ability>
      <abilityName>标点符号检查</abilityName>
      <candidateList/>
      <explain/>
      <paraID>568F5B4C</paraID>
      <start>0</start>
      <end>1</end>
      <status>unmodified</status>
      <modifiedWord/>
      <trackRevisions>false</trackRevisions>
    </reviewItem>
    <reviewItem>
      <errorID>10aeb3cc-3994-4ef1-b78c-fc27b28fe6fa</errorID>
      <errorWord>:</errorWord>
      <group>L1_Punc</group>
      <groupName>标点问题</groupName>
      <ability>L2_Punc</ability>
      <abilityName>标点符号检查</abilityName>
      <candidateList/>
      <explain/>
      <paraID>43A635DA</paraID>
      <start>0</start>
      <end>1</end>
      <status>unmodified</status>
      <modifiedWord/>
      <trackRevisions>false</trackRevisions>
    </reviewItem>
    <reviewItem>
      <errorID>090359fe-4a69-4a01-9e54-bc3db112a24d</errorID>
      <errorWord>'</errorWord>
      <group>L1_Format</group>
      <groupName>格式问题</groupName>
      <ability>L2_HalfPunc</ability>
      <abilityName>全半角检查</abilityName>
      <candidateList/>
      <explain>文本全半角错误。</explain>
      <paraID>7ECDD92E</paraID>
      <start>21</start>
      <end>22</end>
      <status>unmodified</status>
      <modifiedWord/>
      <trackRevisions>false</trackRevisions>
    </reviewItem>
    <reviewItem>
      <errorID>eeaccdeb-722d-48a0-b990-187baa843637</errorID>
      <errorWord>'</errorWord>
      <group>L1_Format</group>
      <groupName>格式问题</groupName>
      <ability>L2_HalfPunc</ability>
      <abilityName>全半角检查</abilityName>
      <candidateList/>
      <explain>文本全半角错误。</explain>
      <paraID>7ECDD92E</paraID>
      <start>24</start>
      <end>25</end>
      <status>unmodified</status>
      <modifiedWord/>
      <trackRevisions>false</trackRevisions>
    </reviewItem>
    <reviewItem>
      <errorID>4ee6dd8a-4982-4707-a19d-31cf7e593535</errorID>
      <errorWord>'</errorWord>
      <group>L1_Format</group>
      <groupName>格式问题</groupName>
      <ability>L2_HalfPunc</ability>
      <abilityName>全半角检查</abilityName>
      <candidateList/>
      <explain>文本全半角错误。</explain>
      <paraID>7ECDD92E</paraID>
      <start>37</start>
      <end>38</end>
      <status>unmodified</status>
      <modifiedWord/>
      <trackRevisions>false</trackRevisions>
    </reviewItem>
    <reviewItem>
      <errorID>6ed7df6c-f6d6-454d-8921-4453f16c8d3c</errorID>
      <errorWord>'</errorWord>
      <group>L1_Format</group>
      <groupName>格式问题</groupName>
      <ability>L2_HalfPunc</ability>
      <abilityName>全半角检查</abilityName>
      <candidateList/>
      <explain>文本全半角错误。</explain>
      <paraID>7ECDD92E</paraID>
      <start>43</start>
      <end>44</end>
      <status>unmodified</status>
      <modifiedWord/>
      <trackRevisions>false</trackRevisions>
    </reviewItem>
    <reviewItem>
      <errorID>6d7fcc0b-b054-4ecf-97c6-cc8300143da8</errorID>
      <errorWord>'</errorWord>
      <group>L1_Format</group>
      <groupName>格式问题</groupName>
      <ability>L2_HalfPunc</ability>
      <abilityName>全半角检查</abilityName>
      <candidateList/>
      <explain>文本全半角错误。</explain>
      <paraID>144E2C70</paraID>
      <start>27</start>
      <end>28</end>
      <status>unmodified</status>
      <modifiedWord/>
      <trackRevisions>false</trackRevisions>
    </reviewItem>
    <reviewItem>
      <errorID>2b378cbe-ff7a-4c5c-a681-ba3dc4132178</errorID>
      <errorWord>'</errorWord>
      <group>L1_Format</group>
      <groupName>格式问题</groupName>
      <ability>L2_HalfPunc</ability>
      <abilityName>全半角检查</abilityName>
      <candidateList/>
      <explain>文本全半角错误。</explain>
      <paraID>144E2C70</paraID>
      <start>32</start>
      <end>33</end>
      <status>unmodified</status>
      <modifiedWord/>
      <trackRevisions>false</trackRevisions>
    </reviewItem>
    <reviewItem>
      <errorID>99bdd404-3dae-43a7-af65-93b83a863a0d</errorID>
      <errorWord>'</errorWord>
      <group>L1_Format</group>
      <groupName>格式问题</groupName>
      <ability>L2_HalfPunc</ability>
      <abilityName>全半角检查</abilityName>
      <candidateList/>
      <explain>文本全半角错误。</explain>
      <paraID>4A5BB616</paraID>
      <start>20</start>
      <end>21</end>
      <status>unmodified</status>
      <modifiedWord/>
      <trackRevisions>false</trackRevisions>
    </reviewItem>
    <reviewItem>
      <errorID>afab2525-f476-4307-977d-f40746337c08</errorID>
      <errorWord>'</errorWord>
      <group>L1_Format</group>
      <groupName>格式问题</groupName>
      <ability>L2_HalfPunc</ability>
      <abilityName>全半角检查</abilityName>
      <candidateList/>
      <explain>文本全半角错误。</explain>
      <paraID>4A5BB616</paraID>
      <start>23</start>
      <end>24</end>
      <status>unmodified</status>
      <modifiedWord/>
      <trackRevisions>false</trackRevisions>
    </reviewItem>
    <reviewItem>
      <errorID>d98b8624-f73c-4b28-94f1-23cd81fb141f</errorID>
      <errorWord>'</errorWord>
      <group>L1_Format</group>
      <groupName>格式问题</groupName>
      <ability>L2_HalfPunc</ability>
      <abilityName>全半角检查</abilityName>
      <candidateList/>
      <explain>文本全半角错误。</explain>
      <paraID>4A5BB616</paraID>
      <start>43</start>
      <end>44</end>
      <status>unmodified</status>
      <modifiedWord/>
      <trackRevisions>false</trackRevisions>
    </reviewItem>
    <reviewItem>
      <errorID>3e30a6cd-ce92-4720-8875-ca4b681434b4</errorID>
      <errorWord>'</errorWord>
      <group>L1_Format</group>
      <groupName>格式问题</groupName>
      <ability>L2_HalfPunc</ability>
      <abilityName>全半角检查</abilityName>
      <candidateList/>
      <explain>文本全半角错误。</explain>
      <paraID>4A5BB616</paraID>
      <start>48</start>
      <end>49</end>
      <status>unmodified</status>
      <modifiedWord/>
      <trackRevisions>false</trackRevisions>
    </reviewItem>
    <reviewItem>
      <errorID>1287b41f-7513-4042-b87b-c9ac962a3b69</errorID>
      <errorWord>[:</errorWord>
      <group>L1_Punc</group>
      <groupName>标点问题</groupName>
      <ability>L2_Punc</ability>
      <abilityName>标点符号检查</abilityName>
      <candidateList>
        <item>[</item>
      </candidateList>
      <explain/>
      <paraID>4899BA83</paraID>
      <start>11</start>
      <end>12</end>
      <status>modified</status>
      <modifiedWord>[</modifiedWord>
      <trackRevisions>false</trackRevisions>
    </reviewItem>
    <reviewItem>
      <errorID>0929feeb-94da-4075-a0bf-eaf98e616279</errorID>
      <errorWord>(</errorWord>
      <group>L1_Punc</group>
      <groupName>标点问题</groupName>
      <ability>L2_Punc</ability>
      <abilityName>标点符号检查</abilityName>
      <candidateList/>
      <explain>同一形式括号套用。</explain>
      <paraID>78B240AE</paraID>
      <start>0</start>
      <end>1</end>
      <status>unmodified</status>
      <modifiedWord/>
      <trackRevisions>false</trackRevisions>
    </reviewItem>
    <reviewItem>
      <errorID>1331a390-df08-4f23-81b8-13e8f566ede9</errorID>
      <errorWord>'</errorWord>
      <group>L1_Format</group>
      <groupName>格式问题</groupName>
      <ability>L2_HalfPunc</ability>
      <abilityName>全半角检查</abilityName>
      <candidateList/>
      <explain>文本全半角错误。</explain>
      <paraID>78B240AE</paraID>
      <start>20</start>
      <end>21</end>
      <status>unmodified</status>
      <modifiedWord/>
      <trackRevisions>false</trackRevisions>
    </reviewItem>
    <reviewItem>
      <errorID>b030ed9e-d57b-43d8-9aea-63cdd78f1b34</errorID>
      <errorWord>'</errorWord>
      <group>L1_Format</group>
      <groupName>格式问题</groupName>
      <ability>L2_HalfPunc</ability>
      <abilityName>全半角检查</abilityName>
      <candidateList/>
      <explain>文本全半角错误。</explain>
      <paraID>78B240AE</paraID>
      <start>25</start>
      <end>26</end>
      <status>unmodified</status>
      <modifiedWord/>
      <trackRevisions>false</trackRevisions>
    </reviewItem>
    <reviewItem>
      <errorID>88e957a6-bc94-414d-9578-73a13ad34180</errorID>
      <errorWord>)</errorWord>
      <group>L1_Punc</group>
      <groupName>标点问题</groupName>
      <ability>L2_Punc</ability>
      <abilityName>标点符号检查</abilityName>
      <candidateList/>
      <explain>同一形式括号套用。</explain>
      <paraID>78B240AE</paraID>
      <start>27</start>
      <end>28</end>
      <status>unmodified</status>
      <modifiedWord/>
      <trackRevisions>false</trackRevisions>
    </reviewItem>
    <reviewItem>
      <errorID>accb2cae-2a04-46db-a47b-d4f5cbcf45c2</errorID>
      <errorWord>(</errorWord>
      <group>L1_Punc</group>
      <groupName>标点问题</groupName>
      <ability>L2_Punc</ability>
      <abilityName>标点符号检查</abilityName>
      <candidateList/>
      <explain>同一形式括号套用。</explain>
      <paraID>78B240AE</paraID>
      <start>33</start>
      <end>34</end>
      <status>unmodified</status>
      <modifiedWord/>
      <trackRevisions>false</trackRevisions>
    </reviewItem>
    <reviewItem>
      <errorID>b8ee36ca-90f0-473a-8fa6-e0675b505111</errorID>
      <errorWord>'</errorWord>
      <group>L1_Format</group>
      <groupName>格式问题</groupName>
      <ability>L2_HalfPunc</ability>
      <abilityName>全半角检查</abilityName>
      <candidateList/>
      <explain>文本全半角错误。</explain>
      <paraID>78B240AE</paraID>
      <start>51</start>
      <end>52</end>
      <status>unmodified</status>
      <modifiedWord/>
      <trackRevisions>false</trackRevisions>
    </reviewItem>
    <reviewItem>
      <errorID>addd67df-5523-43a4-a386-0e4b5bcf2a6f</errorID>
      <errorWord>'</errorWord>
      <group>L1_Format</group>
      <groupName>格式问题</groupName>
      <ability>L2_HalfPunc</ability>
      <abilityName>全半角检查</abilityName>
      <candidateList/>
      <explain>文本全半角错误。</explain>
      <paraID>78B240AE</paraID>
      <start>58</start>
      <end>59</end>
      <status>unmodified</status>
      <modifiedWord/>
      <trackRevisions>false</trackRevisions>
    </reviewItem>
    <reviewItem>
      <errorID>aa30bb07-1552-4677-b602-60a0eb532f47</errorID>
      <errorWord>)</errorWord>
      <group>L1_Punc</group>
      <groupName>标点问题</groupName>
      <ability>L2_Punc</ability>
      <abilityName>标点符号检查</abilityName>
      <candidateList/>
      <explain>同一形式括号套用。</explain>
      <paraID>78B240AE</paraID>
      <start>60</start>
      <end>61</end>
      <status>unmodified</status>
      <modifiedWord/>
      <trackRevisions>false</trackRevisions>
    </reviewItem>
    <reviewItem>
      <errorID>d4872935-9cea-4453-95e3-510ce82be14f</errorID>
      <errorWord>)</errorWord>
      <group>L1_Punc</group>
      <groupName>标点问题</groupName>
      <ability>L2_Punc</ability>
      <abilityName>标点符号检查</abilityName>
      <candidateList/>
      <explain/>
      <paraID>1BB8A5FB</paraID>
      <start>0</start>
      <end>1</end>
      <status>unmodified</status>
      <modifiedWord/>
      <trackRevisions>false</trackRevisions>
    </reviewItem>
    <reviewItem>
      <errorID>244885ca-f752-4014-a9d7-3949df16c3d0</errorID>
      <errorWord>[:</errorWord>
      <group>L1_Punc</group>
      <groupName>标点问题</groupName>
      <ability>L2_Punc</ability>
      <abilityName>标点符号检查</abilityName>
      <candidateList>
        <item>[</item>
      </candidateList>
      <explain/>
      <paraID>15206696</paraID>
      <start>17</start>
      <end>18</end>
      <status>modified</status>
      <modifiedWord>[</modifiedWord>
      <trackRevisions>false</trackRevisions>
    </reviewItem>
    <reviewItem>
      <errorID>2a15354a-cf90-43f9-85f4-a64d7b843397</errorID>
      <errorWord>..</errorWord>
      <group>L1_Punc</group>
      <groupName>标点问题</groupName>
      <ability>L2_Punc</ability>
      <abilityName>标点符号检查</abilityName>
      <candidateList>
        <item>.</item>
      </candidateList>
      <explain/>
      <paraID>15206696</paraID>
      <start>60</start>
      <end>61</end>
      <status>modified</status>
      <modifiedWord>.</modifiedWord>
      <trackRevisions>false</trackRevisions>
    </reviewItem>
    <reviewItem>
      <errorID>39845a08-d548-49cb-b6c7-531397746240</errorID>
      <errorWord>'</errorWord>
      <group>L1_Format</group>
      <groupName>格式问题</groupName>
      <ability>L2_HalfPunc</ability>
      <abilityName>全半角检查</abilityName>
      <candidateList/>
      <explain>文本全半角错误。</explain>
      <paraID>7182FAD8</paraID>
      <start>15</start>
      <end>16</end>
      <status>unmodified</status>
      <modifiedWord/>
      <trackRevisions>false</trackRevisions>
    </reviewItem>
    <reviewItem>
      <errorID>2ba27238-7578-49f9-a92a-c887bfad6b08</errorID>
      <errorWord>'</errorWord>
      <group>L1_Format</group>
      <groupName>格式问题</groupName>
      <ability>L2_HalfPunc</ability>
      <abilityName>全半角检查</abilityName>
      <candidateList/>
      <explain>文本全半角错误。</explain>
      <paraID>7182FAD8</paraID>
      <start>18</start>
      <end>19</end>
      <status>unmodified</status>
      <modifiedWord/>
      <trackRevisions>false</trackRevisions>
    </reviewItem>
    <reviewItem>
      <errorID>d36abe80-f576-414e-93b5-11466d9211ed</errorID>
      <errorWord>'</errorWord>
      <group>L1_Format</group>
      <groupName>格式问题</groupName>
      <ability>L2_HalfPunc</ability>
      <abilityName>全半角检查</abilityName>
      <candidateList/>
      <explain>文本全半角错误。</explain>
      <paraID> 7AA0E9B</paraID>
      <start>29</start>
      <end>30</end>
      <status>unmodified</status>
      <modifiedWord/>
      <trackRevisions>false</trackRevisions>
    </reviewItem>
    <reviewItem>
      <errorID>4db94760-f72c-4f55-a641-1547a83d51c7</errorID>
      <errorWord>'</errorWord>
      <group>L1_Format</group>
      <groupName>格式问题</groupName>
      <ability>L2_HalfPunc</ability>
      <abilityName>全半角检查</abilityName>
      <candidateList/>
      <explain>文本全半角错误。</explain>
      <paraID> 7AA0E9B</paraID>
      <start>33</start>
      <end>34</end>
      <status>unmodified</status>
      <modifiedWord/>
      <trackRevisions>false</trackRevisions>
    </reviewItem>
    <reviewItem>
      <errorID>d6e18a85-9c3c-4634-8f08-e064a698f54b</errorID>
      <errorWord>[:</errorWord>
      <group>L1_Punc</group>
      <groupName>标点问题</groupName>
      <ability>L2_Punc</ability>
      <abilityName>标点符号检查</abilityName>
      <candidateList>
        <item>[</item>
      </candidateList>
      <explain/>
      <paraID> 7AA0E9B</paraID>
      <start>38</start>
      <end>39</end>
      <status>modified</status>
      <modifiedWord>[</modifiedWord>
      <trackRevisions>false</trackRevisions>
    </reviewItem>
    <reviewItem>
      <errorID>95776eed-3a91-4d9f-bcd8-2a631f2512da</errorID>
      <errorWord>10-15%</errorWord>
      <group>L1_Knowledge</group>
      <groupName>知识性问题</groupName>
      <ability>L2_Knowledge</ability>
      <abilityName>其他知识</abilityName>
      <candidateList>
        <item>10%—15%</item>
      </candidateList>
      <explain>1. “10-15%”中的单位“%”仅出现在后一个数字上，容易引起歧义；根据《现代汉语标点符号数字用法规范手册》，数字表示范围两边需要使用统一的格式。2. 根据标点国标 4.13 中的规则，数字、时间或地域连接符应使用（视觉上更长的）“—”或“～”。</explain>
      <paraID>77579148</paraID>
      <start>26</start>
      <end>33</end>
      <status>modified</status>
      <modifiedWord>10%—15%</modifiedWord>
      <trackRevisions>false</trackRevisions>
    </reviewItem>
    <reviewItem>
      <errorID>b456b564-62c7-4201-8d26-97285b0ec276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4FD91CB0</paraID>
      <start>17</start>
      <end>18</end>
      <status>modified</status>
      <modifiedWord>—</modifiedWord>
      <trackRevisions>false</trackRevisions>
    </reviewItem>
    <reviewItem>
      <errorID>6756dd41-83ad-4d3c-a61f-0429f24cdb65</errorID>
      <errorWord>星型</errorWord>
      <group>L1_Word</group>
      <groupName>字词问题</groupName>
      <ability>L2_Typo</ability>
      <abilityName>字词错误</abilityName>
      <candidateList>
        <item>星形</item>
      </candidateList>
      <explain>存在发音相同字词的误用。</explain>
      <paraID>6F8CE3F5</paraID>
      <start>5</start>
      <end>7</end>
      <status>modified</status>
      <modifiedWord>星形</modifiedWord>
      <trackRevisions>false</trackRevisions>
    </reviewItem>
    <reviewItem>
      <errorID>a9fce31c-0bbd-4a3b-9fa6-fd5c598b298f</errorID>
      <errorWord>，</errorWord>
      <group>L1_Word</group>
      <groupName>字词问题</groupName>
      <ability>L2_Typo</ability>
      <abilityName>字词错误</abilityName>
      <candidateList>
        <item>，以</item>
      </candidateList>
      <explain/>
      <paraID>7DAE513C</paraID>
      <start>9</start>
      <end>11</end>
      <status>modified</status>
      <modifiedWord>，以</modifiedWord>
      <trackRevisions>false</trackRevisions>
    </reviewItem>
    <reviewItem>
      <errorID>f38f8ead-43ba-4ea1-ad3e-2341f740174c</errorID>
      <errorWord>-</errorWord>
      <group>L1_Format</group>
      <groupName>格式问题</groupName>
      <ability>L2_HalfPunc</ability>
      <abilityName>全半角检查</abilityName>
      <candidateList>
        <item>－</item>
      </candidateList>
      <explain>文本全半角错误。</explain>
      <paraID>36A89987</paraID>
      <start>2</start>
      <end>3</end>
      <status>modified</status>
      <modifiedWord>－</modifiedWord>
      <trackRevisions>false</trackRevisions>
    </reviewItem>
    <reviewItem>
      <errorID>1617502f-6a23-443d-96a7-64063ca02402</errorID>
      <errorWord>-</errorWord>
      <group>L1_Format</group>
      <groupName>格式问题</groupName>
      <ability>L2_HalfPunc</ability>
      <abilityName>全半角检查</abilityName>
      <candidateList>
        <item>－</item>
      </candidateList>
      <explain>文本全半角错误。</explain>
      <paraID>195B5189</paraID>
      <start>2</start>
      <end>3</end>
      <status>modified</status>
      <modifiedWord>－</modifiedWord>
      <trackRevisions>false</trackRevisions>
    </reviewItem>
    <reviewItem>
      <errorID>edb7b3a3-ba5e-4cd4-9052-ca3e94e395c7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50AB3E8</paraID>
      <start>13</start>
      <end>14</end>
      <status>modified</status>
      <modifiedWord>—</modifiedWord>
      <trackRevisions>false</trackRevisions>
    </reviewItem>
    <reviewItem>
      <errorID>aea4d809-612f-4c8a-8865-8eda36979fe3</errorID>
      <errorWord>30-40%</errorWord>
      <group>L1_Knowledge</group>
      <groupName>知识性问题</groupName>
      <ability>L2_Knowledge</ability>
      <abilityName>其他知识</abilityName>
      <candidateList>
        <item>30%—40%</item>
      </candidateList>
      <explain>1. “30-40%”中的单位“%”仅出现在后一个数字上，容易引起歧义；根据《现代汉语标点符号数字用法规范手册》，数字表示范围两边需要使用统一的格式。2. 根据标点国标 4.13 中的规则，数字、时间或地域连接符应使用（视觉上更长的）“—”或“～”。</explain>
      <paraID> CDF7C4C</paraID>
      <start>14</start>
      <end>21</end>
      <status>modified</status>
      <modifiedWord>30%—40%</modifiedWord>
      <trackRevisions>false</trackRevisions>
    </reviewItem>
    <reviewItem>
      <errorID>d6b42bf8-8c1e-48e4-b338-fa884040c8b7</errorID>
      <errorWord>"</errorWord>
      <group>L1_Format</group>
      <groupName>格式问题</groupName>
      <ability>L2_HalfPunc</ability>
      <abilityName>全半角检查</abilityName>
      <candidateList>
        <item>“</item>
      </candidateList>
      <explain>文本全半角错误。</explain>
      <paraID>7217BDF5</paraID>
      <start>9</start>
      <end>10</end>
      <status>modified</status>
      <modifiedWord>“</modifiedWord>
      <trackRevisions>false</trackRevisions>
    </reviewItem>
    <reviewItem>
      <errorID>ef6b0223-2582-46b5-8e77-7a2796a133e0</errorID>
      <errorWord>"</errorWord>
      <group>L1_Format</group>
      <groupName>格式问题</groupName>
      <ability>L2_HalfPunc</ability>
      <abilityName>全半角检查</abilityName>
      <candidateList>
        <item>”</item>
      </candidateList>
      <explain>文本全半角错误。</explain>
      <paraID>7217BDF5</paraID>
      <start>12</start>
      <end>13</end>
      <status>modified</status>
      <modifiedWord>”</modifiedWord>
      <trackRevisions>false</trackRevisions>
    </reviewItem>
    <reviewItem>
      <errorID>763ee1d7-6ad1-45b5-97ad-fda728c62b3d</errorID>
      <errorWord>"</errorWord>
      <group>L1_Format</group>
      <groupName>格式问题</groupName>
      <ability>L2_HalfPunc</ability>
      <abilityName>全半角检查</abilityName>
      <candidateList>
        <item>“</item>
      </candidateList>
      <explain>文本全半角错误。</explain>
      <paraID>7217BDF5</paraID>
      <start>14</start>
      <end>15</end>
      <status>modified</status>
      <modifiedWord>“</modifiedWord>
      <trackRevisions>false</trackRevisions>
    </reviewItem>
    <reviewItem>
      <errorID>b7ae3932-3be3-410e-8380-17076e09f68e</errorID>
      <errorWord>"</errorWord>
      <group>L1_Format</group>
      <groupName>格式问题</groupName>
      <ability>L2_HalfPunc</ability>
      <abilityName>全半角检查</abilityName>
      <candidateList>
        <item>”</item>
      </candidateList>
      <explain>文本全半角错误。</explain>
      <paraID>7217BDF5</paraID>
      <start>19</start>
      <end>20</end>
      <status>modified</status>
      <modifiedWord>”</modifiedWord>
      <trackRevisions>false</trackRevisions>
    </reviewItem>
    <reviewItem>
      <errorID>43e2178f-9a10-4cb5-9046-f0d2d6cc68df</errorID>
      <errorWord>"</errorWord>
      <group>L1_Format</group>
      <groupName>格式问题</groupName>
      <ability>L2_HalfPunc</ability>
      <abilityName>全半角检查</abilityName>
      <candidateList>
        <item>“</item>
      </candidateList>
      <explain>文本全半角错误。</explain>
      <paraID>3AF9BECB</paraID>
      <start>9</start>
      <end>10</end>
      <status>modified</status>
      <modifiedWord>“</modifiedWord>
      <trackRevisions>false</trackRevisions>
    </reviewItem>
    <reviewItem>
      <errorID>40e113ed-0ac8-4212-b1d4-ef8bc3e40cc3</errorID>
      <errorWord>"</errorWord>
      <group>L1_Format</group>
      <groupName>格式问题</groupName>
      <ability>L2_HalfPunc</ability>
      <abilityName>全半角检查</abilityName>
      <candidateList>
        <item>”</item>
      </candidateList>
      <explain>文本全半角错误。</explain>
      <paraID>3AF9BECB</paraID>
      <start>12</start>
      <end>13</end>
      <status>modified</status>
      <modifiedWord>”</modifiedWord>
      <trackRevisions>false</trackRevisions>
    </reviewItem>
    <reviewItem>
      <errorID>85f4b91a-28ca-4efc-8cf9-10cb5337a828</errorID>
      <errorWord>"</errorWord>
      <group>L1_Format</group>
      <groupName>格式问题</groupName>
      <ability>L2_HalfPunc</ability>
      <abilityName>全半角检查</abilityName>
      <candidateList>
        <item>“</item>
      </candidateList>
      <explain>文本全半角错误。</explain>
      <paraID>3AF9BECB</paraID>
      <start>14</start>
      <end>15</end>
      <status>modified</status>
      <modifiedWord>“</modifiedWord>
      <trackRevisions>false</trackRevisions>
    </reviewItem>
    <reviewItem>
      <errorID>d89a26e0-f3f6-4525-b8a2-3db23ef19a0f</errorID>
      <errorWord>"</errorWord>
      <group>L1_Format</group>
      <groupName>格式问题</groupName>
      <ability>L2_HalfPunc</ability>
      <abilityName>全半角检查</abilityName>
      <candidateList>
        <item>”</item>
      </candidateList>
      <explain>文本全半角错误。</explain>
      <paraID>3AF9BECB</paraID>
      <start>17</start>
      <end>18</end>
      <status>modified</status>
      <modifiedWord>”</modifiedWord>
      <trackRevisions>false</trackRevisions>
    </reviewItem>
    <reviewItem>
      <errorID>2e8239dc-6fa6-4c4d-8c66-80f1bf680619</errorID>
      <errorWord>"</errorWord>
      <group>L1_Format</group>
      <groupName>格式问题</groupName>
      <ability>L2_HalfPunc</ability>
      <abilityName>全半角检查</abilityName>
      <candidateList>
        <item>“</item>
      </candidateList>
      <explain>文本全半角错误。</explain>
      <paraID>6849CBF8</paraID>
      <start>6</start>
      <end>7</end>
      <status>modified</status>
      <modifiedWord>“</modifiedWord>
      <trackRevisions>false</trackRevisions>
    </reviewItem>
    <reviewItem>
      <errorID>1db877a1-0e38-430f-8836-c439057116c5</errorID>
      <errorWord>"</errorWord>
      <group>L1_Format</group>
      <groupName>格式问题</groupName>
      <ability>L2_HalfPunc</ability>
      <abilityName>全半角检查</abilityName>
      <candidateList>
        <item>”</item>
      </candidateList>
      <explain>文本全半角错误。</explain>
      <paraID>6849CBF8</paraID>
      <start>9</start>
      <end>10</end>
      <status>modified</status>
      <modifiedWord>”</modifiedWord>
      <trackRevisions>false</trackRevisions>
    </reviewItem>
    <reviewItem>
      <errorID>9a3472db-973c-4932-b8e4-084e96faeb35</errorID>
      <errorWord>"</errorWord>
      <group>L1_Format</group>
      <groupName>格式问题</groupName>
      <ability>L2_HalfPunc</ability>
      <abilityName>全半角检查</abilityName>
      <candidateList>
        <item>“</item>
      </candidateList>
      <explain>文本全半角错误。</explain>
      <paraID>6849CBF8</paraID>
      <start>11</start>
      <end>12</end>
      <status>modified</status>
      <modifiedWord>“</modifiedWord>
      <trackRevisions>false</trackRevisions>
    </reviewItem>
    <reviewItem>
      <errorID>43750bf5-62ef-4820-babb-61b965ac41b1</errorID>
      <errorWord>"</errorWord>
      <group>L1_Format</group>
      <groupName>格式问题</groupName>
      <ability>L2_HalfPunc</ability>
      <abilityName>全半角检查</abilityName>
      <candidateList>
        <item>”</item>
      </candidateList>
      <explain>文本全半角错误。</explain>
      <paraID>6849CBF8</paraID>
      <start>14</start>
      <end>15</end>
      <status>modified</status>
      <modifiedWord>”</modifiedWord>
      <trackRevisions>false</trackRevisions>
    </reviewItem>
    <reviewItem>
      <errorID>f8dd5db5-b6c4-47b3-a302-96c2cc8aef8e</errorID>
      <errorWord>"</errorWord>
      <group>L1_Format</group>
      <groupName>格式问题</groupName>
      <ability>L2_HalfPunc</ability>
      <abilityName>全半角检查</abilityName>
      <candidateList>
        <item>“</item>
      </candidateList>
      <explain>文本全半角错误。</explain>
      <paraID>59105A49</paraID>
      <start>9</start>
      <end>10</end>
      <status>modified</status>
      <modifiedWord>“</modifiedWord>
      <trackRevisions>false</trackRevisions>
    </reviewItem>
    <reviewItem>
      <errorID>521f016e-ca66-4710-a05d-e8b3be14c6f3</errorID>
      <errorWord>"</errorWord>
      <group>L1_Format</group>
      <groupName>格式问题</groupName>
      <ability>L2_HalfPunc</ability>
      <abilityName>全半角检查</abilityName>
      <candidateList>
        <item>”</item>
      </candidateList>
      <explain>文本全半角错误。</explain>
      <paraID>59105A49</paraID>
      <start>12</start>
      <end>13</end>
      <status>modified</status>
      <modifiedWord>”</modifiedWord>
      <trackRevisions>false</trackRevisions>
    </reviewItem>
    <reviewItem>
      <errorID>54523719-99db-47e4-9049-d09f10894b0f</errorID>
      <errorWord>"</errorWord>
      <group>L1_Format</group>
      <groupName>格式问题</groupName>
      <ability>L2_HalfPunc</ability>
      <abilityName>全半角检查</abilityName>
      <candidateList>
        <item>“</item>
      </candidateList>
      <explain>文本全半角错误。</explain>
      <paraID>59105A49</paraID>
      <start>14</start>
      <end>15</end>
      <status>modified</status>
      <modifiedWord>“</modifiedWord>
      <trackRevisions>false</trackRevisions>
    </reviewItem>
    <reviewItem>
      <errorID>6b059b88-11c0-4ab0-866e-1051872dd54d</errorID>
      <errorWord>"</errorWord>
      <group>L1_Format</group>
      <groupName>格式问题</groupName>
      <ability>L2_HalfPunc</ability>
      <abilityName>全半角检查</abilityName>
      <candidateList>
        <item>”</item>
      </candidateList>
      <explain>文本全半角错误。</explain>
      <paraID>59105A49</paraID>
      <start>17</start>
      <end>18</end>
      <status>modified</status>
      <modifiedWord>”</modifiedWord>
      <trackRevisions>false</trackRevisions>
    </reviewItem>
    <reviewItem>
      <errorID>e593b82f-29ac-4547-854c-64a1ca50f032</errorID>
      <errorWord>"</errorWord>
      <group>L1_Format</group>
      <groupName>格式问题</groupName>
      <ability>L2_HalfPunc</ability>
      <abilityName>全半角检查</abilityName>
      <candidateList>
        <item>“</item>
      </candidateList>
      <explain>文本全半角错误。</explain>
      <paraID>5005BDA9</paraID>
      <start>9</start>
      <end>10</end>
      <status>modified</status>
      <modifiedWord>“</modifiedWord>
      <trackRevisions>false</trackRevisions>
    </reviewItem>
    <reviewItem>
      <errorID>41056afc-f080-4d92-b8b4-5b5461c7bfc6</errorID>
      <errorWord>"</errorWord>
      <group>L1_Format</group>
      <groupName>格式问题</groupName>
      <ability>L2_HalfPunc</ability>
      <abilityName>全半角检查</abilityName>
      <candidateList>
        <item>”</item>
      </candidateList>
      <explain>文本全半角错误。</explain>
      <paraID>5005BDA9</paraID>
      <start>12</start>
      <end>13</end>
      <status>modified</status>
      <modifiedWord>”</modifiedWord>
      <trackRevisions>false</trackRevisions>
    </reviewItem>
    <reviewItem>
      <errorID>4a0d127e-25f9-49da-a691-137899f14ac4</errorID>
      <errorWord>"</errorWord>
      <group>L1_Format</group>
      <groupName>格式问题</groupName>
      <ability>L2_HalfPunc</ability>
      <abilityName>全半角检查</abilityName>
      <candidateList>
        <item>“</item>
      </candidateList>
      <explain>文本全半角错误。</explain>
      <paraID>5005BDA9</paraID>
      <start>14</start>
      <end>15</end>
      <status>modified</status>
      <modifiedWord>“</modifiedWord>
      <trackRevisions>false</trackRevisions>
    </reviewItem>
    <reviewItem>
      <errorID>1f1f4654-2538-4119-b16f-31cace5aa546</errorID>
      <errorWord>"</errorWord>
      <group>L1_Format</group>
      <groupName>格式问题</groupName>
      <ability>L2_HalfPunc</ability>
      <abilityName>全半角检查</abilityName>
      <candidateList>
        <item>”</item>
      </candidateList>
      <explain>文本全半角错误。</explain>
      <paraID>5005BDA9</paraID>
      <start>19</start>
      <end>20</end>
      <status>modified</status>
      <modifiedWord>”</modifiedWord>
      <trackRevisions>false</trackRevisions>
    </reviewItem>
    <reviewItem>
      <errorID>8a8620e9-fb00-43bc-8ef7-e4776949d777</errorID>
      <errorWord>晰</errorWord>
      <group>L1_Word</group>
      <groupName>字词问题</groupName>
      <ability>L2_Typo</ability>
      <abilityName>字词错误</abilityName>
      <candidateList>
        <item>晰地</item>
      </candidateList>
      <explain/>
      <paraID>3F20EA9D</paraID>
      <start>228</start>
      <end>230</end>
      <status>modified</status>
      <modifiedWord>晰地</modifiedWord>
      <trackRevisions>false</trackRevisions>
    </reviewItem>
    <reviewItem>
      <errorID>5b63df07-8b5b-4af9-86f8-98cef75380e0</errorID>
      <errorWord>、甚至</errorWord>
      <group>L1_Word</group>
      <groupName>字词问题</groupName>
      <ability>L2_Typo</ability>
      <abilityName>字词错误</abilityName>
      <candidateList>
        <item>，甚至</item>
      </candidateList>
      <explain/>
      <paraID> 22EE087</paraID>
      <start>24</start>
      <end>27</end>
      <status>modified</status>
      <modifiedWord>，甚至</modifiedWord>
      <trackRevisions>false</trackRevisions>
    </reviewItem>
    <reviewItem>
      <errorID>933693ca-0bde-46ce-ac40-f3f29c1f2d1f</errorID>
      <errorWord>肝</errorWord>
      <group>L1_Word</group>
      <groupName>字词问题</groupName>
      <ability>L2_Typo</ability>
      <abilityName>字词错误</abilityName>
      <candidateList>
        <item>感</item>
      </candidateList>
      <explain>存在发音相同字词的误用。</explain>
      <paraID>139FE824</paraID>
      <start>51</start>
      <end>52</end>
      <status>modified</status>
      <modifiedWord>感</modifiedWord>
      <trackRevisions>false</trackRevisions>
    </reviewItem>
    <reviewItem>
      <errorID>a67f3951-09d2-48cd-b0d0-7eaab1fa740c</errorID>
      <errorWord>联机</errorWord>
      <group>L1_Word</group>
      <groupName>字词问题</groupName>
      <ability>L2_Typo</ability>
      <abilityName>字词错误</abilityName>
      <candidateList>
        <item>联结</item>
      </candidateList>
      <explain/>
      <paraID>570DE168</paraID>
      <start>8</start>
      <end>10</end>
      <status>modified</status>
      <modifiedWord>联结</modifiedWord>
      <trackRevisions>false</trackRevisions>
    </reviewItem>
    <reviewItem>
      <errorID>89bdb7a8-3315-48e8-aacb-fcdfebb78f60</errorID>
      <errorWord>20%-30%</errorWord>
      <group>L1_Knowledge</group>
      <groupName>知识性问题</groupName>
      <ability>L2_Knowledge</ability>
      <abilityName>其他知识</abilityName>
      <candidateList>
        <item>20%—30%</item>
      </candidateList>
      <explain>1. “20%-30%”中的单位“%”仅出现在后一个数字上，容易引起歧义；根据《现代汉语标点符号数字用法规范手册》，数字表示范围两边需要使用统一的格式。2. 根据标点国标 4.13 中的规则，数字、时间或地域连接符应使用（视觉上更长的）“—”或“～”。</explain>
      <paraID>435E6BFB</paraID>
      <start>29</start>
      <end>36</end>
      <status>modified</status>
      <modifiedWord>20%—30%</modifiedWord>
      <trackRevisions>false</trackRevisions>
    </reviewItem>
    <reviewItem>
      <errorID>8ea08b75-8741-441d-b0d8-152864fcca06</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24BB84FB</paraID>
      <start>34</start>
      <end>36</end>
      <status>modified</status>
      <modifiedWord>经过</modifiedWord>
      <trackRevisions>false</trackRevisions>
    </reviewItem>
    <reviewItem>
      <errorID>ceb72b7a-f1ba-4709-b5d2-3f64c123ea30</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5C82B87F</paraID>
      <start>46</start>
      <end>48</end>
      <status>modified</status>
      <modifiedWord>可以</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2c082a-7de8-444f-9ac7-3891581cf6eb}">
  <ds:schemaRefs/>
</ds:datastoreItem>
</file>

<file path=docProps/app.xml><?xml version="1.0" encoding="utf-8"?>
<Properties xmlns="http://schemas.openxmlformats.org/officeDocument/2006/extended-properties" xmlns:vt="http://schemas.openxmlformats.org/officeDocument/2006/docPropsVTypes">
  <Pages>41</Pages>
  <Words>5557</Words>
  <Characters>7003</Characters>
  <Lines>1</Lines>
  <Paragraphs>1</Paragraphs>
  <TotalTime>34</TotalTime>
  <ScaleCrop>false</ScaleCrop>
  <LinksUpToDate>false</LinksUpToDate>
  <CharactersWithSpaces>7342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2026-01-09T04:32:00Z</dcterms:created>
  <dc:creator>马语倩</dc:creator>
  <cp:lastModifiedBy>懒卓苑页埔</cp:lastModifiedBy>
  <dcterms:modified xsi:type="dcterms:W3CDTF">2026-01-08T17:21:26Z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A1485015FE7B496ABE848D02EAA13EB6_13</vt:lpwstr>
  </property>
  <property fmtid="{D5CDD505-2E9C-101B-9397-08002B2CF9AE}" pid="4" name="KSOTemplateDocerSaveRecord">
    <vt:lpwstr>eyJoZGlkIjoiMDRlZjUwMDNjMjAwY2JhOWRhOTExMDAyYWMyOWIwNjEiLCJ1c2VySWQiOiIxNzI3OTc0MzQ1In0=</vt:lpwstr>
  </property>
</Properties>
</file>