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F4E79"/>
          <w:sz w:val="64"/>
          <w:szCs w:val="64"/>
        </w:rPr>
        <w:t xml:space="preserve">Custom IR Protocol</w:t>
      </w:r>
    </w:p>
    <w:p>
      <w:pPr>
        <w:spacing w:after="80" w:before="0"/>
        <w:jc w:val="center"/>
      </w:pPr>
      <w:r>
        <w:rPr>
          <w:rFonts w:ascii="Arial" w:cs="Arial" w:eastAsia="Arial" w:hAnsi="Arial"/>
          <w:b/>
          <w:bCs/>
          <w:color w:val="2E75B6"/>
          <w:sz w:val="48"/>
          <w:szCs w:val="48"/>
        </w:rPr>
        <w:t xml:space="preserve">Design Specification</w:t>
      </w:r>
    </w:p>
    <w:p>
      <w:pPr>
        <w:spacing w:after="80" w:before="0"/>
        <w:jc w:val="center"/>
      </w:pPr>
      <w:r>
        <w:rPr>
          <w:rFonts w:ascii="Arial" w:cs="Arial" w:eastAsia="Arial" w:hAnsi="Arial"/>
          <w:color w:val="666666"/>
          <w:sz w:val="28"/>
          <w:szCs w:val="28"/>
        </w:rPr>
        <w:t xml:space="preserve">Arduino-Based Implementation</w:t>
      </w:r>
    </w:p>
    <w:p>
      <w:pPr>
        <w:spacing w:after="0" w:before="160"/>
      </w:pPr>
      <w:r>
        <w:t xml:space="preserve"/>
      </w:r>
    </w:p>
    <w:p>
      <w:pPr>
        <w:pBdr>
          <w:top w:val="single" w:color="2E75B6" w:sz="4" w:space="4"/>
          <w:bottom w:val="single" w:color="2E75B6" w:sz="4" w:space="4"/>
        </w:pBdr>
        <w:spacing w:after="120" w:before="120"/>
        <w:jc w:val="center"/>
      </w:pPr>
      <w:r>
        <w:rPr>
          <w:rFonts w:ascii="Arial" w:cs="Arial" w:eastAsia="Arial" w:hAnsi="Arial"/>
          <w:i/>
          <w:iCs/>
          <w:color w:val="555555"/>
          <w:sz w:val="22"/>
          <w:szCs w:val="22"/>
        </w:rPr>
        <w:t xml:space="preserve">v5.0  —  Final Specification</w:t>
      </w:r>
    </w:p>
    <w:p>
      <w:pPr>
        <w:spacing w:after="0" w:before="300"/>
      </w:pPr>
      <w:r>
        <w:t xml:space="preserve"/>
      </w:r>
    </w:p>
    <w:p>
      <w:r>
        <w:br w:type="page"/>
      </w:r>
    </w:p>
    <w:p>
      <w:pPr>
        <w:pStyle w:val="Heading1"/>
        <w:pBdr>
          <w:bottom w:val="single" w:color="2E75B6" w:sz="6" w:space="4"/>
        </w:pBdr>
        <w:spacing w:after="160" w:before="340"/>
      </w:pPr>
      <w:r>
        <w:rPr>
          <w:rFonts w:ascii="Arial" w:cs="Arial" w:eastAsia="Arial" w:hAnsi="Arial"/>
          <w:b/>
          <w:bCs/>
          <w:color w:val="1F4E79"/>
          <w:sz w:val="32"/>
          <w:szCs w:val="32"/>
        </w:rPr>
        <w:t xml:space="preserve">1. Objective</w:t>
      </w:r>
    </w:p>
    <w:p>
      <w:pPr>
        <w:spacing w:after="100" w:before="60"/>
      </w:pPr>
      <w:r>
        <w:rPr>
          <w:rFonts w:ascii="Arial" w:cs="Arial" w:eastAsia="Arial" w:hAnsi="Arial"/>
          <w:color w:val="222222"/>
          <w:sz w:val="20"/>
          <w:szCs w:val="20"/>
        </w:rPr>
        <w:t xml:space="preserve">This document specifies a lightweight, reliable, and easily implementable infrared communication protocol for Arduino-class microcontrollers. The protocol supports:</w:t>
      </w:r>
    </w:p>
    <w:p>
      <w:pPr>
        <w:pStyle w:val="ListParagraph"/>
        <w:numPr>
          <w:ilvl w:val="0"/>
          <w:numId w:val="2"/>
        </w:numPr>
        <w:spacing w:after="40" w:before="40"/>
      </w:pPr>
      <w:r>
        <w:rPr>
          <w:rFonts w:ascii="Arial" w:cs="Arial" w:eastAsia="Arial" w:hAnsi="Arial"/>
          <w:sz w:val="20"/>
          <w:szCs w:val="20"/>
        </w:rPr>
        <w:t xml:space="preserve">Single-button commands with unambiguous decoding</w:t>
      </w:r>
    </w:p>
    <w:p>
      <w:pPr>
        <w:pStyle w:val="ListParagraph"/>
        <w:numPr>
          <w:ilvl w:val="0"/>
          <w:numId w:val="2"/>
        </w:numPr>
        <w:spacing w:after="40" w:before="40"/>
      </w:pPr>
      <w:r>
        <w:rPr>
          <w:rFonts w:ascii="Arial" w:cs="Arial" w:eastAsia="Arial" w:hAnsi="Arial"/>
          <w:sz w:val="20"/>
          <w:szCs w:val="20"/>
        </w:rPr>
        <w:t xml:space="preserve">Device addressing for multi-device deployments</w:t>
      </w:r>
    </w:p>
    <w:p>
      <w:pPr>
        <w:pStyle w:val="ListParagraph"/>
        <w:numPr>
          <w:ilvl w:val="0"/>
          <w:numId w:val="2"/>
        </w:numPr>
        <w:spacing w:after="40" w:before="40"/>
      </w:pPr>
      <w:r>
        <w:rPr>
          <w:rFonts w:ascii="Arial" w:cs="Arial" w:eastAsia="Arial" w:hAnsi="Arial"/>
          <w:sz w:val="20"/>
          <w:szCs w:val="20"/>
        </w:rPr>
        <w:t xml:space="preserve">CRC-based error detection</w:t>
      </w:r>
    </w:p>
    <w:p>
      <w:pPr>
        <w:pStyle w:val="ListParagraph"/>
        <w:numPr>
          <w:ilvl w:val="0"/>
          <w:numId w:val="2"/>
        </w:numPr>
        <w:spacing w:after="40" w:before="40"/>
      </w:pPr>
      <w:r>
        <w:rPr>
          <w:rFonts w:ascii="Arial" w:cs="Arial" w:eastAsia="Arial" w:hAnsi="Arial"/>
          <w:sz w:val="20"/>
          <w:szCs w:val="20"/>
        </w:rPr>
        <w:t xml:space="preserve">Button hold / repeat behaviour via dedicated repeat frames</w:t>
      </w:r>
    </w:p>
    <w:p>
      <w:pPr>
        <w:pStyle w:val="ListParagraph"/>
        <w:numPr>
          <w:ilvl w:val="0"/>
          <w:numId w:val="2"/>
        </w:numPr>
        <w:spacing w:after="40" w:before="40"/>
      </w:pPr>
      <w:r>
        <w:rPr>
          <w:rFonts w:ascii="Arial" w:cs="Arial" w:eastAsia="Arial" w:hAnsi="Arial"/>
          <w:sz w:val="20"/>
          <w:szCs w:val="20"/>
        </w:rPr>
        <w:t xml:space="preserve">Robust packet synchronisation with pre-gap validation</w:t>
      </w:r>
    </w:p>
    <w:p>
      <w:pPr>
        <w:pStyle w:val="ListParagraph"/>
        <w:numPr>
          <w:ilvl w:val="0"/>
          <w:numId w:val="2"/>
        </w:numPr>
        <w:spacing w:after="40" w:before="40"/>
      </w:pPr>
      <w:r>
        <w:rPr>
          <w:rFonts w:ascii="Arial" w:cs="Arial" w:eastAsia="Arial" w:hAnsi="Arial"/>
          <w:sz w:val="20"/>
          <w:szCs w:val="20"/>
        </w:rPr>
        <w:t xml:space="preserve">Hardware PWM carrier generation with embedded-grade port manipulation</w:t>
      </w:r>
    </w:p>
    <w:p>
      <w:pPr>
        <w:pStyle w:val="ListParagraph"/>
        <w:numPr>
          <w:ilvl w:val="0"/>
          <w:numId w:val="2"/>
        </w:numPr>
        <w:spacing w:after="40" w:before="40"/>
      </w:pPr>
      <w:r>
        <w:rPr>
          <w:rFonts w:ascii="Arial" w:cs="Arial" w:eastAsia="Arial" w:hAnsi="Arial"/>
          <w:sz w:val="20"/>
          <w:szCs w:val="20"/>
        </w:rPr>
        <w:t xml:space="preserve">Interrupt-driven edge capture with direct register access</w:t>
      </w:r>
    </w:p>
    <w:p>
      <w:pPr>
        <w:spacing w:after="0" w:before="120"/>
      </w:pPr>
      <w:r>
        <w:t xml:space="preserve"/>
      </w:r>
    </w:p>
    <w:p>
      <w:pPr>
        <w:pStyle w:val="Heading1"/>
        <w:pBdr>
          <w:bottom w:val="single" w:color="2E75B6" w:sz="6" w:space="4"/>
        </w:pBdr>
        <w:spacing w:after="160" w:before="340"/>
      </w:pPr>
      <w:r>
        <w:rPr>
          <w:rFonts w:ascii="Arial" w:cs="Arial" w:eastAsia="Arial" w:hAnsi="Arial"/>
          <w:b/>
          <w:bCs/>
          <w:color w:val="1F4E79"/>
          <w:sz w:val="32"/>
          <w:szCs w:val="32"/>
        </w:rPr>
        <w:t xml:space="preserve">2. Physical Layer</w:t>
      </w:r>
    </w:p>
    <w:p>
      <w:pPr>
        <w:pStyle w:val="Heading2"/>
        <w:spacing w:after="120" w:before="240"/>
      </w:pPr>
      <w:r>
        <w:rPr>
          <w:rFonts w:ascii="Arial" w:cs="Arial" w:eastAsia="Arial" w:hAnsi="Arial"/>
          <w:b/>
          <w:bCs/>
          <w:color w:val="2E75B6"/>
          <w:sz w:val="26"/>
          <w:szCs w:val="26"/>
        </w:rPr>
        <w:t xml:space="preserve">2.1  Bit Encoding — Pulse-Distance Modulation (PDM)</w:t>
      </w:r>
    </w:p>
    <w:p>
      <w:pPr>
        <w:spacing w:after="100" w:before="60"/>
      </w:pPr>
      <w:r>
        <w:rPr>
          <w:rFonts w:ascii="Arial" w:cs="Arial" w:eastAsia="Arial" w:hAnsi="Arial"/>
          <w:color w:val="222222"/>
          <w:sz w:val="20"/>
          <w:szCs w:val="20"/>
        </w:rPr>
        <w:t xml:space="preserve">Pulse-Distance Modulation </w:t>
      </w:r>
      <w:r>
        <w:rPr>
          <w:rFonts w:ascii="Arial" w:cs="Arial" w:eastAsia="Arial" w:hAnsi="Arial"/>
          <w:i/>
          <w:iCs/>
          <w:color w:val="555555"/>
          <w:sz w:val="20"/>
          <w:szCs w:val="20"/>
        </w:rPr>
        <w:t xml:space="preserve">(also known as pulse-space encoding in IR literature)</w:t>
      </w:r>
      <w:r>
        <w:rPr>
          <w:rFonts w:ascii="Arial" w:cs="Arial" w:eastAsia="Arial" w:hAnsi="Arial"/>
          <w:color w:val="222222"/>
          <w:sz w:val="20"/>
          <w:szCs w:val="20"/>
        </w:rPr>
        <w:t xml:space="preserve"> encodes data using a fixed-length mark followed by a variable-length space. Only the space duration varies, making decoding a single comparison. Bit transmission order is MSB-first.</w:t>
      </w:r>
    </w:p>
    <w:p>
      <w:pPr>
        <w:spacing w:after="0" w:before="60"/>
      </w:pPr>
      <w:r>
        <w:t xml:space="preserve"/>
      </w:r>
    </w:p>
    <w:p>
      <w:pPr>
        <w:shd w:fill="F2F2F2" w:val="clear"/>
        <w:spacing w:after="16" w:before="16"/>
        <w:ind w:left="360" w:right="360"/>
      </w:pPr>
      <w:r>
        <w:rPr>
          <w:rFonts w:ascii="Courier New" w:cs="Courier New" w:eastAsia="Courier New" w:hAnsi="Courier New"/>
          <w:color w:val="1F3864"/>
          <w:sz w:val="18"/>
          <w:szCs w:val="18"/>
        </w:rPr>
        <w:t xml:space="preserve">  BIT 0:  [MARK 560 µs][SPACE  560 µs]</w:t>
      </w:r>
    </w:p>
    <w:p>
      <w:pPr>
        <w:shd w:fill="F2F2F2" w:val="clear"/>
        <w:spacing w:after="16" w:before="16"/>
        <w:ind w:left="360" w:right="360"/>
      </w:pPr>
      <w:r>
        <w:rPr>
          <w:rFonts w:ascii="Courier New" w:cs="Courier New" w:eastAsia="Courier New" w:hAnsi="Courier New"/>
          <w:color w:val="1F3864"/>
          <w:sz w:val="18"/>
          <w:szCs w:val="18"/>
        </w:rPr>
        <w:t xml:space="preserve">  BIT 1:  [MARK 560 µs][SPACE 1690 µs]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20"/>
              <w:left w:type="dxa" w:w="200"/>
              <w:bottom w:type="dxa" w:w="120"/>
              <w:right w:type="dxa" w:w="200"/>
            </w:tcMar>
          </w:tcPr>
          <w:p>
            <w:r>
              <w:rPr>
                <w:rFonts w:ascii="Arial" w:cs="Arial" w:eastAsia="Arial" w:hAnsi="Arial"/>
                <w:b/>
                <w:bCs/>
                <w:color w:val="2E75B6"/>
                <w:sz w:val="20"/>
                <w:szCs w:val="20"/>
              </w:rPr>
              <w:t xml:space="preserve">MSB / LSB Clarification:  </w:t>
            </w:r>
            <w:r>
              <w:rPr>
                <w:rFonts w:ascii="Arial" w:cs="Arial" w:eastAsia="Arial" w:hAnsi="Arial"/>
                <w:color w:val="333333"/>
                <w:sz w:val="20"/>
                <w:szCs w:val="20"/>
              </w:rPr>
              <w:t xml:space="preserve">Bit transmission order is MSB-first. CRC-8/MAXIM internal processing is LSB-first (reflected polynomial 0x8C). These are independent — the CRC operates on whole assembled bytes and does not affect wire bit order.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4"/>
              <w:left w:val="single" w:color="7F6000" w:sz="16"/>
              <w:bottom w:val="single" w:color="7F6000" w:sz="4"/>
              <w:right w:val="single" w:color="7F6000" w:sz="4"/>
            </w:tcBorders>
            <w:shd w:fill="FFEB9C" w:val="clear"/>
            <w:tcMar>
              <w:top w:type="dxa" w:w="120"/>
              <w:left w:type="dxa" w:w="200"/>
              <w:bottom w:type="dxa" w:w="120"/>
              <w:right w:type="dxa" w:w="200"/>
            </w:tcMar>
          </w:tcPr>
          <w:p>
            <w:r>
              <w:rPr>
                <w:rFonts w:ascii="Arial" w:cs="Arial" w:eastAsia="Arial" w:hAnsi="Arial"/>
                <w:b/>
                <w:bCs/>
                <w:color w:val="7F6000"/>
                <w:sz w:val="20"/>
                <w:szCs w:val="20"/>
              </w:rPr>
              <w:t xml:space="preserve">Dead Zone Rule:  </w:t>
            </w:r>
            <w:r>
              <w:rPr>
                <w:rFonts w:ascii="Arial" w:cs="Arial" w:eastAsia="Arial" w:hAnsi="Arial"/>
                <w:color w:val="333333"/>
                <w:sz w:val="20"/>
                <w:szCs w:val="20"/>
              </w:rPr>
              <w:t xml:space="preserve">Any space duration in the 700–1300 µs range falls outside all valid symbol windows. This MUST cause immediate frame abort and return to IDLE. Never attempt to guess the nearest symbol.</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2.2  IR Receiver Signal Polarity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066" w:sz="4"/>
              <w:left w:val="single" w:color="3B0066" w:sz="16"/>
              <w:bottom w:val="single" w:color="3B0066" w:sz="4"/>
              <w:right w:val="single" w:color="3B0066" w:sz="4"/>
            </w:tcBorders>
            <w:shd w:fill="F3E8FF" w:val="clear"/>
            <w:tcMar>
              <w:top w:type="dxa" w:w="120"/>
              <w:left w:type="dxa" w:w="200"/>
              <w:bottom w:type="dxa" w:w="120"/>
              <w:right w:type="dxa" w:w="200"/>
            </w:tcMar>
          </w:tcPr>
          <w:p>
            <w:r>
              <w:rPr>
                <w:rFonts w:ascii="Arial" w:cs="Arial" w:eastAsia="Arial" w:hAnsi="Arial"/>
                <w:b/>
                <w:bCs/>
                <w:color w:val="3B0066"/>
                <w:sz w:val="20"/>
                <w:szCs w:val="20"/>
              </w:rPr>
              <w:t xml:space="preserve">Active-Low Output:  </w:t>
            </w:r>
            <w:r>
              <w:rPr>
                <w:rFonts w:ascii="Arial" w:cs="Arial" w:eastAsia="Arial" w:hAnsi="Arial"/>
                <w:color w:val="333333"/>
                <w:sz w:val="20"/>
                <w:szCs w:val="20"/>
              </w:rPr>
              <w:t xml:space="preserve">TSOP38238, VS1838B, and all common IR receiver modules INVERT the signal. The output pin is LOW when an IR carrier burst is present (mark) and HIGH when no carrier is present (space). This is the opposite of what most people intuitively expect.</w:t>
            </w:r>
          </w:p>
        </w:tc>
      </w:tr>
    </w:tbl>
    <w:p>
      <w:pPr>
        <w:spacing w:after="0" w:before="120"/>
      </w:pPr>
      <w:r>
        <w:t xml:space="preserve"/>
      </w:r>
    </w:p>
    <w:p>
      <w:pPr>
        <w:spacing w:after="100" w:before="60"/>
      </w:pPr>
      <w:r>
        <w:rPr>
          <w:rFonts w:ascii="Arial" w:cs="Arial" w:eastAsia="Arial" w:hAnsi="Arial"/>
          <w:color w:val="222222"/>
          <w:sz w:val="20"/>
          <w:szCs w:val="20"/>
        </w:rPr>
        <w:t xml:space="preserve">This inversion means edge direction maps as follows:</w:t>
      </w:r>
    </w:p>
    <w:p>
      <w:pPr>
        <w:spacing w:after="0" w:before="60"/>
      </w:pPr>
      <w:r>
        <w:t xml:space="preserve"/>
      </w:r>
    </w:p>
    <w:p>
      <w:pPr>
        <w:shd w:fill="F2F2F2" w:val="clear"/>
        <w:spacing w:after="16" w:before="16"/>
        <w:ind w:left="360" w:right="360"/>
      </w:pPr>
      <w:r>
        <w:rPr>
          <w:rFonts w:ascii="Courier New" w:cs="Courier New" w:eastAsia="Courier New" w:hAnsi="Courier New"/>
          <w:color w:val="1F3864"/>
          <w:sz w:val="18"/>
          <w:szCs w:val="18"/>
        </w:rPr>
        <w:t xml:space="preserve">// TSOP output is ACTIVE LOW (inverted signal):</w:t>
      </w:r>
    </w:p>
    <w:p>
      <w:pPr>
        <w:shd w:fill="F2F2F2" w:val="clear"/>
        <w:spacing w:after="16" w:before="16"/>
        <w:ind w:left="360" w:right="360"/>
      </w:pPr>
      <w:r>
        <w:rPr>
          <w:rFonts w:ascii="Courier New" w:cs="Courier New" w:eastAsia="Courier New" w:hAnsi="Courier New"/>
          <w:color w:val="1F3864"/>
          <w:sz w:val="18"/>
          <w:szCs w:val="18"/>
        </w:rPr>
        <w:t xml:space="preserve">//</w:t>
      </w:r>
    </w:p>
    <w:p>
      <w:pPr>
        <w:shd w:fill="F2F2F2" w:val="clear"/>
        <w:spacing w:after="16" w:before="16"/>
        <w:ind w:left="360" w:right="360"/>
      </w:pPr>
      <w:r>
        <w:rPr>
          <w:rFonts w:ascii="Courier New" w:cs="Courier New" w:eastAsia="Courier New" w:hAnsi="Courier New"/>
          <w:color w:val="1F3864"/>
          <w:sz w:val="18"/>
          <w:szCs w:val="18"/>
        </w:rPr>
        <w:t xml:space="preserve">//   LOW  = IR carrier present  = MARK</w:t>
      </w:r>
    </w:p>
    <w:p>
      <w:pPr>
        <w:shd w:fill="F2F2F2" w:val="clear"/>
        <w:spacing w:after="16" w:before="16"/>
        <w:ind w:left="360" w:right="360"/>
      </w:pPr>
      <w:r>
        <w:rPr>
          <w:rFonts w:ascii="Courier New" w:cs="Courier New" w:eastAsia="Courier New" w:hAnsi="Courier New"/>
          <w:color w:val="1F3864"/>
          <w:sz w:val="18"/>
          <w:szCs w:val="18"/>
        </w:rPr>
        <w:t xml:space="preserve">//   HIGH = no IR carrier       = SPACE</w:t>
      </w:r>
    </w:p>
    <w:p>
      <w:pPr>
        <w:shd w:fill="F2F2F2" w:val="clear"/>
        <w:spacing w:after="16" w:before="16"/>
        <w:ind w:left="360" w:right="360"/>
      </w:pPr>
      <w:r>
        <w:rPr>
          <w:rFonts w:ascii="Courier New" w:cs="Courier New" w:eastAsia="Courier New" w:hAnsi="Courier New"/>
          <w:color w:val="1F3864"/>
          <w:sz w:val="18"/>
          <w:szCs w:val="18"/>
        </w:rPr>
        <w:t xml:space="preserve">//</w:t>
      </w:r>
    </w:p>
    <w:p>
      <w:pPr>
        <w:shd w:fill="F2F2F2" w:val="clear"/>
        <w:spacing w:after="16" w:before="16"/>
        <w:ind w:left="360" w:right="360"/>
      </w:pPr>
      <w:r>
        <w:rPr>
          <w:rFonts w:ascii="Courier New" w:cs="Courier New" w:eastAsia="Courier New" w:hAnsi="Courier New"/>
          <w:color w:val="1F3864"/>
          <w:sz w:val="18"/>
          <w:szCs w:val="18"/>
        </w:rPr>
        <w:t xml:space="preserve">// Therefore edge directions are:</w:t>
      </w:r>
    </w:p>
    <w:p>
      <w:pPr>
        <w:shd w:fill="F2F2F2" w:val="clear"/>
        <w:spacing w:after="16" w:before="16"/>
        <w:ind w:left="360" w:right="360"/>
      </w:pPr>
      <w:r>
        <w:rPr>
          <w:rFonts w:ascii="Courier New" w:cs="Courier New" w:eastAsia="Courier New" w:hAnsi="Courier New"/>
          <w:color w:val="1F3864"/>
          <w:sz w:val="18"/>
          <w:szCs w:val="18"/>
        </w:rPr>
        <w:t xml:space="preserve">//   FALLING edge = pin goes LOW  = start of mark  (carrier on)</w:t>
      </w:r>
    </w:p>
    <w:p>
      <w:pPr>
        <w:shd w:fill="F2F2F2" w:val="clear"/>
        <w:spacing w:after="16" w:before="16"/>
        <w:ind w:left="360" w:right="360"/>
      </w:pPr>
      <w:r>
        <w:rPr>
          <w:rFonts w:ascii="Courier New" w:cs="Courier New" w:eastAsia="Courier New" w:hAnsi="Courier New"/>
          <w:color w:val="1F3864"/>
          <w:sz w:val="18"/>
          <w:szCs w:val="18"/>
        </w:rPr>
        <w:t xml:space="preserve">//   RISING  edge = pin goes HIGH = start of space (carrier off)</w:t>
      </w:r>
    </w:p>
    <w:p>
      <w:pPr>
        <w:shd w:fill="F2F2F2" w:val="clear"/>
        <w:spacing w:after="16" w:before="16"/>
        <w:ind w:left="360" w:right="360"/>
      </w:pPr>
      <w:r>
        <w:rPr>
          <w:rFonts w:ascii="Courier New" w:cs="Courier New" w:eastAsia="Courier New" w:hAnsi="Courier New"/>
          <w:color w:val="1F3864"/>
          <w:sz w:val="18"/>
          <w:szCs w:val="18"/>
        </w:rPr>
        <w:t xml:space="preserve">//</w:t>
      </w:r>
    </w:p>
    <w:p>
      <w:pPr>
        <w:shd w:fill="F2F2F2" w:val="clear"/>
        <w:spacing w:after="16" w:before="16"/>
        <w:ind w:left="360" w:right="360"/>
      </w:pPr>
      <w:r>
        <w:rPr>
          <w:rFonts w:ascii="Courier New" w:cs="Courier New" w:eastAsia="Courier New" w:hAnsi="Courier New"/>
          <w:color w:val="1F3864"/>
          <w:sz w:val="18"/>
          <w:szCs w:val="18"/>
        </w:rPr>
        <w:t xml:space="preserve">// Duration between falling-&gt;rising = mark  width</w:t>
      </w:r>
    </w:p>
    <w:p>
      <w:pPr>
        <w:shd w:fill="F2F2F2" w:val="clear"/>
        <w:spacing w:after="16" w:before="16"/>
        <w:ind w:left="360" w:right="360"/>
      </w:pPr>
      <w:r>
        <w:rPr>
          <w:rFonts w:ascii="Courier New" w:cs="Courier New" w:eastAsia="Courier New" w:hAnsi="Courier New"/>
          <w:color w:val="1F3864"/>
          <w:sz w:val="18"/>
          <w:szCs w:val="18"/>
        </w:rPr>
        <w:t xml:space="preserve">// Duration between rising-&gt;falling = space width</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2.3  Carrier Generation — Hardware PWM (Timer2)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16"/>
              <w:bottom w:val="single" w:color="8B0000" w:sz="4"/>
              <w:right w:val="single" w:color="8B0000" w:sz="4"/>
            </w:tcBorders>
            <w:shd w:fill="FFE6E6" w:val="clear"/>
            <w:tcMar>
              <w:top w:type="dxa" w:w="120"/>
              <w:left w:type="dxa" w:w="200"/>
              <w:bottom w:type="dxa" w:w="120"/>
              <w:right w:type="dxa" w:w="200"/>
            </w:tcMar>
          </w:tcPr>
          <w:p>
            <w:r>
              <w:rPr>
                <w:rFonts w:ascii="Arial" w:cs="Arial" w:eastAsia="Arial" w:hAnsi="Arial"/>
                <w:b/>
                <w:bCs/>
                <w:color w:val="8B0000"/>
                <w:sz w:val="20"/>
                <w:szCs w:val="20"/>
              </w:rPr>
              <w:t xml:space="preserve">Fix from v2.0:  </w:t>
            </w:r>
            <w:r>
              <w:rPr>
                <w:rFonts w:ascii="Arial" w:cs="Arial" w:eastAsia="Arial" w:hAnsi="Arial"/>
                <w:color w:val="333333"/>
                <w:sz w:val="20"/>
                <w:szCs w:val="20"/>
              </w:rPr>
              <w:t xml:space="preserve">Earlier versions used CTC mode (WGM21 only), which toggles OC2B on compare match and produces incorrect frequency with no duty cycle control. Corrected to Fast PWM with OCR2A as TOP.</w:t>
            </w:r>
          </w:p>
        </w:tc>
      </w:tr>
    </w:tbl>
    <w:p>
      <w:pPr>
        <w:spacing w:after="0" w:before="120"/>
      </w:pPr>
      <w:r>
        <w:t xml:space="preserve"/>
      </w:r>
    </w:p>
    <w:p>
      <w:pPr>
        <w:shd w:fill="F2F2F2" w:val="clear"/>
        <w:spacing w:after="16" w:before="16"/>
        <w:ind w:left="360" w:right="360"/>
      </w:pPr>
      <w:r>
        <w:rPr>
          <w:rFonts w:ascii="Courier New" w:cs="Courier New" w:eastAsia="Courier New" w:hAnsi="Courier New"/>
          <w:color w:val="1F3864"/>
          <w:sz w:val="18"/>
          <w:szCs w:val="18"/>
        </w:rPr>
        <w:t xml:space="preserve">void setup_38khz() {</w:t>
      </w:r>
    </w:p>
    <w:p>
      <w:pPr>
        <w:shd w:fill="F2F2F2" w:val="clear"/>
        <w:spacing w:after="16" w:before="16"/>
        <w:ind w:left="360" w:right="360"/>
      </w:pPr>
      <w:r>
        <w:rPr>
          <w:rFonts w:ascii="Courier New" w:cs="Courier New" w:eastAsia="Courier New" w:hAnsi="Courier New"/>
          <w:color w:val="1F3864"/>
          <w:sz w:val="18"/>
          <w:szCs w:val="18"/>
        </w:rPr>
        <w:t xml:space="preserve">    pinMode(3, OUTPUT);</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    // Fast PWM mode, TOP = OCR2A  (WGM2[2:0] = 0b111)</w:t>
      </w:r>
    </w:p>
    <w:p>
      <w:pPr>
        <w:shd w:fill="F2F2F2" w:val="clear"/>
        <w:spacing w:after="16" w:before="16"/>
        <w:ind w:left="360" w:right="360"/>
      </w:pPr>
      <w:r>
        <w:rPr>
          <w:rFonts w:ascii="Courier New" w:cs="Courier New" w:eastAsia="Courier New" w:hAnsi="Courier New"/>
          <w:color w:val="1F3864"/>
          <w:sz w:val="18"/>
          <w:szCs w:val="18"/>
        </w:rPr>
        <w:t xml:space="preserve">    TCCR2A = (1 &lt;&lt; WGM20) | (1 &lt;&lt; WGM21) | (1 &lt;&lt; COM2B1);</w:t>
      </w:r>
    </w:p>
    <w:p>
      <w:pPr>
        <w:shd w:fill="F2F2F2" w:val="clear"/>
        <w:spacing w:after="16" w:before="16"/>
        <w:ind w:left="360" w:right="360"/>
      </w:pPr>
      <w:r>
        <w:rPr>
          <w:rFonts w:ascii="Courier New" w:cs="Courier New" w:eastAsia="Courier New" w:hAnsi="Courier New"/>
          <w:color w:val="1F3864"/>
          <w:sz w:val="18"/>
          <w:szCs w:val="18"/>
        </w:rPr>
        <w:t xml:space="preserve">    TCCR2B = (1 &lt;&lt; WGM22) | (1 &lt;&lt; CS20);  // No prescaler (N=1)</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    OCR2A = 209;  // ~38 kHz carrier</w:t>
      </w:r>
    </w:p>
    <w:p>
      <w:pPr>
        <w:shd w:fill="F2F2F2" w:val="clear"/>
        <w:spacing w:after="16" w:before="16"/>
        <w:ind w:left="360" w:right="360"/>
      </w:pPr>
      <w:r>
        <w:rPr>
          <w:rFonts w:ascii="Courier New" w:cs="Courier New" w:eastAsia="Courier New" w:hAnsi="Courier New"/>
          <w:color w:val="1F3864"/>
          <w:sz w:val="18"/>
          <w:szCs w:val="18"/>
        </w:rPr>
        <w:t xml:space="preserve">    OCR2B = 69;   // ~33% duty cycle  [69 / 209 = 33%]</w:t>
      </w:r>
    </w:p>
    <w:p>
      <w:pPr>
        <w:shd w:fill="F2F2F2" w:val="clear"/>
        <w:spacing w:after="16" w:before="16"/>
        <w:ind w:left="360" w:right="360"/>
      </w:pPr>
      <w:r>
        <w:rPr>
          <w:rFonts w:ascii="Courier New" w:cs="Courier New" w:eastAsia="Courier New" w:hAnsi="Courier New"/>
          <w:color w:val="1F3864"/>
          <w:sz w:val="18"/>
          <w:szCs w:val="18"/>
        </w:rPr>
        <w:t xml:space="preserve">}</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void carrier_on() {</w:t>
      </w:r>
    </w:p>
    <w:p>
      <w:pPr>
        <w:shd w:fill="F2F2F2" w:val="clear"/>
        <w:spacing w:after="16" w:before="16"/>
        <w:ind w:left="360" w:right="360"/>
      </w:pPr>
      <w:r>
        <w:rPr>
          <w:rFonts w:ascii="Courier New" w:cs="Courier New" w:eastAsia="Courier New" w:hAnsi="Courier New"/>
          <w:color w:val="1F3864"/>
          <w:sz w:val="18"/>
          <w:szCs w:val="18"/>
        </w:rPr>
        <w:t xml:space="preserve">    TCCR2A |= (1 &lt;&lt; COM2B1);</w:t>
      </w:r>
    </w:p>
    <w:p>
      <w:pPr>
        <w:shd w:fill="F2F2F2" w:val="clear"/>
        <w:spacing w:after="16" w:before="16"/>
        <w:ind w:left="360" w:right="360"/>
      </w:pPr>
      <w:r>
        <w:rPr>
          <w:rFonts w:ascii="Courier New" w:cs="Courier New" w:eastAsia="Courier New" w:hAnsi="Courier New"/>
          <w:color w:val="1F3864"/>
          <w:sz w:val="18"/>
          <w:szCs w:val="18"/>
        </w:rPr>
        <w:t xml:space="preserve">}</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void carrier_off() {</w:t>
      </w:r>
    </w:p>
    <w:p>
      <w:pPr>
        <w:shd w:fill="F2F2F2" w:val="clear"/>
        <w:spacing w:after="16" w:before="16"/>
        <w:ind w:left="360" w:right="360"/>
      </w:pPr>
      <w:r>
        <w:rPr>
          <w:rFonts w:ascii="Courier New" w:cs="Courier New" w:eastAsia="Courier New" w:hAnsi="Courier New"/>
          <w:color w:val="1F3864"/>
          <w:sz w:val="18"/>
          <w:szCs w:val="18"/>
        </w:rPr>
        <w:t xml:space="preserve">    TCCR2A  &amp;= ~(1 &lt;&lt; COM2B1); // disconnect PWM from pin</w:t>
      </w:r>
    </w:p>
    <w:p>
      <w:pPr>
        <w:shd w:fill="F2F2F2" w:val="clear"/>
        <w:spacing w:after="16" w:before="16"/>
        <w:ind w:left="360" w:right="360"/>
      </w:pPr>
      <w:r>
        <w:rPr>
          <w:rFonts w:ascii="Courier New" w:cs="Courier New" w:eastAsia="Courier New" w:hAnsi="Courier New"/>
          <w:color w:val="1F3864"/>
          <w:sz w:val="18"/>
          <w:szCs w:val="18"/>
        </w:rPr>
        <w:t xml:space="preserve">    PORTD   &amp;= ~(1 &lt;&lt; PORTD3); // force pin 3 LOW instantly (direct port)</w:t>
      </w:r>
    </w:p>
    <w:p>
      <w:pPr>
        <w:shd w:fill="F2F2F2" w:val="clear"/>
        <w:spacing w:after="16" w:before="16"/>
        <w:ind w:left="360" w:right="360"/>
      </w:pPr>
      <w:r>
        <w:rPr>
          <w:rFonts w:ascii="Courier New" w:cs="Courier New" w:eastAsia="Courier New" w:hAnsi="Courier New"/>
          <w:color w:val="1F3864"/>
          <w:sz w:val="18"/>
          <w:szCs w:val="18"/>
        </w:rPr>
        <w:t xml:space="preserve">    // Note: direct port write (~1 clock) avoids the 3-5 us overhead</w:t>
      </w:r>
    </w:p>
    <w:p>
      <w:pPr>
        <w:shd w:fill="F2F2F2" w:val="clear"/>
        <w:spacing w:after="16" w:before="16"/>
        <w:ind w:left="360" w:right="360"/>
      </w:pPr>
      <w:r>
        <w:rPr>
          <w:rFonts w:ascii="Courier New" w:cs="Courier New" w:eastAsia="Courier New" w:hAnsi="Courier New"/>
          <w:color w:val="1F3864"/>
          <w:sz w:val="18"/>
          <w:szCs w:val="18"/>
        </w:rPr>
        <w:t xml:space="preserve">    // of digitalWrite() which is unacceptable in timing-critical TX</w:t>
      </w:r>
    </w:p>
    <w:p>
      <w:pPr>
        <w:shd w:fill="F2F2F2" w:val="clear"/>
        <w:spacing w:after="16" w:before="16"/>
        <w:ind w:left="360" w:right="360"/>
      </w:pPr>
      <w:r>
        <w:rPr>
          <w:rFonts w:ascii="Courier New" w:cs="Courier New" w:eastAsia="Courier New" w:hAnsi="Courier New"/>
          <w:color w:val="1F3864"/>
          <w:sz w:val="18"/>
          <w:szCs w:val="18"/>
        </w:rPr>
        <w:t xml:space="preserve">}</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void sendMark(uint16_t us)  { carrier_on();  delayMicroseconds(us); carrier_off(); }</w:t>
      </w:r>
    </w:p>
    <w:p>
      <w:pPr>
        <w:shd w:fill="F2F2F2" w:val="clear"/>
        <w:spacing w:after="16" w:before="16"/>
        <w:ind w:left="360" w:right="360"/>
      </w:pPr>
      <w:r>
        <w:rPr>
          <w:rFonts w:ascii="Courier New" w:cs="Courier New" w:eastAsia="Courier New" w:hAnsi="Courier New"/>
          <w:color w:val="1F3864"/>
          <w:sz w:val="18"/>
          <w:szCs w:val="18"/>
        </w:rPr>
        <w:t xml:space="preserve">void sendSpace(uint16_t us) {                delayMicroseconds(us);               }</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void sendBit(uint8_t bit) {</w:t>
      </w:r>
    </w:p>
    <w:p>
      <w:pPr>
        <w:shd w:fill="F2F2F2" w:val="clear"/>
        <w:spacing w:after="16" w:before="16"/>
        <w:ind w:left="360" w:right="360"/>
      </w:pPr>
      <w:r>
        <w:rPr>
          <w:rFonts w:ascii="Courier New" w:cs="Courier New" w:eastAsia="Courier New" w:hAnsi="Courier New"/>
          <w:color w:val="1F3864"/>
          <w:sz w:val="18"/>
          <w:szCs w:val="18"/>
        </w:rPr>
        <w:t xml:space="preserve">    sendMark(560);</w:t>
      </w:r>
    </w:p>
    <w:p>
      <w:pPr>
        <w:shd w:fill="F2F2F2" w:val="clear"/>
        <w:spacing w:after="16" w:before="16"/>
        <w:ind w:left="360" w:right="360"/>
      </w:pPr>
      <w:r>
        <w:rPr>
          <w:rFonts w:ascii="Courier New" w:cs="Courier New" w:eastAsia="Courier New" w:hAnsi="Courier New"/>
          <w:color w:val="1F3864"/>
          <w:sz w:val="18"/>
          <w:szCs w:val="18"/>
        </w:rPr>
        <w:t xml:space="preserve">    sendSpace(bit ? 1690 : 560);</w:t>
      </w:r>
    </w:p>
    <w:p>
      <w:pPr>
        <w:shd w:fill="F2F2F2" w:val="clear"/>
        <w:spacing w:after="16" w:before="16"/>
        <w:ind w:left="360" w:right="360"/>
      </w:pPr>
      <w:r>
        <w:rPr>
          <w:rFonts w:ascii="Courier New" w:cs="Courier New" w:eastAsia="Courier New" w:hAnsi="Courier New"/>
          <w:color w:val="1F3864"/>
          <w:sz w:val="18"/>
          <w:szCs w:val="18"/>
        </w:rPr>
        <w:t xml:space="preser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4"/>
              <w:left w:val="single" w:color="843C0C" w:sz="16"/>
              <w:bottom w:val="single" w:color="843C0C" w:sz="4"/>
              <w:right w:val="single" w:color="843C0C" w:sz="4"/>
            </w:tcBorders>
            <w:shd w:fill="FCE4D6" w:val="clear"/>
            <w:tcMar>
              <w:top w:type="dxa" w:w="120"/>
              <w:left w:type="dxa" w:w="200"/>
              <w:bottom w:type="dxa" w:w="120"/>
              <w:right w:type="dxa" w:w="200"/>
            </w:tcMar>
          </w:tcPr>
          <w:p>
            <w:r>
              <w:rPr>
                <w:rFonts w:ascii="Arial" w:cs="Arial" w:eastAsia="Arial" w:hAnsi="Arial"/>
                <w:b/>
                <w:bCs/>
                <w:color w:val="843C0C"/>
                <w:sz w:val="20"/>
                <w:szCs w:val="20"/>
              </w:rPr>
              <w:t xml:space="preserve">Why direct port manipulation:  </w:t>
            </w:r>
            <w:r>
              <w:rPr>
                <w:rFonts w:ascii="Arial" w:cs="Arial" w:eastAsia="Arial" w:hAnsi="Arial"/>
                <w:color w:val="333333"/>
                <w:sz w:val="20"/>
                <w:szCs w:val="20"/>
              </w:rPr>
              <w:t xml:space="preserve">digitalWrite() on AVR takes ~3–5 µs due to pin-number lookup and timer-state checks. In timing-critical TX code called thousands of times per session, PORTD direct writes (~1 clock cycle, ~62 ns at 16 MHz) are the correct embedded practice. PORTD3 maps to Arduino pin 3.</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2.4  Carrier Duty Cycle</w:t>
      </w:r>
    </w:p>
    <w:p>
      <w:pPr>
        <w:spacing w:after="100" w:before="60"/>
      </w:pPr>
      <w:r>
        <w:rPr>
          <w:rFonts w:ascii="Arial" w:cs="Arial" w:eastAsia="Arial" w:hAnsi="Arial"/>
          <w:color w:val="222222"/>
          <w:sz w:val="20"/>
          <w:szCs w:val="20"/>
        </w:rPr>
        <w:t xml:space="preserve">IR receivers are optimised for a 33% carrier duty cycle. Running at 50% increases LED heating and reduces effective receiver sensitivity.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Parameter</w:t>
            </w:r>
          </w:p>
        </w:tc>
        <w:tc>
          <w:tcPr>
            <w:tcW w:type="dxa" w:w="16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Value</w:t>
            </w:r>
          </w:p>
        </w:tc>
        <w:tc>
          <w:tcPr>
            <w:tcW w:type="dxa" w:w="536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Notes</w:t>
            </w:r>
          </w:p>
        </w:tc>
      </w:tr>
      <w:tr>
        <w:tc>
          <w:tcPr>
            <w:tcW w:type="dxa" w:w="24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Carrier frequency</w:t>
            </w:r>
          </w:p>
        </w:tc>
        <w:tc>
          <w:tcPr>
            <w:tcW w:type="dxa" w:w="16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~38 kHz</w:t>
            </w:r>
          </w:p>
        </w:tc>
        <w:tc>
          <w:tcPr>
            <w:tcW w:type="dxa" w:w="53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OCR2A = 209, N=1, 16 MHz clock</w:t>
            </w:r>
          </w:p>
        </w:tc>
      </w:tr>
      <w:tr>
        <w:tc>
          <w:tcPr>
            <w:tcW w:type="dxa" w:w="24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Duty cycle</w:t>
            </w:r>
          </w:p>
        </w:tc>
        <w:tc>
          <w:tcPr>
            <w:tcW w:type="dxa" w:w="16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33%</w:t>
            </w:r>
          </w:p>
        </w:tc>
        <w:tc>
          <w:tcPr>
            <w:tcW w:type="dxa" w:w="53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OCR2B = 69  (69 / 209 ≈ 33%)</w:t>
            </w:r>
          </w:p>
        </w:tc>
      </w:tr>
      <w:tr>
        <w:tc>
          <w:tcPr>
            <w:tcW w:type="dxa" w:w="24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Peak LED current</w:t>
            </w:r>
          </w:p>
        </w:tc>
        <w:tc>
          <w:tcPr>
            <w:tcW w:type="dxa" w:w="16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50–100 mA</w:t>
            </w:r>
          </w:p>
        </w:tc>
        <w:tc>
          <w:tcPr>
            <w:tcW w:type="dxa" w:w="53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Pulsed; average current much lower due to 33% duty</w:t>
            </w:r>
          </w:p>
        </w:tc>
      </w:tr>
      <w:tr>
        <w:tc>
          <w:tcPr>
            <w:tcW w:type="dxa" w:w="24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Recommended LED</w:t>
            </w:r>
          </w:p>
        </w:tc>
        <w:tc>
          <w:tcPr>
            <w:tcW w:type="dxa" w:w="16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TSAL6200 / equiv</w:t>
            </w:r>
          </w:p>
        </w:tc>
        <w:tc>
          <w:tcPr>
            <w:tcW w:type="dxa" w:w="53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940 nm, matched to TSOP38238 sensitivity peak</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2.5  Recommended RX Architecture — Interrupt + Direct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4"/>
              <w:left w:val="single" w:color="7F6000" w:sz="16"/>
              <w:bottom w:val="single" w:color="7F6000" w:sz="4"/>
              <w:right w:val="single" w:color="7F6000" w:sz="4"/>
            </w:tcBorders>
            <w:shd w:fill="FFEB9C" w:val="clear"/>
            <w:tcMar>
              <w:top w:type="dxa" w:w="120"/>
              <w:left w:type="dxa" w:w="200"/>
              <w:bottom w:type="dxa" w:w="120"/>
              <w:right w:type="dxa" w:w="200"/>
            </w:tcMar>
          </w:tcPr>
          <w:p>
            <w:r>
              <w:rPr>
                <w:rFonts w:ascii="Arial" w:cs="Arial" w:eastAsia="Arial" w:hAnsi="Arial"/>
                <w:b/>
                <w:bCs/>
                <w:color w:val="7F6000"/>
                <w:sz w:val="20"/>
                <w:szCs w:val="20"/>
              </w:rPr>
              <w:t xml:space="preserve">Rule:  </w:t>
            </w:r>
            <w:r>
              <w:rPr>
                <w:rFonts w:ascii="Arial" w:cs="Arial" w:eastAsia="Arial" w:hAnsi="Arial"/>
                <w:color w:val="333333"/>
                <w:sz w:val="20"/>
                <w:szCs w:val="20"/>
              </w:rPr>
              <w:t xml:space="preserve">Do NOT use polling to detect IR edges. Polling will miss transitions under any CPU load. Use pin-change or external interrupts with direct register access for both edge detection and pin reading.</w:t>
            </w:r>
          </w:p>
        </w:tc>
      </w:tr>
    </w:tbl>
    <w:p>
      <w:pPr>
        <w:spacing w:after="0" w:before="120"/>
      </w:pPr>
      <w:r>
        <w:t xml:space="preserve"/>
      </w:r>
    </w:p>
    <w:p>
      <w:pPr>
        <w:spacing w:after="100" w:before="60"/>
      </w:pPr>
      <w:r>
        <w:rPr>
          <w:rFonts w:ascii="Arial" w:cs="Arial" w:eastAsia="Arial" w:hAnsi="Arial"/>
          <w:color w:val="222222"/>
          <w:sz w:val="20"/>
          <w:szCs w:val="20"/>
        </w:rPr>
        <w:t xml:space="preserve">The ISR reads the pin state directly via the PINx register to determine edge polarity. This is ~4x faster than digitalRead() inside an ISR where every microsecond matters:</w:t>
      </w:r>
    </w:p>
    <w:p>
      <w:pPr>
        <w:spacing w:after="0" w:before="60"/>
      </w:pPr>
      <w:r>
        <w:t xml:space="preserve"/>
      </w:r>
    </w:p>
    <w:p>
      <w:pPr>
        <w:shd w:fill="F2F2F2" w:val="clear"/>
        <w:spacing w:after="16" w:before="16"/>
        <w:ind w:left="360" w:right="360"/>
      </w:pPr>
      <w:r>
        <w:rPr>
          <w:rFonts w:ascii="Courier New" w:cs="Courier New" w:eastAsia="Courier New" w:hAnsi="Courier New"/>
          <w:color w:val="1F3864"/>
          <w:sz w:val="18"/>
          <w:szCs w:val="18"/>
        </w:rPr>
        <w:t xml:space="preserve">#define IR_PIN       2     // INT0</w:t>
      </w:r>
    </w:p>
    <w:p>
      <w:pPr>
        <w:shd w:fill="F2F2F2" w:val="clear"/>
        <w:spacing w:after="16" w:before="16"/>
        <w:ind w:left="360" w:right="360"/>
      </w:pPr>
      <w:r>
        <w:rPr>
          <w:rFonts w:ascii="Courier New" w:cs="Courier New" w:eastAsia="Courier New" w:hAnsi="Courier New"/>
          <w:color w:val="1F3864"/>
          <w:sz w:val="18"/>
          <w:szCs w:val="18"/>
        </w:rPr>
        <w:t xml:space="preserve">#define IR_PIND_BIT  PIND2 // direct register bit for D2</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volatile uint32_t lastEdgeTime  = 0;</w:t>
      </w:r>
    </w:p>
    <w:p>
      <w:pPr>
        <w:shd w:fill="F2F2F2" w:val="clear"/>
        <w:spacing w:after="16" w:before="16"/>
        <w:ind w:left="360" w:right="360"/>
      </w:pPr>
      <w:r>
        <w:rPr>
          <w:rFonts w:ascii="Courier New" w:cs="Courier New" w:eastAsia="Courier New" w:hAnsi="Courier New"/>
          <w:color w:val="1F3864"/>
          <w:sz w:val="18"/>
          <w:szCs w:val="18"/>
        </w:rPr>
        <w:t xml:space="preserve">volatile uint32_t pulseWidth    = 0;</w:t>
      </w:r>
    </w:p>
    <w:p>
      <w:pPr>
        <w:shd w:fill="F2F2F2" w:val="clear"/>
        <w:spacing w:after="16" w:before="16"/>
        <w:ind w:left="360" w:right="360"/>
      </w:pPr>
      <w:r>
        <w:rPr>
          <w:rFonts w:ascii="Courier New" w:cs="Courier New" w:eastAsia="Courier New" w:hAnsi="Courier New"/>
          <w:color w:val="1F3864"/>
          <w:sz w:val="18"/>
          <w:szCs w:val="18"/>
        </w:rPr>
        <w:t xml:space="preserve">volatile bool     lastWasRising = false;</w:t>
      </w:r>
    </w:p>
    <w:p>
      <w:pPr>
        <w:shd w:fill="F2F2F2" w:val="clear"/>
        <w:spacing w:after="16" w:before="16"/>
        <w:ind w:left="360" w:right="360"/>
      </w:pPr>
      <w:r>
        <w:rPr>
          <w:rFonts w:ascii="Courier New" w:cs="Courier New" w:eastAsia="Courier New" w:hAnsi="Courier New"/>
          <w:color w:val="1F3864"/>
          <w:sz w:val="18"/>
          <w:szCs w:val="18"/>
        </w:rPr>
        <w:t xml:space="preserve">volatile bool     newPulse      = false;</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void irISR() {</w:t>
      </w:r>
    </w:p>
    <w:p>
      <w:pPr>
        <w:shd w:fill="F2F2F2" w:val="clear"/>
        <w:spacing w:after="16" w:before="16"/>
        <w:ind w:left="360" w:right="360"/>
      </w:pPr>
      <w:r>
        <w:rPr>
          <w:rFonts w:ascii="Courier New" w:cs="Courier New" w:eastAsia="Courier New" w:hAnsi="Courier New"/>
          <w:color w:val="1F3864"/>
          <w:sz w:val="18"/>
          <w:szCs w:val="18"/>
        </w:rPr>
        <w:t xml:space="preserve">    uint32_t now = micros();</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    // Direct register read: ~1 clock vs ~4 us for digitalRead()</w:t>
      </w:r>
    </w:p>
    <w:p>
      <w:pPr>
        <w:shd w:fill="F2F2F2" w:val="clear"/>
        <w:spacing w:after="16" w:before="16"/>
        <w:ind w:left="360" w:right="360"/>
      </w:pPr>
      <w:r>
        <w:rPr>
          <w:rFonts w:ascii="Courier New" w:cs="Courier New" w:eastAsia="Courier New" w:hAnsi="Courier New"/>
          <w:color w:val="1F3864"/>
          <w:sz w:val="18"/>
          <w:szCs w:val="18"/>
        </w:rPr>
        <w:t xml:space="preserve">    bool rising = (PIND &amp; (1 &lt;&lt; IR_PIND_BIT));</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    // TSOP is active-low, so:</w:t>
      </w:r>
    </w:p>
    <w:p>
      <w:pPr>
        <w:shd w:fill="F2F2F2" w:val="clear"/>
        <w:spacing w:after="16" w:before="16"/>
        <w:ind w:left="360" w:right="360"/>
      </w:pPr>
      <w:r>
        <w:rPr>
          <w:rFonts w:ascii="Courier New" w:cs="Courier New" w:eastAsia="Courier New" w:hAnsi="Courier New"/>
          <w:color w:val="1F3864"/>
          <w:sz w:val="18"/>
          <w:szCs w:val="18"/>
        </w:rPr>
        <w:t xml:space="preserve">    // rising  edge (LOW-&gt;HIGH) = end of mark,  start of space</w:t>
      </w:r>
    </w:p>
    <w:p>
      <w:pPr>
        <w:shd w:fill="F2F2F2" w:val="clear"/>
        <w:spacing w:after="16" w:before="16"/>
        <w:ind w:left="360" w:right="360"/>
      </w:pPr>
      <w:r>
        <w:rPr>
          <w:rFonts w:ascii="Courier New" w:cs="Courier New" w:eastAsia="Courier New" w:hAnsi="Courier New"/>
          <w:color w:val="1F3864"/>
          <w:sz w:val="18"/>
          <w:szCs w:val="18"/>
        </w:rPr>
        <w:t xml:space="preserve">    // falling edge (HIGH-&gt;LOW) = end of space, start of mark</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    // Unsigned subtraction: overflow-safe through micros() 70-min wrap</w:t>
      </w:r>
    </w:p>
    <w:p>
      <w:pPr>
        <w:shd w:fill="F2F2F2" w:val="clear"/>
        <w:spacing w:after="16" w:before="16"/>
        <w:ind w:left="360" w:right="360"/>
      </w:pPr>
      <w:r>
        <w:rPr>
          <w:rFonts w:ascii="Courier New" w:cs="Courier New" w:eastAsia="Courier New" w:hAnsi="Courier New"/>
          <w:color w:val="1F3864"/>
          <w:sz w:val="18"/>
          <w:szCs w:val="18"/>
        </w:rPr>
        <w:t xml:space="preserve">    pulseWidth    = now - lastEdgeTime;</w:t>
      </w:r>
    </w:p>
    <w:p>
      <w:pPr>
        <w:shd w:fill="F2F2F2" w:val="clear"/>
        <w:spacing w:after="16" w:before="16"/>
        <w:ind w:left="360" w:right="360"/>
      </w:pPr>
      <w:r>
        <w:rPr>
          <w:rFonts w:ascii="Courier New" w:cs="Courier New" w:eastAsia="Courier New" w:hAnsi="Courier New"/>
          <w:color w:val="1F3864"/>
          <w:sz w:val="18"/>
          <w:szCs w:val="18"/>
        </w:rPr>
        <w:t xml:space="preserve">    lastEdgeTime  = now;</w:t>
      </w:r>
    </w:p>
    <w:p>
      <w:pPr>
        <w:shd w:fill="F2F2F2" w:val="clear"/>
        <w:spacing w:after="16" w:before="16"/>
        <w:ind w:left="360" w:right="360"/>
      </w:pPr>
      <w:r>
        <w:rPr>
          <w:rFonts w:ascii="Courier New" w:cs="Courier New" w:eastAsia="Courier New" w:hAnsi="Courier New"/>
          <w:color w:val="1F3864"/>
          <w:sz w:val="18"/>
          <w:szCs w:val="18"/>
        </w:rPr>
        <w:t xml:space="preserve">    lastWasRising = rising;</w:t>
      </w:r>
    </w:p>
    <w:p>
      <w:pPr>
        <w:shd w:fill="F2F2F2" w:val="clear"/>
        <w:spacing w:after="16" w:before="16"/>
        <w:ind w:left="360" w:right="360"/>
      </w:pPr>
      <w:r>
        <w:rPr>
          <w:rFonts w:ascii="Courier New" w:cs="Courier New" w:eastAsia="Courier New" w:hAnsi="Courier New"/>
          <w:color w:val="1F3864"/>
          <w:sz w:val="18"/>
          <w:szCs w:val="18"/>
        </w:rPr>
        <w:t xml:space="preserve">    newPulse      = true;</w:t>
      </w:r>
    </w:p>
    <w:p>
      <w:pPr>
        <w:shd w:fill="F2F2F2" w:val="clear"/>
        <w:spacing w:after="16" w:before="16"/>
        <w:ind w:left="360" w:right="360"/>
      </w:pPr>
      <w:r>
        <w:rPr>
          <w:rFonts w:ascii="Courier New" w:cs="Courier New" w:eastAsia="Courier New" w:hAnsi="Courier New"/>
          <w:color w:val="1F3864"/>
          <w:sz w:val="18"/>
          <w:szCs w:val="18"/>
        </w:rPr>
        <w:t xml:space="preserve">}</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void setup() {</w:t>
      </w:r>
    </w:p>
    <w:p>
      <w:pPr>
        <w:shd w:fill="F2F2F2" w:val="clear"/>
        <w:spacing w:after="16" w:before="16"/>
        <w:ind w:left="360" w:right="360"/>
      </w:pPr>
      <w:r>
        <w:rPr>
          <w:rFonts w:ascii="Courier New" w:cs="Courier New" w:eastAsia="Courier New" w:hAnsi="Courier New"/>
          <w:color w:val="1F3864"/>
          <w:sz w:val="18"/>
          <w:szCs w:val="18"/>
        </w:rPr>
        <w:t xml:space="preserve">    pinMode(IR_PIN, INPUT);</w:t>
      </w:r>
    </w:p>
    <w:p>
      <w:pPr>
        <w:shd w:fill="F2F2F2" w:val="clear"/>
        <w:spacing w:after="16" w:before="16"/>
        <w:ind w:left="360" w:right="360"/>
      </w:pPr>
      <w:r>
        <w:rPr>
          <w:rFonts w:ascii="Courier New" w:cs="Courier New" w:eastAsia="Courier New" w:hAnsi="Courier New"/>
          <w:color w:val="1F3864"/>
          <w:sz w:val="18"/>
          <w:szCs w:val="18"/>
        </w:rPr>
        <w:t xml:space="preserve">    attachInterrupt(digitalPinToInterrupt(IR_PIN), irISR, CHANGE);</w:t>
      </w:r>
    </w:p>
    <w:p>
      <w:pPr>
        <w:shd w:fill="F2F2F2" w:val="clear"/>
        <w:spacing w:after="16" w:before="16"/>
        <w:ind w:left="360" w:right="360"/>
      </w:pPr>
      <w:r>
        <w:rPr>
          <w:rFonts w:ascii="Courier New" w:cs="Courier New" w:eastAsia="Courier New" w:hAnsi="Courier New"/>
          <w:color w:val="1F3864"/>
          <w:sz w:val="18"/>
          <w:szCs w:val="18"/>
        </w:rPr>
        <w:t xml:space="preser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16"/>
              <w:bottom w:val="single" w:color="375623" w:sz="4"/>
              <w:right w:val="single" w:color="375623" w:sz="4"/>
            </w:tcBorders>
            <w:shd w:fill="E2EFDA" w:val="clear"/>
            <w:tcMar>
              <w:top w:type="dxa" w:w="120"/>
              <w:left w:type="dxa" w:w="200"/>
              <w:bottom w:type="dxa" w:w="120"/>
              <w:right w:type="dxa" w:w="200"/>
            </w:tcMar>
          </w:tcPr>
          <w:p>
            <w:r>
              <w:rPr>
                <w:rFonts w:ascii="Arial" w:cs="Arial" w:eastAsia="Arial" w:hAnsi="Arial"/>
                <w:b/>
                <w:bCs/>
                <w:color w:val="375623"/>
                <w:sz w:val="20"/>
                <w:szCs w:val="20"/>
              </w:rPr>
              <w:t xml:space="preserve">micros() Resolution:  </w:t>
            </w:r>
            <w:r>
              <w:rPr>
                <w:rFonts w:ascii="Arial" w:cs="Arial" w:eastAsia="Arial" w:hAnsi="Arial"/>
                <w:color w:val="333333"/>
                <w:sz w:val="20"/>
                <w:szCs w:val="20"/>
              </w:rPr>
              <w:t xml:space="preserve">AVR micros() granularity is ~4 µs at 16 MHz. Fully adequate: 560 µs / 4 µs = 140 timer ticks per bit mark. More than sufficient for reliable symbol discrimination at these timing margins.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4"/>
              <w:left w:val="single" w:color="843C0C" w:sz="16"/>
              <w:bottom w:val="single" w:color="843C0C" w:sz="4"/>
              <w:right w:val="single" w:color="843C0C" w:sz="4"/>
            </w:tcBorders>
            <w:shd w:fill="FCE4D6" w:val="clear"/>
            <w:tcMar>
              <w:top w:type="dxa" w:w="120"/>
              <w:left w:type="dxa" w:w="200"/>
              <w:bottom w:type="dxa" w:w="120"/>
              <w:right w:type="dxa" w:w="200"/>
            </w:tcMar>
          </w:tcPr>
          <w:p>
            <w:r>
              <w:rPr>
                <w:rFonts w:ascii="Arial" w:cs="Arial" w:eastAsia="Arial" w:hAnsi="Arial"/>
                <w:b/>
                <w:bCs/>
                <w:color w:val="843C0C"/>
                <w:sz w:val="20"/>
                <w:szCs w:val="20"/>
              </w:rPr>
              <w:t xml:space="preserve">Overflow Safety:  </w:t>
            </w:r>
            <w:r>
              <w:rPr>
                <w:rFonts w:ascii="Arial" w:cs="Arial" w:eastAsia="Arial" w:hAnsi="Arial"/>
                <w:color w:val="333333"/>
                <w:sz w:val="20"/>
                <w:szCs w:val="20"/>
              </w:rPr>
              <w:t xml:space="preserve">Always use unsigned subtraction (uint32_t now - uint32_t prev) for all timing deltas. micros() wraps every ~70 minutes. Unsigned arithmetic handles the wrap correctly. Signed arithmetic gives catastrophically wrong results after wrap.</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2.6  Interrupt Latency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16"/>
              <w:bottom w:val="single" w:color="8B0000" w:sz="4"/>
              <w:right w:val="single" w:color="8B0000" w:sz="4"/>
            </w:tcBorders>
            <w:shd w:fill="FFE6E6" w:val="clear"/>
            <w:tcMar>
              <w:top w:type="dxa" w:w="120"/>
              <w:left w:type="dxa" w:w="200"/>
              <w:bottom w:type="dxa" w:w="120"/>
              <w:right w:type="dxa" w:w="200"/>
            </w:tcMar>
          </w:tcPr>
          <w:p>
            <w:r>
              <w:rPr>
                <w:rFonts w:ascii="Arial" w:cs="Arial" w:eastAsia="Arial" w:hAnsi="Arial"/>
                <w:b/>
                <w:bCs/>
                <w:color w:val="8B0000"/>
                <w:sz w:val="20"/>
                <w:szCs w:val="20"/>
              </w:rPr>
              <w:t xml:space="preserve">Critical:  </w:t>
            </w:r>
            <w:r>
              <w:rPr>
                <w:rFonts w:ascii="Arial" w:cs="Arial" w:eastAsia="Arial" w:hAnsi="Arial"/>
                <w:color w:val="333333"/>
                <w:sz w:val="20"/>
                <w:szCs w:val="20"/>
              </w:rPr>
              <w:t xml:space="preserve">IR timing decoding requires ISR latency below ~100 µs during active reception. These libraries disable interrupts for 300 µs or more and WILL corrupt mid-frame decoding if used concurrently: NeoPixel / WS2812 drivers, SoftwareSerial, Servo library (some configurations). Do not drive NeoPixels or SoftwareSerial during IR reception.</w:t>
            </w:r>
          </w:p>
        </w:tc>
      </w:tr>
    </w:tbl>
    <w:p>
      <w:pPr>
        <w:spacing w:after="0" w:before="120"/>
      </w:pPr>
      <w:r>
        <w:t xml:space="preserve"/>
      </w:r>
    </w:p>
    <w:p>
      <w:r>
        <w:br w:type="page"/>
      </w:r>
    </w:p>
    <w:p>
      <w:pPr>
        <w:pStyle w:val="Heading1"/>
        <w:pBdr>
          <w:bottom w:val="single" w:color="2E75B6" w:sz="6" w:space="4"/>
        </w:pBdr>
        <w:spacing w:after="160" w:before="340"/>
      </w:pPr>
      <w:r>
        <w:rPr>
          <w:rFonts w:ascii="Arial" w:cs="Arial" w:eastAsia="Arial" w:hAnsi="Arial"/>
          <w:b/>
          <w:bCs/>
          <w:color w:val="1F4E79"/>
          <w:sz w:val="32"/>
          <w:szCs w:val="32"/>
        </w:rPr>
        <w:t xml:space="preserve">3. Packet Structure</w:t>
      </w:r>
    </w:p>
    <w:p>
      <w:pPr>
        <w:pStyle w:val="Heading2"/>
        <w:spacing w:after="120" w:before="240"/>
      </w:pPr>
      <w:r>
        <w:rPr>
          <w:rFonts w:ascii="Arial" w:cs="Arial" w:eastAsia="Arial" w:hAnsi="Arial"/>
          <w:b/>
          <w:bCs/>
          <w:color w:val="2E75B6"/>
          <w:sz w:val="26"/>
          <w:szCs w:val="26"/>
        </w:rPr>
        <w:t xml:space="preserve">3.1  Frame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14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Size</w:t>
            </w:r>
          </w:p>
        </w:tc>
        <w:tc>
          <w:tcPr>
            <w:tcW w:type="dxa" w:w="576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Purpose</w:t>
            </w:r>
          </w:p>
        </w:tc>
      </w:tr>
      <w:tr>
        <w:tc>
          <w:tcPr>
            <w:tcW w:type="dxa" w:w="22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Pre-gap silence</w:t>
            </w:r>
          </w:p>
        </w:tc>
        <w:tc>
          <w:tcPr>
            <w:tcW w:type="dxa" w:w="14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Timing</w:t>
            </w:r>
          </w:p>
        </w:tc>
        <w:tc>
          <w:tcPr>
            <w:tcW w:type="dxa" w:w="57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Minimum silence required before a start mark is accepted</w:t>
            </w:r>
          </w:p>
        </w:tc>
      </w:tr>
      <w:tr>
        <w:tc>
          <w:tcPr>
            <w:tcW w:type="dxa" w:w="22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Start Mark</w:t>
            </w:r>
          </w:p>
        </w:tc>
        <w:tc>
          <w:tcPr>
            <w:tcW w:type="dxa" w:w="14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Timing</w:t>
            </w:r>
          </w:p>
        </w:tc>
        <w:tc>
          <w:tcPr>
            <w:tcW w:type="dxa" w:w="57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Frame synchronisation anchor</w:t>
            </w:r>
          </w:p>
        </w:tc>
      </w:tr>
      <w:tr>
        <w:tc>
          <w:tcPr>
            <w:tcW w:type="dxa" w:w="22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Start Space</w:t>
            </w:r>
          </w:p>
        </w:tc>
        <w:tc>
          <w:tcPr>
            <w:tcW w:type="dxa" w:w="14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Timing</w:t>
            </w:r>
          </w:p>
        </w:tc>
        <w:tc>
          <w:tcPr>
            <w:tcW w:type="dxa" w:w="57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Distinguishes new command vs repeat frame</w:t>
            </w:r>
          </w:p>
        </w:tc>
      </w:tr>
      <w:tr>
        <w:tc>
          <w:tcPr>
            <w:tcW w:type="dxa" w:w="22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Address</w:t>
            </w:r>
          </w:p>
        </w:tc>
        <w:tc>
          <w:tcPr>
            <w:tcW w:type="dxa" w:w="14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 bits</w:t>
            </w:r>
          </w:p>
        </w:tc>
        <w:tc>
          <w:tcPr>
            <w:tcW w:type="dxa" w:w="57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Device identification — MSB first — NEW frames only</w:t>
            </w:r>
          </w:p>
        </w:tc>
      </w:tr>
      <w:tr>
        <w:tc>
          <w:tcPr>
            <w:tcW w:type="dxa" w:w="22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Command</w:t>
            </w:r>
          </w:p>
        </w:tc>
        <w:tc>
          <w:tcPr>
            <w:tcW w:type="dxa" w:w="14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 bits</w:t>
            </w:r>
          </w:p>
        </w:tc>
        <w:tc>
          <w:tcPr>
            <w:tcW w:type="dxa" w:w="57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Action identifier — MSB first — NEW frames only</w:t>
            </w:r>
          </w:p>
        </w:tc>
      </w:tr>
      <w:tr>
        <w:tc>
          <w:tcPr>
            <w:tcW w:type="dxa" w:w="22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CRC-8/MAXIM</w:t>
            </w:r>
          </w:p>
        </w:tc>
        <w:tc>
          <w:tcPr>
            <w:tcW w:type="dxa" w:w="14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 bits</w:t>
            </w:r>
          </w:p>
        </w:tc>
        <w:tc>
          <w:tcPr>
            <w:tcW w:type="dxa" w:w="57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Error detection — MSB first — NEW frames only</w:t>
            </w:r>
          </w:p>
        </w:tc>
      </w:tr>
      <w:tr>
        <w:tc>
          <w:tcPr>
            <w:tcW w:type="dxa" w:w="22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End Gap</w:t>
            </w:r>
          </w:p>
        </w:tc>
        <w:tc>
          <w:tcPr>
            <w:tcW w:type="dxa" w:w="14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Timing</w:t>
            </w:r>
          </w:p>
        </w:tc>
        <w:tc>
          <w:tcPr>
            <w:tcW w:type="dxa" w:w="57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Frame separation and receiver reset</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3.2  Pre-Gap Validation</w:t>
      </w:r>
    </w:p>
    <w:p>
      <w:pPr>
        <w:spacing w:after="100" w:before="60"/>
      </w:pPr>
      <w:r>
        <w:rPr>
          <w:rFonts w:ascii="Arial" w:cs="Arial" w:eastAsia="Arial" w:hAnsi="Arial"/>
          <w:color w:val="222222"/>
          <w:sz w:val="20"/>
          <w:szCs w:val="20"/>
        </w:rPr>
        <w:t xml:space="preserve">A start mark MUST NOT be accepted unless preceded by at least 5 ms of silence. This filters false triggers from sunlight, CFL lamps, plasma displays, and motor EMI that produce long IR bursts.</w:t>
      </w:r>
    </w:p>
    <w:p>
      <w:pPr>
        <w:spacing w:after="0" w:before="60"/>
      </w:pPr>
      <w:r>
        <w:t xml:space="preserve"/>
      </w:r>
    </w:p>
    <w:p>
      <w:pPr>
        <w:shd w:fill="F2F2F2" w:val="clear"/>
        <w:spacing w:after="16" w:before="16"/>
        <w:ind w:left="360" w:right="360"/>
      </w:pPr>
      <w:r>
        <w:rPr>
          <w:rFonts w:ascii="Courier New" w:cs="Courier New" w:eastAsia="Courier New" w:hAnsi="Courier New"/>
          <w:color w:val="1F3864"/>
          <w:sz w:val="18"/>
          <w:szCs w:val="18"/>
        </w:rPr>
        <w:t xml:space="preserve">#define MIN_PRE_GAP_US 5000</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 In ISR edge handler, on falling edge (start of potential mark):</w:t>
      </w:r>
    </w:p>
    <w:p>
      <w:pPr>
        <w:shd w:fill="F2F2F2" w:val="clear"/>
        <w:spacing w:after="16" w:before="16"/>
        <w:ind w:left="360" w:right="360"/>
      </w:pPr>
      <w:r>
        <w:rPr>
          <w:rFonts w:ascii="Courier New" w:cs="Courier New" w:eastAsia="Courier New" w:hAnsi="Courier New"/>
          <w:color w:val="1F3864"/>
          <w:sz w:val="18"/>
          <w:szCs w:val="18"/>
        </w:rPr>
        <w:t xml:space="preserve">if (state == IDLE) {</w:t>
      </w:r>
    </w:p>
    <w:p>
      <w:pPr>
        <w:shd w:fill="F2F2F2" w:val="clear"/>
        <w:spacing w:after="16" w:before="16"/>
        <w:ind w:left="360" w:right="360"/>
      </w:pPr>
      <w:r>
        <w:rPr>
          <w:rFonts w:ascii="Courier New" w:cs="Courier New" w:eastAsia="Courier New" w:hAnsi="Courier New"/>
          <w:color w:val="1F3864"/>
          <w:sz w:val="18"/>
          <w:szCs w:val="18"/>
        </w:rPr>
        <w:t xml:space="preserve">    uint32_t silence = now - lastEdgeTime;  // unsigned, overflow-safe</w:t>
      </w:r>
    </w:p>
    <w:p>
      <w:pPr>
        <w:shd w:fill="F2F2F2" w:val="clear"/>
        <w:spacing w:after="16" w:before="16"/>
        <w:ind w:left="360" w:right="360"/>
      </w:pPr>
      <w:r>
        <w:rPr>
          <w:rFonts w:ascii="Courier New" w:cs="Courier New" w:eastAsia="Courier New" w:hAnsi="Courier New"/>
          <w:color w:val="1F3864"/>
          <w:sz w:val="18"/>
          <w:szCs w:val="18"/>
        </w:rPr>
        <w:t xml:space="preserve">    if (silence &lt; MIN_PRE_GAP_US) return;  // reject — insufficient pre-gap</w:t>
      </w:r>
    </w:p>
    <w:p>
      <w:pPr>
        <w:shd w:fill="F2F2F2" w:val="clear"/>
        <w:spacing w:after="16" w:before="16"/>
        <w:ind w:left="360" w:right="360"/>
      </w:pPr>
      <w:r>
        <w:rPr>
          <w:rFonts w:ascii="Courier New" w:cs="Courier New" w:eastAsia="Courier New" w:hAnsi="Courier New"/>
          <w:color w:val="1F3864"/>
          <w:sz w:val="18"/>
          <w:szCs w:val="18"/>
        </w:rPr>
        <w:t xml:space="preserve">    state = START;</w:t>
      </w:r>
    </w:p>
    <w:p>
      <w:pPr>
        <w:shd w:fill="F2F2F2" w:val="clear"/>
        <w:spacing w:after="16" w:before="16"/>
        <w:ind w:left="360" w:right="360"/>
      </w:pPr>
      <w:r>
        <w:rPr>
          <w:rFonts w:ascii="Courier New" w:cs="Courier New" w:eastAsia="Courier New" w:hAnsi="Courier New"/>
          <w:color w:val="1F3864"/>
          <w:sz w:val="18"/>
          <w:szCs w:val="18"/>
        </w:rPr>
        <w:t xml:space="preser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20"/>
              <w:left w:type="dxa" w:w="200"/>
              <w:bottom w:type="dxa" w:w="120"/>
              <w:right w:type="dxa" w:w="200"/>
            </w:tcMar>
          </w:tcPr>
          <w:p>
            <w:r>
              <w:rPr>
                <w:rFonts w:ascii="Arial" w:cs="Arial" w:eastAsia="Arial" w:hAnsi="Arial"/>
                <w:b/>
                <w:bCs/>
                <w:color w:val="2E75B6"/>
                <w:sz w:val="20"/>
                <w:szCs w:val="20"/>
              </w:rPr>
              <w:t xml:space="preserve">Interoperability Note:  </w:t>
            </w:r>
            <w:r>
              <w:rPr>
                <w:rFonts w:ascii="Arial" w:cs="Arial" w:eastAsia="Arial" w:hAnsi="Arial"/>
                <w:color w:val="333333"/>
                <w:sz w:val="20"/>
                <w:szCs w:val="20"/>
              </w:rPr>
              <w:t xml:space="preserve">The 5 ms pre-gap is intentionally conservative. Third-party remotes (NEC universal, learning remotes) may use tighter inter-frame gaps and will be rejected. This is by design — the protocol targets custom deployments where both TX and RX are controlled.</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3.3  Start Mark and Start Space</w:t>
      </w:r>
    </w:p>
    <w:p>
      <w:pPr>
        <w:spacing w:after="100" w:before="60"/>
      </w:pPr>
      <w:r>
        <w:rPr>
          <w:rFonts w:ascii="Arial" w:cs="Arial" w:eastAsia="Arial" w:hAnsi="Arial"/>
          <w:color w:val="222222"/>
          <w:sz w:val="20"/>
          <w:szCs w:val="20"/>
        </w:rPr>
        <w:t xml:space="preserve">A start mark alone is NEVER sufficient to confirm frame synchronisation. The receiver must measure and classify the following start space before committing any state transition. Any out-of-range start space returns immediately to IDLE.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Frame Type</w:t>
            </w:r>
          </w:p>
        </w:tc>
        <w:tc>
          <w:tcPr>
            <w:tcW w:type="dxa" w:w="16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Start Mark</w:t>
            </w:r>
          </w:p>
        </w:tc>
        <w:tc>
          <w:tcPr>
            <w:tcW w:type="dxa" w:w="18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Start Space</w:t>
            </w:r>
          </w:p>
        </w:tc>
        <w:tc>
          <w:tcPr>
            <w:tcW w:type="dxa" w:w="416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Followed By</w:t>
            </w:r>
          </w:p>
        </w:tc>
      </w:tr>
      <w:tr>
        <w:tc>
          <w:tcPr>
            <w:tcW w:type="dxa" w:w="18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New command</w:t>
            </w:r>
          </w:p>
        </w:tc>
        <w:tc>
          <w:tcPr>
            <w:tcW w:type="dxa" w:w="16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9000 µs</w:t>
            </w:r>
          </w:p>
        </w:tc>
        <w:tc>
          <w:tcPr>
            <w:tcW w:type="dxa" w:w="18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4500 µs</w:t>
            </w:r>
          </w:p>
        </w:tc>
        <w:tc>
          <w:tcPr>
            <w:tcW w:type="dxa" w:w="41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24-bit payload (address + command + CRC)</w:t>
            </w:r>
          </w:p>
        </w:tc>
      </w:tr>
      <w:tr>
        <w:tc>
          <w:tcPr>
            <w:tcW w:type="dxa" w:w="18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Repeat (hold)</w:t>
            </w:r>
          </w:p>
        </w:tc>
        <w:tc>
          <w:tcPr>
            <w:tcW w:type="dxa" w:w="16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9000 µs</w:t>
            </w:r>
          </w:p>
        </w:tc>
        <w:tc>
          <w:tcPr>
            <w:tcW w:type="dxa" w:w="18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2250 µs</w:t>
            </w:r>
          </w:p>
        </w:tc>
        <w:tc>
          <w:tcPr>
            <w:tcW w:type="dxa" w:w="41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Single 560 µs mark — no payload</w:t>
            </w:r>
          </w:p>
        </w:tc>
      </w:tr>
      <w:tr>
        <w:tc>
          <w:tcPr>
            <w:tcW w:type="dxa" w:w="18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Invalid</w:t>
            </w:r>
          </w:p>
        </w:tc>
        <w:tc>
          <w:tcPr>
            <w:tcW w:type="dxa" w:w="16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Any</w:t>
            </w:r>
          </w:p>
        </w:tc>
        <w:tc>
          <w:tcPr>
            <w:tcW w:type="dxa" w:w="18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Out of range</w:t>
            </w:r>
          </w:p>
        </w:tc>
        <w:tc>
          <w:tcPr>
            <w:tcW w:type="dxa" w:w="41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Discard immediately → IDLE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20"/>
              <w:left w:type="dxa" w:w="200"/>
              <w:bottom w:type="dxa" w:w="120"/>
              <w:right w:type="dxa" w:w="200"/>
            </w:tcMar>
          </w:tcPr>
          <w:p>
            <w:r>
              <w:rPr>
                <w:rFonts w:ascii="Arial" w:cs="Arial" w:eastAsia="Arial" w:hAnsi="Arial"/>
                <w:b/>
                <w:bCs/>
                <w:color w:val="2E75B6"/>
                <w:sz w:val="20"/>
                <w:szCs w:val="20"/>
              </w:rPr>
              <w:t xml:space="preserve">Repeat Frame Trailing Edge Rule:  </w:t>
            </w:r>
            <w:r>
              <w:rPr>
                <w:rFonts w:ascii="Arial" w:cs="Arial" w:eastAsia="Arial" w:hAnsi="Arial"/>
                <w:color w:val="333333"/>
                <w:sz w:val="20"/>
                <w:szCs w:val="20"/>
              </w:rPr>
              <w:t xml:space="preserve">After accepting a repeat frame, read the single 560 µs trailing mark then IGNORE ALL subsequent edges until the end gap. Malformed noise after the repeat mark must never be decoded as payload.</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3.4  Address Field (8-bit)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Address</w:t>
            </w:r>
          </w:p>
        </w:tc>
        <w:tc>
          <w:tcPr>
            <w:tcW w:type="dxa" w:w="756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Device</w:t>
            </w:r>
          </w:p>
        </w:tc>
      </w:tr>
      <w:tr>
        <w:tc>
          <w:tcPr>
            <w:tcW w:type="dxa" w:w="18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0x01</w:t>
            </w:r>
          </w:p>
        </w:tc>
        <w:tc>
          <w:tcPr>
            <w:tcW w:type="dxa" w:w="75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LED Controller</w:t>
            </w:r>
          </w:p>
        </w:tc>
      </w:tr>
      <w:tr>
        <w:tc>
          <w:tcPr>
            <w:tcW w:type="dxa" w:w="18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0x02</w:t>
            </w:r>
          </w:p>
        </w:tc>
        <w:tc>
          <w:tcPr>
            <w:tcW w:type="dxa" w:w="75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Fan Controller</w:t>
            </w:r>
          </w:p>
        </w:tc>
      </w:tr>
      <w:tr>
        <w:tc>
          <w:tcPr>
            <w:tcW w:type="dxa" w:w="18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0x03</w:t>
            </w:r>
          </w:p>
        </w:tc>
        <w:tc>
          <w:tcPr>
            <w:tcW w:type="dxa" w:w="75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Robot System</w:t>
            </w:r>
          </w:p>
        </w:tc>
      </w:tr>
      <w:tr>
        <w:tc>
          <w:tcPr>
            <w:tcW w:type="dxa" w:w="18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0xFF</w:t>
            </w:r>
          </w:p>
        </w:tc>
        <w:tc>
          <w:tcPr>
            <w:tcW w:type="dxa" w:w="75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Broadcast (all devices)</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3.5  Command Field (8-bit)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Command</w:t>
            </w:r>
          </w:p>
        </w:tc>
        <w:tc>
          <w:tcPr>
            <w:tcW w:type="dxa" w:w="756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Function</w:t>
            </w:r>
          </w:p>
        </w:tc>
      </w:tr>
      <w:tr>
        <w:tc>
          <w:tcPr>
            <w:tcW w:type="dxa" w:w="18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0x10</w:t>
            </w:r>
          </w:p>
        </w:tc>
        <w:tc>
          <w:tcPr>
            <w:tcW w:type="dxa" w:w="75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Power toggle</w:t>
            </w:r>
          </w:p>
        </w:tc>
      </w:tr>
      <w:tr>
        <w:tc>
          <w:tcPr>
            <w:tcW w:type="dxa" w:w="18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0x11</w:t>
            </w:r>
          </w:p>
        </w:tc>
        <w:tc>
          <w:tcPr>
            <w:tcW w:type="dxa" w:w="75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Increase</w:t>
            </w:r>
          </w:p>
        </w:tc>
      </w:tr>
      <w:tr>
        <w:tc>
          <w:tcPr>
            <w:tcW w:type="dxa" w:w="18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0x12</w:t>
            </w:r>
          </w:p>
        </w:tc>
        <w:tc>
          <w:tcPr>
            <w:tcW w:type="dxa" w:w="75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Decrease</w:t>
            </w:r>
          </w:p>
        </w:tc>
      </w:tr>
      <w:tr>
        <w:tc>
          <w:tcPr>
            <w:tcW w:type="dxa" w:w="18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0xFF</w:t>
            </w:r>
          </w:p>
        </w:tc>
        <w:tc>
          <w:tcPr>
            <w:tcW w:type="dxa" w:w="75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Emergency stop / all off</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3.6  CRC-8/MAXIM Error Detection</w:t>
      </w:r>
    </w:p>
    <w:p>
      <w:pPr>
        <w:spacing w:after="100" w:before="60"/>
      </w:pPr>
      <w:r>
        <w:rPr>
          <w:rFonts w:ascii="Arial" w:cs="Arial" w:eastAsia="Arial" w:hAnsi="Arial"/>
          <w:color w:val="222222"/>
          <w:sz w:val="20"/>
          <w:szCs w:val="20"/>
        </w:rPr>
        <w:t xml:space="preserve">CRC-8/MAXIM (polynomial 0x31, reflected as 0x8C) provides stronger error detection than generic CRC-8 (0x07) for short packets. Already used in Dallas/Maxim 1-Wire (DS18B20) — no library required.</w:t>
      </w:r>
    </w:p>
    <w:p>
      <w:pPr>
        <w:spacing w:after="0" w:before="60"/>
      </w:pPr>
      <w:r>
        <w:t xml:space="preserve"/>
      </w:r>
    </w:p>
    <w:p>
      <w:pPr>
        <w:shd w:fill="F2F2F2" w:val="clear"/>
        <w:spacing w:after="16" w:before="16"/>
        <w:ind w:left="360" w:right="360"/>
      </w:pPr>
      <w:r>
        <w:rPr>
          <w:rFonts w:ascii="Courier New" w:cs="Courier New" w:eastAsia="Courier New" w:hAnsi="Courier New"/>
          <w:color w:val="1F3864"/>
          <w:sz w:val="18"/>
          <w:szCs w:val="18"/>
        </w:rPr>
        <w:t xml:space="preserve">uint8_t crc8_maxim(uint8_t *data, uint8_t len) {</w:t>
      </w:r>
    </w:p>
    <w:p>
      <w:pPr>
        <w:shd w:fill="F2F2F2" w:val="clear"/>
        <w:spacing w:after="16" w:before="16"/>
        <w:ind w:left="360" w:right="360"/>
      </w:pPr>
      <w:r>
        <w:rPr>
          <w:rFonts w:ascii="Courier New" w:cs="Courier New" w:eastAsia="Courier New" w:hAnsi="Courier New"/>
          <w:color w:val="1F3864"/>
          <w:sz w:val="18"/>
          <w:szCs w:val="18"/>
        </w:rPr>
        <w:t xml:space="preserve">    uint8_t crc = 0x00;</w:t>
      </w:r>
    </w:p>
    <w:p>
      <w:pPr>
        <w:shd w:fill="F2F2F2" w:val="clear"/>
        <w:spacing w:after="16" w:before="16"/>
        <w:ind w:left="360" w:right="360"/>
      </w:pPr>
      <w:r>
        <w:rPr>
          <w:rFonts w:ascii="Courier New" w:cs="Courier New" w:eastAsia="Courier New" w:hAnsi="Courier New"/>
          <w:color w:val="1F3864"/>
          <w:sz w:val="18"/>
          <w:szCs w:val="18"/>
        </w:rPr>
        <w:t xml:space="preserve">    for (uint8_t i = 0; i &lt; len; i++) {</w:t>
      </w:r>
    </w:p>
    <w:p>
      <w:pPr>
        <w:shd w:fill="F2F2F2" w:val="clear"/>
        <w:spacing w:after="16" w:before="16"/>
        <w:ind w:left="360" w:right="360"/>
      </w:pPr>
      <w:r>
        <w:rPr>
          <w:rFonts w:ascii="Courier New" w:cs="Courier New" w:eastAsia="Courier New" w:hAnsi="Courier New"/>
          <w:color w:val="1F3864"/>
          <w:sz w:val="18"/>
          <w:szCs w:val="18"/>
        </w:rPr>
        <w:t xml:space="preserve">        uint8_t byte = data[i];</w:t>
      </w:r>
    </w:p>
    <w:p>
      <w:pPr>
        <w:shd w:fill="F2F2F2" w:val="clear"/>
        <w:spacing w:after="16" w:before="16"/>
        <w:ind w:left="360" w:right="360"/>
      </w:pPr>
      <w:r>
        <w:rPr>
          <w:rFonts w:ascii="Courier New" w:cs="Courier New" w:eastAsia="Courier New" w:hAnsi="Courier New"/>
          <w:color w:val="1F3864"/>
          <w:sz w:val="18"/>
          <w:szCs w:val="18"/>
        </w:rPr>
        <w:t xml:space="preserve">        for (uint8_t j = 0; j &lt; 8; j++) {</w:t>
      </w:r>
    </w:p>
    <w:p>
      <w:pPr>
        <w:shd w:fill="F2F2F2" w:val="clear"/>
        <w:spacing w:after="16" w:before="16"/>
        <w:ind w:left="360" w:right="360"/>
      </w:pPr>
      <w:r>
        <w:rPr>
          <w:rFonts w:ascii="Courier New" w:cs="Courier New" w:eastAsia="Courier New" w:hAnsi="Courier New"/>
          <w:color w:val="1F3864"/>
          <w:sz w:val="18"/>
          <w:szCs w:val="18"/>
        </w:rPr>
        <w:t xml:space="preserve">            uint8_t mix = (crc ^ byte) &amp; 0x01;</w:t>
      </w:r>
    </w:p>
    <w:p>
      <w:pPr>
        <w:shd w:fill="F2F2F2" w:val="clear"/>
        <w:spacing w:after="16" w:before="16"/>
        <w:ind w:left="360" w:right="360"/>
      </w:pPr>
      <w:r>
        <w:rPr>
          <w:rFonts w:ascii="Courier New" w:cs="Courier New" w:eastAsia="Courier New" w:hAnsi="Courier New"/>
          <w:color w:val="1F3864"/>
          <w:sz w:val="18"/>
          <w:szCs w:val="18"/>
        </w:rPr>
        <w:t xml:space="preserve">            crc &gt;&gt;= 1;</w:t>
      </w:r>
    </w:p>
    <w:p>
      <w:pPr>
        <w:shd w:fill="F2F2F2" w:val="clear"/>
        <w:spacing w:after="16" w:before="16"/>
        <w:ind w:left="360" w:right="360"/>
      </w:pPr>
      <w:r>
        <w:rPr>
          <w:rFonts w:ascii="Courier New" w:cs="Courier New" w:eastAsia="Courier New" w:hAnsi="Courier New"/>
          <w:color w:val="1F3864"/>
          <w:sz w:val="18"/>
          <w:szCs w:val="18"/>
        </w:rPr>
        <w:t xml:space="preserve">            if (mix) crc ^= 0x8C;  // 0x31 reflected</w:t>
      </w:r>
    </w:p>
    <w:p>
      <w:pPr>
        <w:shd w:fill="F2F2F2" w:val="clear"/>
        <w:spacing w:after="16" w:before="16"/>
        <w:ind w:left="360" w:right="360"/>
      </w:pPr>
      <w:r>
        <w:rPr>
          <w:rFonts w:ascii="Courier New" w:cs="Courier New" w:eastAsia="Courier New" w:hAnsi="Courier New"/>
          <w:color w:val="1F3864"/>
          <w:sz w:val="18"/>
          <w:szCs w:val="18"/>
        </w:rPr>
        <w:t xml:space="preserve">            byte &gt;&gt;= 1;</w:t>
      </w:r>
    </w:p>
    <w:p>
      <w:pPr>
        <w:shd w:fill="F2F2F2" w:val="clear"/>
        <w:spacing w:after="16" w:before="16"/>
        <w:ind w:left="360" w:right="360"/>
      </w:pPr>
      <w:r>
        <w:rPr>
          <w:rFonts w:ascii="Courier New" w:cs="Courier New" w:eastAsia="Courier New" w:hAnsi="Courier New"/>
          <w:color w:val="1F3864"/>
          <w:sz w:val="18"/>
          <w:szCs w:val="18"/>
        </w:rPr>
        <w:t xml:space="preserve">        }</w:t>
      </w:r>
    </w:p>
    <w:p>
      <w:pPr>
        <w:shd w:fill="F2F2F2" w:val="clear"/>
        <w:spacing w:after="16" w:before="16"/>
        <w:ind w:left="360" w:right="360"/>
      </w:pPr>
      <w:r>
        <w:rPr>
          <w:rFonts w:ascii="Courier New" w:cs="Courier New" w:eastAsia="Courier New" w:hAnsi="Courier New"/>
          <w:color w:val="1F3864"/>
          <w:sz w:val="18"/>
          <w:szCs w:val="18"/>
        </w:rPr>
        <w:t xml:space="preserve">    }</w:t>
      </w:r>
    </w:p>
    <w:p>
      <w:pPr>
        <w:shd w:fill="F2F2F2" w:val="clear"/>
        <w:spacing w:after="16" w:before="16"/>
        <w:ind w:left="360" w:right="360"/>
      </w:pPr>
      <w:r>
        <w:rPr>
          <w:rFonts w:ascii="Courier New" w:cs="Courier New" w:eastAsia="Courier New" w:hAnsi="Courier New"/>
          <w:color w:val="1F3864"/>
          <w:sz w:val="18"/>
          <w:szCs w:val="18"/>
        </w:rPr>
        <w:t xml:space="preserve">    return crc;</w:t>
      </w:r>
    </w:p>
    <w:p>
      <w:pPr>
        <w:shd w:fill="F2F2F2" w:val="clear"/>
        <w:spacing w:after="16" w:before="16"/>
        <w:ind w:left="360" w:right="360"/>
      </w:pPr>
      <w:r>
        <w:rPr>
          <w:rFonts w:ascii="Courier New" w:cs="Courier New" w:eastAsia="Courier New" w:hAnsi="Courier New"/>
          <w:color w:val="1F3864"/>
          <w:sz w:val="18"/>
          <w:szCs w:val="18"/>
        </w:rPr>
        <w:t xml:space="preserve">}</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 Transmitter: build packet</w:t>
      </w:r>
    </w:p>
    <w:p>
      <w:pPr>
        <w:shd w:fill="F2F2F2" w:val="clear"/>
        <w:spacing w:after="16" w:before="16"/>
        <w:ind w:left="360" w:right="360"/>
      </w:pPr>
      <w:r>
        <w:rPr>
          <w:rFonts w:ascii="Courier New" w:cs="Courier New" w:eastAsia="Courier New" w:hAnsi="Courier New"/>
          <w:color w:val="1F3864"/>
          <w:sz w:val="18"/>
          <w:szCs w:val="18"/>
        </w:rPr>
        <w:t xml:space="preserve">packet[0] = address;</w:t>
      </w:r>
    </w:p>
    <w:p>
      <w:pPr>
        <w:shd w:fill="F2F2F2" w:val="clear"/>
        <w:spacing w:after="16" w:before="16"/>
        <w:ind w:left="360" w:right="360"/>
      </w:pPr>
      <w:r>
        <w:rPr>
          <w:rFonts w:ascii="Courier New" w:cs="Courier New" w:eastAsia="Courier New" w:hAnsi="Courier New"/>
          <w:color w:val="1F3864"/>
          <w:sz w:val="18"/>
          <w:szCs w:val="18"/>
        </w:rPr>
        <w:t xml:space="preserve">packet[1] = command;</w:t>
      </w:r>
    </w:p>
    <w:p>
      <w:pPr>
        <w:shd w:fill="F2F2F2" w:val="clear"/>
        <w:spacing w:after="16" w:before="16"/>
        <w:ind w:left="360" w:right="360"/>
      </w:pPr>
      <w:r>
        <w:rPr>
          <w:rFonts w:ascii="Courier New" w:cs="Courier New" w:eastAsia="Courier New" w:hAnsi="Courier New"/>
          <w:color w:val="1F3864"/>
          <w:sz w:val="18"/>
          <w:szCs w:val="18"/>
        </w:rPr>
        <w:t xml:space="preserve">packet[2] = crc8_maxim(packet, 2);</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 Receiver: running CRC over all 3 bytes returns 0x00 if valid</w:t>
      </w:r>
    </w:p>
    <w:p>
      <w:pPr>
        <w:shd w:fill="F2F2F2" w:val="clear"/>
        <w:spacing w:after="16" w:before="16"/>
        <w:ind w:left="360" w:right="360"/>
      </w:pPr>
      <w:r>
        <w:rPr>
          <w:rFonts w:ascii="Courier New" w:cs="Courier New" w:eastAsia="Courier New" w:hAnsi="Courier New"/>
          <w:color w:val="1F3864"/>
          <w:sz w:val="18"/>
          <w:szCs w:val="18"/>
        </w:rPr>
        <w:t xml:space="preserve">if (crc8_maxim(received, 3) == 0x00) { /* valid */ }</w:t>
      </w:r>
    </w:p>
    <w:p>
      <w:pPr>
        <w:shd w:fill="F2F2F2" w:val="clear"/>
        <w:spacing w:after="16" w:before="16"/>
        <w:ind w:left="360" w:right="360"/>
      </w:pPr>
      <w:r>
        <w:rPr>
          <w:rFonts w:ascii="Courier New" w:cs="Courier New" w:eastAsia="Courier New" w:hAnsi="Courier New"/>
          <w:color w:val="1F3864"/>
          <w:sz w:val="18"/>
          <w:szCs w:val="18"/>
        </w:rPr>
        <w:t xml:space="preserve">else { /* corrupted — discard, return to IDLE */ }</w:t>
      </w:r>
    </w:p>
    <w:p>
      <w:pPr>
        <w:spacing w:after="0" w:before="120"/>
      </w:pPr>
      <w:r>
        <w:t xml:space="preserve"/>
      </w:r>
    </w:p>
    <w:p>
      <w:pPr>
        <w:spacing w:after="100" w:before="60"/>
      </w:pPr>
      <w:r>
        <w:rPr>
          <w:rFonts w:ascii="Arial" w:cs="Arial" w:eastAsia="Arial" w:hAnsi="Arial"/>
          <w:color w:val="222222"/>
          <w:sz w:val="20"/>
          <w:szCs w:val="20"/>
        </w:rPr>
        <w:t xml:space="preserve">Test vectors — run these in setup() to verify your implementation:</w:t>
      </w:r>
    </w:p>
    <w:p>
      <w:pPr>
        <w:shd w:fill="F2F2F2" w:val="clear"/>
        <w:spacing w:after="16" w:before="16"/>
        <w:ind w:left="360" w:right="360"/>
      </w:pPr>
      <w:r>
        <w:rPr>
          <w:rFonts w:ascii="Courier New" w:cs="Courier New" w:eastAsia="Courier New" w:hAnsi="Courier New"/>
          <w:color w:val="1F3864"/>
          <w:sz w:val="18"/>
          <w:szCs w:val="18"/>
        </w:rPr>
        <w:t xml:space="preserve">{0x01}              -&gt; 0x5E</w:t>
      </w:r>
    </w:p>
    <w:p>
      <w:pPr>
        <w:shd w:fill="F2F2F2" w:val="clear"/>
        <w:spacing w:after="16" w:before="16"/>
        <w:ind w:left="360" w:right="360"/>
      </w:pPr>
      <w:r>
        <w:rPr>
          <w:rFonts w:ascii="Courier New" w:cs="Courier New" w:eastAsia="Courier New" w:hAnsi="Courier New"/>
          <w:color w:val="1F3864"/>
          <w:sz w:val="18"/>
          <w:szCs w:val="18"/>
        </w:rPr>
        <w:t xml:space="preserve">{0x01, 0x10}        -&gt; 0x91</w:t>
      </w:r>
    </w:p>
    <w:p>
      <w:pPr>
        <w:shd w:fill="F2F2F2" w:val="clear"/>
        <w:spacing w:after="16" w:before="16"/>
        <w:ind w:left="360" w:right="360"/>
      </w:pPr>
      <w:r>
        <w:rPr>
          <w:rFonts w:ascii="Courier New" w:cs="Courier New" w:eastAsia="Courier New" w:hAnsi="Courier New"/>
          <w:color w:val="1F3864"/>
          <w:sz w:val="18"/>
          <w:szCs w:val="18"/>
        </w:rPr>
        <w:t xml:space="preserve">{0x01, 0x10, 0x91}  -&gt; 0x00  (full frame validation)</w:t>
      </w:r>
    </w:p>
    <w:p>
      <w:pPr>
        <w:spacing w:after="0" w:before="120"/>
      </w:pPr>
      <w:r>
        <w:t xml:space="preserve"/>
      </w:r>
    </w:p>
    <w:p>
      <w:r>
        <w:br w:type="page"/>
      </w:r>
    </w:p>
    <w:p>
      <w:pPr>
        <w:pStyle w:val="Heading1"/>
        <w:pBdr>
          <w:bottom w:val="single" w:color="2E75B6" w:sz="6" w:space="4"/>
        </w:pBdr>
        <w:spacing w:after="160" w:before="340"/>
      </w:pPr>
      <w:r>
        <w:rPr>
          <w:rFonts w:ascii="Arial" w:cs="Arial" w:eastAsia="Arial" w:hAnsi="Arial"/>
          <w:b/>
          <w:bCs/>
          <w:color w:val="1F4E79"/>
          <w:sz w:val="32"/>
          <w:szCs w:val="32"/>
        </w:rPr>
        <w:t xml:space="preserve">4. Timing Specification</w:t>
      </w:r>
    </w:p>
    <w:p>
      <w:pPr>
        <w:pStyle w:val="Heading2"/>
        <w:spacing w:after="120" w:before="240"/>
      </w:pPr>
      <w:r>
        <w:rPr>
          <w:rFonts w:ascii="Arial" w:cs="Arial" w:eastAsia="Arial" w:hAnsi="Arial"/>
          <w:b/>
          <w:bCs/>
          <w:color w:val="2E75B6"/>
          <w:sz w:val="26"/>
          <w:szCs w:val="26"/>
        </w:rPr>
        <w:t xml:space="preserve">4.1  Complete Timing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300"/>
        <w:gridCol w:w="2560"/>
      </w:tblGrid>
      <w:tr>
        <w:trPr>
          <w:tblHeader/>
        </w:trPr>
        <w:tc>
          <w:tcPr>
            <w:tcW w:type="dxa" w:w="28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Signal</w:t>
            </w:r>
          </w:p>
        </w:tc>
        <w:tc>
          <w:tcPr>
            <w:tcW w:type="dxa" w:w="17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Nominal</w:t>
            </w:r>
          </w:p>
        </w:tc>
        <w:tc>
          <w:tcPr>
            <w:tcW w:type="dxa" w:w="23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Accept Range (±25%)</w:t>
            </w:r>
          </w:p>
        </w:tc>
        <w:tc>
          <w:tcPr>
            <w:tcW w:type="dxa" w:w="256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Notes</w:t>
            </w:r>
          </w:p>
        </w:tc>
      </w:tr>
      <w:tr>
        <w:tc>
          <w:tcPr>
            <w:tcW w:type="dxa" w:w="28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Pre-gap silence</w:t>
            </w:r>
          </w:p>
        </w:tc>
        <w:tc>
          <w:tcPr>
            <w:tcW w:type="dxa" w:w="17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&gt;5000 µs</w:t>
            </w:r>
          </w:p>
        </w:tc>
        <w:tc>
          <w:tcPr>
            <w:tcW w:type="dxa" w:w="23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&gt;4000 µs</w:t>
            </w:r>
          </w:p>
        </w:tc>
        <w:tc>
          <w:tcPr>
            <w:tcW w:type="dxa" w:w="25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Required before start mark</w:t>
            </w:r>
          </w:p>
        </w:tc>
      </w:tr>
      <w:tr>
        <w:tc>
          <w:tcPr>
            <w:tcW w:type="dxa" w:w="28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Bit mark</w:t>
            </w:r>
          </w:p>
        </w:tc>
        <w:tc>
          <w:tcPr>
            <w:tcW w:type="dxa" w:w="17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560 µs</w:t>
            </w:r>
          </w:p>
        </w:tc>
        <w:tc>
          <w:tcPr>
            <w:tcW w:type="dxa" w:w="23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400–700 µs</w:t>
            </w:r>
          </w:p>
        </w:tc>
        <w:tc>
          <w:tcPr>
            <w:tcW w:type="dxa" w:w="25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Fixed for all bits</w:t>
            </w:r>
          </w:p>
        </w:tc>
      </w:tr>
      <w:tr>
        <w:tc>
          <w:tcPr>
            <w:tcW w:type="dxa" w:w="28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Bit 0 space</w:t>
            </w:r>
          </w:p>
        </w:tc>
        <w:tc>
          <w:tcPr>
            <w:tcW w:type="dxa" w:w="17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560 µs</w:t>
            </w:r>
          </w:p>
        </w:tc>
        <w:tc>
          <w:tcPr>
            <w:tcW w:type="dxa" w:w="23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400–700 µs</w:t>
            </w:r>
          </w:p>
        </w:tc>
        <w:tc>
          <w:tcPr>
            <w:tcW w:type="dxa" w:w="25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Equal to mark duration</w:t>
            </w:r>
          </w:p>
        </w:tc>
      </w:tr>
      <w:tr>
        <w:tc>
          <w:tcPr>
            <w:tcW w:type="dxa" w:w="28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Bit 1 space</w:t>
            </w:r>
          </w:p>
        </w:tc>
        <w:tc>
          <w:tcPr>
            <w:tcW w:type="dxa" w:w="17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1690 µs</w:t>
            </w:r>
          </w:p>
        </w:tc>
        <w:tc>
          <w:tcPr>
            <w:tcW w:type="dxa" w:w="23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1300–2000 µs</w:t>
            </w:r>
          </w:p>
        </w:tc>
        <w:tc>
          <w:tcPr>
            <w:tcW w:type="dxa" w:w="25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 longer than bit 0</w:t>
            </w:r>
          </w:p>
        </w:tc>
      </w:tr>
      <w:tr>
        <w:tc>
          <w:tcPr>
            <w:tcW w:type="dxa" w:w="28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Dead zone (abort)</w:t>
            </w:r>
          </w:p>
        </w:tc>
        <w:tc>
          <w:tcPr>
            <w:tcW w:type="dxa" w:w="17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700–1300 µs</w:t>
            </w:r>
          </w:p>
        </w:tc>
        <w:tc>
          <w:tcPr>
            <w:tcW w:type="dxa" w:w="23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Hard abort</w:t>
            </w:r>
          </w:p>
        </w:tc>
        <w:tc>
          <w:tcPr>
            <w:tcW w:type="dxa" w:w="25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Outside all windows → frame abort → IDLE</w:t>
            </w:r>
          </w:p>
        </w:tc>
      </w:tr>
      <w:tr>
        <w:tc>
          <w:tcPr>
            <w:tcW w:type="dxa" w:w="28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Inter-bit timeout</w:t>
            </w:r>
          </w:p>
        </w:tc>
        <w:tc>
          <w:tcPr>
            <w:tcW w:type="dxa" w:w="17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3000 µs</w:t>
            </w:r>
          </w:p>
        </w:tc>
        <w:tc>
          <w:tcPr>
            <w:tcW w:type="dxa" w:w="23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Hard limit</w:t>
            </w:r>
          </w:p>
        </w:tc>
        <w:tc>
          <w:tcPr>
            <w:tcW w:type="dxa" w:w="25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 edge within 3 ms → abort → IDLE</w:t>
            </w:r>
          </w:p>
        </w:tc>
      </w:tr>
      <w:tr>
        <w:tc>
          <w:tcPr>
            <w:tcW w:type="dxa" w:w="28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Start mark</w:t>
            </w:r>
          </w:p>
        </w:tc>
        <w:tc>
          <w:tcPr>
            <w:tcW w:type="dxa" w:w="17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9000 µs</w:t>
            </w:r>
          </w:p>
        </w:tc>
        <w:tc>
          <w:tcPr>
            <w:tcW w:type="dxa" w:w="23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8000–10000 µs</w:t>
            </w:r>
          </w:p>
        </w:tc>
        <w:tc>
          <w:tcPr>
            <w:tcW w:type="dxa" w:w="25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~16× bit mark</w:t>
            </w:r>
          </w:p>
        </w:tc>
      </w:tr>
      <w:tr>
        <w:tc>
          <w:tcPr>
            <w:tcW w:type="dxa" w:w="28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Start space (new)</w:t>
            </w:r>
          </w:p>
        </w:tc>
        <w:tc>
          <w:tcPr>
            <w:tcW w:type="dxa" w:w="17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4500 µs</w:t>
            </w:r>
          </w:p>
        </w:tc>
        <w:tc>
          <w:tcPr>
            <w:tcW w:type="dxa" w:w="23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4000–5000 µs</w:t>
            </w:r>
          </w:p>
        </w:tc>
        <w:tc>
          <w:tcPr>
            <w:tcW w:type="dxa" w:w="25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24-bit payload follows</w:t>
            </w:r>
          </w:p>
        </w:tc>
      </w:tr>
      <w:tr>
        <w:tc>
          <w:tcPr>
            <w:tcW w:type="dxa" w:w="28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Start space (repeat)</w:t>
            </w:r>
          </w:p>
        </w:tc>
        <w:tc>
          <w:tcPr>
            <w:tcW w:type="dxa" w:w="17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2250 µs</w:t>
            </w:r>
          </w:p>
        </w:tc>
        <w:tc>
          <w:tcPr>
            <w:tcW w:type="dxa" w:w="23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1800–2700 µs</w:t>
            </w:r>
          </w:p>
        </w:tc>
        <w:tc>
          <w:tcPr>
            <w:tcW w:type="dxa" w:w="25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560 µs mark follows, no payload</w:t>
            </w:r>
          </w:p>
        </w:tc>
      </w:tr>
      <w:tr>
        <w:tc>
          <w:tcPr>
            <w:tcW w:type="dxa" w:w="28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End gap</w:t>
            </w:r>
          </w:p>
        </w:tc>
        <w:tc>
          <w:tcPr>
            <w:tcW w:type="dxa" w:w="17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&gt;10 ms</w:t>
            </w:r>
          </w:p>
        </w:tc>
        <w:tc>
          <w:tcPr>
            <w:tcW w:type="dxa" w:w="23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&gt;8 ms minimum</w:t>
            </w:r>
          </w:p>
        </w:tc>
        <w:tc>
          <w:tcPr>
            <w:tcW w:type="dxa" w:w="25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20–40 ms recommended in bright sunlight</w:t>
            </w:r>
          </w:p>
        </w:tc>
      </w:tr>
      <w:tr>
        <w:tc>
          <w:tcPr>
            <w:tcW w:type="dxa" w:w="28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Repeat frame interval</w:t>
            </w:r>
          </w:p>
        </w:tc>
        <w:tc>
          <w:tcPr>
            <w:tcW w:type="dxa" w:w="17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~108 ms</w:t>
            </w:r>
          </w:p>
        </w:tc>
        <w:tc>
          <w:tcPr>
            <w:tcW w:type="dxa" w:w="23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Soft requirement</w:t>
            </w:r>
          </w:p>
        </w:tc>
        <w:tc>
          <w:tcPr>
            <w:tcW w:type="dxa" w:w="25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While button held</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4.2  Tolerance Implementation</w:t>
      </w:r>
    </w:p>
    <w:p>
      <w:pPr>
        <w:shd w:fill="F2F2F2" w:val="clear"/>
        <w:spacing w:after="16" w:before="16"/>
        <w:ind w:left="360" w:right="360"/>
      </w:pPr>
      <w:r>
        <w:rPr>
          <w:rFonts w:ascii="Courier New" w:cs="Courier New" w:eastAsia="Courier New" w:hAnsi="Courier New"/>
          <w:color w:val="1F3864"/>
          <w:sz w:val="18"/>
          <w:szCs w:val="18"/>
        </w:rPr>
        <w:t xml:space="preserve">#define TOLERANCE 0.25</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bool inRange(uint32_t val, uint32_t target) {</w:t>
      </w:r>
    </w:p>
    <w:p>
      <w:pPr>
        <w:shd w:fill="F2F2F2" w:val="clear"/>
        <w:spacing w:after="16" w:before="16"/>
        <w:ind w:left="360" w:right="360"/>
      </w:pPr>
      <w:r>
        <w:rPr>
          <w:rFonts w:ascii="Courier New" w:cs="Courier New" w:eastAsia="Courier New" w:hAnsi="Courier New"/>
          <w:color w:val="1F3864"/>
          <w:sz w:val="18"/>
          <w:szCs w:val="18"/>
        </w:rPr>
        <w:t xml:space="preserve">    return (val &gt;= (uint32_t)(target * (1.0 - TOLERANCE))) &amp;&amp;</w:t>
      </w:r>
    </w:p>
    <w:p>
      <w:pPr>
        <w:shd w:fill="F2F2F2" w:val="clear"/>
        <w:spacing w:after="16" w:before="16"/>
        <w:ind w:left="360" w:right="360"/>
      </w:pPr>
      <w:r>
        <w:rPr>
          <w:rFonts w:ascii="Courier New" w:cs="Courier New" w:eastAsia="Courier New" w:hAnsi="Courier New"/>
          <w:color w:val="1F3864"/>
          <w:sz w:val="18"/>
          <w:szCs w:val="18"/>
        </w:rPr>
        <w:t xml:space="preserve">           (val &lt;= (uint32_t)(target * (1.0 + TOLERANCE)));</w:t>
      </w:r>
    </w:p>
    <w:p>
      <w:pPr>
        <w:shd w:fill="F2F2F2" w:val="clear"/>
        <w:spacing w:after="16" w:before="16"/>
        <w:ind w:left="360" w:right="360"/>
      </w:pPr>
      <w:r>
        <w:rPr>
          <w:rFonts w:ascii="Courier New" w:cs="Courier New" w:eastAsia="Courier New" w:hAnsi="Courier New"/>
          <w:color w:val="1F3864"/>
          <w:sz w:val="18"/>
          <w:szCs w:val="18"/>
        </w:rPr>
        <w:t xml:space="preserve">}</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void decodeSpace(uint32_t spaceWidth) {</w:t>
      </w:r>
    </w:p>
    <w:p>
      <w:pPr>
        <w:shd w:fill="F2F2F2" w:val="clear"/>
        <w:spacing w:after="16" w:before="16"/>
        <w:ind w:left="360" w:right="360"/>
      </w:pPr>
      <w:r>
        <w:rPr>
          <w:rFonts w:ascii="Courier New" w:cs="Courier New" w:eastAsia="Courier New" w:hAnsi="Courier New"/>
          <w:color w:val="1F3864"/>
          <w:sz w:val="18"/>
          <w:szCs w:val="18"/>
        </w:rPr>
        <w:t xml:space="preserve">    if      (inRange(spaceWidth,  560)) receiveBit(0);</w:t>
      </w:r>
    </w:p>
    <w:p>
      <w:pPr>
        <w:shd w:fill="F2F2F2" w:val="clear"/>
        <w:spacing w:after="16" w:before="16"/>
        <w:ind w:left="360" w:right="360"/>
      </w:pPr>
      <w:r>
        <w:rPr>
          <w:rFonts w:ascii="Courier New" w:cs="Courier New" w:eastAsia="Courier New" w:hAnsi="Courier New"/>
          <w:color w:val="1F3864"/>
          <w:sz w:val="18"/>
          <w:szCs w:val="18"/>
        </w:rPr>
        <w:t xml:space="preserve">    else if (inRange(spaceWidth, 1690)) receiveBit(1);</w:t>
      </w:r>
    </w:p>
    <w:p>
      <w:pPr>
        <w:shd w:fill="F2F2F2" w:val="clear"/>
        <w:spacing w:after="16" w:before="16"/>
        <w:ind w:left="360" w:right="360"/>
      </w:pPr>
      <w:r>
        <w:rPr>
          <w:rFonts w:ascii="Courier New" w:cs="Courier New" w:eastAsia="Courier New" w:hAnsi="Courier New"/>
          <w:color w:val="1F3864"/>
          <w:sz w:val="18"/>
          <w:szCs w:val="18"/>
        </w:rPr>
        <w:t xml:space="preserve">    else    frameAbort();  // dead zone or out of range -&gt; IDLE immediately</w:t>
      </w:r>
    </w:p>
    <w:p>
      <w:pPr>
        <w:shd w:fill="F2F2F2" w:val="clear"/>
        <w:spacing w:after="16" w:before="16"/>
        <w:ind w:left="360" w:right="360"/>
      </w:pPr>
      <w:r>
        <w:rPr>
          <w:rFonts w:ascii="Courier New" w:cs="Courier New" w:eastAsia="Courier New" w:hAnsi="Courier New"/>
          <w:color w:val="1F3864"/>
          <w:sz w:val="18"/>
          <w:szCs w:val="18"/>
        </w:rPr>
        <w:t xml:space="preserve">}</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FrameType decodeStartSpace(uint32_t spaceWidth) {</w:t>
      </w:r>
    </w:p>
    <w:p>
      <w:pPr>
        <w:shd w:fill="F2F2F2" w:val="clear"/>
        <w:spacing w:after="16" w:before="16"/>
        <w:ind w:left="360" w:right="360"/>
      </w:pPr>
      <w:r>
        <w:rPr>
          <w:rFonts w:ascii="Courier New" w:cs="Courier New" w:eastAsia="Courier New" w:hAnsi="Courier New"/>
          <w:color w:val="1F3864"/>
          <w:sz w:val="18"/>
          <w:szCs w:val="18"/>
        </w:rPr>
        <w:t xml:space="preserve">    if      (inRange(spaceWidth, 4500)) return FRAME_NEW;</w:t>
      </w:r>
    </w:p>
    <w:p>
      <w:pPr>
        <w:shd w:fill="F2F2F2" w:val="clear"/>
        <w:spacing w:after="16" w:before="16"/>
        <w:ind w:left="360" w:right="360"/>
      </w:pPr>
      <w:r>
        <w:rPr>
          <w:rFonts w:ascii="Courier New" w:cs="Courier New" w:eastAsia="Courier New" w:hAnsi="Courier New"/>
          <w:color w:val="1F3864"/>
          <w:sz w:val="18"/>
          <w:szCs w:val="18"/>
        </w:rPr>
        <w:t xml:space="preserve">    else if (inRange(spaceWidth, 2250)) return FRAME_REPEAT;</w:t>
      </w:r>
    </w:p>
    <w:p>
      <w:pPr>
        <w:shd w:fill="F2F2F2" w:val="clear"/>
        <w:spacing w:after="16" w:before="16"/>
        <w:ind w:left="360" w:right="360"/>
      </w:pPr>
      <w:r>
        <w:rPr>
          <w:rFonts w:ascii="Courier New" w:cs="Courier New" w:eastAsia="Courier New" w:hAnsi="Courier New"/>
          <w:color w:val="1F3864"/>
          <w:sz w:val="18"/>
          <w:szCs w:val="18"/>
        </w:rPr>
        <w:t xml:space="preserve">    else                                return FRAME_INVALID;</w:t>
      </w:r>
    </w:p>
    <w:p>
      <w:pPr>
        <w:shd w:fill="F2F2F2" w:val="clear"/>
        <w:spacing w:after="16" w:before="16"/>
        <w:ind w:left="360" w:right="360"/>
      </w:pPr>
      <w:r>
        <w:rPr>
          <w:rFonts w:ascii="Courier New" w:cs="Courier New" w:eastAsia="Courier New" w:hAnsi="Courier New"/>
          <w:color w:val="1F3864"/>
          <w:sz w:val="18"/>
          <w:szCs w:val="18"/>
        </w:rPr>
        <w:t xml:space="preserve">}</w:t>
      </w:r>
    </w:p>
    <w:p>
      <w:pPr>
        <w:spacing w:after="0" w:before="120"/>
      </w:pPr>
      <w:r>
        <w:t xml:space="preserve"/>
      </w:r>
    </w:p>
    <w:p>
      <w:pPr>
        <w:pStyle w:val="Heading1"/>
        <w:pBdr>
          <w:bottom w:val="single" w:color="2E75B6" w:sz="6" w:space="4"/>
        </w:pBdr>
        <w:spacing w:after="160" w:before="340"/>
      </w:pPr>
      <w:r>
        <w:rPr>
          <w:rFonts w:ascii="Arial" w:cs="Arial" w:eastAsia="Arial" w:hAnsi="Arial"/>
          <w:b/>
          <w:bCs/>
          <w:color w:val="1F4E79"/>
          <w:sz w:val="32"/>
          <w:szCs w:val="32"/>
        </w:rPr>
        <w:t xml:space="preserve">5. Reception State Machine</w:t>
      </w:r>
    </w:p>
    <w:p>
      <w:pPr>
        <w:pStyle w:val="Heading2"/>
        <w:spacing w:after="120" w:before="240"/>
      </w:pPr>
      <w:r>
        <w:rPr>
          <w:rFonts w:ascii="Arial" w:cs="Arial" w:eastAsia="Arial" w:hAnsi="Arial"/>
          <w:b/>
          <w:bCs/>
          <w:color w:val="2E75B6"/>
          <w:sz w:val="26"/>
          <w:szCs w:val="26"/>
        </w:rPr>
        <w:t xml:space="preserve">5.1  States and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700"/>
        <w:gridCol w:w="2960"/>
      </w:tblGrid>
      <w:tr>
        <w:trPr>
          <w:tblHeader/>
        </w:trPr>
        <w:tc>
          <w:tcPr>
            <w:tcW w:type="dxa" w:w="15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State</w:t>
            </w:r>
          </w:p>
        </w:tc>
        <w:tc>
          <w:tcPr>
            <w:tcW w:type="dxa" w:w="22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Entry Condition</w:t>
            </w:r>
          </w:p>
        </w:tc>
        <w:tc>
          <w:tcPr>
            <w:tcW w:type="dxa" w:w="27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c>
          <w:tcPr>
            <w:tcW w:type="dxa" w:w="296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Exit to</w:t>
            </w:r>
          </w:p>
        </w:tc>
      </w:tr>
      <w:tr>
        <w:tc>
          <w:tcPr>
            <w:tcW w:type="dxa" w:w="15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IDLE</w:t>
            </w:r>
          </w:p>
        </w:tc>
        <w:tc>
          <w:tcPr>
            <w:tcW w:type="dxa" w:w="22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Power-on, any error, or frame end</w:t>
            </w:r>
          </w:p>
        </w:tc>
        <w:tc>
          <w:tcPr>
            <w:tcW w:type="dxa" w:w="27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Measure silence duration; wait for start mark with valid pre-gap</w:t>
            </w:r>
          </w:p>
        </w:tc>
        <w:tc>
          <w:tcPr>
            <w:tcW w:type="dxa" w:w="29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START (valid pre-gapped start mark detected)</w:t>
            </w:r>
          </w:p>
        </w:tc>
      </w:tr>
      <w:tr>
        <w:tc>
          <w:tcPr>
            <w:tcW w:type="dxa" w:w="15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START</w:t>
            </w:r>
          </w:p>
        </w:tc>
        <w:tc>
          <w:tcPr>
            <w:tcW w:type="dxa" w:w="22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Valid pre-gapped start mark</w:t>
            </w:r>
          </w:p>
        </w:tc>
        <w:tc>
          <w:tcPr>
            <w:tcW w:type="dxa" w:w="27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Measure start space; classify as NEW, REPEAT, or INVALID</w:t>
            </w:r>
          </w:p>
        </w:tc>
        <w:tc>
          <w:tcPr>
            <w:tcW w:type="dxa" w:w="29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RECEIVING (NEW) | REPEAT (REPEAT) | IDLE (INVALID)</w:t>
            </w:r>
          </w:p>
        </w:tc>
      </w:tr>
      <w:tr>
        <w:tc>
          <w:tcPr>
            <w:tcW w:type="dxa" w:w="15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RECEIVING</w:t>
            </w:r>
          </w:p>
        </w:tc>
        <w:tc>
          <w:tcPr>
            <w:tcW w:type="dxa" w:w="22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NEW frame confirmed</w:t>
            </w:r>
          </w:p>
        </w:tc>
        <w:tc>
          <w:tcPr>
            <w:tcW w:type="dxa" w:w="27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Read exactly 24 bits via PDM space-width measurement</w:t>
            </w:r>
          </w:p>
        </w:tc>
        <w:tc>
          <w:tcPr>
            <w:tcW w:type="dxa" w:w="29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VALIDATION (24 bits complete)</w:t>
            </w:r>
          </w:p>
        </w:tc>
      </w:tr>
      <w:tr>
        <w:tc>
          <w:tcPr>
            <w:tcW w:type="dxa" w:w="15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RECEIVING → timeout</w:t>
            </w:r>
          </w:p>
        </w:tc>
        <w:tc>
          <w:tcPr>
            <w:tcW w:type="dxa" w:w="22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 edge within 3 ms</w:t>
            </w:r>
          </w:p>
        </w:tc>
        <w:tc>
          <w:tcPr>
            <w:tcW w:type="dxa" w:w="27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Inter-bit timeout: abort partial frame</w:t>
            </w:r>
          </w:p>
        </w:tc>
        <w:tc>
          <w:tcPr>
            <w:tcW w:type="dxa" w:w="29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IDLE</w:t>
            </w:r>
          </w:p>
        </w:tc>
      </w:tr>
      <w:tr>
        <w:tc>
          <w:tcPr>
            <w:tcW w:type="dxa" w:w="15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VALIDATION</w:t>
            </w:r>
          </w:p>
        </w:tc>
        <w:tc>
          <w:tcPr>
            <w:tcW w:type="dxa" w:w="22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24 bits received</w:t>
            </w:r>
          </w:p>
        </w:tc>
        <w:tc>
          <w:tcPr>
            <w:tcW w:type="dxa" w:w="27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Run crc8_maxim over all 3 bytes</w:t>
            </w:r>
          </w:p>
        </w:tc>
        <w:tc>
          <w:tcPr>
            <w:tcW w:type="dxa" w:w="29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DISPATCH (CRC == 0x00) | IDLE (CRC fail)</w:t>
            </w:r>
          </w:p>
        </w:tc>
      </w:tr>
      <w:tr>
        <w:tc>
          <w:tcPr>
            <w:tcW w:type="dxa" w:w="15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DISPATCH</w:t>
            </w:r>
          </w:p>
        </w:tc>
        <w:tc>
          <w:tcPr>
            <w:tcW w:type="dxa" w:w="22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CRC valid</w:t>
            </w:r>
          </w:p>
        </w:tc>
        <w:tc>
          <w:tcPr>
            <w:tcW w:type="dxa" w:w="27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Check address; execute command if matched</w:t>
            </w:r>
          </w:p>
        </w:tc>
        <w:tc>
          <w:tcPr>
            <w:tcW w:type="dxa" w:w="29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IDLE</w:t>
            </w:r>
          </w:p>
        </w:tc>
      </w:tr>
      <w:tr>
        <w:tc>
          <w:tcPr>
            <w:tcW w:type="dxa" w:w="15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REPEAT</w:t>
            </w:r>
          </w:p>
        </w:tc>
        <w:tc>
          <w:tcPr>
            <w:tcW w:type="dxa" w:w="22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REPEAT frame confirmed</w:t>
            </w:r>
          </w:p>
        </w:tc>
        <w:tc>
          <w:tcPr>
            <w:tcW w:type="dxa" w:w="27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Guard hasLastCommand; re-execute lastCmd; ignore trailing edges</w:t>
            </w:r>
          </w:p>
        </w:tc>
        <w:tc>
          <w:tcPr>
            <w:tcW w:type="dxa" w:w="29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IDLE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20"/>
              <w:left w:type="dxa" w:w="200"/>
              <w:bottom w:type="dxa" w:w="120"/>
              <w:right w:type="dxa" w:w="200"/>
            </w:tcMar>
          </w:tcPr>
          <w:p>
            <w:r>
              <w:rPr>
                <w:rFonts w:ascii="Arial" w:cs="Arial" w:eastAsia="Arial" w:hAnsi="Arial"/>
                <w:b/>
                <w:bCs/>
                <w:color w:val="2E75B6"/>
                <w:sz w:val="20"/>
                <w:szCs w:val="20"/>
              </w:rPr>
              <w:t xml:space="preserve">Error Sink Rule:  </w:t>
            </w:r>
            <w:r>
              <w:rPr>
                <w:rFonts w:ascii="Arial" w:cs="Arial" w:eastAsia="Arial" w:hAnsi="Arial"/>
                <w:color w:val="333333"/>
                <w:sz w:val="20"/>
                <w:szCs w:val="20"/>
              </w:rPr>
              <w:t xml:space="preserve">Any invalid timing, dead-zone space, CRC failure, inter-bit timeout, or invalid start space immediately resets the receiver to IDLE. There are no other failure states. Every error path has a defined, deterministic route back to IDLE.</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5.2  Inter-Bit Timeout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4"/>
              <w:left w:val="single" w:color="7F6000" w:sz="16"/>
              <w:bottom w:val="single" w:color="7F6000" w:sz="4"/>
              <w:right w:val="single" w:color="7F6000" w:sz="4"/>
            </w:tcBorders>
            <w:shd w:fill="FFEB9C" w:val="clear"/>
            <w:tcMar>
              <w:top w:type="dxa" w:w="120"/>
              <w:left w:type="dxa" w:w="200"/>
              <w:bottom w:type="dxa" w:w="120"/>
              <w:right w:type="dxa" w:w="200"/>
            </w:tcMar>
          </w:tcPr>
          <w:p>
            <w:r>
              <w:rPr>
                <w:rFonts w:ascii="Arial" w:cs="Arial" w:eastAsia="Arial" w:hAnsi="Arial"/>
                <w:b/>
                <w:bCs/>
                <w:color w:val="7F6000"/>
                <w:sz w:val="20"/>
                <w:szCs w:val="20"/>
              </w:rPr>
              <w:t xml:space="preserve">Important:  </w:t>
            </w:r>
            <w:r>
              <w:rPr>
                <w:rFonts w:ascii="Arial" w:cs="Arial" w:eastAsia="Arial" w:hAnsi="Arial"/>
                <w:color w:val="333333"/>
                <w:sz w:val="20"/>
                <w:szCs w:val="20"/>
              </w:rPr>
              <w:t xml:space="preserve">Without a timeout the receiver can get permanently stuck in RECEIVING if a frame is interrupted mid-transmission. Check for stalled reception in the main loop.</w:t>
            </w:r>
          </w:p>
        </w:tc>
      </w:tr>
    </w:tbl>
    <w:p>
      <w:pPr>
        <w:spacing w:after="0" w:before="60"/>
      </w:pPr>
      <w:r>
        <w:t xml:space="preserve"/>
      </w:r>
    </w:p>
    <w:p>
      <w:pPr>
        <w:shd w:fill="F2F2F2" w:val="clear"/>
        <w:spacing w:after="16" w:before="16"/>
        <w:ind w:left="360" w:right="360"/>
      </w:pPr>
      <w:r>
        <w:rPr>
          <w:rFonts w:ascii="Courier New" w:cs="Courier New" w:eastAsia="Courier New" w:hAnsi="Courier New"/>
          <w:color w:val="1F3864"/>
          <w:sz w:val="18"/>
          <w:szCs w:val="18"/>
        </w:rPr>
        <w:t xml:space="preserve">#define INTERBIT_TIMEOUT_US 3000</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void receiverLoop() {                       // call from main loop()</w:t>
      </w:r>
    </w:p>
    <w:p>
      <w:pPr>
        <w:shd w:fill="F2F2F2" w:val="clear"/>
        <w:spacing w:after="16" w:before="16"/>
        <w:ind w:left="360" w:right="360"/>
      </w:pPr>
      <w:r>
        <w:rPr>
          <w:rFonts w:ascii="Courier New" w:cs="Courier New" w:eastAsia="Courier New" w:hAnsi="Courier New"/>
          <w:color w:val="1F3864"/>
          <w:sz w:val="18"/>
          <w:szCs w:val="18"/>
        </w:rPr>
        <w:t xml:space="preserve">    if (state == RECEIVING) {</w:t>
      </w:r>
    </w:p>
    <w:p>
      <w:pPr>
        <w:shd w:fill="F2F2F2" w:val="clear"/>
        <w:spacing w:after="16" w:before="16"/>
        <w:ind w:left="360" w:right="360"/>
      </w:pPr>
      <w:r>
        <w:rPr>
          <w:rFonts w:ascii="Courier New" w:cs="Courier New" w:eastAsia="Courier New" w:hAnsi="Courier New"/>
          <w:color w:val="1F3864"/>
          <w:sz w:val="18"/>
          <w:szCs w:val="18"/>
        </w:rPr>
        <w:t xml:space="preserve">        // unsigned subtraction: overflow-safe</w:t>
      </w:r>
    </w:p>
    <w:p>
      <w:pPr>
        <w:shd w:fill="F2F2F2" w:val="clear"/>
        <w:spacing w:after="16" w:before="16"/>
        <w:ind w:left="360" w:right="360"/>
      </w:pPr>
      <w:r>
        <w:rPr>
          <w:rFonts w:ascii="Courier New" w:cs="Courier New" w:eastAsia="Courier New" w:hAnsi="Courier New"/>
          <w:color w:val="1F3864"/>
          <w:sz w:val="18"/>
          <w:szCs w:val="18"/>
        </w:rPr>
        <w:t xml:space="preserve">        if ((micros() - lastEdgeTime) &gt; INTERBIT_TIMEOUT_US) {</w:t>
      </w:r>
    </w:p>
    <w:p>
      <w:pPr>
        <w:shd w:fill="F2F2F2" w:val="clear"/>
        <w:spacing w:after="16" w:before="16"/>
        <w:ind w:left="360" w:right="360"/>
      </w:pPr>
      <w:r>
        <w:rPr>
          <w:rFonts w:ascii="Courier New" w:cs="Courier New" w:eastAsia="Courier New" w:hAnsi="Courier New"/>
          <w:color w:val="1F3864"/>
          <w:sz w:val="18"/>
          <w:szCs w:val="18"/>
        </w:rPr>
        <w:t xml:space="preserve">            resetReceiver();</w:t>
      </w:r>
    </w:p>
    <w:p>
      <w:pPr>
        <w:shd w:fill="F2F2F2" w:val="clear"/>
        <w:spacing w:after="16" w:before="16"/>
        <w:ind w:left="360" w:right="360"/>
      </w:pPr>
      <w:r>
        <w:rPr>
          <w:rFonts w:ascii="Courier New" w:cs="Courier New" w:eastAsia="Courier New" w:hAnsi="Courier New"/>
          <w:color w:val="1F3864"/>
          <w:sz w:val="18"/>
          <w:szCs w:val="18"/>
        </w:rPr>
        <w:t xml:space="preserve">            state = IDLE;</w:t>
      </w:r>
    </w:p>
    <w:p>
      <w:pPr>
        <w:shd w:fill="F2F2F2" w:val="clear"/>
        <w:spacing w:after="16" w:before="16"/>
        <w:ind w:left="360" w:right="360"/>
      </w:pPr>
      <w:r>
        <w:rPr>
          <w:rFonts w:ascii="Courier New" w:cs="Courier New" w:eastAsia="Courier New" w:hAnsi="Courier New"/>
          <w:color w:val="1F3864"/>
          <w:sz w:val="18"/>
          <w:szCs w:val="18"/>
        </w:rPr>
        <w:t xml:space="preserve">        }</w:t>
      </w:r>
    </w:p>
    <w:p>
      <w:pPr>
        <w:shd w:fill="F2F2F2" w:val="clear"/>
        <w:spacing w:after="16" w:before="16"/>
        <w:ind w:left="360" w:right="360"/>
      </w:pPr>
      <w:r>
        <w:rPr>
          <w:rFonts w:ascii="Courier New" w:cs="Courier New" w:eastAsia="Courier New" w:hAnsi="Courier New"/>
          <w:color w:val="1F3864"/>
          <w:sz w:val="18"/>
          <w:szCs w:val="18"/>
        </w:rPr>
        <w:t xml:space="preserve">    }</w:t>
      </w:r>
    </w:p>
    <w:p>
      <w:pPr>
        <w:shd w:fill="F2F2F2" w:val="clear"/>
        <w:spacing w:after="16" w:before="16"/>
        <w:ind w:left="360" w:right="360"/>
      </w:pPr>
      <w:r>
        <w:rPr>
          <w:rFonts w:ascii="Courier New" w:cs="Courier New" w:eastAsia="Courier New" w:hAnsi="Courier New"/>
          <w:color w:val="1F3864"/>
          <w:sz w:val="18"/>
          <w:szCs w:val="18"/>
        </w:rPr>
        <w:t xml:space="preserve">}</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5.3  Fixed-Length Reception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20"/>
              <w:left w:type="dxa" w:w="200"/>
              <w:bottom w:type="dxa" w:w="120"/>
              <w:right w:type="dxa" w:w="200"/>
            </w:tcMar>
          </w:tcPr>
          <w:p>
            <w:r>
              <w:rPr>
                <w:rFonts w:ascii="Arial" w:cs="Arial" w:eastAsia="Arial" w:hAnsi="Arial"/>
                <w:b/>
                <w:bCs/>
                <w:color w:val="2E75B6"/>
                <w:sz w:val="20"/>
                <w:szCs w:val="20"/>
              </w:rPr>
              <w:t xml:space="preserve">Rule:  </w:t>
            </w:r>
            <w:r>
              <w:rPr>
                <w:rFonts w:ascii="Arial" w:cs="Arial" w:eastAsia="Arial" w:hAnsi="Arial"/>
                <w:color w:val="333333"/>
                <w:sz w:val="20"/>
                <w:szCs w:val="20"/>
              </w:rPr>
              <w:t xml:space="preserve">The receiver reads exactly 24 bits after a confirmed NEW start sequence. It does NOT rely on the end gap to terminate a frame. The end gap is used only for timeout recovery and frame separation.</w:t>
            </w:r>
          </w:p>
        </w:tc>
      </w:tr>
    </w:tbl>
    <w:p>
      <w:pPr>
        <w:spacing w:after="0" w:before="120"/>
      </w:pPr>
      <w:r>
        <w:t xml:space="preserve"/>
      </w:r>
    </w:p>
    <w:p>
      <w:r>
        <w:br w:type="page"/>
      </w:r>
    </w:p>
    <w:p>
      <w:pPr>
        <w:pStyle w:val="Heading1"/>
        <w:pBdr>
          <w:bottom w:val="single" w:color="2E75B6" w:sz="6" w:space="4"/>
        </w:pBdr>
        <w:spacing w:after="160" w:before="340"/>
      </w:pPr>
      <w:r>
        <w:rPr>
          <w:rFonts w:ascii="Arial" w:cs="Arial" w:eastAsia="Arial" w:hAnsi="Arial"/>
          <w:b/>
          <w:bCs/>
          <w:color w:val="1F4E79"/>
          <w:sz w:val="32"/>
          <w:szCs w:val="32"/>
        </w:rPr>
        <w:t xml:space="preserve">6. Button Hold / Repeat Behaviour</w:t>
      </w:r>
    </w:p>
    <w:p>
      <w:pPr>
        <w:pStyle w:val="Heading2"/>
        <w:spacing w:after="120" w:before="240"/>
      </w:pPr>
      <w:r>
        <w:rPr>
          <w:rFonts w:ascii="Arial" w:cs="Arial" w:eastAsia="Arial" w:hAnsi="Arial"/>
          <w:b/>
          <w:bCs/>
          <w:color w:val="2E75B6"/>
          <w:sz w:val="26"/>
          <w:szCs w:val="26"/>
        </w:rPr>
        <w:t xml:space="preserve">6.1  Repeat Frame Structure</w:t>
      </w:r>
    </w:p>
    <w:p>
      <w:pPr>
        <w:shd w:fill="F2F2F2" w:val="clear"/>
        <w:spacing w:after="16" w:before="16"/>
        <w:ind w:left="360" w:right="360"/>
      </w:pPr>
      <w:r>
        <w:rPr>
          <w:rFonts w:ascii="Courier New" w:cs="Courier New" w:eastAsia="Courier New" w:hAnsi="Courier New"/>
          <w:color w:val="1F3864"/>
          <w:sz w:val="18"/>
          <w:szCs w:val="18"/>
        </w:rPr>
        <w:t xml:space="preserve">New command:   [START 9000µs][SPACE 4500µs][24-bit payload    ][END GAP]</w:t>
      </w:r>
    </w:p>
    <w:p>
      <w:pPr>
        <w:shd w:fill="F2F2F2" w:val="clear"/>
        <w:spacing w:after="16" w:before="16"/>
        <w:ind w:left="360" w:right="360"/>
      </w:pPr>
      <w:r>
        <w:rPr>
          <w:rFonts w:ascii="Courier New" w:cs="Courier New" w:eastAsia="Courier New" w:hAnsi="Courier New"/>
          <w:color w:val="1F3864"/>
          <w:sz w:val="18"/>
          <w:szCs w:val="18"/>
        </w:rPr>
        <w:t xml:space="preserve">Repeat frame:  [START 9000µs][SPACE 2250µs][MARK  560µs  ][END GAP]</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6.2  Debounce and Repeat Guard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16"/>
              <w:bottom w:val="single" w:color="8B0000" w:sz="4"/>
              <w:right w:val="single" w:color="8B0000" w:sz="4"/>
            </w:tcBorders>
            <w:shd w:fill="FFE6E6" w:val="clear"/>
            <w:tcMar>
              <w:top w:type="dxa" w:w="120"/>
              <w:left w:type="dxa" w:w="200"/>
              <w:bottom w:type="dxa" w:w="120"/>
              <w:right w:type="dxa" w:w="200"/>
            </w:tcMar>
          </w:tcPr>
          <w:p>
            <w:r>
              <w:rPr>
                <w:rFonts w:ascii="Arial" w:cs="Arial" w:eastAsia="Arial" w:hAnsi="Arial"/>
                <w:b/>
                <w:bCs/>
                <w:color w:val="8B0000"/>
                <w:sz w:val="20"/>
                <w:szCs w:val="20"/>
              </w:rPr>
              <w:t xml:space="preserve">Fix from v2.0:  </w:t>
            </w:r>
            <w:r>
              <w:rPr>
                <w:rFonts w:ascii="Arial" w:cs="Arial" w:eastAsia="Arial" w:hAnsi="Arial"/>
                <w:color w:val="333333"/>
                <w:sz w:val="20"/>
                <w:szCs w:val="20"/>
              </w:rPr>
              <w:t xml:space="preserve">Previous versions applied debounce to ALL frames. Repeat frames arrive every ~108 ms; a 150 ms debounce window silently discarded most hold events. Corrected: debounce applies to NEW frames only. Repeat frames are never debounced.</w:t>
            </w:r>
          </w:p>
        </w:tc>
      </w:tr>
    </w:tbl>
    <w:p>
      <w:pPr>
        <w:spacing w:after="0" w:before="60"/>
      </w:pPr>
      <w:r>
        <w:t xml:space="preserve"/>
      </w:r>
    </w:p>
    <w:p>
      <w:pPr>
        <w:shd w:fill="F2F2F2" w:val="clear"/>
        <w:spacing w:after="16" w:before="16"/>
        <w:ind w:left="360" w:right="360"/>
      </w:pPr>
      <w:r>
        <w:rPr>
          <w:rFonts w:ascii="Courier New" w:cs="Courier New" w:eastAsia="Courier New" w:hAnsi="Courier New"/>
          <w:color w:val="1F3864"/>
          <w:sz w:val="18"/>
          <w:szCs w:val="18"/>
        </w:rPr>
        <w:t xml:space="preserve">#define DEBOUNCE_MS 150</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uint8_t  lastCmd        = 0x00;</w:t>
      </w:r>
    </w:p>
    <w:p>
      <w:pPr>
        <w:shd w:fill="F2F2F2" w:val="clear"/>
        <w:spacing w:after="16" w:before="16"/>
        <w:ind w:left="360" w:right="360"/>
      </w:pPr>
      <w:r>
        <w:rPr>
          <w:rFonts w:ascii="Courier New" w:cs="Courier New" w:eastAsia="Courier New" w:hAnsi="Courier New"/>
          <w:color w:val="1F3864"/>
          <w:sz w:val="18"/>
          <w:szCs w:val="18"/>
        </w:rPr>
        <w:t xml:space="preserve">uint32_t lastCmdTime    = 0;</w:t>
      </w:r>
    </w:p>
    <w:p>
      <w:pPr>
        <w:shd w:fill="F2F2F2" w:val="clear"/>
        <w:spacing w:after="16" w:before="16"/>
        <w:ind w:left="360" w:right="360"/>
      </w:pPr>
      <w:r>
        <w:rPr>
          <w:rFonts w:ascii="Courier New" w:cs="Courier New" w:eastAsia="Courier New" w:hAnsi="Courier New"/>
          <w:color w:val="1F3864"/>
          <w:sz w:val="18"/>
          <w:szCs w:val="18"/>
        </w:rPr>
        <w:t xml:space="preserve">bool     hasLastCommand = false;  // boot guard</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void onSignalReceived(FrameType type, uint8_t addr, uint8_t cmd) {</w:t>
      </w:r>
    </w:p>
    <w:p>
      <w:pPr>
        <w:shd w:fill="F2F2F2" w:val="clear"/>
        <w:spacing w:after="16" w:before="16"/>
        <w:ind w:left="360" w:right="360"/>
      </w:pPr>
      <w:r>
        <w:rPr>
          <w:rFonts w:ascii="Courier New" w:cs="Courier New" w:eastAsia="Courier New" w:hAnsi="Courier New"/>
          <w:color w:val="1F3864"/>
          <w:sz w:val="18"/>
          <w:szCs w:val="18"/>
        </w:rPr>
        <w:t xml:space="preserve">    if (addr != MY_ADDRESS &amp;&amp; addr != 0xFF) return;</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    if (type == FRAME_REPEAT) {</w:t>
      </w:r>
    </w:p>
    <w:p>
      <w:pPr>
        <w:shd w:fill="F2F2F2" w:val="clear"/>
        <w:spacing w:after="16" w:before="16"/>
        <w:ind w:left="360" w:right="360"/>
      </w:pPr>
      <w:r>
        <w:rPr>
          <w:rFonts w:ascii="Courier New" w:cs="Courier New" w:eastAsia="Courier New" w:hAnsi="Courier New"/>
          <w:color w:val="1F3864"/>
          <w:sz w:val="18"/>
          <w:szCs w:val="18"/>
        </w:rPr>
        <w:t xml:space="preserve">        if (!hasLastCommand) return;    // no valid command yet at boot</w:t>
      </w:r>
    </w:p>
    <w:p>
      <w:pPr>
        <w:shd w:fill="F2F2F2" w:val="clear"/>
        <w:spacing w:after="16" w:before="16"/>
        <w:ind w:left="360" w:right="360"/>
      </w:pPr>
      <w:r>
        <w:rPr>
          <w:rFonts w:ascii="Courier New" w:cs="Courier New" w:eastAsia="Courier New" w:hAnsi="Courier New"/>
          <w:color w:val="1F3864"/>
          <w:sz w:val="18"/>
          <w:szCs w:val="18"/>
        </w:rPr>
        <w:t xml:space="preserve">        executeCommand(lastCmd);         // never debounce repeat frames</w:t>
      </w:r>
    </w:p>
    <w:p>
      <w:pPr>
        <w:shd w:fill="F2F2F2" w:val="clear"/>
        <w:spacing w:after="16" w:before="16"/>
        <w:ind w:left="360" w:right="360"/>
      </w:pPr>
      <w:r>
        <w:rPr>
          <w:rFonts w:ascii="Courier New" w:cs="Courier New" w:eastAsia="Courier New" w:hAnsi="Courier New"/>
          <w:color w:val="1F3864"/>
          <w:sz w:val="18"/>
          <w:szCs w:val="18"/>
        </w:rPr>
        <w:t xml:space="preserve">        return;</w:t>
      </w:r>
    </w:p>
    <w:p>
      <w:pPr>
        <w:shd w:fill="F2F2F2" w:val="clear"/>
        <w:spacing w:after="16" w:before="16"/>
        <w:ind w:left="360" w:right="360"/>
      </w:pPr>
      <w:r>
        <w:rPr>
          <w:rFonts w:ascii="Courier New" w:cs="Courier New" w:eastAsia="Courier New" w:hAnsi="Courier New"/>
          <w:color w:val="1F3864"/>
          <w:sz w:val="18"/>
          <w:szCs w:val="18"/>
        </w:rPr>
        <w:t xml:space="preserve">    }</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    // Debounce NEW frames only</w:t>
      </w:r>
    </w:p>
    <w:p>
      <w:pPr>
        <w:shd w:fill="F2F2F2" w:val="clear"/>
        <w:spacing w:after="16" w:before="16"/>
        <w:ind w:left="360" w:right="360"/>
      </w:pPr>
      <w:r>
        <w:rPr>
          <w:rFonts w:ascii="Courier New" w:cs="Courier New" w:eastAsia="Courier New" w:hAnsi="Courier New"/>
          <w:color w:val="1F3864"/>
          <w:sz w:val="18"/>
          <w:szCs w:val="18"/>
        </w:rPr>
        <w:t xml:space="preserve">    uint32_t now = millis();</w:t>
      </w:r>
    </w:p>
    <w:p>
      <w:pPr>
        <w:shd w:fill="F2F2F2" w:val="clear"/>
        <w:spacing w:after="16" w:before="16"/>
        <w:ind w:left="360" w:right="360"/>
      </w:pPr>
      <w:r>
        <w:rPr>
          <w:rFonts w:ascii="Courier New" w:cs="Courier New" w:eastAsia="Courier New" w:hAnsi="Courier New"/>
          <w:color w:val="1F3864"/>
          <w:sz w:val="18"/>
          <w:szCs w:val="18"/>
        </w:rPr>
        <w:t xml:space="preserve">    if (cmd == lastCmd &amp;&amp; (now - lastCmdTime) &lt; DEBOUNCE_MS) return;</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    lastCmd        = cmd;</w:t>
      </w:r>
    </w:p>
    <w:p>
      <w:pPr>
        <w:shd w:fill="F2F2F2" w:val="clear"/>
        <w:spacing w:after="16" w:before="16"/>
        <w:ind w:left="360" w:right="360"/>
      </w:pPr>
      <w:r>
        <w:rPr>
          <w:rFonts w:ascii="Courier New" w:cs="Courier New" w:eastAsia="Courier New" w:hAnsi="Courier New"/>
          <w:color w:val="1F3864"/>
          <w:sz w:val="18"/>
          <w:szCs w:val="18"/>
        </w:rPr>
        <w:t xml:space="preserve">    lastCmdTime    = now;</w:t>
      </w:r>
    </w:p>
    <w:p>
      <w:pPr>
        <w:shd w:fill="F2F2F2" w:val="clear"/>
        <w:spacing w:after="16" w:before="16"/>
        <w:ind w:left="360" w:right="360"/>
      </w:pPr>
      <w:r>
        <w:rPr>
          <w:rFonts w:ascii="Courier New" w:cs="Courier New" w:eastAsia="Courier New" w:hAnsi="Courier New"/>
          <w:color w:val="1F3864"/>
          <w:sz w:val="18"/>
          <w:szCs w:val="18"/>
        </w:rPr>
        <w:t xml:space="preserve">    hasLastCommand = true;</w:t>
      </w:r>
    </w:p>
    <w:p>
      <w:pPr>
        <w:shd w:fill="F2F2F2" w:val="clear"/>
        <w:spacing w:after="16" w:before="16"/>
        <w:ind w:left="360" w:right="360"/>
      </w:pPr>
      <w:r>
        <w:rPr>
          <w:rFonts w:ascii="Courier New" w:cs="Courier New" w:eastAsia="Courier New" w:hAnsi="Courier New"/>
          <w:color w:val="1F3864"/>
          <w:sz w:val="18"/>
          <w:szCs w:val="18"/>
        </w:rPr>
        <w:t xml:space="preserve">    executeCommand(cmd);</w:t>
      </w:r>
    </w:p>
    <w:p>
      <w:pPr>
        <w:shd w:fill="F2F2F2" w:val="clear"/>
        <w:spacing w:after="16" w:before="16"/>
        <w:ind w:left="360" w:right="360"/>
      </w:pPr>
      <w:r>
        <w:rPr>
          <w:rFonts w:ascii="Courier New" w:cs="Courier New" w:eastAsia="Courier New" w:hAnsi="Courier New"/>
          <w:color w:val="1F3864"/>
          <w:sz w:val="18"/>
          <w:szCs w:val="18"/>
        </w:rPr>
        <w:t xml:space="preser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4"/>
              <w:left w:val="single" w:color="7F6000" w:sz="16"/>
              <w:bottom w:val="single" w:color="7F6000" w:sz="4"/>
              <w:right w:val="single" w:color="7F6000" w:sz="4"/>
            </w:tcBorders>
            <w:shd w:fill="FFEB9C" w:val="clear"/>
            <w:tcMar>
              <w:top w:type="dxa" w:w="120"/>
              <w:left w:type="dxa" w:w="200"/>
              <w:bottom w:type="dxa" w:w="120"/>
              <w:right w:type="dxa" w:w="200"/>
            </w:tcMar>
          </w:tcPr>
          <w:p>
            <w:r>
              <w:rPr>
                <w:rFonts w:ascii="Arial" w:cs="Arial" w:eastAsia="Arial" w:hAnsi="Arial"/>
                <w:b/>
                <w:bCs/>
                <w:color w:val="7F6000"/>
                <w:sz w:val="20"/>
                <w:szCs w:val="20"/>
              </w:rPr>
              <w:t xml:space="preserve">Boot Guard:  </w:t>
            </w:r>
            <w:r>
              <w:rPr>
                <w:rFonts w:ascii="Arial" w:cs="Arial" w:eastAsia="Arial" w:hAnsi="Arial"/>
                <w:color w:val="333333"/>
                <w:sz w:val="20"/>
                <w:szCs w:val="20"/>
              </w:rPr>
              <w:t xml:space="preserve">hasLastCommand prevents a malformed repeat frame at startup from calling executeCommand() on uninitialised state. Set to false at boot; set to true only after the first valid NEW frame is successfully dispatched.</w:t>
            </w:r>
          </w:p>
        </w:tc>
      </w:tr>
    </w:tbl>
    <w:p>
      <w:pPr>
        <w:spacing w:after="0" w:before="120"/>
      </w:pPr>
      <w:r>
        <w:t xml:space="preserve"/>
      </w:r>
    </w:p>
    <w:p>
      <w:pPr>
        <w:pStyle w:val="Heading1"/>
        <w:pBdr>
          <w:bottom w:val="single" w:color="2E75B6" w:sz="6" w:space="4"/>
        </w:pBdr>
        <w:spacing w:after="160" w:before="340"/>
      </w:pPr>
      <w:r>
        <w:rPr>
          <w:rFonts w:ascii="Arial" w:cs="Arial" w:eastAsia="Arial" w:hAnsi="Arial"/>
          <w:b/>
          <w:bCs/>
          <w:color w:val="1F4E79"/>
          <w:sz w:val="32"/>
          <w:szCs w:val="32"/>
        </w:rPr>
        <w:t xml:space="preserve">7. Complete Protocol Summary</w:t>
      </w:r>
    </w:p>
    <w:p>
      <w:pPr>
        <w:pStyle w:val="Heading2"/>
        <w:spacing w:after="120" w:before="240"/>
      </w:pPr>
      <w:r>
        <w:rPr>
          <w:rFonts w:ascii="Arial" w:cs="Arial" w:eastAsia="Arial" w:hAnsi="Arial"/>
          <w:b/>
          <w:bCs/>
          <w:color w:val="2E75B6"/>
          <w:sz w:val="26"/>
          <w:szCs w:val="26"/>
        </w:rPr>
        <w:t xml:space="preserve">7.1  Final Frame Format</w:t>
      </w:r>
    </w:p>
    <w:p>
      <w:pPr>
        <w:shd w:fill="F2F2F2" w:val="clear"/>
        <w:spacing w:after="16" w:before="16"/>
        <w:ind w:left="360" w:right="360"/>
      </w:pPr>
      <w:r>
        <w:rPr>
          <w:rFonts w:ascii="Courier New" w:cs="Courier New" w:eastAsia="Courier New" w:hAnsi="Courier New"/>
          <w:color w:val="1F3864"/>
          <w:sz w:val="18"/>
          <w:szCs w:val="18"/>
        </w:rPr>
        <w:t xml:space="preserve"> [PRE-GAP silence   &gt;5 ms          ]</w:t>
      </w:r>
    </w:p>
    <w:p>
      <w:pPr>
        <w:shd w:fill="F2F2F2" w:val="clear"/>
        <w:spacing w:after="16" w:before="16"/>
        <w:ind w:left="360" w:right="360"/>
      </w:pPr>
      <w:r>
        <w:rPr>
          <w:rFonts w:ascii="Courier New" w:cs="Courier New" w:eastAsia="Courier New" w:hAnsi="Courier New"/>
          <w:color w:val="1F3864"/>
          <w:sz w:val="18"/>
          <w:szCs w:val="18"/>
        </w:rPr>
        <w:t xml:space="preserve"> [START MARK        9000 µs        ]</w:t>
      </w:r>
    </w:p>
    <w:p>
      <w:pPr>
        <w:shd w:fill="F2F2F2" w:val="clear"/>
        <w:spacing w:after="16" w:before="16"/>
        <w:ind w:left="360" w:right="360"/>
      </w:pPr>
      <w:r>
        <w:rPr>
          <w:rFonts w:ascii="Courier New" w:cs="Courier New" w:eastAsia="Courier New" w:hAnsi="Courier New"/>
          <w:color w:val="1F3864"/>
          <w:sz w:val="18"/>
          <w:szCs w:val="18"/>
        </w:rPr>
        <w:t xml:space="preserve"> [START SPACE       4500 µs        ]  &lt;- NEW command</w:t>
      </w:r>
    </w:p>
    <w:p>
      <w:pPr>
        <w:shd w:fill="F2F2F2" w:val="clear"/>
        <w:spacing w:after="16" w:before="16"/>
        <w:ind w:left="360" w:right="360"/>
      </w:pPr>
      <w:r>
        <w:rPr>
          <w:rFonts w:ascii="Courier New" w:cs="Courier New" w:eastAsia="Courier New" w:hAnsi="Courier New"/>
          <w:color w:val="1F3864"/>
          <w:sz w:val="18"/>
          <w:szCs w:val="18"/>
        </w:rPr>
        <w:t xml:space="preserve">               OR [ 2250 µs        ]  &lt;- REPEAT (hold)</w:t>
      </w:r>
    </w:p>
    <w:p>
      <w:pPr>
        <w:shd w:fill="F2F2F2" w:val="clear"/>
        <w:spacing w:after="16" w:before="16"/>
        <w:ind w:left="360" w:right="360"/>
      </w:pPr>
      <w:r>
        <w:rPr>
          <w:rFonts w:ascii="Courier New" w:cs="Courier New" w:eastAsia="Courier New" w:hAnsi="Courier New"/>
          <w:color w:val="1F3864"/>
          <w:sz w:val="18"/>
          <w:szCs w:val="18"/>
        </w:rPr>
        <w:t xml:space="preserve"> [ADDRESS   8 bits, MSB first      ]  &lt;- NEW frames only</w:t>
      </w:r>
    </w:p>
    <w:p>
      <w:pPr>
        <w:shd w:fill="F2F2F2" w:val="clear"/>
        <w:spacing w:after="16" w:before="16"/>
        <w:ind w:left="360" w:right="360"/>
      </w:pPr>
      <w:r>
        <w:rPr>
          <w:rFonts w:ascii="Courier New" w:cs="Courier New" w:eastAsia="Courier New" w:hAnsi="Courier New"/>
          <w:color w:val="1F3864"/>
          <w:sz w:val="18"/>
          <w:szCs w:val="18"/>
        </w:rPr>
        <w:t xml:space="preserve"> [COMMAND   8 bits, MSB first      ]  &lt;- NEW frames only</w:t>
      </w:r>
    </w:p>
    <w:p>
      <w:pPr>
        <w:shd w:fill="F2F2F2" w:val="clear"/>
        <w:spacing w:after="16" w:before="16"/>
        <w:ind w:left="360" w:right="360"/>
      </w:pPr>
      <w:r>
        <w:rPr>
          <w:rFonts w:ascii="Courier New" w:cs="Courier New" w:eastAsia="Courier New" w:hAnsi="Courier New"/>
          <w:color w:val="1F3864"/>
          <w:sz w:val="18"/>
          <w:szCs w:val="18"/>
        </w:rPr>
        <w:t xml:space="preserve"> [CRC8      8 bits, MSB first      ]  &lt;- NEW frames only</w:t>
      </w:r>
    </w:p>
    <w:p>
      <w:pPr>
        <w:shd w:fill="F2F2F2" w:val="clear"/>
        <w:spacing w:after="16" w:before="16"/>
        <w:ind w:left="360" w:right="360"/>
      </w:pPr>
      <w:r>
        <w:rPr>
          <w:rFonts w:ascii="Courier New" w:cs="Courier New" w:eastAsia="Courier New" w:hAnsi="Courier New"/>
          <w:color w:val="1F3864"/>
          <w:sz w:val="18"/>
          <w:szCs w:val="18"/>
        </w:rPr>
        <w:t xml:space="preserve"> [END GAP   &gt;10 ms silence         ]</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7.2  All Fixes Applied Across All Versions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4000"/>
        <w:gridCol w:w="1400"/>
      </w:tblGrid>
      <w:tr>
        <w:trPr>
          <w:tblHeader/>
        </w:trPr>
        <w:tc>
          <w:tcPr>
            <w:tcW w:type="dxa" w:w="36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Issue</w:t>
            </w:r>
          </w:p>
        </w:tc>
        <w:tc>
          <w:tcPr>
            <w:tcW w:type="dxa" w:w="40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Fix Applied</w:t>
            </w:r>
          </w:p>
        </w:tc>
        <w:tc>
          <w:tcPr>
            <w:tcW w:type="dxa" w:w="14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Version</w:t>
            </w:r>
          </w:p>
        </w:tc>
      </w:tr>
      <w:tr>
        <w:tc>
          <w:tcPr>
            <w:tcW w:type="dxa" w:w="36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Timer2 CTC mode bug</w:t>
            </w:r>
          </w:p>
        </w:tc>
        <w:tc>
          <w:tcPr>
            <w:tcW w:type="dxa" w:w="4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Corrected to Fast PWM (WGM2=0b111), OCR2A as TOP</w:t>
            </w:r>
          </w:p>
        </w:tc>
        <w:tc>
          <w:tcPr>
            <w:tcW w:type="dxa" w:w="14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v3</w:t>
            </w:r>
          </w:p>
        </w:tc>
      </w:tr>
      <w:tr>
        <w:tc>
          <w:tcPr>
            <w:tcW w:type="dxa" w:w="36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carrier_off() pin glitch</w:t>
            </w:r>
          </w:p>
        </w:tc>
        <w:tc>
          <w:tcPr>
            <w:tcW w:type="dxa" w:w="40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Direct port clear: PORTD &amp;= ~(1&lt;&lt;PORTD3)</w:t>
            </w:r>
          </w:p>
        </w:tc>
        <w:tc>
          <w:tcPr>
            <w:tcW w:type="dxa" w:w="14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v5</w:t>
            </w:r>
          </w:p>
        </w:tc>
      </w:tr>
      <w:tr>
        <w:tc>
          <w:tcPr>
            <w:tcW w:type="dxa" w:w="36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OCR2A comment confusion</w:t>
            </w:r>
          </w:p>
        </w:tc>
        <w:tc>
          <w:tcPr>
            <w:tcW w:type="dxa" w:w="4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Simplified to: ~38 kHz carrier</w:t>
            </w:r>
          </w:p>
        </w:tc>
        <w:tc>
          <w:tcPr>
            <w:tcW w:type="dxa" w:w="14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v5</w:t>
            </w:r>
          </w:p>
        </w:tc>
      </w:tr>
      <w:tr>
        <w:tc>
          <w:tcPr>
            <w:tcW w:type="dxa" w:w="36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Duty cycle undefined</w:t>
            </w:r>
          </w:p>
        </w:tc>
        <w:tc>
          <w:tcPr>
            <w:tcW w:type="dxa" w:w="40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OCR2B = 69 for 33%; documented with rationale</w:t>
            </w:r>
          </w:p>
        </w:tc>
        <w:tc>
          <w:tcPr>
            <w:tcW w:type="dxa" w:w="14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v3</w:t>
            </w:r>
          </w:p>
        </w:tc>
      </w:tr>
      <w:tr>
        <w:tc>
          <w:tcPr>
            <w:tcW w:type="dxa" w:w="36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digitalRead() in ISR</w:t>
            </w:r>
          </w:p>
        </w:tc>
        <w:tc>
          <w:tcPr>
            <w:tcW w:type="dxa" w:w="4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Replaced with PIND &amp; (1&lt;&lt;PIND2) direct register read</w:t>
            </w:r>
          </w:p>
        </w:tc>
        <w:tc>
          <w:tcPr>
            <w:tcW w:type="dxa" w:w="14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v5</w:t>
            </w:r>
          </w:p>
        </w:tc>
      </w:tr>
      <w:tr>
        <w:tc>
          <w:tcPr>
            <w:tcW w:type="dxa" w:w="36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ISR polarity not tracked</w:t>
            </w:r>
          </w:p>
        </w:tc>
        <w:tc>
          <w:tcPr>
            <w:tcW w:type="dxa" w:w="40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ISR reads PIND bit; rising/falling mapped to mark/space</w:t>
            </w:r>
          </w:p>
        </w:tc>
        <w:tc>
          <w:tcPr>
            <w:tcW w:type="dxa" w:w="14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v4</w:t>
            </w:r>
          </w:p>
        </w:tc>
      </w:tr>
      <w:tr>
        <w:tc>
          <w:tcPr>
            <w:tcW w:type="dxa" w:w="36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Active-low receiver not stated</w:t>
            </w:r>
          </w:p>
        </w:tc>
        <w:tc>
          <w:tcPr>
            <w:tcW w:type="dxa" w:w="4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TSOP inversion documented with full edge-direction mapping</w:t>
            </w:r>
          </w:p>
        </w:tc>
        <w:tc>
          <w:tcPr>
            <w:tcW w:type="dxa" w:w="14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v5</w:t>
            </w:r>
          </w:p>
        </w:tc>
      </w:tr>
      <w:tr>
        <w:tc>
          <w:tcPr>
            <w:tcW w:type="dxa" w:w="36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micros() resolution not stated</w:t>
            </w:r>
          </w:p>
        </w:tc>
        <w:tc>
          <w:tcPr>
            <w:tcW w:type="dxa" w:w="40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Documented: ~4 µs granularity = 140 ticks per mark</w:t>
            </w:r>
          </w:p>
        </w:tc>
        <w:tc>
          <w:tcPr>
            <w:tcW w:type="dxa" w:w="14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v4</w:t>
            </w:r>
          </w:p>
        </w:tc>
      </w:tr>
      <w:tr>
        <w:tc>
          <w:tcPr>
            <w:tcW w:type="dxa" w:w="36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Overflow safety not stated</w:t>
            </w:r>
          </w:p>
        </w:tc>
        <w:tc>
          <w:tcPr>
            <w:tcW w:type="dxa" w:w="4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Unsigned subtraction rule in all timing code</w:t>
            </w:r>
          </w:p>
        </w:tc>
        <w:tc>
          <w:tcPr>
            <w:tcW w:type="dxa" w:w="14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v4</w:t>
            </w:r>
          </w:p>
        </w:tc>
      </w:tr>
      <w:tr>
        <w:tc>
          <w:tcPr>
            <w:tcW w:type="dxa" w:w="36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Interrupt latency not warned</w:t>
            </w:r>
          </w:p>
        </w:tc>
        <w:tc>
          <w:tcPr>
            <w:tcW w:type="dxa" w:w="40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NeoPixel, SoftwareSerial, Servo named as conflicts</w:t>
            </w:r>
          </w:p>
        </w:tc>
        <w:tc>
          <w:tcPr>
            <w:tcW w:type="dxa" w:w="14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v3</w:t>
            </w:r>
          </w:p>
        </w:tc>
      </w:tr>
      <w:tr>
        <w:tc>
          <w:tcPr>
            <w:tcW w:type="dxa" w:w="36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Debounce discarding repeats</w:t>
            </w:r>
          </w:p>
        </w:tc>
        <w:tc>
          <w:tcPr>
            <w:tcW w:type="dxa" w:w="4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Debounce applies to NEW frames only</w:t>
            </w:r>
          </w:p>
        </w:tc>
        <w:tc>
          <w:tcPr>
            <w:tcW w:type="dxa" w:w="14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v3</w:t>
            </w:r>
          </w:p>
        </w:tc>
      </w:tr>
      <w:tr>
        <w:tc>
          <w:tcPr>
            <w:tcW w:type="dxa" w:w="36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Boot-time repeat guard missing</w:t>
            </w:r>
          </w:p>
        </w:tc>
        <w:tc>
          <w:tcPr>
            <w:tcW w:type="dxa" w:w="40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hasLastCommand flag guards executeCommand() at startup</w:t>
            </w:r>
          </w:p>
        </w:tc>
        <w:tc>
          <w:tcPr>
            <w:tcW w:type="dxa" w:w="14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v4</w:t>
            </w:r>
          </w:p>
        </w:tc>
      </w:tr>
      <w:tr>
        <w:tc>
          <w:tcPr>
            <w:tcW w:type="dxa" w:w="36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State table exit ambiguity</w:t>
            </w:r>
          </w:p>
        </w:tc>
        <w:tc>
          <w:tcPr>
            <w:tcW w:type="dxa" w:w="4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RECEIVING now has two explicit exits: VALIDATION and IDLE</w:t>
            </w:r>
          </w:p>
        </w:tc>
        <w:tc>
          <w:tcPr>
            <w:tcW w:type="dxa" w:w="14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v5</w:t>
            </w:r>
          </w:p>
        </w:tc>
      </w:tr>
      <w:tr>
        <w:tc>
          <w:tcPr>
            <w:tcW w:type="dxa" w:w="36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Error sink implicit</w:t>
            </w:r>
          </w:p>
        </w:tc>
        <w:tc>
          <w:tcPr>
            <w:tcW w:type="dxa" w:w="40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Formal rule: any error → IDLE, documented in state table</w:t>
            </w:r>
          </w:p>
        </w:tc>
        <w:tc>
          <w:tcPr>
            <w:tcW w:type="dxa" w:w="14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v4</w:t>
            </w:r>
          </w:p>
        </w:tc>
      </w:tr>
      <w:tr>
        <w:tc>
          <w:tcPr>
            <w:tcW w:type="dxa" w:w="36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Dead zone not stated</w:t>
            </w:r>
          </w:p>
        </w:tc>
        <w:tc>
          <w:tcPr>
            <w:tcW w:type="dxa" w:w="4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700–1300 µs dead zone listed as hard abort in timing table</w:t>
            </w:r>
          </w:p>
        </w:tc>
        <w:tc>
          <w:tcPr>
            <w:tcW w:type="dxa" w:w="14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v4</w:t>
            </w:r>
          </w:p>
        </w:tc>
      </w:tr>
      <w:tr>
        <w:tc>
          <w:tcPr>
            <w:tcW w:type="dxa" w:w="36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Pre-gap interop not noted</w:t>
            </w:r>
          </w:p>
        </w:tc>
        <w:tc>
          <w:tcPr>
            <w:tcW w:type="dxa" w:w="40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Note: 5 ms conservatively rejects third-party remotes</w:t>
            </w:r>
          </w:p>
        </w:tc>
        <w:tc>
          <w:tcPr>
            <w:tcW w:type="dxa" w:w="14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v4</w:t>
            </w:r>
          </w:p>
        </w:tc>
      </w:tr>
      <w:tr>
        <w:tc>
          <w:tcPr>
            <w:tcW w:type="dxa" w:w="36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Repeat trailing edge rule missing</w:t>
            </w:r>
          </w:p>
        </w:tc>
        <w:tc>
          <w:tcPr>
            <w:tcW w:type="dxa" w:w="4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Ignore all edges after repeat mark until end gap</w:t>
            </w:r>
          </w:p>
        </w:tc>
        <w:tc>
          <w:tcPr>
            <w:tcW w:type="dxa" w:w="14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v3</w:t>
            </w:r>
          </w:p>
        </w:tc>
      </w:tr>
      <w:tr>
        <w:tc>
          <w:tcPr>
            <w:tcW w:type="dxa" w:w="36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CRC HD claim overstated</w:t>
            </w:r>
          </w:p>
        </w:tc>
        <w:tc>
          <w:tcPr>
            <w:tcW w:type="dxa" w:w="40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Softened to: stronger than CRC-8/0x07 for short packets</w:t>
            </w:r>
          </w:p>
        </w:tc>
        <w:tc>
          <w:tcPr>
            <w:tcW w:type="dxa" w:w="14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v4</w:t>
            </w:r>
          </w:p>
        </w:tc>
      </w:tr>
      <w:tr>
        <w:tc>
          <w:tcPr>
            <w:tcW w:type="dxa" w:w="36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PDM terminology alias missing</w:t>
            </w:r>
          </w:p>
        </w:tc>
        <w:tc>
          <w:tcPr>
            <w:tcW w:type="dxa" w:w="4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Also known as pulse-space encoding added on first use</w:t>
            </w:r>
          </w:p>
        </w:tc>
        <w:tc>
          <w:tcPr>
            <w:tcW w:type="dxa" w:w="14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v4</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7.3  Design 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tblHeader/>
        </w:trPr>
        <w:tc>
          <w:tcPr>
            <w:tcW w:type="dxa" w:w="20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Area</w:t>
            </w:r>
          </w:p>
        </w:tc>
        <w:tc>
          <w:tcPr>
            <w:tcW w:type="dxa" w:w="33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Decision</w:t>
            </w:r>
          </w:p>
        </w:tc>
        <w:tc>
          <w:tcPr>
            <w:tcW w:type="dxa" w:w="406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Rationale</w:t>
            </w:r>
          </w:p>
        </w:tc>
      </w:tr>
      <w:tr>
        <w:tc>
          <w:tcPr>
            <w:tcW w:type="dxa" w:w="2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Bit encoding</w:t>
            </w:r>
          </w:p>
        </w:tc>
        <w:tc>
          <w:tcPr>
            <w:tcW w:type="dxa" w:w="33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PDM (pulse-space encoding), fixed mark, variable space</w:t>
            </w:r>
          </w:p>
        </w:tc>
        <w:tc>
          <w:tcPr>
            <w:tcW w:type="dxa" w:w="40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Single-comparison decode; forgiving on AVR timing</w:t>
            </w:r>
          </w:p>
        </w:tc>
      </w:tr>
      <w:tr>
        <w:tc>
          <w:tcPr>
            <w:tcW w:type="dxa" w:w="20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Carrier TX</w:t>
            </w:r>
          </w:p>
        </w:tc>
        <w:tc>
          <w:tcPr>
            <w:tcW w:type="dxa" w:w="33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Timer2 Fast PWM, Pin 3, ~38 kHz, 33% duty (OCR2B=69)</w:t>
            </w:r>
          </w:p>
        </w:tc>
        <w:tc>
          <w:tcPr>
            <w:tcW w:type="dxa" w:w="40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Correct freq + duty; non-blocking; matches receiver spec</w:t>
            </w:r>
          </w:p>
        </w:tc>
      </w:tr>
      <w:tr>
        <w:tc>
          <w:tcPr>
            <w:tcW w:type="dxa" w:w="2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Port manipulation</w:t>
            </w:r>
          </w:p>
        </w:tc>
        <w:tc>
          <w:tcPr>
            <w:tcW w:type="dxa" w:w="33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PORTD direct write in carrier_off(); PIND read in ISR</w:t>
            </w:r>
          </w:p>
        </w:tc>
        <w:tc>
          <w:tcPr>
            <w:tcW w:type="dxa" w:w="40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Eliminates digitalWrite/digitalRead overhead in timing code</w:t>
            </w:r>
          </w:p>
        </w:tc>
      </w:tr>
      <w:tr>
        <w:tc>
          <w:tcPr>
            <w:tcW w:type="dxa" w:w="20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TSOP polarity</w:t>
            </w:r>
          </w:p>
        </w:tc>
        <w:tc>
          <w:tcPr>
            <w:tcW w:type="dxa" w:w="33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Active-low documented; falling=mark start, rising=space start</w:t>
            </w:r>
          </w:p>
        </w:tc>
        <w:tc>
          <w:tcPr>
            <w:tcW w:type="dxa" w:w="40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Prevents beginner edge-direction mistakes</w:t>
            </w:r>
          </w:p>
        </w:tc>
      </w:tr>
      <w:tr>
        <w:tc>
          <w:tcPr>
            <w:tcW w:type="dxa" w:w="2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Pre-gap check</w:t>
            </w:r>
          </w:p>
        </w:tc>
        <w:tc>
          <w:tcPr>
            <w:tcW w:type="dxa" w:w="33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 ms minimum silence before accepting start mark</w:t>
            </w:r>
          </w:p>
        </w:tc>
        <w:tc>
          <w:tcPr>
            <w:tcW w:type="dxa" w:w="40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Filters sunlight, CFL, EMI false triggers</w:t>
            </w:r>
          </w:p>
        </w:tc>
      </w:tr>
      <w:tr>
        <w:tc>
          <w:tcPr>
            <w:tcW w:type="dxa" w:w="20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Repeat frame</w:t>
            </w:r>
          </w:p>
        </w:tc>
        <w:tc>
          <w:tcPr>
            <w:tcW w:type="dxa" w:w="33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Distinct start space (2250 µs), no payload</w:t>
            </w:r>
          </w:p>
        </w:tc>
        <w:tc>
          <w:tcPr>
            <w:tcW w:type="dxa" w:w="40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Classified before buffering; shorter on-air time</w:t>
            </w:r>
          </w:p>
        </w:tc>
      </w:tr>
      <w:tr>
        <w:tc>
          <w:tcPr>
            <w:tcW w:type="dxa" w:w="2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Repeat debounce</w:t>
            </w:r>
          </w:p>
        </w:tc>
        <w:tc>
          <w:tcPr>
            <w:tcW w:type="dxa" w:w="33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NEW frames only (150 ms); repeats never debounced</w:t>
            </w:r>
          </w:p>
        </w:tc>
        <w:tc>
          <w:tcPr>
            <w:tcW w:type="dxa" w:w="40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Preserves hold behaviour for volume/speed control</w:t>
            </w:r>
          </w:p>
        </w:tc>
      </w:tr>
      <w:tr>
        <w:tc>
          <w:tcPr>
            <w:tcW w:type="dxa" w:w="20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Boot guard</w:t>
            </w:r>
          </w:p>
        </w:tc>
        <w:tc>
          <w:tcPr>
            <w:tcW w:type="dxa" w:w="33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hasLastCommand = false until first valid NEW frame</w:t>
            </w:r>
          </w:p>
        </w:tc>
        <w:tc>
          <w:tcPr>
            <w:tcW w:type="dxa" w:w="40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Prevents garbage execution on startup noise</w:t>
            </w:r>
          </w:p>
        </w:tc>
      </w:tr>
      <w:tr>
        <w:tc>
          <w:tcPr>
            <w:tcW w:type="dxa" w:w="2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Tolerance</w:t>
            </w:r>
          </w:p>
        </w:tc>
        <w:tc>
          <w:tcPr>
            <w:tcW w:type="dxa" w:w="33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±25% inRange() on all timings</w:t>
            </w:r>
          </w:p>
        </w:tc>
        <w:tc>
          <w:tcPr>
            <w:tcW w:type="dxa" w:w="40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Essential for noisy real-world environments</w:t>
            </w:r>
          </w:p>
        </w:tc>
      </w:tr>
      <w:tr>
        <w:tc>
          <w:tcPr>
            <w:tcW w:type="dxa" w:w="20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Dead zone</w:t>
            </w:r>
          </w:p>
        </w:tc>
        <w:tc>
          <w:tcPr>
            <w:tcW w:type="dxa" w:w="33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700–1300 µs → immediate frame abort</w:t>
            </w:r>
          </w:p>
        </w:tc>
        <w:tc>
          <w:tcPr>
            <w:tcW w:type="dxa" w:w="40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 symbol can be guessed from this range</w:t>
            </w:r>
          </w:p>
        </w:tc>
      </w:tr>
      <w:tr>
        <w:tc>
          <w:tcPr>
            <w:tcW w:type="dxa" w:w="2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CRC</w:t>
            </w:r>
          </w:p>
        </w:tc>
        <w:tc>
          <w:tcPr>
            <w:tcW w:type="dxa" w:w="33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CRC-8/MAXIM (0x8C reflected), no library</w:t>
            </w:r>
          </w:p>
        </w:tc>
        <w:tc>
          <w:tcPr>
            <w:tcW w:type="dxa" w:w="40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Stronger than 0x07 for short packets; DS18B20 compatible</w:t>
            </w:r>
          </w:p>
        </w:tc>
      </w:tr>
      <w:tr>
        <w:tc>
          <w:tcPr>
            <w:tcW w:type="dxa" w:w="20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Overflow safety</w:t>
            </w:r>
          </w:p>
        </w:tc>
        <w:tc>
          <w:tcPr>
            <w:tcW w:type="dxa" w:w="33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Unsigned subtraction for all timing deltas</w:t>
            </w:r>
          </w:p>
        </w:tc>
        <w:tc>
          <w:tcPr>
            <w:tcW w:type="dxa" w:w="40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Correct through micros() 70-minute rollover</w:t>
            </w:r>
          </w:p>
        </w:tc>
      </w:tr>
      <w:tr>
        <w:tc>
          <w:tcPr>
            <w:tcW w:type="dxa" w:w="2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Inter-bit timeout</w:t>
            </w:r>
          </w:p>
        </w:tc>
        <w:tc>
          <w:tcPr>
            <w:tcW w:type="dxa" w:w="33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 ms hard limit → IDLE</w:t>
            </w:r>
          </w:p>
        </w:tc>
        <w:tc>
          <w:tcPr>
            <w:tcW w:type="dxa" w:w="40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Prevents stuck receiver on interrupted frames</w:t>
            </w:r>
          </w:p>
        </w:tc>
      </w:tr>
      <w:tr>
        <w:tc>
          <w:tcPr>
            <w:tcW w:type="dxa" w:w="20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Edge capture</w:t>
            </w:r>
          </w:p>
        </w:tc>
        <w:tc>
          <w:tcPr>
            <w:tcW w:type="dxa" w:w="33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Pin-change ISR + micros() + PIND polarity tracking</w:t>
            </w:r>
          </w:p>
        </w:tc>
        <w:tc>
          <w:tcPr>
            <w:tcW w:type="dxa" w:w="40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Polling misses edges; polarity maps to mark/space</w:t>
            </w:r>
          </w:p>
        </w:tc>
      </w:tr>
      <w:tr>
        <w:tc>
          <w:tcPr>
            <w:tcW w:type="dxa" w:w="20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ISR latency</w:t>
            </w:r>
          </w:p>
        </w:tc>
        <w:tc>
          <w:tcPr>
            <w:tcW w:type="dxa" w:w="33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&lt;100 µs during reception</w:t>
            </w:r>
          </w:p>
        </w:tc>
        <w:tc>
          <w:tcPr>
            <w:tcW w:type="dxa" w:w="40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NeoPixel/SoftwareSerial conflict documented</w:t>
            </w:r>
          </w:p>
        </w:tc>
      </w:tr>
      <w:tr>
        <w:tc>
          <w:tcPr>
            <w:tcW w:type="dxa" w:w="20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Frame length</w:t>
            </w:r>
          </w:p>
        </w:tc>
        <w:tc>
          <w:tcPr>
            <w:tcW w:type="dxa" w:w="33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Fixed 24-bit payload</w:t>
            </w:r>
          </w:p>
        </w:tc>
        <w:tc>
          <w:tcPr>
            <w:tcW w:type="dxa" w:w="40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 end-gap dependency; robust fixed-width reception</w:t>
            </w:r>
          </w:p>
        </w:tc>
      </w:tr>
    </w:tbl>
    <w:p>
      <w:pPr>
        <w:spacing w:after="0" w:before="120"/>
      </w:pPr>
      <w:r>
        <w:t xml:space="preserve"/>
      </w:r>
    </w:p>
    <w:p>
      <w:r>
        <w:br w:type="page"/>
      </w:r>
    </w:p>
    <w:p>
      <w:pPr>
        <w:pStyle w:val="Heading1"/>
        <w:pBdr>
          <w:bottom w:val="single" w:color="2E75B6" w:sz="6" w:space="4"/>
        </w:pBdr>
        <w:spacing w:after="160" w:before="340"/>
      </w:pPr>
      <w:r>
        <w:rPr>
          <w:rFonts w:ascii="Arial" w:cs="Arial" w:eastAsia="Arial" w:hAnsi="Arial"/>
          <w:b/>
          <w:bCs/>
          <w:color w:val="1F4E79"/>
          <w:sz w:val="32"/>
          <w:szCs w:val="32"/>
        </w:rPr>
        <w:t xml:space="preserve">8. Future Considerations</w:t>
      </w:r>
    </w:p>
    <w:p>
      <w:pPr>
        <w:spacing w:after="100" w:before="60"/>
      </w:pPr>
      <w:r>
        <w:rPr>
          <w:rFonts w:ascii="Arial" w:cs="Arial" w:eastAsia="Arial" w:hAnsi="Arial"/>
          <w:color w:val="222222"/>
          <w:sz w:val="20"/>
          <w:szCs w:val="20"/>
        </w:rPr>
        <w:t xml:space="preserve">The following are not part of the current specification. They are documented as structured upgrade paths. Each can be adopted independently without redesigning the rest of the protocol.</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8.1  16-bit Address Space</w:t>
      </w:r>
    </w:p>
    <w:p>
      <w:pPr>
        <w:spacing w:after="100" w:before="60"/>
      </w:pPr>
      <w:r>
        <w:rPr>
          <w:rFonts w:ascii="Arial" w:cs="Arial" w:eastAsia="Arial" w:hAnsi="Arial"/>
          <w:color w:val="222222"/>
          <w:sz w:val="20"/>
          <w:szCs w:val="20"/>
        </w:rPr>
        <w:t xml:space="preserve">The current 8-bit address supports 254 individually addressable devices plus broadcast (0xFF). This is sufficient for any line-of-sight IR deployment. If more than 254 devices are ever required:</w:t>
      </w:r>
    </w:p>
    <w:p>
      <w:pPr>
        <w:pStyle w:val="ListParagraph"/>
        <w:numPr>
          <w:ilvl w:val="0"/>
          <w:numId w:val="2"/>
        </w:numPr>
        <w:spacing w:after="40" w:before="40"/>
      </w:pPr>
      <w:r>
        <w:rPr>
          <w:rFonts w:ascii="Arial" w:cs="Arial" w:eastAsia="Arial" w:hAnsi="Arial"/>
          <w:sz w:val="20"/>
          <w:szCs w:val="20"/>
        </w:rPr>
        <w:t xml:space="preserve">Increase total payload from 24 to 32 bits</w:t>
      </w:r>
    </w:p>
    <w:p>
      <w:pPr>
        <w:pStyle w:val="ListParagraph"/>
        <w:numPr>
          <w:ilvl w:val="0"/>
          <w:numId w:val="2"/>
        </w:numPr>
        <w:spacing w:after="40" w:before="40"/>
      </w:pPr>
      <w:r>
        <w:rPr>
          <w:rFonts w:ascii="Arial" w:cs="Arial" w:eastAsia="Arial" w:hAnsi="Arial"/>
          <w:sz w:val="20"/>
          <w:szCs w:val="20"/>
        </w:rPr>
        <w:t xml:space="preserve">Update CRC to cover the extra address byte</w:t>
      </w:r>
    </w:p>
    <w:p>
      <w:pPr>
        <w:pStyle w:val="ListParagraph"/>
        <w:numPr>
          <w:ilvl w:val="0"/>
          <w:numId w:val="2"/>
        </w:numPr>
        <w:spacing w:after="40" w:before="40"/>
      </w:pPr>
      <w:r>
        <w:rPr>
          <w:rFonts w:ascii="Arial" w:cs="Arial" w:eastAsia="Arial" w:hAnsi="Arial"/>
          <w:sz w:val="20"/>
          <w:szCs w:val="20"/>
        </w:rPr>
        <w:t xml:space="preserve">Update both TX and RX frame parsing</w:t>
      </w:r>
    </w:p>
    <w:p>
      <w:pPr>
        <w:spacing w:after="100" w:before="60"/>
      </w:pPr>
      <w:r>
        <w:rPr>
          <w:rFonts w:ascii="Arial" w:cs="Arial" w:eastAsia="Arial" w:hAnsi="Arial"/>
          <w:color w:val="222222"/>
          <w:sz w:val="20"/>
          <w:szCs w:val="20"/>
        </w:rPr>
        <w:t xml:space="preserve">No timing changes needed. At that scale, an RF medium (BLE, Zigbee, 433 MHz) is likely a better architectural choice than extending IR.</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8.2  Toggle Bit</w:t>
      </w:r>
    </w:p>
    <w:p>
      <w:pPr>
        <w:spacing w:after="100" w:before="60"/>
      </w:pPr>
      <w:r>
        <w:rPr>
          <w:rFonts w:ascii="Arial" w:cs="Arial" w:eastAsia="Arial" w:hAnsi="Arial"/>
          <w:color w:val="222222"/>
          <w:sz w:val="20"/>
          <w:szCs w:val="20"/>
        </w:rPr>
        <w:t xml:space="preserve">A toggle bit flips on every new physical press, distinguishing new press from held repeat without timing. Used in Sony SIRC and extended NEC. The current dedicated repeat frame (Section 3.3) handles this more cleanly. A toggle bit becomes relevant only if repeat frames prove unreliable in a specific high-noise environment or if a flags byte is added to the payload.</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8.3  Command Set Expansion</w:t>
      </w:r>
    </w:p>
    <w:p>
      <w:pPr>
        <w:spacing w:after="100" w:before="60"/>
      </w:pPr>
      <w:r>
        <w:rPr>
          <w:rFonts w:ascii="Arial" w:cs="Arial" w:eastAsia="Arial" w:hAnsi="Arial"/>
          <w:color w:val="222222"/>
          <w:sz w:val="20"/>
          <w:szCs w:val="20"/>
        </w:rPr>
        <w:t xml:space="preserve">255 command slots are available. Only 4 are currently defined. No protocol changes required — assign new values as the project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Range</w:t>
            </w:r>
          </w:p>
        </w:tc>
        <w:tc>
          <w:tcPr>
            <w:tcW w:type="dxa" w:w="7160"/>
            <w:tcBorders>
              <w:top w:val="single" w:color="AECCE4" w:sz="4"/>
              <w:left w:val="single" w:color="AECCE4" w:sz="4"/>
              <w:bottom w:val="single" w:color="AECCE4" w:sz="4"/>
              <w:right w:val="single" w:color="AECCE4" w:sz="4"/>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Suggested Purpose</w:t>
            </w:r>
          </w:p>
        </w:tc>
      </w:tr>
      <w:tr>
        <w:tc>
          <w:tcPr>
            <w:tcW w:type="dxa" w:w="22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0x10–0x1F</w:t>
            </w:r>
          </w:p>
        </w:tc>
        <w:tc>
          <w:tcPr>
            <w:tcW w:type="dxa" w:w="71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Power and mode control</w:t>
            </w:r>
          </w:p>
        </w:tc>
      </w:tr>
      <w:tr>
        <w:tc>
          <w:tcPr>
            <w:tcW w:type="dxa" w:w="22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0x20–0x2F</w:t>
            </w:r>
          </w:p>
        </w:tc>
        <w:tc>
          <w:tcPr>
            <w:tcW w:type="dxa" w:w="71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Increase / decrease / set level</w:t>
            </w:r>
          </w:p>
        </w:tc>
      </w:tr>
      <w:tr>
        <w:tc>
          <w:tcPr>
            <w:tcW w:type="dxa" w:w="22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0x30–0x3F</w:t>
            </w:r>
          </w:p>
        </w:tc>
        <w:tc>
          <w:tcPr>
            <w:tcW w:type="dxa" w:w="71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Navigation (up, down, left, right, select)</w:t>
            </w:r>
          </w:p>
        </w:tc>
      </w:tr>
      <w:tr>
        <w:tc>
          <w:tcPr>
            <w:tcW w:type="dxa" w:w="22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0x40–0x4F</w:t>
            </w:r>
          </w:p>
        </w:tc>
        <w:tc>
          <w:tcPr>
            <w:tcW w:type="dxa" w:w="71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Device-specific functions</w:t>
            </w:r>
          </w:p>
        </w:tc>
      </w:tr>
      <w:tr>
        <w:tc>
          <w:tcPr>
            <w:tcW w:type="dxa" w:w="220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0xF0–0xFE</w:t>
            </w:r>
          </w:p>
        </w:tc>
        <w:tc>
          <w:tcPr>
            <w:tcW w:type="dxa" w:w="7160"/>
            <w:tcBorders>
              <w:top w:val="single" w:color="AECCE4" w:sz="4"/>
              <w:left w:val="single" w:color="AECCE4" w:sz="4"/>
              <w:bottom w:val="single" w:color="AECCE4" w:sz="4"/>
              <w:right w:val="single" w:color="AECCE4"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System / diagnostic commands</w:t>
            </w:r>
          </w:p>
        </w:tc>
      </w:tr>
      <w:tr>
        <w:tc>
          <w:tcPr>
            <w:tcW w:type="dxa" w:w="220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0xFF</w:t>
            </w:r>
          </w:p>
        </w:tc>
        <w:tc>
          <w:tcPr>
            <w:tcW w:type="dxa" w:w="7160"/>
            <w:tcBorders>
              <w:top w:val="single" w:color="AECCE4" w:sz="4"/>
              <w:left w:val="single" w:color="AECCE4" w:sz="4"/>
              <w:bottom w:val="single" w:color="AECCE4" w:sz="4"/>
              <w:right w:val="single" w:color="AECCE4" w:sz="4"/>
            </w:tcBorders>
            <w:shd w:fill="EBF3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Emergency stop / broadcast reset (reserved)</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8.4  Repeat Execution Semantics (Application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066" w:sz="4"/>
              <w:left w:val="single" w:color="3B0066" w:sz="16"/>
              <w:bottom w:val="single" w:color="3B0066" w:sz="4"/>
              <w:right w:val="single" w:color="3B0066" w:sz="4"/>
            </w:tcBorders>
            <w:shd w:fill="F3E8FF" w:val="clear"/>
            <w:tcMar>
              <w:top w:type="dxa" w:w="120"/>
              <w:left w:type="dxa" w:w="200"/>
              <w:bottom w:type="dxa" w:w="120"/>
              <w:right w:type="dxa" w:w="200"/>
            </w:tcMar>
          </w:tcPr>
          <w:p>
            <w:r>
              <w:rPr>
                <w:rFonts w:ascii="Arial" w:cs="Arial" w:eastAsia="Arial" w:hAnsi="Arial"/>
                <w:b/>
                <w:bCs/>
                <w:color w:val="3B0066"/>
                <w:sz w:val="20"/>
                <w:szCs w:val="20"/>
              </w:rPr>
              <w:t xml:space="preserve">Design Note:  </w:t>
            </w:r>
            <w:r>
              <w:rPr>
                <w:rFonts w:ascii="Arial" w:cs="Arial" w:eastAsia="Arial" w:hAnsi="Arial"/>
                <w:color w:val="333333"/>
                <w:sz w:val="20"/>
                <w:szCs w:val="20"/>
              </w:rPr>
              <w:t xml:space="preserve">The current protocol re-executes lastCmd on every repeat frame. This is correct for rate-ramp commands (volume, brightness, motor speed) but problematic for toggle commands (power on/off, mode switch) where rapid repeats cause unwanted oscillation.</w:t>
            </w:r>
          </w:p>
        </w:tc>
      </w:tr>
    </w:tbl>
    <w:p>
      <w:pPr>
        <w:spacing w:after="0" w:before="120"/>
      </w:pPr>
      <w:r>
        <w:t xml:space="preserve"/>
      </w:r>
    </w:p>
    <w:p>
      <w:pPr>
        <w:spacing w:after="100" w:before="60"/>
      </w:pPr>
      <w:r>
        <w:rPr>
          <w:rFonts w:ascii="Arial" w:cs="Arial" w:eastAsia="Arial" w:hAnsi="Arial"/>
          <w:color w:val="222222"/>
          <w:sz w:val="20"/>
          <w:szCs w:val="20"/>
        </w:rPr>
        <w:t xml:space="preserve">This is an application-layer concern, not a protocol-layer concern. The protocol specification is correct as-is. When implementing the command handler, consider gating repeat execution per command type:</w:t>
      </w:r>
    </w:p>
    <w:p>
      <w:pPr>
        <w:spacing w:after="0" w:before="60"/>
      </w:pPr>
      <w:r>
        <w:t xml:space="preserve"/>
      </w:r>
    </w:p>
    <w:p>
      <w:pPr>
        <w:shd w:fill="F2F2F2" w:val="clear"/>
        <w:spacing w:after="16" w:before="16"/>
        <w:ind w:left="360" w:right="360"/>
      </w:pPr>
      <w:r>
        <w:rPr>
          <w:rFonts w:ascii="Courier New" w:cs="Courier New" w:eastAsia="Courier New" w:hAnsi="Courier New"/>
          <w:color w:val="1F3864"/>
          <w:sz w:val="18"/>
          <w:szCs w:val="18"/>
        </w:rPr>
        <w:t xml:space="preserve">// Application-layer repeat gate (not part of protocol spec)</w:t>
      </w:r>
    </w:p>
    <w:p>
      <w:pPr>
        <w:shd w:fill="F2F2F2" w:val="clear"/>
        <w:spacing w:after="16" w:before="16"/>
        <w:ind w:left="360" w:right="360"/>
      </w:pPr>
      <w:r>
        <w:rPr>
          <w:rFonts w:ascii="Courier New" w:cs="Courier New" w:eastAsia="Courier New" w:hAnsi="Courier New"/>
          <w:color w:val="1F3864"/>
          <w:sz w:val="18"/>
          <w:szCs w:val="18"/>
        </w:rPr>
        <w:t xml:space="preserve">bool commandSupportsRepeat(uint8_t cmd) {</w:t>
      </w:r>
    </w:p>
    <w:p>
      <w:pPr>
        <w:shd w:fill="F2F2F2" w:val="clear"/>
        <w:spacing w:after="16" w:before="16"/>
        <w:ind w:left="360" w:right="360"/>
      </w:pPr>
      <w:r>
        <w:rPr>
          <w:rFonts w:ascii="Courier New" w:cs="Courier New" w:eastAsia="Courier New" w:hAnsi="Courier New"/>
          <w:color w:val="1F3864"/>
          <w:sz w:val="18"/>
          <w:szCs w:val="18"/>
        </w:rPr>
        <w:t xml:space="preserve">    switch (cmd) {</w:t>
      </w:r>
    </w:p>
    <w:p>
      <w:pPr>
        <w:shd w:fill="F2F2F2" w:val="clear"/>
        <w:spacing w:after="16" w:before="16"/>
        <w:ind w:left="360" w:right="360"/>
      </w:pPr>
      <w:r>
        <w:rPr>
          <w:rFonts w:ascii="Courier New" w:cs="Courier New" w:eastAsia="Courier New" w:hAnsi="Courier New"/>
          <w:color w:val="1F3864"/>
          <w:sz w:val="18"/>
          <w:szCs w:val="18"/>
        </w:rPr>
        <w:t xml:space="preserve">        case 0x11:  // Increase  -&gt; allow repeat (ramp)</w:t>
      </w:r>
    </w:p>
    <w:p>
      <w:pPr>
        <w:shd w:fill="F2F2F2" w:val="clear"/>
        <w:spacing w:after="16" w:before="16"/>
        <w:ind w:left="360" w:right="360"/>
      </w:pPr>
      <w:r>
        <w:rPr>
          <w:rFonts w:ascii="Courier New" w:cs="Courier New" w:eastAsia="Courier New" w:hAnsi="Courier New"/>
          <w:color w:val="1F3864"/>
          <w:sz w:val="18"/>
          <w:szCs w:val="18"/>
        </w:rPr>
        <w:t xml:space="preserve">        case 0x12:  // Decrease  -&gt; allow repeat (ramp)</w:t>
      </w:r>
    </w:p>
    <w:p>
      <w:pPr>
        <w:shd w:fill="F2F2F2" w:val="clear"/>
        <w:spacing w:after="16" w:before="16"/>
        <w:ind w:left="360" w:right="360"/>
      </w:pPr>
      <w:r>
        <w:rPr>
          <w:rFonts w:ascii="Courier New" w:cs="Courier New" w:eastAsia="Courier New" w:hAnsi="Courier New"/>
          <w:color w:val="1F3864"/>
          <w:sz w:val="18"/>
          <w:szCs w:val="18"/>
        </w:rPr>
        <w:t xml:space="preserve">            return true;</w:t>
      </w:r>
    </w:p>
    <w:p>
      <w:pPr>
        <w:shd w:fill="F2F2F2" w:val="clear"/>
        <w:spacing w:after="16" w:before="16"/>
        <w:ind w:left="360" w:right="360"/>
      </w:pPr>
      <w:r>
        <w:rPr>
          <w:rFonts w:ascii="Courier New" w:cs="Courier New" w:eastAsia="Courier New" w:hAnsi="Courier New"/>
          <w:color w:val="1F3864"/>
          <w:sz w:val="18"/>
          <w:szCs w:val="18"/>
        </w:rPr>
        <w:t xml:space="preserve">        case 0x10:  // Power toggle -&gt; suppress repeat</w:t>
      </w:r>
    </w:p>
    <w:p>
      <w:pPr>
        <w:shd w:fill="F2F2F2" w:val="clear"/>
        <w:spacing w:after="16" w:before="16"/>
        <w:ind w:left="360" w:right="360"/>
      </w:pPr>
      <w:r>
        <w:rPr>
          <w:rFonts w:ascii="Courier New" w:cs="Courier New" w:eastAsia="Courier New" w:hAnsi="Courier New"/>
          <w:color w:val="1F3864"/>
          <w:sz w:val="18"/>
          <w:szCs w:val="18"/>
        </w:rPr>
        <w:t xml:space="preserve">        default:</w:t>
      </w:r>
    </w:p>
    <w:p>
      <w:pPr>
        <w:shd w:fill="F2F2F2" w:val="clear"/>
        <w:spacing w:after="16" w:before="16"/>
        <w:ind w:left="360" w:right="360"/>
      </w:pPr>
      <w:r>
        <w:rPr>
          <w:rFonts w:ascii="Courier New" w:cs="Courier New" w:eastAsia="Courier New" w:hAnsi="Courier New"/>
          <w:color w:val="1F3864"/>
          <w:sz w:val="18"/>
          <w:szCs w:val="18"/>
        </w:rPr>
        <w:t xml:space="preserve">            return false;</w:t>
      </w:r>
    </w:p>
    <w:p>
      <w:pPr>
        <w:shd w:fill="F2F2F2" w:val="clear"/>
        <w:spacing w:after="16" w:before="16"/>
        <w:ind w:left="360" w:right="360"/>
      </w:pPr>
      <w:r>
        <w:rPr>
          <w:rFonts w:ascii="Courier New" w:cs="Courier New" w:eastAsia="Courier New" w:hAnsi="Courier New"/>
          <w:color w:val="1F3864"/>
          <w:sz w:val="18"/>
          <w:szCs w:val="18"/>
        </w:rPr>
        <w:t xml:space="preserve">    }</w:t>
      </w:r>
    </w:p>
    <w:p>
      <w:pPr>
        <w:shd w:fill="F2F2F2" w:val="clear"/>
        <w:spacing w:after="16" w:before="16"/>
        <w:ind w:left="360" w:right="360"/>
      </w:pPr>
      <w:r>
        <w:rPr>
          <w:rFonts w:ascii="Courier New" w:cs="Courier New" w:eastAsia="Courier New" w:hAnsi="Courier New"/>
          <w:color w:val="1F3864"/>
          <w:sz w:val="18"/>
          <w:szCs w:val="18"/>
        </w:rPr>
        <w:t xml:space="preserve">}</w:t>
      </w:r>
    </w:p>
    <w:p>
      <w:pPr>
        <w:shd w:fill="F2F2F2" w:val="clear"/>
        <w:spacing w:after="16" w:before="16"/>
        <w:ind w:left="360" w:right="360"/>
      </w:pPr>
      <w:r>
        <w:rPr>
          <w:rFonts w:ascii="Courier New" w:cs="Courier New" w:eastAsia="Courier New" w:hAnsi="Courier New"/>
          <w:color w:val="1F3864"/>
          <w:sz w:val="18"/>
          <w:szCs w:val="18"/>
        </w:rPr>
        <w:t xml:space="preserve"/>
      </w:r>
    </w:p>
    <w:p>
      <w:pPr>
        <w:shd w:fill="F2F2F2" w:val="clear"/>
        <w:spacing w:after="16" w:before="16"/>
        <w:ind w:left="360" w:right="360"/>
      </w:pPr>
      <w:r>
        <w:rPr>
          <w:rFonts w:ascii="Courier New" w:cs="Courier New" w:eastAsia="Courier New" w:hAnsi="Courier New"/>
          <w:color w:val="1F3864"/>
          <w:sz w:val="18"/>
          <w:szCs w:val="18"/>
        </w:rPr>
        <w:t xml:space="preserve">if (type == FRAME_REPEAT) {</w:t>
      </w:r>
    </w:p>
    <w:p>
      <w:pPr>
        <w:shd w:fill="F2F2F2" w:val="clear"/>
        <w:spacing w:after="16" w:before="16"/>
        <w:ind w:left="360" w:right="360"/>
      </w:pPr>
      <w:r>
        <w:rPr>
          <w:rFonts w:ascii="Courier New" w:cs="Courier New" w:eastAsia="Courier New" w:hAnsi="Courier New"/>
          <w:color w:val="1F3864"/>
          <w:sz w:val="18"/>
          <w:szCs w:val="18"/>
        </w:rPr>
        <w:t xml:space="preserve">    if (!hasLastCommand) return;</w:t>
      </w:r>
    </w:p>
    <w:p>
      <w:pPr>
        <w:shd w:fill="F2F2F2" w:val="clear"/>
        <w:spacing w:after="16" w:before="16"/>
        <w:ind w:left="360" w:right="360"/>
      </w:pPr>
      <w:r>
        <w:rPr>
          <w:rFonts w:ascii="Courier New" w:cs="Courier New" w:eastAsia="Courier New" w:hAnsi="Courier New"/>
          <w:color w:val="1F3864"/>
          <w:sz w:val="18"/>
          <w:szCs w:val="18"/>
        </w:rPr>
        <w:t xml:space="preserve">    if (!commandSupportsRepeat(lastCmd)) return;  // gate toggles</w:t>
      </w:r>
    </w:p>
    <w:p>
      <w:pPr>
        <w:shd w:fill="F2F2F2" w:val="clear"/>
        <w:spacing w:after="16" w:before="16"/>
        <w:ind w:left="360" w:right="360"/>
      </w:pPr>
      <w:r>
        <w:rPr>
          <w:rFonts w:ascii="Courier New" w:cs="Courier New" w:eastAsia="Courier New" w:hAnsi="Courier New"/>
          <w:color w:val="1F3864"/>
          <w:sz w:val="18"/>
          <w:szCs w:val="18"/>
        </w:rPr>
        <w:t xml:space="preserve">    executeCommand(lastCmd);</w:t>
      </w:r>
    </w:p>
    <w:p>
      <w:pPr>
        <w:shd w:fill="F2F2F2" w:val="clear"/>
        <w:spacing w:after="16" w:before="16"/>
        <w:ind w:left="360" w:right="360"/>
      </w:pPr>
      <w:r>
        <w:rPr>
          <w:rFonts w:ascii="Courier New" w:cs="Courier New" w:eastAsia="Courier New" w:hAnsi="Courier New"/>
          <w:color w:val="1F3864"/>
          <w:sz w:val="18"/>
          <w:szCs w:val="18"/>
        </w:rPr>
        <w:t xml:space="preserve">}</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8.5  TX Power Consumption and Sleep Modes</w:t>
      </w:r>
    </w:p>
    <w:p>
      <w:pPr>
        <w:spacing w:after="100" w:before="60"/>
      </w:pPr>
      <w:r>
        <w:rPr>
          <w:rFonts w:ascii="Arial" w:cs="Arial" w:eastAsia="Arial" w:hAnsi="Arial"/>
          <w:color w:val="222222"/>
          <w:sz w:val="20"/>
          <w:szCs w:val="20"/>
        </w:rPr>
        <w:t xml:space="preserve">For battery-powered transmitters, meaningful savings come from MCU sleep modes between transmissions:</w:t>
      </w:r>
    </w:p>
    <w:p>
      <w:pPr>
        <w:pStyle w:val="ListParagraph"/>
        <w:numPr>
          <w:ilvl w:val="0"/>
          <w:numId w:val="2"/>
        </w:numPr>
        <w:spacing w:after="40" w:before="40"/>
      </w:pPr>
      <w:r>
        <w:rPr>
          <w:rFonts w:ascii="Arial" w:cs="Arial" w:eastAsia="Arial" w:hAnsi="Arial"/>
          <w:sz w:val="20"/>
          <w:szCs w:val="20"/>
        </w:rPr>
        <w:t xml:space="preserve">Put MCU into power-down sleep between button scans</w:t>
      </w:r>
    </w:p>
    <w:p>
      <w:pPr>
        <w:pStyle w:val="ListParagraph"/>
        <w:numPr>
          <w:ilvl w:val="0"/>
          <w:numId w:val="2"/>
        </w:numPr>
        <w:spacing w:after="40" w:before="40"/>
      </w:pPr>
      <w:r>
        <w:rPr>
          <w:rFonts w:ascii="Arial" w:cs="Arial" w:eastAsia="Arial" w:hAnsi="Arial"/>
          <w:sz w:val="20"/>
          <w:szCs w:val="20"/>
        </w:rPr>
        <w:t xml:space="preserve">Wake on pin-change interrupt from button press</w:t>
      </w:r>
    </w:p>
    <w:p>
      <w:pPr>
        <w:pStyle w:val="ListParagraph"/>
        <w:numPr>
          <w:ilvl w:val="0"/>
          <w:numId w:val="2"/>
        </w:numPr>
        <w:spacing w:after="40" w:before="40"/>
      </w:pPr>
      <w:r>
        <w:rPr>
          <w:rFonts w:ascii="Arial" w:cs="Arial" w:eastAsia="Arial" w:hAnsi="Arial"/>
          <w:sz w:val="20"/>
          <w:szCs w:val="20"/>
        </w:rPr>
        <w:t xml:space="preserve">Transmit frame, return immediately to sleep</w:t>
      </w:r>
    </w:p>
    <w:p>
      <w:pPr>
        <w:spacing w:after="100" w:before="60"/>
      </w:pPr>
      <w:r>
        <w:rPr>
          <w:rFonts w:ascii="Arial" w:cs="Arial" w:eastAsia="Arial" w:hAnsi="Arial"/>
          <w:color w:val="222222"/>
          <w:sz w:val="20"/>
          <w:szCs w:val="20"/>
        </w:rPr>
        <w:t xml:space="preserve">The 33% carrier duty and short frame duration (~10–20 ms) already minimise LED average power. No protocol changes needed.</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8.6  Higher Noise Immunity</w:t>
      </w:r>
    </w:p>
    <w:p>
      <w:pPr>
        <w:spacing w:after="100" w:before="60"/>
      </w:pPr>
      <w:r>
        <w:rPr>
          <w:rFonts w:ascii="Arial" w:cs="Arial" w:eastAsia="Arial" w:hAnsi="Arial"/>
          <w:color w:val="222222"/>
          <w:sz w:val="20"/>
          <w:szCs w:val="20"/>
        </w:rPr>
        <w:t xml:space="preserve">For extremely challenging environments (direct sunlight, industrial EMI, competing IR sources), these incremental improvements are available without breaking protocol compatibility:</w:t>
      </w:r>
    </w:p>
    <w:p>
      <w:pPr>
        <w:pStyle w:val="ListParagraph"/>
        <w:numPr>
          <w:ilvl w:val="0"/>
          <w:numId w:val="2"/>
        </w:numPr>
        <w:spacing w:after="40" w:before="40"/>
      </w:pPr>
      <w:r>
        <w:rPr>
          <w:rFonts w:ascii="Arial" w:cs="Arial" w:eastAsia="Arial" w:hAnsi="Arial"/>
          <w:sz w:val="20"/>
          <w:szCs w:val="20"/>
        </w:rPr>
        <w:t xml:space="preserve">Increase end gap to 20–40 ms for better AGC recovery</w:t>
      </w:r>
    </w:p>
    <w:p>
      <w:pPr>
        <w:pStyle w:val="ListParagraph"/>
        <w:numPr>
          <w:ilvl w:val="0"/>
          <w:numId w:val="2"/>
        </w:numPr>
        <w:spacing w:after="40" w:before="40"/>
      </w:pPr>
      <w:r>
        <w:rPr>
          <w:rFonts w:ascii="Arial" w:cs="Arial" w:eastAsia="Arial" w:hAnsi="Arial"/>
          <w:sz w:val="20"/>
          <w:szCs w:val="20"/>
        </w:rPr>
        <w:t xml:space="preserve">Increase pre-gap minimum from 5 ms to 10 ms for stricter validation</w:t>
      </w:r>
    </w:p>
    <w:p>
      <w:pPr>
        <w:pStyle w:val="ListParagraph"/>
        <w:numPr>
          <w:ilvl w:val="0"/>
          <w:numId w:val="2"/>
        </w:numPr>
        <w:spacing w:after="40" w:before="40"/>
      </w:pPr>
      <w:r>
        <w:rPr>
          <w:rFonts w:ascii="Arial" w:cs="Arial" w:eastAsia="Arial" w:hAnsi="Arial"/>
          <w:sz w:val="20"/>
          <w:szCs w:val="20"/>
        </w:rPr>
        <w:t xml:space="preserve">Add a second CRC or parity byte (extends payload to 32 bits)</w:t>
      </w:r>
    </w:p>
    <w:p>
      <w:pPr>
        <w:pStyle w:val="ListParagraph"/>
        <w:numPr>
          <w:ilvl w:val="0"/>
          <w:numId w:val="2"/>
        </w:numPr>
        <w:spacing w:after="40" w:before="40"/>
      </w:pPr>
      <w:r>
        <w:rPr>
          <w:rFonts w:ascii="Arial" w:cs="Arial" w:eastAsia="Arial" w:hAnsi="Arial"/>
          <w:sz w:val="20"/>
          <w:szCs w:val="20"/>
        </w:rPr>
        <w:t xml:space="preserve">Add frame sequence numbering to detect duplicate delivery</w:t>
      </w:r>
    </w:p>
    <w:p>
      <w:pPr>
        <w:spacing w:after="100" w:before="60"/>
      </w:pPr>
      <w:r>
        <w:rPr>
          <w:rFonts w:ascii="Arial" w:cs="Arial" w:eastAsia="Arial" w:hAnsi="Arial"/>
          <w:color w:val="222222"/>
          <w:sz w:val="20"/>
          <w:szCs w:val="20"/>
        </w:rPr>
        <w:t xml:space="preserve">The pre-gap check (Section 3.2) and inter-bit timeout (Section 5.2) already handle the most common indoor noise scenarios.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8.7  Hardware Input Capture (ICP1) — Advanced RX</w:t>
      </w:r>
    </w:p>
    <w:p>
      <w:pPr>
        <w:spacing w:after="100" w:before="60"/>
      </w:pPr>
      <w:r>
        <w:rPr>
          <w:rFonts w:ascii="Arial" w:cs="Arial" w:eastAsia="Arial" w:hAnsi="Arial"/>
          <w:color w:val="222222"/>
          <w:sz w:val="20"/>
          <w:szCs w:val="20"/>
        </w:rPr>
        <w:t xml:space="preserve">The current ISR + micros() architecture is fully adequate for this protocol. For future systems requiring maximum timing precision, AVR Timer1 Input Capture (ICP1) provides hardware-level edge timestamping:</w:t>
      </w:r>
    </w:p>
    <w:p>
      <w:pPr>
        <w:pStyle w:val="ListParagraph"/>
        <w:numPr>
          <w:ilvl w:val="0"/>
          <w:numId w:val="2"/>
        </w:numPr>
        <w:spacing w:after="40" w:before="40"/>
      </w:pPr>
      <w:r>
        <w:rPr>
          <w:rFonts w:ascii="Arial" w:cs="Arial" w:eastAsia="Arial" w:hAnsi="Arial"/>
          <w:sz w:val="20"/>
          <w:szCs w:val="20"/>
        </w:rPr>
        <w:t xml:space="preserve">Near-zero jitter — timestamp latched in hardware at the exact edge moment</w:t>
      </w:r>
    </w:p>
    <w:p>
      <w:pPr>
        <w:pStyle w:val="ListParagraph"/>
        <w:numPr>
          <w:ilvl w:val="0"/>
          <w:numId w:val="2"/>
        </w:numPr>
        <w:spacing w:after="40" w:before="40"/>
      </w:pPr>
      <w:r>
        <w:rPr>
          <w:rFonts w:ascii="Arial" w:cs="Arial" w:eastAsia="Arial" w:hAnsi="Arial"/>
          <w:sz w:val="20"/>
          <w:szCs w:val="20"/>
        </w:rPr>
        <w:t xml:space="preserve">Eliminates software-induced ISR scheduling variance entirely</w:t>
      </w:r>
    </w:p>
    <w:p>
      <w:pPr>
        <w:spacing w:after="100" w:before="60"/>
      </w:pPr>
      <w:r>
        <w:rPr>
          <w:rFonts w:ascii="Arial" w:cs="Arial" w:eastAsia="Arial" w:hAnsi="Arial"/>
          <w:color w:val="222222"/>
          <w:sz w:val="20"/>
          <w:szCs w:val="20"/>
        </w:rPr>
        <w:t xml:space="preserve">Trade-off: ICP1 occupies Timer1, conflicting with the Arduino Servo library and certain PWM outputs. Not recommended unless micros() timing proves insufficient in testing — unlikely at these timing margins.</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16"/>
              <w:bottom w:val="single" w:color="375623" w:sz="4"/>
              <w:right w:val="single" w:color="375623" w:sz="4"/>
            </w:tcBorders>
            <w:shd w:fill="E2EFDA" w:val="clear"/>
            <w:tcMar>
              <w:top w:type="dxa" w:w="120"/>
              <w:left w:type="dxa" w:w="200"/>
              <w:bottom w:type="dxa" w:w="120"/>
              <w:right w:type="dxa" w:w="200"/>
            </w:tcMar>
          </w:tcPr>
          <w:p>
            <w:r>
              <w:rPr>
                <w:rFonts w:ascii="Arial" w:cs="Arial" w:eastAsia="Arial" w:hAnsi="Arial"/>
                <w:b/>
                <w:bCs/>
                <w:color w:val="375623"/>
                <w:sz w:val="20"/>
                <w:szCs w:val="20"/>
              </w:rPr>
              <w:t xml:space="preserve">Final Note:  </w:t>
            </w:r>
            <w:r>
              <w:rPr>
                <w:rFonts w:ascii="Arial" w:cs="Arial" w:eastAsia="Arial" w:hAnsi="Arial"/>
                <w:color w:val="333333"/>
                <w:sz w:val="20"/>
                <w:szCs w:val="20"/>
              </w:rPr>
              <w:t xml:space="preserve">v5.0 is the final specification. This protocol is complete and production-ready for indoor Arduino deployments. All known bugs have been resolved across five revision cycles. The Future Considerations above are structured upgrade paths — none are required for typical use. The design has deliberately evolved from a consumer-remote style into a strictly controlled embedded communication protocol with deterministic failure behaviour.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2026-05-25T00:49:08.884Z</dcterms:created>
  <dcterms:modified xsi:type="dcterms:W3CDTF">2026-05-25T00:49:08.895Z</dcterms:modified>
</cp:coreProperties>
</file>

<file path=docProps/custom.xml><?xml version="1.0" encoding="utf-8"?>
<Properties xmlns="http://schemas.openxmlformats.org/officeDocument/2006/custom-properties" xmlns:vt="http://schemas.openxmlformats.org/officeDocument/2006/docPropsVTypes"/>
</file>