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Module 8 — JVM Internals</w:t>
      </w:r>
    </w:p>
    <w:p>
      <w:pPr>
        <w:spacing w:after="240"/>
      </w:pPr>
      <w:r>
        <w:rPr>
          <w:i/>
          <w:iCs/>
          <w:color w:val="555555"/>
          <w:sz w:val="24"/>
          <w:szCs w:val="24"/>
        </w:rPr>
        <w:t xml:space="preserve">Java: Foundations to Native Interop — Chapter 8</w:t>
      </w:r>
    </w:p>
    <w:p>
      <w:pPr>
        <w:pBdr>
          <w:left w:val="single" w:color="B08A2E" w:sz="24"/>
        </w:pBdr>
        <w:shd w:fill="FBF3D9" w:val="clear"/>
        <w:spacing w:after="320"/>
        <w:ind w:left="200" w:right="200"/>
      </w:pPr>
      <w:r>
        <w:rPr>
          <w:rFonts w:ascii="Calibri" w:cs="Calibri" w:eastAsia="Calibri" w:hAnsi="Calibri"/>
          <w:b/>
          <w:bCs/>
          <w:color w:val="6B4F10"/>
          <w:sz w:val="22"/>
          <w:szCs w:val="22"/>
        </w:rPr>
        <w:t xml:space="preserve">A short, conceptual bridge chapter: </w:t>
      </w:r>
      <w:r>
        <w:rPr>
          <w:rFonts w:ascii="Calibri" w:cs="Calibri" w:eastAsia="Calibri" w:hAnsi="Calibri"/>
          <w:sz w:val="22"/>
          <w:szCs w:val="22"/>
        </w:rPr>
        <w:t xml:space="preserve">just enough of what's happening beneath your source code to make Module 9's JNI content land as an explanation of something real, rather than a black box. There's no Inventory work and no Swing work here - one small, focused project instead.</w:t>
      </w:r>
    </w:p>
    <w:p>
      <w:pPr>
        <w:pStyle w:val="Heading1"/>
        <w:spacing w:after="160" w:before="360"/>
      </w:pPr>
      <w:r>
        <w:t xml:space="preserve">Learning Objectives</w:t>
      </w:r>
    </w:p>
    <w:p>
      <w:pPr>
        <w:spacing w:after="160"/>
      </w:pPr>
      <w:r>
        <w:rPr>
          <w:rFonts w:ascii="Calibri" w:cs="Calibri" w:eastAsia="Calibri" w:hAnsi="Calibri"/>
          <w:sz w:val="22"/>
          <w:szCs w:val="22"/>
        </w:rPr>
        <w:t xml:space="preserve">By the end of this chapter you will be able to:</w:t>
      </w:r>
    </w:p>
    <w:p>
      <w:pPr>
        <w:pStyle w:val="ListParagraph"/>
        <w:numPr>
          <w:ilvl w:val="0"/>
          <w:numId w:val="1"/>
        </w:numPr>
        <w:spacing w:after="80"/>
      </w:pPr>
      <w:r>
        <w:t xml:space="preserve">Explain, at a high level, how a .class file becomes a running class - class loading and parent delegation.</w:t>
      </w:r>
    </w:p>
    <w:p>
      <w:pPr>
        <w:pStyle w:val="ListParagraph"/>
        <w:numPr>
          <w:ilvl w:val="0"/>
          <w:numId w:val="1"/>
        </w:numPr>
        <w:spacing w:after="80"/>
      </w:pPr>
      <w:r>
        <w:t xml:space="preserve">Read simple JVM bytecode output from javap well enough to recognize common patterns, not to become a bytecode expert.</w:t>
      </w:r>
    </w:p>
    <w:p>
      <w:pPr>
        <w:pStyle w:val="ListParagraph"/>
        <w:numPr>
          <w:ilvl w:val="0"/>
          <w:numId w:val="1"/>
        </w:numPr>
        <w:spacing w:after="80"/>
      </w:pPr>
      <w:r>
        <w:t xml:space="preserve">Explain the stack/heap distinction and where garbage collection fits in.</w:t>
      </w:r>
    </w:p>
    <w:p>
      <w:pPr>
        <w:pStyle w:val="ListParagraph"/>
        <w:numPr>
          <w:ilvl w:val="0"/>
          <w:numId w:val="1"/>
        </w:numPr>
        <w:spacing w:after="80"/>
      </w:pPr>
      <w:r>
        <w:t xml:space="preserve">Explain why JNI exists at all - what problem it's the sanctioned solution to.</w:t>
      </w:r>
    </w:p>
    <w:p>
      <w:pPr>
        <w:pStyle w:val="ListParagraph"/>
        <w:numPr>
          <w:ilvl w:val="0"/>
          <w:numId w:val="1"/>
        </w:numPr>
        <w:spacing w:after="80"/>
      </w:pPr>
      <w:r>
        <w:t xml:space="preserve">Explain what System.loadLibrary() actually does, and how native library file names differ across operating systems.</w:t>
      </w:r>
    </w:p>
    <w:p>
      <w:pPr>
        <w:pStyle w:val="Heading1"/>
        <w:spacing w:after="160" w:before="360"/>
      </w:pPr>
      <w:r>
        <w:t xml:space="preserve">1. Class Loading</w:t>
      </w:r>
    </w:p>
    <w:p>
      <w:pPr>
        <w:spacing w:after="160"/>
      </w:pPr>
      <w:r>
        <w:rPr>
          <w:rFonts w:ascii="Calibri" w:cs="Calibri" w:eastAsia="Calibri" w:hAnsi="Calibri"/>
          <w:sz w:val="22"/>
          <w:szCs w:val="22"/>
        </w:rPr>
        <w:t xml:space="preserve">Before any of your code can run, the JVM has to turn a compiled .class file into an actual, usable Class object in memory - locating it, reading its bytecode, verifying it's well-formed, and initializing its static state. This job belongs to a ClassLoader, and there's always more than one involved: a bootstrap loader (built into the JVM itself, in native code) loads the core JDK classes, and further loaders load everything else, each one asking its parent to try first.</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parent delegation matters: </w:t>
      </w:r>
      <w:r>
        <w:rPr>
          <w:rFonts w:ascii="Calibri" w:cs="Calibri" w:eastAsia="Calibri" w:hAnsi="Calibri"/>
          <w:sz w:val="22"/>
          <w:szCs w:val="22"/>
        </w:rPr>
        <w:t xml:space="preserve">Asking the parent loader first - rather than last, or not at all - is what guarantees you can never accidentally shadow java.lang.String with your own class of the same name on your classpath. The bootstrap loader gets first refusal on core JDK classes, always, no matter what a lower-level loader might also have available.</w:t>
      </w:r>
    </w:p>
    <w:p>
      <w:pPr>
        <w:pStyle w:val="Heading1"/>
        <w:spacing w:after="160" w:before="360"/>
      </w:pPr>
      <w:r>
        <w:t xml:space="preserve">2. Bytecode Basics</w:t>
      </w:r>
    </w:p>
    <w:p>
      <w:pPr>
        <w:spacing w:after="160"/>
      </w:pPr>
      <w:r>
        <w:rPr>
          <w:rFonts w:ascii="Calibri" w:cs="Calibri" w:eastAsia="Calibri" w:hAnsi="Calibri"/>
          <w:sz w:val="22"/>
          <w:szCs w:val="22"/>
        </w:rPr>
        <w:t xml:space="preserve">A compiled .class file's actual instructions - bytecode - can be inspected directly with the JDK's own javap tool. You don't need to become fluent in reading raw bytecode to get real value from this: recognizing a handful of common patterns is enough to demystify a lot of what the compiler quietly does on your behalf.</w:t>
      </w:r>
    </w:p>
    <w:p>
      <w:pPr>
        <w:shd w:fill="F4F4F4" w:val="clear"/>
        <w:spacing w:after="0" w:line="240"/>
      </w:pPr>
      <w:r>
        <w:rPr>
          <w:rFonts w:ascii="Consolas" w:cs="Consolas" w:eastAsia="Consolas" w:hAnsi="Consolas"/>
          <w:sz w:val="18"/>
          <w:szCs w:val="18"/>
        </w:rPr>
        <w:t xml:space="preserve">javap -c -p ClassName    # -c disassembles; -p includes private members too</w:t>
      </w:r>
    </w:p>
    <w:p>
      <w:pPr>
        <w:spacing w:after="160"/>
      </w:pPr>
      <w:r>
        <w:rPr>
          <w:rFonts w:ascii="Calibri" w:cs="Calibri" w:eastAsia="Calibri" w:hAnsi="Calibri"/>
          <w:sz w:val="22"/>
          <w:szCs w:val="22"/>
        </w:rPr>
        <w:t xml:space="preserve">This chapter's project runs javap against several small, deliberately unremarkable-looking methods, specifically to reveal what the compiler generates that the source code itself never mentions.</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What autoboxing actually costs: </w:t>
      </w:r>
      <w:r>
        <w:rPr>
          <w:rFonts w:ascii="Calibri" w:cs="Calibri" w:eastAsia="Calibri" w:hAnsi="Calibri"/>
          <w:sz w:val="22"/>
          <w:szCs w:val="22"/>
        </w:rPr>
        <w:t xml:space="preserve">Integer boxed = 5; looks like a simple assignment. Disassembling AutoboxingDemo confirms it's actually a real method call - invokestatic Integer.valueOf(I)Ljava/lang/Integer; - and the later int unboxed = boxed; is a second real call, Integer.intValue(). Neither is free; both are invisible in the source.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How a switch on String actually works: </w:t>
      </w:r>
      <w:r>
        <w:rPr>
          <w:rFonts w:ascii="Calibri" w:cs="Calibri" w:eastAsia="Calibri" w:hAnsi="Calibri"/>
          <w:sz w:val="22"/>
          <w:szCs w:val="22"/>
        </w:rPr>
        <w:t xml:space="preserve">The JVM has no built-in concept of string equality as a branch condition. Disassembling StringSwitchDemo confirms the compiler falls back to something you could have written by hand: call hashCode() to jump to a likely candidate branch quickly (a lookupswitch on the hash value), then confirm with equals() before committing to that branch - handling hash collisions correctly along the way.</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What "+" on Strings really compiles to: </w:t>
      </w:r>
      <w:r>
        <w:rPr>
          <w:rFonts w:ascii="Calibri" w:cs="Calibri" w:eastAsia="Calibri" w:hAnsi="Calibri"/>
          <w:sz w:val="22"/>
          <w:szCs w:val="22"/>
        </w:rPr>
        <w:t xml:space="preserve">String concatenation with + isn't a JVM-level operator - String has no operator overloading. Disassembling StringConcatDemo on a modern JDK shows a single invokedynamic call to a runtime-generated makeConcatWithConstants helper. Older JDKs instead show a chain of explicit StringBuilder.append() calls - a different mechanism, generated for the same source, aimed at the same result.</w:t>
      </w:r>
    </w:p>
    <w:p>
      <w:pPr>
        <w:pStyle w:val="Heading1"/>
        <w:spacing w:after="160" w:before="360"/>
      </w:pPr>
      <w:r>
        <w:t xml:space="preserve">3. Stack vs. Heap, Briefly</w:t>
      </w:r>
    </w:p>
    <w:p>
      <w:pPr>
        <w:spacing w:after="160"/>
      </w:pPr>
      <w:r>
        <w:rPr>
          <w:rFonts w:ascii="Calibri" w:cs="Calibri" w:eastAsia="Calibri" w:hAnsi="Calibri"/>
          <w:sz w:val="22"/>
          <w:szCs w:val="22"/>
        </w:rPr>
        <w:t xml:space="preserve">Every thread has its own call stack - a stack of frames, one per currently-executing method call, holding that method's local variables and partial results. Objects, by contrast, live on a single shared heap, and are only reclaimed once nothing on any thread's stack (or any reachable object) still references them - the garbage collector's job.</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this matters here specifically: </w:t>
      </w:r>
      <w:r>
        <w:rPr>
          <w:rFonts w:ascii="Calibri" w:cs="Calibri" w:eastAsia="Calibri" w:hAnsi="Calibri"/>
          <w:sz w:val="22"/>
          <w:szCs w:val="22"/>
        </w:rPr>
        <w:t xml:space="preserve">JNI code (Module 9) runs partly outside the JVM's normal execution model - native code doesn't get its own managed stack frames or automatic garbage collection the way Java bytecode does. Understanding that Java objects are normally memory-managed for you is what makes it clear, later, why JNI needs explicit local/global reference management: that automatic safety net doesn't extend into native code by default.</w:t>
      </w:r>
    </w:p>
    <w:p>
      <w:pPr>
        <w:pStyle w:val="Heading1"/>
        <w:spacing w:after="160" w:before="360"/>
      </w:pPr>
      <w:r>
        <w:t xml:space="preserve">4. Why JNI Exists</w:t>
      </w:r>
    </w:p>
    <w:p>
      <w:pPr>
        <w:spacing w:after="160"/>
      </w:pPr>
      <w:r>
        <w:rPr>
          <w:rFonts w:ascii="Calibri" w:cs="Calibri" w:eastAsia="Calibri" w:hAnsi="Calibri"/>
          <w:sz w:val="22"/>
          <w:szCs w:val="22"/>
        </w:rPr>
        <w:t xml:space="preserve">The JVM deliberately sandboxes Java code away from raw memory access, direct OS calls, and arbitrary existing C/C++ libraries - that sandboxing is a large part of what makes Java code portable and memory-safe in the first place. JNI (the Java Native Interface) is the JVM's sanctioned, deliberate escape hatch from that sandbox, for the cases where you genuinely need to cross it: calling an OS API Java doesn't expose, reusing an existing native library rather than reimplementing it, or squeezing out performance Java's abstractions get in the way of.</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this isn't a loophole: </w:t>
      </w:r>
      <w:r>
        <w:rPr>
          <w:rFonts w:ascii="Calibri" w:cs="Calibri" w:eastAsia="Calibri" w:hAnsi="Calibri"/>
          <w:sz w:val="22"/>
          <w:szCs w:val="22"/>
        </w:rPr>
        <w:t xml:space="preserve">JNI isn't a workaround the JVM merely tolerates - it's a designed, specified part of the platform, with its own stable ABI (jni.h) that's remained compatible across JDK versions for decades. Module 9's native methods aren't circumventing the JVM; they're using the exact mechanism it provides for this purpose.</w:t>
      </w:r>
    </w:p>
    <w:p>
      <w:pPr>
        <w:pStyle w:val="Heading1"/>
        <w:spacing w:after="160" w:before="360"/>
      </w:pPr>
      <w:r>
        <w:t xml:space="preserve">5. System.loadLibrary and Native Library Naming</w:t>
      </w:r>
    </w:p>
    <w:p>
      <w:pPr>
        <w:spacing w:after="160"/>
      </w:pPr>
      <w:r>
        <w:rPr>
          <w:rFonts w:ascii="Calibri" w:cs="Calibri" w:eastAsia="Calibri" w:hAnsi="Calibri"/>
          <w:sz w:val="22"/>
          <w:szCs w:val="22"/>
        </w:rPr>
        <w:t xml:space="preserve">A native method declaration (like this chapter's NativeBridgePreview.nativeAdd) compiles successfully with no implementation at all - the JVM trusts that a matching native implementation will be supplied later, at runtime, via System.loadLibrary(). That call maps a short logical name to a real, platform-specific file, using different naming conventions per OS:</w:t>
      </w:r>
    </w:p>
    <w:p>
      <w:pPr>
        <w:shd w:fill="F4F4F4" w:val="clear"/>
        <w:spacing w:after="0" w:line="240"/>
      </w:pPr>
      <w:r>
        <w:rPr>
          <w:rFonts w:ascii="Consolas" w:cs="Consolas" w:eastAsia="Consolas" w:hAnsi="Consolas"/>
          <w:sz w:val="18"/>
          <w:szCs w:val="18"/>
        </w:rPr>
        <w:t xml:space="preserve">System.loadLibrary("example");</w:t>
      </w:r>
    </w:p>
    <w:p>
      <w:pPr>
        <w:shd w:fill="F4F4F4" w:val="clear"/>
        <w:spacing w:after="0" w:line="240"/>
      </w:pPr>
      <w:r>
        <w:rPr>
          <w:rFonts w:ascii="Consolas" w:cs="Consolas" w:eastAsia="Consolas" w:hAnsi="Consolas"/>
          <w:sz w:val="18"/>
          <w:szCs w:val="18"/>
        </w:rPr>
        <w:t xml:space="preserve">// resolves to, depending on the OS:</w:t>
      </w:r>
    </w:p>
    <w:p>
      <w:pPr>
        <w:shd w:fill="F4F4F4" w:val="clear"/>
        <w:spacing w:after="0" w:line="240"/>
      </w:pPr>
      <w:r>
        <w:rPr>
          <w:rFonts w:ascii="Consolas" w:cs="Consolas" w:eastAsia="Consolas" w:hAnsi="Consolas"/>
          <w:sz w:val="18"/>
          <w:szCs w:val="18"/>
        </w:rPr>
        <w:t xml:space="preserve">//   Windows : example.dll</w:t>
      </w:r>
    </w:p>
    <w:p>
      <w:pPr>
        <w:shd w:fill="F4F4F4" w:val="clear"/>
        <w:spacing w:after="0" w:line="240"/>
      </w:pPr>
      <w:r>
        <w:rPr>
          <w:rFonts w:ascii="Consolas" w:cs="Consolas" w:eastAsia="Consolas" w:hAnsi="Consolas"/>
          <w:sz w:val="18"/>
          <w:szCs w:val="18"/>
        </w:rPr>
        <w:t xml:space="preserve">//   Linux   : libexample.so</w:t>
      </w:r>
    </w:p>
    <w:p>
      <w:pPr>
        <w:shd w:fill="F4F4F4" w:val="clear"/>
        <w:spacing w:after="0" w:line="240"/>
      </w:pPr>
      <w:r>
        <w:rPr>
          <w:rFonts w:ascii="Consolas" w:cs="Consolas" w:eastAsia="Consolas" w:hAnsi="Consolas"/>
          <w:sz w:val="18"/>
          <w:szCs w:val="18"/>
        </w:rPr>
        <w:t xml:space="preserve">//   macOS   : libexample.dylib</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the naming and lookup differ by platform, but the Java call doesn't: </w:t>
      </w:r>
      <w:r>
        <w:rPr>
          <w:rFonts w:ascii="Calibri" w:cs="Calibri" w:eastAsia="Calibri" w:hAnsi="Calibri"/>
          <w:sz w:val="22"/>
          <w:szCs w:val="22"/>
        </w:rPr>
        <w:t xml:space="preserve">System.loadLibrary("example") is written once and works unmodified on every supported OS - the platform-specific translation (prefix, extension, and where the OS actually looks for the file) is handled entirely by the JVM. This is exactly the kind of cross-platform detail Module 9's build toolchain section covers in full: knowing this mapping exists is what makes an UnsatisfiedLinkError on a teammate's machine (running a different OS) make sense instead of feeling random.</w:t>
      </w:r>
    </w:p>
    <w:p>
      <w:pPr>
        <w:pStyle w:val="Heading1"/>
        <w:spacing w:after="160" w:before="360"/>
      </w:pPr>
      <w:r>
        <w:t xml:space="preserve">Project: Bytecode Detective</w:t>
      </w:r>
    </w:p>
    <w:p>
      <w:pPr>
        <w:spacing w:after="160"/>
      </w:pPr>
      <w:r>
        <w:rPr>
          <w:rFonts w:ascii="Calibri" w:cs="Calibri" w:eastAsia="Calibri" w:hAnsi="Calibri"/>
          <w:sz w:val="22"/>
          <w:szCs w:val="22"/>
        </w:rPr>
        <w:t xml:space="preserve">A small console tool that runs a handful of deliberately unremarkable Java methods for real, then shells out to the JDK's own javap to disassemble each one and print the result - turning "read about bytecode" into "watch your own code become bytecode," inside a single program.</w:t>
      </w:r>
    </w:p>
    <w:p>
      <w:pPr>
        <w:pStyle w:val="Heading2"/>
        <w:spacing w:after="120" w:before="280"/>
      </w:pPr>
      <w:r>
        <w:t xml:space="preserve">Design Walkthrough — Why We Did What We Did</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the project shells out to javap instead of parsing .class files by hand: </w:t>
      </w:r>
      <w:r>
        <w:rPr>
          <w:rFonts w:ascii="Calibri" w:cs="Calibri" w:eastAsia="Calibri" w:hAnsi="Calibri"/>
          <w:sz w:val="22"/>
          <w:szCs w:val="22"/>
        </w:rPr>
        <w:t xml:space="preserve">Writing a real .class file parser would be a substantial project in its own right - and would compete for attention with this chapter's actual goal, which is building an intuition for what bytecode reveals, not how the .class file format is structured byte-by-byte. javap is the JDK's own, already-correct disassembler; using it via ProcessBuilder keeps the project's own code tiny and focused entirely on the interesting part - deciding what to disassemble and why.</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NativeBridgePreview declares a native method it never calls: </w:t>
      </w:r>
      <w:r>
        <w:rPr>
          <w:rFonts w:ascii="Calibri" w:cs="Calibri" w:eastAsia="Calibri" w:hAnsi="Calibri"/>
          <w:sz w:val="22"/>
          <w:szCs w:val="22"/>
        </w:rPr>
        <w:t xml:space="preserve">Calling it would throw UnsatisfiedLinkError, since no native library is loaded anywhere in this chapter - and that's fine, because the method is never meant to run here. Its only job is to exist long enough to be disassembled, so its bytecode entry - a method with the native modifier and NO Code: section at all - can sit side by side with javaAdd's ordinary, fully-compiled version for direct contrast. Confirmed directly: running this chapter's project shows exactly that contrast in the actual javap output.</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ClassLoaderExplorer prints java.class.path too: </w:t>
      </w:r>
      <w:r>
        <w:rPr>
          <w:rFonts w:ascii="Calibri" w:cs="Calibri" w:eastAsia="Calibri" w:hAnsi="Calibri"/>
          <w:sz w:val="22"/>
          <w:szCs w:val="22"/>
        </w:rPr>
        <w:t xml:space="preserve">Seeing the actual classpath the running JVM is using - alongside watching a loader chain terminate at the bootstrap loader - turns "classes get loaded from the classpath" from a memorized fact into something directly observed in this project's own output.</w:t>
      </w:r>
    </w:p>
    <w:p>
      <w:pPr>
        <w:pStyle w:val="Heading2"/>
        <w:spacing w:after="120" w:before="280"/>
      </w:pPr>
      <w:r>
        <w:t xml:space="preserve">Source Files</w:t>
      </w:r>
    </w:p>
    <w:p>
      <w:pPr>
        <w:pStyle w:val="ListParagraph"/>
        <w:numPr>
          <w:ilvl w:val="0"/>
          <w:numId w:val="1"/>
        </w:numPr>
        <w:spacing w:after="80"/>
      </w:pPr>
      <w:r>
        <w:t xml:space="preserve">ClassLoaderExplorer.java — prints the class loader chain for a JDK class and a project class.</w:t>
      </w:r>
    </w:p>
    <w:p>
      <w:pPr>
        <w:pStyle w:val="ListParagraph"/>
        <w:numPr>
          <w:ilvl w:val="0"/>
          <w:numId w:val="1"/>
        </w:numPr>
        <w:spacing w:after="80"/>
      </w:pPr>
      <w:r>
        <w:t xml:space="preserve">AutoboxingDemo.java, StringSwitchDemo.java, StringConcatDemo.java — small, deliberately unremarkable methods, each chosen for what its disassembly reveals.</w:t>
      </w:r>
    </w:p>
    <w:p>
      <w:pPr>
        <w:pStyle w:val="ListParagraph"/>
        <w:numPr>
          <w:ilvl w:val="0"/>
          <w:numId w:val="1"/>
        </w:numPr>
        <w:spacing w:after="80"/>
      </w:pPr>
      <w:r>
        <w:t xml:space="preserve">NativeBridgePreview.java — a native method declaration with no implementation, for direct bytecode contrast against an ordinary method.</w:t>
      </w:r>
    </w:p>
    <w:p>
      <w:pPr>
        <w:pStyle w:val="ListParagraph"/>
        <w:numPr>
          <w:ilvl w:val="0"/>
          <w:numId w:val="1"/>
        </w:numPr>
        <w:spacing w:after="80"/>
      </w:pPr>
      <w:r>
        <w:t xml:space="preserve">BytecodeDetective.java — runs everything above and disassembles each class via javap, in one program.</w:t>
      </w:r>
    </w:p>
    <w:p>
      <w:pPr>
        <w:pStyle w:val="Heading2"/>
        <w:spacing w:after="120" w:before="280"/>
      </w:pPr>
      <w:r>
        <w:t xml:space="preserve">How to Build &amp; Run</w:t>
      </w:r>
    </w:p>
    <w:p>
      <w:pPr>
        <w:shd w:fill="F4F4F4" w:val="clear"/>
        <w:spacing w:after="0" w:line="240"/>
      </w:pPr>
      <w:r>
        <w:rPr>
          <w:rFonts w:ascii="Consolas" w:cs="Consolas" w:eastAsia="Consolas" w:hAnsi="Consolas"/>
          <w:sz w:val="18"/>
          <w:szCs w:val="18"/>
        </w:rPr>
        <w:t xml:space="preserve">javac *.java</w:t>
      </w:r>
    </w:p>
    <w:p>
      <w:pPr>
        <w:shd w:fill="F4F4F4" w:val="clear"/>
        <w:spacing w:after="0" w:line="240"/>
      </w:pPr>
      <w:r>
        <w:rPr>
          <w:rFonts w:ascii="Consolas" w:cs="Consolas" w:eastAsia="Consolas" w:hAnsi="Consolas"/>
          <w:sz w:val="18"/>
          <w:szCs w:val="18"/>
        </w:rPr>
        <w:t xml:space="preserve">java BytecodeDetective</w:t>
      </w:r>
    </w:p>
    <w:p>
      <w:pPr>
        <w:spacing w:after="160"/>
      </w:pPr>
      <w:r>
        <w:rPr>
          <w:rFonts w:ascii="Calibri" w:cs="Calibri" w:eastAsia="Calibri" w:hAnsi="Calibri"/>
          <w:sz w:val="22"/>
          <w:szCs w:val="22"/>
        </w:rPr>
        <w:t xml:space="preserve">Requires the javap tool to be available on PATH - it ships with every standard JDK installation (not with a JRE-only install).</w:t>
      </w:r>
    </w:p>
    <w:p>
      <w:pPr>
        <w:pStyle w:val="Heading1"/>
        <w:spacing w:after="160" w:before="360"/>
      </w:pPr>
      <w:r>
        <w:t xml:space="preserve">Exercises</w:t>
      </w:r>
    </w:p>
    <w:p>
      <w:pPr>
        <w:pStyle w:val="ListParagraph"/>
        <w:numPr>
          <w:ilvl w:val="0"/>
          <w:numId w:val="1"/>
        </w:numPr>
        <w:spacing w:after="80"/>
      </w:pPr>
      <w:r>
        <w:t xml:space="preserve">Add a fourth demo method using a traditional for loop over an array, and compare its bytecode (iinc, array bounds checks) against what you'd predict.</w:t>
      </w:r>
    </w:p>
    <w:p>
      <w:pPr>
        <w:pStyle w:val="ListParagraph"/>
        <w:numPr>
          <w:ilvl w:val="0"/>
          <w:numId w:val="1"/>
        </w:numPr>
        <w:spacing w:after="80"/>
      </w:pPr>
      <w:r>
        <w:t xml:space="preserve">Compile AutoboxingDemo with an older or newer -source/-target level (if you have multiple JDKs available) and compare the generated bytecode for any differences.</w:t>
      </w:r>
    </w:p>
    <w:p>
      <w:pPr>
        <w:pStyle w:val="ListParagraph"/>
        <w:numPr>
          <w:ilvl w:val="0"/>
          <w:numId w:val="1"/>
        </w:numPr>
        <w:spacing w:after="80"/>
      </w:pPr>
      <w:r>
        <w:t xml:space="preserve">Add a second native method to NativeBridgePreview with a different signature (e.g. taking a String) and confirm its disassembly still shows no Code: section either.</w:t>
      </w:r>
    </w:p>
    <w:p>
      <w:pPr>
        <w:pStyle w:val="ListParagraph"/>
        <w:numPr>
          <w:ilvl w:val="0"/>
          <w:numId w:val="1"/>
        </w:numPr>
        <w:spacing w:after="80"/>
      </w:pPr>
      <w:r>
        <w:t xml:space="preserve">(Optional, harder) Extend BytecodeDetective to also run javap -v (verbose) on one class and find the constant pool entries the earlier -c output referenced only by number (e.g. #7, #13).</w:t>
      </w:r>
    </w:p>
    <w:p>
      <w:pPr>
        <w:pStyle w:val="Heading1"/>
        <w:spacing w:after="160" w:before="360"/>
      </w:pPr>
      <w:r>
        <w:t xml:space="preserve">Next: Module 9</w:t>
      </w:r>
    </w:p>
    <w:p>
      <w:pPr>
        <w:spacing w:after="160"/>
      </w:pPr>
      <w:r>
        <w:rPr>
          <w:rFonts w:ascii="Calibri" w:cs="Calibri" w:eastAsia="Calibri" w:hAnsi="Calibri"/>
          <w:sz w:val="22"/>
          <w:szCs w:val="22"/>
        </w:rPr>
        <w:t xml:space="preserve">Module 9 covers JNI in full: declaring native methods for real, writing the C implementation behind them, the type-mapping rules between Java and native types, reference management, and the build toolchain needed to compile and link a native library that System.loadLibrary() can actually find.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2026-07-04T16:51:25.578Z</dcterms:created>
  <dcterms:modified xsi:type="dcterms:W3CDTF">2026-07-04T16:51:25.578Z</dcterms:modified>
</cp:coreProperties>
</file>

<file path=docProps/custom.xml><?xml version="1.0" encoding="utf-8"?>
<Properties xmlns="http://schemas.openxmlformats.org/officeDocument/2006/custom-properties" xmlns:vt="http://schemas.openxmlformats.org/officeDocument/2006/docPropsVTypes"/>
</file>