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Module 6 — Java 2D Graphics</w:t>
      </w:r>
    </w:p>
    <w:p>
      <w:pPr>
        <w:spacing w:after="240"/>
      </w:pPr>
      <w:r>
        <w:rPr>
          <w:i/>
          <w:iCs/>
          <w:color w:val="555555"/>
          <w:sz w:val="24"/>
          <w:szCs w:val="24"/>
        </w:rPr>
        <w:t xml:space="preserve">Java: Foundations to Native Interop — Chapter 6</w:t>
      </w:r>
    </w:p>
    <w:p>
      <w:pPr>
        <w:pBdr>
          <w:left w:val="single" w:color="B08A2E" w:sz="24"/>
        </w:pBdr>
        <w:shd w:fill="FBF3D9" w:val="clear"/>
        <w:spacing w:after="320"/>
        <w:ind w:left="200" w:right="200"/>
      </w:pPr>
      <w:r>
        <w:rPr>
          <w:rFonts w:ascii="Calibri" w:cs="Calibri" w:eastAsia="Calibri" w:hAnsi="Calibri"/>
          <w:b/>
          <w:bCs/>
          <w:color w:val="6B4F10"/>
          <w:sz w:val="22"/>
          <w:szCs w:val="22"/>
        </w:rPr>
        <w:t xml:space="preserve">A new project thread starts here: </w:t>
      </w:r>
      <w:r>
        <w:rPr>
          <w:rFonts w:ascii="Calibri" w:cs="Calibri" w:eastAsia="Calibri" w:hAnsi="Calibri"/>
          <w:sz w:val="22"/>
          <w:szCs w:val="22"/>
        </w:rPr>
        <w:t xml:space="preserve">this chapter sets the Inventory project aside and begins a second, parallel project - a live-animated 2D VU meter. The two threads merge in Module 7, when the Inventory gets a Swing GUI and this chapter's meter is embedded inside it.</w:t>
      </w:r>
    </w:p>
    <w:p>
      <w:pPr>
        <w:pStyle w:val="Heading1"/>
        <w:spacing w:after="160" w:before="360"/>
      </w:pPr>
      <w:r>
        <w:t xml:space="preserve">Learning Objectives</w:t>
      </w:r>
    </w:p>
    <w:p>
      <w:pPr>
        <w:spacing w:after="160"/>
      </w:pPr>
      <w:r>
        <w:rPr>
          <w:rFonts w:ascii="Calibri" w:cs="Calibri" w:eastAsia="Calibri" w:hAnsi="Calibri"/>
          <w:sz w:val="22"/>
          <w:szCs w:val="22"/>
        </w:rPr>
        <w:t xml:space="preserve">By the end of this chapter you will be able to:</w:t>
      </w:r>
    </w:p>
    <w:p>
      <w:pPr>
        <w:pStyle w:val="ListParagraph"/>
        <w:numPr>
          <w:ilvl w:val="0"/>
          <w:numId w:val="1"/>
        </w:numPr>
        <w:spacing w:after="80"/>
      </w:pPr>
      <w:r>
        <w:t xml:space="preserve">Explain the relationship between Graphics and Graphics2D, and why almost all real drawing code casts to the latter.</w:t>
      </w:r>
    </w:p>
    <w:p>
      <w:pPr>
        <w:pStyle w:val="ListParagraph"/>
        <w:numPr>
          <w:ilvl w:val="0"/>
          <w:numId w:val="1"/>
        </w:numPr>
        <w:spacing w:after="80"/>
      </w:pPr>
      <w:r>
        <w:t xml:space="preserve">Use RenderingHints to control antialiasing quality.</w:t>
      </w:r>
    </w:p>
    <w:p>
      <w:pPr>
        <w:pStyle w:val="ListParagraph"/>
        <w:numPr>
          <w:ilvl w:val="0"/>
          <w:numId w:val="1"/>
        </w:numPr>
        <w:spacing w:after="80"/>
      </w:pPr>
      <w:r>
        <w:t xml:space="preserve">Draw and fill shapes (rectangles, rounded rectangles, lines) via the Shape/Graphics2D API.</w:t>
      </w:r>
    </w:p>
    <w:p>
      <w:pPr>
        <w:pStyle w:val="ListParagraph"/>
        <w:numPr>
          <w:ilvl w:val="0"/>
          <w:numId w:val="1"/>
        </w:numPr>
        <w:spacing w:after="80"/>
      </w:pPr>
      <w:r>
        <w:t xml:space="preserve">Use gradients (LinearGradientPaint) and transparency (AlphaComposite) deliberately, not decoratively.</w:t>
      </w:r>
    </w:p>
    <w:p>
      <w:pPr>
        <w:pStyle w:val="ListParagraph"/>
        <w:numPr>
          <w:ilvl w:val="0"/>
          <w:numId w:val="1"/>
        </w:numPr>
        <w:spacing w:after="80"/>
      </w:pPr>
      <w:r>
        <w:t xml:space="preserve">Build and apply an AffineTransform to rotate drawing around an arbitrary point.</w:t>
      </w:r>
    </w:p>
    <w:p>
      <w:pPr>
        <w:pStyle w:val="ListParagraph"/>
        <w:numPr>
          <w:ilvl w:val="0"/>
          <w:numId w:val="1"/>
        </w:numPr>
        <w:spacing w:after="80"/>
      </w:pPr>
      <w:r>
        <w:t xml:space="preserve">Render text with a chosen Font, measured and centered using FontMetrics.</w:t>
      </w:r>
    </w:p>
    <w:p>
      <w:pPr>
        <w:pStyle w:val="ListParagraph"/>
        <w:numPr>
          <w:ilvl w:val="0"/>
          <w:numId w:val="1"/>
        </w:numPr>
        <w:spacing w:after="80"/>
      </w:pPr>
      <w:r>
        <w:t xml:space="preserve">Render to an off-screen BufferedImage with no window or display involved, and manipulate its pixels directly.</w:t>
      </w:r>
    </w:p>
    <w:p>
      <w:pPr>
        <w:pStyle w:val="ListParagraph"/>
        <w:numPr>
          <w:ilvl w:val="0"/>
          <w:numId w:val="1"/>
        </w:numPr>
        <w:spacing w:after="80"/>
      </w:pPr>
      <w:r>
        <w:t xml:space="preserve">Drive continuous animation with a Swing Timer, and structure the code so the drawing logic itself stays a pure, testable function.</w:t>
      </w:r>
    </w:p>
    <w:p>
      <w:pPr>
        <w:pStyle w:val="Heading1"/>
        <w:spacing w:after="160" w:before="360"/>
      </w:pPr>
      <w:r>
        <w:t xml:space="preserve">1. Graphics vs. Graphics2D</w:t>
      </w:r>
    </w:p>
    <w:p>
      <w:pPr>
        <w:spacing w:after="160"/>
      </w:pPr>
      <w:r>
        <w:rPr>
          <w:rFonts w:ascii="Calibri" w:cs="Calibri" w:eastAsia="Calibri" w:hAnsi="Calibri"/>
          <w:sz w:val="22"/>
          <w:szCs w:val="22"/>
        </w:rPr>
        <w:t xml:space="preserve">Every Swing component's paintComponent(Graphics g) method receives a plain Graphics reference — Java's original, limited 2D drawing API from 1995. Graphics2D, introduced in Java 2D, is a subclass with everything modern drawing actually needs: real Shape objects, Paint (not just flat colors), Stroke control, and affine transforms. In practice, the very first line of almost every real paintComponent is a cast.</w:t>
      </w:r>
    </w:p>
    <w:p>
      <w:pPr>
        <w:shd w:fill="F4F4F4" w:val="clear"/>
        <w:spacing w:after="0" w:line="240"/>
      </w:pPr>
      <w:r>
        <w:rPr>
          <w:rFonts w:ascii="Consolas" w:cs="Consolas" w:eastAsia="Consolas" w:hAnsi="Consolas"/>
          <w:sz w:val="18"/>
          <w:szCs w:val="18"/>
        </w:rPr>
        <w:t xml:space="preserve">protected void paintComponent(Graphics g) {</w:t>
      </w:r>
    </w:p>
    <w:p>
      <w:pPr>
        <w:shd w:fill="F4F4F4" w:val="clear"/>
        <w:spacing w:after="0" w:line="240"/>
      </w:pPr>
      <w:r>
        <w:rPr>
          <w:rFonts w:ascii="Consolas" w:cs="Consolas" w:eastAsia="Consolas" w:hAnsi="Consolas"/>
          <w:sz w:val="18"/>
          <w:szCs w:val="18"/>
        </w:rPr>
        <w:t xml:space="preserve">    super.paintComponent(g);</w:t>
      </w:r>
    </w:p>
    <w:p>
      <w:pPr>
        <w:shd w:fill="F4F4F4" w:val="clear"/>
        <w:spacing w:after="0" w:line="240"/>
      </w:pPr>
      <w:r>
        <w:rPr>
          <w:rFonts w:ascii="Consolas" w:cs="Consolas" w:eastAsia="Consolas" w:hAnsi="Consolas"/>
          <w:sz w:val="18"/>
          <w:szCs w:val="18"/>
        </w:rPr>
        <w:t xml:space="preserve">    Graphics2D g2 = (Graphics2D) g;   // this cast is standard, not a hack</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the cast is always safe here: </w:t>
      </w:r>
      <w:r>
        <w:rPr>
          <w:rFonts w:ascii="Calibri" w:cs="Calibri" w:eastAsia="Calibri" w:hAnsi="Calibri"/>
          <w:sz w:val="22"/>
          <w:szCs w:val="22"/>
        </w:rPr>
        <w:t xml:space="preserve">Since Java 2, every Graphics object Swing actually hands to paintComponent is, at runtime, really a Graphics2D instance — the older Graphics type is kept as the method signature for backward source compatibility with pre-Java-2D code, not because Swing might someday hand you something less capable.</w:t>
      </w:r>
    </w:p>
    <w:p>
      <w:pPr>
        <w:pStyle w:val="Heading1"/>
        <w:spacing w:after="160" w:before="360"/>
      </w:pPr>
      <w:r>
        <w:t xml:space="preserve">2. Rendering Hints &amp; Antialiasing</w:t>
      </w:r>
    </w:p>
    <w:p>
      <w:pPr>
        <w:spacing w:after="160"/>
      </w:pPr>
      <w:r>
        <w:rPr>
          <w:rFonts w:ascii="Calibri" w:cs="Calibri" w:eastAsia="Calibri" w:hAnsi="Calibri"/>
          <w:sz w:val="22"/>
          <w:szCs w:val="22"/>
        </w:rPr>
        <w:t xml:space="preserve">Graphics2D draws mathematically precise shapes onto a fixed pixel grid, which by default produces visibly jagged ("aliased") diagonal and curved edges. RenderingHints.KEY_ANTIALIASING tells the renderer to blend edge pixels instead, at a small performance cost.</w:t>
      </w:r>
    </w:p>
    <w:p>
      <w:pPr>
        <w:shd w:fill="F4F4F4" w:val="clear"/>
        <w:spacing w:after="0" w:line="240"/>
      </w:pPr>
      <w:r>
        <w:rPr>
          <w:rFonts w:ascii="Consolas" w:cs="Consolas" w:eastAsia="Consolas" w:hAnsi="Consolas"/>
          <w:sz w:val="18"/>
          <w:szCs w:val="18"/>
        </w:rPr>
        <w:t xml:space="preserve">g2.setRenderingHint(RenderingHints.KEY_ANTIALIASING, RenderingHints.VALUE_ANTIALIAS_ON);</w:t>
      </w:r>
    </w:p>
    <w:p>
      <w:pPr>
        <w:shd w:fill="F4F4F4" w:val="clear"/>
        <w:spacing w:after="0" w:line="240"/>
      </w:pPr>
      <w:r>
        <w:rPr>
          <w:rFonts w:ascii="Consolas" w:cs="Consolas" w:eastAsia="Consolas" w:hAnsi="Consolas"/>
          <w:sz w:val="18"/>
          <w:szCs w:val="18"/>
        </w:rPr>
        <w:t xml:space="preserve">g2.setRenderingHint(RenderingHints.KEY_TEXT_ANTIALIASING, RenderingHints.VALUE_TEXT_ANTIALIAS_ON);</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it matters: </w:t>
      </w:r>
      <w:r>
        <w:rPr>
          <w:rFonts w:ascii="Calibri" w:cs="Calibri" w:eastAsia="Calibri" w:hAnsi="Calibri"/>
          <w:sz w:val="22"/>
          <w:szCs w:val="22"/>
        </w:rPr>
        <w:t xml:space="preserve">This project's rounded fill bar and the thin spinner line both depend on antialiasing to look clean rather than stair-stepped. The chapter's exercises suggest commenting this line out and re-rendering specifically so the difference is something you've seen, not just read about.</w:t>
      </w:r>
    </w:p>
    <w:p>
      <w:pPr>
        <w:pStyle w:val="Heading1"/>
        <w:spacing w:after="160" w:before="360"/>
      </w:pPr>
      <w:r>
        <w:t xml:space="preserve">3. Shapes, Gradients, and Transparency</w:t>
      </w:r>
    </w:p>
    <w:p>
      <w:pPr>
        <w:spacing w:after="160"/>
      </w:pPr>
      <w:r>
        <w:rPr>
          <w:rFonts w:ascii="Calibri" w:cs="Calibri" w:eastAsia="Calibri" w:hAnsi="Calibri"/>
          <w:sz w:val="22"/>
          <w:szCs w:val="22"/>
        </w:rPr>
        <w:t xml:space="preserve">This chapter's GaugeRenderer builds its bar meter from RoundRectangle2D (rounded rectangles), Line2D-style drawLine calls, and an oval — all implementations of the java.awt.geom Shape family, drawn with g2.fill()/g2.draw() rather than the older, more limited fillRect()/drawRect() style methods.</w:t>
      </w:r>
    </w:p>
    <w:p>
      <w:pPr>
        <w:spacing w:after="160"/>
      </w:pPr>
      <w:r>
        <w:rPr>
          <w:rFonts w:ascii="Calibri" w:cs="Calibri" w:eastAsia="Calibri" w:hAnsi="Calibri"/>
          <w:sz w:val="22"/>
          <w:szCs w:val="22"/>
        </w:rPr>
        <w:t xml:space="preserve">LinearGradientPaint replaces a flat Color with one that varies smoothly between color stops along a line. The project's fill bar uses three stops (green at 0%, yellow at 70%, red at 100%) anchored to the track's fixed top and bottom — not to the current fill level.</w:t>
      </w:r>
    </w:p>
    <w:p>
      <w:pPr>
        <w:shd w:fill="F4F4F4" w:val="clear"/>
        <w:spacing w:after="0" w:line="240"/>
      </w:pPr>
      <w:r>
        <w:rPr>
          <w:rFonts w:ascii="Consolas" w:cs="Consolas" w:eastAsia="Consolas" w:hAnsi="Consolas"/>
          <w:sz w:val="18"/>
          <w:szCs w:val="18"/>
        </w:rPr>
        <w:t xml:space="preserve">LinearGradientPaint gradient = new LinearGradientPaint(</w:t>
      </w:r>
    </w:p>
    <w:p>
      <w:pPr>
        <w:shd w:fill="F4F4F4" w:val="clear"/>
        <w:spacing w:after="0" w:line="240"/>
      </w:pPr>
      <w:r>
        <w:rPr>
          <w:rFonts w:ascii="Consolas" w:cs="Consolas" w:eastAsia="Consolas" w:hAnsi="Consolas"/>
          <w:sz w:val="18"/>
          <w:szCs w:val="18"/>
        </w:rPr>
        <w:t xml:space="preserve">        new Point2D.Double(x, trackBottom),   // gradient start point</w:t>
      </w:r>
    </w:p>
    <w:p>
      <w:pPr>
        <w:shd w:fill="F4F4F4" w:val="clear"/>
        <w:spacing w:after="0" w:line="240"/>
      </w:pPr>
      <w:r>
        <w:rPr>
          <w:rFonts w:ascii="Consolas" w:cs="Consolas" w:eastAsia="Consolas" w:hAnsi="Consolas"/>
          <w:sz w:val="18"/>
          <w:szCs w:val="18"/>
        </w:rPr>
        <w:t xml:space="preserve">        new Point2D.Double(x, trackTop),      // gradient end point</w:t>
      </w:r>
    </w:p>
    <w:p>
      <w:pPr>
        <w:shd w:fill="F4F4F4" w:val="clear"/>
        <w:spacing w:after="0" w:line="240"/>
      </w:pPr>
      <w:r>
        <w:rPr>
          <w:rFonts w:ascii="Consolas" w:cs="Consolas" w:eastAsia="Consolas" w:hAnsi="Consolas"/>
          <w:sz w:val="18"/>
          <w:szCs w:val="18"/>
        </w:rPr>
        <w:t xml:space="preserve">        new float[]{0f, 0.7f, 1f},             // stop positions</w:t>
      </w:r>
    </w:p>
    <w:p>
      <w:pPr>
        <w:shd w:fill="F4F4F4" w:val="clear"/>
        <w:spacing w:after="0" w:line="240"/>
      </w:pPr>
      <w:r>
        <w:rPr>
          <w:rFonts w:ascii="Consolas" w:cs="Consolas" w:eastAsia="Consolas" w:hAnsi="Consolas"/>
          <w:sz w:val="18"/>
          <w:szCs w:val="18"/>
        </w:rPr>
        <w:t xml:space="preserve">        new Color[]{green, yellow, red});      // stop colors</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g2.setPaint(gradient);</w:t>
      </w:r>
    </w:p>
    <w:p>
      <w:pPr>
        <w:shd w:fill="F4F4F4" w:val="clear"/>
        <w:spacing w:after="0" w:line="240"/>
      </w:pPr>
      <w:r>
        <w:rPr>
          <w:rFonts w:ascii="Consolas" w:cs="Consolas" w:eastAsia="Consolas" w:hAnsi="Consolas"/>
          <w:sz w:val="18"/>
          <w:szCs w:val="18"/>
        </w:rPr>
        <w:t xml:space="preserve">g2.fill(fillShape);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the gradient is anchored to the track, not the fill: </w:t>
      </w:r>
      <w:r>
        <w:rPr>
          <w:rFonts w:ascii="Calibri" w:cs="Calibri" w:eastAsia="Calibri" w:hAnsi="Calibri"/>
          <w:sz w:val="22"/>
          <w:szCs w:val="22"/>
        </w:rPr>
        <w:t xml:space="preserve">Anchoring the gradient's start/end points to the fixed track bounds (rather than to the current fill height) means the color at a given physical height on the meter never changes — the top of the bar is always "red territory" whether the level is currently reaching it or not, exactly like the fixed color bands printed on a real analog VU meter's face. Verified directly: sampling this chapter's rendered output confirmed the same absolute height produces the same color regardless of which panel's overall level it came from.</w:t>
      </w:r>
    </w:p>
    <w:p>
      <w:pPr>
        <w:spacing w:after="160"/>
      </w:pPr>
      <w:r>
        <w:rPr>
          <w:rFonts w:ascii="Calibri" w:cs="Calibri" w:eastAsia="Calibri" w:hAnsi="Calibri"/>
          <w:sz w:val="22"/>
          <w:szCs w:val="22"/>
        </w:rPr>
        <w:t xml:space="preserve">AlphaComposite controls blending — how much of a new draw operation shows through versus the pixels already there. The peak marker uses it to fade from fully opaque (alpha 1.0, just hit) to fully transparent (alpha 0.0, faded out) over time.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the composite is always restored immediately after use: </w:t>
      </w:r>
      <w:r>
        <w:rPr>
          <w:rFonts w:ascii="Calibri" w:cs="Calibri" w:eastAsia="Calibri" w:hAnsi="Calibri"/>
          <w:sz w:val="22"/>
          <w:szCs w:val="22"/>
        </w:rPr>
        <w:t xml:space="preserve">g2.setComposite() changes state on the shared Graphics2D for every draw call that follows, not just the next one. Forgetting to restore it after the peak marker would leave everything drawn afterward semi-transparent too — a classic Graphics2D state-leak bug. The project's drawPeakMarker() method saves the original composite, uses the faded one, then restores it before returning, every time.</w:t>
      </w:r>
    </w:p>
    <w:p>
      <w:pPr>
        <w:pStyle w:val="Heading1"/>
        <w:spacing w:after="160" w:before="360"/>
      </w:pPr>
      <w:r>
        <w:t xml:space="preserve">4. AffineTransform</w:t>
      </w:r>
    </w:p>
    <w:p>
      <w:pPr>
        <w:spacing w:after="160"/>
      </w:pPr>
      <w:r>
        <w:rPr>
          <w:rFonts w:ascii="Calibri" w:cs="Calibri" w:eastAsia="Calibri" w:hAnsi="Calibri"/>
          <w:sz w:val="22"/>
          <w:szCs w:val="22"/>
        </w:rPr>
        <w:t xml:space="preserve">An AffineTransform represents a combination of translation, rotation, scaling, and shearing as a single mathematical object. Graphics2D keeps one as its "current transform," applied to everything drawn afterward. The convenience methods g2.translate()/g2.rotate() modify that current transform for you; this project also builds one explicitly by hand, once, so the actual object being manipulated isn't hidden behind shorthand.</w:t>
      </w:r>
    </w:p>
    <w:p>
      <w:pPr>
        <w:shd w:fill="F4F4F4" w:val="clear"/>
        <w:spacing w:after="0" w:line="240"/>
      </w:pPr>
      <w:r>
        <w:rPr>
          <w:rFonts w:ascii="Consolas" w:cs="Consolas" w:eastAsia="Consolas" w:hAnsi="Consolas"/>
          <w:sz w:val="18"/>
          <w:szCs w:val="18"/>
        </w:rPr>
        <w:t xml:space="preserve">AffineTransform original = g2.getTransform();     // save the current transform</w:t>
      </w:r>
    </w:p>
    <w:p>
      <w:pPr>
        <w:shd w:fill="F4F4F4" w:val="clear"/>
        <w:spacing w:after="0" w:line="240"/>
      </w:pPr>
      <w:r>
        <w:rPr>
          <w:rFonts w:ascii="Consolas" w:cs="Consolas" w:eastAsia="Consolas" w:hAnsi="Consolas"/>
          <w:sz w:val="18"/>
          <w:szCs w:val="18"/>
        </w:rPr>
        <w:t xml:space="preserve">AffineTransform spin = new AffineTransform(original);</w:t>
      </w:r>
    </w:p>
    <w:p>
      <w:pPr>
        <w:shd w:fill="F4F4F4" w:val="clear"/>
        <w:spacing w:after="0" w:line="240"/>
      </w:pPr>
      <w:r>
        <w:rPr>
          <w:rFonts w:ascii="Consolas" w:cs="Consolas" w:eastAsia="Consolas" w:hAnsi="Consolas"/>
          <w:sz w:val="18"/>
          <w:szCs w:val="18"/>
        </w:rPr>
        <w:t xml:space="preserve">spin.translate(cx, cy);    // move the origin to the spinner's center</w:t>
      </w:r>
    </w:p>
    <w:p>
      <w:pPr>
        <w:shd w:fill="F4F4F4" w:val="clear"/>
        <w:spacing w:after="0" w:line="240"/>
      </w:pPr>
      <w:r>
        <w:rPr>
          <w:rFonts w:ascii="Consolas" w:cs="Consolas" w:eastAsia="Consolas" w:hAnsi="Consolas"/>
          <w:sz w:val="18"/>
          <w:szCs w:val="18"/>
        </w:rPr>
        <w:t xml:space="preserve">spin.rotate(angleRadians); // then rotate around that new origin</w:t>
      </w:r>
    </w:p>
    <w:p>
      <w:pPr>
        <w:shd w:fill="F4F4F4" w:val="clear"/>
        <w:spacing w:after="0" w:line="240"/>
      </w:pPr>
      <w:r>
        <w:rPr>
          <w:rFonts w:ascii="Consolas" w:cs="Consolas" w:eastAsia="Consolas" w:hAnsi="Consolas"/>
          <w:sz w:val="18"/>
          <w:szCs w:val="18"/>
        </w:rPr>
        <w:t xml:space="preserve">g2.setTransform(spin);</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anything drawn now is drawn relative to (cx, cy), rotated by angleRadians</w:t>
      </w:r>
    </w:p>
    <w:p>
      <w:pPr>
        <w:shd w:fill="F4F4F4" w:val="clear"/>
        <w:spacing w:after="0" w:line="240"/>
      </w:pPr>
      <w:r>
        <w:rPr>
          <w:rFonts w:ascii="Consolas" w:cs="Consolas" w:eastAsia="Consolas" w:hAnsi="Consolas"/>
          <w:sz w:val="18"/>
          <w:szCs w:val="18"/>
        </w:rPr>
        <w:t xml:space="preserve">g2.drawLine(0, 0, (int) radius, 0);</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g2.setTransform(original); // restore, so later drawing isn't rotated too</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translate before rotate, and why order matters: </w:t>
      </w:r>
      <w:r>
        <w:rPr>
          <w:rFonts w:ascii="Calibri" w:cs="Calibri" w:eastAsia="Calibri" w:hAnsi="Calibri"/>
          <w:sz w:val="22"/>
          <w:szCs w:val="22"/>
        </w:rPr>
        <w:t xml:space="preserve">AffineTransform operations compose in the order they're applied, and translate-then-rotate is not the same as rotate-then-translate. Translating first moves the origin to the pivot point; rotating after that spins everything around that new origin. Reversing the order would rotate around the ORIGINAL origin and then shift the whole rotated result sideways — a common source of "my rotation is orbiting instead of spinning in place" bugs.</w:t>
      </w:r>
    </w:p>
    <w:p>
      <w:pPr>
        <w:pStyle w:val="Heading1"/>
        <w:spacing w:after="160" w:before="360"/>
      </w:pPr>
      <w:r>
        <w:t xml:space="preserve">5. Text Rendering</w:t>
      </w:r>
    </w:p>
    <w:p>
      <w:pPr>
        <w:spacing w:after="160"/>
      </w:pPr>
      <w:r>
        <w:rPr>
          <w:rFonts w:ascii="Calibri" w:cs="Calibri" w:eastAsia="Calibri" w:hAnsi="Calibri"/>
          <w:sz w:val="22"/>
          <w:szCs w:val="22"/>
        </w:rPr>
        <w:t xml:space="preserve">Drawing text is a single call, g2.drawString(text, x, y) — the useful part is knowing exactly how wide that text will render, so it can be positioned precisely (centered, right-aligned) rather than guessed at. FontMetrics, obtained from the current Graphics2D and Font, answers that.</w:t>
      </w:r>
    </w:p>
    <w:p>
      <w:pPr>
        <w:shd w:fill="F4F4F4" w:val="clear"/>
        <w:spacing w:after="0" w:line="240"/>
      </w:pPr>
      <w:r>
        <w:rPr>
          <w:rFonts w:ascii="Consolas" w:cs="Consolas" w:eastAsia="Consolas" w:hAnsi="Consolas"/>
          <w:sz w:val="18"/>
          <w:szCs w:val="18"/>
        </w:rPr>
        <w:t xml:space="preserve">g2.setFont(new Font(Font.SANS_SERIF, Font.BOLD, 18));</w:t>
      </w:r>
    </w:p>
    <w:p>
      <w:pPr>
        <w:shd w:fill="F4F4F4" w:val="clear"/>
        <w:spacing w:after="0" w:line="240"/>
      </w:pPr>
      <w:r>
        <w:rPr>
          <w:rFonts w:ascii="Consolas" w:cs="Consolas" w:eastAsia="Consolas" w:hAnsi="Consolas"/>
          <w:sz w:val="18"/>
          <w:szCs w:val="18"/>
        </w:rPr>
        <w:t xml:space="preserve">FontMetrics fm = g2.getFontMetrics();</w:t>
      </w:r>
    </w:p>
    <w:p>
      <w:pPr>
        <w:shd w:fill="F4F4F4" w:val="clear"/>
        <w:spacing w:after="0" w:line="240"/>
      </w:pPr>
      <w:r>
        <w:rPr>
          <w:rFonts w:ascii="Consolas" w:cs="Consolas" w:eastAsia="Consolas" w:hAnsi="Consolas"/>
          <w:sz w:val="18"/>
          <w:szCs w:val="18"/>
        </w:rPr>
        <w:t xml:space="preserve">int textWidth = fm.stringWidth(text);</w:t>
      </w:r>
    </w:p>
    <w:p>
      <w:pPr>
        <w:shd w:fill="F4F4F4" w:val="clear"/>
        <w:spacing w:after="0" w:line="240"/>
      </w:pPr>
      <w:r>
        <w:rPr>
          <w:rFonts w:ascii="Consolas" w:cs="Consolas" w:eastAsia="Consolas" w:hAnsi="Consolas"/>
          <w:sz w:val="18"/>
          <w:szCs w:val="18"/>
        </w:rPr>
        <w:t xml:space="preserve">g2.drawString(text, (panelWidth - textWidth) / 2f, y);   // exactly centered</w:t>
      </w:r>
    </w:p>
    <w:p>
      <w:pPr>
        <w:pStyle w:val="Heading1"/>
        <w:spacing w:after="160" w:before="360"/>
      </w:pPr>
      <w:r>
        <w:t xml:space="preserve">6. BufferedImage &amp; Manual Pixel Manipulation</w:t>
      </w:r>
    </w:p>
    <w:p>
      <w:pPr>
        <w:spacing w:after="160"/>
      </w:pPr>
      <w:r>
        <w:rPr>
          <w:rFonts w:ascii="Calibri" w:cs="Calibri" w:eastAsia="Calibri" w:hAnsi="Calibri"/>
          <w:sz w:val="22"/>
          <w:szCs w:val="22"/>
        </w:rPr>
        <w:t xml:space="preserve">A BufferedImage is an in-memory image whose pixels live in a plain array Java manages for you. Critically, calling createGraphics() on one returns a full Graphics2D — meaning everything in this chapter works identically whether it's drawing into a live window or into an image with no window or display involved at all.</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this chapter includes a headless screenshot tool: </w:t>
      </w:r>
      <w:r>
        <w:rPr>
          <w:rFonts w:ascii="Calibri" w:cs="Calibri" w:eastAsia="Calibri" w:hAnsi="Calibri"/>
          <w:sz w:val="22"/>
          <w:szCs w:val="22"/>
        </w:rPr>
        <w:t xml:space="preserve">ScreenshotTool renders the gauge straight into a BufferedImage and saves it as a PNG via ImageIO — no JFrame, no event loop, no display required. That's not just a convenience for testing in this book's sandboxed environment: it's a genuinely real technique for generating documentation screenshots, thumbnails, or test fixtures in any headless environment (a CI server, a build script) where no display exists at all.</w:t>
      </w:r>
    </w:p>
    <w:p>
      <w:pPr>
        <w:spacing w:after="160"/>
      </w:pPr>
      <w:r>
        <w:rPr>
          <w:rFonts w:ascii="Calibri" w:cs="Calibri" w:eastAsia="Calibri" w:hAnsi="Calibri"/>
          <w:sz w:val="22"/>
          <w:szCs w:val="22"/>
        </w:rPr>
        <w:t xml:space="preserve">Beyond drawing shapes onto a BufferedImage, its pixels can also be read and written directly with getRGB(x, y) / setRGB(x, y, value) — each pixel packed into a single 32-bit int as alpha/red/green/blue byte fields, unpacked with exactly the same shift-and-mask bitwise technique Module 1's permission-flag decoder used on a one-byte value.</w:t>
      </w:r>
    </w:p>
    <w:p>
      <w:pPr>
        <w:shd w:fill="F4F4F4" w:val="clear"/>
        <w:spacing w:after="0" w:line="240"/>
      </w:pPr>
      <w:r>
        <w:rPr>
          <w:rFonts w:ascii="Consolas" w:cs="Consolas" w:eastAsia="Consolas" w:hAnsi="Consolas"/>
          <w:sz w:val="18"/>
          <w:szCs w:val="18"/>
        </w:rPr>
        <w:t xml:space="preserve">int argb = image.getRGB(x, y);</w:t>
      </w:r>
    </w:p>
    <w:p>
      <w:pPr>
        <w:shd w:fill="F4F4F4" w:val="clear"/>
        <w:spacing w:after="0" w:line="240"/>
      </w:pPr>
      <w:r>
        <w:rPr>
          <w:rFonts w:ascii="Consolas" w:cs="Consolas" w:eastAsia="Consolas" w:hAnsi="Consolas"/>
          <w:sz w:val="18"/>
          <w:szCs w:val="18"/>
        </w:rPr>
        <w:t xml:space="preserve">int a = (argb &gt;&gt; 24) &amp; 0xFF;</w:t>
      </w:r>
    </w:p>
    <w:p>
      <w:pPr>
        <w:shd w:fill="F4F4F4" w:val="clear"/>
        <w:spacing w:after="0" w:line="240"/>
      </w:pPr>
      <w:r>
        <w:rPr>
          <w:rFonts w:ascii="Consolas" w:cs="Consolas" w:eastAsia="Consolas" w:hAnsi="Consolas"/>
          <w:sz w:val="18"/>
          <w:szCs w:val="18"/>
        </w:rPr>
        <w:t xml:space="preserve">int r = (argb &gt;&gt; 16) &amp; 0xFF;</w:t>
      </w:r>
    </w:p>
    <w:p>
      <w:pPr>
        <w:shd w:fill="F4F4F4" w:val="clear"/>
        <w:spacing w:after="0" w:line="240"/>
      </w:pPr>
      <w:r>
        <w:rPr>
          <w:rFonts w:ascii="Consolas" w:cs="Consolas" w:eastAsia="Consolas" w:hAnsi="Consolas"/>
          <w:sz w:val="18"/>
          <w:szCs w:val="18"/>
        </w:rPr>
        <w:t xml:space="preserve">int g = (argb &gt;&gt; 8)  &amp; 0xFF;</w:t>
      </w:r>
    </w:p>
    <w:p>
      <w:pPr>
        <w:shd w:fill="F4F4F4" w:val="clear"/>
        <w:spacing w:after="0" w:line="240"/>
      </w:pPr>
      <w:r>
        <w:rPr>
          <w:rFonts w:ascii="Consolas" w:cs="Consolas" w:eastAsia="Consolas" w:hAnsi="Consolas"/>
          <w:sz w:val="18"/>
          <w:szCs w:val="18"/>
        </w:rPr>
        <w:t xml:space="preserve">int b =  argb        &amp; 0xFF;</w:t>
      </w:r>
    </w:p>
    <w:p>
      <w:pPr>
        <w:shd w:fill="F4F4F4" w:val="clear"/>
        <w:spacing w:after="0" w:line="240"/>
      </w:pPr>
      <w:r>
        <w:rPr>
          <w:rFonts w:ascii="Consolas" w:cs="Consolas" w:eastAsia="Consolas" w:hAnsi="Consolas"/>
          <w:sz w:val="18"/>
          <w:szCs w:val="18"/>
        </w:rPr>
        <w:t xml:space="preserve">// ... modify r, g, b ...</w:t>
      </w:r>
    </w:p>
    <w:p>
      <w:pPr>
        <w:shd w:fill="F4F4F4" w:val="clear"/>
        <w:spacing w:after="0" w:line="240"/>
      </w:pPr>
      <w:r>
        <w:rPr>
          <w:rFonts w:ascii="Consolas" w:cs="Consolas" w:eastAsia="Consolas" w:hAnsi="Consolas"/>
          <w:sz w:val="18"/>
          <w:szCs w:val="18"/>
        </w:rPr>
        <w:t xml:space="preserve">int packed = (a &lt;&lt; 24) | (r &lt;&lt; 16) | (g &lt;&lt; 8) | b;</w:t>
      </w:r>
    </w:p>
    <w:p>
      <w:pPr>
        <w:shd w:fill="F4F4F4" w:val="clear"/>
        <w:spacing w:after="0" w:line="240"/>
      </w:pPr>
      <w:r>
        <w:rPr>
          <w:rFonts w:ascii="Consolas" w:cs="Consolas" w:eastAsia="Consolas" w:hAnsi="Consolas"/>
          <w:sz w:val="18"/>
          <w:szCs w:val="18"/>
        </w:rPr>
        <w:t xml:space="preserve">image.setRGB(x, y, packed);</w:t>
      </w:r>
    </w:p>
    <w:p>
      <w:pPr>
        <w:pStyle w:val="Heading1"/>
        <w:spacing w:after="160" w:before="360"/>
      </w:pPr>
      <w:r>
        <w:t xml:space="preserve">7. Animation: Timer vs. a Dedicated Thread</w:t>
      </w:r>
    </w:p>
    <w:p>
      <w:pPr>
        <w:spacing w:after="160"/>
      </w:pPr>
      <w:r>
        <w:rPr>
          <w:rFonts w:ascii="Calibri" w:cs="Calibri" w:eastAsia="Calibri" w:hAnsi="Calibri"/>
          <w:sz w:val="22"/>
          <w:szCs w:val="22"/>
        </w:rPr>
        <w:t xml:space="preserve">This project drives its animation with a javax.swing.Timer, which fires its callback on the Event Dispatch Thread (EDT) at a fixed interval — safe by construction, since Swing components may only be touched from the EDT (a rule explained fully in Module 7). A dedicated background thread calling Thread.sleep() in a loop and manually scheduling repaints via SwingUtilities.invokeLater() is the alternative, and becomes necessary once per-frame work is heavy enough that blocking the EDT for it would make the whole UI stutter.</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Timer is the right choice here, for now: </w:t>
      </w:r>
      <w:r>
        <w:rPr>
          <w:rFonts w:ascii="Calibri" w:cs="Calibri" w:eastAsia="Calibri" w:hAnsi="Calibri"/>
          <w:sz w:val="22"/>
          <w:szCs w:val="22"/>
        </w:rPr>
        <w:t xml:space="preserve">Every frame in this project just reads one double from SignalGenerator and does simple arithmetic — trivially fast, so there's no risk of a Timer callback overrunning its interval and backing up the EDT. Module 9 replaces SignalGenerator with a native call reading real audio hardware; if that call turns out to block noticeably, moving the data-acquisition step (not the drawing) onto its own thread becomes worth it. Nothing about GaugeRenderer would need to change either way, since it never touches the EDT question at all — it just draws whatever numbers it's given.</w:t>
      </w:r>
    </w:p>
    <w:p>
      <w:pPr>
        <w:pStyle w:val="Heading1"/>
        <w:spacing w:after="160" w:before="360"/>
      </w:pPr>
      <w:r>
        <w:t xml:space="preserve">Project: Live 2D VU Meter Canvas</w:t>
      </w:r>
    </w:p>
    <w:p>
      <w:pPr>
        <w:spacing w:after="160"/>
      </w:pPr>
      <w:r>
        <w:rPr>
          <w:rFonts w:ascii="Calibri" w:cs="Calibri" w:eastAsia="Calibri" w:hAnsi="Calibri"/>
          <w:sz w:val="22"/>
          <w:szCs w:val="22"/>
        </w:rPr>
        <w:t xml:space="preserve">A self-contained, animated bar-style VU meter: a gradient-filled level bar with a fading peak-hold marker, a numeric percentage readout, and a small rotating indicator — plus a headless screenshot tool for exporting frames without a display.</w:t>
      </w:r>
    </w:p>
    <w:p>
      <w:pPr>
        <w:pStyle w:val="Heading2"/>
        <w:spacing w:after="120" w:before="280"/>
      </w:pPr>
      <w:r>
        <w:t xml:space="preserve">Design Walkthrough — Why We Did What We Did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GaugeRenderer takes every value as a parameter instead of reading fields: </w:t>
      </w:r>
      <w:r>
        <w:rPr>
          <w:rFonts w:ascii="Calibri" w:cs="Calibri" w:eastAsia="Calibri" w:hAnsi="Calibri"/>
          <w:sz w:val="22"/>
          <w:szCs w:val="22"/>
        </w:rPr>
        <w:t xml:space="preserve">render(g2, width, height, level, peak, peakAlpha, spinnerAngle) has no idea a Timer or SignalGenerator exists. Given the same arguments, it always draws the same image — which is exactly what made ScreenshotTool possible with zero special-casing: it just calls render() directly with hand-picked numbers. The same instinct that separated Inventory from AuditLog in Module 3 applies here to drawing: the thing that computes state over time (VuMeterPanel) is kept apart from the thing that turns a snapshot of state into pixels (GaugeRenderer).</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the Timer lives in addNotify()/removeNotify(), not the constructor: </w:t>
      </w:r>
      <w:r>
        <w:rPr>
          <w:rFonts w:ascii="Calibri" w:cs="Calibri" w:eastAsia="Calibri" w:hAnsi="Calibri"/>
          <w:sz w:val="22"/>
          <w:szCs w:val="22"/>
        </w:rPr>
        <w:t xml:space="preserve">A VuMeterPanel that's constructed but never actually added to a window would otherwise animate forever in the background, doing useless work and holding a live reference to itself through the Timer. Starting in addNotify() (called when Swing actually displays the component) and stopping in removeNotify() ties the animation's lifetime to the component's actual on-screen lifetime.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the project verified its own rendering with pixel sampling, not just "it looks right": </w:t>
      </w:r>
      <w:r>
        <w:rPr>
          <w:rFonts w:ascii="Calibri" w:cs="Calibri" w:eastAsia="Calibri" w:hAnsi="Calibri"/>
          <w:sz w:val="22"/>
          <w:szCs w:val="22"/>
        </w:rPr>
        <w:t xml:space="preserve">GaugeRenderer's output was checked programmatically — reading back specific pixel colors from the rendered PNG and confirming they matched the expected gradient math to within rounding, at several coordinates across all three preview panels. This is only possible because the renderer is pure and deterministic; the same approach would be far harder to apply to code with hidden internal state or timing dependencies.</w:t>
      </w:r>
    </w:p>
    <w:p>
      <w:pPr>
        <w:pStyle w:val="Heading2"/>
        <w:spacing w:after="120" w:before="280"/>
      </w:pPr>
      <w:r>
        <w:t xml:space="preserve">Source Files</w:t>
      </w:r>
    </w:p>
    <w:p>
      <w:pPr>
        <w:pStyle w:val="ListParagraph"/>
        <w:numPr>
          <w:ilvl w:val="0"/>
          <w:numId w:val="1"/>
        </w:numPr>
        <w:spacing w:after="80"/>
      </w:pPr>
      <w:r>
        <w:t xml:space="preserve">SignalGenerator.java — simulated audio level source (sine swell + noise, clamped to [0,1]).</w:t>
      </w:r>
    </w:p>
    <w:p>
      <w:pPr>
        <w:pStyle w:val="ListParagraph"/>
        <w:numPr>
          <w:ilvl w:val="0"/>
          <w:numId w:val="1"/>
        </w:numPr>
        <w:spacing w:after="80"/>
      </w:pPr>
      <w:r>
        <w:t xml:space="preserve">GaugeRenderer.java — pure rendering function: shapes, gradient, transparency, transform, text.</w:t>
      </w:r>
    </w:p>
    <w:p>
      <w:pPr>
        <w:pStyle w:val="ListParagraph"/>
        <w:numPr>
          <w:ilvl w:val="0"/>
          <w:numId w:val="1"/>
        </w:numPr>
        <w:spacing w:after="80"/>
      </w:pPr>
      <w:r>
        <w:t xml:space="preserve">VuMeterPanel.java — owns the Timer and evolving state (level, peak, peakAlpha, spinnerAngle); delegates drawing to GaugeRenderer.</w:t>
      </w:r>
    </w:p>
    <w:p>
      <w:pPr>
        <w:pStyle w:val="ListParagraph"/>
        <w:numPr>
          <w:ilvl w:val="0"/>
          <w:numId w:val="1"/>
        </w:numPr>
        <w:spacing w:after="80"/>
      </w:pPr>
      <w:r>
        <w:t xml:space="preserve">Main.java — minimal JFrame host (a preview of Module 7's Swing content).</w:t>
      </w:r>
    </w:p>
    <w:p>
      <w:pPr>
        <w:pStyle w:val="ListParagraph"/>
        <w:numPr>
          <w:ilvl w:val="0"/>
          <w:numId w:val="1"/>
        </w:numPr>
        <w:spacing w:after="80"/>
      </w:pPr>
      <w:r>
        <w:t xml:space="preserve">ScreenshotTool.java — headless BufferedImage rendering, PNG export, and a manual pixel-darkening demo.</w:t>
      </w:r>
    </w:p>
    <w:p>
      <w:pPr>
        <w:pStyle w:val="Heading2"/>
        <w:spacing w:after="120" w:before="280"/>
      </w:pPr>
      <w:r>
        <w:t xml:space="preserve">How to Build &amp; Run</w:t>
      </w:r>
    </w:p>
    <w:p>
      <w:pPr>
        <w:shd w:fill="F4F4F4" w:val="clear"/>
        <w:spacing w:after="0" w:line="240"/>
      </w:pPr>
      <w:r>
        <w:rPr>
          <w:rFonts w:ascii="Consolas" w:cs="Consolas" w:eastAsia="Consolas" w:hAnsi="Consolas"/>
          <w:sz w:val="18"/>
          <w:szCs w:val="18"/>
        </w:rPr>
        <w:t xml:space="preserve">javac *.java</w:t>
      </w:r>
    </w:p>
    <w:p>
      <w:pPr>
        <w:shd w:fill="F4F4F4" w:val="clear"/>
        <w:spacing w:after="0" w:line="240"/>
      </w:pPr>
      <w:r>
        <w:rPr>
          <w:rFonts w:ascii="Consolas" w:cs="Consolas" w:eastAsia="Consolas" w:hAnsi="Consolas"/>
          <w:sz w:val="18"/>
          <w:szCs w:val="18"/>
        </w:rPr>
        <w:t xml:space="preserve">java Main                 # live animated window</w:t>
      </w:r>
    </w:p>
    <w:p>
      <w:pPr>
        <w:shd w:fill="F4F4F4" w:val="clear"/>
        <w:spacing w:after="0" w:line="240"/>
      </w:pPr>
      <w:r>
        <w:rPr>
          <w:rFonts w:ascii="Consolas" w:cs="Consolas" w:eastAsia="Consolas" w:hAnsi="Consolas"/>
          <w:sz w:val="18"/>
          <w:szCs w:val="18"/>
        </w:rPr>
        <w:t xml:space="preserve">java ScreenshotTool       # headless: writes vu-meter-preview.png (no window needed)</w:t>
      </w:r>
    </w:p>
    <w:p>
      <w:pPr>
        <w:pStyle w:val="Heading1"/>
        <w:spacing w:after="160" w:before="360"/>
      </w:pPr>
      <w:r>
        <w:t xml:space="preserve">Exercises</w:t>
      </w:r>
    </w:p>
    <w:p>
      <w:pPr>
        <w:pStyle w:val="ListParagraph"/>
        <w:numPr>
          <w:ilvl w:val="0"/>
          <w:numId w:val="1"/>
        </w:numPr>
        <w:spacing w:after="80"/>
      </w:pPr>
      <w:r>
        <w:t xml:space="preserve">Comment out the antialiasing rendering hints in GaugeRenderer and re-run ScreenshotTool - compare the two PNGs directly.</w:t>
      </w:r>
    </w:p>
    <w:p>
      <w:pPr>
        <w:pStyle w:val="ListParagraph"/>
        <w:numPr>
          <w:ilvl w:val="0"/>
          <w:numId w:val="1"/>
        </w:numPr>
        <w:spacing w:after="80"/>
      </w:pPr>
      <w:r>
        <w:t xml:space="preserve">Add a second AffineTransform-driven element: a small tick mark that oscillates back and forth (rather than spinning continuously) using Math.sin(angle) to drive a rotation range instead of an unbounded one.</w:t>
      </w:r>
    </w:p>
    <w:p>
      <w:pPr>
        <w:pStyle w:val="ListParagraph"/>
        <w:numPr>
          <w:ilvl w:val="0"/>
          <w:numId w:val="1"/>
        </w:numPr>
        <w:spacing w:after="80"/>
      </w:pPr>
      <w:r>
        <w:t xml:space="preserve">Change the gradient to use HSB color interpolation instead of the three fixed RGB stops, and compare the smoothness of the transition.</w:t>
      </w:r>
    </w:p>
    <w:p>
      <w:pPr>
        <w:pStyle w:val="ListParagraph"/>
        <w:numPr>
          <w:ilvl w:val="0"/>
          <w:numId w:val="1"/>
        </w:numPr>
        <w:spacing w:after="80"/>
      </w:pPr>
      <w:r>
        <w:t xml:space="preserve">(Optional, harder) Add a horizontal orientation option to GaugeRenderer.render() (an extra boolean parameter) that mirrors the whole layout 90 degrees, reusing an AffineTransform rotation around the panel's center rather than rewriting the coordinate math by hand.</w:t>
      </w:r>
    </w:p>
    <w:p>
      <w:pPr>
        <w:pStyle w:val="Heading1"/>
        <w:spacing w:after="160" w:before="360"/>
      </w:pPr>
      <w:r>
        <w:t xml:space="preserve">Next: Module 7</w:t>
      </w:r>
    </w:p>
    <w:p>
      <w:pPr>
        <w:spacing w:after="160"/>
      </w:pPr>
      <w:r>
        <w:rPr>
          <w:rFonts w:ascii="Calibri" w:cs="Calibri" w:eastAsia="Calibri" w:hAnsi="Calibri"/>
          <w:sz w:val="22"/>
          <w:szCs w:val="22"/>
        </w:rPr>
        <w:t xml:space="preserve">Module 7 covers Swing properly — the EDT, layout managers, real event handling, and custom-painted components in depth. It also merges this chapter's project thread with the Inventory project: VuMeterPanel gets embedded as a live "activity" widget inside a full Inventory desktop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2026-07-04T11:01:15.368Z</dcterms:created>
  <dcterms:modified xsi:type="dcterms:W3CDTF">2026-07-04T11:01:15.380Z</dcterms:modified>
</cp:coreProperties>
</file>

<file path=docProps/custom.xml><?xml version="1.0" encoding="utf-8"?>
<Properties xmlns="http://schemas.openxmlformats.org/officeDocument/2006/custom-properties" xmlns:vt="http://schemas.openxmlformats.org/officeDocument/2006/docPropsVTypes"/>
</file>