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80" w:before="0"/>
        <w:jc w:val="center"/>
      </w:pPr>
      <w:r>
        <w:rPr>
          <w:rFonts w:ascii="Calibri" w:cs="Calibri" w:eastAsia="Calibri" w:hAnsi="Calibri"/>
          <w:b/>
          <w:bCs/>
          <w:color w:val="1B3A5C"/>
          <w:sz w:val="52"/>
          <w:szCs w:val="52"/>
        </w:rPr>
        <w:t xml:space="preserve">LICENSE KEY GENERATION</w:t>
      </w:r>
    </w:p>
    <w:p>
      <w:pPr>
        <w:spacing w:after="360" w:before="0"/>
        <w:jc w:val="center"/>
      </w:pPr>
      <w:r>
        <w:rPr>
          <w:rFonts w:ascii="Calibri" w:cs="Calibri" w:eastAsia="Calibri" w:hAnsi="Calibri"/>
          <w:color w:val="2E75B6"/>
          <w:sz w:val="28"/>
          <w:szCs w:val="28"/>
        </w:rPr>
        <w:t xml:space="preserve">A Step-by-Step Tutorial in Java 8</w:t>
      </w:r>
    </w:p>
    <w:p>
      <w:pPr>
        <w:pBdr>
          <w:bottom w:val="thick" w:color="C55A11" w:sz="12" w:space="1"/>
        </w:pBdr>
        <w:spacing w:after="360" w:before="0"/>
        <w:jc w:val="center"/>
      </w:pPr>
      <w:r>
        <w:t xml:space="preserve"/>
      </w:r>
    </w:p>
    <w:p>
      <w:pPr>
        <w:spacing w:after="0" w:before="200"/>
      </w:pPr>
      <w:r>
        <w:t xml:space="preserve"/>
      </w:r>
    </w:p>
    <w:p>
      <w:pPr>
        <w:jc w:val="center"/>
      </w:pPr>
      <w:r>
        <w:rPr>
          <w:rFonts w:ascii="Calibri" w:cs="Calibri" w:eastAsia="Calibri" w:hAnsi="Calibri"/>
          <w:color w:val="595959"/>
          <w:sz w:val="22"/>
          <w:szCs w:val="22"/>
        </w:rPr>
        <w:t xml:space="preserve">Understanding offline license key systems —</w:t>
      </w:r>
    </w:p>
    <w:p>
      <w:pPr>
        <w:jc w:val="center"/>
      </w:pPr>
      <w:r>
        <w:rPr>
          <w:rFonts w:ascii="Calibri" w:cs="Calibri" w:eastAsia="Calibri" w:hAnsi="Calibri"/>
          <w:color w:val="595959"/>
          <w:sz w:val="22"/>
          <w:szCs w:val="22"/>
        </w:rPr>
        <w:t xml:space="preserve">how keys are generated, self-validated, and why no database is needed.</w:t>
      </w:r>
    </w:p>
    <w:p>
      <w:pPr>
        <w:spacing w:after="0" w:before="600"/>
      </w:pPr>
      <w:r>
        <w:t xml:space="preserve"/>
      </w:r>
    </w:p>
    <w:p>
      <w:pPr>
        <w:pStyle w:val="Heading1"/>
        <w:pBdr>
          <w:bottom w:val="single" w:color="2E75B6" w:sz="6" w:space="4"/>
        </w:pBdr>
        <w:spacing w:after="180" w:before="360"/>
      </w:pPr>
      <w:r>
        <w:rPr>
          <w:rFonts w:ascii="Calibri" w:cs="Calibri" w:eastAsia="Calibri" w:hAnsi="Calibri"/>
          <w:b/>
          <w:bCs/>
          <w:color w:val="1B3A5C"/>
          <w:sz w:val="32"/>
          <w:szCs w:val="32"/>
        </w:rPr>
        <w:t xml:space="preserve">1. What We Are Building</w:t>
      </w:r>
    </w:p>
    <w:p>
      <w:pPr>
        <w:spacing w:after="60" w:before="60"/>
      </w:pPr>
      <w:r>
        <w:rPr>
          <w:rFonts w:ascii="Calibri" w:cs="Calibri" w:eastAsia="Calibri" w:hAnsi="Calibri"/>
          <w:color w:val="595959"/>
          <w:sz w:val="22"/>
          <w:szCs w:val="22"/>
        </w:rPr>
        <w:t xml:space="preserve">We will build a Java 8 class that generates a 20-character license key formatted as five groups of four characters: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2"/>
              <w:left w:val="thick" w:color="C55A11" w:sz="8"/>
              <w:bottom w:val="single" w:color="4472C4" w:sz="2"/>
              <w:right w:val="single" w:color="4472C4" w:sz="2"/>
            </w:tcBorders>
            <w:shd w:fill="F0F4F8" w:val="clear"/>
            <w:tcMar>
              <w:top w:type="dxa" w:w="100"/>
              <w:left w:type="dxa" w:w="200"/>
              <w:bottom w:type="dxa" w:w="100"/>
              <w:right w:type="dxa" w:w="120"/>
            </w:tcMar>
          </w:tcPr>
          <w:p>
            <w:pPr>
              <w:spacing w:after="20" w:before="20"/>
            </w:pPr>
            <w:r>
              <w:rPr>
                <w:rFonts w:ascii="Courier New" w:cs="Courier New" w:eastAsia="Courier New" w:hAnsi="Courier New"/>
                <w:color w:val="1B3A5C"/>
                <w:sz w:val="18"/>
                <w:szCs w:val="18"/>
              </w:rPr>
              <w:t xml:space="preserve">XXXX-XXXX-XXXX-XXXX-XXXX</w:t>
            </w:r>
          </w:p>
        </w:tc>
      </w:tr>
    </w:tbl>
    <w:p>
      <w:pPr>
        <w:spacing w:after="0" w:before="120"/>
      </w:pPr>
      <w:r>
        <w:t xml:space="preserve"/>
      </w:r>
    </w:p>
    <w:p>
      <w:pPr>
        <w:spacing w:after="60" w:before="60"/>
      </w:pPr>
      <w:r>
        <w:rPr>
          <w:rFonts w:ascii="Calibri" w:cs="Calibri" w:eastAsia="Calibri" w:hAnsi="Calibri"/>
          <w:color w:val="595959"/>
          <w:sz w:val="22"/>
          <w:szCs w:val="22"/>
        </w:rPr>
        <w:t xml:space="preserve">The key is self-validating. That means a separate validator program can confirm a key is genuine without consulting any server or database. The key itself carries mathematical proof of its own validity.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37562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KEY INSIGHT</w:t>
            </w:r>
          </w:p>
        </w:tc>
        <w:tc>
          <w:tcPr>
            <w:tcW w:type="dxa" w:w="8160"/>
            <w:tcBorders>
              <w:top w:val="none" w:color="FFFFFF" w:sz="0"/>
              <w:left w:val="none" w:color="FFFFFF" w:sz="0"/>
              <w:bottom w:val="none" w:color="FFFFFF" w:sz="0"/>
              <w:right w:val="none" w:color="FFFFFF" w:sz="0"/>
            </w:tcBorders>
            <w:shd w:fill="E2EFDA" w:val="clear"/>
            <w:tcMar>
              <w:top w:type="dxa" w:w="80"/>
              <w:left w:type="dxa" w:w="160"/>
              <w:bottom w:type="dxa" w:w="80"/>
              <w:right w:type="dxa" w:w="120"/>
            </w:tcMar>
          </w:tcPr>
          <w:p>
            <w:pPr>
              <w:spacing w:after="20" w:before="20"/>
            </w:pPr>
            <w:r>
              <w:rPr>
                <w:rFonts w:ascii="Calibri" w:cs="Calibri" w:eastAsia="Calibri" w:hAnsi="Calibri"/>
                <w:color w:val="595959"/>
                <w:sz w:val="20"/>
                <w:szCs w:val="20"/>
              </w:rPr>
              <w:t xml:space="preserve">A valid key is not one that appears on a list of known keys.</w:t>
            </w:r>
          </w:p>
          <w:p>
            <w:pPr>
              <w:spacing w:after="20" w:before="20"/>
            </w:pPr>
            <w:r>
              <w:rPr>
                <w:rFonts w:ascii="Calibri" w:cs="Calibri" w:eastAsia="Calibri" w:hAnsi="Calibri"/>
                <w:color w:val="595959"/>
                <w:sz w:val="20"/>
                <w:szCs w:val="20"/>
              </w:rPr>
              <w:t xml:space="preserve">A valid key is one that obeys a specific set of mathematical rules.</w:t>
            </w:r>
          </w:p>
          <w:p>
            <w:pPr>
              <w:spacing w:after="20" w:before="20"/>
            </w:pPr>
            <w:r>
              <w:rPr>
                <w:rFonts w:ascii="Calibri" w:cs="Calibri" w:eastAsia="Calibri" w:hAnsi="Calibri"/>
                <w:color w:val="595959"/>
                <w:sz w:val="20"/>
                <w:szCs w:val="20"/>
              </w:rPr>
              <w:t xml:space="preserve">The validator simply checks whether those rules hold true.</w:t>
            </w:r>
          </w:p>
        </w:tc>
      </w:tr>
    </w:tbl>
    <w:p>
      <w:pPr>
        <w:spacing w:after="0" w:before="160"/>
      </w:pPr>
      <w:r>
        <w:t xml:space="preserve"/>
      </w:r>
    </w:p>
    <w:p>
      <w:pPr>
        <w:pStyle w:val="Heading2"/>
        <w:spacing w:after="120" w:before="280"/>
      </w:pPr>
      <w:r>
        <w:rPr>
          <w:rFonts w:ascii="Calibri" w:cs="Calibri" w:eastAsia="Calibri" w:hAnsi="Calibri"/>
          <w:b/>
          <w:bCs/>
          <w:color w:val="2E75B6"/>
          <w:sz w:val="26"/>
          <w:szCs w:val="26"/>
        </w:rPr>
        <w:t xml:space="preserve">1.1  The Core Principle</w:t>
      </w:r>
    </w:p>
    <w:p>
      <w:pPr>
        <w:spacing w:after="60" w:before="60"/>
      </w:pPr>
      <w:r>
        <w:rPr>
          <w:rFonts w:ascii="Calibri" w:cs="Calibri" w:eastAsia="Calibri" w:hAnsi="Calibri"/>
          <w:color w:val="595959"/>
          <w:sz w:val="22"/>
          <w:szCs w:val="22"/>
        </w:rPr>
        <w:t xml:space="preserve">The generator and the validator share the same mathematical logic. Think of it like a lock and a key — you do not need to remember every key you have ever made; you only need to know the shape the lock expects.</w:t>
      </w:r>
    </w:p>
    <w:p>
      <w:pPr>
        <w:spacing w:after="0" w:before="80"/>
      </w:pPr>
      <w:r>
        <w:t xml:space="preserve"/>
      </w:r>
    </w:p>
    <w:p>
      <w:pPr>
        <w:spacing w:after="60" w:before="60"/>
      </w:pPr>
      <w:r>
        <w:rPr>
          <w:rFonts w:ascii="Calibri" w:cs="Calibri" w:eastAsia="Calibri" w:hAnsi="Calibri"/>
          <w:color w:val="595959"/>
          <w:sz w:val="22"/>
          <w:szCs w:val="22"/>
        </w:rPr>
        <w:t xml:space="preserve">Concretely:</w:t>
      </w:r>
    </w:p>
    <w:p>
      <w:pPr>
        <w:pStyle w:val="ListParagraph"/>
        <w:numPr>
          <w:ilvl w:val="0"/>
          <w:numId w:val="2"/>
        </w:numPr>
        <w:spacing w:after="40" w:before="40"/>
      </w:pPr>
      <w:r>
        <w:rPr>
          <w:rFonts w:ascii="Calibri" w:cs="Calibri" w:eastAsia="Calibri" w:hAnsi="Calibri"/>
          <w:color w:val="595959"/>
          <w:sz w:val="22"/>
          <w:szCs w:val="22"/>
        </w:rPr>
        <w:t xml:space="preserve">The first 13 characters of the internal key are derived from random data.</w:t>
      </w:r>
    </w:p>
    <w:p>
      <w:pPr>
        <w:pStyle w:val="ListParagraph"/>
        <w:numPr>
          <w:ilvl w:val="0"/>
          <w:numId w:val="2"/>
        </w:numPr>
        <w:spacing w:after="40" w:before="40"/>
      </w:pPr>
      <w:r>
        <w:rPr>
          <w:rFonts w:ascii="Calibri" w:cs="Calibri" w:eastAsia="Calibri" w:hAnsi="Calibri"/>
          <w:color w:val="595959"/>
          <w:sz w:val="22"/>
          <w:szCs w:val="22"/>
        </w:rPr>
        <w:t xml:space="preserve">The last 7 characters are mathematically computed from those first 13.</w:t>
      </w:r>
    </w:p>
    <w:p>
      <w:pPr>
        <w:pStyle w:val="ListParagraph"/>
        <w:numPr>
          <w:ilvl w:val="0"/>
          <w:numId w:val="2"/>
        </w:numPr>
        <w:spacing w:after="40" w:before="40"/>
      </w:pPr>
      <w:r>
        <w:rPr>
          <w:rFonts w:ascii="Calibri" w:cs="Calibri" w:eastAsia="Calibri" w:hAnsi="Calibri"/>
          <w:color w:val="595959"/>
          <w:sz w:val="22"/>
          <w:szCs w:val="22"/>
        </w:rPr>
        <w:t xml:space="preserve">Validation reverses the presentation layer, re-runs the computation, and checks that the embedded 7 characters match the recomputed ones.</w:t>
      </w:r>
    </w:p>
    <w:p>
      <w:pPr>
        <w:spacing w:after="0" w:before="200"/>
      </w:pPr>
      <w:r>
        <w:t xml:space="preserve"/>
      </w:r>
    </w:p>
    <w:p>
      <w:pPr>
        <w:pStyle w:val="Heading1"/>
        <w:pBdr>
          <w:bottom w:val="single" w:color="2E75B6" w:sz="6" w:space="4"/>
        </w:pBdr>
        <w:spacing w:after="180" w:before="360"/>
      </w:pPr>
      <w:r>
        <w:rPr>
          <w:rFonts w:ascii="Calibri" w:cs="Calibri" w:eastAsia="Calibri" w:hAnsi="Calibri"/>
          <w:b/>
          <w:bCs/>
          <w:color w:val="1B3A5C"/>
          <w:sz w:val="32"/>
          <w:szCs w:val="32"/>
        </w:rPr>
        <w:t xml:space="preserve">2. The Full Generation Flow</w:t>
      </w:r>
    </w:p>
    <w:p>
      <w:pPr>
        <w:spacing w:after="60" w:before="60"/>
      </w:pPr>
      <w:r>
        <w:rPr>
          <w:rFonts w:ascii="Calibri" w:cs="Calibri" w:eastAsia="Calibri" w:hAnsi="Calibri"/>
          <w:color w:val="595959"/>
          <w:sz w:val="22"/>
          <w:szCs w:val="22"/>
        </w:rPr>
        <w:t xml:space="preserve">Before diving into each method, here is the complete sequence at a glance. Every step is explained in detail in Section 3.</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Step 1</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Calibri" w:cs="Calibri" w:eastAsia="Calibri" w:hAnsi="Calibri"/>
                <w:color w:val="595959"/>
                <w:sz w:val="20"/>
                <w:szCs w:val="20"/>
              </w:rPr>
              <w:t xml:space="preserve">Generate a random 20-character base string (digits + uppercase letters)</w:t>
            </w:r>
          </w:p>
        </w:tc>
      </w:tr>
      <w:tr>
        <w:tc>
          <w:tcPr>
            <w:tcW w:type="dxa" w:w="2800"/>
            <w:tcBorders>
              <w:top w:val="none" w:color="FFFFFF" w:sz="0"/>
              <w:left w:val="none" w:color="FFFFFF" w:sz="0"/>
              <w:bottom w:val="none" w:color="FFFFFF" w:sz="0"/>
              <w:right w:val="none" w:color="FFFFFF" w:sz="0"/>
            </w:tcBorders>
          </w:tcPr>
          <w:p>
            <w:r>
              <w:rPr>
                <w:rFonts w:ascii="Calibri" w:cs="Calibri" w:eastAsia="Calibri" w:hAnsi="Calibri"/>
                <w:b/>
                <w:bCs/>
                <w:color w:val="2E75B6"/>
                <w:sz w:val="20"/>
                <w:szCs w:val="20"/>
              </w:rPr>
              <w:t xml:space="preserve">        ↓</w:t>
            </w:r>
          </w:p>
        </w:tc>
        <w:tc>
          <w:tcPr>
            <w:tcW w:type="dxa" w:w="6560"/>
            <w:tcBorders>
              <w:top w:val="none" w:color="FFFFFF" w:sz="0"/>
              <w:left w:val="none" w:color="FFFFFF" w:sz="0"/>
              <w:bottom w:val="none" w:color="FFFFFF" w:sz="0"/>
              <w:right w:val="none" w:color="FFFFFF" w:sz="0"/>
            </w:tcBorders>
          </w:tcPr>
          <w:p>
            <w:r>
              <w:t xml:space="preserve"/>
            </w:r>
          </w:p>
        </w:tc>
      </w:tr>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Step 2</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Calibri" w:cs="Calibri" w:eastAsia="Calibri" w:hAnsi="Calibri"/>
                <w:color w:val="595959"/>
                <w:sz w:val="20"/>
                <w:szCs w:val="20"/>
              </w:rPr>
              <w:t xml:space="preserve">Apply Mix #1 — shuffle 7 specific pairs of positions</w:t>
            </w:r>
          </w:p>
        </w:tc>
      </w:tr>
      <w:tr>
        <w:tc>
          <w:tcPr>
            <w:tcW w:type="dxa" w:w="2800"/>
            <w:tcBorders>
              <w:top w:val="none" w:color="FFFFFF" w:sz="0"/>
              <w:left w:val="none" w:color="FFFFFF" w:sz="0"/>
              <w:bottom w:val="none" w:color="FFFFFF" w:sz="0"/>
              <w:right w:val="none" w:color="FFFFFF" w:sz="0"/>
            </w:tcBorders>
          </w:tcPr>
          <w:p>
            <w:r>
              <w:rPr>
                <w:rFonts w:ascii="Calibri" w:cs="Calibri" w:eastAsia="Calibri" w:hAnsi="Calibri"/>
                <w:b/>
                <w:bCs/>
                <w:color w:val="2E75B6"/>
                <w:sz w:val="20"/>
                <w:szCs w:val="20"/>
              </w:rPr>
              <w:t xml:space="preserve">        ↓</w:t>
            </w:r>
          </w:p>
        </w:tc>
        <w:tc>
          <w:tcPr>
            <w:tcW w:type="dxa" w:w="6560"/>
            <w:tcBorders>
              <w:top w:val="none" w:color="FFFFFF" w:sz="0"/>
              <w:left w:val="none" w:color="FFFFFF" w:sz="0"/>
              <w:bottom w:val="none" w:color="FFFFFF" w:sz="0"/>
              <w:right w:val="none" w:color="FFFFFF" w:sz="0"/>
            </w:tcBorders>
          </w:tcPr>
          <w:p>
            <w:r>
              <w:t xml:space="preserve"/>
            </w:r>
          </w:p>
        </w:tc>
      </w:tr>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Step 3</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Calibri" w:cs="Calibri" w:eastAsia="Calibri" w:hAnsi="Calibri"/>
                <w:color w:val="595959"/>
                <w:sz w:val="20"/>
                <w:szCs w:val="20"/>
              </w:rPr>
              <w:t xml:space="preserve">Hash the first 13 characters into a single integer</w:t>
            </w:r>
          </w:p>
        </w:tc>
      </w:tr>
      <w:tr>
        <w:tc>
          <w:tcPr>
            <w:tcW w:type="dxa" w:w="2800"/>
            <w:tcBorders>
              <w:top w:val="none" w:color="FFFFFF" w:sz="0"/>
              <w:left w:val="none" w:color="FFFFFF" w:sz="0"/>
              <w:bottom w:val="none" w:color="FFFFFF" w:sz="0"/>
              <w:right w:val="none" w:color="FFFFFF" w:sz="0"/>
            </w:tcBorders>
          </w:tcPr>
          <w:p>
            <w:r>
              <w:rPr>
                <w:rFonts w:ascii="Calibri" w:cs="Calibri" w:eastAsia="Calibri" w:hAnsi="Calibri"/>
                <w:b/>
                <w:bCs/>
                <w:color w:val="2E75B6"/>
                <w:sz w:val="20"/>
                <w:szCs w:val="20"/>
              </w:rPr>
              <w:t xml:space="preserve">        ↓</w:t>
            </w:r>
          </w:p>
        </w:tc>
        <w:tc>
          <w:tcPr>
            <w:tcW w:type="dxa" w:w="6560"/>
            <w:tcBorders>
              <w:top w:val="none" w:color="FFFFFF" w:sz="0"/>
              <w:left w:val="none" w:color="FFFFFF" w:sz="0"/>
              <w:bottom w:val="none" w:color="FFFFFF" w:sz="0"/>
              <w:right w:val="none" w:color="FFFFFF" w:sz="0"/>
            </w:tcBorders>
          </w:tcPr>
          <w:p>
            <w:r>
              <w:t xml:space="preserve"/>
            </w:r>
          </w:p>
        </w:tc>
      </w:tr>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Step 4</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Calibri" w:cs="Calibri" w:eastAsia="Calibri" w:hAnsi="Calibri"/>
                <w:color w:val="595959"/>
                <w:sz w:val="20"/>
                <w:szCs w:val="20"/>
              </w:rPr>
              <w:t xml:space="preserve">XOR the hash with a constant (0x1D8DF) to obfuscate it</w:t>
            </w:r>
          </w:p>
        </w:tc>
      </w:tr>
      <w:tr>
        <w:tc>
          <w:tcPr>
            <w:tcW w:type="dxa" w:w="2800"/>
            <w:tcBorders>
              <w:top w:val="none" w:color="FFFFFF" w:sz="0"/>
              <w:left w:val="none" w:color="FFFFFF" w:sz="0"/>
              <w:bottom w:val="none" w:color="FFFFFF" w:sz="0"/>
              <w:right w:val="none" w:color="FFFFFF" w:sz="0"/>
            </w:tcBorders>
          </w:tcPr>
          <w:p>
            <w:r>
              <w:rPr>
                <w:rFonts w:ascii="Calibri" w:cs="Calibri" w:eastAsia="Calibri" w:hAnsi="Calibri"/>
                <w:b/>
                <w:bCs/>
                <w:color w:val="2E75B6"/>
                <w:sz w:val="20"/>
                <w:szCs w:val="20"/>
              </w:rPr>
              <w:t xml:space="preserve">        ↓</w:t>
            </w:r>
          </w:p>
        </w:tc>
        <w:tc>
          <w:tcPr>
            <w:tcW w:type="dxa" w:w="6560"/>
            <w:tcBorders>
              <w:top w:val="none" w:color="FFFFFF" w:sz="0"/>
              <w:left w:val="none" w:color="FFFFFF" w:sz="0"/>
              <w:bottom w:val="none" w:color="FFFFFF" w:sz="0"/>
              <w:right w:val="none" w:color="FFFFFF" w:sz="0"/>
            </w:tcBorders>
          </w:tcPr>
          <w:p>
            <w:r>
              <w:t xml:space="preserve"/>
            </w:r>
          </w:p>
        </w:tc>
      </w:tr>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Step 5</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Calibri" w:cs="Calibri" w:eastAsia="Calibri" w:hAnsi="Calibri"/>
                <w:color w:val="595959"/>
                <w:sz w:val="20"/>
                <w:szCs w:val="20"/>
              </w:rPr>
              <w:t xml:space="preserve">Encode the integer into 7 characters (Pass 1) and write to positions 13–19</w:t>
            </w:r>
          </w:p>
        </w:tc>
      </w:tr>
      <w:tr>
        <w:tc>
          <w:tcPr>
            <w:tcW w:type="dxa" w:w="2800"/>
            <w:tcBorders>
              <w:top w:val="none" w:color="FFFFFF" w:sz="0"/>
              <w:left w:val="none" w:color="FFFFFF" w:sz="0"/>
              <w:bottom w:val="none" w:color="FFFFFF" w:sz="0"/>
              <w:right w:val="none" w:color="FFFFFF" w:sz="0"/>
            </w:tcBorders>
          </w:tcPr>
          <w:p>
            <w:r>
              <w:rPr>
                <w:rFonts w:ascii="Calibri" w:cs="Calibri" w:eastAsia="Calibri" w:hAnsi="Calibri"/>
                <w:b/>
                <w:bCs/>
                <w:color w:val="2E75B6"/>
                <w:sz w:val="20"/>
                <w:szCs w:val="20"/>
              </w:rPr>
              <w:t xml:space="preserve">        ↓</w:t>
            </w:r>
          </w:p>
        </w:tc>
        <w:tc>
          <w:tcPr>
            <w:tcW w:type="dxa" w:w="6560"/>
            <w:tcBorders>
              <w:top w:val="none" w:color="FFFFFF" w:sz="0"/>
              <w:left w:val="none" w:color="FFFFFF" w:sz="0"/>
              <w:bottom w:val="none" w:color="FFFFFF" w:sz="0"/>
              <w:right w:val="none" w:color="FFFFFF" w:sz="0"/>
            </w:tcBorders>
          </w:tcPr>
          <w:p>
            <w:r>
              <w:t xml:space="preserve"/>
            </w:r>
          </w:p>
        </w:tc>
      </w:tr>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Step 6</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Calibri" w:cs="Calibri" w:eastAsia="Calibri" w:hAnsi="Calibri"/>
                <w:color w:val="595959"/>
                <w:sz w:val="20"/>
                <w:szCs w:val="20"/>
              </w:rPr>
              <w:t xml:space="preserve">Run a CRC-32-style checksum over all 20 characters</w:t>
            </w:r>
          </w:p>
        </w:tc>
      </w:tr>
      <w:tr>
        <w:tc>
          <w:tcPr>
            <w:tcW w:type="dxa" w:w="2800"/>
            <w:tcBorders>
              <w:top w:val="none" w:color="FFFFFF" w:sz="0"/>
              <w:left w:val="none" w:color="FFFFFF" w:sz="0"/>
              <w:bottom w:val="none" w:color="FFFFFF" w:sz="0"/>
              <w:right w:val="none" w:color="FFFFFF" w:sz="0"/>
            </w:tcBorders>
          </w:tcPr>
          <w:p>
            <w:r>
              <w:rPr>
                <w:rFonts w:ascii="Calibri" w:cs="Calibri" w:eastAsia="Calibri" w:hAnsi="Calibri"/>
                <w:b/>
                <w:bCs/>
                <w:color w:val="2E75B6"/>
                <w:sz w:val="20"/>
                <w:szCs w:val="20"/>
              </w:rPr>
              <w:t xml:space="preserve">        ↓</w:t>
            </w:r>
          </w:p>
        </w:tc>
        <w:tc>
          <w:tcPr>
            <w:tcW w:type="dxa" w:w="6560"/>
            <w:tcBorders>
              <w:top w:val="none" w:color="FFFFFF" w:sz="0"/>
              <w:left w:val="none" w:color="FFFFFF" w:sz="0"/>
              <w:bottom w:val="none" w:color="FFFFFF" w:sz="0"/>
              <w:right w:val="none" w:color="FFFFFF" w:sz="0"/>
            </w:tcBorders>
          </w:tcPr>
          <w:p>
            <w:r>
              <w:t xml:space="preserve"/>
            </w:r>
          </w:p>
        </w:tc>
      </w:tr>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Step 7</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Calibri" w:cs="Calibri" w:eastAsia="Calibri" w:hAnsi="Calibri"/>
                <w:color w:val="595959"/>
                <w:sz w:val="20"/>
                <w:szCs w:val="20"/>
              </w:rPr>
              <w:t xml:space="preserve">Encode the CRC result into 7 characters (Pass 2), overwriting positions 13–19</w:t>
            </w:r>
          </w:p>
        </w:tc>
      </w:tr>
      <w:tr>
        <w:tc>
          <w:tcPr>
            <w:tcW w:type="dxa" w:w="2800"/>
            <w:tcBorders>
              <w:top w:val="none" w:color="FFFFFF" w:sz="0"/>
              <w:left w:val="none" w:color="FFFFFF" w:sz="0"/>
              <w:bottom w:val="none" w:color="FFFFFF" w:sz="0"/>
              <w:right w:val="none" w:color="FFFFFF" w:sz="0"/>
            </w:tcBorders>
          </w:tcPr>
          <w:p>
            <w:r>
              <w:rPr>
                <w:rFonts w:ascii="Calibri" w:cs="Calibri" w:eastAsia="Calibri" w:hAnsi="Calibri"/>
                <w:b/>
                <w:bCs/>
                <w:color w:val="2E75B6"/>
                <w:sz w:val="20"/>
                <w:szCs w:val="20"/>
              </w:rPr>
              <w:t xml:space="preserve">        ↓</w:t>
            </w:r>
          </w:p>
        </w:tc>
        <w:tc>
          <w:tcPr>
            <w:tcW w:type="dxa" w:w="6560"/>
            <w:tcBorders>
              <w:top w:val="none" w:color="FFFFFF" w:sz="0"/>
              <w:left w:val="none" w:color="FFFFFF" w:sz="0"/>
              <w:bottom w:val="none" w:color="FFFFFF" w:sz="0"/>
              <w:right w:val="none" w:color="FFFFFF" w:sz="0"/>
            </w:tcBorders>
          </w:tcPr>
          <w:p>
            <w:r>
              <w:t xml:space="preserve"/>
            </w:r>
          </w:p>
        </w:tc>
      </w:tr>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Step 8</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Calibri" w:cs="Calibri" w:eastAsia="Calibri" w:hAnsi="Calibri"/>
                <w:color w:val="595959"/>
                <w:sz w:val="20"/>
                <w:szCs w:val="20"/>
              </w:rPr>
              <w:t xml:space="preserve">Apply Mix #2 — the same shuffle again, scattering the checksum</w:t>
            </w:r>
          </w:p>
        </w:tc>
      </w:tr>
      <w:tr>
        <w:tc>
          <w:tcPr>
            <w:tcW w:type="dxa" w:w="2800"/>
            <w:tcBorders>
              <w:top w:val="none" w:color="FFFFFF" w:sz="0"/>
              <w:left w:val="none" w:color="FFFFFF" w:sz="0"/>
              <w:bottom w:val="none" w:color="FFFFFF" w:sz="0"/>
              <w:right w:val="none" w:color="FFFFFF" w:sz="0"/>
            </w:tcBorders>
          </w:tcPr>
          <w:p>
            <w:r>
              <w:rPr>
                <w:rFonts w:ascii="Calibri" w:cs="Calibri" w:eastAsia="Calibri" w:hAnsi="Calibri"/>
                <w:b/>
                <w:bCs/>
                <w:color w:val="2E75B6"/>
                <w:sz w:val="20"/>
                <w:szCs w:val="20"/>
              </w:rPr>
              <w:t xml:space="preserve">        ↓</w:t>
            </w:r>
          </w:p>
        </w:tc>
        <w:tc>
          <w:tcPr>
            <w:tcW w:type="dxa" w:w="6560"/>
            <w:tcBorders>
              <w:top w:val="none" w:color="FFFFFF" w:sz="0"/>
              <w:left w:val="none" w:color="FFFFFF" w:sz="0"/>
              <w:bottom w:val="none" w:color="FFFFFF" w:sz="0"/>
              <w:right w:val="none" w:color="FFFFFF" w:sz="0"/>
            </w:tcBorders>
          </w:tcPr>
          <w:p>
            <w:r>
              <w:t xml:space="preserve"/>
            </w:r>
          </w:p>
        </w:tc>
      </w:tr>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Step 9</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Calibri" w:cs="Calibri" w:eastAsia="Calibri" w:hAnsi="Calibri"/>
                <w:color w:val="595959"/>
                <w:sz w:val="20"/>
                <w:szCs w:val="20"/>
              </w:rPr>
              <w:t xml:space="preserve">Split the 20-character array into 5 blocks of 4 and format with dashes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WHY TWO PASSES?</w:t>
            </w:r>
          </w:p>
        </w:tc>
        <w:tc>
          <w:tcPr>
            <w:tcW w:type="dxa" w:w="8160"/>
            <w:tcBorders>
              <w:top w:val="none" w:color="FFFFFF" w:sz="0"/>
              <w:left w:val="none" w:color="FFFFFF" w:sz="0"/>
              <w:bottom w:val="none" w:color="FFFFFF" w:sz="0"/>
              <w:right w:val="none" w:color="FFFFFF" w:sz="0"/>
            </w:tcBorders>
            <w:shd w:fill="D5E8F0" w:val="clear"/>
            <w:tcMar>
              <w:top w:type="dxa" w:w="80"/>
              <w:left w:type="dxa" w:w="160"/>
              <w:bottom w:type="dxa" w:w="80"/>
              <w:right w:type="dxa" w:w="120"/>
            </w:tcMar>
          </w:tcPr>
          <w:p>
            <w:pPr>
              <w:spacing w:after="20" w:before="20"/>
            </w:pPr>
            <w:r>
              <w:rPr>
                <w:rFonts w:ascii="Calibri" w:cs="Calibri" w:eastAsia="Calibri" w:hAnsi="Calibri"/>
                <w:color w:val="595959"/>
                <w:sz w:val="20"/>
                <w:szCs w:val="20"/>
              </w:rPr>
              <w:t xml:space="preserve">Pass 1 (Steps 3–5) produces a preliminary checksum embedded in positions 13–19.</w:t>
            </w:r>
          </w:p>
          <w:p>
            <w:pPr>
              <w:spacing w:after="20" w:before="20"/>
            </w:pPr>
            <w:r>
              <w:rPr>
                <w:rFonts w:ascii="Calibri" w:cs="Calibri" w:eastAsia="Calibri" w:hAnsi="Calibri"/>
                <w:color w:val="595959"/>
                <w:sz w:val="20"/>
                <w:szCs w:val="20"/>
              </w:rPr>
              <w:t xml:space="preserve">Pass 2 (Steps 6–7) runs CRC over the whole 20-char array — including that preliminary checksum.</w:t>
            </w:r>
          </w:p>
          <w:p>
            <w:pPr>
              <w:spacing w:after="20" w:before="20"/>
            </w:pPr>
            <w:r>
              <w:rPr>
                <w:rFonts w:ascii="Calibri" w:cs="Calibri" w:eastAsia="Calibri" w:hAnsi="Calibri"/>
                <w:color w:val="595959"/>
                <w:sz w:val="20"/>
                <w:szCs w:val="20"/>
              </w:rPr>
              <w:t xml:space="preserve">This creates a stronger, interdependent integrity check across the entire key.</w:t>
            </w:r>
          </w:p>
        </w:tc>
      </w:tr>
    </w:tbl>
    <w:p>
      <w:pPr>
        <w:spacing w:after="0" w:before="240"/>
      </w:pPr>
      <w:r>
        <w:t xml:space="preserve"/>
      </w:r>
    </w:p>
    <w:p>
      <w:r>
        <w:br w:type="page"/>
      </w:r>
    </w:p>
    <w:p>
      <w:pPr>
        <w:pStyle w:val="Heading1"/>
        <w:pBdr>
          <w:bottom w:val="single" w:color="2E75B6" w:sz="6" w:space="4"/>
        </w:pBdr>
        <w:spacing w:after="180" w:before="360"/>
      </w:pPr>
      <w:r>
        <w:rPr>
          <w:rFonts w:ascii="Calibri" w:cs="Calibri" w:eastAsia="Calibri" w:hAnsi="Calibri"/>
          <w:b/>
          <w:bCs/>
          <w:color w:val="1B3A5C"/>
          <w:sz w:val="32"/>
          <w:szCs w:val="32"/>
        </w:rPr>
        <w:t xml:space="preserve">3. Step-by-Step Explanation</w:t>
      </w:r>
    </w:p>
    <w:p>
      <w:pPr>
        <w:spacing w:after="60" w:before="60"/>
      </w:pPr>
      <w:r>
        <w:rPr>
          <w:rFonts w:ascii="Calibri" w:cs="Calibri" w:eastAsia="Calibri" w:hAnsi="Calibri"/>
          <w:color w:val="595959"/>
          <w:sz w:val="22"/>
          <w:szCs w:val="22"/>
        </w:rPr>
        <w:t xml:space="preserve">Each sub-section below covers one logical step: what it does, why we do it, and what we achieve.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8"/>
                <w:szCs w:val="28"/>
              </w:rPr>
              <w:t xml:space="preserve">1</w:t>
            </w:r>
          </w:p>
        </w:tc>
        <w:tc>
          <w:tcPr>
            <w:tcW w:type="dxa" w:w="8560"/>
            <w:tcBorders>
              <w:top w:val="none" w:color="FFFFFF" w:sz="0"/>
              <w:left w:val="none" w:color="FFFFFF" w:sz="0"/>
              <w:bottom w:val="none" w:color="FFFFFF" w:sz="0"/>
              <w:right w:val="none" w:color="FFFFFF" w:sz="0"/>
            </w:tcBorders>
            <w:shd w:fill="F2F2F2" w:val="clear"/>
            <w:tcMar>
              <w:top w:type="dxa" w:w="80"/>
              <w:left w:type="dxa" w:w="200"/>
              <w:bottom w:type="dxa" w:w="80"/>
              <w:right w:type="dxa" w:w="120"/>
            </w:tcMar>
            <w:vAlign w:val="center"/>
          </w:tcPr>
          <w:p>
            <w:r>
              <w:rPr>
                <w:rFonts w:ascii="Calibri" w:cs="Calibri" w:eastAsia="Calibri" w:hAnsi="Calibri"/>
                <w:b/>
                <w:bCs/>
                <w:color w:val="1B3A5C"/>
                <w:sz w:val="24"/>
                <w:szCs w:val="24"/>
              </w:rPr>
              <w:t xml:space="preserve">Generate the Random Base String</w:t>
            </w:r>
          </w:p>
        </w:tc>
      </w:tr>
    </w:tbl>
    <w:p>
      <w:pPr>
        <w:spacing w:after="0" w:before="100"/>
      </w:pPr>
      <w:r>
        <w:t xml:space="preserve"/>
      </w:r>
    </w:p>
    <w:p>
      <w:pPr>
        <w:pStyle w:val="Heading3"/>
        <w:spacing w:after="80" w:before="200"/>
      </w:pPr>
      <w:r>
        <w:rPr>
          <w:rFonts w:ascii="Calibri" w:cs="Calibri" w:eastAsia="Calibri" w:hAnsi="Calibri"/>
          <w:b/>
          <w:bCs/>
          <w:color w:val="C55A11"/>
          <w:sz w:val="22"/>
          <w:szCs w:val="22"/>
        </w:rPr>
        <w:t xml:space="preserve">What it does</w:t>
      </w:r>
    </w:p>
    <w:p>
      <w:pPr>
        <w:spacing w:after="60" w:before="60"/>
      </w:pPr>
      <w:r>
        <w:rPr>
          <w:rFonts w:ascii="Calibri" w:cs="Calibri" w:eastAsia="Calibri" w:hAnsi="Calibri"/>
          <w:color w:val="595959"/>
          <w:sz w:val="22"/>
          <w:szCs w:val="22"/>
        </w:rPr>
        <w:t xml:space="preserve">We pick 20 characters at random from the alphabet of digits 0–9 and uppercase letters A–Z (36 possible characters per position).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2"/>
              <w:left w:val="thick" w:color="C55A11" w:sz="8"/>
              <w:bottom w:val="single" w:color="4472C4" w:sz="2"/>
              <w:right w:val="single" w:color="4472C4" w:sz="2"/>
            </w:tcBorders>
            <w:shd w:fill="F0F4F8" w:val="clear"/>
            <w:tcMar>
              <w:top w:type="dxa" w:w="100"/>
              <w:left w:type="dxa" w:w="200"/>
              <w:bottom w:type="dxa" w:w="100"/>
              <w:right w:type="dxa" w:w="120"/>
            </w:tcMar>
          </w:tcPr>
          <w:p>
            <w:pPr>
              <w:spacing w:after="20" w:before="20"/>
            </w:pPr>
            <w:r>
              <w:rPr>
                <w:rFonts w:ascii="Courier New" w:cs="Courier New" w:eastAsia="Courier New" w:hAnsi="Courier New"/>
                <w:color w:val="1B3A5C"/>
                <w:sz w:val="18"/>
                <w:szCs w:val="18"/>
              </w:rPr>
              <w:t xml:space="preserve">// Java 8</w:t>
            </w:r>
          </w:p>
          <w:p>
            <w:pPr>
              <w:spacing w:after="20" w:before="20"/>
            </w:pPr>
            <w:r>
              <w:rPr>
                <w:rFonts w:ascii="Courier New" w:cs="Courier New" w:eastAsia="Courier New" w:hAnsi="Courier New"/>
                <w:color w:val="1B3A5C"/>
                <w:sz w:val="18"/>
                <w:szCs w:val="18"/>
              </w:rPr>
              <w:t xml:space="preserve">String baseChars = "0123456789ABCDEFGHIJKLMNOPQRSTUVWXYZ";</w:t>
            </w:r>
          </w:p>
          <w:p>
            <w:pPr>
              <w:spacing w:after="20" w:before="20"/>
            </w:pPr>
            <w:r>
              <w:rPr>
                <w:rFonts w:ascii="Courier New" w:cs="Courier New" w:eastAsia="Courier New" w:hAnsi="Courier New"/>
                <w:color w:val="1B3A5C"/>
                <w:sz w:val="18"/>
                <w:szCs w:val="18"/>
              </w:rPr>
              <w:t xml:space="preserve">Random random = new Random();</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StringBuilder sb = new StringBuilder();</w:t>
            </w:r>
          </w:p>
          <w:p>
            <w:pPr>
              <w:spacing w:after="20" w:before="20"/>
            </w:pPr>
            <w:r>
              <w:rPr>
                <w:rFonts w:ascii="Courier New" w:cs="Courier New" w:eastAsia="Courier New" w:hAnsi="Courier New"/>
                <w:color w:val="1B3A5C"/>
                <w:sz w:val="18"/>
                <w:szCs w:val="18"/>
              </w:rPr>
              <w:t xml:space="preserve">for (int i = 0; i &lt; 20; i++) {</w:t>
            </w:r>
          </w:p>
          <w:p>
            <w:pPr>
              <w:spacing w:after="20" w:before="20"/>
            </w:pPr>
            <w:r>
              <w:rPr>
                <w:rFonts w:ascii="Courier New" w:cs="Courier New" w:eastAsia="Courier New" w:hAnsi="Courier New"/>
                <w:color w:val="1B3A5C"/>
                <w:sz w:val="18"/>
                <w:szCs w:val="18"/>
              </w:rPr>
              <w:t xml:space="preserve">    sb.append(baseChars.charAt(random.nextInt(baseChars.length())));</w:t>
            </w:r>
          </w:p>
          <w:p>
            <w:pPr>
              <w:spacing w:after="20" w:before="20"/>
            </w:pPr>
            <w:r>
              <w:rPr>
                <w:rFonts w:ascii="Courier New" w:cs="Courier New" w:eastAsia="Courier New" w:hAnsi="Courier New"/>
                <w:color w:val="1B3A5C"/>
                <w:sz w:val="18"/>
                <w:szCs w:val="18"/>
              </w:rPr>
              <w:t xml:space="preserve">}</w:t>
            </w:r>
          </w:p>
          <w:p>
            <w:pPr>
              <w:spacing w:after="20" w:before="20"/>
            </w:pPr>
            <w:r>
              <w:rPr>
                <w:rFonts w:ascii="Courier New" w:cs="Courier New" w:eastAsia="Courier New" w:hAnsi="Courier New"/>
                <w:color w:val="1B3A5C"/>
                <w:sz w:val="18"/>
                <w:szCs w:val="18"/>
              </w:rPr>
              <w:t xml:space="preserve">char[] serial = sb.toString().toCharArray();</w:t>
            </w:r>
          </w:p>
        </w:tc>
      </w:tr>
    </w:tbl>
    <w:p>
      <w:pPr>
        <w:spacing w:after="0" w:before="100"/>
      </w:pPr>
      <w:r>
        <w:t xml:space="preserve"/>
      </w:r>
    </w:p>
    <w:p>
      <w:pPr>
        <w:pStyle w:val="Heading3"/>
        <w:spacing w:after="80" w:before="200"/>
      </w:pPr>
      <w:r>
        <w:rPr>
          <w:rFonts w:ascii="Calibri" w:cs="Calibri" w:eastAsia="Calibri" w:hAnsi="Calibri"/>
          <w:b/>
          <w:bCs/>
          <w:color w:val="C55A11"/>
          <w:sz w:val="22"/>
          <w:szCs w:val="22"/>
        </w:rPr>
        <w:t xml:space="preserve">Why we do it</w:t>
      </w:r>
    </w:p>
    <w:p>
      <w:pPr>
        <w:spacing w:after="60" w:before="60"/>
      </w:pPr>
      <w:r>
        <w:rPr>
          <w:rFonts w:ascii="Calibri" w:cs="Calibri" w:eastAsia="Calibri" w:hAnsi="Calibri"/>
          <w:color w:val="595959"/>
          <w:sz w:val="22"/>
          <w:szCs w:val="22"/>
        </w:rPr>
        <w:t xml:space="preserve">We need a large unpredictable starting point. 36^20 possible combinations means an attacker cannot simply guess a valid key by brute force — there are more possible starting strings than atoms in the observable universe.</w:t>
      </w:r>
    </w:p>
    <w:p>
      <w:pPr>
        <w:spacing w:after="0" w:before="80"/>
      </w:pPr>
      <w:r>
        <w:t xml:space="preserve"/>
      </w:r>
    </w:p>
    <w:p>
      <w:pPr>
        <w:pStyle w:val="Heading3"/>
        <w:spacing w:after="80" w:before="200"/>
      </w:pPr>
      <w:r>
        <w:rPr>
          <w:rFonts w:ascii="Calibri" w:cs="Calibri" w:eastAsia="Calibri" w:hAnsi="Calibri"/>
          <w:b/>
          <w:bCs/>
          <w:color w:val="C55A11"/>
          <w:sz w:val="22"/>
          <w:szCs w:val="22"/>
        </w:rPr>
        <w:t xml:space="preserve">What we achieve</w:t>
      </w:r>
    </w:p>
    <w:p>
      <w:pPr>
        <w:spacing w:after="60" w:before="60"/>
      </w:pPr>
      <w:r>
        <w:rPr>
          <w:rFonts w:ascii="Calibri" w:cs="Calibri" w:eastAsia="Calibri" w:hAnsi="Calibri"/>
          <w:color w:val="595959"/>
          <w:sz w:val="22"/>
          <w:szCs w:val="22"/>
        </w:rPr>
        <w:t xml:space="preserve">A raw 20-character array that serves as the raw material for the rest of the algorithm. At this point it is purely random and has no mathematical structure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4472C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NOTE</w:t>
            </w:r>
          </w:p>
        </w:tc>
        <w:tc>
          <w:tcPr>
            <w:tcW w:type="dxa" w:w="8160"/>
            <w:tcBorders>
              <w:top w:val="none" w:color="FFFFFF" w:sz="0"/>
              <w:left w:val="none" w:color="FFFFFF" w:sz="0"/>
              <w:bottom w:val="none" w:color="FFFFFF" w:sz="0"/>
              <w:right w:val="none" w:color="FFFFFF" w:sz="0"/>
            </w:tcBorders>
            <w:shd w:fill="D5E8F0" w:val="clear"/>
            <w:tcMar>
              <w:top w:type="dxa" w:w="80"/>
              <w:left w:type="dxa" w:w="160"/>
              <w:bottom w:type="dxa" w:w="80"/>
              <w:right w:type="dxa" w:w="120"/>
            </w:tcMar>
          </w:tcPr>
          <w:p>
            <w:pPr>
              <w:spacing w:after="20" w:before="20"/>
            </w:pPr>
            <w:r>
              <w:rPr>
                <w:rFonts w:ascii="Calibri" w:cs="Calibri" w:eastAsia="Calibri" w:hAnsi="Calibri"/>
                <w:color w:val="595959"/>
                <w:sz w:val="20"/>
                <w:szCs w:val="20"/>
              </w:rPr>
              <w:t xml:space="preserve">Java's Random class is a pseudorandom number generator. For production use, replace it with SecureRandom to resist prediction attacks.</w:t>
            </w:r>
          </w:p>
        </w:tc>
      </w:tr>
    </w:tbl>
    <w:p>
      <w:pPr>
        <w:spacing w:after="0" w:before="200"/>
      </w:pPr>
      <w:r>
        <w:t xml:space="preserve"/>
      </w:r>
    </w:p>
    <w:p>
      <w:pPr>
        <w:pBdr>
          <w:bottom w:val="single" w:color="D5E8F0" w:sz="3"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8"/>
                <w:szCs w:val="28"/>
              </w:rPr>
              <w:t xml:space="preserve">2</w:t>
            </w:r>
          </w:p>
        </w:tc>
        <w:tc>
          <w:tcPr>
            <w:tcW w:type="dxa" w:w="8560"/>
            <w:tcBorders>
              <w:top w:val="none" w:color="FFFFFF" w:sz="0"/>
              <w:left w:val="none" w:color="FFFFFF" w:sz="0"/>
              <w:bottom w:val="none" w:color="FFFFFF" w:sz="0"/>
              <w:right w:val="none" w:color="FFFFFF" w:sz="0"/>
            </w:tcBorders>
            <w:shd w:fill="F2F2F2" w:val="clear"/>
            <w:tcMar>
              <w:top w:type="dxa" w:w="80"/>
              <w:left w:type="dxa" w:w="200"/>
              <w:bottom w:type="dxa" w:w="80"/>
              <w:right w:type="dxa" w:w="120"/>
            </w:tcMar>
            <w:vAlign w:val="center"/>
          </w:tcPr>
          <w:p>
            <w:r>
              <w:rPr>
                <w:rFonts w:ascii="Calibri" w:cs="Calibri" w:eastAsia="Calibri" w:hAnsi="Calibri"/>
                <w:b/>
                <w:bCs/>
                <w:color w:val="1B3A5C"/>
                <w:sz w:val="24"/>
                <w:szCs w:val="24"/>
              </w:rPr>
              <w:t xml:space="preserve">Apply Mix #1 — First Permutation</w:t>
            </w:r>
          </w:p>
        </w:tc>
      </w:tr>
    </w:tbl>
    <w:p>
      <w:pPr>
        <w:spacing w:after="0" w:before="100"/>
      </w:pPr>
      <w:r>
        <w:t xml:space="preserve"/>
      </w:r>
    </w:p>
    <w:p>
      <w:pPr>
        <w:pStyle w:val="Heading3"/>
        <w:spacing w:after="80" w:before="200"/>
      </w:pPr>
      <w:r>
        <w:rPr>
          <w:rFonts w:ascii="Calibri" w:cs="Calibri" w:eastAsia="Calibri" w:hAnsi="Calibri"/>
          <w:b/>
          <w:bCs/>
          <w:color w:val="C55A11"/>
          <w:sz w:val="22"/>
          <w:szCs w:val="22"/>
        </w:rPr>
        <w:t xml:space="preserve">What it does</w:t>
      </w:r>
    </w:p>
    <w:p>
      <w:pPr>
        <w:spacing w:after="60" w:before="60"/>
      </w:pPr>
      <w:r>
        <w:rPr>
          <w:rFonts w:ascii="Calibri" w:cs="Calibri" w:eastAsia="Calibri" w:hAnsi="Calibri"/>
          <w:color w:val="595959"/>
          <w:sz w:val="22"/>
          <w:szCs w:val="22"/>
        </w:rPr>
        <w:t xml:space="preserve">Seven specific pairs of positions are swapped in the 20-character array. The same swap pattern is used every time — it is a fixed permutation, not random.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2"/>
              <w:left w:val="thick" w:color="C55A11" w:sz="8"/>
              <w:bottom w:val="single" w:color="4472C4" w:sz="2"/>
              <w:right w:val="single" w:color="4472C4" w:sz="2"/>
            </w:tcBorders>
            <w:shd w:fill="F0F4F8" w:val="clear"/>
            <w:tcMar>
              <w:top w:type="dxa" w:w="100"/>
              <w:left w:type="dxa" w:w="200"/>
              <w:bottom w:type="dxa" w:w="100"/>
              <w:right w:type="dxa" w:w="120"/>
            </w:tcMar>
          </w:tcPr>
          <w:p>
            <w:pPr>
              <w:spacing w:after="20" w:before="20"/>
            </w:pPr>
            <w:r>
              <w:rPr>
                <w:rFonts w:ascii="Courier New" w:cs="Courier New" w:eastAsia="Courier New" w:hAnsi="Courier New"/>
                <w:color w:val="1B3A5C"/>
                <w:sz w:val="18"/>
                <w:szCs w:val="18"/>
              </w:rPr>
              <w:t xml:space="preserve">private char[] mixCharacters(char[] serial) {</w:t>
            </w:r>
          </w:p>
          <w:p>
            <w:pPr>
              <w:spacing w:after="20" w:before="20"/>
            </w:pPr>
            <w:r>
              <w:rPr>
                <w:rFonts w:ascii="Courier New" w:cs="Courier New" w:eastAsia="Courier New" w:hAnsi="Courier New"/>
                <w:color w:val="1B3A5C"/>
                <w:sz w:val="18"/>
                <w:szCs w:val="18"/>
              </w:rPr>
              <w:t xml:space="preserve">    // Swap position 2  ↔ 13</w:t>
            </w:r>
          </w:p>
          <w:p>
            <w:pPr>
              <w:spacing w:after="20" w:before="20"/>
            </w:pPr>
            <w:r>
              <w:rPr>
                <w:rFonts w:ascii="Courier New" w:cs="Courier New" w:eastAsia="Courier New" w:hAnsi="Courier New"/>
                <w:color w:val="1B3A5C"/>
                <w:sz w:val="18"/>
                <w:szCs w:val="18"/>
              </w:rPr>
              <w:t xml:space="preserve">    // Swap position 4  ↔ 14</w:t>
            </w:r>
          </w:p>
          <w:p>
            <w:pPr>
              <w:spacing w:after="20" w:before="20"/>
            </w:pPr>
            <w:r>
              <w:rPr>
                <w:rFonts w:ascii="Courier New" w:cs="Courier New" w:eastAsia="Courier New" w:hAnsi="Courier New"/>
                <w:color w:val="1B3A5C"/>
                <w:sz w:val="18"/>
                <w:szCs w:val="18"/>
              </w:rPr>
              <w:t xml:space="preserve">    // Swap position 5  ↔ 15</w:t>
            </w:r>
          </w:p>
          <w:p>
            <w:pPr>
              <w:spacing w:after="20" w:before="20"/>
            </w:pPr>
            <w:r>
              <w:rPr>
                <w:rFonts w:ascii="Courier New" w:cs="Courier New" w:eastAsia="Courier New" w:hAnsi="Courier New"/>
                <w:color w:val="1B3A5C"/>
                <w:sz w:val="18"/>
                <w:szCs w:val="18"/>
              </w:rPr>
              <w:t xml:space="preserve">    // Swap position 7  ↔ 16</w:t>
            </w:r>
          </w:p>
          <w:p>
            <w:pPr>
              <w:spacing w:after="20" w:before="20"/>
            </w:pPr>
            <w:r>
              <w:rPr>
                <w:rFonts w:ascii="Courier New" w:cs="Courier New" w:eastAsia="Courier New" w:hAnsi="Courier New"/>
                <w:color w:val="1B3A5C"/>
                <w:sz w:val="18"/>
                <w:szCs w:val="18"/>
              </w:rPr>
              <w:t xml:space="preserve">    // Swap position 12 ↔ 17</w:t>
            </w:r>
          </w:p>
          <w:p>
            <w:pPr>
              <w:spacing w:after="20" w:before="20"/>
            </w:pPr>
            <w:r>
              <w:rPr>
                <w:rFonts w:ascii="Courier New" w:cs="Courier New" w:eastAsia="Courier New" w:hAnsi="Courier New"/>
                <w:color w:val="1B3A5C"/>
                <w:sz w:val="18"/>
                <w:szCs w:val="18"/>
              </w:rPr>
              <w:t xml:space="preserve">    // Swap position 1  ↔ 18</w:t>
            </w:r>
          </w:p>
          <w:p>
            <w:pPr>
              <w:spacing w:after="20" w:before="20"/>
            </w:pPr>
            <w:r>
              <w:rPr>
                <w:rFonts w:ascii="Courier New" w:cs="Courier New" w:eastAsia="Courier New" w:hAnsi="Courier New"/>
                <w:color w:val="1B3A5C"/>
                <w:sz w:val="18"/>
                <w:szCs w:val="18"/>
              </w:rPr>
              <w:t xml:space="preserve">    // Swap position 3  ↔ 19</w:t>
            </w:r>
          </w:p>
          <w:p>
            <w:pPr>
              <w:spacing w:after="20" w:before="20"/>
            </w:pPr>
            <w:r>
              <w:rPr>
                <w:rFonts w:ascii="Courier New" w:cs="Courier New" w:eastAsia="Courier New" w:hAnsi="Courier New"/>
                <w:color w:val="1B3A5C"/>
                <w:sz w:val="18"/>
                <w:szCs w:val="18"/>
              </w:rPr>
              <w:t xml:space="preserve">    char temp = serial[2]; serial[2] = serial[13]; serial[13] = temp;</w:t>
            </w:r>
          </w:p>
          <w:p>
            <w:pPr>
              <w:spacing w:after="20" w:before="20"/>
            </w:pPr>
            <w:r>
              <w:rPr>
                <w:rFonts w:ascii="Courier New" w:cs="Courier New" w:eastAsia="Courier New" w:hAnsi="Courier New"/>
                <w:color w:val="1B3A5C"/>
                <w:sz w:val="18"/>
                <w:szCs w:val="18"/>
              </w:rPr>
              <w:t xml:space="preserve">    // ... repeat for each pair</w:t>
            </w:r>
          </w:p>
          <w:p>
            <w:pPr>
              <w:spacing w:after="20" w:before="20"/>
            </w:pPr>
            <w:r>
              <w:rPr>
                <w:rFonts w:ascii="Courier New" w:cs="Courier New" w:eastAsia="Courier New" w:hAnsi="Courier New"/>
                <w:color w:val="1B3A5C"/>
                <w:sz w:val="18"/>
                <w:szCs w:val="18"/>
              </w:rPr>
              <w:t xml:space="preserve">    return serial;</w:t>
            </w:r>
          </w:p>
          <w:p>
            <w:pPr>
              <w:spacing w:after="20" w:before="20"/>
            </w:pPr>
            <w:r>
              <w:rPr>
                <w:rFonts w:ascii="Courier New" w:cs="Courier New" w:eastAsia="Courier New" w:hAnsi="Courier New"/>
                <w:color w:val="1B3A5C"/>
                <w:sz w:val="18"/>
                <w:szCs w:val="18"/>
              </w:rPr>
              <w:t xml:space="preserve">}</w:t>
            </w:r>
          </w:p>
        </w:tc>
      </w:tr>
    </w:tbl>
    <w:p>
      <w:pPr>
        <w:spacing w:after="0" w:before="100"/>
      </w:pPr>
      <w:r>
        <w:t xml:space="preserve"/>
      </w:r>
    </w:p>
    <w:p>
      <w:pPr>
        <w:pStyle w:val="Heading3"/>
        <w:spacing w:after="80" w:before="200"/>
      </w:pPr>
      <w:r>
        <w:rPr>
          <w:rFonts w:ascii="Calibri" w:cs="Calibri" w:eastAsia="Calibri" w:hAnsi="Calibri"/>
          <w:b/>
          <w:bCs/>
          <w:color w:val="C55A11"/>
          <w:sz w:val="22"/>
          <w:szCs w:val="22"/>
        </w:rPr>
        <w:t xml:space="preserve">Why we do it</w:t>
      </w:r>
    </w:p>
    <w:p>
      <w:pPr>
        <w:spacing w:after="60" w:before="60"/>
      </w:pPr>
      <w:r>
        <w:rPr>
          <w:rFonts w:ascii="Calibri" w:cs="Calibri" w:eastAsia="Calibri" w:hAnsi="Calibri"/>
          <w:color w:val="595959"/>
          <w:sz w:val="22"/>
          <w:szCs w:val="22"/>
        </w:rPr>
        <w:t xml:space="preserve">Two reasons:</w:t>
      </w:r>
    </w:p>
    <w:p>
      <w:pPr>
        <w:pStyle w:val="ListParagraph"/>
        <w:numPr>
          <w:ilvl w:val="0"/>
          <w:numId w:val="2"/>
        </w:numPr>
        <w:spacing w:after="40" w:before="40"/>
      </w:pPr>
      <w:r>
        <w:rPr>
          <w:rFonts w:ascii="Calibri" w:cs="Calibri" w:eastAsia="Calibri" w:hAnsi="Calibri"/>
          <w:color w:val="595959"/>
          <w:sz w:val="22"/>
          <w:szCs w:val="22"/>
        </w:rPr>
        <w:t xml:space="preserve">It prevents the checksum characters (which we will write into positions 13–19) from sitting in one obvious block at the end of the key.</w:t>
      </w:r>
    </w:p>
    <w:p>
      <w:pPr>
        <w:pStyle w:val="ListParagraph"/>
        <w:numPr>
          <w:ilvl w:val="0"/>
          <w:numId w:val="2"/>
        </w:numPr>
        <w:spacing w:after="40" w:before="40"/>
      </w:pPr>
      <w:r>
        <w:rPr>
          <w:rFonts w:ascii="Calibri" w:cs="Calibri" w:eastAsia="Calibri" w:hAnsi="Calibri"/>
          <w:color w:val="595959"/>
          <w:sz w:val="22"/>
          <w:szCs w:val="22"/>
        </w:rPr>
        <w:t xml:space="preserve">It makes the relationship between the data section and the verification section non-obvious to someone inspecting a key visually.</w:t>
      </w:r>
    </w:p>
    <w:p>
      <w:pPr>
        <w:spacing w:after="0" w:before="80"/>
      </w:pPr>
      <w:r>
        <w:t xml:space="preserve"/>
      </w:r>
    </w:p>
    <w:p>
      <w:pPr>
        <w:pStyle w:val="Heading3"/>
        <w:spacing w:after="80" w:before="200"/>
      </w:pPr>
      <w:r>
        <w:rPr>
          <w:rFonts w:ascii="Calibri" w:cs="Calibri" w:eastAsia="Calibri" w:hAnsi="Calibri"/>
          <w:b/>
          <w:bCs/>
          <w:color w:val="C55A11"/>
          <w:sz w:val="22"/>
          <w:szCs w:val="22"/>
        </w:rPr>
        <w:t xml:space="preserve">What we achieve</w:t>
      </w:r>
    </w:p>
    <w:p>
      <w:pPr>
        <w:spacing w:after="60" w:before="60"/>
      </w:pPr>
      <w:r>
        <w:rPr>
          <w:rFonts w:ascii="Calibri" w:cs="Calibri" w:eastAsia="Calibri" w:hAnsi="Calibri"/>
          <w:color w:val="595959"/>
          <w:sz w:val="22"/>
          <w:szCs w:val="22"/>
        </w:rPr>
        <w:t xml:space="preserve">A shuffled array where the positions that will eventually carry the checksum are already interleaved with the data positions. This same method is called again at the end (Step 8) to complete the presentation layer.</w:t>
      </w:r>
    </w:p>
    <w:p>
      <w:pPr>
        <w:spacing w:after="0" w:before="200"/>
      </w:pPr>
      <w:r>
        <w:t xml:space="preserve"/>
      </w:r>
    </w:p>
    <w:p>
      <w:pPr>
        <w:pBdr>
          <w:bottom w:val="single" w:color="D5E8F0" w:sz="3"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8"/>
                <w:szCs w:val="28"/>
              </w:rPr>
              <w:t xml:space="preserve">3</w:t>
            </w:r>
          </w:p>
        </w:tc>
        <w:tc>
          <w:tcPr>
            <w:tcW w:type="dxa" w:w="8560"/>
            <w:tcBorders>
              <w:top w:val="none" w:color="FFFFFF" w:sz="0"/>
              <w:left w:val="none" w:color="FFFFFF" w:sz="0"/>
              <w:bottom w:val="none" w:color="FFFFFF" w:sz="0"/>
              <w:right w:val="none" w:color="FFFFFF" w:sz="0"/>
            </w:tcBorders>
            <w:shd w:fill="F2F2F2" w:val="clear"/>
            <w:tcMar>
              <w:top w:type="dxa" w:w="80"/>
              <w:left w:type="dxa" w:w="200"/>
              <w:bottom w:type="dxa" w:w="80"/>
              <w:right w:type="dxa" w:w="120"/>
            </w:tcMar>
            <w:vAlign w:val="center"/>
          </w:tcPr>
          <w:p>
            <w:r>
              <w:rPr>
                <w:rFonts w:ascii="Calibri" w:cs="Calibri" w:eastAsia="Calibri" w:hAnsi="Calibri"/>
                <w:b/>
                <w:bCs/>
                <w:color w:val="1B3A5C"/>
                <w:sz w:val="24"/>
                <w:szCs w:val="24"/>
              </w:rPr>
              <w:t xml:space="preserve">Hash the First 13 Characters</w:t>
            </w:r>
          </w:p>
        </w:tc>
      </w:tr>
    </w:tbl>
    <w:p>
      <w:pPr>
        <w:spacing w:after="0" w:before="100"/>
      </w:pPr>
      <w:r>
        <w:t xml:space="preserve"/>
      </w:r>
    </w:p>
    <w:p>
      <w:pPr>
        <w:pStyle w:val="Heading3"/>
        <w:spacing w:after="80" w:before="200"/>
      </w:pPr>
      <w:r>
        <w:rPr>
          <w:rFonts w:ascii="Calibri" w:cs="Calibri" w:eastAsia="Calibri" w:hAnsi="Calibri"/>
          <w:b/>
          <w:bCs/>
          <w:color w:val="C55A11"/>
          <w:sz w:val="22"/>
          <w:szCs w:val="22"/>
        </w:rPr>
        <w:t xml:space="preserve">What it does</w:t>
      </w:r>
    </w:p>
    <w:p>
      <w:pPr>
        <w:spacing w:after="60" w:before="60"/>
      </w:pPr>
      <w:r>
        <w:rPr>
          <w:rFonts w:ascii="Calibri" w:cs="Calibri" w:eastAsia="Calibri" w:hAnsi="Calibri"/>
          <w:color w:val="595959"/>
          <w:sz w:val="22"/>
          <w:szCs w:val="22"/>
        </w:rPr>
        <w:t xml:space="preserve">We loop over positions 0 through 12 of the mixed array and compute a running hash using modular arithmetic. This condenses 13 characters into one integer.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2"/>
              <w:left w:val="thick" w:color="C55A11" w:sz="8"/>
              <w:bottom w:val="single" w:color="4472C4" w:sz="2"/>
              <w:right w:val="single" w:color="4472C4" w:sz="2"/>
            </w:tcBorders>
            <w:shd w:fill="F0F4F8" w:val="clear"/>
            <w:tcMar>
              <w:top w:type="dxa" w:w="100"/>
              <w:left w:type="dxa" w:w="200"/>
              <w:bottom w:type="dxa" w:w="100"/>
              <w:right w:type="dxa" w:w="120"/>
            </w:tcMar>
          </w:tcPr>
          <w:p>
            <w:pPr>
              <w:spacing w:after="20" w:before="20"/>
            </w:pPr>
            <w:r>
              <w:rPr>
                <w:rFonts w:ascii="Courier New" w:cs="Courier New" w:eastAsia="Courier New" w:hAnsi="Courier New"/>
                <w:color w:val="1B3A5C"/>
                <w:sz w:val="18"/>
                <w:szCs w:val="18"/>
              </w:rPr>
              <w:t xml:space="preserve">private int initialHash(char[] mixedSerial) {</w:t>
            </w:r>
          </w:p>
          <w:p>
            <w:pPr>
              <w:spacing w:after="20" w:before="20"/>
            </w:pPr>
            <w:r>
              <w:rPr>
                <w:rFonts w:ascii="Courier New" w:cs="Courier New" w:eastAsia="Courier New" w:hAnsi="Courier New"/>
                <w:color w:val="1B3A5C"/>
                <w:sz w:val="18"/>
                <w:szCs w:val="18"/>
              </w:rPr>
              <w:t xml:space="preserve">    int accumulator = 0;</w:t>
            </w:r>
          </w:p>
          <w:p>
            <w:pPr>
              <w:spacing w:after="20" w:before="20"/>
            </w:pPr>
            <w:r>
              <w:rPr>
                <w:rFonts w:ascii="Courier New" w:cs="Courier New" w:eastAsia="Courier New" w:hAnsi="Courier New"/>
                <w:color w:val="1B3A5C"/>
                <w:sz w:val="18"/>
                <w:szCs w:val="18"/>
              </w:rPr>
              <w:t xml:space="preserve">    int previousValue = 1;</w:t>
            </w:r>
          </w:p>
          <w:p>
            <w:pPr>
              <w:spacing w:after="20" w:before="20"/>
            </w:pPr>
            <w:r>
              <w:rPr>
                <w:rFonts w:ascii="Courier New" w:cs="Courier New" w:eastAsia="Courier New" w:hAnsi="Courier New"/>
                <w:color w:val="1B3A5C"/>
                <w:sz w:val="18"/>
                <w:szCs w:val="18"/>
              </w:rPr>
              <w:t xml:space="preserve">    int currentValue = 0;</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    for (int i = 0; i &lt; 13; i++) {</w:t>
            </w:r>
          </w:p>
          <w:p>
            <w:pPr>
              <w:spacing w:after="20" w:before="20"/>
            </w:pPr>
            <w:r>
              <w:rPr>
                <w:rFonts w:ascii="Courier New" w:cs="Courier New" w:eastAsia="Courier New" w:hAnsi="Courier New"/>
                <w:color w:val="1B3A5C"/>
                <w:sz w:val="18"/>
                <w:szCs w:val="18"/>
              </w:rPr>
              <w:t xml:space="preserve">        currentValue = mixedSerial[i] + previousValue;</w:t>
            </w:r>
          </w:p>
          <w:p>
            <w:pPr>
              <w:spacing w:after="20" w:before="20"/>
            </w:pPr>
            <w:r>
              <w:rPr>
                <w:rFonts w:ascii="Courier New" w:cs="Courier New" w:eastAsia="Courier New" w:hAnsi="Courier New"/>
                <w:color w:val="1B3A5C"/>
                <w:sz w:val="18"/>
                <w:szCs w:val="18"/>
              </w:rPr>
              <w:t xml:space="preserve">        previousValue = currentValue % 0xfff1;  // 65521</w:t>
            </w:r>
          </w:p>
          <w:p>
            <w:pPr>
              <w:spacing w:after="20" w:before="20"/>
            </w:pPr>
            <w:r>
              <w:rPr>
                <w:rFonts w:ascii="Courier New" w:cs="Courier New" w:eastAsia="Courier New" w:hAnsi="Courier New"/>
                <w:color w:val="1B3A5C"/>
                <w:sz w:val="18"/>
                <w:szCs w:val="18"/>
              </w:rPr>
              <w:t xml:space="preserve">        int sumWithAccumulator = previousValue + accumulator;</w:t>
            </w:r>
          </w:p>
          <w:p>
            <w:pPr>
              <w:spacing w:after="20" w:before="20"/>
            </w:pPr>
            <w:r>
              <w:rPr>
                <w:rFonts w:ascii="Courier New" w:cs="Courier New" w:eastAsia="Courier New" w:hAnsi="Courier New"/>
                <w:color w:val="1B3A5C"/>
                <w:sz w:val="18"/>
                <w:szCs w:val="18"/>
              </w:rPr>
              <w:t xml:space="preserve">        accumulator = sumWithAccumulator % 0xfff1;</w:t>
            </w:r>
          </w:p>
          <w:p>
            <w:pPr>
              <w:spacing w:after="20" w:before="20"/>
            </w:pPr>
            <w:r>
              <w:rPr>
                <w:rFonts w:ascii="Courier New" w:cs="Courier New" w:eastAsia="Courier New" w:hAnsi="Courier New"/>
                <w:color w:val="1B3A5C"/>
                <w:sz w:val="18"/>
                <w:szCs w:val="18"/>
              </w:rPr>
              <w:t xml:space="preserve">    }</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    return (accumulator &lt;&lt; 16) + currentValue;</w:t>
            </w:r>
          </w:p>
          <w:p>
            <w:pPr>
              <w:spacing w:after="20" w:before="20"/>
            </w:pPr>
            <w:r>
              <w:rPr>
                <w:rFonts w:ascii="Courier New" w:cs="Courier New" w:eastAsia="Courier New" w:hAnsi="Courier New"/>
                <w:color w:val="1B3A5C"/>
                <w:sz w:val="18"/>
                <w:szCs w:val="18"/>
              </w:rPr>
              <w:t xml:space="preserve">}</w:t>
            </w:r>
          </w:p>
        </w:tc>
      </w:tr>
    </w:tbl>
    <w:p>
      <w:pPr>
        <w:spacing w:after="0" w:before="100"/>
      </w:pPr>
      <w:r>
        <w:t xml:space="preserve"/>
      </w:r>
    </w:p>
    <w:p>
      <w:pPr>
        <w:pStyle w:val="Heading3"/>
        <w:spacing w:after="80" w:before="200"/>
      </w:pPr>
      <w:r>
        <w:rPr>
          <w:rFonts w:ascii="Calibri" w:cs="Calibri" w:eastAsia="Calibri" w:hAnsi="Calibri"/>
          <w:b/>
          <w:bCs/>
          <w:color w:val="C55A11"/>
          <w:sz w:val="22"/>
          <w:szCs w:val="22"/>
        </w:rPr>
        <w:t xml:space="preserve">Why we do it</w:t>
      </w:r>
    </w:p>
    <w:p>
      <w:pPr>
        <w:spacing w:after="60" w:before="60"/>
      </w:pPr>
      <w:r>
        <w:rPr>
          <w:rFonts w:ascii="Calibri" w:cs="Calibri" w:eastAsia="Calibri" w:hAnsi="Calibri"/>
          <w:color w:val="595959"/>
          <w:sz w:val="22"/>
          <w:szCs w:val="22"/>
        </w:rPr>
        <w:t xml:space="preserve">We need a deterministic fingerprint of the data section. The modulus 0xfff1 (65521) is the largest prime below 2^16. Using a prime modulus is important because it avoids common factors that would cause hash collisions — two different inputs producing the same output.</w:t>
      </w:r>
    </w:p>
    <w:p>
      <w:pPr>
        <w:spacing w:after="0" w:before="80"/>
      </w:pPr>
      <w:r>
        <w:t xml:space="preserve"/>
      </w:r>
    </w:p>
    <w:p>
      <w:pPr>
        <w:spacing w:after="60" w:before="60"/>
      </w:pPr>
      <w:r>
        <w:rPr>
          <w:rFonts w:ascii="Calibri" w:cs="Calibri" w:eastAsia="Calibri" w:hAnsi="Calibri"/>
          <w:color w:val="595959"/>
          <w:sz w:val="22"/>
          <w:szCs w:val="22"/>
        </w:rPr>
        <w:t xml:space="preserve">The Adler-32 checksum algorithm uses this same value for identical reasons. We shift the accumulator left by 16 bits and combine it with the last currentValue to pack two pieces of information into one 32-bit integer.</w:t>
      </w:r>
    </w:p>
    <w:p>
      <w:pPr>
        <w:spacing w:after="0" w:before="80"/>
      </w:pPr>
      <w:r>
        <w:t xml:space="preserve"/>
      </w:r>
    </w:p>
    <w:p>
      <w:pPr>
        <w:pStyle w:val="Heading3"/>
        <w:spacing w:after="80" w:before="200"/>
      </w:pPr>
      <w:r>
        <w:rPr>
          <w:rFonts w:ascii="Calibri" w:cs="Calibri" w:eastAsia="Calibri" w:hAnsi="Calibri"/>
          <w:b/>
          <w:bCs/>
          <w:color w:val="C55A11"/>
          <w:sz w:val="22"/>
          <w:szCs w:val="22"/>
        </w:rPr>
        <w:t xml:space="preserve">What we achieve</w:t>
      </w:r>
    </w:p>
    <w:p>
      <w:pPr>
        <w:spacing w:after="60" w:before="60"/>
      </w:pPr>
      <w:r>
        <w:rPr>
          <w:rFonts w:ascii="Calibri" w:cs="Calibri" w:eastAsia="Calibri" w:hAnsi="Calibri"/>
          <w:color w:val="595959"/>
          <w:sz w:val="22"/>
          <w:szCs w:val="22"/>
        </w:rPr>
        <w:t xml:space="preserve">A single 32-bit integer that is a deterministic fingerprint of the first 13 characters. Change even one character in those 13 positions and you get a completely different integer.</w:t>
      </w:r>
    </w:p>
    <w:p>
      <w:pPr>
        <w:spacing w:after="0" w:before="200"/>
      </w:pPr>
      <w:r>
        <w:t xml:space="preserve"/>
      </w:r>
    </w:p>
    <w:p>
      <w:pPr>
        <w:pBdr>
          <w:bottom w:val="single" w:color="D5E8F0" w:sz="3"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8"/>
                <w:szCs w:val="28"/>
              </w:rPr>
              <w:t xml:space="preserve">4</w:t>
            </w:r>
          </w:p>
        </w:tc>
        <w:tc>
          <w:tcPr>
            <w:tcW w:type="dxa" w:w="8560"/>
            <w:tcBorders>
              <w:top w:val="none" w:color="FFFFFF" w:sz="0"/>
              <w:left w:val="none" w:color="FFFFFF" w:sz="0"/>
              <w:bottom w:val="none" w:color="FFFFFF" w:sz="0"/>
              <w:right w:val="none" w:color="FFFFFF" w:sz="0"/>
            </w:tcBorders>
            <w:shd w:fill="F2F2F2" w:val="clear"/>
            <w:tcMar>
              <w:top w:type="dxa" w:w="80"/>
              <w:left w:type="dxa" w:w="200"/>
              <w:bottom w:type="dxa" w:w="80"/>
              <w:right w:type="dxa" w:w="120"/>
            </w:tcMar>
            <w:vAlign w:val="center"/>
          </w:tcPr>
          <w:p>
            <w:r>
              <w:rPr>
                <w:rFonts w:ascii="Calibri" w:cs="Calibri" w:eastAsia="Calibri" w:hAnsi="Calibri"/>
                <w:b/>
                <w:bCs/>
                <w:color w:val="1B3A5C"/>
                <w:sz w:val="24"/>
                <w:szCs w:val="24"/>
              </w:rPr>
              <w:t xml:space="preserve">XOR with the Magic Constant</w:t>
            </w:r>
          </w:p>
        </w:tc>
      </w:tr>
    </w:tbl>
    <w:p>
      <w:pPr>
        <w:spacing w:after="0" w:before="100"/>
      </w:pPr>
      <w:r>
        <w:t xml:space="preserve"/>
      </w:r>
    </w:p>
    <w:p>
      <w:pPr>
        <w:pStyle w:val="Heading3"/>
        <w:spacing w:after="80" w:before="200"/>
      </w:pPr>
      <w:r>
        <w:rPr>
          <w:rFonts w:ascii="Calibri" w:cs="Calibri" w:eastAsia="Calibri" w:hAnsi="Calibri"/>
          <w:b/>
          <w:bCs/>
          <w:color w:val="C55A11"/>
          <w:sz w:val="22"/>
          <w:szCs w:val="22"/>
        </w:rPr>
        <w:t xml:space="preserve">What it does</w:t>
      </w:r>
    </w:p>
    <w:p>
      <w:pPr>
        <w:spacing w:after="60" w:before="60"/>
      </w:pPr>
      <w:r>
        <w:rPr>
          <w:rFonts w:ascii="Calibri" w:cs="Calibri" w:eastAsia="Calibri" w:hAnsi="Calibri"/>
          <w:color w:val="595959"/>
          <w:sz w:val="22"/>
          <w:szCs w:val="22"/>
        </w:rPr>
        <w:t xml:space="preserve">The hash result is XOR'd with the constant 0x1D8DF before being encoded.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2"/>
              <w:left w:val="thick" w:color="C55A11" w:sz="8"/>
              <w:bottom w:val="single" w:color="4472C4" w:sz="2"/>
              <w:right w:val="single" w:color="4472C4" w:sz="2"/>
            </w:tcBorders>
            <w:shd w:fill="F0F4F8" w:val="clear"/>
            <w:tcMar>
              <w:top w:type="dxa" w:w="100"/>
              <w:left w:type="dxa" w:w="200"/>
              <w:bottom w:type="dxa" w:w="100"/>
              <w:right w:type="dxa" w:w="120"/>
            </w:tcMar>
          </w:tcPr>
          <w:p>
            <w:pPr>
              <w:spacing w:after="20" w:before="20"/>
            </w:pPr>
            <w:r>
              <w:rPr>
                <w:rFonts w:ascii="Courier New" w:cs="Courier New" w:eastAsia="Courier New" w:hAnsi="Courier New"/>
                <w:color w:val="1B3A5C"/>
                <w:sz w:val="18"/>
                <w:szCs w:val="18"/>
              </w:rPr>
              <w:t xml:space="preserve">calcResult = calcResult ^ 0x1D8DF;</w:t>
            </w:r>
          </w:p>
        </w:tc>
      </w:tr>
    </w:tbl>
    <w:p>
      <w:pPr>
        <w:spacing w:after="0" w:before="100"/>
      </w:pPr>
      <w:r>
        <w:t xml:space="preserve"/>
      </w:r>
    </w:p>
    <w:p>
      <w:pPr>
        <w:pStyle w:val="Heading3"/>
        <w:spacing w:after="80" w:before="200"/>
      </w:pPr>
      <w:r>
        <w:rPr>
          <w:rFonts w:ascii="Calibri" w:cs="Calibri" w:eastAsia="Calibri" w:hAnsi="Calibri"/>
          <w:b/>
          <w:bCs/>
          <w:color w:val="C55A11"/>
          <w:sz w:val="22"/>
          <w:szCs w:val="22"/>
        </w:rPr>
        <w:t xml:space="preserve">Why we do it</w:t>
      </w:r>
    </w:p>
    <w:p>
      <w:pPr>
        <w:spacing w:after="60" w:before="60"/>
      </w:pPr>
      <w:r>
        <w:rPr>
          <w:rFonts w:ascii="Calibri" w:cs="Calibri" w:eastAsia="Calibri" w:hAnsi="Calibri"/>
          <w:color w:val="595959"/>
          <w:sz w:val="22"/>
          <w:szCs w:val="22"/>
        </w:rPr>
        <w:t xml:space="preserve">This is lightweight obfuscation. XOR with a constant scrambles the bit pattern of the result so that its encoded form in the key looks less like a straightforward checksum. It also means that a zero hash (which would produce a predictable encoded string) becomes something non-trivial.</w:t>
      </w:r>
    </w:p>
    <w:p>
      <w:pPr>
        <w:spacing w:after="0" w:before="80"/>
      </w:pPr>
      <w:r>
        <w:t xml:space="preserve"/>
      </w:r>
    </w:p>
    <w:p>
      <w:pPr>
        <w:pStyle w:val="Heading3"/>
        <w:spacing w:after="80" w:before="200"/>
      </w:pPr>
      <w:r>
        <w:rPr>
          <w:rFonts w:ascii="Calibri" w:cs="Calibri" w:eastAsia="Calibri" w:hAnsi="Calibri"/>
          <w:b/>
          <w:bCs/>
          <w:color w:val="C55A11"/>
          <w:sz w:val="22"/>
          <w:szCs w:val="22"/>
        </w:rPr>
        <w:t xml:space="preserve">What we achieve</w:t>
      </w:r>
    </w:p>
    <w:p>
      <w:pPr>
        <w:spacing w:after="60" w:before="60"/>
      </w:pPr>
      <w:r>
        <w:rPr>
          <w:rFonts w:ascii="Calibri" w:cs="Calibri" w:eastAsia="Calibri" w:hAnsi="Calibri"/>
          <w:color w:val="595959"/>
          <w:sz w:val="22"/>
          <w:szCs w:val="22"/>
        </w:rPr>
        <w:t xml:space="preserve">The same integer, but with its bits flipped according to the constant. The validator uses the same constant to reverse this step. It does not add cryptographic strength, but it does obscure the algorithm's fingerprint.</w:t>
      </w:r>
    </w:p>
    <w:p>
      <w:pPr>
        <w:spacing w:after="0" w:before="200"/>
      </w:pPr>
      <w:r>
        <w:t xml:space="preserve"/>
      </w:r>
    </w:p>
    <w:p>
      <w:pPr>
        <w:pBdr>
          <w:bottom w:val="single" w:color="D5E8F0" w:sz="3"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8"/>
                <w:szCs w:val="28"/>
              </w:rPr>
              <w:t xml:space="preserve">5</w:t>
            </w:r>
          </w:p>
        </w:tc>
        <w:tc>
          <w:tcPr>
            <w:tcW w:type="dxa" w:w="8560"/>
            <w:tcBorders>
              <w:top w:val="none" w:color="FFFFFF" w:sz="0"/>
              <w:left w:val="none" w:color="FFFFFF" w:sz="0"/>
              <w:bottom w:val="none" w:color="FFFFFF" w:sz="0"/>
              <w:right w:val="none" w:color="FFFFFF" w:sz="0"/>
            </w:tcBorders>
            <w:shd w:fill="F2F2F2" w:val="clear"/>
            <w:tcMar>
              <w:top w:type="dxa" w:w="80"/>
              <w:left w:type="dxa" w:w="200"/>
              <w:bottom w:type="dxa" w:w="80"/>
              <w:right w:type="dxa" w:w="120"/>
            </w:tcMar>
            <w:vAlign w:val="center"/>
          </w:tcPr>
          <w:p>
            <w:r>
              <w:rPr>
                <w:rFonts w:ascii="Calibri" w:cs="Calibri" w:eastAsia="Calibri" w:hAnsi="Calibri"/>
                <w:b/>
                <w:bCs/>
                <w:color w:val="1B3A5C"/>
                <w:sz w:val="24"/>
                <w:szCs w:val="24"/>
              </w:rPr>
              <w:t xml:space="preserve">Encode into 7 Characters — Pass 1</w:t>
            </w:r>
          </w:p>
        </w:tc>
      </w:tr>
    </w:tbl>
    <w:p>
      <w:pPr>
        <w:spacing w:after="0" w:before="100"/>
      </w:pPr>
      <w:r>
        <w:t xml:space="preserve"/>
      </w:r>
    </w:p>
    <w:p>
      <w:pPr>
        <w:pStyle w:val="Heading3"/>
        <w:spacing w:after="80" w:before="200"/>
      </w:pPr>
      <w:r>
        <w:rPr>
          <w:rFonts w:ascii="Calibri" w:cs="Calibri" w:eastAsia="Calibri" w:hAnsi="Calibri"/>
          <w:b/>
          <w:bCs/>
          <w:color w:val="C55A11"/>
          <w:sz w:val="22"/>
          <w:szCs w:val="22"/>
        </w:rPr>
        <w:t xml:space="preserve">What it does</w:t>
      </w:r>
    </w:p>
    <w:p>
      <w:pPr>
        <w:spacing w:after="60" w:before="60"/>
      </w:pPr>
      <w:r>
        <w:rPr>
          <w:rFonts w:ascii="Calibri" w:cs="Calibri" w:eastAsia="Calibri" w:hAnsi="Calibri"/>
          <w:color w:val="595959"/>
          <w:sz w:val="22"/>
          <w:szCs w:val="22"/>
        </w:rPr>
        <w:t xml:space="preserve">The 32-bit integer is chopped into 5-bit chunks. Each chunk is used as an index into a custom 32-character alphabet to produce a 7-character string, which is then written into positions 13–19 of the array.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2"/>
              <w:left w:val="thick" w:color="C55A11" w:sz="8"/>
              <w:bottom w:val="single" w:color="4472C4" w:sz="2"/>
              <w:right w:val="single" w:color="4472C4" w:sz="2"/>
            </w:tcBorders>
            <w:shd w:fill="F0F4F8" w:val="clear"/>
            <w:tcMar>
              <w:top w:type="dxa" w:w="100"/>
              <w:left w:type="dxa" w:w="200"/>
              <w:bottom w:type="dxa" w:w="100"/>
              <w:right w:type="dxa" w:w="120"/>
            </w:tcMar>
          </w:tcPr>
          <w:p>
            <w:pPr>
              <w:spacing w:after="20" w:before="20"/>
            </w:pPr>
            <w:r>
              <w:rPr>
                <w:rFonts w:ascii="Courier New" w:cs="Courier New" w:eastAsia="Courier New" w:hAnsi="Courier New"/>
                <w:color w:val="1B3A5C"/>
                <w:sz w:val="18"/>
                <w:szCs w:val="18"/>
              </w:rPr>
              <w:t xml:space="preserve">private String encodeToSevenChars(int value) {</w:t>
            </w:r>
          </w:p>
          <w:p>
            <w:pPr>
              <w:spacing w:after="20" w:before="20"/>
            </w:pPr>
            <w:r>
              <w:rPr>
                <w:rFonts w:ascii="Courier New" w:cs="Courier New" w:eastAsia="Courier New" w:hAnsi="Courier New"/>
                <w:color w:val="1B3A5C"/>
                <w:sz w:val="18"/>
                <w:szCs w:val="18"/>
              </w:rPr>
              <w:t xml:space="preserve">    String alphabet = "64382957JKLMNPQRSTUVWXYZABCDEFGH";</w:t>
            </w:r>
          </w:p>
          <w:p>
            <w:pPr>
              <w:spacing w:after="20" w:before="20"/>
            </w:pPr>
            <w:r>
              <w:rPr>
                <w:rFonts w:ascii="Courier New" w:cs="Courier New" w:eastAsia="Courier New" w:hAnsi="Courier New"/>
                <w:color w:val="1B3A5C"/>
                <w:sz w:val="18"/>
                <w:szCs w:val="18"/>
              </w:rPr>
              <w:t xml:space="preserve">    int[] indices = new int[7];</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    indices[6] = value &amp; 0x1f;          // bits  0 – 4</w:t>
            </w:r>
          </w:p>
          <w:p>
            <w:pPr>
              <w:spacing w:after="20" w:before="20"/>
            </w:pPr>
            <w:r>
              <w:rPr>
                <w:rFonts w:ascii="Courier New" w:cs="Courier New" w:eastAsia="Courier New" w:hAnsi="Courier New"/>
                <w:color w:val="1B3A5C"/>
                <w:sz w:val="18"/>
                <w:szCs w:val="18"/>
              </w:rPr>
              <w:t xml:space="preserve">    indices[5] = (value &gt;&gt; 5)  &amp; 0x1f;  // bits  5 – 9</w:t>
            </w:r>
          </w:p>
          <w:p>
            <w:pPr>
              <w:spacing w:after="20" w:before="20"/>
            </w:pPr>
            <w:r>
              <w:rPr>
                <w:rFonts w:ascii="Courier New" w:cs="Courier New" w:eastAsia="Courier New" w:hAnsi="Courier New"/>
                <w:color w:val="1B3A5C"/>
                <w:sz w:val="18"/>
                <w:szCs w:val="18"/>
              </w:rPr>
              <w:t xml:space="preserve">    indices[4] = (value &gt;&gt; 10) &amp; 0x1f;  // bits 10 – 14</w:t>
            </w:r>
          </w:p>
          <w:p>
            <w:pPr>
              <w:spacing w:after="20" w:before="20"/>
            </w:pPr>
            <w:r>
              <w:rPr>
                <w:rFonts w:ascii="Courier New" w:cs="Courier New" w:eastAsia="Courier New" w:hAnsi="Courier New"/>
                <w:color w:val="1B3A5C"/>
                <w:sz w:val="18"/>
                <w:szCs w:val="18"/>
              </w:rPr>
              <w:t xml:space="preserve">    indices[3] = (value &gt;&gt; 15) &amp; 0x1f;  // bits 15 – 19</w:t>
            </w:r>
          </w:p>
          <w:p>
            <w:pPr>
              <w:spacing w:after="20" w:before="20"/>
            </w:pPr>
            <w:r>
              <w:rPr>
                <w:rFonts w:ascii="Courier New" w:cs="Courier New" w:eastAsia="Courier New" w:hAnsi="Courier New"/>
                <w:color w:val="1B3A5C"/>
                <w:sz w:val="18"/>
                <w:szCs w:val="18"/>
              </w:rPr>
              <w:t xml:space="preserve">    indices[2] = (value &gt;&gt; 20) &amp; 0x1f;  // bits 20 – 24</w:t>
            </w:r>
          </w:p>
          <w:p>
            <w:pPr>
              <w:spacing w:after="20" w:before="20"/>
            </w:pPr>
            <w:r>
              <w:rPr>
                <w:rFonts w:ascii="Courier New" w:cs="Courier New" w:eastAsia="Courier New" w:hAnsi="Courier New"/>
                <w:color w:val="1B3A5C"/>
                <w:sz w:val="18"/>
                <w:szCs w:val="18"/>
              </w:rPr>
              <w:t xml:space="preserve">    indices[1] = (value &gt;&gt; 25) &amp; 0x1f;  // bits 25 – 29</w:t>
            </w:r>
          </w:p>
          <w:p>
            <w:pPr>
              <w:spacing w:after="20" w:before="20"/>
            </w:pPr>
            <w:r>
              <w:rPr>
                <w:rFonts w:ascii="Courier New" w:cs="Courier New" w:eastAsia="Courier New" w:hAnsi="Courier New"/>
                <w:color w:val="1B3A5C"/>
                <w:sz w:val="18"/>
                <w:szCs w:val="18"/>
              </w:rPr>
              <w:t xml:space="preserve">    indices[0] = ((indices[6] &amp; 0x07) &lt;&lt; 2);  // derived</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    StringBuilder result = new StringBuilder();</w:t>
            </w:r>
          </w:p>
          <w:p>
            <w:pPr>
              <w:spacing w:after="20" w:before="20"/>
            </w:pPr>
            <w:r>
              <w:rPr>
                <w:rFonts w:ascii="Courier New" w:cs="Courier New" w:eastAsia="Courier New" w:hAnsi="Courier New"/>
                <w:color w:val="1B3A5C"/>
                <w:sz w:val="18"/>
                <w:szCs w:val="18"/>
              </w:rPr>
              <w:t xml:space="preserve">    for (int i = 0; i &lt; 7; i++) {</w:t>
            </w:r>
          </w:p>
          <w:p>
            <w:pPr>
              <w:spacing w:after="20" w:before="20"/>
            </w:pPr>
            <w:r>
              <w:rPr>
                <w:rFonts w:ascii="Courier New" w:cs="Courier New" w:eastAsia="Courier New" w:hAnsi="Courier New"/>
                <w:color w:val="1B3A5C"/>
                <w:sz w:val="18"/>
                <w:szCs w:val="18"/>
              </w:rPr>
              <w:t xml:space="preserve">        result.append(alphabet.charAt(indices[i]));</w:t>
            </w:r>
          </w:p>
          <w:p>
            <w:pPr>
              <w:spacing w:after="20" w:before="20"/>
            </w:pPr>
            <w:r>
              <w:rPr>
                <w:rFonts w:ascii="Courier New" w:cs="Courier New" w:eastAsia="Courier New" w:hAnsi="Courier New"/>
                <w:color w:val="1B3A5C"/>
                <w:sz w:val="18"/>
                <w:szCs w:val="18"/>
              </w:rPr>
              <w:t xml:space="preserve">    }</w:t>
            </w:r>
          </w:p>
          <w:p>
            <w:pPr>
              <w:spacing w:after="20" w:before="20"/>
            </w:pPr>
            <w:r>
              <w:rPr>
                <w:rFonts w:ascii="Courier New" w:cs="Courier New" w:eastAsia="Courier New" w:hAnsi="Courier New"/>
                <w:color w:val="1B3A5C"/>
                <w:sz w:val="18"/>
                <w:szCs w:val="18"/>
              </w:rPr>
              <w:t xml:space="preserve">    return result.toString();</w:t>
            </w:r>
          </w:p>
          <w:p>
            <w:pPr>
              <w:spacing w:after="20" w:before="20"/>
            </w:pPr>
            <w:r>
              <w:rPr>
                <w:rFonts w:ascii="Courier New" w:cs="Courier New" w:eastAsia="Courier New" w:hAnsi="Courier New"/>
                <w:color w:val="1B3A5C"/>
                <w:sz w:val="18"/>
                <w:szCs w:val="18"/>
              </w:rPr>
              <w:t xml:space="preserve">}</w:t>
            </w:r>
          </w:p>
        </w:tc>
      </w:tr>
    </w:tbl>
    <w:p>
      <w:pPr>
        <w:spacing w:after="0" w:before="100"/>
      </w:pPr>
      <w:r>
        <w:t xml:space="preserve"/>
      </w:r>
    </w:p>
    <w:p>
      <w:pPr>
        <w:pStyle w:val="Heading3"/>
        <w:spacing w:after="80" w:before="200"/>
      </w:pPr>
      <w:r>
        <w:rPr>
          <w:rFonts w:ascii="Calibri" w:cs="Calibri" w:eastAsia="Calibri" w:hAnsi="Calibri"/>
          <w:b/>
          <w:bCs/>
          <w:color w:val="C55A11"/>
          <w:sz w:val="22"/>
          <w:szCs w:val="22"/>
        </w:rPr>
        <w:t xml:space="preserve">Why we do it</w:t>
      </w:r>
    </w:p>
    <w:p>
      <w:pPr>
        <w:spacing w:after="60" w:before="60"/>
      </w:pPr>
      <w:r>
        <w:rPr>
          <w:rFonts w:ascii="Calibri" w:cs="Calibri" w:eastAsia="Calibri" w:hAnsi="Calibri"/>
          <w:color w:val="595959"/>
          <w:sz w:val="22"/>
          <w:szCs w:val="22"/>
        </w:rPr>
        <w:t xml:space="preserve">We cannot embed a raw integer directly into a key. We need printable characters that look like a natural part of the key. A custom alphabet (excluding easily confused characters like 0/O, 1/I) ensures the encoded string is human-friendly while still being reversible.</w:t>
      </w:r>
    </w:p>
    <w:p>
      <w:pPr>
        <w:spacing w:after="0" w:before="80"/>
      </w:pPr>
      <w:r>
        <w:t xml:space="preserve"/>
      </w:r>
    </w:p>
    <w:p>
      <w:pPr>
        <w:spacing w:after="60" w:before="60"/>
      </w:pPr>
      <w:r>
        <w:rPr>
          <w:rFonts w:ascii="Calibri" w:cs="Calibri" w:eastAsia="Calibri" w:hAnsi="Calibri"/>
          <w:color w:val="595959"/>
          <w:sz w:val="22"/>
          <w:szCs w:val="22"/>
        </w:rPr>
        <w:t xml:space="preserve">Using 5-bit chunks maps cleanly to a 32-character alphabet (2^5 = 32). Seven chunks cover 35 bits, which is enough to encode our 32-bit result with room to embed a small additional cross-check in the first character.</w:t>
      </w:r>
    </w:p>
    <w:p>
      <w:pPr>
        <w:spacing w:after="0" w:before="80"/>
      </w:pPr>
      <w:r>
        <w:t xml:space="preserve"/>
      </w:r>
    </w:p>
    <w:p>
      <w:pPr>
        <w:pStyle w:val="Heading3"/>
        <w:spacing w:after="80" w:before="200"/>
      </w:pPr>
      <w:r>
        <w:rPr>
          <w:rFonts w:ascii="Calibri" w:cs="Calibri" w:eastAsia="Calibri" w:hAnsi="Calibri"/>
          <w:b/>
          <w:bCs/>
          <w:color w:val="C55A11"/>
          <w:sz w:val="22"/>
          <w:szCs w:val="22"/>
        </w:rPr>
        <w:t xml:space="preserve">What we achieve</w:t>
      </w:r>
    </w:p>
    <w:p>
      <w:pPr>
        <w:spacing w:after="60" w:before="60"/>
      </w:pPr>
      <w:r>
        <w:rPr>
          <w:rFonts w:ascii="Calibri" w:cs="Calibri" w:eastAsia="Calibri" w:hAnsi="Calibri"/>
          <w:color w:val="595959"/>
          <w:sz w:val="22"/>
          <w:szCs w:val="22"/>
        </w:rPr>
        <w:t xml:space="preserve">The first 7-character verification string is now embedded in positions 13–19. The key array now contains both the data section (positions 0–12) and a preliminary verification region (positions 13–19).</w:t>
      </w:r>
    </w:p>
    <w:p>
      <w:pPr>
        <w:spacing w:after="0" w:before="200"/>
      </w:pPr>
      <w:r>
        <w:t xml:space="preserve"/>
      </w:r>
    </w:p>
    <w:p>
      <w:pPr>
        <w:pBdr>
          <w:bottom w:val="single" w:color="D5E8F0" w:sz="3"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8"/>
                <w:szCs w:val="28"/>
              </w:rPr>
              <w:t xml:space="preserve">6</w:t>
            </w:r>
          </w:p>
        </w:tc>
        <w:tc>
          <w:tcPr>
            <w:tcW w:type="dxa" w:w="8560"/>
            <w:tcBorders>
              <w:top w:val="none" w:color="FFFFFF" w:sz="0"/>
              <w:left w:val="none" w:color="FFFFFF" w:sz="0"/>
              <w:bottom w:val="none" w:color="FFFFFF" w:sz="0"/>
              <w:right w:val="none" w:color="FFFFFF" w:sz="0"/>
            </w:tcBorders>
            <w:shd w:fill="F2F2F2" w:val="clear"/>
            <w:tcMar>
              <w:top w:type="dxa" w:w="80"/>
              <w:left w:type="dxa" w:w="200"/>
              <w:bottom w:type="dxa" w:w="80"/>
              <w:right w:type="dxa" w:w="120"/>
            </w:tcMar>
            <w:vAlign w:val="center"/>
          </w:tcPr>
          <w:p>
            <w:r>
              <w:rPr>
                <w:rFonts w:ascii="Calibri" w:cs="Calibri" w:eastAsia="Calibri" w:hAnsi="Calibri"/>
                <w:b/>
                <w:bCs/>
                <w:color w:val="1B3A5C"/>
                <w:sz w:val="24"/>
                <w:szCs w:val="24"/>
              </w:rPr>
              <w:t xml:space="preserve">CRC-32 Checksum over All 20 Characters</w:t>
            </w:r>
          </w:p>
        </w:tc>
      </w:tr>
    </w:tbl>
    <w:p>
      <w:pPr>
        <w:spacing w:after="0" w:before="100"/>
      </w:pPr>
      <w:r>
        <w:t xml:space="preserve"/>
      </w:r>
    </w:p>
    <w:p>
      <w:pPr>
        <w:pStyle w:val="Heading3"/>
        <w:spacing w:after="80" w:before="200"/>
      </w:pPr>
      <w:r>
        <w:rPr>
          <w:rFonts w:ascii="Calibri" w:cs="Calibri" w:eastAsia="Calibri" w:hAnsi="Calibri"/>
          <w:b/>
          <w:bCs/>
          <w:color w:val="C55A11"/>
          <w:sz w:val="22"/>
          <w:szCs w:val="22"/>
        </w:rPr>
        <w:t xml:space="preserve">What it does</w:t>
      </w:r>
    </w:p>
    <w:p>
      <w:pPr>
        <w:spacing w:after="60" w:before="60"/>
      </w:pPr>
      <w:r>
        <w:rPr>
          <w:rFonts w:ascii="Calibri" w:cs="Calibri" w:eastAsia="Calibri" w:hAnsi="Calibri"/>
          <w:color w:val="595959"/>
          <w:sz w:val="22"/>
          <w:szCs w:val="22"/>
        </w:rPr>
        <w:t xml:space="preserve">A CRC-32-style calculation is run over the entire 20-character array (including the 7 characters we just wrote in Step 5). It uses a pre-computed 256-entry lookup table to process characters in groups of 5.</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2"/>
              <w:left w:val="thick" w:color="C55A11" w:sz="8"/>
              <w:bottom w:val="single" w:color="4472C4" w:sz="2"/>
              <w:right w:val="single" w:color="4472C4" w:sz="2"/>
            </w:tcBorders>
            <w:shd w:fill="F0F4F8" w:val="clear"/>
            <w:tcMar>
              <w:top w:type="dxa" w:w="100"/>
              <w:left w:type="dxa" w:w="200"/>
              <w:bottom w:type="dxa" w:w="100"/>
              <w:right w:type="dxa" w:w="120"/>
            </w:tcMar>
          </w:tcPr>
          <w:p>
            <w:pPr>
              <w:spacing w:after="20" w:before="20"/>
            </w:pPr>
            <w:r>
              <w:rPr>
                <w:rFonts w:ascii="Courier New" w:cs="Courier New" w:eastAsia="Courier New" w:hAnsi="Courier New"/>
                <w:color w:val="1B3A5C"/>
                <w:sz w:val="18"/>
                <w:szCs w:val="18"/>
              </w:rPr>
              <w:t xml:space="preserve">private int calculateCRC(char[] mixedSerial) {</w:t>
            </w:r>
          </w:p>
          <w:p>
            <w:pPr>
              <w:spacing w:after="20" w:before="20"/>
            </w:pPr>
            <w:r>
              <w:rPr>
                <w:rFonts w:ascii="Courier New" w:cs="Courier New" w:eastAsia="Courier New" w:hAnsi="Courier New"/>
                <w:color w:val="1B3A5C"/>
                <w:sz w:val="18"/>
                <w:szCs w:val="18"/>
              </w:rPr>
              <w:t xml:space="preserve">    int crcValue = 0x1d8df;  // same constant as Step 4</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    for (int group = 0; group &lt; 4; group++) {</w:t>
            </w:r>
          </w:p>
          <w:p>
            <w:pPr>
              <w:spacing w:after="20" w:before="20"/>
            </w:pPr>
            <w:r>
              <w:rPr>
                <w:rFonts w:ascii="Courier New" w:cs="Courier New" w:eastAsia="Courier New" w:hAnsi="Courier New"/>
                <w:color w:val="1B3A5C"/>
                <w:sz w:val="18"/>
                <w:szCs w:val="18"/>
              </w:rPr>
              <w:t xml:space="preserve">        int base = 5 * group;</w:t>
            </w:r>
          </w:p>
          <w:p>
            <w:pPr>
              <w:spacing w:after="20" w:before="20"/>
            </w:pPr>
            <w:r>
              <w:rPr>
                <w:rFonts w:ascii="Courier New" w:cs="Courier New" w:eastAsia="Courier New" w:hAnsi="Courier New"/>
                <w:color w:val="1B3A5C"/>
                <w:sz w:val="18"/>
                <w:szCs w:val="18"/>
              </w:rPr>
              <w:t xml:space="preserve">        for each of 5 chars at base..base+4: {</w:t>
            </w:r>
          </w:p>
          <w:p>
            <w:pPr>
              <w:spacing w:after="20" w:before="20"/>
            </w:pPr>
            <w:r>
              <w:rPr>
                <w:rFonts w:ascii="Courier New" w:cs="Courier New" w:eastAsia="Courier New" w:hAnsi="Courier New"/>
                <w:color w:val="1B3A5C"/>
                <w:sz w:val="18"/>
                <w:szCs w:val="18"/>
              </w:rPr>
              <w:t xml:space="preserve">            int index = (char ^ crcValue) &amp; 0xff;</w:t>
            </w:r>
          </w:p>
          <w:p>
            <w:pPr>
              <w:spacing w:after="20" w:before="20"/>
            </w:pPr>
            <w:r>
              <w:rPr>
                <w:rFonts w:ascii="Courier New" w:cs="Courier New" w:eastAsia="Courier New" w:hAnsi="Courier New"/>
                <w:color w:val="1B3A5C"/>
                <w:sz w:val="18"/>
                <w:szCs w:val="18"/>
              </w:rPr>
              <w:t xml:space="preserve">            int tableValue = crc32Table[index];</w:t>
            </w:r>
          </w:p>
          <w:p>
            <w:pPr>
              <w:spacing w:after="20" w:before="20"/>
            </w:pPr>
            <w:r>
              <w:rPr>
                <w:rFonts w:ascii="Courier New" w:cs="Courier New" w:eastAsia="Courier New" w:hAnsi="Courier New"/>
                <w:color w:val="1B3A5C"/>
                <w:sz w:val="18"/>
                <w:szCs w:val="18"/>
              </w:rPr>
              <w:t xml:space="preserve">            crcValue = (crcValue &gt;&gt; 8) ^ tableValue;</w:t>
            </w:r>
          </w:p>
          <w:p>
            <w:pPr>
              <w:spacing w:after="20" w:before="20"/>
            </w:pPr>
            <w:r>
              <w:rPr>
                <w:rFonts w:ascii="Courier New" w:cs="Courier New" w:eastAsia="Courier New" w:hAnsi="Courier New"/>
                <w:color w:val="1B3A5C"/>
                <w:sz w:val="18"/>
                <w:szCs w:val="18"/>
              </w:rPr>
              <w:t xml:space="preserve">        }</w:t>
            </w:r>
          </w:p>
          <w:p>
            <w:pPr>
              <w:spacing w:after="20" w:before="20"/>
            </w:pPr>
            <w:r>
              <w:rPr>
                <w:rFonts w:ascii="Courier New" w:cs="Courier New" w:eastAsia="Courier New" w:hAnsi="Courier New"/>
                <w:color w:val="1B3A5C"/>
                <w:sz w:val="18"/>
                <w:szCs w:val="18"/>
              </w:rPr>
              <w:t xml:space="preserve">    }</w:t>
            </w:r>
          </w:p>
          <w:p>
            <w:pPr>
              <w:spacing w:after="20" w:before="20"/>
            </w:pPr>
            <w:r>
              <w:rPr>
                <w:rFonts w:ascii="Courier New" w:cs="Courier New" w:eastAsia="Courier New" w:hAnsi="Courier New"/>
                <w:color w:val="1B3A5C"/>
                <w:sz w:val="18"/>
                <w:szCs w:val="18"/>
              </w:rPr>
              <w:t xml:space="preserve">    return crcValue;</w:t>
            </w:r>
          </w:p>
          <w:p>
            <w:pPr>
              <w:spacing w:after="20" w:before="20"/>
            </w:pPr>
            <w:r>
              <w:rPr>
                <w:rFonts w:ascii="Courier New" w:cs="Courier New" w:eastAsia="Courier New" w:hAnsi="Courier New"/>
                <w:color w:val="1B3A5C"/>
                <w:sz w:val="18"/>
                <w:szCs w:val="18"/>
              </w:rPr>
              <w:t xml:space="preserve">}</w:t>
            </w:r>
          </w:p>
        </w:tc>
      </w:tr>
    </w:tbl>
    <w:p>
      <w:pPr>
        <w:spacing w:after="0" w:before="100"/>
      </w:pPr>
      <w:r>
        <w:t xml:space="preserve"/>
      </w:r>
    </w:p>
    <w:p>
      <w:pPr>
        <w:pStyle w:val="Heading3"/>
        <w:spacing w:after="80" w:before="200"/>
      </w:pPr>
      <w:r>
        <w:rPr>
          <w:rFonts w:ascii="Calibri" w:cs="Calibri" w:eastAsia="Calibri" w:hAnsi="Calibri"/>
          <w:b/>
          <w:bCs/>
          <w:color w:val="C55A11"/>
          <w:sz w:val="22"/>
          <w:szCs w:val="22"/>
        </w:rPr>
        <w:t xml:space="preserve">Why we do it</w:t>
      </w:r>
    </w:p>
    <w:p>
      <w:pPr>
        <w:spacing w:after="60" w:before="60"/>
      </w:pPr>
      <w:r>
        <w:rPr>
          <w:rFonts w:ascii="Calibri" w:cs="Calibri" w:eastAsia="Calibri" w:hAnsi="Calibri"/>
          <w:color w:val="595959"/>
          <w:sz w:val="22"/>
          <w:szCs w:val="22"/>
        </w:rPr>
        <w:t xml:space="preserve">CRC-32 is an excellent error-detection algorithm that produces a very different output if even a single bit of the input changes. By running it over all 20 characters — including the preliminary checksum from Step 5 — we create a final integrity value that depends on every character in the key.</w:t>
      </w:r>
    </w:p>
    <w:p>
      <w:pPr>
        <w:spacing w:after="0" w:before="80"/>
      </w:pPr>
      <w:r>
        <w:t xml:space="preserve"/>
      </w:r>
    </w:p>
    <w:p>
      <w:pPr>
        <w:spacing w:after="60" w:before="60"/>
      </w:pPr>
      <w:r>
        <w:rPr>
          <w:rFonts w:ascii="Calibri" w:cs="Calibri" w:eastAsia="Calibri" w:hAnsi="Calibri"/>
          <w:color w:val="595959"/>
          <w:sz w:val="22"/>
          <w:szCs w:val="22"/>
        </w:rPr>
        <w:t xml:space="preserve">Seeding the CRC with 0x1D8DF (the same constant from Step 4) ties the two stages together, so the CRC result is unique to this algorithm's seed, not to the generic CRC-32 standard.</w:t>
      </w:r>
    </w:p>
    <w:p>
      <w:pPr>
        <w:spacing w:after="0" w:before="80"/>
      </w:pPr>
      <w:r>
        <w:t xml:space="preserve"/>
      </w:r>
    </w:p>
    <w:p>
      <w:pPr>
        <w:pStyle w:val="Heading3"/>
        <w:spacing w:after="80" w:before="200"/>
      </w:pPr>
      <w:r>
        <w:rPr>
          <w:rFonts w:ascii="Calibri" w:cs="Calibri" w:eastAsia="Calibri" w:hAnsi="Calibri"/>
          <w:b/>
          <w:bCs/>
          <w:color w:val="C55A11"/>
          <w:sz w:val="22"/>
          <w:szCs w:val="22"/>
        </w:rPr>
        <w:t xml:space="preserve">What we achieve</w:t>
      </w:r>
    </w:p>
    <w:p>
      <w:pPr>
        <w:spacing w:after="60" w:before="60"/>
      </w:pPr>
      <w:r>
        <w:rPr>
          <w:rFonts w:ascii="Calibri" w:cs="Calibri" w:eastAsia="Calibri" w:hAnsi="Calibri"/>
          <w:color w:val="595959"/>
          <w:sz w:val="22"/>
          <w:szCs w:val="22"/>
        </w:rPr>
        <w:t xml:space="preserve">A final 32-bit CRC value that acts as the true integrity seal for the whole key. This is the value we will encode into the final verification region in Step 7.</w:t>
      </w:r>
    </w:p>
    <w:p>
      <w:pPr>
        <w:spacing w:after="0" w:before="200"/>
      </w:pPr>
      <w:r>
        <w:t xml:space="preserve"/>
      </w:r>
    </w:p>
    <w:p>
      <w:pPr>
        <w:pBdr>
          <w:bottom w:val="single" w:color="D5E8F0" w:sz="3"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8"/>
                <w:szCs w:val="28"/>
              </w:rPr>
              <w:t xml:space="preserve">7</w:t>
            </w:r>
          </w:p>
        </w:tc>
        <w:tc>
          <w:tcPr>
            <w:tcW w:type="dxa" w:w="8560"/>
            <w:tcBorders>
              <w:top w:val="none" w:color="FFFFFF" w:sz="0"/>
              <w:left w:val="none" w:color="FFFFFF" w:sz="0"/>
              <w:bottom w:val="none" w:color="FFFFFF" w:sz="0"/>
              <w:right w:val="none" w:color="FFFFFF" w:sz="0"/>
            </w:tcBorders>
            <w:shd w:fill="F2F2F2" w:val="clear"/>
            <w:tcMar>
              <w:top w:type="dxa" w:w="80"/>
              <w:left w:type="dxa" w:w="200"/>
              <w:bottom w:type="dxa" w:w="80"/>
              <w:right w:type="dxa" w:w="120"/>
            </w:tcMar>
            <w:vAlign w:val="center"/>
          </w:tcPr>
          <w:p>
            <w:r>
              <w:rPr>
                <w:rFonts w:ascii="Calibri" w:cs="Calibri" w:eastAsia="Calibri" w:hAnsi="Calibri"/>
                <w:b/>
                <w:bCs/>
                <w:color w:val="1B3A5C"/>
                <w:sz w:val="24"/>
                <w:szCs w:val="24"/>
              </w:rPr>
              <w:t xml:space="preserve">Encode into 7 Characters — Pass 2</w:t>
            </w:r>
          </w:p>
        </w:tc>
      </w:tr>
    </w:tbl>
    <w:p>
      <w:pPr>
        <w:spacing w:after="0" w:before="100"/>
      </w:pPr>
      <w:r>
        <w:t xml:space="preserve"/>
      </w:r>
    </w:p>
    <w:p>
      <w:pPr>
        <w:pStyle w:val="Heading3"/>
        <w:spacing w:after="80" w:before="200"/>
      </w:pPr>
      <w:r>
        <w:rPr>
          <w:rFonts w:ascii="Calibri" w:cs="Calibri" w:eastAsia="Calibri" w:hAnsi="Calibri"/>
          <w:b/>
          <w:bCs/>
          <w:color w:val="C55A11"/>
          <w:sz w:val="22"/>
          <w:szCs w:val="22"/>
        </w:rPr>
        <w:t xml:space="preserve">What it does</w:t>
      </w:r>
    </w:p>
    <w:p>
      <w:pPr>
        <w:spacing w:after="60" w:before="60"/>
      </w:pPr>
      <w:r>
        <w:rPr>
          <w:rFonts w:ascii="Calibri" w:cs="Calibri" w:eastAsia="Calibri" w:hAnsi="Calibri"/>
          <w:color w:val="595959"/>
          <w:sz w:val="22"/>
          <w:szCs w:val="22"/>
        </w:rPr>
        <w:t xml:space="preserve">The CRC value is encoded into a second 7-character string using a slightly different bit-extraction pattern and a longer 51-character alphabet. This overwrites positions 13–19 again, replacing the Pass 1 result.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2"/>
              <w:left w:val="thick" w:color="C55A11" w:sz="8"/>
              <w:bottom w:val="single" w:color="4472C4" w:sz="2"/>
              <w:right w:val="single" w:color="4472C4" w:sz="2"/>
            </w:tcBorders>
            <w:shd w:fill="F0F4F8" w:val="clear"/>
            <w:tcMar>
              <w:top w:type="dxa" w:w="100"/>
              <w:left w:type="dxa" w:w="200"/>
              <w:bottom w:type="dxa" w:w="100"/>
              <w:right w:type="dxa" w:w="120"/>
            </w:tcMar>
          </w:tcPr>
          <w:p>
            <w:pPr>
              <w:spacing w:after="20" w:before="20"/>
            </w:pPr>
            <w:r>
              <w:rPr>
                <w:rFonts w:ascii="Courier New" w:cs="Courier New" w:eastAsia="Courier New" w:hAnsi="Courier New"/>
                <w:color w:val="1B3A5C"/>
                <w:sz w:val="18"/>
                <w:szCs w:val="18"/>
              </w:rPr>
              <w:t xml:space="preserve">private String encodeToSevenCharsV2(int value) {</w:t>
            </w:r>
          </w:p>
          <w:p>
            <w:pPr>
              <w:spacing w:after="20" w:before="20"/>
            </w:pPr>
            <w:r>
              <w:rPr>
                <w:rFonts w:ascii="Courier New" w:cs="Courier New" w:eastAsia="Courier New" w:hAnsi="Courier New"/>
                <w:color w:val="1B3A5C"/>
                <w:sz w:val="18"/>
                <w:szCs w:val="18"/>
              </w:rPr>
              <w:t xml:space="preserve">    String alphabet = "23456789ABCDEFGHJKLMNPQRSTUVWXYZ64382957JKLMNPQRSTU";</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    int[] indices = new int[7];</w:t>
            </w:r>
          </w:p>
          <w:p>
            <w:pPr>
              <w:spacing w:after="20" w:before="20"/>
            </w:pPr>
            <w:r>
              <w:rPr>
                <w:rFonts w:ascii="Courier New" w:cs="Courier New" w:eastAsia="Courier New" w:hAnsi="Courier New"/>
                <w:color w:val="1B3A5C"/>
                <w:sz w:val="18"/>
                <w:szCs w:val="18"/>
              </w:rPr>
              <w:t xml:space="preserve">    indices[6] = ((value % 0x100) &amp; 0x03) &lt;&lt; 3;  // low 2 bits, shifted</w:t>
            </w:r>
          </w:p>
          <w:p>
            <w:pPr>
              <w:spacing w:after="20" w:before="20"/>
            </w:pPr>
            <w:r>
              <w:rPr>
                <w:rFonts w:ascii="Courier New" w:cs="Courier New" w:eastAsia="Courier New" w:hAnsi="Courier New"/>
                <w:color w:val="1B3A5C"/>
                <w:sz w:val="18"/>
                <w:szCs w:val="18"/>
              </w:rPr>
              <w:t xml:space="preserve">    value = value &gt;&gt; 2;</w:t>
            </w:r>
          </w:p>
          <w:p>
            <w:pPr>
              <w:spacing w:after="20" w:before="20"/>
            </w:pPr>
            <w:r>
              <w:rPr>
                <w:rFonts w:ascii="Courier New" w:cs="Courier New" w:eastAsia="Courier New" w:hAnsi="Courier New"/>
                <w:color w:val="1B3A5C"/>
                <w:sz w:val="18"/>
                <w:szCs w:val="18"/>
              </w:rPr>
              <w:t xml:space="preserve">    indices[5] = value &amp; 0x1f;</w:t>
            </w:r>
          </w:p>
          <w:p>
            <w:pPr>
              <w:spacing w:after="20" w:before="20"/>
            </w:pPr>
            <w:r>
              <w:rPr>
                <w:rFonts w:ascii="Courier New" w:cs="Courier New" w:eastAsia="Courier New" w:hAnsi="Courier New"/>
                <w:color w:val="1B3A5C"/>
                <w:sz w:val="18"/>
                <w:szCs w:val="18"/>
              </w:rPr>
              <w:t xml:space="preserve">    indices[4] = (value &gt;&gt; 5)  &amp; 0x1f;</w:t>
            </w:r>
          </w:p>
          <w:p>
            <w:pPr>
              <w:spacing w:after="20" w:before="20"/>
            </w:pPr>
            <w:r>
              <w:rPr>
                <w:rFonts w:ascii="Courier New" w:cs="Courier New" w:eastAsia="Courier New" w:hAnsi="Courier New"/>
                <w:color w:val="1B3A5C"/>
                <w:sz w:val="18"/>
                <w:szCs w:val="18"/>
              </w:rPr>
              <w:t xml:space="preserve">    // ... continue for indices[3], [2], [1], [0]</w:t>
            </w:r>
          </w:p>
          <w:p>
            <w:pPr>
              <w:spacing w:after="20" w:before="20"/>
            </w:pPr>
            <w:r>
              <w:rPr>
                <w:rFonts w:ascii="Courier New" w:cs="Courier New" w:eastAsia="Courier New" w:hAnsi="Courier New"/>
                <w:color w:val="1B3A5C"/>
                <w:sz w:val="18"/>
                <w:szCs w:val="18"/>
              </w:rPr>
              <w:t xml:space="preserve">    indices[6] = indices[6] | (indices[0] &amp; 0x07);  // blend first into last</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    // Build result string from alphabet</w:t>
            </w:r>
          </w:p>
          <w:p>
            <w:pPr>
              <w:spacing w:after="20" w:before="20"/>
            </w:pPr>
            <w:r>
              <w:rPr>
                <w:rFonts w:ascii="Courier New" w:cs="Courier New" w:eastAsia="Courier New" w:hAnsi="Courier New"/>
                <w:color w:val="1B3A5C"/>
                <w:sz w:val="18"/>
                <w:szCs w:val="18"/>
              </w:rPr>
              <w:t xml:space="preserve">}</w:t>
            </w:r>
          </w:p>
        </w:tc>
      </w:tr>
    </w:tbl>
    <w:p>
      <w:pPr>
        <w:spacing w:after="0" w:before="100"/>
      </w:pPr>
      <w:r>
        <w:t xml:space="preserve"/>
      </w:r>
    </w:p>
    <w:p>
      <w:pPr>
        <w:pStyle w:val="Heading3"/>
        <w:spacing w:after="80" w:before="200"/>
      </w:pPr>
      <w:r>
        <w:rPr>
          <w:rFonts w:ascii="Calibri" w:cs="Calibri" w:eastAsia="Calibri" w:hAnsi="Calibri"/>
          <w:b/>
          <w:bCs/>
          <w:color w:val="C55A11"/>
          <w:sz w:val="22"/>
          <w:szCs w:val="22"/>
        </w:rPr>
        <w:t xml:space="preserve">Why we do it</w:t>
      </w:r>
    </w:p>
    <w:p>
      <w:pPr>
        <w:spacing w:after="60" w:before="60"/>
      </w:pPr>
      <w:r>
        <w:rPr>
          <w:rFonts w:ascii="Calibri" w:cs="Calibri" w:eastAsia="Calibri" w:hAnsi="Calibri"/>
          <w:color w:val="595959"/>
          <w:sz w:val="22"/>
          <w:szCs w:val="22"/>
        </w:rPr>
        <w:t xml:space="preserve">Pass 1 produced a temporary placeholder so the CRC in Step 6 had real data to process in positions 13–19. Now we replace it with the true CRC-derived checksum. The different alphabet and bit-shift pattern mean the two passes cannot be confused with each other, which slightly complicates reverse engineering.</w:t>
      </w:r>
    </w:p>
    <w:p>
      <w:pPr>
        <w:spacing w:after="0" w:before="80"/>
      </w:pPr>
      <w:r>
        <w:t xml:space="preserve"/>
      </w:r>
    </w:p>
    <w:p>
      <w:pPr>
        <w:pStyle w:val="Heading3"/>
        <w:spacing w:after="80" w:before="200"/>
      </w:pPr>
      <w:r>
        <w:rPr>
          <w:rFonts w:ascii="Calibri" w:cs="Calibri" w:eastAsia="Calibri" w:hAnsi="Calibri"/>
          <w:b/>
          <w:bCs/>
          <w:color w:val="C55A11"/>
          <w:sz w:val="22"/>
          <w:szCs w:val="22"/>
        </w:rPr>
        <w:t xml:space="preserve">What we achieve</w:t>
      </w:r>
    </w:p>
    <w:p>
      <w:pPr>
        <w:spacing w:after="60" w:before="60"/>
      </w:pPr>
      <w:r>
        <w:rPr>
          <w:rFonts w:ascii="Calibri" w:cs="Calibri" w:eastAsia="Calibri" w:hAnsi="Calibri"/>
          <w:color w:val="595959"/>
          <w:sz w:val="22"/>
          <w:szCs w:val="22"/>
        </w:rPr>
        <w:t xml:space="preserve">Positions 13–19 now hold the final, authoritative verification region. The key array is now mathematically complete: data in 0–12, verification in 13–19.</w:t>
      </w:r>
    </w:p>
    <w:p>
      <w:pPr>
        <w:spacing w:after="0" w:before="200"/>
      </w:pPr>
      <w:r>
        <w:t xml:space="preserve"/>
      </w:r>
    </w:p>
    <w:p>
      <w:pPr>
        <w:pBdr>
          <w:bottom w:val="single" w:color="D5E8F0" w:sz="3"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8"/>
                <w:szCs w:val="28"/>
              </w:rPr>
              <w:t xml:space="preserve">8</w:t>
            </w:r>
          </w:p>
        </w:tc>
        <w:tc>
          <w:tcPr>
            <w:tcW w:type="dxa" w:w="8560"/>
            <w:tcBorders>
              <w:top w:val="none" w:color="FFFFFF" w:sz="0"/>
              <w:left w:val="none" w:color="FFFFFF" w:sz="0"/>
              <w:bottom w:val="none" w:color="FFFFFF" w:sz="0"/>
              <w:right w:val="none" w:color="FFFFFF" w:sz="0"/>
            </w:tcBorders>
            <w:shd w:fill="F2F2F2" w:val="clear"/>
            <w:tcMar>
              <w:top w:type="dxa" w:w="80"/>
              <w:left w:type="dxa" w:w="200"/>
              <w:bottom w:type="dxa" w:w="80"/>
              <w:right w:type="dxa" w:w="120"/>
            </w:tcMar>
            <w:vAlign w:val="center"/>
          </w:tcPr>
          <w:p>
            <w:r>
              <w:rPr>
                <w:rFonts w:ascii="Calibri" w:cs="Calibri" w:eastAsia="Calibri" w:hAnsi="Calibri"/>
                <w:b/>
                <w:bCs/>
                <w:color w:val="1B3A5C"/>
                <w:sz w:val="24"/>
                <w:szCs w:val="24"/>
              </w:rPr>
              <w:t xml:space="preserve">Apply Mix #2 — Final Permutation</w:t>
            </w:r>
          </w:p>
        </w:tc>
      </w:tr>
    </w:tbl>
    <w:p>
      <w:pPr>
        <w:spacing w:after="0" w:before="100"/>
      </w:pPr>
      <w:r>
        <w:t xml:space="preserve"/>
      </w:r>
    </w:p>
    <w:p>
      <w:pPr>
        <w:pStyle w:val="Heading3"/>
        <w:spacing w:after="80" w:before="200"/>
      </w:pPr>
      <w:r>
        <w:rPr>
          <w:rFonts w:ascii="Calibri" w:cs="Calibri" w:eastAsia="Calibri" w:hAnsi="Calibri"/>
          <w:b/>
          <w:bCs/>
          <w:color w:val="C55A11"/>
          <w:sz w:val="22"/>
          <w:szCs w:val="22"/>
        </w:rPr>
        <w:t xml:space="preserve">What it does</w:t>
      </w:r>
    </w:p>
    <w:p>
      <w:pPr>
        <w:spacing w:after="60" w:before="60"/>
      </w:pPr>
      <w:r>
        <w:rPr>
          <w:rFonts w:ascii="Calibri" w:cs="Calibri" w:eastAsia="Calibri" w:hAnsi="Calibri"/>
          <w:color w:val="595959"/>
          <w:sz w:val="22"/>
          <w:szCs w:val="22"/>
        </w:rPr>
        <w:t xml:space="preserve">The exact same mixCharacters() method from Step 2 is called again on the now-complete array.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2"/>
              <w:left w:val="thick" w:color="C55A11" w:sz="8"/>
              <w:bottom w:val="single" w:color="4472C4" w:sz="2"/>
              <w:right w:val="single" w:color="4472C4" w:sz="2"/>
            </w:tcBorders>
            <w:shd w:fill="F0F4F8" w:val="clear"/>
            <w:tcMar>
              <w:top w:type="dxa" w:w="100"/>
              <w:left w:type="dxa" w:w="200"/>
              <w:bottom w:type="dxa" w:w="100"/>
              <w:right w:type="dxa" w:w="120"/>
            </w:tcMar>
          </w:tcPr>
          <w:p>
            <w:pPr>
              <w:spacing w:after="20" w:before="20"/>
            </w:pPr>
            <w:r>
              <w:rPr>
                <w:rFonts w:ascii="Courier New" w:cs="Courier New" w:eastAsia="Courier New" w:hAnsi="Courier New"/>
                <w:color w:val="1B3A5C"/>
                <w:sz w:val="18"/>
                <w:szCs w:val="18"/>
              </w:rPr>
              <w:t xml:space="preserve">mixedSerial = mixCharacters(mixedSerial);  // same method, called again</w:t>
            </w:r>
          </w:p>
        </w:tc>
      </w:tr>
    </w:tbl>
    <w:p>
      <w:pPr>
        <w:spacing w:after="0" w:before="100"/>
      </w:pPr>
      <w:r>
        <w:t xml:space="preserve"/>
      </w:r>
    </w:p>
    <w:p>
      <w:pPr>
        <w:pStyle w:val="Heading3"/>
        <w:spacing w:after="80" w:before="200"/>
      </w:pPr>
      <w:r>
        <w:rPr>
          <w:rFonts w:ascii="Calibri" w:cs="Calibri" w:eastAsia="Calibri" w:hAnsi="Calibri"/>
          <w:b/>
          <w:bCs/>
          <w:color w:val="C55A11"/>
          <w:sz w:val="22"/>
          <w:szCs w:val="22"/>
        </w:rPr>
        <w:t xml:space="preserve">Why we do it</w:t>
      </w:r>
    </w:p>
    <w:p>
      <w:pPr>
        <w:spacing w:after="60" w:before="60"/>
      </w:pPr>
      <w:r>
        <w:rPr>
          <w:rFonts w:ascii="Calibri" w:cs="Calibri" w:eastAsia="Calibri" w:hAnsi="Calibri"/>
          <w:color w:val="595959"/>
          <w:sz w:val="22"/>
          <w:szCs w:val="22"/>
        </w:rPr>
        <w:t xml:space="preserve">After Step 7, positions 13–19 are clearly the 'verification block'. A validator — or an attacker — looking at the raw array would immediately know where to focus. Applying the permutation a second time scatters those characters throughout the 20 positions, so the final key does not have an obvious structure.</w:t>
      </w:r>
    </w:p>
    <w:p>
      <w:pPr>
        <w:spacing w:after="0" w:before="80"/>
      </w:pPr>
      <w:r>
        <w:t xml:space="preserve"/>
      </w:r>
    </w:p>
    <w:p>
      <w:pPr>
        <w:spacing w:after="60" w:before="60"/>
      </w:pPr>
      <w:r>
        <w:rPr>
          <w:rFonts w:ascii="Calibri" w:cs="Calibri" w:eastAsia="Calibri" w:hAnsi="Calibri"/>
          <w:color w:val="595959"/>
          <w:sz w:val="22"/>
          <w:szCs w:val="22"/>
        </w:rPr>
        <w:t xml:space="preserve">This is the presentation layer. Because the permutation is deterministic and self-inverse when applied twice, the validator simply applies it once to recover the original structure.</w:t>
      </w:r>
    </w:p>
    <w:p>
      <w:pPr>
        <w:spacing w:after="0" w:before="80"/>
      </w:pPr>
      <w:r>
        <w:t xml:space="preserve"/>
      </w:r>
    </w:p>
    <w:p>
      <w:pPr>
        <w:pStyle w:val="Heading3"/>
        <w:spacing w:after="80" w:before="200"/>
      </w:pPr>
      <w:r>
        <w:rPr>
          <w:rFonts w:ascii="Calibri" w:cs="Calibri" w:eastAsia="Calibri" w:hAnsi="Calibri"/>
          <w:b/>
          <w:bCs/>
          <w:color w:val="C55A11"/>
          <w:sz w:val="22"/>
          <w:szCs w:val="22"/>
        </w:rPr>
        <w:t xml:space="preserve">What we achieve</w:t>
      </w:r>
    </w:p>
    <w:p>
      <w:pPr>
        <w:spacing w:after="60" w:before="60"/>
      </w:pPr>
      <w:r>
        <w:rPr>
          <w:rFonts w:ascii="Calibri" w:cs="Calibri" w:eastAsia="Calibri" w:hAnsi="Calibri"/>
          <w:color w:val="595959"/>
          <w:sz w:val="22"/>
          <w:szCs w:val="22"/>
        </w:rPr>
        <w:t xml:space="preserve">The verification characters are now hidden in non-obvious positions. The key looks like a uniform string of characters with no visible structure — which is exactly what we want.</w:t>
      </w:r>
    </w:p>
    <w:p>
      <w:pPr>
        <w:spacing w:after="0" w:before="200"/>
      </w:pPr>
      <w:r>
        <w:t xml:space="preserve"/>
      </w:r>
    </w:p>
    <w:p>
      <w:pPr>
        <w:pBdr>
          <w:bottom w:val="single" w:color="D5E8F0" w:sz="3"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8"/>
                <w:szCs w:val="28"/>
              </w:rPr>
              <w:t xml:space="preserve">9</w:t>
            </w:r>
          </w:p>
        </w:tc>
        <w:tc>
          <w:tcPr>
            <w:tcW w:type="dxa" w:w="8560"/>
            <w:tcBorders>
              <w:top w:val="none" w:color="FFFFFF" w:sz="0"/>
              <w:left w:val="none" w:color="FFFFFF" w:sz="0"/>
              <w:bottom w:val="none" w:color="FFFFFF" w:sz="0"/>
              <w:right w:val="none" w:color="FFFFFF" w:sz="0"/>
            </w:tcBorders>
            <w:shd w:fill="F2F2F2" w:val="clear"/>
            <w:tcMar>
              <w:top w:type="dxa" w:w="80"/>
              <w:left w:type="dxa" w:w="200"/>
              <w:bottom w:type="dxa" w:w="80"/>
              <w:right w:type="dxa" w:w="120"/>
            </w:tcMar>
            <w:vAlign w:val="center"/>
          </w:tcPr>
          <w:p>
            <w:r>
              <w:rPr>
                <w:rFonts w:ascii="Calibri" w:cs="Calibri" w:eastAsia="Calibri" w:hAnsi="Calibri"/>
                <w:b/>
                <w:bCs/>
                <w:color w:val="1B3A5C"/>
                <w:sz w:val="24"/>
                <w:szCs w:val="24"/>
              </w:rPr>
              <w:t xml:space="preserve">Format into 5 × 4 Blocks</w:t>
            </w:r>
          </w:p>
        </w:tc>
      </w:tr>
    </w:tbl>
    <w:p>
      <w:pPr>
        <w:spacing w:after="0" w:before="100"/>
      </w:pPr>
      <w:r>
        <w:t xml:space="preserve"/>
      </w:r>
    </w:p>
    <w:p>
      <w:pPr>
        <w:pStyle w:val="Heading3"/>
        <w:spacing w:after="80" w:before="200"/>
      </w:pPr>
      <w:r>
        <w:rPr>
          <w:rFonts w:ascii="Calibri" w:cs="Calibri" w:eastAsia="Calibri" w:hAnsi="Calibri"/>
          <w:b/>
          <w:bCs/>
          <w:color w:val="C55A11"/>
          <w:sz w:val="22"/>
          <w:szCs w:val="22"/>
        </w:rPr>
        <w:t xml:space="preserve">What it does</w:t>
      </w:r>
    </w:p>
    <w:p>
      <w:pPr>
        <w:spacing w:after="60" w:before="60"/>
      </w:pPr>
      <w:r>
        <w:rPr>
          <w:rFonts w:ascii="Calibri" w:cs="Calibri" w:eastAsia="Calibri" w:hAnsi="Calibri"/>
          <w:color w:val="595959"/>
          <w:sz w:val="22"/>
          <w:szCs w:val="22"/>
        </w:rPr>
        <w:t xml:space="preserve">The 20-character array is split into five groups of four characters and joined with dashes.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2"/>
              <w:left w:val="thick" w:color="C55A11" w:sz="8"/>
              <w:bottom w:val="single" w:color="4472C4" w:sz="2"/>
              <w:right w:val="single" w:color="4472C4" w:sz="2"/>
            </w:tcBorders>
            <w:shd w:fill="F0F4F8" w:val="clear"/>
            <w:tcMar>
              <w:top w:type="dxa" w:w="100"/>
              <w:left w:type="dxa" w:w="200"/>
              <w:bottom w:type="dxa" w:w="100"/>
              <w:right w:type="dxa" w:w="120"/>
            </w:tcMar>
          </w:tcPr>
          <w:p>
            <w:pPr>
              <w:spacing w:after="20" w:before="20"/>
            </w:pPr>
            <w:r>
              <w:rPr>
                <w:rFonts w:ascii="Courier New" w:cs="Courier New" w:eastAsia="Courier New" w:hAnsi="Courier New"/>
                <w:color w:val="1B3A5C"/>
                <w:sz w:val="18"/>
                <w:szCs w:val="18"/>
              </w:rPr>
              <w:t xml:space="preserve">String[] keyBlocks = new String[5];</w:t>
            </w:r>
          </w:p>
          <w:p>
            <w:pPr>
              <w:spacing w:after="20" w:before="20"/>
            </w:pPr>
            <w:r>
              <w:rPr>
                <w:rFonts w:ascii="Courier New" w:cs="Courier New" w:eastAsia="Courier New" w:hAnsi="Courier New"/>
                <w:color w:val="1B3A5C"/>
                <w:sz w:val="18"/>
                <w:szCs w:val="18"/>
              </w:rPr>
              <w:t xml:space="preserve">for (int i = 0; i &lt; 5; i++) {</w:t>
            </w:r>
          </w:p>
          <w:p>
            <w:pPr>
              <w:spacing w:after="20" w:before="20"/>
            </w:pPr>
            <w:r>
              <w:rPr>
                <w:rFonts w:ascii="Courier New" w:cs="Courier New" w:eastAsia="Courier New" w:hAnsi="Courier New"/>
                <w:color w:val="1B3A5C"/>
                <w:sz w:val="18"/>
                <w:szCs w:val="18"/>
              </w:rPr>
              <w:t xml:space="preserve">    StringBuilder block = new StringBuilder();</w:t>
            </w:r>
          </w:p>
          <w:p>
            <w:pPr>
              <w:spacing w:after="20" w:before="20"/>
            </w:pPr>
            <w:r>
              <w:rPr>
                <w:rFonts w:ascii="Courier New" w:cs="Courier New" w:eastAsia="Courier New" w:hAnsi="Courier New"/>
                <w:color w:val="1B3A5C"/>
                <w:sz w:val="18"/>
                <w:szCs w:val="18"/>
              </w:rPr>
              <w:t xml:space="preserve">    for (int j = 0; j &lt; 4; j++) {</w:t>
            </w:r>
          </w:p>
          <w:p>
            <w:pPr>
              <w:spacing w:after="20" w:before="20"/>
            </w:pPr>
            <w:r>
              <w:rPr>
                <w:rFonts w:ascii="Courier New" w:cs="Courier New" w:eastAsia="Courier New" w:hAnsi="Courier New"/>
                <w:color w:val="1B3A5C"/>
                <w:sz w:val="18"/>
                <w:szCs w:val="18"/>
              </w:rPr>
              <w:t xml:space="preserve">        block.append(mixedSerial[i * 4 + j]);</w:t>
            </w:r>
          </w:p>
          <w:p>
            <w:pPr>
              <w:spacing w:after="20" w:before="20"/>
            </w:pPr>
            <w:r>
              <w:rPr>
                <w:rFonts w:ascii="Courier New" w:cs="Courier New" w:eastAsia="Courier New" w:hAnsi="Courier New"/>
                <w:color w:val="1B3A5C"/>
                <w:sz w:val="18"/>
                <w:szCs w:val="18"/>
              </w:rPr>
              <w:t xml:space="preserve">    }</w:t>
            </w:r>
          </w:p>
          <w:p>
            <w:pPr>
              <w:spacing w:after="20" w:before="20"/>
            </w:pPr>
            <w:r>
              <w:rPr>
                <w:rFonts w:ascii="Courier New" w:cs="Courier New" w:eastAsia="Courier New" w:hAnsi="Courier New"/>
                <w:color w:val="1B3A5C"/>
                <w:sz w:val="18"/>
                <w:szCs w:val="18"/>
              </w:rPr>
              <w:t xml:space="preserve">    keyBlocks[i] = block.toString();</w:t>
            </w:r>
          </w:p>
          <w:p>
            <w:pPr>
              <w:spacing w:after="20" w:before="20"/>
            </w:pPr>
            <w:r>
              <w:rPr>
                <w:rFonts w:ascii="Courier New" w:cs="Courier New" w:eastAsia="Courier New" w:hAnsi="Courier New"/>
                <w:color w:val="1B3A5C"/>
                <w:sz w:val="18"/>
                <w:szCs w:val="18"/>
              </w:rPr>
              <w:t xml:space="preserve">}</w:t>
            </w:r>
          </w:p>
          <w:p>
            <w:pPr>
              <w:spacing w:after="20" w:before="20"/>
            </w:pPr>
            <w:r>
              <w:rPr>
                <w:rFonts w:ascii="Courier New" w:cs="Courier New" w:eastAsia="Courier New" w:hAnsi="Courier New"/>
                <w:color w:val="1B3A5C"/>
                <w:sz w:val="18"/>
                <w:szCs w:val="18"/>
              </w:rPr>
              <w:t xml:space="preserve">// Result: XXXX-XXXX-XXXX-XXXX-XXXX</w:t>
            </w:r>
          </w:p>
        </w:tc>
      </w:tr>
    </w:tbl>
    <w:p>
      <w:pPr>
        <w:spacing w:after="0" w:before="100"/>
      </w:pPr>
      <w:r>
        <w:t xml:space="preserve"/>
      </w:r>
    </w:p>
    <w:p>
      <w:pPr>
        <w:pStyle w:val="Heading3"/>
        <w:spacing w:after="80" w:before="200"/>
      </w:pPr>
      <w:r>
        <w:rPr>
          <w:rFonts w:ascii="Calibri" w:cs="Calibri" w:eastAsia="Calibri" w:hAnsi="Calibri"/>
          <w:b/>
          <w:bCs/>
          <w:color w:val="C55A11"/>
          <w:sz w:val="22"/>
          <w:szCs w:val="22"/>
        </w:rPr>
        <w:t xml:space="preserve">Why we do it</w:t>
      </w:r>
    </w:p>
    <w:p>
      <w:pPr>
        <w:spacing w:after="60" w:before="60"/>
      </w:pPr>
      <w:r>
        <w:rPr>
          <w:rFonts w:ascii="Calibri" w:cs="Calibri" w:eastAsia="Calibri" w:hAnsi="Calibri"/>
          <w:color w:val="595959"/>
          <w:sz w:val="22"/>
          <w:szCs w:val="22"/>
        </w:rPr>
        <w:t xml:space="preserve">Human factors. Research shows people make fewer transcription errors when long strings are broken into short, consistent groups. Windows product keys, Wi-Fi passwords, and gift card codes all use this pattern for the same reason.</w:t>
      </w:r>
    </w:p>
    <w:p>
      <w:pPr>
        <w:spacing w:after="0" w:before="80"/>
      </w:pPr>
      <w:r>
        <w:t xml:space="preserve"/>
      </w:r>
    </w:p>
    <w:p>
      <w:pPr>
        <w:pStyle w:val="Heading3"/>
        <w:spacing w:after="80" w:before="200"/>
      </w:pPr>
      <w:r>
        <w:rPr>
          <w:rFonts w:ascii="Calibri" w:cs="Calibri" w:eastAsia="Calibri" w:hAnsi="Calibri"/>
          <w:b/>
          <w:bCs/>
          <w:color w:val="C55A11"/>
          <w:sz w:val="22"/>
          <w:szCs w:val="22"/>
        </w:rPr>
        <w:t xml:space="preserve">What we achieve</w:t>
      </w:r>
    </w:p>
    <w:p>
      <w:pPr>
        <w:spacing w:after="60" w:before="60"/>
      </w:pPr>
      <w:r>
        <w:rPr>
          <w:rFonts w:ascii="Calibri" w:cs="Calibri" w:eastAsia="Calibri" w:hAnsi="Calibri"/>
          <w:color w:val="595959"/>
          <w:sz w:val="22"/>
          <w:szCs w:val="22"/>
        </w:rPr>
        <w:t xml:space="preserve">The final, user-facing license key. The dashes carry no mathematical information — they are purely for readability and are stripped out by the validator before any processing begins.</w:t>
      </w:r>
    </w:p>
    <w:p>
      <w:pPr>
        <w:spacing w:after="0" w:before="240"/>
      </w:pPr>
      <w:r>
        <w:t xml:space="preserve"/>
      </w:r>
    </w:p>
    <w:p>
      <w:r>
        <w:br w:type="page"/>
      </w:r>
    </w:p>
    <w:p>
      <w:pPr>
        <w:pStyle w:val="Heading1"/>
        <w:pBdr>
          <w:bottom w:val="single" w:color="2E75B6" w:sz="6" w:space="4"/>
        </w:pBdr>
        <w:spacing w:after="180" w:before="360"/>
      </w:pPr>
      <w:r>
        <w:rPr>
          <w:rFonts w:ascii="Calibri" w:cs="Calibri" w:eastAsia="Calibri" w:hAnsi="Calibri"/>
          <w:b/>
          <w:bCs/>
          <w:color w:val="1B3A5C"/>
          <w:sz w:val="32"/>
          <w:szCs w:val="32"/>
        </w:rPr>
        <w:t xml:space="preserve">4. How Validation Works</w:t>
      </w:r>
    </w:p>
    <w:p>
      <w:pPr>
        <w:spacing w:after="60" w:before="60"/>
      </w:pPr>
      <w:r>
        <w:rPr>
          <w:rFonts w:ascii="Calibri" w:cs="Calibri" w:eastAsia="Calibri" w:hAnsi="Calibri"/>
          <w:color w:val="595959"/>
          <w:sz w:val="22"/>
          <w:szCs w:val="22"/>
        </w:rPr>
        <w:t xml:space="preserve">The validator is the mirror image of the generator. It does not remember anything about the original generation session — it only checks mathematical consistency.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Step 1</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Calibri" w:cs="Calibri" w:eastAsia="Calibri" w:hAnsi="Calibri"/>
                <w:color w:val="595959"/>
                <w:sz w:val="20"/>
                <w:szCs w:val="20"/>
              </w:rPr>
              <w:t xml:space="preserve">Strip dashes → 20-character array</w:t>
            </w:r>
          </w:p>
        </w:tc>
      </w:tr>
      <w:tr>
        <w:tc>
          <w:tcPr>
            <w:tcW w:type="dxa" w:w="2800"/>
            <w:tcBorders>
              <w:top w:val="none" w:color="FFFFFF" w:sz="0"/>
              <w:left w:val="none" w:color="FFFFFF" w:sz="0"/>
              <w:bottom w:val="none" w:color="FFFFFF" w:sz="0"/>
              <w:right w:val="none" w:color="FFFFFF" w:sz="0"/>
            </w:tcBorders>
          </w:tcPr>
          <w:p>
            <w:r>
              <w:rPr>
                <w:rFonts w:ascii="Calibri" w:cs="Calibri" w:eastAsia="Calibri" w:hAnsi="Calibri"/>
                <w:b/>
                <w:bCs/>
                <w:color w:val="2E75B6"/>
                <w:sz w:val="20"/>
                <w:szCs w:val="20"/>
              </w:rPr>
              <w:t xml:space="preserve">        ↓</w:t>
            </w:r>
          </w:p>
        </w:tc>
        <w:tc>
          <w:tcPr>
            <w:tcW w:type="dxa" w:w="6560"/>
            <w:tcBorders>
              <w:top w:val="none" w:color="FFFFFF" w:sz="0"/>
              <w:left w:val="none" w:color="FFFFFF" w:sz="0"/>
              <w:bottom w:val="none" w:color="FFFFFF" w:sz="0"/>
              <w:right w:val="none" w:color="FFFFFF" w:sz="0"/>
            </w:tcBorders>
          </w:tcPr>
          <w:p>
            <w:r>
              <w:t xml:space="preserve"/>
            </w:r>
          </w:p>
        </w:tc>
      </w:tr>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Step 2</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Calibri" w:cs="Calibri" w:eastAsia="Calibri" w:hAnsi="Calibri"/>
                <w:color w:val="595959"/>
                <w:sz w:val="20"/>
                <w:szCs w:val="20"/>
              </w:rPr>
              <w:t xml:space="preserve">Apply Mix once → undo the final permutation (Mix #2)</w:t>
            </w:r>
          </w:p>
        </w:tc>
      </w:tr>
      <w:tr>
        <w:tc>
          <w:tcPr>
            <w:tcW w:type="dxa" w:w="2800"/>
            <w:tcBorders>
              <w:top w:val="none" w:color="FFFFFF" w:sz="0"/>
              <w:left w:val="none" w:color="FFFFFF" w:sz="0"/>
              <w:bottom w:val="none" w:color="FFFFFF" w:sz="0"/>
              <w:right w:val="none" w:color="FFFFFF" w:sz="0"/>
            </w:tcBorders>
          </w:tcPr>
          <w:p>
            <w:r>
              <w:rPr>
                <w:rFonts w:ascii="Calibri" w:cs="Calibri" w:eastAsia="Calibri" w:hAnsi="Calibri"/>
                <w:b/>
                <w:bCs/>
                <w:color w:val="2E75B6"/>
                <w:sz w:val="20"/>
                <w:szCs w:val="20"/>
              </w:rPr>
              <w:t xml:space="preserve">        ↓</w:t>
            </w:r>
          </w:p>
        </w:tc>
        <w:tc>
          <w:tcPr>
            <w:tcW w:type="dxa" w:w="6560"/>
            <w:tcBorders>
              <w:top w:val="none" w:color="FFFFFF" w:sz="0"/>
              <w:left w:val="none" w:color="FFFFFF" w:sz="0"/>
              <w:bottom w:val="none" w:color="FFFFFF" w:sz="0"/>
              <w:right w:val="none" w:color="FFFFFF" w:sz="0"/>
            </w:tcBorders>
          </w:tcPr>
          <w:p>
            <w:r>
              <w:t xml:space="preserve"/>
            </w:r>
          </w:p>
        </w:tc>
      </w:tr>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Step 3</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Calibri" w:cs="Calibri" w:eastAsia="Calibri" w:hAnsi="Calibri"/>
                <w:color w:val="595959"/>
                <w:sz w:val="20"/>
                <w:szCs w:val="20"/>
              </w:rPr>
              <w:t xml:space="preserve">Read positions 13–19 as the embedded verification bytes</w:t>
            </w:r>
          </w:p>
        </w:tc>
      </w:tr>
      <w:tr>
        <w:tc>
          <w:tcPr>
            <w:tcW w:type="dxa" w:w="2800"/>
            <w:tcBorders>
              <w:top w:val="none" w:color="FFFFFF" w:sz="0"/>
              <w:left w:val="none" w:color="FFFFFF" w:sz="0"/>
              <w:bottom w:val="none" w:color="FFFFFF" w:sz="0"/>
              <w:right w:val="none" w:color="FFFFFF" w:sz="0"/>
            </w:tcBorders>
          </w:tcPr>
          <w:p>
            <w:r>
              <w:rPr>
                <w:rFonts w:ascii="Calibri" w:cs="Calibri" w:eastAsia="Calibri" w:hAnsi="Calibri"/>
                <w:b/>
                <w:bCs/>
                <w:color w:val="2E75B6"/>
                <w:sz w:val="20"/>
                <w:szCs w:val="20"/>
              </w:rPr>
              <w:t xml:space="preserve">        ↓</w:t>
            </w:r>
          </w:p>
        </w:tc>
        <w:tc>
          <w:tcPr>
            <w:tcW w:type="dxa" w:w="6560"/>
            <w:tcBorders>
              <w:top w:val="none" w:color="FFFFFF" w:sz="0"/>
              <w:left w:val="none" w:color="FFFFFF" w:sz="0"/>
              <w:bottom w:val="none" w:color="FFFFFF" w:sz="0"/>
              <w:right w:val="none" w:color="FFFFFF" w:sz="0"/>
            </w:tcBorders>
          </w:tcPr>
          <w:p>
            <w:r>
              <w:t xml:space="preserve"/>
            </w:r>
          </w:p>
        </w:tc>
      </w:tr>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Step 4</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Calibri" w:cs="Calibri" w:eastAsia="Calibri" w:hAnsi="Calibri"/>
                <w:color w:val="595959"/>
                <w:sz w:val="20"/>
                <w:szCs w:val="20"/>
              </w:rPr>
              <w:t xml:space="preserve">Recompute the initial hash over positions 0–12</w:t>
            </w:r>
          </w:p>
        </w:tc>
      </w:tr>
      <w:tr>
        <w:tc>
          <w:tcPr>
            <w:tcW w:type="dxa" w:w="2800"/>
            <w:tcBorders>
              <w:top w:val="none" w:color="FFFFFF" w:sz="0"/>
              <w:left w:val="none" w:color="FFFFFF" w:sz="0"/>
              <w:bottom w:val="none" w:color="FFFFFF" w:sz="0"/>
              <w:right w:val="none" w:color="FFFFFF" w:sz="0"/>
            </w:tcBorders>
          </w:tcPr>
          <w:p>
            <w:r>
              <w:rPr>
                <w:rFonts w:ascii="Calibri" w:cs="Calibri" w:eastAsia="Calibri" w:hAnsi="Calibri"/>
                <w:b/>
                <w:bCs/>
                <w:color w:val="2E75B6"/>
                <w:sz w:val="20"/>
                <w:szCs w:val="20"/>
              </w:rPr>
              <w:t xml:space="preserve">        ↓</w:t>
            </w:r>
          </w:p>
        </w:tc>
        <w:tc>
          <w:tcPr>
            <w:tcW w:type="dxa" w:w="6560"/>
            <w:tcBorders>
              <w:top w:val="none" w:color="FFFFFF" w:sz="0"/>
              <w:left w:val="none" w:color="FFFFFF" w:sz="0"/>
              <w:bottom w:val="none" w:color="FFFFFF" w:sz="0"/>
              <w:right w:val="none" w:color="FFFFFF" w:sz="0"/>
            </w:tcBorders>
          </w:tcPr>
          <w:p>
            <w:r>
              <w:t xml:space="preserve"/>
            </w:r>
          </w:p>
        </w:tc>
      </w:tr>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Step 5</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Calibri" w:cs="Calibri" w:eastAsia="Calibri" w:hAnsi="Calibri"/>
                <w:color w:val="595959"/>
                <w:sz w:val="20"/>
                <w:szCs w:val="20"/>
              </w:rPr>
              <w:t xml:space="preserve">XOR with 0x1D8DF → encode → write temp string to 13–19</w:t>
            </w:r>
          </w:p>
        </w:tc>
      </w:tr>
      <w:tr>
        <w:tc>
          <w:tcPr>
            <w:tcW w:type="dxa" w:w="2800"/>
            <w:tcBorders>
              <w:top w:val="none" w:color="FFFFFF" w:sz="0"/>
              <w:left w:val="none" w:color="FFFFFF" w:sz="0"/>
              <w:bottom w:val="none" w:color="FFFFFF" w:sz="0"/>
              <w:right w:val="none" w:color="FFFFFF" w:sz="0"/>
            </w:tcBorders>
          </w:tcPr>
          <w:p>
            <w:r>
              <w:rPr>
                <w:rFonts w:ascii="Calibri" w:cs="Calibri" w:eastAsia="Calibri" w:hAnsi="Calibri"/>
                <w:b/>
                <w:bCs/>
                <w:color w:val="2E75B6"/>
                <w:sz w:val="20"/>
                <w:szCs w:val="20"/>
              </w:rPr>
              <w:t xml:space="preserve">        ↓</w:t>
            </w:r>
          </w:p>
        </w:tc>
        <w:tc>
          <w:tcPr>
            <w:tcW w:type="dxa" w:w="6560"/>
            <w:tcBorders>
              <w:top w:val="none" w:color="FFFFFF" w:sz="0"/>
              <w:left w:val="none" w:color="FFFFFF" w:sz="0"/>
              <w:bottom w:val="none" w:color="FFFFFF" w:sz="0"/>
              <w:right w:val="none" w:color="FFFFFF" w:sz="0"/>
            </w:tcBorders>
          </w:tcPr>
          <w:p>
            <w:r>
              <w:t xml:space="preserve"/>
            </w:r>
          </w:p>
        </w:tc>
      </w:tr>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Step 6</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Calibri" w:cs="Calibri" w:eastAsia="Calibri" w:hAnsi="Calibri"/>
                <w:color w:val="595959"/>
                <w:sz w:val="20"/>
                <w:szCs w:val="20"/>
              </w:rPr>
              <w:t xml:space="preserve">Recompute CRC-32 over the full 20-char array</w:t>
            </w:r>
          </w:p>
        </w:tc>
      </w:tr>
      <w:tr>
        <w:tc>
          <w:tcPr>
            <w:tcW w:type="dxa" w:w="2800"/>
            <w:tcBorders>
              <w:top w:val="none" w:color="FFFFFF" w:sz="0"/>
              <w:left w:val="none" w:color="FFFFFF" w:sz="0"/>
              <w:bottom w:val="none" w:color="FFFFFF" w:sz="0"/>
              <w:right w:val="none" w:color="FFFFFF" w:sz="0"/>
            </w:tcBorders>
          </w:tcPr>
          <w:p>
            <w:r>
              <w:rPr>
                <w:rFonts w:ascii="Calibri" w:cs="Calibri" w:eastAsia="Calibri" w:hAnsi="Calibri"/>
                <w:b/>
                <w:bCs/>
                <w:color w:val="2E75B6"/>
                <w:sz w:val="20"/>
                <w:szCs w:val="20"/>
              </w:rPr>
              <w:t xml:space="preserve">        ↓</w:t>
            </w:r>
          </w:p>
        </w:tc>
        <w:tc>
          <w:tcPr>
            <w:tcW w:type="dxa" w:w="6560"/>
            <w:tcBorders>
              <w:top w:val="none" w:color="FFFFFF" w:sz="0"/>
              <w:left w:val="none" w:color="FFFFFF" w:sz="0"/>
              <w:bottom w:val="none" w:color="FFFFFF" w:sz="0"/>
              <w:right w:val="none" w:color="FFFFFF" w:sz="0"/>
            </w:tcBorders>
          </w:tcPr>
          <w:p>
            <w:r>
              <w:t xml:space="preserve"/>
            </w:r>
          </w:p>
        </w:tc>
      </w:tr>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Step 7</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Calibri" w:cs="Calibri" w:eastAsia="Calibri" w:hAnsi="Calibri"/>
                <w:color w:val="595959"/>
                <w:sz w:val="20"/>
                <w:szCs w:val="20"/>
              </w:rPr>
              <w:t xml:space="preserve">Re-encode the CRC → expected 7-char string</w:t>
            </w:r>
          </w:p>
        </w:tc>
      </w:tr>
      <w:tr>
        <w:tc>
          <w:tcPr>
            <w:tcW w:type="dxa" w:w="2800"/>
            <w:tcBorders>
              <w:top w:val="none" w:color="FFFFFF" w:sz="0"/>
              <w:left w:val="none" w:color="FFFFFF" w:sz="0"/>
              <w:bottom w:val="none" w:color="FFFFFF" w:sz="0"/>
              <w:right w:val="none" w:color="FFFFFF" w:sz="0"/>
            </w:tcBorders>
          </w:tcPr>
          <w:p>
            <w:r>
              <w:rPr>
                <w:rFonts w:ascii="Calibri" w:cs="Calibri" w:eastAsia="Calibri" w:hAnsi="Calibri"/>
                <w:b/>
                <w:bCs/>
                <w:color w:val="2E75B6"/>
                <w:sz w:val="20"/>
                <w:szCs w:val="20"/>
              </w:rPr>
              <w:t xml:space="preserve">        ↓</w:t>
            </w:r>
          </w:p>
        </w:tc>
        <w:tc>
          <w:tcPr>
            <w:tcW w:type="dxa" w:w="6560"/>
            <w:tcBorders>
              <w:top w:val="none" w:color="FFFFFF" w:sz="0"/>
              <w:left w:val="none" w:color="FFFFFF" w:sz="0"/>
              <w:bottom w:val="none" w:color="FFFFFF" w:sz="0"/>
              <w:right w:val="none" w:color="FFFFFF" w:sz="0"/>
            </w:tcBorders>
          </w:tcPr>
          <w:p>
            <w:r>
              <w:t xml:space="preserve"/>
            </w:r>
          </w:p>
        </w:tc>
      </w:tr>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Step 8</w:t>
            </w:r>
          </w:p>
        </w:tc>
        <w:tc>
          <w:tcPr>
            <w:tcW w:type="dxa" w:w="65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20"/>
            </w:tcMar>
          </w:tcPr>
          <w:p>
            <w:r>
              <w:rPr>
                <w:rFonts w:ascii="Calibri" w:cs="Calibri" w:eastAsia="Calibri" w:hAnsi="Calibri"/>
                <w:color w:val="595959"/>
                <w:sz w:val="20"/>
                <w:szCs w:val="20"/>
              </w:rPr>
              <w:t xml:space="preserve">Compare expected vs embedded → VALID or INVALID</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37562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KEY POINT</w:t>
            </w:r>
          </w:p>
        </w:tc>
        <w:tc>
          <w:tcPr>
            <w:tcW w:type="dxa" w:w="8160"/>
            <w:tcBorders>
              <w:top w:val="none" w:color="FFFFFF" w:sz="0"/>
              <w:left w:val="none" w:color="FFFFFF" w:sz="0"/>
              <w:bottom w:val="none" w:color="FFFFFF" w:sz="0"/>
              <w:right w:val="none" w:color="FFFFFF" w:sz="0"/>
            </w:tcBorders>
            <w:shd w:fill="E2EFDA" w:val="clear"/>
            <w:tcMar>
              <w:top w:type="dxa" w:w="80"/>
              <w:left w:type="dxa" w:w="160"/>
              <w:bottom w:type="dxa" w:w="80"/>
              <w:right w:type="dxa" w:w="120"/>
            </w:tcMar>
          </w:tcPr>
          <w:p>
            <w:pPr>
              <w:spacing w:after="20" w:before="20"/>
            </w:pPr>
            <w:r>
              <w:rPr>
                <w:rFonts w:ascii="Calibri" w:cs="Calibri" w:eastAsia="Calibri" w:hAnsi="Calibri"/>
                <w:color w:val="595959"/>
                <w:sz w:val="20"/>
                <w:szCs w:val="20"/>
              </w:rPr>
              <w:t xml:space="preserve">The validator does not know the original random seed.</w:t>
            </w:r>
          </w:p>
          <w:p>
            <w:pPr>
              <w:spacing w:after="20" w:before="20"/>
            </w:pPr>
            <w:r>
              <w:rPr>
                <w:rFonts w:ascii="Calibri" w:cs="Calibri" w:eastAsia="Calibri" w:hAnsi="Calibri"/>
                <w:color w:val="595959"/>
                <w:sz w:val="20"/>
                <w:szCs w:val="20"/>
              </w:rPr>
              <w:t xml:space="preserve">It does not consult a database of valid keys.</w:t>
            </w:r>
          </w:p>
          <w:p>
            <w:pPr>
              <w:spacing w:after="20" w:before="20"/>
            </w:pPr>
            <w:r>
              <w:rPr>
                <w:rFonts w:ascii="Calibri" w:cs="Calibri" w:eastAsia="Calibri" w:hAnsi="Calibri"/>
                <w:color w:val="595959"/>
                <w:sz w:val="20"/>
                <w:szCs w:val="20"/>
              </w:rPr>
              <w:t xml:space="preserve">It only asks: 'Do the embedded characters match what the math says they should be?'</w:t>
            </w:r>
          </w:p>
          <w:p>
            <w:pPr>
              <w:spacing w:after="20" w:before="20"/>
            </w:pPr>
            <w:r>
              <w:rPr>
                <w:rFonts w:ascii="Calibri" w:cs="Calibri" w:eastAsia="Calibri" w:hAnsi="Calibri"/>
                <w:color w:val="595959"/>
                <w:sz w:val="20"/>
                <w:szCs w:val="20"/>
              </w:rPr>
              <w:t xml:space="preserve">If yes → valid. If no → invalid.</w:t>
            </w:r>
          </w:p>
        </w:tc>
      </w:tr>
    </w:tbl>
    <w:p>
      <w:pPr>
        <w:spacing w:after="0" w:before="200"/>
      </w:pPr>
      <w:r>
        <w:t xml:space="preserve"/>
      </w:r>
    </w:p>
    <w:p>
      <w:pPr>
        <w:pStyle w:val="Heading1"/>
        <w:pBdr>
          <w:bottom w:val="single" w:color="2E75B6" w:sz="6" w:space="4"/>
        </w:pBdr>
        <w:spacing w:after="180" w:before="360"/>
      </w:pPr>
      <w:r>
        <w:rPr>
          <w:rFonts w:ascii="Calibri" w:cs="Calibri" w:eastAsia="Calibri" w:hAnsi="Calibri"/>
          <w:b/>
          <w:bCs/>
          <w:color w:val="1B3A5C"/>
          <w:sz w:val="32"/>
          <w:szCs w:val="32"/>
        </w:rPr>
        <w:t xml:space="preserve">5. Key Concepts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Concept</w:t>
            </w:r>
          </w:p>
        </w:tc>
        <w:tc>
          <w:tcPr>
            <w:tcW w:type="dxa" w:w="67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Explanation</w:t>
            </w:r>
          </w:p>
        </w:tc>
      </w:tr>
      <w:tr>
        <w:tc>
          <w:tcPr>
            <w:tcW w:type="dxa" w:w="2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Calibri" w:cs="Calibri" w:eastAsia="Calibri" w:hAnsi="Calibri"/>
                <w:b/>
                <w:bCs/>
                <w:color w:val="1B3A5C"/>
                <w:sz w:val="20"/>
                <w:szCs w:val="20"/>
              </w:rPr>
              <w:t xml:space="preserve">Self-validating key</w:t>
            </w:r>
          </w:p>
        </w:tc>
        <w:tc>
          <w:tcPr>
            <w:tcW w:type="dxa" w:w="67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Calibri" w:cs="Calibri" w:eastAsia="Calibri" w:hAnsi="Calibri"/>
                <w:color w:val="595959"/>
                <w:sz w:val="20"/>
                <w:szCs w:val="20"/>
              </w:rPr>
              <w:t xml:space="preserve">The key contains embedded checksums; no external reference is required.</w:t>
            </w:r>
          </w:p>
        </w:tc>
      </w:tr>
      <w:tr>
        <w:tc>
          <w:tcPr>
            <w:tcW w:type="dxa" w:w="2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Permutation / Mix</w:t>
            </w:r>
          </w:p>
        </w:tc>
        <w:tc>
          <w:tcPr>
            <w:tcW w:type="dxa" w:w="6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Calibri" w:cs="Calibri" w:eastAsia="Calibri" w:hAnsi="Calibri"/>
                <w:color w:val="595959"/>
                <w:sz w:val="20"/>
                <w:szCs w:val="20"/>
              </w:rPr>
              <w:t xml:space="preserve">Fixed character swaps that hide the internal structure from casual inspection.</w:t>
            </w:r>
          </w:p>
        </w:tc>
      </w:tr>
      <w:tr>
        <w:tc>
          <w:tcPr>
            <w:tcW w:type="dxa" w:w="2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Calibri" w:cs="Calibri" w:eastAsia="Calibri" w:hAnsi="Calibri"/>
                <w:b/>
                <w:bCs/>
                <w:color w:val="1B3A5C"/>
                <w:sz w:val="20"/>
                <w:szCs w:val="20"/>
              </w:rPr>
              <w:t xml:space="preserve">Initial Hash</w:t>
            </w:r>
          </w:p>
        </w:tc>
        <w:tc>
          <w:tcPr>
            <w:tcW w:type="dxa" w:w="67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Calibri" w:cs="Calibri" w:eastAsia="Calibri" w:hAnsi="Calibri"/>
                <w:color w:val="595959"/>
                <w:sz w:val="20"/>
                <w:szCs w:val="20"/>
              </w:rPr>
              <w:t xml:space="preserve">Adler-style modular hash of the 13-character data section into a 32-bit integer.</w:t>
            </w:r>
          </w:p>
        </w:tc>
      </w:tr>
      <w:tr>
        <w:tc>
          <w:tcPr>
            <w:tcW w:type="dxa" w:w="2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XOR Obfuscation</w:t>
            </w:r>
          </w:p>
        </w:tc>
        <w:tc>
          <w:tcPr>
            <w:tcW w:type="dxa" w:w="6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Calibri" w:cs="Calibri" w:eastAsia="Calibri" w:hAnsi="Calibri"/>
                <w:color w:val="595959"/>
                <w:sz w:val="20"/>
                <w:szCs w:val="20"/>
              </w:rPr>
              <w:t xml:space="preserve">Flips bits using a constant to obscure the hash value before encoding.</w:t>
            </w:r>
          </w:p>
        </w:tc>
      </w:tr>
      <w:tr>
        <w:tc>
          <w:tcPr>
            <w:tcW w:type="dxa" w:w="2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Calibri" w:cs="Calibri" w:eastAsia="Calibri" w:hAnsi="Calibri"/>
                <w:b/>
                <w:bCs/>
                <w:color w:val="1B3A5C"/>
                <w:sz w:val="20"/>
                <w:szCs w:val="20"/>
              </w:rPr>
              <w:t xml:space="preserve">5-bit Encoding</w:t>
            </w:r>
          </w:p>
        </w:tc>
        <w:tc>
          <w:tcPr>
            <w:tcW w:type="dxa" w:w="67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Calibri" w:cs="Calibri" w:eastAsia="Calibri" w:hAnsi="Calibri"/>
                <w:color w:val="595959"/>
                <w:sz w:val="20"/>
                <w:szCs w:val="20"/>
              </w:rPr>
              <w:t xml:space="preserve">Maps 32-bit integers to printable characters using custom alphabets.</w:t>
            </w:r>
          </w:p>
        </w:tc>
      </w:tr>
      <w:tr>
        <w:tc>
          <w:tcPr>
            <w:tcW w:type="dxa" w:w="2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CRC-32 Checksum</w:t>
            </w:r>
          </w:p>
        </w:tc>
        <w:tc>
          <w:tcPr>
            <w:tcW w:type="dxa" w:w="6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Calibri" w:cs="Calibri" w:eastAsia="Calibri" w:hAnsi="Calibri"/>
                <w:color w:val="595959"/>
                <w:sz w:val="20"/>
                <w:szCs w:val="20"/>
              </w:rPr>
              <w:t xml:space="preserve">Integrity seal computed over all 20 characters, tied to a custom seed.</w:t>
            </w:r>
          </w:p>
        </w:tc>
      </w:tr>
      <w:tr>
        <w:tc>
          <w:tcPr>
            <w:tcW w:type="dxa" w:w="2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Calibri" w:cs="Calibri" w:eastAsia="Calibri" w:hAnsi="Calibri"/>
                <w:b/>
                <w:bCs/>
                <w:color w:val="1B3A5C"/>
                <w:sz w:val="20"/>
                <w:szCs w:val="20"/>
              </w:rPr>
              <w:t xml:space="preserve">Two-pass design</w:t>
            </w:r>
          </w:p>
        </w:tc>
        <w:tc>
          <w:tcPr>
            <w:tcW w:type="dxa" w:w="67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Calibri" w:cs="Calibri" w:eastAsia="Calibri" w:hAnsi="Calibri"/>
                <w:color w:val="595959"/>
                <w:sz w:val="20"/>
                <w:szCs w:val="20"/>
              </w:rPr>
              <w:t xml:space="preserve">Pass 1 fills positions 13–19 so CRC has complete data; Pass 2 finalises them.</w:t>
            </w:r>
          </w:p>
        </w:tc>
      </w:tr>
      <w:tr>
        <w:tc>
          <w:tcPr>
            <w:tcW w:type="dxa" w:w="2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Human formatting</w:t>
            </w:r>
          </w:p>
        </w:tc>
        <w:tc>
          <w:tcPr>
            <w:tcW w:type="dxa" w:w="6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Calibri" w:cs="Calibri" w:eastAsia="Calibri" w:hAnsi="Calibri"/>
                <w:color w:val="595959"/>
                <w:sz w:val="20"/>
                <w:szCs w:val="20"/>
              </w:rPr>
              <w:t xml:space="preserve">5 × 4 grouping with dashes reduces transcription errors; dashes are stripped on validation.</w:t>
            </w:r>
          </w:p>
        </w:tc>
      </w:tr>
    </w:tbl>
    <w:p>
      <w:pPr>
        <w:spacing w:after="0" w:before="200"/>
      </w:pPr>
      <w:r>
        <w:t xml:space="preserve"/>
      </w:r>
    </w:p>
    <w:p>
      <w:pPr>
        <w:pStyle w:val="Heading1"/>
        <w:pBdr>
          <w:bottom w:val="single" w:color="2E75B6" w:sz="6" w:space="4"/>
        </w:pBdr>
        <w:spacing w:after="180" w:before="360"/>
      </w:pPr>
      <w:r>
        <w:rPr>
          <w:rFonts w:ascii="Calibri" w:cs="Calibri" w:eastAsia="Calibri" w:hAnsi="Calibri"/>
          <w:b/>
          <w:bCs/>
          <w:color w:val="1B3A5C"/>
          <w:sz w:val="32"/>
          <w:szCs w:val="32"/>
        </w:rPr>
        <w:t xml:space="preserve">6. Further Improvements for Production Use</w:t>
      </w:r>
    </w:p>
    <w:p>
      <w:pPr>
        <w:pStyle w:val="Heading2"/>
        <w:spacing w:after="120" w:before="280"/>
      </w:pPr>
      <w:r>
        <w:rPr>
          <w:rFonts w:ascii="Calibri" w:cs="Calibri" w:eastAsia="Calibri" w:hAnsi="Calibri"/>
          <w:b/>
          <w:bCs/>
          <w:color w:val="2E75B6"/>
          <w:sz w:val="26"/>
          <w:szCs w:val="26"/>
        </w:rPr>
        <w:t xml:space="preserve">6.1  Use SecureRandom Instead of Random</w:t>
      </w:r>
    </w:p>
    <w:p>
      <w:pPr>
        <w:spacing w:after="60" w:before="60"/>
      </w:pPr>
      <w:r>
        <w:rPr>
          <w:rFonts w:ascii="Calibri" w:cs="Calibri" w:eastAsia="Calibri" w:hAnsi="Calibri"/>
          <w:color w:val="595959"/>
          <w:sz w:val="22"/>
          <w:szCs w:val="22"/>
        </w:rPr>
        <w:t xml:space="preserve">java.util.Random is a linear congruential generator. An attacker who observes several generated keys can predict future ones. Replace it with java.security.SecureRandom: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2"/>
              <w:left w:val="thick" w:color="C55A11" w:sz="8"/>
              <w:bottom w:val="single" w:color="4472C4" w:sz="2"/>
              <w:right w:val="single" w:color="4472C4" w:sz="2"/>
            </w:tcBorders>
            <w:shd w:fill="F0F4F8" w:val="clear"/>
            <w:tcMar>
              <w:top w:type="dxa" w:w="100"/>
              <w:left w:type="dxa" w:w="200"/>
              <w:bottom w:type="dxa" w:w="100"/>
              <w:right w:type="dxa" w:w="120"/>
            </w:tcMar>
          </w:tcPr>
          <w:p>
            <w:pPr>
              <w:spacing w:after="20" w:before="20"/>
            </w:pPr>
            <w:r>
              <w:rPr>
                <w:rFonts w:ascii="Courier New" w:cs="Courier New" w:eastAsia="Courier New" w:hAnsi="Courier New"/>
                <w:color w:val="1B3A5C"/>
                <w:sz w:val="18"/>
                <w:szCs w:val="18"/>
              </w:rPr>
              <w:t xml:space="preserve">// Java 8 — use SecureRandom for unpredictable keys</w:t>
            </w:r>
          </w:p>
          <w:p>
            <w:pPr>
              <w:spacing w:after="20" w:before="20"/>
            </w:pPr>
            <w:r>
              <w:rPr>
                <w:rFonts w:ascii="Courier New" w:cs="Courier New" w:eastAsia="Courier New" w:hAnsi="Courier New"/>
                <w:color w:val="1B3A5C"/>
                <w:sz w:val="18"/>
                <w:szCs w:val="18"/>
              </w:rPr>
              <w:t xml:space="preserve">import java.security.SecureRandom;</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private final SecureRandom random = new SecureRandom();</w:t>
            </w:r>
          </w:p>
        </w:tc>
      </w:tr>
    </w:tbl>
    <w:p>
      <w:pPr>
        <w:spacing w:after="0" w:before="160"/>
      </w:pPr>
      <w:r>
        <w:t xml:space="preserve"/>
      </w:r>
    </w:p>
    <w:p>
      <w:pPr>
        <w:pStyle w:val="Heading2"/>
        <w:spacing w:after="120" w:before="280"/>
      </w:pPr>
      <w:r>
        <w:rPr>
          <w:rFonts w:ascii="Calibri" w:cs="Calibri" w:eastAsia="Calibri" w:hAnsi="Calibri"/>
          <w:b/>
          <w:bCs/>
          <w:color w:val="2E75B6"/>
          <w:sz w:val="26"/>
          <w:szCs w:val="26"/>
        </w:rPr>
        <w:t xml:space="preserve">6.2  Tie the Key to a Specific User or Machine</w:t>
      </w:r>
    </w:p>
    <w:p>
      <w:pPr>
        <w:spacing w:after="60" w:before="60"/>
      </w:pPr>
      <w:r>
        <w:rPr>
          <w:rFonts w:ascii="Calibri" w:cs="Calibri" w:eastAsia="Calibri" w:hAnsi="Calibri"/>
          <w:color w:val="595959"/>
          <w:sz w:val="22"/>
          <w:szCs w:val="22"/>
        </w:rPr>
        <w:t xml:space="preserve">Instead of generating from pure random data, seed the data section with something specific to the licensee — for example, a hashed email address or a machine fingerprint. The validator then verifies not only mathematical consistency but also that the key was issued for this machine.</w:t>
      </w:r>
    </w:p>
    <w:p>
      <w:pPr>
        <w:spacing w:after="0" w:before="160"/>
      </w:pPr>
      <w:r>
        <w:t xml:space="preserve"/>
      </w:r>
    </w:p>
    <w:p>
      <w:pPr>
        <w:pStyle w:val="Heading2"/>
        <w:spacing w:after="120" w:before="280"/>
      </w:pPr>
      <w:r>
        <w:rPr>
          <w:rFonts w:ascii="Calibri" w:cs="Calibri" w:eastAsia="Calibri" w:hAnsi="Calibri"/>
          <w:b/>
          <w:bCs/>
          <w:color w:val="2E75B6"/>
          <w:sz w:val="26"/>
          <w:szCs w:val="26"/>
        </w:rPr>
        <w:t xml:space="preserve">6.3  Add an Expiry Date</w:t>
      </w:r>
    </w:p>
    <w:p>
      <w:pPr>
        <w:spacing w:after="60" w:before="60"/>
      </w:pPr>
      <w:r>
        <w:rPr>
          <w:rFonts w:ascii="Calibri" w:cs="Calibri" w:eastAsia="Calibri" w:hAnsi="Calibri"/>
          <w:color w:val="595959"/>
          <w:sz w:val="22"/>
          <w:szCs w:val="22"/>
        </w:rPr>
        <w:t xml:space="preserve">Encode a short expiry date (e.g., year and month as two bytes) into the data section. The validator reads and decodes it, then checks it against the current date before accepting the key.</w:t>
      </w:r>
    </w:p>
    <w:p>
      <w:pPr>
        <w:spacing w:after="0" w:before="160"/>
      </w:pPr>
      <w:r>
        <w:t xml:space="preserve"/>
      </w:r>
    </w:p>
    <w:p>
      <w:pPr>
        <w:pStyle w:val="Heading2"/>
        <w:spacing w:after="120" w:before="280"/>
      </w:pPr>
      <w:r>
        <w:rPr>
          <w:rFonts w:ascii="Calibri" w:cs="Calibri" w:eastAsia="Calibri" w:hAnsi="Calibri"/>
          <w:b/>
          <w:bCs/>
          <w:color w:val="2E75B6"/>
          <w:sz w:val="26"/>
          <w:szCs w:val="26"/>
        </w:rPr>
        <w:t xml:space="preserve">6.4  Protect the Validator</w:t>
      </w:r>
    </w:p>
    <w:p>
      <w:pPr>
        <w:spacing w:after="60" w:before="60"/>
      </w:pPr>
      <w:r>
        <w:rPr>
          <w:rFonts w:ascii="Calibri" w:cs="Calibri" w:eastAsia="Calibri" w:hAnsi="Calibri"/>
          <w:color w:val="595959"/>
          <w:sz w:val="22"/>
          <w:szCs w:val="22"/>
        </w:rPr>
        <w:t xml:space="preserve">The weakest point in any offline licensing system is the validation code itself. If an attacker patches out the comparison check, every key becomes valid. Mitigations include:</w:t>
      </w:r>
    </w:p>
    <w:p>
      <w:pPr>
        <w:pStyle w:val="ListParagraph"/>
        <w:numPr>
          <w:ilvl w:val="0"/>
          <w:numId w:val="2"/>
        </w:numPr>
        <w:spacing w:after="40" w:before="40"/>
      </w:pPr>
      <w:r>
        <w:rPr>
          <w:rFonts w:ascii="Calibri" w:cs="Calibri" w:eastAsia="Calibri" w:hAnsi="Calibri"/>
          <w:color w:val="595959"/>
          <w:sz w:val="22"/>
          <w:szCs w:val="22"/>
        </w:rPr>
        <w:t xml:space="preserve">Obfuscating the bytecode with tools such as ProGuard.</w:t>
      </w:r>
    </w:p>
    <w:p>
      <w:pPr>
        <w:pStyle w:val="ListParagraph"/>
        <w:numPr>
          <w:ilvl w:val="0"/>
          <w:numId w:val="2"/>
        </w:numPr>
        <w:spacing w:after="40" w:before="40"/>
      </w:pPr>
      <w:r>
        <w:rPr>
          <w:rFonts w:ascii="Calibri" w:cs="Calibri" w:eastAsia="Calibri" w:hAnsi="Calibri"/>
          <w:color w:val="595959"/>
          <w:sz w:val="22"/>
          <w:szCs w:val="22"/>
        </w:rPr>
        <w:t xml:space="preserve">Performing the validation check in multiple places, not one central method.</w:t>
      </w:r>
    </w:p>
    <w:p>
      <w:pPr>
        <w:pStyle w:val="ListParagraph"/>
        <w:numPr>
          <w:ilvl w:val="0"/>
          <w:numId w:val="2"/>
        </w:numPr>
        <w:spacing w:after="40" w:before="40"/>
      </w:pPr>
      <w:r>
        <w:rPr>
          <w:rFonts w:ascii="Calibri" w:cs="Calibri" w:eastAsia="Calibri" w:hAnsi="Calibri"/>
          <w:color w:val="595959"/>
          <w:sz w:val="22"/>
          <w:szCs w:val="22"/>
        </w:rPr>
        <w:t xml:space="preserve">Using a native library (JNI) for the most sensitive comparison.</w:t>
      </w:r>
    </w:p>
    <w:p>
      <w:pPr>
        <w:spacing w:after="0" w:before="240"/>
      </w:pPr>
      <w:r>
        <w:t xml:space="preserve"/>
      </w:r>
    </w:p>
    <w:p>
      <w:pPr>
        <w:pStyle w:val="Heading1"/>
        <w:pBdr>
          <w:bottom w:val="single" w:color="2E75B6" w:sz="6" w:space="4"/>
        </w:pBdr>
        <w:spacing w:after="180" w:before="360"/>
      </w:pPr>
      <w:r>
        <w:rPr>
          <w:rFonts w:ascii="Calibri" w:cs="Calibri" w:eastAsia="Calibri" w:hAnsi="Calibri"/>
          <w:b/>
          <w:bCs/>
          <w:color w:val="1B3A5C"/>
          <w:sz w:val="32"/>
          <w:szCs w:val="32"/>
        </w:rPr>
        <w:t xml:space="preserve">7. Quick Reference — Generation at a Glance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2"/>
              <w:left w:val="thick" w:color="C55A11" w:sz="8"/>
              <w:bottom w:val="single" w:color="4472C4" w:sz="2"/>
              <w:right w:val="single" w:color="4472C4" w:sz="2"/>
            </w:tcBorders>
            <w:shd w:fill="F0F4F8" w:val="clear"/>
            <w:tcMar>
              <w:top w:type="dxa" w:w="100"/>
              <w:left w:type="dxa" w:w="200"/>
              <w:bottom w:type="dxa" w:w="100"/>
              <w:right w:type="dxa" w:w="120"/>
            </w:tcMar>
          </w:tcPr>
          <w:p>
            <w:pPr>
              <w:spacing w:after="20" w:before="20"/>
            </w:pPr>
            <w:r>
              <w:rPr>
                <w:rFonts w:ascii="Courier New" w:cs="Courier New" w:eastAsia="Courier New" w:hAnsi="Courier New"/>
                <w:color w:val="1B3A5C"/>
                <w:sz w:val="18"/>
                <w:szCs w:val="18"/>
              </w:rPr>
              <w:t xml:space="preserve">// ─── Complete Generation Flow (Java 8) ───────────────────────────────────</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public String[] generateLicenseKey() {</w:t>
            </w:r>
          </w:p>
          <w:p>
            <w:pPr>
              <w:spacing w:after="20" w:before="20"/>
            </w:pPr>
            <w:r>
              <w:rPr>
                <w:rFonts w:ascii="Courier New" w:cs="Courier New" w:eastAsia="Courier New" w:hAnsi="Courier New"/>
                <w:color w:val="1B3A5C"/>
                <w:sz w:val="18"/>
                <w:szCs w:val="18"/>
              </w:rPr>
              <w:t xml:space="preserve">    // 1. Random base string</w:t>
            </w:r>
          </w:p>
          <w:p>
            <w:pPr>
              <w:spacing w:after="20" w:before="20"/>
            </w:pPr>
            <w:r>
              <w:rPr>
                <w:rFonts w:ascii="Courier New" w:cs="Courier New" w:eastAsia="Courier New" w:hAnsi="Courier New"/>
                <w:color w:val="1B3A5C"/>
                <w:sz w:val="18"/>
                <w:szCs w:val="18"/>
              </w:rPr>
              <w:t xml:space="preserve">    char[] serial = randomChars(20);</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    // 2. First permutation</w:t>
            </w:r>
          </w:p>
          <w:p>
            <w:pPr>
              <w:spacing w:after="20" w:before="20"/>
            </w:pPr>
            <w:r>
              <w:rPr>
                <w:rFonts w:ascii="Courier New" w:cs="Courier New" w:eastAsia="Courier New" w:hAnsi="Courier New"/>
                <w:color w:val="1B3A5C"/>
                <w:sz w:val="18"/>
                <w:szCs w:val="18"/>
              </w:rPr>
              <w:t xml:space="preserve">    serial = mixCharacters(serial);</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    // 3 + 4. Hash first 13 chars, XOR with constant</w:t>
            </w:r>
          </w:p>
          <w:p>
            <w:pPr>
              <w:spacing w:after="20" w:before="20"/>
            </w:pPr>
            <w:r>
              <w:rPr>
                <w:rFonts w:ascii="Courier New" w:cs="Courier New" w:eastAsia="Courier New" w:hAnsi="Courier New"/>
                <w:color w:val="1B3A5C"/>
                <w:sz w:val="18"/>
                <w:szCs w:val="18"/>
              </w:rPr>
              <w:t xml:space="preserve">    int hash = initialHash(serial) ^ 0x1D8DF;</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    // 5. Encode hash → 7 chars → write to positions 13–19</w:t>
            </w:r>
          </w:p>
          <w:p>
            <w:pPr>
              <w:spacing w:after="20" w:before="20"/>
            </w:pPr>
            <w:r>
              <w:rPr>
                <w:rFonts w:ascii="Courier New" w:cs="Courier New" w:eastAsia="Courier New" w:hAnsi="Courier New"/>
                <w:color w:val="1B3A5C"/>
                <w:sz w:val="18"/>
                <w:szCs w:val="18"/>
              </w:rPr>
              <w:t xml:space="preserve">    System.arraycopy(encodeToSevenChars(hash).toCharArray(), 0, serial, 13, 7);</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    // 6. CRC-32 over full array</w:t>
            </w:r>
          </w:p>
          <w:p>
            <w:pPr>
              <w:spacing w:after="20" w:before="20"/>
            </w:pPr>
            <w:r>
              <w:rPr>
                <w:rFonts w:ascii="Courier New" w:cs="Courier New" w:eastAsia="Courier New" w:hAnsi="Courier New"/>
                <w:color w:val="1B3A5C"/>
                <w:sz w:val="18"/>
                <w:szCs w:val="18"/>
              </w:rPr>
              <w:t xml:space="preserve">    int crc = calculateCRC(serial);</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    // 7. Encode CRC → 7 chars → overwrite positions 13–19</w:t>
            </w:r>
          </w:p>
          <w:p>
            <w:pPr>
              <w:spacing w:after="20" w:before="20"/>
            </w:pPr>
            <w:r>
              <w:rPr>
                <w:rFonts w:ascii="Courier New" w:cs="Courier New" w:eastAsia="Courier New" w:hAnsi="Courier New"/>
                <w:color w:val="1B3A5C"/>
                <w:sz w:val="18"/>
                <w:szCs w:val="18"/>
              </w:rPr>
              <w:t xml:space="preserve">    System.arraycopy(encodeToSevenCharsV2(crc).toCharArray(), 0, serial, 13, 7);</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    // 8. Final permutation</w:t>
            </w:r>
          </w:p>
          <w:p>
            <w:pPr>
              <w:spacing w:after="20" w:before="20"/>
            </w:pPr>
            <w:r>
              <w:rPr>
                <w:rFonts w:ascii="Courier New" w:cs="Courier New" w:eastAsia="Courier New" w:hAnsi="Courier New"/>
                <w:color w:val="1B3A5C"/>
                <w:sz w:val="18"/>
                <w:szCs w:val="18"/>
              </w:rPr>
              <w:t xml:space="preserve">    serial = mixCharacters(serial);</w:t>
            </w:r>
          </w:p>
          <w:p>
            <w:pPr>
              <w:spacing w:after="20" w:before="20"/>
            </w:pPr>
            <w:r>
              <w:rPr>
                <w:rFonts w:ascii="Courier New" w:cs="Courier New" w:eastAsia="Courier New" w:hAnsi="Courier New"/>
                <w:color w:val="1B3A5C"/>
                <w:sz w:val="18"/>
                <w:szCs w:val="18"/>
              </w:rPr>
              <w:t xml:space="preserve"/>
            </w:r>
          </w:p>
          <w:p>
            <w:pPr>
              <w:spacing w:after="20" w:before="20"/>
            </w:pPr>
            <w:r>
              <w:rPr>
                <w:rFonts w:ascii="Courier New" w:cs="Courier New" w:eastAsia="Courier New" w:hAnsi="Courier New"/>
                <w:color w:val="1B3A5C"/>
                <w:sz w:val="18"/>
                <w:szCs w:val="18"/>
              </w:rPr>
              <w:t xml:space="preserve">    // 9. Format as XXXX-XXXX-XXXX-XXXX-XXXX</w:t>
            </w:r>
          </w:p>
          <w:p>
            <w:pPr>
              <w:spacing w:after="20" w:before="20"/>
            </w:pPr>
            <w:r>
              <w:rPr>
                <w:rFonts w:ascii="Courier New" w:cs="Courier New" w:eastAsia="Courier New" w:hAnsi="Courier New"/>
                <w:color w:val="1B3A5C"/>
                <w:sz w:val="18"/>
                <w:szCs w:val="18"/>
              </w:rPr>
              <w:t xml:space="preserve">    return formatBlocks(serial);</w:t>
            </w:r>
          </w:p>
          <w:p>
            <w:pPr>
              <w:spacing w:after="20" w:before="20"/>
            </w:pPr>
            <w:r>
              <w:rPr>
                <w:rFonts w:ascii="Courier New" w:cs="Courier New" w:eastAsia="Courier New" w:hAnsi="Courier New"/>
                <w:color w:val="1B3A5C"/>
                <w:sz w:val="18"/>
                <w:szCs w:val="18"/>
              </w:rPr>
              <w:t xml:space="preserve">}</w:t>
            </w:r>
          </w:p>
        </w:tc>
      </w:tr>
    </w:tbl>
    <w:p>
      <w:pPr>
        <w:spacing w:after="0" w:before="240"/>
      </w:pPr>
      <w:r>
        <w:t xml:space="preserve"/>
      </w:r>
    </w:p>
    <w:p>
      <w:pPr>
        <w:pBdr>
          <w:top w:val="single" w:color="2E75B6" w:sz="3" w:space="6"/>
        </w:pBdr>
        <w:spacing w:after="0" w:before="200"/>
        <w:jc w:val="center"/>
      </w:pPr>
      <w:r>
        <w:rPr>
          <w:rFonts w:ascii="Calibri" w:cs="Calibri" w:eastAsia="Calibri" w:hAnsi="Calibri"/>
          <w:i/>
          <w:iCs/>
          <w:color w:val="595959"/>
          <w:sz w:val="18"/>
          <w:szCs w:val="18"/>
        </w:rPr>
        <w:t xml:space="preserve">License Key Generation Tutorial  •  Java 8  •  For educational purposes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B3A5C"/>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2026-06-01T16:37:56.977Z</dcterms:created>
  <dcterms:modified xsi:type="dcterms:W3CDTF">2026-06-01T16:37:56.990Z</dcterms:modified>
</cp:coreProperties>
</file>

<file path=docProps/custom.xml><?xml version="1.0" encoding="utf-8"?>
<Properties xmlns="http://schemas.openxmlformats.org/officeDocument/2006/custom-properties" xmlns:vt="http://schemas.openxmlformats.org/officeDocument/2006/docPropsVTypes"/>
</file>