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0A" w:rsidRDefault="009C2D0A" w:rsidP="009C2D0A">
      <w:pPr>
        <w:spacing w:after="0"/>
      </w:pPr>
      <w:r>
        <w:t>CS-420 Homework 3</w:t>
      </w:r>
    </w:p>
    <w:p w:rsidR="009C2D0A" w:rsidRDefault="009C2D0A" w:rsidP="009C2D0A">
      <w:pPr>
        <w:spacing w:after="0"/>
      </w:pPr>
      <w:r>
        <w:t>Cameron Stark</w:t>
      </w:r>
    </w:p>
    <w:p w:rsidR="009C2D0A" w:rsidRDefault="009C2D0A" w:rsidP="009C2D0A">
      <w:pPr>
        <w:spacing w:after="0"/>
      </w:pPr>
    </w:p>
    <w:p w:rsidR="009C2D0A" w:rsidRDefault="009C2D0A" w:rsidP="009C2D0A">
      <w:pPr>
        <w:spacing w:after="0"/>
      </w:pPr>
      <w:r>
        <w:t xml:space="preserve">2.) The JVM scheduling handles each thread in phases where one runs for </w:t>
      </w:r>
      <w:proofErr w:type="gramStart"/>
      <w:r>
        <w:t>a period of time</w:t>
      </w:r>
      <w:proofErr w:type="gramEnd"/>
      <w:r>
        <w:t xml:space="preserve"> then the other runs for a period of time which is the resulting output shows very little mismatch responses and the value going high in the positive and negative direction.</w:t>
      </w:r>
    </w:p>
    <w:p w:rsidR="009C2D0A" w:rsidRDefault="009C2D0A" w:rsidP="009C2D0A">
      <w:pPr>
        <w:spacing w:after="0"/>
      </w:pPr>
    </w:p>
    <w:p w:rsidR="009C2D0A" w:rsidRDefault="009C2D0A" w:rsidP="009C2D0A">
      <w:pPr>
        <w:spacing w:after="0"/>
      </w:pPr>
      <w:r>
        <w:t>3.) Adding the synchronized method will prevent both threads from accessing the functions at the same time and should as result prevent the race hazard and displaying of the mismatch</w:t>
      </w:r>
    </w:p>
    <w:p w:rsidR="00E8242F" w:rsidRDefault="00E8242F" w:rsidP="009C2D0A">
      <w:pPr>
        <w:spacing w:after="0"/>
      </w:pPr>
    </w:p>
    <w:p w:rsidR="005A0FFE" w:rsidRDefault="00E8242F" w:rsidP="009C2D0A">
      <w:pPr>
        <w:spacing w:after="0"/>
      </w:pPr>
      <w:r>
        <w:t xml:space="preserve">4.) </w:t>
      </w:r>
      <w:r w:rsidR="005A0FFE">
        <w:t xml:space="preserve">This would also prevent the race hazard </w:t>
      </w:r>
      <w:proofErr w:type="gramStart"/>
      <w:r w:rsidR="005A0FFE">
        <w:t>similar to</w:t>
      </w:r>
      <w:proofErr w:type="gramEnd"/>
      <w:r w:rsidR="005A0FFE">
        <w:t xml:space="preserve"> the previous example because the method that changes the value is still preventing multiple threads from accessing it.</w:t>
      </w:r>
    </w:p>
    <w:p w:rsidR="005A0FFE" w:rsidRDefault="005A0FFE" w:rsidP="009C2D0A">
      <w:pPr>
        <w:spacing w:after="0"/>
      </w:pPr>
    </w:p>
    <w:p w:rsidR="005A0FFE" w:rsidRDefault="005A0FFE" w:rsidP="009C2D0A">
      <w:pPr>
        <w:spacing w:after="0"/>
      </w:pPr>
      <w:r>
        <w:t xml:space="preserve">5.) </w:t>
      </w:r>
    </w:p>
    <w:p w:rsidR="005A0FFE" w:rsidRDefault="005A0FFE" w:rsidP="009C2D0A">
      <w:pPr>
        <w:spacing w:after="0"/>
      </w:pPr>
      <w:r>
        <w:tab/>
        <w:t>1.) the average turnaround time when making use of FCFS is 4</w:t>
      </w:r>
    </w:p>
    <w:p w:rsidR="005A0FFE" w:rsidRDefault="005A0FFE" w:rsidP="009C2D0A">
      <w:pPr>
        <w:spacing w:after="0"/>
      </w:pPr>
      <w:r>
        <w:tab/>
        <w:t xml:space="preserve">2.) The average turnaround time when making use of SJF is </w:t>
      </w:r>
      <w:r w:rsidR="007304BF">
        <w:t>2.6</w:t>
      </w:r>
    </w:p>
    <w:p w:rsidR="007304BF" w:rsidRDefault="007304BF" w:rsidP="009C2D0A">
      <w:pPr>
        <w:spacing w:after="0"/>
      </w:pPr>
      <w:r>
        <w:tab/>
        <w:t>3.)</w:t>
      </w:r>
    </w:p>
    <w:p w:rsidR="007304BF" w:rsidRDefault="007304BF" w:rsidP="009C2D0A">
      <w:pPr>
        <w:spacing w:after="0"/>
      </w:pPr>
    </w:p>
    <w:p w:rsidR="007304BF" w:rsidRDefault="007304BF" w:rsidP="009C2D0A">
      <w:pPr>
        <w:spacing w:after="0"/>
      </w:pPr>
      <w:r>
        <w:t>6.)</w:t>
      </w:r>
    </w:p>
    <w:p w:rsidR="00194063" w:rsidRDefault="007304BF" w:rsidP="009C2D0A">
      <w:pPr>
        <w:spacing w:after="0"/>
      </w:pPr>
      <w:r>
        <w:tab/>
        <w:t>1.)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0"/>
        <w:gridCol w:w="1350"/>
        <w:gridCol w:w="2520"/>
        <w:gridCol w:w="3325"/>
      </w:tblGrid>
      <w:tr w:rsidR="0080433E" w:rsidTr="00E326AA">
        <w:tc>
          <w:tcPr>
            <w:tcW w:w="985" w:type="dxa"/>
          </w:tcPr>
          <w:p w:rsidR="0080433E" w:rsidRDefault="0072530D" w:rsidP="0080433E">
            <w:pPr>
              <w:jc w:val="center"/>
            </w:pPr>
            <w:r>
              <w:t>Pb</w:t>
            </w:r>
          </w:p>
        </w:tc>
        <w:tc>
          <w:tcPr>
            <w:tcW w:w="1170" w:type="dxa"/>
          </w:tcPr>
          <w:p w:rsidR="0080433E" w:rsidRDefault="0072530D" w:rsidP="0080433E">
            <w:pPr>
              <w:jc w:val="center"/>
            </w:pPr>
            <w:r>
              <w:t>Pd</w:t>
            </w:r>
          </w:p>
        </w:tc>
        <w:tc>
          <w:tcPr>
            <w:tcW w:w="1350" w:type="dxa"/>
          </w:tcPr>
          <w:p w:rsidR="0080433E" w:rsidRDefault="0072530D" w:rsidP="0080433E">
            <w:pPr>
              <w:jc w:val="center"/>
            </w:pPr>
            <w:r>
              <w:t>Pc</w:t>
            </w:r>
          </w:p>
        </w:tc>
        <w:tc>
          <w:tcPr>
            <w:tcW w:w="2520" w:type="dxa"/>
          </w:tcPr>
          <w:p w:rsidR="0080433E" w:rsidRDefault="0072530D" w:rsidP="0080433E">
            <w:pPr>
              <w:jc w:val="center"/>
            </w:pPr>
            <w:r>
              <w:t>Pe</w:t>
            </w:r>
          </w:p>
        </w:tc>
        <w:tc>
          <w:tcPr>
            <w:tcW w:w="3325" w:type="dxa"/>
          </w:tcPr>
          <w:p w:rsidR="0080433E" w:rsidRDefault="0072530D" w:rsidP="0080433E">
            <w:pPr>
              <w:jc w:val="center"/>
            </w:pPr>
            <w:r>
              <w:t>Pa</w:t>
            </w:r>
          </w:p>
        </w:tc>
      </w:tr>
    </w:tbl>
    <w:p w:rsidR="00A3743E" w:rsidRDefault="007304BF" w:rsidP="009C2D0A">
      <w:pPr>
        <w:spacing w:after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865"/>
        <w:gridCol w:w="1205"/>
        <w:gridCol w:w="900"/>
        <w:gridCol w:w="3505"/>
      </w:tblGrid>
      <w:tr w:rsidR="00A3743E" w:rsidTr="00E326AA">
        <w:tc>
          <w:tcPr>
            <w:tcW w:w="2875" w:type="dxa"/>
          </w:tcPr>
          <w:p w:rsidR="00A3743E" w:rsidRDefault="00A3743E" w:rsidP="00006FDC">
            <w:pPr>
              <w:jc w:val="center"/>
            </w:pPr>
            <w:r>
              <w:t>P</w:t>
            </w:r>
            <w:r w:rsidR="00E326AA">
              <w:t>a</w:t>
            </w:r>
          </w:p>
        </w:tc>
        <w:tc>
          <w:tcPr>
            <w:tcW w:w="865" w:type="dxa"/>
          </w:tcPr>
          <w:p w:rsidR="00A3743E" w:rsidRDefault="00A3743E" w:rsidP="00006FDC">
            <w:pPr>
              <w:jc w:val="center"/>
            </w:pPr>
            <w:r>
              <w:t>P</w:t>
            </w:r>
            <w:r w:rsidR="00E326AA">
              <w:t>b</w:t>
            </w:r>
          </w:p>
        </w:tc>
        <w:tc>
          <w:tcPr>
            <w:tcW w:w="1205" w:type="dxa"/>
          </w:tcPr>
          <w:p w:rsidR="00A3743E" w:rsidRDefault="00A3743E" w:rsidP="00006FDC">
            <w:pPr>
              <w:jc w:val="center"/>
            </w:pPr>
            <w:r>
              <w:t>Pc</w:t>
            </w:r>
          </w:p>
        </w:tc>
        <w:tc>
          <w:tcPr>
            <w:tcW w:w="900" w:type="dxa"/>
          </w:tcPr>
          <w:p w:rsidR="00A3743E" w:rsidRDefault="00A3743E" w:rsidP="00006FDC">
            <w:pPr>
              <w:jc w:val="center"/>
            </w:pPr>
            <w:r>
              <w:t>P</w:t>
            </w:r>
            <w:r w:rsidR="00E326AA">
              <w:t>d</w:t>
            </w:r>
          </w:p>
        </w:tc>
        <w:tc>
          <w:tcPr>
            <w:tcW w:w="3505" w:type="dxa"/>
          </w:tcPr>
          <w:p w:rsidR="00A3743E" w:rsidRDefault="00A3743E" w:rsidP="00006FDC">
            <w:pPr>
              <w:jc w:val="center"/>
            </w:pPr>
            <w:r>
              <w:t>P</w:t>
            </w:r>
            <w:r w:rsidR="00E326AA">
              <w:t>e</w:t>
            </w:r>
          </w:p>
        </w:tc>
      </w:tr>
    </w:tbl>
    <w:p w:rsidR="007304BF" w:rsidRDefault="007304BF" w:rsidP="009C2D0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2999"/>
        <w:gridCol w:w="990"/>
        <w:gridCol w:w="1260"/>
        <w:gridCol w:w="1255"/>
      </w:tblGrid>
      <w:tr w:rsidR="00E326AA" w:rsidTr="00E326AA">
        <w:tc>
          <w:tcPr>
            <w:tcW w:w="2846" w:type="dxa"/>
          </w:tcPr>
          <w:p w:rsidR="00E326AA" w:rsidRDefault="00E326AA" w:rsidP="00006FDC">
            <w:pPr>
              <w:jc w:val="center"/>
            </w:pPr>
            <w:r>
              <w:t>Pa</w:t>
            </w:r>
          </w:p>
        </w:tc>
        <w:tc>
          <w:tcPr>
            <w:tcW w:w="2999" w:type="dxa"/>
          </w:tcPr>
          <w:p w:rsidR="00E326AA" w:rsidRDefault="00E326AA" w:rsidP="00006FDC">
            <w:pPr>
              <w:jc w:val="center"/>
            </w:pPr>
            <w:r>
              <w:t>Pe</w:t>
            </w:r>
          </w:p>
        </w:tc>
        <w:tc>
          <w:tcPr>
            <w:tcW w:w="990" w:type="dxa"/>
          </w:tcPr>
          <w:p w:rsidR="00E326AA" w:rsidRDefault="00E326AA" w:rsidP="00006FDC">
            <w:pPr>
              <w:jc w:val="center"/>
            </w:pPr>
            <w:r>
              <w:t>Pc</w:t>
            </w:r>
          </w:p>
        </w:tc>
        <w:tc>
          <w:tcPr>
            <w:tcW w:w="1260" w:type="dxa"/>
          </w:tcPr>
          <w:p w:rsidR="00E326AA" w:rsidRDefault="00E326AA" w:rsidP="00006FDC">
            <w:pPr>
              <w:jc w:val="center"/>
            </w:pPr>
            <w:r>
              <w:t>Pd</w:t>
            </w:r>
          </w:p>
        </w:tc>
        <w:tc>
          <w:tcPr>
            <w:tcW w:w="1255" w:type="dxa"/>
          </w:tcPr>
          <w:p w:rsidR="00E326AA" w:rsidRDefault="00E326AA" w:rsidP="00006FDC">
            <w:pPr>
              <w:jc w:val="center"/>
            </w:pPr>
            <w:r>
              <w:t>Pb</w:t>
            </w:r>
          </w:p>
        </w:tc>
      </w:tr>
    </w:tbl>
    <w:p w:rsidR="00E326AA" w:rsidRDefault="00E326AA" w:rsidP="009C2D0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1260"/>
        <w:gridCol w:w="3870"/>
        <w:gridCol w:w="1255"/>
      </w:tblGrid>
      <w:tr w:rsidR="00F96170" w:rsidTr="00F96170">
        <w:tc>
          <w:tcPr>
            <w:tcW w:w="985" w:type="dxa"/>
          </w:tcPr>
          <w:p w:rsidR="00F96170" w:rsidRDefault="00F96170" w:rsidP="00006FDC">
            <w:pPr>
              <w:jc w:val="center"/>
            </w:pPr>
            <w:r>
              <w:t>Pb</w:t>
            </w:r>
          </w:p>
        </w:tc>
        <w:tc>
          <w:tcPr>
            <w:tcW w:w="1980" w:type="dxa"/>
          </w:tcPr>
          <w:p w:rsidR="00F96170" w:rsidRDefault="00F96170" w:rsidP="00006FDC">
            <w:pPr>
              <w:jc w:val="center"/>
            </w:pPr>
            <w:r>
              <w:t>Pe</w:t>
            </w:r>
          </w:p>
        </w:tc>
        <w:tc>
          <w:tcPr>
            <w:tcW w:w="1260" w:type="dxa"/>
          </w:tcPr>
          <w:p w:rsidR="00F96170" w:rsidRDefault="00F96170" w:rsidP="00006FDC">
            <w:pPr>
              <w:jc w:val="center"/>
            </w:pPr>
            <w:r>
              <w:t>Pc</w:t>
            </w:r>
          </w:p>
        </w:tc>
        <w:tc>
          <w:tcPr>
            <w:tcW w:w="3870" w:type="dxa"/>
          </w:tcPr>
          <w:p w:rsidR="00F96170" w:rsidRDefault="00F96170" w:rsidP="00006FDC">
            <w:pPr>
              <w:jc w:val="center"/>
            </w:pPr>
            <w:r>
              <w:t>Pa</w:t>
            </w:r>
          </w:p>
        </w:tc>
        <w:tc>
          <w:tcPr>
            <w:tcW w:w="1255" w:type="dxa"/>
          </w:tcPr>
          <w:p w:rsidR="00F96170" w:rsidRDefault="00F96170" w:rsidP="00006FDC">
            <w:pPr>
              <w:jc w:val="center"/>
            </w:pPr>
            <w:r>
              <w:t>Pd</w:t>
            </w:r>
          </w:p>
        </w:tc>
      </w:tr>
    </w:tbl>
    <w:p w:rsidR="00F96170" w:rsidRDefault="00F96170" w:rsidP="009C2D0A">
      <w:pPr>
        <w:spacing w:after="0"/>
      </w:pPr>
    </w:p>
    <w:p w:rsidR="00E326AA" w:rsidRDefault="00E326AA" w:rsidP="009C2D0A">
      <w:pPr>
        <w:spacing w:after="0"/>
      </w:pPr>
      <w:r>
        <w:tab/>
        <w:t>2.)</w:t>
      </w:r>
    </w:p>
    <w:p w:rsidR="00026DFB" w:rsidRDefault="00F96170" w:rsidP="009C2D0A">
      <w:pPr>
        <w:spacing w:after="0"/>
      </w:pPr>
      <w:r>
        <w:tab/>
      </w:r>
      <w:r>
        <w:tab/>
        <w:t xml:space="preserve">a.) </w:t>
      </w:r>
      <w:r w:rsidR="00026DFB">
        <w:t>pb = 2, pd = 4, pc = 9, pe = 16, pa = 28</w:t>
      </w:r>
    </w:p>
    <w:p w:rsidR="00026DFB" w:rsidRDefault="00026DFB" w:rsidP="009C2D0A">
      <w:pPr>
        <w:spacing w:after="0"/>
      </w:pPr>
      <w:r>
        <w:tab/>
      </w:r>
      <w:r>
        <w:tab/>
        <w:t>b.) pa = 12, pb = 14, pc = 17, pd = 19, pe = 26</w:t>
      </w:r>
    </w:p>
    <w:p w:rsidR="00026DFB" w:rsidRDefault="00026DFB" w:rsidP="009C2D0A">
      <w:pPr>
        <w:spacing w:after="0"/>
      </w:pPr>
      <w:r>
        <w:tab/>
      </w:r>
      <w:r>
        <w:tab/>
        <w:t>c.)  pa = 12, pe = 19, pc = 22, pd = 24, pb = 26</w:t>
      </w:r>
    </w:p>
    <w:p w:rsidR="00F96170" w:rsidRDefault="00026DFB" w:rsidP="009C2D0A">
      <w:pPr>
        <w:spacing w:after="0"/>
      </w:pPr>
      <w:r>
        <w:tab/>
      </w:r>
      <w:r>
        <w:tab/>
        <w:t xml:space="preserve">d.) pb = </w:t>
      </w:r>
      <w:r w:rsidR="00977807">
        <w:t>2, pe = 9, pc = 12, pa = 24, pd = 26</w:t>
      </w:r>
      <w:r>
        <w:t xml:space="preserve">  </w:t>
      </w:r>
    </w:p>
    <w:p w:rsidR="00E326AA" w:rsidRDefault="00E326AA" w:rsidP="009C2D0A">
      <w:pPr>
        <w:spacing w:after="0"/>
      </w:pPr>
      <w:r>
        <w:tab/>
      </w:r>
    </w:p>
    <w:p w:rsidR="006E01C3" w:rsidRDefault="006E01C3" w:rsidP="009C2D0A">
      <w:pPr>
        <w:spacing w:after="0"/>
      </w:pPr>
      <w:r>
        <w:tab/>
        <w:t xml:space="preserve">3.) </w:t>
      </w:r>
    </w:p>
    <w:p w:rsidR="00F96170" w:rsidRDefault="00F96170" w:rsidP="009C2D0A">
      <w:pPr>
        <w:spacing w:after="0"/>
      </w:pPr>
      <w:r>
        <w:tab/>
      </w:r>
      <w:r>
        <w:tab/>
        <w:t xml:space="preserve">a.) pb = </w:t>
      </w:r>
      <w:proofErr w:type="gramStart"/>
      <w:r>
        <w:t>0 ,</w:t>
      </w:r>
      <w:proofErr w:type="gramEnd"/>
      <w:r>
        <w:t xml:space="preserve"> pd = 2, pc = 4, pe = 7, pa = 14</w:t>
      </w:r>
    </w:p>
    <w:p w:rsidR="00F96170" w:rsidRDefault="00F96170" w:rsidP="009C2D0A">
      <w:pPr>
        <w:spacing w:after="0"/>
      </w:pPr>
      <w:r>
        <w:tab/>
      </w:r>
      <w:r>
        <w:tab/>
        <w:t>b.) pa = 0, pb = 12, pc = 14, pd = 17, pe = 19</w:t>
      </w:r>
    </w:p>
    <w:p w:rsidR="00F96170" w:rsidRDefault="00F96170" w:rsidP="009C2D0A">
      <w:pPr>
        <w:spacing w:after="0"/>
      </w:pPr>
      <w:r>
        <w:tab/>
      </w:r>
      <w:r>
        <w:tab/>
        <w:t>c.) pa = 0, pe = 12, pc = 19, pd = 22, pb = 24</w:t>
      </w:r>
    </w:p>
    <w:p w:rsidR="00F96170" w:rsidRDefault="00F96170" w:rsidP="009C2D0A">
      <w:pPr>
        <w:spacing w:after="0"/>
      </w:pPr>
      <w:r>
        <w:tab/>
      </w:r>
      <w:r>
        <w:tab/>
        <w:t>d.) pb = 0, pe = 2, pc = 9, pa = 12, pd = 24</w:t>
      </w:r>
    </w:p>
    <w:p w:rsidR="00977807" w:rsidRDefault="00977807" w:rsidP="009C2D0A">
      <w:pPr>
        <w:spacing w:after="0"/>
      </w:pPr>
      <w:r>
        <w:tab/>
      </w:r>
    </w:p>
    <w:p w:rsidR="00977807" w:rsidRDefault="00977807" w:rsidP="009C2D0A">
      <w:pPr>
        <w:spacing w:after="0"/>
      </w:pPr>
      <w:r>
        <w:tab/>
        <w:t xml:space="preserve">4.) the SJF method results in the shortest average wait time because it takes care of the quicker processes first </w:t>
      </w:r>
    </w:p>
    <w:p w:rsidR="00030FA4" w:rsidRDefault="00977807" w:rsidP="009C2D0A">
      <w:pPr>
        <w:spacing w:after="0"/>
      </w:pPr>
      <w:r>
        <w:tab/>
      </w:r>
    </w:p>
    <w:p w:rsidR="00977807" w:rsidRDefault="00977807" w:rsidP="009C2D0A">
      <w:pPr>
        <w:spacing w:after="0"/>
      </w:pPr>
      <w:r>
        <w:tab/>
      </w:r>
    </w:p>
    <w:p w:rsidR="00F96170" w:rsidRDefault="00F96170" w:rsidP="009C2D0A">
      <w:pPr>
        <w:spacing w:after="0"/>
      </w:pPr>
      <w:r>
        <w:lastRenderedPageBreak/>
        <w:t xml:space="preserve"> </w:t>
      </w:r>
      <w:r w:rsidR="00030FA4">
        <w:t xml:space="preserve">7.) </w:t>
      </w:r>
    </w:p>
    <w:p w:rsidR="00030FA4" w:rsidRDefault="00030FA4" w:rsidP="009C2D0A">
      <w:pPr>
        <w:spacing w:after="0"/>
      </w:pPr>
      <w:r>
        <w:tab/>
        <w:t>1.)  The group of processes can give up some CPU to another process, by not waiting until it is done to get the others worked on</w:t>
      </w:r>
    </w:p>
    <w:p w:rsidR="00030FA4" w:rsidRDefault="00030FA4" w:rsidP="009C2D0A">
      <w:pPr>
        <w:spacing w:after="0"/>
      </w:pPr>
      <w:r>
        <w:tab/>
        <w:t>2.) A process could choose not to allow other process access to the CPU</w:t>
      </w:r>
    </w:p>
    <w:p w:rsidR="00030FA4" w:rsidRDefault="00030FA4" w:rsidP="009C2D0A">
      <w:pPr>
        <w:spacing w:after="0"/>
      </w:pPr>
      <w:r>
        <w:tab/>
        <w:t>3.) The advantages of this type of processing is that it is efficient and gives more control in the working and processing of the process</w:t>
      </w:r>
      <w:r w:rsidR="00B31175">
        <w:t>es</w:t>
      </w:r>
      <w:bookmarkStart w:id="0" w:name="_GoBack"/>
      <w:bookmarkEnd w:id="0"/>
    </w:p>
    <w:sectPr w:rsidR="0003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21EB1"/>
    <w:multiLevelType w:val="hybridMultilevel"/>
    <w:tmpl w:val="25C45014"/>
    <w:lvl w:ilvl="0" w:tplc="EB2817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0A"/>
    <w:rsid w:val="00026DFB"/>
    <w:rsid w:val="00030FA4"/>
    <w:rsid w:val="00194063"/>
    <w:rsid w:val="005A0FFE"/>
    <w:rsid w:val="006E01C3"/>
    <w:rsid w:val="0072530D"/>
    <w:rsid w:val="007304BF"/>
    <w:rsid w:val="0080433E"/>
    <w:rsid w:val="008429F6"/>
    <w:rsid w:val="008A2130"/>
    <w:rsid w:val="00977807"/>
    <w:rsid w:val="009C2D0A"/>
    <w:rsid w:val="009E118E"/>
    <w:rsid w:val="00A34B26"/>
    <w:rsid w:val="00A3743E"/>
    <w:rsid w:val="00B31175"/>
    <w:rsid w:val="00E326AA"/>
    <w:rsid w:val="00E8242F"/>
    <w:rsid w:val="00F96170"/>
    <w:rsid w:val="00FD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FDF0"/>
  <w15:chartTrackingRefBased/>
  <w15:docId w15:val="{947C3253-9352-4D5C-A385-7A27C872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0A"/>
    <w:pPr>
      <w:ind w:left="720"/>
      <w:contextualSpacing/>
    </w:pPr>
  </w:style>
  <w:style w:type="table" w:styleId="TableGrid">
    <w:name w:val="Table Grid"/>
    <w:basedOn w:val="TableNormal"/>
    <w:uiPriority w:val="39"/>
    <w:rsid w:val="0080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5</cp:revision>
  <dcterms:created xsi:type="dcterms:W3CDTF">2019-10-12T20:38:00Z</dcterms:created>
  <dcterms:modified xsi:type="dcterms:W3CDTF">2019-10-13T19:52:00Z</dcterms:modified>
</cp:coreProperties>
</file>