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B85" w:rsidRPr="00CC6B85" w:rsidRDefault="00CC6B85" w:rsidP="00CC6B85">
      <w:pPr>
        <w:spacing w:after="0"/>
        <w:rPr>
          <w:rFonts w:ascii="Arial" w:hAnsi="Arial" w:cs="Arial"/>
        </w:rPr>
      </w:pPr>
      <w:r w:rsidRPr="00CC6B85">
        <w:rPr>
          <w:rFonts w:ascii="Arial" w:hAnsi="Arial" w:cs="Arial"/>
        </w:rPr>
        <w:t>SE 320 – Exam 2 Review</w:t>
      </w:r>
    </w:p>
    <w:p w:rsidR="00CC6B85" w:rsidRPr="00CC6B85" w:rsidRDefault="00CC6B85" w:rsidP="00CC6B85">
      <w:pPr>
        <w:spacing w:after="0"/>
        <w:rPr>
          <w:rFonts w:ascii="Arial" w:hAnsi="Arial" w:cs="Arial"/>
        </w:rPr>
      </w:pPr>
    </w:p>
    <w:p w:rsidR="00CC6B85" w:rsidRDefault="00CC6B85" w:rsidP="00CC6B85">
      <w:pPr>
        <w:spacing w:after="0"/>
        <w:rPr>
          <w:rFonts w:ascii="Arial" w:hAnsi="Arial" w:cs="Arial"/>
          <w:b/>
        </w:rPr>
      </w:pPr>
      <w:r w:rsidRPr="00CC6B85">
        <w:rPr>
          <w:rFonts w:ascii="Arial" w:hAnsi="Arial" w:cs="Arial"/>
          <w:b/>
        </w:rPr>
        <w:t>Data Encapsulation</w:t>
      </w:r>
    </w:p>
    <w:p w:rsidR="00DE663B" w:rsidRDefault="00DE663B" w:rsidP="00DE66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Don’t use public fields</w:t>
      </w:r>
    </w:p>
    <w:p w:rsidR="00DE663B" w:rsidRDefault="00DE663B" w:rsidP="00DE663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Changes don’t affect rest of program</w:t>
      </w:r>
    </w:p>
    <w:p w:rsidR="00DE663B" w:rsidRDefault="00DE663B" w:rsidP="00DE663B">
      <w:pPr>
        <w:spacing w:after="0"/>
        <w:rPr>
          <w:rFonts w:ascii="Arial" w:hAnsi="Arial" w:cs="Arial"/>
        </w:rPr>
      </w:pPr>
    </w:p>
    <w:p w:rsidR="00DE663B" w:rsidRDefault="00DE663B" w:rsidP="00DE663B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Contracts</w:t>
      </w:r>
    </w:p>
    <w:p w:rsidR="00DE663B" w:rsidRDefault="00DE663B" w:rsidP="00DE66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Precondition (or requires) – state what is needed to be inserted into method</w:t>
      </w:r>
    </w:p>
    <w:p w:rsidR="00DE663B" w:rsidRDefault="00DE663B" w:rsidP="00DE66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Postcondition (or effect) – state what the outcome will be</w:t>
      </w:r>
    </w:p>
    <w:p w:rsidR="007115BD" w:rsidRDefault="007115BD" w:rsidP="00DE663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Deterministic</w:t>
      </w:r>
    </w:p>
    <w:p w:rsidR="007115BD" w:rsidRDefault="007115BD" w:rsidP="007115B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Does the spec define only a specific output for a given </w:t>
      </w:r>
      <w:proofErr w:type="gramStart"/>
      <w:r>
        <w:rPr>
          <w:rFonts w:ascii="Arial" w:hAnsi="Arial" w:cs="Arial"/>
        </w:rPr>
        <w:t>input</w:t>
      </w:r>
      <w:proofErr w:type="gramEnd"/>
    </w:p>
    <w:p w:rsidR="007115BD" w:rsidRDefault="007115BD" w:rsidP="007115B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Or </w:t>
      </w:r>
      <w:r w:rsidR="009C4104">
        <w:rPr>
          <w:rFonts w:ascii="Arial" w:hAnsi="Arial" w:cs="Arial"/>
        </w:rPr>
        <w:t>allow the implementor to choose from a set of legal outputs</w:t>
      </w:r>
    </w:p>
    <w:p w:rsidR="009C4104" w:rsidRDefault="009C4104" w:rsidP="009C41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Declarative</w:t>
      </w:r>
    </w:p>
    <w:p w:rsidR="009C4104" w:rsidRDefault="00FB4206" w:rsidP="009C410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Does the spec just characterize what the output should </w:t>
      </w:r>
      <w:proofErr w:type="gramStart"/>
      <w:r>
        <w:rPr>
          <w:rFonts w:ascii="Arial" w:hAnsi="Arial" w:cs="Arial"/>
        </w:rPr>
        <w:t>be</w:t>
      </w:r>
      <w:proofErr w:type="gramEnd"/>
    </w:p>
    <w:p w:rsidR="00FB4206" w:rsidRDefault="00FB4206" w:rsidP="009C4104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Or does it explicitly say how to compute the output</w:t>
      </w:r>
    </w:p>
    <w:p w:rsidR="00FB4206" w:rsidRDefault="00FB4206" w:rsidP="00FB420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Strong</w:t>
      </w:r>
    </w:p>
    <w:p w:rsidR="00FB4206" w:rsidRDefault="00FB4206" w:rsidP="00FB4206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Does the spec have a small set of legal </w:t>
      </w:r>
      <w:proofErr w:type="gramStart"/>
      <w:r>
        <w:rPr>
          <w:rFonts w:ascii="Arial" w:hAnsi="Arial" w:cs="Arial"/>
        </w:rPr>
        <w:t>implementations</w:t>
      </w:r>
      <w:proofErr w:type="gramEnd"/>
    </w:p>
    <w:p w:rsidR="00FB4206" w:rsidRDefault="00FB4206" w:rsidP="00FB4206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Or a large set</w:t>
      </w:r>
    </w:p>
    <w:p w:rsidR="00FB4206" w:rsidRDefault="004B479F" w:rsidP="00FB420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Operational</w:t>
      </w:r>
    </w:p>
    <w:p w:rsidR="004B479F" w:rsidRDefault="004B479F" w:rsidP="004B479F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Does the spec give a series of steps the method </w:t>
      </w:r>
      <w:proofErr w:type="gramStart"/>
      <w:r>
        <w:rPr>
          <w:rFonts w:ascii="Arial" w:hAnsi="Arial" w:cs="Arial"/>
        </w:rPr>
        <w:t>performs</w:t>
      </w:r>
      <w:proofErr w:type="gramEnd"/>
    </w:p>
    <w:p w:rsidR="004B479F" w:rsidRDefault="004B479F" w:rsidP="004B479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can always weaken the precondition, placing fewer demands on a client</w:t>
      </w:r>
    </w:p>
    <w:p w:rsidR="004B479F" w:rsidRDefault="004B479F" w:rsidP="004B479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You can always strengthen the postcondition, making more promises</w:t>
      </w:r>
    </w:p>
    <w:p w:rsidR="004B479F" w:rsidRDefault="000F6838" w:rsidP="004B479F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Strengthening the postcondition when compared to another makes that one the stronger spec</w:t>
      </w:r>
    </w:p>
    <w:p w:rsidR="000F6838" w:rsidRDefault="000F6838" w:rsidP="000F683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S2 post is stronger than S1, than S2 is the stronger spec</w:t>
      </w:r>
    </w:p>
    <w:p w:rsidR="00002F2B" w:rsidRDefault="00002F2B" w:rsidP="00002F2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Weakening the precondition when compared to another makes that spec stronger</w:t>
      </w:r>
    </w:p>
    <w:p w:rsidR="00002F2B" w:rsidRPr="004B479F" w:rsidRDefault="00002F2B" w:rsidP="00002F2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S2 has a weaker precondition than S1, than S2 is the stronger spec</w:t>
      </w:r>
      <w:bookmarkStart w:id="0" w:name="_GoBack"/>
      <w:bookmarkEnd w:id="0"/>
    </w:p>
    <w:p w:rsidR="00CC6B85" w:rsidRPr="00CC6B85" w:rsidRDefault="00CC6B85" w:rsidP="00CC6B85">
      <w:pPr>
        <w:spacing w:after="0"/>
        <w:rPr>
          <w:rFonts w:ascii="Arial" w:hAnsi="Arial" w:cs="Arial"/>
          <w:b/>
        </w:rPr>
      </w:pPr>
    </w:p>
    <w:p w:rsidR="00CC6B85" w:rsidRPr="00303437" w:rsidRDefault="00CC6B85" w:rsidP="00CC6B85">
      <w:pPr>
        <w:spacing w:after="0"/>
        <w:rPr>
          <w:rFonts w:ascii="Roboto Light" w:hAnsi="Roboto Light"/>
        </w:rPr>
      </w:pPr>
    </w:p>
    <w:sectPr w:rsidR="00CC6B85" w:rsidRPr="0030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6391E"/>
    <w:multiLevelType w:val="hybridMultilevel"/>
    <w:tmpl w:val="DACC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96EDC"/>
    <w:multiLevelType w:val="hybridMultilevel"/>
    <w:tmpl w:val="594C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437"/>
    <w:rsid w:val="00002F2B"/>
    <w:rsid w:val="000F6838"/>
    <w:rsid w:val="002C282A"/>
    <w:rsid w:val="00303437"/>
    <w:rsid w:val="004B479F"/>
    <w:rsid w:val="007115BD"/>
    <w:rsid w:val="008429F6"/>
    <w:rsid w:val="009C4104"/>
    <w:rsid w:val="00A34B26"/>
    <w:rsid w:val="00CC6B85"/>
    <w:rsid w:val="00DE663B"/>
    <w:rsid w:val="00FB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7CF6"/>
  <w15:chartTrackingRefBased/>
  <w15:docId w15:val="{0410CD18-C4FE-403D-A483-47DFFB19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2019-11-18T21:57:00Z</dcterms:created>
  <dcterms:modified xsi:type="dcterms:W3CDTF">2019-11-19T12:32:00Z</dcterms:modified>
</cp:coreProperties>
</file>