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Email-to-Upload Feature: Inbound Email Service Evaluation</w:t>
      </w:r>
    </w:p>
    <w:p>
      <w:pPr>
        <w:spacing w:after="120"/>
      </w:pPr>
      <w:r>
        <w:rPr>
          <w:i/>
          <w:iCs/>
          <w:color w:val="555555"/>
        </w:rPr>
        <w:t xml:space="preserve">Document Management System (DMS) Project — Technical Recommendation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Enable users to upload documents to the DMS by sending them as email attachments to a dedicated address (e.g. uploads@ourdomain.com). The email is received, the attachment is extracted, and the file is ingested into the existing DMS pipeline (hashing, deduplication, MinIO storage, and database metadata) without any manual upload step.</w:t>
      </w:r>
    </w:p>
    <w:p>
      <w:pPr>
        <w:pStyle w:val="Heading1"/>
        <w:spacing w:after="150" w:before="300"/>
      </w:pPr>
      <w:r>
        <w:t xml:space="preserve">2. Options Considered</w:t>
      </w:r>
    </w:p>
    <w:p>
      <w:pPr>
        <w:spacing w:after="120"/>
      </w:pPr>
      <w:r>
        <w:t xml:space="preserve">Five approaches were evaluated for receiving inbound email and triggering ingestion into the DMS: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SES (Simple Email Service) — managed inbound email via S3 + SNS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Cloudflare Email Routing + Cloudflare Worker — managed, event-driven, 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SendGrid Inbound Parse — managed webhook-based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Mailgun Inbound Routing — managed webhook-based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Self-hosted mail server (Mailu / Postfix + Dovecot) — open-source, IMAP polling</w:t>
      </w:r>
    </w:p>
    <w:p>
      <w:pPr>
        <w:pStyle w:val="Heading1"/>
        <w:spacing w:after="150" w:before="300"/>
      </w:pPr>
      <w:r>
        <w:t xml:space="preserve">3. Comparison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  <w:gridCol w:w="150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Open Source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Setup Effort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Maintenance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AWS SES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~$0.10 / 1,000 emails (near-free at our scale)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Medium (S3 + SNS setup)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High (managed by AWS)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Cloudflare Email Routing + Worker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Free — no per-email cost, no volume cap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No (but free forever)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Low (DNS + small Worker script)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High (Cloudflare infra)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Very Low (serverless)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SendGrid Inbound Parse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Free tier limited, paid beyond low volume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Low (webhook, no S3/SNS)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Mailgun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100 emails/day free, paid beyond that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Low-Medium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Self-hosted (Mailu / Postfix+Dovecot)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~$5-6/month VPS, flat regardless of volume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High (DNS, SPF/DKIM/DMARC, server security)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Lower initially (no sender reputation)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High (ongoing patching, monitoring)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Analysis</w:t>
      </w:r>
    </w:p>
    <w:p>
      <w:pPr>
        <w:pStyle w:val="Heading2"/>
        <w:spacing w:after="120" w:before="250"/>
      </w:pPr>
      <w:r>
        <w:t xml:space="preserve">4.1 Cost</w:t>
      </w:r>
    </w:p>
    <w:p>
      <w:pPr>
        <w:spacing w:after="120"/>
      </w:pPr>
      <w:r>
        <w:t xml:space="preserve">For our expected volume (document uploads, not bulk email), Cloudflare Email Routing is the only option with zero ongoing cost regardless of scale. AWS SES is a close second, costing well under $1/month at up to several thousand emails. Self-hosting has a small flat monthly cost (VPS) regardless of volume. Mailgun and SendGrid free tiers are too limited (100/day and low monthly caps respectively) to rely on for production.</w:t>
      </w:r>
    </w:p>
    <w:p>
      <w:pPr>
        <w:pStyle w:val="Heading2"/>
        <w:spacing w:after="120" w:before="250"/>
      </w:pPr>
      <w:r>
        <w:t xml:space="preserve">4.2 Reliability &amp; Deliverability</w:t>
      </w:r>
    </w:p>
    <w:p>
      <w:pPr>
        <w:spacing w:after="120"/>
      </w:pPr>
      <w:r>
        <w:t xml:space="preserve">Managed services (SES, Cloudflare, SendGrid, Mailgun) all benefit from established sender/receiver infrastructure and don't suffer the 'cold start' spam-filtering issues a brand-new self-hosted mail server faces. Self-hosting carries real risk of mail being dropped or misclassified until reputation is built, which is unacceptable for a feature where losing a user's uploaded document is a real failure case.</w:t>
      </w:r>
    </w:p>
    <w:p>
      <w:pPr>
        <w:pStyle w:val="Heading2"/>
        <w:spacing w:after="120" w:before="250"/>
      </w:pPr>
      <w:r>
        <w:t xml:space="preserve">4.3 Setup &amp; Maintenance Effort</w:t>
      </w:r>
    </w:p>
    <w:p>
      <w:pPr>
        <w:spacing w:after="120"/>
      </w:pPr>
      <w:r>
        <w:t xml:space="preserve">Cloudflare Email Routing requires the least infrastructure: no S3 bucket, no SNS topic, only DNS configuration (which is needed for any option) and a small Worker script. AWS SES requires additional AWS-specific plumbing (S3 + SNS). Self-hosting requires the most ongoing effort: security patching, spam filtering configuration, and DNS authentication records (SPF/DKIM/DMARC) all fall on the team.</w:t>
      </w:r>
    </w:p>
    <w:p>
      <w:pPr>
        <w:pStyle w:val="Heading2"/>
        <w:spacing w:after="120" w:before="250"/>
      </w:pPr>
      <w:r>
        <w:t xml:space="preserve">4.4 Alignment with Existing Codebase</w:t>
      </w:r>
    </w:p>
    <w:p>
      <w:pPr>
        <w:spacing w:after="120"/>
      </w:pPr>
      <w:r>
        <w:t xml:space="preserve">All managed options reuse the DMS project's existing ingestion pipeline (ingest_bytes, already_ingested, get_connector_actor in connector_ingest_service.py) and the existing attachment-extraction logic already written for the IMAP-based connector. The legacy IMAP/self-hosted approach requires the least code change but the most infrastructure change; the webhook-based approaches require one new endpoint but no new polling infrastructure.</w:t>
      </w:r>
    </w:p>
    <w:p>
      <w:pPr>
        <w:pStyle w:val="Heading1"/>
        <w:spacing w:after="150" w:before="300"/>
      </w:pPr>
      <w:r>
        <w:t xml:space="preserve">5. Recommendation</w:t>
      </w:r>
    </w:p>
    <w:p>
      <w:pPr>
        <w:spacing w:after="120"/>
      </w:pPr>
      <w:r>
        <w:rPr>
          <w:b/>
          <w:bCs/>
        </w:rPr>
        <w:t xml:space="preserve">Recommended option: Cloudflare Email Routing + Cloudflare Worker.</w:t>
      </w:r>
    </w:p>
    <w:p>
      <w:pPr>
        <w:spacing w:after="120"/>
      </w:pPr>
      <w:r>
        <w:t xml:space="preserve">This option offers the best balance for our project: zero ongoing cost at any realistic scale, minimal setup (no AWS account, no S3/SNS), no server to maintain, and reliable managed infrastructure suitable for a production feature. It integrates cleanly with the DMS's existing ingestion pipeline via one new webhook endpoint.</w:t>
      </w:r>
    </w:p>
    <w:p>
      <w:pPr>
        <w:spacing w:after="120"/>
      </w:pPr>
      <w:r>
        <w:t xml:space="preserve">If a strict open-source requirement applies (e.g. compliance or policy), the fallback recommendation is a self-hosted Mailu instance, accepting the added setup and maintenance cost and the need to build sender reputation for reliable deliverability.</w:t>
      </w:r>
    </w:p>
    <w:p>
      <w:pPr>
        <w:pStyle w:val="Heading1"/>
        <w:spacing w:after="150" w:before="300"/>
      </w:pPr>
      <w:r>
        <w:t xml:space="preserve">6. Architecture Summary</w:t>
      </w:r>
    </w:p>
    <w:p>
      <w:pPr>
        <w:spacing w:after="120"/>
      </w:pPr>
      <w:r>
        <w:t xml:space="preserve">User sends email with attachment → Cloudflare Email Routing receives it on our domain → Cloudflare Worker forwards the raw email to our FastAPI backend webhook (POST /api/v1/connectors/email-inbound), authenticated via a shared secret → backend extracts attachments, checks for duplicates via SHA-256 hash, and ingests new files into MinIO with metadata recorded in the database — using the same ingestion pipeline as manual uploads and other existing connectors (SFTP, watched folder).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2026-08-25T09:28:54.793Z</dcterms:created>
  <dcterms:modified xsi:type="dcterms:W3CDTF">2026-08-25T09:28:54.811Z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