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2014, Laurens van der Maaten (Delft University of Technology)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 met: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Redistributions of source code must retain the above copyright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notice, this list of conditions and the following disclaimer.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Redistributions in binary form must reproduce the above copyright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notice, this list of conditions and the following disclaimer in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documentation and/or other materials provided with the distribution.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All advertising materials mentioning features or use of this software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display the following acknowledgement: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product includes software developed by the Delft University of Technology.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Neither the name of the Delft University of Technology nor the names of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its contributors may be used to endorse or promote products derived from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software without specific prior written permission.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LAURENS VAN DER MAATEN ''AS IS'' AND ANY EXPRESS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IMPLIED WARRANTIES, INCLUDING, BUT NOT LIMITED TO, THE IMPLIED WARRANTIES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MERCHANTABILITY AND FITNESS FOR A PARTICULAR PURPOSE ARE DISCLAIMED. IN NO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 SHALL LAURENS VAN DER MAATEN BE LIABLE FOR ANY DIRECT, INDIRECT, INCIDENTAL,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NOT LIMITED TO,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PROCUREMENT OF SUBSTITUTE GOODS OR SERVICES; LOSS OF USE, DATA, OR PROFITS; OR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BUSINESS INTERRUPTION) HOWEVER CAUSED AND ON ANY THEORY OF LIABILITY, WHETHER IN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CONTRACT, STRICT LIABILITY, OR TORT (INCLUDING NEGLIGENCE OR OTHERWISE) ARISING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ANY WAY OUT OF THE USE OF THIS SOFTWARE, EVEN IF ADVISED OF THE POSSIBILITY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SUCH DAMAGE.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