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高中信息科技 · 教学工作流</w:t>
      </w:r>
    </w:p>
    <w:p>
      <w:r>
        <w:rPr>
          <w:rFonts w:ascii="宋体" w:hAnsi="宋体" w:eastAsia="宋体"/>
          <w:b w:val="0"/>
          <w:sz w:val="24"/>
        </w:rPr>
        <w:t>一套可复用的标准化教学工作流，覆盖备课、作业测验与资源库管理。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目录结构</w:t>
      </w:r>
    </w:p>
    <w:p>
      <w:r>
        <w:rPr>
          <w:rFonts w:ascii="Consolas" w:hAnsi="Consolas"/>
          <w:sz w:val="22"/>
        </w:rPr>
        <w:t>.</w:t>
      </w:r>
    </w:p>
    <w:p>
      <w:r>
        <w:rPr>
          <w:rFonts w:ascii="Consolas" w:hAnsi="Consolas"/>
          <w:sz w:val="22"/>
        </w:rPr>
        <w:t>├── 备课材料/         备课成果归档</w:t>
      </w:r>
    </w:p>
    <w:p>
      <w:r>
        <w:rPr>
          <w:rFonts w:ascii="Consolas" w:hAnsi="Consolas"/>
          <w:sz w:val="22"/>
        </w:rPr>
        <w:t>│   ├── 教案/        教学设计</w:t>
      </w:r>
    </w:p>
    <w:p>
      <w:r>
        <w:rPr>
          <w:rFonts w:ascii="Consolas" w:hAnsi="Consolas"/>
          <w:sz w:val="22"/>
        </w:rPr>
        <w:t>│   ├── 课件/        PPT / 演示文稿</w:t>
      </w:r>
    </w:p>
    <w:p>
      <w:r>
        <w:rPr>
          <w:rFonts w:ascii="Consolas" w:hAnsi="Consolas"/>
          <w:sz w:val="22"/>
        </w:rPr>
        <w:t>│   └── 学案/        学生学习单</w:t>
      </w:r>
    </w:p>
    <w:p>
      <w:r>
        <w:rPr>
          <w:rFonts w:ascii="Consolas" w:hAnsi="Consolas"/>
          <w:sz w:val="22"/>
        </w:rPr>
        <w:t>├── 作业与测验/       课后作业与考试测验</w:t>
      </w:r>
    </w:p>
    <w:p>
      <w:r>
        <w:rPr>
          <w:rFonts w:ascii="Consolas" w:hAnsi="Consolas"/>
          <w:sz w:val="22"/>
        </w:rPr>
        <w:t>│   ├── 作业/        课下作业</w:t>
      </w:r>
    </w:p>
    <w:p>
      <w:r>
        <w:rPr>
          <w:rFonts w:ascii="Consolas" w:hAnsi="Consolas"/>
          <w:sz w:val="22"/>
        </w:rPr>
        <w:t>│   └── 测验/        单元 / 期中 / 期末试卷</w:t>
      </w:r>
    </w:p>
    <w:p>
      <w:r>
        <w:rPr>
          <w:rFonts w:ascii="Consolas" w:hAnsi="Consolas"/>
          <w:sz w:val="22"/>
        </w:rPr>
        <w:t>├── 资源库/           长期积累的教学资源</w:t>
      </w:r>
    </w:p>
    <w:p>
      <w:r>
        <w:rPr>
          <w:rFonts w:ascii="Consolas" w:hAnsi="Consolas"/>
          <w:sz w:val="22"/>
        </w:rPr>
        <w:t>│   ├── 知识点/       知识条目（按模块归档）</w:t>
      </w:r>
    </w:p>
    <w:p>
      <w:r>
        <w:rPr>
          <w:rFonts w:ascii="Consolas" w:hAnsi="Consolas"/>
          <w:sz w:val="22"/>
        </w:rPr>
        <w:t>│   ├── 题库/         题目（含难度 / 标签 / 解析）</w:t>
      </w:r>
    </w:p>
    <w:p>
      <w:r>
        <w:rPr>
          <w:rFonts w:ascii="Consolas" w:hAnsi="Consolas"/>
          <w:sz w:val="22"/>
        </w:rPr>
        <w:t>│   └── 素材/         图片、代码、视频等原始素材</w:t>
      </w:r>
    </w:p>
    <w:p>
      <w:r>
        <w:rPr>
          <w:rFonts w:ascii="Consolas" w:hAnsi="Consolas"/>
          <w:sz w:val="22"/>
        </w:rPr>
        <w:t>└── 工作流/           流程规范与模板</w:t>
      </w:r>
    </w:p>
    <w:p>
      <w:r>
        <w:rPr>
          <w:rFonts w:ascii="Consolas" w:hAnsi="Consolas"/>
          <w:sz w:val="22"/>
        </w:rPr>
        <w:t xml:space="preserve">    ├── 备课流程.md   标准备课步骤</w:t>
      </w:r>
    </w:p>
    <w:p>
      <w:r>
        <w:rPr>
          <w:rFonts w:ascii="Consolas" w:hAnsi="Consolas"/>
          <w:sz w:val="22"/>
        </w:rPr>
        <w:t xml:space="preserve">    └── 模板/         教案 / 作业测验 / 资源库 模板</w:t>
      </w:r>
    </w:p>
    <w:p>
      <w:r>
        <w:rPr>
          <w:rFonts w:ascii="Consolas" w:hAnsi="Consolas"/>
          <w:sz w:val="22"/>
        </w:rPr>
      </w:r>
    </w:p>
    <w:p>
      <w:r>
        <w:rPr>
          <w:rFonts w:ascii="Consolas" w:hAnsi="Consolas"/>
          <w:sz w:val="22"/>
        </w:rPr>
        <w:t>## 使用流程</w:t>
      </w:r>
    </w:p>
    <w:p>
      <w:r>
        <w:rPr>
          <w:rFonts w:ascii="Consolas" w:hAnsi="Consolas"/>
          <w:sz w:val="22"/>
        </w:rPr>
        <w:t>1. **备课**：读 `工作流/备课流程.md`，按 `教案模板.md` 填教案</w:t>
      </w:r>
    </w:p>
    <w:p>
      <w:r>
        <w:rPr>
          <w:rFonts w:ascii="Consolas" w:hAnsi="Consolas"/>
          <w:sz w:val="22"/>
        </w:rPr>
        <w:t>2. **配套**：从 `资源库/题库/` 抽题 → 放入 `作业与测验/`</w:t>
      </w:r>
    </w:p>
    <w:p>
      <w:r>
        <w:rPr>
          <w:rFonts w:ascii="Consolas" w:hAnsi="Consolas"/>
          <w:sz w:val="22"/>
        </w:rPr>
        <w:t>3. **积累**：新知识点 / 新题持续归档进 `资源库/`</w:t>
      </w:r>
    </w:p>
    <w:p>
      <w:r>
        <w:rPr>
          <w:rFonts w:ascii="Consolas" w:hAnsi="Consolas"/>
          <w:sz w:val="22"/>
        </w:rPr>
      </w:r>
    </w:p>
    <w:p>
      <w:r>
        <w:rPr>
          <w:rFonts w:ascii="Consolas" w:hAnsi="Consolas"/>
          <w:sz w:val="22"/>
        </w:rPr>
        <w:t>## 命名规范</w:t>
      </w:r>
    </w:p>
    <w:p>
      <w:r>
        <w:rPr>
          <w:rFonts w:ascii="Consolas" w:hAnsi="Consolas"/>
          <w:sz w:val="22"/>
        </w:rPr>
        <w:t>`&lt;模块&gt;-&lt;单元&gt;-&lt;课时&gt;-&lt;内容&gt;.md`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