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2" w:lineRule="auto"/>
        <w:rPr>
          <w:rFonts w:ascii="Arial"/>
          <w:sz w:val="21"/>
        </w:rPr>
      </w:pPr>
      <w:r/>
    </w:p>
    <w:p>
      <w:pPr>
        <w:ind w:left="2038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5"/>
        </w:rPr>
        <w:t>《利用大数据获取信息》学习任务单</w:t>
      </w:r>
    </w:p>
    <w:p>
      <w:pPr>
        <w:spacing w:line="155" w:lineRule="exact"/>
        <w:rPr/>
      </w:pPr>
      <w:r/>
    </w:p>
    <w:tbl>
      <w:tblPr>
        <w:tblStyle w:val="TableNormal"/>
        <w:tblW w:w="85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34"/>
        <w:gridCol w:w="2357"/>
        <w:gridCol w:w="1029"/>
        <w:gridCol w:w="2037"/>
        <w:gridCol w:w="1059"/>
        <w:gridCol w:w="1053"/>
      </w:tblGrid>
      <w:tr>
        <w:trPr>
          <w:trHeight w:val="564" w:hRule="atLeast"/>
        </w:trPr>
        <w:tc>
          <w:tcPr>
            <w:shd w:val="clear" w:fill="C7C7C7"/>
            <w:tcW w:w="8569" w:type="dxa"/>
            <w:vAlign w:val="top"/>
            <w:gridSpan w:val="6"/>
          </w:tcPr>
          <w:p>
            <w:pPr>
              <w:pStyle w:val="TableText"/>
              <w:ind w:left="3664"/>
              <w:spacing w:before="18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570" w:hRule="atLeast"/>
        </w:trPr>
        <w:tc>
          <w:tcPr>
            <w:tcW w:w="1034" w:type="dxa"/>
            <w:vAlign w:val="top"/>
          </w:tcPr>
          <w:p>
            <w:pPr>
              <w:pStyle w:val="TableText"/>
              <w:ind w:left="114"/>
              <w:spacing w:before="178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357" w:type="dxa"/>
            <w:vAlign w:val="top"/>
          </w:tcPr>
          <w:p>
            <w:pPr>
              <w:pStyle w:val="TableText"/>
              <w:ind w:left="120"/>
              <w:spacing w:before="179" w:line="219" w:lineRule="auto"/>
              <w:rPr/>
            </w:pPr>
            <w:r>
              <w:rPr>
                <w:spacing w:val="1"/>
              </w:rPr>
              <w:t>高中信息技术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113"/>
              <w:spacing w:before="179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2037" w:type="dxa"/>
            <w:vAlign w:val="top"/>
          </w:tcPr>
          <w:p>
            <w:pPr>
              <w:pStyle w:val="TableText"/>
              <w:ind w:left="144"/>
              <w:spacing w:before="179" w:line="219" w:lineRule="auto"/>
              <w:rPr/>
            </w:pPr>
            <w:r>
              <w:rPr>
                <w:spacing w:val="2"/>
              </w:rPr>
              <w:t>高中一年级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117"/>
              <w:spacing w:before="180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128"/>
              <w:spacing w:before="180" w:line="220" w:lineRule="auto"/>
              <w:rPr/>
            </w:pPr>
            <w:r>
              <w:rPr>
                <w:spacing w:val="4"/>
              </w:rPr>
              <w:t>上学期</w:t>
            </w:r>
          </w:p>
        </w:tc>
      </w:tr>
      <w:tr>
        <w:trPr>
          <w:trHeight w:val="570" w:hRule="atLeast"/>
        </w:trPr>
        <w:tc>
          <w:tcPr>
            <w:tcW w:w="1034" w:type="dxa"/>
            <w:vAlign w:val="top"/>
          </w:tcPr>
          <w:p>
            <w:pPr>
              <w:pStyle w:val="TableText"/>
              <w:ind w:left="114"/>
              <w:spacing w:before="180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35" w:type="dxa"/>
            <w:vAlign w:val="top"/>
            <w:gridSpan w:val="5"/>
          </w:tcPr>
          <w:p>
            <w:pPr>
              <w:pStyle w:val="TableText"/>
              <w:ind w:left="131"/>
              <w:spacing w:before="179" w:line="219" w:lineRule="auto"/>
              <w:rPr/>
            </w:pPr>
            <w:r>
              <w:rPr>
                <w:spacing w:val="1"/>
              </w:rPr>
              <w:t>利用大数据获取信息</w:t>
            </w:r>
          </w:p>
        </w:tc>
      </w:tr>
      <w:tr>
        <w:trPr>
          <w:trHeight w:val="989" w:hRule="atLeast"/>
        </w:trPr>
        <w:tc>
          <w:tcPr>
            <w:tcW w:w="1034" w:type="dxa"/>
            <w:vAlign w:val="top"/>
          </w:tcPr>
          <w:p>
            <w:pPr>
              <w:pStyle w:val="TableText"/>
              <w:ind w:left="114"/>
              <w:spacing w:before="11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35" w:type="dxa"/>
            <w:vAlign w:val="top"/>
            <w:gridSpan w:val="5"/>
          </w:tcPr>
          <w:p>
            <w:pPr>
              <w:pStyle w:val="TableText"/>
              <w:ind w:left="131"/>
              <w:spacing w:before="138" w:line="219" w:lineRule="auto"/>
              <w:rPr/>
            </w:pPr>
            <w:r>
              <w:rPr>
                <w:spacing w:val="2"/>
              </w:rPr>
              <w:t>书 名：信息技术(必修1数据与计算)</w:t>
            </w:r>
          </w:p>
          <w:p>
            <w:pPr>
              <w:pStyle w:val="TableText"/>
              <w:ind w:left="131"/>
              <w:spacing w:before="151" w:line="219" w:lineRule="auto"/>
              <w:rPr/>
            </w:pPr>
            <w:r>
              <w:rPr>
                <w:spacing w:val="18"/>
              </w:rPr>
              <w:t>出版社：上海科技教育出版社</w:t>
            </w:r>
            <w:r>
              <w:rPr>
                <w:spacing w:val="7"/>
              </w:rPr>
              <w:t xml:space="preserve">              </w:t>
            </w:r>
            <w:r>
              <w:rPr>
                <w:spacing w:val="18"/>
              </w:rPr>
              <w:t>出版日期：2022年7月</w:t>
            </w:r>
          </w:p>
        </w:tc>
      </w:tr>
      <w:tr>
        <w:trPr>
          <w:trHeight w:val="549" w:hRule="atLeast"/>
        </w:trPr>
        <w:tc>
          <w:tcPr>
            <w:shd w:val="clear" w:fill="D7D7D7"/>
            <w:tcW w:w="8569" w:type="dxa"/>
            <w:vAlign w:val="top"/>
            <w:gridSpan w:val="6"/>
          </w:tcPr>
          <w:p>
            <w:pPr>
              <w:pStyle w:val="TableText"/>
              <w:ind w:left="3864"/>
              <w:spacing w:before="171" w:line="220" w:lineRule="auto"/>
              <w:rPr/>
            </w:pPr>
            <w:r>
              <w:rPr>
                <w:spacing w:val="2"/>
              </w:rPr>
              <w:t>学习目标</w:t>
            </w:r>
          </w:p>
        </w:tc>
      </w:tr>
      <w:tr>
        <w:trPr>
          <w:trHeight w:val="1389" w:hRule="atLeast"/>
        </w:trPr>
        <w:tc>
          <w:tcPr>
            <w:tcW w:w="8569" w:type="dxa"/>
            <w:vAlign w:val="top"/>
            <w:gridSpan w:val="6"/>
          </w:tcPr>
          <w:p>
            <w:pPr>
              <w:pStyle w:val="TableText"/>
              <w:ind w:left="114"/>
              <w:spacing w:before="140" w:line="219" w:lineRule="auto"/>
              <w:rPr/>
            </w:pPr>
            <w:r>
              <w:rPr/>
              <w:t>1.能够准确区分数据与信息的概念，理解大数据的基本特征(4V)。</w:t>
            </w:r>
          </w:p>
          <w:p>
            <w:pPr>
              <w:pStyle w:val="TableText"/>
              <w:ind w:left="114"/>
              <w:spacing w:before="152" w:line="219" w:lineRule="auto"/>
              <w:rPr/>
            </w:pPr>
            <w:r>
              <w:rPr/>
              <w:t>2.能够通过分析典型案例，掌握从数据中提取信息并升华为知识的方法。</w:t>
            </w:r>
          </w:p>
          <w:p>
            <w:pPr>
              <w:pStyle w:val="TableText"/>
              <w:ind w:left="114"/>
              <w:spacing w:before="139" w:line="219" w:lineRule="auto"/>
              <w:rPr/>
            </w:pPr>
            <w:r>
              <w:rPr/>
              <w:t>3.能够运用”数据→信息→知识”认知模型解释现实问题，树立”科技向善”的责任意识。</w:t>
            </w:r>
          </w:p>
        </w:tc>
      </w:tr>
      <w:tr>
        <w:trPr>
          <w:trHeight w:val="569" w:hRule="atLeast"/>
        </w:trPr>
        <w:tc>
          <w:tcPr>
            <w:shd w:val="clear" w:fill="D6D6D6"/>
            <w:tcW w:w="8569" w:type="dxa"/>
            <w:vAlign w:val="top"/>
            <w:gridSpan w:val="6"/>
          </w:tcPr>
          <w:p>
            <w:pPr>
              <w:pStyle w:val="TableText"/>
              <w:ind w:left="3664"/>
              <w:spacing w:before="182" w:line="219" w:lineRule="auto"/>
              <w:rPr/>
            </w:pPr>
            <w:r>
              <w:rPr>
                <w:spacing w:val="-2"/>
              </w:rPr>
              <w:t>课前学习任务</w:t>
            </w:r>
          </w:p>
        </w:tc>
      </w:tr>
      <w:tr>
        <w:trPr>
          <w:trHeight w:val="999" w:hRule="atLeast"/>
        </w:trPr>
        <w:tc>
          <w:tcPr>
            <w:tcW w:w="8569" w:type="dxa"/>
            <w:vAlign w:val="top"/>
            <w:gridSpan w:val="6"/>
          </w:tcPr>
          <w:p>
            <w:pPr>
              <w:pStyle w:val="TableText"/>
              <w:ind w:left="114"/>
              <w:spacing w:before="142" w:line="219" w:lineRule="auto"/>
              <w:rPr/>
            </w:pPr>
            <w:r>
              <w:rPr/>
              <w:t>1.  预习教材第7-10页内容，重点关注鸟类迁徙和夜间灯光两个案例。</w:t>
            </w:r>
          </w:p>
          <w:p>
            <w:pPr>
              <w:pStyle w:val="TableText"/>
              <w:ind w:left="114"/>
              <w:spacing w:before="152" w:line="219" w:lineRule="auto"/>
              <w:rPr/>
            </w:pPr>
            <w:r>
              <w:rPr/>
              <w:t>2.思考：日常生活中哪些现象属于数据?这些数据经过加工后能变成什么信息?</w:t>
            </w:r>
          </w:p>
        </w:tc>
      </w:tr>
      <w:tr>
        <w:trPr>
          <w:trHeight w:val="570" w:hRule="atLeast"/>
        </w:trPr>
        <w:tc>
          <w:tcPr>
            <w:shd w:val="clear" w:fill="D6D6D6"/>
            <w:tcW w:w="8569" w:type="dxa"/>
            <w:vAlign w:val="top"/>
            <w:gridSpan w:val="6"/>
          </w:tcPr>
          <w:p>
            <w:pPr>
              <w:pStyle w:val="TableText"/>
              <w:ind w:left="3664"/>
              <w:spacing w:before="184" w:line="219" w:lineRule="auto"/>
              <w:rPr/>
            </w:pPr>
            <w:r>
              <w:rPr>
                <w:spacing w:val="-2"/>
              </w:rPr>
              <w:t>课上学习任务</w:t>
            </w:r>
          </w:p>
        </w:tc>
      </w:tr>
      <w:tr>
        <w:trPr>
          <w:trHeight w:val="6280" w:hRule="atLeast"/>
        </w:trPr>
        <w:tc>
          <w:tcPr>
            <w:tcW w:w="8569" w:type="dxa"/>
            <w:vAlign w:val="top"/>
            <w:gridSpan w:val="6"/>
          </w:tcPr>
          <w:p>
            <w:pPr>
              <w:pStyle w:val="TableText"/>
              <w:ind w:left="9"/>
              <w:spacing w:before="133" w:line="219" w:lineRule="auto"/>
              <w:rPr/>
            </w:pPr>
            <w:r>
              <w:rPr>
                <w:spacing w:val="4"/>
              </w:rPr>
              <w:t>【学习任务一】概念辨析：理解数据与信息的本质</w:t>
            </w:r>
          </w:p>
          <w:p>
            <w:pPr>
              <w:pStyle w:val="TableText"/>
              <w:ind w:left="114"/>
              <w:spacing w:before="149" w:line="216" w:lineRule="auto"/>
              <w:rPr/>
            </w:pPr>
            <w:r>
              <w:rPr/>
              <w:t>1.阅读教材P9,在笔记本上用自己的话写出数据和信息的定义</w:t>
            </w:r>
          </w:p>
          <w:p>
            <w:pPr>
              <w:pStyle w:val="TableText"/>
              <w:ind w:left="114"/>
              <w:spacing w:before="155" w:line="219" w:lineRule="auto"/>
              <w:rPr/>
            </w:pPr>
            <w:r>
              <w:rPr/>
              <w:t>2.分析"圆圈"案例：记录至少三种不同的解读，说明为什么同一数据会产生不同信息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"/>
              <w:spacing w:before="68" w:line="219" w:lineRule="auto"/>
              <w:rPr/>
            </w:pPr>
            <w:r>
              <w:rPr>
                <w:spacing w:val="5"/>
              </w:rPr>
              <w:t>【学习任务二】案例探究：解密大数据特征</w:t>
            </w:r>
          </w:p>
          <w:p>
            <w:pPr>
              <w:pStyle w:val="TableText"/>
              <w:ind w:left="114"/>
              <w:spacing w:before="162" w:line="219" w:lineRule="auto"/>
              <w:rPr/>
            </w:pPr>
            <w:r>
              <w:rPr/>
              <w:t>1.鸟类迁徙案例分析：</w:t>
            </w:r>
          </w:p>
          <w:p>
            <w:pPr>
              <w:pStyle w:val="TableText"/>
              <w:ind w:left="114"/>
              <w:spacing w:before="170" w:line="219" w:lineRule="auto"/>
              <w:rPr/>
            </w:pPr>
            <w:r>
              <w:rPr/>
              <w:t>●  数据层面：列出雷达网络采集的3种原始数据类型</w:t>
            </w:r>
          </w:p>
          <w:p>
            <w:pPr>
              <w:pStyle w:val="TableText"/>
              <w:ind w:left="114"/>
              <w:spacing w:before="142" w:line="219" w:lineRule="auto"/>
              <w:rPr/>
            </w:pPr>
            <w:r>
              <w:rPr>
                <w:spacing w:val="1"/>
              </w:rPr>
              <w:t>●信息层面：写出通过处理得到的2个关键</w:t>
            </w:r>
            <w:r>
              <w:rPr/>
              <w:t>信息</w:t>
            </w:r>
          </w:p>
          <w:p>
            <w:pPr>
              <w:pStyle w:val="TableText"/>
              <w:ind w:left="114"/>
              <w:spacing w:before="159" w:line="218" w:lineRule="auto"/>
              <w:rPr/>
            </w:pPr>
            <w:r>
              <w:rPr/>
              <w:t>●价值层面：总结这些信息对科学研究的1个重要意义</w:t>
            </w:r>
          </w:p>
          <w:p>
            <w:pPr>
              <w:pStyle w:val="TableText"/>
              <w:ind w:left="114"/>
              <w:spacing w:before="164" w:line="219" w:lineRule="auto"/>
              <w:rPr/>
            </w:pPr>
            <w:r>
              <w:rPr/>
              <w:t>● 4V对应：将案例细节与4V特征连线匹配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69" w:line="219" w:lineRule="auto"/>
              <w:rPr/>
            </w:pPr>
            <w:r>
              <w:rPr/>
              <w:t>2.夜间灯光数据分析：</w:t>
            </w:r>
          </w:p>
          <w:p>
            <w:pPr>
              <w:pStyle w:val="TableText"/>
              <w:ind w:left="114"/>
              <w:spacing w:before="149" w:line="219" w:lineRule="auto"/>
              <w:rPr/>
            </w:pPr>
            <w:r>
              <w:rPr/>
              <w:t>●观察对比：记录1992vs2020灯光分布的2个显著变化</w:t>
            </w:r>
          </w:p>
          <w:p>
            <w:pPr>
              <w:pStyle w:val="TableText"/>
              <w:ind w:left="114"/>
              <w:spacing w:before="151" w:line="219" w:lineRule="auto"/>
              <w:rPr/>
            </w:pPr>
            <w:r>
              <w:rPr/>
              <w:t>●信息提炼：写出这些变化反映的3个社会经济现象</w:t>
            </w:r>
          </w:p>
          <w:p>
            <w:pPr>
              <w:pStyle w:val="TableText"/>
              <w:ind w:left="114"/>
              <w:spacing w:before="182" w:line="219" w:lineRule="auto"/>
              <w:rPr/>
            </w:pPr>
            <w:r>
              <w:rPr>
                <w:spacing w:val="1"/>
              </w:rPr>
              <w:t>●特征识别：说明该案例主要体现哪两个V特征及理由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22" w:right="1665" w:bottom="0" w:left="1655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12" w:lineRule="exact"/>
        <w:rPr/>
      </w:pPr>
      <w:r/>
    </w:p>
    <w:tbl>
      <w:tblPr>
        <w:tblStyle w:val="TableNormal"/>
        <w:tblW w:w="85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569"/>
      </w:tblGrid>
      <w:tr>
        <w:trPr>
          <w:trHeight w:val="10437" w:hRule="atLeast"/>
        </w:trPr>
        <w:tc>
          <w:tcPr>
            <w:tcW w:w="8569" w:type="dxa"/>
            <w:vAlign w:val="top"/>
          </w:tcPr>
          <w:p>
            <w:pPr>
              <w:spacing w:line="4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9" w:line="219" w:lineRule="auto"/>
              <w:rPr/>
            </w:pPr>
            <w:r>
              <w:rPr>
                <w:spacing w:val="5"/>
              </w:rPr>
              <w:t>【学习任务三】认知建构：建立三层认知模型</w:t>
            </w:r>
          </w:p>
          <w:p>
            <w:pPr>
              <w:pStyle w:val="TableText"/>
              <w:ind w:left="104"/>
              <w:spacing w:before="180" w:line="219" w:lineRule="auto"/>
              <w:rPr/>
            </w:pPr>
            <w:r>
              <w:rPr>
                <w:spacing w:val="3"/>
              </w:rPr>
              <w:t>1.基础实例分析(个人完成):</w:t>
            </w:r>
          </w:p>
          <w:p>
            <w:pPr>
              <w:pStyle w:val="TableText"/>
              <w:ind w:left="104"/>
              <w:spacing w:before="139" w:line="219" w:lineRule="auto"/>
              <w:rPr/>
            </w:pPr>
            <w:r>
              <w:rPr>
                <w:spacing w:val="-1"/>
              </w:rPr>
              <w:t>数据层：写出直角三角形的三条边长</w:t>
            </w:r>
          </w:p>
          <w:p>
            <w:pPr>
              <w:pStyle w:val="TableText"/>
              <w:ind w:left="104"/>
              <w:spacing w:before="182" w:line="219" w:lineRule="auto"/>
              <w:rPr/>
            </w:pPr>
            <w:r>
              <w:rPr>
                <w:spacing w:val="-1"/>
              </w:rPr>
              <w:t>信息层：列出计算过程和得出的结论</w:t>
            </w:r>
          </w:p>
          <w:p>
            <w:pPr>
              <w:pStyle w:val="TableText"/>
              <w:ind w:left="104"/>
              <w:spacing w:before="130" w:line="219" w:lineRule="auto"/>
              <w:rPr/>
            </w:pPr>
            <w:r>
              <w:rPr>
                <w:spacing w:val="-1"/>
              </w:rPr>
              <w:t>知识层：总结升华的数学定理</w:t>
            </w:r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69" w:line="219" w:lineRule="auto"/>
              <w:rPr/>
            </w:pPr>
            <w:r>
              <w:rPr>
                <w:spacing w:val="2"/>
              </w:rPr>
              <w:t>2.大数据案例迁移(小组讨论):</w:t>
            </w:r>
          </w:p>
          <w:p>
            <w:pPr>
              <w:pStyle w:val="TableText"/>
              <w:ind w:left="104"/>
              <w:spacing w:before="141" w:line="219" w:lineRule="auto"/>
              <w:rPr/>
            </w:pPr>
            <w:r>
              <w:rPr/>
              <w:t>将夜间灯光分析填入三层模型：</w:t>
            </w:r>
          </w:p>
          <w:p>
            <w:pPr>
              <w:pStyle w:val="TableText"/>
              <w:ind w:left="104"/>
              <w:spacing w:before="151" w:line="219" w:lineRule="auto"/>
              <w:rPr/>
            </w:pPr>
            <w:r>
              <w:rPr>
                <w:spacing w:val="-4"/>
              </w:rPr>
              <w:t>数据：</w:t>
            </w:r>
            <w:r>
              <w:rPr>
                <w:u w:val="single" w:color="auto"/>
              </w:rPr>
              <w:t xml:space="preserve">         </w:t>
            </w:r>
          </w:p>
          <w:p>
            <w:pPr>
              <w:pStyle w:val="TableText"/>
              <w:ind w:left="104"/>
              <w:spacing w:before="170" w:line="219" w:lineRule="auto"/>
              <w:rPr/>
            </w:pPr>
            <w:r>
              <w:rPr>
                <w:spacing w:val="-1"/>
              </w:rPr>
              <w:t>信息：</w:t>
            </w:r>
            <w:r>
              <w:rPr>
                <w:u w:val="single" w:color="auto"/>
              </w:rPr>
              <w:t xml:space="preserve">           </w:t>
            </w:r>
          </w:p>
          <w:p>
            <w:pPr>
              <w:pStyle w:val="TableText"/>
              <w:ind w:left="104"/>
              <w:spacing w:before="174" w:line="221" w:lineRule="auto"/>
              <w:rPr/>
            </w:pPr>
            <w:r>
              <w:rPr>
                <w:spacing w:val="1"/>
              </w:rPr>
              <w:t>知识：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8" w:line="219" w:lineRule="auto"/>
              <w:rPr/>
            </w:pPr>
            <w:r>
              <w:rPr>
                <w:spacing w:val="5"/>
              </w:rPr>
              <w:t>【学习任务四】实践应用：科技向善建言会</w:t>
            </w:r>
          </w:p>
          <w:p>
            <w:pPr>
              <w:pStyle w:val="TableText"/>
              <w:ind w:left="104"/>
              <w:spacing w:before="141" w:line="219" w:lineRule="auto"/>
              <w:rPr/>
            </w:pPr>
            <w:r>
              <w:rPr/>
              <w:t>1.独立思考：列出大数据技术可能带来的2个社会问题和对应的解决思路</w:t>
            </w:r>
          </w:p>
          <w:p>
            <w:pPr>
              <w:pStyle w:val="TableText"/>
              <w:ind w:left="104"/>
              <w:spacing w:before="161" w:line="219" w:lineRule="auto"/>
              <w:rPr/>
            </w:pPr>
            <w:r>
              <w:rPr/>
              <w:t>2.小组讨论：整合组员建议，形成1份包含3条具体措施的"科技向善倡议书"</w:t>
            </w:r>
          </w:p>
          <w:p>
            <w:pPr>
              <w:pStyle w:val="TableText"/>
              <w:ind w:left="104"/>
              <w:spacing w:before="161" w:line="218" w:lineRule="auto"/>
              <w:rPr/>
            </w:pPr>
            <w:r>
              <w:rPr>
                <w:spacing w:val="1"/>
              </w:rPr>
              <w:t>3.班级分享：记录其他小组的2个有价值建议，完</w:t>
            </w:r>
            <w:r>
              <w:rPr/>
              <w:t>善自己的观点</w:t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8" w:line="219" w:lineRule="auto"/>
              <w:rPr/>
            </w:pPr>
            <w:r>
              <w:rPr>
                <w:spacing w:val="7"/>
              </w:rPr>
              <w:t>【学习任务五】知识梳理与巩固</w:t>
            </w:r>
          </w:p>
          <w:p>
            <w:pPr>
              <w:pStyle w:val="TableText"/>
              <w:ind w:left="104"/>
              <w:spacing w:before="162" w:line="221" w:lineRule="auto"/>
              <w:rPr/>
            </w:pPr>
            <w:r>
              <w:rPr/>
              <w:t>1.课堂笔记整理：</w:t>
            </w:r>
          </w:p>
          <w:p>
            <w:pPr>
              <w:pStyle w:val="TableText"/>
              <w:ind w:left="104"/>
              <w:spacing w:before="148" w:line="219" w:lineRule="auto"/>
              <w:rPr/>
            </w:pPr>
            <w:r>
              <w:rPr>
                <w:spacing w:val="-9"/>
              </w:rPr>
              <w:t>大数据定义的3个关键词：</w:t>
            </w:r>
            <w:r>
              <w:rPr>
                <w:u w:val="single" w:color="auto"/>
              </w:rPr>
              <w:t xml:space="preserve">                       </w:t>
            </w:r>
          </w:p>
          <w:p>
            <w:pPr>
              <w:pStyle w:val="TableText"/>
              <w:ind w:left="104"/>
              <w:spacing w:before="181" w:line="219" w:lineRule="auto"/>
              <w:rPr/>
            </w:pPr>
            <w:r>
              <w:rPr/>
              <w:t>4V特征记忆口诀：</w:t>
            </w:r>
            <w:r>
              <w:rPr>
                <w:u w:val="single" w:color="auto"/>
              </w:rPr>
              <w:t xml:space="preserve">                       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69" w:line="219" w:lineRule="auto"/>
              <w:rPr/>
            </w:pPr>
            <w:r>
              <w:rPr/>
              <w:t>2.概念图绘制：用思维导图形式呈现数据、信息、知识、大数据4V特征之间的关系</w:t>
            </w:r>
          </w:p>
        </w:tc>
      </w:tr>
      <w:tr>
        <w:trPr>
          <w:trHeight w:val="579" w:hRule="atLeast"/>
        </w:trPr>
        <w:tc>
          <w:tcPr>
            <w:shd w:val="clear" w:fill="D7D7D7"/>
            <w:tcW w:w="8569" w:type="dxa"/>
            <w:vAlign w:val="top"/>
          </w:tcPr>
          <w:p>
            <w:pPr>
              <w:pStyle w:val="TableText"/>
              <w:ind w:left="3545"/>
              <w:spacing w:before="195" w:line="219" w:lineRule="auto"/>
              <w:rPr/>
            </w:pPr>
            <w:r>
              <w:rPr>
                <w:spacing w:val="-2"/>
              </w:rPr>
              <w:t>推荐的学习资源</w:t>
            </w:r>
          </w:p>
        </w:tc>
      </w:tr>
      <w:tr>
        <w:trPr>
          <w:trHeight w:val="1684" w:hRule="atLeast"/>
        </w:trPr>
        <w:tc>
          <w:tcPr>
            <w:tcW w:w="8569" w:type="dxa"/>
            <w:vAlign w:val="top"/>
          </w:tcPr>
          <w:p>
            <w:pPr>
              <w:pStyle w:val="TableText"/>
              <w:ind w:left="104"/>
              <w:spacing w:before="116" w:line="219" w:lineRule="auto"/>
              <w:rPr/>
            </w:pPr>
            <w:r>
              <w:rPr/>
              <w:t>1.教材《信息技术(必修1数据与计算)》上海科技教育出版社</w:t>
            </w:r>
          </w:p>
          <w:p>
            <w:pPr>
              <w:pStyle w:val="TableText"/>
              <w:ind w:left="104"/>
              <w:spacing w:before="162" w:line="219" w:lineRule="auto"/>
              <w:rPr/>
            </w:pPr>
            <w:r>
              <w:rPr>
                <w:spacing w:val="-1"/>
              </w:rPr>
              <w:t>2.国家中小学智慧教育平台"数据与信息"专题课程</w:t>
            </w:r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68" w:line="219" w:lineRule="auto"/>
              <w:rPr/>
            </w:pPr>
            <w:r>
              <w:rPr>
                <w:b/>
                <w:bCs/>
                <w:spacing w:val="-1"/>
              </w:rPr>
              <w:t>(建议推荐的学习资源均为官方资源，避免出现非官方的二维码和链接)</w:t>
            </w:r>
          </w:p>
        </w:tc>
      </w:tr>
    </w:tbl>
    <w:p>
      <w:pPr>
        <w:pStyle w:val="BodyText"/>
        <w:ind w:left="144"/>
        <w:spacing w:before="143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备注：文档字体请使用“黑色，宋体，五号”</w:t>
      </w:r>
    </w:p>
    <w:sectPr>
      <w:pgSz w:w="11900" w:h="16840"/>
      <w:pgMar w:top="1222" w:right="1665" w:bottom="0" w:left="1655" w:header="807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23"/>
      <w:spacing w:before="72" w:line="219" w:lineRule="auto"/>
      <w:rPr>
        <w:rFonts w:ascii="SimSun" w:hAnsi="SimSun" w:eastAsia="SimSun" w:cs="SimSun"/>
        <w:sz w:val="27"/>
        <w:szCs w:val="27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79344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7"/>
        <w:szCs w:val="27"/>
        <w:spacing w:val="-15"/>
      </w:rPr>
      <w:t>基</w:t>
    </w:r>
    <w:r>
      <w:rPr>
        <w:rFonts w:ascii="SimSun" w:hAnsi="SimSun" w:eastAsia="SimSun" w:cs="SimSun"/>
        <w:sz w:val="27"/>
        <w:szCs w:val="27"/>
        <w:spacing w:val="24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础</w:t>
    </w:r>
    <w:r>
      <w:rPr>
        <w:rFonts w:ascii="SimSun" w:hAnsi="SimSun" w:eastAsia="SimSun" w:cs="SimSun"/>
        <w:sz w:val="27"/>
        <w:szCs w:val="27"/>
        <w:spacing w:val="22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教</w:t>
    </w:r>
    <w:r>
      <w:rPr>
        <w:rFonts w:ascii="SimSun" w:hAnsi="SimSun" w:eastAsia="SimSun" w:cs="SimSun"/>
        <w:sz w:val="27"/>
        <w:szCs w:val="27"/>
        <w:spacing w:val="3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育</w:t>
    </w:r>
    <w:r>
      <w:rPr>
        <w:rFonts w:ascii="SimSun" w:hAnsi="SimSun" w:eastAsia="SimSun" w:cs="SimSun"/>
        <w:sz w:val="27"/>
        <w:szCs w:val="27"/>
        <w:spacing w:val="2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精</w:t>
    </w:r>
    <w:r>
      <w:rPr>
        <w:rFonts w:ascii="SimSun" w:hAnsi="SimSun" w:eastAsia="SimSun" w:cs="SimSun"/>
        <w:sz w:val="27"/>
        <w:szCs w:val="27"/>
        <w:spacing w:val="41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品</w:t>
    </w:r>
    <w:r>
      <w:rPr>
        <w:rFonts w:ascii="SimSun" w:hAnsi="SimSun" w:eastAsia="SimSun" w:cs="SimSun"/>
        <w:sz w:val="27"/>
        <w:szCs w:val="27"/>
        <w:spacing w:val="18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2026-06-06T20:55:00Z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2026-06-06T20:55:00</vt:filetime>
  </property>
  <property fmtid="{D5CDD505-2E9C-101B-9397-08002B2CF9AE}" pid="4" name="UsrData">
    <vt:lpwstr>6a2418a279f3590020448d18wl</vt:lpwstr>
  </property>
</Properties>
</file>