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59" w:lineRule="auto"/>
        <w:rPr>
          <w:rFonts w:ascii="Arial"/>
          <w:sz w:val="21"/>
        </w:rPr>
      </w:pPr>
      <w:r/>
    </w:p>
    <w:p>
      <w:pPr>
        <w:ind w:left="2328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3"/>
        </w:rPr>
        <w:t>《利用大数据获取信息》教学设计</w:t>
      </w:r>
    </w:p>
    <w:p>
      <w:pPr>
        <w:spacing w:line="135" w:lineRule="exact"/>
        <w:rPr/>
      </w:pPr>
      <w:r/>
    </w:p>
    <w:tbl>
      <w:tblPr>
        <w:tblStyle w:val="TableNormal"/>
        <w:tblW w:w="86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43"/>
        <w:gridCol w:w="2687"/>
        <w:gridCol w:w="709"/>
        <w:gridCol w:w="1838"/>
        <w:gridCol w:w="719"/>
        <w:gridCol w:w="1563"/>
      </w:tblGrid>
      <w:tr>
        <w:trPr>
          <w:trHeight w:val="454" w:hRule="atLeast"/>
        </w:trPr>
        <w:tc>
          <w:tcPr>
            <w:shd w:val="clear" w:fill="C7C7C7"/>
            <w:tcW w:w="8659" w:type="dxa"/>
            <w:vAlign w:val="top"/>
            <w:gridSpan w:val="6"/>
          </w:tcPr>
          <w:p>
            <w:pPr>
              <w:pStyle w:val="TableText"/>
              <w:ind w:left="3705"/>
              <w:spacing w:before="122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480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105"/>
              <w:spacing w:before="138" w:line="219" w:lineRule="auto"/>
              <w:rPr/>
            </w:pPr>
            <w:r>
              <w:rPr>
                <w:spacing w:val="-4"/>
              </w:rPr>
              <w:t>学科</w:t>
            </w:r>
          </w:p>
        </w:tc>
        <w:tc>
          <w:tcPr>
            <w:tcW w:w="2687" w:type="dxa"/>
            <w:vAlign w:val="top"/>
          </w:tcPr>
          <w:p>
            <w:pPr>
              <w:pStyle w:val="TableText"/>
              <w:ind w:left="101"/>
              <w:spacing w:before="139" w:line="219" w:lineRule="auto"/>
              <w:rPr/>
            </w:pPr>
            <w:r>
              <w:rPr>
                <w:spacing w:val="1"/>
              </w:rPr>
              <w:t>高中信息技术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04"/>
              <w:spacing w:before="139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126"/>
              <w:spacing w:before="139" w:line="219" w:lineRule="auto"/>
              <w:rPr/>
            </w:pPr>
            <w:r>
              <w:rPr>
                <w:spacing w:val="2"/>
              </w:rPr>
              <w:t>高中一年级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8"/>
              <w:spacing w:before="140" w:line="220" w:lineRule="auto"/>
              <w:rPr/>
            </w:pPr>
            <w:r>
              <w:rPr>
                <w:spacing w:val="6"/>
              </w:rPr>
              <w:t>学期</w:t>
            </w:r>
          </w:p>
        </w:tc>
        <w:tc>
          <w:tcPr>
            <w:tcW w:w="1563" w:type="dxa"/>
            <w:vAlign w:val="top"/>
          </w:tcPr>
          <w:p>
            <w:pPr>
              <w:pStyle w:val="TableText"/>
              <w:ind w:left="138"/>
              <w:spacing w:before="140" w:line="220" w:lineRule="auto"/>
              <w:rPr/>
            </w:pPr>
            <w:r>
              <w:rPr>
                <w:spacing w:val="4"/>
              </w:rPr>
              <w:t>上学期</w:t>
            </w:r>
          </w:p>
        </w:tc>
      </w:tr>
      <w:tr>
        <w:trPr>
          <w:trHeight w:val="500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105"/>
              <w:spacing w:before="150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7516" w:type="dxa"/>
            <w:vAlign w:val="top"/>
            <w:gridSpan w:val="5"/>
          </w:tcPr>
          <w:p>
            <w:pPr>
              <w:pStyle w:val="TableText"/>
              <w:ind w:left="111"/>
              <w:spacing w:before="149" w:line="219" w:lineRule="auto"/>
              <w:rPr/>
            </w:pPr>
            <w:r>
              <w:rPr>
                <w:spacing w:val="1"/>
              </w:rPr>
              <w:t>利用大数据获取信息</w:t>
            </w:r>
          </w:p>
        </w:tc>
      </w:tr>
      <w:tr>
        <w:trPr>
          <w:trHeight w:val="949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105"/>
              <w:spacing w:before="128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7516" w:type="dxa"/>
            <w:vAlign w:val="top"/>
            <w:gridSpan w:val="5"/>
          </w:tcPr>
          <w:p>
            <w:pPr>
              <w:pStyle w:val="TableText"/>
              <w:ind w:left="111"/>
              <w:spacing w:before="148" w:line="219" w:lineRule="auto"/>
              <w:rPr/>
            </w:pPr>
            <w:r>
              <w:rPr>
                <w:spacing w:val="2"/>
              </w:rPr>
              <w:t>书 名：信息技术(必修1数据与计算)</w:t>
            </w:r>
          </w:p>
          <w:p>
            <w:pPr>
              <w:pStyle w:val="TableText"/>
              <w:ind w:left="111"/>
              <w:spacing w:before="211" w:line="219" w:lineRule="auto"/>
              <w:rPr/>
            </w:pPr>
            <w:r>
              <w:rPr>
                <w:spacing w:val="2"/>
              </w:rPr>
              <w:t>出版社：上海科技教育出版社</w:t>
            </w:r>
            <w:r>
              <w:rPr/>
              <w:t xml:space="preserve">               </w:t>
            </w:r>
            <w:r>
              <w:rPr>
                <w:spacing w:val="2"/>
              </w:rPr>
              <w:t>出版日期：</w:t>
            </w:r>
            <w:r>
              <w:rPr>
                <w:spacing w:val="3"/>
              </w:rPr>
              <w:t xml:space="preserve">  </w:t>
            </w:r>
            <w:r>
              <w:rPr>
                <w:spacing w:val="2"/>
              </w:rPr>
              <w:t>20</w:t>
            </w:r>
            <w:r>
              <w:rPr>
                <w:spacing w:val="1"/>
              </w:rPr>
              <w:t>22年7月</w:t>
            </w:r>
          </w:p>
        </w:tc>
      </w:tr>
      <w:tr>
        <w:trPr>
          <w:trHeight w:val="460" w:hRule="atLeast"/>
        </w:trPr>
        <w:tc>
          <w:tcPr>
            <w:shd w:val="clear" w:fill="D7D7D7"/>
            <w:tcW w:w="8659" w:type="dxa"/>
            <w:vAlign w:val="top"/>
            <w:gridSpan w:val="6"/>
          </w:tcPr>
          <w:p>
            <w:pPr>
              <w:pStyle w:val="TableText"/>
              <w:ind w:left="3914"/>
              <w:spacing w:before="130" w:line="219" w:lineRule="auto"/>
              <w:rPr/>
            </w:pPr>
            <w:r>
              <w:rPr>
                <w:spacing w:val="-3"/>
              </w:rPr>
              <w:t>教学目标</w:t>
            </w:r>
          </w:p>
        </w:tc>
      </w:tr>
      <w:tr>
        <w:trPr>
          <w:trHeight w:val="3737" w:hRule="atLeast"/>
        </w:trPr>
        <w:tc>
          <w:tcPr>
            <w:tcW w:w="8659" w:type="dxa"/>
            <w:vAlign w:val="top"/>
            <w:gridSpan w:val="6"/>
          </w:tcPr>
          <w:p>
            <w:pPr>
              <w:pStyle w:val="TableText"/>
              <w:ind w:left="534" w:right="343" w:hanging="429"/>
              <w:spacing w:before="130" w:line="315" w:lineRule="auto"/>
              <w:rPr/>
            </w:pPr>
            <w:r>
              <w:rPr/>
              <w:t>1.信息意识：能够通过鸟类迁徙和夜间灯光等典型案例，理解大数据的概念和4V特征，认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识到大数据作为国家基础性战略资源的重要价值。</w:t>
            </w:r>
          </w:p>
          <w:p>
            <w:pPr>
              <w:pStyle w:val="TableText"/>
              <w:ind w:left="534" w:right="338" w:hanging="440"/>
              <w:spacing w:before="224" w:line="316" w:lineRule="auto"/>
              <w:rPr/>
            </w:pPr>
            <w:r>
              <w:rPr>
                <w:spacing w:val="1"/>
              </w:rPr>
              <w:t>2.计算思维：能够剖析大数据案例，理解从数据到信</w:t>
            </w:r>
            <w:r>
              <w:rPr/>
              <w:t>息，再到知识的认知过程，建立利用 </w:t>
            </w:r>
            <w:r>
              <w:rPr>
                <w:spacing w:val="-1"/>
              </w:rPr>
              <w:t>大数据分析问题、获取信息的思维方法。</w:t>
            </w:r>
          </w:p>
          <w:p>
            <w:pPr>
              <w:pStyle w:val="TableText"/>
              <w:ind w:left="534" w:right="349" w:hanging="440"/>
              <w:spacing w:before="209" w:line="316" w:lineRule="auto"/>
              <w:rPr/>
            </w:pPr>
            <w:r>
              <w:rPr/>
              <w:t>3.数字化学习与创新：能够通过小组合作分析数据案例，提炼有效信息，并运用数据→信</w:t>
            </w:r>
            <w:r>
              <w:rPr>
                <w:spacing w:val="13"/>
              </w:rPr>
              <w:t xml:space="preserve"> </w:t>
            </w:r>
            <w:r>
              <w:rPr/>
              <w:t>息→知识的认知模型解释现实问题，培养利用数字化资源进行探究</w:t>
            </w:r>
            <w:r>
              <w:rPr>
                <w:spacing w:val="-1"/>
              </w:rPr>
              <w:t>学习的能力。</w:t>
            </w:r>
          </w:p>
          <w:p>
            <w:pPr>
              <w:pStyle w:val="TableText"/>
              <w:ind w:left="544" w:right="371" w:hanging="450"/>
              <w:spacing w:before="221" w:line="315" w:lineRule="auto"/>
              <w:rPr/>
            </w:pPr>
            <w:r>
              <w:rPr/>
              <w:t>4.信息社会责任：能够基于案例分析，辩证思考大数据技术带来的机</w:t>
            </w:r>
            <w:r>
              <w:rPr>
                <w:spacing w:val="-1"/>
              </w:rPr>
              <w:t>遇与挑战，树立“科</w:t>
            </w:r>
            <w:r>
              <w:rPr/>
              <w:t xml:space="preserve"> </w:t>
            </w:r>
            <w:r>
              <w:rPr/>
              <w:t>技向善”的价值理念，增强在数字时代的责</w:t>
            </w:r>
            <w:r>
              <w:rPr>
                <w:spacing w:val="-1"/>
              </w:rPr>
              <w:t>任担当意识。</w:t>
            </w:r>
          </w:p>
        </w:tc>
      </w:tr>
      <w:tr>
        <w:trPr>
          <w:trHeight w:val="479" w:hRule="atLeast"/>
        </w:trPr>
        <w:tc>
          <w:tcPr>
            <w:shd w:val="clear" w:fill="D7D7D7"/>
            <w:tcW w:w="8659" w:type="dxa"/>
            <w:vAlign w:val="top"/>
            <w:gridSpan w:val="6"/>
          </w:tcPr>
          <w:p>
            <w:pPr>
              <w:pStyle w:val="TableText"/>
              <w:ind w:left="3914"/>
              <w:spacing w:before="143" w:line="219" w:lineRule="auto"/>
              <w:rPr/>
            </w:pPr>
            <w:r>
              <w:rPr>
                <w:spacing w:val="2"/>
              </w:rPr>
              <w:t>教学内容</w:t>
            </w:r>
          </w:p>
        </w:tc>
      </w:tr>
      <w:tr>
        <w:trPr>
          <w:trHeight w:val="5740" w:hRule="atLeast"/>
        </w:trPr>
        <w:tc>
          <w:tcPr>
            <w:tcW w:w="8659" w:type="dxa"/>
            <w:vAlign w:val="top"/>
            <w:gridSpan w:val="6"/>
          </w:tcPr>
          <w:p>
            <w:pPr>
              <w:pStyle w:val="TableText"/>
              <w:ind w:left="115"/>
              <w:spacing w:before="144" w:line="219" w:lineRule="auto"/>
              <w:rPr/>
            </w:pPr>
            <w:r>
              <w:rPr>
                <w:spacing w:val="-1"/>
              </w:rPr>
              <w:t>教学重点：</w:t>
            </w:r>
          </w:p>
          <w:p>
            <w:pPr>
              <w:pStyle w:val="TableText"/>
              <w:ind w:left="115"/>
              <w:spacing w:before="215" w:line="215" w:lineRule="auto"/>
              <w:rPr/>
            </w:pPr>
            <w:r>
              <w:rPr/>
              <w:t>1.大数据的概念与4V特征(Volume,Velocity,Variety,Value)。</w:t>
            </w:r>
          </w:p>
          <w:p>
            <w:pPr>
              <w:pStyle w:val="TableText"/>
              <w:ind w:left="115"/>
              <w:spacing w:before="220" w:line="219" w:lineRule="auto"/>
              <w:rPr/>
            </w:pPr>
            <w:r>
              <w:rPr>
                <w:spacing w:val="-1"/>
              </w:rPr>
              <w:t>2.数据、信息与知识的区别与联系。</w:t>
            </w:r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69" w:line="219" w:lineRule="auto"/>
              <w:rPr/>
            </w:pPr>
            <w:r>
              <w:rPr>
                <w:spacing w:val="-1"/>
              </w:rPr>
              <w:t>教学难点：</w:t>
            </w:r>
          </w:p>
          <w:p>
            <w:pPr>
              <w:pStyle w:val="TableText"/>
              <w:ind w:left="115"/>
              <w:spacing w:before="220" w:line="219" w:lineRule="auto"/>
              <w:rPr/>
            </w:pPr>
            <w:r>
              <w:rPr>
                <w:spacing w:val="-1"/>
              </w:rPr>
              <w:t>1.理解从数据到信息，再到知识的认知升华过程。</w:t>
            </w:r>
          </w:p>
          <w:p>
            <w:pPr>
              <w:pStyle w:val="TableText"/>
              <w:ind w:left="115"/>
              <w:spacing w:before="230" w:line="219" w:lineRule="auto"/>
              <w:rPr/>
            </w:pPr>
            <w:r>
              <w:rPr>
                <w:spacing w:val="-1"/>
              </w:rPr>
              <w:t>2.将大数据技术的应用与社会责任担当相结合。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0" w:h="16840"/>
          <w:pgMar w:top="1235" w:right="1705" w:bottom="0" w:left="1524" w:header="804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19" w:lineRule="exact"/>
        <w:rPr/>
      </w:pPr>
      <w:r/>
    </w:p>
    <w:tbl>
      <w:tblPr>
        <w:tblStyle w:val="TableNormal"/>
        <w:tblW w:w="8672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672"/>
      </w:tblGrid>
      <w:tr>
        <w:trPr>
          <w:trHeight w:val="464" w:hRule="atLeast"/>
        </w:trPr>
        <w:tc>
          <w:tcPr>
            <w:shd w:val="clear" w:fill="D6D6D6"/>
            <w:tcW w:w="8672" w:type="dxa"/>
            <w:vAlign w:val="top"/>
          </w:tcPr>
          <w:p>
            <w:pPr>
              <w:pStyle w:val="TableText"/>
              <w:ind w:left="3904"/>
              <w:spacing w:before="133" w:line="219" w:lineRule="auto"/>
              <w:rPr/>
            </w:pPr>
            <w:r>
              <w:rPr>
                <w:spacing w:val="-3"/>
              </w:rPr>
              <w:t>教学过程</w:t>
            </w:r>
          </w:p>
        </w:tc>
      </w:tr>
      <w:tr>
        <w:trPr>
          <w:trHeight w:val="13115" w:hRule="atLeast"/>
        </w:trPr>
        <w:tc>
          <w:tcPr>
            <w:tcW w:w="8672" w:type="dxa"/>
            <w:vAlign w:val="top"/>
          </w:tcPr>
          <w:p>
            <w:pPr>
              <w:pStyle w:val="TableText"/>
              <w:ind w:left="115" w:firstLine="427"/>
              <w:spacing w:before="128" w:line="410" w:lineRule="auto"/>
              <w:jc w:val="both"/>
              <w:rPr/>
            </w:pPr>
            <w:r>
              <w:rPr>
                <w:spacing w:val="4"/>
              </w:rPr>
              <w:t>本课教学严格遵循《国家平台精品课评价指标》,以"数据侦探"探索为主线，采用案例</w:t>
            </w:r>
            <w:r>
              <w:rPr/>
              <w:t xml:space="preserve">  </w:t>
            </w:r>
            <w:r>
              <w:rPr>
                <w:spacing w:val="1"/>
              </w:rPr>
              <w:t>分析与任务驱动相结合的方法，精心设计了五个环环相扣的教学环节。教学过程从震撼的视</w:t>
            </w:r>
            <w:r>
              <w:rPr>
                <w:spacing w:val="4"/>
              </w:rPr>
              <w:t xml:space="preserve">  </w:t>
            </w:r>
            <w:r>
              <w:rPr>
                <w:spacing w:val="-2"/>
              </w:rPr>
              <w:t>觉导入切入，逐步深入到数据与信息的概念辨析，再通过具体任务探究大数据的特征与应用，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最终实现认知升华与责任担当的价值引领，形成"情境导入-</w:t>
            </w:r>
            <w:r>
              <w:rPr>
                <w:spacing w:val="3"/>
              </w:rPr>
              <w:t>概念建构-原理探究-认知升华-</w:t>
            </w:r>
            <w:r>
              <w:rPr/>
              <w:t xml:space="preserve">  </w:t>
            </w:r>
            <w:r>
              <w:rPr/>
              <w:t>责任担当"的完整教学闭环。</w:t>
            </w:r>
          </w:p>
          <w:p>
            <w:pPr>
              <w:spacing w:line="4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27"/>
              <w:spacing w:before="68" w:line="219" w:lineRule="auto"/>
              <w:rPr/>
            </w:pPr>
            <w:r>
              <w:rPr>
                <w:b/>
                <w:bCs/>
                <w:spacing w:val="-5"/>
              </w:rPr>
              <w:t>(一)任务一：情境导入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spacing w:val="-5"/>
              </w:rPr>
              <w:t>·数字时代探索启航(2分钟)</w:t>
            </w:r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68" w:line="413" w:lineRule="auto"/>
              <w:jc w:val="both"/>
              <w:rPr/>
            </w:pPr>
            <w:r>
              <w:rPr>
                <w:spacing w:val="-4"/>
              </w:rPr>
              <w:t>教师活动："同学们，大家好。在课程开始前，我想请大家先思考一个我们时代最宏大的命</w:t>
            </w:r>
            <w:r>
              <w:rPr>
                <w:spacing w:val="-5"/>
              </w:rPr>
              <w:t>题：</w:t>
            </w:r>
            <w:r>
              <w:rPr/>
              <w:t xml:space="preserve"> </w:t>
            </w:r>
            <w:r>
              <w:rPr>
                <w:spacing w:val="-1"/>
              </w:rPr>
              <w:t>我们如何看见，那些原本’看不见’的东西?比如，我们如何</w:t>
            </w:r>
            <w:r>
              <w:rPr>
                <w:spacing w:val="-2"/>
              </w:rPr>
              <w:t>看清一群候鸟跨越大陆的完整旅</w:t>
            </w:r>
            <w:r>
              <w:rPr/>
              <w:t xml:space="preserve">  </w:t>
            </w:r>
            <w:r>
              <w:rPr>
                <w:spacing w:val="7"/>
              </w:rPr>
              <w:t>程?又如何能实时感知到整个人类社会发展的脉搏与呼吸?在数字时代的今天，我们拥有了</w:t>
            </w:r>
            <w:r>
              <w:rPr/>
              <w:t xml:space="preserve"> </w:t>
            </w:r>
            <w:r>
              <w:rPr>
                <w:spacing w:val="-9"/>
              </w:rPr>
              <w:t>一双全新的’眼睛’。接下来，就让我们通过一段短片，共同感受这双’眼睛’所带来的、前所</w:t>
            </w:r>
            <w:r>
              <w:rPr>
                <w:spacing w:val="3"/>
              </w:rPr>
              <w:t xml:space="preserve">  </w:t>
            </w:r>
            <w:r>
              <w:rPr>
                <w:spacing w:val="1"/>
              </w:rPr>
              <w:t>未有的视野。"</w:t>
            </w:r>
          </w:p>
          <w:p>
            <w:pPr>
              <w:pStyle w:val="TableText"/>
              <w:ind w:left="334" w:right="76" w:hanging="254"/>
              <w:spacing w:line="423" w:lineRule="auto"/>
              <w:rPr/>
            </w:pPr>
            <w:r>
              <w:rPr>
                <w:spacing w:val="3"/>
              </w:rPr>
              <w:t>【设计意图】通过极具哲思的问题创设探索情境，激</w:t>
            </w:r>
            <w:r>
              <w:rPr>
                <w:spacing w:val="2"/>
              </w:rPr>
              <w:t>发学生的好奇心与求知欲，为视频导入</w:t>
            </w:r>
            <w:r>
              <w:rPr/>
              <w:t xml:space="preserve"> </w:t>
            </w:r>
            <w:r>
              <w:rPr>
                <w:spacing w:val="-1"/>
              </w:rPr>
              <w:t>做好铺垫，明确本课探索主线。</w:t>
            </w:r>
          </w:p>
          <w:p>
            <w:pPr>
              <w:spacing w:line="3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18"/>
              <w:spacing w:before="68" w:line="219" w:lineRule="auto"/>
              <w:rPr/>
            </w:pPr>
            <w:r>
              <w:rPr>
                <w:b/>
                <w:bCs/>
                <w:spacing w:val="-4"/>
              </w:rPr>
              <w:t>(二)任务二：概念奠基</w:t>
            </w:r>
            <w:r>
              <w:rPr>
                <w:spacing w:val="-21"/>
              </w:rPr>
              <w:t xml:space="preserve"> </w:t>
            </w:r>
            <w:r>
              <w:rPr>
                <w:b/>
                <w:bCs/>
                <w:spacing w:val="-4"/>
              </w:rPr>
              <w:t>·数据与信息关系辨析(</w:t>
            </w:r>
            <w:r>
              <w:rPr>
                <w:b/>
                <w:bCs/>
                <w:spacing w:val="-5"/>
              </w:rPr>
              <w:t>3分钟)</w:t>
            </w:r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 w:right="120"/>
              <w:spacing w:before="68" w:line="423" w:lineRule="auto"/>
              <w:jc w:val="both"/>
              <w:rPr/>
            </w:pPr>
            <w:r>
              <w:rPr>
                <w:spacing w:val="1"/>
              </w:rPr>
              <w:t>教师活动：“在开始侦探之旅前，我们需要准备好最</w:t>
            </w:r>
            <w:r>
              <w:rPr/>
              <w:t>重要的‘侦探工具’——理清数据与信 </w:t>
            </w:r>
            <w:r>
              <w:rPr>
                <w:spacing w:val="8"/>
              </w:rPr>
              <w:t>息的概念。请同学们打开教材第9页。(强调)数据是对客观事物属性的描</w:t>
            </w:r>
            <w:r>
              <w:rPr>
                <w:spacing w:val="7"/>
              </w:rPr>
              <w:t>述，是记录下来</w:t>
            </w:r>
            <w:r>
              <w:rPr/>
              <w:t xml:space="preserve"> </w:t>
            </w:r>
            <w:r>
              <w:rPr>
                <w:spacing w:val="1"/>
              </w:rPr>
              <w:t>的符号；信息是数据中所包含的意义，是加工的结果。例</w:t>
            </w:r>
            <w:r>
              <w:rPr/>
              <w:t>如，教材中关于‘多地降暴雨’的 </w:t>
            </w:r>
            <w:r>
              <w:rPr>
                <w:spacing w:val="6"/>
              </w:rPr>
              <w:t>各类报道(文字、图像、声音等)是数据，它们共同承载</w:t>
            </w:r>
            <w:r>
              <w:rPr>
                <w:spacing w:val="5"/>
              </w:rPr>
              <w:t>的‘降雨事实’就是信息。”</w:t>
            </w:r>
          </w:p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349"/>
              <w:spacing w:before="69" w:line="417" w:lineRule="auto"/>
              <w:rPr/>
            </w:pPr>
            <w:r>
              <w:rPr>
                <w:spacing w:val="1"/>
              </w:rPr>
              <w:t>学生活动：聆听讲解，阅读教材，理解核心概念。通过预录制学生回答(圆圈例子</w:t>
            </w:r>
            <w:r>
              <w:rPr/>
              <w:t>)强化理 </w:t>
            </w:r>
            <w:r>
              <w:rPr>
                <w:spacing w:val="-2"/>
              </w:rPr>
              <w:t>解。</w:t>
            </w:r>
          </w:p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5"/>
              <w:spacing w:before="69" w:line="219" w:lineRule="auto"/>
              <w:rPr/>
            </w:pPr>
            <w:r>
              <w:rPr/>
              <w:t>教师活动：(总结强调)“这正是数据与信息的核心区别：第一，数据是载体，信息必须依</w:t>
            </w:r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5"/>
              <w:spacing w:before="68" w:line="219" w:lineRule="auto"/>
              <w:rPr/>
            </w:pPr>
            <w:r>
              <w:rPr/>
              <w:t>附于载体存在；第二，数据是孤立的，信息是建立联系的结果；第三，数据具有客观性，信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"/>
          <w:pgSz w:w="11900" w:h="16840"/>
          <w:pgMar w:top="1235" w:right="1692" w:bottom="0" w:left="1524" w:header="804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89" w:lineRule="exact"/>
        <w:rPr/>
      </w:pPr>
      <w:r/>
    </w:p>
    <w:tbl>
      <w:tblPr>
        <w:tblStyle w:val="TableNormal"/>
        <w:tblW w:w="8649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8649"/>
      </w:tblGrid>
      <w:tr>
        <w:trPr>
          <w:trHeight w:val="13599" w:hRule="atLeast"/>
        </w:trPr>
        <w:tc>
          <w:tcPr>
            <w:tcW w:w="8649" w:type="dxa"/>
            <w:vAlign w:val="top"/>
          </w:tcPr>
          <w:p>
            <w:pPr>
              <w:pStyle w:val="TableText"/>
              <w:ind w:left="94"/>
              <w:spacing w:before="134" w:line="220" w:lineRule="auto"/>
              <w:rPr/>
            </w:pPr>
            <w:r>
              <w:rPr>
                <w:spacing w:val="25"/>
              </w:rPr>
              <w:t>息具有主观性。”</w:t>
            </w:r>
          </w:p>
          <w:p>
            <w:pPr>
              <w:pStyle w:val="TableText"/>
              <w:ind w:left="314" w:right="69" w:hanging="244"/>
              <w:spacing w:before="207" w:line="435" w:lineRule="auto"/>
              <w:rPr/>
            </w:pPr>
            <w:r>
              <w:rPr>
                <w:spacing w:val="2"/>
              </w:rPr>
              <w:t>【设计意图】通过教材原文、生活化案例和学生类比，清晰界定数据与信息的概念及区别，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为后续学习打下坚实的理论基础。</w:t>
            </w:r>
          </w:p>
          <w:p>
            <w:pPr>
              <w:spacing w:line="3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08"/>
              <w:spacing w:before="68" w:line="219" w:lineRule="auto"/>
              <w:outlineLvl w:val="4"/>
              <w:rPr/>
            </w:pPr>
            <w:r>
              <w:rPr>
                <w:b/>
                <w:bCs/>
                <w:spacing w:val="-4"/>
              </w:rPr>
              <w:t>(三)任务三：原理探究</w:t>
            </w:r>
            <w:r>
              <w:rPr>
                <w:spacing w:val="-21"/>
              </w:rPr>
              <w:t xml:space="preserve"> </w:t>
            </w:r>
            <w:r>
              <w:rPr>
                <w:b/>
                <w:bCs/>
                <w:spacing w:val="-4"/>
              </w:rPr>
              <w:t>·大数据特征与应用剖析(7分</w:t>
            </w:r>
            <w:r>
              <w:rPr>
                <w:b/>
                <w:bCs/>
                <w:spacing w:val="-5"/>
              </w:rPr>
              <w:t>钟)</w:t>
            </w:r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4" w:right="133"/>
              <w:spacing w:before="69" w:line="420" w:lineRule="auto"/>
              <w:rPr/>
            </w:pPr>
            <w:r>
              <w:rPr/>
              <w:t>教师活动：“现在，让我们正式探索大数据技术。请聚焦教材第</w:t>
            </w:r>
            <w:r>
              <w:rPr>
                <w:spacing w:val="-1"/>
              </w:rPr>
              <w:t>7页的核心概念：‘大数据</w:t>
            </w:r>
            <w:r>
              <w:rPr/>
              <w:t xml:space="preserve">  </w:t>
            </w:r>
            <w:r>
              <w:rPr/>
              <w:t>是指无法在可承受的时间范围内用常规软件工具进行捕捉、管理和处理的数据集合。’其关</w:t>
            </w:r>
            <w:r>
              <w:rPr>
                <w:spacing w:val="9"/>
              </w:rPr>
              <w:t xml:space="preserve"> </w:t>
            </w:r>
            <w:r>
              <w:rPr>
                <w:spacing w:val="12"/>
              </w:rPr>
              <w:t>键在于‘无法用常规工具处理’。”</w:t>
            </w:r>
          </w:p>
          <w:p>
            <w:pPr>
              <w:spacing w:line="3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4"/>
              <w:spacing w:before="68" w:line="219" w:lineRule="auto"/>
              <w:rPr/>
            </w:pPr>
            <w:r>
              <w:rPr/>
              <w:t>子任务1:深度解密鸟类迁徙大数据</w:t>
            </w:r>
          </w:p>
          <w:p>
            <w:pPr>
              <w:pStyle w:val="TableText"/>
              <w:ind w:left="94" w:right="113" w:firstLine="20"/>
              <w:spacing w:before="220" w:line="405" w:lineRule="auto"/>
              <w:rPr/>
            </w:pPr>
            <w:r>
              <w:rPr/>
              <w:t>教师活动：“请分析教材P7-8案例：气象雷达网络产生哪些原始数据?处理后得到什么信息?</w:t>
            </w:r>
            <w:r>
              <w:rPr>
                <w:spacing w:val="9"/>
              </w:rPr>
              <w:t xml:space="preserve"> </w:t>
            </w:r>
            <w:r>
              <w:rPr/>
              <w:t>这些信息有何价值?”引导学生思考。</w:t>
            </w:r>
          </w:p>
          <w:p>
            <w:pPr>
              <w:pStyle w:val="TableText"/>
              <w:ind w:left="94"/>
              <w:spacing w:before="7" w:line="218" w:lineRule="auto"/>
              <w:rPr/>
            </w:pPr>
            <w:r>
              <w:rPr/>
              <w:t>学生活动：通过预录制学生回答，分享分析结果(数据层面、信息层面、</w:t>
            </w:r>
            <w:r>
              <w:rPr>
                <w:spacing w:val="-1"/>
              </w:rPr>
              <w:t>价值层面)。</w:t>
            </w:r>
          </w:p>
          <w:p>
            <w:pPr>
              <w:pStyle w:val="TableText"/>
              <w:ind w:left="94" w:right="574"/>
              <w:spacing w:before="234" w:line="409" w:lineRule="auto"/>
              <w:rPr/>
            </w:pPr>
            <w:r>
              <w:rPr/>
              <w:t>教师活动：(解析)“这个案例完美体现了大数据的定义和4V特征：(指向</w:t>
            </w:r>
            <w:r>
              <w:rPr>
                <w:spacing w:val="-1"/>
              </w:rPr>
              <w:t>PPT)Volume(数</w:t>
            </w:r>
            <w:r>
              <w:rPr/>
              <w:t xml:space="preserve"> </w:t>
            </w:r>
            <w:r>
              <w:rPr/>
              <w:t>据量巨大)、Velocity(处理速度要求高)、Variety(数据类型多样)、V</w:t>
            </w:r>
            <w:r>
              <w:rPr>
                <w:spacing w:val="-1"/>
              </w:rPr>
              <w:t>alue(价值密度</w:t>
            </w:r>
          </w:p>
          <w:p>
            <w:pPr>
              <w:pStyle w:val="TableText"/>
              <w:ind w:left="94"/>
              <w:spacing w:before="10" w:line="220" w:lineRule="auto"/>
              <w:rPr/>
            </w:pPr>
            <w:r>
              <w:rPr>
                <w:spacing w:val="28"/>
              </w:rPr>
              <w:t>低需提炼)。”</w:t>
            </w:r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4"/>
              <w:spacing w:before="69" w:line="219" w:lineRule="auto"/>
              <w:rPr/>
            </w:pPr>
            <w:r>
              <w:rPr/>
              <w:t>子任务2:全方位洞察社会发展大数据</w:t>
            </w:r>
          </w:p>
          <w:p>
            <w:pPr>
              <w:pStyle w:val="TableText"/>
              <w:ind w:left="94" w:right="364"/>
              <w:spacing w:before="221" w:line="418" w:lineRule="auto"/>
              <w:rPr/>
            </w:pPr>
            <w:r>
              <w:rPr/>
              <w:t>教师活动：“请各小组分析教材P8的夜间灯光数据：对比1992与2</w:t>
            </w:r>
            <w:r>
              <w:rPr>
                <w:spacing w:val="-1"/>
              </w:rPr>
              <w:t>020年灯光分布，发现什</w:t>
            </w:r>
            <w:r>
              <w:rPr/>
              <w:t xml:space="preserve"> </w:t>
            </w:r>
            <w:r>
              <w:rPr>
                <w:spacing w:val="7"/>
              </w:rPr>
              <w:t>么规律?反映哪些社会经济信息?体现大数据哪些特征?”</w:t>
            </w:r>
          </w:p>
          <w:p>
            <w:pPr>
              <w:pStyle w:val="TableText"/>
              <w:ind w:left="94" w:right="241" w:firstLine="20"/>
              <w:spacing w:before="1" w:line="407" w:lineRule="auto"/>
              <w:rPr/>
            </w:pPr>
            <w:r>
              <w:rPr/>
              <w:t>学生活动：小组讨论。通过预录制学生回答，分享发现(灯</w:t>
            </w:r>
            <w:r>
              <w:rPr>
                <w:spacing w:val="-1"/>
              </w:rPr>
              <w:t>光延伸、城市群、城镇化等，体</w:t>
            </w:r>
            <w:r>
              <w:rPr/>
              <w:t xml:space="preserve"> </w:t>
            </w:r>
            <w:r>
              <w:rPr>
                <w:spacing w:val="-1"/>
              </w:rPr>
              <w:t>现Volume和Variety)。</w:t>
            </w:r>
          </w:p>
          <w:p>
            <w:pPr>
              <w:pStyle w:val="TableText"/>
              <w:ind w:left="94" w:right="469"/>
              <w:spacing w:before="2" w:line="401" w:lineRule="auto"/>
              <w:rPr/>
            </w:pPr>
            <w:r>
              <w:rPr/>
              <w:t>教师活动：(总结)“通过这些灯光数据，我们就像拥有了‘社会</w:t>
            </w:r>
            <w:r>
              <w:rPr>
                <w:spacing w:val="-1"/>
              </w:rPr>
              <w:t>发展的CT机’,能够透视</w:t>
            </w:r>
            <w:r>
              <w:rPr/>
              <w:t xml:space="preserve"> </w:t>
            </w:r>
            <w:r>
              <w:rPr>
                <w:spacing w:val="22"/>
              </w:rPr>
              <w:t>国家发展的脉络。”</w:t>
            </w:r>
          </w:p>
          <w:p>
            <w:pPr>
              <w:pStyle w:val="TableText"/>
              <w:ind w:left="304" w:right="63" w:hanging="234"/>
              <w:spacing w:before="28" w:line="416" w:lineRule="auto"/>
              <w:rPr/>
            </w:pPr>
            <w:r>
              <w:rPr>
                <w:spacing w:val="3"/>
              </w:rPr>
              <w:t>【设计意图】采用典型的双案例对比分析，通过层层递</w:t>
            </w:r>
            <w:r>
              <w:rPr>
                <w:spacing w:val="2"/>
              </w:rPr>
              <w:t>进的问题引导，让学生在具体情境中</w:t>
            </w:r>
            <w:r>
              <w:rPr/>
              <w:t xml:space="preserve"> </w:t>
            </w:r>
            <w:r>
              <w:rPr/>
              <w:t>理解大数据的定义和4V特征，训练其分析问题和归</w:t>
            </w:r>
            <w:r>
              <w:rPr>
                <w:spacing w:val="-1"/>
              </w:rPr>
              <w:t>纳总结的能力。</w:t>
            </w:r>
          </w:p>
          <w:p>
            <w:pPr>
              <w:spacing w:line="3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98"/>
              <w:spacing w:before="69" w:line="219" w:lineRule="auto"/>
              <w:outlineLvl w:val="4"/>
              <w:rPr/>
            </w:pPr>
            <w:r>
              <w:rPr>
                <w:b/>
                <w:bCs/>
                <w:spacing w:val="-4"/>
              </w:rPr>
              <w:t>(四)任务四：认知升华</w:t>
            </w:r>
            <w:r>
              <w:rPr>
                <w:spacing w:val="-21"/>
              </w:rPr>
              <w:t xml:space="preserve"> </w:t>
            </w:r>
            <w:r>
              <w:rPr>
                <w:b/>
                <w:bCs/>
                <w:spacing w:val="-4"/>
              </w:rPr>
              <w:t>·从信息到知识的跨越(3.5分钟)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3"/>
          <w:pgSz w:w="11900" w:h="16840"/>
          <w:pgMar w:top="1235" w:right="1715" w:bottom="0" w:left="1524" w:header="804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89" w:lineRule="exact"/>
        <w:rPr/>
      </w:pPr>
      <w:r/>
    </w:p>
    <w:tbl>
      <w:tblPr>
        <w:tblStyle w:val="TableNormal"/>
        <w:tblW w:w="8841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8841"/>
      </w:tblGrid>
      <w:tr>
        <w:trPr>
          <w:trHeight w:val="13599" w:hRule="atLeast"/>
        </w:trPr>
        <w:tc>
          <w:tcPr>
            <w:tcW w:w="8841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68" w:line="219" w:lineRule="auto"/>
              <w:rPr/>
            </w:pPr>
            <w:r>
              <w:rPr>
                <w:spacing w:val="1"/>
              </w:rPr>
              <w:t>教师活动：(富有哲理地)“当我们持续分析数据，发现其</w:t>
            </w:r>
            <w:r>
              <w:rPr/>
              <w:t>中稳定规律时，信息就升华为了</w:t>
            </w:r>
          </w:p>
          <w:p>
            <w:pPr>
              <w:pStyle w:val="TableText"/>
              <w:ind w:left="124" w:hanging="19"/>
              <w:spacing w:before="210" w:line="425" w:lineRule="auto"/>
              <w:rPr/>
            </w:pPr>
            <w:r>
              <w:rPr>
                <w:spacing w:val="3"/>
              </w:rPr>
              <w:t>知识。正如教材指出的：‘从数据到信息，再到知识，是一个从低级到高</w:t>
            </w:r>
            <w:r>
              <w:rPr>
                <w:spacing w:val="2"/>
              </w:rPr>
              <w:t>级的认知过程。’”</w:t>
            </w:r>
            <w:r>
              <w:rPr/>
              <w:t xml:space="preserve"> </w:t>
            </w:r>
            <w:r>
              <w:rPr>
                <w:spacing w:val="-10"/>
              </w:rPr>
              <w:t>教师活动：(举例说明)“例如：数据层——三角形三边长为3、4、5;信息层——通过计</w:t>
            </w:r>
          </w:p>
          <w:p>
            <w:pPr>
              <w:pStyle w:val="TableText"/>
              <w:ind w:left="105" w:right="306" w:firstLine="9"/>
              <w:spacing w:line="414" w:lineRule="auto"/>
              <w:rPr/>
            </w:pPr>
            <w:r>
              <w:rPr>
                <w:spacing w:val="3"/>
              </w:rPr>
              <w:t>算发现3²+4²=5²,判断为直角三角形；知识层</w:t>
            </w:r>
            <w:r>
              <w:rPr>
                <w:spacing w:val="2"/>
              </w:rPr>
              <w:t>——总结出勾股定理。在夜间灯光分析中，数</w:t>
            </w:r>
            <w:r>
              <w:rPr/>
              <w:t xml:space="preserve"> </w:t>
            </w:r>
            <w:r>
              <w:rPr>
                <w:spacing w:val="6"/>
              </w:rPr>
              <w:t>据是亮度值，信息是变化趋势，知识则是‘灯</w:t>
            </w:r>
            <w:r>
              <w:rPr>
                <w:spacing w:val="5"/>
              </w:rPr>
              <w:t>光密度与经济发展正相关’的规律。”</w:t>
            </w:r>
          </w:p>
          <w:p>
            <w:pPr>
              <w:pStyle w:val="TableText"/>
              <w:ind w:left="115" w:right="497"/>
              <w:spacing w:line="399" w:lineRule="auto"/>
              <w:rPr/>
            </w:pPr>
            <w:r>
              <w:rPr>
                <w:spacing w:val="-2"/>
              </w:rPr>
              <w:t>教师活动：(传统智慧融合)“这体现了‘格物致知’的智慧在现代的延伸—— ‘格数据’</w:t>
            </w:r>
            <w:r>
              <w:rPr>
                <w:spacing w:val="4"/>
              </w:rPr>
              <w:t xml:space="preserve"> </w:t>
            </w:r>
            <w:r>
              <w:rPr>
                <w:spacing w:val="25"/>
              </w:rPr>
              <w:t>以‘致知识’。”</w:t>
            </w:r>
          </w:p>
          <w:p>
            <w:pPr>
              <w:pStyle w:val="TableText"/>
              <w:ind w:left="324" w:right="235" w:hanging="234"/>
              <w:spacing w:before="23" w:line="414" w:lineRule="auto"/>
              <w:rPr/>
            </w:pPr>
            <w:r>
              <w:rPr>
                <w:spacing w:val="3"/>
              </w:rPr>
              <w:t>【设计意图】通过具体实例和哲学思考，引导学生理解</w:t>
            </w:r>
            <w:r>
              <w:rPr>
                <w:spacing w:val="2"/>
              </w:rPr>
              <w:t>数据、信息、知识三者的层次关系和</w:t>
            </w:r>
            <w:r>
              <w:rPr/>
              <w:t xml:space="preserve"> </w:t>
            </w:r>
            <w:r>
              <w:rPr>
                <w:spacing w:val="-1"/>
              </w:rPr>
              <w:t>认知升华过程，提升思维深度，融合传统文化教育。</w:t>
            </w:r>
          </w:p>
          <w:p>
            <w:pPr>
              <w:spacing w:line="3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17"/>
              <w:spacing w:before="68" w:line="219" w:lineRule="auto"/>
              <w:outlineLvl w:val="4"/>
              <w:rPr/>
            </w:pPr>
            <w:r>
              <w:rPr>
                <w:b/>
                <w:bCs/>
                <w:spacing w:val="-4"/>
              </w:rPr>
              <w:t>(五)任务五：责任担当</w:t>
            </w:r>
            <w:r>
              <w:rPr>
                <w:spacing w:val="-22"/>
              </w:rPr>
              <w:t xml:space="preserve"> </w:t>
            </w:r>
            <w:r>
              <w:rPr>
                <w:b/>
                <w:bCs/>
                <w:spacing w:val="-4"/>
              </w:rPr>
              <w:t>·大数据时代的使命</w:t>
            </w:r>
            <w:r>
              <w:rPr>
                <w:b/>
                <w:bCs/>
                <w:spacing w:val="-5"/>
              </w:rPr>
              <w:t>(3分钟)</w:t>
            </w:r>
          </w:p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/>
              <w:spacing w:before="69" w:line="219" w:lineRule="auto"/>
              <w:rPr/>
            </w:pPr>
            <w:r>
              <w:rPr/>
              <w:t>教师活动：(庄重严肃地)“掌握了大数据能力，也意味着肩负了责任。请阅读教</w:t>
            </w:r>
            <w:r>
              <w:rPr>
                <w:spacing w:val="-1"/>
              </w:rPr>
              <w:t>材第10页：</w:t>
            </w:r>
          </w:p>
          <w:p>
            <w:pPr>
              <w:pStyle w:val="TableText"/>
              <w:ind w:left="105" w:right="317" w:firstLine="4"/>
              <w:spacing w:before="222" w:line="413" w:lineRule="auto"/>
              <w:rPr/>
            </w:pPr>
            <w:r>
              <w:rPr>
                <w:spacing w:val="3"/>
              </w:rPr>
              <w:t>‘数据是静态的历史，历史是动态的数据。’现在，让我们开</w:t>
            </w:r>
            <w:r>
              <w:rPr>
                <w:spacing w:val="2"/>
              </w:rPr>
              <w:t>展‘科技向善建言会’:如何</w:t>
            </w:r>
            <w:r>
              <w:rPr/>
              <w:t xml:space="preserve"> </w:t>
            </w:r>
            <w:r>
              <w:rPr>
                <w:spacing w:val="16"/>
              </w:rPr>
              <w:t>让大数据更好造福社会?”</w:t>
            </w:r>
          </w:p>
          <w:p>
            <w:pPr>
              <w:pStyle w:val="TableText"/>
              <w:ind w:left="84" w:right="443" w:firstLine="20"/>
              <w:spacing w:before="1" w:line="415" w:lineRule="auto"/>
              <w:rPr/>
            </w:pPr>
            <w:r>
              <w:rPr/>
              <w:t>学生活动：小组讨论。通过预录制学生回答，分享建议(如</w:t>
            </w:r>
            <w:r>
              <w:rPr>
                <w:spacing w:val="-1"/>
              </w:rPr>
              <w:t>开发助残设备、建立数据伦理规</w:t>
            </w:r>
            <w:r>
              <w:rPr/>
              <w:t xml:space="preserve"> </w:t>
            </w:r>
            <w:r>
              <w:rPr/>
              <w:t>范等)。</w:t>
            </w:r>
          </w:p>
          <w:p>
            <w:pPr>
              <w:pStyle w:val="TableText"/>
              <w:ind w:left="115" w:right="641"/>
              <w:spacing w:before="6" w:line="414" w:lineRule="auto"/>
              <w:rPr/>
            </w:pPr>
            <w:r>
              <w:rPr/>
              <w:t>教师活动：(总结提升)“这些建议充满智慧与责任感!我们从</w:t>
            </w:r>
            <w:r>
              <w:rPr>
                <w:spacing w:val="-1"/>
              </w:rPr>
              <w:t>技术案例中深刻认识到：技</w:t>
            </w:r>
            <w:r>
              <w:rPr/>
              <w:t xml:space="preserve"> </w:t>
            </w:r>
            <w:r>
              <w:rPr>
                <w:spacing w:val="7"/>
              </w:rPr>
              <w:t>术的发展必须与人文关怀同行，创新的脚步</w:t>
            </w:r>
            <w:r>
              <w:rPr>
                <w:spacing w:val="6"/>
              </w:rPr>
              <w:t>必须与责任的担当同在。”</w:t>
            </w:r>
          </w:p>
          <w:p>
            <w:pPr>
              <w:pStyle w:val="TableText"/>
              <w:ind w:left="304" w:right="91" w:hanging="214"/>
              <w:spacing w:before="6" w:line="407" w:lineRule="auto"/>
              <w:rPr/>
            </w:pPr>
            <w:r>
              <w:rPr>
                <w:spacing w:val="1"/>
              </w:rPr>
              <w:t>【设计意图】引导学生超越技术本身，关注其社会影响与伦理责任，树立正确的科技价</w:t>
            </w:r>
            <w:r>
              <w:rPr/>
              <w:t>值观， </w:t>
            </w:r>
            <w:r>
              <w:rPr>
                <w:spacing w:val="-1"/>
              </w:rPr>
              <w:t>培养学生的社会责任感。</w:t>
            </w:r>
          </w:p>
          <w:p>
            <w:pPr>
              <w:spacing w:line="4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88"/>
              <w:spacing w:before="69" w:line="220" w:lineRule="auto"/>
              <w:outlineLvl w:val="4"/>
              <w:rPr/>
            </w:pPr>
            <w:r>
              <w:rPr>
                <w:b/>
                <w:bCs/>
              </w:rPr>
              <w:t>(六)总结拓展(1.5分钟)</w:t>
            </w:r>
          </w:p>
          <w:p>
            <w:pPr>
              <w:pStyle w:val="TableText"/>
              <w:ind w:left="105"/>
              <w:spacing w:before="212" w:line="219" w:lineRule="auto"/>
              <w:rPr/>
            </w:pPr>
            <w:r>
              <w:rPr>
                <w:spacing w:val="3"/>
              </w:rPr>
              <w:t>教师活动：(深情总结)“回顾旅程，我们完成了四</w:t>
            </w:r>
            <w:r>
              <w:rPr>
                <w:spacing w:val="2"/>
              </w:rPr>
              <w:t>步跨越：夯实数据与信息关系的基础；</w:t>
            </w:r>
          </w:p>
          <w:p>
            <w:pPr>
              <w:pStyle w:val="TableText"/>
              <w:ind w:left="94" w:right="297" w:firstLine="30"/>
              <w:spacing w:before="231" w:line="407" w:lineRule="auto"/>
              <w:rPr/>
            </w:pPr>
            <w:r>
              <w:rPr/>
              <w:t>掌握利用大数据获取信息的方法；实现从数据到知识的认知升华；确立‘科技向善’的责任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担当。大数据如同时代的‘望远镜’和‘显微镜’。希</w:t>
            </w:r>
            <w:r>
              <w:rPr/>
              <w:t>望你们善用数据，不仅做信息的使用 </w:t>
            </w:r>
            <w:r>
              <w:rPr>
                <w:spacing w:val="9"/>
              </w:rPr>
              <w:t>者，更做知识的创造者，为建设更美好世界贡献力量!”</w:t>
            </w:r>
          </w:p>
          <w:p>
            <w:pPr>
              <w:pStyle w:val="TableText"/>
              <w:ind w:left="115"/>
              <w:spacing w:before="1" w:line="218" w:lineRule="auto"/>
              <w:rPr/>
            </w:pPr>
            <w:r>
              <w:rPr/>
              <w:t>课后作业：完成教材P8活动1.3的分析任务，绘制数据→信息→知识关系图。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4"/>
          <w:pgSz w:w="11900" w:h="16840"/>
          <w:pgMar w:top="1235" w:right="1523" w:bottom="0" w:left="1524" w:header="804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19" w:lineRule="exact"/>
        <w:rPr/>
      </w:pPr>
      <w:r/>
    </w:p>
    <w:tbl>
      <w:tblPr>
        <w:tblStyle w:val="TableNormal"/>
        <w:tblW w:w="8669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8669"/>
      </w:tblGrid>
      <w:tr>
        <w:trPr>
          <w:trHeight w:val="4339" w:hRule="atLeast"/>
        </w:trPr>
        <w:tc>
          <w:tcPr>
            <w:tcW w:w="8669" w:type="dxa"/>
            <w:vAlign w:val="top"/>
          </w:tcPr>
          <w:p>
            <w:pPr>
              <w:pStyle w:val="TableText"/>
              <w:ind w:left="344" w:right="54" w:hanging="244"/>
              <w:spacing w:before="141" w:line="425" w:lineRule="auto"/>
              <w:rPr/>
            </w:pPr>
            <w:r>
              <w:rPr>
                <w:spacing w:val="3"/>
              </w:rPr>
              <w:t>【设计意图】系统梳理本课知识体系与能力要点，强</w:t>
            </w:r>
            <w:r>
              <w:rPr>
                <w:spacing w:val="2"/>
              </w:rPr>
              <w:t>化核心观念，布置实践性作业以巩固学</w:t>
            </w:r>
            <w:r>
              <w:rPr/>
              <w:t xml:space="preserve"> </w:t>
            </w:r>
            <w:r>
              <w:rPr>
                <w:spacing w:val="-1"/>
              </w:rPr>
              <w:t>习效果，并寄语未来，激励学生持续探索。</w:t>
            </w:r>
          </w:p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55"/>
              <w:spacing w:before="68" w:line="218" w:lineRule="auto"/>
              <w:rPr/>
            </w:pPr>
            <w:r>
              <w:rPr/>
              <w:t>本节课通过典型案例和任务驱动，引导学生理解了大数据的概</w:t>
            </w:r>
            <w:r>
              <w:rPr>
                <w:spacing w:val="-1"/>
              </w:rPr>
              <w:t>念、特征及价值，初步</w:t>
            </w:r>
          </w:p>
          <w:p>
            <w:pPr>
              <w:pStyle w:val="TableText"/>
              <w:ind w:left="125" w:right="122"/>
              <w:spacing w:before="242" w:line="425" w:lineRule="auto"/>
              <w:rPr/>
            </w:pPr>
            <w:r>
              <w:rPr/>
              <w:t>建立了从数据中获取信息并升华为知识的认知模型，同时注重了信息社会责任的培养。教学</w:t>
            </w:r>
            <w:r>
              <w:rPr>
                <w:spacing w:val="10"/>
              </w:rPr>
              <w:t xml:space="preserve"> </w:t>
            </w:r>
            <w:r>
              <w:rPr/>
              <w:t>中需注意把握时间分配，确保学生有充足的案例讨</w:t>
            </w:r>
            <w:r>
              <w:rPr>
                <w:spacing w:val="-1"/>
              </w:rPr>
              <w:t>论和思考时间。</w:t>
            </w:r>
          </w:p>
        </w:tc>
      </w:tr>
    </w:tbl>
    <w:p>
      <w:pPr>
        <w:pStyle w:val="BodyText"/>
        <w:ind w:left="285" w:right="91"/>
        <w:spacing w:before="143" w:line="417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备注：教学设计应至少含教学目标、教学内容、教</w:t>
      </w:r>
      <w:r>
        <w:rPr>
          <w:sz w:val="20"/>
          <w:szCs w:val="20"/>
          <w:spacing w:val="7"/>
        </w:rPr>
        <w:t>学过程等三个部分，如有其它内容，可自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行补充增加。文档字体请使用“黑色，宋体，</w:t>
      </w:r>
      <w:r>
        <w:rPr>
          <w:sz w:val="20"/>
          <w:szCs w:val="20"/>
          <w:spacing w:val="7"/>
        </w:rPr>
        <w:t>五号”。</w:t>
      </w:r>
    </w:p>
    <w:sectPr>
      <w:headerReference w:type="default" r:id="rId5"/>
      <w:pgSz w:w="11900" w:h="16840"/>
      <w:pgMar w:top="1305" w:right="1695" w:bottom="0" w:left="1524" w:header="804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38"/>
      <w:spacing w:before="74" w:line="219" w:lineRule="auto"/>
      <w:rPr>
        <w:rFonts w:ascii="SimSun" w:hAnsi="SimSun" w:eastAsia="SimSun" w:cs="SimSun"/>
        <w:sz w:val="28"/>
        <w:szCs w:val="28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8"/>
        <w:szCs w:val="28"/>
        <w:spacing w:val="-12"/>
      </w:rPr>
      <w:t>基 础</w:t>
    </w:r>
    <w:r>
      <w:rPr>
        <w:rFonts w:ascii="SimSun" w:hAnsi="SimSun" w:eastAsia="SimSun" w:cs="SimSun"/>
        <w:sz w:val="28"/>
        <w:szCs w:val="28"/>
        <w:spacing w:val="12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教</w:t>
    </w:r>
    <w:r>
      <w:rPr>
        <w:rFonts w:ascii="SimSun" w:hAnsi="SimSun" w:eastAsia="SimSun" w:cs="SimSun"/>
        <w:sz w:val="28"/>
        <w:szCs w:val="28"/>
        <w:spacing w:val="19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育</w:t>
    </w:r>
    <w:r>
      <w:rPr>
        <w:rFonts w:ascii="SimSun" w:hAnsi="SimSun" w:eastAsia="SimSun" w:cs="SimSun"/>
        <w:sz w:val="28"/>
        <w:szCs w:val="28"/>
        <w:spacing w:val="8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精</w:t>
    </w:r>
    <w:r>
      <w:rPr>
        <w:rFonts w:ascii="SimSun" w:hAnsi="SimSun" w:eastAsia="SimSun" w:cs="SimSun"/>
        <w:sz w:val="28"/>
        <w:szCs w:val="28"/>
        <w:spacing w:val="31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品</w:t>
    </w:r>
    <w:r>
      <w:rPr>
        <w:rFonts w:ascii="SimSun" w:hAnsi="SimSun" w:eastAsia="SimSun" w:cs="SimSun"/>
        <w:sz w:val="28"/>
        <w:szCs w:val="28"/>
        <w:spacing w:val="7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课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38"/>
      <w:spacing w:before="74" w:line="219" w:lineRule="auto"/>
      <w:rPr/>
    </w:pPr>
    <w: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2"/>
      </w:rPr>
      <w:t>基 础</w:t>
    </w:r>
    <w:r>
      <w:rPr>
        <w:spacing w:val="12"/>
      </w:rPr>
      <w:t xml:space="preserve"> </w:t>
    </w:r>
    <w:r>
      <w:rPr>
        <w:spacing w:val="-12"/>
      </w:rPr>
      <w:t>教</w:t>
    </w:r>
    <w:r>
      <w:rPr>
        <w:spacing w:val="19"/>
      </w:rPr>
      <w:t xml:space="preserve"> </w:t>
    </w:r>
    <w:r>
      <w:rPr>
        <w:spacing w:val="-12"/>
      </w:rPr>
      <w:t>育</w:t>
    </w:r>
    <w:r>
      <w:rPr>
        <w:spacing w:val="8"/>
      </w:rPr>
      <w:t xml:space="preserve"> </w:t>
    </w:r>
    <w:r>
      <w:rPr>
        <w:spacing w:val="-12"/>
      </w:rPr>
      <w:t>精</w:t>
    </w:r>
    <w:r>
      <w:rPr>
        <w:spacing w:val="31"/>
      </w:rPr>
      <w:t xml:space="preserve"> </w:t>
    </w:r>
    <w:r>
      <w:rPr>
        <w:spacing w:val="-12"/>
      </w:rPr>
      <w:t>品</w:t>
    </w:r>
    <w:r>
      <w:rPr>
        <w:spacing w:val="7"/>
      </w:rPr>
      <w:t xml:space="preserve"> </w:t>
    </w:r>
    <w:r>
      <w:rPr>
        <w:spacing w:val="-12"/>
      </w:rPr>
      <w:t>课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38"/>
      <w:spacing w:before="74" w:line="219" w:lineRule="auto"/>
      <w:rPr/>
    </w:pPr>
    <w: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2"/>
      </w:rPr>
      <w:t>基 础</w:t>
    </w:r>
    <w:r>
      <w:rPr>
        <w:spacing w:val="12"/>
      </w:rPr>
      <w:t xml:space="preserve"> </w:t>
    </w:r>
    <w:r>
      <w:rPr>
        <w:spacing w:val="-12"/>
      </w:rPr>
      <w:t>教</w:t>
    </w:r>
    <w:r>
      <w:rPr>
        <w:spacing w:val="19"/>
      </w:rPr>
      <w:t xml:space="preserve"> </w:t>
    </w:r>
    <w:r>
      <w:rPr>
        <w:spacing w:val="-12"/>
      </w:rPr>
      <w:t>育</w:t>
    </w:r>
    <w:r>
      <w:rPr>
        <w:spacing w:val="8"/>
      </w:rPr>
      <w:t xml:space="preserve"> </w:t>
    </w:r>
    <w:r>
      <w:rPr>
        <w:spacing w:val="-12"/>
      </w:rPr>
      <w:t>精</w:t>
    </w:r>
    <w:r>
      <w:rPr>
        <w:spacing w:val="31"/>
      </w:rPr>
      <w:t xml:space="preserve"> </w:t>
    </w:r>
    <w:r>
      <w:rPr>
        <w:spacing w:val="-12"/>
      </w:rPr>
      <w:t>品</w:t>
    </w:r>
    <w:r>
      <w:rPr>
        <w:spacing w:val="7"/>
      </w:rPr>
      <w:t xml:space="preserve"> </w:t>
    </w:r>
    <w:r>
      <w:rPr>
        <w:spacing w:val="-12"/>
      </w:rPr>
      <w:t>课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38"/>
      <w:spacing w:before="74" w:line="219" w:lineRule="auto"/>
      <w:rPr/>
    </w:pPr>
    <w:r>
      <w:drawing>
        <wp:anchor distT="0" distB="0" distL="0" distR="0" simplePos="0" relativeHeight="251661312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2"/>
      </w:rPr>
      <w:t>基 础</w:t>
    </w:r>
    <w:r>
      <w:rPr>
        <w:spacing w:val="12"/>
      </w:rPr>
      <w:t xml:space="preserve"> </w:t>
    </w:r>
    <w:r>
      <w:rPr>
        <w:spacing w:val="-12"/>
      </w:rPr>
      <w:t>教</w:t>
    </w:r>
    <w:r>
      <w:rPr>
        <w:spacing w:val="19"/>
      </w:rPr>
      <w:t xml:space="preserve"> </w:t>
    </w:r>
    <w:r>
      <w:rPr>
        <w:spacing w:val="-12"/>
      </w:rPr>
      <w:t>育</w:t>
    </w:r>
    <w:r>
      <w:rPr>
        <w:spacing w:val="8"/>
      </w:rPr>
      <w:t xml:space="preserve"> </w:t>
    </w:r>
    <w:r>
      <w:rPr>
        <w:spacing w:val="-12"/>
      </w:rPr>
      <w:t>精</w:t>
    </w:r>
    <w:r>
      <w:rPr>
        <w:spacing w:val="31"/>
      </w:rPr>
      <w:t xml:space="preserve"> </w:t>
    </w:r>
    <w:r>
      <w:rPr>
        <w:spacing w:val="-12"/>
      </w:rPr>
      <w:t>品</w:t>
    </w:r>
    <w:r>
      <w:rPr>
        <w:spacing w:val="7"/>
      </w:rPr>
      <w:t xml:space="preserve"> </w:t>
    </w:r>
    <w:r>
      <w:rPr>
        <w:spacing w:val="-12"/>
      </w:rPr>
      <w:t>课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55"/>
      <w:spacing w:before="74" w:line="219" w:lineRule="auto"/>
      <w:rPr/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1130301</wp:posOffset>
          </wp:positionH>
          <wp:positionV relativeFrom="page">
            <wp:posOffset>774715</wp:posOffset>
          </wp:positionV>
          <wp:extent cx="5295897" cy="6350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95897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2"/>
      </w:rPr>
      <w:t>基础教育精品课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header" Target="header5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2026-06-06T20:55:00Z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2026-06-06T20:55:00</vt:filetime>
  </property>
  <property fmtid="{D5CDD505-2E9C-101B-9397-08002B2CF9AE}" pid="4" name="UsrData">
    <vt:lpwstr>6a2418a21744a8001fbeefd9wl</vt:lpwstr>
  </property>
</Properties>
</file>