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859"/>
        <w:spacing w:before="333" w:line="220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2"/>
        </w:rPr>
        <w:t>作业练习</w:t>
      </w:r>
    </w:p>
    <w:p>
      <w:pPr>
        <w:spacing w:line="126" w:lineRule="exact"/>
        <w:rPr/>
      </w:pPr>
      <w:r/>
    </w:p>
    <w:tbl>
      <w:tblPr>
        <w:tblStyle w:val="TableNormal"/>
        <w:tblW w:w="8695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4"/>
        <w:gridCol w:w="2687"/>
        <w:gridCol w:w="719"/>
        <w:gridCol w:w="1828"/>
        <w:gridCol w:w="749"/>
        <w:gridCol w:w="1568"/>
      </w:tblGrid>
      <w:tr>
        <w:trPr>
          <w:trHeight w:val="455" w:hRule="atLeast"/>
        </w:trPr>
        <w:tc>
          <w:tcPr>
            <w:shd w:val="clear" w:fill="C7C7C7"/>
            <w:tcW w:w="8695" w:type="dxa"/>
            <w:vAlign w:val="top"/>
            <w:gridSpan w:val="6"/>
          </w:tcPr>
          <w:p>
            <w:pPr>
              <w:pStyle w:val="TableText"/>
              <w:ind w:left="3715"/>
              <w:spacing w:before="12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7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94"/>
              <w:spacing w:before="127" w:line="219" w:lineRule="auto"/>
              <w:rPr/>
            </w:pPr>
            <w:r>
              <w:rPr>
                <w:spacing w:val="3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110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3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28" w:type="dxa"/>
            <w:vAlign w:val="top"/>
          </w:tcPr>
          <w:p>
            <w:pPr>
              <w:pStyle w:val="TableText"/>
              <w:ind w:left="95"/>
              <w:spacing w:before="129" w:line="219" w:lineRule="auto"/>
              <w:rPr/>
            </w:pPr>
            <w:r>
              <w:rPr>
                <w:spacing w:val="12"/>
              </w:rPr>
              <w:t>高一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27"/>
              <w:spacing w:before="129" w:line="220" w:lineRule="auto"/>
              <w:rPr/>
            </w:pPr>
            <w:r>
              <w:rPr>
                <w:spacing w:val="7"/>
              </w:rPr>
              <w:t>学期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07"/>
              <w:spacing w:before="129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48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94"/>
              <w:spacing w:before="131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51" w:type="dxa"/>
            <w:vAlign w:val="top"/>
            <w:gridSpan w:val="5"/>
          </w:tcPr>
          <w:p>
            <w:pPr>
              <w:pStyle w:val="TableText"/>
              <w:ind w:left="120"/>
              <w:spacing w:before="128" w:line="219" w:lineRule="auto"/>
              <w:rPr/>
            </w:pPr>
            <w:r>
              <w:rPr/>
              <w:t>了解数值数据和文本数据的编码</w:t>
            </w:r>
          </w:p>
        </w:tc>
      </w:tr>
      <w:tr>
        <w:trPr>
          <w:trHeight w:val="95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94"/>
              <w:spacing w:before="13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51" w:type="dxa"/>
            <w:vAlign w:val="top"/>
            <w:gridSpan w:val="5"/>
          </w:tcPr>
          <w:p>
            <w:pPr>
              <w:pStyle w:val="TableText"/>
              <w:ind w:left="120"/>
              <w:spacing w:before="138" w:line="219" w:lineRule="auto"/>
              <w:rPr/>
            </w:pPr>
            <w:r>
              <w:rPr/>
              <w:t>书 名：信息技术必修1《数据与计算》</w:t>
            </w:r>
          </w:p>
          <w:p>
            <w:pPr>
              <w:pStyle w:val="TableText"/>
              <w:ind w:left="120"/>
              <w:spacing w:before="219" w:line="227" w:lineRule="auto"/>
              <w:rPr/>
            </w:pPr>
            <w:r>
              <w:rPr>
                <w:spacing w:val="2"/>
              </w:rPr>
              <w:t>出版社：上海科技教育出版社             出版日期：2022年7月</w:t>
            </w:r>
          </w:p>
        </w:tc>
      </w:tr>
      <w:tr>
        <w:trPr>
          <w:trHeight w:val="450" w:hRule="atLeast"/>
        </w:trPr>
        <w:tc>
          <w:tcPr>
            <w:shd w:val="clear" w:fill="C8C8C8"/>
            <w:tcW w:w="8695" w:type="dxa"/>
            <w:vAlign w:val="top"/>
            <w:gridSpan w:val="6"/>
          </w:tcPr>
          <w:p>
            <w:pPr>
              <w:pStyle w:val="TableText"/>
              <w:ind w:left="3914"/>
              <w:spacing w:before="121" w:line="219" w:lineRule="auto"/>
              <w:rPr/>
            </w:pPr>
            <w:r>
              <w:rPr>
                <w:spacing w:val="4"/>
              </w:rPr>
              <w:t>学生信息</w:t>
            </w:r>
          </w:p>
        </w:tc>
      </w:tr>
      <w:tr>
        <w:trPr>
          <w:trHeight w:val="48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334"/>
              <w:spacing w:before="131" w:line="219" w:lineRule="auto"/>
              <w:rPr/>
            </w:pPr>
            <w:r>
              <w:rPr>
                <w:spacing w:val="14"/>
              </w:rPr>
              <w:t>姓名</w:t>
            </w:r>
          </w:p>
        </w:tc>
        <w:tc>
          <w:tcPr>
            <w:tcW w:w="3406" w:type="dxa"/>
            <w:vAlign w:val="top"/>
            <w:gridSpan w:val="2"/>
          </w:tcPr>
          <w:p>
            <w:pPr>
              <w:pStyle w:val="TableText"/>
              <w:ind w:left="1481"/>
              <w:spacing w:before="131" w:line="220" w:lineRule="auto"/>
              <w:rPr/>
            </w:pPr>
            <w:r>
              <w:rPr>
                <w:spacing w:val="4"/>
              </w:rPr>
              <w:t>学校</w:t>
            </w:r>
          </w:p>
        </w:tc>
        <w:tc>
          <w:tcPr>
            <w:tcW w:w="2577" w:type="dxa"/>
            <w:vAlign w:val="top"/>
            <w:gridSpan w:val="2"/>
          </w:tcPr>
          <w:p>
            <w:pPr>
              <w:pStyle w:val="TableText"/>
              <w:ind w:left="1045"/>
              <w:spacing w:before="132" w:line="221" w:lineRule="auto"/>
              <w:rPr/>
            </w:pPr>
            <w:r>
              <w:rPr>
                <w:spacing w:val="6"/>
              </w:rPr>
              <w:t>班级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568"/>
              <w:spacing w:before="132" w:line="221" w:lineRule="auto"/>
              <w:rPr/>
            </w:pPr>
            <w:r>
              <w:rPr>
                <w:spacing w:val="6"/>
              </w:rPr>
              <w:t>学号</w:t>
            </w:r>
          </w:p>
        </w:tc>
      </w:tr>
      <w:tr>
        <w:trPr>
          <w:trHeight w:val="459" w:hRule="atLeast"/>
        </w:trPr>
        <w:tc>
          <w:tcPr>
            <w:tcW w:w="11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0" w:hRule="atLeast"/>
        </w:trPr>
        <w:tc>
          <w:tcPr>
            <w:shd w:val="clear" w:fill="D7D7D7"/>
            <w:tcW w:w="8695" w:type="dxa"/>
            <w:vAlign w:val="top"/>
            <w:gridSpan w:val="6"/>
          </w:tcPr>
          <w:p>
            <w:pPr>
              <w:pStyle w:val="TableText"/>
              <w:ind w:left="3914"/>
              <w:spacing w:before="122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8618" w:hRule="atLeast"/>
        </w:trPr>
        <w:tc>
          <w:tcPr>
            <w:tcW w:w="8695" w:type="dxa"/>
            <w:vAlign w:val="top"/>
            <w:gridSpan w:val="6"/>
          </w:tcPr>
          <w:p>
            <w:pPr>
              <w:pStyle w:val="TableText"/>
              <w:ind w:left="84"/>
              <w:spacing w:before="53" w:line="221" w:lineRule="auto"/>
              <w:rPr/>
            </w:pPr>
            <w:r>
              <w:rPr/>
              <w:t>一、选择题</w:t>
            </w:r>
          </w:p>
          <w:p>
            <w:pPr>
              <w:pStyle w:val="TableText"/>
              <w:ind w:left="314" w:right="649" w:hanging="199"/>
              <w:spacing w:before="134" w:line="347" w:lineRule="auto"/>
              <w:rPr/>
            </w:pPr>
            <w:r>
              <w:rPr/>
              <w:t>1.在计算机内部，使用二进制表示数据，十进制数11转换成二进制数是多少(  )。 </w:t>
            </w:r>
            <w:r>
              <w:rPr/>
              <w:t>A.1101   B.1001</w:t>
            </w:r>
            <w:r>
              <w:rPr>
                <w:spacing w:val="15"/>
              </w:rPr>
              <w:t xml:space="preserve">     </w:t>
            </w:r>
            <w:r>
              <w:rPr/>
              <w:t>C.1100</w:t>
            </w:r>
            <w:r>
              <w:rPr>
                <w:spacing w:val="15"/>
              </w:rPr>
              <w:t xml:space="preserve">     </w:t>
            </w:r>
            <w:r>
              <w:rPr/>
              <w:t>D.1011</w:t>
            </w:r>
          </w:p>
          <w:p>
            <w:pPr>
              <w:pStyle w:val="TableText"/>
              <w:ind w:left="115"/>
              <w:spacing w:line="216" w:lineRule="auto"/>
              <w:rPr/>
            </w:pPr>
            <w:r>
              <w:rPr>
                <w:spacing w:val="1"/>
              </w:rPr>
              <w:t>2.十六进制数(123F)H,左起第二位上的“2”</w:t>
            </w:r>
            <w:r>
              <w:rPr/>
              <w:t>对应的位权是(   )。</w:t>
            </w:r>
          </w:p>
          <w:p>
            <w:pPr>
              <w:pStyle w:val="TableText"/>
              <w:ind w:left="314"/>
              <w:spacing w:before="187" w:line="315" w:lineRule="exact"/>
              <w:rPr/>
            </w:pPr>
            <w:r>
              <w:rPr>
                <w:spacing w:val="-1"/>
                <w:position w:val="2"/>
              </w:rPr>
              <w:t>A.256</w:t>
            </w:r>
            <w:r>
              <w:rPr>
                <w:spacing w:val="5"/>
                <w:position w:val="2"/>
              </w:rPr>
              <w:t xml:space="preserve">    </w:t>
            </w:r>
            <w:r>
              <w:rPr>
                <w:spacing w:val="-1"/>
                <w:position w:val="3"/>
              </w:rPr>
              <w:t>B.32        </w:t>
            </w:r>
            <w:r>
              <w:rPr>
                <w:spacing w:val="-1"/>
                <w:position w:val="1"/>
              </w:rPr>
              <w:t>C.512</w:t>
            </w:r>
            <w:r>
              <w:rPr>
                <w:spacing w:val="8"/>
                <w:position w:val="1"/>
              </w:rPr>
              <w:t xml:space="preserve">      </w:t>
            </w:r>
            <w:r>
              <w:rPr>
                <w:spacing w:val="-1"/>
                <w:position w:val="3"/>
              </w:rPr>
              <w:t>D.16</w:t>
            </w:r>
          </w:p>
          <w:p>
            <w:pPr>
              <w:pStyle w:val="TableText"/>
              <w:ind w:left="115"/>
              <w:spacing w:before="73" w:line="219" w:lineRule="auto"/>
              <w:rPr/>
            </w:pPr>
            <w:r>
              <w:rPr>
                <w:spacing w:val="1"/>
              </w:rPr>
              <w:t>3.在《数据与计算》中，关于数值数据编码的描述，以</w:t>
            </w:r>
            <w:r>
              <w:rPr/>
              <w:t>下哪项是错误的?(    )。</w:t>
            </w:r>
          </w:p>
          <w:p>
            <w:pPr>
              <w:pStyle w:val="TableText"/>
              <w:ind w:left="314"/>
              <w:spacing w:before="147" w:line="219" w:lineRule="auto"/>
              <w:rPr/>
            </w:pPr>
            <w:r>
              <w:rPr/>
              <w:t>A.数值数据在计算机中以补码形式表示。</w:t>
            </w:r>
          </w:p>
          <w:p>
            <w:pPr>
              <w:pStyle w:val="TableText"/>
              <w:ind w:left="314"/>
              <w:spacing w:before="141" w:line="219" w:lineRule="auto"/>
              <w:rPr/>
            </w:pPr>
            <w:r>
              <w:rPr/>
              <w:t>B.正数的原码、反码、补码相同。</w:t>
            </w:r>
          </w:p>
          <w:p>
            <w:pPr>
              <w:pStyle w:val="TableText"/>
              <w:ind w:left="314"/>
              <w:spacing w:before="149" w:line="219" w:lineRule="auto"/>
              <w:rPr/>
            </w:pPr>
            <w:r>
              <w:rPr/>
              <w:t>C.负数的反码是其原码按位取反。</w:t>
            </w:r>
          </w:p>
          <w:p>
            <w:pPr>
              <w:pStyle w:val="TableText"/>
              <w:ind w:left="314"/>
              <w:spacing w:before="159" w:line="219" w:lineRule="auto"/>
              <w:rPr/>
            </w:pPr>
            <w:r>
              <w:rPr/>
              <w:t>D.负数的补码是其反码加1。</w:t>
            </w:r>
          </w:p>
          <w:p>
            <w:pPr>
              <w:pStyle w:val="TableText"/>
              <w:ind w:left="115"/>
              <w:spacing w:before="149" w:line="219" w:lineRule="auto"/>
              <w:rPr/>
            </w:pPr>
            <w:r>
              <w:rPr>
                <w:spacing w:val="1"/>
              </w:rPr>
              <w:t>4.下列有关汉字编码的叙述中，错误的是(    )。</w:t>
            </w:r>
          </w:p>
          <w:p>
            <w:pPr>
              <w:pStyle w:val="TableText"/>
              <w:ind w:left="314"/>
              <w:spacing w:before="139" w:line="219" w:lineRule="auto"/>
              <w:rPr/>
            </w:pPr>
            <w:r>
              <w:rPr>
                <w:spacing w:val="-1"/>
              </w:rPr>
              <w:t>A.智能拼音码属于音码，五笔字形码属于形码。</w:t>
            </w:r>
          </w:p>
          <w:p>
            <w:pPr>
              <w:pStyle w:val="TableText"/>
              <w:ind w:left="314"/>
              <w:spacing w:before="138" w:line="219" w:lineRule="auto"/>
              <w:rPr/>
            </w:pPr>
            <w:r>
              <w:rPr/>
              <w:t>B.采用GB2312标准时，一个汉字的机内码用两个字节表示。</w:t>
            </w:r>
          </w:p>
          <w:p>
            <w:pPr>
              <w:pStyle w:val="TableText"/>
              <w:ind w:left="314"/>
              <w:spacing w:before="159" w:line="219" w:lineRule="auto"/>
              <w:rPr/>
            </w:pPr>
            <w:r>
              <w:rPr/>
              <w:t>C.机内码是供计算机系统内部进行存储、加工和传输而统一使用的代码。</w:t>
            </w:r>
          </w:p>
          <w:p>
            <w:pPr>
              <w:pStyle w:val="TableText"/>
              <w:ind w:left="314"/>
              <w:spacing w:before="140" w:line="219" w:lineRule="auto"/>
              <w:rPr/>
            </w:pPr>
            <w:r>
              <w:rPr/>
              <w:t>D.字形码和音码、形码一样都属于输入码。</w:t>
            </w:r>
          </w:p>
          <w:p>
            <w:pPr>
              <w:pStyle w:val="TableText"/>
              <w:ind w:left="125" w:firstLine="189"/>
              <w:spacing w:before="135" w:line="359" w:lineRule="auto"/>
              <w:rPr/>
            </w:pPr>
            <w:r>
              <w:rPr>
                <w:spacing w:val="-2"/>
              </w:rPr>
              <w:t>5.字符串“AB1234”中每个字符的ASCII码，依次加上二进制数11,将得到六个新的AS</w:t>
            </w:r>
            <w:r>
              <w:rPr>
                <w:spacing w:val="-3"/>
              </w:rPr>
              <w:t>CII</w:t>
            </w:r>
            <w:r>
              <w:rPr/>
              <w:t xml:space="preserve"> </w:t>
            </w:r>
            <w:r>
              <w:rPr>
                <w:spacing w:val="1"/>
              </w:rPr>
              <w:t>码，其对应的字符串是(    )。</w:t>
            </w:r>
          </w:p>
          <w:p>
            <w:pPr>
              <w:pStyle w:val="TableText"/>
              <w:ind w:left="515"/>
              <w:spacing w:line="315" w:lineRule="exact"/>
              <w:rPr/>
            </w:pPr>
            <w:r>
              <w:rPr>
                <w:spacing w:val="1"/>
                <w:position w:val="2"/>
              </w:rPr>
              <w:t>A.“</w:t>
            </w:r>
            <w:r>
              <w:rPr>
                <w:position w:val="2"/>
              </w:rPr>
              <w:t>AB</w:t>
            </w:r>
            <w:r>
              <w:rPr>
                <w:spacing w:val="1"/>
                <w:position w:val="2"/>
              </w:rPr>
              <w:t>1245”   </w:t>
            </w:r>
            <w:r>
              <w:rPr>
                <w:spacing w:val="1"/>
              </w:rPr>
              <w:t>B.“</w:t>
            </w:r>
            <w:r>
              <w:rPr/>
              <w:t>BC</w:t>
            </w:r>
            <w:r>
              <w:rPr>
                <w:spacing w:val="1"/>
              </w:rPr>
              <w:t>2345”</w:t>
            </w:r>
            <w:r>
              <w:rPr>
                <w:spacing w:val="17"/>
              </w:rPr>
              <w:t xml:space="preserve">   </w:t>
            </w:r>
            <w:r>
              <w:rPr>
                <w:spacing w:val="1"/>
                <w:position w:val="2"/>
              </w:rPr>
              <w:t>C.“</w:t>
            </w:r>
            <w:r>
              <w:rPr>
                <w:position w:val="2"/>
              </w:rPr>
              <w:t>CD</w:t>
            </w:r>
            <w:r>
              <w:rPr>
                <w:spacing w:val="1"/>
                <w:position w:val="2"/>
              </w:rPr>
              <w:t>3456”   D</w:t>
            </w:r>
            <w:r>
              <w:rPr>
                <w:position w:val="2"/>
              </w:rPr>
              <w:t>. “DE4567”</w:t>
            </w:r>
          </w:p>
          <w:p>
            <w:pPr>
              <w:pStyle w:val="TableText"/>
              <w:ind w:left="105"/>
              <w:spacing w:before="84" w:line="219" w:lineRule="auto"/>
              <w:rPr/>
            </w:pPr>
            <w:r>
              <w:rPr>
                <w:spacing w:val="1"/>
              </w:rPr>
              <w:t>6.下列有关数制的说法，正确的是(    )。</w:t>
            </w:r>
          </w:p>
          <w:p>
            <w:pPr>
              <w:pStyle w:val="TableText"/>
              <w:ind w:right="9"/>
              <w:spacing w:before="117" w:line="219" w:lineRule="auto"/>
              <w:jc w:val="right"/>
              <w:rPr/>
            </w:pPr>
            <w:r>
              <w:rPr/>
              <w:t>A.计算机内部二进制表示较大数时位数太长，可以用十六进制数方式进行存储和处理。</w:t>
            </w:r>
          </w:p>
          <w:p>
            <w:pPr>
              <w:pStyle w:val="TableText"/>
              <w:ind w:left="314"/>
              <w:spacing w:before="181" w:line="219" w:lineRule="auto"/>
              <w:rPr/>
            </w:pPr>
            <w:r>
              <w:rPr/>
              <w:t>B.古代1斤为16两，“半斤八两”体现了八进制数的思维方式。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669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27"/>
        <w:gridCol w:w="6132"/>
      </w:tblGrid>
      <w:tr>
        <w:trPr>
          <w:trHeight w:val="11555" w:hRule="atLeast"/>
        </w:trPr>
        <w:tc>
          <w:tcPr>
            <w:tcW w:w="8659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285"/>
              <w:spacing w:before="10" w:line="216" w:lineRule="auto"/>
              <w:rPr>
                <w:sz w:val="20"/>
                <w:szCs w:val="20"/>
              </w:rPr>
            </w:pPr>
            <w: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rightMargin">
                    <wp:posOffset>-4053811</wp:posOffset>
                  </wp:positionH>
                  <wp:positionV relativeFrom="topMargin">
                    <wp:posOffset>5235629</wp:posOffset>
                  </wp:positionV>
                  <wp:extent cx="1536689" cy="1009563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36689" cy="1009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</w:rPr>
              <w:t>C.两位十六进制正整数，末位是“9”,转换为十进制数，最大值是249</w:t>
            </w:r>
            <w:r>
              <w:rPr>
                <w:sz w:val="20"/>
                <w:szCs w:val="20"/>
                <w:spacing w:val="-1"/>
              </w:rPr>
              <w:t>D。</w:t>
            </w:r>
          </w:p>
          <w:p>
            <w:pPr>
              <w:pStyle w:val="TableText"/>
              <w:ind w:left="285"/>
              <w:spacing w:before="165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D.将某十六进制数末尾添加一个数“1”,等价于将该数转换为二进制数后末尾添加“111</w:t>
            </w:r>
            <w:r>
              <w:rPr>
                <w:sz w:val="20"/>
                <w:szCs w:val="20"/>
                <w:spacing w:val="-1"/>
              </w:rPr>
              <w:t>”。</w:t>
            </w:r>
          </w:p>
          <w:p>
            <w:pPr>
              <w:pStyle w:val="TableText"/>
              <w:ind w:left="84"/>
              <w:spacing w:before="16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7.利用软件</w:t>
            </w:r>
            <w:r>
              <w:rPr>
                <w:sz w:val="20"/>
                <w:szCs w:val="20"/>
              </w:rPr>
              <w:t>UltraEdit</w:t>
            </w:r>
            <w:r>
              <w:rPr>
                <w:sz w:val="20"/>
                <w:szCs w:val="20"/>
                <w:spacing w:val="1"/>
              </w:rPr>
              <w:t>观察字符内码，界面如图所示，下列说</w:t>
            </w:r>
            <w:r>
              <w:rPr>
                <w:sz w:val="20"/>
                <w:szCs w:val="20"/>
              </w:rPr>
              <w:t>法正确的是(   )。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4"/>
              <w:spacing w:before="66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3"/>
              </w:rPr>
              <w:t>0</w:t>
            </w:r>
            <w:r>
              <w:rPr>
                <w:sz w:val="20"/>
                <w:szCs w:val="20"/>
                <w:spacing w:val="17"/>
              </w:rPr>
              <w:t xml:space="preserve">   </w:t>
            </w:r>
            <w:r>
              <w:rPr>
                <w:sz w:val="20"/>
                <w:szCs w:val="20"/>
                <w:spacing w:val="-13"/>
              </w:rPr>
              <w:t>1</w:t>
            </w:r>
            <w:r>
              <w:rPr>
                <w:sz w:val="20"/>
                <w:szCs w:val="20"/>
                <w:spacing w:val="15"/>
              </w:rPr>
              <w:t xml:space="preserve">  </w:t>
            </w:r>
            <w:r>
              <w:rPr>
                <w:sz w:val="20"/>
                <w:szCs w:val="20"/>
                <w:spacing w:val="-13"/>
              </w:rPr>
              <w:t>2</w:t>
            </w:r>
            <w:r>
              <w:rPr>
                <w:sz w:val="20"/>
                <w:szCs w:val="20"/>
                <w:spacing w:val="45"/>
              </w:rPr>
              <w:t xml:space="preserve">  </w:t>
            </w:r>
            <w:r>
              <w:rPr>
                <w:sz w:val="20"/>
                <w:szCs w:val="20"/>
                <w:u w:val="single" w:color="auto"/>
                <w:spacing w:val="-45"/>
              </w:rPr>
              <w:t xml:space="preserve"> </w:t>
            </w:r>
            <w:r>
              <w:rPr>
                <w:sz w:val="20"/>
                <w:szCs w:val="20"/>
                <w:u w:val="single" w:color="auto"/>
                <w:spacing w:val="-13"/>
              </w:rPr>
              <w:t>3</w:t>
            </w:r>
            <w:r>
              <w:rPr>
                <w:sz w:val="20"/>
                <w:szCs w:val="20"/>
                <w:u w:val="single" w:color="auto"/>
                <w:spacing w:val="4"/>
              </w:rPr>
              <w:t xml:space="preserve">                </w:t>
            </w:r>
            <w:r>
              <w:rPr>
                <w:sz w:val="20"/>
                <w:szCs w:val="20"/>
                <w:u w:val="single" w:color="auto"/>
                <w:spacing w:val="-13"/>
                <w:position w:val="1"/>
              </w:rPr>
              <w:t>8</w:t>
            </w:r>
            <w:r>
              <w:rPr>
                <w:sz w:val="20"/>
                <w:szCs w:val="20"/>
                <w:u w:val="single" w:color="auto"/>
                <w:spacing w:val="2"/>
                <w:position w:val="1"/>
              </w:rPr>
              <w:t xml:space="preserve">      </w:t>
            </w:r>
            <w:r>
              <w:rPr>
                <w:sz w:val="20"/>
                <w:szCs w:val="20"/>
                <w:u w:val="single" w:color="auto"/>
                <w:spacing w:val="-13"/>
                <w:position w:val="1"/>
              </w:rPr>
              <w:t>公</w:t>
            </w:r>
            <w:r>
              <w:rPr>
                <w:sz w:val="20"/>
                <w:szCs w:val="20"/>
                <w:u w:val="single" w:color="auto"/>
                <w:position w:val="1"/>
              </w:rPr>
              <w:t xml:space="preserve">                    </w:t>
            </w:r>
          </w:p>
          <w:p>
            <w:pPr>
              <w:pStyle w:val="TableText"/>
              <w:ind w:left="225"/>
              <w:spacing w:line="23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0FF"/>
                <w:spacing w:val="9"/>
              </w:rPr>
              <w:t>B9   </w:t>
            </w:r>
            <w:r>
              <w:rPr>
                <w:sz w:val="20"/>
                <w:szCs w:val="20"/>
                <w:color w:val="0030FF"/>
              </w:rPr>
              <w:t>FA</w:t>
            </w:r>
            <w:r>
              <w:rPr>
                <w:sz w:val="20"/>
                <w:szCs w:val="20"/>
                <w:color w:val="0030FF"/>
                <w:spacing w:val="20"/>
              </w:rPr>
              <w:t xml:space="preserve">   </w:t>
            </w:r>
            <w:r>
              <w:rPr>
                <w:sz w:val="20"/>
                <w:szCs w:val="20"/>
                <w:color w:val="0030FF"/>
              </w:rPr>
              <w:t>C</w:t>
            </w:r>
            <w:r>
              <w:rPr>
                <w:sz w:val="20"/>
                <w:szCs w:val="20"/>
                <w:color w:val="0030FF"/>
                <w:spacing w:val="9"/>
              </w:rPr>
              <w:t>7</w:t>
            </w:r>
            <w:r>
              <w:rPr>
                <w:sz w:val="20"/>
                <w:szCs w:val="20"/>
                <w:color w:val="0030FF"/>
                <w:spacing w:val="18"/>
              </w:rPr>
              <w:t xml:space="preserve">   </w:t>
            </w:r>
            <w:r>
              <w:rPr>
                <w:sz w:val="20"/>
                <w:szCs w:val="20"/>
                <w:color w:val="0030FF"/>
              </w:rPr>
              <w:t>EC</w:t>
            </w:r>
            <w:r>
              <w:rPr>
                <w:sz w:val="20"/>
                <w:szCs w:val="20"/>
                <w:color w:val="0030FF"/>
                <w:spacing w:val="21"/>
              </w:rPr>
              <w:t xml:space="preserve">   </w:t>
            </w:r>
            <w:r>
              <w:rPr>
                <w:sz w:val="20"/>
                <w:szCs w:val="20"/>
                <w:color w:val="0030FF"/>
                <w:spacing w:val="9"/>
              </w:rPr>
              <w:t>37312059656172</w:t>
            </w:r>
            <w:r>
              <w:rPr>
                <w:sz w:val="20"/>
                <w:szCs w:val="20"/>
                <w:color w:val="0030FF"/>
                <w:spacing w:val="17"/>
              </w:rPr>
              <w:t xml:space="preserve">   </w:t>
            </w:r>
            <w:r>
              <w:rPr>
                <w:sz w:val="20"/>
                <w:szCs w:val="20"/>
                <w:color w:val="0030FF"/>
                <w:spacing w:val="9"/>
              </w:rPr>
              <w:t>A3</w:t>
            </w:r>
            <w:r>
              <w:rPr>
                <w:sz w:val="20"/>
                <w:szCs w:val="20"/>
                <w:color w:val="0030FF"/>
                <w:spacing w:val="18"/>
              </w:rPr>
              <w:t xml:space="preserve">   </w:t>
            </w:r>
            <w:r>
              <w:rPr>
                <w:sz w:val="20"/>
                <w:szCs w:val="20"/>
                <w:color w:val="0030FF"/>
                <w:spacing w:val="9"/>
              </w:rPr>
              <w:t>A1             </w:t>
            </w:r>
            <w:r>
              <w:rPr>
                <w:sz w:val="20"/>
                <w:szCs w:val="20"/>
                <w:color w:val="0010FF"/>
                <w:spacing w:val="9"/>
                <w:position w:val="2"/>
              </w:rPr>
              <w:t>国庆71  </w:t>
            </w:r>
            <w:r>
              <w:rPr>
                <w:sz w:val="20"/>
                <w:szCs w:val="20"/>
                <w:color w:val="0010FF"/>
                <w:position w:val="2"/>
              </w:rPr>
              <w:t>Year</w:t>
            </w:r>
            <w:r>
              <w:rPr>
                <w:sz w:val="20"/>
                <w:szCs w:val="20"/>
                <w:color w:val="0010FF"/>
                <w:spacing w:val="9"/>
                <w:position w:val="2"/>
              </w:rPr>
              <w:t>!</w:t>
            </w:r>
          </w:p>
          <w:p>
            <w:pPr>
              <w:pStyle w:val="TableText"/>
              <w:ind w:left="515"/>
              <w:spacing w:before="20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A.上述字符共需要12B的存储空间。</w:t>
            </w:r>
          </w:p>
          <w:p>
            <w:pPr>
              <w:pStyle w:val="TableText"/>
              <w:ind w:left="515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B.字符“Z”的内码用十六进制表示为“60”。</w:t>
            </w:r>
          </w:p>
          <w:p>
            <w:pPr>
              <w:pStyle w:val="TableText"/>
              <w:ind w:left="515"/>
              <w:spacing w:before="16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C.字符“庆70”的内码用十六进制表示为“C7 EC 3730”。</w:t>
            </w:r>
          </w:p>
          <w:p>
            <w:pPr>
              <w:pStyle w:val="TableText"/>
              <w:ind w:left="515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D.字符“!”的内码是“A1”。</w:t>
            </w:r>
          </w:p>
          <w:p>
            <w:pPr>
              <w:pStyle w:val="TableText"/>
              <w:ind w:left="114" w:right="729" w:hanging="19"/>
              <w:spacing w:before="179" w:line="37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8.单极性不归零码是传输二进制数据时采用的一种</w:t>
            </w:r>
            <w:r>
              <w:rPr>
                <w:sz w:val="20"/>
                <w:szCs w:val="20"/>
              </w:rPr>
              <w:t>编码方式，用正电压表示二进制数1,用 </w:t>
            </w:r>
            <w:r>
              <w:rPr>
                <w:sz w:val="20"/>
                <w:szCs w:val="20"/>
                <w:spacing w:val="1"/>
              </w:rPr>
              <w:t>零电压表示二进制数0(按从左往右顺序编码)。某8位</w:t>
            </w:r>
            <w:r>
              <w:rPr>
                <w:sz w:val="20"/>
                <w:szCs w:val="20"/>
              </w:rPr>
              <w:t>二进制数传输图像如图所示，下列  </w:t>
            </w:r>
            <w:r>
              <w:rPr>
                <w:sz w:val="20"/>
                <w:szCs w:val="20"/>
                <w:spacing w:val="25"/>
              </w:rPr>
              <w:t>选项能表示该数的是(     )。</w:t>
            </w:r>
          </w:p>
          <w:p>
            <w:pPr>
              <w:ind w:firstLine="1574"/>
              <w:spacing w:line="1370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1879603" cy="869907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79603" cy="869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5"/>
              <w:spacing w:before="6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1"/>
              </w:rPr>
              <w:t>A.10101000B</w:t>
            </w:r>
            <w:r>
              <w:rPr>
                <w:sz w:val="20"/>
                <w:szCs w:val="20"/>
                <w:spacing w:val="10"/>
                <w:position w:val="-1"/>
              </w:rPr>
              <w:t xml:space="preserve">     </w:t>
            </w:r>
            <w:r>
              <w:rPr>
                <w:sz w:val="20"/>
                <w:szCs w:val="20"/>
                <w:position w:val="1"/>
              </w:rPr>
              <w:t>B.11101010B      C</w:t>
            </w:r>
            <w:r>
              <w:rPr>
                <w:sz w:val="20"/>
                <w:szCs w:val="20"/>
                <w:spacing w:val="-1"/>
                <w:position w:val="1"/>
              </w:rPr>
              <w:t>.53H</w:t>
            </w:r>
            <w:r>
              <w:rPr>
                <w:sz w:val="20"/>
                <w:szCs w:val="20"/>
                <w:spacing w:val="9"/>
                <w:position w:val="1"/>
              </w:rPr>
              <w:t xml:space="preserve">    </w:t>
            </w:r>
            <w:r>
              <w:rPr>
                <w:sz w:val="20"/>
                <w:szCs w:val="20"/>
                <w:spacing w:val="-1"/>
                <w:position w:val="-1"/>
              </w:rPr>
              <w:t>D.57H</w:t>
            </w:r>
          </w:p>
          <w:p>
            <w:pPr>
              <w:pStyle w:val="TableText"/>
              <w:ind w:left="104" w:right="731" w:hanging="9"/>
              <w:spacing w:before="120" w:line="3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9.恺撒密码是一种替换加密的技术，明文中的所有字母都在字母表上</w:t>
            </w:r>
            <w:r>
              <w:rPr>
                <w:sz w:val="20"/>
                <w:szCs w:val="20"/>
                <w:spacing w:val="-1"/>
              </w:rPr>
              <w:t>向后(或向前)按照一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个固定数目进行偏移后被替换成密文。例如，当偏移量是3的时侯，所有的字母A将被替换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</w:rPr>
              <w:t>成D,B变成E,以此类推。现有恺撒密码表，其密钥为3,将明文“CH</w:t>
            </w:r>
            <w:r>
              <w:rPr>
                <w:sz w:val="20"/>
                <w:szCs w:val="20"/>
                <w:spacing w:val="-1"/>
              </w:rPr>
              <w:t>INA”加密后，密文为</w:t>
            </w:r>
          </w:p>
          <w:p>
            <w:pPr>
              <w:pStyle w:val="TableText"/>
              <w:ind w:left="185"/>
              <w:spacing w:before="2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9"/>
              </w:rPr>
              <w:t>(</w:t>
            </w:r>
            <w:r>
              <w:rPr>
                <w:sz w:val="20"/>
                <w:szCs w:val="20"/>
                <w:spacing w:val="8"/>
              </w:rPr>
              <w:t xml:space="preserve">       </w:t>
            </w:r>
            <w:r>
              <w:rPr>
                <w:sz w:val="20"/>
                <w:szCs w:val="20"/>
                <w:spacing w:val="-19"/>
              </w:rPr>
              <w:t>)。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5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1"/>
              </w:rPr>
              <w:t>A.FKLQD</w:t>
            </w:r>
            <w:r>
              <w:rPr>
                <w:sz w:val="20"/>
                <w:szCs w:val="20"/>
                <w:spacing w:val="11"/>
                <w:position w:val="1"/>
              </w:rPr>
              <w:t xml:space="preserve">        </w:t>
            </w:r>
            <w:r>
              <w:rPr>
                <w:sz w:val="20"/>
                <w:szCs w:val="20"/>
                <w:spacing w:val="-1"/>
                <w:position w:val="2"/>
              </w:rPr>
              <w:t>B.FJKPD</w:t>
            </w:r>
            <w:r>
              <w:rPr>
                <w:sz w:val="20"/>
                <w:szCs w:val="20"/>
                <w:spacing w:val="11"/>
                <w:position w:val="2"/>
              </w:rPr>
              <w:t xml:space="preserve">       </w:t>
            </w:r>
            <w:r>
              <w:rPr>
                <w:sz w:val="20"/>
                <w:szCs w:val="20"/>
                <w:spacing w:val="-1"/>
                <w:position w:val="-1"/>
              </w:rPr>
              <w:t>C.FLMRD</w:t>
            </w:r>
            <w:r>
              <w:rPr>
                <w:sz w:val="20"/>
                <w:szCs w:val="20"/>
                <w:spacing w:val="17"/>
                <w:position w:val="-1"/>
              </w:rPr>
              <w:t xml:space="preserve">     </w:t>
            </w:r>
            <w:r>
              <w:rPr>
                <w:sz w:val="20"/>
                <w:szCs w:val="20"/>
                <w:spacing w:val="-1"/>
                <w:position w:val="-3"/>
              </w:rPr>
              <w:t>D.FKMPD</w:t>
            </w:r>
          </w:p>
          <w:p>
            <w:pPr>
              <w:pStyle w:val="TableText"/>
              <w:ind w:left="84"/>
              <w:spacing w:before="12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二、填空题</w:t>
            </w:r>
          </w:p>
          <w:p>
            <w:pPr>
              <w:pStyle w:val="TableText"/>
              <w:ind w:left="95" w:right="504" w:firstLine="659"/>
              <w:spacing w:before="181" w:line="3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如图所示，是一个LED七段数码管，由多个发光二极管封装</w:t>
            </w:r>
            <w:r>
              <w:rPr>
                <w:sz w:val="20"/>
                <w:szCs w:val="20"/>
                <w:spacing w:val="-1"/>
              </w:rPr>
              <w:t>在一起组成“8”字型的器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件，常用于LED数字显示。现用二进制数表示二极管的状态，按ABCDEFG的顺序进行编码。</w:t>
            </w:r>
          </w:p>
        </w:tc>
      </w:tr>
      <w:tr>
        <w:trPr>
          <w:trHeight w:val="2194" w:hRule="atLeast"/>
        </w:trPr>
        <w:tc>
          <w:tcPr>
            <w:tcW w:w="2527" w:type="dxa"/>
            <w:vAlign w:val="top"/>
            <w:tcBorders>
              <w:right w:val="nil"/>
              <w:top w:val="nil"/>
            </w:tcBorders>
          </w:tcPr>
          <w:p>
            <w:pPr>
              <w:ind w:firstLine="924"/>
              <w:spacing w:before="109" w:line="1501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819200" cy="952567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9200" cy="952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365"/>
              <w:spacing w:before="70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613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303" w:right="693"/>
              <w:spacing w:before="145" w:line="39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A-G各二极管设为1时点亮，0时不亮。例如：显示数字</w:t>
            </w:r>
            <w:r>
              <w:rPr>
                <w:sz w:val="20"/>
                <w:szCs w:val="20"/>
                <w:spacing w:val="-1"/>
              </w:rPr>
              <w:t>1,需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设置二进制编码为0110000。若要表示数字5,则需设置编码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7"/>
                <w:position w:val="2"/>
              </w:rPr>
              <w:t>为_</w:t>
            </w:r>
            <w:r>
              <w:rPr>
                <w:sz w:val="20"/>
                <w:szCs w:val="20"/>
                <w:spacing w:val="-84"/>
                <w:position w:val="2"/>
              </w:rPr>
              <w:t xml:space="preserve"> </w:t>
            </w:r>
            <w:r>
              <w:rPr>
                <w:sz w:val="20"/>
                <w:szCs w:val="20"/>
                <w:u w:val="single" w:color="auto"/>
                <w:spacing w:val="-7"/>
                <w:position w:val="2"/>
              </w:rPr>
              <w:t xml:space="preserve">              </w:t>
            </w:r>
            <w:r>
              <w:rPr>
                <w:sz w:val="20"/>
                <w:szCs w:val="20"/>
                <w:spacing w:val="-7"/>
              </w:rPr>
              <w:t>H (</w:t>
            </w:r>
            <w:r>
              <w:rPr>
                <w:sz w:val="20"/>
                <w:szCs w:val="20"/>
                <w:spacing w:val="-36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用</w:t>
            </w:r>
            <w:r>
              <w:rPr>
                <w:sz w:val="20"/>
                <w:szCs w:val="20"/>
                <w:spacing w:val="-38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十</w:t>
            </w:r>
            <w:r>
              <w:rPr>
                <w:sz w:val="20"/>
                <w:szCs w:val="20"/>
                <w:spacing w:val="-37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六</w:t>
            </w:r>
            <w:r>
              <w:rPr>
                <w:sz w:val="20"/>
                <w:szCs w:val="20"/>
                <w:spacing w:val="-40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进</w:t>
            </w:r>
            <w:r>
              <w:rPr>
                <w:sz w:val="20"/>
                <w:szCs w:val="20"/>
                <w:spacing w:val="-37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制</w:t>
            </w:r>
            <w:r>
              <w:rPr>
                <w:sz w:val="20"/>
                <w:szCs w:val="20"/>
                <w:spacing w:val="-37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数</w:t>
            </w:r>
            <w:r>
              <w:rPr>
                <w:sz w:val="20"/>
                <w:szCs w:val="20"/>
                <w:spacing w:val="-39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表</w:t>
            </w:r>
            <w:r>
              <w:rPr>
                <w:sz w:val="20"/>
                <w:szCs w:val="20"/>
                <w:spacing w:val="-38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示</w:t>
            </w:r>
            <w:r>
              <w:rPr>
                <w:sz w:val="20"/>
                <w:szCs w:val="20"/>
                <w:spacing w:val="-37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)</w:t>
            </w:r>
            <w:r>
              <w:rPr>
                <w:sz w:val="20"/>
                <w:szCs w:val="20"/>
                <w:spacing w:val="-46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22" w:right="169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sectPr>
      <w:headerReference w:type="default" r:id="rId6"/>
      <w:pgSz w:w="11900" w:h="16840"/>
      <w:pgMar w:top="1305" w:right="1780" w:bottom="0" w:left="1770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20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1123953</wp:posOffset>
          </wp:positionH>
          <wp:positionV relativeFrom="page">
            <wp:posOffset>774715</wp:posOffset>
          </wp:positionV>
          <wp:extent cx="5302244" cy="635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0224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2"/>
      </w:rPr>
      <w:t>基础教育精品课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3.xml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2026-06-06T20:48:51Z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2026-06-06T20:48:52</vt:filetime>
  </property>
  <property fmtid="{D5CDD505-2E9C-101B-9397-08002B2CF9AE}" pid="4" name="UsrData">
    <vt:lpwstr>6a2417329d7ea1001f8e7c3ewl</vt:lpwstr>
  </property>
</Properties>
</file>