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2" w:lineRule="auto"/>
        <w:rPr>
          <w:rFonts w:ascii="Arial"/>
          <w:sz w:val="21"/>
        </w:rPr>
      </w:pPr>
      <w:r/>
    </w:p>
    <w:p>
      <w:pPr>
        <w:ind w:left="372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学习任务单</w:t>
      </w:r>
    </w:p>
    <w:p>
      <w:pPr>
        <w:spacing w:line="125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97"/>
        <w:gridCol w:w="699"/>
        <w:gridCol w:w="1858"/>
        <w:gridCol w:w="689"/>
        <w:gridCol w:w="1573"/>
      </w:tblGrid>
      <w:tr>
        <w:trPr>
          <w:trHeight w:val="475" w:hRule="atLeast"/>
        </w:trPr>
        <w:tc>
          <w:tcPr>
            <w:shd w:val="clear" w:fill="C7C7C7"/>
            <w:tcW w:w="8659" w:type="dxa"/>
            <w:vAlign w:val="top"/>
            <w:gridSpan w:val="6"/>
          </w:tcPr>
          <w:p>
            <w:pPr>
              <w:pStyle w:val="TableText"/>
              <w:ind w:left="371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2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111"/>
              <w:spacing w:before="128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114"/>
              <w:spacing w:before="12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116"/>
              <w:spacing w:before="128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88"/>
              <w:spacing w:before="12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118"/>
              <w:spacing w:before="128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51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59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11"/>
              <w:spacing w:before="158" w:line="219" w:lineRule="auto"/>
              <w:rPr/>
            </w:pPr>
            <w:r>
              <w:rPr>
                <w:spacing w:val="-1"/>
              </w:rPr>
              <w:t>优化程序，判断输入有效性</w:t>
            </w:r>
          </w:p>
        </w:tc>
      </w:tr>
      <w:tr>
        <w:trPr>
          <w:trHeight w:val="91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1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11"/>
              <w:spacing w:before="128" w:line="219" w:lineRule="auto"/>
              <w:rPr/>
            </w:pPr>
            <w:r>
              <w:rPr>
                <w:spacing w:val="-1"/>
              </w:rPr>
              <w:t>书 名：普通高中信息技术必修1数据与计算教材</w:t>
            </w:r>
          </w:p>
          <w:p>
            <w:pPr>
              <w:pStyle w:val="TableText"/>
              <w:ind w:left="111"/>
              <w:spacing w:before="221" w:line="219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22年7月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59" w:type="dxa"/>
            <w:vAlign w:val="top"/>
            <w:gridSpan w:val="6"/>
          </w:tcPr>
          <w:p>
            <w:pPr>
              <w:pStyle w:val="TableText"/>
              <w:ind w:left="3894"/>
              <w:spacing w:before="131" w:line="220" w:lineRule="auto"/>
              <w:rPr/>
            </w:pPr>
            <w:r>
              <w:rPr>
                <w:spacing w:val="2"/>
              </w:rPr>
              <w:t>学习目标</w:t>
            </w:r>
          </w:p>
        </w:tc>
      </w:tr>
      <w:tr>
        <w:trPr>
          <w:trHeight w:val="1878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175"/>
              <w:spacing w:before="149" w:line="219" w:lineRule="auto"/>
              <w:rPr/>
            </w:pPr>
            <w:r>
              <w:rPr/>
              <w:t>1.掌握if...else和if...elif...else语句的基本语法与执行流程。</w:t>
            </w:r>
          </w:p>
          <w:p>
            <w:pPr>
              <w:pStyle w:val="TableText"/>
              <w:ind w:left="175"/>
              <w:spacing w:before="212" w:line="219" w:lineRule="auto"/>
              <w:rPr/>
            </w:pPr>
            <w:r>
              <w:rPr/>
              <w:t>2.能使用条件表达式判断输入数据的有效性。</w:t>
            </w:r>
          </w:p>
          <w:p>
            <w:pPr>
              <w:pStyle w:val="TableText"/>
              <w:ind w:left="175"/>
              <w:spacing w:before="220" w:line="219" w:lineRule="auto"/>
              <w:rPr/>
            </w:pPr>
            <w:r>
              <w:rPr/>
              <w:t>3.理解选择结构在“输入有效性判断”中的程序优化作用。</w:t>
            </w:r>
          </w:p>
          <w:p>
            <w:pPr>
              <w:pStyle w:val="TableText"/>
              <w:ind w:left="175"/>
              <w:spacing w:before="230" w:line="219" w:lineRule="auto"/>
              <w:rPr/>
            </w:pPr>
            <w:r>
              <w:rPr/>
              <w:t>4.掌握在程序运行调试中，针对“输入有效性”进</w:t>
            </w:r>
            <w:r>
              <w:rPr>
                <w:spacing w:val="-1"/>
              </w:rPr>
              <w:t>行测试优化的方法</w:t>
            </w:r>
          </w:p>
        </w:tc>
      </w:tr>
      <w:tr>
        <w:trPr>
          <w:trHeight w:val="470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715"/>
              <w:spacing w:before="132" w:line="219" w:lineRule="auto"/>
              <w:rPr/>
            </w:pPr>
            <w:r>
              <w:rPr>
                <w:spacing w:val="-2"/>
              </w:rPr>
              <w:t>课前学习任务</w:t>
            </w:r>
          </w:p>
        </w:tc>
      </w:tr>
      <w:tr>
        <w:trPr>
          <w:trHeight w:val="470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175"/>
              <w:spacing w:before="132" w:line="219" w:lineRule="auto"/>
              <w:rPr/>
            </w:pPr>
            <w:r>
              <w:rPr/>
              <w:t>1.复习前课内容，活动6.2程序。</w:t>
            </w:r>
          </w:p>
        </w:tc>
      </w:tr>
      <w:tr>
        <w:trPr>
          <w:trHeight w:val="469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695"/>
              <w:spacing w:before="132" w:line="219" w:lineRule="auto"/>
              <w:rPr/>
            </w:pPr>
            <w:r>
              <w:rPr>
                <w:spacing w:val="-2"/>
              </w:rPr>
              <w:t>课上学习任务</w:t>
            </w:r>
          </w:p>
        </w:tc>
      </w:tr>
      <w:tr>
        <w:trPr>
          <w:trHeight w:val="7020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70"/>
              <w:spacing w:before="143" w:line="219" w:lineRule="auto"/>
              <w:rPr/>
            </w:pPr>
            <w:r>
              <w:rPr>
                <w:spacing w:val="17"/>
              </w:rPr>
              <w:t>【学习任务</w:t>
            </w:r>
            <w:r>
              <w:rPr>
                <w:spacing w:val="-49"/>
              </w:rPr>
              <w:t xml:space="preserve"> </w:t>
            </w:r>
            <w:r>
              <w:rPr>
                <w:spacing w:val="17"/>
              </w:rPr>
              <w:t>一</w:t>
            </w:r>
            <w:r>
              <w:rPr>
                <w:spacing w:val="-41"/>
              </w:rPr>
              <w:t xml:space="preserve"> </w:t>
            </w:r>
            <w:r>
              <w:rPr>
                <w:spacing w:val="17"/>
              </w:rPr>
              <w:t>】</w:t>
            </w:r>
          </w:p>
          <w:p>
            <w:pPr>
              <w:pStyle w:val="TableText"/>
              <w:ind w:left="175"/>
              <w:spacing w:before="220" w:line="219" w:lineRule="auto"/>
              <w:rPr/>
            </w:pPr>
            <w:r>
              <w:rPr/>
              <w:t>利用if语句修复活动6.2程序漏洞。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9" w:line="219" w:lineRule="auto"/>
              <w:rPr/>
            </w:pPr>
            <w:r>
              <w:rPr>
                <w:spacing w:val="29"/>
              </w:rPr>
              <w:t>【学习任务二】</w:t>
            </w:r>
          </w:p>
          <w:p>
            <w:pPr>
              <w:pStyle w:val="TableText"/>
              <w:ind w:left="175"/>
              <w:spacing w:before="217" w:line="216" w:lineRule="auto"/>
              <w:rPr/>
            </w:pPr>
            <w:r>
              <w:rPr/>
              <w:t>观察程序3,思考下面问题。</w:t>
            </w:r>
          </w:p>
          <w:p>
            <w:pPr>
              <w:pStyle w:val="TableText"/>
              <w:ind w:left="175"/>
              <w:spacing w:before="208" w:line="219" w:lineRule="auto"/>
              <w:rPr/>
            </w:pPr>
            <w:r>
              <w:rPr/>
              <w:t>(1)程序3中，验证输入有效性的判断条件是否唯一?若不唯一，还可以是什么?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69" w:line="219" w:lineRule="auto"/>
              <w:rPr/>
            </w:pPr>
            <w:r>
              <w:rPr/>
              <w:t>(2)如果以“1&lt;h”作为判断条件，该如何修改程序?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9" w:line="219" w:lineRule="auto"/>
              <w:rPr/>
            </w:pPr>
            <w:r>
              <w:rPr>
                <w:spacing w:val="29"/>
              </w:rPr>
              <w:t>【学习任务三】</w:t>
            </w:r>
          </w:p>
          <w:p>
            <w:pPr>
              <w:pStyle w:val="TableText"/>
              <w:ind w:left="175"/>
              <w:spacing w:before="231" w:line="220" w:lineRule="auto"/>
              <w:rPr/>
            </w:pPr>
            <w:r>
              <w:rPr>
                <w:spacing w:val="2"/>
              </w:rPr>
              <w:t>进阶实践活动6.3。</w:t>
            </w:r>
          </w:p>
          <w:p>
            <w:pPr>
              <w:pStyle w:val="TableText"/>
              <w:ind w:left="525"/>
              <w:spacing w:before="186" w:line="216" w:lineRule="auto"/>
              <w:rPr/>
            </w:pPr>
            <w:r>
              <w:rPr/>
              <w:t>体温计的合理范围是90华氏度到110华氏度，修改程序3,打印供</w:t>
            </w:r>
            <w:r>
              <w:rPr>
                <w:spacing w:val="-1"/>
              </w:rPr>
              <w:t>医务人员使用的指定</w:t>
            </w:r>
          </w:p>
          <w:p>
            <w:pPr>
              <w:pStyle w:val="TableText"/>
              <w:ind w:left="175"/>
              <w:spacing w:before="238" w:line="219" w:lineRule="auto"/>
              <w:rPr/>
            </w:pPr>
            <w:r>
              <w:rPr>
                <w:color w:val="404050"/>
              </w:rPr>
              <w:t>范围的华氏摄氏温度对应表。</w:t>
            </w:r>
            <w:r>
              <w:rPr>
                <w:color w:val="303040"/>
              </w:rPr>
              <w:t>若输入的上下限超出人体温度的合理范围，则给与提示。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0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7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125535</wp:posOffset>
            </wp:positionV>
            <wp:extent cx="5524480" cy="641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480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49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(1)微课学习</w:t>
      </w:r>
      <w:r>
        <w:rPr>
          <w:rFonts w:ascii="Times New Roman" w:hAnsi="Times New Roman" w:eastAsia="Times New Roman" w:cs="Times New Roman"/>
          <w:sz w:val="20"/>
          <w:szCs w:val="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...</w:t>
      </w:r>
      <w:r>
        <w:rPr>
          <w:rFonts w:ascii="Times New Roman" w:hAnsi="Times New Roman" w:eastAsia="Times New Roman" w:cs="Times New Roman"/>
          <w:sz w:val="20"/>
          <w:szCs w:val="20"/>
        </w:rPr>
        <w:t>elif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...</w:t>
      </w:r>
      <w:r>
        <w:rPr>
          <w:rFonts w:ascii="Times New Roman" w:hAnsi="Times New Roman" w:eastAsia="Times New Roman" w:cs="Times New Roman"/>
          <w:sz w:val="20"/>
          <w:szCs w:val="20"/>
        </w:rPr>
        <w:t>else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      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 </w:t>
      </w:r>
      <w:r>
        <w:rPr>
          <w:sz w:val="20"/>
          <w:szCs w:val="20"/>
          <w:spacing w:val="8"/>
        </w:rPr>
        <w:t>语句的使用方法，完成程序修改。</w:t>
      </w:r>
    </w:p>
    <w:p>
      <w:pPr>
        <w:pStyle w:val="BodyText"/>
        <w:ind w:left="649"/>
        <w:spacing w:before="242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(2)设计输入数据，填写数据测试表。</w:t>
      </w:r>
    </w:p>
    <w:p>
      <w:pPr>
        <w:spacing w:line="99" w:lineRule="exact"/>
        <w:rPr/>
      </w:pPr>
      <w:r/>
    </w:p>
    <w:tbl>
      <w:tblPr>
        <w:tblStyle w:val="TableNormal"/>
        <w:tblW w:w="6569" w:type="dxa"/>
        <w:tblInd w:w="80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72"/>
        <w:gridCol w:w="1887"/>
        <w:gridCol w:w="2710"/>
      </w:tblGrid>
      <w:tr>
        <w:trPr>
          <w:trHeight w:val="483" w:hRule="atLeast"/>
        </w:trPr>
        <w:tc>
          <w:tcPr>
            <w:shd w:val="clear" w:fill="9BC3E6"/>
            <w:tcW w:w="1972" w:type="dxa"/>
            <w:vAlign w:val="top"/>
          </w:tcPr>
          <w:p>
            <w:pPr>
              <w:pStyle w:val="TableText"/>
              <w:ind w:left="538"/>
              <w:spacing w:before="13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测试类型</w:t>
            </w:r>
          </w:p>
        </w:tc>
        <w:tc>
          <w:tcPr>
            <w:shd w:val="clear" w:fill="9BC3E6"/>
            <w:tcW w:w="1887" w:type="dxa"/>
            <w:vAlign w:val="top"/>
          </w:tcPr>
          <w:p>
            <w:pPr>
              <w:pStyle w:val="TableText"/>
              <w:ind w:left="296"/>
              <w:spacing w:before="127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30"/>
              </w:rPr>
              <w:t>输入(I,h)</w:t>
            </w:r>
          </w:p>
        </w:tc>
        <w:tc>
          <w:tcPr>
            <w:shd w:val="clear" w:fill="9BC3E6"/>
            <w:tcW w:w="2710" w:type="dxa"/>
            <w:vAlign w:val="top"/>
          </w:tcPr>
          <w:p>
            <w:pPr>
              <w:pStyle w:val="TableText"/>
              <w:ind w:left="919"/>
              <w:spacing w:before="13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预期结果</w:t>
            </w:r>
          </w:p>
        </w:tc>
      </w:tr>
      <w:tr>
        <w:trPr>
          <w:trHeight w:val="498" w:hRule="atLeast"/>
        </w:trPr>
        <w:tc>
          <w:tcPr>
            <w:shd w:val="clear" w:fill="E6EAF4"/>
            <w:tcW w:w="1972" w:type="dxa"/>
            <w:vAlign w:val="top"/>
          </w:tcPr>
          <w:p>
            <w:pPr>
              <w:pStyle w:val="TableText"/>
              <w:ind w:left="535"/>
              <w:spacing w:before="14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有效数据</w:t>
            </w:r>
          </w:p>
        </w:tc>
        <w:tc>
          <w:tcPr>
            <w:shd w:val="clear" w:fill="E6EBF5"/>
            <w:tcW w:w="18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BF5"/>
            <w:tcW w:w="27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8" w:hRule="atLeast"/>
        </w:trPr>
        <w:tc>
          <w:tcPr>
            <w:shd w:val="clear" w:fill="E6EBF5"/>
            <w:tcW w:w="1972" w:type="dxa"/>
            <w:vAlign w:val="top"/>
          </w:tcPr>
          <w:p>
            <w:pPr>
              <w:pStyle w:val="TableText"/>
              <w:ind w:left="754"/>
              <w:spacing w:before="154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I≥h</w:t>
            </w:r>
          </w:p>
        </w:tc>
        <w:tc>
          <w:tcPr>
            <w:shd w:val="clear" w:fill="E6EBF5"/>
            <w:tcW w:w="18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BF5"/>
            <w:tcW w:w="27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shd w:val="clear" w:fill="E6EBF5"/>
            <w:tcW w:w="1972" w:type="dxa"/>
            <w:vAlign w:val="top"/>
          </w:tcPr>
          <w:p>
            <w:pPr>
              <w:pStyle w:val="TableText"/>
              <w:ind w:left="754"/>
              <w:spacing w:before="166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I&lt;90</w:t>
            </w:r>
          </w:p>
        </w:tc>
        <w:tc>
          <w:tcPr>
            <w:shd w:val="clear" w:fill="E6EBF5"/>
            <w:tcW w:w="18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BF5"/>
            <w:tcW w:w="27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9" w:hRule="atLeast"/>
        </w:trPr>
        <w:tc>
          <w:tcPr>
            <w:shd w:val="clear" w:fill="E6EBF5"/>
            <w:tcW w:w="1972" w:type="dxa"/>
            <w:vAlign w:val="top"/>
          </w:tcPr>
          <w:p>
            <w:pPr>
              <w:pStyle w:val="TableText"/>
              <w:ind w:left="704"/>
              <w:spacing w:before="158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h&gt;110</w:t>
            </w:r>
          </w:p>
        </w:tc>
        <w:tc>
          <w:tcPr>
            <w:shd w:val="clear" w:fill="E6EBF5"/>
            <w:tcW w:w="18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BF5"/>
            <w:tcW w:w="27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4" w:hRule="atLeast"/>
        </w:trPr>
        <w:tc>
          <w:tcPr>
            <w:shd w:val="clear" w:fill="E6EAF4"/>
            <w:tcW w:w="1972" w:type="dxa"/>
            <w:vAlign w:val="top"/>
          </w:tcPr>
          <w:p>
            <w:pPr>
              <w:pStyle w:val="TableText"/>
              <w:ind w:left="644"/>
              <w:spacing w:before="11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边界值</w:t>
            </w:r>
          </w:p>
        </w:tc>
        <w:tc>
          <w:tcPr>
            <w:shd w:val="clear" w:fill="E6EBF5"/>
            <w:tcW w:w="18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BF5"/>
            <w:tcW w:w="27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649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(3)依据数据测试表，对程序进行输入测</w:t>
      </w:r>
      <w:r>
        <w:rPr>
          <w:sz w:val="20"/>
          <w:szCs w:val="20"/>
          <w:spacing w:val="11"/>
        </w:rPr>
        <w:t>试，检查程序是否无误。</w: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tbl>
      <w:tblPr>
        <w:tblStyle w:val="TableNormal"/>
        <w:tblW w:w="8669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69"/>
      </w:tblGrid>
      <w:tr>
        <w:trPr>
          <w:trHeight w:val="463" w:hRule="atLeast"/>
        </w:trPr>
        <w:tc>
          <w:tcPr>
            <w:shd w:val="clear" w:fill="D7D7D7"/>
            <w:tcW w:w="8669" w:type="dxa"/>
            <w:vAlign w:val="top"/>
          </w:tcPr>
          <w:p>
            <w:pPr>
              <w:pStyle w:val="TableText"/>
              <w:ind w:left="3594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推荐的学习资源</w:t>
            </w:r>
          </w:p>
        </w:tc>
      </w:tr>
      <w:tr>
        <w:trPr>
          <w:trHeight w:val="2167" w:hRule="atLeast"/>
        </w:trPr>
        <w:tc>
          <w:tcPr>
            <w:tcW w:w="8669" w:type="dxa"/>
            <w:vAlign w:val="top"/>
          </w:tcPr>
          <w:p>
            <w:pPr>
              <w:pStyle w:val="TableText"/>
              <w:ind w:left="105"/>
              <w:spacing w:before="12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1.《零基础入门学习python》清华大学出版社出版。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(建议推荐的学习资源均为官方资源，避免出现非官方的二维码和链接)</w:t>
            </w:r>
          </w:p>
        </w:tc>
      </w:tr>
    </w:tbl>
    <w:p>
      <w:pPr>
        <w:pStyle w:val="BodyText"/>
        <w:ind w:left="280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备注：文档字体请使用“黑色，宋体，五号”</w:t>
      </w:r>
    </w:p>
    <w:sectPr>
      <w:headerReference w:type="default" r:id="rId2"/>
      <w:pgSz w:w="11900" w:h="16840"/>
      <w:pgMar w:top="1222" w:right="1680" w:bottom="0" w:left="1519" w:header="80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58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165108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2026-06-06T22:00:17Z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2026-06-06T22:00:17</vt:filetime>
  </property>
  <property fmtid="{D5CDD505-2E9C-101B-9397-08002B2CF9AE}" pid="4" name="UsrData">
    <vt:lpwstr>6a2427f079f359002044a7d5wl</vt:lpwstr>
  </property>
</Properties>
</file>