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A38FF" w14:textId="77777777" w:rsidR="00A77B3E" w:rsidRDefault="009B64AB" w:rsidP="00E16118">
      <w:pPr>
        <w:overflowPunct w:val="0"/>
        <w:spacing w:before="200" w:line="320" w:lineRule="exact"/>
        <w:rPr>
          <w:rFonts w:ascii="新細明體" w:eastAsia="新細明體" w:hAnsi="新細明體" w:cs="新細明體"/>
          <w:b/>
          <w:sz w:val="28"/>
          <w:lang w:eastAsia="zh-TW"/>
        </w:rPr>
      </w:pPr>
      <w:r>
        <w:rPr>
          <w:rFonts w:ascii="新細明體" w:eastAsia="新細明體" w:hAnsi="新細明體" w:cs="新細明體"/>
          <w:b/>
          <w:sz w:val="28"/>
          <w:lang w:eastAsia="zh-TW"/>
        </w:rPr>
        <w:t>國家科學及技術委員會</w:t>
      </w:r>
      <w:proofErr w:type="gramStart"/>
      <w:r>
        <w:rPr>
          <w:rFonts w:ascii="新細明體" w:eastAsia="新細明體" w:hAnsi="新細明體" w:cs="新細明體"/>
          <w:b/>
          <w:sz w:val="28"/>
          <w:lang w:eastAsia="zh-TW"/>
        </w:rPr>
        <w:t>112</w:t>
      </w:r>
      <w:proofErr w:type="gramEnd"/>
      <w:r>
        <w:rPr>
          <w:rFonts w:ascii="新細明體" w:eastAsia="新細明體" w:hAnsi="新細明體" w:cs="新細明體"/>
          <w:b/>
          <w:sz w:val="28"/>
          <w:lang w:eastAsia="zh-TW"/>
        </w:rPr>
        <w:t>年度施政計畫</w:t>
      </w:r>
    </w:p>
    <w:p w14:paraId="7729324D" w14:textId="77777777" w:rsidR="00A77B3E" w:rsidRDefault="00A77B3E" w:rsidP="00E16118">
      <w:pPr>
        <w:overflowPunct w:val="0"/>
        <w:spacing w:line="320" w:lineRule="exact"/>
        <w:jc w:val="both"/>
        <w:rPr>
          <w:rFonts w:ascii="新細明體" w:eastAsia="新細明體" w:hAnsi="新細明體" w:cs="新細明體"/>
          <w:color w:val="000000"/>
          <w:lang w:eastAsia="zh-TW"/>
        </w:rPr>
      </w:pPr>
    </w:p>
    <w:p w14:paraId="027B9F80" w14:textId="77777777" w:rsidR="00A77B3E" w:rsidRDefault="009B64AB" w:rsidP="00E16118">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面對全球環境、科技、時局的快速變遷，為人類生活帶來橫跨社會、經濟、環境層面等跨領域的挑戰，</w:t>
      </w:r>
      <w:proofErr w:type="gramStart"/>
      <w:r>
        <w:rPr>
          <w:rFonts w:ascii="新細明體" w:eastAsia="新細明體" w:hAnsi="新細明體" w:cs="新細明體"/>
          <w:color w:val="000000"/>
          <w:lang w:eastAsia="zh-TW"/>
        </w:rPr>
        <w:t>凸</w:t>
      </w:r>
      <w:proofErr w:type="gramEnd"/>
      <w:r>
        <w:rPr>
          <w:rFonts w:ascii="新細明體" w:eastAsia="新細明體" w:hAnsi="新細明體" w:cs="新細明體"/>
          <w:color w:val="000000"/>
          <w:lang w:eastAsia="zh-TW"/>
        </w:rPr>
        <w:t>顯了科學技術的布局與發展在國家戰略上的重要性。科技發展的能量，不僅是國家目前與未來競爭力的指標，同時也是回應國內、外社會挑戰與國家安全的關鍵。</w:t>
      </w:r>
    </w:p>
    <w:p w14:paraId="5BA297C9" w14:textId="4A9D25E3" w:rsidR="00A77B3E" w:rsidRDefault="009B64AB" w:rsidP="00E16118">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國家科學及技術委員會藉由強化跨部會協調與合作，整合各領域資源與能量等具體作為，以國家長期、整體發展的格局，不僅著眼科技，更兼顧社會、經濟與國際政治面，用更寬廣的視野與高度來進行科技布局，</w:t>
      </w:r>
      <w:proofErr w:type="gramStart"/>
      <w:r>
        <w:rPr>
          <w:rFonts w:ascii="新細明體" w:eastAsia="新細明體" w:hAnsi="新細明體" w:cs="新細明體"/>
          <w:color w:val="000000"/>
          <w:lang w:eastAsia="zh-TW"/>
        </w:rPr>
        <w:t>擘</w:t>
      </w:r>
      <w:proofErr w:type="gramEnd"/>
      <w:r>
        <w:rPr>
          <w:rFonts w:ascii="新細明體" w:eastAsia="新細明體" w:hAnsi="新細明體" w:cs="新細明體"/>
          <w:color w:val="000000"/>
          <w:lang w:eastAsia="zh-TW"/>
        </w:rPr>
        <w:t>劃全國科技發展方針；並與產業連結，進而串接上、中、下游的科技治理，來提升政策執行力，發揮統合效能。</w:t>
      </w:r>
      <w:proofErr w:type="gramStart"/>
      <w:r>
        <w:rPr>
          <w:rFonts w:ascii="新細明體" w:eastAsia="新細明體" w:hAnsi="新細明體" w:cs="新細明體"/>
          <w:color w:val="000000"/>
          <w:lang w:eastAsia="zh-TW"/>
        </w:rPr>
        <w:t>此外，</w:t>
      </w:r>
      <w:proofErr w:type="gramEnd"/>
      <w:r>
        <w:rPr>
          <w:rFonts w:ascii="新細明體" w:eastAsia="新細明體" w:hAnsi="新細明體" w:cs="新細明體"/>
          <w:color w:val="000000"/>
          <w:lang w:eastAsia="zh-TW"/>
        </w:rPr>
        <w:t>統籌管理全國科技預算，在妥善規劃與分配各項科技政策與資源的前提下，致力拓展基礎研究</w:t>
      </w:r>
      <w:proofErr w:type="gramStart"/>
      <w:r>
        <w:rPr>
          <w:rFonts w:ascii="新細明體" w:eastAsia="新細明體" w:hAnsi="新細明體" w:cs="新細明體"/>
          <w:color w:val="000000"/>
          <w:lang w:eastAsia="zh-TW"/>
        </w:rPr>
        <w:t>及跨域創新</w:t>
      </w:r>
      <w:proofErr w:type="gramEnd"/>
      <w:r>
        <w:rPr>
          <w:rFonts w:ascii="新細明體" w:eastAsia="新細明體" w:hAnsi="新細明體" w:cs="新細明體"/>
          <w:color w:val="000000"/>
          <w:lang w:eastAsia="zh-TW"/>
        </w:rPr>
        <w:t>的量能、</w:t>
      </w:r>
      <w:proofErr w:type="gramStart"/>
      <w:r>
        <w:rPr>
          <w:rFonts w:ascii="新細明體" w:eastAsia="新細明體" w:hAnsi="新細明體" w:cs="新細明體"/>
          <w:color w:val="000000"/>
          <w:lang w:eastAsia="zh-TW"/>
        </w:rPr>
        <w:t>臻</w:t>
      </w:r>
      <w:proofErr w:type="gramEnd"/>
      <w:r>
        <w:rPr>
          <w:rFonts w:ascii="新細明體" w:eastAsia="新細明體" w:hAnsi="新細明體" w:cs="新細明體"/>
          <w:color w:val="000000"/>
          <w:lang w:eastAsia="zh-TW"/>
        </w:rPr>
        <w:t>善科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人才生態系、創造研發成果高價值，並回應社會與產業需求，體現普惠科技的包容社會；同時驅動產業聚落加值創新，以樹立永續科學園區標竿，持續推升臺灣國際競爭優勢，建立共</w:t>
      </w:r>
      <w:proofErr w:type="gramStart"/>
      <w:r>
        <w:rPr>
          <w:rFonts w:ascii="新細明體" w:eastAsia="新細明體" w:hAnsi="新細明體" w:cs="新細明體"/>
          <w:color w:val="000000"/>
          <w:lang w:eastAsia="zh-TW"/>
        </w:rPr>
        <w:t>榮共好的</w:t>
      </w:r>
      <w:proofErr w:type="gramEnd"/>
      <w:r>
        <w:rPr>
          <w:rFonts w:ascii="新細明體" w:eastAsia="新細明體" w:hAnsi="新細明體" w:cs="新細明體"/>
          <w:color w:val="000000"/>
          <w:lang w:eastAsia="zh-TW"/>
        </w:rPr>
        <w:t>大環境，邁向「創新、包容、永續」之願景。</w:t>
      </w:r>
    </w:p>
    <w:p w14:paraId="07A5F342" w14:textId="77777777" w:rsidR="00A77B3E" w:rsidRDefault="009B64AB" w:rsidP="00E16118">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本會依據行政院</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年度施政方針，配合核定預算額度，並針對經社情勢變化及本會未來發展需要，編定</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年度施政計畫。</w:t>
      </w:r>
    </w:p>
    <w:p w14:paraId="0471F16A" w14:textId="77777777" w:rsidR="00A77B3E" w:rsidRDefault="00A77B3E" w:rsidP="00E16118">
      <w:pPr>
        <w:overflowPunct w:val="0"/>
        <w:spacing w:line="320" w:lineRule="exact"/>
        <w:jc w:val="both"/>
        <w:rPr>
          <w:rFonts w:ascii="新細明體" w:eastAsia="新細明體" w:hAnsi="新細明體" w:cs="新細明體"/>
          <w:color w:val="000000"/>
          <w:lang w:eastAsia="zh-TW"/>
        </w:rPr>
      </w:pPr>
    </w:p>
    <w:p w14:paraId="22471918" w14:textId="77777777" w:rsidR="00A77B3E" w:rsidRDefault="009B64AB" w:rsidP="00E16118">
      <w:pPr>
        <w:overflowPunct w:val="0"/>
        <w:spacing w:before="200" w:line="320" w:lineRule="exact"/>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14:paraId="1C9A804B" w14:textId="77777777" w:rsidR="00A77B3E" w:rsidRDefault="009B64AB" w:rsidP="00E16118">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一、統合國家科技</w:t>
      </w:r>
      <w:proofErr w:type="gramStart"/>
      <w:r>
        <w:rPr>
          <w:rFonts w:ascii="新細明體" w:eastAsia="新細明體" w:hAnsi="新細明體" w:cs="新細明體"/>
          <w:color w:val="000000"/>
          <w:lang w:eastAsia="zh-TW"/>
        </w:rPr>
        <w:t>前瞻布局</w:t>
      </w:r>
      <w:proofErr w:type="gramEnd"/>
      <w:r>
        <w:rPr>
          <w:rFonts w:ascii="新細明體" w:eastAsia="新細明體" w:hAnsi="新細明體" w:cs="新細明體"/>
          <w:color w:val="000000"/>
          <w:lang w:eastAsia="zh-TW"/>
        </w:rPr>
        <w:t>，建構跨部會治理新典範</w:t>
      </w:r>
    </w:p>
    <w:p w14:paraId="6E38772A" w14:textId="77777777" w:rsidR="00A77B3E" w:rsidRDefault="009B64AB" w:rsidP="00E1611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（一）串連上中下游之技術發展與產業應用，落實科技治理，提升</w:t>
      </w:r>
      <w:proofErr w:type="gramStart"/>
      <w:r>
        <w:rPr>
          <w:rFonts w:ascii="新細明體" w:eastAsia="新細明體" w:hAnsi="新細明體" w:cs="新細明體"/>
          <w:color w:val="000000"/>
          <w:lang w:eastAsia="zh-TW"/>
        </w:rPr>
        <w:t>施政綜</w:t>
      </w:r>
      <w:proofErr w:type="gramEnd"/>
      <w:r>
        <w:rPr>
          <w:rFonts w:ascii="新細明體" w:eastAsia="新細明體" w:hAnsi="新細明體" w:cs="新細明體"/>
          <w:color w:val="000000"/>
          <w:lang w:eastAsia="zh-TW"/>
        </w:rPr>
        <w:t>效</w:t>
      </w:r>
    </w:p>
    <w:p w14:paraId="07406FC3" w14:textId="6A6F1D9F" w:rsidR="00A77B3E" w:rsidRDefault="009B64AB" w:rsidP="00E16118">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１、持續觀測國際科技政策及技術發展趨勢，掌握科技發展現況及挑戰，藉由跨部會、跨領域、跨界共議方式，統合產官學界與政府部門意見，滾動檢視國家科學技術發展的遠景與策略，回應當前重要議題與未來挑戰，並依科學技術白皮書</w:t>
      </w:r>
      <w:r w:rsidR="004A53F9">
        <w:rPr>
          <w:rFonts w:eastAsia="新細明體" w:hint="eastAsia"/>
          <w:lang w:eastAsia="zh-TW"/>
        </w:rPr>
        <w:t>（</w:t>
      </w:r>
      <w:r>
        <w:rPr>
          <w:rFonts w:ascii="新細明體" w:eastAsia="新細明體" w:hAnsi="新細明體" w:cs="新細明體"/>
          <w:color w:val="000000"/>
          <w:lang w:eastAsia="zh-TW"/>
        </w:rPr>
        <w:t>112-115</w:t>
      </w:r>
      <w:r w:rsidR="004A53F9">
        <w:rPr>
          <w:rFonts w:eastAsia="新細明體" w:hint="eastAsia"/>
          <w:lang w:eastAsia="zh-TW"/>
        </w:rPr>
        <w:t>）</w:t>
      </w:r>
      <w:r>
        <w:rPr>
          <w:rFonts w:ascii="新細明體" w:eastAsia="新細明體" w:hAnsi="新細明體" w:cs="新細明體"/>
          <w:color w:val="000000"/>
          <w:lang w:eastAsia="zh-TW"/>
        </w:rPr>
        <w:t>作為國家中長期科技發展政策指引，銜接下一期國家科技發展計畫的先期策略，落實串接上、中、下游之科技治理。</w:t>
      </w:r>
    </w:p>
    <w:p w14:paraId="4E0C35B9" w14:textId="53B20B34" w:rsidR="00A77B3E" w:rsidRDefault="009B64AB" w:rsidP="00E16118">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２、著重協調整合跨部會，辦理科技預算先期審議作業，持續規劃精進審議作業機制，導入里程碑</w:t>
      </w:r>
      <w:r w:rsidR="004A53F9">
        <w:rPr>
          <w:rFonts w:eastAsia="新細明體" w:hint="eastAsia"/>
          <w:lang w:eastAsia="zh-TW"/>
        </w:rPr>
        <w:t>（</w:t>
      </w:r>
      <w:r>
        <w:rPr>
          <w:rFonts w:ascii="新細明體" w:eastAsia="新細明體" w:hAnsi="新細明體" w:cs="新細明體"/>
          <w:color w:val="000000"/>
          <w:lang w:eastAsia="zh-TW"/>
        </w:rPr>
        <w:t>milestone</w:t>
      </w:r>
      <w:r w:rsidR="004A53F9">
        <w:rPr>
          <w:rFonts w:eastAsia="新細明體" w:hint="eastAsia"/>
          <w:lang w:eastAsia="zh-TW"/>
        </w:rPr>
        <w:t>）</w:t>
      </w:r>
      <w:r>
        <w:rPr>
          <w:rFonts w:ascii="新細明體" w:eastAsia="新細明體" w:hAnsi="新細明體" w:cs="新細明體"/>
          <w:color w:val="000000"/>
          <w:lang w:eastAsia="zh-TW"/>
        </w:rPr>
        <w:t>及最終效益</w:t>
      </w:r>
      <w:r w:rsidR="004A53F9">
        <w:rPr>
          <w:rFonts w:eastAsia="新細明體" w:hint="eastAsia"/>
          <w:lang w:eastAsia="zh-TW"/>
        </w:rPr>
        <w:t>（</w:t>
      </w:r>
      <w:r>
        <w:rPr>
          <w:rFonts w:ascii="新細明體" w:eastAsia="新細明體" w:hAnsi="新細明體" w:cs="新細明體"/>
          <w:color w:val="000000"/>
          <w:lang w:eastAsia="zh-TW"/>
        </w:rPr>
        <w:t>endpoint</w:t>
      </w:r>
      <w:r w:rsidR="004A53F9">
        <w:rPr>
          <w:rFonts w:eastAsia="新細明體" w:hint="eastAsia"/>
          <w:lang w:eastAsia="zh-TW"/>
        </w:rPr>
        <w:t>）</w:t>
      </w:r>
      <w:r>
        <w:rPr>
          <w:rFonts w:ascii="新細明體" w:eastAsia="新細明體" w:hAnsi="新細明體" w:cs="新細明體"/>
          <w:color w:val="000000"/>
          <w:lang w:eastAsia="zh-TW"/>
        </w:rPr>
        <w:t>管理概念，持續追蹤計畫執行情形，促使各計畫主辦機關落實規劃關鍵成果以達成計畫目標，以利科技計畫之執行可發揮槓桿作用，提升機關整體施政效能，促進科技資源有效運用，發揮科技預算最大綜效。</w:t>
      </w:r>
    </w:p>
    <w:p w14:paraId="4575E8A7" w14:textId="77777777" w:rsidR="00A77B3E" w:rsidRDefault="009B64AB" w:rsidP="00E1611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擘</w:t>
      </w:r>
      <w:proofErr w:type="gramEnd"/>
      <w:r>
        <w:rPr>
          <w:rFonts w:ascii="新細明體" w:eastAsia="新細明體" w:hAnsi="新細明體" w:cs="新細明體"/>
          <w:color w:val="000000"/>
          <w:lang w:eastAsia="zh-TW"/>
        </w:rPr>
        <w:t>劃前沿科技，提前部署全球關鍵課題，提升臺灣科技戰略地位</w:t>
      </w:r>
    </w:p>
    <w:p w14:paraId="576B1E77" w14:textId="33EC4F43" w:rsidR="00A77B3E" w:rsidRDefault="009B64AB" w:rsidP="00E16118">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１、透過臺灣AI卓越中心</w:t>
      </w:r>
      <w:r w:rsidR="004A53F9">
        <w:rPr>
          <w:rFonts w:eastAsia="新細明體" w:hint="eastAsia"/>
          <w:lang w:eastAsia="zh-TW"/>
        </w:rPr>
        <w:t>（</w:t>
      </w:r>
      <w:r>
        <w:rPr>
          <w:rFonts w:ascii="新細明體" w:eastAsia="新細明體" w:hAnsi="新細明體" w:cs="新細明體"/>
          <w:color w:val="000000"/>
          <w:lang w:eastAsia="zh-TW"/>
        </w:rPr>
        <w:t xml:space="preserve">Taiwan </w:t>
      </w:r>
      <w:proofErr w:type="spellStart"/>
      <w:r>
        <w:rPr>
          <w:rFonts w:ascii="新細明體" w:eastAsia="新細明體" w:hAnsi="新細明體" w:cs="新細明體"/>
          <w:color w:val="000000"/>
          <w:lang w:eastAsia="zh-TW"/>
        </w:rPr>
        <w:t>AICoE</w:t>
      </w:r>
      <w:proofErr w:type="spellEnd"/>
      <w:r w:rsidR="004A53F9">
        <w:rPr>
          <w:rFonts w:eastAsia="新細明體" w:hint="eastAsia"/>
          <w:lang w:eastAsia="zh-TW"/>
        </w:rPr>
        <w:t>）</w:t>
      </w:r>
      <w:r>
        <w:rPr>
          <w:rFonts w:ascii="新細明體" w:eastAsia="新細明體" w:hAnsi="新細明體" w:cs="新細明體"/>
          <w:color w:val="000000"/>
          <w:lang w:eastAsia="zh-TW"/>
        </w:rPr>
        <w:t>，集結國內外人工智慧科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能量，堅實國際鏈結網脈與合作基礎，以國家層級思維優選</w:t>
      </w:r>
      <w:proofErr w:type="gramStart"/>
      <w:r>
        <w:rPr>
          <w:rFonts w:ascii="新細明體" w:eastAsia="新細明體" w:hAnsi="新細明體" w:cs="新細明體"/>
          <w:color w:val="000000"/>
          <w:lang w:eastAsia="zh-TW"/>
        </w:rPr>
        <w:t>頂尖跨域團隊</w:t>
      </w:r>
      <w:proofErr w:type="gramEnd"/>
      <w:r>
        <w:rPr>
          <w:rFonts w:ascii="新細明體" w:eastAsia="新細明體" w:hAnsi="新細明體" w:cs="新細明體"/>
          <w:color w:val="000000"/>
          <w:lang w:eastAsia="zh-TW"/>
        </w:rPr>
        <w:t>投入AI前瞻研究，</w:t>
      </w:r>
      <w:proofErr w:type="gramStart"/>
      <w:r>
        <w:rPr>
          <w:rFonts w:ascii="新細明體" w:eastAsia="新細明體" w:hAnsi="新細明體" w:cs="新細明體"/>
          <w:color w:val="000000"/>
          <w:lang w:eastAsia="zh-TW"/>
        </w:rPr>
        <w:t>俾</w:t>
      </w:r>
      <w:proofErr w:type="gramEnd"/>
      <w:r>
        <w:rPr>
          <w:rFonts w:ascii="新細明體" w:eastAsia="新細明體" w:hAnsi="新細明體" w:cs="新細明體"/>
          <w:color w:val="000000"/>
          <w:lang w:eastAsia="zh-TW"/>
        </w:rPr>
        <w:t>推升AI技術創新突破，且聚焦運用於解決國家重要挑戰，同時接軌國際趨勢，融入可信任的AI、資料及AI模型之治理與共享，進一步完善AI發展生態系，拓展我國AI科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之國際能見度與影響力。</w:t>
      </w:r>
    </w:p>
    <w:p w14:paraId="437CA63A" w14:textId="77777777" w:rsidR="00A77B3E" w:rsidRDefault="009B64AB" w:rsidP="00E16118">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２、</w:t>
      </w:r>
      <w:proofErr w:type="gramStart"/>
      <w:r>
        <w:rPr>
          <w:rFonts w:ascii="新細明體" w:eastAsia="新細明體" w:hAnsi="新細明體" w:cs="新細明體"/>
          <w:color w:val="000000"/>
          <w:lang w:eastAsia="zh-TW"/>
        </w:rPr>
        <w:t>成立資安科技</w:t>
      </w:r>
      <w:proofErr w:type="gramEnd"/>
      <w:r>
        <w:rPr>
          <w:rFonts w:ascii="新細明體" w:eastAsia="新細明體" w:hAnsi="新細明體" w:cs="新細明體"/>
          <w:color w:val="000000"/>
          <w:lang w:eastAsia="zh-TW"/>
        </w:rPr>
        <w:t>研究中心，聚焦重點關鍵議題，深耕</w:t>
      </w:r>
      <w:proofErr w:type="gramStart"/>
      <w:r>
        <w:rPr>
          <w:rFonts w:ascii="新細明體" w:eastAsia="新細明體" w:hAnsi="新細明體" w:cs="新細明體"/>
          <w:color w:val="000000"/>
          <w:lang w:eastAsia="zh-TW"/>
        </w:rPr>
        <w:t>資安前</w:t>
      </w:r>
      <w:proofErr w:type="gramEnd"/>
      <w:r>
        <w:rPr>
          <w:rFonts w:ascii="新細明體" w:eastAsia="新細明體" w:hAnsi="新細明體" w:cs="新細明體"/>
          <w:color w:val="000000"/>
          <w:lang w:eastAsia="zh-TW"/>
        </w:rPr>
        <w:t>瞻研發及</w:t>
      </w:r>
      <w:proofErr w:type="gramStart"/>
      <w:r>
        <w:rPr>
          <w:rFonts w:ascii="新細明體" w:eastAsia="新細明體" w:hAnsi="新細明體" w:cs="新細明體"/>
          <w:color w:val="000000"/>
          <w:lang w:eastAsia="zh-TW"/>
        </w:rPr>
        <w:t>培育資安高階</w:t>
      </w:r>
      <w:proofErr w:type="gramEnd"/>
      <w:r>
        <w:rPr>
          <w:rFonts w:ascii="新細明體" w:eastAsia="新細明體" w:hAnsi="新細明體" w:cs="新細明體"/>
          <w:color w:val="000000"/>
          <w:lang w:eastAsia="zh-TW"/>
        </w:rPr>
        <w:t>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人才，並積極於國際參與或主導</w:t>
      </w:r>
      <w:proofErr w:type="gramStart"/>
      <w:r>
        <w:rPr>
          <w:rFonts w:ascii="新細明體" w:eastAsia="新細明體" w:hAnsi="新細明體" w:cs="新細明體"/>
          <w:color w:val="000000"/>
          <w:lang w:eastAsia="zh-TW"/>
        </w:rPr>
        <w:t>跨國資安研究</w:t>
      </w:r>
      <w:proofErr w:type="gramEnd"/>
      <w:r>
        <w:rPr>
          <w:rFonts w:ascii="新細明體" w:eastAsia="新細明體" w:hAnsi="新細明體" w:cs="新細明體"/>
          <w:color w:val="000000"/>
          <w:lang w:eastAsia="zh-TW"/>
        </w:rPr>
        <w:t>計畫或舉辦國際會議等，吸引優秀人才來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，進而</w:t>
      </w:r>
      <w:proofErr w:type="gramStart"/>
      <w:r>
        <w:rPr>
          <w:rFonts w:ascii="新細明體" w:eastAsia="新細明體" w:hAnsi="新細明體" w:cs="新細明體"/>
          <w:color w:val="000000"/>
          <w:lang w:eastAsia="zh-TW"/>
        </w:rPr>
        <w:t>拔尖資安學術</w:t>
      </w:r>
      <w:proofErr w:type="gramEnd"/>
      <w:r>
        <w:rPr>
          <w:rFonts w:ascii="新細明體" w:eastAsia="新細明體" w:hAnsi="新細明體" w:cs="新細明體"/>
          <w:color w:val="000000"/>
          <w:lang w:eastAsia="zh-TW"/>
        </w:rPr>
        <w:t>地位。另針對適合臺灣道路駕駛環境與在地產業需求之關鍵核心技術進行關鍵技術研發，並提升自駕車封閉測試場域標準測試與驗證流程完善度。</w:t>
      </w:r>
    </w:p>
    <w:p w14:paraId="2001E799" w14:textId="77777777" w:rsidR="00A77B3E" w:rsidRDefault="009B64AB" w:rsidP="00E16118">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３、扣合國家</w:t>
      </w:r>
      <w:proofErr w:type="gramStart"/>
      <w:r>
        <w:rPr>
          <w:rFonts w:ascii="新細明體" w:eastAsia="新細明體" w:hAnsi="新細明體" w:cs="新細明體"/>
          <w:color w:val="000000"/>
          <w:lang w:eastAsia="zh-TW"/>
        </w:rPr>
        <w:t>2050年淨零目標</w:t>
      </w:r>
      <w:proofErr w:type="gramEnd"/>
      <w:r>
        <w:rPr>
          <w:rFonts w:ascii="新細明體" w:eastAsia="新細明體" w:hAnsi="新細明體" w:cs="新細明體"/>
          <w:color w:val="000000"/>
          <w:lang w:eastAsia="zh-TW"/>
        </w:rPr>
        <w:t>，布局</w:t>
      </w:r>
      <w:proofErr w:type="gramStart"/>
      <w:r>
        <w:rPr>
          <w:rFonts w:ascii="新細明體" w:eastAsia="新細明體" w:hAnsi="新細明體" w:cs="新細明體"/>
          <w:color w:val="000000"/>
          <w:lang w:eastAsia="zh-TW"/>
        </w:rPr>
        <w:t>未來淨零科技</w:t>
      </w:r>
      <w:proofErr w:type="gramEnd"/>
      <w:r>
        <w:rPr>
          <w:rFonts w:ascii="新細明體" w:eastAsia="新細明體" w:hAnsi="新細明體" w:cs="新細明體"/>
          <w:color w:val="000000"/>
          <w:lang w:eastAsia="zh-TW"/>
        </w:rPr>
        <w:t>領域包括永續能源、低碳、循環、</w:t>
      </w:r>
      <w:proofErr w:type="gramStart"/>
      <w:r>
        <w:rPr>
          <w:rFonts w:ascii="新細明體" w:eastAsia="新細明體" w:hAnsi="新細明體" w:cs="新細明體"/>
          <w:color w:val="000000"/>
          <w:lang w:eastAsia="zh-TW"/>
        </w:rPr>
        <w:t>負碳、</w:t>
      </w:r>
      <w:proofErr w:type="gramEnd"/>
      <w:r>
        <w:rPr>
          <w:rFonts w:ascii="新細明體" w:eastAsia="新細明體" w:hAnsi="新細明體" w:cs="新細明體"/>
          <w:color w:val="000000"/>
          <w:lang w:eastAsia="zh-TW"/>
        </w:rPr>
        <w:t>社會科學等面向，並</w:t>
      </w:r>
      <w:proofErr w:type="gramStart"/>
      <w:r>
        <w:rPr>
          <w:rFonts w:ascii="新細明體" w:eastAsia="新細明體" w:hAnsi="新細明體" w:cs="新細明體"/>
          <w:color w:val="000000"/>
          <w:lang w:eastAsia="zh-TW"/>
        </w:rPr>
        <w:t>成立淨零科技</w:t>
      </w:r>
      <w:proofErr w:type="gramEnd"/>
      <w:r>
        <w:rPr>
          <w:rFonts w:ascii="新細明體" w:eastAsia="新細明體" w:hAnsi="新細明體" w:cs="新細明體"/>
          <w:color w:val="000000"/>
          <w:lang w:eastAsia="zh-TW"/>
        </w:rPr>
        <w:t>研究中心，聚焦具前瞻性或突破性等須長期投入</w:t>
      </w:r>
      <w:proofErr w:type="gramStart"/>
      <w:r>
        <w:rPr>
          <w:rFonts w:ascii="新細明體" w:eastAsia="新細明體" w:hAnsi="新細明體" w:cs="新細明體"/>
          <w:color w:val="000000"/>
          <w:lang w:eastAsia="zh-TW"/>
        </w:rPr>
        <w:t>之淨零科技</w:t>
      </w:r>
      <w:proofErr w:type="gramEnd"/>
      <w:r>
        <w:rPr>
          <w:rFonts w:ascii="新細明體" w:eastAsia="新細明體" w:hAnsi="新細明體" w:cs="新細明體"/>
          <w:color w:val="000000"/>
          <w:lang w:eastAsia="zh-TW"/>
        </w:rPr>
        <w:t>，期於2030年後可達驗證或示範階段。</w:t>
      </w:r>
    </w:p>
    <w:p w14:paraId="041E9AF9" w14:textId="77777777" w:rsidR="00A77B3E" w:rsidRDefault="009B64AB" w:rsidP="00E16118">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４、建立國家太空法制體系，對外宣示我國太空發展的基本原則，為臺灣發展太空產業提供一個堅實的法源基礎，完善太空科技發展環境，並積極推動我國太空發展邁向產業化，擴增我國衛星</w:t>
      </w:r>
      <w:proofErr w:type="gramStart"/>
      <w:r>
        <w:rPr>
          <w:rFonts w:ascii="新細明體" w:eastAsia="新細明體" w:hAnsi="新細明體" w:cs="新細明體"/>
          <w:color w:val="000000"/>
          <w:lang w:eastAsia="zh-TW"/>
        </w:rPr>
        <w:t>星鏈布</w:t>
      </w:r>
      <w:proofErr w:type="gramEnd"/>
      <w:r>
        <w:rPr>
          <w:rFonts w:ascii="新細明體" w:eastAsia="新細明體" w:hAnsi="新細明體" w:cs="新細明體"/>
          <w:color w:val="000000"/>
          <w:lang w:eastAsia="zh-TW"/>
        </w:rPr>
        <w:t>建之規模經濟，吸引產業投入衛星系統與零組件之研發與產製，建</w:t>
      </w:r>
      <w:r>
        <w:rPr>
          <w:rFonts w:ascii="新細明體" w:eastAsia="新細明體" w:hAnsi="新細明體" w:cs="新細明體"/>
          <w:color w:val="000000"/>
          <w:lang w:eastAsia="zh-TW"/>
        </w:rPr>
        <w:lastRenderedPageBreak/>
        <w:t>構通訊衛星生態鏈，同時進行光學遙測酬載與合成孔徑雷達酬載自主能量布建，全面提升我國太空基礎技術能量，強化我國的衛星供應鏈，以帶動太空產業發展。</w:t>
      </w:r>
    </w:p>
    <w:p w14:paraId="252BF363" w14:textId="77777777" w:rsidR="00A77B3E" w:rsidRDefault="009B64AB" w:rsidP="00E16118">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二、深耕基礎卓越研究，推動研發成果高價值</w:t>
      </w:r>
    </w:p>
    <w:p w14:paraId="2224E7E5" w14:textId="77777777" w:rsidR="00A77B3E" w:rsidRDefault="009B64AB" w:rsidP="00E1611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（一）支持科學自由探索，厚實科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基</w:t>
      </w:r>
      <w:proofErr w:type="gramStart"/>
      <w:r>
        <w:rPr>
          <w:rFonts w:ascii="新細明體" w:eastAsia="新細明體" w:hAnsi="新細明體" w:cs="新細明體"/>
          <w:color w:val="000000"/>
          <w:lang w:eastAsia="zh-TW"/>
        </w:rPr>
        <w:t>磐</w:t>
      </w:r>
      <w:proofErr w:type="gramEnd"/>
      <w:r>
        <w:rPr>
          <w:rFonts w:ascii="新細明體" w:eastAsia="新細明體" w:hAnsi="新細明體" w:cs="新細明體"/>
          <w:color w:val="000000"/>
          <w:lang w:eastAsia="zh-TW"/>
        </w:rPr>
        <w:t>，奠定國家關鍵技術自主研發能量</w:t>
      </w:r>
    </w:p>
    <w:p w14:paraId="7CE1083D" w14:textId="77777777" w:rsidR="00A77B3E" w:rsidRDefault="009B64AB" w:rsidP="00E16118">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１、深耕基礎科學研究，鼓勵原創性研究，支持具高度研究潛力之傑出學者，涵育國際領先研究群，推動尖端學術研究，強化人才培育與養成，打造科學研究的自由探索環境，增加基礎研究之深度與廣度，重視研究產出之成果效益，以產生具突破性及高影響力的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成果，長期穩定支持基礎科學研究，厚植科學創新之能量，以科學創造臺灣新價值。</w:t>
      </w:r>
    </w:p>
    <w:p w14:paraId="60061A5F" w14:textId="77777777" w:rsidR="00A77B3E" w:rsidRDefault="009B64AB" w:rsidP="00E16118">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２、為形塑科技驅動的創新社會，鼓勵學者面對社會需求的各種挑戰，聚焦國內優勢與特色領域，以</w:t>
      </w:r>
      <w:proofErr w:type="gramStart"/>
      <w:r>
        <w:rPr>
          <w:rFonts w:ascii="新細明體" w:eastAsia="新細明體" w:hAnsi="新細明體" w:cs="新細明體"/>
          <w:color w:val="000000"/>
          <w:lang w:eastAsia="zh-TW"/>
        </w:rPr>
        <w:t>擘</w:t>
      </w:r>
      <w:proofErr w:type="gramEnd"/>
      <w:r>
        <w:rPr>
          <w:rFonts w:ascii="新細明體" w:eastAsia="新細明體" w:hAnsi="新細明體" w:cs="新細明體"/>
          <w:color w:val="000000"/>
          <w:lang w:eastAsia="zh-TW"/>
        </w:rPr>
        <w:t>劃整體科技政策之高度，推動長期且有系統的跨領域科技研究，創造差異化的價值，發展具本土競爭力的自主關鍵技術，使研發成果能產生外溢效益與影響力，成為臺灣新經濟的重要動能，作為國家下世代產業創新與永續轉型的後盾。</w:t>
      </w:r>
    </w:p>
    <w:p w14:paraId="652EA56C" w14:textId="77777777" w:rsidR="00A77B3E" w:rsidRDefault="009B64AB" w:rsidP="00E1611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（二）共享尖端研究設施，擴大研發服務量能，創造前瞻科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成果</w:t>
      </w:r>
    </w:p>
    <w:p w14:paraId="498D0430" w14:textId="77777777" w:rsidR="00A77B3E" w:rsidRDefault="009B64AB" w:rsidP="00E16118">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１、因應國際研究發展之趨勢與挑戰，擇定優勢與特色領域，以具重要性、需求性與共用性為優先原則，布局科技創新所必需之關鍵儀器設備</w:t>
      </w:r>
      <w:proofErr w:type="gramStart"/>
      <w:r>
        <w:rPr>
          <w:rFonts w:ascii="新細明體" w:eastAsia="新細明體" w:hAnsi="新細明體" w:cs="新細明體"/>
          <w:color w:val="000000"/>
          <w:lang w:eastAsia="zh-TW"/>
        </w:rPr>
        <w:t>或高端技術</w:t>
      </w:r>
      <w:proofErr w:type="gramEnd"/>
      <w:r>
        <w:rPr>
          <w:rFonts w:ascii="新細明體" w:eastAsia="新細明體" w:hAnsi="新細明體" w:cs="新細明體"/>
          <w:color w:val="000000"/>
          <w:lang w:eastAsia="zh-TW"/>
        </w:rPr>
        <w:t>服務，增強基礎科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競爭力。結合機構自有儀器設備擴大共用設施能量，強化共用設施服務體系擴大服務量能，</w:t>
      </w:r>
      <w:proofErr w:type="gramStart"/>
      <w:r>
        <w:rPr>
          <w:rFonts w:ascii="新細明體" w:eastAsia="新細明體" w:hAnsi="新細明體" w:cs="新細明體"/>
          <w:color w:val="000000"/>
          <w:lang w:eastAsia="zh-TW"/>
        </w:rPr>
        <w:t>培育跨域高階</w:t>
      </w:r>
      <w:proofErr w:type="gramEnd"/>
      <w:r>
        <w:rPr>
          <w:rFonts w:ascii="新細明體" w:eastAsia="新細明體" w:hAnsi="新細明體" w:cs="新細明體"/>
          <w:color w:val="000000"/>
          <w:lang w:eastAsia="zh-TW"/>
        </w:rPr>
        <w:t>技術人才提升共用平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服務品質，發揮珍貴資源之共享效能；建構重點領域資料庫，儲備解決科學新發現或社會問題政策解方所需之知識與資料，促進基礎科學研究轉化為實際應用。</w:t>
      </w:r>
    </w:p>
    <w:p w14:paraId="41E68B1E" w14:textId="77777777" w:rsidR="00A77B3E" w:rsidRDefault="009B64AB" w:rsidP="00E16118">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２、整合生物科技研究資源，開發前瞻科技，通盤考量全國生技領域產、學、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界之整體發展需求，提供一站式、專業高階、客製化之服務及諮詢，並與時俱進建置未來需求之服務，以構築生技醫藥優質研發環境，引領臺灣生技領域發展。</w:t>
      </w:r>
    </w:p>
    <w:p w14:paraId="4473C408" w14:textId="77777777" w:rsidR="00A77B3E" w:rsidRDefault="009B64AB" w:rsidP="00E16118">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３、建構並維運國內大學難以獨自營運之大型或貴重的科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，積極推動科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成果數位治理，盤點並建置各領域核心資料庫，擴大推廣產學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界應用，提升整體基礎設施能量，推動關鍵性的創新應用技術發展。</w:t>
      </w:r>
      <w:proofErr w:type="gramStart"/>
      <w:r>
        <w:rPr>
          <w:rFonts w:ascii="新細明體" w:eastAsia="新細明體" w:hAnsi="新細明體" w:cs="新細明體"/>
          <w:color w:val="000000"/>
          <w:lang w:eastAsia="zh-TW"/>
        </w:rPr>
        <w:t>此外，</w:t>
      </w:r>
      <w:proofErr w:type="gramEnd"/>
      <w:r>
        <w:rPr>
          <w:rFonts w:ascii="新細明體" w:eastAsia="新細明體" w:hAnsi="新細明體" w:cs="新細明體"/>
          <w:color w:val="000000"/>
          <w:lang w:eastAsia="zh-TW"/>
        </w:rPr>
        <w:t>將國內優秀學界研究團隊之創新研發成果，透過共用核心設施相關實證平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，有效銜接上游的前瞻科技研發成果至政府其他部會或下游產業，扮演國內創新經濟所需科技研發平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之提供者，達成「創新科技，守護臺灣」的目標。</w:t>
      </w:r>
    </w:p>
    <w:p w14:paraId="28344159" w14:textId="77777777" w:rsidR="00A77B3E" w:rsidRDefault="009B64AB" w:rsidP="00E16118">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４、</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擬及整合跨</w:t>
      </w:r>
      <w:proofErr w:type="gramStart"/>
      <w:r>
        <w:rPr>
          <w:rFonts w:ascii="新細明體" w:eastAsia="新細明體" w:hAnsi="新細明體" w:cs="新細明體"/>
          <w:color w:val="000000"/>
          <w:lang w:eastAsia="zh-TW"/>
        </w:rPr>
        <w:t>領域災防科技</w:t>
      </w:r>
      <w:proofErr w:type="gramEnd"/>
      <w:r>
        <w:rPr>
          <w:rFonts w:ascii="新細明體" w:eastAsia="新細明體" w:hAnsi="新細明體" w:cs="新細明體"/>
          <w:color w:val="000000"/>
          <w:lang w:eastAsia="zh-TW"/>
        </w:rPr>
        <w:t>之基礎研究與創新技術，在</w:t>
      </w:r>
      <w:proofErr w:type="gramStart"/>
      <w:r>
        <w:rPr>
          <w:rFonts w:ascii="新細明體" w:eastAsia="新細明體" w:hAnsi="新細明體" w:cs="新細明體"/>
          <w:color w:val="000000"/>
          <w:lang w:eastAsia="zh-TW"/>
        </w:rPr>
        <w:t>兼顧防減災</w:t>
      </w:r>
      <w:proofErr w:type="gramEnd"/>
      <w:r>
        <w:rPr>
          <w:rFonts w:ascii="新細明體" w:eastAsia="新細明體" w:hAnsi="新細明體" w:cs="新細明體"/>
          <w:color w:val="000000"/>
          <w:lang w:eastAsia="zh-TW"/>
        </w:rPr>
        <w:t>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與應用的基礎上，肩負「規劃協調、技術支援、落實應用及政策建議」任務，運用各項災害防救科技研發成果，</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提災害調適策略，並透過提供資訊加值服務與擴大結合學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團隊支援機制，協助政府強化災害防救作業效能，有效整合應用</w:t>
      </w:r>
      <w:proofErr w:type="gramStart"/>
      <w:r>
        <w:rPr>
          <w:rFonts w:ascii="新細明體" w:eastAsia="新細明體" w:hAnsi="新細明體" w:cs="新細明體"/>
          <w:color w:val="000000"/>
          <w:lang w:eastAsia="zh-TW"/>
        </w:rPr>
        <w:t>國內災防研發</w:t>
      </w:r>
      <w:proofErr w:type="gramEnd"/>
      <w:r>
        <w:rPr>
          <w:rFonts w:ascii="新細明體" w:eastAsia="新細明體" w:hAnsi="新細明體" w:cs="新細明體"/>
          <w:color w:val="000000"/>
          <w:lang w:eastAsia="zh-TW"/>
        </w:rPr>
        <w:t>服務能量。</w:t>
      </w:r>
    </w:p>
    <w:p w14:paraId="77BBB005" w14:textId="77777777" w:rsidR="00A77B3E" w:rsidRDefault="009B64AB" w:rsidP="00E16118">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臻</w:t>
      </w:r>
      <w:proofErr w:type="gramEnd"/>
      <w:r>
        <w:rPr>
          <w:rFonts w:ascii="新細明體" w:eastAsia="新細明體" w:hAnsi="新細明體" w:cs="新細明體"/>
          <w:color w:val="000000"/>
          <w:lang w:eastAsia="zh-TW"/>
        </w:rPr>
        <w:t>善科技人才生態系，打造科技外交新據點</w:t>
      </w:r>
    </w:p>
    <w:p w14:paraId="765CB4F6" w14:textId="77777777" w:rsidR="00A77B3E" w:rsidRDefault="009B64AB" w:rsidP="00E1611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（一）落實科普扎根，形塑性別平權科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體系，完備全階段科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人才培育環境</w:t>
      </w:r>
    </w:p>
    <w:p w14:paraId="5D973907" w14:textId="77777777" w:rsidR="00A77B3E" w:rsidRDefault="009B64AB" w:rsidP="00E16118">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１、透過科普創意競賽及活動鼓勵年輕世代參與科學，並且整合跨部會、民間及業界資源，運用新科技模式，與民間科普社群平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攜手，將科學賦予生活化、趣味化及大眾化，促使科普知識扎根於校園中。</w:t>
      </w:r>
    </w:p>
    <w:p w14:paraId="0D739E88" w14:textId="77777777" w:rsidR="00A77B3E" w:rsidRDefault="009B64AB" w:rsidP="00E16118">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２、強化國內科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人才由扎根至拔尖之全階段培育</w:t>
      </w:r>
      <w:proofErr w:type="gramStart"/>
      <w:r>
        <w:rPr>
          <w:rFonts w:ascii="新細明體" w:eastAsia="新細明體" w:hAnsi="新細明體" w:cs="新細明體"/>
          <w:color w:val="000000"/>
          <w:lang w:eastAsia="zh-TW"/>
        </w:rPr>
        <w:t>及跨域發展</w:t>
      </w:r>
      <w:proofErr w:type="gramEnd"/>
      <w:r>
        <w:rPr>
          <w:rFonts w:ascii="新細明體" w:eastAsia="新細明體" w:hAnsi="新細明體" w:cs="新細明體"/>
          <w:color w:val="000000"/>
          <w:lang w:eastAsia="zh-TW"/>
        </w:rPr>
        <w:t>，利用多元管道激勵人才投入基礎研究，持續推動各項國際交流補助措施，增進國際移動能力。依據科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人才的職</w:t>
      </w:r>
      <w:proofErr w:type="gramStart"/>
      <w:r>
        <w:rPr>
          <w:rFonts w:ascii="新細明體" w:eastAsia="新細明體" w:hAnsi="新細明體" w:cs="新細明體"/>
          <w:color w:val="000000"/>
          <w:lang w:eastAsia="zh-TW"/>
        </w:rPr>
        <w:t>涯</w:t>
      </w:r>
      <w:proofErr w:type="gramEnd"/>
      <w:r>
        <w:rPr>
          <w:rFonts w:ascii="新細明體" w:eastAsia="新細明體" w:hAnsi="新細明體" w:cs="新細明體"/>
          <w:color w:val="000000"/>
          <w:lang w:eastAsia="zh-TW"/>
        </w:rPr>
        <w:t>階段，兼容深耕、厚實中堅至追求頂尖，充沛學者研發能量，並鼓勵中堅優秀學者，</w:t>
      </w:r>
      <w:proofErr w:type="gramStart"/>
      <w:r>
        <w:rPr>
          <w:rFonts w:ascii="新細明體" w:eastAsia="新細明體" w:hAnsi="新細明體" w:cs="新細明體"/>
          <w:color w:val="000000"/>
          <w:lang w:eastAsia="zh-TW"/>
        </w:rPr>
        <w:t>匯聚跨域研究</w:t>
      </w:r>
      <w:proofErr w:type="gramEnd"/>
      <w:r>
        <w:rPr>
          <w:rFonts w:ascii="新細明體" w:eastAsia="新細明體" w:hAnsi="新細明體" w:cs="新細明體"/>
          <w:color w:val="000000"/>
          <w:lang w:eastAsia="zh-TW"/>
        </w:rPr>
        <w:t>能量，研究前瞻議題，以培植傑出學者與研究團隊；鏈結產業，培育跨領域創新、產業創新發展所需之高階人才；推動科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領域性別平等，將性別</w:t>
      </w:r>
      <w:proofErr w:type="gramStart"/>
      <w:r>
        <w:rPr>
          <w:rFonts w:ascii="新細明體" w:eastAsia="新細明體" w:hAnsi="新細明體" w:cs="新細明體"/>
          <w:color w:val="000000"/>
          <w:lang w:eastAsia="zh-TW"/>
        </w:rPr>
        <w:t>素養含納於</w:t>
      </w:r>
      <w:proofErr w:type="gramEnd"/>
      <w:r>
        <w:rPr>
          <w:rFonts w:ascii="新細明體" w:eastAsia="新細明體" w:hAnsi="新細明體" w:cs="新細明體"/>
          <w:color w:val="000000"/>
          <w:lang w:eastAsia="zh-TW"/>
        </w:rPr>
        <w:t>科普扎根，並強化支持資源與透過公私協力，共同營造性別平權的科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發展環境。</w:t>
      </w:r>
    </w:p>
    <w:p w14:paraId="27958AD8" w14:textId="77777777" w:rsidR="00A77B3E" w:rsidRDefault="009B64AB" w:rsidP="00E1611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（二）深化國際科技合作，接軌全球資源與能量，建構科技外交網絡</w:t>
      </w:r>
    </w:p>
    <w:p w14:paraId="2EFC463A" w14:textId="77777777" w:rsidR="00A77B3E" w:rsidRDefault="009B64AB" w:rsidP="00E16118">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１、掌握國際科技發展趨勢與強化我國優勢，因應不同國家、地域或國際組織，設定資源配比，選擇聚焦重點領域，透過多元化合作機制，將國內產學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能量鏈結國際，促使合作層面自科學研究，進展至具產業效益或尖端科技貢獻。</w:t>
      </w:r>
    </w:p>
    <w:p w14:paraId="1F1EFD08" w14:textId="77777777" w:rsidR="00A77B3E" w:rsidRDefault="009B64AB" w:rsidP="00E16118">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２、透過國際合作平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，組建跨單位團隊進行跨領域研究，藉由雙邊及多邊國際合作模式及機制，整合部內外資源，以槓桿國際夥伴資源與能量，提升國內學界國際觀，</w:t>
      </w:r>
      <w:proofErr w:type="gramStart"/>
      <w:r>
        <w:rPr>
          <w:rFonts w:ascii="新細明體" w:eastAsia="新細明體" w:hAnsi="新細明體" w:cs="新細明體"/>
          <w:color w:val="000000"/>
          <w:lang w:eastAsia="zh-TW"/>
        </w:rPr>
        <w:t>鋪建國際化</w:t>
      </w:r>
      <w:proofErr w:type="gramEnd"/>
      <w:r>
        <w:rPr>
          <w:rFonts w:ascii="新細明體" w:eastAsia="新細明體" w:hAnsi="新細明體" w:cs="新細明體"/>
          <w:color w:val="000000"/>
          <w:lang w:eastAsia="zh-TW"/>
        </w:rPr>
        <w:t>科技合作環境。</w:t>
      </w:r>
    </w:p>
    <w:p w14:paraId="02DDED35" w14:textId="77777777" w:rsidR="00A77B3E" w:rsidRDefault="009B64AB" w:rsidP="00E16118">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３、強化跨部會及跨領域溝通與連結，串連並進，以布局國際級的視野，開展先進領域的科技合作，提升我國國際競爭力；推動區域科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合作，加強與國際科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組織之互動，鼓勵國內科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人員積極從事國際科技交流合作，拓展科技外交，維持並提升我國國際影響力。</w:t>
      </w:r>
    </w:p>
    <w:p w14:paraId="16E1C0CE" w14:textId="77777777" w:rsidR="00A77B3E" w:rsidRDefault="009B64AB" w:rsidP="00E16118">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四、力促產學新創接軌，體現普惠科技的包容社會</w:t>
      </w:r>
    </w:p>
    <w:p w14:paraId="6DAE5B4E" w14:textId="77777777" w:rsidR="00A77B3E" w:rsidRDefault="009B64AB" w:rsidP="00E1611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（一）匯集產學研發成果，壯大新創夢想基地，推動學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萌芽串接新創生態系</w:t>
      </w:r>
    </w:p>
    <w:p w14:paraId="54F1A038" w14:textId="77777777" w:rsidR="00A77B3E" w:rsidRDefault="009B64AB" w:rsidP="00E16118">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１、鼓勵產學共同投入「技術開發」，以業界出題，學界解題，導引學</w:t>
      </w:r>
      <w:proofErr w:type="gramStart"/>
      <w:r>
        <w:rPr>
          <w:rFonts w:ascii="新細明體" w:eastAsia="新細明體" w:hAnsi="新細明體" w:cs="新細明體"/>
          <w:color w:val="000000"/>
          <w:lang w:eastAsia="zh-TW"/>
        </w:rPr>
        <w:t>研界前</w:t>
      </w:r>
      <w:proofErr w:type="gramEnd"/>
      <w:r>
        <w:rPr>
          <w:rFonts w:ascii="新細明體" w:eastAsia="新細明體" w:hAnsi="新細明體" w:cs="新細明體"/>
          <w:color w:val="000000"/>
          <w:lang w:eastAsia="zh-TW"/>
        </w:rPr>
        <w:t>瞻研究對準產業需求；促進產學互動、發展學術界先導性與實用性技術及知識應用研究的一般產學合作計畫，或以不同形式推動</w:t>
      </w:r>
      <w:proofErr w:type="gramStart"/>
      <w:r>
        <w:rPr>
          <w:rFonts w:ascii="新細明體" w:eastAsia="新細明體" w:hAnsi="新細明體" w:cs="新細明體"/>
          <w:color w:val="000000"/>
          <w:lang w:eastAsia="zh-TW"/>
        </w:rPr>
        <w:t>主題式產學</w:t>
      </w:r>
      <w:proofErr w:type="gramEnd"/>
      <w:r>
        <w:rPr>
          <w:rFonts w:ascii="新細明體" w:eastAsia="新細明體" w:hAnsi="新細明體" w:cs="新細明體"/>
          <w:color w:val="000000"/>
          <w:lang w:eastAsia="zh-TW"/>
        </w:rPr>
        <w:t>合作激發研究能量。</w:t>
      </w:r>
    </w:p>
    <w:p w14:paraId="549C58F0" w14:textId="77777777" w:rsidR="00A77B3E" w:rsidRDefault="009B64AB" w:rsidP="00E16118">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２、加速推升「科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轉化」，協助學界</w:t>
      </w:r>
      <w:proofErr w:type="gramStart"/>
      <w:r>
        <w:rPr>
          <w:rFonts w:ascii="新細明體" w:eastAsia="新細明體" w:hAnsi="新細明體" w:cs="新細明體"/>
          <w:color w:val="000000"/>
          <w:lang w:eastAsia="zh-TW"/>
        </w:rPr>
        <w:t>多元跨域研究</w:t>
      </w:r>
      <w:proofErr w:type="gramEnd"/>
      <w:r>
        <w:rPr>
          <w:rFonts w:ascii="新細明體" w:eastAsia="新細明體" w:hAnsi="新細明體" w:cs="新細明體"/>
          <w:color w:val="000000"/>
          <w:lang w:eastAsia="zh-TW"/>
        </w:rPr>
        <w:t>成果推廣應用於產業，籌組聯盟建構創新的支援環境，提供會員廠商核心技術與服務，深化鏈結企業與學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互動，活絡產學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創新合作生態。另針對國際趨勢及我國重點發展方向，</w:t>
      </w:r>
      <w:proofErr w:type="gramStart"/>
      <w:r>
        <w:rPr>
          <w:rFonts w:ascii="新細明體" w:eastAsia="新細明體" w:hAnsi="新細明體" w:cs="新細明體"/>
          <w:color w:val="000000"/>
          <w:lang w:eastAsia="zh-TW"/>
        </w:rPr>
        <w:t>推動跨域主題</w:t>
      </w:r>
      <w:proofErr w:type="gramEnd"/>
      <w:r>
        <w:rPr>
          <w:rFonts w:ascii="新細明體" w:eastAsia="新細明體" w:hAnsi="新細明體" w:cs="新細明體"/>
          <w:color w:val="000000"/>
          <w:lang w:eastAsia="zh-TW"/>
        </w:rPr>
        <w:t>式計畫如運動科學、智慧醫療等，激發多元產學合作研究能量。</w:t>
      </w:r>
    </w:p>
    <w:p w14:paraId="0D0CCBCD" w14:textId="77777777" w:rsidR="00A77B3E" w:rsidRDefault="009B64AB" w:rsidP="00E16118">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３、發掘學界具商業潛力之前</w:t>
      </w:r>
      <w:proofErr w:type="gramStart"/>
      <w:r>
        <w:rPr>
          <w:rFonts w:ascii="新細明體" w:eastAsia="新細明體" w:hAnsi="新細明體" w:cs="新細明體"/>
          <w:color w:val="000000"/>
          <w:lang w:eastAsia="zh-TW"/>
        </w:rPr>
        <w:t>瞻</w:t>
      </w:r>
      <w:proofErr w:type="gramEnd"/>
      <w:r>
        <w:rPr>
          <w:rFonts w:ascii="新細明體" w:eastAsia="新細明體" w:hAnsi="新細明體" w:cs="新細明體"/>
          <w:color w:val="000000"/>
          <w:lang w:eastAsia="zh-TW"/>
        </w:rPr>
        <w:t>技術成果，串接上、下游跨部會資源建構學界完善創業生態系，建立科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成果創業典範，轉化學界技術，為產業注入創新能量，促進升級轉型。</w:t>
      </w:r>
    </w:p>
    <w:p w14:paraId="3EF33E6E" w14:textId="77777777" w:rsidR="00A77B3E" w:rsidRDefault="009B64AB" w:rsidP="00E16118">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４、協助科技新創團隊鏈結國際，帶領新創參展國內外重要展會，行銷爭取國際資金及訂單，接軌全球市場及全球創業生態圈，並鏈結國內外加速器資源，吸引國際頂尖創業家來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發展與交流，另建立南臺灣國際級新創</w:t>
      </w:r>
      <w:proofErr w:type="gramStart"/>
      <w:r>
        <w:rPr>
          <w:rFonts w:ascii="新細明體" w:eastAsia="新細明體" w:hAnsi="新細明體" w:cs="新細明體"/>
          <w:color w:val="000000"/>
          <w:lang w:eastAsia="zh-TW"/>
        </w:rPr>
        <w:t>生態圈暨實證</w:t>
      </w:r>
      <w:proofErr w:type="gramEnd"/>
      <w:r>
        <w:rPr>
          <w:rFonts w:ascii="新細明體" w:eastAsia="新細明體" w:hAnsi="新細明體" w:cs="新細明體"/>
          <w:color w:val="000000"/>
          <w:lang w:eastAsia="zh-TW"/>
        </w:rPr>
        <w:t>聚落，串連南北新創資源，加速企業與在地優勢產業群聚轉型創新、鏈結國際。</w:t>
      </w:r>
    </w:p>
    <w:p w14:paraId="14AEDC54" w14:textId="77777777" w:rsidR="00A77B3E" w:rsidRDefault="009B64AB" w:rsidP="00E1611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（二）活化科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成果應用，回應社會與產業需求，實現以人為本的兼容社會</w:t>
      </w:r>
    </w:p>
    <w:p w14:paraId="1347383E" w14:textId="77777777" w:rsidR="00A77B3E" w:rsidRDefault="009B64AB" w:rsidP="00E16118">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１、推動具創新及實用價值的導向研究，回應新興感染病症、防疫科技、智慧醫療、精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醫療、腦科技及新世代農業等臺灣當前面臨的重大社會民生重要議題；另引領跨領域科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能量投入動物實驗3R推升，發展新興的科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價值。</w:t>
      </w:r>
    </w:p>
    <w:p w14:paraId="2E455F11" w14:textId="77777777" w:rsidR="00A77B3E" w:rsidRDefault="009B64AB" w:rsidP="00E16118">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２、推動永續臺灣社會跨領域科學整合研究，推動高解析本土氣候模擬資料，結合地球科學、坡地生態、都市空間與風險評估治理進行跨領域議題研究，支援跨層級氣候治理之調適知識需求。</w:t>
      </w:r>
    </w:p>
    <w:p w14:paraId="365CE006" w14:textId="77777777" w:rsidR="00A77B3E" w:rsidRDefault="009B64AB" w:rsidP="00E16118">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３、推動智慧科技實證場域營運，以「發展</w:t>
      </w:r>
      <w:proofErr w:type="gramStart"/>
      <w:r>
        <w:rPr>
          <w:rFonts w:ascii="新細明體" w:eastAsia="新細明體" w:hAnsi="新細明體" w:cs="新細明體"/>
          <w:color w:val="000000"/>
          <w:lang w:eastAsia="zh-TW"/>
        </w:rPr>
        <w:t>資安暨</w:t>
      </w:r>
      <w:proofErr w:type="gramEnd"/>
      <w:r>
        <w:rPr>
          <w:rFonts w:ascii="新細明體" w:eastAsia="新細明體" w:hAnsi="新細明體" w:cs="新細明體"/>
          <w:color w:val="000000"/>
          <w:lang w:eastAsia="zh-TW"/>
        </w:rPr>
        <w:t>智慧創新科技」、「擴散科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成果」及「強化營運與服務能量」為核心，</w:t>
      </w:r>
      <w:proofErr w:type="gramStart"/>
      <w:r>
        <w:rPr>
          <w:rFonts w:ascii="新細明體" w:eastAsia="新細明體" w:hAnsi="新細明體" w:cs="新細明體"/>
          <w:color w:val="000000"/>
          <w:lang w:eastAsia="zh-TW"/>
        </w:rPr>
        <w:t>提供資安實證</w:t>
      </w:r>
      <w:proofErr w:type="gramEnd"/>
      <w:r>
        <w:rPr>
          <w:rFonts w:ascii="新細明體" w:eastAsia="新細明體" w:hAnsi="新細明體" w:cs="新細明體"/>
          <w:color w:val="000000"/>
          <w:lang w:eastAsia="zh-TW"/>
        </w:rPr>
        <w:t>場域</w:t>
      </w:r>
      <w:proofErr w:type="gramStart"/>
      <w:r>
        <w:rPr>
          <w:rFonts w:ascii="新細明體" w:eastAsia="新細明體" w:hAnsi="新細明體" w:cs="新細明體"/>
          <w:color w:val="000000"/>
          <w:lang w:eastAsia="zh-TW"/>
        </w:rPr>
        <w:t>及資安人才</w:t>
      </w:r>
      <w:proofErr w:type="gramEnd"/>
      <w:r>
        <w:rPr>
          <w:rFonts w:ascii="新細明體" w:eastAsia="新細明體" w:hAnsi="新細明體" w:cs="新細明體"/>
          <w:color w:val="000000"/>
          <w:lang w:eastAsia="zh-TW"/>
        </w:rPr>
        <w:t>培訓等，匯聚國家實驗研究院關鍵技術及產學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界研發能量，並與產業攜手，促使南部共創合作生態系成型，</w:t>
      </w:r>
      <w:proofErr w:type="gramStart"/>
      <w:r>
        <w:rPr>
          <w:rFonts w:ascii="新細明體" w:eastAsia="新細明體" w:hAnsi="新細明體" w:cs="新細明體"/>
          <w:color w:val="000000"/>
          <w:lang w:eastAsia="zh-TW"/>
        </w:rPr>
        <w:t>以資安形塑</w:t>
      </w:r>
      <w:proofErr w:type="gramEnd"/>
      <w:r>
        <w:rPr>
          <w:rFonts w:ascii="新細明體" w:eastAsia="新細明體" w:hAnsi="新細明體" w:cs="新細明體"/>
          <w:color w:val="000000"/>
          <w:lang w:eastAsia="zh-TW"/>
        </w:rPr>
        <w:t>產業聚落。</w:t>
      </w:r>
    </w:p>
    <w:p w14:paraId="240B1FA5" w14:textId="77777777" w:rsidR="00A77B3E" w:rsidRDefault="009B64AB" w:rsidP="00E16118">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４、推動精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運動科學研究，透過技術研發成果進行產學合作，提升我國競技運動成績、培育運動科學研究跨領域人才和帶動周邊運動產業及經濟發展，創造體育運動科學研究的共享價值。另透過以包容議題為導向，縱向銜接上游技術端（科技創新）至下游應用端（NGO、社福團體、弱勢族群等）；以及橫向協調跨部會資料共享</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接、公私協力、公民參與機制等多面向綜合性科技型計畫。</w:t>
      </w:r>
    </w:p>
    <w:p w14:paraId="59C9D222" w14:textId="77777777" w:rsidR="00A77B3E" w:rsidRDefault="009B64AB" w:rsidP="00E16118">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５、推動智慧水管理、創新水資源、廢水再利用等關鍵技術前瞻研發，引領學者深入探討及提出解決方案，強化研發成果的社會民生與產業應用效益，以科技提升生活品質。</w:t>
      </w:r>
    </w:p>
    <w:p w14:paraId="2E8F5059" w14:textId="77777777" w:rsidR="00A77B3E" w:rsidRDefault="009B64AB" w:rsidP="00E16118">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五、驅動產業聚落加值創新，樹立永續優質園區標竿</w:t>
      </w:r>
    </w:p>
    <w:p w14:paraId="4B0A32AF" w14:textId="77777777" w:rsidR="00A77B3E" w:rsidRDefault="009B64AB" w:rsidP="00E1611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（一）加速跨界跨業軟硬加值，</w:t>
      </w:r>
      <w:proofErr w:type="gramStart"/>
      <w:r>
        <w:rPr>
          <w:rFonts w:ascii="新細明體" w:eastAsia="新細明體" w:hAnsi="新細明體" w:cs="新細明體"/>
          <w:color w:val="000000"/>
          <w:lang w:eastAsia="zh-TW"/>
        </w:rPr>
        <w:t>推升跨部會</w:t>
      </w:r>
      <w:proofErr w:type="gramEnd"/>
      <w:r>
        <w:rPr>
          <w:rFonts w:ascii="新細明體" w:eastAsia="新細明體" w:hAnsi="新細明體" w:cs="新細明體"/>
          <w:color w:val="000000"/>
          <w:lang w:eastAsia="zh-TW"/>
        </w:rPr>
        <w:t>園區動能，在地深耕共榮共好</w:t>
      </w:r>
    </w:p>
    <w:p w14:paraId="614740EF" w14:textId="77777777" w:rsidR="00A77B3E" w:rsidRDefault="009B64AB" w:rsidP="00E16118">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１、引進有利於軟硬體整合與應用發展之新創事業，鼓勵跨界跨業創新及數位轉型，協助在地產業軟硬加值及跨</w:t>
      </w:r>
      <w:proofErr w:type="gramStart"/>
      <w:r>
        <w:rPr>
          <w:rFonts w:ascii="新細明體" w:eastAsia="新細明體" w:hAnsi="新細明體" w:cs="新細明體"/>
          <w:color w:val="000000"/>
          <w:lang w:eastAsia="zh-TW"/>
        </w:rPr>
        <w:t>界跨域結合</w:t>
      </w:r>
      <w:proofErr w:type="gramEnd"/>
      <w:r>
        <w:rPr>
          <w:rFonts w:ascii="新細明體" w:eastAsia="新細明體" w:hAnsi="新細明體" w:cs="新細明體"/>
          <w:color w:val="000000"/>
          <w:lang w:eastAsia="zh-TW"/>
        </w:rPr>
        <w:t>，促進產業朝智慧化及高值化發展，鑲嵌入全球產業價值鏈，並建立友善環境，強化與在地連結，打造共享共榮的在地園區。</w:t>
      </w:r>
    </w:p>
    <w:p w14:paraId="0592F71B" w14:textId="77777777" w:rsidR="00A77B3E" w:rsidRDefault="009B64AB" w:rsidP="00E16118">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２、激勵園區廠商從事創新技術之研究發展，推動及整合連結跨部會資源及</w:t>
      </w:r>
      <w:proofErr w:type="gramStart"/>
      <w:r>
        <w:rPr>
          <w:rFonts w:ascii="新細明體" w:eastAsia="新細明體" w:hAnsi="新細明體" w:cs="新細明體"/>
          <w:color w:val="000000"/>
          <w:lang w:eastAsia="zh-TW"/>
        </w:rPr>
        <w:t>跨域產</w:t>
      </w:r>
      <w:proofErr w:type="gramEnd"/>
      <w:r>
        <w:rPr>
          <w:rFonts w:ascii="新細明體" w:eastAsia="新細明體" w:hAnsi="新細明體" w:cs="新細明體"/>
          <w:color w:val="000000"/>
          <w:lang w:eastAsia="zh-TW"/>
        </w:rPr>
        <w:t>官學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各界的合作，以臺灣優勢補足全球產業鏈缺口，透過各層面的合作，提升我國產品跨入國際市場的競爭力。</w:t>
      </w:r>
    </w:p>
    <w:p w14:paraId="721E77F5" w14:textId="77777777" w:rsidR="00A77B3E" w:rsidRDefault="009B64AB" w:rsidP="00E1611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（二）導入領先智慧科技，引領產業升級，與世界接軌推動永續發展</w:t>
      </w:r>
    </w:p>
    <w:p w14:paraId="15ECF834" w14:textId="77777777" w:rsidR="00A77B3E" w:rsidRDefault="009B64AB" w:rsidP="00E16118">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１、以智慧科技強化園區數位發展軟硬體基礎設施，結合技術能量、營運支援與產業聚落特色，發展數位經濟轉型服務新生態，吸引全球高科技和戰略性產業設立高階製造及研發中心，加速建構新產業聚落，並持續引領產業升級，作為產業數位轉型及研發創新的樞紐。</w:t>
      </w:r>
    </w:p>
    <w:p w14:paraId="3EFAA2A8" w14:textId="77777777" w:rsidR="00A77B3E" w:rsidRDefault="009B64AB" w:rsidP="00E16118">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２、辦理園區各項公共建設工程及設施維護，建構完善基礎建設，並持續引用新興科技提升園區服務模式，再優化園區企業及工作人員就業環境，打造精緻多元、優生活、節能永續的智慧園區。</w:t>
      </w:r>
    </w:p>
    <w:p w14:paraId="303ED09D" w14:textId="77777777" w:rsidR="00A77B3E" w:rsidRDefault="00A77B3E">
      <w:pPr>
        <w:spacing w:line="320" w:lineRule="exact"/>
        <w:jc w:val="both"/>
        <w:rPr>
          <w:rFonts w:ascii="新細明體" w:eastAsia="新細明體" w:hAnsi="新細明體" w:cs="新細明體"/>
          <w:color w:val="000000"/>
          <w:lang w:eastAsia="zh-TW"/>
        </w:rPr>
      </w:pPr>
    </w:p>
    <w:p w14:paraId="74D5D8BF" w14:textId="77777777" w:rsidR="00A77B3E" w:rsidRDefault="009B64AB">
      <w:pPr>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proofErr w:type="spellStart"/>
      <w:r>
        <w:rPr>
          <w:rFonts w:ascii="新細明體" w:eastAsia="新細明體" w:hAnsi="新細明體" w:cs="新細明體"/>
          <w:b/>
          <w:color w:val="000000"/>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529"/>
        <w:gridCol w:w="561"/>
        <w:gridCol w:w="6576"/>
      </w:tblGrid>
      <w:tr w:rsidR="00446E9E" w14:paraId="2BF04C82" w14:textId="77777777">
        <w:trPr>
          <w:trHeight w:val="159"/>
          <w:tblHeader/>
        </w:trPr>
        <w:tc>
          <w:tcPr>
            <w:tcW w:w="750" w:type="pct"/>
            <w:shd w:val="clear" w:color="FFFFFF" w:fill="FFFFFF"/>
            <w:tcMar>
              <w:top w:w="0" w:type="dxa"/>
              <w:left w:w="0" w:type="dxa"/>
              <w:bottom w:w="0" w:type="dxa"/>
              <w:right w:w="0" w:type="dxa"/>
            </w:tcMar>
            <w:vAlign w:val="center"/>
          </w:tcPr>
          <w:p w14:paraId="4AE8FCB0"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工作計畫名稱</w:t>
            </w:r>
            <w:proofErr w:type="spellEnd"/>
          </w:p>
        </w:tc>
        <w:tc>
          <w:tcPr>
            <w:tcW w:w="750" w:type="pct"/>
            <w:shd w:val="clear" w:color="FFFFFF" w:fill="FFFFFF"/>
            <w:tcMar>
              <w:top w:w="0" w:type="dxa"/>
              <w:left w:w="0" w:type="dxa"/>
              <w:bottom w:w="0" w:type="dxa"/>
              <w:right w:w="0" w:type="dxa"/>
            </w:tcMar>
            <w:vAlign w:val="center"/>
          </w:tcPr>
          <w:p w14:paraId="6732DBF4"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重要計畫項目</w:t>
            </w:r>
            <w:proofErr w:type="spellEnd"/>
          </w:p>
        </w:tc>
        <w:tc>
          <w:tcPr>
            <w:tcW w:w="275" w:type="pct"/>
            <w:shd w:val="clear" w:color="FFFFFF" w:fill="FFFFFF"/>
            <w:tcMar>
              <w:top w:w="0" w:type="dxa"/>
              <w:left w:w="0" w:type="dxa"/>
              <w:bottom w:w="0" w:type="dxa"/>
              <w:right w:w="0" w:type="dxa"/>
            </w:tcMar>
            <w:vAlign w:val="center"/>
          </w:tcPr>
          <w:p w14:paraId="252D0EB0"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計畫類別</w:t>
            </w:r>
            <w:proofErr w:type="spellEnd"/>
          </w:p>
        </w:tc>
        <w:tc>
          <w:tcPr>
            <w:tcW w:w="3225" w:type="pct"/>
            <w:shd w:val="clear" w:color="FFFFFF" w:fill="FFFFFF"/>
            <w:tcMar>
              <w:top w:w="0" w:type="dxa"/>
              <w:left w:w="0" w:type="dxa"/>
              <w:bottom w:w="0" w:type="dxa"/>
              <w:right w:w="0" w:type="dxa"/>
            </w:tcMar>
            <w:vAlign w:val="center"/>
          </w:tcPr>
          <w:p w14:paraId="4C9930C1"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實施內容</w:t>
            </w:r>
            <w:proofErr w:type="spellEnd"/>
          </w:p>
        </w:tc>
      </w:tr>
      <w:tr w:rsidR="00446E9E" w14:paraId="5515BBFE" w14:textId="77777777">
        <w:trPr>
          <w:trHeight w:val="159"/>
        </w:trPr>
        <w:tc>
          <w:tcPr>
            <w:tcW w:w="750" w:type="pct"/>
            <w:vMerge w:val="restart"/>
            <w:shd w:val="clear" w:color="FFFFFF" w:fill="FFFFFF"/>
            <w:tcMar>
              <w:top w:w="0" w:type="dxa"/>
              <w:left w:w="0" w:type="dxa"/>
              <w:bottom w:w="0" w:type="dxa"/>
              <w:right w:w="0" w:type="dxa"/>
            </w:tcMar>
          </w:tcPr>
          <w:p w14:paraId="3CB3DC63"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5B1A8E8A" w14:textId="77777777" w:rsidR="00A77B3E" w:rsidRDefault="009B64A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基礎科學研究計畫</w:t>
            </w:r>
            <w:proofErr w:type="spellEnd"/>
          </w:p>
        </w:tc>
        <w:tc>
          <w:tcPr>
            <w:tcW w:w="275" w:type="pct"/>
            <w:shd w:val="clear" w:color="FFFFFF" w:fill="FFFFFF"/>
            <w:tcMar>
              <w:top w:w="0" w:type="dxa"/>
              <w:left w:w="0" w:type="dxa"/>
              <w:bottom w:w="0" w:type="dxa"/>
              <w:right w:w="0" w:type="dxa"/>
            </w:tcMar>
          </w:tcPr>
          <w:p w14:paraId="24DB3667"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08C2C0F9"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一、本計畫參酌OECD定義及相關文獻彙整之結論，規劃範圍為「好奇探索型」、「導向型」、「共用資源及核心設施」及「科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人才及國際交流」四類：</w:t>
            </w:r>
          </w:p>
          <w:p w14:paraId="3271C2BC" w14:textId="2353C082" w:rsidR="00A77B3E" w:rsidRDefault="0095253A" w:rsidP="0095253A">
            <w:pPr>
              <w:spacing w:line="320" w:lineRule="exact"/>
              <w:ind w:left="958" w:hanging="720"/>
              <w:jc w:val="both"/>
              <w:rPr>
                <w:rFonts w:ascii="新細明體" w:eastAsia="新細明體" w:hAnsi="新細明體" w:cs="新細明體"/>
                <w:color w:val="000000"/>
                <w:lang w:eastAsia="zh-TW"/>
              </w:rPr>
            </w:pPr>
            <w:r>
              <w:rPr>
                <w:rFonts w:eastAsia="新細明體" w:hint="eastAsia"/>
                <w:lang w:eastAsia="zh-TW"/>
              </w:rPr>
              <w:t>（一）</w:t>
            </w:r>
            <w:r w:rsidR="009B64AB" w:rsidRPr="0095253A">
              <w:rPr>
                <w:rFonts w:eastAsia="新細明體"/>
                <w:lang w:eastAsia="zh-TW"/>
              </w:rPr>
              <w:t>好奇</w:t>
            </w:r>
            <w:r w:rsidR="009B64AB">
              <w:rPr>
                <w:rFonts w:ascii="新細明體" w:eastAsia="新細明體" w:hAnsi="新細明體" w:cs="新細明體"/>
                <w:color w:val="000000"/>
                <w:lang w:eastAsia="zh-TW"/>
              </w:rPr>
              <w:t>探索型：探索未知領域，補助國內大專校院及研究機構執行各學門研究等。</w:t>
            </w:r>
          </w:p>
          <w:p w14:paraId="51487B91" w14:textId="1BEB5F5D" w:rsidR="00A77B3E" w:rsidRDefault="0095253A" w:rsidP="0095253A">
            <w:pPr>
              <w:spacing w:line="320" w:lineRule="exact"/>
              <w:ind w:left="958" w:hanging="720"/>
              <w:jc w:val="both"/>
              <w:rPr>
                <w:rFonts w:ascii="新細明體" w:eastAsia="新細明體" w:hAnsi="新細明體" w:cs="新細明體"/>
                <w:color w:val="000000"/>
                <w:lang w:eastAsia="zh-TW"/>
              </w:rPr>
            </w:pPr>
            <w:r>
              <w:rPr>
                <w:rFonts w:eastAsia="新細明體" w:hint="eastAsia"/>
                <w:lang w:eastAsia="zh-TW"/>
              </w:rPr>
              <w:t>（二）</w:t>
            </w:r>
            <w:r w:rsidR="009B64AB">
              <w:rPr>
                <w:rFonts w:ascii="新細明體" w:eastAsia="新細明體" w:hAnsi="新細明體" w:cs="新細明體"/>
                <w:color w:val="000000"/>
                <w:lang w:eastAsia="zh-TW"/>
              </w:rPr>
              <w:t>導向型：解決實務性議題，補助研究主題涵蓋各領域、跨領域之相關專案計畫。</w:t>
            </w:r>
          </w:p>
          <w:p w14:paraId="64B93846" w14:textId="33AF5C9B" w:rsidR="00A77B3E" w:rsidRDefault="0095253A" w:rsidP="0095253A">
            <w:pPr>
              <w:spacing w:line="320" w:lineRule="exact"/>
              <w:ind w:left="958" w:hanging="720"/>
              <w:jc w:val="both"/>
              <w:rPr>
                <w:rFonts w:ascii="新細明體" w:eastAsia="新細明體" w:hAnsi="新細明體" w:cs="新細明體"/>
                <w:color w:val="000000"/>
                <w:lang w:eastAsia="zh-TW"/>
              </w:rPr>
            </w:pPr>
            <w:r>
              <w:rPr>
                <w:rFonts w:eastAsia="新細明體" w:hint="eastAsia"/>
                <w:lang w:eastAsia="zh-TW"/>
              </w:rPr>
              <w:t>（三）</w:t>
            </w:r>
            <w:r w:rsidR="009B64AB">
              <w:rPr>
                <w:rFonts w:ascii="新細明體" w:eastAsia="新細明體" w:hAnsi="新細明體" w:cs="新細明體"/>
                <w:color w:val="000000"/>
                <w:lang w:eastAsia="zh-TW"/>
              </w:rPr>
              <w:t>共用資源及核心設施：</w:t>
            </w:r>
            <w:proofErr w:type="gramStart"/>
            <w:r w:rsidR="009B64AB">
              <w:rPr>
                <w:rFonts w:ascii="新細明體" w:eastAsia="新細明體" w:hAnsi="新細明體" w:cs="新細明體"/>
                <w:color w:val="000000"/>
                <w:lang w:eastAsia="zh-TW"/>
              </w:rPr>
              <w:t>強</w:t>
            </w:r>
            <w:proofErr w:type="gramEnd"/>
            <w:r w:rsidR="009B64AB">
              <w:rPr>
                <w:rFonts w:ascii="新細明體" w:eastAsia="新細明體" w:hAnsi="新細明體" w:cs="新細明體"/>
                <w:color w:val="000000"/>
                <w:lang w:eastAsia="zh-TW"/>
              </w:rPr>
              <w:t>化學</w:t>
            </w:r>
            <w:proofErr w:type="gramStart"/>
            <w:r w:rsidR="009B64AB">
              <w:rPr>
                <w:rFonts w:ascii="新細明體" w:eastAsia="新細明體" w:hAnsi="新細明體" w:cs="新細明體"/>
                <w:color w:val="000000"/>
                <w:lang w:eastAsia="zh-TW"/>
              </w:rPr>
              <w:t>研</w:t>
            </w:r>
            <w:proofErr w:type="gramEnd"/>
            <w:r w:rsidR="009B64AB">
              <w:rPr>
                <w:rFonts w:ascii="新細明體" w:eastAsia="新細明體" w:hAnsi="新細明體" w:cs="新細明體"/>
                <w:color w:val="000000"/>
                <w:lang w:eastAsia="zh-TW"/>
              </w:rPr>
              <w:t>界服務量能，包含核心設施、資料庫、圖書、推廣服務等共用性資源。</w:t>
            </w:r>
          </w:p>
          <w:p w14:paraId="30B0C406" w14:textId="7BD1FDA3" w:rsidR="00A77B3E" w:rsidRDefault="0095253A" w:rsidP="0095253A">
            <w:pPr>
              <w:spacing w:line="320" w:lineRule="exact"/>
              <w:ind w:left="958" w:hanging="720"/>
              <w:jc w:val="both"/>
              <w:rPr>
                <w:rFonts w:ascii="新細明體" w:eastAsia="新細明體" w:hAnsi="新細明體" w:cs="新細明體"/>
                <w:color w:val="000000"/>
                <w:lang w:eastAsia="zh-TW"/>
              </w:rPr>
            </w:pPr>
            <w:r>
              <w:rPr>
                <w:rFonts w:eastAsia="新細明體" w:hint="eastAsia"/>
                <w:lang w:eastAsia="zh-TW"/>
              </w:rPr>
              <w:t>（四）</w:t>
            </w:r>
            <w:r w:rsidR="009B64AB">
              <w:rPr>
                <w:rFonts w:ascii="新細明體" w:eastAsia="新細明體" w:hAnsi="新細明體" w:cs="新細明體"/>
                <w:color w:val="000000"/>
                <w:lang w:eastAsia="zh-TW"/>
              </w:rPr>
              <w:t>科</w:t>
            </w:r>
            <w:proofErr w:type="gramStart"/>
            <w:r w:rsidR="009B64AB">
              <w:rPr>
                <w:rFonts w:ascii="新細明體" w:eastAsia="新細明體" w:hAnsi="新細明體" w:cs="新細明體"/>
                <w:color w:val="000000"/>
                <w:lang w:eastAsia="zh-TW"/>
              </w:rPr>
              <w:t>研</w:t>
            </w:r>
            <w:proofErr w:type="gramEnd"/>
            <w:r w:rsidR="009B64AB">
              <w:rPr>
                <w:rFonts w:ascii="新細明體" w:eastAsia="新細明體" w:hAnsi="新細明體" w:cs="新細明體"/>
                <w:color w:val="000000"/>
                <w:lang w:eastAsia="zh-TW"/>
              </w:rPr>
              <w:t>人才及國際交流：科</w:t>
            </w:r>
            <w:proofErr w:type="gramStart"/>
            <w:r w:rsidR="009B64AB">
              <w:rPr>
                <w:rFonts w:ascii="新細明體" w:eastAsia="新細明體" w:hAnsi="新細明體" w:cs="新細明體"/>
                <w:color w:val="000000"/>
                <w:lang w:eastAsia="zh-TW"/>
              </w:rPr>
              <w:t>研</w:t>
            </w:r>
            <w:proofErr w:type="gramEnd"/>
            <w:r w:rsidR="009B64AB">
              <w:rPr>
                <w:rFonts w:ascii="新細明體" w:eastAsia="新細明體" w:hAnsi="新細明體" w:cs="新細明體"/>
                <w:color w:val="000000"/>
                <w:lang w:eastAsia="zh-TW"/>
              </w:rPr>
              <w:t>人才長短期國際交流合作及研究獎勵相關計畫。</w:t>
            </w:r>
          </w:p>
          <w:p w14:paraId="085CF7EB"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二、本計畫著重於基礎的科學項目深入探索與發掘，堆疊科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創新之研究能量、創造力與生產力，推動重點如下：</w:t>
            </w:r>
          </w:p>
          <w:p w14:paraId="719FAEC3" w14:textId="7497E332" w:rsidR="00A77B3E" w:rsidRDefault="0095253A" w:rsidP="0095253A">
            <w:pPr>
              <w:spacing w:line="320" w:lineRule="exact"/>
              <w:ind w:left="958" w:hanging="720"/>
              <w:jc w:val="both"/>
              <w:rPr>
                <w:rFonts w:ascii="新細明體" w:eastAsia="新細明體" w:hAnsi="新細明體" w:cs="新細明體"/>
                <w:color w:val="000000"/>
                <w:lang w:eastAsia="zh-TW"/>
              </w:rPr>
            </w:pPr>
            <w:r>
              <w:rPr>
                <w:rFonts w:eastAsia="新細明體" w:hint="eastAsia"/>
                <w:lang w:eastAsia="zh-TW"/>
              </w:rPr>
              <w:t>（一）</w:t>
            </w:r>
            <w:r w:rsidR="009B64AB">
              <w:rPr>
                <w:rFonts w:ascii="新細明體" w:eastAsia="新細明體" w:hAnsi="新細明體" w:cs="新細明體"/>
                <w:color w:val="000000"/>
                <w:lang w:eastAsia="zh-TW"/>
              </w:rPr>
              <w:t>透過縱向連結，推動由下而上的專題研究計畫，促進學理的創新與突破，並增加人才培育的深度與廣度。</w:t>
            </w:r>
          </w:p>
          <w:p w14:paraId="1600581E" w14:textId="57961183" w:rsidR="00A77B3E" w:rsidRDefault="0095253A" w:rsidP="0095253A">
            <w:pPr>
              <w:spacing w:line="320" w:lineRule="exact"/>
              <w:ind w:left="958" w:hanging="720"/>
              <w:jc w:val="both"/>
              <w:rPr>
                <w:rFonts w:ascii="新細明體" w:eastAsia="新細明體" w:hAnsi="新細明體" w:cs="新細明體"/>
                <w:color w:val="000000"/>
                <w:lang w:eastAsia="zh-TW"/>
              </w:rPr>
            </w:pPr>
            <w:r w:rsidRPr="0095253A">
              <w:rPr>
                <w:rFonts w:ascii="新細明體" w:eastAsia="新細明體" w:hAnsi="新細明體" w:cs="新細明體" w:hint="eastAsia"/>
                <w:color w:val="000000"/>
                <w:lang w:eastAsia="zh-TW"/>
              </w:rPr>
              <w:t>（二）</w:t>
            </w:r>
            <w:r w:rsidR="009B64AB">
              <w:rPr>
                <w:rFonts w:ascii="新細明體" w:eastAsia="新細明體" w:hAnsi="新細明體" w:cs="新細明體"/>
                <w:color w:val="000000"/>
                <w:lang w:eastAsia="zh-TW"/>
              </w:rPr>
              <w:t>透過跨領域橫向連結，推動由上而下的重點主題計畫及跨領域計畫，以回應社會、經濟及新興技術所面臨的重大挑戰。</w:t>
            </w:r>
          </w:p>
          <w:p w14:paraId="26413252" w14:textId="4125D701" w:rsidR="00A77B3E" w:rsidRDefault="0095253A" w:rsidP="0095253A">
            <w:pPr>
              <w:spacing w:line="320" w:lineRule="exact"/>
              <w:ind w:left="958" w:hanging="720"/>
              <w:jc w:val="both"/>
              <w:rPr>
                <w:rFonts w:ascii="新細明體" w:eastAsia="新細明體" w:hAnsi="新細明體" w:cs="新細明體"/>
                <w:color w:val="000000"/>
                <w:lang w:eastAsia="zh-TW"/>
              </w:rPr>
            </w:pPr>
            <w:r w:rsidRPr="0095253A">
              <w:rPr>
                <w:rFonts w:ascii="新細明體" w:eastAsia="新細明體" w:hAnsi="新細明體" w:cs="新細明體" w:hint="eastAsia"/>
                <w:color w:val="000000"/>
                <w:lang w:eastAsia="zh-TW"/>
              </w:rPr>
              <w:t>（三）</w:t>
            </w:r>
            <w:r w:rsidR="009B64AB">
              <w:rPr>
                <w:rFonts w:ascii="新細明體" w:eastAsia="新細明體" w:hAnsi="新細明體" w:cs="新細明體"/>
                <w:color w:val="000000"/>
                <w:lang w:eastAsia="zh-TW"/>
              </w:rPr>
              <w:t>建立共用設施跨平</w:t>
            </w:r>
            <w:proofErr w:type="gramStart"/>
            <w:r w:rsidR="009B64AB">
              <w:rPr>
                <w:rFonts w:ascii="新細明體" w:eastAsia="新細明體" w:hAnsi="新細明體" w:cs="新細明體"/>
                <w:color w:val="000000"/>
                <w:lang w:eastAsia="zh-TW"/>
              </w:rPr>
              <w:t>臺</w:t>
            </w:r>
            <w:proofErr w:type="gramEnd"/>
            <w:r w:rsidR="009B64AB">
              <w:rPr>
                <w:rFonts w:ascii="新細明體" w:eastAsia="新細明體" w:hAnsi="新細明體" w:cs="新細明體"/>
                <w:color w:val="000000"/>
                <w:lang w:eastAsia="zh-TW"/>
              </w:rPr>
              <w:t>合作機制，透過集中整合資源，建構資源共享之高階核心設施，使各界研究者皆有機會使用，藉此橫向連結，以發揮資源共享的最大效益。</w:t>
            </w:r>
          </w:p>
          <w:p w14:paraId="2E3428D7" w14:textId="580E8F86" w:rsidR="00A77B3E" w:rsidRDefault="0095253A" w:rsidP="0095253A">
            <w:pPr>
              <w:spacing w:line="320" w:lineRule="exact"/>
              <w:ind w:left="958" w:hanging="720"/>
              <w:jc w:val="both"/>
              <w:rPr>
                <w:rFonts w:ascii="新細明體" w:eastAsia="新細明體" w:hAnsi="新細明體" w:cs="新細明體"/>
                <w:color w:val="000000"/>
                <w:lang w:eastAsia="zh-TW"/>
              </w:rPr>
            </w:pPr>
            <w:r w:rsidRPr="0095253A">
              <w:rPr>
                <w:rFonts w:ascii="新細明體" w:eastAsia="新細明體" w:hAnsi="新細明體" w:cs="新細明體"/>
                <w:color w:val="000000"/>
                <w:lang w:eastAsia="zh-TW"/>
              </w:rPr>
              <w:t>（四）</w:t>
            </w:r>
            <w:r w:rsidR="009B64AB">
              <w:rPr>
                <w:rFonts w:ascii="新細明體" w:eastAsia="新細明體" w:hAnsi="新細明體" w:cs="新細明體"/>
                <w:color w:val="000000"/>
                <w:lang w:eastAsia="zh-TW"/>
              </w:rPr>
              <w:t>強化我國科</w:t>
            </w:r>
            <w:proofErr w:type="gramStart"/>
            <w:r w:rsidR="009B64AB">
              <w:rPr>
                <w:rFonts w:ascii="新細明體" w:eastAsia="新細明體" w:hAnsi="新細明體" w:cs="新細明體"/>
                <w:color w:val="000000"/>
                <w:lang w:eastAsia="zh-TW"/>
              </w:rPr>
              <w:t>研</w:t>
            </w:r>
            <w:proofErr w:type="gramEnd"/>
            <w:r w:rsidR="009B64AB">
              <w:rPr>
                <w:rFonts w:ascii="新細明體" w:eastAsia="新細明體" w:hAnsi="新細明體" w:cs="新細明體"/>
                <w:color w:val="000000"/>
                <w:lang w:eastAsia="zh-TW"/>
              </w:rPr>
              <w:t>人才國際經驗與交流、建構完整的科</w:t>
            </w:r>
            <w:proofErr w:type="gramStart"/>
            <w:r w:rsidR="009B64AB">
              <w:rPr>
                <w:rFonts w:ascii="新細明體" w:eastAsia="新細明體" w:hAnsi="新細明體" w:cs="新細明體"/>
                <w:color w:val="000000"/>
                <w:lang w:eastAsia="zh-TW"/>
              </w:rPr>
              <w:t>研</w:t>
            </w:r>
            <w:proofErr w:type="gramEnd"/>
            <w:r w:rsidR="009B64AB">
              <w:rPr>
                <w:rFonts w:ascii="新細明體" w:eastAsia="新細明體" w:hAnsi="新細明體" w:cs="新細明體"/>
                <w:color w:val="000000"/>
                <w:lang w:eastAsia="zh-TW"/>
              </w:rPr>
              <w:t>人才生態系。</w:t>
            </w:r>
          </w:p>
          <w:p w14:paraId="220F8AA9"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三、112年基礎科學研究計畫之強化推動方向：</w:t>
            </w:r>
          </w:p>
          <w:p w14:paraId="494744F8" w14:textId="35B86CF0" w:rsidR="00A77B3E" w:rsidRDefault="0095253A" w:rsidP="0095253A">
            <w:pPr>
              <w:spacing w:line="320" w:lineRule="exact"/>
              <w:ind w:left="958" w:hanging="720"/>
              <w:jc w:val="both"/>
              <w:rPr>
                <w:rFonts w:ascii="新細明體" w:eastAsia="新細明體" w:hAnsi="新細明體" w:cs="新細明體"/>
                <w:color w:val="000000"/>
                <w:lang w:eastAsia="zh-TW"/>
              </w:rPr>
            </w:pPr>
            <w:r>
              <w:rPr>
                <w:rFonts w:eastAsia="新細明體" w:hint="eastAsia"/>
                <w:lang w:eastAsia="zh-TW"/>
              </w:rPr>
              <w:t>（一）</w:t>
            </w:r>
            <w:r w:rsidR="009B64AB">
              <w:rPr>
                <w:rFonts w:ascii="新細明體" w:eastAsia="新細明體" w:hAnsi="新細明體" w:cs="新細明體"/>
                <w:color w:val="000000"/>
                <w:lang w:eastAsia="zh-TW"/>
              </w:rPr>
              <w:t>穩定支持學</w:t>
            </w:r>
            <w:proofErr w:type="gramStart"/>
            <w:r w:rsidR="009B64AB">
              <w:rPr>
                <w:rFonts w:ascii="新細明體" w:eastAsia="新細明體" w:hAnsi="新細明體" w:cs="新細明體"/>
                <w:color w:val="000000"/>
                <w:lang w:eastAsia="zh-TW"/>
              </w:rPr>
              <w:t>研</w:t>
            </w:r>
            <w:proofErr w:type="gramEnd"/>
            <w:r w:rsidR="009B64AB">
              <w:rPr>
                <w:rFonts w:ascii="新細明體" w:eastAsia="新細明體" w:hAnsi="新細明體" w:cs="新細明體"/>
                <w:color w:val="000000"/>
                <w:lang w:eastAsia="zh-TW"/>
              </w:rPr>
              <w:t>機構從事科學探索，在鞏固既有科學研究上，積極鼓勵學者投入前沿</w:t>
            </w:r>
            <w:proofErr w:type="gramStart"/>
            <w:r w:rsidR="009B64AB">
              <w:rPr>
                <w:rFonts w:ascii="新細明體" w:eastAsia="新細明體" w:hAnsi="新細明體" w:cs="新細明體"/>
                <w:color w:val="000000"/>
                <w:lang w:eastAsia="zh-TW"/>
              </w:rPr>
              <w:t>與跨域科技</w:t>
            </w:r>
            <w:proofErr w:type="gramEnd"/>
            <w:r w:rsidR="009B64AB">
              <w:rPr>
                <w:rFonts w:ascii="新細明體" w:eastAsia="新細明體" w:hAnsi="新細明體" w:cs="新細明體"/>
                <w:color w:val="000000"/>
                <w:lang w:eastAsia="zh-TW"/>
              </w:rPr>
              <w:t>研究，奠定我國關鍵技術突破的根本，以在國際學術取得發言權及影響力。</w:t>
            </w:r>
          </w:p>
          <w:p w14:paraId="4E2DB430" w14:textId="1309B65F" w:rsidR="00A77B3E" w:rsidRDefault="0095253A" w:rsidP="0095253A">
            <w:pPr>
              <w:spacing w:line="320" w:lineRule="exact"/>
              <w:ind w:left="958" w:hanging="720"/>
              <w:jc w:val="both"/>
              <w:rPr>
                <w:rFonts w:ascii="新細明體" w:eastAsia="新細明體" w:hAnsi="新細明體" w:cs="新細明體"/>
                <w:color w:val="000000"/>
                <w:lang w:eastAsia="zh-TW"/>
              </w:rPr>
            </w:pPr>
            <w:r w:rsidRPr="0095253A">
              <w:rPr>
                <w:rFonts w:ascii="新細明體" w:eastAsia="新細明體" w:hAnsi="新細明體" w:cs="新細明體" w:hint="eastAsia"/>
                <w:color w:val="000000"/>
                <w:lang w:eastAsia="zh-TW"/>
              </w:rPr>
              <w:t>（二）</w:t>
            </w:r>
            <w:r w:rsidR="009B64AB">
              <w:rPr>
                <w:rFonts w:ascii="新細明體" w:eastAsia="新細明體" w:hAnsi="新細明體" w:cs="新細明體"/>
                <w:color w:val="000000"/>
                <w:lang w:eastAsia="zh-TW"/>
              </w:rPr>
              <w:t>布局臺灣產學</w:t>
            </w:r>
            <w:proofErr w:type="gramStart"/>
            <w:r w:rsidR="009B64AB">
              <w:rPr>
                <w:rFonts w:ascii="新細明體" w:eastAsia="新細明體" w:hAnsi="新細明體" w:cs="新細明體"/>
                <w:color w:val="000000"/>
                <w:lang w:eastAsia="zh-TW"/>
              </w:rPr>
              <w:t>研</w:t>
            </w:r>
            <w:proofErr w:type="gramEnd"/>
            <w:r w:rsidR="009B64AB">
              <w:rPr>
                <w:rFonts w:ascii="新細明體" w:eastAsia="新細明體" w:hAnsi="新細明體" w:cs="新細明體"/>
                <w:color w:val="000000"/>
                <w:lang w:eastAsia="zh-TW"/>
              </w:rPr>
              <w:t>界未來之科</w:t>
            </w:r>
            <w:proofErr w:type="gramStart"/>
            <w:r w:rsidR="009B64AB">
              <w:rPr>
                <w:rFonts w:ascii="新細明體" w:eastAsia="新細明體" w:hAnsi="新細明體" w:cs="新細明體"/>
                <w:color w:val="000000"/>
                <w:lang w:eastAsia="zh-TW"/>
              </w:rPr>
              <w:t>研</w:t>
            </w:r>
            <w:proofErr w:type="gramEnd"/>
            <w:r w:rsidR="009B64AB">
              <w:rPr>
                <w:rFonts w:ascii="新細明體" w:eastAsia="新細明體" w:hAnsi="新細明體" w:cs="新細明體"/>
                <w:color w:val="000000"/>
                <w:lang w:eastAsia="zh-TW"/>
              </w:rPr>
              <w:t>人才需求，持續完善全階段的</w:t>
            </w:r>
            <w:proofErr w:type="gramStart"/>
            <w:r w:rsidR="009B64AB">
              <w:rPr>
                <w:rFonts w:ascii="新細明體" w:eastAsia="新細明體" w:hAnsi="新細明體" w:cs="新細明體"/>
                <w:color w:val="000000"/>
                <w:lang w:eastAsia="zh-TW"/>
              </w:rPr>
              <w:t>系統性人培措施</w:t>
            </w:r>
            <w:proofErr w:type="gramEnd"/>
            <w:r w:rsidR="009B64AB">
              <w:rPr>
                <w:rFonts w:ascii="新細明體" w:eastAsia="新細明體" w:hAnsi="新細明體" w:cs="新細明體"/>
                <w:color w:val="000000"/>
                <w:lang w:eastAsia="zh-TW"/>
              </w:rPr>
              <w:t>，另透過中堅世代學者相對較彈性之研究動能，提升參與頂尖科</w:t>
            </w:r>
            <w:proofErr w:type="gramStart"/>
            <w:r w:rsidR="009B64AB">
              <w:rPr>
                <w:rFonts w:ascii="新細明體" w:eastAsia="新細明體" w:hAnsi="新細明體" w:cs="新細明體"/>
                <w:color w:val="000000"/>
                <w:lang w:eastAsia="zh-TW"/>
              </w:rPr>
              <w:t>研</w:t>
            </w:r>
            <w:proofErr w:type="gramEnd"/>
            <w:r w:rsidR="009B64AB">
              <w:rPr>
                <w:rFonts w:ascii="新細明體" w:eastAsia="新細明體" w:hAnsi="新細明體" w:cs="新細明體"/>
                <w:color w:val="000000"/>
                <w:lang w:eastAsia="zh-TW"/>
              </w:rPr>
              <w:t>團隊之機會，促使科</w:t>
            </w:r>
            <w:proofErr w:type="gramStart"/>
            <w:r w:rsidR="009B64AB">
              <w:rPr>
                <w:rFonts w:ascii="新細明體" w:eastAsia="新細明體" w:hAnsi="新細明體" w:cs="新細明體"/>
                <w:color w:val="000000"/>
                <w:lang w:eastAsia="zh-TW"/>
              </w:rPr>
              <w:t>研</w:t>
            </w:r>
            <w:proofErr w:type="gramEnd"/>
            <w:r w:rsidR="009B64AB">
              <w:rPr>
                <w:rFonts w:ascii="新細明體" w:eastAsia="新細明體" w:hAnsi="新細明體" w:cs="新細明體"/>
                <w:color w:val="000000"/>
                <w:lang w:eastAsia="zh-TW"/>
              </w:rPr>
              <w:t>成果能承先啟後，培育跨世代與跨領域之科</w:t>
            </w:r>
            <w:proofErr w:type="gramStart"/>
            <w:r w:rsidR="009B64AB">
              <w:rPr>
                <w:rFonts w:ascii="新細明體" w:eastAsia="新細明體" w:hAnsi="新細明體" w:cs="新細明體"/>
                <w:color w:val="000000"/>
                <w:lang w:eastAsia="zh-TW"/>
              </w:rPr>
              <w:t>研</w:t>
            </w:r>
            <w:proofErr w:type="gramEnd"/>
            <w:r w:rsidR="009B64AB">
              <w:rPr>
                <w:rFonts w:ascii="新細明體" w:eastAsia="新細明體" w:hAnsi="新細明體" w:cs="新細明體"/>
                <w:color w:val="000000"/>
                <w:lang w:eastAsia="zh-TW"/>
              </w:rPr>
              <w:t>人才，以推升我國研發能量。</w:t>
            </w:r>
          </w:p>
          <w:p w14:paraId="4A6663F6" w14:textId="41A4EDBB" w:rsidR="00A77B3E" w:rsidRDefault="0095253A" w:rsidP="0095253A">
            <w:pPr>
              <w:spacing w:line="320" w:lineRule="exact"/>
              <w:ind w:left="958" w:hanging="720"/>
              <w:jc w:val="both"/>
              <w:rPr>
                <w:rFonts w:ascii="新細明體" w:eastAsia="新細明體" w:hAnsi="新細明體" w:cs="新細明體"/>
                <w:color w:val="000000"/>
                <w:lang w:eastAsia="zh-TW"/>
              </w:rPr>
            </w:pPr>
            <w:r>
              <w:rPr>
                <w:rFonts w:eastAsia="新細明體" w:hint="eastAsia"/>
                <w:lang w:eastAsia="zh-TW"/>
              </w:rPr>
              <w:t>（三）</w:t>
            </w:r>
            <w:r w:rsidR="009B64AB">
              <w:rPr>
                <w:rFonts w:ascii="新細明體" w:eastAsia="新細明體" w:hAnsi="新細明體" w:cs="新細明體"/>
                <w:color w:val="000000"/>
                <w:lang w:eastAsia="zh-TW"/>
              </w:rPr>
              <w:t>建置尖端科</w:t>
            </w:r>
            <w:proofErr w:type="gramStart"/>
            <w:r w:rsidR="009B64AB">
              <w:rPr>
                <w:rFonts w:ascii="新細明體" w:eastAsia="新細明體" w:hAnsi="新細明體" w:cs="新細明體"/>
                <w:color w:val="000000"/>
                <w:lang w:eastAsia="zh-TW"/>
              </w:rPr>
              <w:t>研</w:t>
            </w:r>
            <w:proofErr w:type="gramEnd"/>
            <w:r w:rsidR="009B64AB">
              <w:rPr>
                <w:rFonts w:ascii="新細明體" w:eastAsia="新細明體" w:hAnsi="新細明體" w:cs="新細明體"/>
                <w:color w:val="000000"/>
                <w:lang w:eastAsia="zh-TW"/>
              </w:rPr>
              <w:t>設施強化科</w:t>
            </w:r>
            <w:proofErr w:type="gramStart"/>
            <w:r w:rsidR="009B64AB">
              <w:rPr>
                <w:rFonts w:ascii="新細明體" w:eastAsia="新細明體" w:hAnsi="新細明體" w:cs="新細明體"/>
                <w:color w:val="000000"/>
                <w:lang w:eastAsia="zh-TW"/>
              </w:rPr>
              <w:t>研</w:t>
            </w:r>
            <w:proofErr w:type="gramEnd"/>
            <w:r w:rsidR="009B64AB">
              <w:rPr>
                <w:rFonts w:ascii="新細明體" w:eastAsia="新細明體" w:hAnsi="新細明體" w:cs="新細明體"/>
                <w:color w:val="000000"/>
                <w:lang w:eastAsia="zh-TW"/>
              </w:rPr>
              <w:t>服務能量，科學技術的突破，有賴於尖端儀器及分析方法的進步，透過建構優質研發環境可匯聚尖端跨領域人才，以深化我國關鍵技術自主研發的能力。</w:t>
            </w:r>
          </w:p>
        </w:tc>
      </w:tr>
      <w:tr w:rsidR="00446E9E" w14:paraId="10D80BB5" w14:textId="77777777">
        <w:trPr>
          <w:trHeight w:val="159"/>
        </w:trPr>
        <w:tc>
          <w:tcPr>
            <w:tcW w:w="750" w:type="pct"/>
            <w:vMerge/>
            <w:shd w:val="clear" w:color="FFFFFF" w:fill="FFFFFF"/>
            <w:tcMar>
              <w:top w:w="0" w:type="dxa"/>
              <w:left w:w="0" w:type="dxa"/>
              <w:bottom w:w="0" w:type="dxa"/>
              <w:right w:w="0" w:type="dxa"/>
            </w:tcMar>
          </w:tcPr>
          <w:p w14:paraId="3DD9E121"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6A9E915E"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臺灣量子新世代關鍵技術開發計畫</w:t>
            </w:r>
          </w:p>
        </w:tc>
        <w:tc>
          <w:tcPr>
            <w:tcW w:w="275" w:type="pct"/>
            <w:shd w:val="clear" w:color="FFFFFF" w:fill="FFFFFF"/>
            <w:tcMar>
              <w:top w:w="0" w:type="dxa"/>
              <w:left w:w="0" w:type="dxa"/>
              <w:bottom w:w="0" w:type="dxa"/>
              <w:right w:w="0" w:type="dxa"/>
            </w:tcMar>
          </w:tcPr>
          <w:p w14:paraId="603BAFF1"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6CD9A6DC" w14:textId="41FC41BD" w:rsidR="00A77B3E" w:rsidRDefault="009B64A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為推動未來量子世代所需的前瞻量子電腦與通訊軟硬體核心關鍵技術的先期布局，以保持製程封裝等產業領先的地位，並因應量子科技未來</w:t>
            </w:r>
            <w:proofErr w:type="gramStart"/>
            <w:r>
              <w:rPr>
                <w:rFonts w:ascii="新細明體" w:eastAsia="新細明體" w:hAnsi="新細明體" w:cs="新細明體"/>
                <w:color w:val="000000"/>
                <w:lang w:eastAsia="zh-TW"/>
              </w:rPr>
              <w:t>在資安等</w:t>
            </w:r>
            <w:proofErr w:type="gramEnd"/>
            <w:r>
              <w:rPr>
                <w:rFonts w:ascii="新細明體" w:eastAsia="新細明體" w:hAnsi="新細明體" w:cs="新細明體"/>
                <w:color w:val="000000"/>
                <w:lang w:eastAsia="zh-TW"/>
              </w:rPr>
              <w:t>產業乃至於國防造成的衝擊。期能在有限的資源下，結合不同領域之人才與團隊，打造最適合臺灣發展的路線。</w:t>
            </w:r>
          </w:p>
          <w:p w14:paraId="74E33EDA" w14:textId="3236106D"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一、</w:t>
            </w:r>
            <w:r w:rsidR="0095253A" w:rsidRPr="00BC32A3">
              <w:rPr>
                <w:rFonts w:eastAsia="新細明體"/>
                <w:lang w:eastAsia="zh-TW"/>
              </w:rPr>
              <w:t>國家科學及技術委員會、</w:t>
            </w:r>
            <w:r>
              <w:rPr>
                <w:rFonts w:ascii="新細明體" w:eastAsia="新細明體" w:hAnsi="新細明體" w:cs="新細明體"/>
                <w:color w:val="000000"/>
                <w:lang w:eastAsia="zh-TW"/>
              </w:rPr>
              <w:t>中研院及經濟部進行跨部會協作規劃，針對開發量子電腦與通訊硬體核心元件關鍵技術、建置量子軟體研發平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、建立產業交流合作平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、厚植量子世代技術研發人才、推廣量子科普教育、打造量子研究基地並建立尖端核心設施、研發量子次系統前瞻硬體技術等重點面向積極推動。</w:t>
            </w:r>
          </w:p>
          <w:p w14:paraId="4CEF37FE" w14:textId="0572BC51"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二、推動內容包含：</w:t>
            </w:r>
          </w:p>
          <w:p w14:paraId="1043DC6D" w14:textId="1DAF1BF0" w:rsidR="00A77B3E" w:rsidRDefault="00E26534" w:rsidP="00E26534">
            <w:pPr>
              <w:spacing w:line="320" w:lineRule="exact"/>
              <w:ind w:left="958" w:hanging="720"/>
              <w:jc w:val="both"/>
              <w:rPr>
                <w:rFonts w:ascii="新細明體" w:eastAsia="新細明體" w:hAnsi="新細明體" w:cs="新細明體"/>
                <w:color w:val="000000"/>
                <w:lang w:eastAsia="zh-TW"/>
              </w:rPr>
            </w:pPr>
            <w:r w:rsidRPr="00E26534">
              <w:rPr>
                <w:rFonts w:ascii="新細明體" w:eastAsia="新細明體" w:hAnsi="新細明體" w:cs="新細明體" w:hint="eastAsia"/>
                <w:color w:val="000000"/>
                <w:lang w:eastAsia="zh-TW"/>
              </w:rPr>
              <w:t>（一）</w:t>
            </w:r>
            <w:r w:rsidR="009B64AB">
              <w:rPr>
                <w:rFonts w:ascii="新細明體" w:eastAsia="新細明體" w:hAnsi="新細明體" w:cs="新細明體"/>
                <w:color w:val="000000"/>
                <w:lang w:eastAsia="zh-TW"/>
              </w:rPr>
              <w:t>整合研發能量，組成跨領域國家隊，研發量子科技硬體關鍵技術，以建立臺灣量子產業基礎。</w:t>
            </w:r>
          </w:p>
          <w:p w14:paraId="166BEA36" w14:textId="61CF759E" w:rsidR="00A77B3E" w:rsidRDefault="00E26534" w:rsidP="00E26534">
            <w:pPr>
              <w:spacing w:line="320" w:lineRule="exact"/>
              <w:ind w:left="958" w:hanging="720"/>
              <w:jc w:val="both"/>
              <w:rPr>
                <w:rFonts w:ascii="新細明體" w:eastAsia="新細明體" w:hAnsi="新細明體" w:cs="新細明體"/>
                <w:color w:val="000000"/>
                <w:lang w:eastAsia="zh-TW"/>
              </w:rPr>
            </w:pPr>
            <w:r w:rsidRPr="00E26534">
              <w:rPr>
                <w:rFonts w:ascii="新細明體" w:eastAsia="新細明體" w:hAnsi="新細明體" w:cs="新細明體" w:hint="eastAsia"/>
                <w:color w:val="000000"/>
                <w:lang w:eastAsia="zh-TW"/>
              </w:rPr>
              <w:t>（</w:t>
            </w:r>
            <w:r>
              <w:rPr>
                <w:rFonts w:ascii="新細明體" w:eastAsia="新細明體" w:hAnsi="新細明體" w:cs="新細明體" w:hint="eastAsia"/>
                <w:color w:val="000000"/>
                <w:lang w:eastAsia="zh-TW"/>
              </w:rPr>
              <w:t>二</w:t>
            </w:r>
            <w:r w:rsidRPr="00E26534">
              <w:rPr>
                <w:rFonts w:ascii="新細明體" w:eastAsia="新細明體" w:hAnsi="新細明體" w:cs="新細明體" w:hint="eastAsia"/>
                <w:color w:val="000000"/>
                <w:lang w:eastAsia="zh-TW"/>
              </w:rPr>
              <w:t>）</w:t>
            </w:r>
            <w:r w:rsidR="009B64AB">
              <w:rPr>
                <w:rFonts w:ascii="新細明體" w:eastAsia="新細明體" w:hAnsi="新細明體" w:cs="新細明體"/>
                <w:color w:val="000000"/>
                <w:lang w:eastAsia="zh-TW"/>
              </w:rPr>
              <w:t>設置量子理論等軟體技術研發平</w:t>
            </w:r>
            <w:proofErr w:type="gramStart"/>
            <w:r w:rsidR="009B64AB">
              <w:rPr>
                <w:rFonts w:ascii="新細明體" w:eastAsia="新細明體" w:hAnsi="新細明體" w:cs="新細明體"/>
                <w:color w:val="000000"/>
                <w:lang w:eastAsia="zh-TW"/>
              </w:rPr>
              <w:t>臺</w:t>
            </w:r>
            <w:proofErr w:type="gramEnd"/>
            <w:r w:rsidR="009B64AB">
              <w:rPr>
                <w:rFonts w:ascii="新細明體" w:eastAsia="新細明體" w:hAnsi="新細明體" w:cs="新細明體"/>
                <w:color w:val="000000"/>
                <w:lang w:eastAsia="zh-TW"/>
              </w:rPr>
              <w:t>，以開發量子運算與密碼之應用技術。</w:t>
            </w:r>
          </w:p>
          <w:p w14:paraId="4504DE54" w14:textId="6EE00769" w:rsidR="00A77B3E" w:rsidRDefault="00E26534" w:rsidP="00E26534">
            <w:pPr>
              <w:spacing w:line="320" w:lineRule="exact"/>
              <w:ind w:left="958" w:hanging="720"/>
              <w:jc w:val="both"/>
              <w:rPr>
                <w:rFonts w:ascii="新細明體" w:eastAsia="新細明體" w:hAnsi="新細明體" w:cs="新細明體"/>
                <w:color w:val="000000"/>
                <w:lang w:eastAsia="zh-TW"/>
              </w:rPr>
            </w:pPr>
            <w:r w:rsidRPr="00E26534">
              <w:rPr>
                <w:rFonts w:ascii="新細明體" w:eastAsia="新細明體" w:hAnsi="新細明體" w:cs="新細明體" w:hint="eastAsia"/>
                <w:color w:val="000000"/>
                <w:lang w:eastAsia="zh-TW"/>
              </w:rPr>
              <w:t>（</w:t>
            </w:r>
            <w:r>
              <w:rPr>
                <w:rFonts w:ascii="新細明體" w:eastAsia="新細明體" w:hAnsi="新細明體" w:cs="新細明體" w:hint="eastAsia"/>
                <w:color w:val="000000"/>
                <w:lang w:eastAsia="zh-TW"/>
              </w:rPr>
              <w:t>三</w:t>
            </w:r>
            <w:r w:rsidRPr="00E26534">
              <w:rPr>
                <w:rFonts w:ascii="新細明體" w:eastAsia="新細明體" w:hAnsi="新細明體" w:cs="新細明體" w:hint="eastAsia"/>
                <w:color w:val="000000"/>
                <w:lang w:eastAsia="zh-TW"/>
              </w:rPr>
              <w:t>）</w:t>
            </w:r>
            <w:r w:rsidR="009B64AB">
              <w:rPr>
                <w:rFonts w:ascii="新細明體" w:eastAsia="新細明體" w:hAnsi="新細明體" w:cs="新細明體"/>
                <w:color w:val="000000"/>
                <w:lang w:eastAsia="zh-TW"/>
              </w:rPr>
              <w:t>為促進學</w:t>
            </w:r>
            <w:proofErr w:type="gramStart"/>
            <w:r w:rsidR="009B64AB">
              <w:rPr>
                <w:rFonts w:ascii="新細明體" w:eastAsia="新細明體" w:hAnsi="新細明體" w:cs="新細明體"/>
                <w:color w:val="000000"/>
                <w:lang w:eastAsia="zh-TW"/>
              </w:rPr>
              <w:t>研</w:t>
            </w:r>
            <w:proofErr w:type="gramEnd"/>
            <w:r w:rsidR="009B64AB">
              <w:rPr>
                <w:rFonts w:ascii="新細明體" w:eastAsia="新細明體" w:hAnsi="新細明體" w:cs="新細明體"/>
                <w:color w:val="000000"/>
                <w:lang w:eastAsia="zh-TW"/>
              </w:rPr>
              <w:t>產業資訊交流，</w:t>
            </w:r>
            <w:proofErr w:type="gramStart"/>
            <w:r w:rsidR="009B64AB">
              <w:rPr>
                <w:rFonts w:ascii="新細明體" w:eastAsia="新細明體" w:hAnsi="新細明體" w:cs="新細明體"/>
                <w:color w:val="000000"/>
                <w:lang w:eastAsia="zh-TW"/>
              </w:rPr>
              <w:t>並橋接產</w:t>
            </w:r>
            <w:proofErr w:type="gramEnd"/>
            <w:r w:rsidR="009B64AB">
              <w:rPr>
                <w:rFonts w:ascii="新細明體" w:eastAsia="新細明體" w:hAnsi="新細明體" w:cs="新細明體"/>
                <w:color w:val="000000"/>
                <w:lang w:eastAsia="zh-TW"/>
              </w:rPr>
              <w:t>官學合作，設置產業交流合作平</w:t>
            </w:r>
            <w:proofErr w:type="gramStart"/>
            <w:r w:rsidR="009B64AB">
              <w:rPr>
                <w:rFonts w:ascii="新細明體" w:eastAsia="新細明體" w:hAnsi="新細明體" w:cs="新細明體"/>
                <w:color w:val="000000"/>
                <w:lang w:eastAsia="zh-TW"/>
              </w:rPr>
              <w:t>臺</w:t>
            </w:r>
            <w:proofErr w:type="gramEnd"/>
            <w:r w:rsidR="009B64AB">
              <w:rPr>
                <w:rFonts w:ascii="新細明體" w:eastAsia="新細明體" w:hAnsi="新細明體" w:cs="新細明體"/>
                <w:color w:val="000000"/>
                <w:lang w:eastAsia="zh-TW"/>
              </w:rPr>
              <w:t>。</w:t>
            </w:r>
          </w:p>
          <w:p w14:paraId="66D205A5" w14:textId="23893F42" w:rsidR="00A77B3E" w:rsidRDefault="00E26534" w:rsidP="00E26534">
            <w:pPr>
              <w:spacing w:line="320" w:lineRule="exact"/>
              <w:ind w:left="958" w:hanging="720"/>
              <w:jc w:val="both"/>
              <w:rPr>
                <w:rFonts w:ascii="新細明體" w:eastAsia="新細明體" w:hAnsi="新細明體" w:cs="新細明體"/>
                <w:color w:val="000000"/>
                <w:lang w:eastAsia="zh-TW"/>
              </w:rPr>
            </w:pPr>
            <w:r w:rsidRPr="00E26534">
              <w:rPr>
                <w:rFonts w:ascii="新細明體" w:eastAsia="新細明體" w:hAnsi="新細明體" w:cs="新細明體" w:hint="eastAsia"/>
                <w:color w:val="000000"/>
                <w:lang w:eastAsia="zh-TW"/>
              </w:rPr>
              <w:t>（</w:t>
            </w:r>
            <w:r>
              <w:rPr>
                <w:rFonts w:ascii="新細明體" w:eastAsia="新細明體" w:hAnsi="新細明體" w:cs="新細明體" w:hint="eastAsia"/>
                <w:color w:val="000000"/>
                <w:lang w:eastAsia="zh-TW"/>
              </w:rPr>
              <w:t>四</w:t>
            </w:r>
            <w:r w:rsidRPr="00E26534">
              <w:rPr>
                <w:rFonts w:ascii="新細明體" w:eastAsia="新細明體" w:hAnsi="新細明體" w:cs="新細明體" w:hint="eastAsia"/>
                <w:color w:val="000000"/>
                <w:lang w:eastAsia="zh-TW"/>
              </w:rPr>
              <w:t>）</w:t>
            </w:r>
            <w:r w:rsidR="009B64AB">
              <w:rPr>
                <w:rFonts w:ascii="新細明體" w:eastAsia="新細明體" w:hAnsi="新細明體" w:cs="新細明體"/>
                <w:color w:val="000000"/>
                <w:lang w:eastAsia="zh-TW"/>
              </w:rPr>
              <w:t>因應未來量子世代的變革，厚植我國量子研發人才，並延攬擴大團隊。</w:t>
            </w:r>
          </w:p>
          <w:p w14:paraId="222F6F92" w14:textId="3043212E" w:rsidR="00A77B3E" w:rsidRDefault="00E26534" w:rsidP="00E26534">
            <w:pPr>
              <w:spacing w:line="320" w:lineRule="exact"/>
              <w:ind w:left="958" w:hanging="720"/>
              <w:jc w:val="both"/>
              <w:rPr>
                <w:rFonts w:ascii="新細明體" w:eastAsia="新細明體" w:hAnsi="新細明體" w:cs="新細明體"/>
                <w:color w:val="000000"/>
                <w:lang w:eastAsia="zh-TW"/>
              </w:rPr>
            </w:pPr>
            <w:r w:rsidRPr="00E26534">
              <w:rPr>
                <w:rFonts w:ascii="新細明體" w:eastAsia="新細明體" w:hAnsi="新細明體" w:cs="新細明體" w:hint="eastAsia"/>
                <w:color w:val="000000"/>
                <w:lang w:eastAsia="zh-TW"/>
              </w:rPr>
              <w:t>（</w:t>
            </w:r>
            <w:r>
              <w:rPr>
                <w:rFonts w:ascii="新細明體" w:eastAsia="新細明體" w:hAnsi="新細明體" w:cs="新細明體" w:hint="eastAsia"/>
                <w:color w:val="000000"/>
                <w:lang w:eastAsia="zh-TW"/>
              </w:rPr>
              <w:t>五</w:t>
            </w:r>
            <w:r w:rsidRPr="00E26534">
              <w:rPr>
                <w:rFonts w:ascii="新細明體" w:eastAsia="新細明體" w:hAnsi="新細明體" w:cs="新細明體" w:hint="eastAsia"/>
                <w:color w:val="000000"/>
                <w:lang w:eastAsia="zh-TW"/>
              </w:rPr>
              <w:t>）</w:t>
            </w:r>
            <w:r w:rsidR="009B64AB">
              <w:rPr>
                <w:rFonts w:ascii="新細明體" w:eastAsia="新細明體" w:hAnsi="新細明體" w:cs="新細明體"/>
                <w:color w:val="000000"/>
                <w:lang w:eastAsia="zh-TW"/>
              </w:rPr>
              <w:t>為使臺灣社會能對量子科技有所認識，並鼓勵年輕學子投入量子科技研究，將推廣量子科技科普教育。</w:t>
            </w:r>
          </w:p>
        </w:tc>
      </w:tr>
      <w:tr w:rsidR="00446E9E" w14:paraId="6CBE6EBD" w14:textId="77777777">
        <w:trPr>
          <w:trHeight w:val="159"/>
        </w:trPr>
        <w:tc>
          <w:tcPr>
            <w:tcW w:w="750" w:type="pct"/>
            <w:vMerge/>
            <w:shd w:val="clear" w:color="FFFFFF" w:fill="FFFFFF"/>
            <w:tcMar>
              <w:top w:w="0" w:type="dxa"/>
              <w:left w:w="0" w:type="dxa"/>
              <w:bottom w:w="0" w:type="dxa"/>
              <w:right w:w="0" w:type="dxa"/>
            </w:tcMar>
          </w:tcPr>
          <w:p w14:paraId="4B45E629"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國家科學及技術委員會（本會各單位）</w:t>
            </w:r>
          </w:p>
        </w:tc>
        <w:tc>
          <w:tcPr>
            <w:tcW w:w="750" w:type="pct"/>
            <w:shd w:val="clear" w:color="FFFFFF" w:fill="FFFFFF"/>
            <w:tcMar>
              <w:top w:w="0" w:type="dxa"/>
              <w:left w:w="0" w:type="dxa"/>
              <w:bottom w:w="0" w:type="dxa"/>
              <w:right w:w="0" w:type="dxa"/>
            </w:tcMar>
          </w:tcPr>
          <w:p w14:paraId="539B90B4"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航向藍海－海洋研究平面到立體，建立海洋永續利用基石</w:t>
            </w:r>
          </w:p>
        </w:tc>
        <w:tc>
          <w:tcPr>
            <w:tcW w:w="275" w:type="pct"/>
            <w:shd w:val="clear" w:color="FFFFFF" w:fill="FFFFFF"/>
            <w:tcMar>
              <w:top w:w="0" w:type="dxa"/>
              <w:left w:w="0" w:type="dxa"/>
              <w:bottom w:w="0" w:type="dxa"/>
              <w:right w:w="0" w:type="dxa"/>
            </w:tcMar>
          </w:tcPr>
          <w:p w14:paraId="120B331E"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2B4C4B0"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一、為發展海洋前瞻技術必要的轉型與技術整合需求，並培育我國</w:t>
            </w:r>
            <w:proofErr w:type="gramStart"/>
            <w:r>
              <w:rPr>
                <w:rFonts w:ascii="新細明體" w:eastAsia="新細明體" w:hAnsi="新細明體" w:cs="新細明體"/>
                <w:color w:val="000000"/>
                <w:lang w:eastAsia="zh-TW"/>
              </w:rPr>
              <w:t>海洋高端專業</w:t>
            </w:r>
            <w:proofErr w:type="gramEnd"/>
            <w:r>
              <w:rPr>
                <w:rFonts w:ascii="新細明體" w:eastAsia="新細明體" w:hAnsi="新細明體" w:cs="新細明體"/>
                <w:color w:val="000000"/>
                <w:lang w:eastAsia="zh-TW"/>
              </w:rPr>
              <w:t>技術跨領域人才，</w:t>
            </w:r>
            <w:proofErr w:type="gramStart"/>
            <w:r>
              <w:rPr>
                <w:rFonts w:ascii="新細明體" w:eastAsia="新細明體" w:hAnsi="新細明體" w:cs="新細明體"/>
                <w:color w:val="000000"/>
                <w:lang w:eastAsia="zh-TW"/>
              </w:rPr>
              <w:t>爰</w:t>
            </w:r>
            <w:proofErr w:type="gramEnd"/>
            <w:r>
              <w:rPr>
                <w:rFonts w:ascii="新細明體" w:eastAsia="新細明體" w:hAnsi="新細明體" w:cs="新細明體"/>
                <w:color w:val="000000"/>
                <w:lang w:eastAsia="zh-TW"/>
              </w:rPr>
              <w:t>推動本計畫，以發展廣域立體海洋大氣觀測網、海洋</w:t>
            </w:r>
            <w:proofErr w:type="gramStart"/>
            <w:r>
              <w:rPr>
                <w:rFonts w:ascii="新細明體" w:eastAsia="新細明體" w:hAnsi="新細明體" w:cs="新細明體"/>
                <w:color w:val="000000"/>
                <w:lang w:eastAsia="zh-TW"/>
              </w:rPr>
              <w:t>藍碳、</w:t>
            </w:r>
            <w:proofErr w:type="gramEnd"/>
            <w:r>
              <w:rPr>
                <w:rFonts w:ascii="新細明體" w:eastAsia="新細明體" w:hAnsi="新細明體" w:cs="新細明體"/>
                <w:color w:val="000000"/>
                <w:lang w:eastAsia="zh-TW"/>
              </w:rPr>
              <w:t>西北太平洋生地化生態整體性研究、深海能源開發能量與工程技術建置、與國際建制接軌之國家海洋治理為重點面向。</w:t>
            </w:r>
          </w:p>
          <w:p w14:paraId="7BEA7604"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二、透過本計畫可有效槓桿我國尖端海洋科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能量，拓展跨領域技術整合的廣度與深度，為產業創新與突破科學極限之前</w:t>
            </w:r>
            <w:proofErr w:type="gramStart"/>
            <w:r>
              <w:rPr>
                <w:rFonts w:ascii="新細明體" w:eastAsia="新細明體" w:hAnsi="新細明體" w:cs="新細明體"/>
                <w:color w:val="000000"/>
                <w:lang w:eastAsia="zh-TW"/>
              </w:rPr>
              <w:t>瞻</w:t>
            </w:r>
            <w:proofErr w:type="gramEnd"/>
            <w:r>
              <w:rPr>
                <w:rFonts w:ascii="新細明體" w:eastAsia="新細明體" w:hAnsi="新細明體" w:cs="新細明體"/>
                <w:color w:val="000000"/>
                <w:lang w:eastAsia="zh-TW"/>
              </w:rPr>
              <w:t>研究提供利器，並與主要海洋國家及鄰近我國相關國家進行深入合作交流，以期拓展更多實質合作關係，使臺灣成為西太平洋海洋科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的關鍵力量。</w:t>
            </w:r>
          </w:p>
        </w:tc>
      </w:tr>
      <w:tr w:rsidR="00446E9E" w14:paraId="4846220E" w14:textId="77777777">
        <w:trPr>
          <w:trHeight w:val="159"/>
        </w:trPr>
        <w:tc>
          <w:tcPr>
            <w:tcW w:w="750" w:type="pct"/>
            <w:vMerge/>
            <w:shd w:val="clear" w:color="FFFFFF" w:fill="FFFFFF"/>
            <w:tcMar>
              <w:top w:w="0" w:type="dxa"/>
              <w:left w:w="0" w:type="dxa"/>
              <w:bottom w:w="0" w:type="dxa"/>
              <w:right w:w="0" w:type="dxa"/>
            </w:tcMar>
          </w:tcPr>
          <w:p w14:paraId="60AB2917"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21544EDE" w14:textId="40ACCB29" w:rsidR="00A77B3E" w:rsidRDefault="009B64A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永續臺灣社會跨領域科學整合研究</w:t>
            </w:r>
            <w:r w:rsidR="00E16118">
              <w:rPr>
                <w:rFonts w:ascii="新細明體" w:eastAsia="新細明體" w:hAnsi="新細明體" w:cs="新細明體"/>
                <w:color w:val="000000"/>
              </w:rPr>
              <w:t>－</w:t>
            </w:r>
            <w:r>
              <w:rPr>
                <w:rFonts w:ascii="新細明體" w:eastAsia="新細明體" w:hAnsi="新細明體" w:cs="新細明體"/>
                <w:color w:val="000000"/>
              </w:rPr>
              <w:t>建構面對氣候緊急狀態（Climate</w:t>
            </w:r>
            <w:proofErr w:type="spellEnd"/>
            <w:r>
              <w:rPr>
                <w:rFonts w:ascii="新細明體" w:eastAsia="新細明體" w:hAnsi="新細明體" w:cs="新細明體"/>
                <w:color w:val="000000"/>
              </w:rPr>
              <w:t xml:space="preserve"> </w:t>
            </w:r>
            <w:proofErr w:type="spellStart"/>
            <w:r>
              <w:rPr>
                <w:rFonts w:ascii="新細明體" w:eastAsia="新細明體" w:hAnsi="新細明體" w:cs="新細明體"/>
                <w:color w:val="000000"/>
              </w:rPr>
              <w:t>Emergency）下之韌性臺灣</w:t>
            </w:r>
            <w:proofErr w:type="spellEnd"/>
          </w:p>
        </w:tc>
        <w:tc>
          <w:tcPr>
            <w:tcW w:w="275" w:type="pct"/>
            <w:shd w:val="clear" w:color="FFFFFF" w:fill="FFFFFF"/>
            <w:tcMar>
              <w:top w:w="0" w:type="dxa"/>
              <w:left w:w="0" w:type="dxa"/>
              <w:bottom w:w="0" w:type="dxa"/>
              <w:right w:w="0" w:type="dxa"/>
            </w:tcMar>
          </w:tcPr>
          <w:p w14:paraId="3A6269A0"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6C7AE3D5" w14:textId="73642810"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一、因應氣候緊急威脅，深耕氣候科學基礎研究及本土氣候模擬能力、建置氣候推估資料、發展環境時空變遷系統及觀（監）測等基礎科學研究及氣候服務。</w:t>
            </w:r>
          </w:p>
          <w:p w14:paraId="418351DF" w14:textId="6461D583"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二、強化自然科學與人文、社會、經濟之跨領域結合，發展氣候緊急狀態之韌性城鄉；以全方位氣候變遷調適服務平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為基礎，推動跨層級氣候調適及災害韌性社會整合研究。</w:t>
            </w:r>
          </w:p>
          <w:p w14:paraId="65E8BCA3" w14:textId="1848EB6B"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建構淺山坡地</w:t>
            </w:r>
            <w:proofErr w:type="gramEnd"/>
            <w:r>
              <w:rPr>
                <w:rFonts w:ascii="新細明體" w:eastAsia="新細明體" w:hAnsi="新細明體" w:cs="新細明體"/>
                <w:color w:val="000000"/>
                <w:lang w:eastAsia="zh-TW"/>
              </w:rPr>
              <w:t>農業生態脆弱度及生態系服務潛能評估指標，並建立永續發展農業生態價值評估系統。</w:t>
            </w:r>
          </w:p>
          <w:p w14:paraId="2C99B73F" w14:textId="407C1FC5"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四、導入大數據技術，提供土地使用、交通、公共設施及建築設計等整合型調適方案，確保都市永續發展之目標。</w:t>
            </w:r>
          </w:p>
          <w:p w14:paraId="2017B34C" w14:textId="78021B62"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五、本計畫奠基於</w:t>
            </w:r>
            <w:r w:rsidR="00AE0755" w:rsidRPr="00BC32A3">
              <w:rPr>
                <w:rFonts w:eastAsia="新細明體"/>
                <w:lang w:eastAsia="zh-TW"/>
              </w:rPr>
              <w:t>國家科學及技術委員會</w:t>
            </w:r>
            <w:r>
              <w:rPr>
                <w:rFonts w:ascii="新細明體" w:eastAsia="新細明體" w:hAnsi="新細明體" w:cs="新細明體"/>
                <w:color w:val="000000"/>
                <w:lang w:eastAsia="zh-TW"/>
              </w:rPr>
              <w:t>長期推動之氣候科學、生物農業、地球科學、森林水保、防災科技研究及都市治理等基礎研究上，進行跨學科領域合作，整合成一個以知識服務主題的4年期計畫。期待透過計畫的推動，整合氣候變遷推估、資料應用與分析、重點領域風險與調適評估、跨領域與跨層級調適研究，進而與氣候衝擊相關部</w:t>
            </w:r>
            <w:r>
              <w:rPr>
                <w:rFonts w:ascii="新細明體" w:eastAsia="新細明體" w:hAnsi="新細明體" w:cs="新細明體"/>
                <w:color w:val="000000"/>
                <w:lang w:eastAsia="zh-TW"/>
              </w:rPr>
              <w:lastRenderedPageBreak/>
              <w:t>門與機關協作，實踐知識到行動</w:t>
            </w:r>
            <w:r w:rsidR="000F0CE8" w:rsidRPr="00BC32A3">
              <w:rPr>
                <w:rFonts w:eastAsia="新細明體"/>
                <w:lang w:eastAsia="zh-TW"/>
              </w:rPr>
              <w:t>（</w:t>
            </w:r>
            <w:r>
              <w:rPr>
                <w:rFonts w:ascii="新細明體" w:eastAsia="新細明體" w:hAnsi="新細明體" w:cs="新細明體"/>
                <w:color w:val="000000"/>
                <w:lang w:eastAsia="zh-TW"/>
              </w:rPr>
              <w:t>Knowledge to Action</w:t>
            </w:r>
            <w:r w:rsidR="000F0CE8" w:rsidRPr="00BC32A3">
              <w:rPr>
                <w:rFonts w:eastAsia="新細明體"/>
                <w:lang w:eastAsia="zh-TW"/>
              </w:rPr>
              <w:t>）</w:t>
            </w:r>
            <w:r>
              <w:rPr>
                <w:rFonts w:ascii="新細明體" w:eastAsia="新細明體" w:hAnsi="新細明體" w:cs="新細明體"/>
                <w:color w:val="000000"/>
                <w:lang w:eastAsia="zh-TW"/>
              </w:rPr>
              <w:t>的願景，並找出可解決永續發展需求的路徑。</w:t>
            </w:r>
          </w:p>
        </w:tc>
      </w:tr>
      <w:tr w:rsidR="00446E9E" w14:paraId="06383C24" w14:textId="77777777">
        <w:trPr>
          <w:trHeight w:val="159"/>
        </w:trPr>
        <w:tc>
          <w:tcPr>
            <w:tcW w:w="750" w:type="pct"/>
            <w:vMerge/>
            <w:shd w:val="clear" w:color="FFFFFF" w:fill="FFFFFF"/>
            <w:tcMar>
              <w:top w:w="0" w:type="dxa"/>
              <w:left w:w="0" w:type="dxa"/>
              <w:bottom w:w="0" w:type="dxa"/>
              <w:right w:w="0" w:type="dxa"/>
            </w:tcMar>
          </w:tcPr>
          <w:p w14:paraId="45955CCF"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國家科學及技術委員會（本會各單位）</w:t>
            </w:r>
          </w:p>
        </w:tc>
        <w:tc>
          <w:tcPr>
            <w:tcW w:w="750" w:type="pct"/>
            <w:shd w:val="clear" w:color="FFFFFF" w:fill="FFFFFF"/>
            <w:tcMar>
              <w:top w:w="0" w:type="dxa"/>
              <w:left w:w="0" w:type="dxa"/>
              <w:bottom w:w="0" w:type="dxa"/>
              <w:right w:w="0" w:type="dxa"/>
            </w:tcMar>
          </w:tcPr>
          <w:p w14:paraId="0E16565B"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w:t>
            </w:r>
            <w:proofErr w:type="gramStart"/>
            <w:r>
              <w:rPr>
                <w:rFonts w:ascii="新細明體" w:eastAsia="新細明體" w:hAnsi="新細明體" w:cs="新細明體"/>
                <w:color w:val="000000"/>
                <w:lang w:eastAsia="zh-TW"/>
              </w:rPr>
              <w:t>淨零排放</w:t>
            </w:r>
            <w:proofErr w:type="gramEnd"/>
            <w:r>
              <w:rPr>
                <w:rFonts w:ascii="新細明體" w:eastAsia="新細明體" w:hAnsi="新細明體" w:cs="新細明體"/>
                <w:color w:val="000000"/>
                <w:lang w:eastAsia="zh-TW"/>
              </w:rPr>
              <w:t>」基於2050</w:t>
            </w:r>
            <w:proofErr w:type="gramStart"/>
            <w:r>
              <w:rPr>
                <w:rFonts w:ascii="新細明體" w:eastAsia="新細明體" w:hAnsi="新細明體" w:cs="新細明體"/>
                <w:color w:val="000000"/>
                <w:lang w:eastAsia="zh-TW"/>
              </w:rPr>
              <w:t>淨零減碳之</w:t>
            </w:r>
            <w:proofErr w:type="gramEnd"/>
            <w:r>
              <w:rPr>
                <w:rFonts w:ascii="新細明體" w:eastAsia="新細明體" w:hAnsi="新細明體" w:cs="新細明體"/>
                <w:color w:val="000000"/>
                <w:lang w:eastAsia="zh-TW"/>
              </w:rPr>
              <w:t>前瞻性科技開發與實踐規劃</w:t>
            </w:r>
          </w:p>
        </w:tc>
        <w:tc>
          <w:tcPr>
            <w:tcW w:w="275" w:type="pct"/>
            <w:shd w:val="clear" w:color="FFFFFF" w:fill="FFFFFF"/>
            <w:tcMar>
              <w:top w:w="0" w:type="dxa"/>
              <w:left w:w="0" w:type="dxa"/>
              <w:bottom w:w="0" w:type="dxa"/>
              <w:right w:w="0" w:type="dxa"/>
            </w:tcMar>
          </w:tcPr>
          <w:p w14:paraId="09FB9CC8"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14BA4F38"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一、為因應臺灣2050</w:t>
            </w:r>
            <w:proofErr w:type="gramStart"/>
            <w:r>
              <w:rPr>
                <w:rFonts w:ascii="新細明體" w:eastAsia="新細明體" w:hAnsi="新細明體" w:cs="新細明體"/>
                <w:color w:val="000000"/>
                <w:lang w:eastAsia="zh-TW"/>
              </w:rPr>
              <w:t>淨零排放</w:t>
            </w:r>
            <w:proofErr w:type="gramEnd"/>
            <w:r>
              <w:rPr>
                <w:rFonts w:ascii="新細明體" w:eastAsia="新細明體" w:hAnsi="新細明體" w:cs="新細明體"/>
                <w:color w:val="000000"/>
                <w:lang w:eastAsia="zh-TW"/>
              </w:rPr>
              <w:t>目標，並配合政府</w:t>
            </w:r>
            <w:proofErr w:type="gramStart"/>
            <w:r>
              <w:rPr>
                <w:rFonts w:ascii="新細明體" w:eastAsia="新細明體" w:hAnsi="新細明體" w:cs="新細明體"/>
                <w:color w:val="000000"/>
                <w:lang w:eastAsia="zh-TW"/>
              </w:rPr>
              <w:t>整體淨零關鍵</w:t>
            </w:r>
            <w:proofErr w:type="gramEnd"/>
            <w:r>
              <w:rPr>
                <w:rFonts w:ascii="新細明體" w:eastAsia="新細明體" w:hAnsi="新細明體" w:cs="新細明體"/>
                <w:color w:val="000000"/>
                <w:lang w:eastAsia="zh-TW"/>
              </w:rPr>
              <w:t>戰略規劃與分工，本計畫針對前瞻能源、</w:t>
            </w:r>
            <w:proofErr w:type="gramStart"/>
            <w:r>
              <w:rPr>
                <w:rFonts w:ascii="新細明體" w:eastAsia="新細明體" w:hAnsi="新細明體" w:cs="新細明體"/>
                <w:color w:val="000000"/>
                <w:lang w:eastAsia="zh-TW"/>
              </w:rPr>
              <w:t>負碳技術</w:t>
            </w:r>
            <w:proofErr w:type="gramEnd"/>
            <w:r>
              <w:rPr>
                <w:rFonts w:ascii="新細明體" w:eastAsia="新細明體" w:hAnsi="新細明體" w:cs="新細明體"/>
                <w:color w:val="000000"/>
                <w:lang w:eastAsia="zh-TW"/>
              </w:rPr>
              <w:t>與能源轉型所需技術投入研發，規劃</w:t>
            </w:r>
            <w:proofErr w:type="gramStart"/>
            <w:r>
              <w:rPr>
                <w:rFonts w:ascii="新細明體" w:eastAsia="新細明體" w:hAnsi="新細明體" w:cs="新細明體"/>
                <w:color w:val="000000"/>
                <w:lang w:eastAsia="zh-TW"/>
              </w:rPr>
              <w:t>成立淨零科技</w:t>
            </w:r>
            <w:proofErr w:type="gramEnd"/>
            <w:r>
              <w:rPr>
                <w:rFonts w:ascii="新細明體" w:eastAsia="新細明體" w:hAnsi="新細明體" w:cs="新細明體"/>
                <w:color w:val="000000"/>
                <w:lang w:eastAsia="zh-TW"/>
              </w:rPr>
              <w:t>研究中心，掌握</w:t>
            </w:r>
            <w:proofErr w:type="gramStart"/>
            <w:r>
              <w:rPr>
                <w:rFonts w:ascii="新細明體" w:eastAsia="新細明體" w:hAnsi="新細明體" w:cs="新細明體"/>
                <w:color w:val="000000"/>
                <w:lang w:eastAsia="zh-TW"/>
              </w:rPr>
              <w:t>國際淨零技術</w:t>
            </w:r>
            <w:proofErr w:type="gramEnd"/>
            <w:r>
              <w:rPr>
                <w:rFonts w:ascii="新細明體" w:eastAsia="新細明體" w:hAnsi="新細明體" w:cs="新細明體"/>
                <w:color w:val="000000"/>
                <w:lang w:eastAsia="zh-TW"/>
              </w:rPr>
              <w:t>發展，並建</w:t>
            </w:r>
            <w:proofErr w:type="gramStart"/>
            <w:r>
              <w:rPr>
                <w:rFonts w:ascii="新細明體" w:eastAsia="新細明體" w:hAnsi="新細明體" w:cs="新細明體"/>
                <w:color w:val="000000"/>
                <w:lang w:eastAsia="zh-TW"/>
              </w:rPr>
              <w:t>構淨零</w:t>
            </w:r>
            <w:proofErr w:type="gramEnd"/>
            <w:r>
              <w:rPr>
                <w:rFonts w:ascii="新細明體" w:eastAsia="新細明體" w:hAnsi="新細明體" w:cs="新細明體"/>
                <w:color w:val="000000"/>
                <w:lang w:eastAsia="zh-TW"/>
              </w:rPr>
              <w:t>調適相關社會科學基礎。</w:t>
            </w:r>
          </w:p>
          <w:p w14:paraId="4A7DD16A"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二、推動重點包含再生能源前瞻科技開發、籌備與</w:t>
            </w:r>
            <w:proofErr w:type="gramStart"/>
            <w:r>
              <w:rPr>
                <w:rFonts w:ascii="新細明體" w:eastAsia="新細明體" w:hAnsi="新細明體" w:cs="新細明體"/>
                <w:color w:val="000000"/>
                <w:lang w:eastAsia="zh-TW"/>
              </w:rPr>
              <w:t>成立淨零科技</w:t>
            </w:r>
            <w:proofErr w:type="gramEnd"/>
            <w:r>
              <w:rPr>
                <w:rFonts w:ascii="新細明體" w:eastAsia="新細明體" w:hAnsi="新細明體" w:cs="新細明體"/>
                <w:color w:val="000000"/>
                <w:lang w:eastAsia="zh-TW"/>
              </w:rPr>
              <w:t>研究中心、</w:t>
            </w:r>
            <w:proofErr w:type="gramStart"/>
            <w:r>
              <w:rPr>
                <w:rFonts w:ascii="新細明體" w:eastAsia="新細明體" w:hAnsi="新細明體" w:cs="新細明體"/>
                <w:color w:val="000000"/>
                <w:lang w:eastAsia="zh-TW"/>
              </w:rPr>
              <w:t>氫能技術</w:t>
            </w:r>
            <w:proofErr w:type="gramEnd"/>
            <w:r>
              <w:rPr>
                <w:rFonts w:ascii="新細明體" w:eastAsia="新細明體" w:hAnsi="新細明體" w:cs="新細明體"/>
                <w:color w:val="000000"/>
                <w:lang w:eastAsia="zh-TW"/>
              </w:rPr>
              <w:t>研發、儲能與電網、碳捕捉再利用及封存前瞻科技研發、科學</w:t>
            </w:r>
            <w:proofErr w:type="gramStart"/>
            <w:r>
              <w:rPr>
                <w:rFonts w:ascii="新細明體" w:eastAsia="新細明體" w:hAnsi="新細明體" w:cs="新細明體"/>
                <w:color w:val="000000"/>
                <w:lang w:eastAsia="zh-TW"/>
              </w:rPr>
              <w:t>園區淨零技術</w:t>
            </w:r>
            <w:proofErr w:type="gramEnd"/>
            <w:r>
              <w:rPr>
                <w:rFonts w:ascii="新細明體" w:eastAsia="新細明體" w:hAnsi="新細明體" w:cs="新細明體"/>
                <w:color w:val="000000"/>
                <w:lang w:eastAsia="zh-TW"/>
              </w:rPr>
              <w:t>先導示範驗證、建</w:t>
            </w:r>
            <w:proofErr w:type="gramStart"/>
            <w:r>
              <w:rPr>
                <w:rFonts w:ascii="新細明體" w:eastAsia="新細明體" w:hAnsi="新細明體" w:cs="新細明體"/>
                <w:color w:val="000000"/>
                <w:lang w:eastAsia="zh-TW"/>
              </w:rPr>
              <w:t>構淨零</w:t>
            </w:r>
            <w:proofErr w:type="gramEnd"/>
            <w:r>
              <w:rPr>
                <w:rFonts w:ascii="新細明體" w:eastAsia="新細明體" w:hAnsi="新細明體" w:cs="新細明體"/>
                <w:color w:val="000000"/>
                <w:lang w:eastAsia="zh-TW"/>
              </w:rPr>
              <w:t>政策與社會調適所需之社會科學基礎；並將規劃展開國際研究合作，以及跨部會協作以將研發技術落實應用於產業。</w:t>
            </w:r>
          </w:p>
          <w:p w14:paraId="57D7A094"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三、推動內容主要在短期技術應用，規劃透過促成園區與學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進行產學合作。</w:t>
            </w:r>
            <w:proofErr w:type="gramStart"/>
            <w:r>
              <w:rPr>
                <w:rFonts w:ascii="新細明體" w:eastAsia="新細明體" w:hAnsi="新細明體" w:cs="新細明體"/>
                <w:color w:val="000000"/>
                <w:lang w:eastAsia="zh-TW"/>
              </w:rPr>
              <w:t>此外，</w:t>
            </w:r>
            <w:proofErr w:type="gramEnd"/>
            <w:r>
              <w:rPr>
                <w:rFonts w:ascii="新細明體" w:eastAsia="新細明體" w:hAnsi="新細明體" w:cs="新細明體"/>
                <w:color w:val="000000"/>
                <w:lang w:eastAsia="zh-TW"/>
              </w:rPr>
              <w:t>將專注於凝聚前瞻能源</w:t>
            </w:r>
            <w:proofErr w:type="gramStart"/>
            <w:r>
              <w:rPr>
                <w:rFonts w:ascii="新細明體" w:eastAsia="新細明體" w:hAnsi="新細明體" w:cs="新細明體"/>
                <w:color w:val="000000"/>
                <w:lang w:eastAsia="zh-TW"/>
              </w:rPr>
              <w:t>與負碳</w:t>
            </w:r>
            <w:proofErr w:type="gramEnd"/>
            <w:r>
              <w:rPr>
                <w:rFonts w:ascii="新細明體" w:eastAsia="新細明體" w:hAnsi="新細明體" w:cs="新細明體"/>
                <w:color w:val="000000"/>
                <w:lang w:eastAsia="zh-TW"/>
              </w:rPr>
              <w:t>科技研發能量，預期藉由計畫執行及國際研究合作，培訓</w:t>
            </w:r>
            <w:proofErr w:type="gramStart"/>
            <w:r>
              <w:rPr>
                <w:rFonts w:ascii="新細明體" w:eastAsia="新細明體" w:hAnsi="新細明體" w:cs="新細明體"/>
                <w:color w:val="000000"/>
                <w:lang w:eastAsia="zh-TW"/>
              </w:rPr>
              <w:t>碩</w:t>
            </w:r>
            <w:proofErr w:type="gramEnd"/>
            <w:r>
              <w:rPr>
                <w:rFonts w:ascii="新細明體" w:eastAsia="新細明體" w:hAnsi="新細明體" w:cs="新細明體"/>
                <w:color w:val="000000"/>
                <w:lang w:eastAsia="zh-TW"/>
              </w:rPr>
              <w:t>博士生與研究相關人員，促進永續發展技術相關產業研究多元化，以及人才培育等間接效益。</w:t>
            </w:r>
            <w:proofErr w:type="gramStart"/>
            <w:r>
              <w:rPr>
                <w:rFonts w:ascii="新細明體" w:eastAsia="新細明體" w:hAnsi="新細明體" w:cs="新細明體"/>
                <w:color w:val="000000"/>
                <w:lang w:eastAsia="zh-TW"/>
              </w:rPr>
              <w:t>面對淨零轉型</w:t>
            </w:r>
            <w:proofErr w:type="gramEnd"/>
            <w:r>
              <w:rPr>
                <w:rFonts w:ascii="新細明體" w:eastAsia="新細明體" w:hAnsi="新細明體" w:cs="新細明體"/>
                <w:color w:val="000000"/>
                <w:lang w:eastAsia="zh-TW"/>
              </w:rPr>
              <w:t>的衝擊影響與長期調適，本計畫將強化社會科學研究，作為政府決策參考與社會溝通的基礎。</w:t>
            </w:r>
          </w:p>
        </w:tc>
      </w:tr>
      <w:tr w:rsidR="00446E9E" w14:paraId="203C0FDE" w14:textId="77777777">
        <w:trPr>
          <w:trHeight w:val="159"/>
        </w:trPr>
        <w:tc>
          <w:tcPr>
            <w:tcW w:w="750" w:type="pct"/>
            <w:vMerge/>
            <w:shd w:val="clear" w:color="FFFFFF" w:fill="FFFFFF"/>
            <w:tcMar>
              <w:top w:w="0" w:type="dxa"/>
              <w:left w:w="0" w:type="dxa"/>
              <w:bottom w:w="0" w:type="dxa"/>
              <w:right w:w="0" w:type="dxa"/>
            </w:tcMar>
          </w:tcPr>
          <w:p w14:paraId="3667D38C"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482B6A9D"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關鍵新興晶片設計研發計畫</w:t>
            </w:r>
          </w:p>
        </w:tc>
        <w:tc>
          <w:tcPr>
            <w:tcW w:w="275" w:type="pct"/>
            <w:shd w:val="clear" w:color="FFFFFF" w:fill="FFFFFF"/>
            <w:tcMar>
              <w:top w:w="0" w:type="dxa"/>
              <w:left w:w="0" w:type="dxa"/>
              <w:bottom w:w="0" w:type="dxa"/>
              <w:right w:w="0" w:type="dxa"/>
            </w:tcMar>
          </w:tcPr>
          <w:p w14:paraId="44A5F12F"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D228459" w14:textId="06E8C84E" w:rsidR="00A77B3E" w:rsidRDefault="009B64A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我國在IC設計產業於全球有領先的優勢，為了加強臺灣IC設計業的競爭力，本計畫將推動下世代所需新興晶片設計的關鍵技術布局，探索創新的研究方法，內容包括研發下世代運算晶片、前瞻通訊晶片，且配合建置相關設計環境，以培育相關人才。</w:t>
            </w:r>
          </w:p>
        </w:tc>
      </w:tr>
      <w:tr w:rsidR="00446E9E" w14:paraId="7D40EE17" w14:textId="77777777">
        <w:trPr>
          <w:trHeight w:val="159"/>
        </w:trPr>
        <w:tc>
          <w:tcPr>
            <w:tcW w:w="750" w:type="pct"/>
            <w:vMerge/>
            <w:shd w:val="clear" w:color="FFFFFF" w:fill="FFFFFF"/>
            <w:tcMar>
              <w:top w:w="0" w:type="dxa"/>
              <w:left w:w="0" w:type="dxa"/>
              <w:bottom w:w="0" w:type="dxa"/>
              <w:right w:w="0" w:type="dxa"/>
            </w:tcMar>
          </w:tcPr>
          <w:p w14:paraId="3B3980B4"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280B570E"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次世代化合物半導體前瞻研發計畫</w:t>
            </w:r>
          </w:p>
        </w:tc>
        <w:tc>
          <w:tcPr>
            <w:tcW w:w="275" w:type="pct"/>
            <w:shd w:val="clear" w:color="FFFFFF" w:fill="FFFFFF"/>
            <w:tcMar>
              <w:top w:w="0" w:type="dxa"/>
              <w:left w:w="0" w:type="dxa"/>
              <w:bottom w:w="0" w:type="dxa"/>
              <w:right w:w="0" w:type="dxa"/>
            </w:tcMar>
          </w:tcPr>
          <w:p w14:paraId="56176982"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B378D9F" w14:textId="2B591421" w:rsidR="00A77B3E" w:rsidRDefault="009B64A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本計畫以研發次世代化合物半導體前瞻技術為目標，整合產學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團隊，發展化合物半導體功率相關應用關鍵技術與核心能量，藉以提升國內化合物半導體</w:t>
            </w:r>
            <w:proofErr w:type="gramStart"/>
            <w:r>
              <w:rPr>
                <w:rFonts w:ascii="新細明體" w:eastAsia="新細明體" w:hAnsi="新細明體" w:cs="新細明體"/>
                <w:color w:val="000000"/>
                <w:lang w:eastAsia="zh-TW"/>
              </w:rPr>
              <w:t>磊</w:t>
            </w:r>
            <w:proofErr w:type="gramEnd"/>
            <w:r>
              <w:rPr>
                <w:rFonts w:ascii="新細明體" w:eastAsia="新細明體" w:hAnsi="新細明體" w:cs="新細明體"/>
                <w:color w:val="000000"/>
                <w:lang w:eastAsia="zh-TW"/>
              </w:rPr>
              <w:t>晶、製程及元件的技術層次，以及培育電動車、B5G/6G等關鍵半導體技術未來所需研發人才。</w:t>
            </w:r>
          </w:p>
        </w:tc>
      </w:tr>
      <w:tr w:rsidR="00446E9E" w14:paraId="21014CA0" w14:textId="77777777">
        <w:trPr>
          <w:trHeight w:val="159"/>
        </w:trPr>
        <w:tc>
          <w:tcPr>
            <w:tcW w:w="750" w:type="pct"/>
            <w:vMerge/>
            <w:shd w:val="clear" w:color="FFFFFF" w:fill="FFFFFF"/>
            <w:tcMar>
              <w:top w:w="0" w:type="dxa"/>
              <w:left w:w="0" w:type="dxa"/>
              <w:bottom w:w="0" w:type="dxa"/>
              <w:right w:w="0" w:type="dxa"/>
            </w:tcMar>
          </w:tcPr>
          <w:p w14:paraId="3EFAE6AF"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3A70AB01"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國防科技前沿探索計畫</w:t>
            </w:r>
          </w:p>
        </w:tc>
        <w:tc>
          <w:tcPr>
            <w:tcW w:w="275" w:type="pct"/>
            <w:shd w:val="clear" w:color="FFFFFF" w:fill="FFFFFF"/>
            <w:tcMar>
              <w:top w:w="0" w:type="dxa"/>
              <w:left w:w="0" w:type="dxa"/>
              <w:bottom w:w="0" w:type="dxa"/>
              <w:right w:w="0" w:type="dxa"/>
            </w:tcMar>
          </w:tcPr>
          <w:p w14:paraId="0F5D20A1"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02B97D1C" w14:textId="4D2F4D0D" w:rsidR="00A77B3E" w:rsidRDefault="009B64A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本計畫以</w:t>
            </w:r>
            <w:proofErr w:type="gramStart"/>
            <w:r>
              <w:rPr>
                <w:rFonts w:ascii="新細明體" w:eastAsia="新細明體" w:hAnsi="新細明體" w:cs="新細明體"/>
                <w:color w:val="000000"/>
                <w:lang w:eastAsia="zh-TW"/>
              </w:rPr>
              <w:t>跨校跨領域</w:t>
            </w:r>
            <w:proofErr w:type="gramEnd"/>
            <w:r>
              <w:rPr>
                <w:rFonts w:ascii="新細明體" w:eastAsia="新細明體" w:hAnsi="新細明體" w:cs="新細明體"/>
                <w:color w:val="000000"/>
                <w:lang w:eastAsia="zh-TW"/>
              </w:rPr>
              <w:t>建置推動國防科技研究平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中心），包含：</w:t>
            </w:r>
            <w:proofErr w:type="gramStart"/>
            <w:r>
              <w:rPr>
                <w:rFonts w:ascii="新細明體" w:eastAsia="新細明體" w:hAnsi="新細明體" w:cs="新細明體"/>
                <w:color w:val="000000"/>
                <w:lang w:eastAsia="zh-TW"/>
              </w:rPr>
              <w:t>資電通訊</w:t>
            </w:r>
            <w:proofErr w:type="gramEnd"/>
            <w:r>
              <w:rPr>
                <w:rFonts w:ascii="新細明體" w:eastAsia="新細明體" w:hAnsi="新細明體" w:cs="新細明體"/>
                <w:color w:val="000000"/>
                <w:lang w:eastAsia="zh-TW"/>
              </w:rPr>
              <w:t>與智慧化科技、關鍵系統分析與整合、</w:t>
            </w:r>
            <w:proofErr w:type="gramStart"/>
            <w:r>
              <w:rPr>
                <w:rFonts w:ascii="新細明體" w:eastAsia="新細明體" w:hAnsi="新細明體" w:cs="新細明體"/>
                <w:color w:val="000000"/>
                <w:lang w:eastAsia="zh-TW"/>
              </w:rPr>
              <w:t>前瞻感測</w:t>
            </w:r>
            <w:proofErr w:type="gramEnd"/>
            <w:r>
              <w:rPr>
                <w:rFonts w:ascii="新細明體" w:eastAsia="新細明體" w:hAnsi="新細明體" w:cs="新細明體"/>
                <w:color w:val="000000"/>
                <w:lang w:eastAsia="zh-TW"/>
              </w:rPr>
              <w:t>與精密製造研究、尖端動力系統與飛行載具、先進系統工程研究、先進船艦及水下載具、先進材料與力學分析研究等七大主題領域中心科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智庫，整合跨部會資源，進行關鍵技術科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藍圖規劃、前瞻技術研發探索、整合及培育人才。為加速國防科技發展進程，探索明顯超越目前相關國防體系科技水平與運作思維，於未來10至30年有機會獲得具體實現之尖端技術，並與學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中心之能量及任務相結合，以深化國防科技關鍵技術。</w:t>
            </w:r>
          </w:p>
        </w:tc>
      </w:tr>
      <w:tr w:rsidR="00446E9E" w14:paraId="17D4D1BF" w14:textId="77777777">
        <w:trPr>
          <w:trHeight w:val="159"/>
        </w:trPr>
        <w:tc>
          <w:tcPr>
            <w:tcW w:w="750" w:type="pct"/>
            <w:vMerge/>
            <w:shd w:val="clear" w:color="FFFFFF" w:fill="FFFFFF"/>
            <w:tcMar>
              <w:top w:w="0" w:type="dxa"/>
              <w:left w:w="0" w:type="dxa"/>
              <w:bottom w:w="0" w:type="dxa"/>
              <w:right w:w="0" w:type="dxa"/>
            </w:tcMar>
          </w:tcPr>
          <w:p w14:paraId="49E56B78"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0158C72B"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Å世代</w:t>
            </w:r>
            <w:proofErr w:type="gramStart"/>
            <w:r>
              <w:rPr>
                <w:rFonts w:ascii="新細明體" w:eastAsia="新細明體" w:hAnsi="新細明體" w:cs="新細明體"/>
                <w:color w:val="000000"/>
                <w:lang w:eastAsia="zh-TW"/>
              </w:rPr>
              <w:t>半導體－前瞻</w:t>
            </w:r>
            <w:proofErr w:type="gramEnd"/>
            <w:r>
              <w:rPr>
                <w:rFonts w:ascii="新細明體" w:eastAsia="新細明體" w:hAnsi="新細明體" w:cs="新細明體"/>
                <w:color w:val="000000"/>
                <w:lang w:eastAsia="zh-TW"/>
              </w:rPr>
              <w:t>半導體及量子技術研發計畫</w:t>
            </w:r>
          </w:p>
        </w:tc>
        <w:tc>
          <w:tcPr>
            <w:tcW w:w="275" w:type="pct"/>
            <w:shd w:val="clear" w:color="FFFFFF" w:fill="FFFFFF"/>
            <w:tcMar>
              <w:top w:w="0" w:type="dxa"/>
              <w:left w:w="0" w:type="dxa"/>
              <w:bottom w:w="0" w:type="dxa"/>
              <w:right w:w="0" w:type="dxa"/>
            </w:tcMar>
          </w:tcPr>
          <w:p w14:paraId="45DD77AA"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C4493B1" w14:textId="77777777" w:rsidR="00A77B3E" w:rsidRDefault="009B64A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本計畫將推動下一個10年所需的前瞻半導體元件與材料、先進製程檢測技術、量子元件次系統等技術的先期布局。主要工作內容如下：</w:t>
            </w:r>
          </w:p>
          <w:p w14:paraId="4DE2D7EC"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一、開發關鍵檢測技術，以Å尺度空間解析度的影像及能譜技術解析半導體及下世代新穎材料的原子級結構、成分等特性。</w:t>
            </w:r>
          </w:p>
          <w:p w14:paraId="128264C9" w14:textId="2AABBD2C"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二、開發新穎材料之晶圓技術達4吋。</w:t>
            </w:r>
          </w:p>
          <w:p w14:paraId="2F6123A6"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三、超高密度三維積體電路、極低能耗元件與運算架構技術優化，</w:t>
            </w:r>
            <w:proofErr w:type="gramStart"/>
            <w:r>
              <w:rPr>
                <w:rFonts w:ascii="新細明體" w:eastAsia="新細明體" w:hAnsi="新細明體" w:cs="新細明體"/>
                <w:color w:val="000000"/>
                <w:lang w:eastAsia="zh-TW"/>
              </w:rPr>
              <w:t>達具不亞於50%等效五</w:t>
            </w:r>
            <w:proofErr w:type="gramEnd"/>
            <w:r>
              <w:rPr>
                <w:rFonts w:ascii="新細明體" w:eastAsia="新細明體" w:hAnsi="新細明體" w:cs="新細明體"/>
                <w:color w:val="000000"/>
                <w:lang w:eastAsia="zh-TW"/>
              </w:rPr>
              <w:t>奈米之技術能力。</w:t>
            </w:r>
          </w:p>
          <w:p w14:paraId="3CA16CB9"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四、完成3個</w:t>
            </w:r>
            <w:proofErr w:type="gramStart"/>
            <w:r>
              <w:rPr>
                <w:rFonts w:ascii="新細明體" w:eastAsia="新細明體" w:hAnsi="新細明體" w:cs="新細明體"/>
                <w:color w:val="000000"/>
                <w:lang w:eastAsia="zh-TW"/>
              </w:rPr>
              <w:t>矽</w:t>
            </w:r>
            <w:proofErr w:type="gramEnd"/>
            <w:r>
              <w:rPr>
                <w:rFonts w:ascii="新細明體" w:eastAsia="新細明體" w:hAnsi="新細明體" w:cs="新細明體"/>
                <w:color w:val="000000"/>
                <w:lang w:eastAsia="zh-TW"/>
              </w:rPr>
              <w:t>量子點元件製作。</w:t>
            </w:r>
          </w:p>
        </w:tc>
      </w:tr>
      <w:tr w:rsidR="00446E9E" w14:paraId="29F5DBBF" w14:textId="77777777">
        <w:trPr>
          <w:trHeight w:val="159"/>
        </w:trPr>
        <w:tc>
          <w:tcPr>
            <w:tcW w:w="750" w:type="pct"/>
            <w:vMerge/>
            <w:shd w:val="clear" w:color="FFFFFF" w:fill="FFFFFF"/>
            <w:tcMar>
              <w:top w:w="0" w:type="dxa"/>
              <w:left w:w="0" w:type="dxa"/>
              <w:bottom w:w="0" w:type="dxa"/>
              <w:right w:w="0" w:type="dxa"/>
            </w:tcMar>
          </w:tcPr>
          <w:p w14:paraId="5A7F4C60"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國家科學及技術委員會（本會各單位）</w:t>
            </w:r>
          </w:p>
        </w:tc>
        <w:tc>
          <w:tcPr>
            <w:tcW w:w="750" w:type="pct"/>
            <w:shd w:val="clear" w:color="FFFFFF" w:fill="FFFFFF"/>
            <w:tcMar>
              <w:top w:w="0" w:type="dxa"/>
              <w:left w:w="0" w:type="dxa"/>
              <w:bottom w:w="0" w:type="dxa"/>
              <w:right w:w="0" w:type="dxa"/>
            </w:tcMar>
          </w:tcPr>
          <w:p w14:paraId="60A1DD5C"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顯示科技研發與人才培育計畫</w:t>
            </w:r>
          </w:p>
        </w:tc>
        <w:tc>
          <w:tcPr>
            <w:tcW w:w="275" w:type="pct"/>
            <w:shd w:val="clear" w:color="FFFFFF" w:fill="FFFFFF"/>
            <w:tcMar>
              <w:top w:w="0" w:type="dxa"/>
              <w:left w:w="0" w:type="dxa"/>
              <w:bottom w:w="0" w:type="dxa"/>
              <w:right w:w="0" w:type="dxa"/>
            </w:tcMar>
          </w:tcPr>
          <w:p w14:paraId="3CB5EE22"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A7D74C8" w14:textId="77777777" w:rsidR="00A77B3E" w:rsidRDefault="009B64A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本計畫將透過補助學界在前瞻先進的關鍵與新興科技上進行技術研發，如所需之超高解析度的顯示技術、</w:t>
            </w:r>
            <w:proofErr w:type="spellStart"/>
            <w:r>
              <w:rPr>
                <w:rFonts w:ascii="新細明體" w:eastAsia="新細明體" w:hAnsi="新細明體" w:cs="新細明體"/>
                <w:color w:val="000000"/>
                <w:lang w:eastAsia="zh-TW"/>
              </w:rPr>
              <w:t>MicroLED</w:t>
            </w:r>
            <w:proofErr w:type="spellEnd"/>
            <w:r>
              <w:rPr>
                <w:rFonts w:ascii="新細明體" w:eastAsia="新細明體" w:hAnsi="新細明體" w:cs="新細明體"/>
                <w:color w:val="000000"/>
                <w:lang w:eastAsia="zh-TW"/>
              </w:rPr>
              <w:t>、先進人因工程、先進高效材料、光學元件、製程、新穎顯示模式與系統、智慧互動與使用者體驗科技等方面，加以布局與深耕。</w:t>
            </w:r>
          </w:p>
        </w:tc>
      </w:tr>
      <w:tr w:rsidR="00446E9E" w14:paraId="79F153D6" w14:textId="77777777">
        <w:trPr>
          <w:trHeight w:val="159"/>
        </w:trPr>
        <w:tc>
          <w:tcPr>
            <w:tcW w:w="750" w:type="pct"/>
            <w:vMerge/>
            <w:shd w:val="clear" w:color="FFFFFF" w:fill="FFFFFF"/>
            <w:tcMar>
              <w:top w:w="0" w:type="dxa"/>
              <w:left w:w="0" w:type="dxa"/>
              <w:bottom w:w="0" w:type="dxa"/>
              <w:right w:w="0" w:type="dxa"/>
            </w:tcMar>
          </w:tcPr>
          <w:p w14:paraId="57FC05FA"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7A7E2E9E"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健康之新世代農業</w:t>
            </w:r>
          </w:p>
        </w:tc>
        <w:tc>
          <w:tcPr>
            <w:tcW w:w="275" w:type="pct"/>
            <w:shd w:val="clear" w:color="FFFFFF" w:fill="FFFFFF"/>
            <w:tcMar>
              <w:top w:w="0" w:type="dxa"/>
              <w:left w:w="0" w:type="dxa"/>
              <w:bottom w:w="0" w:type="dxa"/>
              <w:right w:w="0" w:type="dxa"/>
            </w:tcMar>
          </w:tcPr>
          <w:p w14:paraId="55CF6BB1"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11634EBA" w14:textId="77777777" w:rsidR="00A77B3E" w:rsidRDefault="009B64A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透過農業與精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營養</w:t>
            </w:r>
            <w:proofErr w:type="gramStart"/>
            <w:r>
              <w:rPr>
                <w:rFonts w:ascii="新細明體" w:eastAsia="新細明體" w:hAnsi="新細明體" w:cs="新細明體"/>
                <w:color w:val="000000"/>
                <w:lang w:eastAsia="zh-TW"/>
              </w:rPr>
              <w:t>科技跨域整合</w:t>
            </w:r>
            <w:proofErr w:type="gramEnd"/>
            <w:r>
              <w:rPr>
                <w:rFonts w:ascii="新細明體" w:eastAsia="新細明體" w:hAnsi="新細明體" w:cs="新細明體"/>
                <w:color w:val="000000"/>
                <w:lang w:eastAsia="zh-TW"/>
              </w:rPr>
              <w:t>，從預防醫學</w:t>
            </w:r>
            <w:proofErr w:type="gramStart"/>
            <w:r>
              <w:rPr>
                <w:rFonts w:ascii="新細明體" w:eastAsia="新細明體" w:hAnsi="新細明體" w:cs="新細明體"/>
                <w:color w:val="000000"/>
                <w:lang w:eastAsia="zh-TW"/>
              </w:rPr>
              <w:t>與藥食同源</w:t>
            </w:r>
            <w:proofErr w:type="gramEnd"/>
            <w:r>
              <w:rPr>
                <w:rFonts w:ascii="新細明體" w:eastAsia="新細明體" w:hAnsi="新細明體" w:cs="新細明體"/>
                <w:color w:val="000000"/>
                <w:lang w:eastAsia="zh-TW"/>
              </w:rPr>
              <w:t>角度，支援</w:t>
            </w:r>
            <w:proofErr w:type="gramStart"/>
            <w:r>
              <w:rPr>
                <w:rFonts w:ascii="新細明體" w:eastAsia="新細明體" w:hAnsi="新細明體" w:cs="新細明體"/>
                <w:color w:val="000000"/>
                <w:lang w:eastAsia="zh-TW"/>
              </w:rPr>
              <w:t>全齡不同</w:t>
            </w:r>
            <w:proofErr w:type="gramEnd"/>
            <w:r>
              <w:rPr>
                <w:rFonts w:ascii="新細明體" w:eastAsia="新細明體" w:hAnsi="新細明體" w:cs="新細明體"/>
                <w:color w:val="000000"/>
                <w:lang w:eastAsia="zh-TW"/>
              </w:rPr>
              <w:t>族群天然營養補充需求，促進個人身體健康及延緩機能老化；同時減緩我國健保資源負擔，開創農業支援健康產業之新方向。主要分為3項策略推動：</w:t>
            </w:r>
          </w:p>
          <w:p w14:paraId="29CFFEDA"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一、奠定學理基礎：探討本土天然／農產素材之作用機，包含篩選功效指標成分、探討生理機制及有效成分生合成機制等評估，為後續商品開發奠定基礎。</w:t>
            </w:r>
          </w:p>
          <w:p w14:paraId="2B70BD66" w14:textId="19850579"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二、穩定功效成分生產：強化本土優良品系／種選育，篩選具優良穩定且產量高之標的農產素材，並建構</w:t>
            </w:r>
            <w:proofErr w:type="gramStart"/>
            <w:r>
              <w:rPr>
                <w:rFonts w:ascii="新細明體" w:eastAsia="新細明體" w:hAnsi="新細明體" w:cs="新細明體"/>
                <w:color w:val="000000"/>
                <w:lang w:eastAsia="zh-TW"/>
              </w:rPr>
              <w:t>最</w:t>
            </w:r>
            <w:proofErr w:type="gramEnd"/>
            <w:r>
              <w:rPr>
                <w:rFonts w:ascii="新細明體" w:eastAsia="新細明體" w:hAnsi="新細明體" w:cs="新細明體"/>
                <w:color w:val="000000"/>
                <w:lang w:eastAsia="zh-TW"/>
              </w:rPr>
              <w:t>適化加工萃取及規格量產技術，以維持穩定品質且符合商業市場規格之要求。</w:t>
            </w:r>
          </w:p>
          <w:p w14:paraId="1F1EC17B"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對接個人需求：透過科學探討及驗證個體差異，並對準特殊生理需求開發相對應之</w:t>
            </w:r>
            <w:proofErr w:type="gramStart"/>
            <w:r>
              <w:rPr>
                <w:rFonts w:ascii="新細明體" w:eastAsia="新細明體" w:hAnsi="新細明體" w:cs="新細明體"/>
                <w:color w:val="000000"/>
                <w:lang w:eastAsia="zh-TW"/>
              </w:rPr>
              <w:t>最</w:t>
            </w:r>
            <w:proofErr w:type="gramEnd"/>
            <w:r>
              <w:rPr>
                <w:rFonts w:ascii="新細明體" w:eastAsia="新細明體" w:hAnsi="新細明體" w:cs="新細明體"/>
                <w:color w:val="000000"/>
                <w:lang w:eastAsia="zh-TW"/>
              </w:rPr>
              <w:t>適</w:t>
            </w:r>
            <w:proofErr w:type="gramStart"/>
            <w:r>
              <w:rPr>
                <w:rFonts w:ascii="新細明體" w:eastAsia="新細明體" w:hAnsi="新細明體" w:cs="新細明體"/>
                <w:color w:val="000000"/>
                <w:lang w:eastAsia="zh-TW"/>
              </w:rPr>
              <w:t>健康農食</w:t>
            </w:r>
            <w:proofErr w:type="gramEnd"/>
            <w:r>
              <w:rPr>
                <w:rFonts w:ascii="新細明體" w:eastAsia="新細明體" w:hAnsi="新細明體" w:cs="新細明體"/>
                <w:color w:val="000000"/>
                <w:lang w:eastAsia="zh-TW"/>
              </w:rPr>
              <w:t>與機能補充之評估機制。</w:t>
            </w:r>
          </w:p>
        </w:tc>
      </w:tr>
      <w:tr w:rsidR="00446E9E" w14:paraId="57CC5AEE" w14:textId="77777777">
        <w:trPr>
          <w:trHeight w:val="159"/>
        </w:trPr>
        <w:tc>
          <w:tcPr>
            <w:tcW w:w="750" w:type="pct"/>
            <w:vMerge/>
            <w:shd w:val="clear" w:color="FFFFFF" w:fill="FFFFFF"/>
            <w:tcMar>
              <w:top w:w="0" w:type="dxa"/>
              <w:left w:w="0" w:type="dxa"/>
              <w:bottom w:w="0" w:type="dxa"/>
              <w:right w:w="0" w:type="dxa"/>
            </w:tcMar>
          </w:tcPr>
          <w:p w14:paraId="3A2A35E0"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0061930B"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生</w:t>
            </w:r>
            <w:proofErr w:type="gramStart"/>
            <w:r>
              <w:rPr>
                <w:rFonts w:ascii="新細明體" w:eastAsia="新細明體" w:hAnsi="新細明體" w:cs="新細明體"/>
                <w:color w:val="000000"/>
                <w:lang w:eastAsia="zh-TW"/>
              </w:rPr>
              <w:t>醫</w:t>
            </w:r>
            <w:proofErr w:type="gramEnd"/>
            <w:r>
              <w:rPr>
                <w:rFonts w:ascii="新細明體" w:eastAsia="新細明體" w:hAnsi="新細明體" w:cs="新細明體"/>
                <w:color w:val="000000"/>
                <w:lang w:eastAsia="zh-TW"/>
              </w:rPr>
              <w:t>產業商品化人才培育計畫</w:t>
            </w:r>
          </w:p>
        </w:tc>
        <w:tc>
          <w:tcPr>
            <w:tcW w:w="275" w:type="pct"/>
            <w:shd w:val="clear" w:color="FFFFFF" w:fill="FFFFFF"/>
            <w:tcMar>
              <w:top w:w="0" w:type="dxa"/>
              <w:left w:w="0" w:type="dxa"/>
              <w:bottom w:w="0" w:type="dxa"/>
              <w:right w:w="0" w:type="dxa"/>
            </w:tcMar>
          </w:tcPr>
          <w:p w14:paraId="3A52B71B"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124763CD" w14:textId="77777777" w:rsidR="00A77B3E" w:rsidRDefault="009B64A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本計畫與國外生</w:t>
            </w:r>
            <w:proofErr w:type="gramStart"/>
            <w:r>
              <w:rPr>
                <w:rFonts w:ascii="新細明體" w:eastAsia="新細明體" w:hAnsi="新細明體" w:cs="新細明體"/>
                <w:color w:val="000000"/>
                <w:lang w:eastAsia="zh-TW"/>
              </w:rPr>
              <w:t>醫</w:t>
            </w:r>
            <w:proofErr w:type="gramEnd"/>
            <w:r>
              <w:rPr>
                <w:rFonts w:ascii="新細明體" w:eastAsia="新細明體" w:hAnsi="新細明體" w:cs="新細明體"/>
                <w:color w:val="000000"/>
                <w:lang w:eastAsia="zh-TW"/>
              </w:rPr>
              <w:t>轉</w:t>
            </w:r>
            <w:proofErr w:type="gramStart"/>
            <w:r>
              <w:rPr>
                <w:rFonts w:ascii="新細明體" w:eastAsia="新細明體" w:hAnsi="新細明體" w:cs="新細明體"/>
                <w:color w:val="000000"/>
                <w:lang w:eastAsia="zh-TW"/>
              </w:rPr>
              <w:t>譯商化著名</w:t>
            </w:r>
            <w:proofErr w:type="gramEnd"/>
            <w:r>
              <w:rPr>
                <w:rFonts w:ascii="新細明體" w:eastAsia="新細明體" w:hAnsi="新細明體" w:cs="新細明體"/>
                <w:color w:val="000000"/>
                <w:lang w:eastAsia="zh-TW"/>
              </w:rPr>
              <w:t>之學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機構建立合作關係，透過選派人員赴海外受訓及建立在地化培育機制兩種模式，為國內培育生</w:t>
            </w:r>
            <w:proofErr w:type="gramStart"/>
            <w:r>
              <w:rPr>
                <w:rFonts w:ascii="新細明體" w:eastAsia="新細明體" w:hAnsi="新細明體" w:cs="新細明體"/>
                <w:color w:val="000000"/>
                <w:lang w:eastAsia="zh-TW"/>
              </w:rPr>
              <w:t>醫</w:t>
            </w:r>
            <w:proofErr w:type="gramEnd"/>
            <w:r>
              <w:rPr>
                <w:rFonts w:ascii="新細明體" w:eastAsia="新細明體" w:hAnsi="新細明體" w:cs="新細明體"/>
                <w:color w:val="000000"/>
                <w:lang w:eastAsia="zh-TW"/>
              </w:rPr>
              <w:t>商品化人才，以厚植生技開發軟實力，期促成發展高價值生</w:t>
            </w:r>
            <w:proofErr w:type="gramStart"/>
            <w:r>
              <w:rPr>
                <w:rFonts w:ascii="新細明體" w:eastAsia="新細明體" w:hAnsi="新細明體" w:cs="新細明體"/>
                <w:color w:val="000000"/>
                <w:lang w:eastAsia="zh-TW"/>
              </w:rPr>
              <w:t>醫</w:t>
            </w:r>
            <w:proofErr w:type="gramEnd"/>
            <w:r>
              <w:rPr>
                <w:rFonts w:ascii="新細明體" w:eastAsia="新細明體" w:hAnsi="新細明體" w:cs="新細明體"/>
                <w:color w:val="000000"/>
                <w:lang w:eastAsia="zh-TW"/>
              </w:rPr>
              <w:t>產品。</w:t>
            </w:r>
          </w:p>
        </w:tc>
      </w:tr>
      <w:tr w:rsidR="00446E9E" w14:paraId="69C0D172" w14:textId="77777777">
        <w:trPr>
          <w:trHeight w:val="159"/>
        </w:trPr>
        <w:tc>
          <w:tcPr>
            <w:tcW w:w="750" w:type="pct"/>
            <w:vMerge/>
            <w:shd w:val="clear" w:color="FFFFFF" w:fill="FFFFFF"/>
            <w:tcMar>
              <w:top w:w="0" w:type="dxa"/>
              <w:left w:w="0" w:type="dxa"/>
              <w:bottom w:w="0" w:type="dxa"/>
              <w:right w:w="0" w:type="dxa"/>
            </w:tcMar>
          </w:tcPr>
          <w:p w14:paraId="55C943C9"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253A625E"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臨床資料庫與AI</w:t>
            </w:r>
            <w:proofErr w:type="gramStart"/>
            <w:r>
              <w:rPr>
                <w:rFonts w:ascii="新細明體" w:eastAsia="新細明體" w:hAnsi="新細明體" w:cs="新細明體"/>
                <w:color w:val="000000"/>
                <w:lang w:eastAsia="zh-TW"/>
              </w:rPr>
              <w:t>之跨域開發</w:t>
            </w:r>
            <w:proofErr w:type="gramEnd"/>
            <w:r>
              <w:rPr>
                <w:rFonts w:ascii="新細明體" w:eastAsia="新細明體" w:hAnsi="新細明體" w:cs="新細明體"/>
                <w:color w:val="000000"/>
                <w:lang w:eastAsia="zh-TW"/>
              </w:rPr>
              <w:t>及加值應用</w:t>
            </w:r>
          </w:p>
        </w:tc>
        <w:tc>
          <w:tcPr>
            <w:tcW w:w="275" w:type="pct"/>
            <w:shd w:val="clear" w:color="FFFFFF" w:fill="FFFFFF"/>
            <w:tcMar>
              <w:top w:w="0" w:type="dxa"/>
              <w:left w:w="0" w:type="dxa"/>
              <w:bottom w:w="0" w:type="dxa"/>
              <w:right w:w="0" w:type="dxa"/>
            </w:tcMar>
          </w:tcPr>
          <w:p w14:paraId="4BDC7CA6"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64A6D79A" w14:textId="1F2FA72F"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一、臨床資料庫包含病患基本資料、就診資訊、病理、核醫造影、手術、病歷、急診、護理等各類報告。醫療人工智慧</w:t>
            </w:r>
            <w:r w:rsidR="000F0CE8" w:rsidRPr="00BC32A3">
              <w:rPr>
                <w:rFonts w:eastAsia="新細明體"/>
                <w:lang w:eastAsia="zh-TW"/>
              </w:rPr>
              <w:t>（</w:t>
            </w:r>
            <w:r>
              <w:rPr>
                <w:rFonts w:ascii="新細明體" w:eastAsia="新細明體" w:hAnsi="新細明體" w:cs="新細明體"/>
                <w:color w:val="000000"/>
                <w:lang w:eastAsia="zh-TW"/>
              </w:rPr>
              <w:t>AI</w:t>
            </w:r>
            <w:r w:rsidR="000F0CE8" w:rsidRPr="00BC32A3">
              <w:rPr>
                <w:rFonts w:eastAsia="新細明體"/>
                <w:lang w:eastAsia="zh-TW"/>
              </w:rPr>
              <w:t>）</w:t>
            </w:r>
            <w:r>
              <w:rPr>
                <w:rFonts w:ascii="新細明體" w:eastAsia="新細明體" w:hAnsi="新細明體" w:cs="新細明體"/>
                <w:color w:val="000000"/>
                <w:lang w:eastAsia="zh-TW"/>
              </w:rPr>
              <w:t>系統必須依賴大量的臨床資料庫來建立預測模式，臨床資料庫之完整度及全面性，為AI應用發展之基石。國內醫學中心已累積可觀的臨床資料，奠定我國從事巨量資料分析應用及AI醫療產業發展契機。因此，本計畫旨在應用國內臨床大數據，透過具AI科技發展能量之產業界，進行</w:t>
            </w:r>
            <w:proofErr w:type="gramStart"/>
            <w:r>
              <w:rPr>
                <w:rFonts w:ascii="新細明體" w:eastAsia="新細明體" w:hAnsi="新細明體" w:cs="新細明體"/>
                <w:color w:val="000000"/>
                <w:lang w:eastAsia="zh-TW"/>
              </w:rPr>
              <w:t>跨域加</w:t>
            </w:r>
            <w:proofErr w:type="gramEnd"/>
            <w:r>
              <w:rPr>
                <w:rFonts w:ascii="新細明體" w:eastAsia="新細明體" w:hAnsi="新細明體" w:cs="新細明體"/>
                <w:color w:val="000000"/>
                <w:lang w:eastAsia="zh-TW"/>
              </w:rPr>
              <w:t>值合作以發揮綜效，促進我國智慧醫療產業之發展。</w:t>
            </w:r>
          </w:p>
          <w:p w14:paraId="6FAA0CFA" w14:textId="022D80B5"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二、接續前期研發、專利布局、臨床試驗場域驗證成果，預期將醫療AI技術／工具實際導入臨床應用，建立醫療AI應用平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，並促成AI醫療新創公司成立。另透過「臺灣智慧醫療聯盟」將醫療AI技術／工具跨院驗證與聯邦式學習，申請</w:t>
            </w:r>
            <w:proofErr w:type="gramStart"/>
            <w:r>
              <w:rPr>
                <w:rFonts w:ascii="新細明體" w:eastAsia="新細明體" w:hAnsi="新細明體" w:cs="新細明體"/>
                <w:color w:val="000000"/>
                <w:lang w:eastAsia="zh-TW"/>
              </w:rPr>
              <w:t>食藥署醫</w:t>
            </w:r>
            <w:proofErr w:type="gramEnd"/>
            <w:r>
              <w:rPr>
                <w:rFonts w:ascii="新細明體" w:eastAsia="新細明體" w:hAnsi="新細明體" w:cs="新細明體"/>
                <w:color w:val="000000"/>
                <w:lang w:eastAsia="zh-TW"/>
              </w:rPr>
              <w:t>材軟體認證。</w:t>
            </w:r>
          </w:p>
        </w:tc>
      </w:tr>
      <w:tr w:rsidR="00446E9E" w14:paraId="6893CD21" w14:textId="77777777">
        <w:trPr>
          <w:trHeight w:val="159"/>
        </w:trPr>
        <w:tc>
          <w:tcPr>
            <w:tcW w:w="750" w:type="pct"/>
            <w:vMerge/>
            <w:shd w:val="clear" w:color="FFFFFF" w:fill="FFFFFF"/>
            <w:tcMar>
              <w:top w:w="0" w:type="dxa"/>
              <w:left w:w="0" w:type="dxa"/>
              <w:bottom w:w="0" w:type="dxa"/>
              <w:right w:w="0" w:type="dxa"/>
            </w:tcMar>
          </w:tcPr>
          <w:p w14:paraId="253001B8"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國家科學及技術委員會（本會各單位）</w:t>
            </w:r>
          </w:p>
        </w:tc>
        <w:tc>
          <w:tcPr>
            <w:tcW w:w="750" w:type="pct"/>
            <w:shd w:val="clear" w:color="FFFFFF" w:fill="FFFFFF"/>
            <w:tcMar>
              <w:top w:w="0" w:type="dxa"/>
              <w:left w:w="0" w:type="dxa"/>
              <w:bottom w:w="0" w:type="dxa"/>
              <w:right w:w="0" w:type="dxa"/>
            </w:tcMar>
          </w:tcPr>
          <w:p w14:paraId="3DBEBA9F"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超高齡社會之精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再生醫學啟航計畫</w:t>
            </w:r>
          </w:p>
        </w:tc>
        <w:tc>
          <w:tcPr>
            <w:tcW w:w="275" w:type="pct"/>
            <w:shd w:val="clear" w:color="FFFFFF" w:fill="FFFFFF"/>
            <w:tcMar>
              <w:top w:w="0" w:type="dxa"/>
              <w:left w:w="0" w:type="dxa"/>
              <w:bottom w:w="0" w:type="dxa"/>
              <w:right w:w="0" w:type="dxa"/>
            </w:tcMar>
          </w:tcPr>
          <w:p w14:paraId="590A4A3D"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ACEF640" w14:textId="26AF4FEF" w:rsidR="00A77B3E" w:rsidRDefault="009B64A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針對臺灣即將進入超高齡社會所衍生出之失能與未被滿足之醫療需求，從基礎及轉譯科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面向規劃兩大推動重點，共8項重點研發項目，提升我國細胞治療產品之精</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性與國際競爭力，及早切入全世界正在起步階段之先進醫療領域與發展精</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細胞醫療，分述如下：</w:t>
            </w:r>
          </w:p>
          <w:p w14:paraId="70C9EB42" w14:textId="2E9A55CD"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一、研發新興細胞治療方式：</w:t>
            </w:r>
          </w:p>
          <w:p w14:paraId="0D53467B" w14:textId="0027256E" w:rsidR="00A77B3E" w:rsidRDefault="000F0CE8" w:rsidP="000F0CE8">
            <w:pPr>
              <w:spacing w:line="320" w:lineRule="exact"/>
              <w:ind w:left="958" w:hanging="720"/>
              <w:jc w:val="both"/>
              <w:rPr>
                <w:rFonts w:ascii="新細明體" w:eastAsia="新細明體" w:hAnsi="新細明體" w:cs="新細明體"/>
                <w:color w:val="000000"/>
                <w:lang w:eastAsia="zh-TW"/>
              </w:rPr>
            </w:pPr>
            <w:r w:rsidRPr="00BC32A3">
              <w:rPr>
                <w:rFonts w:eastAsia="新細明體"/>
                <w:lang w:eastAsia="zh-TW"/>
              </w:rPr>
              <w:t>（一）</w:t>
            </w:r>
            <w:r w:rsidR="009B64AB">
              <w:rPr>
                <w:rFonts w:ascii="新細明體" w:eastAsia="新細明體" w:hAnsi="新細明體" w:cs="新細明體"/>
                <w:color w:val="000000"/>
                <w:lang w:eastAsia="zh-TW"/>
              </w:rPr>
              <w:t>誘導型多潛能幹細胞</w:t>
            </w:r>
            <w:r w:rsidR="00E16118">
              <w:rPr>
                <w:rFonts w:ascii="新細明體" w:eastAsia="新細明體" w:hAnsi="新細明體" w:cs="新細明體"/>
                <w:color w:val="000000"/>
                <w:lang w:eastAsia="zh-TW"/>
              </w:rPr>
              <w:t>（</w:t>
            </w:r>
            <w:r w:rsidR="009B64AB">
              <w:rPr>
                <w:rFonts w:ascii="新細明體" w:eastAsia="新細明體" w:hAnsi="新細明體" w:cs="新細明體"/>
                <w:color w:val="000000"/>
                <w:lang w:eastAsia="zh-TW"/>
              </w:rPr>
              <w:t>iPSC</w:t>
            </w:r>
            <w:r w:rsidR="00E16118">
              <w:rPr>
                <w:rFonts w:ascii="新細明體" w:eastAsia="新細明體" w:hAnsi="新細明體" w:cs="新細明體"/>
                <w:color w:val="000000"/>
                <w:lang w:eastAsia="zh-TW"/>
              </w:rPr>
              <w:t>）</w:t>
            </w:r>
            <w:r w:rsidR="009B64AB">
              <w:rPr>
                <w:rFonts w:ascii="新細明體" w:eastAsia="新細明體" w:hAnsi="新細明體" w:cs="新細明體"/>
                <w:color w:val="000000"/>
                <w:lang w:eastAsia="zh-TW"/>
              </w:rPr>
              <w:t>。</w:t>
            </w:r>
          </w:p>
          <w:p w14:paraId="4EC387C4" w14:textId="6095A320" w:rsidR="00A77B3E" w:rsidRDefault="000F0CE8" w:rsidP="000F0CE8">
            <w:pPr>
              <w:spacing w:line="320" w:lineRule="exact"/>
              <w:ind w:left="958" w:hanging="720"/>
              <w:jc w:val="both"/>
              <w:rPr>
                <w:rFonts w:ascii="新細明體" w:eastAsia="新細明體" w:hAnsi="新細明體" w:cs="新細明體"/>
                <w:color w:val="000000"/>
                <w:lang w:eastAsia="zh-TW"/>
              </w:rPr>
            </w:pPr>
            <w:r w:rsidRPr="000F0CE8">
              <w:rPr>
                <w:rFonts w:ascii="新細明體" w:eastAsia="新細明體" w:hAnsi="新細明體" w:cs="新細明體"/>
                <w:color w:val="000000"/>
                <w:lang w:eastAsia="zh-TW"/>
              </w:rPr>
              <w:t>（</w:t>
            </w:r>
            <w:r w:rsidRPr="000F0CE8">
              <w:rPr>
                <w:rFonts w:ascii="新細明體" w:eastAsia="新細明體" w:hAnsi="新細明體" w:cs="新細明體" w:hint="eastAsia"/>
                <w:color w:val="000000"/>
                <w:lang w:eastAsia="zh-TW"/>
              </w:rPr>
              <w:t>二</w:t>
            </w:r>
            <w:r w:rsidRPr="000F0CE8">
              <w:rPr>
                <w:rFonts w:ascii="新細明體" w:eastAsia="新細明體" w:hAnsi="新細明體" w:cs="新細明體"/>
                <w:color w:val="000000"/>
                <w:lang w:eastAsia="zh-TW"/>
              </w:rPr>
              <w:t>）</w:t>
            </w:r>
            <w:r w:rsidR="009B64AB">
              <w:rPr>
                <w:rFonts w:ascii="新細明體" w:eastAsia="新細明體" w:hAnsi="新細明體" w:cs="新細明體"/>
                <w:color w:val="000000"/>
                <w:lang w:eastAsia="zh-TW"/>
              </w:rPr>
              <w:t>基因工程及改造之新型細胞。</w:t>
            </w:r>
          </w:p>
          <w:p w14:paraId="3E3C550D" w14:textId="679FF723" w:rsidR="00A77B3E" w:rsidRDefault="000F0CE8" w:rsidP="000F0CE8">
            <w:pPr>
              <w:spacing w:line="320" w:lineRule="exact"/>
              <w:ind w:left="958" w:hanging="720"/>
              <w:jc w:val="both"/>
              <w:rPr>
                <w:rFonts w:ascii="新細明體" w:eastAsia="新細明體" w:hAnsi="新細明體" w:cs="新細明體"/>
                <w:color w:val="000000"/>
                <w:lang w:eastAsia="zh-TW"/>
              </w:rPr>
            </w:pPr>
            <w:r w:rsidRPr="000F0CE8">
              <w:rPr>
                <w:rFonts w:ascii="新細明體" w:eastAsia="新細明體" w:hAnsi="新細明體" w:cs="新細明體"/>
                <w:color w:val="000000"/>
                <w:lang w:eastAsia="zh-TW"/>
              </w:rPr>
              <w:t>（</w:t>
            </w:r>
            <w:r w:rsidRPr="000F0CE8">
              <w:rPr>
                <w:rFonts w:ascii="新細明體" w:eastAsia="新細明體" w:hAnsi="新細明體" w:cs="新細明體" w:hint="eastAsia"/>
                <w:color w:val="000000"/>
                <w:lang w:eastAsia="zh-TW"/>
              </w:rPr>
              <w:t>三</w:t>
            </w:r>
            <w:r w:rsidRPr="000F0CE8">
              <w:rPr>
                <w:rFonts w:ascii="新細明體" w:eastAsia="新細明體" w:hAnsi="新細明體" w:cs="新細明體"/>
                <w:color w:val="000000"/>
                <w:lang w:eastAsia="zh-TW"/>
              </w:rPr>
              <w:t>）</w:t>
            </w:r>
            <w:r w:rsidR="009B64AB">
              <w:rPr>
                <w:rFonts w:ascii="新細明體" w:eastAsia="新細明體" w:hAnsi="新細明體" w:cs="新細明體"/>
                <w:color w:val="000000"/>
                <w:lang w:eastAsia="zh-TW"/>
              </w:rPr>
              <w:t>外</w:t>
            </w:r>
            <w:proofErr w:type="gramStart"/>
            <w:r w:rsidR="009B64AB">
              <w:rPr>
                <w:rFonts w:ascii="新細明體" w:eastAsia="新細明體" w:hAnsi="新細明體" w:cs="新細明體"/>
                <w:color w:val="000000"/>
                <w:lang w:eastAsia="zh-TW"/>
              </w:rPr>
              <w:t>泌</w:t>
            </w:r>
            <w:proofErr w:type="gramEnd"/>
            <w:r w:rsidR="009B64AB">
              <w:rPr>
                <w:rFonts w:ascii="新細明體" w:eastAsia="新細明體" w:hAnsi="新細明體" w:cs="新細明體"/>
                <w:color w:val="000000"/>
                <w:lang w:eastAsia="zh-TW"/>
              </w:rPr>
              <w:t>體。</w:t>
            </w:r>
          </w:p>
          <w:p w14:paraId="2B97AE50" w14:textId="7ED8E4DC" w:rsidR="00A77B3E" w:rsidRDefault="000F0CE8" w:rsidP="000F0CE8">
            <w:pPr>
              <w:spacing w:line="320" w:lineRule="exact"/>
              <w:ind w:left="958" w:hanging="720"/>
              <w:jc w:val="both"/>
              <w:rPr>
                <w:rFonts w:ascii="新細明體" w:eastAsia="新細明體" w:hAnsi="新細明體" w:cs="新細明體"/>
                <w:color w:val="000000"/>
                <w:lang w:eastAsia="zh-TW"/>
              </w:rPr>
            </w:pPr>
            <w:r w:rsidRPr="000F0CE8">
              <w:rPr>
                <w:rFonts w:ascii="新細明體" w:eastAsia="新細明體" w:hAnsi="新細明體" w:cs="新細明體"/>
                <w:color w:val="000000"/>
                <w:lang w:eastAsia="zh-TW"/>
              </w:rPr>
              <w:t>（</w:t>
            </w:r>
            <w:r w:rsidRPr="000F0CE8">
              <w:rPr>
                <w:rFonts w:ascii="新細明體" w:eastAsia="新細明體" w:hAnsi="新細明體" w:cs="新細明體" w:hint="eastAsia"/>
                <w:color w:val="000000"/>
                <w:lang w:eastAsia="zh-TW"/>
              </w:rPr>
              <w:t>四</w:t>
            </w:r>
            <w:r w:rsidRPr="000F0CE8">
              <w:rPr>
                <w:rFonts w:ascii="新細明體" w:eastAsia="新細明體" w:hAnsi="新細明體" w:cs="新細明體"/>
                <w:color w:val="000000"/>
                <w:lang w:eastAsia="zh-TW"/>
              </w:rPr>
              <w:t>）</w:t>
            </w:r>
            <w:r w:rsidR="009B64AB">
              <w:rPr>
                <w:rFonts w:ascii="新細明體" w:eastAsia="新細明體" w:hAnsi="新細明體" w:cs="新細明體"/>
                <w:color w:val="000000"/>
                <w:lang w:eastAsia="zh-TW"/>
              </w:rPr>
              <w:t>異體幹細胞或免疫細胞。</w:t>
            </w:r>
          </w:p>
          <w:p w14:paraId="7506FDB0" w14:textId="61D0C262"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二、建立各式細胞治療技術安全性與有效性之評估平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p w14:paraId="283F45D8" w14:textId="20BE0A30" w:rsidR="00A77B3E" w:rsidRDefault="000F0CE8" w:rsidP="000F0CE8">
            <w:pPr>
              <w:spacing w:line="320" w:lineRule="exact"/>
              <w:ind w:left="958" w:hanging="720"/>
              <w:jc w:val="both"/>
              <w:rPr>
                <w:rFonts w:ascii="新細明體" w:eastAsia="新細明體" w:hAnsi="新細明體" w:cs="新細明體"/>
                <w:color w:val="000000"/>
                <w:lang w:eastAsia="zh-TW"/>
              </w:rPr>
            </w:pPr>
            <w:r w:rsidRPr="00BC32A3">
              <w:rPr>
                <w:rFonts w:eastAsia="新細明體"/>
                <w:lang w:eastAsia="zh-TW"/>
              </w:rPr>
              <w:t>（</w:t>
            </w:r>
            <w:r w:rsidRPr="000F0CE8">
              <w:rPr>
                <w:rFonts w:ascii="新細明體" w:eastAsia="新細明體" w:hAnsi="新細明體" w:cs="新細明體"/>
                <w:color w:val="000000"/>
                <w:lang w:eastAsia="zh-TW"/>
              </w:rPr>
              <w:t>一）</w:t>
            </w:r>
            <w:r w:rsidR="009B64AB">
              <w:rPr>
                <w:rFonts w:ascii="新細明體" w:eastAsia="新細明體" w:hAnsi="新細明體" w:cs="新細明體"/>
                <w:color w:val="000000"/>
                <w:lang w:eastAsia="zh-TW"/>
              </w:rPr>
              <w:t>超級捐贈者細胞之評估方法。</w:t>
            </w:r>
          </w:p>
          <w:p w14:paraId="1E674185" w14:textId="35998C16" w:rsidR="00A77B3E" w:rsidRDefault="000F0CE8" w:rsidP="000F0CE8">
            <w:pPr>
              <w:spacing w:line="320" w:lineRule="exact"/>
              <w:ind w:left="958" w:hanging="720"/>
              <w:jc w:val="both"/>
              <w:rPr>
                <w:rFonts w:ascii="新細明體" w:eastAsia="新細明體" w:hAnsi="新細明體" w:cs="新細明體"/>
                <w:color w:val="000000"/>
                <w:lang w:eastAsia="zh-TW"/>
              </w:rPr>
            </w:pPr>
            <w:r w:rsidRPr="000F0CE8">
              <w:rPr>
                <w:rFonts w:ascii="新細明體" w:eastAsia="新細明體" w:hAnsi="新細明體" w:cs="新細明體"/>
                <w:color w:val="000000"/>
                <w:lang w:eastAsia="zh-TW"/>
              </w:rPr>
              <w:t>（</w:t>
            </w:r>
            <w:r w:rsidRPr="000F0CE8">
              <w:rPr>
                <w:rFonts w:ascii="新細明體" w:eastAsia="新細明體" w:hAnsi="新細明體" w:cs="新細明體" w:hint="eastAsia"/>
                <w:color w:val="000000"/>
                <w:lang w:eastAsia="zh-TW"/>
              </w:rPr>
              <w:t>二</w:t>
            </w:r>
            <w:r w:rsidRPr="000F0CE8">
              <w:rPr>
                <w:rFonts w:ascii="新細明體" w:eastAsia="新細明體" w:hAnsi="新細明體" w:cs="新細明體"/>
                <w:color w:val="000000"/>
                <w:lang w:eastAsia="zh-TW"/>
              </w:rPr>
              <w:t>）</w:t>
            </w:r>
            <w:r w:rsidR="009B64AB">
              <w:rPr>
                <w:rFonts w:ascii="新細明體" w:eastAsia="新細明體" w:hAnsi="新細明體" w:cs="新細明體"/>
                <w:color w:val="000000"/>
                <w:lang w:eastAsia="zh-TW"/>
              </w:rPr>
              <w:t>細胞保存技術。</w:t>
            </w:r>
          </w:p>
          <w:p w14:paraId="7A493AD1" w14:textId="5E9FE7C1" w:rsidR="00A77B3E" w:rsidRDefault="000F0CE8" w:rsidP="000F0CE8">
            <w:pPr>
              <w:spacing w:line="320" w:lineRule="exact"/>
              <w:ind w:left="958" w:hanging="720"/>
              <w:jc w:val="both"/>
              <w:rPr>
                <w:rFonts w:ascii="新細明體" w:eastAsia="新細明體" w:hAnsi="新細明體" w:cs="新細明體"/>
                <w:color w:val="000000"/>
                <w:lang w:eastAsia="zh-TW"/>
              </w:rPr>
            </w:pPr>
            <w:r w:rsidRPr="000F0CE8">
              <w:rPr>
                <w:rFonts w:ascii="新細明體" w:eastAsia="新細明體" w:hAnsi="新細明體" w:cs="新細明體"/>
                <w:color w:val="000000"/>
                <w:lang w:eastAsia="zh-TW"/>
              </w:rPr>
              <w:t>（</w:t>
            </w:r>
            <w:r w:rsidRPr="000F0CE8">
              <w:rPr>
                <w:rFonts w:ascii="新細明體" w:eastAsia="新細明體" w:hAnsi="新細明體" w:cs="新細明體" w:hint="eastAsia"/>
                <w:color w:val="000000"/>
                <w:lang w:eastAsia="zh-TW"/>
              </w:rPr>
              <w:t>三</w:t>
            </w:r>
            <w:r w:rsidRPr="000F0CE8">
              <w:rPr>
                <w:rFonts w:ascii="新細明體" w:eastAsia="新細明體" w:hAnsi="新細明體" w:cs="新細明體"/>
                <w:color w:val="000000"/>
                <w:lang w:eastAsia="zh-TW"/>
              </w:rPr>
              <w:t>）</w:t>
            </w:r>
            <w:r w:rsidR="009B64AB">
              <w:rPr>
                <w:rFonts w:ascii="新細明體" w:eastAsia="新細明體" w:hAnsi="新細明體" w:cs="新細明體"/>
                <w:color w:val="000000"/>
                <w:lang w:eastAsia="zh-TW"/>
              </w:rPr>
              <w:t>安全性評估方法。</w:t>
            </w:r>
          </w:p>
          <w:p w14:paraId="66626A45" w14:textId="7B5A0BB5" w:rsidR="00A77B3E" w:rsidRDefault="000F0CE8" w:rsidP="000F0CE8">
            <w:pPr>
              <w:spacing w:line="320" w:lineRule="exact"/>
              <w:ind w:left="958" w:hanging="720"/>
              <w:jc w:val="both"/>
              <w:rPr>
                <w:rFonts w:ascii="新細明體" w:eastAsia="新細明體" w:hAnsi="新細明體" w:cs="新細明體"/>
                <w:color w:val="000000"/>
                <w:lang w:eastAsia="zh-TW"/>
              </w:rPr>
            </w:pPr>
            <w:r w:rsidRPr="000F0CE8">
              <w:rPr>
                <w:rFonts w:ascii="新細明體" w:eastAsia="新細明體" w:hAnsi="新細明體" w:cs="新細明體"/>
                <w:color w:val="000000"/>
                <w:lang w:eastAsia="zh-TW"/>
              </w:rPr>
              <w:t>（</w:t>
            </w:r>
            <w:r w:rsidRPr="000F0CE8">
              <w:rPr>
                <w:rFonts w:ascii="新細明體" w:eastAsia="新細明體" w:hAnsi="新細明體" w:cs="新細明體" w:hint="eastAsia"/>
                <w:color w:val="000000"/>
                <w:lang w:eastAsia="zh-TW"/>
              </w:rPr>
              <w:t>四</w:t>
            </w:r>
            <w:r w:rsidRPr="000F0CE8">
              <w:rPr>
                <w:rFonts w:ascii="新細明體" w:eastAsia="新細明體" w:hAnsi="新細明體" w:cs="新細明體"/>
                <w:color w:val="000000"/>
                <w:lang w:eastAsia="zh-TW"/>
              </w:rPr>
              <w:t>）</w:t>
            </w:r>
            <w:r w:rsidR="009B64AB">
              <w:rPr>
                <w:rFonts w:ascii="新細明體" w:eastAsia="新細明體" w:hAnsi="新細明體" w:cs="新細明體"/>
                <w:color w:val="000000"/>
                <w:lang w:eastAsia="zh-TW"/>
              </w:rPr>
              <w:t>有效性評估方法。</w:t>
            </w:r>
          </w:p>
        </w:tc>
      </w:tr>
      <w:tr w:rsidR="00446E9E" w14:paraId="22FA6F0B" w14:textId="77777777">
        <w:trPr>
          <w:trHeight w:val="159"/>
        </w:trPr>
        <w:tc>
          <w:tcPr>
            <w:tcW w:w="750" w:type="pct"/>
            <w:vMerge/>
            <w:shd w:val="clear" w:color="FFFFFF" w:fill="FFFFFF"/>
            <w:tcMar>
              <w:top w:w="0" w:type="dxa"/>
              <w:left w:w="0" w:type="dxa"/>
              <w:bottom w:w="0" w:type="dxa"/>
              <w:right w:w="0" w:type="dxa"/>
            </w:tcMar>
          </w:tcPr>
          <w:p w14:paraId="093152B1"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443E12C3"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防疫科學研究發展及能量建置</w:t>
            </w:r>
          </w:p>
        </w:tc>
        <w:tc>
          <w:tcPr>
            <w:tcW w:w="275" w:type="pct"/>
            <w:shd w:val="clear" w:color="FFFFFF" w:fill="FFFFFF"/>
            <w:tcMar>
              <w:top w:w="0" w:type="dxa"/>
              <w:left w:w="0" w:type="dxa"/>
              <w:bottom w:w="0" w:type="dxa"/>
              <w:right w:w="0" w:type="dxa"/>
            </w:tcMar>
          </w:tcPr>
          <w:p w14:paraId="1C62A11A"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0ECB2942" w14:textId="77777777" w:rsidR="00A77B3E" w:rsidRDefault="009B64A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中長期支持「防疫科學研究中心」，集結</w:t>
            </w:r>
            <w:proofErr w:type="gramStart"/>
            <w:r>
              <w:rPr>
                <w:rFonts w:ascii="新細明體" w:eastAsia="新細明體" w:hAnsi="新細明體" w:cs="新細明體"/>
                <w:color w:val="000000"/>
                <w:lang w:eastAsia="zh-TW"/>
              </w:rPr>
              <w:t>大學跨域研究</w:t>
            </w:r>
            <w:proofErr w:type="gramEnd"/>
            <w:r>
              <w:rPr>
                <w:rFonts w:ascii="新細明體" w:eastAsia="新細明體" w:hAnsi="新細明體" w:cs="新細明體"/>
                <w:color w:val="000000"/>
                <w:lang w:eastAsia="zh-TW"/>
              </w:rPr>
              <w:t>量能、高防護實驗室平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、醫學中心場域等3大要素，因應國家防疫需求，推動緊急任務導向研究，結合產業能量，每年滾動式調整，以加速防疫產品落地應用及</w:t>
            </w:r>
            <w:proofErr w:type="gramStart"/>
            <w:r>
              <w:rPr>
                <w:rFonts w:ascii="新細明體" w:eastAsia="新細明體" w:hAnsi="新細明體" w:cs="新細明體"/>
                <w:color w:val="000000"/>
                <w:lang w:eastAsia="zh-TW"/>
              </w:rPr>
              <w:t>疫</w:t>
            </w:r>
            <w:proofErr w:type="gramEnd"/>
            <w:r>
              <w:rPr>
                <w:rFonts w:ascii="新細明體" w:eastAsia="新細明體" w:hAnsi="新細明體" w:cs="新細明體"/>
                <w:color w:val="000000"/>
                <w:lang w:eastAsia="zh-TW"/>
              </w:rPr>
              <w:t>情實質支援，又兼備前瞻創新研發導向研究，完善核心設施與創新研發，布局對新興感染症之作戰能力，奠定國家防疫科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基</w:t>
            </w:r>
            <w:proofErr w:type="gramStart"/>
            <w:r>
              <w:rPr>
                <w:rFonts w:ascii="新細明體" w:eastAsia="新細明體" w:hAnsi="新細明體" w:cs="新細明體"/>
                <w:color w:val="000000"/>
                <w:lang w:eastAsia="zh-TW"/>
              </w:rPr>
              <w:t>磐</w:t>
            </w:r>
            <w:proofErr w:type="gramEnd"/>
            <w:r>
              <w:rPr>
                <w:rFonts w:ascii="新細明體" w:eastAsia="新細明體" w:hAnsi="新細明體" w:cs="新細明體"/>
                <w:color w:val="000000"/>
                <w:lang w:eastAsia="zh-TW"/>
              </w:rPr>
              <w:t>。</w:t>
            </w:r>
          </w:p>
        </w:tc>
      </w:tr>
      <w:tr w:rsidR="00446E9E" w14:paraId="13A2AB8D" w14:textId="77777777">
        <w:trPr>
          <w:trHeight w:val="159"/>
        </w:trPr>
        <w:tc>
          <w:tcPr>
            <w:tcW w:w="750" w:type="pct"/>
            <w:vMerge/>
            <w:shd w:val="clear" w:color="FFFFFF" w:fill="FFFFFF"/>
            <w:tcMar>
              <w:top w:w="0" w:type="dxa"/>
              <w:left w:w="0" w:type="dxa"/>
              <w:bottom w:w="0" w:type="dxa"/>
              <w:right w:w="0" w:type="dxa"/>
            </w:tcMar>
          </w:tcPr>
          <w:p w14:paraId="7C82B6F5"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3DB1DD86"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實驗動物3R策略之推升計畫</w:t>
            </w:r>
          </w:p>
        </w:tc>
        <w:tc>
          <w:tcPr>
            <w:tcW w:w="275" w:type="pct"/>
            <w:shd w:val="clear" w:color="FFFFFF" w:fill="FFFFFF"/>
            <w:tcMar>
              <w:top w:w="0" w:type="dxa"/>
              <w:left w:w="0" w:type="dxa"/>
              <w:bottom w:w="0" w:type="dxa"/>
              <w:right w:w="0" w:type="dxa"/>
            </w:tcMar>
          </w:tcPr>
          <w:p w14:paraId="6B8C35B8"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CF5BE17"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一、發展腫瘤晶片及建置器官晶片核心平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，並</w:t>
            </w:r>
            <w:proofErr w:type="gramStart"/>
            <w:r>
              <w:rPr>
                <w:rFonts w:ascii="新細明體" w:eastAsia="新細明體" w:hAnsi="新細明體" w:cs="新細明體"/>
                <w:color w:val="000000"/>
                <w:lang w:eastAsia="zh-TW"/>
              </w:rPr>
              <w:t>藉此串接</w:t>
            </w:r>
            <w:proofErr w:type="gramEnd"/>
            <w:r>
              <w:rPr>
                <w:rFonts w:ascii="新細明體" w:eastAsia="新細明體" w:hAnsi="新細明體" w:cs="新細明體"/>
                <w:color w:val="000000"/>
                <w:lang w:eastAsia="zh-TW"/>
              </w:rPr>
              <w:t>產業價值鏈，促使國內器官晶片之研究與商品化順利推動。</w:t>
            </w:r>
          </w:p>
          <w:p w14:paraId="7A8A6812"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二、與農委會政策計畫「建構生</w:t>
            </w:r>
            <w:proofErr w:type="gramStart"/>
            <w:r>
              <w:rPr>
                <w:rFonts w:ascii="新細明體" w:eastAsia="新細明體" w:hAnsi="新細明體" w:cs="新細明體"/>
                <w:color w:val="000000"/>
                <w:lang w:eastAsia="zh-TW"/>
              </w:rPr>
              <w:t>醫</w:t>
            </w:r>
            <w:proofErr w:type="gramEnd"/>
            <w:r>
              <w:rPr>
                <w:rFonts w:ascii="新細明體" w:eastAsia="新細明體" w:hAnsi="新細明體" w:cs="新細明體"/>
                <w:color w:val="000000"/>
                <w:lang w:eastAsia="zh-TW"/>
              </w:rPr>
              <w:t>產業動物替代體系及開發關鍵技術」合作，由本計畫負責策略整合、研究成果盤點及替代方案發展、國際合作及教育推廣。</w:t>
            </w:r>
          </w:p>
          <w:p w14:paraId="2AC77426"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三、透過國內動物設施健檢、擬定動物實驗品質提升指引、</w:t>
            </w:r>
            <w:proofErr w:type="gramStart"/>
            <w:r>
              <w:rPr>
                <w:rFonts w:ascii="新細明體" w:eastAsia="新細明體" w:hAnsi="新細明體" w:cs="新細明體"/>
                <w:color w:val="000000"/>
                <w:lang w:eastAsia="zh-TW"/>
              </w:rPr>
              <w:t>建立人培及</w:t>
            </w:r>
            <w:proofErr w:type="gramEnd"/>
            <w:r>
              <w:rPr>
                <w:rFonts w:ascii="新細明體" w:eastAsia="新細明體" w:hAnsi="新細明體" w:cs="新細明體"/>
                <w:color w:val="000000"/>
                <w:lang w:eastAsia="zh-TW"/>
              </w:rPr>
              <w:t>技術考試制度，以減量及精緻化精神提升動物實驗的品質及可信度。</w:t>
            </w:r>
          </w:p>
          <w:p w14:paraId="40BFA827"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四、以專案補助鼓勵國內研究團隊針對可替代或可優化的動物實驗，</w:t>
            </w:r>
            <w:proofErr w:type="gramStart"/>
            <w:r>
              <w:rPr>
                <w:rFonts w:ascii="新細明體" w:eastAsia="新細明體" w:hAnsi="新細明體" w:cs="新細明體"/>
                <w:color w:val="000000"/>
                <w:lang w:eastAsia="zh-TW"/>
              </w:rPr>
              <w:t>建立離體毒性</w:t>
            </w:r>
            <w:proofErr w:type="gramEnd"/>
            <w:r>
              <w:rPr>
                <w:rFonts w:ascii="新細明體" w:eastAsia="新細明體" w:hAnsi="新細明體" w:cs="新細明體"/>
                <w:color w:val="000000"/>
                <w:lang w:eastAsia="zh-TW"/>
              </w:rPr>
              <w:t>測試、器官晶片、電腦模擬等替代方法，同時建立源自病患</w:t>
            </w:r>
            <w:proofErr w:type="gramStart"/>
            <w:r>
              <w:rPr>
                <w:rFonts w:ascii="新細明體" w:eastAsia="新細明體" w:hAnsi="新細明體" w:cs="新細明體"/>
                <w:color w:val="000000"/>
                <w:lang w:eastAsia="zh-TW"/>
              </w:rPr>
              <w:t>腫瘤離體測試</w:t>
            </w:r>
            <w:proofErr w:type="gramEnd"/>
            <w:r>
              <w:rPr>
                <w:rFonts w:ascii="新細明體" w:eastAsia="新細明體" w:hAnsi="新細明體" w:cs="新細明體"/>
                <w:color w:val="000000"/>
                <w:lang w:eastAsia="zh-TW"/>
              </w:rPr>
              <w:t>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、生</w:t>
            </w:r>
            <w:proofErr w:type="gramStart"/>
            <w:r>
              <w:rPr>
                <w:rFonts w:ascii="新細明體" w:eastAsia="新細明體" w:hAnsi="新細明體" w:cs="新細明體"/>
                <w:color w:val="000000"/>
                <w:lang w:eastAsia="zh-TW"/>
              </w:rPr>
              <w:t>醫</w:t>
            </w:r>
            <w:proofErr w:type="gramEnd"/>
            <w:r>
              <w:rPr>
                <w:rFonts w:ascii="新細明體" w:eastAsia="新細明體" w:hAnsi="新細明體" w:cs="新細明體"/>
                <w:color w:val="000000"/>
                <w:lang w:eastAsia="zh-TW"/>
              </w:rPr>
              <w:t>晶片服務平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，加速研究成果商品化。</w:t>
            </w:r>
          </w:p>
        </w:tc>
      </w:tr>
      <w:tr w:rsidR="00446E9E" w14:paraId="1EFC30B4" w14:textId="77777777">
        <w:trPr>
          <w:trHeight w:val="159"/>
        </w:trPr>
        <w:tc>
          <w:tcPr>
            <w:tcW w:w="750" w:type="pct"/>
            <w:vMerge/>
            <w:shd w:val="clear" w:color="FFFFFF" w:fill="FFFFFF"/>
            <w:tcMar>
              <w:top w:w="0" w:type="dxa"/>
              <w:left w:w="0" w:type="dxa"/>
              <w:bottom w:w="0" w:type="dxa"/>
              <w:right w:w="0" w:type="dxa"/>
            </w:tcMar>
          </w:tcPr>
          <w:p w14:paraId="629BE95B"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12543D8D"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腦科技創新研發及應用</w:t>
            </w:r>
          </w:p>
        </w:tc>
        <w:tc>
          <w:tcPr>
            <w:tcW w:w="275" w:type="pct"/>
            <w:shd w:val="clear" w:color="FFFFFF" w:fill="FFFFFF"/>
            <w:tcMar>
              <w:top w:w="0" w:type="dxa"/>
              <w:left w:w="0" w:type="dxa"/>
              <w:bottom w:w="0" w:type="dxa"/>
              <w:right w:w="0" w:type="dxa"/>
            </w:tcMar>
          </w:tcPr>
          <w:p w14:paraId="44C9F681"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13029A1E" w14:textId="77777777" w:rsidR="00A77B3E" w:rsidRDefault="009B64A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集中現有資源，整合臺灣利基及技術優勢，推動跨領域合作，發展腦與神經科學之創新研究與關鍵技術，並導入跨部會法人產業化輔導能量，</w:t>
            </w:r>
            <w:proofErr w:type="gramStart"/>
            <w:r>
              <w:rPr>
                <w:rFonts w:ascii="新細明體" w:eastAsia="新細明體" w:hAnsi="新細明體" w:cs="新細明體"/>
                <w:color w:val="000000"/>
                <w:lang w:eastAsia="zh-TW"/>
              </w:rPr>
              <w:t>鏈結跨部會</w:t>
            </w:r>
            <w:proofErr w:type="gramEnd"/>
            <w:r>
              <w:rPr>
                <w:rFonts w:ascii="新細明體" w:eastAsia="新細明體" w:hAnsi="新細明體" w:cs="新細明體"/>
                <w:color w:val="000000"/>
                <w:lang w:eastAsia="zh-TW"/>
              </w:rPr>
              <w:t>資源，落實研發產出之臨床及產業等應用，節省醫療與社會成本，促進國人健康，帶動相關產業發展。重點工作項目如下：</w:t>
            </w:r>
          </w:p>
          <w:p w14:paraId="65DF2FE9"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一、腦科技創新研發。</w:t>
            </w:r>
          </w:p>
          <w:p w14:paraId="3E3DF4A2"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二、神經系統失常、失能之預防、診斷與治療。</w:t>
            </w:r>
          </w:p>
          <w:p w14:paraId="69DEAF69"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三、建立國際鏈結夥伴關係，培育國際知名臺灣研究團隊，推廣具競爭力與利基點之應用技術，提升國際競爭力及影響力，成為全球腦科技發展不可或缺的重要國際夥伴。</w:t>
            </w:r>
          </w:p>
        </w:tc>
      </w:tr>
      <w:tr w:rsidR="00446E9E" w14:paraId="3E31A016" w14:textId="77777777">
        <w:trPr>
          <w:trHeight w:val="159"/>
        </w:trPr>
        <w:tc>
          <w:tcPr>
            <w:tcW w:w="750" w:type="pct"/>
            <w:vMerge/>
            <w:shd w:val="clear" w:color="FFFFFF" w:fill="FFFFFF"/>
            <w:tcMar>
              <w:top w:w="0" w:type="dxa"/>
              <w:left w:w="0" w:type="dxa"/>
              <w:bottom w:w="0" w:type="dxa"/>
              <w:right w:w="0" w:type="dxa"/>
            </w:tcMar>
          </w:tcPr>
          <w:p w14:paraId="4BE52FE6"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國家科學及技術委員會（本會各單位）</w:t>
            </w:r>
          </w:p>
        </w:tc>
        <w:tc>
          <w:tcPr>
            <w:tcW w:w="750" w:type="pct"/>
            <w:shd w:val="clear" w:color="FFFFFF" w:fill="FFFFFF"/>
            <w:tcMar>
              <w:top w:w="0" w:type="dxa"/>
              <w:left w:w="0" w:type="dxa"/>
              <w:bottom w:w="0" w:type="dxa"/>
              <w:right w:w="0" w:type="dxa"/>
            </w:tcMar>
          </w:tcPr>
          <w:p w14:paraId="326B6179"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以包容為導向之科技計畫</w:t>
            </w:r>
          </w:p>
        </w:tc>
        <w:tc>
          <w:tcPr>
            <w:tcW w:w="275" w:type="pct"/>
            <w:shd w:val="clear" w:color="FFFFFF" w:fill="FFFFFF"/>
            <w:tcMar>
              <w:top w:w="0" w:type="dxa"/>
              <w:left w:w="0" w:type="dxa"/>
              <w:bottom w:w="0" w:type="dxa"/>
              <w:right w:w="0" w:type="dxa"/>
            </w:tcMar>
          </w:tcPr>
          <w:p w14:paraId="5C872D68"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48E5CF70" w14:textId="77777777" w:rsidR="00A77B3E" w:rsidRDefault="009B64A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透過以包容議題為導向，縱向銜接上游技術端（科技創新）至下游應用端（NGO、社福團體、弱勢族群等），以及橫向協調跨部會資料共享</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接、公私協力、公民參與機制等過往所缺乏的多面向綜合性科技型計畫。計畫目標如下：</w:t>
            </w:r>
          </w:p>
          <w:p w14:paraId="3353E1AA"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一、藉由跨機關資料共享與</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接，奠基智慧治理的基礎建設，並</w:t>
            </w:r>
            <w:proofErr w:type="gramStart"/>
            <w:r>
              <w:rPr>
                <w:rFonts w:ascii="新細明體" w:eastAsia="新細明體" w:hAnsi="新細明體" w:cs="新細明體"/>
                <w:color w:val="000000"/>
                <w:lang w:eastAsia="zh-TW"/>
              </w:rPr>
              <w:t>推動循證評估</w:t>
            </w:r>
            <w:proofErr w:type="gramEnd"/>
            <w:r>
              <w:rPr>
                <w:rFonts w:ascii="新細明體" w:eastAsia="新細明體" w:hAnsi="新細明體" w:cs="新細明體"/>
                <w:color w:val="000000"/>
                <w:lang w:eastAsia="zh-TW"/>
              </w:rPr>
              <w:t>。</w:t>
            </w:r>
          </w:p>
          <w:p w14:paraId="340518C4"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二、推動公私協力與普惠科技，落實科技</w:t>
            </w:r>
            <w:proofErr w:type="gramStart"/>
            <w:r>
              <w:rPr>
                <w:rFonts w:ascii="新細明體" w:eastAsia="新細明體" w:hAnsi="新細明體" w:cs="新細明體"/>
                <w:color w:val="000000"/>
                <w:lang w:eastAsia="zh-TW"/>
              </w:rPr>
              <w:t>創新跨域協作</w:t>
            </w:r>
            <w:proofErr w:type="gramEnd"/>
            <w:r>
              <w:rPr>
                <w:rFonts w:ascii="新細明體" w:eastAsia="新細明體" w:hAnsi="新細明體" w:cs="新細明體"/>
                <w:color w:val="000000"/>
                <w:lang w:eastAsia="zh-TW"/>
              </w:rPr>
              <w:t>。</w:t>
            </w:r>
          </w:p>
          <w:p w14:paraId="4293E128"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三、培力公民團體及一般群眾資料應用能力，強化包容治理的社會基礎。</w:t>
            </w:r>
          </w:p>
        </w:tc>
      </w:tr>
      <w:tr w:rsidR="00446E9E" w14:paraId="71A66192" w14:textId="77777777">
        <w:trPr>
          <w:trHeight w:val="159"/>
        </w:trPr>
        <w:tc>
          <w:tcPr>
            <w:tcW w:w="750" w:type="pct"/>
            <w:vMerge/>
            <w:shd w:val="clear" w:color="FFFFFF" w:fill="FFFFFF"/>
            <w:tcMar>
              <w:top w:w="0" w:type="dxa"/>
              <w:left w:w="0" w:type="dxa"/>
              <w:bottom w:w="0" w:type="dxa"/>
              <w:right w:w="0" w:type="dxa"/>
            </w:tcMar>
          </w:tcPr>
          <w:p w14:paraId="10D73CB1"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2C401DD4" w14:textId="0E6DC814"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運動科技應用與產業發展</w:t>
            </w:r>
            <w:r w:rsidR="00E16118">
              <w:rPr>
                <w:rFonts w:ascii="新細明體" w:eastAsia="新細明體" w:hAnsi="新細明體" w:cs="新細明體"/>
                <w:color w:val="000000"/>
                <w:lang w:eastAsia="zh-TW"/>
              </w:rPr>
              <w:t>－</w:t>
            </w:r>
            <w:r>
              <w:rPr>
                <w:rFonts w:ascii="新細明體" w:eastAsia="新細明體" w:hAnsi="新細明體" w:cs="新細明體"/>
                <w:color w:val="000000"/>
                <w:lang w:eastAsia="zh-TW"/>
              </w:rPr>
              <w:t>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運動科學研究專案暨擴大運科能量產學合作計畫</w:t>
            </w:r>
          </w:p>
        </w:tc>
        <w:tc>
          <w:tcPr>
            <w:tcW w:w="275" w:type="pct"/>
            <w:shd w:val="clear" w:color="FFFFFF" w:fill="FFFFFF"/>
            <w:tcMar>
              <w:top w:w="0" w:type="dxa"/>
              <w:left w:w="0" w:type="dxa"/>
              <w:bottom w:w="0" w:type="dxa"/>
              <w:right w:w="0" w:type="dxa"/>
            </w:tcMar>
          </w:tcPr>
          <w:p w14:paraId="32C52B74"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120C806" w14:textId="77777777" w:rsidR="00A77B3E" w:rsidRDefault="009B64A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持續規劃推動第2期「精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運動科學研究專案計畫」，藉由橋接成果至運動訓練和大學研究中心，擴大運科能量，並透過前期技術產品研發成果</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進行產學合作，完善運動科學研究發展。藉以應用與整合當前的科技研究，致力提升我國競技運動成績、培育運動科學研究跨領域人才和帶動周邊運動產業及經濟發展，亦推廣全民運動健康，創造體育運動科學研究的共享價值，達成2030智慧育樂Sports Everywhere的願景。</w:t>
            </w:r>
          </w:p>
        </w:tc>
      </w:tr>
      <w:tr w:rsidR="00446E9E" w14:paraId="61BF1044" w14:textId="77777777">
        <w:trPr>
          <w:trHeight w:val="159"/>
        </w:trPr>
        <w:tc>
          <w:tcPr>
            <w:tcW w:w="750" w:type="pct"/>
            <w:vMerge/>
            <w:shd w:val="clear" w:color="FFFFFF" w:fill="FFFFFF"/>
            <w:tcMar>
              <w:top w:w="0" w:type="dxa"/>
              <w:left w:w="0" w:type="dxa"/>
              <w:bottom w:w="0" w:type="dxa"/>
              <w:right w:w="0" w:type="dxa"/>
            </w:tcMar>
          </w:tcPr>
          <w:p w14:paraId="16FA249D"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155B5735"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推動科普傳播及國際合作專案計畫</w:t>
            </w:r>
          </w:p>
        </w:tc>
        <w:tc>
          <w:tcPr>
            <w:tcW w:w="275" w:type="pct"/>
            <w:shd w:val="clear" w:color="FFFFFF" w:fill="FFFFFF"/>
            <w:tcMar>
              <w:top w:w="0" w:type="dxa"/>
              <w:left w:w="0" w:type="dxa"/>
              <w:bottom w:w="0" w:type="dxa"/>
              <w:right w:w="0" w:type="dxa"/>
            </w:tcMar>
          </w:tcPr>
          <w:p w14:paraId="6C2D3A42"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1E20E40C" w14:textId="0074F348"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一、推動大眾科學教育及科學傳播</w:t>
            </w:r>
            <w:r w:rsidR="001067A5">
              <w:rPr>
                <w:rFonts w:ascii="新細明體" w:eastAsia="新細明體" w:hAnsi="新細明體" w:cs="新細明體" w:hint="eastAsia"/>
                <w:color w:val="000000"/>
                <w:lang w:eastAsia="zh-TW"/>
              </w:rPr>
              <w:t>：</w:t>
            </w:r>
          </w:p>
          <w:p w14:paraId="6ED973C1" w14:textId="3F352D7C" w:rsidR="00A77B3E" w:rsidRDefault="000F0CE8" w:rsidP="000F0CE8">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r w:rsidR="009B64AB">
              <w:rPr>
                <w:rFonts w:ascii="新細明體" w:eastAsia="新細明體" w:hAnsi="新細明體" w:cs="新細明體"/>
                <w:color w:val="000000"/>
                <w:lang w:eastAsia="zh-TW"/>
              </w:rPr>
              <w:t>以創新、多元之方式規劃辦理活動，激發年輕世代及國民對科學的興趣與關注，推動</w:t>
            </w:r>
            <w:proofErr w:type="spellStart"/>
            <w:r w:rsidR="009B64AB">
              <w:rPr>
                <w:rFonts w:ascii="新細明體" w:eastAsia="新細明體" w:hAnsi="新細明體" w:cs="新細明體"/>
                <w:color w:val="000000"/>
                <w:lang w:eastAsia="zh-TW"/>
              </w:rPr>
              <w:t>Ideathon</w:t>
            </w:r>
            <w:proofErr w:type="spellEnd"/>
            <w:r w:rsidR="009B64AB">
              <w:rPr>
                <w:rFonts w:ascii="新細明體" w:eastAsia="新細明體" w:hAnsi="新細明體" w:cs="新細明體"/>
                <w:color w:val="000000"/>
                <w:lang w:eastAsia="zh-TW"/>
              </w:rPr>
              <w:t>（點子松）、科普創意競賽、成果展示、科普環島列車、Kiss Science等科普活動。</w:t>
            </w:r>
          </w:p>
          <w:p w14:paraId="273A9353" w14:textId="07DD9D89" w:rsidR="00A77B3E" w:rsidRDefault="000F0CE8" w:rsidP="000F0CE8">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w:t>
            </w:r>
            <w:r>
              <w:rPr>
                <w:rFonts w:ascii="新細明體" w:eastAsia="新細明體" w:hAnsi="新細明體" w:cs="新細明體" w:hint="eastAsia"/>
                <w:color w:val="000000"/>
                <w:lang w:eastAsia="zh-TW"/>
              </w:rPr>
              <w:t>二</w:t>
            </w:r>
            <w:r>
              <w:rPr>
                <w:rFonts w:ascii="新細明體" w:eastAsia="新細明體" w:hAnsi="新細明體" w:cs="新細明體"/>
                <w:color w:val="000000"/>
                <w:lang w:eastAsia="zh-TW"/>
              </w:rPr>
              <w:t>）</w:t>
            </w:r>
            <w:r w:rsidR="009B64AB">
              <w:rPr>
                <w:rFonts w:ascii="新細明體" w:eastAsia="新細明體" w:hAnsi="新細明體" w:cs="新細明體"/>
                <w:color w:val="000000"/>
                <w:lang w:eastAsia="zh-TW"/>
              </w:rPr>
              <w:t>製播推廣科普影片，除促進傳播媒體產業與國內科學家產學合作產製5+2核心科技之影片或動畫片，另透過學生科普微電影競賽及聯合影展，將科普轉譯種子扎根於校園中。</w:t>
            </w:r>
          </w:p>
          <w:p w14:paraId="0D329353" w14:textId="2BA9E269"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二、推動國際科技合作交流業務</w:t>
            </w:r>
            <w:r w:rsidR="001067A5">
              <w:rPr>
                <w:rFonts w:ascii="新細明體" w:eastAsia="新細明體" w:hAnsi="新細明體" w:cs="新細明體" w:hint="eastAsia"/>
                <w:color w:val="000000"/>
                <w:lang w:eastAsia="zh-TW"/>
              </w:rPr>
              <w:t>：</w:t>
            </w:r>
          </w:p>
          <w:p w14:paraId="684A8528" w14:textId="77777777" w:rsidR="00A77B3E" w:rsidRDefault="009B64AB">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（一）以全球化布局推動國際科技合作，歐、美、亞三洲為科技交流重點，透過多元合作機制，提供我國科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人員國際化研究環境，培育科技人才，厚植我國科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能量。</w:t>
            </w:r>
          </w:p>
          <w:p w14:paraId="0DE33D9B" w14:textId="06AD2AA7" w:rsidR="00A77B3E" w:rsidRDefault="000F0CE8" w:rsidP="000F0CE8">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w:t>
            </w:r>
            <w:r>
              <w:rPr>
                <w:rFonts w:ascii="新細明體" w:eastAsia="新細明體" w:hAnsi="新細明體" w:cs="新細明體" w:hint="eastAsia"/>
                <w:color w:val="000000"/>
                <w:lang w:eastAsia="zh-TW"/>
              </w:rPr>
              <w:t>二</w:t>
            </w:r>
            <w:r>
              <w:rPr>
                <w:rFonts w:ascii="新細明體" w:eastAsia="新細明體" w:hAnsi="新細明體" w:cs="新細明體"/>
                <w:color w:val="000000"/>
                <w:lang w:eastAsia="zh-TW"/>
              </w:rPr>
              <w:t>）</w:t>
            </w:r>
            <w:r w:rsidR="009B64AB">
              <w:rPr>
                <w:rFonts w:ascii="新細明體" w:eastAsia="新細明體" w:hAnsi="新細明體" w:cs="新細明體"/>
                <w:color w:val="000000"/>
                <w:lang w:eastAsia="zh-TW"/>
              </w:rPr>
              <w:t>配合新南向政策，擴大並促進與東協國家的科技與人才交流，以</w:t>
            </w:r>
            <w:proofErr w:type="gramStart"/>
            <w:r w:rsidR="009B64AB">
              <w:rPr>
                <w:rFonts w:ascii="新細明體" w:eastAsia="新細明體" w:hAnsi="新細明體" w:cs="新細明體"/>
                <w:color w:val="000000"/>
                <w:lang w:eastAsia="zh-TW"/>
              </w:rPr>
              <w:t>利布建友</w:t>
            </w:r>
            <w:proofErr w:type="gramEnd"/>
            <w:r w:rsidR="009B64AB">
              <w:rPr>
                <w:rFonts w:ascii="新細明體" w:eastAsia="新細明體" w:hAnsi="新細明體" w:cs="新細明體"/>
                <w:color w:val="000000"/>
                <w:lang w:eastAsia="zh-TW"/>
              </w:rPr>
              <w:t>我網絡，增進我國與友好國家或開發中國家間科</w:t>
            </w:r>
            <w:proofErr w:type="gramStart"/>
            <w:r w:rsidR="009B64AB">
              <w:rPr>
                <w:rFonts w:ascii="新細明體" w:eastAsia="新細明體" w:hAnsi="新細明體" w:cs="新細明體"/>
                <w:color w:val="000000"/>
                <w:lang w:eastAsia="zh-TW"/>
              </w:rPr>
              <w:t>研</w:t>
            </w:r>
            <w:proofErr w:type="gramEnd"/>
            <w:r w:rsidR="009B64AB">
              <w:rPr>
                <w:rFonts w:ascii="新細明體" w:eastAsia="新細明體" w:hAnsi="新細明體" w:cs="新細明體"/>
                <w:color w:val="000000"/>
                <w:lang w:eastAsia="zh-TW"/>
              </w:rPr>
              <w:t>合作關係，深耕區域影響力。</w:t>
            </w:r>
          </w:p>
        </w:tc>
      </w:tr>
      <w:tr w:rsidR="00446E9E" w14:paraId="7712FD52" w14:textId="77777777">
        <w:trPr>
          <w:trHeight w:val="159"/>
        </w:trPr>
        <w:tc>
          <w:tcPr>
            <w:tcW w:w="750" w:type="pct"/>
            <w:vMerge/>
            <w:shd w:val="clear" w:color="FFFFFF" w:fill="FFFFFF"/>
            <w:tcMar>
              <w:top w:w="0" w:type="dxa"/>
              <w:left w:w="0" w:type="dxa"/>
              <w:bottom w:w="0" w:type="dxa"/>
              <w:right w:w="0" w:type="dxa"/>
            </w:tcMar>
          </w:tcPr>
          <w:p w14:paraId="79DFD9F1"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1BB8D935"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推動創新及應用科技研究計畫</w:t>
            </w:r>
          </w:p>
        </w:tc>
        <w:tc>
          <w:tcPr>
            <w:tcW w:w="275" w:type="pct"/>
            <w:shd w:val="clear" w:color="FFFFFF" w:fill="FFFFFF"/>
            <w:tcMar>
              <w:top w:w="0" w:type="dxa"/>
              <w:left w:w="0" w:type="dxa"/>
              <w:bottom w:w="0" w:type="dxa"/>
              <w:right w:w="0" w:type="dxa"/>
            </w:tcMar>
          </w:tcPr>
          <w:p w14:paraId="1D71740A"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47D5670" w14:textId="378AC70F"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一、科技政策之研究及推動：國際科技政策觀測與因應建議、「國家科學技術發展計畫（110-113年）」之執行成果評估、第12次全國科學技術會議先期規劃、持續精進相關機制、</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析我國發展新興科技及關鍵核心技術所需規範之法令及政策措施等。</w:t>
            </w:r>
          </w:p>
          <w:p w14:paraId="7769C001"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二、政府科技計畫審議及績效管考：辧理113年先期審議作業、長期追蹤各部會計畫執行成效供審議作業參考。</w:t>
            </w:r>
          </w:p>
          <w:p w14:paraId="2EF7E4D8"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三、應用科技研究之規劃及推動：觀測全球前瞻科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趨勢，搭配我國整體科技施政方向，形成重點科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議題庫；借鏡國際資料治理及共享政策、法制或實務關鍵趨勢，持續優化</w:t>
            </w:r>
            <w:r>
              <w:rPr>
                <w:rFonts w:ascii="新細明體" w:eastAsia="新細明體" w:hAnsi="新細明體" w:cs="新細明體"/>
                <w:color w:val="000000"/>
                <w:lang w:eastAsia="zh-TW"/>
              </w:rPr>
              <w:lastRenderedPageBreak/>
              <w:t>相關機制；辦理運用開放資料與科技創新相關活動，例如：</w:t>
            </w:r>
            <w:proofErr w:type="gramStart"/>
            <w:r>
              <w:rPr>
                <w:rFonts w:ascii="新細明體" w:eastAsia="新細明體" w:hAnsi="新細明體" w:cs="新細明體"/>
                <w:color w:val="000000"/>
                <w:lang w:eastAsia="zh-TW"/>
              </w:rPr>
              <w:t>黑客松</w:t>
            </w:r>
            <w:proofErr w:type="gramEnd"/>
            <w:r>
              <w:rPr>
                <w:rFonts w:ascii="新細明體" w:eastAsia="新細明體" w:hAnsi="新細明體" w:cs="新細明體"/>
                <w:color w:val="000000"/>
                <w:lang w:eastAsia="zh-TW"/>
              </w:rPr>
              <w:t>，提供公私協力共創機會。</w:t>
            </w:r>
          </w:p>
        </w:tc>
      </w:tr>
      <w:tr w:rsidR="00446E9E" w14:paraId="6152CF96" w14:textId="77777777">
        <w:trPr>
          <w:trHeight w:val="159"/>
        </w:trPr>
        <w:tc>
          <w:tcPr>
            <w:tcW w:w="750" w:type="pct"/>
            <w:vMerge/>
            <w:shd w:val="clear" w:color="FFFFFF" w:fill="FFFFFF"/>
            <w:tcMar>
              <w:top w:w="0" w:type="dxa"/>
              <w:left w:w="0" w:type="dxa"/>
              <w:bottom w:w="0" w:type="dxa"/>
              <w:right w:w="0" w:type="dxa"/>
            </w:tcMar>
          </w:tcPr>
          <w:p w14:paraId="2E8D1E3D"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國家科學及技術委員會（本會各單位）</w:t>
            </w:r>
          </w:p>
        </w:tc>
        <w:tc>
          <w:tcPr>
            <w:tcW w:w="750" w:type="pct"/>
            <w:shd w:val="clear" w:color="FFFFFF" w:fill="FFFFFF"/>
            <w:tcMar>
              <w:top w:w="0" w:type="dxa"/>
              <w:left w:w="0" w:type="dxa"/>
              <w:bottom w:w="0" w:type="dxa"/>
              <w:right w:w="0" w:type="dxa"/>
            </w:tcMar>
          </w:tcPr>
          <w:p w14:paraId="76CDCFEA" w14:textId="77777777" w:rsidR="00A77B3E" w:rsidRDefault="009B64AB">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臺灣資安卓越</w:t>
            </w:r>
            <w:proofErr w:type="gramEnd"/>
            <w:r>
              <w:rPr>
                <w:rFonts w:ascii="新細明體" w:eastAsia="新細明體" w:hAnsi="新細明體" w:cs="新細明體"/>
                <w:color w:val="000000"/>
                <w:lang w:eastAsia="zh-TW"/>
              </w:rPr>
              <w:t>深耕－</w:t>
            </w:r>
            <w:proofErr w:type="gramStart"/>
            <w:r>
              <w:rPr>
                <w:rFonts w:ascii="新細明體" w:eastAsia="新細明體" w:hAnsi="新細明體" w:cs="新細明體"/>
                <w:color w:val="000000"/>
                <w:lang w:eastAsia="zh-TW"/>
              </w:rPr>
              <w:t>學術型資安研究</w:t>
            </w:r>
            <w:proofErr w:type="gramEnd"/>
          </w:p>
        </w:tc>
        <w:tc>
          <w:tcPr>
            <w:tcW w:w="275" w:type="pct"/>
            <w:shd w:val="clear" w:color="FFFFFF" w:fill="FFFFFF"/>
            <w:tcMar>
              <w:top w:w="0" w:type="dxa"/>
              <w:left w:w="0" w:type="dxa"/>
              <w:bottom w:w="0" w:type="dxa"/>
              <w:right w:w="0" w:type="dxa"/>
            </w:tcMar>
          </w:tcPr>
          <w:p w14:paraId="50AE4855"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4919B653"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一、前</w:t>
            </w:r>
            <w:proofErr w:type="gramStart"/>
            <w:r>
              <w:rPr>
                <w:rFonts w:ascii="新細明體" w:eastAsia="新細明體" w:hAnsi="新細明體" w:cs="新細明體"/>
                <w:color w:val="000000"/>
                <w:lang w:eastAsia="zh-TW"/>
              </w:rPr>
              <w:t>瞻資安</w:t>
            </w:r>
            <w:proofErr w:type="gramEnd"/>
            <w:r>
              <w:rPr>
                <w:rFonts w:ascii="新細明體" w:eastAsia="新細明體" w:hAnsi="新細明體" w:cs="新細明體"/>
                <w:color w:val="000000"/>
                <w:lang w:eastAsia="zh-TW"/>
              </w:rPr>
              <w:t>技術研究：</w:t>
            </w:r>
            <w:proofErr w:type="gramStart"/>
            <w:r>
              <w:rPr>
                <w:rFonts w:ascii="新細明體" w:eastAsia="新細明體" w:hAnsi="新細明體" w:cs="新細明體"/>
                <w:color w:val="000000"/>
                <w:lang w:eastAsia="zh-TW"/>
              </w:rPr>
              <w:t>規劃資安科技</w:t>
            </w:r>
            <w:proofErr w:type="gramEnd"/>
            <w:r>
              <w:rPr>
                <w:rFonts w:ascii="新細明體" w:eastAsia="新細明體" w:hAnsi="新細明體" w:cs="新細明體"/>
                <w:color w:val="000000"/>
                <w:lang w:eastAsia="zh-TW"/>
              </w:rPr>
              <w:t>短中長期策略，聚焦重點研究議題，進行下一</w:t>
            </w:r>
            <w:proofErr w:type="gramStart"/>
            <w:r>
              <w:rPr>
                <w:rFonts w:ascii="新細明體" w:eastAsia="新細明體" w:hAnsi="新細明體" w:cs="新細明體"/>
                <w:color w:val="000000"/>
                <w:lang w:eastAsia="zh-TW"/>
              </w:rPr>
              <w:t>世代資安技術</w:t>
            </w:r>
            <w:proofErr w:type="gramEnd"/>
            <w:r>
              <w:rPr>
                <w:rFonts w:ascii="新細明體" w:eastAsia="新細明體" w:hAnsi="新細明體" w:cs="新細明體"/>
                <w:color w:val="000000"/>
                <w:lang w:eastAsia="zh-TW"/>
              </w:rPr>
              <w:t>研發及</w:t>
            </w:r>
            <w:proofErr w:type="gramStart"/>
            <w:r>
              <w:rPr>
                <w:rFonts w:ascii="新細明體" w:eastAsia="新細明體" w:hAnsi="新細明體" w:cs="新細明體"/>
                <w:color w:val="000000"/>
                <w:lang w:eastAsia="zh-TW"/>
              </w:rPr>
              <w:t>培育資安技術</w:t>
            </w:r>
            <w:proofErr w:type="gramEnd"/>
            <w:r>
              <w:rPr>
                <w:rFonts w:ascii="新細明體" w:eastAsia="新細明體" w:hAnsi="新細明體" w:cs="新細明體"/>
                <w:color w:val="000000"/>
                <w:lang w:eastAsia="zh-TW"/>
              </w:rPr>
              <w:t>研發高階人才，以</w:t>
            </w:r>
            <w:proofErr w:type="gramStart"/>
            <w:r>
              <w:rPr>
                <w:rFonts w:ascii="新細明體" w:eastAsia="新細明體" w:hAnsi="新細明體" w:cs="新細明體"/>
                <w:color w:val="000000"/>
                <w:lang w:eastAsia="zh-TW"/>
              </w:rPr>
              <w:t>掌握資安技術</w:t>
            </w:r>
            <w:proofErr w:type="gramEnd"/>
            <w:r>
              <w:rPr>
                <w:rFonts w:ascii="新細明體" w:eastAsia="新細明體" w:hAnsi="新細明體" w:cs="新細明體"/>
                <w:color w:val="000000"/>
                <w:lang w:eastAsia="zh-TW"/>
              </w:rPr>
              <w:t>發展趨勢並拔尖學術地位。</w:t>
            </w:r>
          </w:p>
          <w:p w14:paraId="7A7478FF"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資安科技</w:t>
            </w:r>
            <w:proofErr w:type="gramEnd"/>
            <w:r>
              <w:rPr>
                <w:rFonts w:ascii="新細明體" w:eastAsia="新細明體" w:hAnsi="新細明體" w:cs="新細明體"/>
                <w:color w:val="000000"/>
                <w:lang w:eastAsia="zh-TW"/>
              </w:rPr>
              <w:t>擴散及共享服務：成立</w:t>
            </w:r>
            <w:proofErr w:type="gramStart"/>
            <w:r>
              <w:rPr>
                <w:rFonts w:ascii="新細明體" w:eastAsia="新細明體" w:hAnsi="新細明體" w:cs="新細明體"/>
                <w:color w:val="000000"/>
                <w:lang w:eastAsia="zh-TW"/>
              </w:rPr>
              <w:t>資安科技研</w:t>
            </w:r>
            <w:proofErr w:type="gramEnd"/>
            <w:r>
              <w:rPr>
                <w:rFonts w:ascii="新細明體" w:eastAsia="新細明體" w:hAnsi="新細明體" w:cs="新細明體"/>
                <w:color w:val="000000"/>
                <w:lang w:eastAsia="zh-TW"/>
              </w:rPr>
              <w:t>中心串聯</w:t>
            </w:r>
            <w:proofErr w:type="gramStart"/>
            <w:r>
              <w:rPr>
                <w:rFonts w:ascii="新細明體" w:eastAsia="新細明體" w:hAnsi="新細明體" w:cs="新細明體"/>
                <w:color w:val="000000"/>
                <w:lang w:eastAsia="zh-TW"/>
              </w:rPr>
              <w:t>我國資安技術</w:t>
            </w:r>
            <w:proofErr w:type="gramEnd"/>
            <w:r>
              <w:rPr>
                <w:rFonts w:ascii="新細明體" w:eastAsia="新細明體" w:hAnsi="新細明體" w:cs="新細明體"/>
                <w:color w:val="000000"/>
                <w:lang w:eastAsia="zh-TW"/>
              </w:rPr>
              <w:t>研究團隊，透過參與或主導</w:t>
            </w:r>
            <w:proofErr w:type="gramStart"/>
            <w:r>
              <w:rPr>
                <w:rFonts w:ascii="新細明體" w:eastAsia="新細明體" w:hAnsi="新細明體" w:cs="新細明體"/>
                <w:color w:val="000000"/>
                <w:lang w:eastAsia="zh-TW"/>
              </w:rPr>
              <w:t>跨國資安研究</w:t>
            </w:r>
            <w:proofErr w:type="gramEnd"/>
            <w:r>
              <w:rPr>
                <w:rFonts w:ascii="新細明體" w:eastAsia="新細明體" w:hAnsi="新細明體" w:cs="新細明體"/>
                <w:color w:val="000000"/>
                <w:lang w:eastAsia="zh-TW"/>
              </w:rPr>
              <w:t>計畫、舉辦或參與國際會議，及吸引優秀人才來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研究等作法，展示</w:t>
            </w:r>
            <w:proofErr w:type="gramStart"/>
            <w:r>
              <w:rPr>
                <w:rFonts w:ascii="新細明體" w:eastAsia="新細明體" w:hAnsi="新細明體" w:cs="新細明體"/>
                <w:color w:val="000000"/>
                <w:lang w:eastAsia="zh-TW"/>
              </w:rPr>
              <w:t>臺灣資安實力</w:t>
            </w:r>
            <w:proofErr w:type="gramEnd"/>
            <w:r>
              <w:rPr>
                <w:rFonts w:ascii="新細明體" w:eastAsia="新細明體" w:hAnsi="新細明體" w:cs="新細明體"/>
                <w:color w:val="000000"/>
                <w:lang w:eastAsia="zh-TW"/>
              </w:rPr>
              <w:t>，提升國際合作及影響力。</w:t>
            </w:r>
          </w:p>
        </w:tc>
      </w:tr>
      <w:tr w:rsidR="00446E9E" w14:paraId="27C0FF6E" w14:textId="77777777">
        <w:trPr>
          <w:trHeight w:val="159"/>
        </w:trPr>
        <w:tc>
          <w:tcPr>
            <w:tcW w:w="750" w:type="pct"/>
            <w:vMerge/>
            <w:shd w:val="clear" w:color="FFFFFF" w:fill="FFFFFF"/>
            <w:tcMar>
              <w:top w:w="0" w:type="dxa"/>
              <w:left w:w="0" w:type="dxa"/>
              <w:bottom w:w="0" w:type="dxa"/>
              <w:right w:w="0" w:type="dxa"/>
            </w:tcMar>
          </w:tcPr>
          <w:p w14:paraId="40F29E8F"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36B9B176"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智慧科技實證場域營運計畫</w:t>
            </w:r>
          </w:p>
        </w:tc>
        <w:tc>
          <w:tcPr>
            <w:tcW w:w="275" w:type="pct"/>
            <w:shd w:val="clear" w:color="FFFFFF" w:fill="FFFFFF"/>
            <w:tcMar>
              <w:top w:w="0" w:type="dxa"/>
              <w:left w:w="0" w:type="dxa"/>
              <w:bottom w:w="0" w:type="dxa"/>
              <w:right w:w="0" w:type="dxa"/>
            </w:tcMar>
          </w:tcPr>
          <w:p w14:paraId="0CD9C9B9"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1A1C671F"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一、推廣</w:t>
            </w:r>
            <w:proofErr w:type="gramStart"/>
            <w:r>
              <w:rPr>
                <w:rFonts w:ascii="新細明體" w:eastAsia="新細明體" w:hAnsi="新細明體" w:cs="新細明體"/>
                <w:color w:val="000000"/>
                <w:lang w:eastAsia="zh-TW"/>
              </w:rPr>
              <w:t>資安暨</w:t>
            </w:r>
            <w:proofErr w:type="gramEnd"/>
            <w:r>
              <w:rPr>
                <w:rFonts w:ascii="新細明體" w:eastAsia="新細明體" w:hAnsi="新細明體" w:cs="新細明體"/>
                <w:color w:val="000000"/>
                <w:lang w:eastAsia="zh-TW"/>
              </w:rPr>
              <w:t>智慧科技研發大樓知名度，尋求與周邊產學</w:t>
            </w:r>
            <w:proofErr w:type="gramStart"/>
            <w:r>
              <w:rPr>
                <w:rFonts w:ascii="新細明體" w:eastAsia="新細明體" w:hAnsi="新細明體" w:cs="新細明體"/>
                <w:color w:val="000000"/>
                <w:lang w:eastAsia="zh-TW"/>
              </w:rPr>
              <w:t>研界鏈</w:t>
            </w:r>
            <w:proofErr w:type="gramEnd"/>
            <w:r>
              <w:rPr>
                <w:rFonts w:ascii="新細明體" w:eastAsia="新細明體" w:hAnsi="新細明體" w:cs="新細明體"/>
                <w:color w:val="000000"/>
                <w:lang w:eastAsia="zh-TW"/>
              </w:rPr>
              <w:t>結。</w:t>
            </w:r>
          </w:p>
          <w:p w14:paraId="4EACCA7B"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二、優化並維護大樓設施及環境，提供進駐團隊優質服務及環境，成為</w:t>
            </w:r>
            <w:proofErr w:type="gramStart"/>
            <w:r>
              <w:rPr>
                <w:rFonts w:ascii="新細明體" w:eastAsia="新細明體" w:hAnsi="新細明體" w:cs="新細明體"/>
                <w:color w:val="000000"/>
                <w:lang w:eastAsia="zh-TW"/>
              </w:rPr>
              <w:t>資安暨</w:t>
            </w:r>
            <w:proofErr w:type="gramEnd"/>
            <w:r>
              <w:rPr>
                <w:rFonts w:ascii="新細明體" w:eastAsia="新細明體" w:hAnsi="新細明體" w:cs="新細明體"/>
                <w:color w:val="000000"/>
                <w:lang w:eastAsia="zh-TW"/>
              </w:rPr>
              <w:t>智慧科技產業發展基地。</w:t>
            </w:r>
          </w:p>
          <w:p w14:paraId="55E0AFB1"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沙崙資安基地</w:t>
            </w:r>
            <w:proofErr w:type="gramEnd"/>
            <w:r>
              <w:rPr>
                <w:rFonts w:ascii="新細明體" w:eastAsia="新細明體" w:hAnsi="新細明體" w:cs="新細明體"/>
                <w:color w:val="000000"/>
                <w:lang w:eastAsia="zh-TW"/>
              </w:rPr>
              <w:t>營運及培育實務</w:t>
            </w:r>
            <w:proofErr w:type="gramStart"/>
            <w:r>
              <w:rPr>
                <w:rFonts w:ascii="新細明體" w:eastAsia="新細明體" w:hAnsi="新細明體" w:cs="新細明體"/>
                <w:color w:val="000000"/>
                <w:lang w:eastAsia="zh-TW"/>
              </w:rPr>
              <w:t>型資安</w:t>
            </w:r>
            <w:proofErr w:type="gramEnd"/>
            <w:r>
              <w:rPr>
                <w:rFonts w:ascii="新細明體" w:eastAsia="新細明體" w:hAnsi="新細明體" w:cs="新細明體"/>
                <w:color w:val="000000"/>
                <w:lang w:eastAsia="zh-TW"/>
              </w:rPr>
              <w:t>人才。</w:t>
            </w:r>
          </w:p>
        </w:tc>
      </w:tr>
      <w:tr w:rsidR="00446E9E" w14:paraId="2E372018" w14:textId="77777777">
        <w:trPr>
          <w:trHeight w:val="159"/>
        </w:trPr>
        <w:tc>
          <w:tcPr>
            <w:tcW w:w="750" w:type="pct"/>
            <w:vMerge/>
            <w:shd w:val="clear" w:color="FFFFFF" w:fill="FFFFFF"/>
            <w:tcMar>
              <w:top w:w="0" w:type="dxa"/>
              <w:left w:w="0" w:type="dxa"/>
              <w:bottom w:w="0" w:type="dxa"/>
              <w:right w:w="0" w:type="dxa"/>
            </w:tcMar>
          </w:tcPr>
          <w:p w14:paraId="3213E88B"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40CCDE35"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回應重要挑戰之AI研究計畫</w:t>
            </w:r>
          </w:p>
        </w:tc>
        <w:tc>
          <w:tcPr>
            <w:tcW w:w="275" w:type="pct"/>
            <w:shd w:val="clear" w:color="FFFFFF" w:fill="FFFFFF"/>
            <w:tcMar>
              <w:top w:w="0" w:type="dxa"/>
              <w:left w:w="0" w:type="dxa"/>
              <w:bottom w:w="0" w:type="dxa"/>
              <w:right w:w="0" w:type="dxa"/>
            </w:tcMar>
          </w:tcPr>
          <w:p w14:paraId="0E757C8F"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4C38439A" w14:textId="10746D28"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r w:rsidRPr="001067A5">
              <w:rPr>
                <w:rFonts w:ascii="新細明體" w:eastAsia="新細明體" w:hAnsi="新細明體" w:cs="新細明體"/>
                <w:color w:val="000000"/>
                <w:spacing w:val="-6"/>
                <w:lang w:eastAsia="zh-TW"/>
              </w:rPr>
              <w:t>臺灣AI卓越中心：透過臺灣AI卓越中心</w:t>
            </w:r>
            <w:r w:rsidR="000F0CE8" w:rsidRPr="001067A5">
              <w:rPr>
                <w:rFonts w:eastAsia="新細明體"/>
                <w:spacing w:val="-6"/>
                <w:lang w:eastAsia="zh-TW"/>
              </w:rPr>
              <w:t>（</w:t>
            </w:r>
            <w:r w:rsidRPr="001067A5">
              <w:rPr>
                <w:rFonts w:ascii="新細明體" w:eastAsia="新細明體" w:hAnsi="新細明體" w:cs="新細明體"/>
                <w:color w:val="000000"/>
                <w:spacing w:val="-6"/>
                <w:lang w:eastAsia="zh-TW"/>
              </w:rPr>
              <w:t xml:space="preserve">Taiwan </w:t>
            </w:r>
            <w:proofErr w:type="spellStart"/>
            <w:r w:rsidRPr="001067A5">
              <w:rPr>
                <w:rFonts w:ascii="新細明體" w:eastAsia="新細明體" w:hAnsi="新細明體" w:cs="新細明體"/>
                <w:color w:val="000000"/>
                <w:spacing w:val="-6"/>
                <w:lang w:eastAsia="zh-TW"/>
              </w:rPr>
              <w:t>AICoE</w:t>
            </w:r>
            <w:proofErr w:type="spellEnd"/>
            <w:r w:rsidR="000F0CE8" w:rsidRPr="001067A5">
              <w:rPr>
                <w:rFonts w:eastAsia="新細明體"/>
                <w:spacing w:val="-6"/>
                <w:lang w:eastAsia="zh-TW"/>
              </w:rPr>
              <w:t>）</w:t>
            </w:r>
            <w:r>
              <w:rPr>
                <w:rFonts w:ascii="新細明體" w:eastAsia="新細明體" w:hAnsi="新細明體" w:cs="新細明體"/>
                <w:color w:val="000000"/>
                <w:lang w:eastAsia="zh-TW"/>
              </w:rPr>
              <w:t>，訂定與落實推動我國AI國家戰略，串聯與整合AI研發鏈上中下游相關部會及機構，以完善AI發展生態系，並做為我國面對國際之單一窗口，</w:t>
            </w:r>
            <w:proofErr w:type="gramStart"/>
            <w:r>
              <w:rPr>
                <w:rFonts w:ascii="新細明體" w:eastAsia="新細明體" w:hAnsi="新細明體" w:cs="新細明體"/>
                <w:color w:val="000000"/>
                <w:lang w:eastAsia="zh-TW"/>
              </w:rPr>
              <w:t>俾</w:t>
            </w:r>
            <w:proofErr w:type="gramEnd"/>
            <w:r>
              <w:rPr>
                <w:rFonts w:ascii="新細明體" w:eastAsia="新細明體" w:hAnsi="新細明體" w:cs="新細明體"/>
                <w:color w:val="000000"/>
                <w:lang w:eastAsia="zh-TW"/>
              </w:rPr>
              <w:t>引導我國AI創新研發成果匯入全球價值鏈。</w:t>
            </w:r>
          </w:p>
          <w:p w14:paraId="258659FE"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二、人工智慧主題研究專案：優選</w:t>
            </w:r>
            <w:proofErr w:type="gramStart"/>
            <w:r>
              <w:rPr>
                <w:rFonts w:ascii="新細明體" w:eastAsia="新細明體" w:hAnsi="新細明體" w:cs="新細明體"/>
                <w:color w:val="000000"/>
                <w:lang w:eastAsia="zh-TW"/>
              </w:rPr>
              <w:t>頂尖跨域團隊</w:t>
            </w:r>
            <w:proofErr w:type="gramEnd"/>
            <w:r>
              <w:rPr>
                <w:rFonts w:ascii="新細明體" w:eastAsia="新細明體" w:hAnsi="新細明體" w:cs="新細明體"/>
                <w:color w:val="000000"/>
                <w:lang w:eastAsia="zh-TW"/>
              </w:rPr>
              <w:t>投入AI前瞻研究，以厚植AI科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基礎實力，且運用相關技術與成果回應我國重要挑戰，並支援國際鏈結交流，以推升我國AI科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之國際競爭力與影響力。</w:t>
            </w:r>
          </w:p>
        </w:tc>
      </w:tr>
      <w:tr w:rsidR="00446E9E" w14:paraId="6D04E200" w14:textId="77777777">
        <w:trPr>
          <w:trHeight w:val="159"/>
        </w:trPr>
        <w:tc>
          <w:tcPr>
            <w:tcW w:w="750" w:type="pct"/>
            <w:vMerge/>
            <w:shd w:val="clear" w:color="FFFFFF" w:fill="FFFFFF"/>
            <w:tcMar>
              <w:top w:w="0" w:type="dxa"/>
              <w:left w:w="0" w:type="dxa"/>
              <w:bottom w:w="0" w:type="dxa"/>
              <w:right w:w="0" w:type="dxa"/>
            </w:tcMar>
          </w:tcPr>
          <w:p w14:paraId="13D702C0"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3A9144E9"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科學城公共建設計畫－國家科學及技術委員會</w:t>
            </w:r>
          </w:p>
        </w:tc>
        <w:tc>
          <w:tcPr>
            <w:tcW w:w="275" w:type="pct"/>
            <w:shd w:val="clear" w:color="FFFFFF" w:fill="FFFFFF"/>
            <w:tcMar>
              <w:top w:w="0" w:type="dxa"/>
              <w:left w:w="0" w:type="dxa"/>
              <w:bottom w:w="0" w:type="dxa"/>
              <w:right w:w="0" w:type="dxa"/>
            </w:tcMar>
          </w:tcPr>
          <w:p w14:paraId="720D6B38"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07D7359D" w14:textId="77777777" w:rsidR="00A77B3E" w:rsidRDefault="009B64AB">
            <w:pPr>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資安暨</w:t>
            </w:r>
            <w:proofErr w:type="gramEnd"/>
            <w:r>
              <w:rPr>
                <w:rFonts w:ascii="新細明體" w:eastAsia="新細明體" w:hAnsi="新細明體" w:cs="新細明體"/>
                <w:color w:val="000000"/>
                <w:lang w:eastAsia="zh-TW"/>
              </w:rPr>
              <w:t>智慧科技研發專區第一期工程建立研究大樓，將提供智慧科技、新興及新創團隊等進駐，空間共計約為46,609平方公尺，第二期工程建立創新育成大樓，供智慧科技、新興及新創團隊等進駐，空間約42,222平方公尺。</w:t>
            </w:r>
          </w:p>
          <w:p w14:paraId="66307BA9" w14:textId="771EF492" w:rsidR="00A77B3E" w:rsidRDefault="009B64A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將藉由研發帶動產學合作促進</w:t>
            </w:r>
            <w:proofErr w:type="gramStart"/>
            <w:r>
              <w:rPr>
                <w:rFonts w:ascii="新細明體" w:eastAsia="新細明體" w:hAnsi="新細明體" w:cs="新細明體"/>
                <w:color w:val="000000"/>
                <w:lang w:eastAsia="zh-TW"/>
              </w:rPr>
              <w:t>智慧綠能產業</w:t>
            </w:r>
            <w:proofErr w:type="gramEnd"/>
            <w:r>
              <w:rPr>
                <w:rFonts w:ascii="新細明體" w:eastAsia="新細明體" w:hAnsi="新細明體" w:cs="新細明體"/>
                <w:color w:val="000000"/>
                <w:lang w:eastAsia="zh-TW"/>
              </w:rPr>
              <w:t>發展，引領科技人才匯聚，同時與大學校院合作在此基地進行高階優質智慧科技人才培育；並提供多對多媒合機制，鏈</w:t>
            </w:r>
            <w:proofErr w:type="gramStart"/>
            <w:r>
              <w:rPr>
                <w:rFonts w:ascii="新細明體" w:eastAsia="新細明體" w:hAnsi="新細明體" w:cs="新細明體"/>
                <w:color w:val="000000"/>
                <w:lang w:eastAsia="zh-TW"/>
              </w:rPr>
              <w:t>結產學研</w:t>
            </w:r>
            <w:proofErr w:type="gramEnd"/>
            <w:r>
              <w:rPr>
                <w:rFonts w:ascii="新細明體" w:eastAsia="新細明體" w:hAnsi="新細明體" w:cs="新細明體"/>
                <w:color w:val="000000"/>
                <w:lang w:eastAsia="zh-TW"/>
              </w:rPr>
              <w:t>能量，設立創新技術研發櫥窗，吸引國際大廠進駐，成為亞太地區重要</w:t>
            </w:r>
            <w:proofErr w:type="gramStart"/>
            <w:r>
              <w:rPr>
                <w:rFonts w:ascii="新細明體" w:eastAsia="新細明體" w:hAnsi="新細明體" w:cs="新細明體"/>
                <w:color w:val="000000"/>
                <w:lang w:eastAsia="zh-TW"/>
              </w:rPr>
              <w:t>資安暨</w:t>
            </w:r>
            <w:proofErr w:type="gramEnd"/>
            <w:r>
              <w:rPr>
                <w:rFonts w:ascii="新細明體" w:eastAsia="新細明體" w:hAnsi="新細明體" w:cs="新細明體"/>
                <w:color w:val="000000"/>
                <w:lang w:eastAsia="zh-TW"/>
              </w:rPr>
              <w:t>智慧科技產業發展基地。</w:t>
            </w:r>
          </w:p>
        </w:tc>
      </w:tr>
      <w:tr w:rsidR="00446E9E" w14:paraId="0E943D93" w14:textId="77777777">
        <w:trPr>
          <w:trHeight w:val="159"/>
        </w:trPr>
        <w:tc>
          <w:tcPr>
            <w:tcW w:w="750" w:type="pct"/>
            <w:vMerge/>
            <w:shd w:val="clear" w:color="FFFFFF" w:fill="FFFFFF"/>
            <w:tcMar>
              <w:top w:w="0" w:type="dxa"/>
              <w:left w:w="0" w:type="dxa"/>
              <w:bottom w:w="0" w:type="dxa"/>
              <w:right w:w="0" w:type="dxa"/>
            </w:tcMar>
          </w:tcPr>
          <w:p w14:paraId="6F5F1182"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2D2F9DA4"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產學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鏈結價值躍升計畫</w:t>
            </w:r>
          </w:p>
        </w:tc>
        <w:tc>
          <w:tcPr>
            <w:tcW w:w="275" w:type="pct"/>
            <w:shd w:val="clear" w:color="FFFFFF" w:fill="FFFFFF"/>
            <w:tcMar>
              <w:top w:w="0" w:type="dxa"/>
              <w:left w:w="0" w:type="dxa"/>
              <w:bottom w:w="0" w:type="dxa"/>
              <w:right w:w="0" w:type="dxa"/>
            </w:tcMar>
          </w:tcPr>
          <w:p w14:paraId="16BF6855"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481250DB"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一、鼓勵產業界與學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界共同投入前瞻技術研發及推動重點領域產學合作。</w:t>
            </w:r>
          </w:p>
          <w:p w14:paraId="01B4C272"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成果轉化，藉</w:t>
            </w:r>
            <w:proofErr w:type="gramStart"/>
            <w:r>
              <w:rPr>
                <w:rFonts w:ascii="新細明體" w:eastAsia="新細明體" w:hAnsi="新細明體" w:cs="新細明體"/>
                <w:color w:val="000000"/>
                <w:lang w:eastAsia="zh-TW"/>
              </w:rPr>
              <w:t>由跨域與</w:t>
            </w:r>
            <w:proofErr w:type="gramEnd"/>
            <w:r>
              <w:rPr>
                <w:rFonts w:ascii="新細明體" w:eastAsia="新細明體" w:hAnsi="新細明體" w:cs="新細明體"/>
                <w:color w:val="000000"/>
                <w:lang w:eastAsia="zh-TW"/>
              </w:rPr>
              <w:t>加強產業鏈結，達到產業應用效果。</w:t>
            </w:r>
          </w:p>
        </w:tc>
      </w:tr>
      <w:tr w:rsidR="00446E9E" w14:paraId="44074CEC" w14:textId="77777777">
        <w:trPr>
          <w:trHeight w:val="159"/>
        </w:trPr>
        <w:tc>
          <w:tcPr>
            <w:tcW w:w="750" w:type="pct"/>
            <w:vMerge/>
            <w:shd w:val="clear" w:color="FFFFFF" w:fill="FFFFFF"/>
            <w:tcMar>
              <w:top w:w="0" w:type="dxa"/>
              <w:left w:w="0" w:type="dxa"/>
              <w:bottom w:w="0" w:type="dxa"/>
              <w:right w:w="0" w:type="dxa"/>
            </w:tcMar>
          </w:tcPr>
          <w:p w14:paraId="680ADFAF"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04341EA9"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成果創新創業價創計畫</w:t>
            </w:r>
          </w:p>
        </w:tc>
        <w:tc>
          <w:tcPr>
            <w:tcW w:w="275" w:type="pct"/>
            <w:shd w:val="clear" w:color="FFFFFF" w:fill="FFFFFF"/>
            <w:tcMar>
              <w:top w:w="0" w:type="dxa"/>
              <w:left w:w="0" w:type="dxa"/>
              <w:bottom w:w="0" w:type="dxa"/>
              <w:right w:w="0" w:type="dxa"/>
            </w:tcMar>
          </w:tcPr>
          <w:p w14:paraId="5E88E3F4"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449DE813"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一、主動發掘學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機構具市場潛力之研發成果，完成初步市場驗證與商業模式規劃，設立專責輔導單位，輔導個案團隊調整商業模式並鏈結潛在策略合作夥伴與訂單機會。</w:t>
            </w:r>
          </w:p>
          <w:p w14:paraId="78DCF1F9"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二、透過系統性創新創業培訓課程與諮詢活動，鏈結國內外關鍵資源，落實產業運用。</w:t>
            </w:r>
          </w:p>
          <w:p w14:paraId="4F3BCBD3" w14:textId="70E4216A"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三、運用</w:t>
            </w:r>
            <w:r w:rsidR="000F0CE8" w:rsidRPr="00BC32A3">
              <w:rPr>
                <w:rFonts w:eastAsia="新細明體"/>
                <w:lang w:eastAsia="zh-TW"/>
              </w:rPr>
              <w:t>國家科學及技術委員會</w:t>
            </w:r>
            <w:r>
              <w:rPr>
                <w:rFonts w:ascii="新細明體" w:eastAsia="新細明體" w:hAnsi="新細明體" w:cs="新細明體"/>
                <w:color w:val="000000"/>
                <w:lang w:eastAsia="zh-TW"/>
              </w:rPr>
              <w:t>新創計畫資源，強化國際鏈結，</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接矽谷當地的創新能量以協助臺灣新創團隊爭取國際市場及資金。</w:t>
            </w:r>
          </w:p>
        </w:tc>
      </w:tr>
      <w:tr w:rsidR="00446E9E" w14:paraId="712ACCBF" w14:textId="77777777">
        <w:trPr>
          <w:trHeight w:val="159"/>
        </w:trPr>
        <w:tc>
          <w:tcPr>
            <w:tcW w:w="750" w:type="pct"/>
            <w:vMerge/>
            <w:shd w:val="clear" w:color="FFFFFF" w:fill="FFFFFF"/>
            <w:tcMar>
              <w:top w:w="0" w:type="dxa"/>
              <w:left w:w="0" w:type="dxa"/>
              <w:bottom w:w="0" w:type="dxa"/>
              <w:right w:w="0" w:type="dxa"/>
            </w:tcMar>
          </w:tcPr>
          <w:p w14:paraId="671EC975"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國家科學及技術委員會（本會各單位）</w:t>
            </w:r>
          </w:p>
        </w:tc>
        <w:tc>
          <w:tcPr>
            <w:tcW w:w="750" w:type="pct"/>
            <w:shd w:val="clear" w:color="FFFFFF" w:fill="FFFFFF"/>
            <w:tcMar>
              <w:top w:w="0" w:type="dxa"/>
              <w:left w:w="0" w:type="dxa"/>
              <w:bottom w:w="0" w:type="dxa"/>
              <w:right w:w="0" w:type="dxa"/>
            </w:tcMar>
          </w:tcPr>
          <w:p w14:paraId="23237189"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科技新創生態鏈結計畫</w:t>
            </w:r>
          </w:p>
        </w:tc>
        <w:tc>
          <w:tcPr>
            <w:tcW w:w="275" w:type="pct"/>
            <w:shd w:val="clear" w:color="FFFFFF" w:fill="FFFFFF"/>
            <w:tcMar>
              <w:top w:w="0" w:type="dxa"/>
              <w:left w:w="0" w:type="dxa"/>
              <w:bottom w:w="0" w:type="dxa"/>
              <w:right w:w="0" w:type="dxa"/>
            </w:tcMar>
          </w:tcPr>
          <w:p w14:paraId="21C75B0E"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7FCEA18"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一、建立南臺灣國際級新創</w:t>
            </w:r>
            <w:proofErr w:type="gramStart"/>
            <w:r>
              <w:rPr>
                <w:rFonts w:ascii="新細明體" w:eastAsia="新細明體" w:hAnsi="新細明體" w:cs="新細明體"/>
                <w:color w:val="000000"/>
                <w:lang w:eastAsia="zh-TW"/>
              </w:rPr>
              <w:t>生態圈暨實證</w:t>
            </w:r>
            <w:proofErr w:type="gramEnd"/>
            <w:r>
              <w:rPr>
                <w:rFonts w:ascii="新細明體" w:eastAsia="新細明體" w:hAnsi="新細明體" w:cs="新細明體"/>
                <w:color w:val="000000"/>
                <w:lang w:eastAsia="zh-TW"/>
              </w:rPr>
              <w:t>聚落，打造產學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創新生態系。</w:t>
            </w:r>
          </w:p>
          <w:p w14:paraId="3CAD9BE5"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二、串連南北新創資源，加速企業與在地優勢產業群聚轉型創新。</w:t>
            </w:r>
          </w:p>
          <w:p w14:paraId="6B427FB9"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三、以科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成果促進產業升級、提升南臺灣新創能量，及支持新創加速成長，對接國際市場。</w:t>
            </w:r>
          </w:p>
        </w:tc>
      </w:tr>
      <w:tr w:rsidR="00446E9E" w14:paraId="09567DB6" w14:textId="77777777">
        <w:trPr>
          <w:trHeight w:val="159"/>
        </w:trPr>
        <w:tc>
          <w:tcPr>
            <w:tcW w:w="750" w:type="pct"/>
            <w:vMerge/>
            <w:shd w:val="clear" w:color="FFFFFF" w:fill="FFFFFF"/>
            <w:tcMar>
              <w:top w:w="0" w:type="dxa"/>
              <w:left w:w="0" w:type="dxa"/>
              <w:bottom w:w="0" w:type="dxa"/>
              <w:right w:w="0" w:type="dxa"/>
            </w:tcMar>
          </w:tcPr>
          <w:p w14:paraId="11FDB500"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4D156CFC"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健康研發與聚落發展計畫</w:t>
            </w:r>
          </w:p>
        </w:tc>
        <w:tc>
          <w:tcPr>
            <w:tcW w:w="275" w:type="pct"/>
            <w:shd w:val="clear" w:color="FFFFFF" w:fill="FFFFFF"/>
            <w:tcMar>
              <w:top w:w="0" w:type="dxa"/>
              <w:left w:w="0" w:type="dxa"/>
              <w:bottom w:w="0" w:type="dxa"/>
              <w:right w:w="0" w:type="dxa"/>
            </w:tcMar>
          </w:tcPr>
          <w:p w14:paraId="4A02CAED"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682FB598" w14:textId="77777777" w:rsidR="00A77B3E" w:rsidRDefault="009B64A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本計畫定位在學術端前瞻技術開發，</w:t>
            </w:r>
            <w:proofErr w:type="gramStart"/>
            <w:r>
              <w:rPr>
                <w:rFonts w:ascii="新細明體" w:eastAsia="新細明體" w:hAnsi="新細明體" w:cs="新細明體"/>
                <w:color w:val="000000"/>
                <w:lang w:eastAsia="zh-TW"/>
              </w:rPr>
              <w:t>採醫</w:t>
            </w:r>
            <w:proofErr w:type="gramEnd"/>
            <w:r>
              <w:rPr>
                <w:rFonts w:ascii="新細明體" w:eastAsia="新細明體" w:hAnsi="新細明體" w:cs="新細明體"/>
                <w:color w:val="000000"/>
                <w:lang w:eastAsia="zh-TW"/>
              </w:rPr>
              <w:t>界</w:t>
            </w:r>
            <w:proofErr w:type="gramStart"/>
            <w:r>
              <w:rPr>
                <w:rFonts w:ascii="新細明體" w:eastAsia="新細明體" w:hAnsi="新細明體" w:cs="新細明體"/>
                <w:color w:val="000000"/>
                <w:lang w:eastAsia="zh-TW"/>
              </w:rPr>
              <w:t>主導跨域整合</w:t>
            </w:r>
            <w:proofErr w:type="gramEnd"/>
            <w:r>
              <w:rPr>
                <w:rFonts w:ascii="新細明體" w:eastAsia="新細明體" w:hAnsi="新細明體" w:cs="新細明體"/>
                <w:color w:val="000000"/>
                <w:lang w:eastAsia="zh-TW"/>
              </w:rPr>
              <w:t>臺灣ICT優勢，聚焦智慧醫療學術端前瞻技術研發，中端產業化應用開發後並串聯園區聚落進行國際化布局。</w:t>
            </w:r>
          </w:p>
        </w:tc>
      </w:tr>
      <w:tr w:rsidR="00446E9E" w14:paraId="36395342" w14:textId="77777777">
        <w:trPr>
          <w:trHeight w:val="159"/>
        </w:trPr>
        <w:tc>
          <w:tcPr>
            <w:tcW w:w="750" w:type="pct"/>
            <w:vMerge/>
            <w:shd w:val="clear" w:color="FFFFFF" w:fill="FFFFFF"/>
            <w:tcMar>
              <w:top w:w="0" w:type="dxa"/>
              <w:left w:w="0" w:type="dxa"/>
              <w:bottom w:w="0" w:type="dxa"/>
              <w:right w:w="0" w:type="dxa"/>
            </w:tcMar>
          </w:tcPr>
          <w:p w14:paraId="56215B66"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58BC3F4E"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青年科技創新創業基地（TTA）建置計畫</w:t>
            </w:r>
          </w:p>
        </w:tc>
        <w:tc>
          <w:tcPr>
            <w:tcW w:w="275" w:type="pct"/>
            <w:shd w:val="clear" w:color="FFFFFF" w:fill="FFFFFF"/>
            <w:tcMar>
              <w:top w:w="0" w:type="dxa"/>
              <w:left w:w="0" w:type="dxa"/>
              <w:bottom w:w="0" w:type="dxa"/>
              <w:right w:w="0" w:type="dxa"/>
            </w:tcMar>
          </w:tcPr>
          <w:p w14:paraId="48D578B7"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4084D51B" w14:textId="62034C29"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一、打造國際級標竿創業基地，凝聚臺灣學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新創及園區研發能量。</w:t>
            </w:r>
          </w:p>
          <w:p w14:paraId="42F0315E" w14:textId="338DA633"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二、鏈結國內外加速器網絡資源，培育科技新創團隊。</w:t>
            </w:r>
          </w:p>
          <w:p w14:paraId="13A2C4B5" w14:textId="5C2DBC2E"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三、深化企業鏈結，協助臺灣科技成果產業化。</w:t>
            </w:r>
          </w:p>
          <w:p w14:paraId="66611A42"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四、吸引國際頂尖創業家來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發展與交流及培育我國創業人才。</w:t>
            </w:r>
          </w:p>
        </w:tc>
      </w:tr>
      <w:tr w:rsidR="00446E9E" w14:paraId="3B2E8CB7" w14:textId="77777777">
        <w:trPr>
          <w:trHeight w:val="159"/>
        </w:trPr>
        <w:tc>
          <w:tcPr>
            <w:tcW w:w="750" w:type="pct"/>
            <w:vMerge/>
            <w:shd w:val="clear" w:color="FFFFFF" w:fill="FFFFFF"/>
            <w:tcMar>
              <w:top w:w="0" w:type="dxa"/>
              <w:left w:w="0" w:type="dxa"/>
              <w:bottom w:w="0" w:type="dxa"/>
              <w:right w:w="0" w:type="dxa"/>
            </w:tcMar>
          </w:tcPr>
          <w:p w14:paraId="503BD96D"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23110B42"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重點產業高階人才培訓計畫</w:t>
            </w:r>
          </w:p>
        </w:tc>
        <w:tc>
          <w:tcPr>
            <w:tcW w:w="275" w:type="pct"/>
            <w:shd w:val="clear" w:color="FFFFFF" w:fill="FFFFFF"/>
            <w:tcMar>
              <w:top w:w="0" w:type="dxa"/>
              <w:left w:w="0" w:type="dxa"/>
              <w:bottom w:w="0" w:type="dxa"/>
              <w:right w:w="0" w:type="dxa"/>
            </w:tcMar>
          </w:tcPr>
          <w:p w14:paraId="5FE9A297"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10F5CDD" w14:textId="61991FC1"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一、成立科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產業化平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，整合跨校研發能量，吸引產業資源投入學界進行共同研發。</w:t>
            </w:r>
          </w:p>
          <w:p w14:paraId="656A543D"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二、培育產業所需博士人才，強化實務訓練。</w:t>
            </w:r>
          </w:p>
        </w:tc>
      </w:tr>
      <w:tr w:rsidR="00446E9E" w14:paraId="07951056" w14:textId="77777777">
        <w:trPr>
          <w:trHeight w:val="159"/>
        </w:trPr>
        <w:tc>
          <w:tcPr>
            <w:tcW w:w="750" w:type="pct"/>
            <w:vMerge/>
            <w:shd w:val="clear" w:color="FFFFFF" w:fill="FFFFFF"/>
            <w:tcMar>
              <w:top w:w="0" w:type="dxa"/>
              <w:left w:w="0" w:type="dxa"/>
              <w:bottom w:w="0" w:type="dxa"/>
              <w:right w:w="0" w:type="dxa"/>
            </w:tcMar>
          </w:tcPr>
          <w:p w14:paraId="03D9192F"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3AA7C53D"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國科會補助大專校院延攬及獎勵特殊優秀人才計畫</w:t>
            </w:r>
          </w:p>
        </w:tc>
        <w:tc>
          <w:tcPr>
            <w:tcW w:w="275" w:type="pct"/>
            <w:shd w:val="clear" w:color="FFFFFF" w:fill="FFFFFF"/>
            <w:tcMar>
              <w:top w:w="0" w:type="dxa"/>
              <w:left w:w="0" w:type="dxa"/>
              <w:bottom w:w="0" w:type="dxa"/>
              <w:right w:w="0" w:type="dxa"/>
            </w:tcMar>
          </w:tcPr>
          <w:p w14:paraId="51469298"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1B72BE77" w14:textId="3FCDFB8C"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一、依據行政院99年7月30日院</w:t>
            </w:r>
            <w:proofErr w:type="gramStart"/>
            <w:r>
              <w:rPr>
                <w:rFonts w:ascii="新細明體" w:eastAsia="新細明體" w:hAnsi="新細明體" w:cs="新細明體"/>
                <w:color w:val="000000"/>
                <w:lang w:eastAsia="zh-TW"/>
              </w:rPr>
              <w:t>臺教字</w:t>
            </w:r>
            <w:proofErr w:type="gramEnd"/>
            <w:r>
              <w:rPr>
                <w:rFonts w:ascii="新細明體" w:eastAsia="新細明體" w:hAnsi="新細明體" w:cs="新細明體"/>
                <w:color w:val="000000"/>
                <w:lang w:eastAsia="zh-TW"/>
              </w:rPr>
              <w:t>第0990101117號函同意教育部陳報實施之「延攬及留住大專校院特殊優秀人才實施彈性薪資方案」，以及第11次全國科學技術會議總結報告：「為健全教師薪資結構，先</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擬短期（3年）策略，由教育部及</w:t>
            </w:r>
            <w:r w:rsidR="000F0CE8" w:rsidRPr="00BC32A3">
              <w:rPr>
                <w:rFonts w:eastAsia="新細明體"/>
                <w:lang w:eastAsia="zh-TW"/>
              </w:rPr>
              <w:t>國家科學及技術委員會</w:t>
            </w:r>
            <w:r>
              <w:rPr>
                <w:rFonts w:ascii="新細明體" w:eastAsia="新細明體" w:hAnsi="新細明體" w:cs="新細明體"/>
                <w:color w:val="000000"/>
                <w:lang w:eastAsia="zh-TW"/>
              </w:rPr>
              <w:t>編列預算，穩定投入</w:t>
            </w:r>
            <w:proofErr w:type="gramStart"/>
            <w:r>
              <w:rPr>
                <w:rFonts w:ascii="新細明體" w:eastAsia="新細明體" w:hAnsi="新細明體" w:cs="新細明體"/>
                <w:color w:val="000000"/>
                <w:lang w:eastAsia="zh-TW"/>
              </w:rPr>
              <w:t>辦理彈薪方案</w:t>
            </w:r>
            <w:proofErr w:type="gramEnd"/>
            <w:r>
              <w:rPr>
                <w:rFonts w:ascii="新細明體" w:eastAsia="新細明體" w:hAnsi="新細明體" w:cs="新細明體"/>
                <w:color w:val="000000"/>
                <w:lang w:eastAsia="zh-TW"/>
              </w:rPr>
              <w:t>」，以鼓勵各機構持續留住及延攬優秀人才。</w:t>
            </w:r>
          </w:p>
          <w:p w14:paraId="1C01AEA1" w14:textId="686454CA"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二、持續透過結合教育部、機構內校務基金及</w:t>
            </w:r>
            <w:r w:rsidR="00745E9F" w:rsidRPr="00BC32A3">
              <w:rPr>
                <w:rFonts w:eastAsia="新細明體"/>
                <w:lang w:eastAsia="zh-TW"/>
              </w:rPr>
              <w:t>國家科學及技術委員會</w:t>
            </w:r>
            <w:r>
              <w:rPr>
                <w:rFonts w:ascii="新細明體" w:eastAsia="新細明體" w:hAnsi="新細明體" w:cs="新細明體"/>
                <w:color w:val="000000"/>
                <w:lang w:eastAsia="zh-TW"/>
              </w:rPr>
              <w:t>補助款等預算來源，鼓勵機構持續延攬優秀科技人才，以協助大專校院能具備延攬及留住教研人員所需之薪資給與條件。</w:t>
            </w:r>
          </w:p>
        </w:tc>
      </w:tr>
      <w:tr w:rsidR="00446E9E" w14:paraId="67491EE6" w14:textId="77777777">
        <w:trPr>
          <w:trHeight w:val="159"/>
        </w:trPr>
        <w:tc>
          <w:tcPr>
            <w:tcW w:w="750" w:type="pct"/>
            <w:vMerge/>
            <w:shd w:val="clear" w:color="FFFFFF" w:fill="FFFFFF"/>
            <w:tcMar>
              <w:top w:w="0" w:type="dxa"/>
              <w:left w:w="0" w:type="dxa"/>
              <w:bottom w:w="0" w:type="dxa"/>
              <w:right w:w="0" w:type="dxa"/>
            </w:tcMar>
          </w:tcPr>
          <w:p w14:paraId="7CA06F68"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31DEE384" w14:textId="77777777" w:rsidR="00A77B3E" w:rsidRDefault="009B64A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年輕學者養成計畫</w:t>
            </w:r>
            <w:proofErr w:type="spellEnd"/>
          </w:p>
        </w:tc>
        <w:tc>
          <w:tcPr>
            <w:tcW w:w="275" w:type="pct"/>
            <w:shd w:val="clear" w:color="FFFFFF" w:fill="FFFFFF"/>
            <w:tcMar>
              <w:top w:w="0" w:type="dxa"/>
              <w:left w:w="0" w:type="dxa"/>
              <w:bottom w:w="0" w:type="dxa"/>
              <w:right w:w="0" w:type="dxa"/>
            </w:tcMar>
          </w:tcPr>
          <w:p w14:paraId="4ECB06CF"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DD11474"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一、為改善我國大專院校教師可能出現科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世代斷層的情況，以「愛因斯坦培植計畫」與「哥倫布計畫」鼓勵年輕學者多方面大膽嘗試、勇於創新，並建立國際合作團隊，拓展國際視野及影響力。</w:t>
            </w:r>
          </w:p>
          <w:p w14:paraId="390A9D81"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二、在既有基礎上，著重計畫的成果評估及管理，針對執行中計畫續予支持，並銜接各職</w:t>
            </w:r>
            <w:proofErr w:type="gramStart"/>
            <w:r>
              <w:rPr>
                <w:rFonts w:ascii="新細明體" w:eastAsia="新細明體" w:hAnsi="新細明體" w:cs="新細明體"/>
                <w:color w:val="000000"/>
                <w:lang w:eastAsia="zh-TW"/>
              </w:rPr>
              <w:t>涯</w:t>
            </w:r>
            <w:proofErr w:type="gramEnd"/>
            <w:r>
              <w:rPr>
                <w:rFonts w:ascii="新細明體" w:eastAsia="新細明體" w:hAnsi="新細明體" w:cs="新細明體"/>
                <w:color w:val="000000"/>
                <w:lang w:eastAsia="zh-TW"/>
              </w:rPr>
              <w:t>發展之補助機制，以集中研究資源</w:t>
            </w:r>
            <w:proofErr w:type="gramStart"/>
            <w:r>
              <w:rPr>
                <w:rFonts w:ascii="新細明體" w:eastAsia="新細明體" w:hAnsi="新細明體" w:cs="新細明體"/>
                <w:color w:val="000000"/>
                <w:lang w:eastAsia="zh-TW"/>
              </w:rPr>
              <w:t>挹</w:t>
            </w:r>
            <w:proofErr w:type="gramEnd"/>
            <w:r>
              <w:rPr>
                <w:rFonts w:ascii="新細明體" w:eastAsia="新細明體" w:hAnsi="新細明體" w:cs="新細明體"/>
                <w:color w:val="000000"/>
                <w:lang w:eastAsia="zh-TW"/>
              </w:rPr>
              <w:t>注優秀的年輕學者成長茁壯。</w:t>
            </w:r>
          </w:p>
        </w:tc>
      </w:tr>
      <w:tr w:rsidR="00446E9E" w14:paraId="6AFAEABA" w14:textId="77777777">
        <w:trPr>
          <w:trHeight w:val="159"/>
        </w:trPr>
        <w:tc>
          <w:tcPr>
            <w:tcW w:w="750" w:type="pct"/>
            <w:vMerge w:val="restart"/>
            <w:shd w:val="clear" w:color="FFFFFF" w:fill="FFFFFF"/>
            <w:tcMar>
              <w:top w:w="0" w:type="dxa"/>
              <w:left w:w="0" w:type="dxa"/>
              <w:bottom w:w="0" w:type="dxa"/>
              <w:right w:w="0" w:type="dxa"/>
            </w:tcMar>
          </w:tcPr>
          <w:p w14:paraId="7B3350DE" w14:textId="77777777" w:rsidR="00A77B3E" w:rsidRDefault="009B64A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新竹科學園區管理局</w:t>
            </w:r>
            <w:proofErr w:type="spellEnd"/>
          </w:p>
        </w:tc>
        <w:tc>
          <w:tcPr>
            <w:tcW w:w="750" w:type="pct"/>
            <w:shd w:val="clear" w:color="FFFFFF" w:fill="FFFFFF"/>
            <w:tcMar>
              <w:top w:w="0" w:type="dxa"/>
              <w:left w:w="0" w:type="dxa"/>
              <w:bottom w:w="0" w:type="dxa"/>
              <w:right w:w="0" w:type="dxa"/>
            </w:tcMar>
          </w:tcPr>
          <w:p w14:paraId="7AB24364"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新竹科學園區開發建設計畫</w:t>
            </w:r>
          </w:p>
        </w:tc>
        <w:tc>
          <w:tcPr>
            <w:tcW w:w="275" w:type="pct"/>
            <w:shd w:val="clear" w:color="FFFFFF" w:fill="FFFFFF"/>
            <w:tcMar>
              <w:top w:w="0" w:type="dxa"/>
              <w:left w:w="0" w:type="dxa"/>
              <w:bottom w:w="0" w:type="dxa"/>
              <w:right w:w="0" w:type="dxa"/>
            </w:tcMar>
          </w:tcPr>
          <w:p w14:paraId="23D03F27"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07137D55" w14:textId="77777777" w:rsidR="00A77B3E" w:rsidRDefault="009B64A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為提供竹科廠商優質的投資環境，健全基礎設施，本計畫主要內容如下：</w:t>
            </w:r>
          </w:p>
          <w:p w14:paraId="11BBE845"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一、園區開發：辦理新竹園區用地擴建工程、新竹園區寶山用地第二期擴建工程、龍潭園區第二期開發工程等。</w:t>
            </w:r>
          </w:p>
          <w:p w14:paraId="70CA4FFE" w14:textId="0758C402"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二、公共設施建設：銅鑼園區污水處理廠第二期工程</w:t>
            </w:r>
            <w:r w:rsidR="00E16118">
              <w:rPr>
                <w:rFonts w:ascii="新細明體" w:eastAsia="新細明體" w:hAnsi="新細明體" w:cs="新細明體"/>
                <w:color w:val="000000"/>
                <w:lang w:eastAsia="zh-TW"/>
              </w:rPr>
              <w:t>－</w:t>
            </w:r>
            <w:r>
              <w:rPr>
                <w:rFonts w:ascii="新細明體" w:eastAsia="新細明體" w:hAnsi="新細明體" w:cs="新細明體"/>
                <w:color w:val="000000"/>
                <w:lang w:eastAsia="zh-TW"/>
              </w:rPr>
              <w:t>導電度處理設施功能提升、公共藝術設置案等。</w:t>
            </w:r>
          </w:p>
          <w:p w14:paraId="1C6BB491" w14:textId="65898384" w:rsidR="00A77B3E" w:rsidRDefault="009B64AB" w:rsidP="001067A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三、廠房興建：新竹科學園區（</w:t>
            </w:r>
            <w:proofErr w:type="gramStart"/>
            <w:r w:rsidR="001067A5">
              <w:rPr>
                <w:rFonts w:ascii="新細明體" w:eastAsia="新細明體" w:hAnsi="新細明體" w:cs="新細明體" w:hint="eastAsia"/>
                <w:color w:val="000000"/>
                <w:lang w:eastAsia="zh-TW"/>
              </w:rPr>
              <w:t>Ｘ</w:t>
            </w:r>
            <w:proofErr w:type="gramEnd"/>
            <w:r>
              <w:rPr>
                <w:rFonts w:ascii="新細明體" w:eastAsia="新細明體" w:hAnsi="新細明體" w:cs="新細明體"/>
                <w:color w:val="000000"/>
                <w:lang w:eastAsia="zh-TW"/>
              </w:rPr>
              <w:t>計畫）擴建用地建築工程、新竹生物醫學園區第三生技大樓工程等。</w:t>
            </w:r>
          </w:p>
        </w:tc>
      </w:tr>
      <w:tr w:rsidR="00446E9E" w14:paraId="210580D5" w14:textId="77777777">
        <w:trPr>
          <w:trHeight w:val="159"/>
        </w:trPr>
        <w:tc>
          <w:tcPr>
            <w:tcW w:w="750" w:type="pct"/>
            <w:vMerge/>
            <w:shd w:val="clear" w:color="FFFFFF" w:fill="FFFFFF"/>
            <w:tcMar>
              <w:top w:w="0" w:type="dxa"/>
              <w:left w:w="0" w:type="dxa"/>
              <w:bottom w:w="0" w:type="dxa"/>
              <w:right w:w="0" w:type="dxa"/>
            </w:tcMar>
          </w:tcPr>
          <w:p w14:paraId="370BC96C" w14:textId="77777777" w:rsidR="00A77B3E" w:rsidRDefault="009B64A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新竹科學園區管理局</w:t>
            </w:r>
            <w:proofErr w:type="spellEnd"/>
          </w:p>
        </w:tc>
        <w:tc>
          <w:tcPr>
            <w:tcW w:w="750" w:type="pct"/>
            <w:shd w:val="clear" w:color="FFFFFF" w:fill="FFFFFF"/>
            <w:tcMar>
              <w:top w:w="0" w:type="dxa"/>
              <w:left w:w="0" w:type="dxa"/>
              <w:bottom w:w="0" w:type="dxa"/>
              <w:right w:w="0" w:type="dxa"/>
            </w:tcMar>
          </w:tcPr>
          <w:p w14:paraId="5A3B04C8"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竹科實驗高級中學建設計畫</w:t>
            </w:r>
          </w:p>
        </w:tc>
        <w:tc>
          <w:tcPr>
            <w:tcW w:w="275" w:type="pct"/>
            <w:shd w:val="clear" w:color="FFFFFF" w:fill="FFFFFF"/>
            <w:tcMar>
              <w:top w:w="0" w:type="dxa"/>
              <w:left w:w="0" w:type="dxa"/>
              <w:bottom w:w="0" w:type="dxa"/>
              <w:right w:w="0" w:type="dxa"/>
            </w:tcMar>
          </w:tcPr>
          <w:p w14:paraId="2533509D"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3CA8565A" w14:textId="77777777" w:rsidR="00A77B3E" w:rsidRDefault="009B64A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為優化教育環境，提供現代化、具有特色教學及彈性教育空間，滿足新竹科學園區廠商子女就學需求，吸引更多國內外科技大廠及海外高科技人才進駐竹科園區，有助於招商引資進而提升廠商進駐率及增加就業機會，</w:t>
            </w:r>
            <w:proofErr w:type="gramStart"/>
            <w:r>
              <w:rPr>
                <w:rFonts w:ascii="新細明體" w:eastAsia="新細明體" w:hAnsi="新細明體" w:cs="新細明體"/>
                <w:color w:val="000000"/>
                <w:lang w:eastAsia="zh-TW"/>
              </w:rPr>
              <w:t>爰</w:t>
            </w:r>
            <w:proofErr w:type="gramEnd"/>
            <w:r>
              <w:rPr>
                <w:rFonts w:ascii="新細明體" w:eastAsia="新細明體" w:hAnsi="新細明體" w:cs="新細明體"/>
                <w:color w:val="000000"/>
                <w:lang w:eastAsia="zh-TW"/>
              </w:rPr>
              <w:t>推動學校綜合教學大樓興建計畫。</w:t>
            </w:r>
          </w:p>
        </w:tc>
      </w:tr>
      <w:tr w:rsidR="00446E9E" w14:paraId="6DE2AB9A" w14:textId="77777777">
        <w:trPr>
          <w:trHeight w:val="159"/>
        </w:trPr>
        <w:tc>
          <w:tcPr>
            <w:tcW w:w="750" w:type="pct"/>
            <w:vMerge w:val="restart"/>
            <w:shd w:val="clear" w:color="FFFFFF" w:fill="FFFFFF"/>
            <w:tcMar>
              <w:top w:w="0" w:type="dxa"/>
              <w:left w:w="0" w:type="dxa"/>
              <w:bottom w:w="0" w:type="dxa"/>
              <w:right w:w="0" w:type="dxa"/>
            </w:tcMar>
          </w:tcPr>
          <w:p w14:paraId="6B2C1F74" w14:textId="77777777" w:rsidR="00A77B3E" w:rsidRDefault="009B64A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中部科學園區管理局</w:t>
            </w:r>
            <w:proofErr w:type="spellEnd"/>
          </w:p>
        </w:tc>
        <w:tc>
          <w:tcPr>
            <w:tcW w:w="750" w:type="pct"/>
            <w:shd w:val="clear" w:color="FFFFFF" w:fill="FFFFFF"/>
            <w:tcMar>
              <w:top w:w="0" w:type="dxa"/>
              <w:left w:w="0" w:type="dxa"/>
              <w:bottom w:w="0" w:type="dxa"/>
              <w:right w:w="0" w:type="dxa"/>
            </w:tcMar>
          </w:tcPr>
          <w:p w14:paraId="16BF8833"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科學園區業務推展計畫</w:t>
            </w:r>
          </w:p>
        </w:tc>
        <w:tc>
          <w:tcPr>
            <w:tcW w:w="275" w:type="pct"/>
            <w:shd w:val="clear" w:color="FFFFFF" w:fill="FFFFFF"/>
            <w:tcMar>
              <w:top w:w="0" w:type="dxa"/>
              <w:left w:w="0" w:type="dxa"/>
              <w:bottom w:w="0" w:type="dxa"/>
              <w:right w:w="0" w:type="dxa"/>
            </w:tcMar>
          </w:tcPr>
          <w:p w14:paraId="4CD8C519"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330E2F3E"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一、持續優化園區投資環境，以需求驅動創新，發展多元產業生態。</w:t>
            </w:r>
          </w:p>
          <w:p w14:paraId="42372B39"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二、擴大在地社會連結，培養</w:t>
            </w:r>
            <w:proofErr w:type="gramStart"/>
            <w:r>
              <w:rPr>
                <w:rFonts w:ascii="新細明體" w:eastAsia="新細明體" w:hAnsi="新細明體" w:cs="新細明體"/>
                <w:color w:val="000000"/>
                <w:lang w:eastAsia="zh-TW"/>
              </w:rPr>
              <w:t>高階暨跨領域</w:t>
            </w:r>
            <w:proofErr w:type="gramEnd"/>
            <w:r>
              <w:rPr>
                <w:rFonts w:ascii="新細明體" w:eastAsia="新細明體" w:hAnsi="新細明體" w:cs="新細明體"/>
                <w:color w:val="000000"/>
                <w:lang w:eastAsia="zh-TW"/>
              </w:rPr>
              <w:t>人才，培育產業科技人力。</w:t>
            </w:r>
          </w:p>
          <w:p w14:paraId="59821168"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三、應用智慧治理，提供顧客導向服務。</w:t>
            </w:r>
          </w:p>
        </w:tc>
      </w:tr>
      <w:tr w:rsidR="00446E9E" w14:paraId="4767B5F5" w14:textId="77777777">
        <w:trPr>
          <w:trHeight w:val="159"/>
        </w:trPr>
        <w:tc>
          <w:tcPr>
            <w:tcW w:w="750" w:type="pct"/>
            <w:vMerge/>
            <w:shd w:val="clear" w:color="FFFFFF" w:fill="FFFFFF"/>
            <w:tcMar>
              <w:top w:w="0" w:type="dxa"/>
              <w:left w:w="0" w:type="dxa"/>
              <w:bottom w:w="0" w:type="dxa"/>
              <w:right w:w="0" w:type="dxa"/>
            </w:tcMar>
          </w:tcPr>
          <w:p w14:paraId="2BDE3792" w14:textId="77777777" w:rsidR="00A77B3E" w:rsidRDefault="009B64A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中部科學園區管理局</w:t>
            </w:r>
            <w:proofErr w:type="spellEnd"/>
          </w:p>
        </w:tc>
        <w:tc>
          <w:tcPr>
            <w:tcW w:w="750" w:type="pct"/>
            <w:shd w:val="clear" w:color="FFFFFF" w:fill="FFFFFF"/>
            <w:tcMar>
              <w:top w:w="0" w:type="dxa"/>
              <w:left w:w="0" w:type="dxa"/>
              <w:bottom w:w="0" w:type="dxa"/>
              <w:right w:w="0" w:type="dxa"/>
            </w:tcMar>
          </w:tcPr>
          <w:p w14:paraId="0706A300"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園區實驗高級中學業務推展計畫</w:t>
            </w:r>
          </w:p>
        </w:tc>
        <w:tc>
          <w:tcPr>
            <w:tcW w:w="275" w:type="pct"/>
            <w:shd w:val="clear" w:color="FFFFFF" w:fill="FFFFFF"/>
            <w:tcMar>
              <w:top w:w="0" w:type="dxa"/>
              <w:left w:w="0" w:type="dxa"/>
              <w:bottom w:w="0" w:type="dxa"/>
              <w:right w:w="0" w:type="dxa"/>
            </w:tcMar>
          </w:tcPr>
          <w:p w14:paraId="24A7EB01"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8EF3B16"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一、精進課程設計與教學品質，善用數位學習環境，培養未來科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人才。</w:t>
            </w:r>
          </w:p>
          <w:p w14:paraId="6CBA9DE5" w14:textId="4A64104C"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二、善用鄰近大學資源，連結社區高中，強化校際策略聯盟，深化在地社會關懷。</w:t>
            </w:r>
          </w:p>
          <w:p w14:paraId="4E485167"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三、推展國際交流活動，增進國際教育廣度，培育世界公民。</w:t>
            </w:r>
          </w:p>
        </w:tc>
      </w:tr>
      <w:tr w:rsidR="00446E9E" w14:paraId="43F51128" w14:textId="77777777">
        <w:trPr>
          <w:trHeight w:val="159"/>
        </w:trPr>
        <w:tc>
          <w:tcPr>
            <w:tcW w:w="750" w:type="pct"/>
            <w:vMerge/>
            <w:shd w:val="clear" w:color="FFFFFF" w:fill="FFFFFF"/>
            <w:tcMar>
              <w:top w:w="0" w:type="dxa"/>
              <w:left w:w="0" w:type="dxa"/>
              <w:bottom w:w="0" w:type="dxa"/>
              <w:right w:w="0" w:type="dxa"/>
            </w:tcMar>
          </w:tcPr>
          <w:p w14:paraId="70BC542A" w14:textId="77777777" w:rsidR="00A77B3E" w:rsidRDefault="009B64A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中部科學園區管理局</w:t>
            </w:r>
            <w:proofErr w:type="spellEnd"/>
          </w:p>
        </w:tc>
        <w:tc>
          <w:tcPr>
            <w:tcW w:w="750" w:type="pct"/>
            <w:shd w:val="clear" w:color="FFFFFF" w:fill="FFFFFF"/>
            <w:tcMar>
              <w:top w:w="0" w:type="dxa"/>
              <w:left w:w="0" w:type="dxa"/>
              <w:bottom w:w="0" w:type="dxa"/>
              <w:right w:w="0" w:type="dxa"/>
            </w:tcMar>
          </w:tcPr>
          <w:p w14:paraId="03F5B923"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中部科學園區建設計畫</w:t>
            </w:r>
          </w:p>
        </w:tc>
        <w:tc>
          <w:tcPr>
            <w:tcW w:w="275" w:type="pct"/>
            <w:shd w:val="clear" w:color="FFFFFF" w:fill="FFFFFF"/>
            <w:tcMar>
              <w:top w:w="0" w:type="dxa"/>
              <w:left w:w="0" w:type="dxa"/>
              <w:bottom w:w="0" w:type="dxa"/>
              <w:right w:w="0" w:type="dxa"/>
            </w:tcMar>
          </w:tcPr>
          <w:p w14:paraId="04CC1A28"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25142AFA" w14:textId="77777777" w:rsidR="00A77B3E" w:rsidRDefault="009B64A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為提供中科廠商優質的投資環境，健全基礎設施，本計畫主要內容如下：</w:t>
            </w:r>
          </w:p>
          <w:p w14:paraId="11C18660"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中園區：辦理擴建二期用地取得、污水處理廠增設</w:t>
            </w:r>
            <w:proofErr w:type="gramStart"/>
            <w:r>
              <w:rPr>
                <w:rFonts w:ascii="新細明體" w:eastAsia="新細明體" w:hAnsi="新細明體" w:cs="新細明體"/>
                <w:color w:val="000000"/>
                <w:lang w:eastAsia="zh-TW"/>
              </w:rPr>
              <w:t>緊急貯留池</w:t>
            </w:r>
            <w:proofErr w:type="gramEnd"/>
            <w:r>
              <w:rPr>
                <w:rFonts w:ascii="新細明體" w:eastAsia="新細明體" w:hAnsi="新細明體" w:cs="新細明體"/>
                <w:color w:val="000000"/>
                <w:lang w:eastAsia="zh-TW"/>
              </w:rPr>
              <w:t>工程、水</w:t>
            </w:r>
            <w:proofErr w:type="gramStart"/>
            <w:r>
              <w:rPr>
                <w:rFonts w:ascii="新細明體" w:eastAsia="新細明體" w:hAnsi="新細明體" w:cs="新細明體"/>
                <w:color w:val="000000"/>
                <w:lang w:eastAsia="zh-TW"/>
              </w:rPr>
              <w:t>湳</w:t>
            </w:r>
            <w:proofErr w:type="gramEnd"/>
            <w:r>
              <w:rPr>
                <w:rFonts w:ascii="新細明體" w:eastAsia="新細明體" w:hAnsi="新細明體" w:cs="新細明體"/>
                <w:color w:val="000000"/>
                <w:lang w:eastAsia="zh-TW"/>
              </w:rPr>
              <w:t>再生水區內配合工程、智慧用水自來水系統配套工程、</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中園區水1用地增設配水池工程、污水下水道系統及警察勤務作業設備。</w:t>
            </w:r>
          </w:p>
          <w:p w14:paraId="484CC447"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二、虎尾園區：污水下水道系統及警察勤務作業設備。</w:t>
            </w:r>
          </w:p>
          <w:p w14:paraId="4412A27F"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三、后里園區：辦理后里園區污水處理廠二期一階新建工程、七星基地專2用地增</w:t>
            </w:r>
            <w:proofErr w:type="gramStart"/>
            <w:r>
              <w:rPr>
                <w:rFonts w:ascii="新細明體" w:eastAsia="新細明體" w:hAnsi="新細明體" w:cs="新細明體"/>
                <w:color w:val="000000"/>
                <w:lang w:eastAsia="zh-TW"/>
              </w:rPr>
              <w:t>闢</w:t>
            </w:r>
            <w:proofErr w:type="gramEnd"/>
            <w:r>
              <w:rPr>
                <w:rFonts w:ascii="新細明體" w:eastAsia="新細明體" w:hAnsi="新細明體" w:cs="新細明體"/>
                <w:color w:val="000000"/>
                <w:lang w:eastAsia="zh-TW"/>
              </w:rPr>
              <w:t>道路工程、污水處理廠二期二階新建工程、智慧用水自來水系統配套工程、保警服務大樓新建工程及污水下水道系統作業設備。</w:t>
            </w:r>
          </w:p>
          <w:p w14:paraId="19F0BFA6"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二林園區：辧理60公尺道路工程（西段）、水資源中心一期一階工程、專15用地20公尺道路工程、管理服務用地景觀及停車場工程、東一區配水池工程、東區植栽工程、東二區及東三區再生水管網工程、二林園區公4用地景觀工程（第二期）、第一期標準廠房新建工程、宿舍一期新建工程、警察服務大樓室內裝修工程及警察勤務作業設備。</w:t>
            </w:r>
          </w:p>
        </w:tc>
      </w:tr>
      <w:tr w:rsidR="00446E9E" w14:paraId="29B1D826" w14:textId="77777777">
        <w:trPr>
          <w:trHeight w:val="159"/>
        </w:trPr>
        <w:tc>
          <w:tcPr>
            <w:tcW w:w="750" w:type="pct"/>
            <w:vMerge/>
            <w:shd w:val="clear" w:color="FFFFFF" w:fill="FFFFFF"/>
            <w:tcMar>
              <w:top w:w="0" w:type="dxa"/>
              <w:left w:w="0" w:type="dxa"/>
              <w:bottom w:w="0" w:type="dxa"/>
              <w:right w:w="0" w:type="dxa"/>
            </w:tcMar>
          </w:tcPr>
          <w:p w14:paraId="2B9FFACF" w14:textId="77777777" w:rsidR="00A77B3E" w:rsidRDefault="009B64A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中部科學園區管理局</w:t>
            </w:r>
            <w:proofErr w:type="spellEnd"/>
          </w:p>
        </w:tc>
        <w:tc>
          <w:tcPr>
            <w:tcW w:w="750" w:type="pct"/>
            <w:shd w:val="clear" w:color="FFFFFF" w:fill="FFFFFF"/>
            <w:tcMar>
              <w:top w:w="0" w:type="dxa"/>
              <w:left w:w="0" w:type="dxa"/>
              <w:bottom w:w="0" w:type="dxa"/>
              <w:right w:w="0" w:type="dxa"/>
            </w:tcMar>
          </w:tcPr>
          <w:p w14:paraId="3365916B"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國立中科實驗高級中學建設計畫</w:t>
            </w:r>
          </w:p>
        </w:tc>
        <w:tc>
          <w:tcPr>
            <w:tcW w:w="275" w:type="pct"/>
            <w:shd w:val="clear" w:color="FFFFFF" w:fill="FFFFFF"/>
            <w:tcMar>
              <w:top w:w="0" w:type="dxa"/>
              <w:left w:w="0" w:type="dxa"/>
              <w:bottom w:w="0" w:type="dxa"/>
              <w:right w:w="0" w:type="dxa"/>
            </w:tcMar>
          </w:tcPr>
          <w:p w14:paraId="5A8894E1"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44C461DE"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一、因應中部科學園區廠商子女就學需求，辦理雙語及國小部校舍興建工程之施工及監造作業，以吸引更多海外高科技人才進駐中科園區，有助於招商引資。</w:t>
            </w:r>
          </w:p>
          <w:p w14:paraId="3CEB4B3B"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二、校舍興建完成後預計可提供雙語部12班、國小部32班（含2班資源班）、幼兒園7班，約1,426位學生所需之教育環境。</w:t>
            </w:r>
          </w:p>
        </w:tc>
      </w:tr>
      <w:tr w:rsidR="00446E9E" w14:paraId="42AB5592" w14:textId="77777777">
        <w:trPr>
          <w:trHeight w:val="159"/>
        </w:trPr>
        <w:tc>
          <w:tcPr>
            <w:tcW w:w="750" w:type="pct"/>
            <w:vMerge w:val="restart"/>
            <w:shd w:val="clear" w:color="FFFFFF" w:fill="FFFFFF"/>
            <w:tcMar>
              <w:top w:w="0" w:type="dxa"/>
              <w:left w:w="0" w:type="dxa"/>
              <w:bottom w:w="0" w:type="dxa"/>
              <w:right w:w="0" w:type="dxa"/>
            </w:tcMar>
          </w:tcPr>
          <w:p w14:paraId="26BDE8BF" w14:textId="77777777" w:rsidR="00A77B3E" w:rsidRDefault="009B64A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南部科學園區管理局</w:t>
            </w:r>
            <w:proofErr w:type="spellEnd"/>
          </w:p>
        </w:tc>
        <w:tc>
          <w:tcPr>
            <w:tcW w:w="750" w:type="pct"/>
            <w:shd w:val="clear" w:color="FFFFFF" w:fill="FFFFFF"/>
            <w:tcMar>
              <w:top w:w="0" w:type="dxa"/>
              <w:left w:w="0" w:type="dxa"/>
              <w:bottom w:w="0" w:type="dxa"/>
              <w:right w:w="0" w:type="dxa"/>
            </w:tcMar>
          </w:tcPr>
          <w:p w14:paraId="5E96B10A"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南部科學園區建設計畫</w:t>
            </w:r>
          </w:p>
        </w:tc>
        <w:tc>
          <w:tcPr>
            <w:tcW w:w="275" w:type="pct"/>
            <w:shd w:val="clear" w:color="FFFFFF" w:fill="FFFFFF"/>
            <w:tcMar>
              <w:top w:w="0" w:type="dxa"/>
              <w:left w:w="0" w:type="dxa"/>
              <w:bottom w:w="0" w:type="dxa"/>
              <w:right w:w="0" w:type="dxa"/>
            </w:tcMar>
          </w:tcPr>
          <w:p w14:paraId="5612BBAD"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27B6BD08" w14:textId="77777777" w:rsidR="00A77B3E" w:rsidRDefault="009B64A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為提供南科各園區廠商優良工作與生活環境，並促進區域均衡發展，本計畫主要內容如下：</w:t>
            </w:r>
          </w:p>
          <w:p w14:paraId="287EA5F0"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南園區三期擴建園區實質規劃、基地</w:t>
            </w:r>
            <w:proofErr w:type="gramStart"/>
            <w:r>
              <w:rPr>
                <w:rFonts w:ascii="新細明體" w:eastAsia="新細明體" w:hAnsi="新細明體" w:cs="新細明體"/>
                <w:color w:val="000000"/>
                <w:lang w:eastAsia="zh-TW"/>
              </w:rPr>
              <w:t>地</w:t>
            </w:r>
            <w:proofErr w:type="gramEnd"/>
            <w:r>
              <w:rPr>
                <w:rFonts w:ascii="新細明體" w:eastAsia="新細明體" w:hAnsi="新細明體" w:cs="新細明體"/>
                <w:color w:val="000000"/>
                <w:lang w:eastAsia="zh-TW"/>
              </w:rPr>
              <w:t>價款及地上物補償、施工圍籬及便道等先期工程、土地開發工程（第1期）、配水池興建及</w:t>
            </w:r>
            <w:proofErr w:type="gramStart"/>
            <w:r>
              <w:rPr>
                <w:rFonts w:ascii="新細明體" w:eastAsia="新細明體" w:hAnsi="新細明體" w:cs="新細明體"/>
                <w:color w:val="000000"/>
                <w:lang w:eastAsia="zh-TW"/>
              </w:rPr>
              <w:t>滯洪池工程</w:t>
            </w:r>
            <w:proofErr w:type="gramEnd"/>
            <w:r>
              <w:rPr>
                <w:rFonts w:ascii="新細明體" w:eastAsia="新細明體" w:hAnsi="新細明體" w:cs="新細明體"/>
                <w:color w:val="000000"/>
                <w:lang w:eastAsia="zh-TW"/>
              </w:rPr>
              <w:t>。辦理二期基地汙水廠第三期工程、臨時滯</w:t>
            </w:r>
            <w:proofErr w:type="gramStart"/>
            <w:r>
              <w:rPr>
                <w:rFonts w:ascii="新細明體" w:eastAsia="新細明體" w:hAnsi="新細明體" w:cs="新細明體"/>
                <w:color w:val="000000"/>
                <w:lang w:eastAsia="zh-TW"/>
              </w:rPr>
              <w:t>洪池回</w:t>
            </w:r>
            <w:proofErr w:type="gramEnd"/>
            <w:r>
              <w:rPr>
                <w:rFonts w:ascii="新細明體" w:eastAsia="新細明體" w:hAnsi="新細明體" w:cs="新細明體"/>
                <w:color w:val="000000"/>
                <w:lang w:eastAsia="zh-TW"/>
              </w:rPr>
              <w:t>填工程、安定掩埋場區域整地活化工程後續土石優化處理。辦理安平再生水園區內配水池及配水管線工程、</w:t>
            </w:r>
            <w:proofErr w:type="gramStart"/>
            <w:r>
              <w:rPr>
                <w:rFonts w:ascii="新細明體" w:eastAsia="新細明體" w:hAnsi="新細明體" w:cs="新細明體"/>
                <w:color w:val="000000"/>
                <w:lang w:eastAsia="zh-TW"/>
              </w:rPr>
              <w:t>第六座配水池</w:t>
            </w:r>
            <w:proofErr w:type="gramEnd"/>
            <w:r>
              <w:rPr>
                <w:rFonts w:ascii="新細明體" w:eastAsia="新細明體" w:hAnsi="新細明體" w:cs="新細明體"/>
                <w:color w:val="000000"/>
                <w:lang w:eastAsia="zh-TW"/>
              </w:rPr>
              <w:t>及附屬工程、</w:t>
            </w:r>
            <w:proofErr w:type="gramStart"/>
            <w:r>
              <w:rPr>
                <w:rFonts w:ascii="新細明體" w:eastAsia="新細明體" w:hAnsi="新細明體" w:cs="新細明體"/>
                <w:color w:val="000000"/>
                <w:lang w:eastAsia="zh-TW"/>
              </w:rPr>
              <w:t>第七座配水池</w:t>
            </w:r>
            <w:proofErr w:type="gramEnd"/>
            <w:r>
              <w:rPr>
                <w:rFonts w:ascii="新細明體" w:eastAsia="新細明體" w:hAnsi="新細明體" w:cs="新細明體"/>
                <w:color w:val="000000"/>
                <w:lang w:eastAsia="zh-TW"/>
              </w:rPr>
              <w:t>及供水管線功能提升工程、自來</w:t>
            </w:r>
            <w:proofErr w:type="gramStart"/>
            <w:r>
              <w:rPr>
                <w:rFonts w:ascii="新細明體" w:eastAsia="新細明體" w:hAnsi="新細明體" w:cs="新細明體"/>
                <w:color w:val="000000"/>
                <w:lang w:eastAsia="zh-TW"/>
              </w:rPr>
              <w:t>水管網串接</w:t>
            </w:r>
            <w:proofErr w:type="gramEnd"/>
            <w:r>
              <w:rPr>
                <w:rFonts w:ascii="新細明體" w:eastAsia="新細明體" w:hAnsi="新細明體" w:cs="新細明體"/>
                <w:color w:val="000000"/>
                <w:lang w:eastAsia="zh-TW"/>
              </w:rPr>
              <w:t>及電力備用</w:t>
            </w:r>
            <w:proofErr w:type="gramStart"/>
            <w:r>
              <w:rPr>
                <w:rFonts w:ascii="新細明體" w:eastAsia="新細明體" w:hAnsi="新細明體" w:cs="新細明體"/>
                <w:color w:val="000000"/>
                <w:lang w:eastAsia="zh-TW"/>
              </w:rPr>
              <w:t>饋</w:t>
            </w:r>
            <w:proofErr w:type="gramEnd"/>
            <w:r>
              <w:rPr>
                <w:rFonts w:ascii="新細明體" w:eastAsia="新細明體" w:hAnsi="新細明體" w:cs="新細明體"/>
                <w:color w:val="000000"/>
                <w:lang w:eastAsia="zh-TW"/>
              </w:rPr>
              <w:t>線工程、資源再生中心整建工程、文化遺址（第六期）地層調查、下水道系統操作設備、行政服務區廣場整體景觀提升工程及交通科技執法設備建置。</w:t>
            </w:r>
          </w:p>
          <w:p w14:paraId="1DB0AD59"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二、辦理高雄園區土方填築調度工程（八）、宿舍及廠房管理系統畫建置工程、警察勤務作業設備。</w:t>
            </w:r>
          </w:p>
          <w:p w14:paraId="1DF6FBE9"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三、辦理橋頭園區地價款、配水池新建、汙水處理廠、</w:t>
            </w:r>
            <w:proofErr w:type="gramStart"/>
            <w:r>
              <w:rPr>
                <w:rFonts w:ascii="新細明體" w:eastAsia="新細明體" w:hAnsi="新細明體" w:cs="新細明體"/>
                <w:color w:val="000000"/>
                <w:lang w:eastAsia="zh-TW"/>
              </w:rPr>
              <w:t>滯洪池及</w:t>
            </w:r>
            <w:proofErr w:type="gramEnd"/>
            <w:r>
              <w:rPr>
                <w:rFonts w:ascii="新細明體" w:eastAsia="新細明體" w:hAnsi="新細明體" w:cs="新細明體"/>
                <w:color w:val="000000"/>
                <w:lang w:eastAsia="zh-TW"/>
              </w:rPr>
              <w:t>其他管線工程、綜合</w:t>
            </w:r>
            <w:proofErr w:type="gramStart"/>
            <w:r>
              <w:rPr>
                <w:rFonts w:ascii="新細明體" w:eastAsia="新細明體" w:hAnsi="新細明體" w:cs="新細明體"/>
                <w:color w:val="000000"/>
                <w:lang w:eastAsia="zh-TW"/>
              </w:rPr>
              <w:t>商辦暨標準</w:t>
            </w:r>
            <w:proofErr w:type="gramEnd"/>
            <w:r>
              <w:rPr>
                <w:rFonts w:ascii="新細明體" w:eastAsia="新細明體" w:hAnsi="新細明體" w:cs="新細明體"/>
                <w:color w:val="000000"/>
                <w:lang w:eastAsia="zh-TW"/>
              </w:rPr>
              <w:t>廠房新建工程。</w:t>
            </w:r>
          </w:p>
          <w:p w14:paraId="272AE58C"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四、辦理嘉義園區開發計畫、地價款及地上物補償、基地整地、道路及管線等先期工程、園區服務中心暨智慧廠辦新建工程。</w:t>
            </w:r>
          </w:p>
          <w:p w14:paraId="33B505C6"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五、辦理屏東園區開發計畫、地上物補償、基地整地、道路及管線等先期工程、園區服務中心暨智慧廠辦新建工程。</w:t>
            </w:r>
          </w:p>
        </w:tc>
      </w:tr>
      <w:tr w:rsidR="00446E9E" w14:paraId="441B8F03" w14:textId="77777777">
        <w:trPr>
          <w:trHeight w:val="159"/>
        </w:trPr>
        <w:tc>
          <w:tcPr>
            <w:tcW w:w="750" w:type="pct"/>
            <w:vMerge/>
            <w:shd w:val="clear" w:color="FFFFFF" w:fill="FFFFFF"/>
            <w:tcMar>
              <w:top w:w="0" w:type="dxa"/>
              <w:left w:w="0" w:type="dxa"/>
              <w:bottom w:w="0" w:type="dxa"/>
              <w:right w:w="0" w:type="dxa"/>
            </w:tcMar>
          </w:tcPr>
          <w:p w14:paraId="41FE974F" w14:textId="77777777" w:rsidR="00A77B3E" w:rsidRDefault="009B64A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南部科學園區管理局</w:t>
            </w:r>
            <w:proofErr w:type="spellEnd"/>
          </w:p>
        </w:tc>
        <w:tc>
          <w:tcPr>
            <w:tcW w:w="750" w:type="pct"/>
            <w:shd w:val="clear" w:color="FFFFFF" w:fill="FFFFFF"/>
            <w:tcMar>
              <w:top w:w="0" w:type="dxa"/>
              <w:left w:w="0" w:type="dxa"/>
              <w:bottom w:w="0" w:type="dxa"/>
              <w:right w:w="0" w:type="dxa"/>
            </w:tcMar>
          </w:tcPr>
          <w:p w14:paraId="5EFF804C"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國立屏科及嘉科實驗高級中等學校建設計畫</w:t>
            </w:r>
          </w:p>
        </w:tc>
        <w:tc>
          <w:tcPr>
            <w:tcW w:w="275" w:type="pct"/>
            <w:shd w:val="clear" w:color="FFFFFF" w:fill="FFFFFF"/>
            <w:tcMar>
              <w:top w:w="0" w:type="dxa"/>
              <w:left w:w="0" w:type="dxa"/>
              <w:bottom w:w="0" w:type="dxa"/>
              <w:right w:w="0" w:type="dxa"/>
            </w:tcMar>
          </w:tcPr>
          <w:p w14:paraId="0AE9D235"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4731F2A0"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一、配合屏東及嘉義科學園區發展，提供招商誘因，設立屏科及嘉科實驗中學，滿足員工子女教育需求，共榮地方教育。</w:t>
            </w:r>
          </w:p>
          <w:p w14:paraId="6235C6E1"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二、2</w:t>
            </w:r>
            <w:proofErr w:type="gramStart"/>
            <w:r>
              <w:rPr>
                <w:rFonts w:ascii="新細明體" w:eastAsia="新細明體" w:hAnsi="新細明體" w:cs="新細明體"/>
                <w:color w:val="000000"/>
                <w:lang w:eastAsia="zh-TW"/>
              </w:rPr>
              <w:t>校</w:t>
            </w:r>
            <w:proofErr w:type="gramEnd"/>
            <w:r>
              <w:rPr>
                <w:rFonts w:ascii="新細明體" w:eastAsia="新細明體" w:hAnsi="新細明體" w:cs="新細明體"/>
                <w:color w:val="000000"/>
                <w:lang w:eastAsia="zh-TW"/>
              </w:rPr>
              <w:t>校舍116年新建完成後，預計可提供幼兒園、國小至高中及雙</w:t>
            </w:r>
            <w:proofErr w:type="gramStart"/>
            <w:r>
              <w:rPr>
                <w:rFonts w:ascii="新細明體" w:eastAsia="新細明體" w:hAnsi="新細明體" w:cs="新細明體"/>
                <w:color w:val="000000"/>
                <w:lang w:eastAsia="zh-TW"/>
              </w:rPr>
              <w:t>語部共52班</w:t>
            </w:r>
            <w:proofErr w:type="gramEnd"/>
            <w:r>
              <w:rPr>
                <w:rFonts w:ascii="新細明體" w:eastAsia="新細明體" w:hAnsi="新細明體" w:cs="新細明體"/>
                <w:color w:val="000000"/>
                <w:lang w:eastAsia="zh-TW"/>
              </w:rPr>
              <w:t>，1,573位學生所需之教育優質環境。</w:t>
            </w:r>
          </w:p>
        </w:tc>
      </w:tr>
      <w:tr w:rsidR="00446E9E" w14:paraId="5B1A9E47" w14:textId="77777777">
        <w:trPr>
          <w:trHeight w:val="159"/>
        </w:trPr>
        <w:tc>
          <w:tcPr>
            <w:tcW w:w="750" w:type="pct"/>
            <w:vMerge w:val="restart"/>
            <w:shd w:val="clear" w:color="FFFFFF" w:fill="FFFFFF"/>
            <w:tcMar>
              <w:top w:w="0" w:type="dxa"/>
              <w:left w:w="0" w:type="dxa"/>
              <w:bottom w:w="0" w:type="dxa"/>
              <w:right w:w="0" w:type="dxa"/>
            </w:tcMar>
          </w:tcPr>
          <w:p w14:paraId="704A47CB"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國家災害防救科技中心</w:t>
            </w:r>
          </w:p>
        </w:tc>
        <w:tc>
          <w:tcPr>
            <w:tcW w:w="750" w:type="pct"/>
            <w:shd w:val="clear" w:color="FFFFFF" w:fill="FFFFFF"/>
            <w:tcMar>
              <w:top w:w="0" w:type="dxa"/>
              <w:left w:w="0" w:type="dxa"/>
              <w:bottom w:w="0" w:type="dxa"/>
              <w:right w:w="0" w:type="dxa"/>
            </w:tcMar>
          </w:tcPr>
          <w:p w14:paraId="6CB1318D"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基礎科學研究計畫－國家災害防救科技中心發展計畫</w:t>
            </w:r>
          </w:p>
        </w:tc>
        <w:tc>
          <w:tcPr>
            <w:tcW w:w="275" w:type="pct"/>
            <w:shd w:val="clear" w:color="FFFFFF" w:fill="FFFFFF"/>
            <w:tcMar>
              <w:top w:w="0" w:type="dxa"/>
              <w:left w:w="0" w:type="dxa"/>
              <w:bottom w:w="0" w:type="dxa"/>
              <w:right w:w="0" w:type="dxa"/>
            </w:tcMar>
          </w:tcPr>
          <w:p w14:paraId="64C6E355"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3D0C307C"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一、精進</w:t>
            </w:r>
            <w:proofErr w:type="gramStart"/>
            <w:r>
              <w:rPr>
                <w:rFonts w:ascii="新細明體" w:eastAsia="新細明體" w:hAnsi="新細明體" w:cs="新細明體"/>
                <w:color w:val="000000"/>
                <w:lang w:eastAsia="zh-TW"/>
              </w:rPr>
              <w:t>颱</w:t>
            </w:r>
            <w:proofErr w:type="gramEnd"/>
            <w:r>
              <w:rPr>
                <w:rFonts w:ascii="新細明體" w:eastAsia="新細明體" w:hAnsi="新細明體" w:cs="新細明體"/>
                <w:color w:val="000000"/>
                <w:lang w:eastAsia="zh-TW"/>
              </w:rPr>
              <w:t>洪災害預警能力</w:t>
            </w:r>
            <w:proofErr w:type="gramStart"/>
            <w:r>
              <w:rPr>
                <w:rFonts w:ascii="新細明體" w:eastAsia="新細明體" w:hAnsi="新細明體" w:cs="新細明體"/>
                <w:color w:val="000000"/>
                <w:lang w:eastAsia="zh-TW"/>
              </w:rPr>
              <w:t>與防減災</w:t>
            </w:r>
            <w:proofErr w:type="gramEnd"/>
            <w:r>
              <w:rPr>
                <w:rFonts w:ascii="新細明體" w:eastAsia="新細明體" w:hAnsi="新細明體" w:cs="新細明體"/>
                <w:color w:val="000000"/>
                <w:lang w:eastAsia="zh-TW"/>
              </w:rPr>
              <w:t>風險評估技術，串聯高解析水文、坡地與氣象領域的預警技術，並</w:t>
            </w:r>
            <w:proofErr w:type="gramStart"/>
            <w:r>
              <w:rPr>
                <w:rFonts w:ascii="新細明體" w:eastAsia="新細明體" w:hAnsi="新細明體" w:cs="新細明體"/>
                <w:color w:val="000000"/>
                <w:lang w:eastAsia="zh-TW"/>
              </w:rPr>
              <w:t>因應災防任務</w:t>
            </w:r>
            <w:proofErr w:type="gramEnd"/>
            <w:r>
              <w:rPr>
                <w:rFonts w:ascii="新細明體" w:eastAsia="新細明體" w:hAnsi="新細明體" w:cs="新細明體"/>
                <w:color w:val="000000"/>
                <w:lang w:eastAsia="zh-TW"/>
              </w:rPr>
              <w:t>需求，強化具體落實應用之作業效能。</w:t>
            </w:r>
          </w:p>
          <w:p w14:paraId="17ACE183"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擬天然災害</w:t>
            </w:r>
            <w:proofErr w:type="gramStart"/>
            <w:r>
              <w:rPr>
                <w:rFonts w:ascii="新細明體" w:eastAsia="新細明體" w:hAnsi="新細明體" w:cs="新細明體"/>
                <w:color w:val="000000"/>
                <w:lang w:eastAsia="zh-TW"/>
              </w:rPr>
              <w:t>之防減災</w:t>
            </w:r>
            <w:proofErr w:type="gramEnd"/>
            <w:r>
              <w:rPr>
                <w:rFonts w:ascii="新細明體" w:eastAsia="新細明體" w:hAnsi="新細明體" w:cs="新細明體"/>
                <w:color w:val="000000"/>
                <w:lang w:eastAsia="zh-TW"/>
              </w:rPr>
              <w:t>應用技術，轉化為可實務操作的方法，並融入氣候變遷及社經災害評估需求，加強</w:t>
            </w:r>
            <w:proofErr w:type="gramStart"/>
            <w:r>
              <w:rPr>
                <w:rFonts w:ascii="新細明體" w:eastAsia="新細明體" w:hAnsi="新細明體" w:cs="新細明體"/>
                <w:color w:val="000000"/>
                <w:lang w:eastAsia="zh-TW"/>
              </w:rPr>
              <w:t>跨域式的防減</w:t>
            </w:r>
            <w:proofErr w:type="gramEnd"/>
            <w:r>
              <w:rPr>
                <w:rFonts w:ascii="新細明體" w:eastAsia="新細明體" w:hAnsi="新細明體" w:cs="新細明體"/>
                <w:color w:val="000000"/>
                <w:lang w:eastAsia="zh-TW"/>
              </w:rPr>
              <w:t>災管理，透過現有防災體制提供政府相關決策支援及政策建議。</w:t>
            </w:r>
          </w:p>
          <w:p w14:paraId="5E54179C"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三、建構協助公私部門防災業務推動及落實應用之服務平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roofErr w:type="gramStart"/>
            <w:r>
              <w:rPr>
                <w:rFonts w:ascii="新細明體" w:eastAsia="新細明體" w:hAnsi="新細明體" w:cs="新細明體"/>
                <w:color w:val="000000"/>
                <w:lang w:eastAsia="zh-TW"/>
              </w:rPr>
              <w:t>並於災時</w:t>
            </w:r>
            <w:proofErr w:type="gramEnd"/>
            <w:r>
              <w:rPr>
                <w:rFonts w:ascii="新細明體" w:eastAsia="新細明體" w:hAnsi="新細明體" w:cs="新細明體"/>
                <w:color w:val="000000"/>
                <w:lang w:eastAsia="zh-TW"/>
              </w:rPr>
              <w:t>應變與平時減災提供資訊加值服務；另連結大專校院與學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單位進行在地化合作，促進防災科技國際合作交流。</w:t>
            </w:r>
          </w:p>
        </w:tc>
      </w:tr>
      <w:tr w:rsidR="00446E9E" w14:paraId="040F4FD3" w14:textId="77777777">
        <w:trPr>
          <w:trHeight w:val="159"/>
        </w:trPr>
        <w:tc>
          <w:tcPr>
            <w:tcW w:w="750" w:type="pct"/>
            <w:vMerge/>
            <w:shd w:val="clear" w:color="FFFFFF" w:fill="FFFFFF"/>
            <w:tcMar>
              <w:top w:w="0" w:type="dxa"/>
              <w:left w:w="0" w:type="dxa"/>
              <w:bottom w:w="0" w:type="dxa"/>
              <w:right w:w="0" w:type="dxa"/>
            </w:tcMar>
          </w:tcPr>
          <w:p w14:paraId="2736E522"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國家災害防救科技中心</w:t>
            </w:r>
          </w:p>
        </w:tc>
        <w:tc>
          <w:tcPr>
            <w:tcW w:w="750" w:type="pct"/>
            <w:shd w:val="clear" w:color="FFFFFF" w:fill="FFFFFF"/>
            <w:tcMar>
              <w:top w:w="0" w:type="dxa"/>
              <w:left w:w="0" w:type="dxa"/>
              <w:bottom w:w="0" w:type="dxa"/>
              <w:right w:w="0" w:type="dxa"/>
            </w:tcMar>
          </w:tcPr>
          <w:p w14:paraId="00010CF1"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民生</w:t>
            </w:r>
            <w:proofErr w:type="gramStart"/>
            <w:r>
              <w:rPr>
                <w:rFonts w:ascii="新細明體" w:eastAsia="新細明體" w:hAnsi="新細明體" w:cs="新細明體"/>
                <w:color w:val="000000"/>
                <w:lang w:eastAsia="zh-TW"/>
              </w:rPr>
              <w:t>公共物聯網</w:t>
            </w:r>
            <w:proofErr w:type="gramEnd"/>
            <w:r>
              <w:rPr>
                <w:rFonts w:ascii="新細明體" w:eastAsia="新細明體" w:hAnsi="新細明體" w:cs="新細明體"/>
                <w:color w:val="000000"/>
                <w:lang w:eastAsia="zh-TW"/>
              </w:rPr>
              <w:t>數據應用及產業開展計畫</w:t>
            </w:r>
          </w:p>
        </w:tc>
        <w:tc>
          <w:tcPr>
            <w:tcW w:w="275" w:type="pct"/>
            <w:shd w:val="clear" w:color="FFFFFF" w:fill="FFFFFF"/>
            <w:tcMar>
              <w:top w:w="0" w:type="dxa"/>
              <w:left w:w="0" w:type="dxa"/>
              <w:bottom w:w="0" w:type="dxa"/>
              <w:right w:w="0" w:type="dxa"/>
            </w:tcMar>
          </w:tcPr>
          <w:p w14:paraId="435A26E2"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49281D1"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一、智慧</w:t>
            </w:r>
            <w:proofErr w:type="gramStart"/>
            <w:r>
              <w:rPr>
                <w:rFonts w:ascii="新細明體" w:eastAsia="新細明體" w:hAnsi="新細明體" w:cs="新細明體"/>
                <w:color w:val="000000"/>
                <w:lang w:eastAsia="zh-TW"/>
              </w:rPr>
              <w:t>微塵感測</w:t>
            </w:r>
            <w:proofErr w:type="gramEnd"/>
            <w:r>
              <w:rPr>
                <w:rFonts w:ascii="新細明體" w:eastAsia="新細明體" w:hAnsi="新細明體" w:cs="新細明體"/>
                <w:color w:val="000000"/>
                <w:lang w:eastAsia="zh-TW"/>
              </w:rPr>
              <w:t>器技術研發：將感測器模組進行模組微小化與系統電路整合驗證。</w:t>
            </w:r>
          </w:p>
          <w:p w14:paraId="338B3533"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二、智慧地震防災預警服務：持續提供複合式地震速報服務，擴增地震速報服務應用，最大化地震預警效益。</w:t>
            </w:r>
          </w:p>
          <w:p w14:paraId="7E84AC2E"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三、數據</w:t>
            </w:r>
            <w:proofErr w:type="gramStart"/>
            <w:r>
              <w:rPr>
                <w:rFonts w:ascii="新細明體" w:eastAsia="新細明體" w:hAnsi="新細明體" w:cs="新細明體"/>
                <w:color w:val="000000"/>
                <w:lang w:eastAsia="zh-TW"/>
              </w:rPr>
              <w:t>政府災防決策</w:t>
            </w:r>
            <w:proofErr w:type="gramEnd"/>
            <w:r>
              <w:rPr>
                <w:rFonts w:ascii="新細明體" w:eastAsia="新細明體" w:hAnsi="新細明體" w:cs="新細明體"/>
                <w:color w:val="000000"/>
                <w:lang w:eastAsia="zh-TW"/>
              </w:rPr>
              <w:t>應用：發展三維智慧防救災分析應用，提升政府防救災智能管理／決策。</w:t>
            </w:r>
          </w:p>
          <w:p w14:paraId="42CE6BEE"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四、民生</w:t>
            </w:r>
            <w:proofErr w:type="gramStart"/>
            <w:r>
              <w:rPr>
                <w:rFonts w:ascii="新細明體" w:eastAsia="新細明體" w:hAnsi="新細明體" w:cs="新細明體"/>
                <w:color w:val="000000"/>
                <w:lang w:eastAsia="zh-TW"/>
              </w:rPr>
              <w:t>公共物聯網</w:t>
            </w:r>
            <w:proofErr w:type="gramEnd"/>
            <w:r>
              <w:rPr>
                <w:rFonts w:ascii="新細明體" w:eastAsia="新細明體" w:hAnsi="新細明體" w:cs="新細明體"/>
                <w:color w:val="000000"/>
                <w:lang w:eastAsia="zh-TW"/>
              </w:rPr>
              <w:t>資料應用服務：建置</w:t>
            </w:r>
            <w:proofErr w:type="gramStart"/>
            <w:r>
              <w:rPr>
                <w:rFonts w:ascii="新細明體" w:eastAsia="新細明體" w:hAnsi="新細明體" w:cs="新細明體"/>
                <w:color w:val="000000"/>
                <w:lang w:eastAsia="zh-TW"/>
              </w:rPr>
              <w:t>公共物聯網</w:t>
            </w:r>
            <w:proofErr w:type="gramEnd"/>
            <w:r>
              <w:rPr>
                <w:rFonts w:ascii="新細明體" w:eastAsia="新細明體" w:hAnsi="新細明體" w:cs="新細明體"/>
                <w:color w:val="000000"/>
                <w:lang w:eastAsia="zh-TW"/>
              </w:rPr>
              <w:t>骨幹網路數據整合服務，提供公共</w:t>
            </w:r>
            <w:proofErr w:type="gramStart"/>
            <w:r>
              <w:rPr>
                <w:rFonts w:ascii="新細明體" w:eastAsia="新細明體" w:hAnsi="新細明體" w:cs="新細明體"/>
                <w:color w:val="000000"/>
                <w:lang w:eastAsia="zh-TW"/>
              </w:rPr>
              <w:t>物聯網感</w:t>
            </w:r>
            <w:proofErr w:type="gramEnd"/>
            <w:r>
              <w:rPr>
                <w:rFonts w:ascii="新細明體" w:eastAsia="新細明體" w:hAnsi="新細明體" w:cs="新細明體"/>
                <w:color w:val="000000"/>
                <w:lang w:eastAsia="zh-TW"/>
              </w:rPr>
              <w:t>測資料供應服務。</w:t>
            </w:r>
          </w:p>
        </w:tc>
      </w:tr>
      <w:tr w:rsidR="00446E9E" w14:paraId="70017B9D" w14:textId="77777777">
        <w:trPr>
          <w:trHeight w:val="159"/>
        </w:trPr>
        <w:tc>
          <w:tcPr>
            <w:tcW w:w="750" w:type="pct"/>
            <w:vMerge w:val="restart"/>
            <w:shd w:val="clear" w:color="FFFFFF" w:fill="FFFFFF"/>
            <w:tcMar>
              <w:top w:w="0" w:type="dxa"/>
              <w:left w:w="0" w:type="dxa"/>
              <w:bottom w:w="0" w:type="dxa"/>
              <w:right w:w="0" w:type="dxa"/>
            </w:tcMar>
          </w:tcPr>
          <w:p w14:paraId="5A75F445" w14:textId="77777777" w:rsidR="00A77B3E" w:rsidRDefault="009B64A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國家太空中心</w:t>
            </w:r>
            <w:proofErr w:type="spellEnd"/>
          </w:p>
        </w:tc>
        <w:tc>
          <w:tcPr>
            <w:tcW w:w="750" w:type="pct"/>
            <w:shd w:val="clear" w:color="FFFFFF" w:fill="FFFFFF"/>
            <w:tcMar>
              <w:top w:w="0" w:type="dxa"/>
              <w:left w:w="0" w:type="dxa"/>
              <w:bottom w:w="0" w:type="dxa"/>
              <w:right w:w="0" w:type="dxa"/>
            </w:tcMar>
          </w:tcPr>
          <w:p w14:paraId="7A28D1C1" w14:textId="77777777" w:rsidR="00A77B3E" w:rsidRDefault="009B64A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太空基礎維運計畫</w:t>
            </w:r>
            <w:proofErr w:type="spellEnd"/>
          </w:p>
        </w:tc>
        <w:tc>
          <w:tcPr>
            <w:tcW w:w="275" w:type="pct"/>
            <w:shd w:val="clear" w:color="FFFFFF" w:fill="FFFFFF"/>
            <w:tcMar>
              <w:top w:w="0" w:type="dxa"/>
              <w:left w:w="0" w:type="dxa"/>
              <w:bottom w:w="0" w:type="dxa"/>
              <w:right w:w="0" w:type="dxa"/>
            </w:tcMar>
          </w:tcPr>
          <w:p w14:paraId="0B03DF63"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E9D9FA0" w14:textId="77777777" w:rsidR="00A77B3E" w:rsidRDefault="009B64A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持續執行操控在軌</w:t>
            </w:r>
            <w:proofErr w:type="gramStart"/>
            <w:r>
              <w:rPr>
                <w:rFonts w:ascii="新細明體" w:eastAsia="新細明體" w:hAnsi="新細明體" w:cs="新細明體"/>
                <w:color w:val="000000"/>
                <w:lang w:eastAsia="zh-TW"/>
              </w:rPr>
              <w:t>的福衛五號</w:t>
            </w:r>
            <w:proofErr w:type="gramEnd"/>
            <w:r>
              <w:rPr>
                <w:rFonts w:ascii="新細明體" w:eastAsia="新細明體" w:hAnsi="新細明體" w:cs="新細明體"/>
                <w:color w:val="000000"/>
                <w:lang w:eastAsia="zh-TW"/>
              </w:rPr>
              <w:t>、</w:t>
            </w:r>
            <w:proofErr w:type="gramStart"/>
            <w:r>
              <w:rPr>
                <w:rFonts w:ascii="新細明體" w:eastAsia="新細明體" w:hAnsi="新細明體" w:cs="新細明體"/>
                <w:color w:val="000000"/>
                <w:lang w:eastAsia="zh-TW"/>
              </w:rPr>
              <w:t>福衛七號</w:t>
            </w:r>
            <w:proofErr w:type="gramEnd"/>
            <w:r>
              <w:rPr>
                <w:rFonts w:ascii="新細明體" w:eastAsia="新細明體" w:hAnsi="新細明體" w:cs="新細明體"/>
                <w:color w:val="000000"/>
                <w:lang w:eastAsia="zh-TW"/>
              </w:rPr>
              <w:t>衛星，</w:t>
            </w:r>
            <w:proofErr w:type="gramStart"/>
            <w:r>
              <w:rPr>
                <w:rFonts w:ascii="新細明體" w:eastAsia="新細明體" w:hAnsi="新細明體" w:cs="新細明體"/>
                <w:color w:val="000000"/>
                <w:lang w:eastAsia="zh-TW"/>
              </w:rPr>
              <w:t>及獵風者</w:t>
            </w:r>
            <w:proofErr w:type="gramEnd"/>
            <w:r>
              <w:rPr>
                <w:rFonts w:ascii="新細明體" w:eastAsia="新細明體" w:hAnsi="新細明體" w:cs="新細明體"/>
                <w:color w:val="000000"/>
                <w:lang w:eastAsia="zh-TW"/>
              </w:rPr>
              <w:t>衛星發射與早期軌道檢查等作業，以提供國內外產學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界所需的遙測影像、</w:t>
            </w:r>
            <w:proofErr w:type="gramStart"/>
            <w:r>
              <w:rPr>
                <w:rFonts w:ascii="新細明體" w:eastAsia="新細明體" w:hAnsi="新細明體" w:cs="新細明體"/>
                <w:color w:val="000000"/>
                <w:lang w:eastAsia="zh-TW"/>
              </w:rPr>
              <w:t>掩星氣象</w:t>
            </w:r>
            <w:proofErr w:type="gramEnd"/>
            <w:r>
              <w:rPr>
                <w:rFonts w:ascii="新細明體" w:eastAsia="新細明體" w:hAnsi="新細明體" w:cs="新細明體"/>
                <w:color w:val="000000"/>
                <w:lang w:eastAsia="zh-TW"/>
              </w:rPr>
              <w:t>資料及科學資料、推廣衛星資料應用，並持續維護各項環境測試設備，及執行各衛星計畫的驗證測試需求。</w:t>
            </w:r>
          </w:p>
        </w:tc>
      </w:tr>
      <w:tr w:rsidR="00446E9E" w14:paraId="3301555C" w14:textId="77777777">
        <w:trPr>
          <w:trHeight w:val="159"/>
        </w:trPr>
        <w:tc>
          <w:tcPr>
            <w:tcW w:w="750" w:type="pct"/>
            <w:vMerge/>
            <w:shd w:val="clear" w:color="FFFFFF" w:fill="FFFFFF"/>
            <w:tcMar>
              <w:top w:w="0" w:type="dxa"/>
              <w:left w:w="0" w:type="dxa"/>
              <w:bottom w:w="0" w:type="dxa"/>
              <w:right w:w="0" w:type="dxa"/>
            </w:tcMar>
          </w:tcPr>
          <w:p w14:paraId="03F0229C" w14:textId="77777777" w:rsidR="00A77B3E" w:rsidRDefault="009B64A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國家太空中心</w:t>
            </w:r>
            <w:proofErr w:type="spellEnd"/>
          </w:p>
        </w:tc>
        <w:tc>
          <w:tcPr>
            <w:tcW w:w="750" w:type="pct"/>
            <w:shd w:val="clear" w:color="FFFFFF" w:fill="FFFFFF"/>
            <w:tcMar>
              <w:top w:w="0" w:type="dxa"/>
              <w:left w:w="0" w:type="dxa"/>
              <w:bottom w:w="0" w:type="dxa"/>
              <w:right w:w="0" w:type="dxa"/>
            </w:tcMar>
          </w:tcPr>
          <w:p w14:paraId="2E6C75CB" w14:textId="77777777" w:rsidR="00A77B3E" w:rsidRDefault="009B64A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低軌通訊衛星計畫</w:t>
            </w:r>
            <w:proofErr w:type="spellEnd"/>
          </w:p>
        </w:tc>
        <w:tc>
          <w:tcPr>
            <w:tcW w:w="275" w:type="pct"/>
            <w:shd w:val="clear" w:color="FFFFFF" w:fill="FFFFFF"/>
            <w:tcMar>
              <w:top w:w="0" w:type="dxa"/>
              <w:left w:w="0" w:type="dxa"/>
              <w:bottom w:w="0" w:type="dxa"/>
              <w:right w:w="0" w:type="dxa"/>
            </w:tcMar>
          </w:tcPr>
          <w:p w14:paraId="11EFAC4A"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32B1478F" w14:textId="77777777" w:rsidR="00A77B3E" w:rsidRDefault="009B64A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Beyond 5G低軌衛星與下世代通訊系統關鍵技術研發計畫目標為發展二顆高效能低軌通訊實驗衛星，規劃於114年與115年各發射一顆，執行</w:t>
            </w:r>
            <w:proofErr w:type="gramStart"/>
            <w:r>
              <w:rPr>
                <w:rFonts w:ascii="新細明體" w:eastAsia="新細明體" w:hAnsi="新細明體" w:cs="新細明體"/>
                <w:color w:val="000000"/>
                <w:lang w:eastAsia="zh-TW"/>
              </w:rPr>
              <w:t>在軌從衛星</w:t>
            </w:r>
            <w:proofErr w:type="gramEnd"/>
            <w:r>
              <w:rPr>
                <w:rFonts w:ascii="新細明體" w:eastAsia="新細明體" w:hAnsi="新細明體" w:cs="新細明體"/>
                <w:color w:val="000000"/>
                <w:lang w:eastAsia="zh-TW"/>
              </w:rPr>
              <w:t>到地面站的通訊測試與驗證，驗證臺灣自主發展的通訊酬載與地面通訊設備，以建立通訊衛星產業技術能量、提升太空通訊科技發展，並展示防救災及臺灣特色寬頻應用服務。</w:t>
            </w:r>
          </w:p>
          <w:p w14:paraId="56130706" w14:textId="29D708A6" w:rsidR="00A77B3E" w:rsidRDefault="009B64A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本計畫將進行自主衛星元件工程發展體研製及召開自主衛星系統與次系統關鍵設計審查，並進行衛星整合測試規劃，以及進行酬載</w:t>
            </w:r>
            <w:proofErr w:type="gramStart"/>
            <w:r>
              <w:rPr>
                <w:rFonts w:ascii="新細明體" w:eastAsia="新細明體" w:hAnsi="新細明體" w:cs="新細明體"/>
                <w:color w:val="000000"/>
                <w:lang w:eastAsia="zh-TW"/>
              </w:rPr>
              <w:t>天線與射頻</w:t>
            </w:r>
            <w:proofErr w:type="gramEnd"/>
            <w:r>
              <w:rPr>
                <w:rFonts w:ascii="新細明體" w:eastAsia="新細明體" w:hAnsi="新細明體" w:cs="新細明體"/>
                <w:color w:val="000000"/>
                <w:lang w:eastAsia="zh-TW"/>
              </w:rPr>
              <w:t>模組工程體、</w:t>
            </w:r>
            <w:proofErr w:type="gramStart"/>
            <w:r>
              <w:rPr>
                <w:rFonts w:ascii="新細明體" w:eastAsia="新細明體" w:hAnsi="新細明體" w:cs="新細明體"/>
                <w:color w:val="000000"/>
                <w:lang w:eastAsia="zh-TW"/>
              </w:rPr>
              <w:t>酬載基頻</w:t>
            </w:r>
            <w:proofErr w:type="gramEnd"/>
            <w:r>
              <w:rPr>
                <w:rFonts w:ascii="新細明體" w:eastAsia="新細明體" w:hAnsi="新細明體" w:cs="新細明體"/>
                <w:color w:val="000000"/>
                <w:lang w:eastAsia="zh-TW"/>
              </w:rPr>
              <w:t>與通訊協定模組工程體研製。</w:t>
            </w:r>
          </w:p>
        </w:tc>
      </w:tr>
      <w:tr w:rsidR="00446E9E" w14:paraId="6AF80AAB" w14:textId="77777777">
        <w:trPr>
          <w:trHeight w:val="159"/>
        </w:trPr>
        <w:tc>
          <w:tcPr>
            <w:tcW w:w="750" w:type="pct"/>
            <w:vMerge/>
            <w:shd w:val="clear" w:color="FFFFFF" w:fill="FFFFFF"/>
            <w:tcMar>
              <w:top w:w="0" w:type="dxa"/>
              <w:left w:w="0" w:type="dxa"/>
              <w:bottom w:w="0" w:type="dxa"/>
              <w:right w:w="0" w:type="dxa"/>
            </w:tcMar>
          </w:tcPr>
          <w:p w14:paraId="55347EA4" w14:textId="77777777" w:rsidR="00A77B3E" w:rsidRDefault="009B64A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國家太空中心</w:t>
            </w:r>
            <w:proofErr w:type="spellEnd"/>
          </w:p>
        </w:tc>
        <w:tc>
          <w:tcPr>
            <w:tcW w:w="750" w:type="pct"/>
            <w:shd w:val="clear" w:color="FFFFFF" w:fill="FFFFFF"/>
            <w:tcMar>
              <w:top w:w="0" w:type="dxa"/>
              <w:left w:w="0" w:type="dxa"/>
              <w:bottom w:w="0" w:type="dxa"/>
              <w:right w:w="0" w:type="dxa"/>
            </w:tcMar>
          </w:tcPr>
          <w:p w14:paraId="59EB39B6" w14:textId="77777777" w:rsidR="00A77B3E" w:rsidRDefault="009B64A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遙測衛星星系計畫</w:t>
            </w:r>
            <w:proofErr w:type="spellEnd"/>
          </w:p>
        </w:tc>
        <w:tc>
          <w:tcPr>
            <w:tcW w:w="275" w:type="pct"/>
            <w:shd w:val="clear" w:color="FFFFFF" w:fill="FFFFFF"/>
            <w:tcMar>
              <w:top w:w="0" w:type="dxa"/>
              <w:left w:w="0" w:type="dxa"/>
              <w:bottom w:w="0" w:type="dxa"/>
              <w:right w:w="0" w:type="dxa"/>
            </w:tcMar>
          </w:tcPr>
          <w:p w14:paraId="3011D6AE"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3765A9B4" w14:textId="77777777" w:rsidR="00A77B3E" w:rsidRDefault="009B64A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以執行遙測衛星計畫為主軸，目標為發展先導型高解析度光學遙測衛星（福衛八號）6枚及合成孔徑雷達衛星2枚，完成低成本高性能的先導型商用衛星平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架構建置，組成完整的衛星星系守護臺灣，保障國人生命財產安全。本計畫主要內容如下：</w:t>
            </w:r>
          </w:p>
          <w:p w14:paraId="522C25B9" w14:textId="54B5492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一、先導型高解析度光學遙測衛星星系</w:t>
            </w:r>
            <w:r w:rsidR="00E16118">
              <w:rPr>
                <w:rFonts w:ascii="新細明體" w:eastAsia="新細明體" w:hAnsi="新細明體" w:cs="新細明體"/>
                <w:color w:val="000000"/>
                <w:lang w:eastAsia="zh-TW"/>
              </w:rPr>
              <w:t>（</w:t>
            </w:r>
            <w:r>
              <w:rPr>
                <w:rFonts w:ascii="新細明體" w:eastAsia="新細明體" w:hAnsi="新細明體" w:cs="新細明體"/>
                <w:color w:val="000000"/>
                <w:lang w:eastAsia="zh-TW"/>
              </w:rPr>
              <w:t>福衛八號</w:t>
            </w:r>
            <w:r w:rsidR="00E16118">
              <w:rPr>
                <w:rFonts w:ascii="新細明體" w:eastAsia="新細明體" w:hAnsi="新細明體" w:cs="新細明體"/>
                <w:color w:val="000000"/>
                <w:lang w:eastAsia="zh-TW"/>
              </w:rPr>
              <w:t>）</w:t>
            </w:r>
            <w:r>
              <w:rPr>
                <w:rFonts w:ascii="新細明體" w:eastAsia="新細明體" w:hAnsi="新細明體" w:cs="新細明體"/>
                <w:color w:val="000000"/>
                <w:lang w:eastAsia="zh-TW"/>
              </w:rPr>
              <w:t>進行衛星工程發展體系統失效偵測、隔離與回復功能測試、長時間系統功能檢定測試與衛星飛行體系統功能任務測試，以及第1顆衛星遙測酬載組裝及遞交、</w:t>
            </w:r>
            <w:proofErr w:type="gramStart"/>
            <w:r>
              <w:rPr>
                <w:rFonts w:ascii="新細明體" w:eastAsia="新細明體" w:hAnsi="新細明體" w:cs="新細明體"/>
                <w:color w:val="000000"/>
                <w:lang w:eastAsia="zh-TW"/>
              </w:rPr>
              <w:t>科學酬</w:t>
            </w:r>
            <w:proofErr w:type="gramEnd"/>
            <w:r>
              <w:rPr>
                <w:rFonts w:ascii="新細明體" w:eastAsia="新細明體" w:hAnsi="新細明體" w:cs="新細明體"/>
                <w:color w:val="000000"/>
                <w:lang w:eastAsia="zh-TW"/>
              </w:rPr>
              <w:t>載與衛星整合測試。</w:t>
            </w:r>
          </w:p>
          <w:p w14:paraId="02B0010E" w14:textId="7777777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二、持續進行大</w:t>
            </w:r>
            <w:proofErr w:type="gramStart"/>
            <w:r>
              <w:rPr>
                <w:rFonts w:ascii="新細明體" w:eastAsia="新細明體" w:hAnsi="新細明體" w:cs="新細明體"/>
                <w:color w:val="000000"/>
                <w:lang w:eastAsia="zh-TW"/>
              </w:rPr>
              <w:t>口徑主鏡之</w:t>
            </w:r>
            <w:proofErr w:type="gramEnd"/>
            <w:r>
              <w:rPr>
                <w:rFonts w:ascii="新細明體" w:eastAsia="新細明體" w:hAnsi="新細明體" w:cs="新細明體"/>
                <w:color w:val="000000"/>
                <w:lang w:eastAsia="zh-TW"/>
              </w:rPr>
              <w:t>非球面拋光精進，並驗證面形精度與表面粗糙度達到系統需求。</w:t>
            </w:r>
          </w:p>
          <w:p w14:paraId="35251735" w14:textId="1F7CDD57" w:rsidR="00A77B3E" w:rsidRDefault="009B64AB">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三、進行合成孔徑雷達衛星摺疊展開型橢圓</w:t>
            </w:r>
            <w:r w:rsidR="00E16118">
              <w:rPr>
                <w:rFonts w:ascii="新細明體" w:eastAsia="新細明體" w:hAnsi="新細明體" w:cs="新細明體"/>
                <w:color w:val="000000"/>
                <w:lang w:eastAsia="zh-TW"/>
              </w:rPr>
              <w:t>（</w:t>
            </w:r>
            <w:r>
              <w:rPr>
                <w:rFonts w:ascii="新細明體" w:eastAsia="新細明體" w:hAnsi="新細明體" w:cs="新細明體"/>
                <w:color w:val="000000"/>
                <w:lang w:eastAsia="zh-TW"/>
              </w:rPr>
              <w:t>2m x 4.2m孔徑</w:t>
            </w:r>
            <w:r w:rsidR="00E16118">
              <w:rPr>
                <w:rFonts w:ascii="新細明體" w:eastAsia="新細明體" w:hAnsi="新細明體" w:cs="新細明體"/>
                <w:color w:val="000000"/>
                <w:lang w:eastAsia="zh-TW"/>
              </w:rPr>
              <w:t>）</w:t>
            </w:r>
            <w:r>
              <w:rPr>
                <w:rFonts w:ascii="新細明體" w:eastAsia="新細明體" w:hAnsi="新細明體" w:cs="新細明體"/>
                <w:color w:val="000000"/>
                <w:lang w:eastAsia="zh-TW"/>
              </w:rPr>
              <w:t>反射式天線實驗體研製與展開測試、高速X頻段相位陣列發射機工程驗證體性能量測與環境測試，並召開任務設計審查及系統設計審查。</w:t>
            </w:r>
          </w:p>
        </w:tc>
      </w:tr>
      <w:tr w:rsidR="00446E9E" w14:paraId="115BC7F4" w14:textId="77777777">
        <w:trPr>
          <w:trHeight w:val="159"/>
        </w:trPr>
        <w:tc>
          <w:tcPr>
            <w:tcW w:w="750" w:type="pct"/>
            <w:vMerge/>
            <w:shd w:val="clear" w:color="FFFFFF" w:fill="FFFFFF"/>
            <w:tcMar>
              <w:top w:w="0" w:type="dxa"/>
              <w:left w:w="0" w:type="dxa"/>
              <w:bottom w:w="0" w:type="dxa"/>
              <w:right w:w="0" w:type="dxa"/>
            </w:tcMar>
          </w:tcPr>
          <w:p w14:paraId="48BE3EBA" w14:textId="77777777" w:rsidR="00A77B3E" w:rsidRDefault="009B64A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國家太空中心</w:t>
            </w:r>
            <w:proofErr w:type="spellEnd"/>
          </w:p>
        </w:tc>
        <w:tc>
          <w:tcPr>
            <w:tcW w:w="750" w:type="pct"/>
            <w:shd w:val="clear" w:color="FFFFFF" w:fill="FFFFFF"/>
            <w:tcMar>
              <w:top w:w="0" w:type="dxa"/>
              <w:left w:w="0" w:type="dxa"/>
              <w:bottom w:w="0" w:type="dxa"/>
              <w:right w:w="0" w:type="dxa"/>
            </w:tcMar>
          </w:tcPr>
          <w:p w14:paraId="4579421B"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太空基礎工程與應用研究能量整備計畫</w:t>
            </w:r>
          </w:p>
        </w:tc>
        <w:tc>
          <w:tcPr>
            <w:tcW w:w="275" w:type="pct"/>
            <w:shd w:val="clear" w:color="FFFFFF" w:fill="FFFFFF"/>
            <w:tcMar>
              <w:top w:w="0" w:type="dxa"/>
              <w:left w:w="0" w:type="dxa"/>
              <w:bottom w:w="0" w:type="dxa"/>
              <w:right w:w="0" w:type="dxa"/>
            </w:tcMar>
          </w:tcPr>
          <w:p w14:paraId="57E9EC29"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4415BF61" w14:textId="77777777" w:rsidR="00A77B3E" w:rsidRDefault="009B64A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為展現企圖心與我國太空計畫長程願景，擠身外太空探索先進國家行列，及進行太空前瞻關鍵技術研發、建置與更新衛星整合測試設施，規劃執行外太空探索與基礎能量整備分項計畫，為臺灣太空科技永續發展奠定基礎。配合太空發展法所賦予之任務，新增新創追星、</w:t>
            </w:r>
            <w:proofErr w:type="gramStart"/>
            <w:r>
              <w:rPr>
                <w:rFonts w:ascii="新細明體" w:eastAsia="新細明體" w:hAnsi="新細明體" w:cs="新細明體"/>
                <w:color w:val="000000"/>
                <w:lang w:eastAsia="zh-TW"/>
              </w:rPr>
              <w:t>入軌火箭</w:t>
            </w:r>
            <w:proofErr w:type="gramEnd"/>
            <w:r>
              <w:rPr>
                <w:rFonts w:ascii="新細明體" w:eastAsia="新細明體" w:hAnsi="新細明體" w:cs="新細明體"/>
                <w:color w:val="000000"/>
                <w:lang w:eastAsia="zh-TW"/>
              </w:rPr>
              <w:t>及國家射場建置與營運等3項計畫，以引導國內產學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投入抗輻射電子零組件開發、帶動我國火箭技術相關產業形成並推動太空活動。</w:t>
            </w:r>
          </w:p>
        </w:tc>
      </w:tr>
      <w:tr w:rsidR="00446E9E" w14:paraId="1C5D8E2F" w14:textId="77777777">
        <w:trPr>
          <w:trHeight w:val="159"/>
        </w:trPr>
        <w:tc>
          <w:tcPr>
            <w:tcW w:w="750" w:type="pct"/>
            <w:vMerge/>
            <w:shd w:val="clear" w:color="FFFFFF" w:fill="FFFFFF"/>
            <w:tcMar>
              <w:top w:w="0" w:type="dxa"/>
              <w:left w:w="0" w:type="dxa"/>
              <w:bottom w:w="0" w:type="dxa"/>
              <w:right w:w="0" w:type="dxa"/>
            </w:tcMar>
          </w:tcPr>
          <w:p w14:paraId="09129BB5" w14:textId="77777777" w:rsidR="00A77B3E" w:rsidRDefault="009B64AB">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國家太空中心</w:t>
            </w:r>
            <w:proofErr w:type="spellEnd"/>
          </w:p>
        </w:tc>
        <w:tc>
          <w:tcPr>
            <w:tcW w:w="750" w:type="pct"/>
            <w:shd w:val="clear" w:color="FFFFFF" w:fill="FFFFFF"/>
            <w:tcMar>
              <w:top w:w="0" w:type="dxa"/>
              <w:left w:w="0" w:type="dxa"/>
              <w:bottom w:w="0" w:type="dxa"/>
              <w:right w:w="0" w:type="dxa"/>
            </w:tcMar>
          </w:tcPr>
          <w:p w14:paraId="29EC2DD8"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太空產業推動與人才培育計畫</w:t>
            </w:r>
          </w:p>
        </w:tc>
        <w:tc>
          <w:tcPr>
            <w:tcW w:w="275" w:type="pct"/>
            <w:shd w:val="clear" w:color="FFFFFF" w:fill="FFFFFF"/>
            <w:tcMar>
              <w:top w:w="0" w:type="dxa"/>
              <w:left w:w="0" w:type="dxa"/>
              <w:bottom w:w="0" w:type="dxa"/>
              <w:right w:w="0" w:type="dxa"/>
            </w:tcMar>
          </w:tcPr>
          <w:p w14:paraId="64A78F0F"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0B281941" w14:textId="566203E9" w:rsidR="00A77B3E" w:rsidRDefault="009B64A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為建立法人與產業界相關基礎技術能量，採取技術開發、產業推動及人才培育等3項主軸進行，引入國內外產業能量，加速</w:t>
            </w:r>
            <w:proofErr w:type="gramStart"/>
            <w:r>
              <w:rPr>
                <w:rFonts w:ascii="新細明體" w:eastAsia="新細明體" w:hAnsi="新細明體" w:cs="新細明體"/>
                <w:color w:val="000000"/>
                <w:lang w:eastAsia="zh-TW"/>
              </w:rPr>
              <w:t>布建低軌</w:t>
            </w:r>
            <w:proofErr w:type="gramEnd"/>
            <w:r>
              <w:rPr>
                <w:rFonts w:ascii="新細明體" w:eastAsia="新細明體" w:hAnsi="新細明體" w:cs="新細明體"/>
                <w:color w:val="000000"/>
                <w:lang w:eastAsia="zh-TW"/>
              </w:rPr>
              <w:t>通訊、光學遙測與合成孔徑</w:t>
            </w:r>
            <w:r w:rsidR="00E16118">
              <w:rPr>
                <w:rFonts w:ascii="新細明體" w:eastAsia="新細明體" w:hAnsi="新細明體" w:cs="新細明體"/>
                <w:color w:val="000000"/>
                <w:lang w:eastAsia="zh-TW"/>
              </w:rPr>
              <w:t>（</w:t>
            </w:r>
            <w:r>
              <w:rPr>
                <w:rFonts w:ascii="新細明體" w:eastAsia="新細明體" w:hAnsi="新細明體" w:cs="新細明體"/>
                <w:color w:val="000000"/>
                <w:lang w:eastAsia="zh-TW"/>
              </w:rPr>
              <w:t>SAR</w:t>
            </w:r>
            <w:r w:rsidR="00E16118">
              <w:rPr>
                <w:rFonts w:ascii="新細明體" w:eastAsia="新細明體" w:hAnsi="新細明體" w:cs="新細明體"/>
                <w:color w:val="000000"/>
                <w:lang w:eastAsia="zh-TW"/>
              </w:rPr>
              <w:t>）</w:t>
            </w:r>
            <w:r>
              <w:rPr>
                <w:rFonts w:ascii="新細明體" w:eastAsia="新細明體" w:hAnsi="新細明體" w:cs="新細明體"/>
                <w:color w:val="000000"/>
                <w:lang w:eastAsia="zh-TW"/>
              </w:rPr>
              <w:t>3大衛星星系，以建構我國自主立體通訊與對地觀測網絡。新增太空產業</w:t>
            </w:r>
            <w:r>
              <w:rPr>
                <w:rFonts w:ascii="新細明體" w:eastAsia="新細明體" w:hAnsi="新細明體" w:cs="新細明體"/>
                <w:color w:val="000000"/>
                <w:lang w:eastAsia="zh-TW"/>
              </w:rPr>
              <w:lastRenderedPageBreak/>
              <w:t>推動計畫與太空科技人才培育計畫，透過跨部會署的協同合作，</w:t>
            </w:r>
            <w:proofErr w:type="gramStart"/>
            <w:r>
              <w:rPr>
                <w:rFonts w:ascii="新細明體" w:eastAsia="新細明體" w:hAnsi="新細明體" w:cs="新細明體"/>
                <w:color w:val="000000"/>
                <w:lang w:eastAsia="zh-TW"/>
              </w:rPr>
              <w:t>建立驗測服務</w:t>
            </w:r>
            <w:proofErr w:type="gramEnd"/>
            <w:r>
              <w:rPr>
                <w:rFonts w:ascii="新細明體" w:eastAsia="新細明體" w:hAnsi="新細明體" w:cs="新細明體"/>
                <w:color w:val="000000"/>
                <w:lang w:eastAsia="zh-TW"/>
              </w:rPr>
              <w:t>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，並加速製造業生產動能、協助生產端建立快速檢測環境。太空人才培育將透過產業人才、新創人才及基礎人才</w:t>
            </w:r>
            <w:proofErr w:type="gramStart"/>
            <w:r>
              <w:rPr>
                <w:rFonts w:ascii="新細明體" w:eastAsia="新細明體" w:hAnsi="新細明體" w:cs="新細明體"/>
                <w:color w:val="000000"/>
                <w:lang w:eastAsia="zh-TW"/>
              </w:rPr>
              <w:t>三</w:t>
            </w:r>
            <w:proofErr w:type="gramEnd"/>
            <w:r>
              <w:rPr>
                <w:rFonts w:ascii="新細明體" w:eastAsia="新細明體" w:hAnsi="新細明體" w:cs="新細明體"/>
                <w:color w:val="000000"/>
                <w:lang w:eastAsia="zh-TW"/>
              </w:rPr>
              <w:t>方面進行，透過跨部會署合作，客</w:t>
            </w:r>
            <w:proofErr w:type="gramStart"/>
            <w:r>
              <w:rPr>
                <w:rFonts w:ascii="新細明體" w:eastAsia="新細明體" w:hAnsi="新細明體" w:cs="新細明體"/>
                <w:color w:val="000000"/>
                <w:lang w:eastAsia="zh-TW"/>
              </w:rPr>
              <w:t>製化精進</w:t>
            </w:r>
            <w:proofErr w:type="gramEnd"/>
            <w:r>
              <w:rPr>
                <w:rFonts w:ascii="新細明體" w:eastAsia="新細明體" w:hAnsi="新細明體" w:cs="新細明體"/>
                <w:color w:val="000000"/>
                <w:lang w:eastAsia="zh-TW"/>
              </w:rPr>
              <w:t>產業人才研發能量，培養新創產業人才，以及成立太空系統研究所，長期培育太空科技基礎人才。</w:t>
            </w:r>
          </w:p>
        </w:tc>
      </w:tr>
      <w:tr w:rsidR="00446E9E" w14:paraId="54303644" w14:textId="77777777">
        <w:trPr>
          <w:trHeight w:val="159"/>
        </w:trPr>
        <w:tc>
          <w:tcPr>
            <w:tcW w:w="750" w:type="pct"/>
            <w:vMerge w:val="restart"/>
            <w:shd w:val="clear" w:color="FFFFFF" w:fill="FFFFFF"/>
            <w:tcMar>
              <w:top w:w="0" w:type="dxa"/>
              <w:left w:w="0" w:type="dxa"/>
              <w:bottom w:w="0" w:type="dxa"/>
              <w:right w:w="0" w:type="dxa"/>
            </w:tcMar>
          </w:tcPr>
          <w:p w14:paraId="4C24640F"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財團法人國家實驗研究院</w:t>
            </w:r>
          </w:p>
        </w:tc>
        <w:tc>
          <w:tcPr>
            <w:tcW w:w="750" w:type="pct"/>
            <w:shd w:val="clear" w:color="FFFFFF" w:fill="FFFFFF"/>
            <w:tcMar>
              <w:top w:w="0" w:type="dxa"/>
              <w:left w:w="0" w:type="dxa"/>
              <w:bottom w:w="0" w:type="dxa"/>
              <w:right w:w="0" w:type="dxa"/>
            </w:tcMar>
          </w:tcPr>
          <w:p w14:paraId="2B1F7C20"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基礎科學研究計畫－國家實驗研究院</w:t>
            </w:r>
          </w:p>
        </w:tc>
        <w:tc>
          <w:tcPr>
            <w:tcW w:w="275" w:type="pct"/>
            <w:shd w:val="clear" w:color="FFFFFF" w:fill="FFFFFF"/>
            <w:tcMar>
              <w:top w:w="0" w:type="dxa"/>
              <w:left w:w="0" w:type="dxa"/>
              <w:bottom w:w="0" w:type="dxa"/>
              <w:right w:w="0" w:type="dxa"/>
            </w:tcMar>
          </w:tcPr>
          <w:p w14:paraId="71E9A7F2"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BDCE454" w14:textId="77777777" w:rsidR="00A77B3E" w:rsidRDefault="009B64A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為提供國內學者全球頂尖之研究平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以及轉譯學術研究成果創造在地之社會與產業效益，國家實驗研究院致力於建構完整科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實驗基地，提供7個實驗研究單位之大型研發平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與服務，更經由整合內部各實驗研究單位核心能量、知識、技術與人才，以維運國家級實驗設施，進而發揮科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資源整合綜效，提升科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能量。</w:t>
            </w:r>
          </w:p>
        </w:tc>
      </w:tr>
      <w:tr w:rsidR="00446E9E" w14:paraId="25FEEED7" w14:textId="77777777">
        <w:trPr>
          <w:trHeight w:val="159"/>
        </w:trPr>
        <w:tc>
          <w:tcPr>
            <w:tcW w:w="750" w:type="pct"/>
            <w:vMerge/>
            <w:shd w:val="clear" w:color="FFFFFF" w:fill="FFFFFF"/>
            <w:tcMar>
              <w:top w:w="0" w:type="dxa"/>
              <w:left w:w="0" w:type="dxa"/>
              <w:bottom w:w="0" w:type="dxa"/>
              <w:right w:w="0" w:type="dxa"/>
            </w:tcMar>
          </w:tcPr>
          <w:p w14:paraId="589EC10B"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財團法人國家實驗研究院</w:t>
            </w:r>
          </w:p>
        </w:tc>
        <w:tc>
          <w:tcPr>
            <w:tcW w:w="750" w:type="pct"/>
            <w:shd w:val="clear" w:color="FFFFFF" w:fill="FFFFFF"/>
            <w:tcMar>
              <w:top w:w="0" w:type="dxa"/>
              <w:left w:w="0" w:type="dxa"/>
              <w:bottom w:w="0" w:type="dxa"/>
              <w:right w:w="0" w:type="dxa"/>
            </w:tcMar>
          </w:tcPr>
          <w:p w14:paraId="5D60A3E0"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海纜及5G雲端聯網中心建置計畫</w:t>
            </w:r>
          </w:p>
        </w:tc>
        <w:tc>
          <w:tcPr>
            <w:tcW w:w="275" w:type="pct"/>
            <w:shd w:val="clear" w:color="FFFFFF" w:fill="FFFFFF"/>
            <w:tcMar>
              <w:top w:w="0" w:type="dxa"/>
              <w:left w:w="0" w:type="dxa"/>
              <w:bottom w:w="0" w:type="dxa"/>
              <w:right w:w="0" w:type="dxa"/>
            </w:tcMar>
          </w:tcPr>
          <w:p w14:paraId="5F7BC341"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9FE909F" w14:textId="77777777" w:rsidR="00A77B3E" w:rsidRDefault="009B64A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以推動我國成為亞太區域網路電纜暨分散式高速網路交換樞紐中心為目標，打造具備國際電信機房等級之聯網中心。任務包含設計及強化改善國</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院國網中心現有資訊機房基礎設施，並建置基礎設施維運管理系統，強化機房實體及環境安全防護，作為國家級海纜內陸</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接交換中心之重點節點，並提升我國IDC機房服務整體量能，以提供便捷、高效、多選擇、備援、韌性的雲端聯網中心，並改善訊</w:t>
            </w:r>
            <w:proofErr w:type="gramStart"/>
            <w:r>
              <w:rPr>
                <w:rFonts w:ascii="新細明體" w:eastAsia="新細明體" w:hAnsi="新細明體" w:cs="新細明體"/>
                <w:color w:val="000000"/>
                <w:lang w:eastAsia="zh-TW"/>
              </w:rPr>
              <w:t>務</w:t>
            </w:r>
            <w:proofErr w:type="gramEnd"/>
            <w:r>
              <w:rPr>
                <w:rFonts w:ascii="新細明體" w:eastAsia="新細明體" w:hAnsi="新細明體" w:cs="新細明體"/>
                <w:color w:val="000000"/>
                <w:lang w:eastAsia="zh-TW"/>
              </w:rPr>
              <w:t>交換瓶頸。</w:t>
            </w:r>
          </w:p>
        </w:tc>
      </w:tr>
      <w:tr w:rsidR="00446E9E" w14:paraId="0EA45829" w14:textId="77777777">
        <w:trPr>
          <w:trHeight w:val="159"/>
        </w:trPr>
        <w:tc>
          <w:tcPr>
            <w:tcW w:w="750" w:type="pct"/>
            <w:vMerge/>
            <w:shd w:val="clear" w:color="FFFFFF" w:fill="FFFFFF"/>
            <w:tcMar>
              <w:top w:w="0" w:type="dxa"/>
              <w:left w:w="0" w:type="dxa"/>
              <w:bottom w:w="0" w:type="dxa"/>
              <w:right w:w="0" w:type="dxa"/>
            </w:tcMar>
          </w:tcPr>
          <w:p w14:paraId="401D8818"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財團法人國家實驗研究院</w:t>
            </w:r>
          </w:p>
        </w:tc>
        <w:tc>
          <w:tcPr>
            <w:tcW w:w="750" w:type="pct"/>
            <w:shd w:val="clear" w:color="FFFFFF" w:fill="FFFFFF"/>
            <w:tcMar>
              <w:top w:w="0" w:type="dxa"/>
              <w:left w:w="0" w:type="dxa"/>
              <w:bottom w:w="0" w:type="dxa"/>
              <w:right w:w="0" w:type="dxa"/>
            </w:tcMar>
          </w:tcPr>
          <w:p w14:paraId="47FAE054"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臺灣</w:t>
            </w:r>
            <w:proofErr w:type="gramStart"/>
            <w:r>
              <w:rPr>
                <w:rFonts w:ascii="新細明體" w:eastAsia="新細明體" w:hAnsi="新細明體" w:cs="新細明體"/>
                <w:color w:val="000000"/>
                <w:lang w:eastAsia="zh-TW"/>
              </w:rPr>
              <w:t>杉</w:t>
            </w:r>
            <w:proofErr w:type="gramEnd"/>
            <w:r>
              <w:rPr>
                <w:rFonts w:ascii="新細明體" w:eastAsia="新細明體" w:hAnsi="新細明體" w:cs="新細明體"/>
                <w:color w:val="000000"/>
                <w:lang w:eastAsia="zh-TW"/>
              </w:rPr>
              <w:t>四號高速運算平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建置</w:t>
            </w:r>
          </w:p>
        </w:tc>
        <w:tc>
          <w:tcPr>
            <w:tcW w:w="275" w:type="pct"/>
            <w:shd w:val="clear" w:color="FFFFFF" w:fill="FFFFFF"/>
            <w:tcMar>
              <w:top w:w="0" w:type="dxa"/>
              <w:left w:w="0" w:type="dxa"/>
              <w:bottom w:w="0" w:type="dxa"/>
              <w:right w:w="0" w:type="dxa"/>
            </w:tcMar>
          </w:tcPr>
          <w:p w14:paraId="7E7CC7A9"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140493BC" w14:textId="77777777" w:rsidR="00A77B3E" w:rsidRDefault="009B64A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本計畫之目標為持續確保我國科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 xml:space="preserve">的運算資源穩定供應，將建立計算能量達4 </w:t>
            </w:r>
            <w:proofErr w:type="spellStart"/>
            <w:r>
              <w:rPr>
                <w:rFonts w:ascii="新細明體" w:eastAsia="新細明體" w:hAnsi="新細明體" w:cs="新細明體"/>
                <w:color w:val="000000"/>
                <w:lang w:eastAsia="zh-TW"/>
              </w:rPr>
              <w:t>PetaFLOPs</w:t>
            </w:r>
            <w:proofErr w:type="spellEnd"/>
            <w:r>
              <w:rPr>
                <w:rFonts w:ascii="新細明體" w:eastAsia="新細明體" w:hAnsi="新細明體" w:cs="新細明體"/>
                <w:color w:val="000000"/>
                <w:lang w:eastAsia="zh-TW"/>
              </w:rPr>
              <w:t>的高速運算平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，並結合高速計算系統管理與應用開發能力，建置提供高品質、高效能以及節能的雲端研發服務平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，促使相關研究能夠突破現有計算尺度與極限，增加計算精確度，縮短計算時間，加速成果產出與價值。</w:t>
            </w:r>
          </w:p>
        </w:tc>
      </w:tr>
      <w:tr w:rsidR="00446E9E" w14:paraId="0CAB849B" w14:textId="77777777">
        <w:trPr>
          <w:trHeight w:val="159"/>
        </w:trPr>
        <w:tc>
          <w:tcPr>
            <w:tcW w:w="750" w:type="pct"/>
            <w:vMerge/>
            <w:shd w:val="clear" w:color="FFFFFF" w:fill="FFFFFF"/>
            <w:tcMar>
              <w:top w:w="0" w:type="dxa"/>
              <w:left w:w="0" w:type="dxa"/>
              <w:bottom w:w="0" w:type="dxa"/>
              <w:right w:w="0" w:type="dxa"/>
            </w:tcMar>
          </w:tcPr>
          <w:p w14:paraId="51D6CD99"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財團法人國家實驗研究院</w:t>
            </w:r>
          </w:p>
        </w:tc>
        <w:tc>
          <w:tcPr>
            <w:tcW w:w="750" w:type="pct"/>
            <w:shd w:val="clear" w:color="FFFFFF" w:fill="FFFFFF"/>
            <w:tcMar>
              <w:top w:w="0" w:type="dxa"/>
              <w:left w:w="0" w:type="dxa"/>
              <w:bottom w:w="0" w:type="dxa"/>
              <w:right w:w="0" w:type="dxa"/>
            </w:tcMar>
          </w:tcPr>
          <w:p w14:paraId="389A42F8"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前瞻晶片設計製造環境建置</w:t>
            </w:r>
          </w:p>
        </w:tc>
        <w:tc>
          <w:tcPr>
            <w:tcW w:w="275" w:type="pct"/>
            <w:shd w:val="clear" w:color="FFFFFF" w:fill="FFFFFF"/>
            <w:tcMar>
              <w:top w:w="0" w:type="dxa"/>
              <w:left w:w="0" w:type="dxa"/>
              <w:bottom w:w="0" w:type="dxa"/>
              <w:right w:w="0" w:type="dxa"/>
            </w:tcMar>
          </w:tcPr>
          <w:p w14:paraId="1107FC83"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A6EEDF3" w14:textId="77777777" w:rsidR="00A77B3E" w:rsidRDefault="009B64A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本計畫針對下世代前瞻晶片設計及製造需求建置整合環境，提供優化的平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服務，支援學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界進行前瞻研究，促進關鍵創新應用技術發展，並藉此培育優質高科技人才，維繫我國半導體產業競爭力。</w:t>
            </w:r>
          </w:p>
        </w:tc>
      </w:tr>
      <w:tr w:rsidR="00446E9E" w14:paraId="708C9C35" w14:textId="77777777">
        <w:trPr>
          <w:trHeight w:val="159"/>
        </w:trPr>
        <w:tc>
          <w:tcPr>
            <w:tcW w:w="750" w:type="pct"/>
            <w:vMerge w:val="restart"/>
            <w:shd w:val="clear" w:color="FFFFFF" w:fill="FFFFFF"/>
            <w:tcMar>
              <w:top w:w="0" w:type="dxa"/>
              <w:left w:w="0" w:type="dxa"/>
              <w:bottom w:w="0" w:type="dxa"/>
              <w:right w:w="0" w:type="dxa"/>
            </w:tcMar>
          </w:tcPr>
          <w:p w14:paraId="2B0AF591"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財團法人國家同步輻射研究中心</w:t>
            </w:r>
          </w:p>
        </w:tc>
        <w:tc>
          <w:tcPr>
            <w:tcW w:w="750" w:type="pct"/>
            <w:shd w:val="clear" w:color="FFFFFF" w:fill="FFFFFF"/>
            <w:tcMar>
              <w:top w:w="0" w:type="dxa"/>
              <w:left w:w="0" w:type="dxa"/>
              <w:bottom w:w="0" w:type="dxa"/>
              <w:right w:w="0" w:type="dxa"/>
            </w:tcMar>
          </w:tcPr>
          <w:p w14:paraId="5E7B8B8C"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基礎科學研究計畫－國</w:t>
            </w:r>
            <w:proofErr w:type="gramStart"/>
            <w:r>
              <w:rPr>
                <w:rFonts w:ascii="新細明體" w:eastAsia="新細明體" w:hAnsi="新細明體" w:cs="新細明體"/>
                <w:color w:val="000000"/>
                <w:lang w:eastAsia="zh-TW"/>
              </w:rPr>
              <w:t>輻</w:t>
            </w:r>
            <w:proofErr w:type="gramEnd"/>
            <w:r>
              <w:rPr>
                <w:rFonts w:ascii="新細明體" w:eastAsia="新細明體" w:hAnsi="新細明體" w:cs="新細明體"/>
                <w:color w:val="000000"/>
                <w:lang w:eastAsia="zh-TW"/>
              </w:rPr>
              <w:t>中心業務推動與設施管理計畫</w:t>
            </w:r>
          </w:p>
        </w:tc>
        <w:tc>
          <w:tcPr>
            <w:tcW w:w="275" w:type="pct"/>
            <w:shd w:val="clear" w:color="FFFFFF" w:fill="FFFFFF"/>
            <w:tcMar>
              <w:top w:w="0" w:type="dxa"/>
              <w:left w:w="0" w:type="dxa"/>
              <w:bottom w:w="0" w:type="dxa"/>
              <w:right w:w="0" w:type="dxa"/>
            </w:tcMar>
          </w:tcPr>
          <w:p w14:paraId="44A56BD3"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1926620F" w14:textId="3731D6CB" w:rsidR="00A77B3E" w:rsidRDefault="009B64A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有效運用國家同步輻射研究中心光源設施平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，透過維持臺灣光源</w:t>
            </w:r>
            <w:r w:rsidRPr="00BC32A3">
              <w:rPr>
                <w:rFonts w:eastAsia="新細明體"/>
                <w:lang w:eastAsia="zh-TW"/>
              </w:rPr>
              <w:t>（</w:t>
            </w:r>
            <w:r>
              <w:rPr>
                <w:rFonts w:ascii="新細明體" w:eastAsia="新細明體" w:hAnsi="新細明體" w:cs="新細明體"/>
                <w:color w:val="000000"/>
                <w:lang w:eastAsia="zh-TW"/>
              </w:rPr>
              <w:t>TLS</w:t>
            </w:r>
            <w:r w:rsidRPr="00BC32A3">
              <w:rPr>
                <w:rFonts w:eastAsia="新細明體"/>
                <w:lang w:eastAsia="zh-TW"/>
              </w:rPr>
              <w:t>）</w:t>
            </w:r>
            <w:r>
              <w:rPr>
                <w:rFonts w:ascii="新細明體" w:eastAsia="新細明體" w:hAnsi="新細明體" w:cs="新細明體"/>
                <w:color w:val="000000"/>
                <w:lang w:eastAsia="zh-TW"/>
              </w:rPr>
              <w:t>、臺灣光子源</w:t>
            </w:r>
            <w:r w:rsidRPr="00BC32A3">
              <w:rPr>
                <w:rFonts w:eastAsia="新細明體"/>
                <w:lang w:eastAsia="zh-TW"/>
              </w:rPr>
              <w:t>（</w:t>
            </w:r>
            <w:r>
              <w:rPr>
                <w:rFonts w:ascii="新細明體" w:eastAsia="新細明體" w:hAnsi="新細明體" w:cs="新細明體"/>
                <w:color w:val="000000"/>
                <w:lang w:eastAsia="zh-TW"/>
              </w:rPr>
              <w:t>TPS</w:t>
            </w:r>
            <w:r w:rsidRPr="00BC32A3">
              <w:rPr>
                <w:rFonts w:eastAsia="新細明體"/>
                <w:lang w:eastAsia="zh-TW"/>
              </w:rPr>
              <w:t>）</w:t>
            </w:r>
            <w:r>
              <w:rPr>
                <w:rFonts w:ascii="新細明體" w:eastAsia="新細明體" w:hAnsi="新細明體" w:cs="新細明體"/>
                <w:color w:val="000000"/>
                <w:lang w:eastAsia="zh-TW"/>
              </w:rPr>
              <w:t>及海外實驗設施穩定運轉與持續優化，積極拓展實驗技術與科學應用，營造先進光源研發環境，提供高品質、高亮度的同步輻射光源與友善科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服務，以支援尖端基礎研究與科學應用。</w:t>
            </w:r>
          </w:p>
        </w:tc>
      </w:tr>
      <w:tr w:rsidR="00446E9E" w14:paraId="752469BB" w14:textId="77777777">
        <w:trPr>
          <w:trHeight w:val="159"/>
        </w:trPr>
        <w:tc>
          <w:tcPr>
            <w:tcW w:w="750" w:type="pct"/>
            <w:vMerge/>
            <w:shd w:val="clear" w:color="FFFFFF" w:fill="FFFFFF"/>
            <w:tcMar>
              <w:top w:w="0" w:type="dxa"/>
              <w:left w:w="0" w:type="dxa"/>
              <w:bottom w:w="0" w:type="dxa"/>
              <w:right w:w="0" w:type="dxa"/>
            </w:tcMar>
          </w:tcPr>
          <w:p w14:paraId="5D519763"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財團法人國家同步輻射研究中心</w:t>
            </w:r>
          </w:p>
        </w:tc>
        <w:tc>
          <w:tcPr>
            <w:tcW w:w="750" w:type="pct"/>
            <w:shd w:val="clear" w:color="FFFFFF" w:fill="FFFFFF"/>
            <w:tcMar>
              <w:top w:w="0" w:type="dxa"/>
              <w:left w:w="0" w:type="dxa"/>
              <w:bottom w:w="0" w:type="dxa"/>
              <w:right w:w="0" w:type="dxa"/>
            </w:tcMar>
          </w:tcPr>
          <w:p w14:paraId="1E298DCE"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臺灣光子源光束線實驗設施建置計畫－第三期</w:t>
            </w:r>
          </w:p>
        </w:tc>
        <w:tc>
          <w:tcPr>
            <w:tcW w:w="275" w:type="pct"/>
            <w:shd w:val="clear" w:color="FFFFFF" w:fill="FFFFFF"/>
            <w:tcMar>
              <w:top w:w="0" w:type="dxa"/>
              <w:left w:w="0" w:type="dxa"/>
              <w:bottom w:w="0" w:type="dxa"/>
              <w:right w:w="0" w:type="dxa"/>
            </w:tcMar>
          </w:tcPr>
          <w:p w14:paraId="3B31CD56"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009F2A3F" w14:textId="77777777" w:rsidR="00A77B3E" w:rsidRDefault="009B64A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以臺灣光子源為核心，持續完善與擴充我國光源設施實驗技術網，建置龍光束線、柔X光吸收光譜、室壓／真空光電子能譜、軟X光吸收能譜、高解析X光光譜、X光吸收光譜等光束線實驗設施，以國際級優異設施為技術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，提供用戶從事挑戰前沿基礎科學與應用研究，推升我國光源與學術更</w:t>
            </w:r>
            <w:proofErr w:type="gramStart"/>
            <w:r>
              <w:rPr>
                <w:rFonts w:ascii="新細明體" w:eastAsia="新細明體" w:hAnsi="新細明體" w:cs="新細明體"/>
                <w:color w:val="000000"/>
                <w:lang w:eastAsia="zh-TW"/>
              </w:rPr>
              <w:t>臻</w:t>
            </w:r>
            <w:proofErr w:type="gramEnd"/>
            <w:r>
              <w:rPr>
                <w:rFonts w:ascii="新細明體" w:eastAsia="新細明體" w:hAnsi="新細明體" w:cs="新細明體"/>
                <w:color w:val="000000"/>
                <w:lang w:eastAsia="zh-TW"/>
              </w:rPr>
              <w:t>卓越。</w:t>
            </w:r>
          </w:p>
        </w:tc>
      </w:tr>
      <w:tr w:rsidR="00446E9E" w14:paraId="749F5751" w14:textId="77777777">
        <w:trPr>
          <w:trHeight w:val="159"/>
        </w:trPr>
        <w:tc>
          <w:tcPr>
            <w:tcW w:w="750" w:type="pct"/>
            <w:vMerge/>
            <w:shd w:val="clear" w:color="FFFFFF" w:fill="FFFFFF"/>
            <w:tcMar>
              <w:top w:w="0" w:type="dxa"/>
              <w:left w:w="0" w:type="dxa"/>
              <w:bottom w:w="0" w:type="dxa"/>
              <w:right w:w="0" w:type="dxa"/>
            </w:tcMar>
          </w:tcPr>
          <w:p w14:paraId="10F929A4"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財團法人國家同步輻射研究中心</w:t>
            </w:r>
          </w:p>
        </w:tc>
        <w:tc>
          <w:tcPr>
            <w:tcW w:w="750" w:type="pct"/>
            <w:shd w:val="clear" w:color="FFFFFF" w:fill="FFFFFF"/>
            <w:tcMar>
              <w:top w:w="0" w:type="dxa"/>
              <w:left w:w="0" w:type="dxa"/>
              <w:bottom w:w="0" w:type="dxa"/>
              <w:right w:w="0" w:type="dxa"/>
            </w:tcMar>
          </w:tcPr>
          <w:p w14:paraId="41BF3D96"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突破半導體物理</w:t>
            </w:r>
            <w:proofErr w:type="gramStart"/>
            <w:r>
              <w:rPr>
                <w:rFonts w:ascii="新細明體" w:eastAsia="新細明體" w:hAnsi="新細明體" w:cs="新細明體"/>
                <w:color w:val="000000"/>
                <w:lang w:eastAsia="zh-TW"/>
              </w:rPr>
              <w:t>極限與鏈結</w:t>
            </w:r>
            <w:proofErr w:type="gramEnd"/>
            <w:r>
              <w:rPr>
                <w:rFonts w:ascii="新細明體" w:eastAsia="新細明體" w:hAnsi="新細明體" w:cs="新細明體"/>
                <w:color w:val="000000"/>
                <w:lang w:eastAsia="zh-TW"/>
              </w:rPr>
              <w:t>AI世代計畫</w:t>
            </w:r>
          </w:p>
        </w:tc>
        <w:tc>
          <w:tcPr>
            <w:tcW w:w="275" w:type="pct"/>
            <w:shd w:val="clear" w:color="FFFFFF" w:fill="FFFFFF"/>
            <w:tcMar>
              <w:top w:w="0" w:type="dxa"/>
              <w:left w:w="0" w:type="dxa"/>
              <w:bottom w:w="0" w:type="dxa"/>
              <w:right w:w="0" w:type="dxa"/>
            </w:tcMar>
          </w:tcPr>
          <w:p w14:paraId="60AA887E"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09434449" w14:textId="77777777" w:rsidR="00A77B3E" w:rsidRDefault="009B64A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整合國家實驗</w:t>
            </w:r>
            <w:proofErr w:type="gramStart"/>
            <w:r>
              <w:rPr>
                <w:rFonts w:ascii="新細明體" w:eastAsia="新細明體" w:hAnsi="新細明體" w:cs="新細明體"/>
                <w:color w:val="000000"/>
                <w:lang w:eastAsia="zh-TW"/>
              </w:rPr>
              <w:t>研究院儀科中心</w:t>
            </w:r>
            <w:proofErr w:type="gramEnd"/>
            <w:r>
              <w:rPr>
                <w:rFonts w:ascii="新細明體" w:eastAsia="新細明體" w:hAnsi="新細明體" w:cs="新細明體"/>
                <w:color w:val="000000"/>
                <w:lang w:eastAsia="zh-TW"/>
              </w:rPr>
              <w:t>自製設備技術、國家同步輻射研究中心光源實驗設施與技術等國家實驗室能量，自然司整合學</w:t>
            </w:r>
            <w:proofErr w:type="gramStart"/>
            <w:r>
              <w:rPr>
                <w:rFonts w:ascii="新細明體" w:eastAsia="新細明體" w:hAnsi="新細明體" w:cs="新細明體"/>
                <w:color w:val="000000"/>
                <w:lang w:eastAsia="zh-TW"/>
              </w:rPr>
              <w:t>研界高</w:t>
            </w:r>
            <w:proofErr w:type="gramEnd"/>
            <w:r>
              <w:rPr>
                <w:rFonts w:ascii="新細明體" w:eastAsia="新細明體" w:hAnsi="新細明體" w:cs="新細明體"/>
                <w:color w:val="000000"/>
                <w:lang w:eastAsia="zh-TW"/>
              </w:rPr>
              <w:t>解析實驗能量，鎖定半導體產業未來所需臨場檢測</w:t>
            </w:r>
            <w:r>
              <w:rPr>
                <w:rFonts w:ascii="新細明體" w:eastAsia="新細明體" w:hAnsi="新細明體" w:cs="新細明體"/>
                <w:color w:val="000000"/>
                <w:lang w:eastAsia="zh-TW"/>
              </w:rPr>
              <w:lastRenderedPageBreak/>
              <w:t>設備、非破壞性快速精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標靶式X光檢測技術等進行研發與建置，並發展</w:t>
            </w:r>
            <w:proofErr w:type="gramStart"/>
            <w:r>
              <w:rPr>
                <w:rFonts w:ascii="新細明體" w:eastAsia="新細明體" w:hAnsi="新細明體" w:cs="新細明體"/>
                <w:color w:val="000000"/>
                <w:lang w:eastAsia="zh-TW"/>
              </w:rPr>
              <w:t>極</w:t>
            </w:r>
            <w:proofErr w:type="gramEnd"/>
            <w:r>
              <w:rPr>
                <w:rFonts w:ascii="新細明體" w:eastAsia="新細明體" w:hAnsi="新細明體" w:cs="新細明體"/>
                <w:color w:val="000000"/>
                <w:lang w:eastAsia="zh-TW"/>
              </w:rPr>
              <w:t>紫外光材料與元件量測設備建置。</w:t>
            </w:r>
          </w:p>
        </w:tc>
      </w:tr>
      <w:tr w:rsidR="00446E9E" w14:paraId="5F85A632" w14:textId="77777777">
        <w:trPr>
          <w:trHeight w:val="159"/>
        </w:trPr>
        <w:tc>
          <w:tcPr>
            <w:tcW w:w="750" w:type="pct"/>
            <w:vMerge/>
            <w:shd w:val="clear" w:color="FFFFFF" w:fill="FFFFFF"/>
            <w:tcMar>
              <w:top w:w="0" w:type="dxa"/>
              <w:left w:w="0" w:type="dxa"/>
              <w:bottom w:w="0" w:type="dxa"/>
              <w:right w:w="0" w:type="dxa"/>
            </w:tcMar>
          </w:tcPr>
          <w:p w14:paraId="1FE5C47A" w14:textId="77777777"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財團法人國家同步輻射研究中心</w:t>
            </w:r>
          </w:p>
        </w:tc>
        <w:tc>
          <w:tcPr>
            <w:tcW w:w="750" w:type="pct"/>
            <w:shd w:val="clear" w:color="FFFFFF" w:fill="FFFFFF"/>
            <w:tcMar>
              <w:top w:w="0" w:type="dxa"/>
              <w:left w:w="0" w:type="dxa"/>
              <w:bottom w:w="0" w:type="dxa"/>
              <w:right w:w="0" w:type="dxa"/>
            </w:tcMar>
          </w:tcPr>
          <w:p w14:paraId="4CAF2E26" w14:textId="61227885" w:rsidR="00A77B3E" w:rsidRDefault="009B64AB">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S</w:t>
            </w:r>
            <w:r w:rsidR="00C44EBB">
              <w:rPr>
                <w:rFonts w:ascii="新細明體" w:eastAsia="新細明體" w:hAnsi="新細明體" w:cs="新細明體"/>
                <w:color w:val="000000"/>
                <w:lang w:eastAsia="zh-TW"/>
              </w:rPr>
              <w:t>p</w:t>
            </w:r>
            <w:r>
              <w:rPr>
                <w:rFonts w:ascii="新細明體" w:eastAsia="新細明體" w:hAnsi="新細明體" w:cs="新細明體"/>
                <w:color w:val="000000"/>
                <w:lang w:eastAsia="zh-TW"/>
              </w:rPr>
              <w:t>ring</w:t>
            </w:r>
            <w:r w:rsidR="00C44EBB">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8臺灣光束線升級計畫</w:t>
            </w:r>
          </w:p>
        </w:tc>
        <w:tc>
          <w:tcPr>
            <w:tcW w:w="275" w:type="pct"/>
            <w:shd w:val="clear" w:color="FFFFFF" w:fill="FFFFFF"/>
            <w:tcMar>
              <w:top w:w="0" w:type="dxa"/>
              <w:left w:w="0" w:type="dxa"/>
              <w:bottom w:w="0" w:type="dxa"/>
              <w:right w:w="0" w:type="dxa"/>
            </w:tcMar>
          </w:tcPr>
          <w:p w14:paraId="778A39A0" w14:textId="77777777" w:rsidR="00A77B3E" w:rsidRDefault="009B64AB">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0CD19674" w14:textId="77777777" w:rsidR="00A77B3E" w:rsidRDefault="009B64AB">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規劃延續</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日合作並槓桿全球最亮之高能X光光源，升級我國位於日本SPring-8的2座臺灣光束線，建造具能量色散式延伸X光</w:t>
            </w:r>
            <w:proofErr w:type="gramStart"/>
            <w:r>
              <w:rPr>
                <w:rFonts w:ascii="新細明體" w:eastAsia="新細明體" w:hAnsi="新細明體" w:cs="新細明體"/>
                <w:color w:val="000000"/>
                <w:lang w:eastAsia="zh-TW"/>
              </w:rPr>
              <w:t>吸收譜、</w:t>
            </w:r>
            <w:proofErr w:type="gramEnd"/>
            <w:r>
              <w:rPr>
                <w:rFonts w:ascii="新細明體" w:eastAsia="新細明體" w:hAnsi="新細明體" w:cs="新細明體"/>
                <w:color w:val="000000"/>
                <w:lang w:eastAsia="zh-TW"/>
              </w:rPr>
              <w:t>X光繞射、投影式X光</w:t>
            </w:r>
            <w:proofErr w:type="gramStart"/>
            <w:r>
              <w:rPr>
                <w:rFonts w:ascii="新細明體" w:eastAsia="新細明體" w:hAnsi="新細明體" w:cs="新細明體"/>
                <w:color w:val="000000"/>
                <w:lang w:eastAsia="zh-TW"/>
              </w:rPr>
              <w:t>顯微術</w:t>
            </w:r>
            <w:proofErr w:type="gramEnd"/>
            <w:r>
              <w:rPr>
                <w:rFonts w:ascii="新細明體" w:eastAsia="新細明體" w:hAnsi="新細明體" w:cs="新細明體"/>
                <w:color w:val="000000"/>
                <w:lang w:eastAsia="zh-TW"/>
              </w:rPr>
              <w:t>、高能量解析度螢光探測式X光</w:t>
            </w:r>
            <w:proofErr w:type="gramStart"/>
            <w:r>
              <w:rPr>
                <w:rFonts w:ascii="新細明體" w:eastAsia="新細明體" w:hAnsi="新細明體" w:cs="新細明體"/>
                <w:color w:val="000000"/>
                <w:lang w:eastAsia="zh-TW"/>
              </w:rPr>
              <w:t>吸收譜、</w:t>
            </w:r>
            <w:proofErr w:type="gramEnd"/>
            <w:r>
              <w:rPr>
                <w:rFonts w:ascii="新細明體" w:eastAsia="新細明體" w:hAnsi="新細明體" w:cs="新細明體"/>
                <w:color w:val="000000"/>
                <w:lang w:eastAsia="zh-TW"/>
              </w:rPr>
              <w:t>X光拉</w:t>
            </w:r>
            <w:proofErr w:type="gramStart"/>
            <w:r>
              <w:rPr>
                <w:rFonts w:ascii="新細明體" w:eastAsia="新細明體" w:hAnsi="新細明體" w:cs="新細明體"/>
                <w:color w:val="000000"/>
                <w:lang w:eastAsia="zh-TW"/>
              </w:rPr>
              <w:t>曼</w:t>
            </w:r>
            <w:proofErr w:type="gramEnd"/>
            <w:r>
              <w:rPr>
                <w:rFonts w:ascii="新細明體" w:eastAsia="新細明體" w:hAnsi="新細明體" w:cs="新細明體"/>
                <w:color w:val="000000"/>
                <w:lang w:eastAsia="zh-TW"/>
              </w:rPr>
              <w:t>散射等多元實驗技術之實驗站，拓展並補強我國光源實驗設施能量。</w:t>
            </w:r>
          </w:p>
        </w:tc>
      </w:tr>
    </w:tbl>
    <w:p w14:paraId="2545C600" w14:textId="77777777" w:rsidR="00A77B3E" w:rsidRDefault="00A77B3E">
      <w:pPr>
        <w:spacing w:line="320" w:lineRule="exact"/>
        <w:jc w:val="both"/>
        <w:rPr>
          <w:rFonts w:ascii="新細明體" w:eastAsia="新細明體" w:hAnsi="新細明體" w:cs="新細明體"/>
          <w:color w:val="000000"/>
          <w:lang w:eastAsia="zh-TW"/>
        </w:rPr>
      </w:pPr>
    </w:p>
    <w:p w14:paraId="00C9AED1" w14:textId="77777777" w:rsidR="00A77B3E" w:rsidRDefault="00A77B3E">
      <w:pPr>
        <w:spacing w:line="320" w:lineRule="exact"/>
        <w:jc w:val="both"/>
        <w:rPr>
          <w:rFonts w:ascii="新細明體" w:eastAsia="新細明體" w:hAnsi="新細明體" w:cs="新細明體"/>
          <w:color w:val="000000"/>
          <w:lang w:eastAsia="zh-TW"/>
        </w:rPr>
      </w:pPr>
    </w:p>
    <w:sectPr w:rsidR="00A77B3E">
      <w:footerReference w:type="default" r:id="rId6"/>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B7D9B8" w14:textId="77777777" w:rsidR="00170928" w:rsidRDefault="009B64AB">
      <w:r>
        <w:separator/>
      </w:r>
    </w:p>
  </w:endnote>
  <w:endnote w:type="continuationSeparator" w:id="0">
    <w:p w14:paraId="6DE2D9F6" w14:textId="77777777" w:rsidR="00170928" w:rsidRDefault="009B64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D503E" w14:textId="77777777" w:rsidR="00446E9E" w:rsidRDefault="009B64AB">
    <w:pPr>
      <w:jc w:val="center"/>
      <w:rPr>
        <w:rFonts w:ascii="新細明體" w:eastAsia="新細明體" w:hAnsi="新細明體" w:cs="新細明體"/>
      </w:rPr>
    </w:pPr>
    <w:r>
      <w:rPr>
        <w:rFonts w:ascii="新細明體" w:eastAsia="新細明體" w:hAnsi="新細明體" w:cs="新細明體"/>
        <w:sz w:val="20"/>
      </w:rPr>
      <w:t>15-</w:t>
    </w:r>
    <w:r>
      <w:rPr>
        <w:rFonts w:ascii="新細明體" w:eastAsia="新細明體" w:hAnsi="新細明體" w:cs="新細明體"/>
        <w:sz w:val="20"/>
      </w:rPr>
      <w:fldChar w:fldCharType="begin"/>
    </w:r>
    <w:r>
      <w:rPr>
        <w:rFonts w:ascii="新細明體" w:eastAsia="新細明體" w:hAnsi="新細明體" w:cs="新細明體"/>
        <w:sz w:val="20"/>
      </w:rPr>
      <w:instrText>PAGE</w:instrText>
    </w:r>
    <w:r>
      <w:rPr>
        <w:rFonts w:ascii="新細明體" w:eastAsia="新細明體" w:hAnsi="新細明體" w:cs="新細明體"/>
        <w:sz w:val="20"/>
      </w:rPr>
      <w:fldChar w:fldCharType="separate"/>
    </w:r>
    <w:r w:rsidR="00E415A3">
      <w:rPr>
        <w:rFonts w:ascii="新細明體" w:eastAsia="新細明體" w:hAnsi="新細明體" w:cs="新細明體"/>
        <w:noProof/>
        <w:sz w:val="20"/>
      </w:rPr>
      <w:t>1</w:t>
    </w:r>
    <w:r>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443FF9" w14:textId="77777777" w:rsidR="00170928" w:rsidRDefault="009B64AB">
      <w:r>
        <w:separator/>
      </w:r>
    </w:p>
  </w:footnote>
  <w:footnote w:type="continuationSeparator" w:id="0">
    <w:p w14:paraId="7AE28289" w14:textId="77777777" w:rsidR="00170928" w:rsidRDefault="009B64A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F0CE8"/>
    <w:rsid w:val="001067A5"/>
    <w:rsid w:val="00170928"/>
    <w:rsid w:val="00446E9E"/>
    <w:rsid w:val="004A53F9"/>
    <w:rsid w:val="0063320E"/>
    <w:rsid w:val="00745E9F"/>
    <w:rsid w:val="0095253A"/>
    <w:rsid w:val="009B64AB"/>
    <w:rsid w:val="00A77B3E"/>
    <w:rsid w:val="00AE0755"/>
    <w:rsid w:val="00BC1AC0"/>
    <w:rsid w:val="00C44EBB"/>
    <w:rsid w:val="00CA2A55"/>
    <w:rsid w:val="00E16118"/>
    <w:rsid w:val="00E26534"/>
    <w:rsid w:val="00E415A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689F074B"/>
  <w15:docId w15:val="{70EC30DF-5804-4DC8-9ABD-136695379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BC1AC0"/>
    <w:pPr>
      <w:tabs>
        <w:tab w:val="center" w:pos="4153"/>
        <w:tab w:val="right" w:pos="8306"/>
      </w:tabs>
      <w:snapToGrid w:val="0"/>
    </w:pPr>
    <w:rPr>
      <w:sz w:val="20"/>
      <w:szCs w:val="20"/>
    </w:rPr>
  </w:style>
  <w:style w:type="character" w:customStyle="1" w:styleId="a4">
    <w:name w:val="頁首 字元"/>
    <w:basedOn w:val="a0"/>
    <w:link w:val="a3"/>
    <w:rsid w:val="00BC1AC0"/>
  </w:style>
  <w:style w:type="paragraph" w:styleId="a5">
    <w:name w:val="footer"/>
    <w:basedOn w:val="a"/>
    <w:link w:val="a6"/>
    <w:unhideWhenUsed/>
    <w:rsid w:val="00BC1AC0"/>
    <w:pPr>
      <w:tabs>
        <w:tab w:val="center" w:pos="4153"/>
        <w:tab w:val="right" w:pos="8306"/>
      </w:tabs>
      <w:snapToGrid w:val="0"/>
    </w:pPr>
    <w:rPr>
      <w:sz w:val="20"/>
      <w:szCs w:val="20"/>
    </w:rPr>
  </w:style>
  <w:style w:type="character" w:customStyle="1" w:styleId="a6">
    <w:name w:val="頁尾 字元"/>
    <w:basedOn w:val="a0"/>
    <w:link w:val="a5"/>
    <w:rsid w:val="00BC1A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17</Pages>
  <Words>18065</Words>
  <Characters>733</Characters>
  <Application>Microsoft Office Word</Application>
  <DocSecurity>0</DocSecurity>
  <Lines>6</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曾偌豪</dc:creator>
  <cp:lastModifiedBy>王純琇</cp:lastModifiedBy>
  <cp:revision>3</cp:revision>
  <dcterms:created xsi:type="dcterms:W3CDTF">2023-03-13T06:52:00Z</dcterms:created>
  <dcterms:modified xsi:type="dcterms:W3CDTF">2023-03-14T03:36:00Z</dcterms:modified>
</cp:coreProperties>
</file>