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2C24" w:rsidRDefault="00252C24">
      <w:pPr>
        <w:spacing w:line="590" w:lineRule="atLeast"/>
        <w:jc w:val="center"/>
        <w:rPr>
          <w:rFonts w:asciiTheme="minorEastAsia" w:hAnsiTheme="minorEastAsia" w:cstheme="minorEastAsia"/>
          <w:sz w:val="44"/>
          <w:szCs w:val="44"/>
        </w:rPr>
      </w:pPr>
    </w:p>
    <w:p w:rsidR="00252C24" w:rsidRDefault="00252C24">
      <w:pPr>
        <w:spacing w:line="590" w:lineRule="atLeast"/>
        <w:jc w:val="center"/>
        <w:rPr>
          <w:rFonts w:asciiTheme="minorEastAsia" w:hAnsiTheme="minorEastAsia" w:cstheme="minorEastAsia"/>
          <w:sz w:val="44"/>
          <w:szCs w:val="44"/>
        </w:rPr>
      </w:pPr>
    </w:p>
    <w:p w:rsidR="00252C24" w:rsidRDefault="00C218A7">
      <w:pPr>
        <w:pStyle w:val="155"/>
        <w:adjustRightInd w:val="0"/>
        <w:snapToGrid w:val="0"/>
        <w:spacing w:before="0" w:line="600" w:lineRule="exact"/>
        <w:ind w:firstLineChars="0" w:firstLine="0"/>
        <w:rPr>
          <w:rFonts w:asciiTheme="majorEastAsia" w:eastAsiaTheme="majorEastAsia" w:hAnsiTheme="majorEastAsia" w:cstheme="majorEastAsia"/>
          <w:kern w:val="0"/>
          <w:sz w:val="44"/>
          <w:szCs w:val="44"/>
        </w:rPr>
      </w:pPr>
      <w:r w:rsidRPr="00C218A7">
        <w:rPr>
          <w:rFonts w:asciiTheme="majorEastAsia" w:eastAsiaTheme="majorEastAsia" w:hAnsiTheme="majorEastAsia" w:cstheme="majorEastAsia" w:hint="eastAsia"/>
          <w:kern w:val="0"/>
          <w:sz w:val="44"/>
          <w:szCs w:val="44"/>
        </w:rPr>
        <w:t>嘉峪关市城市供热管理办法</w:t>
      </w:r>
    </w:p>
    <w:p w:rsidR="00252C24" w:rsidRDefault="00440C0F">
      <w:pPr>
        <w:pStyle w:val="155"/>
        <w:adjustRightInd w:val="0"/>
        <w:snapToGrid w:val="0"/>
        <w:spacing w:before="0" w:line="600" w:lineRule="exact"/>
        <w:ind w:firstLineChars="0" w:firstLine="0"/>
        <w:rPr>
          <w:rFonts w:ascii="Times New Roman" w:hAnsi="Times New Roman" w:cs="Times New Roman"/>
          <w:kern w:val="0"/>
          <w:sz w:val="32"/>
        </w:rPr>
      </w:pPr>
      <w:r>
        <w:rPr>
          <w:rFonts w:ascii="Times New Roman" w:hAnsi="Times New Roman" w:cs="Times New Roman" w:hint="eastAsia"/>
          <w:kern w:val="0"/>
          <w:sz w:val="32"/>
        </w:rPr>
        <w:t>(</w:t>
      </w:r>
      <w:r w:rsidR="00C218A7" w:rsidRPr="00C218A7">
        <w:rPr>
          <w:rFonts w:ascii="Times New Roman" w:hAnsi="Times New Roman" w:cs="Times New Roman" w:hint="eastAsia"/>
          <w:kern w:val="0"/>
          <w:sz w:val="32"/>
        </w:rPr>
        <w:t>2022</w:t>
      </w:r>
      <w:r w:rsidR="00C218A7" w:rsidRPr="00C218A7">
        <w:rPr>
          <w:rFonts w:ascii="Times New Roman" w:hAnsi="Times New Roman" w:cs="Times New Roman" w:hint="eastAsia"/>
          <w:kern w:val="0"/>
          <w:sz w:val="32"/>
        </w:rPr>
        <w:t>年</w:t>
      </w:r>
      <w:r w:rsidR="00C218A7" w:rsidRPr="00C218A7">
        <w:rPr>
          <w:rFonts w:ascii="Times New Roman" w:hAnsi="Times New Roman" w:cs="Times New Roman" w:hint="eastAsia"/>
          <w:kern w:val="0"/>
          <w:sz w:val="32"/>
        </w:rPr>
        <w:t>7</w:t>
      </w:r>
      <w:r w:rsidR="00C218A7" w:rsidRPr="00C218A7">
        <w:rPr>
          <w:rFonts w:ascii="Times New Roman" w:hAnsi="Times New Roman" w:cs="Times New Roman" w:hint="eastAsia"/>
          <w:kern w:val="0"/>
          <w:sz w:val="32"/>
        </w:rPr>
        <w:t>月</w:t>
      </w:r>
      <w:r w:rsidR="00C218A7" w:rsidRPr="00C218A7">
        <w:rPr>
          <w:rFonts w:ascii="Times New Roman" w:hAnsi="Times New Roman" w:cs="Times New Roman" w:hint="eastAsia"/>
          <w:kern w:val="0"/>
          <w:sz w:val="32"/>
        </w:rPr>
        <w:t>24</w:t>
      </w:r>
      <w:r w:rsidR="00C218A7" w:rsidRPr="00C218A7">
        <w:rPr>
          <w:rFonts w:ascii="Times New Roman" w:hAnsi="Times New Roman" w:cs="Times New Roman" w:hint="eastAsia"/>
          <w:kern w:val="0"/>
          <w:sz w:val="32"/>
        </w:rPr>
        <w:t>日嘉政令第</w:t>
      </w:r>
      <w:r w:rsidR="00C218A7" w:rsidRPr="00C218A7">
        <w:rPr>
          <w:rFonts w:ascii="Times New Roman" w:hAnsi="Times New Roman" w:cs="Times New Roman" w:hint="eastAsia"/>
          <w:kern w:val="0"/>
          <w:sz w:val="32"/>
        </w:rPr>
        <w:t>2</w:t>
      </w:r>
      <w:r w:rsidR="00C218A7" w:rsidRPr="00C218A7">
        <w:rPr>
          <w:rFonts w:ascii="Times New Roman" w:hAnsi="Times New Roman" w:cs="Times New Roman" w:hint="eastAsia"/>
          <w:kern w:val="0"/>
          <w:sz w:val="32"/>
        </w:rPr>
        <w:t>号公布</w:t>
      </w:r>
      <w:r w:rsidR="00C218A7" w:rsidRPr="00C218A7">
        <w:rPr>
          <w:rFonts w:ascii="Times New Roman" w:hAnsi="Times New Roman" w:cs="Times New Roman" w:hint="eastAsia"/>
          <w:kern w:val="0"/>
          <w:sz w:val="32"/>
        </w:rPr>
        <w:t xml:space="preserve">  </w:t>
      </w:r>
      <w:r w:rsidR="00C218A7" w:rsidRPr="00C218A7">
        <w:rPr>
          <w:rFonts w:ascii="Times New Roman" w:hAnsi="Times New Roman" w:cs="Times New Roman" w:hint="eastAsia"/>
          <w:kern w:val="0"/>
          <w:sz w:val="32"/>
        </w:rPr>
        <w:t>自</w:t>
      </w:r>
      <w:r w:rsidR="00C218A7" w:rsidRPr="00C218A7">
        <w:rPr>
          <w:rFonts w:ascii="Times New Roman" w:hAnsi="Times New Roman" w:cs="Times New Roman" w:hint="eastAsia"/>
          <w:kern w:val="0"/>
          <w:sz w:val="32"/>
        </w:rPr>
        <w:t>2022</w:t>
      </w:r>
      <w:r w:rsidR="00C218A7" w:rsidRPr="00C218A7">
        <w:rPr>
          <w:rFonts w:ascii="Times New Roman" w:hAnsi="Times New Roman" w:cs="Times New Roman" w:hint="eastAsia"/>
          <w:kern w:val="0"/>
          <w:sz w:val="32"/>
        </w:rPr>
        <w:t>年</w:t>
      </w:r>
      <w:r w:rsidR="00C218A7" w:rsidRPr="00C218A7">
        <w:rPr>
          <w:rFonts w:ascii="Times New Roman" w:hAnsi="Times New Roman" w:cs="Times New Roman" w:hint="eastAsia"/>
          <w:kern w:val="0"/>
          <w:sz w:val="32"/>
        </w:rPr>
        <w:t>10</w:t>
      </w:r>
      <w:r w:rsidR="00C218A7" w:rsidRPr="00C218A7">
        <w:rPr>
          <w:rFonts w:ascii="Times New Roman" w:hAnsi="Times New Roman" w:cs="Times New Roman" w:hint="eastAsia"/>
          <w:kern w:val="0"/>
          <w:sz w:val="32"/>
        </w:rPr>
        <w:t>月</w:t>
      </w:r>
      <w:r w:rsidR="00C218A7" w:rsidRPr="00C218A7">
        <w:rPr>
          <w:rFonts w:ascii="Times New Roman" w:hAnsi="Times New Roman" w:cs="Times New Roman" w:hint="eastAsia"/>
          <w:kern w:val="0"/>
          <w:sz w:val="32"/>
        </w:rPr>
        <w:t>1</w:t>
      </w:r>
      <w:r w:rsidR="00C218A7" w:rsidRPr="00C218A7">
        <w:rPr>
          <w:rFonts w:ascii="Times New Roman" w:hAnsi="Times New Roman" w:cs="Times New Roman" w:hint="eastAsia"/>
          <w:kern w:val="0"/>
          <w:sz w:val="32"/>
        </w:rPr>
        <w:t>日起施</w:t>
      </w:r>
      <w:bookmarkStart w:id="0" w:name="_GoBack"/>
      <w:bookmarkEnd w:id="0"/>
      <w:r w:rsidR="00C218A7" w:rsidRPr="00C218A7">
        <w:rPr>
          <w:rFonts w:ascii="Times New Roman" w:hAnsi="Times New Roman" w:cs="Times New Roman" w:hint="eastAsia"/>
          <w:kern w:val="0"/>
          <w:sz w:val="32"/>
        </w:rPr>
        <w:t>行</w:t>
      </w:r>
      <w:r>
        <w:rPr>
          <w:rFonts w:ascii="Times New Roman" w:hAnsi="Times New Roman" w:cs="Times New Roman" w:hint="eastAsia"/>
          <w:kern w:val="0"/>
          <w:sz w:val="32"/>
        </w:rPr>
        <w:t>)</w:t>
      </w:r>
    </w:p>
    <w:p w:rsidR="00252C24" w:rsidRPr="00206A17" w:rsidRDefault="00252C24">
      <w:pPr>
        <w:pStyle w:val="a0"/>
        <w:spacing w:line="590" w:lineRule="atLeast"/>
        <w:rPr>
          <w:rFonts w:ascii="Times New Roman" w:eastAsia="黑体" w:hAnsi="Times New Roman" w:cs="Times New Roman"/>
          <w:color w:val="000000"/>
          <w:kern w:val="0"/>
          <w:sz w:val="32"/>
          <w:szCs w:val="32"/>
          <w:lang w:val="zh-CN"/>
        </w:rPr>
      </w:pPr>
    </w:p>
    <w:p w:rsidR="00C218A7" w:rsidRPr="00C218A7" w:rsidRDefault="00C218A7" w:rsidP="00C218A7">
      <w:pPr>
        <w:widowControl/>
        <w:spacing w:line="580" w:lineRule="atLeast"/>
        <w:jc w:val="center"/>
        <w:rPr>
          <w:rFonts w:ascii="宋体" w:eastAsia="宋体" w:hAnsi="宋体" w:cs="宋体"/>
          <w:kern w:val="0"/>
          <w:sz w:val="24"/>
        </w:rPr>
      </w:pPr>
      <w:r w:rsidRPr="00C218A7">
        <w:rPr>
          <w:rFonts w:ascii="黑体" w:eastAsia="黑体" w:hAnsi="黑体" w:cs="宋体" w:hint="eastAsia"/>
          <w:kern w:val="0"/>
          <w:sz w:val="32"/>
          <w:szCs w:val="32"/>
        </w:rPr>
        <w:t>第一章</w:t>
      </w:r>
      <w:r w:rsidRPr="00C218A7">
        <w:rPr>
          <w:rFonts w:ascii="Calibri" w:eastAsia="黑体" w:hAnsi="Calibri" w:cs="Calibri"/>
          <w:color w:val="333333"/>
          <w:kern w:val="0"/>
          <w:sz w:val="32"/>
          <w:szCs w:val="32"/>
          <w:shd w:val="clear" w:color="auto" w:fill="FFFFFF"/>
        </w:rPr>
        <w:t>  </w:t>
      </w:r>
      <w:r w:rsidRPr="00C218A7">
        <w:rPr>
          <w:rFonts w:ascii="黑体" w:eastAsia="黑体" w:hAnsi="黑体" w:cs="宋体" w:hint="eastAsia"/>
          <w:kern w:val="0"/>
          <w:sz w:val="32"/>
          <w:szCs w:val="32"/>
        </w:rPr>
        <w:t>总</w:t>
      </w:r>
      <w:r w:rsidRPr="00C218A7">
        <w:rPr>
          <w:rFonts w:ascii="Calibri" w:eastAsia="黑体" w:hAnsi="Calibri" w:cs="Calibri"/>
          <w:kern w:val="0"/>
          <w:sz w:val="32"/>
          <w:szCs w:val="32"/>
        </w:rPr>
        <w:t> </w:t>
      </w:r>
      <w:r w:rsidRPr="00C218A7">
        <w:rPr>
          <w:rFonts w:ascii="黑体" w:eastAsia="黑体" w:hAnsi="黑体" w:cs="宋体" w:hint="eastAsia"/>
          <w:kern w:val="0"/>
          <w:sz w:val="32"/>
          <w:szCs w:val="32"/>
        </w:rPr>
        <w:t xml:space="preserve"> </w:t>
      </w:r>
      <w:r w:rsidRPr="00C218A7">
        <w:rPr>
          <w:rFonts w:ascii="Calibri" w:eastAsia="黑体" w:hAnsi="Calibri" w:cs="Calibri"/>
          <w:kern w:val="0"/>
          <w:sz w:val="32"/>
          <w:szCs w:val="32"/>
        </w:rPr>
        <w:t> </w:t>
      </w:r>
      <w:r w:rsidRPr="00C218A7">
        <w:rPr>
          <w:rFonts w:ascii="黑体" w:eastAsia="黑体" w:hAnsi="黑体" w:cs="宋体" w:hint="eastAsia"/>
          <w:kern w:val="0"/>
          <w:sz w:val="32"/>
          <w:szCs w:val="32"/>
        </w:rPr>
        <w:t>则</w:t>
      </w:r>
    </w:p>
    <w:p w:rsidR="00C218A7" w:rsidRPr="00C218A7" w:rsidRDefault="00C218A7" w:rsidP="00C218A7">
      <w:pPr>
        <w:widowControl/>
        <w:spacing w:line="580" w:lineRule="atLeast"/>
        <w:ind w:firstLine="640"/>
        <w:jc w:val="left"/>
        <w:rPr>
          <w:rFonts w:ascii="宋体" w:eastAsia="宋体" w:hAnsi="宋体" w:cs="宋体"/>
          <w:kern w:val="0"/>
          <w:sz w:val="24"/>
        </w:rPr>
      </w:pPr>
      <w:r w:rsidRPr="00C218A7">
        <w:rPr>
          <w:rFonts w:ascii="黑体" w:eastAsia="黑体" w:hAnsi="黑体" w:cs="宋体" w:hint="eastAsia"/>
          <w:kern w:val="0"/>
          <w:sz w:val="32"/>
          <w:szCs w:val="32"/>
        </w:rPr>
        <w:t>第一条</w:t>
      </w:r>
      <w:r w:rsidRPr="00C218A7">
        <w:rPr>
          <w:rFonts w:ascii="方正黑体_GBK" w:eastAsia="方正黑体_GBK" w:hAnsi="方正黑体_GBK" w:cs="宋体" w:hint="eastAsia"/>
          <w:color w:val="4A4A4A"/>
          <w:kern w:val="0"/>
          <w:sz w:val="32"/>
          <w:szCs w:val="32"/>
          <w:shd w:val="clear" w:color="auto" w:fill="FFFFFF"/>
        </w:rPr>
        <w:t xml:space="preserve">　</w:t>
      </w:r>
      <w:r w:rsidRPr="00C218A7">
        <w:rPr>
          <w:rFonts w:ascii="仿宋_GB2312" w:eastAsia="仿宋_GB2312" w:hAnsi="宋体" w:cs="宋体" w:hint="eastAsia"/>
          <w:kern w:val="0"/>
          <w:sz w:val="32"/>
          <w:szCs w:val="32"/>
        </w:rPr>
        <w:t>为了规范全市城市供热管理，维护供热单位和热用户的合法权益，推进节能降耗，保障城市供热，根据《中华人民共和国民法典》《中华人民共和国建筑法》等有关规定，结合本市实际，制定本办法。</w:t>
      </w:r>
    </w:p>
    <w:p w:rsidR="00C218A7" w:rsidRPr="00C218A7" w:rsidRDefault="00C218A7" w:rsidP="00C218A7">
      <w:pPr>
        <w:widowControl/>
        <w:spacing w:line="580" w:lineRule="atLeast"/>
        <w:ind w:firstLine="640"/>
        <w:jc w:val="left"/>
        <w:rPr>
          <w:rFonts w:ascii="宋体" w:eastAsia="宋体" w:hAnsi="宋体" w:cs="宋体"/>
          <w:kern w:val="0"/>
          <w:sz w:val="24"/>
        </w:rPr>
      </w:pPr>
      <w:r w:rsidRPr="00C218A7">
        <w:rPr>
          <w:rFonts w:ascii="黑体" w:eastAsia="黑体" w:hAnsi="黑体" w:cs="宋体" w:hint="eastAsia"/>
          <w:kern w:val="0"/>
          <w:sz w:val="32"/>
          <w:szCs w:val="32"/>
        </w:rPr>
        <w:t>第二条</w:t>
      </w:r>
      <w:r w:rsidRPr="00C218A7">
        <w:rPr>
          <w:rFonts w:ascii="方正黑体_GBK" w:eastAsia="方正黑体_GBK" w:hAnsi="方正黑体_GBK" w:cs="宋体" w:hint="eastAsia"/>
          <w:color w:val="4A4A4A"/>
          <w:kern w:val="0"/>
          <w:sz w:val="32"/>
          <w:szCs w:val="32"/>
          <w:shd w:val="clear" w:color="auto" w:fill="FFFFFF"/>
        </w:rPr>
        <w:t xml:space="preserve">　</w:t>
      </w:r>
      <w:r w:rsidRPr="00C218A7">
        <w:rPr>
          <w:rFonts w:ascii="仿宋_GB2312" w:eastAsia="仿宋_GB2312" w:hAnsi="宋体" w:cs="宋体" w:hint="eastAsia"/>
          <w:kern w:val="0"/>
          <w:sz w:val="32"/>
          <w:szCs w:val="32"/>
        </w:rPr>
        <w:t>在本市行政区域内从事城市供热规划、建设、经营、使用及其监督管理活动，适用本办法。</w:t>
      </w:r>
    </w:p>
    <w:p w:rsidR="00C218A7" w:rsidRPr="00C218A7" w:rsidRDefault="00C218A7" w:rsidP="00C218A7">
      <w:pPr>
        <w:widowControl/>
        <w:spacing w:line="580" w:lineRule="atLeast"/>
        <w:ind w:firstLine="640"/>
        <w:jc w:val="left"/>
        <w:rPr>
          <w:rFonts w:ascii="宋体" w:eastAsia="宋体" w:hAnsi="宋体" w:cs="宋体"/>
          <w:kern w:val="0"/>
          <w:sz w:val="24"/>
        </w:rPr>
      </w:pPr>
      <w:r w:rsidRPr="00C218A7">
        <w:rPr>
          <w:rFonts w:ascii="黑体" w:eastAsia="黑体" w:hAnsi="黑体" w:cs="宋体" w:hint="eastAsia"/>
          <w:kern w:val="0"/>
          <w:sz w:val="32"/>
          <w:szCs w:val="32"/>
        </w:rPr>
        <w:t>第三条</w:t>
      </w:r>
      <w:r w:rsidRPr="00C218A7">
        <w:rPr>
          <w:rFonts w:ascii="方正黑体_GBK" w:eastAsia="方正黑体_GBK" w:hAnsi="方正黑体_GBK" w:cs="宋体" w:hint="eastAsia"/>
          <w:color w:val="4A4A4A"/>
          <w:kern w:val="0"/>
          <w:sz w:val="32"/>
          <w:szCs w:val="32"/>
          <w:shd w:val="clear" w:color="auto" w:fill="FFFFFF"/>
        </w:rPr>
        <w:t xml:space="preserve">　</w:t>
      </w:r>
      <w:r w:rsidRPr="00C218A7">
        <w:rPr>
          <w:rFonts w:ascii="仿宋_GB2312" w:eastAsia="仿宋_GB2312" w:hAnsi="宋体" w:cs="宋体" w:hint="eastAsia"/>
          <w:kern w:val="0"/>
          <w:sz w:val="32"/>
          <w:szCs w:val="32"/>
        </w:rPr>
        <w:t>市住房和城乡建设部门作为全市城市供热工作的行业主管部门，负责本市城市供热以及相关活动的监督管理。</w:t>
      </w:r>
    </w:p>
    <w:p w:rsidR="00C218A7" w:rsidRPr="00C218A7" w:rsidRDefault="00C218A7" w:rsidP="00C218A7">
      <w:pPr>
        <w:widowControl/>
        <w:spacing w:line="580" w:lineRule="atLeast"/>
        <w:ind w:firstLine="640"/>
        <w:jc w:val="left"/>
        <w:rPr>
          <w:rFonts w:ascii="宋体" w:eastAsia="宋体" w:hAnsi="宋体" w:cs="宋体"/>
          <w:kern w:val="0"/>
          <w:sz w:val="24"/>
        </w:rPr>
      </w:pPr>
      <w:r w:rsidRPr="00C218A7">
        <w:rPr>
          <w:rFonts w:ascii="仿宋_GB2312" w:eastAsia="仿宋_GB2312" w:hAnsi="宋体" w:cs="宋体" w:hint="eastAsia"/>
          <w:kern w:val="0"/>
          <w:sz w:val="32"/>
          <w:szCs w:val="32"/>
        </w:rPr>
        <w:t>市发展改革委、财政、自然资源、市政府国资委、市场监管等部门及各街道办事处，按照各自职责，做好相关供热管理工作。</w:t>
      </w:r>
    </w:p>
    <w:p w:rsidR="00C218A7" w:rsidRPr="00C218A7" w:rsidRDefault="00C218A7" w:rsidP="00C218A7">
      <w:pPr>
        <w:widowControl/>
        <w:spacing w:line="580" w:lineRule="atLeast"/>
        <w:ind w:firstLine="640"/>
        <w:jc w:val="left"/>
        <w:rPr>
          <w:rFonts w:ascii="宋体" w:eastAsia="宋体" w:hAnsi="宋体" w:cs="宋体"/>
          <w:kern w:val="0"/>
          <w:sz w:val="24"/>
        </w:rPr>
      </w:pPr>
      <w:r w:rsidRPr="00C218A7">
        <w:rPr>
          <w:rFonts w:ascii="黑体" w:eastAsia="黑体" w:hAnsi="黑体" w:cs="宋体" w:hint="eastAsia"/>
          <w:kern w:val="0"/>
          <w:sz w:val="32"/>
          <w:szCs w:val="32"/>
        </w:rPr>
        <w:t>第四条</w:t>
      </w:r>
      <w:r w:rsidRPr="00C218A7">
        <w:rPr>
          <w:rFonts w:ascii="方正黑体_GBK" w:eastAsia="方正黑体_GBK" w:hAnsi="方正黑体_GBK" w:cs="宋体" w:hint="eastAsia"/>
          <w:color w:val="4A4A4A"/>
          <w:kern w:val="0"/>
          <w:sz w:val="32"/>
          <w:szCs w:val="32"/>
          <w:shd w:val="clear" w:color="auto" w:fill="FFFFFF"/>
        </w:rPr>
        <w:t xml:space="preserve">　</w:t>
      </w:r>
      <w:r w:rsidRPr="00C218A7">
        <w:rPr>
          <w:rFonts w:ascii="仿宋_GB2312" w:eastAsia="仿宋_GB2312" w:hAnsi="宋体" w:cs="宋体" w:hint="eastAsia"/>
          <w:kern w:val="0"/>
          <w:sz w:val="32"/>
          <w:szCs w:val="32"/>
        </w:rPr>
        <w:t>供热单位负责各自供热区域内的供热日常管理、维护运营等工作。房地产开发单位、物业管理单位、业主委员会和热用户应当配合供热单位做好所辖范围的供热用热工作。热源</w:t>
      </w:r>
      <w:r w:rsidRPr="00C218A7">
        <w:rPr>
          <w:rFonts w:ascii="仿宋_GB2312" w:eastAsia="仿宋_GB2312" w:hAnsi="宋体" w:cs="宋体" w:hint="eastAsia"/>
          <w:kern w:val="0"/>
          <w:sz w:val="32"/>
          <w:szCs w:val="32"/>
        </w:rPr>
        <w:lastRenderedPageBreak/>
        <w:t>（电）厂、供水、供气、供电等专业经营单位应当按照各自职责，做好相关供热服务工作。</w:t>
      </w:r>
    </w:p>
    <w:p w:rsidR="00C218A7" w:rsidRPr="00C218A7" w:rsidRDefault="00C218A7" w:rsidP="00C218A7">
      <w:pPr>
        <w:widowControl/>
        <w:spacing w:line="580" w:lineRule="atLeast"/>
        <w:ind w:firstLine="640"/>
        <w:jc w:val="left"/>
        <w:rPr>
          <w:rFonts w:ascii="宋体" w:eastAsia="宋体" w:hAnsi="宋体" w:cs="宋体"/>
          <w:kern w:val="0"/>
          <w:sz w:val="24"/>
        </w:rPr>
      </w:pPr>
      <w:r w:rsidRPr="00C218A7">
        <w:rPr>
          <w:rFonts w:ascii="黑体" w:eastAsia="黑体" w:hAnsi="黑体" w:cs="宋体" w:hint="eastAsia"/>
          <w:kern w:val="0"/>
          <w:sz w:val="32"/>
          <w:szCs w:val="32"/>
        </w:rPr>
        <w:t>第五条</w:t>
      </w:r>
      <w:r w:rsidRPr="00C218A7">
        <w:rPr>
          <w:rFonts w:ascii="方正黑体_GBK" w:eastAsia="方正黑体_GBK" w:hAnsi="方正黑体_GBK" w:cs="宋体" w:hint="eastAsia"/>
          <w:color w:val="4A4A4A"/>
          <w:kern w:val="0"/>
          <w:sz w:val="32"/>
          <w:szCs w:val="32"/>
          <w:shd w:val="clear" w:color="auto" w:fill="FFFFFF"/>
        </w:rPr>
        <w:t xml:space="preserve">　</w:t>
      </w:r>
      <w:r w:rsidRPr="00C218A7">
        <w:rPr>
          <w:rFonts w:ascii="仿宋_GB2312" w:eastAsia="仿宋_GB2312" w:hAnsi="宋体" w:cs="宋体" w:hint="eastAsia"/>
          <w:kern w:val="0"/>
          <w:sz w:val="32"/>
          <w:szCs w:val="32"/>
        </w:rPr>
        <w:t>城市供热应当坚持统一规划、合理布局、保障安全、优质服务、规范用热、节能环保的原则，优先发展热电联产集中供热，鼓励扶持先进技术、先进工艺、先进设备，积极推广清洁能源和太阳能、生物质能等可再生能源的利用，依法稳步推行供热计量改革工作。积极稳妥开展政府和社会资本合作，鼓励和引导社会资本通过适合本行业的各种模式参与城市供热设施投资、建设和运营。</w:t>
      </w:r>
    </w:p>
    <w:p w:rsidR="00C218A7" w:rsidRPr="00C218A7" w:rsidRDefault="00C218A7" w:rsidP="00C218A7">
      <w:pPr>
        <w:widowControl/>
        <w:spacing w:line="580" w:lineRule="atLeast"/>
        <w:jc w:val="center"/>
        <w:rPr>
          <w:rFonts w:ascii="宋体" w:eastAsia="宋体" w:hAnsi="宋体" w:cs="宋体"/>
          <w:kern w:val="0"/>
          <w:sz w:val="24"/>
        </w:rPr>
      </w:pPr>
      <w:r w:rsidRPr="00C218A7">
        <w:rPr>
          <w:rFonts w:ascii="宋体" w:eastAsia="宋体" w:hAnsi="宋体" w:cs="宋体"/>
          <w:kern w:val="0"/>
          <w:sz w:val="32"/>
          <w:szCs w:val="32"/>
        </w:rPr>
        <w:t> </w:t>
      </w:r>
    </w:p>
    <w:p w:rsidR="00C218A7" w:rsidRPr="00C218A7" w:rsidRDefault="00C218A7" w:rsidP="00C218A7">
      <w:pPr>
        <w:widowControl/>
        <w:spacing w:line="580" w:lineRule="atLeast"/>
        <w:jc w:val="center"/>
        <w:rPr>
          <w:rFonts w:ascii="宋体" w:eastAsia="宋体" w:hAnsi="宋体" w:cs="宋体"/>
          <w:kern w:val="0"/>
          <w:sz w:val="24"/>
        </w:rPr>
      </w:pPr>
      <w:r w:rsidRPr="00C218A7">
        <w:rPr>
          <w:rFonts w:ascii="黑体" w:eastAsia="黑体" w:hAnsi="黑体" w:cs="宋体" w:hint="eastAsia"/>
          <w:kern w:val="0"/>
          <w:sz w:val="32"/>
          <w:szCs w:val="32"/>
        </w:rPr>
        <w:t>第二章</w:t>
      </w:r>
      <w:r w:rsidRPr="00C218A7">
        <w:rPr>
          <w:rFonts w:ascii="Calibri" w:eastAsia="黑体" w:hAnsi="Calibri" w:cs="Calibri"/>
          <w:color w:val="333333"/>
          <w:kern w:val="0"/>
          <w:sz w:val="32"/>
          <w:szCs w:val="32"/>
          <w:shd w:val="clear" w:color="auto" w:fill="FFFFFF"/>
        </w:rPr>
        <w:t>  </w:t>
      </w:r>
      <w:r w:rsidRPr="00C218A7">
        <w:rPr>
          <w:rFonts w:ascii="黑体" w:eastAsia="黑体" w:hAnsi="黑体" w:cs="宋体" w:hint="eastAsia"/>
          <w:kern w:val="0"/>
          <w:sz w:val="32"/>
          <w:szCs w:val="32"/>
        </w:rPr>
        <w:t>规划与建设</w:t>
      </w:r>
    </w:p>
    <w:p w:rsidR="00C218A7" w:rsidRPr="00C218A7" w:rsidRDefault="00C218A7" w:rsidP="00C218A7">
      <w:pPr>
        <w:widowControl/>
        <w:spacing w:line="580" w:lineRule="atLeast"/>
        <w:ind w:firstLine="640"/>
        <w:jc w:val="left"/>
        <w:rPr>
          <w:rFonts w:ascii="宋体" w:eastAsia="宋体" w:hAnsi="宋体" w:cs="宋体"/>
          <w:kern w:val="0"/>
          <w:sz w:val="24"/>
        </w:rPr>
      </w:pPr>
      <w:r w:rsidRPr="00C218A7">
        <w:rPr>
          <w:rFonts w:ascii="黑体" w:eastAsia="黑体" w:hAnsi="黑体" w:cs="宋体" w:hint="eastAsia"/>
          <w:kern w:val="0"/>
          <w:sz w:val="32"/>
          <w:szCs w:val="32"/>
        </w:rPr>
        <w:t>第六条</w:t>
      </w:r>
      <w:r w:rsidRPr="00C218A7">
        <w:rPr>
          <w:rFonts w:ascii="方正黑体_GBK" w:eastAsia="方正黑体_GBK" w:hAnsi="方正黑体_GBK" w:cs="宋体" w:hint="eastAsia"/>
          <w:color w:val="4A4A4A"/>
          <w:kern w:val="0"/>
          <w:sz w:val="32"/>
          <w:szCs w:val="32"/>
          <w:shd w:val="clear" w:color="auto" w:fill="FFFFFF"/>
        </w:rPr>
        <w:t xml:space="preserve">　</w:t>
      </w:r>
      <w:r w:rsidRPr="00C218A7">
        <w:rPr>
          <w:rFonts w:ascii="仿宋_GB2312" w:eastAsia="仿宋_GB2312" w:hAnsi="宋体" w:cs="宋体" w:hint="eastAsia"/>
          <w:kern w:val="0"/>
          <w:sz w:val="32"/>
          <w:szCs w:val="32"/>
        </w:rPr>
        <w:t>城市供热行业主管部门会同有关部门根据国土空间规划编制城市供热专项规划，并报市人民政府批准后实施。经批准的供热专项规划不得擅自变更；确需变更的，应当报原批准机关批准。</w:t>
      </w:r>
    </w:p>
    <w:p w:rsidR="00C218A7" w:rsidRPr="00C218A7" w:rsidRDefault="00C218A7" w:rsidP="00C218A7">
      <w:pPr>
        <w:widowControl/>
        <w:spacing w:line="580" w:lineRule="atLeast"/>
        <w:ind w:firstLine="640"/>
        <w:jc w:val="left"/>
        <w:rPr>
          <w:rFonts w:ascii="宋体" w:eastAsia="宋体" w:hAnsi="宋体" w:cs="宋体"/>
          <w:kern w:val="0"/>
          <w:sz w:val="24"/>
        </w:rPr>
      </w:pPr>
      <w:r w:rsidRPr="00C218A7">
        <w:rPr>
          <w:rFonts w:ascii="黑体" w:eastAsia="黑体" w:hAnsi="黑体" w:cs="宋体" w:hint="eastAsia"/>
          <w:kern w:val="0"/>
          <w:sz w:val="32"/>
          <w:szCs w:val="32"/>
        </w:rPr>
        <w:t>第七条</w:t>
      </w:r>
      <w:r w:rsidRPr="00C218A7">
        <w:rPr>
          <w:rFonts w:ascii="方正黑体_GBK" w:eastAsia="方正黑体_GBK" w:hAnsi="方正黑体_GBK" w:cs="宋体" w:hint="eastAsia"/>
          <w:color w:val="4A4A4A"/>
          <w:kern w:val="0"/>
          <w:sz w:val="32"/>
          <w:szCs w:val="32"/>
          <w:shd w:val="clear" w:color="auto" w:fill="FFFFFF"/>
        </w:rPr>
        <w:t xml:space="preserve">　</w:t>
      </w:r>
      <w:r w:rsidRPr="00C218A7">
        <w:rPr>
          <w:rFonts w:ascii="仿宋_GB2312" w:eastAsia="仿宋_GB2312" w:hAnsi="宋体" w:cs="宋体" w:hint="eastAsia"/>
          <w:kern w:val="0"/>
          <w:sz w:val="32"/>
          <w:szCs w:val="32"/>
        </w:rPr>
        <w:t>市自然资源等主管部门在审批建设项目用地时，应当按照城市供热专项规划保留供热设施建设用地。供热设施预留建设用地未经市自然资源主管部门批准，任何单位和个人不得占用或者改变用途。</w:t>
      </w:r>
    </w:p>
    <w:p w:rsidR="00C218A7" w:rsidRPr="00C218A7" w:rsidRDefault="00C218A7" w:rsidP="00C218A7">
      <w:pPr>
        <w:widowControl/>
        <w:spacing w:line="580" w:lineRule="atLeast"/>
        <w:ind w:firstLine="640"/>
        <w:jc w:val="left"/>
        <w:rPr>
          <w:rFonts w:ascii="宋体" w:eastAsia="宋体" w:hAnsi="宋体" w:cs="宋体"/>
          <w:kern w:val="0"/>
          <w:sz w:val="24"/>
        </w:rPr>
      </w:pPr>
      <w:r w:rsidRPr="00C218A7">
        <w:rPr>
          <w:rFonts w:ascii="黑体" w:eastAsia="黑体" w:hAnsi="黑体" w:cs="宋体" w:hint="eastAsia"/>
          <w:kern w:val="0"/>
          <w:sz w:val="32"/>
          <w:szCs w:val="32"/>
        </w:rPr>
        <w:lastRenderedPageBreak/>
        <w:t>第八条</w:t>
      </w:r>
      <w:r w:rsidRPr="00C218A7">
        <w:rPr>
          <w:rFonts w:ascii="方正黑体_GBK" w:eastAsia="方正黑体_GBK" w:hAnsi="方正黑体_GBK" w:cs="宋体" w:hint="eastAsia"/>
          <w:color w:val="4A4A4A"/>
          <w:kern w:val="0"/>
          <w:sz w:val="32"/>
          <w:szCs w:val="32"/>
          <w:shd w:val="clear" w:color="auto" w:fill="FFFFFF"/>
        </w:rPr>
        <w:t xml:space="preserve">　</w:t>
      </w:r>
      <w:r w:rsidRPr="00C218A7">
        <w:rPr>
          <w:rFonts w:ascii="仿宋_GB2312" w:eastAsia="仿宋_GB2312" w:hAnsi="宋体" w:cs="宋体" w:hint="eastAsia"/>
          <w:kern w:val="0"/>
          <w:sz w:val="32"/>
          <w:szCs w:val="32"/>
        </w:rPr>
        <w:t>供热设施建设应当符合城市供热专项规划，遵循因地制宜、合理布局、统筹安排和分期实施的原则，充分发挥政府和社会资本优势，做到资源共享和优势互补，避免重复建设和资金浪费。</w:t>
      </w:r>
    </w:p>
    <w:p w:rsidR="00C218A7" w:rsidRPr="00C218A7" w:rsidRDefault="00C218A7" w:rsidP="00C218A7">
      <w:pPr>
        <w:widowControl/>
        <w:spacing w:line="580" w:lineRule="atLeast"/>
        <w:ind w:firstLine="640"/>
        <w:jc w:val="left"/>
        <w:rPr>
          <w:rFonts w:ascii="宋体" w:eastAsia="宋体" w:hAnsi="宋体" w:cs="宋体"/>
          <w:kern w:val="0"/>
          <w:sz w:val="24"/>
        </w:rPr>
      </w:pPr>
      <w:r w:rsidRPr="00C218A7">
        <w:rPr>
          <w:rFonts w:ascii="黑体" w:eastAsia="黑体" w:hAnsi="黑体" w:cs="宋体" w:hint="eastAsia"/>
          <w:kern w:val="0"/>
          <w:sz w:val="32"/>
          <w:szCs w:val="32"/>
        </w:rPr>
        <w:t>第九条</w:t>
      </w:r>
      <w:r w:rsidRPr="00C218A7">
        <w:rPr>
          <w:rFonts w:ascii="方正黑体_GBK" w:eastAsia="方正黑体_GBK" w:hAnsi="方正黑体_GBK" w:cs="宋体" w:hint="eastAsia"/>
          <w:color w:val="4A4A4A"/>
          <w:kern w:val="0"/>
          <w:sz w:val="32"/>
          <w:szCs w:val="32"/>
          <w:shd w:val="clear" w:color="auto" w:fill="FFFFFF"/>
        </w:rPr>
        <w:t xml:space="preserve">　</w:t>
      </w:r>
      <w:r w:rsidRPr="00C218A7">
        <w:rPr>
          <w:rFonts w:ascii="仿宋_GB2312" w:eastAsia="仿宋_GB2312" w:hAnsi="宋体" w:cs="宋体" w:hint="eastAsia"/>
          <w:kern w:val="0"/>
          <w:sz w:val="32"/>
          <w:szCs w:val="32"/>
        </w:rPr>
        <w:t>供热项目的建设应当履行基本建设工程审批手续。</w:t>
      </w:r>
    </w:p>
    <w:p w:rsidR="00C218A7" w:rsidRPr="00C218A7" w:rsidRDefault="00C218A7" w:rsidP="00C218A7">
      <w:pPr>
        <w:widowControl/>
        <w:spacing w:line="580" w:lineRule="atLeast"/>
        <w:ind w:firstLine="640"/>
        <w:jc w:val="left"/>
        <w:rPr>
          <w:rFonts w:ascii="宋体" w:eastAsia="宋体" w:hAnsi="宋体" w:cs="宋体"/>
          <w:kern w:val="0"/>
          <w:sz w:val="24"/>
        </w:rPr>
      </w:pPr>
      <w:r w:rsidRPr="00C218A7">
        <w:rPr>
          <w:rFonts w:ascii="仿宋_GB2312" w:eastAsia="仿宋_GB2312" w:hAnsi="宋体" w:cs="宋体" w:hint="eastAsia"/>
          <w:kern w:val="0"/>
          <w:sz w:val="32"/>
          <w:szCs w:val="32"/>
        </w:rPr>
        <w:t>在编制设计方案前，建设单位应当征求城市供热行业主管部门和供热单位的意见，确保符合技术要求。其配套的供热设施应当与主体工程同时设计、同时施工、同时验收。在设计、施工、验收过程中，建设单位应当组织城市供热行业主管部门参与。</w:t>
      </w:r>
    </w:p>
    <w:p w:rsidR="00C218A7" w:rsidRPr="00C218A7" w:rsidRDefault="00C218A7" w:rsidP="00C218A7">
      <w:pPr>
        <w:widowControl/>
        <w:spacing w:line="580" w:lineRule="atLeast"/>
        <w:ind w:firstLine="640"/>
        <w:jc w:val="left"/>
        <w:rPr>
          <w:rFonts w:ascii="宋体" w:eastAsia="宋体" w:hAnsi="宋体" w:cs="宋体"/>
          <w:kern w:val="0"/>
          <w:sz w:val="24"/>
        </w:rPr>
      </w:pPr>
      <w:r w:rsidRPr="00C218A7">
        <w:rPr>
          <w:rFonts w:ascii="仿宋_GB2312" w:eastAsia="仿宋_GB2312" w:hAnsi="宋体" w:cs="宋体" w:hint="eastAsia"/>
          <w:kern w:val="0"/>
          <w:sz w:val="32"/>
          <w:szCs w:val="32"/>
        </w:rPr>
        <w:t>未经验收或者验收不合格的供热项目，不得交付使用。</w:t>
      </w:r>
    </w:p>
    <w:p w:rsidR="00C218A7" w:rsidRPr="00C218A7" w:rsidRDefault="00C218A7" w:rsidP="00C218A7">
      <w:pPr>
        <w:widowControl/>
        <w:spacing w:line="580" w:lineRule="atLeast"/>
        <w:jc w:val="center"/>
        <w:rPr>
          <w:rFonts w:ascii="宋体" w:eastAsia="宋体" w:hAnsi="宋体" w:cs="宋体"/>
          <w:kern w:val="0"/>
          <w:sz w:val="24"/>
        </w:rPr>
      </w:pPr>
      <w:r w:rsidRPr="00C218A7">
        <w:rPr>
          <w:rFonts w:ascii="宋体" w:eastAsia="宋体" w:hAnsi="宋体" w:cs="宋体"/>
          <w:kern w:val="0"/>
          <w:sz w:val="32"/>
          <w:szCs w:val="32"/>
        </w:rPr>
        <w:t> </w:t>
      </w:r>
    </w:p>
    <w:p w:rsidR="00C218A7" w:rsidRPr="00C218A7" w:rsidRDefault="00C218A7" w:rsidP="00C218A7">
      <w:pPr>
        <w:widowControl/>
        <w:spacing w:line="580" w:lineRule="atLeast"/>
        <w:jc w:val="center"/>
        <w:rPr>
          <w:rFonts w:ascii="宋体" w:eastAsia="宋体" w:hAnsi="宋体" w:cs="宋体"/>
          <w:kern w:val="0"/>
          <w:sz w:val="24"/>
        </w:rPr>
      </w:pPr>
      <w:r w:rsidRPr="00C218A7">
        <w:rPr>
          <w:rFonts w:ascii="黑体" w:eastAsia="黑体" w:hAnsi="黑体" w:cs="宋体" w:hint="eastAsia"/>
          <w:kern w:val="0"/>
          <w:sz w:val="32"/>
          <w:szCs w:val="32"/>
        </w:rPr>
        <w:t>第三章</w:t>
      </w:r>
      <w:r w:rsidRPr="00C218A7">
        <w:rPr>
          <w:rFonts w:ascii="Calibri" w:eastAsia="黑体" w:hAnsi="Calibri" w:cs="Calibri"/>
          <w:color w:val="333333"/>
          <w:kern w:val="0"/>
          <w:sz w:val="32"/>
          <w:szCs w:val="32"/>
          <w:shd w:val="clear" w:color="auto" w:fill="FFFFFF"/>
        </w:rPr>
        <w:t>  </w:t>
      </w:r>
      <w:r w:rsidRPr="00C218A7">
        <w:rPr>
          <w:rFonts w:ascii="黑体" w:eastAsia="黑体" w:hAnsi="黑体" w:cs="宋体" w:hint="eastAsia"/>
          <w:kern w:val="0"/>
          <w:sz w:val="32"/>
          <w:szCs w:val="32"/>
        </w:rPr>
        <w:t>设施管理</w:t>
      </w:r>
    </w:p>
    <w:p w:rsidR="00C218A7" w:rsidRPr="00C218A7" w:rsidRDefault="00C218A7" w:rsidP="00C218A7">
      <w:pPr>
        <w:widowControl/>
        <w:spacing w:line="580" w:lineRule="atLeast"/>
        <w:ind w:firstLine="640"/>
        <w:jc w:val="left"/>
        <w:rPr>
          <w:rFonts w:ascii="宋体" w:eastAsia="宋体" w:hAnsi="宋体" w:cs="宋体"/>
          <w:kern w:val="0"/>
          <w:sz w:val="24"/>
        </w:rPr>
      </w:pPr>
      <w:r w:rsidRPr="00C218A7">
        <w:rPr>
          <w:rFonts w:ascii="黑体" w:eastAsia="黑体" w:hAnsi="黑体" w:cs="宋体" w:hint="eastAsia"/>
          <w:kern w:val="0"/>
          <w:sz w:val="32"/>
          <w:szCs w:val="32"/>
        </w:rPr>
        <w:t>第十条</w:t>
      </w:r>
      <w:r w:rsidRPr="00C218A7">
        <w:rPr>
          <w:rFonts w:ascii="方正黑体_GBK" w:eastAsia="方正黑体_GBK" w:hAnsi="方正黑体_GBK" w:cs="宋体" w:hint="eastAsia"/>
          <w:color w:val="4A4A4A"/>
          <w:kern w:val="0"/>
          <w:sz w:val="32"/>
          <w:szCs w:val="32"/>
          <w:shd w:val="clear" w:color="auto" w:fill="FFFFFF"/>
        </w:rPr>
        <w:t xml:space="preserve">　</w:t>
      </w:r>
      <w:r w:rsidRPr="00C218A7">
        <w:rPr>
          <w:rFonts w:ascii="仿宋_GB2312" w:eastAsia="仿宋_GB2312" w:hAnsi="宋体" w:cs="宋体" w:hint="eastAsia"/>
          <w:kern w:val="0"/>
          <w:sz w:val="32"/>
          <w:szCs w:val="32"/>
        </w:rPr>
        <w:t>建设单位对新建住宅的供热设施，应当承担两个供热期的保修责任，负责建筑物的供热设施维护、管理、改造，并承担相关费用。</w:t>
      </w:r>
    </w:p>
    <w:p w:rsidR="00C218A7" w:rsidRPr="00C218A7" w:rsidRDefault="00C218A7" w:rsidP="00C218A7">
      <w:pPr>
        <w:widowControl/>
        <w:spacing w:line="580" w:lineRule="atLeast"/>
        <w:ind w:firstLine="640"/>
        <w:jc w:val="left"/>
        <w:rPr>
          <w:rFonts w:ascii="宋体" w:eastAsia="宋体" w:hAnsi="宋体" w:cs="宋体"/>
          <w:kern w:val="0"/>
          <w:sz w:val="24"/>
        </w:rPr>
      </w:pPr>
      <w:r w:rsidRPr="00C218A7">
        <w:rPr>
          <w:rFonts w:ascii="仿宋_GB2312" w:eastAsia="仿宋_GB2312" w:hAnsi="宋体" w:cs="宋体" w:hint="eastAsia"/>
          <w:kern w:val="0"/>
          <w:sz w:val="32"/>
          <w:szCs w:val="32"/>
        </w:rPr>
        <w:t>保修期满后，建设单位与供热单位对供热设施进行验收，验收合格后，签订《供热工程交接协议》，明确供热设施维护界限和权责，建设单位将供热设施移交供热单位运维管理。</w:t>
      </w:r>
    </w:p>
    <w:p w:rsidR="00C218A7" w:rsidRPr="00C218A7" w:rsidRDefault="00C218A7" w:rsidP="00C218A7">
      <w:pPr>
        <w:widowControl/>
        <w:spacing w:line="580" w:lineRule="atLeast"/>
        <w:ind w:firstLine="640"/>
        <w:jc w:val="left"/>
        <w:rPr>
          <w:rFonts w:ascii="宋体" w:eastAsia="宋体" w:hAnsi="宋体" w:cs="宋体"/>
          <w:kern w:val="0"/>
          <w:sz w:val="24"/>
        </w:rPr>
      </w:pPr>
      <w:r w:rsidRPr="00C218A7">
        <w:rPr>
          <w:rFonts w:ascii="仿宋_GB2312" w:eastAsia="仿宋_GB2312" w:hAnsi="宋体" w:cs="宋体" w:hint="eastAsia"/>
          <w:kern w:val="0"/>
          <w:sz w:val="32"/>
          <w:szCs w:val="32"/>
        </w:rPr>
        <w:lastRenderedPageBreak/>
        <w:t>建设单位未履行或者迟延履行保修责任的，供热设施的保修期相应顺延。保修期满后，因建设工程质量问题造成供热设施发生故障不能正常供热产生维护、管理、改造等权责纠纷的，可以通过法律途径解决。</w:t>
      </w:r>
    </w:p>
    <w:p w:rsidR="00C218A7" w:rsidRPr="00C218A7" w:rsidRDefault="00C218A7" w:rsidP="00C218A7">
      <w:pPr>
        <w:widowControl/>
        <w:spacing w:line="580" w:lineRule="atLeast"/>
        <w:ind w:firstLine="640"/>
        <w:jc w:val="left"/>
        <w:rPr>
          <w:rFonts w:ascii="宋体" w:eastAsia="宋体" w:hAnsi="宋体" w:cs="宋体"/>
          <w:kern w:val="0"/>
          <w:sz w:val="24"/>
        </w:rPr>
      </w:pPr>
      <w:r w:rsidRPr="00C218A7">
        <w:rPr>
          <w:rFonts w:ascii="黑体" w:eastAsia="黑体" w:hAnsi="黑体" w:cs="宋体" w:hint="eastAsia"/>
          <w:kern w:val="0"/>
          <w:sz w:val="32"/>
          <w:szCs w:val="32"/>
        </w:rPr>
        <w:t>第十一条</w:t>
      </w:r>
      <w:r w:rsidRPr="00C218A7">
        <w:rPr>
          <w:rFonts w:ascii="方正黑体_GBK" w:eastAsia="方正黑体_GBK" w:hAnsi="方正黑体_GBK" w:cs="宋体" w:hint="eastAsia"/>
          <w:color w:val="4A4A4A"/>
          <w:kern w:val="0"/>
          <w:sz w:val="32"/>
          <w:szCs w:val="32"/>
          <w:shd w:val="clear" w:color="auto" w:fill="FFFFFF"/>
        </w:rPr>
        <w:t xml:space="preserve">　</w:t>
      </w:r>
      <w:r w:rsidRPr="00C218A7">
        <w:rPr>
          <w:rFonts w:ascii="仿宋_GB2312" w:eastAsia="仿宋_GB2312" w:hAnsi="宋体" w:cs="宋体" w:hint="eastAsia"/>
          <w:kern w:val="0"/>
          <w:sz w:val="32"/>
          <w:szCs w:val="32"/>
        </w:rPr>
        <w:t>住宅供热设施保修期届满后的维修、养护、更新责任按下列规定划分：</w:t>
      </w:r>
    </w:p>
    <w:p w:rsidR="00C218A7" w:rsidRPr="00C218A7" w:rsidRDefault="00C218A7" w:rsidP="00C218A7">
      <w:pPr>
        <w:widowControl/>
        <w:spacing w:line="580" w:lineRule="atLeast"/>
        <w:ind w:firstLine="640"/>
        <w:jc w:val="left"/>
        <w:rPr>
          <w:rFonts w:ascii="宋体" w:eastAsia="宋体" w:hAnsi="宋体" w:cs="宋体"/>
          <w:kern w:val="0"/>
          <w:sz w:val="24"/>
        </w:rPr>
      </w:pPr>
      <w:r w:rsidRPr="00C218A7">
        <w:rPr>
          <w:rFonts w:ascii="仿宋_GB2312" w:eastAsia="仿宋_GB2312" w:hAnsi="宋体" w:cs="宋体" w:hint="eastAsia"/>
          <w:kern w:val="0"/>
          <w:sz w:val="32"/>
          <w:szCs w:val="32"/>
        </w:rPr>
        <w:t>（一）已实行分户控制的，入户阀门外（含入户阀门、热计量表）的供热设施由供热单位负责，入户阀门内的供热设施由热用户负责；</w:t>
      </w:r>
    </w:p>
    <w:p w:rsidR="00C218A7" w:rsidRPr="00C218A7" w:rsidRDefault="00C218A7" w:rsidP="00C218A7">
      <w:pPr>
        <w:widowControl/>
        <w:spacing w:line="580" w:lineRule="atLeast"/>
        <w:ind w:firstLine="640"/>
        <w:jc w:val="left"/>
        <w:rPr>
          <w:rFonts w:ascii="宋体" w:eastAsia="宋体" w:hAnsi="宋体" w:cs="宋体"/>
          <w:kern w:val="0"/>
          <w:sz w:val="24"/>
        </w:rPr>
      </w:pPr>
      <w:r w:rsidRPr="00C218A7">
        <w:rPr>
          <w:rFonts w:ascii="仿宋_GB2312" w:eastAsia="仿宋_GB2312" w:hAnsi="宋体" w:cs="宋体" w:hint="eastAsia"/>
          <w:kern w:val="0"/>
          <w:sz w:val="32"/>
          <w:szCs w:val="32"/>
        </w:rPr>
        <w:t>（二）未实行分户控制的，热用户建筑热力入口阀门外</w:t>
      </w:r>
      <w:r w:rsidRPr="00C218A7">
        <w:rPr>
          <w:rFonts w:ascii="宋体" w:eastAsia="宋体" w:hAnsi="宋体" w:cs="宋体"/>
          <w:kern w:val="0"/>
          <w:sz w:val="32"/>
          <w:szCs w:val="32"/>
        </w:rPr>
        <w:t>(</w:t>
      </w:r>
      <w:r w:rsidRPr="00C218A7">
        <w:rPr>
          <w:rFonts w:ascii="仿宋_GB2312" w:eastAsia="仿宋_GB2312" w:hAnsi="宋体" w:cs="宋体" w:hint="eastAsia"/>
          <w:kern w:val="0"/>
          <w:sz w:val="32"/>
          <w:szCs w:val="32"/>
        </w:rPr>
        <w:t>含阀门</w:t>
      </w:r>
      <w:r w:rsidRPr="00C218A7">
        <w:rPr>
          <w:rFonts w:ascii="宋体" w:eastAsia="宋体" w:hAnsi="宋体" w:cs="宋体"/>
          <w:kern w:val="0"/>
          <w:sz w:val="32"/>
          <w:szCs w:val="32"/>
        </w:rPr>
        <w:t>)</w:t>
      </w:r>
      <w:r w:rsidRPr="00C218A7">
        <w:rPr>
          <w:rFonts w:ascii="仿宋_GB2312" w:eastAsia="仿宋_GB2312" w:hAnsi="宋体" w:cs="宋体" w:hint="eastAsia"/>
          <w:kern w:val="0"/>
          <w:sz w:val="32"/>
          <w:szCs w:val="32"/>
        </w:rPr>
        <w:t>的供热设施由供热单位负责，热用户建筑热力入口阀门内的供热设施由热用户负责。</w:t>
      </w:r>
    </w:p>
    <w:p w:rsidR="00C218A7" w:rsidRPr="00C218A7" w:rsidRDefault="00C218A7" w:rsidP="00C218A7">
      <w:pPr>
        <w:widowControl/>
        <w:spacing w:line="580" w:lineRule="atLeast"/>
        <w:ind w:firstLine="640"/>
        <w:jc w:val="left"/>
        <w:rPr>
          <w:rFonts w:ascii="宋体" w:eastAsia="宋体" w:hAnsi="宋体" w:cs="宋体"/>
          <w:kern w:val="0"/>
          <w:sz w:val="24"/>
        </w:rPr>
      </w:pPr>
      <w:r w:rsidRPr="00C218A7">
        <w:rPr>
          <w:rFonts w:ascii="仿宋_GB2312" w:eastAsia="仿宋_GB2312" w:hAnsi="宋体" w:cs="宋体" w:hint="eastAsia"/>
          <w:kern w:val="0"/>
          <w:sz w:val="32"/>
          <w:szCs w:val="32"/>
        </w:rPr>
        <w:t>非居民热用户供热设施的维修、养护、更新责任以用地红线为界。供热单位和热用户另有约定的，从其约定。</w:t>
      </w:r>
    </w:p>
    <w:p w:rsidR="00C218A7" w:rsidRPr="00C218A7" w:rsidRDefault="00C218A7" w:rsidP="00C218A7">
      <w:pPr>
        <w:widowControl/>
        <w:spacing w:line="580" w:lineRule="atLeast"/>
        <w:ind w:firstLine="640"/>
        <w:jc w:val="left"/>
        <w:rPr>
          <w:rFonts w:ascii="宋体" w:eastAsia="宋体" w:hAnsi="宋体" w:cs="宋体"/>
          <w:kern w:val="0"/>
          <w:sz w:val="24"/>
        </w:rPr>
      </w:pPr>
      <w:r w:rsidRPr="00C218A7">
        <w:rPr>
          <w:rFonts w:ascii="黑体" w:eastAsia="黑体" w:hAnsi="黑体" w:cs="宋体" w:hint="eastAsia"/>
          <w:kern w:val="0"/>
          <w:sz w:val="32"/>
          <w:szCs w:val="32"/>
        </w:rPr>
        <w:t>第十二条</w:t>
      </w:r>
      <w:r w:rsidRPr="00C218A7">
        <w:rPr>
          <w:rFonts w:ascii="方正黑体_GBK" w:eastAsia="方正黑体_GBK" w:hAnsi="方正黑体_GBK" w:cs="宋体" w:hint="eastAsia"/>
          <w:color w:val="4A4A4A"/>
          <w:kern w:val="0"/>
          <w:sz w:val="32"/>
          <w:szCs w:val="32"/>
          <w:shd w:val="clear" w:color="auto" w:fill="FFFFFF"/>
        </w:rPr>
        <w:t xml:space="preserve">　</w:t>
      </w:r>
      <w:r w:rsidRPr="00C218A7">
        <w:rPr>
          <w:rFonts w:ascii="仿宋_GB2312" w:eastAsia="仿宋_GB2312" w:hAnsi="宋体" w:cs="宋体" w:hint="eastAsia"/>
          <w:kern w:val="0"/>
          <w:sz w:val="32"/>
          <w:szCs w:val="32"/>
        </w:rPr>
        <w:t>根据供热区域界限划分，各供热单位统一管理各自区域内的市政热网设施，定期检查、维修、养护和更新，确保安全运行。</w:t>
      </w:r>
    </w:p>
    <w:p w:rsidR="00C218A7" w:rsidRPr="00C218A7" w:rsidRDefault="00C218A7" w:rsidP="00C218A7">
      <w:pPr>
        <w:widowControl/>
        <w:spacing w:line="580" w:lineRule="atLeast"/>
        <w:ind w:firstLine="640"/>
        <w:jc w:val="left"/>
        <w:rPr>
          <w:rFonts w:ascii="宋体" w:eastAsia="宋体" w:hAnsi="宋体" w:cs="宋体"/>
          <w:kern w:val="0"/>
          <w:sz w:val="24"/>
        </w:rPr>
      </w:pPr>
      <w:r w:rsidRPr="00C218A7">
        <w:rPr>
          <w:rFonts w:ascii="黑体" w:eastAsia="黑体" w:hAnsi="黑体" w:cs="宋体" w:hint="eastAsia"/>
          <w:kern w:val="0"/>
          <w:sz w:val="32"/>
          <w:szCs w:val="32"/>
        </w:rPr>
        <w:t>第十三条</w:t>
      </w:r>
      <w:r w:rsidRPr="00C218A7">
        <w:rPr>
          <w:rFonts w:ascii="方正黑体_GBK" w:eastAsia="方正黑体_GBK" w:hAnsi="方正黑体_GBK" w:cs="宋体" w:hint="eastAsia"/>
          <w:color w:val="4A4A4A"/>
          <w:kern w:val="0"/>
          <w:sz w:val="32"/>
          <w:szCs w:val="32"/>
          <w:shd w:val="clear" w:color="auto" w:fill="FFFFFF"/>
        </w:rPr>
        <w:t xml:space="preserve">　</w:t>
      </w:r>
      <w:r w:rsidRPr="00C218A7">
        <w:rPr>
          <w:rFonts w:ascii="仿宋_GB2312" w:eastAsia="仿宋_GB2312" w:hAnsi="宋体" w:cs="宋体" w:hint="eastAsia"/>
          <w:kern w:val="0"/>
          <w:sz w:val="32"/>
          <w:szCs w:val="32"/>
        </w:rPr>
        <w:t>任何单位和个人不得实施下列行为：</w:t>
      </w:r>
    </w:p>
    <w:p w:rsidR="00C218A7" w:rsidRPr="00C218A7" w:rsidRDefault="00C218A7" w:rsidP="00C218A7">
      <w:pPr>
        <w:widowControl/>
        <w:spacing w:line="580" w:lineRule="atLeast"/>
        <w:ind w:firstLine="640"/>
        <w:jc w:val="left"/>
        <w:rPr>
          <w:rFonts w:ascii="宋体" w:eastAsia="宋体" w:hAnsi="宋体" w:cs="宋体"/>
          <w:kern w:val="0"/>
          <w:sz w:val="24"/>
        </w:rPr>
      </w:pPr>
      <w:r w:rsidRPr="00C218A7">
        <w:rPr>
          <w:rFonts w:ascii="仿宋_GB2312" w:eastAsia="仿宋_GB2312" w:hAnsi="宋体" w:cs="宋体" w:hint="eastAsia"/>
          <w:kern w:val="0"/>
          <w:sz w:val="32"/>
          <w:szCs w:val="32"/>
        </w:rPr>
        <w:lastRenderedPageBreak/>
        <w:t>（一）损坏和擅自拆除、移动、改建供热管网、阀门、仪表、地沟、阀门井、供热标识以及其他供热设施；</w:t>
      </w:r>
    </w:p>
    <w:p w:rsidR="00C218A7" w:rsidRPr="00C218A7" w:rsidRDefault="00C218A7" w:rsidP="00C218A7">
      <w:pPr>
        <w:widowControl/>
        <w:spacing w:line="580" w:lineRule="atLeast"/>
        <w:ind w:firstLine="640"/>
        <w:jc w:val="left"/>
        <w:rPr>
          <w:rFonts w:ascii="宋体" w:eastAsia="宋体" w:hAnsi="宋体" w:cs="宋体"/>
          <w:kern w:val="0"/>
          <w:sz w:val="24"/>
        </w:rPr>
      </w:pPr>
      <w:r w:rsidRPr="00C218A7">
        <w:rPr>
          <w:rFonts w:ascii="仿宋_GB2312" w:eastAsia="仿宋_GB2312" w:hAnsi="宋体" w:cs="宋体" w:hint="eastAsia"/>
          <w:kern w:val="0"/>
          <w:sz w:val="32"/>
          <w:szCs w:val="32"/>
        </w:rPr>
        <w:t>（二）向供热井室、地沟内排放雨水、污水，倾倒垃圾、残液、粪便以及其他污物，投掷有毒有害或者易燃易爆物质；</w:t>
      </w:r>
    </w:p>
    <w:p w:rsidR="00C218A7" w:rsidRPr="00C218A7" w:rsidRDefault="00C218A7" w:rsidP="00C218A7">
      <w:pPr>
        <w:widowControl/>
        <w:spacing w:line="580" w:lineRule="atLeast"/>
        <w:ind w:firstLine="640"/>
        <w:jc w:val="left"/>
        <w:rPr>
          <w:rFonts w:ascii="宋体" w:eastAsia="宋体" w:hAnsi="宋体" w:cs="宋体"/>
          <w:kern w:val="0"/>
          <w:sz w:val="24"/>
        </w:rPr>
      </w:pPr>
      <w:r w:rsidRPr="00C218A7">
        <w:rPr>
          <w:rFonts w:ascii="仿宋_GB2312" w:eastAsia="仿宋_GB2312" w:hAnsi="宋体" w:cs="宋体" w:hint="eastAsia"/>
          <w:kern w:val="0"/>
          <w:sz w:val="32"/>
          <w:szCs w:val="32"/>
        </w:rPr>
        <w:t>（三）利用供热管道及支架敷设线路或者悬挂标牌、物体；</w:t>
      </w:r>
    </w:p>
    <w:p w:rsidR="00C218A7" w:rsidRPr="00C218A7" w:rsidRDefault="00C218A7" w:rsidP="00C218A7">
      <w:pPr>
        <w:widowControl/>
        <w:spacing w:line="580" w:lineRule="atLeast"/>
        <w:ind w:firstLine="640"/>
        <w:jc w:val="left"/>
        <w:rPr>
          <w:rFonts w:ascii="宋体" w:eastAsia="宋体" w:hAnsi="宋体" w:cs="宋体"/>
          <w:kern w:val="0"/>
          <w:sz w:val="24"/>
        </w:rPr>
      </w:pPr>
      <w:r w:rsidRPr="00C218A7">
        <w:rPr>
          <w:rFonts w:ascii="仿宋_GB2312" w:eastAsia="仿宋_GB2312" w:hAnsi="宋体" w:cs="宋体" w:hint="eastAsia"/>
          <w:kern w:val="0"/>
          <w:sz w:val="32"/>
          <w:szCs w:val="32"/>
        </w:rPr>
        <w:t>（四）在供热管网及附属设施外缘</w:t>
      </w:r>
      <w:r w:rsidRPr="00C218A7">
        <w:rPr>
          <w:rFonts w:ascii="宋体" w:eastAsia="宋体" w:hAnsi="宋体" w:cs="宋体"/>
          <w:kern w:val="0"/>
          <w:sz w:val="32"/>
          <w:szCs w:val="32"/>
        </w:rPr>
        <w:t>1.5</w:t>
      </w:r>
      <w:r w:rsidRPr="00C218A7">
        <w:rPr>
          <w:rFonts w:ascii="仿宋_GB2312" w:eastAsia="仿宋_GB2312" w:hAnsi="宋体" w:cs="宋体" w:hint="eastAsia"/>
          <w:kern w:val="0"/>
          <w:sz w:val="32"/>
          <w:szCs w:val="32"/>
        </w:rPr>
        <w:t>米范围内修建建筑物、构筑物或者占压、挖掘、取土、钻探、打桩、爆破、植树、埋设线杆等；</w:t>
      </w:r>
    </w:p>
    <w:p w:rsidR="00C218A7" w:rsidRPr="00C218A7" w:rsidRDefault="00C218A7" w:rsidP="00C218A7">
      <w:pPr>
        <w:widowControl/>
        <w:spacing w:line="580" w:lineRule="atLeast"/>
        <w:ind w:firstLine="640"/>
        <w:jc w:val="left"/>
        <w:rPr>
          <w:rFonts w:ascii="宋体" w:eastAsia="宋体" w:hAnsi="宋体" w:cs="宋体"/>
          <w:kern w:val="0"/>
          <w:sz w:val="24"/>
        </w:rPr>
      </w:pPr>
      <w:r w:rsidRPr="00C218A7">
        <w:rPr>
          <w:rFonts w:ascii="仿宋_GB2312" w:eastAsia="仿宋_GB2312" w:hAnsi="宋体" w:cs="宋体" w:hint="eastAsia"/>
          <w:kern w:val="0"/>
          <w:sz w:val="32"/>
          <w:szCs w:val="32"/>
        </w:rPr>
        <w:t>（五）擅自接入或者隔断供热管网；</w:t>
      </w:r>
    </w:p>
    <w:p w:rsidR="00C218A7" w:rsidRPr="00C218A7" w:rsidRDefault="00C218A7" w:rsidP="00C218A7">
      <w:pPr>
        <w:widowControl/>
        <w:spacing w:line="580" w:lineRule="atLeast"/>
        <w:ind w:firstLine="640"/>
        <w:jc w:val="left"/>
        <w:rPr>
          <w:rFonts w:ascii="宋体" w:eastAsia="宋体" w:hAnsi="宋体" w:cs="宋体"/>
          <w:kern w:val="0"/>
          <w:sz w:val="24"/>
        </w:rPr>
      </w:pPr>
      <w:r w:rsidRPr="00C218A7">
        <w:rPr>
          <w:rFonts w:ascii="仿宋_GB2312" w:eastAsia="仿宋_GB2312" w:hAnsi="宋体" w:cs="宋体" w:hint="eastAsia"/>
          <w:kern w:val="0"/>
          <w:sz w:val="32"/>
          <w:szCs w:val="32"/>
        </w:rPr>
        <w:t>（六）其他危害供热管网和设施安全的行为。</w:t>
      </w:r>
    </w:p>
    <w:p w:rsidR="00C218A7" w:rsidRPr="00C218A7" w:rsidRDefault="00C218A7" w:rsidP="00C218A7">
      <w:pPr>
        <w:widowControl/>
        <w:spacing w:line="580" w:lineRule="atLeast"/>
        <w:ind w:firstLine="640"/>
        <w:jc w:val="left"/>
        <w:rPr>
          <w:rFonts w:ascii="宋体" w:eastAsia="宋体" w:hAnsi="宋体" w:cs="宋体"/>
          <w:kern w:val="0"/>
          <w:sz w:val="24"/>
        </w:rPr>
      </w:pPr>
      <w:r w:rsidRPr="00C218A7">
        <w:rPr>
          <w:rFonts w:ascii="黑体" w:eastAsia="黑体" w:hAnsi="黑体" w:cs="宋体" w:hint="eastAsia"/>
          <w:kern w:val="0"/>
          <w:sz w:val="32"/>
          <w:szCs w:val="32"/>
        </w:rPr>
        <w:t>第十四条</w:t>
      </w:r>
      <w:r w:rsidRPr="00C218A7">
        <w:rPr>
          <w:rFonts w:ascii="方正黑体_GBK" w:eastAsia="方正黑体_GBK" w:hAnsi="方正黑体_GBK" w:cs="宋体" w:hint="eastAsia"/>
          <w:color w:val="4A4A4A"/>
          <w:kern w:val="0"/>
          <w:sz w:val="32"/>
          <w:szCs w:val="32"/>
          <w:shd w:val="clear" w:color="auto" w:fill="FFFFFF"/>
        </w:rPr>
        <w:t xml:space="preserve">　</w:t>
      </w:r>
      <w:r w:rsidRPr="00C218A7">
        <w:rPr>
          <w:rFonts w:ascii="仿宋_GB2312" w:eastAsia="仿宋_GB2312" w:hAnsi="宋体" w:cs="宋体" w:hint="eastAsia"/>
          <w:kern w:val="0"/>
          <w:sz w:val="32"/>
          <w:szCs w:val="32"/>
        </w:rPr>
        <w:t>建设单位和施工单位在实施可能影响城市供热设施安全的施工作业前，应当征得供热单位的同意，商定并采取必要的保护措施后，由供热单位监督实施。</w:t>
      </w:r>
    </w:p>
    <w:p w:rsidR="00C218A7" w:rsidRPr="00C218A7" w:rsidRDefault="00C218A7" w:rsidP="00C218A7">
      <w:pPr>
        <w:widowControl/>
        <w:spacing w:line="580" w:lineRule="atLeast"/>
        <w:ind w:firstLine="640"/>
        <w:jc w:val="left"/>
        <w:rPr>
          <w:rFonts w:ascii="宋体" w:eastAsia="宋体" w:hAnsi="宋体" w:cs="宋体"/>
          <w:kern w:val="0"/>
          <w:sz w:val="24"/>
        </w:rPr>
      </w:pPr>
      <w:r w:rsidRPr="00C218A7">
        <w:rPr>
          <w:rFonts w:ascii="黑体" w:eastAsia="黑体" w:hAnsi="黑体" w:cs="宋体" w:hint="eastAsia"/>
          <w:kern w:val="0"/>
          <w:sz w:val="32"/>
          <w:szCs w:val="32"/>
        </w:rPr>
        <w:t>第十五条</w:t>
      </w:r>
      <w:r w:rsidRPr="00C218A7">
        <w:rPr>
          <w:rFonts w:ascii="方正黑体_GBK" w:eastAsia="方正黑体_GBK" w:hAnsi="方正黑体_GBK" w:cs="宋体" w:hint="eastAsia"/>
          <w:color w:val="4A4A4A"/>
          <w:kern w:val="0"/>
          <w:sz w:val="32"/>
          <w:szCs w:val="32"/>
          <w:shd w:val="clear" w:color="auto" w:fill="FFFFFF"/>
        </w:rPr>
        <w:t xml:space="preserve">　</w:t>
      </w:r>
      <w:r w:rsidRPr="00C218A7">
        <w:rPr>
          <w:rFonts w:ascii="仿宋_GB2312" w:eastAsia="仿宋_GB2312" w:hAnsi="宋体" w:cs="宋体" w:hint="eastAsia"/>
          <w:kern w:val="0"/>
          <w:sz w:val="32"/>
          <w:szCs w:val="32"/>
        </w:rPr>
        <w:t>公共供热设施发生故障，供热单位应当立即组织抢修，并报告城市供热行业主管部门。需要占用、挖掘城市道路设施的，可以先行破路抢修，并同时通知城市供热行业主管部门和公安交通管理部门，在二十四小时内按照规定补办相关手续。</w:t>
      </w:r>
    </w:p>
    <w:p w:rsidR="00C218A7" w:rsidRPr="00C218A7" w:rsidRDefault="00C218A7" w:rsidP="00C218A7">
      <w:pPr>
        <w:widowControl/>
        <w:spacing w:line="580" w:lineRule="atLeast"/>
        <w:ind w:firstLine="640"/>
        <w:jc w:val="left"/>
        <w:rPr>
          <w:rFonts w:ascii="宋体" w:eastAsia="宋体" w:hAnsi="宋体" w:cs="宋体"/>
          <w:kern w:val="0"/>
          <w:sz w:val="24"/>
        </w:rPr>
      </w:pPr>
      <w:r w:rsidRPr="00C218A7">
        <w:rPr>
          <w:rFonts w:ascii="仿宋_GB2312" w:eastAsia="仿宋_GB2312" w:hAnsi="宋体" w:cs="宋体" w:hint="eastAsia"/>
          <w:kern w:val="0"/>
          <w:sz w:val="32"/>
          <w:szCs w:val="32"/>
        </w:rPr>
        <w:t>抢修期间，施工现场应当设置警示标志和安全设施</w:t>
      </w:r>
      <w:r w:rsidRPr="00C218A7">
        <w:rPr>
          <w:rFonts w:ascii="宋体" w:eastAsia="宋体" w:hAnsi="宋体" w:cs="宋体"/>
          <w:kern w:val="0"/>
          <w:sz w:val="32"/>
          <w:szCs w:val="32"/>
        </w:rPr>
        <w:t>;</w:t>
      </w:r>
      <w:r w:rsidRPr="00C218A7">
        <w:rPr>
          <w:rFonts w:ascii="仿宋_GB2312" w:eastAsia="仿宋_GB2312" w:hAnsi="宋体" w:cs="宋体" w:hint="eastAsia"/>
          <w:kern w:val="0"/>
          <w:sz w:val="32"/>
          <w:szCs w:val="32"/>
        </w:rPr>
        <w:t>抢修结束后，应当及时恢复原状。</w:t>
      </w:r>
    </w:p>
    <w:p w:rsidR="00C218A7" w:rsidRPr="00C218A7" w:rsidRDefault="00C218A7" w:rsidP="00C218A7">
      <w:pPr>
        <w:widowControl/>
        <w:spacing w:line="580" w:lineRule="atLeast"/>
        <w:jc w:val="center"/>
        <w:rPr>
          <w:rFonts w:ascii="宋体" w:eastAsia="宋体" w:hAnsi="宋体" w:cs="宋体"/>
          <w:kern w:val="0"/>
          <w:sz w:val="24"/>
        </w:rPr>
      </w:pPr>
      <w:r w:rsidRPr="00C218A7">
        <w:rPr>
          <w:rFonts w:ascii="宋体" w:eastAsia="宋体" w:hAnsi="宋体" w:cs="宋体"/>
          <w:kern w:val="0"/>
          <w:sz w:val="32"/>
          <w:szCs w:val="32"/>
        </w:rPr>
        <w:lastRenderedPageBreak/>
        <w:t> </w:t>
      </w:r>
    </w:p>
    <w:p w:rsidR="00C218A7" w:rsidRPr="00C218A7" w:rsidRDefault="00C218A7" w:rsidP="00C218A7">
      <w:pPr>
        <w:widowControl/>
        <w:spacing w:line="580" w:lineRule="atLeast"/>
        <w:jc w:val="center"/>
        <w:rPr>
          <w:rFonts w:ascii="宋体" w:eastAsia="宋体" w:hAnsi="宋体" w:cs="宋体"/>
          <w:kern w:val="0"/>
          <w:sz w:val="24"/>
        </w:rPr>
      </w:pPr>
      <w:r w:rsidRPr="00C218A7">
        <w:rPr>
          <w:rFonts w:ascii="黑体" w:eastAsia="黑体" w:hAnsi="黑体" w:cs="宋体" w:hint="eastAsia"/>
          <w:kern w:val="0"/>
          <w:sz w:val="32"/>
          <w:szCs w:val="32"/>
        </w:rPr>
        <w:t>第四章</w:t>
      </w:r>
      <w:r w:rsidRPr="00C218A7">
        <w:rPr>
          <w:rFonts w:ascii="Calibri" w:eastAsia="黑体" w:hAnsi="Calibri" w:cs="Calibri"/>
          <w:color w:val="333333"/>
          <w:kern w:val="0"/>
          <w:sz w:val="32"/>
          <w:szCs w:val="32"/>
          <w:shd w:val="clear" w:color="auto" w:fill="FFFFFF"/>
        </w:rPr>
        <w:t>  </w:t>
      </w:r>
      <w:r w:rsidRPr="00C218A7">
        <w:rPr>
          <w:rFonts w:ascii="黑体" w:eastAsia="黑体" w:hAnsi="黑体" w:cs="宋体" w:hint="eastAsia"/>
          <w:kern w:val="0"/>
          <w:sz w:val="32"/>
          <w:szCs w:val="32"/>
        </w:rPr>
        <w:t>供热管理</w:t>
      </w:r>
    </w:p>
    <w:p w:rsidR="00C218A7" w:rsidRPr="00C218A7" w:rsidRDefault="00C218A7" w:rsidP="00C218A7">
      <w:pPr>
        <w:widowControl/>
        <w:spacing w:line="580" w:lineRule="atLeast"/>
        <w:ind w:firstLine="640"/>
        <w:jc w:val="left"/>
        <w:rPr>
          <w:rFonts w:ascii="宋体" w:eastAsia="宋体" w:hAnsi="宋体" w:cs="宋体"/>
          <w:kern w:val="0"/>
          <w:sz w:val="24"/>
        </w:rPr>
      </w:pPr>
      <w:r w:rsidRPr="00C218A7">
        <w:rPr>
          <w:rFonts w:ascii="黑体" w:eastAsia="黑体" w:hAnsi="黑体" w:cs="宋体" w:hint="eastAsia"/>
          <w:kern w:val="0"/>
          <w:sz w:val="32"/>
          <w:szCs w:val="32"/>
        </w:rPr>
        <w:t>第十六条</w:t>
      </w:r>
      <w:r w:rsidRPr="00C218A7">
        <w:rPr>
          <w:rFonts w:ascii="方正黑体_GBK" w:eastAsia="方正黑体_GBK" w:hAnsi="方正黑体_GBK" w:cs="宋体" w:hint="eastAsia"/>
          <w:color w:val="4A4A4A"/>
          <w:kern w:val="0"/>
          <w:sz w:val="32"/>
          <w:szCs w:val="32"/>
          <w:shd w:val="clear" w:color="auto" w:fill="FFFFFF"/>
        </w:rPr>
        <w:t xml:space="preserve">　</w:t>
      </w:r>
      <w:r w:rsidRPr="00C218A7">
        <w:rPr>
          <w:rFonts w:ascii="仿宋_GB2312" w:eastAsia="仿宋_GB2312" w:hAnsi="宋体" w:cs="宋体" w:hint="eastAsia"/>
          <w:kern w:val="0"/>
          <w:sz w:val="32"/>
          <w:szCs w:val="32"/>
        </w:rPr>
        <w:t>供热单位应当做好供热运行管理，实行规范化服务，保证服务质量和供热效果。</w:t>
      </w:r>
    </w:p>
    <w:p w:rsidR="00C218A7" w:rsidRPr="00C218A7" w:rsidRDefault="00C218A7" w:rsidP="00C218A7">
      <w:pPr>
        <w:widowControl/>
        <w:spacing w:line="580" w:lineRule="atLeast"/>
        <w:ind w:firstLine="640"/>
        <w:jc w:val="left"/>
        <w:rPr>
          <w:rFonts w:ascii="宋体" w:eastAsia="宋体" w:hAnsi="宋体" w:cs="宋体"/>
          <w:kern w:val="0"/>
          <w:sz w:val="24"/>
        </w:rPr>
      </w:pPr>
      <w:r w:rsidRPr="00C218A7">
        <w:rPr>
          <w:rFonts w:ascii="仿宋_GB2312" w:eastAsia="仿宋_GB2312" w:hAnsi="宋体" w:cs="宋体" w:hint="eastAsia"/>
          <w:kern w:val="0"/>
          <w:sz w:val="32"/>
          <w:szCs w:val="32"/>
        </w:rPr>
        <w:t>供热单位应当将供热服务区域、内容、维修及监督投诉电话向社会公开，接受社会监督，供热期内报修投诉电话二十四小时应当有专人值班。</w:t>
      </w:r>
    </w:p>
    <w:p w:rsidR="00C218A7" w:rsidRPr="00C218A7" w:rsidRDefault="00C218A7" w:rsidP="00C218A7">
      <w:pPr>
        <w:widowControl/>
        <w:spacing w:line="580" w:lineRule="atLeast"/>
        <w:ind w:firstLine="640"/>
        <w:jc w:val="left"/>
        <w:rPr>
          <w:rFonts w:ascii="宋体" w:eastAsia="宋体" w:hAnsi="宋体" w:cs="宋体"/>
          <w:kern w:val="0"/>
          <w:sz w:val="24"/>
        </w:rPr>
      </w:pPr>
      <w:r w:rsidRPr="00C218A7">
        <w:rPr>
          <w:rFonts w:ascii="仿宋_GB2312" w:eastAsia="仿宋_GB2312" w:hAnsi="宋体" w:cs="宋体" w:hint="eastAsia"/>
          <w:kern w:val="0"/>
          <w:sz w:val="32"/>
          <w:szCs w:val="32"/>
        </w:rPr>
        <w:t>供热单位应当成立专门的事故抢险抢修队伍，配备专业技术人员、抢修器材、车辆、通讯设备等，确保安全稳定供热。</w:t>
      </w:r>
    </w:p>
    <w:p w:rsidR="00C218A7" w:rsidRPr="00C218A7" w:rsidRDefault="00C218A7" w:rsidP="00C218A7">
      <w:pPr>
        <w:widowControl/>
        <w:spacing w:line="580" w:lineRule="atLeast"/>
        <w:ind w:firstLine="640"/>
        <w:jc w:val="left"/>
        <w:rPr>
          <w:rFonts w:ascii="宋体" w:eastAsia="宋体" w:hAnsi="宋体" w:cs="宋体"/>
          <w:kern w:val="0"/>
          <w:sz w:val="24"/>
        </w:rPr>
      </w:pPr>
      <w:r w:rsidRPr="00C218A7">
        <w:rPr>
          <w:rFonts w:ascii="仿宋_GB2312" w:eastAsia="仿宋_GB2312" w:hAnsi="宋体" w:cs="宋体" w:hint="eastAsia"/>
          <w:kern w:val="0"/>
          <w:sz w:val="32"/>
          <w:szCs w:val="32"/>
        </w:rPr>
        <w:t>供热单位应当建立供热应急预案，做好物资储备工作，及时科学有效应对供热突发事件。供热单位应当建立应急预案定期评估制度，至少每三年进行一次应急预案演练和评估，对预案内容</w:t>
      </w:r>
      <w:r w:rsidRPr="00C218A7">
        <w:rPr>
          <w:rFonts w:ascii="仿宋_GB2312" w:eastAsia="仿宋_GB2312" w:hAnsi="宋体" w:cs="宋体" w:hint="eastAsia"/>
          <w:spacing w:val="-11"/>
          <w:kern w:val="0"/>
          <w:sz w:val="32"/>
          <w:szCs w:val="32"/>
        </w:rPr>
        <w:t>的针对性和实用性进行分析，并对应急预案是否需要修订做出结论。</w:t>
      </w:r>
    </w:p>
    <w:p w:rsidR="00C218A7" w:rsidRPr="00C218A7" w:rsidRDefault="00C218A7" w:rsidP="00C218A7">
      <w:pPr>
        <w:widowControl/>
        <w:spacing w:line="580" w:lineRule="atLeast"/>
        <w:ind w:firstLine="640"/>
        <w:jc w:val="left"/>
        <w:rPr>
          <w:rFonts w:ascii="宋体" w:eastAsia="宋体" w:hAnsi="宋体" w:cs="宋体"/>
          <w:kern w:val="0"/>
          <w:sz w:val="24"/>
        </w:rPr>
      </w:pPr>
      <w:r w:rsidRPr="00C218A7">
        <w:rPr>
          <w:rFonts w:ascii="仿宋_GB2312" w:eastAsia="仿宋_GB2312" w:hAnsi="宋体" w:cs="宋体" w:hint="eastAsia"/>
          <w:kern w:val="0"/>
          <w:sz w:val="32"/>
          <w:szCs w:val="32"/>
        </w:rPr>
        <w:t>供热单位应当在应急预案公布之日起二十个工作日内向城市供热行业主管部门进行备案，并依法向社会公布。</w:t>
      </w:r>
    </w:p>
    <w:p w:rsidR="00C218A7" w:rsidRPr="00C218A7" w:rsidRDefault="00C218A7" w:rsidP="00C218A7">
      <w:pPr>
        <w:widowControl/>
        <w:spacing w:line="580" w:lineRule="atLeast"/>
        <w:ind w:firstLine="640"/>
        <w:jc w:val="left"/>
        <w:rPr>
          <w:rFonts w:ascii="宋体" w:eastAsia="宋体" w:hAnsi="宋体" w:cs="宋体"/>
          <w:kern w:val="0"/>
          <w:sz w:val="24"/>
        </w:rPr>
      </w:pPr>
      <w:r w:rsidRPr="00C218A7">
        <w:rPr>
          <w:rFonts w:ascii="黑体" w:eastAsia="黑体" w:hAnsi="黑体" w:cs="宋体" w:hint="eastAsia"/>
          <w:kern w:val="0"/>
          <w:sz w:val="32"/>
          <w:szCs w:val="32"/>
        </w:rPr>
        <w:t>第十七条</w:t>
      </w:r>
      <w:r w:rsidRPr="00C218A7">
        <w:rPr>
          <w:rFonts w:ascii="方正黑体_GBK" w:eastAsia="方正黑体_GBK" w:hAnsi="方正黑体_GBK" w:cs="宋体" w:hint="eastAsia"/>
          <w:color w:val="4A4A4A"/>
          <w:kern w:val="0"/>
          <w:sz w:val="32"/>
          <w:szCs w:val="32"/>
          <w:shd w:val="clear" w:color="auto" w:fill="FFFFFF"/>
        </w:rPr>
        <w:t xml:space="preserve">　</w:t>
      </w:r>
      <w:r w:rsidRPr="00C218A7">
        <w:rPr>
          <w:rFonts w:ascii="仿宋_GB2312" w:eastAsia="仿宋_GB2312" w:hAnsi="宋体" w:cs="宋体" w:hint="eastAsia"/>
          <w:kern w:val="0"/>
          <w:sz w:val="32"/>
          <w:szCs w:val="32"/>
        </w:rPr>
        <w:t>本市供热期为五个月，从当年</w:t>
      </w:r>
      <w:r w:rsidRPr="00C218A7">
        <w:rPr>
          <w:rFonts w:ascii="宋体" w:eastAsia="宋体" w:hAnsi="宋体" w:cs="宋体"/>
          <w:kern w:val="0"/>
          <w:sz w:val="32"/>
          <w:szCs w:val="32"/>
        </w:rPr>
        <w:t>11</w:t>
      </w:r>
      <w:r w:rsidRPr="00C218A7">
        <w:rPr>
          <w:rFonts w:ascii="仿宋_GB2312" w:eastAsia="仿宋_GB2312" w:hAnsi="宋体" w:cs="宋体" w:hint="eastAsia"/>
          <w:kern w:val="0"/>
          <w:sz w:val="32"/>
          <w:szCs w:val="32"/>
        </w:rPr>
        <w:t>月</w:t>
      </w:r>
      <w:r w:rsidRPr="00C218A7">
        <w:rPr>
          <w:rFonts w:ascii="宋体" w:eastAsia="宋体" w:hAnsi="宋体" w:cs="宋体"/>
          <w:kern w:val="0"/>
          <w:sz w:val="32"/>
          <w:szCs w:val="32"/>
        </w:rPr>
        <w:t>1</w:t>
      </w:r>
      <w:r w:rsidRPr="00C218A7">
        <w:rPr>
          <w:rFonts w:ascii="仿宋_GB2312" w:eastAsia="仿宋_GB2312" w:hAnsi="宋体" w:cs="宋体" w:hint="eastAsia"/>
          <w:kern w:val="0"/>
          <w:sz w:val="32"/>
          <w:szCs w:val="32"/>
        </w:rPr>
        <w:t>日到次年</w:t>
      </w:r>
      <w:r w:rsidRPr="00C218A7">
        <w:rPr>
          <w:rFonts w:ascii="宋体" w:eastAsia="宋体" w:hAnsi="宋体" w:cs="宋体"/>
          <w:kern w:val="0"/>
          <w:sz w:val="32"/>
          <w:szCs w:val="32"/>
        </w:rPr>
        <w:t>3</w:t>
      </w:r>
      <w:r w:rsidRPr="00C218A7">
        <w:rPr>
          <w:rFonts w:ascii="仿宋_GB2312" w:eastAsia="仿宋_GB2312" w:hAnsi="宋体" w:cs="宋体" w:hint="eastAsia"/>
          <w:kern w:val="0"/>
          <w:sz w:val="32"/>
          <w:szCs w:val="32"/>
        </w:rPr>
        <w:t>月</w:t>
      </w:r>
      <w:r w:rsidRPr="00C218A7">
        <w:rPr>
          <w:rFonts w:ascii="宋体" w:eastAsia="宋体" w:hAnsi="宋体" w:cs="宋体"/>
          <w:kern w:val="0"/>
          <w:sz w:val="32"/>
          <w:szCs w:val="32"/>
        </w:rPr>
        <w:t>31</w:t>
      </w:r>
      <w:r w:rsidRPr="00C218A7">
        <w:rPr>
          <w:rFonts w:ascii="仿宋_GB2312" w:eastAsia="仿宋_GB2312" w:hAnsi="宋体" w:cs="宋体" w:hint="eastAsia"/>
          <w:kern w:val="0"/>
          <w:sz w:val="32"/>
          <w:szCs w:val="32"/>
        </w:rPr>
        <w:t>日。供热单位不得擅自推迟供热或者提前结束供热。市人民政府可以根据气象状况等因素对供热的起止日期进行调整，并向社会公布。</w:t>
      </w:r>
    </w:p>
    <w:p w:rsidR="00C218A7" w:rsidRPr="00C218A7" w:rsidRDefault="00C218A7" w:rsidP="00C218A7">
      <w:pPr>
        <w:widowControl/>
        <w:spacing w:line="580" w:lineRule="atLeast"/>
        <w:ind w:firstLine="640"/>
        <w:jc w:val="left"/>
        <w:rPr>
          <w:rFonts w:ascii="宋体" w:eastAsia="宋体" w:hAnsi="宋体" w:cs="宋体"/>
          <w:kern w:val="0"/>
          <w:sz w:val="24"/>
        </w:rPr>
      </w:pPr>
      <w:r w:rsidRPr="00C218A7">
        <w:rPr>
          <w:rFonts w:ascii="黑体" w:eastAsia="黑体" w:hAnsi="黑体" w:cs="宋体" w:hint="eastAsia"/>
          <w:kern w:val="0"/>
          <w:sz w:val="32"/>
          <w:szCs w:val="32"/>
        </w:rPr>
        <w:lastRenderedPageBreak/>
        <w:t>第十八条</w:t>
      </w:r>
      <w:r w:rsidRPr="00C218A7">
        <w:rPr>
          <w:rFonts w:ascii="方正黑体_GBK" w:eastAsia="方正黑体_GBK" w:hAnsi="方正黑体_GBK" w:cs="宋体" w:hint="eastAsia"/>
          <w:color w:val="4A4A4A"/>
          <w:kern w:val="0"/>
          <w:sz w:val="32"/>
          <w:szCs w:val="32"/>
          <w:shd w:val="clear" w:color="auto" w:fill="FFFFFF"/>
        </w:rPr>
        <w:t xml:space="preserve">　</w:t>
      </w:r>
      <w:r w:rsidRPr="00C218A7">
        <w:rPr>
          <w:rFonts w:ascii="仿宋_GB2312" w:eastAsia="仿宋_GB2312" w:hAnsi="宋体" w:cs="宋体" w:hint="eastAsia"/>
          <w:kern w:val="0"/>
          <w:sz w:val="32"/>
          <w:szCs w:val="32"/>
        </w:rPr>
        <w:t>供热单位应当在供热期开始前做好准备工作，充水试压十五日前，采取张贴公告、媒体发布等方式告知热用户，提醒用户检查室内供热设施。</w:t>
      </w:r>
    </w:p>
    <w:p w:rsidR="00C218A7" w:rsidRPr="00C218A7" w:rsidRDefault="00C218A7" w:rsidP="00C218A7">
      <w:pPr>
        <w:widowControl/>
        <w:spacing w:line="580" w:lineRule="atLeast"/>
        <w:ind w:firstLine="640"/>
        <w:jc w:val="left"/>
        <w:rPr>
          <w:rFonts w:ascii="宋体" w:eastAsia="宋体" w:hAnsi="宋体" w:cs="宋体"/>
          <w:kern w:val="0"/>
          <w:sz w:val="24"/>
        </w:rPr>
      </w:pPr>
      <w:r w:rsidRPr="00C218A7">
        <w:rPr>
          <w:rFonts w:ascii="黑体" w:eastAsia="黑体" w:hAnsi="黑体" w:cs="宋体" w:hint="eastAsia"/>
          <w:kern w:val="0"/>
          <w:sz w:val="32"/>
          <w:szCs w:val="32"/>
        </w:rPr>
        <w:t>第十九条</w:t>
      </w:r>
      <w:r w:rsidRPr="00C218A7">
        <w:rPr>
          <w:rFonts w:ascii="方正黑体_GBK" w:eastAsia="方正黑体_GBK" w:hAnsi="方正黑体_GBK" w:cs="宋体" w:hint="eastAsia"/>
          <w:color w:val="4A4A4A"/>
          <w:kern w:val="0"/>
          <w:sz w:val="32"/>
          <w:szCs w:val="32"/>
          <w:shd w:val="clear" w:color="auto" w:fill="FFFFFF"/>
        </w:rPr>
        <w:t xml:space="preserve">　</w:t>
      </w:r>
      <w:r w:rsidRPr="00C218A7">
        <w:rPr>
          <w:rFonts w:ascii="仿宋_GB2312" w:eastAsia="仿宋_GB2312" w:hAnsi="宋体" w:cs="宋体" w:hint="eastAsia"/>
          <w:kern w:val="0"/>
          <w:sz w:val="32"/>
          <w:szCs w:val="32"/>
        </w:rPr>
        <w:t>供热单位应当在每年供热期开始六十日前，将供热费用的交纳时间、交纳方式和退还方式向社会公告。</w:t>
      </w:r>
    </w:p>
    <w:p w:rsidR="00C218A7" w:rsidRPr="00C218A7" w:rsidRDefault="00C218A7" w:rsidP="00C218A7">
      <w:pPr>
        <w:widowControl/>
        <w:spacing w:line="580" w:lineRule="atLeast"/>
        <w:ind w:firstLine="640"/>
        <w:jc w:val="left"/>
        <w:rPr>
          <w:rFonts w:ascii="宋体" w:eastAsia="宋体" w:hAnsi="宋体" w:cs="宋体"/>
          <w:kern w:val="0"/>
          <w:sz w:val="24"/>
        </w:rPr>
      </w:pPr>
      <w:r w:rsidRPr="00C218A7">
        <w:rPr>
          <w:rFonts w:ascii="黑体" w:eastAsia="黑体" w:hAnsi="黑体" w:cs="宋体" w:hint="eastAsia"/>
          <w:kern w:val="0"/>
          <w:sz w:val="32"/>
          <w:szCs w:val="32"/>
        </w:rPr>
        <w:t>第二十条</w:t>
      </w:r>
      <w:r w:rsidRPr="00C218A7">
        <w:rPr>
          <w:rFonts w:ascii="方正黑体_GBK" w:eastAsia="方正黑体_GBK" w:hAnsi="方正黑体_GBK" w:cs="宋体" w:hint="eastAsia"/>
          <w:color w:val="4A4A4A"/>
          <w:kern w:val="0"/>
          <w:sz w:val="32"/>
          <w:szCs w:val="32"/>
          <w:shd w:val="clear" w:color="auto" w:fill="FFFFFF"/>
        </w:rPr>
        <w:t xml:space="preserve">　</w:t>
      </w:r>
      <w:r w:rsidRPr="00C218A7">
        <w:rPr>
          <w:rFonts w:ascii="仿宋_GB2312" w:eastAsia="仿宋_GB2312" w:hAnsi="宋体" w:cs="宋体" w:hint="eastAsia"/>
          <w:kern w:val="0"/>
          <w:sz w:val="32"/>
          <w:szCs w:val="32"/>
        </w:rPr>
        <w:t>在供热期内，除不可抗力因素外，供热单位应当按照有关规范标准和供用热力合同约定，按时、连续、保质供热，不得擅自降低供热温度或者停止供热。</w:t>
      </w:r>
    </w:p>
    <w:p w:rsidR="00C218A7" w:rsidRPr="00C218A7" w:rsidRDefault="00C218A7" w:rsidP="00C218A7">
      <w:pPr>
        <w:widowControl/>
        <w:spacing w:line="580" w:lineRule="atLeast"/>
        <w:ind w:firstLine="640"/>
        <w:jc w:val="left"/>
        <w:rPr>
          <w:rFonts w:ascii="宋体" w:eastAsia="宋体" w:hAnsi="宋体" w:cs="宋体"/>
          <w:kern w:val="0"/>
          <w:sz w:val="24"/>
        </w:rPr>
      </w:pPr>
      <w:r w:rsidRPr="00C218A7">
        <w:rPr>
          <w:rFonts w:ascii="黑体" w:eastAsia="黑体" w:hAnsi="黑体" w:cs="宋体" w:hint="eastAsia"/>
          <w:kern w:val="0"/>
          <w:sz w:val="32"/>
          <w:szCs w:val="32"/>
        </w:rPr>
        <w:t>第二十一条</w:t>
      </w:r>
      <w:r w:rsidRPr="00C218A7">
        <w:rPr>
          <w:rFonts w:ascii="方正黑体_GBK" w:eastAsia="方正黑体_GBK" w:hAnsi="方正黑体_GBK" w:cs="宋体" w:hint="eastAsia"/>
          <w:color w:val="4A4A4A"/>
          <w:kern w:val="0"/>
          <w:sz w:val="32"/>
          <w:szCs w:val="32"/>
          <w:shd w:val="clear" w:color="auto" w:fill="FFFFFF"/>
        </w:rPr>
        <w:t xml:space="preserve">　</w:t>
      </w:r>
      <w:r w:rsidRPr="00C218A7">
        <w:rPr>
          <w:rFonts w:ascii="仿宋_GB2312" w:eastAsia="仿宋_GB2312" w:hAnsi="宋体" w:cs="宋体" w:hint="eastAsia"/>
          <w:kern w:val="0"/>
          <w:sz w:val="32"/>
          <w:szCs w:val="32"/>
        </w:rPr>
        <w:t>供热单位应当保证供热质量，在供热期内，除不可抗力或者因热用户责任影响正常供热外，住宅热用户的卧室、起居室（厅）温度不得低于</w:t>
      </w:r>
      <w:r w:rsidRPr="00C218A7">
        <w:rPr>
          <w:rFonts w:ascii="宋体" w:eastAsia="宋体" w:hAnsi="宋体" w:cs="宋体"/>
          <w:kern w:val="0"/>
          <w:sz w:val="32"/>
          <w:szCs w:val="32"/>
        </w:rPr>
        <w:t>18</w:t>
      </w:r>
      <w:r w:rsidRPr="00C218A7">
        <w:rPr>
          <w:rFonts w:ascii="仿宋_GB2312" w:eastAsia="仿宋_GB2312" w:hAnsi="宋体" w:cs="宋体" w:hint="eastAsia"/>
          <w:kern w:val="0"/>
          <w:sz w:val="32"/>
          <w:szCs w:val="32"/>
        </w:rPr>
        <w:t>℃，其他部位温度应当达到国家设计规范标准。</w:t>
      </w:r>
    </w:p>
    <w:p w:rsidR="00C218A7" w:rsidRPr="00C218A7" w:rsidRDefault="00C218A7" w:rsidP="00C218A7">
      <w:pPr>
        <w:widowControl/>
        <w:spacing w:line="580" w:lineRule="atLeast"/>
        <w:ind w:firstLine="640"/>
        <w:jc w:val="left"/>
        <w:rPr>
          <w:rFonts w:ascii="宋体" w:eastAsia="宋体" w:hAnsi="宋体" w:cs="宋体"/>
          <w:kern w:val="0"/>
          <w:sz w:val="24"/>
        </w:rPr>
      </w:pPr>
      <w:r w:rsidRPr="00C218A7">
        <w:rPr>
          <w:rFonts w:ascii="仿宋_GB2312" w:eastAsia="仿宋_GB2312" w:hAnsi="宋体" w:cs="宋体" w:hint="eastAsia"/>
          <w:kern w:val="0"/>
          <w:sz w:val="32"/>
          <w:szCs w:val="32"/>
        </w:rPr>
        <w:t>非住宅热用户的室内温度执行国家规范标准，供用热力合同另有约定的，从其约定。</w:t>
      </w:r>
    </w:p>
    <w:p w:rsidR="00C218A7" w:rsidRPr="00C218A7" w:rsidRDefault="00C218A7" w:rsidP="00C218A7">
      <w:pPr>
        <w:widowControl/>
        <w:spacing w:line="580" w:lineRule="atLeast"/>
        <w:ind w:firstLine="640"/>
        <w:jc w:val="left"/>
        <w:rPr>
          <w:rFonts w:ascii="宋体" w:eastAsia="宋体" w:hAnsi="宋体" w:cs="宋体"/>
          <w:kern w:val="0"/>
          <w:sz w:val="24"/>
        </w:rPr>
      </w:pPr>
      <w:r w:rsidRPr="00C218A7">
        <w:rPr>
          <w:rFonts w:ascii="黑体" w:eastAsia="黑体" w:hAnsi="黑体" w:cs="宋体" w:hint="eastAsia"/>
          <w:kern w:val="0"/>
          <w:sz w:val="32"/>
          <w:szCs w:val="32"/>
        </w:rPr>
        <w:t>第二十二条</w:t>
      </w:r>
      <w:r w:rsidRPr="00C218A7">
        <w:rPr>
          <w:rFonts w:ascii="方正黑体_GBK" w:eastAsia="方正黑体_GBK" w:hAnsi="方正黑体_GBK" w:cs="宋体" w:hint="eastAsia"/>
          <w:color w:val="4A4A4A"/>
          <w:kern w:val="0"/>
          <w:sz w:val="32"/>
          <w:szCs w:val="32"/>
          <w:shd w:val="clear" w:color="auto" w:fill="FFFFFF"/>
        </w:rPr>
        <w:t xml:space="preserve">　</w:t>
      </w:r>
      <w:r w:rsidRPr="00C218A7">
        <w:rPr>
          <w:rFonts w:ascii="仿宋_GB2312" w:eastAsia="仿宋_GB2312" w:hAnsi="宋体" w:cs="宋体" w:hint="eastAsia"/>
          <w:kern w:val="0"/>
          <w:sz w:val="32"/>
          <w:szCs w:val="32"/>
        </w:rPr>
        <w:t>热用户认为室内温度未达到规定标准的，可以向供热单位反映。供热单位应当向热用户出具标明受理反映时间和内容的书面凭据，并在接到投诉之时起二十四小时内进行测温。对室温低于规定温度，属于供热单位责任的，供热单位应当在四</w:t>
      </w:r>
      <w:r w:rsidRPr="00C218A7">
        <w:rPr>
          <w:rFonts w:ascii="仿宋_GB2312" w:eastAsia="仿宋_GB2312" w:hAnsi="宋体" w:cs="宋体" w:hint="eastAsia"/>
          <w:kern w:val="0"/>
          <w:sz w:val="32"/>
          <w:szCs w:val="32"/>
        </w:rPr>
        <w:lastRenderedPageBreak/>
        <w:t>十八小时内予以答复并处理；不属于供热单位责任的，供热单位应当在二十四小时内以书面形式通知热用户。</w:t>
      </w:r>
    </w:p>
    <w:p w:rsidR="00C218A7" w:rsidRPr="00C218A7" w:rsidRDefault="00C218A7" w:rsidP="00C218A7">
      <w:pPr>
        <w:widowControl/>
        <w:spacing w:line="580" w:lineRule="atLeast"/>
        <w:ind w:firstLine="640"/>
        <w:jc w:val="left"/>
        <w:rPr>
          <w:rFonts w:ascii="宋体" w:eastAsia="宋体" w:hAnsi="宋体" w:cs="宋体"/>
          <w:kern w:val="0"/>
          <w:sz w:val="24"/>
        </w:rPr>
      </w:pPr>
      <w:r w:rsidRPr="00C218A7">
        <w:rPr>
          <w:rFonts w:ascii="黑体" w:eastAsia="黑体" w:hAnsi="黑体" w:cs="宋体" w:hint="eastAsia"/>
          <w:kern w:val="0"/>
          <w:sz w:val="32"/>
          <w:szCs w:val="32"/>
        </w:rPr>
        <w:t>第二十三条</w:t>
      </w:r>
      <w:r w:rsidRPr="00C218A7">
        <w:rPr>
          <w:rFonts w:ascii="方正黑体_GBK" w:eastAsia="方正黑体_GBK" w:hAnsi="方正黑体_GBK" w:cs="宋体" w:hint="eastAsia"/>
          <w:color w:val="4A4A4A"/>
          <w:kern w:val="0"/>
          <w:sz w:val="32"/>
          <w:szCs w:val="32"/>
          <w:shd w:val="clear" w:color="auto" w:fill="FFFFFF"/>
        </w:rPr>
        <w:t xml:space="preserve">　</w:t>
      </w:r>
      <w:r w:rsidRPr="00C218A7">
        <w:rPr>
          <w:rFonts w:ascii="仿宋_GB2312" w:eastAsia="仿宋_GB2312" w:hAnsi="宋体" w:cs="宋体" w:hint="eastAsia"/>
          <w:kern w:val="0"/>
          <w:sz w:val="32"/>
          <w:szCs w:val="32"/>
        </w:rPr>
        <w:t>室温检测应当按照下列方式进行：</w:t>
      </w:r>
    </w:p>
    <w:p w:rsidR="00C218A7" w:rsidRPr="00C218A7" w:rsidRDefault="00C218A7" w:rsidP="00C218A7">
      <w:pPr>
        <w:widowControl/>
        <w:spacing w:line="580" w:lineRule="atLeast"/>
        <w:ind w:firstLine="640"/>
        <w:jc w:val="left"/>
        <w:rPr>
          <w:rFonts w:ascii="宋体" w:eastAsia="宋体" w:hAnsi="宋体" w:cs="宋体"/>
          <w:kern w:val="0"/>
          <w:sz w:val="24"/>
        </w:rPr>
      </w:pPr>
      <w:r w:rsidRPr="00C218A7">
        <w:rPr>
          <w:rFonts w:ascii="仿宋_GB2312" w:eastAsia="仿宋_GB2312" w:hAnsi="宋体" w:cs="宋体" w:hint="eastAsia"/>
          <w:kern w:val="0"/>
          <w:sz w:val="32"/>
          <w:szCs w:val="32"/>
        </w:rPr>
        <w:t>（一）在测温时门窗应当关闭三十分钟以上；</w:t>
      </w:r>
    </w:p>
    <w:p w:rsidR="00C218A7" w:rsidRPr="00C218A7" w:rsidRDefault="00C218A7" w:rsidP="00C218A7">
      <w:pPr>
        <w:widowControl/>
        <w:spacing w:line="580" w:lineRule="atLeast"/>
        <w:ind w:firstLine="640"/>
        <w:jc w:val="left"/>
        <w:rPr>
          <w:rFonts w:ascii="宋体" w:eastAsia="宋体" w:hAnsi="宋体" w:cs="宋体"/>
          <w:kern w:val="0"/>
          <w:sz w:val="24"/>
        </w:rPr>
      </w:pPr>
      <w:r w:rsidRPr="00C218A7">
        <w:rPr>
          <w:rFonts w:ascii="仿宋_GB2312" w:eastAsia="仿宋_GB2312" w:hAnsi="宋体" w:cs="宋体" w:hint="eastAsia"/>
          <w:kern w:val="0"/>
          <w:sz w:val="32"/>
          <w:szCs w:val="32"/>
        </w:rPr>
        <w:t>（二）使用测温表测温的，测温表应当放置在房间中央距地面</w:t>
      </w:r>
      <w:r w:rsidRPr="00C218A7">
        <w:rPr>
          <w:rFonts w:ascii="宋体" w:eastAsia="宋体" w:hAnsi="宋体" w:cs="宋体"/>
          <w:kern w:val="0"/>
          <w:sz w:val="32"/>
          <w:szCs w:val="32"/>
        </w:rPr>
        <w:t>1.5</w:t>
      </w:r>
      <w:r w:rsidRPr="00C218A7">
        <w:rPr>
          <w:rFonts w:ascii="仿宋_GB2312" w:eastAsia="仿宋_GB2312" w:hAnsi="宋体" w:cs="宋体" w:hint="eastAsia"/>
          <w:kern w:val="0"/>
          <w:sz w:val="32"/>
          <w:szCs w:val="32"/>
        </w:rPr>
        <w:t>米处，测温时间应当在十分钟以上，得到的稳定读数为有效温度；</w:t>
      </w:r>
    </w:p>
    <w:p w:rsidR="00C218A7" w:rsidRPr="00C218A7" w:rsidRDefault="00C218A7" w:rsidP="00C218A7">
      <w:pPr>
        <w:widowControl/>
        <w:spacing w:line="580" w:lineRule="atLeast"/>
        <w:ind w:firstLine="640"/>
        <w:jc w:val="left"/>
        <w:rPr>
          <w:rFonts w:ascii="宋体" w:eastAsia="宋体" w:hAnsi="宋体" w:cs="宋体"/>
          <w:kern w:val="0"/>
          <w:sz w:val="24"/>
        </w:rPr>
      </w:pPr>
      <w:r w:rsidRPr="00C218A7">
        <w:rPr>
          <w:rFonts w:ascii="仿宋_GB2312" w:eastAsia="仿宋_GB2312" w:hAnsi="宋体" w:cs="宋体" w:hint="eastAsia"/>
          <w:kern w:val="0"/>
          <w:sz w:val="32"/>
          <w:szCs w:val="32"/>
        </w:rPr>
        <w:t>（三）使用测温枪测温的，应当在所测房间的非冷山墙面分上、中、下各取一点测量温度，所得到的读数平均值为有效温度。</w:t>
      </w:r>
    </w:p>
    <w:p w:rsidR="00C218A7" w:rsidRPr="00C218A7" w:rsidRDefault="00C218A7" w:rsidP="00C218A7">
      <w:pPr>
        <w:widowControl/>
        <w:spacing w:line="580" w:lineRule="atLeast"/>
        <w:ind w:firstLine="640"/>
        <w:jc w:val="left"/>
        <w:rPr>
          <w:rFonts w:ascii="宋体" w:eastAsia="宋体" w:hAnsi="宋体" w:cs="宋体"/>
          <w:kern w:val="0"/>
          <w:sz w:val="24"/>
        </w:rPr>
      </w:pPr>
      <w:r w:rsidRPr="00C218A7">
        <w:rPr>
          <w:rFonts w:ascii="仿宋_GB2312" w:eastAsia="仿宋_GB2312" w:hAnsi="宋体" w:cs="宋体" w:hint="eastAsia"/>
          <w:kern w:val="0"/>
          <w:sz w:val="32"/>
          <w:szCs w:val="32"/>
        </w:rPr>
        <w:t>测温记录应当由供热单位与热用户共同签字。热用户无正当理由不配合测温或者不在测温记录上签字的，视为当日温度合格；供热单位未能及时检测、不在测温记录上签字或者不存留测温记录的，视为当日温度未达到规定标准。</w:t>
      </w:r>
    </w:p>
    <w:p w:rsidR="00C218A7" w:rsidRPr="00C218A7" w:rsidRDefault="00C218A7" w:rsidP="00C218A7">
      <w:pPr>
        <w:widowControl/>
        <w:spacing w:line="580" w:lineRule="atLeast"/>
        <w:ind w:firstLine="640"/>
        <w:jc w:val="left"/>
        <w:rPr>
          <w:rFonts w:ascii="宋体" w:eastAsia="宋体" w:hAnsi="宋体" w:cs="宋体"/>
          <w:kern w:val="0"/>
          <w:sz w:val="24"/>
        </w:rPr>
      </w:pPr>
      <w:r w:rsidRPr="00C218A7">
        <w:rPr>
          <w:rFonts w:ascii="黑体" w:eastAsia="黑体" w:hAnsi="黑体" w:cs="宋体" w:hint="eastAsia"/>
          <w:kern w:val="0"/>
          <w:sz w:val="32"/>
          <w:szCs w:val="32"/>
        </w:rPr>
        <w:t>第二十四条</w:t>
      </w:r>
      <w:r w:rsidRPr="00C218A7">
        <w:rPr>
          <w:rFonts w:ascii="方正黑体_GBK" w:eastAsia="方正黑体_GBK" w:hAnsi="方正黑体_GBK" w:cs="宋体" w:hint="eastAsia"/>
          <w:color w:val="4A4A4A"/>
          <w:kern w:val="0"/>
          <w:sz w:val="32"/>
          <w:szCs w:val="32"/>
          <w:shd w:val="clear" w:color="auto" w:fill="FFFFFF"/>
        </w:rPr>
        <w:t xml:space="preserve">　</w:t>
      </w:r>
      <w:r w:rsidRPr="00C218A7">
        <w:rPr>
          <w:rFonts w:ascii="仿宋_GB2312" w:eastAsia="仿宋_GB2312" w:hAnsi="宋体" w:cs="宋体" w:hint="eastAsia"/>
          <w:kern w:val="0"/>
          <w:sz w:val="32"/>
          <w:szCs w:val="32"/>
        </w:rPr>
        <w:t>因下列原因造成热用户室内温度未达到规定标准的，供热单位不承担责任：</w:t>
      </w:r>
    </w:p>
    <w:p w:rsidR="00C218A7" w:rsidRPr="00C218A7" w:rsidRDefault="00C218A7" w:rsidP="00C218A7">
      <w:pPr>
        <w:widowControl/>
        <w:spacing w:line="580" w:lineRule="atLeast"/>
        <w:ind w:firstLine="640"/>
        <w:jc w:val="left"/>
        <w:rPr>
          <w:rFonts w:ascii="宋体" w:eastAsia="宋体" w:hAnsi="宋体" w:cs="宋体"/>
          <w:kern w:val="0"/>
          <w:sz w:val="24"/>
        </w:rPr>
      </w:pPr>
      <w:r w:rsidRPr="00C218A7">
        <w:rPr>
          <w:rFonts w:ascii="仿宋_GB2312" w:eastAsia="仿宋_GB2312" w:hAnsi="宋体" w:cs="宋体" w:hint="eastAsia"/>
          <w:kern w:val="0"/>
          <w:sz w:val="32"/>
          <w:szCs w:val="32"/>
        </w:rPr>
        <w:t>（一）擅自改变室内供热设施、扩大供热负荷的；</w:t>
      </w:r>
    </w:p>
    <w:p w:rsidR="00C218A7" w:rsidRPr="00C218A7" w:rsidRDefault="00C218A7" w:rsidP="00C218A7">
      <w:pPr>
        <w:widowControl/>
        <w:spacing w:line="580" w:lineRule="atLeast"/>
        <w:ind w:firstLine="640"/>
        <w:jc w:val="left"/>
        <w:rPr>
          <w:rFonts w:ascii="宋体" w:eastAsia="宋体" w:hAnsi="宋体" w:cs="宋体"/>
          <w:kern w:val="0"/>
          <w:sz w:val="24"/>
        </w:rPr>
      </w:pPr>
      <w:r w:rsidRPr="00C218A7">
        <w:rPr>
          <w:rFonts w:ascii="仿宋_GB2312" w:eastAsia="仿宋_GB2312" w:hAnsi="宋体" w:cs="宋体" w:hint="eastAsia"/>
          <w:kern w:val="0"/>
          <w:sz w:val="32"/>
          <w:szCs w:val="32"/>
        </w:rPr>
        <w:t>（二）室内供热设施不能正常使用的；</w:t>
      </w:r>
    </w:p>
    <w:p w:rsidR="00C218A7" w:rsidRPr="00C218A7" w:rsidRDefault="00C218A7" w:rsidP="00C218A7">
      <w:pPr>
        <w:widowControl/>
        <w:spacing w:line="580" w:lineRule="atLeast"/>
        <w:ind w:firstLine="640"/>
        <w:jc w:val="left"/>
        <w:rPr>
          <w:rFonts w:ascii="宋体" w:eastAsia="宋体" w:hAnsi="宋体" w:cs="宋体"/>
          <w:kern w:val="0"/>
          <w:sz w:val="24"/>
        </w:rPr>
      </w:pPr>
      <w:r w:rsidRPr="00C218A7">
        <w:rPr>
          <w:rFonts w:ascii="仿宋_GB2312" w:eastAsia="仿宋_GB2312" w:hAnsi="宋体" w:cs="宋体" w:hint="eastAsia"/>
          <w:kern w:val="0"/>
          <w:sz w:val="32"/>
          <w:szCs w:val="32"/>
        </w:rPr>
        <w:t>（三）室内装修或者其他设施严重影响散热器散热的；</w:t>
      </w:r>
    </w:p>
    <w:p w:rsidR="00C218A7" w:rsidRPr="00C218A7" w:rsidRDefault="00C218A7" w:rsidP="00C218A7">
      <w:pPr>
        <w:widowControl/>
        <w:spacing w:line="580" w:lineRule="atLeast"/>
        <w:ind w:firstLine="640"/>
        <w:jc w:val="left"/>
        <w:rPr>
          <w:rFonts w:ascii="宋体" w:eastAsia="宋体" w:hAnsi="宋体" w:cs="宋体"/>
          <w:kern w:val="0"/>
          <w:sz w:val="24"/>
        </w:rPr>
      </w:pPr>
      <w:r w:rsidRPr="00C218A7">
        <w:rPr>
          <w:rFonts w:ascii="仿宋_GB2312" w:eastAsia="仿宋_GB2312" w:hAnsi="宋体" w:cs="宋体" w:hint="eastAsia"/>
          <w:kern w:val="0"/>
          <w:sz w:val="32"/>
          <w:szCs w:val="32"/>
        </w:rPr>
        <w:t>（四）因热用户造成的其他原因。</w:t>
      </w:r>
    </w:p>
    <w:p w:rsidR="00C218A7" w:rsidRPr="00C218A7" w:rsidRDefault="00C218A7" w:rsidP="00C218A7">
      <w:pPr>
        <w:widowControl/>
        <w:spacing w:line="580" w:lineRule="atLeast"/>
        <w:ind w:firstLine="640"/>
        <w:jc w:val="left"/>
        <w:rPr>
          <w:rFonts w:ascii="宋体" w:eastAsia="宋体" w:hAnsi="宋体" w:cs="宋体"/>
          <w:kern w:val="0"/>
          <w:sz w:val="24"/>
        </w:rPr>
      </w:pPr>
      <w:r w:rsidRPr="00C218A7">
        <w:rPr>
          <w:rFonts w:ascii="黑体" w:eastAsia="黑体" w:hAnsi="黑体" w:cs="宋体" w:hint="eastAsia"/>
          <w:kern w:val="0"/>
          <w:sz w:val="32"/>
          <w:szCs w:val="32"/>
        </w:rPr>
        <w:lastRenderedPageBreak/>
        <w:t>第二十五条</w:t>
      </w:r>
      <w:r w:rsidRPr="00C218A7">
        <w:rPr>
          <w:rFonts w:ascii="方正黑体_GBK" w:eastAsia="方正黑体_GBK" w:hAnsi="方正黑体_GBK" w:cs="宋体" w:hint="eastAsia"/>
          <w:color w:val="4A4A4A"/>
          <w:kern w:val="0"/>
          <w:sz w:val="32"/>
          <w:szCs w:val="32"/>
          <w:shd w:val="clear" w:color="auto" w:fill="FFFFFF"/>
        </w:rPr>
        <w:t xml:space="preserve">　</w:t>
      </w:r>
      <w:r w:rsidRPr="00C218A7">
        <w:rPr>
          <w:rFonts w:ascii="仿宋_GB2312" w:eastAsia="仿宋_GB2312" w:hAnsi="宋体" w:cs="宋体" w:hint="eastAsia"/>
          <w:kern w:val="0"/>
          <w:sz w:val="32"/>
          <w:szCs w:val="32"/>
        </w:rPr>
        <w:t>在每个供热期内，供热单位应当对供热区域内的供热质量进行自查，按建筑面积的千分之三进行测温并将结果报城市供热行业主管部门。</w:t>
      </w:r>
    </w:p>
    <w:p w:rsidR="00C218A7" w:rsidRPr="00C218A7" w:rsidRDefault="00C218A7" w:rsidP="00C218A7">
      <w:pPr>
        <w:widowControl/>
        <w:spacing w:line="580" w:lineRule="atLeast"/>
        <w:ind w:firstLine="640"/>
        <w:jc w:val="left"/>
        <w:rPr>
          <w:rFonts w:ascii="宋体" w:eastAsia="宋体" w:hAnsi="宋体" w:cs="宋体"/>
          <w:kern w:val="0"/>
          <w:sz w:val="24"/>
        </w:rPr>
      </w:pPr>
      <w:r w:rsidRPr="00C218A7">
        <w:rPr>
          <w:rFonts w:ascii="黑体" w:eastAsia="黑体" w:hAnsi="黑体" w:cs="宋体" w:hint="eastAsia"/>
          <w:kern w:val="0"/>
          <w:sz w:val="32"/>
          <w:szCs w:val="32"/>
        </w:rPr>
        <w:t>第二十六条</w:t>
      </w:r>
      <w:r w:rsidRPr="00C218A7">
        <w:rPr>
          <w:rFonts w:ascii="方正黑体_GBK" w:eastAsia="方正黑体_GBK" w:hAnsi="方正黑体_GBK" w:cs="宋体" w:hint="eastAsia"/>
          <w:color w:val="4A4A4A"/>
          <w:kern w:val="0"/>
          <w:sz w:val="32"/>
          <w:szCs w:val="32"/>
          <w:shd w:val="clear" w:color="auto" w:fill="FFFFFF"/>
        </w:rPr>
        <w:t xml:space="preserve">　</w:t>
      </w:r>
      <w:r w:rsidRPr="00C218A7">
        <w:rPr>
          <w:rFonts w:ascii="仿宋_GB2312" w:eastAsia="仿宋_GB2312" w:hAnsi="宋体" w:cs="宋体" w:hint="eastAsia"/>
          <w:kern w:val="0"/>
          <w:sz w:val="32"/>
          <w:szCs w:val="32"/>
        </w:rPr>
        <w:t>供热单位工作人员开展入户巡检、抢修作业、查表收费等工作时，应当佩戴标志、出示工作证件，热用户和物业服务企业应当予以配合。</w:t>
      </w:r>
    </w:p>
    <w:p w:rsidR="00C218A7" w:rsidRPr="00C218A7" w:rsidRDefault="00C218A7" w:rsidP="00C218A7">
      <w:pPr>
        <w:widowControl/>
        <w:spacing w:line="540" w:lineRule="atLeast"/>
        <w:ind w:firstLine="640"/>
        <w:jc w:val="left"/>
        <w:rPr>
          <w:rFonts w:ascii="宋体" w:eastAsia="宋体" w:hAnsi="宋体" w:cs="宋体"/>
          <w:kern w:val="0"/>
          <w:sz w:val="24"/>
        </w:rPr>
      </w:pPr>
      <w:r w:rsidRPr="00C218A7">
        <w:rPr>
          <w:rFonts w:ascii="黑体" w:eastAsia="黑体" w:hAnsi="黑体" w:cs="宋体" w:hint="eastAsia"/>
          <w:kern w:val="0"/>
          <w:sz w:val="32"/>
          <w:szCs w:val="32"/>
        </w:rPr>
        <w:t>第二十七条</w:t>
      </w:r>
      <w:r w:rsidRPr="00C218A7">
        <w:rPr>
          <w:rFonts w:ascii="方正黑体_GBK" w:eastAsia="方正黑体_GBK" w:hAnsi="方正黑体_GBK" w:cs="宋体" w:hint="eastAsia"/>
          <w:color w:val="4A4A4A"/>
          <w:kern w:val="0"/>
          <w:sz w:val="32"/>
          <w:szCs w:val="32"/>
          <w:shd w:val="clear" w:color="auto" w:fill="FFFFFF"/>
        </w:rPr>
        <w:t xml:space="preserve">　</w:t>
      </w:r>
      <w:r w:rsidRPr="00C218A7">
        <w:rPr>
          <w:rFonts w:ascii="仿宋_GB2312" w:eastAsia="仿宋_GB2312" w:hAnsi="宋体" w:cs="宋体" w:hint="eastAsia"/>
          <w:kern w:val="0"/>
          <w:sz w:val="32"/>
          <w:szCs w:val="32"/>
        </w:rPr>
        <w:t>供热设施出现故障导致停止供热或者供热质量不达标需要抢修的，供热单位应当及时向城市供热行业主管部门报告。停暖超过二十四小时的，供热单位应当及时通知受影响区域的热用户采取保暖措施。</w:t>
      </w:r>
    </w:p>
    <w:p w:rsidR="00C218A7" w:rsidRPr="00C218A7" w:rsidRDefault="00C218A7" w:rsidP="00C218A7">
      <w:pPr>
        <w:widowControl/>
        <w:spacing w:line="540" w:lineRule="atLeast"/>
        <w:ind w:firstLine="640"/>
        <w:jc w:val="left"/>
        <w:rPr>
          <w:rFonts w:ascii="宋体" w:eastAsia="宋体" w:hAnsi="宋体" w:cs="宋体"/>
          <w:kern w:val="0"/>
          <w:sz w:val="24"/>
        </w:rPr>
      </w:pPr>
      <w:r w:rsidRPr="00C218A7">
        <w:rPr>
          <w:rFonts w:ascii="仿宋_GB2312" w:eastAsia="仿宋_GB2312" w:hAnsi="宋体" w:cs="宋体" w:hint="eastAsia"/>
          <w:kern w:val="0"/>
          <w:sz w:val="32"/>
          <w:szCs w:val="32"/>
        </w:rPr>
        <w:t>按管理权限，由相应责任人及时组织抢修，承担相应费用。非供热单位维护管理的，供热单位应当积极配合查清原因。故障排除符合恢复供热条件的，方能恢复供热。</w:t>
      </w:r>
    </w:p>
    <w:p w:rsidR="00C218A7" w:rsidRPr="00C218A7" w:rsidRDefault="00C218A7" w:rsidP="00C218A7">
      <w:pPr>
        <w:widowControl/>
        <w:spacing w:line="540" w:lineRule="atLeast"/>
        <w:jc w:val="center"/>
        <w:rPr>
          <w:rFonts w:ascii="宋体" w:eastAsia="宋体" w:hAnsi="宋体" w:cs="宋体"/>
          <w:kern w:val="0"/>
          <w:sz w:val="24"/>
        </w:rPr>
      </w:pPr>
      <w:r w:rsidRPr="00C218A7">
        <w:rPr>
          <w:rFonts w:ascii="宋体" w:eastAsia="宋体" w:hAnsi="宋体" w:cs="宋体"/>
          <w:kern w:val="0"/>
          <w:sz w:val="32"/>
          <w:szCs w:val="32"/>
        </w:rPr>
        <w:t> </w:t>
      </w:r>
    </w:p>
    <w:p w:rsidR="00C218A7" w:rsidRPr="00C218A7" w:rsidRDefault="00C218A7" w:rsidP="00C218A7">
      <w:pPr>
        <w:widowControl/>
        <w:spacing w:line="540" w:lineRule="atLeast"/>
        <w:jc w:val="center"/>
        <w:rPr>
          <w:rFonts w:ascii="宋体" w:eastAsia="宋体" w:hAnsi="宋体" w:cs="宋体"/>
          <w:kern w:val="0"/>
          <w:sz w:val="24"/>
        </w:rPr>
      </w:pPr>
      <w:r w:rsidRPr="00C218A7">
        <w:rPr>
          <w:rFonts w:ascii="黑体" w:eastAsia="黑体" w:hAnsi="黑体" w:cs="宋体" w:hint="eastAsia"/>
          <w:kern w:val="0"/>
          <w:sz w:val="32"/>
          <w:szCs w:val="32"/>
        </w:rPr>
        <w:t>第五章</w:t>
      </w:r>
      <w:r w:rsidRPr="00C218A7">
        <w:rPr>
          <w:rFonts w:ascii="Calibri" w:eastAsia="黑体" w:hAnsi="Calibri" w:cs="Calibri"/>
          <w:color w:val="333333"/>
          <w:kern w:val="0"/>
          <w:sz w:val="32"/>
          <w:szCs w:val="32"/>
          <w:shd w:val="clear" w:color="auto" w:fill="FFFFFF"/>
        </w:rPr>
        <w:t>  </w:t>
      </w:r>
      <w:r w:rsidRPr="00C218A7">
        <w:rPr>
          <w:rFonts w:ascii="黑体" w:eastAsia="黑体" w:hAnsi="黑体" w:cs="宋体" w:hint="eastAsia"/>
          <w:kern w:val="0"/>
          <w:sz w:val="32"/>
          <w:szCs w:val="32"/>
        </w:rPr>
        <w:t>用热管理</w:t>
      </w:r>
    </w:p>
    <w:p w:rsidR="00C218A7" w:rsidRPr="00C218A7" w:rsidRDefault="00C218A7" w:rsidP="00C218A7">
      <w:pPr>
        <w:widowControl/>
        <w:spacing w:line="540" w:lineRule="atLeast"/>
        <w:ind w:firstLine="640"/>
        <w:jc w:val="left"/>
        <w:rPr>
          <w:rFonts w:ascii="宋体" w:eastAsia="宋体" w:hAnsi="宋体" w:cs="宋体"/>
          <w:kern w:val="0"/>
          <w:sz w:val="24"/>
        </w:rPr>
      </w:pPr>
      <w:r w:rsidRPr="00C218A7">
        <w:rPr>
          <w:rFonts w:ascii="黑体" w:eastAsia="黑体" w:hAnsi="黑体" w:cs="宋体" w:hint="eastAsia"/>
          <w:kern w:val="0"/>
          <w:sz w:val="32"/>
          <w:szCs w:val="32"/>
        </w:rPr>
        <w:t>第二十八条</w:t>
      </w:r>
      <w:r w:rsidRPr="00C218A7">
        <w:rPr>
          <w:rFonts w:ascii="方正黑体_GBK" w:eastAsia="方正黑体_GBK" w:hAnsi="方正黑体_GBK" w:cs="宋体" w:hint="eastAsia"/>
          <w:color w:val="4A4A4A"/>
          <w:kern w:val="0"/>
          <w:sz w:val="32"/>
          <w:szCs w:val="32"/>
          <w:shd w:val="clear" w:color="auto" w:fill="FFFFFF"/>
        </w:rPr>
        <w:t xml:space="preserve">　</w:t>
      </w:r>
      <w:r w:rsidRPr="00C218A7">
        <w:rPr>
          <w:rFonts w:ascii="仿宋_GB2312" w:eastAsia="仿宋_GB2312" w:hAnsi="宋体" w:cs="宋体" w:hint="eastAsia"/>
          <w:kern w:val="0"/>
          <w:sz w:val="32"/>
          <w:szCs w:val="32"/>
        </w:rPr>
        <w:t>热用户按照用热报装审批程序申请用热。</w:t>
      </w:r>
    </w:p>
    <w:p w:rsidR="00C218A7" w:rsidRPr="00C218A7" w:rsidRDefault="00C218A7" w:rsidP="00C218A7">
      <w:pPr>
        <w:widowControl/>
        <w:spacing w:line="540" w:lineRule="atLeast"/>
        <w:ind w:firstLine="640"/>
        <w:jc w:val="left"/>
        <w:rPr>
          <w:rFonts w:ascii="宋体" w:eastAsia="宋体" w:hAnsi="宋体" w:cs="宋体"/>
          <w:kern w:val="0"/>
          <w:sz w:val="24"/>
        </w:rPr>
      </w:pPr>
      <w:r w:rsidRPr="00C218A7">
        <w:rPr>
          <w:rFonts w:ascii="黑体" w:eastAsia="黑体" w:hAnsi="黑体" w:cs="宋体" w:hint="eastAsia"/>
          <w:kern w:val="0"/>
          <w:sz w:val="32"/>
          <w:szCs w:val="32"/>
        </w:rPr>
        <w:t>第二十九条</w:t>
      </w:r>
      <w:r w:rsidRPr="00C218A7">
        <w:rPr>
          <w:rFonts w:ascii="方正黑体_GBK" w:eastAsia="方正黑体_GBK" w:hAnsi="方正黑体_GBK" w:cs="宋体" w:hint="eastAsia"/>
          <w:color w:val="4A4A4A"/>
          <w:kern w:val="0"/>
          <w:sz w:val="32"/>
          <w:szCs w:val="32"/>
          <w:shd w:val="clear" w:color="auto" w:fill="FFFFFF"/>
        </w:rPr>
        <w:t xml:space="preserve">　</w:t>
      </w:r>
      <w:r w:rsidRPr="00C218A7">
        <w:rPr>
          <w:rFonts w:ascii="仿宋_GB2312" w:eastAsia="仿宋_GB2312" w:hAnsi="宋体" w:cs="宋体" w:hint="eastAsia"/>
          <w:kern w:val="0"/>
          <w:sz w:val="32"/>
          <w:szCs w:val="32"/>
        </w:rPr>
        <w:t>热用户变更用热面积、用热量、用热性质或其他用热事项的，应当与供热单位协商确定。</w:t>
      </w:r>
    </w:p>
    <w:p w:rsidR="00C218A7" w:rsidRPr="00C218A7" w:rsidRDefault="00C218A7" w:rsidP="00C218A7">
      <w:pPr>
        <w:widowControl/>
        <w:spacing w:line="540" w:lineRule="atLeast"/>
        <w:ind w:firstLine="640"/>
        <w:jc w:val="left"/>
        <w:rPr>
          <w:rFonts w:ascii="宋体" w:eastAsia="宋体" w:hAnsi="宋体" w:cs="宋体"/>
          <w:kern w:val="0"/>
          <w:sz w:val="24"/>
        </w:rPr>
      </w:pPr>
      <w:r w:rsidRPr="00C218A7">
        <w:rPr>
          <w:rFonts w:ascii="黑体" w:eastAsia="黑体" w:hAnsi="黑体" w:cs="宋体" w:hint="eastAsia"/>
          <w:kern w:val="0"/>
          <w:sz w:val="32"/>
          <w:szCs w:val="32"/>
        </w:rPr>
        <w:lastRenderedPageBreak/>
        <w:t>第三十条</w:t>
      </w:r>
      <w:r w:rsidRPr="00C218A7">
        <w:rPr>
          <w:rFonts w:ascii="方正黑体_GBK" w:eastAsia="方正黑体_GBK" w:hAnsi="方正黑体_GBK" w:cs="宋体" w:hint="eastAsia"/>
          <w:color w:val="4A4A4A"/>
          <w:kern w:val="0"/>
          <w:sz w:val="32"/>
          <w:szCs w:val="32"/>
          <w:shd w:val="clear" w:color="auto" w:fill="FFFFFF"/>
        </w:rPr>
        <w:t xml:space="preserve">　</w:t>
      </w:r>
      <w:r w:rsidRPr="00C218A7">
        <w:rPr>
          <w:rFonts w:ascii="仿宋_GB2312" w:eastAsia="仿宋_GB2312" w:hAnsi="宋体" w:cs="宋体" w:hint="eastAsia"/>
          <w:kern w:val="0"/>
          <w:sz w:val="32"/>
          <w:szCs w:val="32"/>
        </w:rPr>
        <w:t>热用户可以申请停止或者恢复整个供热期用热。办理停止或者恢复用热，应当在当年</w:t>
      </w:r>
      <w:r w:rsidRPr="00C218A7">
        <w:rPr>
          <w:rFonts w:ascii="宋体" w:eastAsia="宋体" w:hAnsi="宋体" w:cs="宋体"/>
          <w:kern w:val="0"/>
          <w:sz w:val="32"/>
          <w:szCs w:val="32"/>
        </w:rPr>
        <w:t>9</w:t>
      </w:r>
      <w:r w:rsidRPr="00C218A7">
        <w:rPr>
          <w:rFonts w:ascii="仿宋_GB2312" w:eastAsia="仿宋_GB2312" w:hAnsi="宋体" w:cs="宋体" w:hint="eastAsia"/>
          <w:kern w:val="0"/>
          <w:sz w:val="32"/>
          <w:szCs w:val="32"/>
        </w:rPr>
        <w:t>月</w:t>
      </w:r>
      <w:r w:rsidRPr="00C218A7">
        <w:rPr>
          <w:rFonts w:ascii="宋体" w:eastAsia="宋体" w:hAnsi="宋体" w:cs="宋体"/>
          <w:kern w:val="0"/>
          <w:sz w:val="32"/>
          <w:szCs w:val="32"/>
        </w:rPr>
        <w:t>30</w:t>
      </w:r>
      <w:r w:rsidRPr="00C218A7">
        <w:rPr>
          <w:rFonts w:ascii="仿宋_GB2312" w:eastAsia="仿宋_GB2312" w:hAnsi="宋体" w:cs="宋体" w:hint="eastAsia"/>
          <w:kern w:val="0"/>
          <w:sz w:val="32"/>
          <w:szCs w:val="32"/>
        </w:rPr>
        <w:t>日前，到供热单位办理相关手续。对无法停止或者恢复供热的，供热单位应当书面给予答复。</w:t>
      </w:r>
    </w:p>
    <w:p w:rsidR="00C218A7" w:rsidRPr="00C218A7" w:rsidRDefault="00C218A7" w:rsidP="00C218A7">
      <w:pPr>
        <w:widowControl/>
        <w:spacing w:line="540" w:lineRule="atLeast"/>
        <w:ind w:firstLine="640"/>
        <w:jc w:val="left"/>
        <w:rPr>
          <w:rFonts w:ascii="宋体" w:eastAsia="宋体" w:hAnsi="宋体" w:cs="宋体"/>
          <w:kern w:val="0"/>
          <w:sz w:val="24"/>
        </w:rPr>
      </w:pPr>
      <w:r w:rsidRPr="00C218A7">
        <w:rPr>
          <w:rFonts w:ascii="仿宋_GB2312" w:eastAsia="仿宋_GB2312" w:hAnsi="宋体" w:cs="宋体" w:hint="eastAsia"/>
          <w:kern w:val="0"/>
          <w:sz w:val="32"/>
          <w:szCs w:val="32"/>
        </w:rPr>
        <w:t>有下列情形之一的，不予办理停止用热：</w:t>
      </w:r>
    </w:p>
    <w:p w:rsidR="00C218A7" w:rsidRPr="00C218A7" w:rsidRDefault="00C218A7" w:rsidP="00C218A7">
      <w:pPr>
        <w:widowControl/>
        <w:spacing w:line="540" w:lineRule="atLeast"/>
        <w:ind w:firstLine="640"/>
        <w:jc w:val="left"/>
        <w:rPr>
          <w:rFonts w:ascii="宋体" w:eastAsia="宋体" w:hAnsi="宋体" w:cs="宋体"/>
          <w:kern w:val="0"/>
          <w:sz w:val="24"/>
        </w:rPr>
      </w:pPr>
      <w:r w:rsidRPr="00C218A7">
        <w:rPr>
          <w:rFonts w:ascii="仿宋_GB2312" w:eastAsia="仿宋_GB2312" w:hAnsi="宋体" w:cs="宋体" w:hint="eastAsia"/>
          <w:kern w:val="0"/>
          <w:sz w:val="32"/>
          <w:szCs w:val="32"/>
        </w:rPr>
        <w:t>（一）用热设施不能够分户控制的；</w:t>
      </w:r>
    </w:p>
    <w:p w:rsidR="00C218A7" w:rsidRPr="00C218A7" w:rsidRDefault="00C218A7" w:rsidP="00C218A7">
      <w:pPr>
        <w:widowControl/>
        <w:spacing w:line="540" w:lineRule="atLeast"/>
        <w:ind w:firstLine="640"/>
        <w:jc w:val="left"/>
        <w:rPr>
          <w:rFonts w:ascii="宋体" w:eastAsia="宋体" w:hAnsi="宋体" w:cs="宋体"/>
          <w:kern w:val="0"/>
          <w:sz w:val="24"/>
        </w:rPr>
      </w:pPr>
      <w:r w:rsidRPr="00C218A7">
        <w:rPr>
          <w:rFonts w:ascii="仿宋_GB2312" w:eastAsia="仿宋_GB2312" w:hAnsi="宋体" w:cs="宋体" w:hint="eastAsia"/>
          <w:kern w:val="0"/>
          <w:sz w:val="32"/>
          <w:szCs w:val="32"/>
        </w:rPr>
        <w:t>（二）新建建筑采暖设施质保期第一个供热期内的；</w:t>
      </w:r>
    </w:p>
    <w:p w:rsidR="00C218A7" w:rsidRPr="00C218A7" w:rsidRDefault="00C218A7" w:rsidP="00C218A7">
      <w:pPr>
        <w:widowControl/>
        <w:spacing w:line="540" w:lineRule="atLeast"/>
        <w:ind w:firstLine="640"/>
        <w:jc w:val="left"/>
        <w:rPr>
          <w:rFonts w:ascii="宋体" w:eastAsia="宋体" w:hAnsi="宋体" w:cs="宋体"/>
          <w:kern w:val="0"/>
          <w:sz w:val="24"/>
        </w:rPr>
      </w:pPr>
      <w:r w:rsidRPr="00C218A7">
        <w:rPr>
          <w:rFonts w:ascii="仿宋_GB2312" w:eastAsia="仿宋_GB2312" w:hAnsi="宋体" w:cs="宋体" w:hint="eastAsia"/>
          <w:kern w:val="0"/>
          <w:sz w:val="32"/>
          <w:szCs w:val="32"/>
        </w:rPr>
        <w:t>（三）可能危害相邻热用户用热安全和室内公共设施安全运行的；</w:t>
      </w:r>
    </w:p>
    <w:p w:rsidR="00C218A7" w:rsidRPr="00C218A7" w:rsidRDefault="00C218A7" w:rsidP="00C218A7">
      <w:pPr>
        <w:widowControl/>
        <w:spacing w:line="540" w:lineRule="atLeast"/>
        <w:ind w:firstLine="640"/>
        <w:jc w:val="left"/>
        <w:rPr>
          <w:rFonts w:ascii="宋体" w:eastAsia="宋体" w:hAnsi="宋体" w:cs="宋体"/>
          <w:kern w:val="0"/>
          <w:sz w:val="24"/>
        </w:rPr>
      </w:pPr>
      <w:r w:rsidRPr="00C218A7">
        <w:rPr>
          <w:rFonts w:ascii="仿宋_GB2312" w:eastAsia="仿宋_GB2312" w:hAnsi="宋体" w:cs="宋体" w:hint="eastAsia"/>
          <w:kern w:val="0"/>
          <w:sz w:val="32"/>
          <w:szCs w:val="32"/>
        </w:rPr>
        <w:t>（四）对其他热用户的利益和正常供热造成侵害和影响的。</w:t>
      </w:r>
    </w:p>
    <w:p w:rsidR="00C218A7" w:rsidRPr="00C218A7" w:rsidRDefault="00C218A7" w:rsidP="00C218A7">
      <w:pPr>
        <w:widowControl/>
        <w:spacing w:line="540" w:lineRule="atLeast"/>
        <w:ind w:firstLine="640"/>
        <w:jc w:val="left"/>
        <w:rPr>
          <w:rFonts w:ascii="宋体" w:eastAsia="宋体" w:hAnsi="宋体" w:cs="宋体"/>
          <w:kern w:val="0"/>
          <w:sz w:val="24"/>
        </w:rPr>
      </w:pPr>
      <w:r w:rsidRPr="00C218A7">
        <w:rPr>
          <w:rFonts w:ascii="仿宋_GB2312" w:eastAsia="仿宋_GB2312" w:hAnsi="宋体" w:cs="宋体" w:hint="eastAsia"/>
          <w:kern w:val="0"/>
          <w:sz w:val="32"/>
          <w:szCs w:val="32"/>
        </w:rPr>
        <w:t>停止用热的热用户，应当向供热单位交纳基本热费。</w:t>
      </w:r>
    </w:p>
    <w:p w:rsidR="00C218A7" w:rsidRPr="00C218A7" w:rsidRDefault="00C218A7" w:rsidP="00C218A7">
      <w:pPr>
        <w:widowControl/>
        <w:spacing w:line="540" w:lineRule="atLeast"/>
        <w:ind w:firstLine="640"/>
        <w:jc w:val="left"/>
        <w:rPr>
          <w:rFonts w:ascii="宋体" w:eastAsia="宋体" w:hAnsi="宋体" w:cs="宋体"/>
          <w:kern w:val="0"/>
          <w:sz w:val="24"/>
        </w:rPr>
      </w:pPr>
      <w:r w:rsidRPr="00C218A7">
        <w:rPr>
          <w:rFonts w:ascii="黑体" w:eastAsia="黑体" w:hAnsi="黑体" w:cs="宋体" w:hint="eastAsia"/>
          <w:kern w:val="0"/>
          <w:sz w:val="32"/>
          <w:szCs w:val="32"/>
        </w:rPr>
        <w:t>第三十一条</w:t>
      </w:r>
      <w:r w:rsidRPr="00C218A7">
        <w:rPr>
          <w:rFonts w:ascii="方正黑体_GBK" w:eastAsia="方正黑体_GBK" w:hAnsi="方正黑体_GBK" w:cs="宋体" w:hint="eastAsia"/>
          <w:color w:val="4A4A4A"/>
          <w:kern w:val="0"/>
          <w:sz w:val="32"/>
          <w:szCs w:val="32"/>
          <w:shd w:val="clear" w:color="auto" w:fill="FFFFFF"/>
        </w:rPr>
        <w:t xml:space="preserve">　</w:t>
      </w:r>
      <w:r w:rsidRPr="00C218A7">
        <w:rPr>
          <w:rFonts w:ascii="仿宋_GB2312" w:eastAsia="仿宋_GB2312" w:hAnsi="宋体" w:cs="宋体" w:hint="eastAsia"/>
          <w:kern w:val="0"/>
          <w:sz w:val="32"/>
          <w:szCs w:val="32"/>
        </w:rPr>
        <w:t>热用户应当对室内的供热设施进行日常维修养护，确保供热设施的完好安全。</w:t>
      </w:r>
    </w:p>
    <w:p w:rsidR="00C218A7" w:rsidRPr="00C218A7" w:rsidRDefault="00C218A7" w:rsidP="00C218A7">
      <w:pPr>
        <w:widowControl/>
        <w:spacing w:line="540" w:lineRule="atLeast"/>
        <w:ind w:firstLine="640"/>
        <w:jc w:val="left"/>
        <w:rPr>
          <w:rFonts w:ascii="宋体" w:eastAsia="宋体" w:hAnsi="宋体" w:cs="宋体"/>
          <w:kern w:val="0"/>
          <w:sz w:val="24"/>
        </w:rPr>
      </w:pPr>
      <w:r w:rsidRPr="00C218A7">
        <w:rPr>
          <w:rFonts w:ascii="黑体" w:eastAsia="黑体" w:hAnsi="黑体" w:cs="宋体" w:hint="eastAsia"/>
          <w:kern w:val="0"/>
          <w:sz w:val="32"/>
          <w:szCs w:val="32"/>
        </w:rPr>
        <w:t>第三十二条</w:t>
      </w:r>
      <w:r w:rsidRPr="00C218A7">
        <w:rPr>
          <w:rFonts w:ascii="方正黑体_GBK" w:eastAsia="方正黑体_GBK" w:hAnsi="方正黑体_GBK" w:cs="宋体" w:hint="eastAsia"/>
          <w:color w:val="4A4A4A"/>
          <w:kern w:val="0"/>
          <w:sz w:val="32"/>
          <w:szCs w:val="32"/>
          <w:shd w:val="clear" w:color="auto" w:fill="FFFFFF"/>
        </w:rPr>
        <w:t xml:space="preserve">　</w:t>
      </w:r>
      <w:r w:rsidRPr="00C218A7">
        <w:rPr>
          <w:rFonts w:ascii="仿宋_GB2312" w:eastAsia="仿宋_GB2312" w:hAnsi="宋体" w:cs="宋体" w:hint="eastAsia"/>
          <w:kern w:val="0"/>
          <w:sz w:val="32"/>
          <w:szCs w:val="32"/>
        </w:rPr>
        <w:t>热用户不得有下列行为：</w:t>
      </w:r>
    </w:p>
    <w:p w:rsidR="00C218A7" w:rsidRPr="00C218A7" w:rsidRDefault="00C218A7" w:rsidP="00C218A7">
      <w:pPr>
        <w:widowControl/>
        <w:spacing w:line="540" w:lineRule="atLeast"/>
        <w:ind w:firstLine="640"/>
        <w:jc w:val="left"/>
        <w:rPr>
          <w:rFonts w:ascii="宋体" w:eastAsia="宋体" w:hAnsi="宋体" w:cs="宋体"/>
          <w:kern w:val="0"/>
          <w:sz w:val="24"/>
        </w:rPr>
      </w:pPr>
      <w:r w:rsidRPr="00C218A7">
        <w:rPr>
          <w:rFonts w:ascii="仿宋_GB2312" w:eastAsia="仿宋_GB2312" w:hAnsi="宋体" w:cs="宋体" w:hint="eastAsia"/>
          <w:kern w:val="0"/>
          <w:sz w:val="32"/>
          <w:szCs w:val="32"/>
        </w:rPr>
        <w:t>（一）擅自改动供热设施及改变供热方式；</w:t>
      </w:r>
    </w:p>
    <w:p w:rsidR="00C218A7" w:rsidRPr="00C218A7" w:rsidRDefault="00C218A7" w:rsidP="00C218A7">
      <w:pPr>
        <w:widowControl/>
        <w:spacing w:line="540" w:lineRule="atLeast"/>
        <w:ind w:firstLine="640"/>
        <w:jc w:val="left"/>
        <w:rPr>
          <w:rFonts w:ascii="宋体" w:eastAsia="宋体" w:hAnsi="宋体" w:cs="宋体"/>
          <w:kern w:val="0"/>
          <w:sz w:val="24"/>
        </w:rPr>
      </w:pPr>
      <w:r w:rsidRPr="00C218A7">
        <w:rPr>
          <w:rFonts w:ascii="仿宋_GB2312" w:eastAsia="仿宋_GB2312" w:hAnsi="宋体" w:cs="宋体" w:hint="eastAsia"/>
          <w:kern w:val="0"/>
          <w:sz w:val="32"/>
          <w:szCs w:val="32"/>
        </w:rPr>
        <w:t>（二）擅自连接供热设施；</w:t>
      </w:r>
    </w:p>
    <w:p w:rsidR="00C218A7" w:rsidRPr="00C218A7" w:rsidRDefault="00C218A7" w:rsidP="00C218A7">
      <w:pPr>
        <w:widowControl/>
        <w:spacing w:line="540" w:lineRule="atLeast"/>
        <w:ind w:firstLine="640"/>
        <w:jc w:val="left"/>
        <w:rPr>
          <w:rFonts w:ascii="宋体" w:eastAsia="宋体" w:hAnsi="宋体" w:cs="宋体"/>
          <w:kern w:val="0"/>
          <w:sz w:val="24"/>
        </w:rPr>
      </w:pPr>
      <w:r w:rsidRPr="00C218A7">
        <w:rPr>
          <w:rFonts w:ascii="仿宋_GB2312" w:eastAsia="仿宋_GB2312" w:hAnsi="宋体" w:cs="宋体" w:hint="eastAsia"/>
          <w:kern w:val="0"/>
          <w:sz w:val="32"/>
          <w:szCs w:val="32"/>
        </w:rPr>
        <w:t>（三）擅自安装热水动力装置；</w:t>
      </w:r>
    </w:p>
    <w:p w:rsidR="00C218A7" w:rsidRPr="00C218A7" w:rsidRDefault="00C218A7" w:rsidP="00C218A7">
      <w:pPr>
        <w:widowControl/>
        <w:spacing w:line="540" w:lineRule="atLeast"/>
        <w:ind w:firstLine="640"/>
        <w:jc w:val="left"/>
        <w:rPr>
          <w:rFonts w:ascii="宋体" w:eastAsia="宋体" w:hAnsi="宋体" w:cs="宋体"/>
          <w:kern w:val="0"/>
          <w:sz w:val="24"/>
        </w:rPr>
      </w:pPr>
      <w:r w:rsidRPr="00C218A7">
        <w:rPr>
          <w:rFonts w:ascii="仿宋_GB2312" w:eastAsia="仿宋_GB2312" w:hAnsi="宋体" w:cs="宋体" w:hint="eastAsia"/>
          <w:kern w:val="0"/>
          <w:sz w:val="32"/>
          <w:szCs w:val="32"/>
        </w:rPr>
        <w:t>（四）排放、取用供热设施内的循环水或者蒸汽；</w:t>
      </w:r>
    </w:p>
    <w:p w:rsidR="00C218A7" w:rsidRPr="00C218A7" w:rsidRDefault="00C218A7" w:rsidP="00C218A7">
      <w:pPr>
        <w:widowControl/>
        <w:spacing w:line="540" w:lineRule="atLeast"/>
        <w:ind w:firstLine="640"/>
        <w:jc w:val="left"/>
        <w:rPr>
          <w:rFonts w:ascii="宋体" w:eastAsia="宋体" w:hAnsi="宋体" w:cs="宋体"/>
          <w:kern w:val="0"/>
          <w:sz w:val="24"/>
        </w:rPr>
      </w:pPr>
      <w:r w:rsidRPr="00C218A7">
        <w:rPr>
          <w:rFonts w:ascii="仿宋_GB2312" w:eastAsia="仿宋_GB2312" w:hAnsi="宋体" w:cs="宋体" w:hint="eastAsia"/>
          <w:kern w:val="0"/>
          <w:sz w:val="32"/>
          <w:szCs w:val="32"/>
        </w:rPr>
        <w:t>（五）改变热用途或者擅自扩大用热面积；</w:t>
      </w:r>
    </w:p>
    <w:p w:rsidR="00C218A7" w:rsidRPr="00C218A7" w:rsidRDefault="00C218A7" w:rsidP="00C218A7">
      <w:pPr>
        <w:widowControl/>
        <w:spacing w:line="540" w:lineRule="atLeast"/>
        <w:ind w:firstLine="640"/>
        <w:jc w:val="left"/>
        <w:rPr>
          <w:rFonts w:ascii="宋体" w:eastAsia="宋体" w:hAnsi="宋体" w:cs="宋体"/>
          <w:kern w:val="0"/>
          <w:sz w:val="24"/>
        </w:rPr>
      </w:pPr>
      <w:r w:rsidRPr="00C218A7">
        <w:rPr>
          <w:rFonts w:ascii="仿宋_GB2312" w:eastAsia="仿宋_GB2312" w:hAnsi="宋体" w:cs="宋体" w:hint="eastAsia"/>
          <w:kern w:val="0"/>
          <w:sz w:val="32"/>
          <w:szCs w:val="32"/>
        </w:rPr>
        <w:lastRenderedPageBreak/>
        <w:t>（六）阻碍供热单位对公共供热设施进行维护、管理；</w:t>
      </w:r>
    </w:p>
    <w:p w:rsidR="00C218A7" w:rsidRPr="00C218A7" w:rsidRDefault="00C218A7" w:rsidP="00C218A7">
      <w:pPr>
        <w:widowControl/>
        <w:spacing w:line="540" w:lineRule="atLeast"/>
        <w:ind w:firstLine="640"/>
        <w:jc w:val="left"/>
        <w:rPr>
          <w:rFonts w:ascii="宋体" w:eastAsia="宋体" w:hAnsi="宋体" w:cs="宋体"/>
          <w:kern w:val="0"/>
          <w:sz w:val="24"/>
        </w:rPr>
      </w:pPr>
      <w:r w:rsidRPr="00C218A7">
        <w:rPr>
          <w:rFonts w:ascii="仿宋_GB2312" w:eastAsia="仿宋_GB2312" w:hAnsi="宋体" w:cs="宋体" w:hint="eastAsia"/>
          <w:kern w:val="0"/>
          <w:sz w:val="32"/>
          <w:szCs w:val="32"/>
        </w:rPr>
        <w:t>（七）私自占用、锁闭、改造公共管道井；</w:t>
      </w:r>
    </w:p>
    <w:p w:rsidR="00C218A7" w:rsidRPr="00C218A7" w:rsidRDefault="00C218A7" w:rsidP="00C218A7">
      <w:pPr>
        <w:widowControl/>
        <w:spacing w:line="540" w:lineRule="atLeast"/>
        <w:ind w:firstLine="640"/>
        <w:jc w:val="left"/>
        <w:rPr>
          <w:rFonts w:ascii="宋体" w:eastAsia="宋体" w:hAnsi="宋体" w:cs="宋体"/>
          <w:kern w:val="0"/>
          <w:sz w:val="24"/>
        </w:rPr>
      </w:pPr>
      <w:r w:rsidRPr="00C218A7">
        <w:rPr>
          <w:rFonts w:ascii="仿宋_GB2312" w:eastAsia="仿宋_GB2312" w:hAnsi="宋体" w:cs="宋体" w:hint="eastAsia"/>
          <w:kern w:val="0"/>
          <w:sz w:val="32"/>
          <w:szCs w:val="32"/>
        </w:rPr>
        <w:t>（八）恶意破坏热计量设备及其它供热设施；</w:t>
      </w:r>
    </w:p>
    <w:p w:rsidR="00C218A7" w:rsidRPr="00C218A7" w:rsidRDefault="00C218A7" w:rsidP="00C218A7">
      <w:pPr>
        <w:widowControl/>
        <w:spacing w:line="540" w:lineRule="atLeast"/>
        <w:ind w:firstLine="640"/>
        <w:jc w:val="left"/>
        <w:rPr>
          <w:rFonts w:ascii="宋体" w:eastAsia="宋体" w:hAnsi="宋体" w:cs="宋体"/>
          <w:kern w:val="0"/>
          <w:sz w:val="24"/>
        </w:rPr>
      </w:pPr>
      <w:r w:rsidRPr="00C218A7">
        <w:rPr>
          <w:rFonts w:ascii="仿宋_GB2312" w:eastAsia="仿宋_GB2312" w:hAnsi="宋体" w:cs="宋体" w:hint="eastAsia"/>
          <w:kern w:val="0"/>
          <w:sz w:val="32"/>
          <w:szCs w:val="32"/>
        </w:rPr>
        <w:t>（九）其他影响供热系统正常运行和其他热用户用热质量安全的行为。</w:t>
      </w:r>
    </w:p>
    <w:p w:rsidR="00C218A7" w:rsidRPr="00C218A7" w:rsidRDefault="00C218A7" w:rsidP="00C218A7">
      <w:pPr>
        <w:widowControl/>
        <w:spacing w:line="540" w:lineRule="atLeast"/>
        <w:jc w:val="center"/>
        <w:rPr>
          <w:rFonts w:ascii="宋体" w:eastAsia="宋体" w:hAnsi="宋体" w:cs="宋体"/>
          <w:kern w:val="0"/>
          <w:sz w:val="24"/>
        </w:rPr>
      </w:pPr>
      <w:r w:rsidRPr="00C218A7">
        <w:rPr>
          <w:rFonts w:ascii="宋体" w:eastAsia="宋体" w:hAnsi="宋体" w:cs="宋体"/>
          <w:kern w:val="0"/>
          <w:sz w:val="32"/>
          <w:szCs w:val="32"/>
        </w:rPr>
        <w:t> </w:t>
      </w:r>
    </w:p>
    <w:p w:rsidR="00C218A7" w:rsidRPr="00C218A7" w:rsidRDefault="00C218A7" w:rsidP="00C218A7">
      <w:pPr>
        <w:widowControl/>
        <w:spacing w:line="540" w:lineRule="atLeast"/>
        <w:jc w:val="center"/>
        <w:rPr>
          <w:rFonts w:ascii="宋体" w:eastAsia="宋体" w:hAnsi="宋体" w:cs="宋体"/>
          <w:kern w:val="0"/>
          <w:sz w:val="24"/>
        </w:rPr>
      </w:pPr>
      <w:r w:rsidRPr="00C218A7">
        <w:rPr>
          <w:rFonts w:ascii="黑体" w:eastAsia="黑体" w:hAnsi="黑体" w:cs="宋体" w:hint="eastAsia"/>
          <w:kern w:val="0"/>
          <w:sz w:val="32"/>
          <w:szCs w:val="32"/>
        </w:rPr>
        <w:t>第六章</w:t>
      </w:r>
      <w:r w:rsidRPr="00C218A7">
        <w:rPr>
          <w:rFonts w:ascii="Calibri" w:eastAsia="黑体" w:hAnsi="Calibri" w:cs="Calibri"/>
          <w:color w:val="333333"/>
          <w:kern w:val="0"/>
          <w:sz w:val="32"/>
          <w:szCs w:val="32"/>
          <w:shd w:val="clear" w:color="auto" w:fill="FFFFFF"/>
        </w:rPr>
        <w:t>  </w:t>
      </w:r>
      <w:r w:rsidRPr="00C218A7">
        <w:rPr>
          <w:rFonts w:ascii="黑体" w:eastAsia="黑体" w:hAnsi="黑体" w:cs="宋体" w:hint="eastAsia"/>
          <w:kern w:val="0"/>
          <w:sz w:val="32"/>
          <w:szCs w:val="32"/>
        </w:rPr>
        <w:t>供热价格和收费管理</w:t>
      </w:r>
    </w:p>
    <w:p w:rsidR="00C218A7" w:rsidRPr="00C218A7" w:rsidRDefault="00C218A7" w:rsidP="00C218A7">
      <w:pPr>
        <w:widowControl/>
        <w:spacing w:line="540" w:lineRule="atLeast"/>
        <w:ind w:firstLine="640"/>
        <w:jc w:val="left"/>
        <w:rPr>
          <w:rFonts w:ascii="宋体" w:eastAsia="宋体" w:hAnsi="宋体" w:cs="宋体"/>
          <w:kern w:val="0"/>
          <w:sz w:val="24"/>
        </w:rPr>
      </w:pPr>
      <w:r w:rsidRPr="00C218A7">
        <w:rPr>
          <w:rFonts w:ascii="黑体" w:eastAsia="黑体" w:hAnsi="黑体" w:cs="宋体" w:hint="eastAsia"/>
          <w:kern w:val="0"/>
          <w:sz w:val="32"/>
          <w:szCs w:val="32"/>
        </w:rPr>
        <w:t>第三十三条</w:t>
      </w:r>
      <w:r w:rsidRPr="00C218A7">
        <w:rPr>
          <w:rFonts w:ascii="方正黑体_GBK" w:eastAsia="方正黑体_GBK" w:hAnsi="方正黑体_GBK" w:cs="宋体" w:hint="eastAsia"/>
          <w:color w:val="4A4A4A"/>
          <w:kern w:val="0"/>
          <w:sz w:val="32"/>
          <w:szCs w:val="32"/>
          <w:shd w:val="clear" w:color="auto" w:fill="FFFFFF"/>
        </w:rPr>
        <w:t xml:space="preserve">　</w:t>
      </w:r>
      <w:r w:rsidRPr="00C218A7">
        <w:rPr>
          <w:rFonts w:ascii="仿宋_GB2312" w:eastAsia="仿宋_GB2312" w:hAnsi="宋体" w:cs="宋体" w:hint="eastAsia"/>
          <w:kern w:val="0"/>
          <w:sz w:val="32"/>
          <w:szCs w:val="32"/>
        </w:rPr>
        <w:t>城市供热价格实行政府定价制度，由价格主管部门进行核定，按规定权限合理调整供热价格，报市人民政府批准执行。</w:t>
      </w:r>
    </w:p>
    <w:p w:rsidR="00C218A7" w:rsidRPr="00C218A7" w:rsidRDefault="00C218A7" w:rsidP="00C218A7">
      <w:pPr>
        <w:widowControl/>
        <w:spacing w:line="540" w:lineRule="atLeast"/>
        <w:ind w:firstLine="640"/>
        <w:jc w:val="left"/>
        <w:rPr>
          <w:rFonts w:ascii="宋体" w:eastAsia="宋体" w:hAnsi="宋体" w:cs="宋体"/>
          <w:kern w:val="0"/>
          <w:sz w:val="24"/>
        </w:rPr>
      </w:pPr>
      <w:r w:rsidRPr="00C218A7">
        <w:rPr>
          <w:rFonts w:ascii="黑体" w:eastAsia="黑体" w:hAnsi="黑体" w:cs="宋体" w:hint="eastAsia"/>
          <w:kern w:val="0"/>
          <w:sz w:val="32"/>
          <w:szCs w:val="32"/>
        </w:rPr>
        <w:t>第三十四条</w:t>
      </w:r>
      <w:r w:rsidRPr="00C218A7">
        <w:rPr>
          <w:rFonts w:ascii="方正黑体_GBK" w:eastAsia="方正黑体_GBK" w:hAnsi="方正黑体_GBK" w:cs="宋体" w:hint="eastAsia"/>
          <w:color w:val="4A4A4A"/>
          <w:kern w:val="0"/>
          <w:sz w:val="32"/>
          <w:szCs w:val="32"/>
          <w:shd w:val="clear" w:color="auto" w:fill="FFFFFF"/>
        </w:rPr>
        <w:t xml:space="preserve">　</w:t>
      </w:r>
      <w:r w:rsidRPr="00C218A7">
        <w:rPr>
          <w:rFonts w:ascii="仿宋_GB2312" w:eastAsia="仿宋_GB2312" w:hAnsi="宋体" w:cs="宋体" w:hint="eastAsia"/>
          <w:kern w:val="0"/>
          <w:sz w:val="32"/>
          <w:szCs w:val="32"/>
        </w:rPr>
        <w:t>供热单位应当按照价格主管部门公布的标准收取供热费用。</w:t>
      </w:r>
    </w:p>
    <w:p w:rsidR="00C218A7" w:rsidRPr="00C218A7" w:rsidRDefault="00C218A7" w:rsidP="00C218A7">
      <w:pPr>
        <w:widowControl/>
        <w:spacing w:line="540" w:lineRule="atLeast"/>
        <w:ind w:firstLine="640"/>
        <w:jc w:val="left"/>
        <w:rPr>
          <w:rFonts w:ascii="宋体" w:eastAsia="宋体" w:hAnsi="宋体" w:cs="宋体"/>
          <w:kern w:val="0"/>
          <w:sz w:val="24"/>
        </w:rPr>
      </w:pPr>
      <w:r w:rsidRPr="00C218A7">
        <w:rPr>
          <w:rFonts w:ascii="仿宋_GB2312" w:eastAsia="仿宋_GB2312" w:hAnsi="宋体" w:cs="宋体" w:hint="eastAsia"/>
          <w:kern w:val="0"/>
          <w:sz w:val="32"/>
          <w:szCs w:val="32"/>
        </w:rPr>
        <w:t>供热费用按建筑面积计收，非居民热用户以建筑层高</w:t>
      </w:r>
      <w:r w:rsidRPr="00C218A7">
        <w:rPr>
          <w:rFonts w:ascii="宋体" w:eastAsia="宋体" w:hAnsi="宋体" w:cs="宋体"/>
          <w:kern w:val="0"/>
          <w:sz w:val="32"/>
          <w:szCs w:val="32"/>
        </w:rPr>
        <w:t>3.0</w:t>
      </w:r>
      <w:r w:rsidRPr="00C218A7">
        <w:rPr>
          <w:rFonts w:ascii="仿宋_GB2312" w:eastAsia="仿宋_GB2312" w:hAnsi="宋体" w:cs="宋体" w:hint="eastAsia"/>
          <w:kern w:val="0"/>
          <w:sz w:val="32"/>
          <w:szCs w:val="32"/>
        </w:rPr>
        <w:t>米为限，每超过</w:t>
      </w:r>
      <w:r w:rsidRPr="00C218A7">
        <w:rPr>
          <w:rFonts w:ascii="宋体" w:eastAsia="宋体" w:hAnsi="宋体" w:cs="宋体"/>
          <w:kern w:val="0"/>
          <w:sz w:val="32"/>
          <w:szCs w:val="32"/>
        </w:rPr>
        <w:t>0.3</w:t>
      </w:r>
      <w:r w:rsidRPr="00C218A7">
        <w:rPr>
          <w:rFonts w:ascii="仿宋_GB2312" w:eastAsia="仿宋_GB2312" w:hAnsi="宋体" w:cs="宋体" w:hint="eastAsia"/>
          <w:kern w:val="0"/>
          <w:sz w:val="32"/>
          <w:szCs w:val="32"/>
        </w:rPr>
        <w:t>米，加收百分之十的以建筑面积计算依据的供热费用。</w:t>
      </w:r>
    </w:p>
    <w:p w:rsidR="00C218A7" w:rsidRPr="00C218A7" w:rsidRDefault="00C218A7" w:rsidP="00C218A7">
      <w:pPr>
        <w:widowControl/>
        <w:spacing w:line="540" w:lineRule="atLeast"/>
        <w:ind w:firstLine="640"/>
        <w:jc w:val="left"/>
        <w:rPr>
          <w:rFonts w:ascii="宋体" w:eastAsia="宋体" w:hAnsi="宋体" w:cs="宋体"/>
          <w:kern w:val="0"/>
          <w:sz w:val="24"/>
        </w:rPr>
      </w:pPr>
      <w:r w:rsidRPr="00C218A7">
        <w:rPr>
          <w:rFonts w:ascii="黑体" w:eastAsia="黑体" w:hAnsi="黑体" w:cs="宋体" w:hint="eastAsia"/>
          <w:kern w:val="0"/>
          <w:sz w:val="32"/>
          <w:szCs w:val="32"/>
        </w:rPr>
        <w:t>第三十五条</w:t>
      </w:r>
      <w:r w:rsidRPr="00C218A7">
        <w:rPr>
          <w:rFonts w:ascii="方正黑体_GBK" w:eastAsia="方正黑体_GBK" w:hAnsi="方正黑体_GBK" w:cs="宋体" w:hint="eastAsia"/>
          <w:color w:val="4A4A4A"/>
          <w:kern w:val="0"/>
          <w:sz w:val="32"/>
          <w:szCs w:val="32"/>
          <w:shd w:val="clear" w:color="auto" w:fill="FFFFFF"/>
        </w:rPr>
        <w:t xml:space="preserve">　</w:t>
      </w:r>
      <w:r w:rsidRPr="00C218A7">
        <w:rPr>
          <w:rFonts w:ascii="仿宋_GB2312" w:eastAsia="仿宋_GB2312" w:hAnsi="宋体" w:cs="宋体" w:hint="eastAsia"/>
          <w:kern w:val="0"/>
          <w:sz w:val="32"/>
          <w:szCs w:val="32"/>
        </w:rPr>
        <w:t>关于基本热费的交纳。分户挂暖用户按供热费用总额的百分之十向供热单位交纳基本热费，分户地暖用户按供热费用总额的百分之三十向供热单位交纳基本热费。</w:t>
      </w:r>
    </w:p>
    <w:p w:rsidR="00C218A7" w:rsidRPr="00C218A7" w:rsidRDefault="00C218A7" w:rsidP="00C218A7">
      <w:pPr>
        <w:widowControl/>
        <w:spacing w:line="540" w:lineRule="atLeast"/>
        <w:ind w:firstLine="640"/>
        <w:jc w:val="left"/>
        <w:rPr>
          <w:rFonts w:ascii="宋体" w:eastAsia="宋体" w:hAnsi="宋体" w:cs="宋体"/>
          <w:kern w:val="0"/>
          <w:sz w:val="24"/>
        </w:rPr>
      </w:pPr>
      <w:r w:rsidRPr="00C218A7">
        <w:rPr>
          <w:rFonts w:ascii="仿宋_GB2312" w:eastAsia="仿宋_GB2312" w:hAnsi="宋体" w:cs="宋体" w:hint="eastAsia"/>
          <w:kern w:val="0"/>
          <w:sz w:val="32"/>
          <w:szCs w:val="32"/>
        </w:rPr>
        <w:t>单体建筑整体申请停止用热不交纳基本热费。</w:t>
      </w:r>
    </w:p>
    <w:p w:rsidR="00C218A7" w:rsidRPr="00C218A7" w:rsidRDefault="00C218A7" w:rsidP="00C218A7">
      <w:pPr>
        <w:widowControl/>
        <w:spacing w:line="540" w:lineRule="atLeast"/>
        <w:ind w:firstLine="640"/>
        <w:jc w:val="left"/>
        <w:rPr>
          <w:rFonts w:ascii="宋体" w:eastAsia="宋体" w:hAnsi="宋体" w:cs="宋体"/>
          <w:kern w:val="0"/>
          <w:sz w:val="24"/>
        </w:rPr>
      </w:pPr>
      <w:r w:rsidRPr="00C218A7">
        <w:rPr>
          <w:rFonts w:ascii="黑体" w:eastAsia="黑体" w:hAnsi="黑体" w:cs="宋体" w:hint="eastAsia"/>
          <w:kern w:val="0"/>
          <w:sz w:val="32"/>
          <w:szCs w:val="32"/>
        </w:rPr>
        <w:lastRenderedPageBreak/>
        <w:t>第三十六条</w:t>
      </w:r>
      <w:r w:rsidRPr="00C218A7">
        <w:rPr>
          <w:rFonts w:ascii="方正黑体_GBK" w:eastAsia="方正黑体_GBK" w:hAnsi="方正黑体_GBK" w:cs="宋体" w:hint="eastAsia"/>
          <w:color w:val="4A4A4A"/>
          <w:kern w:val="0"/>
          <w:sz w:val="32"/>
          <w:szCs w:val="32"/>
          <w:shd w:val="clear" w:color="auto" w:fill="FFFFFF"/>
        </w:rPr>
        <w:t xml:space="preserve">　</w:t>
      </w:r>
      <w:r w:rsidRPr="00C218A7">
        <w:rPr>
          <w:rFonts w:ascii="仿宋_GB2312" w:eastAsia="仿宋_GB2312" w:hAnsi="宋体" w:cs="宋体" w:hint="eastAsia"/>
          <w:spacing w:val="-4"/>
          <w:kern w:val="0"/>
          <w:sz w:val="32"/>
          <w:szCs w:val="32"/>
        </w:rPr>
        <w:t>热用户应在房屋产权变更前交清供热费用，在房屋产权变更后新用户应及时到供热单位办理用户信息变更手续。</w:t>
      </w:r>
    </w:p>
    <w:p w:rsidR="00C218A7" w:rsidRPr="00C218A7" w:rsidRDefault="00C218A7" w:rsidP="00C218A7">
      <w:pPr>
        <w:widowControl/>
        <w:spacing w:line="540" w:lineRule="atLeast"/>
        <w:jc w:val="center"/>
        <w:rPr>
          <w:rFonts w:ascii="宋体" w:eastAsia="宋体" w:hAnsi="宋体" w:cs="宋体"/>
          <w:kern w:val="0"/>
          <w:sz w:val="24"/>
        </w:rPr>
      </w:pPr>
      <w:r w:rsidRPr="00C218A7">
        <w:rPr>
          <w:rFonts w:ascii="宋体" w:eastAsia="宋体" w:hAnsi="宋体" w:cs="宋体"/>
          <w:kern w:val="0"/>
          <w:sz w:val="32"/>
          <w:szCs w:val="32"/>
        </w:rPr>
        <w:t> </w:t>
      </w:r>
    </w:p>
    <w:p w:rsidR="00C218A7" w:rsidRPr="00C218A7" w:rsidRDefault="00C218A7" w:rsidP="00C218A7">
      <w:pPr>
        <w:widowControl/>
        <w:spacing w:line="540" w:lineRule="atLeast"/>
        <w:jc w:val="center"/>
        <w:rPr>
          <w:rFonts w:ascii="宋体" w:eastAsia="宋体" w:hAnsi="宋体" w:cs="宋体"/>
          <w:kern w:val="0"/>
          <w:sz w:val="24"/>
        </w:rPr>
      </w:pPr>
      <w:r w:rsidRPr="00C218A7">
        <w:rPr>
          <w:rFonts w:ascii="黑体" w:eastAsia="黑体" w:hAnsi="黑体" w:cs="宋体" w:hint="eastAsia"/>
          <w:kern w:val="0"/>
          <w:sz w:val="32"/>
          <w:szCs w:val="32"/>
        </w:rPr>
        <w:t>第七章</w:t>
      </w:r>
      <w:r w:rsidRPr="00C218A7">
        <w:rPr>
          <w:rFonts w:ascii="Calibri" w:eastAsia="黑体" w:hAnsi="Calibri" w:cs="Calibri"/>
          <w:color w:val="333333"/>
          <w:kern w:val="0"/>
          <w:sz w:val="32"/>
          <w:szCs w:val="32"/>
          <w:shd w:val="clear" w:color="auto" w:fill="FFFFFF"/>
        </w:rPr>
        <w:t>  </w:t>
      </w:r>
      <w:r w:rsidRPr="00C218A7">
        <w:rPr>
          <w:rFonts w:ascii="黑体" w:eastAsia="黑体" w:hAnsi="黑体" w:cs="宋体" w:hint="eastAsia"/>
          <w:kern w:val="0"/>
          <w:sz w:val="32"/>
          <w:szCs w:val="32"/>
        </w:rPr>
        <w:t>监督管理</w:t>
      </w:r>
    </w:p>
    <w:p w:rsidR="00C218A7" w:rsidRPr="00C218A7" w:rsidRDefault="00C218A7" w:rsidP="00C218A7">
      <w:pPr>
        <w:widowControl/>
        <w:spacing w:line="540" w:lineRule="atLeast"/>
        <w:ind w:firstLine="640"/>
        <w:jc w:val="left"/>
        <w:rPr>
          <w:rFonts w:ascii="宋体" w:eastAsia="宋体" w:hAnsi="宋体" w:cs="宋体"/>
          <w:kern w:val="0"/>
          <w:sz w:val="24"/>
        </w:rPr>
      </w:pPr>
      <w:r w:rsidRPr="00C218A7">
        <w:rPr>
          <w:rFonts w:ascii="黑体" w:eastAsia="黑体" w:hAnsi="黑体" w:cs="宋体" w:hint="eastAsia"/>
          <w:kern w:val="0"/>
          <w:sz w:val="32"/>
          <w:szCs w:val="32"/>
        </w:rPr>
        <w:t>第三十七条</w:t>
      </w:r>
      <w:r w:rsidRPr="00C218A7">
        <w:rPr>
          <w:rFonts w:ascii="方正黑体_GBK" w:eastAsia="方正黑体_GBK" w:hAnsi="方正黑体_GBK" w:cs="宋体" w:hint="eastAsia"/>
          <w:color w:val="4A4A4A"/>
          <w:kern w:val="0"/>
          <w:sz w:val="32"/>
          <w:szCs w:val="32"/>
          <w:shd w:val="clear" w:color="auto" w:fill="FFFFFF"/>
        </w:rPr>
        <w:t xml:space="preserve">　</w:t>
      </w:r>
      <w:r w:rsidRPr="00C218A7">
        <w:rPr>
          <w:rFonts w:ascii="仿宋_GB2312" w:eastAsia="仿宋_GB2312" w:hAnsi="宋体" w:cs="宋体" w:hint="eastAsia"/>
          <w:spacing w:val="2"/>
          <w:kern w:val="0"/>
          <w:sz w:val="32"/>
          <w:szCs w:val="32"/>
        </w:rPr>
        <w:t>城市供热行业主管部门应当建立健全城市供热监督管理制度，加强对供热单位经营活动服务情况及设施安全的监督检查，设置公开的投诉电话，及时协调处理投诉人反映的问题。</w:t>
      </w:r>
    </w:p>
    <w:p w:rsidR="00C218A7" w:rsidRPr="00C218A7" w:rsidRDefault="00C218A7" w:rsidP="00C218A7">
      <w:pPr>
        <w:widowControl/>
        <w:spacing w:line="540" w:lineRule="atLeast"/>
        <w:ind w:firstLine="640"/>
        <w:jc w:val="left"/>
        <w:rPr>
          <w:rFonts w:ascii="宋体" w:eastAsia="宋体" w:hAnsi="宋体" w:cs="宋体"/>
          <w:kern w:val="0"/>
          <w:sz w:val="24"/>
        </w:rPr>
      </w:pPr>
      <w:r w:rsidRPr="00C218A7">
        <w:rPr>
          <w:rFonts w:ascii="黑体" w:eastAsia="黑体" w:hAnsi="黑体" w:cs="宋体" w:hint="eastAsia"/>
          <w:kern w:val="0"/>
          <w:sz w:val="32"/>
          <w:szCs w:val="32"/>
        </w:rPr>
        <w:t>第三十八条</w:t>
      </w:r>
      <w:r w:rsidRPr="00C218A7">
        <w:rPr>
          <w:rFonts w:ascii="方正黑体_GBK" w:eastAsia="方正黑体_GBK" w:hAnsi="方正黑体_GBK" w:cs="宋体" w:hint="eastAsia"/>
          <w:color w:val="4A4A4A"/>
          <w:kern w:val="0"/>
          <w:sz w:val="32"/>
          <w:szCs w:val="32"/>
          <w:shd w:val="clear" w:color="auto" w:fill="FFFFFF"/>
        </w:rPr>
        <w:t xml:space="preserve">　</w:t>
      </w:r>
      <w:r w:rsidRPr="00C218A7">
        <w:rPr>
          <w:rFonts w:ascii="仿宋_GB2312" w:eastAsia="仿宋_GB2312" w:hAnsi="宋体" w:cs="宋体" w:hint="eastAsia"/>
          <w:kern w:val="0"/>
          <w:sz w:val="32"/>
          <w:szCs w:val="32"/>
        </w:rPr>
        <w:t>供用热双方发生供用热争议的，按照供用热力合同约定内容协商解决。协商未果的，可以向城市供热行业主管部门投诉，由城市供热行业主管部门协调解决，协调不成时，可以通过法律程序解决。</w:t>
      </w:r>
    </w:p>
    <w:p w:rsidR="00C218A7" w:rsidRPr="00C218A7" w:rsidRDefault="00C218A7" w:rsidP="00C218A7">
      <w:pPr>
        <w:widowControl/>
        <w:spacing w:line="540" w:lineRule="atLeast"/>
        <w:jc w:val="center"/>
        <w:rPr>
          <w:rFonts w:ascii="宋体" w:eastAsia="宋体" w:hAnsi="宋体" w:cs="宋体"/>
          <w:kern w:val="0"/>
          <w:sz w:val="24"/>
        </w:rPr>
      </w:pPr>
      <w:r w:rsidRPr="00C218A7">
        <w:rPr>
          <w:rFonts w:ascii="宋体" w:eastAsia="宋体" w:hAnsi="宋体" w:cs="宋体"/>
          <w:kern w:val="0"/>
          <w:sz w:val="32"/>
          <w:szCs w:val="32"/>
        </w:rPr>
        <w:t> </w:t>
      </w:r>
    </w:p>
    <w:p w:rsidR="00C218A7" w:rsidRPr="00C218A7" w:rsidRDefault="00C218A7" w:rsidP="00C218A7">
      <w:pPr>
        <w:widowControl/>
        <w:spacing w:line="540" w:lineRule="atLeast"/>
        <w:jc w:val="center"/>
        <w:rPr>
          <w:rFonts w:ascii="宋体" w:eastAsia="宋体" w:hAnsi="宋体" w:cs="宋体"/>
          <w:kern w:val="0"/>
          <w:sz w:val="24"/>
        </w:rPr>
      </w:pPr>
      <w:r w:rsidRPr="00C218A7">
        <w:rPr>
          <w:rFonts w:ascii="黑体" w:eastAsia="黑体" w:hAnsi="黑体" w:cs="宋体" w:hint="eastAsia"/>
          <w:kern w:val="0"/>
          <w:sz w:val="32"/>
          <w:szCs w:val="32"/>
        </w:rPr>
        <w:t>第八章</w:t>
      </w:r>
      <w:r w:rsidRPr="00C218A7">
        <w:rPr>
          <w:rFonts w:ascii="Calibri" w:eastAsia="黑体" w:hAnsi="Calibri" w:cs="Calibri"/>
          <w:color w:val="333333"/>
          <w:kern w:val="0"/>
          <w:sz w:val="32"/>
          <w:szCs w:val="32"/>
          <w:shd w:val="clear" w:color="auto" w:fill="FFFFFF"/>
        </w:rPr>
        <w:t>  </w:t>
      </w:r>
      <w:r w:rsidRPr="00C218A7">
        <w:rPr>
          <w:rFonts w:ascii="黑体" w:eastAsia="黑体" w:hAnsi="黑体" w:cs="宋体" w:hint="eastAsia"/>
          <w:kern w:val="0"/>
          <w:sz w:val="32"/>
          <w:szCs w:val="32"/>
        </w:rPr>
        <w:t>法律责任</w:t>
      </w:r>
    </w:p>
    <w:p w:rsidR="00C218A7" w:rsidRPr="00C218A7" w:rsidRDefault="00C218A7" w:rsidP="00C218A7">
      <w:pPr>
        <w:widowControl/>
        <w:spacing w:line="540" w:lineRule="atLeast"/>
        <w:ind w:firstLine="640"/>
        <w:jc w:val="left"/>
        <w:rPr>
          <w:rFonts w:ascii="宋体" w:eastAsia="宋体" w:hAnsi="宋体" w:cs="宋体"/>
          <w:kern w:val="0"/>
          <w:sz w:val="24"/>
        </w:rPr>
      </w:pPr>
      <w:r w:rsidRPr="00C218A7">
        <w:rPr>
          <w:rFonts w:ascii="黑体" w:eastAsia="黑体" w:hAnsi="黑体" w:cs="宋体" w:hint="eastAsia"/>
          <w:kern w:val="0"/>
          <w:sz w:val="32"/>
          <w:szCs w:val="32"/>
        </w:rPr>
        <w:t>第三十九条</w:t>
      </w:r>
      <w:r w:rsidRPr="00C218A7">
        <w:rPr>
          <w:rFonts w:ascii="方正黑体_GBK" w:eastAsia="方正黑体_GBK" w:hAnsi="方正黑体_GBK" w:cs="宋体" w:hint="eastAsia"/>
          <w:color w:val="4A4A4A"/>
          <w:kern w:val="0"/>
          <w:sz w:val="32"/>
          <w:szCs w:val="32"/>
          <w:shd w:val="clear" w:color="auto" w:fill="FFFFFF"/>
        </w:rPr>
        <w:t xml:space="preserve">　</w:t>
      </w:r>
      <w:r w:rsidRPr="00C218A7">
        <w:rPr>
          <w:rFonts w:ascii="仿宋_GB2312" w:eastAsia="仿宋_GB2312" w:hAnsi="宋体" w:cs="宋体" w:hint="eastAsia"/>
          <w:kern w:val="0"/>
          <w:sz w:val="32"/>
          <w:szCs w:val="32"/>
        </w:rPr>
        <w:t>违反本办法第七条规定的，擅自侵占供热设施用地的，由市自然资源主管部门依照有关法律进行查处。</w:t>
      </w:r>
    </w:p>
    <w:p w:rsidR="00C218A7" w:rsidRPr="00C218A7" w:rsidRDefault="00C218A7" w:rsidP="00C218A7">
      <w:pPr>
        <w:widowControl/>
        <w:spacing w:line="540" w:lineRule="atLeast"/>
        <w:ind w:firstLine="640"/>
        <w:jc w:val="left"/>
        <w:rPr>
          <w:rFonts w:ascii="宋体" w:eastAsia="宋体" w:hAnsi="宋体" w:cs="宋体"/>
          <w:kern w:val="0"/>
          <w:sz w:val="24"/>
        </w:rPr>
      </w:pPr>
      <w:r w:rsidRPr="00C218A7">
        <w:rPr>
          <w:rFonts w:ascii="黑体" w:eastAsia="黑体" w:hAnsi="黑体" w:cs="宋体" w:hint="eastAsia"/>
          <w:kern w:val="0"/>
          <w:sz w:val="32"/>
          <w:szCs w:val="32"/>
        </w:rPr>
        <w:t>第四十条</w:t>
      </w:r>
      <w:r w:rsidRPr="00C218A7">
        <w:rPr>
          <w:rFonts w:ascii="方正黑体_GBK" w:eastAsia="方正黑体_GBK" w:hAnsi="方正黑体_GBK" w:cs="宋体" w:hint="eastAsia"/>
          <w:color w:val="4A4A4A"/>
          <w:kern w:val="0"/>
          <w:sz w:val="32"/>
          <w:szCs w:val="32"/>
          <w:shd w:val="clear" w:color="auto" w:fill="FFFFFF"/>
        </w:rPr>
        <w:t xml:space="preserve">　</w:t>
      </w:r>
      <w:r w:rsidRPr="00C218A7">
        <w:rPr>
          <w:rFonts w:ascii="仿宋_GB2312" w:eastAsia="仿宋_GB2312" w:hAnsi="宋体" w:cs="宋体" w:hint="eastAsia"/>
          <w:kern w:val="0"/>
          <w:sz w:val="32"/>
          <w:szCs w:val="32"/>
        </w:rPr>
        <w:t>单位或个人违反本办法第十三条规定的，由城市供热行业主管部门给予警告，责令限期改正；逾期未改正的，对</w:t>
      </w:r>
      <w:r w:rsidRPr="00C218A7">
        <w:rPr>
          <w:rFonts w:ascii="仿宋_GB2312" w:eastAsia="仿宋_GB2312" w:hAnsi="宋体" w:cs="宋体" w:hint="eastAsia"/>
          <w:kern w:val="0"/>
          <w:sz w:val="32"/>
          <w:szCs w:val="32"/>
        </w:rPr>
        <w:lastRenderedPageBreak/>
        <w:t>单位处五千元以上三万元以下的罚款，对个人处一千元以上一万元以下的罚款；造成损失的，依法承担赔偿责任。</w:t>
      </w:r>
    </w:p>
    <w:p w:rsidR="00C218A7" w:rsidRPr="00C218A7" w:rsidRDefault="00C218A7" w:rsidP="00C218A7">
      <w:pPr>
        <w:widowControl/>
        <w:spacing w:line="540" w:lineRule="atLeast"/>
        <w:ind w:firstLine="640"/>
        <w:jc w:val="left"/>
        <w:rPr>
          <w:rFonts w:ascii="宋体" w:eastAsia="宋体" w:hAnsi="宋体" w:cs="宋体"/>
          <w:kern w:val="0"/>
          <w:sz w:val="24"/>
        </w:rPr>
      </w:pPr>
      <w:r w:rsidRPr="00C218A7">
        <w:rPr>
          <w:rFonts w:ascii="黑体" w:eastAsia="黑体" w:hAnsi="黑体" w:cs="宋体" w:hint="eastAsia"/>
          <w:kern w:val="0"/>
          <w:sz w:val="32"/>
          <w:szCs w:val="32"/>
        </w:rPr>
        <w:t>第四十一条</w:t>
      </w:r>
      <w:r w:rsidRPr="00C218A7">
        <w:rPr>
          <w:rFonts w:ascii="方正黑体_GBK" w:eastAsia="方正黑体_GBK" w:hAnsi="方正黑体_GBK" w:cs="宋体" w:hint="eastAsia"/>
          <w:color w:val="4A4A4A"/>
          <w:kern w:val="0"/>
          <w:sz w:val="32"/>
          <w:szCs w:val="32"/>
          <w:shd w:val="clear" w:color="auto" w:fill="FFFFFF"/>
        </w:rPr>
        <w:t xml:space="preserve">　</w:t>
      </w:r>
      <w:r w:rsidRPr="00C218A7">
        <w:rPr>
          <w:rFonts w:ascii="仿宋_GB2312" w:eastAsia="仿宋_GB2312" w:hAnsi="宋体" w:cs="宋体" w:hint="eastAsia"/>
          <w:kern w:val="0"/>
          <w:sz w:val="32"/>
          <w:szCs w:val="32"/>
        </w:rPr>
        <w:t>单位或个人违反本办法第三十二条规定的，由城市供热行业主管部门给予警告，责令限期改正；逾期未改正的，对单位处三千元以上一万元以下的罚款，对个人处二千元以下的罚款；造成损失的，依法承担赔偿责任。</w:t>
      </w:r>
    </w:p>
    <w:p w:rsidR="00C218A7" w:rsidRPr="00C218A7" w:rsidRDefault="00C218A7" w:rsidP="00C218A7">
      <w:pPr>
        <w:widowControl/>
        <w:spacing w:line="540" w:lineRule="atLeast"/>
        <w:ind w:firstLine="640"/>
        <w:jc w:val="left"/>
        <w:rPr>
          <w:rFonts w:ascii="宋体" w:eastAsia="宋体" w:hAnsi="宋体" w:cs="宋体"/>
          <w:kern w:val="0"/>
          <w:sz w:val="24"/>
        </w:rPr>
      </w:pPr>
      <w:r w:rsidRPr="00C218A7">
        <w:rPr>
          <w:rFonts w:ascii="黑体" w:eastAsia="黑体" w:hAnsi="黑体" w:cs="宋体" w:hint="eastAsia"/>
          <w:kern w:val="0"/>
          <w:sz w:val="32"/>
          <w:szCs w:val="32"/>
        </w:rPr>
        <w:t>第四十二条</w:t>
      </w:r>
      <w:r w:rsidRPr="00C218A7">
        <w:rPr>
          <w:rFonts w:ascii="方正黑体_GBK" w:eastAsia="方正黑体_GBK" w:hAnsi="方正黑体_GBK" w:cs="宋体" w:hint="eastAsia"/>
          <w:color w:val="4A4A4A"/>
          <w:kern w:val="0"/>
          <w:sz w:val="32"/>
          <w:szCs w:val="32"/>
          <w:shd w:val="clear" w:color="auto" w:fill="FFFFFF"/>
        </w:rPr>
        <w:t xml:space="preserve">　</w:t>
      </w:r>
      <w:r w:rsidRPr="00C218A7">
        <w:rPr>
          <w:rFonts w:ascii="仿宋_GB2312" w:eastAsia="仿宋_GB2312" w:hAnsi="宋体" w:cs="宋体" w:hint="eastAsia"/>
          <w:kern w:val="0"/>
          <w:sz w:val="32"/>
          <w:szCs w:val="32"/>
        </w:rPr>
        <w:t>供热单位违反本办法第十二条、第十七条规定的，由城市供热行业主管部门给予警告，责令限期改正；逾期未改正的，处五千元以上三万元以下的罚款。造成损失的，依法承担赔偿责任。</w:t>
      </w:r>
    </w:p>
    <w:p w:rsidR="00C218A7" w:rsidRPr="00C218A7" w:rsidRDefault="00C218A7" w:rsidP="00C218A7">
      <w:pPr>
        <w:widowControl/>
        <w:spacing w:line="540" w:lineRule="atLeast"/>
        <w:ind w:firstLine="640"/>
        <w:jc w:val="left"/>
        <w:rPr>
          <w:rFonts w:ascii="宋体" w:eastAsia="宋体" w:hAnsi="宋体" w:cs="宋体"/>
          <w:kern w:val="0"/>
          <w:sz w:val="24"/>
        </w:rPr>
      </w:pPr>
      <w:r w:rsidRPr="00C218A7">
        <w:rPr>
          <w:rFonts w:ascii="黑体" w:eastAsia="黑体" w:hAnsi="黑体" w:cs="宋体" w:hint="eastAsia"/>
          <w:kern w:val="0"/>
          <w:sz w:val="32"/>
          <w:szCs w:val="32"/>
        </w:rPr>
        <w:t>第四十三条</w:t>
      </w:r>
      <w:r w:rsidRPr="00C218A7">
        <w:rPr>
          <w:rFonts w:ascii="方正黑体_GBK" w:eastAsia="方正黑体_GBK" w:hAnsi="方正黑体_GBK" w:cs="宋体" w:hint="eastAsia"/>
          <w:color w:val="4A4A4A"/>
          <w:kern w:val="0"/>
          <w:sz w:val="32"/>
          <w:szCs w:val="32"/>
          <w:shd w:val="clear" w:color="auto" w:fill="FFFFFF"/>
        </w:rPr>
        <w:t xml:space="preserve">　</w:t>
      </w:r>
      <w:r w:rsidRPr="00C218A7">
        <w:rPr>
          <w:rFonts w:ascii="仿宋_GB2312" w:eastAsia="仿宋_GB2312" w:hAnsi="宋体" w:cs="宋体" w:hint="eastAsia"/>
          <w:kern w:val="0"/>
          <w:sz w:val="32"/>
          <w:szCs w:val="32"/>
        </w:rPr>
        <w:t>城市供热行业主管部门及有关部门的工作人员，在供热管理工作中玩忽职守、滥用职权、徇私舞弊的，依法予以政务处分；构成犯罪的，依法追究刑事责任。</w:t>
      </w:r>
    </w:p>
    <w:p w:rsidR="00C218A7" w:rsidRPr="00C218A7" w:rsidRDefault="00C218A7" w:rsidP="00C218A7">
      <w:pPr>
        <w:widowControl/>
        <w:spacing w:line="540" w:lineRule="atLeast"/>
        <w:ind w:firstLine="640"/>
        <w:jc w:val="left"/>
        <w:rPr>
          <w:rFonts w:ascii="宋体" w:eastAsia="宋体" w:hAnsi="宋体" w:cs="宋体"/>
          <w:kern w:val="0"/>
          <w:sz w:val="24"/>
        </w:rPr>
      </w:pPr>
      <w:r w:rsidRPr="00C218A7">
        <w:rPr>
          <w:rFonts w:ascii="黑体" w:eastAsia="黑体" w:hAnsi="黑体" w:cs="宋体" w:hint="eastAsia"/>
          <w:kern w:val="0"/>
          <w:sz w:val="32"/>
          <w:szCs w:val="32"/>
        </w:rPr>
        <w:t>第四十四条</w:t>
      </w:r>
      <w:r w:rsidRPr="00C218A7">
        <w:rPr>
          <w:rFonts w:ascii="方正黑体_GBK" w:eastAsia="方正黑体_GBK" w:hAnsi="方正黑体_GBK" w:cs="宋体" w:hint="eastAsia"/>
          <w:color w:val="4A4A4A"/>
          <w:kern w:val="0"/>
          <w:sz w:val="32"/>
          <w:szCs w:val="32"/>
          <w:shd w:val="clear" w:color="auto" w:fill="FFFFFF"/>
        </w:rPr>
        <w:t xml:space="preserve">　</w:t>
      </w:r>
      <w:r w:rsidRPr="00C218A7">
        <w:rPr>
          <w:rFonts w:ascii="仿宋_GB2312" w:eastAsia="仿宋_GB2312" w:hAnsi="宋体" w:cs="宋体" w:hint="eastAsia"/>
          <w:kern w:val="0"/>
          <w:sz w:val="32"/>
          <w:szCs w:val="32"/>
        </w:rPr>
        <w:t>对阻碍行政执法人员执行公务的，由公安机关依法处理。</w:t>
      </w:r>
    </w:p>
    <w:p w:rsidR="00C218A7" w:rsidRPr="00C218A7" w:rsidRDefault="00C218A7" w:rsidP="00C218A7">
      <w:pPr>
        <w:widowControl/>
        <w:spacing w:line="540" w:lineRule="atLeast"/>
        <w:ind w:firstLine="640"/>
        <w:jc w:val="left"/>
        <w:rPr>
          <w:rFonts w:ascii="宋体" w:eastAsia="宋体" w:hAnsi="宋体" w:cs="宋体"/>
          <w:kern w:val="0"/>
          <w:sz w:val="24"/>
        </w:rPr>
      </w:pPr>
      <w:r w:rsidRPr="00C218A7">
        <w:rPr>
          <w:rFonts w:ascii="黑体" w:eastAsia="黑体" w:hAnsi="黑体" w:cs="宋体" w:hint="eastAsia"/>
          <w:kern w:val="0"/>
          <w:sz w:val="32"/>
          <w:szCs w:val="32"/>
        </w:rPr>
        <w:t>第四十五条</w:t>
      </w:r>
      <w:r w:rsidRPr="00C218A7">
        <w:rPr>
          <w:rFonts w:ascii="方正黑体_GBK" w:eastAsia="方正黑体_GBK" w:hAnsi="方正黑体_GBK" w:cs="宋体" w:hint="eastAsia"/>
          <w:color w:val="4A4A4A"/>
          <w:kern w:val="0"/>
          <w:sz w:val="32"/>
          <w:szCs w:val="32"/>
          <w:shd w:val="clear" w:color="auto" w:fill="FFFFFF"/>
        </w:rPr>
        <w:t xml:space="preserve">　</w:t>
      </w:r>
      <w:r w:rsidRPr="00C218A7">
        <w:rPr>
          <w:rFonts w:ascii="仿宋_GB2312" w:eastAsia="仿宋_GB2312" w:hAnsi="宋体" w:cs="宋体" w:hint="eastAsia"/>
          <w:kern w:val="0"/>
          <w:sz w:val="32"/>
          <w:szCs w:val="32"/>
        </w:rPr>
        <w:t>违反本办法规定的行为，法律、法规、规章另有法律责任规定的，从其规定。</w:t>
      </w:r>
    </w:p>
    <w:p w:rsidR="00C218A7" w:rsidRPr="00C218A7" w:rsidRDefault="00C218A7" w:rsidP="00C218A7">
      <w:pPr>
        <w:widowControl/>
        <w:spacing w:line="540" w:lineRule="atLeast"/>
        <w:jc w:val="center"/>
        <w:rPr>
          <w:rFonts w:ascii="宋体" w:eastAsia="宋体" w:hAnsi="宋体" w:cs="宋体"/>
          <w:kern w:val="0"/>
          <w:sz w:val="24"/>
        </w:rPr>
      </w:pPr>
      <w:r w:rsidRPr="00C218A7">
        <w:rPr>
          <w:rFonts w:ascii="宋体" w:eastAsia="宋体" w:hAnsi="宋体" w:cs="宋体"/>
          <w:kern w:val="0"/>
          <w:sz w:val="32"/>
          <w:szCs w:val="32"/>
        </w:rPr>
        <w:t> </w:t>
      </w:r>
    </w:p>
    <w:p w:rsidR="00C218A7" w:rsidRPr="00C218A7" w:rsidRDefault="00C218A7" w:rsidP="00C218A7">
      <w:pPr>
        <w:widowControl/>
        <w:spacing w:line="540" w:lineRule="atLeast"/>
        <w:jc w:val="center"/>
        <w:rPr>
          <w:rFonts w:ascii="宋体" w:eastAsia="宋体" w:hAnsi="宋体" w:cs="宋体"/>
          <w:kern w:val="0"/>
          <w:sz w:val="24"/>
        </w:rPr>
      </w:pPr>
      <w:r w:rsidRPr="00C218A7">
        <w:rPr>
          <w:rFonts w:ascii="黑体" w:eastAsia="黑体" w:hAnsi="黑体" w:cs="宋体" w:hint="eastAsia"/>
          <w:kern w:val="0"/>
          <w:sz w:val="32"/>
          <w:szCs w:val="32"/>
        </w:rPr>
        <w:t>第九章</w:t>
      </w:r>
      <w:r w:rsidRPr="00C218A7">
        <w:rPr>
          <w:rFonts w:ascii="Calibri" w:eastAsia="黑体" w:hAnsi="Calibri" w:cs="Calibri"/>
          <w:color w:val="333333"/>
          <w:kern w:val="0"/>
          <w:sz w:val="32"/>
          <w:szCs w:val="32"/>
          <w:shd w:val="clear" w:color="auto" w:fill="FFFFFF"/>
        </w:rPr>
        <w:t>  </w:t>
      </w:r>
      <w:r w:rsidRPr="00C218A7">
        <w:rPr>
          <w:rFonts w:ascii="黑体" w:eastAsia="黑体" w:hAnsi="黑体" w:cs="宋体" w:hint="eastAsia"/>
          <w:kern w:val="0"/>
          <w:sz w:val="32"/>
          <w:szCs w:val="32"/>
        </w:rPr>
        <w:t>附</w:t>
      </w:r>
      <w:r>
        <w:rPr>
          <w:rFonts w:ascii="Calibri" w:eastAsia="黑体" w:hAnsi="Calibri" w:cs="Calibri"/>
          <w:color w:val="000000"/>
          <w:sz w:val="32"/>
          <w:szCs w:val="32"/>
        </w:rPr>
        <w:t> </w:t>
      </w:r>
      <w:r>
        <w:rPr>
          <w:rFonts w:ascii="黑体" w:eastAsia="黑体" w:hAnsi="黑体" w:hint="eastAsia"/>
          <w:color w:val="000000"/>
          <w:sz w:val="32"/>
          <w:szCs w:val="32"/>
        </w:rPr>
        <w:t xml:space="preserve"> </w:t>
      </w:r>
      <w:r>
        <w:rPr>
          <w:rFonts w:ascii="Calibri" w:eastAsia="黑体" w:hAnsi="Calibri" w:cs="Calibri"/>
          <w:color w:val="000000"/>
          <w:sz w:val="32"/>
          <w:szCs w:val="32"/>
        </w:rPr>
        <w:t> </w:t>
      </w:r>
      <w:r w:rsidRPr="00C218A7">
        <w:rPr>
          <w:rFonts w:ascii="黑体" w:eastAsia="黑体" w:hAnsi="黑体" w:cs="宋体" w:hint="eastAsia"/>
          <w:kern w:val="0"/>
          <w:sz w:val="32"/>
          <w:szCs w:val="32"/>
        </w:rPr>
        <w:t>则</w:t>
      </w:r>
    </w:p>
    <w:p w:rsidR="00252C24" w:rsidRPr="00C218A7" w:rsidRDefault="00C218A7" w:rsidP="00C218A7">
      <w:pPr>
        <w:widowControl/>
        <w:spacing w:line="480" w:lineRule="auto"/>
        <w:ind w:firstLine="480"/>
        <w:jc w:val="left"/>
        <w:rPr>
          <w:rFonts w:ascii="宋体" w:eastAsia="宋体" w:hAnsi="宋体" w:cs="宋体"/>
          <w:kern w:val="0"/>
          <w:sz w:val="24"/>
        </w:rPr>
      </w:pPr>
      <w:r w:rsidRPr="00C218A7">
        <w:rPr>
          <w:rFonts w:ascii="Calibri" w:eastAsia="宋体" w:hAnsi="Calibri" w:cs="Calibri"/>
          <w:kern w:val="0"/>
          <w:sz w:val="32"/>
          <w:szCs w:val="32"/>
        </w:rPr>
        <w:lastRenderedPageBreak/>
        <w:t>  </w:t>
      </w:r>
      <w:r w:rsidRPr="00C218A7">
        <w:rPr>
          <w:rFonts w:ascii="黑体" w:eastAsia="黑体" w:hAnsi="黑体" w:cs="宋体" w:hint="eastAsia"/>
          <w:kern w:val="0"/>
          <w:sz w:val="32"/>
          <w:szCs w:val="32"/>
        </w:rPr>
        <w:t>第四十六条</w:t>
      </w:r>
      <w:r w:rsidRPr="00C218A7">
        <w:rPr>
          <w:rFonts w:ascii="方正黑体_GBK" w:eastAsia="方正黑体_GBK" w:hAnsi="方正黑体_GBK" w:cs="宋体" w:hint="eastAsia"/>
          <w:color w:val="4A4A4A"/>
          <w:kern w:val="0"/>
          <w:sz w:val="32"/>
          <w:szCs w:val="32"/>
          <w:shd w:val="clear" w:color="auto" w:fill="FFFFFF"/>
        </w:rPr>
        <w:t xml:space="preserve">　</w:t>
      </w:r>
      <w:r w:rsidRPr="00C218A7">
        <w:rPr>
          <w:rFonts w:ascii="仿宋_GB2312" w:eastAsia="仿宋_GB2312" w:hAnsi="宋体" w:cs="宋体" w:hint="eastAsia"/>
          <w:kern w:val="0"/>
          <w:sz w:val="32"/>
          <w:szCs w:val="32"/>
        </w:rPr>
        <w:t>本办法自</w:t>
      </w:r>
      <w:r w:rsidRPr="00C218A7">
        <w:rPr>
          <w:rFonts w:ascii="Times New Roman" w:eastAsia="宋体" w:hAnsi="Times New Roman" w:cs="Times New Roman"/>
          <w:kern w:val="0"/>
          <w:sz w:val="32"/>
          <w:szCs w:val="32"/>
        </w:rPr>
        <w:t>2022</w:t>
      </w:r>
      <w:r w:rsidRPr="00C218A7">
        <w:rPr>
          <w:rFonts w:ascii="仿宋_GB2312" w:eastAsia="仿宋_GB2312" w:hAnsi="宋体" w:cs="宋体" w:hint="eastAsia"/>
          <w:kern w:val="0"/>
          <w:sz w:val="32"/>
          <w:szCs w:val="32"/>
        </w:rPr>
        <w:t>年</w:t>
      </w:r>
      <w:r w:rsidRPr="00C218A7">
        <w:rPr>
          <w:rFonts w:ascii="Times New Roman" w:eastAsia="宋体" w:hAnsi="Times New Roman" w:cs="Times New Roman"/>
          <w:kern w:val="0"/>
          <w:sz w:val="32"/>
          <w:szCs w:val="32"/>
        </w:rPr>
        <w:t>10</w:t>
      </w:r>
      <w:r w:rsidRPr="00C218A7">
        <w:rPr>
          <w:rFonts w:ascii="仿宋_GB2312" w:eastAsia="仿宋_GB2312" w:hAnsi="宋体" w:cs="宋体" w:hint="eastAsia"/>
          <w:kern w:val="0"/>
          <w:sz w:val="32"/>
          <w:szCs w:val="32"/>
        </w:rPr>
        <w:t>月</w:t>
      </w:r>
      <w:r w:rsidRPr="00C218A7">
        <w:rPr>
          <w:rFonts w:ascii="Times New Roman" w:eastAsia="宋体" w:hAnsi="Times New Roman" w:cs="Times New Roman"/>
          <w:kern w:val="0"/>
          <w:sz w:val="32"/>
          <w:szCs w:val="32"/>
        </w:rPr>
        <w:t>1</w:t>
      </w:r>
      <w:r w:rsidRPr="00C218A7">
        <w:rPr>
          <w:rFonts w:ascii="仿宋_GB2312" w:eastAsia="仿宋_GB2312" w:hAnsi="宋体" w:cs="宋体" w:hint="eastAsia"/>
          <w:kern w:val="0"/>
          <w:sz w:val="32"/>
          <w:szCs w:val="32"/>
        </w:rPr>
        <w:t>日起施行。原《嘉峪关市城市供热管理暂行办法》（嘉政发〔</w:t>
      </w:r>
      <w:r w:rsidRPr="00C218A7">
        <w:rPr>
          <w:rFonts w:ascii="Times New Roman" w:eastAsia="宋体" w:hAnsi="Times New Roman" w:cs="Times New Roman"/>
          <w:kern w:val="0"/>
          <w:sz w:val="32"/>
          <w:szCs w:val="32"/>
        </w:rPr>
        <w:t>2011</w:t>
      </w:r>
      <w:r w:rsidRPr="00C218A7">
        <w:rPr>
          <w:rFonts w:ascii="仿宋_GB2312" w:eastAsia="仿宋_GB2312" w:hAnsi="宋体" w:cs="宋体" w:hint="eastAsia"/>
          <w:kern w:val="0"/>
          <w:sz w:val="32"/>
          <w:szCs w:val="32"/>
        </w:rPr>
        <w:t>〕</w:t>
      </w:r>
      <w:r w:rsidRPr="00C218A7">
        <w:rPr>
          <w:rFonts w:ascii="Times New Roman" w:eastAsia="宋体" w:hAnsi="Times New Roman" w:cs="Times New Roman"/>
          <w:kern w:val="0"/>
          <w:sz w:val="32"/>
          <w:szCs w:val="32"/>
        </w:rPr>
        <w:t>17</w:t>
      </w:r>
      <w:r w:rsidRPr="00C218A7">
        <w:rPr>
          <w:rFonts w:ascii="仿宋_GB2312" w:eastAsia="仿宋_GB2312" w:hAnsi="宋体" w:cs="宋体" w:hint="eastAsia"/>
          <w:kern w:val="0"/>
          <w:sz w:val="32"/>
          <w:szCs w:val="32"/>
        </w:rPr>
        <w:t>号）同时废止。</w:t>
      </w:r>
    </w:p>
    <w:p w:rsidR="00252C24" w:rsidRDefault="00252C24"/>
    <w:sectPr w:rsidR="00252C24">
      <w:headerReference w:type="default" r:id="rId7"/>
      <w:footerReference w:type="default" r:id="rId8"/>
      <w:pgSz w:w="11906" w:h="16838"/>
      <w:pgMar w:top="1962" w:right="1474" w:bottom="1848" w:left="1587" w:header="851" w:footer="992" w:gutter="0"/>
      <w:pgNumType w:fmt="numberInDash"/>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C7124" w:rsidRDefault="005C7124">
      <w:r>
        <w:separator/>
      </w:r>
    </w:p>
  </w:endnote>
  <w:endnote w:type="continuationSeparator" w:id="0">
    <w:p w:rsidR="005C7124" w:rsidRDefault="005C71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方正书宋简体">
    <w:altName w:val="宋体"/>
    <w:charset w:val="86"/>
    <w:family w:val="script"/>
    <w:pitch w:val="default"/>
    <w:sig w:usb0="00000000" w:usb1="00000000" w:usb2="00000000" w:usb3="00000000" w:csb0="00040000" w:csb1="00000000"/>
  </w:font>
  <w:font w:name="楷体_GB2312">
    <w:altName w:val="楷体"/>
    <w:charset w:val="00"/>
    <w:family w:val="auto"/>
    <w:pitch w:val="default"/>
  </w:font>
  <w:font w:name="黑体">
    <w:altName w:val="SimHei"/>
    <w:panose1 w:val="02010609060101010101"/>
    <w:charset w:val="86"/>
    <w:family w:val="modern"/>
    <w:pitch w:val="fixed"/>
    <w:sig w:usb0="800002BF" w:usb1="38CF7CFA" w:usb2="00000016" w:usb3="00000000" w:csb0="00040001" w:csb1="00000000"/>
  </w:font>
  <w:font w:name="方正黑体_GBK">
    <w:altName w:val="Arial Unicode MS"/>
    <w:charset w:val="86"/>
    <w:family w:val="auto"/>
    <w:pitch w:val="default"/>
    <w:sig w:usb0="00000000" w:usb1="38CF7CFA" w:usb2="00082016" w:usb3="00000000" w:csb0="00040001" w:csb1="00000000"/>
  </w:font>
  <w:font w:name="仿宋_GB2312">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52C24" w:rsidRDefault="00440C0F">
    <w:pPr>
      <w:pStyle w:val="a5"/>
      <w:ind w:leftChars="2280" w:left="4788" w:firstLineChars="2000" w:firstLine="6400"/>
      <w:rPr>
        <w:rFonts w:eastAsia="仿宋"/>
        <w:sz w:val="32"/>
        <w:szCs w:val="48"/>
      </w:rPr>
    </w:pPr>
    <w:r>
      <w:rPr>
        <w:noProof/>
        <w:sz w:val="32"/>
      </w:rP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252C24" w:rsidRDefault="00440C0F">
                          <w:pPr>
                            <w:pStyle w:val="a4"/>
                          </w:pP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  \* MERGEFORMAT </w:instrText>
                          </w:r>
                          <w:r>
                            <w:rPr>
                              <w:rFonts w:ascii="宋体" w:eastAsia="宋体" w:hAnsi="宋体" w:cs="宋体" w:hint="eastAsia"/>
                              <w:sz w:val="28"/>
                              <w:szCs w:val="28"/>
                            </w:rPr>
                            <w:fldChar w:fldCharType="separate"/>
                          </w:r>
                          <w:r w:rsidR="00024C33">
                            <w:rPr>
                              <w:rFonts w:ascii="宋体" w:eastAsia="宋体" w:hAnsi="宋体" w:cs="宋体"/>
                              <w:noProof/>
                              <w:sz w:val="28"/>
                              <w:szCs w:val="28"/>
                            </w:rPr>
                            <w:t>- 1 -</w:t>
                          </w:r>
                          <w:r>
                            <w:rPr>
                              <w:rFonts w:ascii="宋体" w:eastAsia="宋体" w:hAnsi="宋体" w:cs="宋体" w:hint="eastAsia"/>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8" o:spid="_x0000_s1026" type="#_x0000_t202" style="position:absolute;left:0;text-align:left;margin-left:92.8pt;margin-top:0;width:2in;height:2in;z-index:251661312;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" filled="f" stroked="f" strokeweight=".5pt">
              <v:textbox style="mso-fit-shape-to-text:t" inset="0,0,0,0">
                <w:txbxContent>
                  <w:p w:rsidR="00252C24" w:rsidRDefault="00440C0F">
                    <w:pPr>
                      <w:pStyle w:val="a4"/>
                    </w:pP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  \* MERGEFORMAT </w:instrText>
                    </w:r>
                    <w:r>
                      <w:rPr>
                        <w:rFonts w:ascii="宋体" w:eastAsia="宋体" w:hAnsi="宋体" w:cs="宋体" w:hint="eastAsia"/>
                        <w:sz w:val="28"/>
                        <w:szCs w:val="28"/>
                      </w:rPr>
                      <w:fldChar w:fldCharType="separate"/>
                    </w:r>
                    <w:r w:rsidR="00024C33">
                      <w:rPr>
                        <w:rFonts w:ascii="宋体" w:eastAsia="宋体" w:hAnsi="宋体" w:cs="宋体"/>
                        <w:noProof/>
                        <w:sz w:val="28"/>
                        <w:szCs w:val="28"/>
                      </w:rPr>
                      <w:t>- 1 -</w:t>
                    </w:r>
                    <w:r>
                      <w:rPr>
                        <w:rFonts w:ascii="宋体" w:eastAsia="宋体" w:hAnsi="宋体" w:cs="宋体" w:hint="eastAsia"/>
                        <w:sz w:val="28"/>
                        <w:szCs w:val="28"/>
                      </w:rPr>
                      <w:fldChar w:fldCharType="end"/>
                    </w:r>
                  </w:p>
                </w:txbxContent>
              </v:textbox>
              <w10:wrap anchorx="margin"/>
            </v:shape>
          </w:pict>
        </mc:Fallback>
      </mc:AlternateContent>
    </w:r>
    <w:r>
      <w:rPr>
        <w:rFonts w:eastAsia="仿宋" w:hint="eastAsia"/>
        <w:sz w:val="32"/>
        <w:szCs w:val="48"/>
      </w:rPr>
      <w:t xml:space="preserve">  </w:t>
    </w:r>
  </w:p>
  <w:p w:rsidR="00252C24" w:rsidRDefault="00440C0F">
    <w:pPr>
      <w:pStyle w:val="a5"/>
      <w:wordWrap w:val="0"/>
      <w:ind w:leftChars="2280" w:left="4788" w:firstLineChars="2000" w:firstLine="6400"/>
      <w:jc w:val="right"/>
      <w:rPr>
        <w:rFonts w:ascii="宋体" w:eastAsia="宋体" w:hAnsi="宋体" w:cs="宋体"/>
        <w:b/>
        <w:bCs/>
        <w:color w:val="005192"/>
        <w:sz w:val="28"/>
        <w:szCs w:val="44"/>
      </w:rPr>
    </w:pPr>
    <w:r>
      <w:rPr>
        <w:noProof/>
        <w:color w:val="FAFAFA"/>
        <w:sz w:val="32"/>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74295</wp:posOffset>
              </wp:positionV>
              <wp:extent cx="5616575" cy="1905"/>
              <wp:effectExtent l="0" t="10795" r="3175" b="15875"/>
              <wp:wrapNone/>
              <wp:docPr id="5" name="直接连接符 5"/>
              <wp:cNvGraphicFramePr/>
              <a:graphic xmlns:a="http://schemas.openxmlformats.org/drawingml/2006/main">
                <a:graphicData uri="http://schemas.microsoft.com/office/word/2010/wordprocessingShape">
                  <wps:wsp>
                    <wps:cNvCnPr/>
                    <wps:spPr>
                      <a:xfrm>
                        <a:off x="0" y="0"/>
                        <a:ext cx="5616575" cy="1905"/>
                      </a:xfrm>
                      <a:prstGeom prst="line">
                        <a:avLst/>
                      </a:prstGeom>
                      <a:ln w="22225">
                        <a:solidFill>
                          <a:srgbClr val="00519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EEFD033" id="直接连接符 5" o:spid="_x0000_s1026" style="position:absolute;left:0;text-align:left;z-index:251660288;visibility:visible;mso-wrap-style:square;mso-wrap-distance-left:9pt;mso-wrap-distance-top:0;mso-wrap-distance-right:9pt;mso-wrap-distance-bottom:0;mso-position-horizontal:absolute;mso-position-horizontal-relative:text;mso-position-vertical:absolute;mso-position-vertical-relative:text" from="0,5.85pt" to="442.2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" strokecolor="#005192" strokeweight="1.75pt">
              <v:stroke joinstyle="miter"/>
            </v:line>
          </w:pict>
        </mc:Fallback>
      </mc:AlternateContent>
    </w:r>
    <w:r>
      <w:rPr>
        <w:rFonts w:eastAsia="仿宋" w:hint="eastAsia"/>
        <w:color w:val="FAFAFA"/>
        <w:sz w:val="32"/>
        <w:szCs w:val="48"/>
      </w:rPr>
      <w:t>嘉</w:t>
    </w:r>
    <w:r>
      <w:rPr>
        <w:rFonts w:eastAsia="仿宋" w:hint="eastAsia"/>
        <w:color w:val="FAFAFA"/>
        <w:sz w:val="32"/>
        <w:szCs w:val="48"/>
      </w:rPr>
      <w:t xml:space="preserve">  </w:t>
    </w:r>
    <w:r>
      <w:rPr>
        <w:rFonts w:ascii="宋体" w:eastAsia="宋体" w:hAnsi="宋体" w:cs="宋体" w:hint="eastAsia"/>
        <w:b/>
        <w:bCs/>
        <w:color w:val="005192"/>
        <w:sz w:val="28"/>
        <w:szCs w:val="44"/>
      </w:rPr>
      <w:t xml:space="preserve">嘉峪关市人民政府发布     </w:t>
    </w:r>
  </w:p>
  <w:p w:rsidR="00252C24" w:rsidRDefault="00252C24">
    <w:pPr>
      <w:pStyle w:val="a5"/>
      <w:wordWrap w:val="0"/>
      <w:ind w:leftChars="2280" w:left="4788" w:firstLineChars="2000" w:firstLine="5622"/>
      <w:jc w:val="right"/>
      <w:rPr>
        <w:rFonts w:ascii="宋体" w:eastAsia="宋体" w:hAnsi="宋体" w:cs="宋体"/>
        <w:b/>
        <w:bCs/>
        <w:color w:val="005192"/>
        <w:sz w:val="28"/>
        <w:szCs w:val="44"/>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C7124" w:rsidRDefault="005C7124">
      <w:r>
        <w:separator/>
      </w:r>
    </w:p>
  </w:footnote>
  <w:footnote w:type="continuationSeparator" w:id="0">
    <w:p w:rsidR="005C7124" w:rsidRDefault="005C71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52C24" w:rsidRDefault="00440C0F">
    <w:pPr>
      <w:pStyle w:val="a5"/>
      <w:textAlignment w:val="center"/>
      <w:rPr>
        <w:rFonts w:ascii="宋体" w:eastAsia="宋体" w:hAnsi="宋体" w:cs="宋体"/>
        <w:b/>
        <w:bCs/>
        <w:color w:val="005192"/>
        <w:sz w:val="32"/>
      </w:rPr>
    </w:pPr>
    <w:r>
      <w:rPr>
        <w:rFonts w:ascii="宋体" w:eastAsia="宋体" w:hAnsi="宋体" w:cs="宋体" w:hint="eastAsia"/>
        <w:b/>
        <w:bCs/>
        <w:noProof/>
        <w:color w:val="005192"/>
        <w:sz w:val="32"/>
      </w:rPr>
      <mc:AlternateContent>
        <mc:Choice Requires="wps">
          <w:drawing>
            <wp:anchor distT="0" distB="0" distL="114300" distR="114300" simplePos="0" relativeHeight="251659264" behindDoc="0" locked="0" layoutInCell="1" allowOverlap="1">
              <wp:simplePos x="0" y="0"/>
              <wp:positionH relativeFrom="column">
                <wp:posOffset>-3810</wp:posOffset>
              </wp:positionH>
              <wp:positionV relativeFrom="paragraph">
                <wp:posOffset>690245</wp:posOffset>
              </wp:positionV>
              <wp:extent cx="5620385" cy="0"/>
              <wp:effectExtent l="0" t="10795" r="18415" b="17780"/>
              <wp:wrapNone/>
              <wp:docPr id="4" name="直接连接符 4"/>
              <wp:cNvGraphicFramePr/>
              <a:graphic xmlns:a="http://schemas.openxmlformats.org/drawingml/2006/main">
                <a:graphicData uri="http://schemas.microsoft.com/office/word/2010/wordprocessingShape">
                  <wps:wsp>
                    <wps:cNvCnPr/>
                    <wps:spPr>
                      <a:xfrm>
                        <a:off x="4133850" y="864870"/>
                        <a:ext cx="5620385" cy="0"/>
                      </a:xfrm>
                      <a:prstGeom prst="line">
                        <a:avLst/>
                      </a:prstGeom>
                      <a:ln w="22225">
                        <a:solidFill>
                          <a:srgbClr val="00519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AA88584" id="直接连接符 4" o:spid="_x0000_s1026"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from="-.3pt,54.35pt" to="442.25pt,5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" strokecolor="#005192" strokeweight="1.75pt">
              <v:stroke joinstyle="miter"/>
            </v:line>
          </w:pict>
        </mc:Fallback>
      </mc:AlternateContent>
    </w:r>
  </w:p>
  <w:p w:rsidR="00252C24" w:rsidRDefault="00440C0F">
    <w:pPr>
      <w:pStyle w:val="a5"/>
      <w:textAlignment w:val="center"/>
      <w:rPr>
        <w:rFonts w:ascii="宋体" w:eastAsia="宋体" w:hAnsi="宋体" w:cs="宋体"/>
        <w:b/>
        <w:bCs/>
        <w:color w:val="005192"/>
        <w:sz w:val="32"/>
        <w:szCs w:val="32"/>
      </w:rPr>
    </w:pPr>
    <w:r>
      <w:rPr>
        <w:rFonts w:ascii="宋体" w:eastAsia="宋体" w:hAnsi="宋体" w:cs="宋体" w:hint="eastAsia"/>
        <w:b/>
        <w:bCs/>
        <w:noProof/>
        <w:color w:val="005192"/>
        <w:sz w:val="32"/>
      </w:rPr>
      <w:drawing>
        <wp:inline distT="0" distB="0" distL="114300" distR="114300">
          <wp:extent cx="308610" cy="308610"/>
          <wp:effectExtent l="0" t="0" r="15240" b="15240"/>
          <wp:docPr id="6" name="图片 6" descr="国徽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国徽1024"/>
                  <pic:cNvPicPr>
                    <a:picLocks noChangeAspect="1"/>
                  </pic:cNvPicPr>
                </pic:nvPicPr>
                <pic:blipFill>
                  <a:blip r:embed="rId1"/>
                  <a:stretch>
                    <a:fillRect/>
                  </a:stretch>
                </pic:blipFill>
                <pic:spPr>
                  <a:xfrm>
                    <a:off x="0" y="0"/>
                    <a:ext cx="308610" cy="308610"/>
                  </a:xfrm>
                  <a:prstGeom prst="rect">
                    <a:avLst/>
                  </a:prstGeom>
                </pic:spPr>
              </pic:pic>
            </a:graphicData>
          </a:graphic>
        </wp:inline>
      </w:drawing>
    </w:r>
    <w:r>
      <w:rPr>
        <w:rFonts w:ascii="宋体" w:eastAsia="宋体" w:hAnsi="宋体" w:cs="宋体" w:hint="eastAsia"/>
        <w:b/>
        <w:bCs/>
        <w:color w:val="005192"/>
        <w:sz w:val="32"/>
      </w:rPr>
      <w:t>嘉峪关市人民政府</w:t>
    </w:r>
    <w:r>
      <w:rPr>
        <w:rFonts w:ascii="宋体" w:eastAsia="宋体" w:hAnsi="宋体" w:cs="宋体" w:hint="eastAsia"/>
        <w:b/>
        <w:bCs/>
        <w:color w:val="005192"/>
        <w:sz w:val="32"/>
        <w:szCs w:val="32"/>
      </w:rPr>
      <w:t>规章</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936254"/>
    <w:rsid w:val="00024C33"/>
    <w:rsid w:val="001A61D1"/>
    <w:rsid w:val="00206A17"/>
    <w:rsid w:val="00252C24"/>
    <w:rsid w:val="00440C0F"/>
    <w:rsid w:val="005C7124"/>
    <w:rsid w:val="00732EB5"/>
    <w:rsid w:val="00AF0A3B"/>
    <w:rsid w:val="00C218A7"/>
    <w:rsid w:val="519362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B5CDB7C"/>
  <w15:docId w15:val="{26F9A6B4-1439-4010-A39F-63D1063B7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next w:val="a0"/>
    <w:qFormat/>
    <w:pPr>
      <w:widowControl w:val="0"/>
      <w:jc w:val="both"/>
    </w:pPr>
    <w:rPr>
      <w:kern w:val="2"/>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style>
  <w:style w:type="paragraph" w:styleId="a4">
    <w:name w:val="footer"/>
    <w:basedOn w:val="a"/>
    <w:qFormat/>
    <w:pPr>
      <w:tabs>
        <w:tab w:val="center" w:pos="4153"/>
        <w:tab w:val="right" w:pos="8306"/>
      </w:tabs>
      <w:snapToGrid w:val="0"/>
      <w:jc w:val="left"/>
    </w:pPr>
    <w:rPr>
      <w:sz w:val="18"/>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6">
    <w:name w:val="Normal (Web)"/>
    <w:basedOn w:val="a"/>
    <w:uiPriority w:val="99"/>
    <w:pPr>
      <w:widowControl/>
      <w:spacing w:before="100" w:beforeAutospacing="1" w:after="100" w:afterAutospacing="1"/>
      <w:jc w:val="left"/>
    </w:pPr>
    <w:rPr>
      <w:rFonts w:ascii="宋体" w:hAnsi="宋体" w:cs="宋体"/>
      <w:kern w:val="0"/>
      <w:sz w:val="24"/>
    </w:rPr>
  </w:style>
  <w:style w:type="paragraph" w:customStyle="1" w:styleId="155">
    <w:name w:val="15.5楷体（标题下楷体）"/>
    <w:basedOn w:val="a"/>
    <w:qFormat/>
    <w:pPr>
      <w:spacing w:before="105"/>
      <w:ind w:firstLineChars="200" w:firstLine="200"/>
      <w:jc w:val="center"/>
    </w:pPr>
    <w:rPr>
      <w:rFonts w:ascii="方正书宋简体" w:eastAsia="楷体_GB2312" w:hAnsi="方正书宋简体"/>
      <w:color w:val="000000"/>
      <w:sz w:val="31"/>
      <w:szCs w:val="31"/>
    </w:rPr>
  </w:style>
  <w:style w:type="paragraph" w:customStyle="1" w:styleId="Char">
    <w:name w:val="Char"/>
    <w:basedOn w:val="a"/>
    <w:rsid w:val="00C218A7"/>
    <w:rPr>
      <w:rFonts w:ascii="Times New Roman" w:eastAsia="宋体"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81864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14</Pages>
  <Words>788</Words>
  <Characters>4497</Characters>
  <Application>Microsoft Office Word</Application>
  <DocSecurity>0</DocSecurity>
  <Lines>37</Lines>
  <Paragraphs>10</Paragraphs>
  <ScaleCrop>false</ScaleCrop>
  <Company/>
  <LinksUpToDate>false</LinksUpToDate>
  <CharactersWithSpaces>5275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陶陶豆</dc:creator>
  <cp:lastModifiedBy>zxh</cp:lastModifiedBy>
  <cp:revision>6</cp:revision>
  <dcterms:created xsi:type="dcterms:W3CDTF">2021-12-16T03:30:00Z</dcterms:created>
  <dcterms:modified xsi:type="dcterms:W3CDTF">2022-08-04T06:35:00Z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7D4190265FEB4CE7A6017616FAEB69B4</vt:lpwstr>
  </property>
</Properties>
</file>