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jc w:val="both"/>
        <w:rPr>
          <w:rFonts w:hint="eastAsia" w:ascii="仿宋_GB2312" w:hAnsi="仿宋_GB2312" w:eastAsia="仿宋_GB2312" w:cs="仿宋_GB2312"/>
          <w:b/>
          <w:bCs/>
          <w:sz w:val="32"/>
          <w:szCs w:val="32"/>
          <w:lang w:eastAsia="zh-CN"/>
        </w:rPr>
      </w:pPr>
      <w:bookmarkStart w:id="0" w:name="_Hlk80620873"/>
      <w:r>
        <w:rPr>
          <w:rFonts w:hint="eastAsia" w:ascii="仿宋_GB2312" w:hAnsi="仿宋_GB2312" w:eastAsia="仿宋_GB2312" w:cs="仿宋_GB2312"/>
          <w:b/>
          <w:bCs/>
          <w:sz w:val="32"/>
          <w:szCs w:val="32"/>
          <w:lang w:eastAsia="zh-CN"/>
        </w:rPr>
        <w:t>附件２</w:t>
      </w:r>
    </w:p>
    <w:p>
      <w:pPr>
        <w:pStyle w:val="16"/>
      </w:pPr>
    </w:p>
    <w:p>
      <w:pPr>
        <w:pStyle w:val="16"/>
      </w:pPr>
      <w:r>
        <w:rPr>
          <w:rFonts w:hint="eastAsia"/>
        </w:rPr>
        <w:t>泰安市数据资源目录梳理规范工作方案</w:t>
      </w:r>
      <w:bookmarkEnd w:id="0"/>
    </w:p>
    <w:p>
      <w:pPr>
        <w:pStyle w:val="11"/>
        <w:ind w:firstLine="640"/>
      </w:pPr>
    </w:p>
    <w:p>
      <w:pPr>
        <w:pStyle w:val="11"/>
        <w:ind w:firstLine="640"/>
      </w:pPr>
      <w:r>
        <w:rPr>
          <w:rFonts w:hint="eastAsia" w:hAnsi="仿宋"/>
          <w:bCs w:val="0"/>
          <w:szCs w:val="32"/>
        </w:rPr>
        <w:t>根据国务院办公</w:t>
      </w:r>
      <w:bookmarkStart w:id="1" w:name="_GoBack"/>
      <w:bookmarkEnd w:id="1"/>
      <w:r>
        <w:rPr>
          <w:rFonts w:hint="eastAsia" w:hAnsi="仿宋"/>
          <w:bCs w:val="0"/>
          <w:szCs w:val="32"/>
        </w:rPr>
        <w:t>厅《关于建立健全政务数据共享协调机制加快推进数据有序共享的意见》（国办发[</w:t>
      </w:r>
      <w:r>
        <w:rPr>
          <w:rFonts w:hAnsi="仿宋"/>
          <w:bCs w:val="0"/>
          <w:szCs w:val="32"/>
        </w:rPr>
        <w:t>2021]6</w:t>
      </w:r>
      <w:r>
        <w:rPr>
          <w:rFonts w:hint="eastAsia" w:hAnsi="仿宋"/>
          <w:bCs w:val="0"/>
          <w:szCs w:val="32"/>
        </w:rPr>
        <w:t>号）、省政府办公厅《关于进一步健全政务数据共享协调机制加快推进数据有序共享的实施方案》（鲁政办发[2021]13号）、泰安市人民政府办公室《推进数据工作工作实施方案》（泰政办发[2021]8号）要求，为全面摸清政务数据资源底数，强化数据整合共享，拟开展</w:t>
      </w:r>
      <w:r>
        <w:rPr>
          <w:rFonts w:hint="eastAsia"/>
        </w:rPr>
        <w:t>数据资源目录规范工作，制定方案如下。</w:t>
      </w:r>
    </w:p>
    <w:p>
      <w:pPr>
        <w:pStyle w:val="13"/>
        <w:ind w:firstLine="640"/>
      </w:pPr>
      <w:r>
        <w:rPr>
          <w:rFonts w:hint="eastAsia"/>
        </w:rPr>
        <w:t>一、工作要求</w:t>
      </w:r>
    </w:p>
    <w:p>
      <w:pPr>
        <w:spacing w:line="600" w:lineRule="exact"/>
        <w:ind w:firstLine="640" w:firstLineChars="200"/>
      </w:pPr>
      <w:r>
        <w:rPr>
          <w:rFonts w:hint="eastAsia"/>
          <w:szCs w:val="32"/>
        </w:rPr>
        <w:t>开展数据资源梳理登记，</w:t>
      </w:r>
      <w:r>
        <w:rPr>
          <w:rFonts w:hint="eastAsia" w:hAnsi="仿宋_GB2312" w:cs="仿宋_GB2312"/>
          <w:szCs w:val="32"/>
        </w:rPr>
        <w:t>分级开展数据资源目录梳理、编制和注册工作，规范数据目录名称、应用场景、提供渠道、信息项名称、信息项类型和共享类型等各类要素，各业务领域梳理形</w:t>
      </w:r>
      <w:r>
        <w:rPr>
          <w:rFonts w:hint="eastAsia"/>
          <w:szCs w:val="32"/>
        </w:rPr>
        <w:t>成统一规范的</w:t>
      </w:r>
      <w:r>
        <w:rPr>
          <w:rFonts w:hint="eastAsia"/>
        </w:rPr>
        <w:t>数据资源目录体系。</w:t>
      </w:r>
    </w:p>
    <w:p>
      <w:pPr>
        <w:spacing w:line="600" w:lineRule="exact"/>
        <w:ind w:firstLine="640" w:firstLineChars="200"/>
        <w:rPr>
          <w:rFonts w:ascii="黑体" w:hAnsi="黑体" w:eastAsia="黑体"/>
          <w:szCs w:val="32"/>
        </w:rPr>
      </w:pPr>
      <w:r>
        <w:rPr>
          <w:rFonts w:hint="eastAsia" w:ascii="黑体" w:hAnsi="黑体" w:eastAsia="黑体"/>
          <w:szCs w:val="32"/>
        </w:rPr>
        <w:t>二、梳理范围</w:t>
      </w:r>
    </w:p>
    <w:p>
      <w:pPr>
        <w:spacing w:line="600" w:lineRule="exact"/>
        <w:ind w:firstLine="640" w:firstLineChars="200"/>
        <w:rPr>
          <w:szCs w:val="32"/>
        </w:rPr>
      </w:pPr>
      <w:r>
        <w:rPr>
          <w:rFonts w:hint="eastAsia" w:ascii="楷体_GB2312" w:eastAsia="楷体_GB2312"/>
          <w:bCs/>
        </w:rPr>
        <w:t>（一）参与部门（单位）。</w:t>
      </w:r>
      <w:r>
        <w:rPr>
          <w:rFonts w:hint="eastAsia"/>
          <w:szCs w:val="32"/>
        </w:rPr>
        <w:t>根据《山东省电子政务和政务数据管理办法》规定，梳理范围为市政府组成部门和部分承担公共服务职能的单位。</w:t>
      </w:r>
    </w:p>
    <w:p>
      <w:pPr>
        <w:spacing w:line="600" w:lineRule="exact"/>
        <w:ind w:firstLine="640" w:firstLineChars="200"/>
        <w:rPr>
          <w:szCs w:val="32"/>
        </w:rPr>
      </w:pPr>
      <w:r>
        <w:rPr>
          <w:rFonts w:hint="eastAsia" w:ascii="楷体_GB2312" w:eastAsia="楷体_GB2312"/>
          <w:bCs/>
        </w:rPr>
        <w:t>（二）数据梳理范围。</w:t>
      </w:r>
      <w:r>
        <w:rPr>
          <w:rFonts w:hint="eastAsia"/>
          <w:szCs w:val="32"/>
        </w:rPr>
        <w:t>以泰安市公共数据共享交换平台现有数据目录为基础，按照“四个必须”的原则推进数据资源梳理登记，即有信息系统支持的结构化数据必须梳理登记，部门（单位）主要职责内的数据必须梳理登记，存储在国家部委、省级平台但能够导出或实现上级返还的数据必须梳理登记，已经实现共享或开放的结构化数据必须梳理登记。</w:t>
      </w:r>
    </w:p>
    <w:p>
      <w:pPr>
        <w:spacing w:line="600" w:lineRule="exact"/>
        <w:ind w:firstLine="640" w:firstLineChars="200"/>
        <w:rPr>
          <w:rFonts w:eastAsia="黑体"/>
          <w:kern w:val="44"/>
          <w:szCs w:val="44"/>
        </w:rPr>
      </w:pPr>
      <w:r>
        <w:rPr>
          <w:rFonts w:hint="eastAsia" w:eastAsia="黑体"/>
          <w:kern w:val="44"/>
          <w:szCs w:val="44"/>
        </w:rPr>
        <w:t>三、工作安排</w:t>
      </w:r>
    </w:p>
    <w:p>
      <w:pPr>
        <w:spacing w:line="600" w:lineRule="exact"/>
        <w:ind w:firstLine="640" w:firstLineChars="200"/>
        <w:rPr>
          <w:szCs w:val="32"/>
        </w:rPr>
      </w:pPr>
      <w:r>
        <w:rPr>
          <w:rFonts w:hint="eastAsia" w:ascii="楷体_GB2312" w:eastAsia="楷体_GB2312"/>
          <w:bCs/>
        </w:rPr>
        <w:t>（一）目录梳理。</w:t>
      </w:r>
      <w:r>
        <w:rPr>
          <w:rFonts w:hint="eastAsia"/>
          <w:szCs w:val="32"/>
        </w:rPr>
        <w:t>本次目录梳理工作全程通过市一体化大数据平台在线开展。各部门需对照政务数据目录梳理规范（详见附件），并结合业务工作，对本部门的数据资源目录进行全面规范梳理。（完成时限：10月15日前）</w:t>
      </w:r>
    </w:p>
    <w:p>
      <w:pPr>
        <w:pStyle w:val="13"/>
        <w:ind w:firstLine="640"/>
        <w:rPr>
          <w:rFonts w:eastAsia="仿宋_GB2312"/>
          <w:kern w:val="2"/>
          <w:szCs w:val="32"/>
        </w:rPr>
      </w:pPr>
      <w:r>
        <w:rPr>
          <w:rFonts w:hint="eastAsia" w:eastAsia="仿宋_GB2312"/>
          <w:kern w:val="2"/>
          <w:szCs w:val="32"/>
        </w:rPr>
        <w:t>1.规范目录内容。目录名称要做到精准、规范，数据要素要完整，不得有缺项，该项业务所产生的所有结构化数据均应纳入目录要素；共享开放属性要具体、明确，对于有条件共享开放的，原则上要明确范围和场景；服务要求要进一步明确，明确业务更新周期、数据更新周期、服务能力等。</w:t>
      </w:r>
    </w:p>
    <w:p>
      <w:pPr>
        <w:pStyle w:val="11"/>
        <w:ind w:firstLine="640"/>
        <w:rPr>
          <w:szCs w:val="32"/>
        </w:rPr>
      </w:pPr>
      <w:r>
        <w:rPr>
          <w:rFonts w:hint="eastAsia"/>
          <w:szCs w:val="32"/>
        </w:rPr>
        <w:t>2.开展分级分类梳理。一是按照以数权为主，兼顾事权的原则，数据在市级（包括数据在市级，但事权在县的情况）一律纳入市级部门梳理范围，统一由市级部门负责梳理、维护，原则上不再需要各县级业务部门梳理、维护，统一由市级提供服务；二是按照“有政务服务事项必产生数据”的原则，现有数据资源目录必须与政务服务事项挂接，</w:t>
      </w:r>
      <w:r>
        <w:rPr>
          <w:rFonts w:hint="eastAsia"/>
        </w:rPr>
        <w:t>并参照政务服务事项的结果信息对数据资源目录进行完善补充，</w:t>
      </w:r>
      <w:r>
        <w:rPr>
          <w:rFonts w:hint="eastAsia"/>
          <w:szCs w:val="32"/>
        </w:rPr>
        <w:t>对于未梳理数据资源目录的政务服务事项，原则上也应一并纳入梳理。</w:t>
      </w:r>
    </w:p>
    <w:p>
      <w:pPr>
        <w:spacing w:line="600" w:lineRule="exact"/>
        <w:ind w:firstLine="640" w:firstLineChars="200"/>
        <w:rPr>
          <w:szCs w:val="32"/>
        </w:rPr>
      </w:pPr>
      <w:r>
        <w:rPr>
          <w:rFonts w:hint="eastAsia" w:ascii="楷体_GB2312" w:eastAsia="楷体_GB2312"/>
          <w:bCs/>
        </w:rPr>
        <w:t>（二）汇总登记。</w:t>
      </w:r>
      <w:r>
        <w:rPr>
          <w:rFonts w:hint="eastAsia"/>
          <w:bCs/>
          <w:szCs w:val="32"/>
        </w:rPr>
        <w:t>各部门按照“规范一条、提报一条”的原则，及时将规范后的数据资源目录通过市一体化大数据平台提报审核。市智慧城市服务中心</w:t>
      </w:r>
      <w:r>
        <w:rPr>
          <w:rFonts w:hint="eastAsia"/>
          <w:szCs w:val="32"/>
        </w:rPr>
        <w:t>负责对各部门的数据资源目录进行审核汇总，审核通过的集中入库；存在问题的，将通过线下、线上等方式进行反馈，请各部门及时做好整改（完成时限：10月20日前）</w:t>
      </w:r>
    </w:p>
    <w:p>
      <w:pPr>
        <w:spacing w:line="600" w:lineRule="exact"/>
        <w:ind w:firstLine="640" w:firstLineChars="200"/>
        <w:rPr>
          <w:b/>
          <w:bCs/>
          <w:szCs w:val="32"/>
        </w:rPr>
      </w:pPr>
      <w:r>
        <w:rPr>
          <w:rFonts w:hint="eastAsia" w:ascii="楷体_GB2312" w:eastAsia="楷体_GB2312"/>
          <w:bCs/>
        </w:rPr>
        <w:t>（三）数据归集。</w:t>
      </w:r>
      <w:r>
        <w:rPr>
          <w:rFonts w:hint="eastAsia"/>
          <w:szCs w:val="32"/>
        </w:rPr>
        <w:t>各部门（单位）对照规范后的数据资源目录，开展数据质量核查，将相关数据全部汇集至市一体化大数据平台，并按照承诺更新频率做好数据按时更新工作。（完成时限：11月30日前）</w:t>
      </w:r>
    </w:p>
    <w:p>
      <w:pPr>
        <w:spacing w:line="600" w:lineRule="exact"/>
        <w:ind w:firstLine="720" w:firstLineChars="200"/>
        <w:rPr>
          <w:rFonts w:eastAsia="黑体"/>
          <w:kern w:val="44"/>
          <w:sz w:val="36"/>
          <w:szCs w:val="36"/>
        </w:rPr>
      </w:pPr>
      <w:r>
        <w:rPr>
          <w:rFonts w:hint="eastAsia" w:eastAsia="黑体"/>
          <w:kern w:val="44"/>
          <w:sz w:val="36"/>
          <w:szCs w:val="36"/>
        </w:rPr>
        <w:t>四、其他</w:t>
      </w:r>
    </w:p>
    <w:p>
      <w:pPr>
        <w:spacing w:line="600" w:lineRule="exact"/>
        <w:ind w:firstLine="640" w:firstLineChars="200"/>
        <w:rPr>
          <w:szCs w:val="32"/>
        </w:rPr>
      </w:pPr>
      <w:r>
        <w:rPr>
          <w:rFonts w:hint="eastAsia"/>
          <w:szCs w:val="32"/>
        </w:rPr>
        <w:t>（一）为确保目录梳理质量，形成省市县一体的数据资源体系，各县（市、区）、功能区大数据工作部门要参照市模式，组织本地所属各部门（单位）培训和目录资源填报工作。市直各部门（单位）数据“首席代表”要主动协调本单位各业务科室做好与填报人员的配合工作，做好业务与信息的结合。</w:t>
      </w:r>
    </w:p>
    <w:p>
      <w:pPr>
        <w:spacing w:line="600" w:lineRule="exact"/>
        <w:ind w:firstLine="640" w:firstLineChars="200"/>
        <w:rPr>
          <w:szCs w:val="32"/>
        </w:rPr>
      </w:pPr>
      <w:r>
        <w:rPr>
          <w:rFonts w:hint="eastAsia"/>
          <w:szCs w:val="32"/>
        </w:rPr>
        <w:t>（二）各部门（单位）尤其是信息系统繁杂单位,要以此次数据梳理为契机，进一步理顺数据管理机制，建立完善数据统一归口管理制度，实现本部门（单位）、本行业数据资源统一汇聚、共享和开放应用。要同步建立数据安全使用制度，加强系统数据应用监管，确保数据不被非法使用。</w:t>
      </w:r>
    </w:p>
    <w:p>
      <w:pPr>
        <w:spacing w:line="600" w:lineRule="exact"/>
        <w:ind w:firstLine="640" w:firstLineChars="200"/>
        <w:rPr>
          <w:rFonts w:hint="eastAsia"/>
          <w:szCs w:val="32"/>
        </w:rPr>
      </w:pPr>
      <w:r>
        <w:rPr>
          <w:rFonts w:hint="eastAsia"/>
          <w:szCs w:val="32"/>
        </w:rPr>
        <w:t>（三）数据共享工作已纳入全市营商环境评价范围，</w:t>
      </w:r>
      <w:r>
        <w:rPr>
          <w:rFonts w:hint="eastAsia" w:hAnsi="仿宋_GB2312" w:cs="仿宋_GB2312"/>
          <w:szCs w:val="32"/>
        </w:rPr>
        <w:t>进行定期调度、汇总和</w:t>
      </w:r>
      <w:r>
        <w:rPr>
          <w:rFonts w:hint="eastAsia" w:hAnsi="仿宋_GB2312" w:cs="仿宋_GB2312"/>
          <w:bCs/>
          <w:szCs w:val="32"/>
          <w:lang w:val="zh-TW" w:bidi="zh-TW"/>
        </w:rPr>
        <w:t>通报，</w:t>
      </w:r>
      <w:r>
        <w:rPr>
          <w:rFonts w:hint="eastAsia" w:hAnsi="仿宋_GB2312" w:cs="仿宋_GB2312"/>
          <w:szCs w:val="32"/>
        </w:rPr>
        <w:t>对推进措施不力的，纳入市委市政府重要督办事项。</w:t>
      </w:r>
    </w:p>
    <w:p>
      <w:pPr>
        <w:spacing w:line="600" w:lineRule="exact"/>
        <w:ind w:firstLine="640" w:firstLineChars="200"/>
        <w:rPr>
          <w:szCs w:val="32"/>
        </w:rPr>
      </w:pPr>
    </w:p>
    <w:p>
      <w:pPr>
        <w:spacing w:line="600" w:lineRule="exact"/>
        <w:ind w:firstLine="640" w:firstLineChars="200"/>
        <w:rPr>
          <w:szCs w:val="32"/>
        </w:rPr>
      </w:pPr>
      <w:r>
        <w:rPr>
          <w:rFonts w:hint="eastAsia"/>
          <w:szCs w:val="32"/>
        </w:rPr>
        <w:t>工作联系人：闫帅  6996139 6993997</w:t>
      </w:r>
    </w:p>
    <w:p>
      <w:pPr>
        <w:adjustRightInd w:val="0"/>
        <w:snapToGrid w:val="0"/>
        <w:spacing w:line="600" w:lineRule="exact"/>
        <w:ind w:firstLine="640" w:firstLineChars="200"/>
        <w:rPr>
          <w:rFonts w:hint="eastAsia" w:hAnsi="仿宋_GB2312" w:cs="仿宋_GB2312"/>
          <w:szCs w:val="32"/>
        </w:rPr>
      </w:pPr>
      <w:r>
        <w:rPr>
          <w:rFonts w:hint="eastAsia" w:hAnsi="仿宋_GB2312" w:cs="仿宋_GB2312"/>
          <w:szCs w:val="32"/>
        </w:rPr>
        <w:t>技术联系人：崔龙光，</w:t>
      </w:r>
      <w:r>
        <w:rPr>
          <w:rFonts w:hAnsi="仿宋_GB2312" w:cs="仿宋_GB2312"/>
          <w:szCs w:val="32"/>
        </w:rPr>
        <w:t>18953873133</w:t>
      </w:r>
      <w:r>
        <w:rPr>
          <w:rFonts w:hint="eastAsia" w:hAnsi="仿宋_GB2312" w:cs="仿宋_GB2312"/>
          <w:szCs w:val="32"/>
        </w:rPr>
        <w:t>；</w:t>
      </w:r>
    </w:p>
    <w:p>
      <w:pPr>
        <w:spacing w:line="600" w:lineRule="exact"/>
        <w:ind w:firstLine="640" w:firstLineChars="200"/>
        <w:rPr>
          <w:szCs w:val="32"/>
        </w:rPr>
      </w:pPr>
    </w:p>
    <w:p>
      <w:pPr>
        <w:spacing w:line="600" w:lineRule="exact"/>
        <w:ind w:firstLine="640" w:firstLineChars="200"/>
        <w:rPr>
          <w:szCs w:val="32"/>
        </w:rPr>
      </w:pPr>
    </w:p>
    <w:p>
      <w:pPr>
        <w:spacing w:line="600" w:lineRule="exact"/>
        <w:ind w:firstLine="640" w:firstLineChars="200"/>
        <w:rPr>
          <w:szCs w:val="32"/>
        </w:rPr>
      </w:pPr>
      <w:r>
        <w:rPr>
          <w:rFonts w:hint="eastAsia"/>
          <w:szCs w:val="32"/>
        </w:rPr>
        <w:t>附件：政务数据资源目录梳理规范</w:t>
      </w:r>
    </w:p>
    <w:p>
      <w:pPr>
        <w:sectPr>
          <w:pgSz w:w="11906" w:h="16838"/>
          <w:pgMar w:top="1440" w:right="1800" w:bottom="1440" w:left="1800" w:header="851" w:footer="992" w:gutter="0"/>
          <w:cols w:space="425" w:num="1"/>
          <w:docGrid w:type="lines" w:linePitch="312" w:charSpace="0"/>
        </w:sectPr>
      </w:pPr>
      <w:r>
        <w:rPr>
          <w:rFonts w:ascii="方正小标宋简体" w:hAnsi="方正小标宋简体" w:eastAsia="方正小标宋简体" w:cs="方正小标宋简体"/>
          <w:sz w:val="44"/>
          <w:szCs w:val="44"/>
        </w:rPr>
        <w:br w:type="page"/>
      </w:r>
    </w:p>
    <w:p>
      <w:pPr>
        <w:pStyle w:val="13"/>
        <w:ind w:firstLine="0" w:firstLineChars="0"/>
      </w:pPr>
      <w:r>
        <w:rPr>
          <w:rFonts w:hint="eastAsia"/>
        </w:rPr>
        <w:t>附件</w:t>
      </w:r>
    </w:p>
    <w:p>
      <w:pPr>
        <w:jc w:val="center"/>
        <w:rPr>
          <w:rFonts w:ascii="方正小标宋简体" w:hAnsi="Calibri" w:eastAsia="方正小标宋简体"/>
          <w:sz w:val="44"/>
          <w:szCs w:val="44"/>
        </w:rPr>
      </w:pPr>
      <w:r>
        <w:rPr>
          <w:rFonts w:hint="eastAsia" w:ascii="方正小标宋简体" w:hAnsi="Calibri" w:eastAsia="方正小标宋简体"/>
          <w:sz w:val="44"/>
          <w:szCs w:val="44"/>
        </w:rPr>
        <w:t>政务数据资源目录梳理规范</w:t>
      </w:r>
    </w:p>
    <w:p>
      <w:pPr>
        <w:ind w:firstLine="640" w:firstLineChars="200"/>
        <w:outlineLvl w:val="0"/>
        <w:rPr>
          <w:rFonts w:ascii="黑体" w:hAnsi="黑体" w:eastAsia="黑体"/>
          <w:bCs/>
          <w:szCs w:val="32"/>
        </w:rPr>
      </w:pPr>
      <w:r>
        <w:rPr>
          <w:rFonts w:hint="eastAsia" w:ascii="黑体" w:hAnsi="黑体" w:eastAsia="黑体"/>
          <w:bCs/>
          <w:szCs w:val="32"/>
        </w:rPr>
        <w:t>一、政务数据资源目录模板</w:t>
      </w:r>
    </w:p>
    <w:p>
      <w:pPr>
        <w:ind w:firstLine="640" w:firstLineChars="200"/>
        <w:outlineLvl w:val="0"/>
        <w:rPr>
          <w:rFonts w:hAnsi="Calibri"/>
          <w:szCs w:val="32"/>
        </w:rPr>
      </w:pPr>
      <w:r>
        <w:rPr>
          <w:rFonts w:hint="eastAsia" w:hAnsi="Calibri"/>
          <w:szCs w:val="32"/>
        </w:rPr>
        <w:t>政务数据资源目录模板见表1。</w:t>
      </w:r>
    </w:p>
    <w:p>
      <w:pPr>
        <w:pStyle w:val="30"/>
        <w:numPr>
          <w:ilvl w:val="1"/>
          <w:numId w:val="0"/>
        </w:numPr>
        <w:spacing w:before="218" w:after="218"/>
      </w:pPr>
      <w:r>
        <w:rPr>
          <w:rFonts w:hint="eastAsia"/>
        </w:rPr>
        <w:t>表1 政务数据资源目录模板</w:t>
      </w:r>
    </w:p>
    <w:tbl>
      <w:tblPr>
        <w:tblStyle w:val="9"/>
        <w:tblW w:w="13948"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6"/>
        <w:gridCol w:w="544"/>
        <w:gridCol w:w="524"/>
        <w:gridCol w:w="262"/>
        <w:gridCol w:w="262"/>
        <w:gridCol w:w="566"/>
        <w:gridCol w:w="294"/>
        <w:gridCol w:w="294"/>
        <w:gridCol w:w="609"/>
        <w:gridCol w:w="502"/>
        <w:gridCol w:w="460"/>
        <w:gridCol w:w="273"/>
        <w:gridCol w:w="273"/>
        <w:gridCol w:w="545"/>
        <w:gridCol w:w="273"/>
        <w:gridCol w:w="273"/>
        <w:gridCol w:w="545"/>
        <w:gridCol w:w="230"/>
        <w:gridCol w:w="230"/>
        <w:gridCol w:w="758"/>
        <w:gridCol w:w="230"/>
        <w:gridCol w:w="230"/>
        <w:gridCol w:w="652"/>
        <w:gridCol w:w="460"/>
        <w:gridCol w:w="471"/>
        <w:gridCol w:w="502"/>
        <w:gridCol w:w="502"/>
        <w:gridCol w:w="545"/>
        <w:gridCol w:w="566"/>
        <w:gridCol w:w="4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134" w:hRule="atLeast"/>
          <w:jc w:val="center"/>
        </w:trPr>
        <w:tc>
          <w:tcPr>
            <w:tcW w:w="1656"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数据资源代码</w:t>
            </w:r>
          </w:p>
          <w:p>
            <w:pPr>
              <w:snapToGrid w:val="0"/>
              <w:spacing w:line="300" w:lineRule="exact"/>
              <w:jc w:val="center"/>
              <w:rPr>
                <w:rFonts w:ascii="宋体" w:hAnsi="宋体"/>
                <w:sz w:val="21"/>
                <w:szCs w:val="21"/>
              </w:rPr>
            </w:pPr>
            <w:r>
              <w:rPr>
                <w:rFonts w:hint="eastAsia" w:ascii="宋体" w:hAnsi="宋体"/>
                <w:sz w:val="21"/>
                <w:szCs w:val="21"/>
              </w:rPr>
              <w:t>*</w:t>
            </w:r>
          </w:p>
        </w:tc>
        <w:tc>
          <w:tcPr>
            <w:tcW w:w="544"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数据资源名称</w:t>
            </w:r>
          </w:p>
          <w:p>
            <w:pPr>
              <w:snapToGrid w:val="0"/>
              <w:spacing w:line="300" w:lineRule="exact"/>
              <w:jc w:val="center"/>
              <w:rPr>
                <w:rFonts w:ascii="宋体" w:hAnsi="宋体"/>
                <w:sz w:val="21"/>
                <w:szCs w:val="21"/>
              </w:rPr>
            </w:pPr>
            <w:r>
              <w:rPr>
                <w:rFonts w:hint="eastAsia" w:ascii="宋体" w:hAnsi="宋体"/>
                <w:sz w:val="21"/>
                <w:szCs w:val="21"/>
              </w:rPr>
              <w:t>*</w:t>
            </w:r>
          </w:p>
        </w:tc>
        <w:tc>
          <w:tcPr>
            <w:tcW w:w="2811" w:type="dxa"/>
            <w:gridSpan w:val="7"/>
            <w:vAlign w:val="center"/>
          </w:tcPr>
          <w:p>
            <w:pPr>
              <w:snapToGrid w:val="0"/>
              <w:spacing w:line="300" w:lineRule="exact"/>
              <w:jc w:val="center"/>
              <w:rPr>
                <w:rFonts w:ascii="宋体" w:hAnsi="宋体"/>
                <w:sz w:val="21"/>
                <w:szCs w:val="21"/>
              </w:rPr>
            </w:pPr>
            <w:r>
              <w:rPr>
                <w:rFonts w:hint="eastAsia" w:ascii="宋体" w:hAnsi="宋体"/>
                <w:sz w:val="21"/>
                <w:szCs w:val="21"/>
              </w:rPr>
              <w:t>数据资源提供方信息</w:t>
            </w:r>
          </w:p>
          <w:p>
            <w:pPr>
              <w:snapToGrid w:val="0"/>
              <w:spacing w:line="300" w:lineRule="exact"/>
              <w:jc w:val="center"/>
              <w:rPr>
                <w:rFonts w:ascii="宋体" w:hAnsi="宋体"/>
                <w:sz w:val="21"/>
                <w:szCs w:val="21"/>
              </w:rPr>
            </w:pPr>
            <w:r>
              <w:rPr>
                <w:rFonts w:hint="eastAsia" w:ascii="宋体" w:hAnsi="宋体"/>
                <w:sz w:val="21"/>
                <w:szCs w:val="21"/>
              </w:rPr>
              <w:t>*</w:t>
            </w:r>
          </w:p>
        </w:tc>
        <w:tc>
          <w:tcPr>
            <w:tcW w:w="502"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数据资源摘要</w:t>
            </w:r>
          </w:p>
          <w:p>
            <w:pPr>
              <w:snapToGrid w:val="0"/>
              <w:spacing w:line="300" w:lineRule="exact"/>
              <w:jc w:val="center"/>
              <w:rPr>
                <w:rFonts w:ascii="宋体" w:hAnsi="宋体"/>
                <w:sz w:val="21"/>
                <w:szCs w:val="21"/>
              </w:rPr>
            </w:pPr>
            <w:r>
              <w:rPr>
                <w:rFonts w:hint="eastAsia" w:ascii="宋体" w:hAnsi="宋体"/>
                <w:sz w:val="21"/>
                <w:szCs w:val="21"/>
              </w:rPr>
              <w:t>*</w:t>
            </w:r>
          </w:p>
        </w:tc>
        <w:tc>
          <w:tcPr>
            <w:tcW w:w="460"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所属领域</w:t>
            </w:r>
          </w:p>
          <w:p>
            <w:pPr>
              <w:snapToGrid w:val="0"/>
              <w:spacing w:line="300" w:lineRule="exact"/>
              <w:jc w:val="center"/>
              <w:rPr>
                <w:rFonts w:ascii="宋体" w:hAnsi="宋体"/>
                <w:sz w:val="21"/>
                <w:szCs w:val="21"/>
              </w:rPr>
            </w:pPr>
            <w:r>
              <w:rPr>
                <w:rFonts w:hint="eastAsia" w:ascii="宋体" w:hAnsi="宋体"/>
                <w:sz w:val="21"/>
                <w:szCs w:val="21"/>
              </w:rPr>
              <w:t>*</w:t>
            </w:r>
          </w:p>
        </w:tc>
        <w:tc>
          <w:tcPr>
            <w:tcW w:w="1091" w:type="dxa"/>
            <w:gridSpan w:val="3"/>
            <w:vAlign w:val="center"/>
          </w:tcPr>
          <w:p>
            <w:pPr>
              <w:snapToGrid w:val="0"/>
              <w:spacing w:line="300" w:lineRule="exact"/>
              <w:jc w:val="center"/>
              <w:rPr>
                <w:rFonts w:ascii="宋体" w:hAnsi="宋体"/>
                <w:sz w:val="21"/>
                <w:szCs w:val="21"/>
              </w:rPr>
            </w:pPr>
            <w:r>
              <w:rPr>
                <w:rFonts w:hint="eastAsia" w:ascii="宋体" w:hAnsi="宋体"/>
                <w:sz w:val="21"/>
                <w:szCs w:val="21"/>
              </w:rPr>
              <w:t>数据资源格式</w:t>
            </w:r>
          </w:p>
          <w:p>
            <w:pPr>
              <w:snapToGrid w:val="0"/>
              <w:spacing w:line="300" w:lineRule="exact"/>
              <w:jc w:val="center"/>
              <w:rPr>
                <w:rFonts w:ascii="宋体" w:hAnsi="宋体"/>
                <w:sz w:val="21"/>
                <w:szCs w:val="21"/>
              </w:rPr>
            </w:pPr>
            <w:r>
              <w:rPr>
                <w:rFonts w:hint="eastAsia" w:ascii="宋体" w:hAnsi="宋体"/>
                <w:sz w:val="21"/>
                <w:szCs w:val="21"/>
              </w:rPr>
              <w:t>*</w:t>
            </w:r>
          </w:p>
        </w:tc>
        <w:tc>
          <w:tcPr>
            <w:tcW w:w="1091" w:type="dxa"/>
            <w:gridSpan w:val="3"/>
            <w:vAlign w:val="center"/>
          </w:tcPr>
          <w:p>
            <w:pPr>
              <w:snapToGrid w:val="0"/>
              <w:spacing w:line="300" w:lineRule="exact"/>
              <w:jc w:val="center"/>
              <w:rPr>
                <w:rFonts w:ascii="宋体" w:hAnsi="宋体"/>
                <w:sz w:val="21"/>
                <w:szCs w:val="21"/>
              </w:rPr>
            </w:pPr>
            <w:r>
              <w:rPr>
                <w:rFonts w:hint="eastAsia" w:ascii="宋体" w:hAnsi="宋体"/>
                <w:sz w:val="21"/>
                <w:szCs w:val="21"/>
              </w:rPr>
              <w:t>数据资源共享属性</w:t>
            </w:r>
          </w:p>
          <w:p>
            <w:pPr>
              <w:snapToGrid w:val="0"/>
              <w:spacing w:line="300" w:lineRule="exact"/>
              <w:jc w:val="center"/>
              <w:rPr>
                <w:rFonts w:ascii="宋体" w:hAnsi="宋体"/>
                <w:sz w:val="21"/>
                <w:szCs w:val="21"/>
              </w:rPr>
            </w:pPr>
            <w:r>
              <w:rPr>
                <w:rFonts w:hint="eastAsia" w:ascii="宋体" w:hAnsi="宋体"/>
                <w:sz w:val="21"/>
                <w:szCs w:val="21"/>
              </w:rPr>
              <w:t>*</w:t>
            </w:r>
          </w:p>
        </w:tc>
        <w:tc>
          <w:tcPr>
            <w:tcW w:w="1678" w:type="dxa"/>
            <w:gridSpan w:val="5"/>
            <w:vAlign w:val="center"/>
          </w:tcPr>
          <w:p>
            <w:pPr>
              <w:snapToGrid w:val="0"/>
              <w:spacing w:line="300" w:lineRule="exact"/>
              <w:jc w:val="center"/>
              <w:rPr>
                <w:rFonts w:ascii="宋体" w:hAnsi="宋体"/>
                <w:sz w:val="21"/>
                <w:szCs w:val="21"/>
              </w:rPr>
            </w:pPr>
            <w:r>
              <w:rPr>
                <w:rFonts w:hint="eastAsia" w:ascii="宋体" w:hAnsi="宋体"/>
                <w:sz w:val="21"/>
                <w:szCs w:val="21"/>
              </w:rPr>
              <w:t>数据资源开放属性*</w:t>
            </w:r>
          </w:p>
        </w:tc>
        <w:tc>
          <w:tcPr>
            <w:tcW w:w="652"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是否属于或包含多个电子证照</w:t>
            </w:r>
          </w:p>
          <w:p>
            <w:pPr>
              <w:snapToGrid w:val="0"/>
              <w:spacing w:line="300" w:lineRule="exact"/>
              <w:jc w:val="center"/>
              <w:rPr>
                <w:rFonts w:ascii="宋体" w:hAnsi="宋体"/>
                <w:sz w:val="21"/>
                <w:szCs w:val="21"/>
              </w:rPr>
            </w:pPr>
            <w:r>
              <w:rPr>
                <w:rFonts w:hint="eastAsia" w:ascii="宋体" w:hAnsi="宋体"/>
                <w:sz w:val="21"/>
                <w:szCs w:val="21"/>
              </w:rPr>
              <w:t>*</w:t>
            </w:r>
          </w:p>
        </w:tc>
        <w:tc>
          <w:tcPr>
            <w:tcW w:w="460"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应用场景</w:t>
            </w:r>
          </w:p>
          <w:p>
            <w:pPr>
              <w:snapToGrid w:val="0"/>
              <w:spacing w:line="300" w:lineRule="exact"/>
              <w:jc w:val="center"/>
              <w:rPr>
                <w:rFonts w:ascii="宋体" w:hAnsi="宋体"/>
                <w:sz w:val="21"/>
                <w:szCs w:val="21"/>
              </w:rPr>
            </w:pPr>
            <w:r>
              <w:rPr>
                <w:rFonts w:hint="eastAsia" w:ascii="宋体" w:hAnsi="宋体"/>
                <w:sz w:val="21"/>
                <w:szCs w:val="21"/>
              </w:rPr>
              <w:t>*</w:t>
            </w:r>
          </w:p>
        </w:tc>
        <w:tc>
          <w:tcPr>
            <w:tcW w:w="471"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来源系统*</w:t>
            </w:r>
          </w:p>
        </w:tc>
        <w:tc>
          <w:tcPr>
            <w:tcW w:w="502"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业务更新周期</w:t>
            </w:r>
          </w:p>
          <w:p>
            <w:pPr>
              <w:snapToGrid w:val="0"/>
              <w:spacing w:line="300" w:lineRule="exact"/>
              <w:jc w:val="center"/>
              <w:rPr>
                <w:rFonts w:ascii="宋体" w:hAnsi="宋体"/>
                <w:sz w:val="21"/>
                <w:szCs w:val="21"/>
              </w:rPr>
            </w:pPr>
            <w:r>
              <w:rPr>
                <w:rFonts w:hint="eastAsia" w:ascii="宋体" w:hAnsi="宋体"/>
                <w:sz w:val="21"/>
                <w:szCs w:val="21"/>
              </w:rPr>
              <w:t>*</w:t>
            </w:r>
          </w:p>
        </w:tc>
        <w:tc>
          <w:tcPr>
            <w:tcW w:w="502"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数据更新周期</w:t>
            </w:r>
          </w:p>
          <w:p>
            <w:pPr>
              <w:snapToGrid w:val="0"/>
              <w:spacing w:line="300" w:lineRule="exact"/>
              <w:jc w:val="center"/>
              <w:rPr>
                <w:rFonts w:ascii="宋体" w:hAnsi="宋体"/>
                <w:sz w:val="21"/>
                <w:szCs w:val="21"/>
              </w:rPr>
            </w:pPr>
            <w:r>
              <w:rPr>
                <w:rFonts w:hint="eastAsia" w:ascii="宋体" w:hAnsi="宋体"/>
                <w:sz w:val="21"/>
                <w:szCs w:val="21"/>
              </w:rPr>
              <w:t>*</w:t>
            </w:r>
          </w:p>
        </w:tc>
        <w:tc>
          <w:tcPr>
            <w:tcW w:w="545"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数据资源发布日期</w:t>
            </w:r>
          </w:p>
          <w:p>
            <w:pPr>
              <w:snapToGrid w:val="0"/>
              <w:spacing w:line="300" w:lineRule="exact"/>
              <w:jc w:val="center"/>
              <w:rPr>
                <w:rFonts w:ascii="宋体" w:hAnsi="宋体"/>
                <w:sz w:val="21"/>
                <w:szCs w:val="21"/>
              </w:rPr>
            </w:pPr>
            <w:r>
              <w:rPr>
                <w:rFonts w:hint="eastAsia" w:ascii="宋体" w:hAnsi="宋体"/>
                <w:sz w:val="21"/>
                <w:szCs w:val="21"/>
              </w:rPr>
              <w:t>*</w:t>
            </w:r>
          </w:p>
        </w:tc>
        <w:tc>
          <w:tcPr>
            <w:tcW w:w="566"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数据资源目录版本号</w:t>
            </w:r>
          </w:p>
          <w:p>
            <w:pPr>
              <w:snapToGrid w:val="0"/>
              <w:spacing w:line="300" w:lineRule="exact"/>
              <w:jc w:val="center"/>
              <w:rPr>
                <w:rFonts w:ascii="宋体" w:hAnsi="宋体"/>
                <w:sz w:val="21"/>
                <w:szCs w:val="21"/>
              </w:rPr>
            </w:pPr>
            <w:r>
              <w:rPr>
                <w:rFonts w:hint="eastAsia" w:ascii="宋体" w:hAnsi="宋体"/>
                <w:sz w:val="21"/>
                <w:szCs w:val="21"/>
              </w:rPr>
              <w:t>*</w:t>
            </w:r>
          </w:p>
        </w:tc>
        <w:tc>
          <w:tcPr>
            <w:tcW w:w="417" w:type="dxa"/>
            <w:vMerge w:val="restart"/>
            <w:vAlign w:val="center"/>
          </w:tcPr>
          <w:p>
            <w:pPr>
              <w:snapToGrid w:val="0"/>
              <w:spacing w:line="300" w:lineRule="exact"/>
              <w:jc w:val="center"/>
              <w:rPr>
                <w:rFonts w:ascii="宋体" w:hAnsi="宋体"/>
                <w:sz w:val="21"/>
                <w:szCs w:val="21"/>
              </w:rPr>
            </w:pPr>
            <w:r>
              <w:rPr>
                <w:rFonts w:hint="eastAsia" w:ascii="宋体" w:hAnsi="宋体"/>
                <w:sz w:val="21"/>
                <w:szCs w:val="2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20" w:hRule="atLeast"/>
          <w:jc w:val="center"/>
        </w:trPr>
        <w:tc>
          <w:tcPr>
            <w:tcW w:w="1656" w:type="dxa"/>
            <w:vMerge w:val="continue"/>
            <w:vAlign w:val="center"/>
          </w:tcPr>
          <w:p>
            <w:pPr>
              <w:snapToGrid w:val="0"/>
              <w:spacing w:line="300" w:lineRule="exact"/>
              <w:jc w:val="center"/>
              <w:rPr>
                <w:rFonts w:ascii="宋体" w:hAnsi="宋体"/>
                <w:sz w:val="21"/>
                <w:szCs w:val="21"/>
              </w:rPr>
            </w:pPr>
          </w:p>
        </w:tc>
        <w:tc>
          <w:tcPr>
            <w:tcW w:w="544" w:type="dxa"/>
            <w:vMerge w:val="continue"/>
            <w:vAlign w:val="center"/>
          </w:tcPr>
          <w:p>
            <w:pPr>
              <w:snapToGrid w:val="0"/>
              <w:spacing w:line="300" w:lineRule="exact"/>
              <w:jc w:val="center"/>
              <w:rPr>
                <w:rFonts w:ascii="宋体" w:hAnsi="宋体"/>
                <w:sz w:val="21"/>
                <w:szCs w:val="21"/>
              </w:rPr>
            </w:pPr>
          </w:p>
        </w:tc>
        <w:tc>
          <w:tcPr>
            <w:tcW w:w="524" w:type="dxa"/>
          </w:tcPr>
          <w:p>
            <w:pPr>
              <w:snapToGrid w:val="0"/>
              <w:spacing w:line="300" w:lineRule="exact"/>
              <w:jc w:val="center"/>
              <w:rPr>
                <w:rFonts w:ascii="宋体" w:hAnsi="宋体"/>
                <w:sz w:val="21"/>
                <w:szCs w:val="21"/>
              </w:rPr>
            </w:pPr>
            <w:r>
              <w:rPr>
                <w:rFonts w:hint="eastAsia" w:ascii="宋体" w:hAnsi="宋体"/>
                <w:sz w:val="21"/>
                <w:szCs w:val="21"/>
              </w:rPr>
              <w:t>数据资源提供方</w:t>
            </w:r>
          </w:p>
          <w:p>
            <w:pPr>
              <w:snapToGrid w:val="0"/>
              <w:spacing w:line="300" w:lineRule="exact"/>
              <w:jc w:val="center"/>
              <w:rPr>
                <w:rFonts w:ascii="宋体" w:hAnsi="宋体"/>
                <w:sz w:val="21"/>
                <w:szCs w:val="21"/>
              </w:rPr>
            </w:pPr>
            <w:r>
              <w:rPr>
                <w:rFonts w:hint="eastAsia" w:ascii="宋体" w:hAnsi="宋体"/>
                <w:sz w:val="21"/>
                <w:szCs w:val="21"/>
              </w:rPr>
              <w:t>*</w:t>
            </w:r>
          </w:p>
        </w:tc>
        <w:tc>
          <w:tcPr>
            <w:tcW w:w="524" w:type="dxa"/>
            <w:gridSpan w:val="2"/>
          </w:tcPr>
          <w:p>
            <w:pPr>
              <w:snapToGrid w:val="0"/>
              <w:spacing w:line="300" w:lineRule="exact"/>
              <w:jc w:val="center"/>
              <w:rPr>
                <w:rFonts w:ascii="宋体" w:hAnsi="宋体"/>
                <w:sz w:val="21"/>
                <w:szCs w:val="21"/>
              </w:rPr>
            </w:pPr>
            <w:r>
              <w:rPr>
                <w:rFonts w:hint="eastAsia" w:ascii="宋体" w:hAnsi="宋体"/>
                <w:sz w:val="21"/>
                <w:szCs w:val="21"/>
              </w:rPr>
              <w:t>提供方内设机构</w:t>
            </w:r>
          </w:p>
        </w:tc>
        <w:tc>
          <w:tcPr>
            <w:tcW w:w="566" w:type="dxa"/>
          </w:tcPr>
          <w:p>
            <w:pPr>
              <w:snapToGrid w:val="0"/>
              <w:spacing w:line="300" w:lineRule="exact"/>
              <w:jc w:val="center"/>
              <w:rPr>
                <w:rFonts w:ascii="宋体" w:hAnsi="宋体"/>
                <w:sz w:val="21"/>
                <w:szCs w:val="21"/>
              </w:rPr>
            </w:pPr>
            <w:r>
              <w:rPr>
                <w:rFonts w:hint="eastAsia" w:ascii="宋体" w:hAnsi="宋体"/>
                <w:sz w:val="21"/>
                <w:szCs w:val="21"/>
              </w:rPr>
              <w:t>数据资源提供方代码</w:t>
            </w:r>
          </w:p>
          <w:p>
            <w:pPr>
              <w:snapToGrid w:val="0"/>
              <w:spacing w:line="300" w:lineRule="exact"/>
              <w:jc w:val="center"/>
              <w:rPr>
                <w:rFonts w:ascii="宋体" w:hAnsi="宋体"/>
                <w:sz w:val="21"/>
                <w:szCs w:val="21"/>
              </w:rPr>
            </w:pPr>
            <w:r>
              <w:rPr>
                <w:rFonts w:hint="eastAsia" w:ascii="宋体" w:hAnsi="宋体"/>
                <w:sz w:val="21"/>
                <w:szCs w:val="21"/>
              </w:rPr>
              <w:t>*</w:t>
            </w:r>
          </w:p>
        </w:tc>
        <w:tc>
          <w:tcPr>
            <w:tcW w:w="588" w:type="dxa"/>
            <w:gridSpan w:val="2"/>
          </w:tcPr>
          <w:p>
            <w:pPr>
              <w:snapToGrid w:val="0"/>
              <w:spacing w:line="300" w:lineRule="exact"/>
              <w:jc w:val="center"/>
              <w:rPr>
                <w:rFonts w:ascii="宋体" w:hAnsi="宋体"/>
                <w:sz w:val="21"/>
                <w:szCs w:val="21"/>
              </w:rPr>
            </w:pPr>
            <w:r>
              <w:rPr>
                <w:rFonts w:hint="eastAsia" w:ascii="宋体" w:hAnsi="宋体"/>
                <w:sz w:val="21"/>
                <w:szCs w:val="21"/>
              </w:rPr>
              <w:t>数据资源提供方联系人</w:t>
            </w:r>
          </w:p>
          <w:p>
            <w:pPr>
              <w:snapToGrid w:val="0"/>
              <w:spacing w:line="300" w:lineRule="exact"/>
              <w:jc w:val="center"/>
              <w:rPr>
                <w:rFonts w:ascii="宋体" w:hAnsi="宋体"/>
                <w:sz w:val="21"/>
                <w:szCs w:val="21"/>
              </w:rPr>
            </w:pPr>
            <w:r>
              <w:rPr>
                <w:rFonts w:hint="eastAsia" w:ascii="宋体" w:hAnsi="宋体"/>
                <w:sz w:val="21"/>
                <w:szCs w:val="21"/>
              </w:rPr>
              <w:t>*</w:t>
            </w:r>
          </w:p>
        </w:tc>
        <w:tc>
          <w:tcPr>
            <w:tcW w:w="609" w:type="dxa"/>
          </w:tcPr>
          <w:p>
            <w:pPr>
              <w:snapToGrid w:val="0"/>
              <w:spacing w:line="300" w:lineRule="exact"/>
              <w:jc w:val="center"/>
              <w:rPr>
                <w:rFonts w:ascii="宋体" w:hAnsi="宋体"/>
                <w:sz w:val="21"/>
                <w:szCs w:val="21"/>
              </w:rPr>
            </w:pPr>
            <w:r>
              <w:rPr>
                <w:rFonts w:hint="eastAsia" w:ascii="宋体" w:hAnsi="宋体"/>
                <w:sz w:val="21"/>
                <w:szCs w:val="21"/>
              </w:rPr>
              <w:t>数据资源提供方联系电话</w:t>
            </w:r>
          </w:p>
          <w:p>
            <w:pPr>
              <w:snapToGrid w:val="0"/>
              <w:spacing w:line="300" w:lineRule="exact"/>
              <w:jc w:val="center"/>
              <w:rPr>
                <w:rFonts w:ascii="宋体" w:hAnsi="宋体"/>
                <w:sz w:val="21"/>
                <w:szCs w:val="21"/>
              </w:rPr>
            </w:pPr>
            <w:r>
              <w:rPr>
                <w:rFonts w:hint="eastAsia" w:ascii="宋体" w:hAnsi="宋体"/>
                <w:sz w:val="21"/>
                <w:szCs w:val="21"/>
              </w:rPr>
              <w:t>*</w:t>
            </w:r>
          </w:p>
        </w:tc>
        <w:tc>
          <w:tcPr>
            <w:tcW w:w="502" w:type="dxa"/>
            <w:vMerge w:val="continue"/>
          </w:tcPr>
          <w:p>
            <w:pPr>
              <w:snapToGrid w:val="0"/>
              <w:spacing w:line="300" w:lineRule="exact"/>
              <w:jc w:val="center"/>
              <w:rPr>
                <w:rFonts w:ascii="宋体" w:hAnsi="宋体"/>
                <w:sz w:val="21"/>
                <w:szCs w:val="21"/>
              </w:rPr>
            </w:pPr>
          </w:p>
        </w:tc>
        <w:tc>
          <w:tcPr>
            <w:tcW w:w="460" w:type="dxa"/>
            <w:vMerge w:val="continue"/>
          </w:tcPr>
          <w:p>
            <w:pPr>
              <w:snapToGrid w:val="0"/>
              <w:spacing w:line="300" w:lineRule="exact"/>
              <w:jc w:val="center"/>
              <w:rPr>
                <w:rFonts w:ascii="宋体" w:hAnsi="宋体"/>
                <w:sz w:val="21"/>
                <w:szCs w:val="21"/>
              </w:rPr>
            </w:pPr>
          </w:p>
        </w:tc>
        <w:tc>
          <w:tcPr>
            <w:tcW w:w="546" w:type="dxa"/>
            <w:gridSpan w:val="2"/>
          </w:tcPr>
          <w:p>
            <w:pPr>
              <w:snapToGrid w:val="0"/>
              <w:spacing w:line="300" w:lineRule="exact"/>
              <w:jc w:val="center"/>
              <w:rPr>
                <w:rFonts w:ascii="宋体" w:hAnsi="宋体"/>
                <w:sz w:val="21"/>
                <w:szCs w:val="21"/>
              </w:rPr>
            </w:pPr>
            <w:r>
              <w:rPr>
                <w:rFonts w:hint="eastAsia" w:ascii="宋体" w:hAnsi="宋体"/>
                <w:sz w:val="21"/>
                <w:szCs w:val="21"/>
              </w:rPr>
              <w:t>数据资源格式分类</w:t>
            </w:r>
          </w:p>
          <w:p>
            <w:pPr>
              <w:snapToGrid w:val="0"/>
              <w:spacing w:line="300" w:lineRule="exact"/>
              <w:jc w:val="center"/>
              <w:rPr>
                <w:rFonts w:ascii="宋体" w:hAnsi="宋体"/>
                <w:sz w:val="21"/>
                <w:szCs w:val="21"/>
              </w:rPr>
            </w:pPr>
            <w:r>
              <w:rPr>
                <w:rFonts w:hint="eastAsia" w:ascii="宋体" w:hAnsi="宋体"/>
                <w:sz w:val="21"/>
                <w:szCs w:val="21"/>
              </w:rPr>
              <w:t>*</w:t>
            </w:r>
          </w:p>
        </w:tc>
        <w:tc>
          <w:tcPr>
            <w:tcW w:w="545" w:type="dxa"/>
          </w:tcPr>
          <w:p>
            <w:pPr>
              <w:snapToGrid w:val="0"/>
              <w:spacing w:line="300" w:lineRule="exact"/>
              <w:jc w:val="center"/>
              <w:rPr>
                <w:rFonts w:ascii="宋体" w:hAnsi="宋体"/>
                <w:sz w:val="21"/>
                <w:szCs w:val="21"/>
              </w:rPr>
            </w:pPr>
            <w:r>
              <w:rPr>
                <w:rFonts w:hint="eastAsia" w:ascii="宋体" w:hAnsi="宋体"/>
                <w:sz w:val="21"/>
                <w:szCs w:val="21"/>
              </w:rPr>
              <w:t>数据资源格式类型</w:t>
            </w:r>
          </w:p>
          <w:p>
            <w:pPr>
              <w:snapToGrid w:val="0"/>
              <w:spacing w:line="300" w:lineRule="exact"/>
              <w:jc w:val="center"/>
              <w:rPr>
                <w:rFonts w:ascii="宋体" w:hAnsi="宋体"/>
                <w:sz w:val="21"/>
                <w:szCs w:val="21"/>
              </w:rPr>
            </w:pPr>
            <w:r>
              <w:rPr>
                <w:rFonts w:hint="eastAsia" w:ascii="宋体" w:hAnsi="宋体"/>
                <w:sz w:val="21"/>
                <w:szCs w:val="21"/>
              </w:rPr>
              <w:t>*</w:t>
            </w:r>
          </w:p>
        </w:tc>
        <w:tc>
          <w:tcPr>
            <w:tcW w:w="546" w:type="dxa"/>
            <w:gridSpan w:val="2"/>
          </w:tcPr>
          <w:p>
            <w:pPr>
              <w:snapToGrid w:val="0"/>
              <w:spacing w:line="300" w:lineRule="exact"/>
              <w:jc w:val="center"/>
              <w:rPr>
                <w:rFonts w:ascii="宋体" w:hAnsi="宋体"/>
                <w:sz w:val="21"/>
                <w:szCs w:val="21"/>
              </w:rPr>
            </w:pPr>
            <w:r>
              <w:rPr>
                <w:rFonts w:hint="eastAsia" w:ascii="宋体" w:hAnsi="宋体"/>
                <w:sz w:val="21"/>
                <w:szCs w:val="21"/>
              </w:rPr>
              <w:t>数据资源共享类型</w:t>
            </w:r>
          </w:p>
          <w:p>
            <w:pPr>
              <w:snapToGrid w:val="0"/>
              <w:spacing w:line="300" w:lineRule="exact"/>
              <w:jc w:val="center"/>
              <w:rPr>
                <w:rFonts w:ascii="宋体" w:hAnsi="宋体"/>
                <w:sz w:val="21"/>
                <w:szCs w:val="21"/>
              </w:rPr>
            </w:pPr>
            <w:r>
              <w:rPr>
                <w:rFonts w:hint="eastAsia" w:ascii="宋体" w:hAnsi="宋体"/>
                <w:sz w:val="21"/>
                <w:szCs w:val="21"/>
              </w:rPr>
              <w:t>*</w:t>
            </w:r>
          </w:p>
        </w:tc>
        <w:tc>
          <w:tcPr>
            <w:tcW w:w="545" w:type="dxa"/>
          </w:tcPr>
          <w:p>
            <w:pPr>
              <w:snapToGrid w:val="0"/>
              <w:spacing w:line="300" w:lineRule="exact"/>
              <w:jc w:val="center"/>
              <w:rPr>
                <w:rFonts w:ascii="宋体" w:hAnsi="宋体"/>
                <w:sz w:val="21"/>
                <w:szCs w:val="21"/>
              </w:rPr>
            </w:pPr>
            <w:r>
              <w:rPr>
                <w:rFonts w:hint="eastAsia" w:ascii="宋体" w:hAnsi="宋体"/>
                <w:sz w:val="21"/>
                <w:szCs w:val="21"/>
              </w:rPr>
              <w:t>数据资源共享条件</w:t>
            </w:r>
          </w:p>
          <w:p>
            <w:pPr>
              <w:snapToGrid w:val="0"/>
              <w:spacing w:line="300" w:lineRule="exact"/>
              <w:jc w:val="center"/>
              <w:rPr>
                <w:rFonts w:ascii="宋体" w:hAnsi="宋体"/>
                <w:sz w:val="21"/>
                <w:szCs w:val="21"/>
              </w:rPr>
            </w:pPr>
            <w:r>
              <w:rPr>
                <w:rFonts w:hint="eastAsia" w:ascii="宋体" w:hAnsi="宋体"/>
                <w:sz w:val="21"/>
                <w:szCs w:val="21"/>
              </w:rPr>
              <w:t>*</w:t>
            </w:r>
          </w:p>
        </w:tc>
        <w:tc>
          <w:tcPr>
            <w:tcW w:w="460" w:type="dxa"/>
            <w:gridSpan w:val="2"/>
          </w:tcPr>
          <w:p>
            <w:pPr>
              <w:snapToGrid w:val="0"/>
              <w:spacing w:line="300" w:lineRule="exact"/>
              <w:jc w:val="center"/>
              <w:rPr>
                <w:rFonts w:ascii="宋体" w:hAnsi="宋体"/>
                <w:sz w:val="21"/>
                <w:szCs w:val="21"/>
              </w:rPr>
            </w:pPr>
            <w:r>
              <w:rPr>
                <w:rFonts w:hint="eastAsia" w:ascii="宋体" w:hAnsi="宋体"/>
                <w:sz w:val="21"/>
                <w:szCs w:val="21"/>
              </w:rPr>
              <w:t>是否开放</w:t>
            </w:r>
          </w:p>
          <w:p>
            <w:pPr>
              <w:snapToGrid w:val="0"/>
              <w:spacing w:line="300" w:lineRule="exact"/>
              <w:jc w:val="center"/>
              <w:rPr>
                <w:rFonts w:ascii="宋体" w:hAnsi="宋体"/>
                <w:sz w:val="21"/>
                <w:szCs w:val="21"/>
              </w:rPr>
            </w:pPr>
            <w:r>
              <w:rPr>
                <w:rFonts w:hint="eastAsia" w:ascii="宋体" w:hAnsi="宋体"/>
                <w:sz w:val="21"/>
                <w:szCs w:val="21"/>
              </w:rPr>
              <w:t>*</w:t>
            </w:r>
          </w:p>
        </w:tc>
        <w:tc>
          <w:tcPr>
            <w:tcW w:w="758" w:type="dxa"/>
          </w:tcPr>
          <w:p>
            <w:pPr>
              <w:snapToGrid w:val="0"/>
              <w:spacing w:line="300" w:lineRule="exact"/>
              <w:jc w:val="center"/>
              <w:rPr>
                <w:rFonts w:ascii="宋体" w:hAnsi="宋体"/>
                <w:sz w:val="21"/>
                <w:szCs w:val="21"/>
              </w:rPr>
            </w:pPr>
            <w:r>
              <w:rPr>
                <w:rFonts w:hint="eastAsia" w:ascii="宋体" w:hAnsi="宋体"/>
                <w:sz w:val="21"/>
                <w:szCs w:val="21"/>
              </w:rPr>
              <w:t>是否通过隐私计算平台提供公共数据服务</w:t>
            </w:r>
          </w:p>
          <w:p>
            <w:pPr>
              <w:snapToGrid w:val="0"/>
              <w:spacing w:line="300" w:lineRule="exact"/>
              <w:jc w:val="center"/>
              <w:rPr>
                <w:rFonts w:ascii="宋体" w:hAnsi="宋体"/>
                <w:sz w:val="21"/>
                <w:szCs w:val="21"/>
              </w:rPr>
            </w:pPr>
            <w:r>
              <w:rPr>
                <w:rFonts w:hint="eastAsia" w:ascii="宋体" w:hAnsi="宋体"/>
                <w:sz w:val="21"/>
                <w:szCs w:val="21"/>
              </w:rPr>
              <w:t>*</w:t>
            </w:r>
          </w:p>
        </w:tc>
        <w:tc>
          <w:tcPr>
            <w:tcW w:w="460" w:type="dxa"/>
            <w:gridSpan w:val="2"/>
          </w:tcPr>
          <w:p>
            <w:pPr>
              <w:snapToGrid w:val="0"/>
              <w:spacing w:line="300" w:lineRule="exact"/>
              <w:jc w:val="center"/>
              <w:rPr>
                <w:rFonts w:ascii="宋体" w:hAnsi="宋体"/>
                <w:sz w:val="21"/>
                <w:szCs w:val="21"/>
              </w:rPr>
            </w:pPr>
            <w:r>
              <w:rPr>
                <w:rFonts w:hint="eastAsia" w:ascii="宋体" w:hAnsi="宋体"/>
                <w:sz w:val="21"/>
                <w:szCs w:val="21"/>
              </w:rPr>
              <w:t>开放条件</w:t>
            </w:r>
          </w:p>
          <w:p>
            <w:pPr>
              <w:snapToGrid w:val="0"/>
              <w:spacing w:line="300" w:lineRule="exact"/>
              <w:jc w:val="center"/>
              <w:rPr>
                <w:rFonts w:ascii="宋体" w:hAnsi="宋体"/>
                <w:sz w:val="21"/>
                <w:szCs w:val="21"/>
              </w:rPr>
            </w:pPr>
            <w:r>
              <w:rPr>
                <w:rFonts w:hint="eastAsia" w:ascii="宋体" w:hAnsi="宋体"/>
                <w:sz w:val="21"/>
                <w:szCs w:val="21"/>
              </w:rPr>
              <w:t>*</w:t>
            </w:r>
          </w:p>
        </w:tc>
        <w:tc>
          <w:tcPr>
            <w:tcW w:w="652" w:type="dxa"/>
            <w:vMerge w:val="continue"/>
          </w:tcPr>
          <w:p>
            <w:pPr>
              <w:snapToGrid w:val="0"/>
              <w:spacing w:line="300" w:lineRule="exact"/>
              <w:jc w:val="center"/>
              <w:rPr>
                <w:rFonts w:ascii="宋体" w:hAnsi="宋体"/>
                <w:sz w:val="21"/>
                <w:szCs w:val="21"/>
              </w:rPr>
            </w:pPr>
          </w:p>
        </w:tc>
        <w:tc>
          <w:tcPr>
            <w:tcW w:w="460" w:type="dxa"/>
            <w:vMerge w:val="continue"/>
            <w:vAlign w:val="center"/>
          </w:tcPr>
          <w:p>
            <w:pPr>
              <w:snapToGrid w:val="0"/>
              <w:spacing w:line="300" w:lineRule="exact"/>
              <w:jc w:val="center"/>
              <w:rPr>
                <w:rFonts w:ascii="宋体" w:hAnsi="宋体"/>
                <w:sz w:val="21"/>
                <w:szCs w:val="21"/>
              </w:rPr>
            </w:pPr>
          </w:p>
        </w:tc>
        <w:tc>
          <w:tcPr>
            <w:tcW w:w="471" w:type="dxa"/>
            <w:vMerge w:val="continue"/>
            <w:vAlign w:val="center"/>
          </w:tcPr>
          <w:p>
            <w:pPr>
              <w:snapToGrid w:val="0"/>
              <w:spacing w:line="300" w:lineRule="exact"/>
              <w:jc w:val="center"/>
              <w:rPr>
                <w:rFonts w:ascii="宋体" w:hAnsi="宋体"/>
                <w:sz w:val="21"/>
                <w:szCs w:val="21"/>
              </w:rPr>
            </w:pPr>
          </w:p>
        </w:tc>
        <w:tc>
          <w:tcPr>
            <w:tcW w:w="502" w:type="dxa"/>
            <w:vMerge w:val="continue"/>
            <w:vAlign w:val="center"/>
          </w:tcPr>
          <w:p>
            <w:pPr>
              <w:snapToGrid w:val="0"/>
              <w:spacing w:line="300" w:lineRule="exact"/>
              <w:jc w:val="center"/>
              <w:rPr>
                <w:rFonts w:ascii="宋体" w:hAnsi="宋体"/>
                <w:sz w:val="21"/>
                <w:szCs w:val="21"/>
              </w:rPr>
            </w:pPr>
          </w:p>
        </w:tc>
        <w:tc>
          <w:tcPr>
            <w:tcW w:w="502" w:type="dxa"/>
            <w:vMerge w:val="continue"/>
            <w:vAlign w:val="center"/>
          </w:tcPr>
          <w:p>
            <w:pPr>
              <w:snapToGrid w:val="0"/>
              <w:spacing w:line="300" w:lineRule="exact"/>
              <w:jc w:val="center"/>
              <w:rPr>
                <w:rFonts w:ascii="宋体" w:hAnsi="宋体"/>
                <w:sz w:val="21"/>
                <w:szCs w:val="21"/>
              </w:rPr>
            </w:pPr>
          </w:p>
        </w:tc>
        <w:tc>
          <w:tcPr>
            <w:tcW w:w="545" w:type="dxa"/>
            <w:vMerge w:val="continue"/>
            <w:vAlign w:val="center"/>
          </w:tcPr>
          <w:p>
            <w:pPr>
              <w:snapToGrid w:val="0"/>
              <w:spacing w:line="300" w:lineRule="exact"/>
              <w:jc w:val="center"/>
              <w:rPr>
                <w:rFonts w:ascii="宋体" w:hAnsi="宋体"/>
                <w:sz w:val="21"/>
                <w:szCs w:val="21"/>
              </w:rPr>
            </w:pPr>
          </w:p>
        </w:tc>
        <w:tc>
          <w:tcPr>
            <w:tcW w:w="566" w:type="dxa"/>
            <w:vMerge w:val="continue"/>
            <w:vAlign w:val="center"/>
          </w:tcPr>
          <w:p>
            <w:pPr>
              <w:snapToGrid w:val="0"/>
              <w:spacing w:line="300" w:lineRule="exact"/>
              <w:jc w:val="center"/>
              <w:rPr>
                <w:rFonts w:ascii="宋体" w:hAnsi="宋体"/>
                <w:sz w:val="21"/>
                <w:szCs w:val="21"/>
              </w:rPr>
            </w:pPr>
          </w:p>
        </w:tc>
        <w:tc>
          <w:tcPr>
            <w:tcW w:w="417" w:type="dxa"/>
            <w:vMerge w:val="continue"/>
          </w:tcPr>
          <w:p>
            <w:pPr>
              <w:snapToGrid w:val="0"/>
              <w:spacing w:line="300" w:lineRule="exact"/>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510" w:hRule="atLeast"/>
          <w:jc w:val="center"/>
        </w:trPr>
        <w:tc>
          <w:tcPr>
            <w:tcW w:w="1656" w:type="dxa"/>
            <w:vAlign w:val="center"/>
          </w:tcPr>
          <w:p>
            <w:pPr>
              <w:snapToGrid w:val="0"/>
              <w:spacing w:line="300" w:lineRule="exact"/>
              <w:jc w:val="center"/>
              <w:rPr>
                <w:rFonts w:ascii="宋体" w:hAnsi="宋体"/>
                <w:sz w:val="21"/>
                <w:szCs w:val="21"/>
              </w:rPr>
            </w:pPr>
            <w:r>
              <w:rPr>
                <w:rFonts w:hint="eastAsia" w:ascii="宋体" w:hAnsi="宋体"/>
                <w:sz w:val="21"/>
                <w:szCs w:val="21"/>
              </w:rPr>
              <w:t>3</w:t>
            </w:r>
            <w:r>
              <w:rPr>
                <w:rFonts w:ascii="宋体" w:hAnsi="宋体"/>
                <w:sz w:val="21"/>
                <w:szCs w:val="21"/>
              </w:rPr>
              <w:t>0707</w:t>
            </w:r>
            <w:r>
              <w:rPr>
                <w:rFonts w:hint="eastAsia" w:ascii="宋体" w:hAnsi="宋体"/>
                <w:sz w:val="21"/>
                <w:szCs w:val="21"/>
              </w:rPr>
              <w:t>x</w:t>
            </w:r>
            <w:r>
              <w:rPr>
                <w:rFonts w:ascii="宋体" w:hAnsi="宋体"/>
                <w:sz w:val="21"/>
                <w:szCs w:val="21"/>
              </w:rPr>
              <w:t>xxxxxxxxxx</w:t>
            </w:r>
          </w:p>
        </w:tc>
        <w:tc>
          <w:tcPr>
            <w:tcW w:w="544" w:type="dxa"/>
            <w:vAlign w:val="center"/>
          </w:tcPr>
          <w:p>
            <w:pPr>
              <w:snapToGrid w:val="0"/>
              <w:spacing w:line="300" w:lineRule="exact"/>
              <w:jc w:val="center"/>
              <w:rPr>
                <w:rFonts w:ascii="宋体" w:hAnsi="宋体"/>
                <w:sz w:val="21"/>
                <w:szCs w:val="21"/>
              </w:rPr>
            </w:pPr>
            <w:r>
              <w:rPr>
                <w:rFonts w:hint="eastAsia" w:ascii="宋体" w:hAnsi="宋体"/>
                <w:sz w:val="21"/>
                <w:szCs w:val="21"/>
              </w:rPr>
              <w:t>企业登记基本信息</w:t>
            </w:r>
          </w:p>
        </w:tc>
        <w:tc>
          <w:tcPr>
            <w:tcW w:w="524" w:type="dxa"/>
            <w:vAlign w:val="center"/>
          </w:tcPr>
          <w:p>
            <w:pPr>
              <w:snapToGrid w:val="0"/>
              <w:spacing w:line="300" w:lineRule="exact"/>
              <w:jc w:val="center"/>
              <w:rPr>
                <w:rFonts w:hint="eastAsia" w:ascii="宋体" w:hAnsi="宋体" w:eastAsia="仿宋_GB2312"/>
                <w:sz w:val="21"/>
                <w:szCs w:val="21"/>
                <w:lang w:eastAsia="zh-CN"/>
              </w:rPr>
            </w:pPr>
            <w:r>
              <w:rPr>
                <w:rFonts w:hint="eastAsia" w:ascii="宋体" w:hAnsi="宋体"/>
                <w:sz w:val="21"/>
                <w:szCs w:val="21"/>
              </w:rPr>
              <w:t>山东省市场</w:t>
            </w:r>
            <w:r>
              <w:rPr>
                <w:rFonts w:hint="eastAsia" w:ascii="宋体" w:hAnsi="宋体"/>
                <w:sz w:val="21"/>
                <w:szCs w:val="21"/>
                <w:lang w:eastAsia="zh-CN"/>
              </w:rPr>
              <w:t>监督管理局</w:t>
            </w:r>
          </w:p>
        </w:tc>
        <w:tc>
          <w:tcPr>
            <w:tcW w:w="524" w:type="dxa"/>
            <w:gridSpan w:val="2"/>
            <w:vAlign w:val="center"/>
          </w:tcPr>
          <w:p>
            <w:pPr>
              <w:snapToGrid w:val="0"/>
              <w:spacing w:line="300" w:lineRule="exact"/>
              <w:jc w:val="center"/>
              <w:rPr>
                <w:rFonts w:ascii="宋体" w:hAnsi="宋体"/>
                <w:sz w:val="21"/>
                <w:szCs w:val="21"/>
              </w:rPr>
            </w:pPr>
          </w:p>
        </w:tc>
        <w:tc>
          <w:tcPr>
            <w:tcW w:w="566" w:type="dxa"/>
            <w:vAlign w:val="center"/>
          </w:tcPr>
          <w:p>
            <w:pPr>
              <w:snapToGrid w:val="0"/>
              <w:spacing w:line="300" w:lineRule="exact"/>
              <w:jc w:val="center"/>
              <w:rPr>
                <w:rFonts w:ascii="宋体" w:hAnsi="宋体"/>
                <w:sz w:val="21"/>
                <w:szCs w:val="21"/>
              </w:rPr>
            </w:pPr>
          </w:p>
        </w:tc>
        <w:tc>
          <w:tcPr>
            <w:tcW w:w="588" w:type="dxa"/>
            <w:gridSpan w:val="2"/>
            <w:vAlign w:val="center"/>
          </w:tcPr>
          <w:p>
            <w:pPr>
              <w:snapToGrid w:val="0"/>
              <w:spacing w:line="300" w:lineRule="exact"/>
              <w:jc w:val="center"/>
              <w:rPr>
                <w:rFonts w:ascii="宋体" w:hAnsi="宋体"/>
                <w:sz w:val="21"/>
                <w:szCs w:val="21"/>
              </w:rPr>
            </w:pPr>
          </w:p>
        </w:tc>
        <w:tc>
          <w:tcPr>
            <w:tcW w:w="609" w:type="dxa"/>
            <w:vAlign w:val="center"/>
          </w:tcPr>
          <w:p>
            <w:pPr>
              <w:snapToGrid w:val="0"/>
              <w:spacing w:line="300" w:lineRule="exact"/>
              <w:jc w:val="center"/>
              <w:rPr>
                <w:rFonts w:ascii="宋体" w:hAnsi="宋体"/>
                <w:sz w:val="21"/>
                <w:szCs w:val="21"/>
              </w:rPr>
            </w:pPr>
          </w:p>
        </w:tc>
        <w:tc>
          <w:tcPr>
            <w:tcW w:w="502" w:type="dxa"/>
            <w:vAlign w:val="center"/>
          </w:tcPr>
          <w:p>
            <w:pPr>
              <w:snapToGrid w:val="0"/>
              <w:spacing w:line="300" w:lineRule="exact"/>
              <w:jc w:val="center"/>
              <w:rPr>
                <w:rFonts w:ascii="宋体" w:hAnsi="宋体"/>
                <w:sz w:val="21"/>
                <w:szCs w:val="21"/>
              </w:rPr>
            </w:pPr>
          </w:p>
        </w:tc>
        <w:tc>
          <w:tcPr>
            <w:tcW w:w="460" w:type="dxa"/>
            <w:vAlign w:val="center"/>
          </w:tcPr>
          <w:p>
            <w:pPr>
              <w:snapToGrid w:val="0"/>
              <w:spacing w:line="300" w:lineRule="exact"/>
              <w:jc w:val="center"/>
              <w:rPr>
                <w:rFonts w:ascii="宋体" w:hAnsi="宋体"/>
                <w:sz w:val="21"/>
                <w:szCs w:val="21"/>
              </w:rPr>
            </w:pPr>
          </w:p>
        </w:tc>
        <w:tc>
          <w:tcPr>
            <w:tcW w:w="546" w:type="dxa"/>
            <w:gridSpan w:val="2"/>
            <w:vAlign w:val="center"/>
          </w:tcPr>
          <w:p>
            <w:pPr>
              <w:snapToGrid w:val="0"/>
              <w:spacing w:line="300" w:lineRule="exact"/>
              <w:jc w:val="center"/>
              <w:rPr>
                <w:rFonts w:ascii="宋体" w:hAnsi="宋体"/>
                <w:sz w:val="21"/>
                <w:szCs w:val="21"/>
              </w:rPr>
            </w:pPr>
          </w:p>
        </w:tc>
        <w:tc>
          <w:tcPr>
            <w:tcW w:w="545" w:type="dxa"/>
            <w:vAlign w:val="center"/>
          </w:tcPr>
          <w:p>
            <w:pPr>
              <w:snapToGrid w:val="0"/>
              <w:spacing w:line="300" w:lineRule="exact"/>
              <w:jc w:val="center"/>
              <w:rPr>
                <w:rFonts w:ascii="宋体" w:hAnsi="宋体"/>
                <w:sz w:val="21"/>
                <w:szCs w:val="21"/>
              </w:rPr>
            </w:pPr>
          </w:p>
        </w:tc>
        <w:tc>
          <w:tcPr>
            <w:tcW w:w="546" w:type="dxa"/>
            <w:gridSpan w:val="2"/>
            <w:vAlign w:val="center"/>
          </w:tcPr>
          <w:p>
            <w:pPr>
              <w:snapToGrid w:val="0"/>
              <w:spacing w:line="300" w:lineRule="exact"/>
              <w:jc w:val="center"/>
              <w:rPr>
                <w:rFonts w:ascii="宋体" w:hAnsi="宋体"/>
                <w:sz w:val="21"/>
                <w:szCs w:val="21"/>
              </w:rPr>
            </w:pPr>
          </w:p>
        </w:tc>
        <w:tc>
          <w:tcPr>
            <w:tcW w:w="545" w:type="dxa"/>
            <w:vAlign w:val="center"/>
          </w:tcPr>
          <w:p>
            <w:pPr>
              <w:snapToGrid w:val="0"/>
              <w:spacing w:line="300" w:lineRule="exact"/>
              <w:jc w:val="center"/>
              <w:rPr>
                <w:rFonts w:ascii="宋体" w:hAnsi="宋体"/>
                <w:sz w:val="21"/>
                <w:szCs w:val="21"/>
              </w:rPr>
            </w:pPr>
          </w:p>
        </w:tc>
        <w:tc>
          <w:tcPr>
            <w:tcW w:w="460" w:type="dxa"/>
            <w:gridSpan w:val="2"/>
            <w:vAlign w:val="center"/>
          </w:tcPr>
          <w:p>
            <w:pPr>
              <w:snapToGrid w:val="0"/>
              <w:spacing w:line="300" w:lineRule="exact"/>
              <w:jc w:val="center"/>
              <w:rPr>
                <w:rFonts w:ascii="宋体" w:hAnsi="宋体"/>
                <w:sz w:val="21"/>
                <w:szCs w:val="21"/>
              </w:rPr>
            </w:pPr>
          </w:p>
        </w:tc>
        <w:tc>
          <w:tcPr>
            <w:tcW w:w="758" w:type="dxa"/>
            <w:vAlign w:val="center"/>
          </w:tcPr>
          <w:p>
            <w:pPr>
              <w:snapToGrid w:val="0"/>
              <w:spacing w:line="300" w:lineRule="exact"/>
              <w:jc w:val="center"/>
              <w:rPr>
                <w:rFonts w:ascii="宋体" w:hAnsi="宋体"/>
                <w:sz w:val="21"/>
                <w:szCs w:val="21"/>
              </w:rPr>
            </w:pPr>
          </w:p>
        </w:tc>
        <w:tc>
          <w:tcPr>
            <w:tcW w:w="460" w:type="dxa"/>
            <w:gridSpan w:val="2"/>
            <w:vAlign w:val="center"/>
          </w:tcPr>
          <w:p>
            <w:pPr>
              <w:snapToGrid w:val="0"/>
              <w:spacing w:line="300" w:lineRule="exact"/>
              <w:jc w:val="center"/>
              <w:rPr>
                <w:rFonts w:ascii="宋体" w:hAnsi="宋体"/>
                <w:sz w:val="21"/>
                <w:szCs w:val="21"/>
              </w:rPr>
            </w:pPr>
          </w:p>
        </w:tc>
        <w:tc>
          <w:tcPr>
            <w:tcW w:w="652" w:type="dxa"/>
            <w:vAlign w:val="center"/>
          </w:tcPr>
          <w:p>
            <w:pPr>
              <w:snapToGrid w:val="0"/>
              <w:spacing w:line="300" w:lineRule="exact"/>
              <w:jc w:val="center"/>
              <w:rPr>
                <w:rFonts w:ascii="宋体" w:hAnsi="宋体"/>
                <w:sz w:val="21"/>
                <w:szCs w:val="21"/>
              </w:rPr>
            </w:pPr>
          </w:p>
        </w:tc>
        <w:tc>
          <w:tcPr>
            <w:tcW w:w="460" w:type="dxa"/>
            <w:vAlign w:val="center"/>
          </w:tcPr>
          <w:p>
            <w:pPr>
              <w:snapToGrid w:val="0"/>
              <w:spacing w:line="300" w:lineRule="exact"/>
              <w:jc w:val="center"/>
              <w:rPr>
                <w:rFonts w:ascii="宋体" w:hAnsi="宋体"/>
                <w:sz w:val="21"/>
                <w:szCs w:val="21"/>
              </w:rPr>
            </w:pPr>
          </w:p>
        </w:tc>
        <w:tc>
          <w:tcPr>
            <w:tcW w:w="471" w:type="dxa"/>
            <w:vAlign w:val="center"/>
          </w:tcPr>
          <w:p>
            <w:pPr>
              <w:snapToGrid w:val="0"/>
              <w:spacing w:line="300" w:lineRule="exact"/>
              <w:jc w:val="center"/>
              <w:rPr>
                <w:rFonts w:ascii="宋体" w:hAnsi="宋体"/>
                <w:sz w:val="21"/>
                <w:szCs w:val="21"/>
              </w:rPr>
            </w:pPr>
          </w:p>
        </w:tc>
        <w:tc>
          <w:tcPr>
            <w:tcW w:w="502" w:type="dxa"/>
            <w:vAlign w:val="center"/>
          </w:tcPr>
          <w:p>
            <w:pPr>
              <w:snapToGrid w:val="0"/>
              <w:spacing w:line="300" w:lineRule="exact"/>
              <w:jc w:val="center"/>
              <w:rPr>
                <w:rFonts w:ascii="宋体" w:hAnsi="宋体"/>
                <w:sz w:val="21"/>
                <w:szCs w:val="21"/>
              </w:rPr>
            </w:pPr>
          </w:p>
        </w:tc>
        <w:tc>
          <w:tcPr>
            <w:tcW w:w="502" w:type="dxa"/>
            <w:vAlign w:val="center"/>
          </w:tcPr>
          <w:p>
            <w:pPr>
              <w:snapToGrid w:val="0"/>
              <w:spacing w:line="300" w:lineRule="exact"/>
              <w:jc w:val="center"/>
              <w:rPr>
                <w:rFonts w:ascii="宋体" w:hAnsi="宋体"/>
                <w:sz w:val="21"/>
                <w:szCs w:val="21"/>
              </w:rPr>
            </w:pPr>
          </w:p>
        </w:tc>
        <w:tc>
          <w:tcPr>
            <w:tcW w:w="545" w:type="dxa"/>
            <w:vAlign w:val="center"/>
          </w:tcPr>
          <w:p>
            <w:pPr>
              <w:snapToGrid w:val="0"/>
              <w:spacing w:line="300" w:lineRule="exact"/>
              <w:jc w:val="center"/>
              <w:rPr>
                <w:rFonts w:ascii="宋体" w:hAnsi="宋体"/>
                <w:sz w:val="21"/>
                <w:szCs w:val="21"/>
              </w:rPr>
            </w:pPr>
          </w:p>
        </w:tc>
        <w:tc>
          <w:tcPr>
            <w:tcW w:w="566" w:type="dxa"/>
            <w:vAlign w:val="center"/>
          </w:tcPr>
          <w:p>
            <w:pPr>
              <w:snapToGrid w:val="0"/>
              <w:spacing w:line="300" w:lineRule="exact"/>
              <w:jc w:val="center"/>
              <w:rPr>
                <w:rFonts w:ascii="宋体" w:hAnsi="宋体"/>
                <w:sz w:val="21"/>
                <w:szCs w:val="21"/>
              </w:rPr>
            </w:pPr>
          </w:p>
        </w:tc>
        <w:tc>
          <w:tcPr>
            <w:tcW w:w="417" w:type="dxa"/>
            <w:vAlign w:val="center"/>
          </w:tcPr>
          <w:p>
            <w:pPr>
              <w:snapToGrid w:val="0"/>
              <w:spacing w:line="300" w:lineRule="exact"/>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7" w:hRule="atLeast"/>
          <w:jc w:val="center"/>
        </w:trPr>
        <w:tc>
          <w:tcPr>
            <w:tcW w:w="13948" w:type="dxa"/>
            <w:gridSpan w:val="30"/>
            <w:shd w:val="clear" w:color="auto" w:fill="C6D9F1"/>
          </w:tcPr>
          <w:p>
            <w:pPr>
              <w:snapToGrid w:val="0"/>
              <w:spacing w:line="300" w:lineRule="exact"/>
              <w:jc w:val="center"/>
              <w:rPr>
                <w:rFonts w:ascii="宋体" w:hAnsi="宋体"/>
                <w:sz w:val="21"/>
                <w:szCs w:val="21"/>
              </w:rPr>
            </w:pPr>
            <w:r>
              <w:rPr>
                <w:rFonts w:hint="eastAsia" w:ascii="宋体" w:hAnsi="宋体"/>
                <w:sz w:val="21"/>
                <w:szCs w:val="21"/>
              </w:rPr>
              <w:t>所包含信息项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656" w:type="dxa"/>
            <w:vAlign w:val="center"/>
          </w:tcPr>
          <w:p>
            <w:pPr>
              <w:snapToGrid w:val="0"/>
              <w:spacing w:line="300" w:lineRule="exact"/>
              <w:jc w:val="center"/>
              <w:rPr>
                <w:rFonts w:ascii="宋体" w:hAnsi="宋体"/>
                <w:sz w:val="21"/>
                <w:szCs w:val="21"/>
              </w:rPr>
            </w:pPr>
            <w:r>
              <w:rPr>
                <w:rFonts w:hint="eastAsia" w:ascii="宋体" w:hAnsi="宋体"/>
                <w:sz w:val="21"/>
                <w:szCs w:val="21"/>
              </w:rPr>
              <w:t>序号</w:t>
            </w:r>
          </w:p>
        </w:tc>
        <w:tc>
          <w:tcPr>
            <w:tcW w:w="1330" w:type="dxa"/>
            <w:gridSpan w:val="3"/>
            <w:vAlign w:val="center"/>
          </w:tcPr>
          <w:p>
            <w:pPr>
              <w:snapToGrid w:val="0"/>
              <w:spacing w:line="300" w:lineRule="exact"/>
              <w:jc w:val="center"/>
              <w:rPr>
                <w:rFonts w:ascii="宋体" w:hAnsi="宋体"/>
                <w:sz w:val="21"/>
                <w:szCs w:val="21"/>
              </w:rPr>
            </w:pPr>
            <w:r>
              <w:rPr>
                <w:rFonts w:hint="eastAsia" w:ascii="宋体" w:hAnsi="宋体"/>
                <w:sz w:val="21"/>
                <w:szCs w:val="21"/>
              </w:rPr>
              <w:t>信息项名称</w:t>
            </w:r>
          </w:p>
          <w:p>
            <w:pPr>
              <w:snapToGrid w:val="0"/>
              <w:spacing w:line="300" w:lineRule="exact"/>
              <w:jc w:val="center"/>
              <w:rPr>
                <w:rFonts w:ascii="宋体" w:hAnsi="宋体"/>
                <w:sz w:val="21"/>
                <w:szCs w:val="21"/>
              </w:rPr>
            </w:pPr>
            <w:r>
              <w:rPr>
                <w:rFonts w:hint="eastAsia" w:ascii="宋体" w:hAnsi="宋体"/>
                <w:sz w:val="21"/>
                <w:szCs w:val="21"/>
              </w:rPr>
              <w:t>*</w:t>
            </w:r>
          </w:p>
        </w:tc>
        <w:tc>
          <w:tcPr>
            <w:tcW w:w="1122" w:type="dxa"/>
            <w:gridSpan w:val="3"/>
            <w:vAlign w:val="center"/>
          </w:tcPr>
          <w:p>
            <w:pPr>
              <w:snapToGrid w:val="0"/>
              <w:spacing w:line="300" w:lineRule="exact"/>
              <w:jc w:val="center"/>
              <w:rPr>
                <w:rFonts w:ascii="宋体" w:hAnsi="宋体"/>
                <w:sz w:val="21"/>
                <w:szCs w:val="21"/>
              </w:rPr>
            </w:pPr>
            <w:r>
              <w:rPr>
                <w:rFonts w:hint="eastAsia" w:ascii="宋体" w:hAnsi="宋体"/>
                <w:sz w:val="21"/>
                <w:szCs w:val="21"/>
              </w:rPr>
              <w:t>数据格式</w:t>
            </w:r>
          </w:p>
          <w:p>
            <w:pPr>
              <w:snapToGrid w:val="0"/>
              <w:spacing w:line="300" w:lineRule="exact"/>
              <w:jc w:val="center"/>
              <w:rPr>
                <w:rFonts w:ascii="宋体" w:hAnsi="宋体"/>
                <w:sz w:val="21"/>
                <w:szCs w:val="21"/>
              </w:rPr>
            </w:pPr>
            <w:r>
              <w:rPr>
                <w:rFonts w:hint="eastAsia" w:ascii="宋体" w:hAnsi="宋体"/>
                <w:sz w:val="21"/>
                <w:szCs w:val="21"/>
              </w:rPr>
              <w:t>*</w:t>
            </w:r>
          </w:p>
        </w:tc>
        <w:tc>
          <w:tcPr>
            <w:tcW w:w="903" w:type="dxa"/>
            <w:gridSpan w:val="2"/>
            <w:vAlign w:val="center"/>
          </w:tcPr>
          <w:p>
            <w:pPr>
              <w:snapToGrid w:val="0"/>
              <w:spacing w:line="300" w:lineRule="exact"/>
              <w:jc w:val="center"/>
              <w:rPr>
                <w:rFonts w:ascii="宋体" w:hAnsi="宋体"/>
                <w:sz w:val="21"/>
                <w:szCs w:val="21"/>
              </w:rPr>
            </w:pPr>
            <w:r>
              <w:rPr>
                <w:rFonts w:hint="eastAsia" w:ascii="宋体" w:hAnsi="宋体"/>
                <w:sz w:val="21"/>
                <w:szCs w:val="21"/>
              </w:rPr>
              <w:t>共享类型</w:t>
            </w:r>
          </w:p>
          <w:p>
            <w:pPr>
              <w:snapToGrid w:val="0"/>
              <w:spacing w:line="300" w:lineRule="exact"/>
              <w:jc w:val="center"/>
              <w:rPr>
                <w:rFonts w:ascii="宋体" w:hAnsi="宋体"/>
                <w:sz w:val="21"/>
                <w:szCs w:val="21"/>
              </w:rPr>
            </w:pPr>
            <w:r>
              <w:rPr>
                <w:rFonts w:hint="eastAsia" w:ascii="宋体" w:hAnsi="宋体"/>
                <w:sz w:val="21"/>
                <w:szCs w:val="21"/>
              </w:rPr>
              <w:t>*</w:t>
            </w:r>
          </w:p>
        </w:tc>
        <w:tc>
          <w:tcPr>
            <w:tcW w:w="1235" w:type="dxa"/>
            <w:gridSpan w:val="3"/>
            <w:vAlign w:val="center"/>
          </w:tcPr>
          <w:p>
            <w:pPr>
              <w:snapToGrid w:val="0"/>
              <w:spacing w:line="300" w:lineRule="exact"/>
              <w:jc w:val="center"/>
              <w:rPr>
                <w:rFonts w:ascii="宋体" w:hAnsi="宋体"/>
                <w:sz w:val="21"/>
                <w:szCs w:val="21"/>
              </w:rPr>
            </w:pPr>
            <w:r>
              <w:rPr>
                <w:rFonts w:hint="eastAsia" w:ascii="宋体" w:hAnsi="宋体"/>
                <w:sz w:val="21"/>
                <w:szCs w:val="21"/>
              </w:rPr>
              <w:t>共享条件</w:t>
            </w:r>
          </w:p>
          <w:p>
            <w:pPr>
              <w:snapToGrid w:val="0"/>
              <w:spacing w:line="300" w:lineRule="exact"/>
              <w:jc w:val="center"/>
              <w:rPr>
                <w:rFonts w:ascii="宋体" w:hAnsi="宋体"/>
                <w:sz w:val="21"/>
                <w:szCs w:val="21"/>
              </w:rPr>
            </w:pPr>
            <w:r>
              <w:rPr>
                <w:rFonts w:hint="eastAsia" w:ascii="宋体" w:hAnsi="宋体"/>
                <w:sz w:val="21"/>
                <w:szCs w:val="21"/>
              </w:rPr>
              <w:t>*</w:t>
            </w:r>
          </w:p>
        </w:tc>
        <w:tc>
          <w:tcPr>
            <w:tcW w:w="1091" w:type="dxa"/>
            <w:gridSpan w:val="3"/>
            <w:vAlign w:val="center"/>
          </w:tcPr>
          <w:p>
            <w:pPr>
              <w:snapToGrid w:val="0"/>
              <w:spacing w:line="300" w:lineRule="exact"/>
              <w:jc w:val="center"/>
              <w:rPr>
                <w:rFonts w:ascii="宋体" w:hAnsi="宋体"/>
                <w:sz w:val="21"/>
                <w:szCs w:val="21"/>
              </w:rPr>
            </w:pPr>
            <w:r>
              <w:rPr>
                <w:rFonts w:hint="eastAsia" w:ascii="宋体" w:hAnsi="宋体"/>
                <w:sz w:val="21"/>
                <w:szCs w:val="21"/>
              </w:rPr>
              <w:t>是否开放</w:t>
            </w:r>
          </w:p>
          <w:p>
            <w:pPr>
              <w:snapToGrid w:val="0"/>
              <w:spacing w:line="300" w:lineRule="exact"/>
              <w:jc w:val="center"/>
              <w:rPr>
                <w:rFonts w:ascii="宋体" w:hAnsi="宋体"/>
                <w:sz w:val="21"/>
                <w:szCs w:val="21"/>
              </w:rPr>
            </w:pPr>
            <w:r>
              <w:rPr>
                <w:rFonts w:hint="eastAsia" w:ascii="宋体" w:hAnsi="宋体"/>
                <w:sz w:val="21"/>
                <w:szCs w:val="21"/>
              </w:rPr>
              <w:t>*</w:t>
            </w:r>
          </w:p>
        </w:tc>
        <w:tc>
          <w:tcPr>
            <w:tcW w:w="1048" w:type="dxa"/>
            <w:gridSpan w:val="3"/>
            <w:vAlign w:val="center"/>
          </w:tcPr>
          <w:p>
            <w:pPr>
              <w:snapToGrid w:val="0"/>
              <w:spacing w:line="300" w:lineRule="exact"/>
              <w:jc w:val="center"/>
              <w:rPr>
                <w:rFonts w:ascii="宋体" w:hAnsi="宋体"/>
                <w:sz w:val="21"/>
                <w:szCs w:val="21"/>
              </w:rPr>
            </w:pPr>
            <w:r>
              <w:rPr>
                <w:rFonts w:hint="eastAsia" w:ascii="宋体" w:hAnsi="宋体"/>
                <w:sz w:val="21"/>
                <w:szCs w:val="21"/>
              </w:rPr>
              <w:t>开放条件</w:t>
            </w:r>
          </w:p>
          <w:p>
            <w:pPr>
              <w:snapToGrid w:val="0"/>
              <w:spacing w:line="300" w:lineRule="exact"/>
              <w:jc w:val="center"/>
              <w:rPr>
                <w:rFonts w:ascii="宋体" w:hAnsi="宋体"/>
                <w:sz w:val="21"/>
                <w:szCs w:val="21"/>
              </w:rPr>
            </w:pPr>
            <w:r>
              <w:rPr>
                <w:rFonts w:hint="eastAsia" w:ascii="宋体" w:hAnsi="宋体"/>
                <w:sz w:val="21"/>
                <w:szCs w:val="21"/>
              </w:rPr>
              <w:t>*</w:t>
            </w:r>
          </w:p>
        </w:tc>
        <w:tc>
          <w:tcPr>
            <w:tcW w:w="1218" w:type="dxa"/>
            <w:gridSpan w:val="3"/>
            <w:vAlign w:val="center"/>
          </w:tcPr>
          <w:p>
            <w:pPr>
              <w:snapToGrid w:val="0"/>
              <w:spacing w:line="300" w:lineRule="exact"/>
              <w:jc w:val="center"/>
              <w:rPr>
                <w:rFonts w:ascii="宋体" w:hAnsi="宋体"/>
                <w:sz w:val="21"/>
                <w:szCs w:val="21"/>
              </w:rPr>
            </w:pPr>
            <w:r>
              <w:rPr>
                <w:rFonts w:hint="eastAsia" w:ascii="宋体" w:hAnsi="宋体"/>
                <w:sz w:val="21"/>
                <w:szCs w:val="21"/>
              </w:rPr>
              <w:t>数据类型</w:t>
            </w:r>
          </w:p>
          <w:p>
            <w:pPr>
              <w:snapToGrid w:val="0"/>
              <w:spacing w:line="300" w:lineRule="exact"/>
              <w:jc w:val="center"/>
              <w:rPr>
                <w:rFonts w:ascii="宋体" w:hAnsi="宋体"/>
                <w:sz w:val="21"/>
                <w:szCs w:val="21"/>
              </w:rPr>
            </w:pPr>
            <w:r>
              <w:rPr>
                <w:rFonts w:hint="eastAsia" w:ascii="宋体" w:hAnsi="宋体"/>
                <w:sz w:val="21"/>
                <w:szCs w:val="21"/>
              </w:rPr>
              <w:t>*</w:t>
            </w:r>
          </w:p>
        </w:tc>
        <w:tc>
          <w:tcPr>
            <w:tcW w:w="1342" w:type="dxa"/>
            <w:gridSpan w:val="3"/>
            <w:vAlign w:val="center"/>
          </w:tcPr>
          <w:p>
            <w:pPr>
              <w:snapToGrid w:val="0"/>
              <w:spacing w:line="300" w:lineRule="exact"/>
              <w:jc w:val="center"/>
              <w:rPr>
                <w:rFonts w:ascii="宋体" w:hAnsi="宋体"/>
                <w:sz w:val="21"/>
                <w:szCs w:val="21"/>
              </w:rPr>
            </w:pPr>
            <w:r>
              <w:rPr>
                <w:rFonts w:hint="eastAsia" w:ascii="宋体" w:hAnsi="宋体"/>
                <w:sz w:val="21"/>
                <w:szCs w:val="21"/>
              </w:rPr>
              <w:t>敏感级别</w:t>
            </w:r>
          </w:p>
          <w:p>
            <w:pPr>
              <w:snapToGrid w:val="0"/>
              <w:spacing w:line="300" w:lineRule="exact"/>
              <w:jc w:val="center"/>
              <w:rPr>
                <w:rFonts w:ascii="宋体" w:hAnsi="宋体"/>
                <w:sz w:val="21"/>
                <w:szCs w:val="21"/>
              </w:rPr>
            </w:pPr>
            <w:r>
              <w:rPr>
                <w:rFonts w:hint="eastAsia" w:ascii="宋体" w:hAnsi="宋体"/>
                <w:sz w:val="21"/>
                <w:szCs w:val="21"/>
              </w:rPr>
              <w:t>*</w:t>
            </w:r>
          </w:p>
        </w:tc>
        <w:tc>
          <w:tcPr>
            <w:tcW w:w="3003" w:type="dxa"/>
            <w:gridSpan w:val="6"/>
            <w:vAlign w:val="center"/>
          </w:tcPr>
          <w:p>
            <w:pPr>
              <w:snapToGrid w:val="0"/>
              <w:spacing w:line="300" w:lineRule="exact"/>
              <w:jc w:val="center"/>
              <w:rPr>
                <w:rFonts w:ascii="宋体" w:hAnsi="宋体"/>
                <w:sz w:val="21"/>
                <w:szCs w:val="21"/>
              </w:rPr>
            </w:pPr>
            <w:r>
              <w:rPr>
                <w:rFonts w:hint="eastAsia" w:ascii="宋体" w:hAnsi="宋体"/>
                <w:sz w:val="21"/>
                <w:szCs w:val="2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atLeast"/>
          <w:jc w:val="center"/>
        </w:trPr>
        <w:tc>
          <w:tcPr>
            <w:tcW w:w="1656" w:type="dxa"/>
            <w:vAlign w:val="center"/>
          </w:tcPr>
          <w:p>
            <w:pPr>
              <w:snapToGrid w:val="0"/>
              <w:spacing w:line="300" w:lineRule="exact"/>
              <w:jc w:val="center"/>
              <w:rPr>
                <w:rFonts w:ascii="宋体" w:hAnsi="宋体"/>
                <w:sz w:val="21"/>
                <w:szCs w:val="21"/>
              </w:rPr>
            </w:pPr>
          </w:p>
        </w:tc>
        <w:tc>
          <w:tcPr>
            <w:tcW w:w="1330" w:type="dxa"/>
            <w:gridSpan w:val="3"/>
            <w:vAlign w:val="center"/>
          </w:tcPr>
          <w:p>
            <w:pPr>
              <w:snapToGrid w:val="0"/>
              <w:spacing w:line="300" w:lineRule="exact"/>
              <w:jc w:val="center"/>
              <w:rPr>
                <w:rFonts w:ascii="宋体" w:hAnsi="宋体"/>
                <w:sz w:val="21"/>
                <w:szCs w:val="21"/>
              </w:rPr>
            </w:pPr>
          </w:p>
        </w:tc>
        <w:tc>
          <w:tcPr>
            <w:tcW w:w="1122" w:type="dxa"/>
            <w:gridSpan w:val="3"/>
            <w:vAlign w:val="center"/>
          </w:tcPr>
          <w:p>
            <w:pPr>
              <w:snapToGrid w:val="0"/>
              <w:spacing w:line="300" w:lineRule="exact"/>
              <w:jc w:val="center"/>
              <w:rPr>
                <w:rFonts w:ascii="宋体" w:hAnsi="宋体"/>
                <w:sz w:val="21"/>
                <w:szCs w:val="21"/>
              </w:rPr>
            </w:pPr>
          </w:p>
        </w:tc>
        <w:tc>
          <w:tcPr>
            <w:tcW w:w="903" w:type="dxa"/>
            <w:gridSpan w:val="2"/>
            <w:vAlign w:val="center"/>
          </w:tcPr>
          <w:p>
            <w:pPr>
              <w:snapToGrid w:val="0"/>
              <w:spacing w:line="300" w:lineRule="exact"/>
              <w:jc w:val="center"/>
              <w:rPr>
                <w:rFonts w:ascii="宋体" w:hAnsi="宋体"/>
                <w:sz w:val="21"/>
                <w:szCs w:val="21"/>
              </w:rPr>
            </w:pPr>
          </w:p>
        </w:tc>
        <w:tc>
          <w:tcPr>
            <w:tcW w:w="1235" w:type="dxa"/>
            <w:gridSpan w:val="3"/>
            <w:vAlign w:val="center"/>
          </w:tcPr>
          <w:p>
            <w:pPr>
              <w:snapToGrid w:val="0"/>
              <w:spacing w:line="300" w:lineRule="exact"/>
              <w:jc w:val="center"/>
              <w:rPr>
                <w:rFonts w:ascii="宋体" w:hAnsi="宋体"/>
                <w:sz w:val="21"/>
                <w:szCs w:val="21"/>
              </w:rPr>
            </w:pPr>
          </w:p>
        </w:tc>
        <w:tc>
          <w:tcPr>
            <w:tcW w:w="1091" w:type="dxa"/>
            <w:gridSpan w:val="3"/>
            <w:vAlign w:val="center"/>
          </w:tcPr>
          <w:p>
            <w:pPr>
              <w:snapToGrid w:val="0"/>
              <w:spacing w:line="300" w:lineRule="exact"/>
              <w:jc w:val="center"/>
              <w:rPr>
                <w:rFonts w:ascii="宋体" w:hAnsi="宋体"/>
                <w:sz w:val="21"/>
                <w:szCs w:val="21"/>
              </w:rPr>
            </w:pPr>
          </w:p>
        </w:tc>
        <w:tc>
          <w:tcPr>
            <w:tcW w:w="1048" w:type="dxa"/>
            <w:gridSpan w:val="3"/>
            <w:vAlign w:val="center"/>
          </w:tcPr>
          <w:p>
            <w:pPr>
              <w:snapToGrid w:val="0"/>
              <w:spacing w:line="300" w:lineRule="exact"/>
              <w:jc w:val="center"/>
              <w:rPr>
                <w:rFonts w:ascii="宋体" w:hAnsi="宋体"/>
                <w:sz w:val="21"/>
                <w:szCs w:val="21"/>
              </w:rPr>
            </w:pPr>
          </w:p>
        </w:tc>
        <w:tc>
          <w:tcPr>
            <w:tcW w:w="1218" w:type="dxa"/>
            <w:gridSpan w:val="3"/>
            <w:vAlign w:val="center"/>
          </w:tcPr>
          <w:p>
            <w:pPr>
              <w:snapToGrid w:val="0"/>
              <w:spacing w:line="300" w:lineRule="exact"/>
              <w:jc w:val="center"/>
              <w:rPr>
                <w:rFonts w:ascii="宋体" w:hAnsi="宋体"/>
                <w:sz w:val="21"/>
                <w:szCs w:val="21"/>
              </w:rPr>
            </w:pPr>
          </w:p>
        </w:tc>
        <w:tc>
          <w:tcPr>
            <w:tcW w:w="1342" w:type="dxa"/>
            <w:gridSpan w:val="3"/>
            <w:vAlign w:val="center"/>
          </w:tcPr>
          <w:p>
            <w:pPr>
              <w:snapToGrid w:val="0"/>
              <w:spacing w:line="300" w:lineRule="exact"/>
              <w:jc w:val="center"/>
              <w:rPr>
                <w:rFonts w:ascii="宋体" w:hAnsi="宋体"/>
                <w:sz w:val="21"/>
                <w:szCs w:val="21"/>
              </w:rPr>
            </w:pPr>
          </w:p>
        </w:tc>
        <w:tc>
          <w:tcPr>
            <w:tcW w:w="3003" w:type="dxa"/>
            <w:gridSpan w:val="6"/>
            <w:vAlign w:val="center"/>
          </w:tcPr>
          <w:p>
            <w:pPr>
              <w:snapToGrid w:val="0"/>
              <w:spacing w:line="300" w:lineRule="exact"/>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80" w:hRule="atLeast"/>
          <w:jc w:val="center"/>
        </w:trPr>
        <w:tc>
          <w:tcPr>
            <w:tcW w:w="13948" w:type="dxa"/>
            <w:gridSpan w:val="30"/>
          </w:tcPr>
          <w:p>
            <w:pPr>
              <w:pStyle w:val="32"/>
              <w:numPr>
                <w:ilvl w:val="0"/>
                <w:numId w:val="5"/>
              </w:numPr>
              <w:snapToGrid w:val="0"/>
              <w:spacing w:line="300" w:lineRule="exact"/>
              <w:rPr>
                <w:sz w:val="21"/>
                <w:szCs w:val="21"/>
              </w:rPr>
            </w:pPr>
            <w:r>
              <w:rPr>
                <w:rFonts w:hint="eastAsia"/>
                <w:sz w:val="21"/>
                <w:szCs w:val="21"/>
              </w:rPr>
              <w:t>政务数据资源目录模板指标项（表头）分为必填项和选填项。带星标（*）项为必填项，不带星标（*）项为选填项；政务数据资源目录模板指标项的填写说明参见表</w:t>
            </w:r>
            <w:r>
              <w:rPr>
                <w:sz w:val="21"/>
                <w:szCs w:val="21"/>
              </w:rPr>
              <w:t>2</w:t>
            </w:r>
            <w:r>
              <w:rPr>
                <w:rFonts w:hint="eastAsia"/>
                <w:sz w:val="21"/>
                <w:szCs w:val="21"/>
              </w:rPr>
              <w:t>。</w:t>
            </w:r>
          </w:p>
        </w:tc>
      </w:tr>
    </w:tbl>
    <w:p>
      <w:pPr>
        <w:ind w:firstLine="640" w:firstLineChars="200"/>
        <w:outlineLvl w:val="0"/>
        <w:rPr>
          <w:rFonts w:ascii="黑体" w:hAnsi="黑体" w:eastAsia="黑体"/>
          <w:bCs/>
          <w:szCs w:val="32"/>
        </w:rPr>
      </w:pPr>
      <w:r>
        <w:rPr>
          <w:rFonts w:hint="eastAsia" w:ascii="黑体" w:hAnsi="黑体" w:eastAsia="黑体"/>
          <w:bCs/>
          <w:szCs w:val="32"/>
        </w:rPr>
        <w:t>二、政务数据资源目录填写说明</w:t>
      </w:r>
    </w:p>
    <w:p>
      <w:pPr>
        <w:ind w:firstLine="640" w:firstLineChars="200"/>
        <w:outlineLvl w:val="0"/>
        <w:rPr>
          <w:rFonts w:hAnsi="Calibri"/>
          <w:szCs w:val="32"/>
        </w:rPr>
      </w:pPr>
      <w:r>
        <w:rPr>
          <w:rFonts w:hint="eastAsia" w:hAnsi="Calibri"/>
          <w:szCs w:val="32"/>
        </w:rPr>
        <w:t>政务数据资源目录的填写说明见表2。</w:t>
      </w:r>
    </w:p>
    <w:p>
      <w:pPr>
        <w:pStyle w:val="30"/>
        <w:numPr>
          <w:ilvl w:val="1"/>
          <w:numId w:val="0"/>
        </w:numPr>
        <w:spacing w:before="218" w:after="218"/>
      </w:pPr>
      <w:r>
        <w:rPr>
          <w:rFonts w:hint="eastAsia"/>
        </w:rPr>
        <w:t>表2 政务数据资源目录模板的填写说明</w:t>
      </w:r>
    </w:p>
    <w:tbl>
      <w:tblPr>
        <w:tblStyle w:val="9"/>
        <w:tblW w:w="1417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28"/>
        <w:gridCol w:w="104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28" w:type="dxa"/>
          </w:tcPr>
          <w:p>
            <w:pPr>
              <w:spacing w:line="300" w:lineRule="exact"/>
              <w:jc w:val="center"/>
              <w:rPr>
                <w:rFonts w:ascii="宋体" w:hAnsi="宋体"/>
                <w:sz w:val="21"/>
                <w:szCs w:val="21"/>
              </w:rPr>
            </w:pPr>
            <w:r>
              <w:rPr>
                <w:rFonts w:ascii="宋体" w:hAnsi="宋体"/>
                <w:sz w:val="21"/>
                <w:szCs w:val="21"/>
              </w:rPr>
              <w:t>项目</w:t>
            </w:r>
          </w:p>
        </w:tc>
        <w:tc>
          <w:tcPr>
            <w:tcW w:w="10446" w:type="dxa"/>
          </w:tcPr>
          <w:p>
            <w:pPr>
              <w:spacing w:line="300" w:lineRule="exact"/>
              <w:jc w:val="center"/>
              <w:rPr>
                <w:rFonts w:ascii="宋体" w:hAnsi="宋体"/>
                <w:sz w:val="21"/>
                <w:szCs w:val="21"/>
              </w:rPr>
            </w:pPr>
            <w:r>
              <w:rPr>
                <w:rFonts w:hint="eastAsia" w:ascii="宋体" w:hAnsi="宋体"/>
                <w:sz w:val="21"/>
                <w:szCs w:val="21"/>
              </w:rPr>
              <w:t>填写</w:t>
            </w:r>
            <w:r>
              <w:rPr>
                <w:rFonts w:ascii="宋体" w:hAnsi="宋体"/>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数据资源</w:t>
            </w:r>
            <w:r>
              <w:rPr>
                <w:rFonts w:hint="eastAsia" w:ascii="宋体" w:hAnsi="宋体"/>
                <w:sz w:val="21"/>
                <w:szCs w:val="21"/>
              </w:rPr>
              <w:t>代码</w:t>
            </w:r>
          </w:p>
        </w:tc>
        <w:tc>
          <w:tcPr>
            <w:tcW w:w="10446" w:type="dxa"/>
            <w:vAlign w:val="center"/>
          </w:tcPr>
          <w:p>
            <w:pPr>
              <w:spacing w:line="300" w:lineRule="exact"/>
              <w:rPr>
                <w:rFonts w:ascii="宋体" w:hAnsi="宋体"/>
                <w:sz w:val="21"/>
                <w:szCs w:val="21"/>
              </w:rPr>
            </w:pPr>
            <w:r>
              <w:rPr>
                <w:rFonts w:hint="eastAsia" w:ascii="宋体" w:hAnsi="宋体"/>
                <w:sz w:val="21"/>
                <w:szCs w:val="21"/>
              </w:rPr>
              <w:t>政务数据资源</w:t>
            </w:r>
            <w:r>
              <w:rPr>
                <w:rFonts w:ascii="宋体" w:hAnsi="宋体"/>
                <w:sz w:val="21"/>
                <w:szCs w:val="21"/>
              </w:rPr>
              <w:t>的唯一不变的标识编码</w:t>
            </w:r>
            <w:r>
              <w:rPr>
                <w:rFonts w:hint="eastAsia" w:ascii="宋体" w:hAnsi="宋体"/>
                <w:sz w:val="21"/>
                <w:szCs w:val="21"/>
              </w:rPr>
              <w:t>。应</w:t>
            </w:r>
            <w:r>
              <w:rPr>
                <w:rFonts w:ascii="宋体" w:hAnsi="宋体"/>
                <w:sz w:val="21"/>
                <w:szCs w:val="21"/>
              </w:rPr>
              <w:t xml:space="preserve">按照DB37/T </w:t>
            </w:r>
            <w:r>
              <w:rPr>
                <w:rFonts w:hint="eastAsia" w:ascii="宋体" w:hAnsi="宋体"/>
                <w:sz w:val="21"/>
                <w:szCs w:val="21"/>
              </w:rPr>
              <w:t>3521.1—</w:t>
            </w:r>
            <w:r>
              <w:rPr>
                <w:rFonts w:ascii="宋体" w:hAnsi="宋体"/>
                <w:sz w:val="21"/>
                <w:szCs w:val="21"/>
              </w:rPr>
              <w:t>2019中的编码规则进行编码。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数据资源名称</w:t>
            </w:r>
          </w:p>
        </w:tc>
        <w:tc>
          <w:tcPr>
            <w:tcW w:w="10446" w:type="dxa"/>
            <w:vAlign w:val="center"/>
          </w:tcPr>
          <w:p>
            <w:pPr>
              <w:spacing w:line="300" w:lineRule="exact"/>
              <w:rPr>
                <w:rFonts w:ascii="宋体" w:hAnsi="宋体"/>
                <w:sz w:val="21"/>
                <w:szCs w:val="21"/>
              </w:rPr>
            </w:pPr>
            <w:r>
              <w:rPr>
                <w:rFonts w:ascii="宋体" w:hAnsi="宋体"/>
                <w:sz w:val="21"/>
                <w:szCs w:val="21"/>
              </w:rPr>
              <w:t>缩略描述</w:t>
            </w:r>
            <w:r>
              <w:rPr>
                <w:rFonts w:hint="eastAsia" w:ascii="宋体" w:hAnsi="宋体"/>
                <w:sz w:val="21"/>
                <w:szCs w:val="21"/>
              </w:rPr>
              <w:t>政务数据资源</w:t>
            </w:r>
            <w:r>
              <w:rPr>
                <w:rFonts w:ascii="宋体" w:hAnsi="宋体"/>
                <w:sz w:val="21"/>
                <w:szCs w:val="21"/>
              </w:rPr>
              <w:t>内容的标题。</w:t>
            </w:r>
            <w:r>
              <w:rPr>
                <w:rFonts w:hint="eastAsia" w:ascii="宋体" w:hAnsi="宋体"/>
                <w:sz w:val="21"/>
                <w:szCs w:val="21"/>
              </w:rPr>
              <w:t>以概况政务数据资源内容的标题和“信息”字样组成。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数据资源提供方</w:t>
            </w:r>
          </w:p>
        </w:tc>
        <w:tc>
          <w:tcPr>
            <w:tcW w:w="10446" w:type="dxa"/>
            <w:vAlign w:val="center"/>
          </w:tcPr>
          <w:p>
            <w:pPr>
              <w:spacing w:line="300" w:lineRule="exact"/>
              <w:rPr>
                <w:rFonts w:ascii="宋体" w:hAnsi="宋体"/>
                <w:sz w:val="21"/>
                <w:szCs w:val="21"/>
              </w:rPr>
            </w:pPr>
            <w:r>
              <w:rPr>
                <w:rFonts w:ascii="宋体" w:hAnsi="宋体"/>
                <w:sz w:val="21"/>
                <w:szCs w:val="21"/>
              </w:rPr>
              <w:t>提供</w:t>
            </w:r>
            <w:r>
              <w:rPr>
                <w:rFonts w:hint="eastAsia" w:ascii="宋体" w:hAnsi="宋体"/>
                <w:sz w:val="21"/>
                <w:szCs w:val="21"/>
              </w:rPr>
              <w:t>政务数据资源</w:t>
            </w:r>
            <w:r>
              <w:rPr>
                <w:rFonts w:ascii="宋体" w:hAnsi="宋体"/>
                <w:sz w:val="21"/>
                <w:szCs w:val="21"/>
              </w:rPr>
              <w:t>的</w:t>
            </w:r>
            <w:r>
              <w:rPr>
                <w:rFonts w:hint="eastAsia" w:ascii="宋体" w:hAnsi="宋体"/>
                <w:sz w:val="21"/>
                <w:szCs w:val="21"/>
              </w:rPr>
              <w:t>部门</w:t>
            </w:r>
            <w:r>
              <w:rPr>
                <w:rFonts w:ascii="宋体" w:hAnsi="宋体"/>
                <w:sz w:val="21"/>
                <w:szCs w:val="21"/>
              </w:rPr>
              <w:t>名称。</w:t>
            </w:r>
            <w:r>
              <w:rPr>
                <w:rFonts w:hint="eastAsia" w:ascii="宋体" w:hAnsi="宋体"/>
                <w:sz w:val="21"/>
                <w:szCs w:val="21"/>
              </w:rPr>
              <w:t>以政务数据资源提供部门的全称表示。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提供方内设机构</w:t>
            </w:r>
          </w:p>
        </w:tc>
        <w:tc>
          <w:tcPr>
            <w:tcW w:w="10446" w:type="dxa"/>
            <w:vAlign w:val="center"/>
          </w:tcPr>
          <w:p>
            <w:pPr>
              <w:spacing w:line="300" w:lineRule="exact"/>
              <w:rPr>
                <w:rFonts w:ascii="宋体" w:hAnsi="宋体"/>
                <w:sz w:val="21"/>
                <w:szCs w:val="21"/>
              </w:rPr>
            </w:pPr>
            <w:r>
              <w:rPr>
                <w:rFonts w:hint="eastAsia" w:ascii="宋体" w:hAnsi="宋体"/>
                <w:sz w:val="21"/>
                <w:szCs w:val="21"/>
              </w:rPr>
              <w:t>数据资源提供部门的内设机构。与数据资源提供部门相对应，一般包括办公室、财务科、政策法规处等处室，不包括直属单位和其他机构等。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w:t>
            </w:r>
            <w:r>
              <w:rPr>
                <w:rFonts w:ascii="宋体" w:hAnsi="宋体"/>
                <w:sz w:val="21"/>
                <w:szCs w:val="21"/>
              </w:rPr>
              <w:t>提供</w:t>
            </w:r>
            <w:r>
              <w:rPr>
                <w:rFonts w:hint="eastAsia" w:ascii="宋体" w:hAnsi="宋体"/>
                <w:sz w:val="21"/>
                <w:szCs w:val="21"/>
              </w:rPr>
              <w:t>方</w:t>
            </w:r>
            <w:r>
              <w:rPr>
                <w:rFonts w:ascii="宋体" w:hAnsi="宋体"/>
                <w:sz w:val="21"/>
                <w:szCs w:val="21"/>
              </w:rPr>
              <w:t>代码</w:t>
            </w:r>
          </w:p>
        </w:tc>
        <w:tc>
          <w:tcPr>
            <w:tcW w:w="10446" w:type="dxa"/>
            <w:vAlign w:val="center"/>
          </w:tcPr>
          <w:p>
            <w:pPr>
              <w:spacing w:line="300" w:lineRule="exact"/>
              <w:rPr>
                <w:rFonts w:ascii="宋体" w:hAnsi="宋体"/>
                <w:sz w:val="21"/>
                <w:szCs w:val="21"/>
              </w:rPr>
            </w:pPr>
            <w:r>
              <w:rPr>
                <w:rFonts w:hint="eastAsia" w:ascii="宋体" w:hAnsi="宋体"/>
                <w:sz w:val="21"/>
                <w:szCs w:val="21"/>
              </w:rPr>
              <w:t>政务数据资源</w:t>
            </w:r>
            <w:r>
              <w:rPr>
                <w:rFonts w:ascii="宋体" w:hAnsi="宋体"/>
                <w:sz w:val="21"/>
                <w:szCs w:val="21"/>
              </w:rPr>
              <w:t>提供部门唯一的、终身不变的法定身份识别码。</w:t>
            </w:r>
            <w:r>
              <w:rPr>
                <w:rFonts w:hint="eastAsia" w:ascii="宋体" w:hAnsi="宋体"/>
                <w:sz w:val="21"/>
                <w:szCs w:val="21"/>
              </w:rPr>
              <w:t>以政务数据资源</w:t>
            </w:r>
            <w:r>
              <w:rPr>
                <w:rFonts w:ascii="宋体" w:hAnsi="宋体"/>
                <w:sz w:val="21"/>
                <w:szCs w:val="21"/>
              </w:rPr>
              <w:t>提供</w:t>
            </w:r>
            <w:r>
              <w:rPr>
                <w:rFonts w:hint="eastAsia" w:ascii="宋体" w:hAnsi="宋体"/>
                <w:sz w:val="21"/>
                <w:szCs w:val="21"/>
              </w:rPr>
              <w:t>方</w:t>
            </w:r>
            <w:r>
              <w:rPr>
                <w:rFonts w:ascii="宋体" w:hAnsi="宋体"/>
                <w:sz w:val="21"/>
                <w:szCs w:val="21"/>
              </w:rPr>
              <w:t>的18位统一社会信用代码</w:t>
            </w:r>
            <w:r>
              <w:rPr>
                <w:rFonts w:hint="eastAsia" w:ascii="宋体" w:hAnsi="宋体"/>
                <w:sz w:val="21"/>
                <w:szCs w:val="21"/>
              </w:rPr>
              <w:t>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数据资源提供方联系人</w:t>
            </w:r>
          </w:p>
        </w:tc>
        <w:tc>
          <w:tcPr>
            <w:tcW w:w="10446" w:type="dxa"/>
            <w:vAlign w:val="center"/>
          </w:tcPr>
          <w:p>
            <w:pPr>
              <w:spacing w:line="300" w:lineRule="exact"/>
              <w:rPr>
                <w:rFonts w:ascii="宋体" w:hAnsi="宋体"/>
                <w:sz w:val="21"/>
                <w:szCs w:val="21"/>
              </w:rPr>
            </w:pPr>
            <w:r>
              <w:rPr>
                <w:rFonts w:hint="eastAsia" w:ascii="宋体" w:hAnsi="宋体"/>
                <w:sz w:val="21"/>
                <w:szCs w:val="21"/>
              </w:rPr>
              <w:t>政务数据资源</w:t>
            </w:r>
            <w:r>
              <w:rPr>
                <w:rFonts w:ascii="宋体" w:hAnsi="宋体"/>
                <w:sz w:val="21"/>
                <w:szCs w:val="21"/>
              </w:rPr>
              <w:t>提供部门的</w:t>
            </w:r>
            <w:r>
              <w:rPr>
                <w:rFonts w:hint="eastAsia" w:ascii="宋体" w:hAnsi="宋体"/>
                <w:sz w:val="21"/>
                <w:szCs w:val="21"/>
              </w:rPr>
              <w:t>联系人名称。以在户籍管理部门正式登记注册、人事档案中正式记载的姓氏名称表示，汉字表示的姓名中间不应存在空格。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数据资源提供方联系电话</w:t>
            </w:r>
          </w:p>
        </w:tc>
        <w:tc>
          <w:tcPr>
            <w:tcW w:w="10446" w:type="dxa"/>
            <w:vAlign w:val="center"/>
          </w:tcPr>
          <w:p>
            <w:pPr>
              <w:spacing w:line="300" w:lineRule="exact"/>
              <w:rPr>
                <w:rFonts w:ascii="宋体" w:hAnsi="宋体"/>
                <w:sz w:val="21"/>
                <w:szCs w:val="21"/>
              </w:rPr>
            </w:pPr>
            <w:r>
              <w:rPr>
                <w:rFonts w:hint="eastAsia" w:ascii="宋体" w:hAnsi="宋体"/>
                <w:sz w:val="21"/>
                <w:szCs w:val="21"/>
              </w:rPr>
              <w:t>数据资源提供部门的联系电话号码。完整的电话号码应包括国际区号、国内长途号、本地电话号和分机号，之间用“-”分割。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数据资源摘要</w:t>
            </w:r>
          </w:p>
        </w:tc>
        <w:tc>
          <w:tcPr>
            <w:tcW w:w="10446" w:type="dxa"/>
            <w:vAlign w:val="center"/>
          </w:tcPr>
          <w:p>
            <w:pPr>
              <w:spacing w:line="300" w:lineRule="exact"/>
              <w:rPr>
                <w:rFonts w:ascii="宋体" w:hAnsi="宋体"/>
                <w:sz w:val="21"/>
                <w:szCs w:val="21"/>
              </w:rPr>
            </w:pPr>
            <w:r>
              <w:rPr>
                <w:rFonts w:ascii="宋体" w:hAnsi="宋体"/>
                <w:sz w:val="21"/>
                <w:szCs w:val="21"/>
              </w:rPr>
              <w:t>对资源内容进行概要说明的文字。</w:t>
            </w:r>
            <w:r>
              <w:rPr>
                <w:rFonts w:hint="eastAsia" w:ascii="宋体" w:hAnsi="宋体"/>
                <w:sz w:val="21"/>
                <w:szCs w:val="21"/>
              </w:rPr>
              <w:t>与数据资源</w:t>
            </w:r>
            <w:r>
              <w:rPr>
                <w:rFonts w:ascii="宋体" w:hAnsi="宋体"/>
                <w:sz w:val="21"/>
                <w:szCs w:val="21"/>
              </w:rPr>
              <w:t>名称</w:t>
            </w:r>
            <w:r>
              <w:rPr>
                <w:rFonts w:hint="eastAsia" w:ascii="宋体" w:hAnsi="宋体"/>
                <w:sz w:val="21"/>
                <w:szCs w:val="21"/>
              </w:rPr>
              <w:t>相对应。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所属领域</w:t>
            </w:r>
          </w:p>
        </w:tc>
        <w:tc>
          <w:tcPr>
            <w:tcW w:w="10446" w:type="dxa"/>
            <w:vAlign w:val="center"/>
          </w:tcPr>
          <w:p>
            <w:pPr>
              <w:spacing w:line="300" w:lineRule="exact"/>
              <w:rPr>
                <w:rFonts w:ascii="宋体" w:hAnsi="宋体"/>
                <w:sz w:val="21"/>
                <w:szCs w:val="21"/>
              </w:rPr>
            </w:pPr>
            <w:r>
              <w:rPr>
                <w:rFonts w:hint="eastAsia" w:ascii="宋体" w:hAnsi="宋体"/>
                <w:sz w:val="21"/>
                <w:szCs w:val="21"/>
              </w:rPr>
              <w:t>数据所属的领域。选择科技创新、商贸流通、社会救助、城建住房、教育文化、工业农业、机构团体、地理空间、资源能源、市场监管、生活服务、生态环境、交通运输、安全生产、社保就业、医疗卫生、信用服务、公共安全、财税金融、气象服务、法律服务、新冠疫苗。如有其他，需要填写相应的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数据资源格式分类</w:t>
            </w:r>
          </w:p>
        </w:tc>
        <w:tc>
          <w:tcPr>
            <w:tcW w:w="10446" w:type="dxa"/>
            <w:vAlign w:val="center"/>
          </w:tcPr>
          <w:p>
            <w:pPr>
              <w:spacing w:line="300" w:lineRule="exact"/>
              <w:rPr>
                <w:rFonts w:ascii="宋体" w:hAnsi="宋体"/>
                <w:sz w:val="21"/>
                <w:szCs w:val="21"/>
              </w:rPr>
            </w:pPr>
            <w:r>
              <w:rPr>
                <w:rFonts w:hint="eastAsia" w:ascii="宋体" w:hAnsi="宋体"/>
                <w:sz w:val="21"/>
                <w:szCs w:val="21"/>
              </w:rPr>
              <w:t>政务数据资源存在方式的分类。以政务数据资源格式分类表示，如电子文件、电子表格、数据库、图形图像、流媒体、自描述格式、其他等。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数据资源格式类型</w:t>
            </w:r>
          </w:p>
        </w:tc>
        <w:tc>
          <w:tcPr>
            <w:tcW w:w="10446" w:type="dxa"/>
            <w:vAlign w:val="center"/>
          </w:tcPr>
          <w:p>
            <w:pPr>
              <w:spacing w:line="300" w:lineRule="exact"/>
              <w:rPr>
                <w:rFonts w:ascii="宋体" w:hAnsi="宋体"/>
                <w:sz w:val="21"/>
                <w:szCs w:val="21"/>
              </w:rPr>
            </w:pPr>
            <w:r>
              <w:rPr>
                <w:rFonts w:hint="eastAsia" w:ascii="宋体" w:hAnsi="宋体"/>
                <w:sz w:val="21"/>
                <w:szCs w:val="21"/>
              </w:rPr>
              <w:t>政务数据资源存在方式的类型。以政务数据资源格式的类型表示，如电子文件中</w:t>
            </w:r>
            <w:r>
              <w:rPr>
                <w:rFonts w:ascii="宋体" w:hAnsi="宋体"/>
                <w:sz w:val="21"/>
                <w:szCs w:val="21"/>
              </w:rPr>
              <w:t>doc、docx、</w:t>
            </w:r>
            <w:r>
              <w:rPr>
                <w:rFonts w:hint="eastAsia" w:ascii="宋体" w:hAnsi="宋体"/>
                <w:sz w:val="21"/>
                <w:szCs w:val="21"/>
              </w:rPr>
              <w:t>ofd</w:t>
            </w:r>
            <w:r>
              <w:rPr>
                <w:rFonts w:ascii="宋体" w:hAnsi="宋体"/>
                <w:sz w:val="21"/>
                <w:szCs w:val="21"/>
              </w:rPr>
              <w:t>、pdf、ppt、txt、wps</w:t>
            </w:r>
            <w:r>
              <w:rPr>
                <w:rFonts w:hint="eastAsia" w:ascii="宋体" w:hAnsi="宋体"/>
                <w:sz w:val="21"/>
                <w:szCs w:val="21"/>
              </w:rPr>
              <w:t>等类型。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w:t>
            </w:r>
            <w:r>
              <w:rPr>
                <w:rFonts w:ascii="宋体" w:hAnsi="宋体"/>
                <w:sz w:val="21"/>
                <w:szCs w:val="21"/>
              </w:rPr>
              <w:t>共享类型</w:t>
            </w:r>
          </w:p>
        </w:tc>
        <w:tc>
          <w:tcPr>
            <w:tcW w:w="10446" w:type="dxa"/>
            <w:vAlign w:val="center"/>
          </w:tcPr>
          <w:p>
            <w:pPr>
              <w:spacing w:line="300" w:lineRule="exact"/>
              <w:rPr>
                <w:rFonts w:ascii="宋体" w:hAnsi="宋体"/>
                <w:sz w:val="21"/>
                <w:szCs w:val="21"/>
              </w:rPr>
            </w:pPr>
            <w:r>
              <w:rPr>
                <w:rFonts w:ascii="宋体" w:hAnsi="宋体"/>
                <w:sz w:val="21"/>
                <w:szCs w:val="21"/>
              </w:rPr>
              <w:t>政务部门间数据资源共享的</w:t>
            </w:r>
            <w:r>
              <w:rPr>
                <w:rFonts w:hint="eastAsia" w:ascii="宋体" w:hAnsi="宋体"/>
                <w:sz w:val="21"/>
                <w:szCs w:val="21"/>
              </w:rPr>
              <w:t>类型</w:t>
            </w:r>
            <w:r>
              <w:rPr>
                <w:rFonts w:ascii="宋体" w:hAnsi="宋体"/>
                <w:sz w:val="21"/>
                <w:szCs w:val="21"/>
              </w:rPr>
              <w:t>。</w:t>
            </w:r>
            <w:r>
              <w:rPr>
                <w:rFonts w:hint="eastAsia" w:ascii="宋体" w:hAnsi="宋体"/>
                <w:sz w:val="21"/>
                <w:szCs w:val="21"/>
              </w:rPr>
              <w:t>根据政务数据资源共享类型，选择无条件共享、有条件共享、不予共享之一。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w:t>
            </w:r>
            <w:r>
              <w:rPr>
                <w:rFonts w:ascii="宋体" w:hAnsi="宋体"/>
                <w:sz w:val="21"/>
                <w:szCs w:val="21"/>
              </w:rPr>
              <w:t>共享条件</w:t>
            </w:r>
          </w:p>
        </w:tc>
        <w:tc>
          <w:tcPr>
            <w:tcW w:w="10446" w:type="dxa"/>
            <w:vAlign w:val="center"/>
          </w:tcPr>
          <w:p>
            <w:pPr>
              <w:spacing w:line="300" w:lineRule="exact"/>
              <w:rPr>
                <w:rFonts w:ascii="宋体" w:hAnsi="宋体"/>
                <w:sz w:val="21"/>
                <w:szCs w:val="21"/>
              </w:rPr>
            </w:pPr>
            <w:r>
              <w:rPr>
                <w:rFonts w:ascii="宋体" w:hAnsi="宋体"/>
                <w:sz w:val="21"/>
                <w:szCs w:val="21"/>
              </w:rPr>
              <w:t>政务部门间数据资源共享的</w:t>
            </w:r>
            <w:r>
              <w:rPr>
                <w:rFonts w:hint="eastAsia" w:ascii="宋体" w:hAnsi="宋体"/>
                <w:sz w:val="21"/>
                <w:szCs w:val="21"/>
              </w:rPr>
              <w:t>条件</w:t>
            </w:r>
            <w:r>
              <w:rPr>
                <w:rFonts w:ascii="宋体" w:hAnsi="宋体"/>
                <w:sz w:val="21"/>
                <w:szCs w:val="21"/>
              </w:rPr>
              <w:t>。</w:t>
            </w:r>
            <w:r>
              <w:rPr>
                <w:rFonts w:hint="eastAsia" w:ascii="宋体" w:hAnsi="宋体"/>
                <w:sz w:val="21"/>
                <w:szCs w:val="21"/>
              </w:rPr>
              <w:t>对无条件共享和有条件共享</w:t>
            </w:r>
            <w:r>
              <w:rPr>
                <w:rFonts w:ascii="宋体" w:hAnsi="宋体"/>
                <w:sz w:val="21"/>
                <w:szCs w:val="21"/>
              </w:rPr>
              <w:t>的</w:t>
            </w:r>
            <w:r>
              <w:rPr>
                <w:rFonts w:hint="eastAsia" w:ascii="宋体" w:hAnsi="宋体"/>
                <w:sz w:val="21"/>
                <w:szCs w:val="21"/>
              </w:rPr>
              <w:t>政务数据资源，标明使用要求，</w:t>
            </w:r>
            <w:r>
              <w:rPr>
                <w:rFonts w:ascii="宋体" w:hAnsi="宋体"/>
                <w:sz w:val="21"/>
                <w:szCs w:val="21"/>
              </w:rPr>
              <w:t>包括作为行政依据、工作参考，用于数据校核、业务协同等；</w:t>
            </w:r>
            <w:r>
              <w:rPr>
                <w:rFonts w:hint="eastAsia" w:ascii="宋体" w:hAnsi="宋体"/>
                <w:sz w:val="21"/>
                <w:szCs w:val="21"/>
              </w:rPr>
              <w:t>有</w:t>
            </w:r>
            <w:r>
              <w:rPr>
                <w:rFonts w:ascii="宋体" w:hAnsi="宋体"/>
                <w:sz w:val="21"/>
                <w:szCs w:val="21"/>
              </w:rPr>
              <w:t>条件共享的</w:t>
            </w:r>
            <w:r>
              <w:rPr>
                <w:rFonts w:hint="eastAsia" w:ascii="宋体" w:hAnsi="宋体"/>
                <w:sz w:val="21"/>
                <w:szCs w:val="21"/>
              </w:rPr>
              <w:t>政务数据资源</w:t>
            </w:r>
            <w:r>
              <w:rPr>
                <w:rFonts w:ascii="宋体" w:hAnsi="宋体"/>
                <w:sz w:val="21"/>
                <w:szCs w:val="21"/>
              </w:rPr>
              <w:t>，还应注明共享条件和共享范围；不予共享的</w:t>
            </w:r>
            <w:r>
              <w:rPr>
                <w:rFonts w:hint="eastAsia" w:ascii="宋体" w:hAnsi="宋体"/>
                <w:sz w:val="21"/>
                <w:szCs w:val="21"/>
              </w:rPr>
              <w:t>政务数据资源</w:t>
            </w:r>
            <w:r>
              <w:rPr>
                <w:rFonts w:ascii="宋体" w:hAnsi="宋体"/>
                <w:sz w:val="21"/>
                <w:szCs w:val="21"/>
              </w:rPr>
              <w:t>，应注明相关的法律、行政法规或党中央、</w:t>
            </w:r>
            <w:r>
              <w:rPr>
                <w:rFonts w:hint="eastAsia" w:ascii="宋体" w:hAnsi="宋体"/>
                <w:sz w:val="21"/>
                <w:szCs w:val="21"/>
              </w:rPr>
              <w:t>国务</w:t>
            </w:r>
            <w:r>
              <w:rPr>
                <w:rFonts w:ascii="宋体" w:hAnsi="宋体"/>
                <w:sz w:val="21"/>
                <w:szCs w:val="21"/>
              </w:rPr>
              <w:t>院政策依据</w:t>
            </w:r>
            <w:r>
              <w:rPr>
                <w:rFonts w:hint="eastAsia" w:ascii="宋体" w:hAnsi="宋体"/>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是否</w:t>
            </w:r>
            <w:r>
              <w:rPr>
                <w:rFonts w:hint="eastAsia" w:ascii="宋体" w:hAnsi="宋体"/>
                <w:sz w:val="21"/>
                <w:szCs w:val="21"/>
              </w:rPr>
              <w:t>开放</w:t>
            </w:r>
          </w:p>
        </w:tc>
        <w:tc>
          <w:tcPr>
            <w:tcW w:w="10446" w:type="dxa"/>
            <w:vAlign w:val="center"/>
          </w:tcPr>
          <w:p>
            <w:pPr>
              <w:spacing w:line="300" w:lineRule="exact"/>
              <w:rPr>
                <w:rFonts w:ascii="宋体" w:hAnsi="宋体"/>
                <w:sz w:val="21"/>
                <w:szCs w:val="21"/>
              </w:rPr>
            </w:pPr>
            <w:r>
              <w:rPr>
                <w:rFonts w:hint="eastAsia" w:ascii="宋体" w:hAnsi="宋体"/>
                <w:sz w:val="21"/>
                <w:szCs w:val="21"/>
              </w:rPr>
              <w:t>政务数据资源是否开放</w:t>
            </w:r>
            <w:r>
              <w:rPr>
                <w:rFonts w:ascii="宋体" w:hAnsi="宋体"/>
                <w:sz w:val="21"/>
                <w:szCs w:val="21"/>
              </w:rPr>
              <w:t>。</w:t>
            </w:r>
            <w:r>
              <w:rPr>
                <w:rFonts w:hint="eastAsia" w:ascii="宋体" w:hAnsi="宋体"/>
                <w:sz w:val="21"/>
                <w:szCs w:val="21"/>
              </w:rPr>
              <w:t>根据政务数据资源实际情况，选择是或否。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是否通过隐私计算平台提供公共数据服务</w:t>
            </w:r>
          </w:p>
        </w:tc>
        <w:tc>
          <w:tcPr>
            <w:tcW w:w="10446" w:type="dxa"/>
            <w:vAlign w:val="center"/>
          </w:tcPr>
          <w:p>
            <w:pPr>
              <w:spacing w:line="300" w:lineRule="exact"/>
              <w:rPr>
                <w:rFonts w:ascii="宋体" w:hAnsi="宋体"/>
                <w:sz w:val="21"/>
                <w:szCs w:val="21"/>
              </w:rPr>
            </w:pPr>
            <w:r>
              <w:rPr>
                <w:rFonts w:hint="eastAsia" w:ascii="宋体" w:hAnsi="宋体"/>
                <w:sz w:val="21"/>
                <w:szCs w:val="21"/>
              </w:rPr>
              <w:t>政务数据资源是否能够通过隐私计算平台提供公共数据服务，选择是或否。对于有条件开放政务数据资源和不予开放但可以通过隐私计算平台提供公共数据服务的选择“是”。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开放条件</w:t>
            </w:r>
          </w:p>
        </w:tc>
        <w:tc>
          <w:tcPr>
            <w:tcW w:w="10446" w:type="dxa"/>
            <w:vAlign w:val="center"/>
          </w:tcPr>
          <w:p>
            <w:pPr>
              <w:spacing w:line="300" w:lineRule="exact"/>
              <w:rPr>
                <w:rFonts w:ascii="宋体" w:hAnsi="宋体"/>
                <w:sz w:val="21"/>
                <w:szCs w:val="21"/>
              </w:rPr>
            </w:pPr>
            <w:r>
              <w:rPr>
                <w:rFonts w:hint="eastAsia" w:ascii="宋体" w:hAnsi="宋体"/>
                <w:sz w:val="21"/>
                <w:szCs w:val="21"/>
              </w:rPr>
              <w:t>政务数据资源</w:t>
            </w:r>
            <w:r>
              <w:rPr>
                <w:rFonts w:ascii="宋体" w:hAnsi="宋体"/>
                <w:sz w:val="21"/>
                <w:szCs w:val="21"/>
              </w:rPr>
              <w:t>开放的条件。</w:t>
            </w:r>
            <w:r>
              <w:rPr>
                <w:rFonts w:hint="eastAsia" w:ascii="宋体" w:hAnsi="宋体"/>
                <w:sz w:val="21"/>
                <w:szCs w:val="21"/>
              </w:rPr>
              <w:t>应填写完整的开放条件。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是否属于或包含多个电子证照</w:t>
            </w:r>
          </w:p>
        </w:tc>
        <w:tc>
          <w:tcPr>
            <w:tcW w:w="10446" w:type="dxa"/>
            <w:vAlign w:val="center"/>
          </w:tcPr>
          <w:p>
            <w:pPr>
              <w:spacing w:line="300" w:lineRule="exact"/>
              <w:jc w:val="left"/>
              <w:rPr>
                <w:rFonts w:ascii="宋体" w:hAnsi="宋体"/>
                <w:sz w:val="21"/>
                <w:szCs w:val="21"/>
              </w:rPr>
            </w:pPr>
            <w:r>
              <w:rPr>
                <w:rFonts w:hint="eastAsia" w:ascii="宋体" w:hAnsi="宋体"/>
                <w:sz w:val="21"/>
                <w:szCs w:val="21"/>
              </w:rPr>
              <w:t>政务数据资源是否属于或包含多个电子证照。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应用场景</w:t>
            </w:r>
          </w:p>
        </w:tc>
        <w:tc>
          <w:tcPr>
            <w:tcW w:w="10446" w:type="dxa"/>
            <w:vAlign w:val="center"/>
          </w:tcPr>
          <w:p>
            <w:pPr>
              <w:spacing w:line="300" w:lineRule="exact"/>
              <w:rPr>
                <w:rFonts w:ascii="宋体" w:hAnsi="宋体"/>
                <w:sz w:val="21"/>
                <w:szCs w:val="21"/>
              </w:rPr>
            </w:pPr>
            <w:r>
              <w:rPr>
                <w:rFonts w:hint="eastAsia" w:ascii="宋体" w:hAnsi="宋体"/>
                <w:sz w:val="21"/>
                <w:szCs w:val="21"/>
              </w:rPr>
              <w:t>数据主要应用的场景。选择政务服务、公共服务、监管等场景。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来源系统</w:t>
            </w:r>
          </w:p>
        </w:tc>
        <w:tc>
          <w:tcPr>
            <w:tcW w:w="10446" w:type="dxa"/>
            <w:vAlign w:val="center"/>
          </w:tcPr>
          <w:p>
            <w:pPr>
              <w:spacing w:line="300" w:lineRule="exact"/>
              <w:rPr>
                <w:rFonts w:ascii="宋体" w:hAnsi="宋体"/>
                <w:sz w:val="21"/>
                <w:szCs w:val="21"/>
              </w:rPr>
            </w:pPr>
            <w:r>
              <w:rPr>
                <w:rFonts w:hint="eastAsia" w:ascii="宋体" w:hAnsi="宋体"/>
                <w:sz w:val="21"/>
                <w:szCs w:val="21"/>
              </w:rPr>
              <w:t>产生或管理该政务数据资源的具体业务系统名称。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业务更新周期</w:t>
            </w:r>
          </w:p>
        </w:tc>
        <w:tc>
          <w:tcPr>
            <w:tcW w:w="10446" w:type="dxa"/>
            <w:vAlign w:val="center"/>
          </w:tcPr>
          <w:p>
            <w:pPr>
              <w:widowControl/>
              <w:spacing w:line="300" w:lineRule="exact"/>
              <w:jc w:val="left"/>
              <w:rPr>
                <w:rFonts w:ascii="宋体" w:hAnsi="宋体"/>
                <w:sz w:val="21"/>
                <w:szCs w:val="21"/>
              </w:rPr>
            </w:pPr>
            <w:r>
              <w:rPr>
                <w:rFonts w:hint="eastAsia" w:ascii="宋体" w:hAnsi="宋体"/>
                <w:sz w:val="21"/>
                <w:szCs w:val="21"/>
              </w:rPr>
              <w:t>数据资源所属业务的更新周期，选择</w:t>
            </w:r>
            <w:r>
              <w:rPr>
                <w:rFonts w:hint="eastAsia" w:ascii="宋体" w:hAnsi="宋体" w:cs="宋体"/>
                <w:color w:val="000000"/>
                <w:kern w:val="0"/>
                <w:sz w:val="21"/>
                <w:szCs w:val="21"/>
              </w:rPr>
              <w:t>每年、每半年、每季度、每月、每周、每日、实时、其他。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数据更新周期</w:t>
            </w:r>
          </w:p>
        </w:tc>
        <w:tc>
          <w:tcPr>
            <w:tcW w:w="10446" w:type="dxa"/>
            <w:vAlign w:val="center"/>
          </w:tcPr>
          <w:p>
            <w:pPr>
              <w:widowControl/>
              <w:spacing w:line="300" w:lineRule="exact"/>
              <w:jc w:val="left"/>
              <w:rPr>
                <w:rFonts w:ascii="宋体" w:hAnsi="宋体"/>
                <w:sz w:val="21"/>
                <w:szCs w:val="21"/>
              </w:rPr>
            </w:pPr>
            <w:r>
              <w:rPr>
                <w:rFonts w:ascii="宋体" w:hAnsi="宋体"/>
                <w:sz w:val="21"/>
                <w:szCs w:val="21"/>
              </w:rPr>
              <w:t>数据资源更新的周期。</w:t>
            </w:r>
            <w:r>
              <w:rPr>
                <w:rFonts w:hint="eastAsia" w:ascii="宋体" w:hAnsi="宋体"/>
                <w:sz w:val="21"/>
                <w:szCs w:val="21"/>
              </w:rPr>
              <w:t>根据政务数据资源更新实际情况，选择</w:t>
            </w:r>
            <w:r>
              <w:rPr>
                <w:rFonts w:hint="eastAsia" w:ascii="宋体" w:hAnsi="宋体" w:cs="宋体"/>
                <w:color w:val="000000"/>
                <w:kern w:val="0"/>
                <w:sz w:val="21"/>
                <w:szCs w:val="21"/>
              </w:rPr>
              <w:t>每年、每半年、每季度、每月、每周、每日、实时、其他</w:t>
            </w:r>
            <w:r>
              <w:rPr>
                <w:rFonts w:hint="eastAsia" w:ascii="宋体" w:hAnsi="宋体"/>
                <w:sz w:val="21"/>
                <w:szCs w:val="21"/>
              </w:rPr>
              <w:t>，</w:t>
            </w:r>
            <w:r>
              <w:rPr>
                <w:rFonts w:ascii="宋体" w:hAnsi="宋体"/>
                <w:sz w:val="21"/>
                <w:szCs w:val="21"/>
              </w:rPr>
              <w:t>属于结构化数据资源的，按更新</w:t>
            </w:r>
            <w:r>
              <w:rPr>
                <w:rFonts w:hint="eastAsia" w:ascii="宋体" w:hAnsi="宋体"/>
                <w:sz w:val="21"/>
                <w:szCs w:val="21"/>
              </w:rPr>
              <w:t>频率</w:t>
            </w:r>
            <w:r>
              <w:rPr>
                <w:rFonts w:ascii="宋体" w:hAnsi="宋体"/>
                <w:sz w:val="21"/>
                <w:szCs w:val="21"/>
              </w:rPr>
              <w:t>较快的信息项进行描述；属于非结构化数据资源的，则对</w:t>
            </w:r>
            <w:r>
              <w:rPr>
                <w:rFonts w:hint="eastAsia" w:ascii="宋体" w:hAnsi="宋体"/>
                <w:sz w:val="21"/>
                <w:szCs w:val="21"/>
              </w:rPr>
              <w:t>政务数据资源</w:t>
            </w:r>
            <w:r>
              <w:rPr>
                <w:rFonts w:ascii="宋体" w:hAnsi="宋体"/>
                <w:sz w:val="21"/>
                <w:szCs w:val="21"/>
              </w:rPr>
              <w:t>整体进行描述</w:t>
            </w:r>
            <w:r>
              <w:rPr>
                <w:rFonts w:hint="eastAsia" w:ascii="宋体" w:hAnsi="宋体"/>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数据资源发布日期</w:t>
            </w:r>
          </w:p>
        </w:tc>
        <w:tc>
          <w:tcPr>
            <w:tcW w:w="10446" w:type="dxa"/>
            <w:vAlign w:val="center"/>
          </w:tcPr>
          <w:p>
            <w:pPr>
              <w:spacing w:line="300" w:lineRule="exact"/>
              <w:rPr>
                <w:rFonts w:ascii="宋体" w:hAnsi="宋体"/>
                <w:sz w:val="21"/>
                <w:szCs w:val="21"/>
              </w:rPr>
            </w:pPr>
            <w:r>
              <w:rPr>
                <w:rFonts w:ascii="宋体" w:hAnsi="宋体"/>
                <w:sz w:val="21"/>
                <w:szCs w:val="21"/>
              </w:rPr>
              <w:t>数据资源提供方发布</w:t>
            </w:r>
            <w:r>
              <w:rPr>
                <w:rFonts w:hint="eastAsia" w:ascii="宋体" w:hAnsi="宋体"/>
                <w:sz w:val="21"/>
                <w:szCs w:val="21"/>
              </w:rPr>
              <w:t>政务数据资源</w:t>
            </w:r>
            <w:r>
              <w:rPr>
                <w:rFonts w:ascii="宋体" w:hAnsi="宋体"/>
                <w:sz w:val="21"/>
                <w:szCs w:val="21"/>
              </w:rPr>
              <w:t>的日期</w:t>
            </w:r>
            <w:r>
              <w:rPr>
                <w:rFonts w:hint="eastAsia" w:ascii="宋体" w:hAnsi="宋体"/>
                <w:sz w:val="21"/>
                <w:szCs w:val="21"/>
              </w:rPr>
              <w:t>。应以</w:t>
            </w:r>
            <w:r>
              <w:rPr>
                <w:rFonts w:ascii="宋体" w:hAnsi="宋体"/>
                <w:sz w:val="21"/>
                <w:szCs w:val="21"/>
              </w:rPr>
              <w:t>YYYY-MM-DD</w:t>
            </w:r>
            <w:r>
              <w:rPr>
                <w:rFonts w:hint="eastAsia" w:ascii="宋体" w:hAnsi="宋体"/>
                <w:sz w:val="21"/>
                <w:szCs w:val="21"/>
              </w:rPr>
              <w:t>格式进行填写。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数据资源目录版本号</w:t>
            </w:r>
          </w:p>
        </w:tc>
        <w:tc>
          <w:tcPr>
            <w:tcW w:w="10446" w:type="dxa"/>
            <w:vAlign w:val="center"/>
          </w:tcPr>
          <w:p>
            <w:pPr>
              <w:spacing w:line="300" w:lineRule="exact"/>
              <w:rPr>
                <w:rFonts w:ascii="宋体" w:hAnsi="宋体"/>
                <w:sz w:val="21"/>
                <w:szCs w:val="21"/>
              </w:rPr>
            </w:pPr>
            <w:r>
              <w:rPr>
                <w:rFonts w:hint="eastAsia" w:ascii="宋体" w:hAnsi="宋体"/>
                <w:sz w:val="21"/>
                <w:szCs w:val="21"/>
              </w:rPr>
              <w:t>数据资源目录的版本信息。应根据资源目录变更等情况及时更新。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备注</w:t>
            </w:r>
          </w:p>
        </w:tc>
        <w:tc>
          <w:tcPr>
            <w:tcW w:w="10446" w:type="dxa"/>
            <w:vAlign w:val="center"/>
          </w:tcPr>
          <w:p>
            <w:pPr>
              <w:spacing w:line="300" w:lineRule="exact"/>
              <w:rPr>
                <w:rFonts w:ascii="宋体" w:hAnsi="宋体"/>
                <w:sz w:val="21"/>
                <w:szCs w:val="21"/>
              </w:rPr>
            </w:pPr>
            <w:r>
              <w:rPr>
                <w:rFonts w:hint="eastAsia" w:ascii="宋体" w:hAnsi="宋体"/>
                <w:sz w:val="21"/>
                <w:szCs w:val="21"/>
              </w:rPr>
              <w:t>其他需说明的相关信息。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14174" w:type="dxa"/>
            <w:gridSpan w:val="2"/>
            <w:shd w:val="clear" w:color="auto" w:fill="C6D9F1"/>
            <w:vAlign w:val="center"/>
          </w:tcPr>
          <w:p>
            <w:pPr>
              <w:spacing w:line="300" w:lineRule="exact"/>
              <w:jc w:val="center"/>
              <w:rPr>
                <w:rFonts w:ascii="宋体" w:hAnsi="宋体"/>
                <w:sz w:val="21"/>
                <w:szCs w:val="21"/>
              </w:rPr>
            </w:pPr>
            <w:r>
              <w:rPr>
                <w:rFonts w:hint="eastAsia" w:ascii="宋体" w:hAnsi="宋体"/>
                <w:sz w:val="21"/>
                <w:szCs w:val="21"/>
              </w:rPr>
              <w:t>所包含信息项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tcPr>
          <w:p>
            <w:pPr>
              <w:spacing w:line="300" w:lineRule="exact"/>
              <w:jc w:val="center"/>
              <w:rPr>
                <w:rFonts w:ascii="宋体" w:hAnsi="宋体"/>
                <w:sz w:val="21"/>
                <w:szCs w:val="21"/>
              </w:rPr>
            </w:pPr>
            <w:r>
              <w:rPr>
                <w:rFonts w:ascii="宋体" w:hAnsi="宋体"/>
                <w:sz w:val="21"/>
                <w:szCs w:val="21"/>
              </w:rPr>
              <w:t>项目</w:t>
            </w:r>
          </w:p>
        </w:tc>
        <w:tc>
          <w:tcPr>
            <w:tcW w:w="10446" w:type="dxa"/>
          </w:tcPr>
          <w:p>
            <w:pPr>
              <w:spacing w:line="300" w:lineRule="exact"/>
              <w:rPr>
                <w:rFonts w:ascii="宋体" w:hAnsi="宋体"/>
                <w:sz w:val="21"/>
                <w:szCs w:val="21"/>
              </w:rPr>
            </w:pPr>
            <w:r>
              <w:rPr>
                <w:rFonts w:hint="eastAsia" w:ascii="宋体" w:hAnsi="宋体"/>
                <w:sz w:val="21"/>
                <w:szCs w:val="21"/>
              </w:rPr>
              <w:t>填写</w:t>
            </w:r>
            <w:r>
              <w:rPr>
                <w:rFonts w:ascii="宋体" w:hAnsi="宋体"/>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信息项名称</w:t>
            </w:r>
          </w:p>
        </w:tc>
        <w:tc>
          <w:tcPr>
            <w:tcW w:w="10446" w:type="dxa"/>
            <w:vAlign w:val="center"/>
          </w:tcPr>
          <w:p>
            <w:pPr>
              <w:spacing w:line="300" w:lineRule="exact"/>
              <w:rPr>
                <w:rFonts w:ascii="宋体" w:hAnsi="宋体"/>
                <w:sz w:val="21"/>
                <w:szCs w:val="21"/>
              </w:rPr>
            </w:pPr>
            <w:r>
              <w:rPr>
                <w:rFonts w:ascii="宋体" w:hAnsi="宋体"/>
                <w:sz w:val="21"/>
                <w:szCs w:val="21"/>
              </w:rPr>
              <w:t>缩略描述信息项内容的标题。</w:t>
            </w:r>
            <w:r>
              <w:rPr>
                <w:rFonts w:hint="eastAsia" w:ascii="宋体" w:hAnsi="宋体"/>
                <w:sz w:val="21"/>
                <w:szCs w:val="21"/>
              </w:rPr>
              <w:t>以概况信息项内容的标题表示。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数据类型</w:t>
            </w:r>
          </w:p>
        </w:tc>
        <w:tc>
          <w:tcPr>
            <w:tcW w:w="10446" w:type="dxa"/>
            <w:vAlign w:val="center"/>
          </w:tcPr>
          <w:p>
            <w:pPr>
              <w:widowControl/>
              <w:spacing w:line="300" w:lineRule="exact"/>
              <w:jc w:val="left"/>
              <w:rPr>
                <w:rFonts w:ascii="宋体" w:hAnsi="宋体"/>
                <w:sz w:val="21"/>
                <w:szCs w:val="21"/>
              </w:rPr>
            </w:pPr>
            <w:r>
              <w:rPr>
                <w:rFonts w:ascii="宋体" w:hAnsi="宋体"/>
                <w:sz w:val="21"/>
                <w:szCs w:val="21"/>
              </w:rPr>
              <w:t>数据资源中具体数据项的数据类型</w:t>
            </w:r>
            <w:r>
              <w:rPr>
                <w:rFonts w:hint="eastAsia" w:ascii="宋体" w:hAnsi="宋体"/>
                <w:sz w:val="21"/>
                <w:szCs w:val="21"/>
              </w:rPr>
              <w:t>。标明该信息项的数据类型，如字符型C、数值型N、货币性Y、日期型D、日期时间型T、逻辑型L、备注型M、通用型G、双精度型B、整型I、浮点型F等。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数据格式</w:t>
            </w:r>
          </w:p>
        </w:tc>
        <w:tc>
          <w:tcPr>
            <w:tcW w:w="10446" w:type="dxa"/>
            <w:vAlign w:val="center"/>
          </w:tcPr>
          <w:p>
            <w:pPr>
              <w:spacing w:line="300" w:lineRule="exact"/>
              <w:rPr>
                <w:rFonts w:ascii="宋体" w:hAnsi="宋体"/>
                <w:sz w:val="21"/>
                <w:szCs w:val="21"/>
              </w:rPr>
            </w:pPr>
            <w:r>
              <w:rPr>
                <w:rFonts w:hint="eastAsia" w:ascii="宋体" w:hAnsi="宋体"/>
                <w:sz w:val="21"/>
                <w:szCs w:val="21"/>
              </w:rPr>
              <w:t>数据资源中具体数据项的数据格式。应与数据类型对应。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hint="eastAsia" w:ascii="宋体" w:hAnsi="宋体"/>
                <w:sz w:val="21"/>
                <w:szCs w:val="21"/>
              </w:rPr>
              <w:t>数据敏感级别</w:t>
            </w:r>
          </w:p>
        </w:tc>
        <w:tc>
          <w:tcPr>
            <w:tcW w:w="10446" w:type="dxa"/>
            <w:vAlign w:val="center"/>
          </w:tcPr>
          <w:p>
            <w:pPr>
              <w:spacing w:line="300" w:lineRule="exact"/>
              <w:jc w:val="left"/>
              <w:rPr>
                <w:rFonts w:ascii="宋体" w:hAnsi="宋体"/>
                <w:sz w:val="21"/>
                <w:szCs w:val="21"/>
              </w:rPr>
            </w:pPr>
            <w:r>
              <w:rPr>
                <w:rFonts w:hint="eastAsia" w:ascii="宋体" w:hAnsi="宋体"/>
                <w:sz w:val="21"/>
                <w:szCs w:val="21"/>
              </w:rPr>
              <w:t>信息项的敏感级别。敏感级别共分为4级，包括：</w:t>
            </w:r>
          </w:p>
          <w:p>
            <w:pPr>
              <w:spacing w:line="300" w:lineRule="exact"/>
              <w:jc w:val="left"/>
              <w:rPr>
                <w:rFonts w:ascii="宋体" w:hAnsi="宋体"/>
                <w:sz w:val="21"/>
                <w:szCs w:val="21"/>
              </w:rPr>
            </w:pPr>
            <w:r>
              <w:rPr>
                <w:rFonts w:hint="eastAsia" w:ascii="宋体" w:hAnsi="宋体"/>
                <w:sz w:val="21"/>
                <w:szCs w:val="21"/>
              </w:rPr>
              <w:t>1级：数据泄露后无危害；</w:t>
            </w:r>
          </w:p>
          <w:p>
            <w:pPr>
              <w:spacing w:line="300" w:lineRule="exact"/>
              <w:jc w:val="left"/>
              <w:rPr>
                <w:rFonts w:ascii="宋体" w:hAnsi="宋体"/>
                <w:sz w:val="21"/>
                <w:szCs w:val="21"/>
              </w:rPr>
            </w:pPr>
            <w:r>
              <w:rPr>
                <w:rFonts w:hint="eastAsia" w:ascii="宋体" w:hAnsi="宋体"/>
                <w:sz w:val="21"/>
                <w:szCs w:val="21"/>
              </w:rPr>
              <w:t>2级：数据泄露后无危害，仅对特定公众和群众有益，且可能对其他公众和群体产生不利影响；</w:t>
            </w:r>
          </w:p>
          <w:p>
            <w:pPr>
              <w:spacing w:line="300" w:lineRule="exact"/>
              <w:jc w:val="left"/>
              <w:rPr>
                <w:rFonts w:ascii="宋体" w:hAnsi="宋体"/>
                <w:sz w:val="21"/>
                <w:szCs w:val="21"/>
              </w:rPr>
            </w:pPr>
            <w:r>
              <w:rPr>
                <w:rFonts w:hint="eastAsia" w:ascii="宋体" w:hAnsi="宋体"/>
                <w:sz w:val="21"/>
                <w:szCs w:val="21"/>
              </w:rPr>
              <w:t>3级，数据泄露后会对个人、法人、其他组织或国家机关正常运作造成损害；</w:t>
            </w:r>
          </w:p>
          <w:p>
            <w:pPr>
              <w:spacing w:line="300" w:lineRule="exact"/>
              <w:jc w:val="left"/>
              <w:rPr>
                <w:rFonts w:ascii="宋体" w:hAnsi="宋体"/>
                <w:sz w:val="21"/>
                <w:szCs w:val="21"/>
              </w:rPr>
            </w:pPr>
            <w:r>
              <w:rPr>
                <w:rFonts w:hint="eastAsia" w:ascii="宋体" w:hAnsi="宋体"/>
                <w:sz w:val="21"/>
                <w:szCs w:val="21"/>
              </w:rPr>
              <w:t>4级，数据泄露后会对个人人身安全、法人正常运作或国家机关正常运作造成严重损害。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共享类型</w:t>
            </w:r>
          </w:p>
        </w:tc>
        <w:tc>
          <w:tcPr>
            <w:tcW w:w="10446" w:type="dxa"/>
            <w:vAlign w:val="center"/>
          </w:tcPr>
          <w:p>
            <w:pPr>
              <w:spacing w:line="300" w:lineRule="exact"/>
              <w:jc w:val="left"/>
              <w:rPr>
                <w:rFonts w:ascii="宋体" w:hAnsi="宋体"/>
                <w:sz w:val="21"/>
                <w:szCs w:val="21"/>
              </w:rPr>
            </w:pPr>
            <w:r>
              <w:rPr>
                <w:rFonts w:hint="eastAsia" w:ascii="宋体" w:hAnsi="宋体"/>
                <w:sz w:val="21"/>
                <w:szCs w:val="21"/>
              </w:rPr>
              <w:t>信息项共享的类型。选择无条件共享、有条件共享、不予共享之一。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共享条件</w:t>
            </w:r>
          </w:p>
        </w:tc>
        <w:tc>
          <w:tcPr>
            <w:tcW w:w="10446" w:type="dxa"/>
            <w:vAlign w:val="center"/>
          </w:tcPr>
          <w:p>
            <w:pPr>
              <w:spacing w:line="300" w:lineRule="exact"/>
              <w:jc w:val="left"/>
              <w:rPr>
                <w:rFonts w:ascii="宋体" w:hAnsi="宋体"/>
                <w:sz w:val="21"/>
                <w:szCs w:val="21"/>
              </w:rPr>
            </w:pPr>
            <w:r>
              <w:rPr>
                <w:rFonts w:hint="eastAsia" w:ascii="宋体" w:hAnsi="宋体"/>
                <w:sz w:val="21"/>
                <w:szCs w:val="21"/>
              </w:rPr>
              <w:t>信息项共享的条件。对无条件共享和有条件共享</w:t>
            </w:r>
            <w:r>
              <w:rPr>
                <w:rFonts w:ascii="宋体" w:hAnsi="宋体"/>
                <w:sz w:val="21"/>
                <w:szCs w:val="21"/>
              </w:rPr>
              <w:t>的</w:t>
            </w:r>
            <w:r>
              <w:rPr>
                <w:rFonts w:hint="eastAsia" w:ascii="宋体" w:hAnsi="宋体"/>
                <w:sz w:val="21"/>
                <w:szCs w:val="21"/>
              </w:rPr>
              <w:t>信息项，标明使用要求，</w:t>
            </w:r>
            <w:r>
              <w:rPr>
                <w:rFonts w:ascii="宋体" w:hAnsi="宋体"/>
                <w:sz w:val="21"/>
                <w:szCs w:val="21"/>
              </w:rPr>
              <w:t>包括作为行政依据、工作参考，用于数据校核、业务协同等；</w:t>
            </w:r>
            <w:r>
              <w:rPr>
                <w:rFonts w:hint="eastAsia" w:ascii="宋体" w:hAnsi="宋体"/>
                <w:sz w:val="21"/>
                <w:szCs w:val="21"/>
              </w:rPr>
              <w:t>有</w:t>
            </w:r>
            <w:r>
              <w:rPr>
                <w:rFonts w:ascii="宋体" w:hAnsi="宋体"/>
                <w:sz w:val="21"/>
                <w:szCs w:val="21"/>
              </w:rPr>
              <w:t>条件共享的</w:t>
            </w:r>
            <w:r>
              <w:rPr>
                <w:rFonts w:hint="eastAsia" w:ascii="宋体" w:hAnsi="宋体"/>
                <w:sz w:val="21"/>
                <w:szCs w:val="21"/>
              </w:rPr>
              <w:t>信息项</w:t>
            </w:r>
            <w:r>
              <w:rPr>
                <w:rFonts w:ascii="宋体" w:hAnsi="宋体"/>
                <w:sz w:val="21"/>
                <w:szCs w:val="21"/>
              </w:rPr>
              <w:t>，还应注明共享条件和共享范围；不予共享的</w:t>
            </w:r>
            <w:r>
              <w:rPr>
                <w:rFonts w:hint="eastAsia" w:ascii="宋体" w:hAnsi="宋体"/>
                <w:sz w:val="21"/>
                <w:szCs w:val="21"/>
              </w:rPr>
              <w:t>信息项</w:t>
            </w:r>
            <w:r>
              <w:rPr>
                <w:rFonts w:ascii="宋体" w:hAnsi="宋体"/>
                <w:sz w:val="21"/>
                <w:szCs w:val="21"/>
              </w:rPr>
              <w:t>，应注明相关的法律、行政法规或党中央、</w:t>
            </w:r>
            <w:r>
              <w:rPr>
                <w:rFonts w:hint="eastAsia" w:ascii="宋体" w:hAnsi="宋体"/>
                <w:sz w:val="21"/>
                <w:szCs w:val="21"/>
              </w:rPr>
              <w:t>国务</w:t>
            </w:r>
            <w:r>
              <w:rPr>
                <w:rFonts w:ascii="宋体" w:hAnsi="宋体"/>
                <w:sz w:val="21"/>
                <w:szCs w:val="21"/>
              </w:rPr>
              <w:t>院政策依据</w:t>
            </w:r>
            <w:r>
              <w:rPr>
                <w:rFonts w:hint="eastAsia" w:ascii="宋体" w:hAnsi="宋体"/>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是否开放</w:t>
            </w:r>
          </w:p>
        </w:tc>
        <w:tc>
          <w:tcPr>
            <w:tcW w:w="10446" w:type="dxa"/>
            <w:vAlign w:val="center"/>
          </w:tcPr>
          <w:p>
            <w:pPr>
              <w:spacing w:line="300" w:lineRule="exact"/>
              <w:rPr>
                <w:rFonts w:ascii="宋体" w:hAnsi="宋体"/>
                <w:sz w:val="21"/>
                <w:szCs w:val="21"/>
              </w:rPr>
            </w:pPr>
            <w:r>
              <w:rPr>
                <w:rFonts w:hint="eastAsia" w:ascii="宋体" w:hAnsi="宋体"/>
                <w:sz w:val="21"/>
                <w:szCs w:val="21"/>
              </w:rPr>
              <w:t>信息项是否开放</w:t>
            </w:r>
            <w:r>
              <w:rPr>
                <w:rFonts w:ascii="宋体" w:hAnsi="宋体"/>
                <w:sz w:val="21"/>
                <w:szCs w:val="21"/>
              </w:rPr>
              <w:t>。</w:t>
            </w:r>
            <w:r>
              <w:rPr>
                <w:rFonts w:hint="eastAsia" w:ascii="宋体" w:hAnsi="宋体"/>
                <w:sz w:val="21"/>
                <w:szCs w:val="21"/>
              </w:rPr>
              <w:t>根据信息项实际情况，选择是或否。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开放条件</w:t>
            </w:r>
          </w:p>
        </w:tc>
        <w:tc>
          <w:tcPr>
            <w:tcW w:w="10446" w:type="dxa"/>
            <w:vAlign w:val="center"/>
          </w:tcPr>
          <w:p>
            <w:pPr>
              <w:spacing w:line="300" w:lineRule="exact"/>
              <w:rPr>
                <w:rFonts w:ascii="宋体" w:hAnsi="宋体"/>
                <w:sz w:val="21"/>
                <w:szCs w:val="21"/>
              </w:rPr>
            </w:pPr>
            <w:r>
              <w:rPr>
                <w:rFonts w:hint="eastAsia" w:ascii="宋体" w:hAnsi="宋体"/>
                <w:sz w:val="21"/>
                <w:szCs w:val="21"/>
              </w:rPr>
              <w:t>信息项</w:t>
            </w:r>
            <w:r>
              <w:rPr>
                <w:rFonts w:ascii="宋体" w:hAnsi="宋体"/>
                <w:sz w:val="21"/>
                <w:szCs w:val="21"/>
              </w:rPr>
              <w:t>开放的条件。</w:t>
            </w:r>
            <w:r>
              <w:rPr>
                <w:rFonts w:hint="eastAsia" w:ascii="宋体" w:hAnsi="宋体"/>
                <w:sz w:val="21"/>
                <w:szCs w:val="21"/>
              </w:rPr>
              <w:t>应填写完整的开放条件。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3728" w:type="dxa"/>
            <w:vAlign w:val="center"/>
          </w:tcPr>
          <w:p>
            <w:pPr>
              <w:spacing w:line="300" w:lineRule="exact"/>
              <w:jc w:val="center"/>
              <w:rPr>
                <w:rFonts w:ascii="宋体" w:hAnsi="宋体"/>
                <w:sz w:val="21"/>
                <w:szCs w:val="21"/>
              </w:rPr>
            </w:pPr>
            <w:r>
              <w:rPr>
                <w:rFonts w:ascii="宋体" w:hAnsi="宋体"/>
                <w:sz w:val="21"/>
                <w:szCs w:val="21"/>
              </w:rPr>
              <w:t>备注</w:t>
            </w:r>
          </w:p>
        </w:tc>
        <w:tc>
          <w:tcPr>
            <w:tcW w:w="10446" w:type="dxa"/>
            <w:vAlign w:val="center"/>
          </w:tcPr>
          <w:p>
            <w:pPr>
              <w:spacing w:line="300" w:lineRule="exact"/>
              <w:rPr>
                <w:rFonts w:ascii="宋体" w:hAnsi="宋体"/>
                <w:sz w:val="21"/>
                <w:szCs w:val="21"/>
              </w:rPr>
            </w:pPr>
            <w:r>
              <w:rPr>
                <w:rFonts w:hint="eastAsia" w:ascii="宋体" w:hAnsi="宋体"/>
                <w:sz w:val="21"/>
                <w:szCs w:val="21"/>
              </w:rPr>
              <w:t>其他需说明的相关信息。</w:t>
            </w:r>
          </w:p>
        </w:tc>
      </w:tr>
    </w:tbl>
    <w:p>
      <w:pPr>
        <w:ind w:firstLine="640" w:firstLineChars="200"/>
        <w:outlineLvl w:val="0"/>
        <w:rPr>
          <w:rFonts w:ascii="黑体" w:hAnsi="黑体" w:eastAsia="黑体"/>
          <w:bCs/>
          <w:szCs w:val="32"/>
        </w:rPr>
      </w:pPr>
      <w:r>
        <w:rPr>
          <w:rFonts w:hint="eastAsia" w:ascii="黑体" w:hAnsi="黑体" w:eastAsia="黑体"/>
          <w:bCs/>
          <w:szCs w:val="32"/>
        </w:rPr>
        <w:t>三、政务数据资源目录实例</w:t>
      </w:r>
    </w:p>
    <w:p>
      <w:pPr>
        <w:ind w:firstLine="640" w:firstLineChars="200"/>
        <w:outlineLvl w:val="0"/>
        <w:rPr>
          <w:rFonts w:hAnsi="Calibri"/>
          <w:szCs w:val="32"/>
        </w:rPr>
      </w:pPr>
      <w:r>
        <w:rPr>
          <w:rFonts w:hint="eastAsia" w:hAnsi="Calibri"/>
          <w:szCs w:val="32"/>
        </w:rPr>
        <w:t>“山东省企业登记基本信息目录”实例见表3。</w:t>
      </w:r>
    </w:p>
    <w:p>
      <w:pPr>
        <w:pStyle w:val="30"/>
        <w:numPr>
          <w:ilvl w:val="1"/>
          <w:numId w:val="0"/>
        </w:numPr>
        <w:spacing w:before="218" w:after="218"/>
      </w:pPr>
      <w:r>
        <w:rPr>
          <w:rFonts w:hint="eastAsia"/>
        </w:rPr>
        <w:t>表3 “山东省企业登记基本信息”实例</w:t>
      </w:r>
    </w:p>
    <w:tbl>
      <w:tblPr>
        <w:tblStyle w:val="9"/>
        <w:tblW w:w="13948"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3"/>
        <w:gridCol w:w="395"/>
        <w:gridCol w:w="395"/>
        <w:gridCol w:w="216"/>
        <w:gridCol w:w="216"/>
        <w:gridCol w:w="1786"/>
        <w:gridCol w:w="216"/>
        <w:gridCol w:w="216"/>
        <w:gridCol w:w="893"/>
        <w:gridCol w:w="573"/>
        <w:gridCol w:w="394"/>
        <w:gridCol w:w="216"/>
        <w:gridCol w:w="216"/>
        <w:gridCol w:w="655"/>
        <w:gridCol w:w="216"/>
        <w:gridCol w:w="216"/>
        <w:gridCol w:w="358"/>
        <w:gridCol w:w="216"/>
        <w:gridCol w:w="216"/>
        <w:gridCol w:w="358"/>
        <w:gridCol w:w="216"/>
        <w:gridCol w:w="216"/>
        <w:gridCol w:w="358"/>
        <w:gridCol w:w="394"/>
        <w:gridCol w:w="394"/>
        <w:gridCol w:w="394"/>
        <w:gridCol w:w="394"/>
        <w:gridCol w:w="1184"/>
        <w:gridCol w:w="394"/>
        <w:gridCol w:w="3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1134" w:hRule="atLeast"/>
          <w:jc w:val="center"/>
        </w:trPr>
        <w:tc>
          <w:tcPr>
            <w:tcW w:w="1643" w:type="dxa"/>
            <w:vMerge w:val="restart"/>
            <w:vAlign w:val="center"/>
          </w:tcPr>
          <w:p>
            <w:pPr>
              <w:spacing w:line="300" w:lineRule="exact"/>
              <w:jc w:val="center"/>
              <w:rPr>
                <w:rFonts w:ascii="宋体" w:hAnsi="宋体"/>
                <w:sz w:val="21"/>
                <w:szCs w:val="21"/>
              </w:rPr>
            </w:pPr>
            <w:r>
              <w:rPr>
                <w:rFonts w:hint="eastAsia" w:ascii="宋体" w:hAnsi="宋体"/>
                <w:sz w:val="21"/>
                <w:szCs w:val="21"/>
              </w:rPr>
              <w:t>数据资源代码</w:t>
            </w:r>
          </w:p>
          <w:p>
            <w:pPr>
              <w:spacing w:line="300" w:lineRule="exact"/>
              <w:jc w:val="center"/>
              <w:rPr>
                <w:rFonts w:ascii="宋体" w:hAnsi="宋体"/>
                <w:sz w:val="21"/>
                <w:szCs w:val="21"/>
              </w:rPr>
            </w:pPr>
            <w:r>
              <w:rPr>
                <w:rFonts w:hint="eastAsia" w:ascii="宋体" w:hAnsi="宋体"/>
                <w:sz w:val="21"/>
                <w:szCs w:val="21"/>
              </w:rPr>
              <w:t>*</w:t>
            </w:r>
          </w:p>
        </w:tc>
        <w:tc>
          <w:tcPr>
            <w:tcW w:w="395" w:type="dxa"/>
            <w:vMerge w:val="restart"/>
            <w:vAlign w:val="center"/>
          </w:tcPr>
          <w:p>
            <w:pPr>
              <w:spacing w:line="300" w:lineRule="exact"/>
              <w:jc w:val="center"/>
              <w:rPr>
                <w:rFonts w:ascii="宋体" w:hAnsi="宋体"/>
                <w:sz w:val="21"/>
                <w:szCs w:val="21"/>
              </w:rPr>
            </w:pPr>
            <w:r>
              <w:rPr>
                <w:rFonts w:hint="eastAsia" w:ascii="宋体" w:hAnsi="宋体"/>
                <w:sz w:val="21"/>
                <w:szCs w:val="21"/>
              </w:rPr>
              <w:t>数据资源名称</w:t>
            </w:r>
          </w:p>
          <w:p>
            <w:pPr>
              <w:spacing w:line="300" w:lineRule="exact"/>
              <w:jc w:val="center"/>
              <w:rPr>
                <w:rFonts w:ascii="宋体" w:hAnsi="宋体"/>
                <w:sz w:val="21"/>
                <w:szCs w:val="21"/>
              </w:rPr>
            </w:pPr>
            <w:r>
              <w:rPr>
                <w:rFonts w:hint="eastAsia" w:ascii="宋体" w:hAnsi="宋体"/>
                <w:sz w:val="21"/>
                <w:szCs w:val="21"/>
              </w:rPr>
              <w:t>*</w:t>
            </w:r>
          </w:p>
        </w:tc>
        <w:tc>
          <w:tcPr>
            <w:tcW w:w="3938" w:type="dxa"/>
            <w:gridSpan w:val="7"/>
            <w:vAlign w:val="center"/>
          </w:tcPr>
          <w:p>
            <w:pPr>
              <w:spacing w:line="300" w:lineRule="exact"/>
              <w:jc w:val="center"/>
              <w:rPr>
                <w:rFonts w:ascii="宋体" w:hAnsi="宋体"/>
                <w:sz w:val="21"/>
                <w:szCs w:val="21"/>
              </w:rPr>
            </w:pPr>
            <w:r>
              <w:rPr>
                <w:rFonts w:hint="eastAsia" w:ascii="宋体" w:hAnsi="宋体"/>
                <w:sz w:val="21"/>
                <w:szCs w:val="21"/>
              </w:rPr>
              <w:t>数据资源提供方信息</w:t>
            </w:r>
          </w:p>
          <w:p>
            <w:pPr>
              <w:spacing w:line="300" w:lineRule="exact"/>
              <w:jc w:val="center"/>
              <w:rPr>
                <w:rFonts w:ascii="宋体" w:hAnsi="宋体"/>
                <w:sz w:val="21"/>
                <w:szCs w:val="21"/>
              </w:rPr>
            </w:pPr>
            <w:r>
              <w:rPr>
                <w:rFonts w:hint="eastAsia" w:ascii="宋体" w:hAnsi="宋体"/>
                <w:sz w:val="21"/>
                <w:szCs w:val="21"/>
              </w:rPr>
              <w:t>*</w:t>
            </w:r>
          </w:p>
        </w:tc>
        <w:tc>
          <w:tcPr>
            <w:tcW w:w="573" w:type="dxa"/>
            <w:vMerge w:val="restart"/>
            <w:vAlign w:val="center"/>
          </w:tcPr>
          <w:p>
            <w:pPr>
              <w:spacing w:line="300" w:lineRule="exact"/>
              <w:jc w:val="center"/>
              <w:rPr>
                <w:rFonts w:ascii="宋体" w:hAnsi="宋体"/>
                <w:sz w:val="21"/>
                <w:szCs w:val="21"/>
              </w:rPr>
            </w:pPr>
            <w:r>
              <w:rPr>
                <w:rFonts w:hint="eastAsia" w:ascii="宋体" w:hAnsi="宋体"/>
                <w:sz w:val="21"/>
                <w:szCs w:val="21"/>
              </w:rPr>
              <w:t>数据资源摘要</w:t>
            </w:r>
          </w:p>
          <w:p>
            <w:pPr>
              <w:spacing w:line="300" w:lineRule="exact"/>
              <w:jc w:val="center"/>
              <w:rPr>
                <w:rFonts w:ascii="宋体" w:hAnsi="宋体"/>
                <w:sz w:val="21"/>
                <w:szCs w:val="21"/>
              </w:rPr>
            </w:pPr>
            <w:r>
              <w:rPr>
                <w:rFonts w:hint="eastAsia" w:ascii="宋体" w:hAnsi="宋体"/>
                <w:sz w:val="21"/>
                <w:szCs w:val="21"/>
              </w:rPr>
              <w:t>*</w:t>
            </w:r>
          </w:p>
        </w:tc>
        <w:tc>
          <w:tcPr>
            <w:tcW w:w="394" w:type="dxa"/>
            <w:vMerge w:val="restart"/>
            <w:vAlign w:val="center"/>
          </w:tcPr>
          <w:p>
            <w:pPr>
              <w:spacing w:line="300" w:lineRule="exact"/>
              <w:jc w:val="center"/>
              <w:rPr>
                <w:rFonts w:ascii="宋体" w:hAnsi="宋体"/>
                <w:sz w:val="21"/>
                <w:szCs w:val="21"/>
              </w:rPr>
            </w:pPr>
            <w:r>
              <w:rPr>
                <w:rFonts w:hint="eastAsia" w:ascii="宋体" w:hAnsi="宋体"/>
                <w:sz w:val="21"/>
                <w:szCs w:val="21"/>
              </w:rPr>
              <w:t>所属领域</w:t>
            </w:r>
          </w:p>
          <w:p>
            <w:pPr>
              <w:spacing w:line="300" w:lineRule="exact"/>
              <w:jc w:val="center"/>
              <w:rPr>
                <w:rFonts w:ascii="宋体" w:hAnsi="宋体"/>
                <w:sz w:val="21"/>
                <w:szCs w:val="21"/>
              </w:rPr>
            </w:pPr>
            <w:r>
              <w:rPr>
                <w:rFonts w:hint="eastAsia" w:ascii="宋体" w:hAnsi="宋体"/>
                <w:sz w:val="21"/>
                <w:szCs w:val="21"/>
              </w:rPr>
              <w:t>*</w:t>
            </w:r>
          </w:p>
        </w:tc>
        <w:tc>
          <w:tcPr>
            <w:tcW w:w="1087" w:type="dxa"/>
            <w:gridSpan w:val="3"/>
            <w:vAlign w:val="center"/>
          </w:tcPr>
          <w:p>
            <w:pPr>
              <w:spacing w:line="300" w:lineRule="exact"/>
              <w:jc w:val="center"/>
              <w:rPr>
                <w:rFonts w:ascii="宋体" w:hAnsi="宋体"/>
                <w:sz w:val="21"/>
                <w:szCs w:val="21"/>
              </w:rPr>
            </w:pPr>
            <w:r>
              <w:rPr>
                <w:rFonts w:hint="eastAsia" w:ascii="宋体" w:hAnsi="宋体"/>
                <w:sz w:val="21"/>
                <w:szCs w:val="21"/>
              </w:rPr>
              <w:t>数据资源格式</w:t>
            </w:r>
          </w:p>
          <w:p>
            <w:pPr>
              <w:spacing w:line="300" w:lineRule="exact"/>
              <w:jc w:val="center"/>
              <w:rPr>
                <w:rFonts w:ascii="宋体" w:hAnsi="宋体"/>
                <w:sz w:val="21"/>
                <w:szCs w:val="21"/>
              </w:rPr>
            </w:pPr>
            <w:r>
              <w:rPr>
                <w:rFonts w:hint="eastAsia" w:ascii="宋体" w:hAnsi="宋体"/>
                <w:sz w:val="21"/>
                <w:szCs w:val="21"/>
              </w:rPr>
              <w:t>*</w:t>
            </w:r>
          </w:p>
        </w:tc>
        <w:tc>
          <w:tcPr>
            <w:tcW w:w="790" w:type="dxa"/>
            <w:gridSpan w:val="3"/>
            <w:vAlign w:val="center"/>
          </w:tcPr>
          <w:p>
            <w:pPr>
              <w:spacing w:line="300" w:lineRule="exact"/>
              <w:jc w:val="center"/>
              <w:rPr>
                <w:rFonts w:ascii="宋体" w:hAnsi="宋体"/>
                <w:sz w:val="21"/>
                <w:szCs w:val="21"/>
              </w:rPr>
            </w:pPr>
            <w:r>
              <w:rPr>
                <w:rFonts w:hint="eastAsia" w:ascii="宋体" w:hAnsi="宋体"/>
                <w:sz w:val="21"/>
                <w:szCs w:val="21"/>
              </w:rPr>
              <w:t>数据资源共享属性</w:t>
            </w:r>
          </w:p>
          <w:p>
            <w:pPr>
              <w:spacing w:line="300" w:lineRule="exact"/>
              <w:jc w:val="center"/>
              <w:rPr>
                <w:rFonts w:ascii="宋体" w:hAnsi="宋体"/>
                <w:sz w:val="21"/>
                <w:szCs w:val="21"/>
              </w:rPr>
            </w:pPr>
            <w:r>
              <w:rPr>
                <w:rFonts w:hint="eastAsia" w:ascii="宋体" w:hAnsi="宋体"/>
                <w:sz w:val="21"/>
                <w:szCs w:val="21"/>
              </w:rPr>
              <w:t>*</w:t>
            </w:r>
          </w:p>
        </w:tc>
        <w:tc>
          <w:tcPr>
            <w:tcW w:w="1222" w:type="dxa"/>
            <w:gridSpan w:val="5"/>
            <w:vAlign w:val="center"/>
          </w:tcPr>
          <w:p>
            <w:pPr>
              <w:spacing w:line="300" w:lineRule="exact"/>
              <w:jc w:val="center"/>
              <w:rPr>
                <w:rFonts w:ascii="宋体" w:hAnsi="宋体"/>
                <w:sz w:val="21"/>
                <w:szCs w:val="21"/>
              </w:rPr>
            </w:pPr>
            <w:r>
              <w:rPr>
                <w:rFonts w:hint="eastAsia" w:ascii="宋体" w:hAnsi="宋体"/>
                <w:sz w:val="21"/>
                <w:szCs w:val="21"/>
              </w:rPr>
              <w:t>数据资源开放属性*</w:t>
            </w:r>
          </w:p>
        </w:tc>
        <w:tc>
          <w:tcPr>
            <w:tcW w:w="358" w:type="dxa"/>
            <w:vMerge w:val="restart"/>
            <w:vAlign w:val="center"/>
          </w:tcPr>
          <w:p>
            <w:pPr>
              <w:spacing w:line="300" w:lineRule="exact"/>
              <w:jc w:val="center"/>
              <w:rPr>
                <w:rFonts w:ascii="宋体" w:hAnsi="宋体"/>
                <w:sz w:val="21"/>
                <w:szCs w:val="21"/>
              </w:rPr>
            </w:pPr>
            <w:r>
              <w:rPr>
                <w:rFonts w:hint="eastAsia" w:ascii="宋体" w:hAnsi="宋体"/>
                <w:sz w:val="21"/>
                <w:szCs w:val="21"/>
              </w:rPr>
              <w:t>是否属于或包含多个电子证照</w:t>
            </w:r>
          </w:p>
          <w:p>
            <w:pPr>
              <w:spacing w:line="300" w:lineRule="exact"/>
              <w:jc w:val="center"/>
              <w:rPr>
                <w:rFonts w:ascii="宋体" w:hAnsi="宋体"/>
                <w:sz w:val="21"/>
                <w:szCs w:val="21"/>
              </w:rPr>
            </w:pPr>
            <w:r>
              <w:rPr>
                <w:rFonts w:hint="eastAsia" w:ascii="宋体" w:hAnsi="宋体"/>
                <w:sz w:val="21"/>
                <w:szCs w:val="21"/>
              </w:rPr>
              <w:t>*</w:t>
            </w:r>
          </w:p>
        </w:tc>
        <w:tc>
          <w:tcPr>
            <w:tcW w:w="394" w:type="dxa"/>
            <w:vMerge w:val="restart"/>
            <w:vAlign w:val="center"/>
          </w:tcPr>
          <w:p>
            <w:pPr>
              <w:spacing w:line="300" w:lineRule="exact"/>
              <w:jc w:val="center"/>
              <w:rPr>
                <w:rFonts w:ascii="宋体" w:hAnsi="宋体"/>
                <w:sz w:val="21"/>
                <w:szCs w:val="21"/>
              </w:rPr>
            </w:pPr>
            <w:r>
              <w:rPr>
                <w:rFonts w:hint="eastAsia" w:ascii="宋体" w:hAnsi="宋体"/>
                <w:sz w:val="21"/>
                <w:szCs w:val="21"/>
              </w:rPr>
              <w:t>应用场景</w:t>
            </w:r>
          </w:p>
          <w:p>
            <w:pPr>
              <w:spacing w:line="300" w:lineRule="exact"/>
              <w:jc w:val="center"/>
              <w:rPr>
                <w:rFonts w:ascii="宋体" w:hAnsi="宋体"/>
                <w:sz w:val="21"/>
                <w:szCs w:val="21"/>
              </w:rPr>
            </w:pPr>
            <w:r>
              <w:rPr>
                <w:rFonts w:hint="eastAsia" w:ascii="宋体" w:hAnsi="宋体"/>
                <w:sz w:val="21"/>
                <w:szCs w:val="21"/>
              </w:rPr>
              <w:t>*</w:t>
            </w:r>
          </w:p>
        </w:tc>
        <w:tc>
          <w:tcPr>
            <w:tcW w:w="394" w:type="dxa"/>
            <w:vMerge w:val="restart"/>
            <w:vAlign w:val="center"/>
          </w:tcPr>
          <w:p>
            <w:pPr>
              <w:spacing w:line="300" w:lineRule="exact"/>
              <w:jc w:val="center"/>
              <w:rPr>
                <w:rFonts w:ascii="宋体" w:hAnsi="宋体"/>
                <w:sz w:val="21"/>
                <w:szCs w:val="21"/>
              </w:rPr>
            </w:pPr>
            <w:r>
              <w:rPr>
                <w:rFonts w:hint="eastAsia" w:ascii="宋体" w:hAnsi="宋体"/>
                <w:sz w:val="21"/>
                <w:szCs w:val="21"/>
              </w:rPr>
              <w:t>来源系统*</w:t>
            </w:r>
          </w:p>
        </w:tc>
        <w:tc>
          <w:tcPr>
            <w:tcW w:w="394" w:type="dxa"/>
            <w:vMerge w:val="restart"/>
            <w:vAlign w:val="center"/>
          </w:tcPr>
          <w:p>
            <w:pPr>
              <w:spacing w:line="300" w:lineRule="exact"/>
              <w:jc w:val="center"/>
              <w:rPr>
                <w:rFonts w:ascii="宋体" w:hAnsi="宋体"/>
                <w:sz w:val="21"/>
                <w:szCs w:val="21"/>
              </w:rPr>
            </w:pPr>
            <w:r>
              <w:rPr>
                <w:rFonts w:hint="eastAsia" w:ascii="宋体" w:hAnsi="宋体"/>
                <w:sz w:val="21"/>
                <w:szCs w:val="21"/>
              </w:rPr>
              <w:t>业务更新周期*</w:t>
            </w:r>
          </w:p>
        </w:tc>
        <w:tc>
          <w:tcPr>
            <w:tcW w:w="394" w:type="dxa"/>
            <w:vMerge w:val="restart"/>
            <w:vAlign w:val="center"/>
          </w:tcPr>
          <w:p>
            <w:pPr>
              <w:spacing w:line="300" w:lineRule="exact"/>
              <w:jc w:val="center"/>
              <w:rPr>
                <w:rFonts w:ascii="宋体" w:hAnsi="宋体"/>
                <w:sz w:val="21"/>
                <w:szCs w:val="21"/>
              </w:rPr>
            </w:pPr>
            <w:r>
              <w:rPr>
                <w:rFonts w:hint="eastAsia" w:ascii="宋体" w:hAnsi="宋体"/>
                <w:sz w:val="21"/>
                <w:szCs w:val="21"/>
              </w:rPr>
              <w:t>数据更新周期</w:t>
            </w:r>
          </w:p>
          <w:p>
            <w:pPr>
              <w:spacing w:line="300" w:lineRule="exact"/>
              <w:jc w:val="center"/>
              <w:rPr>
                <w:rFonts w:ascii="宋体" w:hAnsi="宋体"/>
                <w:sz w:val="21"/>
                <w:szCs w:val="21"/>
              </w:rPr>
            </w:pPr>
            <w:r>
              <w:rPr>
                <w:rFonts w:hint="eastAsia" w:ascii="宋体" w:hAnsi="宋体"/>
                <w:sz w:val="21"/>
                <w:szCs w:val="21"/>
              </w:rPr>
              <w:t>*</w:t>
            </w:r>
          </w:p>
        </w:tc>
        <w:tc>
          <w:tcPr>
            <w:tcW w:w="1184" w:type="dxa"/>
            <w:vMerge w:val="restart"/>
            <w:vAlign w:val="center"/>
          </w:tcPr>
          <w:p>
            <w:pPr>
              <w:spacing w:line="300" w:lineRule="exact"/>
              <w:jc w:val="center"/>
              <w:rPr>
                <w:rFonts w:ascii="宋体" w:hAnsi="宋体"/>
                <w:sz w:val="21"/>
                <w:szCs w:val="21"/>
              </w:rPr>
            </w:pPr>
            <w:r>
              <w:rPr>
                <w:rFonts w:hint="eastAsia" w:ascii="宋体" w:hAnsi="宋体"/>
                <w:sz w:val="21"/>
                <w:szCs w:val="21"/>
              </w:rPr>
              <w:t>数据资源发布日期</w:t>
            </w:r>
          </w:p>
          <w:p>
            <w:pPr>
              <w:spacing w:line="300" w:lineRule="exact"/>
              <w:jc w:val="center"/>
              <w:rPr>
                <w:rFonts w:ascii="宋体" w:hAnsi="宋体"/>
                <w:sz w:val="21"/>
                <w:szCs w:val="21"/>
              </w:rPr>
            </w:pPr>
            <w:r>
              <w:rPr>
                <w:rFonts w:hint="eastAsia" w:ascii="宋体" w:hAnsi="宋体"/>
                <w:sz w:val="21"/>
                <w:szCs w:val="21"/>
              </w:rPr>
              <w:t>*</w:t>
            </w:r>
          </w:p>
        </w:tc>
        <w:tc>
          <w:tcPr>
            <w:tcW w:w="394" w:type="dxa"/>
            <w:vMerge w:val="restart"/>
            <w:vAlign w:val="center"/>
          </w:tcPr>
          <w:p>
            <w:pPr>
              <w:spacing w:line="300" w:lineRule="exact"/>
              <w:jc w:val="center"/>
              <w:rPr>
                <w:rFonts w:ascii="宋体" w:hAnsi="宋体"/>
                <w:sz w:val="21"/>
                <w:szCs w:val="21"/>
              </w:rPr>
            </w:pPr>
            <w:r>
              <w:rPr>
                <w:rFonts w:hint="eastAsia" w:ascii="宋体" w:hAnsi="宋体"/>
                <w:sz w:val="21"/>
                <w:szCs w:val="21"/>
              </w:rPr>
              <w:t>数据资源目录版本号</w:t>
            </w:r>
          </w:p>
          <w:p>
            <w:pPr>
              <w:spacing w:line="300" w:lineRule="exact"/>
              <w:jc w:val="center"/>
              <w:rPr>
                <w:rFonts w:ascii="宋体" w:hAnsi="宋体"/>
                <w:sz w:val="21"/>
                <w:szCs w:val="21"/>
              </w:rPr>
            </w:pPr>
            <w:r>
              <w:rPr>
                <w:rFonts w:hint="eastAsia" w:ascii="宋体" w:hAnsi="宋体"/>
                <w:sz w:val="21"/>
                <w:szCs w:val="21"/>
              </w:rPr>
              <w:t>*</w:t>
            </w:r>
          </w:p>
        </w:tc>
        <w:tc>
          <w:tcPr>
            <w:tcW w:w="394" w:type="dxa"/>
            <w:vMerge w:val="restart"/>
            <w:vAlign w:val="center"/>
          </w:tcPr>
          <w:p>
            <w:pPr>
              <w:spacing w:line="300" w:lineRule="exact"/>
              <w:jc w:val="center"/>
              <w:rPr>
                <w:rFonts w:ascii="宋体" w:hAnsi="宋体"/>
                <w:sz w:val="21"/>
                <w:szCs w:val="21"/>
              </w:rPr>
            </w:pPr>
            <w:r>
              <w:rPr>
                <w:rFonts w:hint="eastAsia" w:ascii="宋体" w:hAnsi="宋体"/>
                <w:sz w:val="21"/>
                <w:szCs w:val="2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420" w:hRule="atLeast"/>
          <w:jc w:val="center"/>
        </w:trPr>
        <w:tc>
          <w:tcPr>
            <w:tcW w:w="1643" w:type="dxa"/>
            <w:vMerge w:val="continue"/>
            <w:vAlign w:val="center"/>
          </w:tcPr>
          <w:p>
            <w:pPr>
              <w:spacing w:line="300" w:lineRule="exact"/>
              <w:jc w:val="center"/>
              <w:rPr>
                <w:rFonts w:ascii="宋体" w:hAnsi="宋体"/>
                <w:sz w:val="21"/>
                <w:szCs w:val="21"/>
              </w:rPr>
            </w:pPr>
          </w:p>
        </w:tc>
        <w:tc>
          <w:tcPr>
            <w:tcW w:w="395" w:type="dxa"/>
            <w:vMerge w:val="continue"/>
            <w:vAlign w:val="center"/>
          </w:tcPr>
          <w:p>
            <w:pPr>
              <w:spacing w:line="300" w:lineRule="exact"/>
              <w:jc w:val="center"/>
              <w:rPr>
                <w:rFonts w:ascii="宋体" w:hAnsi="宋体"/>
                <w:sz w:val="21"/>
                <w:szCs w:val="21"/>
              </w:rPr>
            </w:pPr>
          </w:p>
        </w:tc>
        <w:tc>
          <w:tcPr>
            <w:tcW w:w="395" w:type="dxa"/>
          </w:tcPr>
          <w:p>
            <w:pPr>
              <w:spacing w:line="300" w:lineRule="exact"/>
              <w:jc w:val="center"/>
              <w:rPr>
                <w:rFonts w:ascii="宋体" w:hAnsi="宋体"/>
                <w:sz w:val="21"/>
                <w:szCs w:val="21"/>
              </w:rPr>
            </w:pPr>
            <w:r>
              <w:rPr>
                <w:rFonts w:hint="eastAsia" w:ascii="宋体" w:hAnsi="宋体"/>
                <w:sz w:val="21"/>
                <w:szCs w:val="21"/>
              </w:rPr>
              <w:t>数据资源提供方</w:t>
            </w:r>
          </w:p>
          <w:p>
            <w:pPr>
              <w:spacing w:line="300" w:lineRule="exact"/>
              <w:jc w:val="center"/>
              <w:rPr>
                <w:rFonts w:ascii="宋体" w:hAnsi="宋体"/>
                <w:sz w:val="21"/>
                <w:szCs w:val="21"/>
              </w:rPr>
            </w:pPr>
            <w:r>
              <w:rPr>
                <w:rFonts w:hint="eastAsia" w:ascii="宋体" w:hAnsi="宋体"/>
                <w:sz w:val="21"/>
                <w:szCs w:val="21"/>
              </w:rPr>
              <w:t>*</w:t>
            </w:r>
          </w:p>
        </w:tc>
        <w:tc>
          <w:tcPr>
            <w:tcW w:w="432" w:type="dxa"/>
            <w:gridSpan w:val="2"/>
          </w:tcPr>
          <w:p>
            <w:pPr>
              <w:spacing w:line="300" w:lineRule="exact"/>
              <w:jc w:val="center"/>
              <w:rPr>
                <w:rFonts w:ascii="宋体" w:hAnsi="宋体"/>
                <w:sz w:val="21"/>
                <w:szCs w:val="21"/>
              </w:rPr>
            </w:pPr>
            <w:r>
              <w:rPr>
                <w:rFonts w:hint="eastAsia" w:ascii="宋体" w:hAnsi="宋体"/>
                <w:sz w:val="21"/>
                <w:szCs w:val="21"/>
              </w:rPr>
              <w:t>提供方内设机构</w:t>
            </w:r>
          </w:p>
        </w:tc>
        <w:tc>
          <w:tcPr>
            <w:tcW w:w="1786" w:type="dxa"/>
          </w:tcPr>
          <w:p>
            <w:pPr>
              <w:spacing w:line="300" w:lineRule="exact"/>
              <w:jc w:val="center"/>
              <w:rPr>
                <w:rFonts w:ascii="宋体" w:hAnsi="宋体"/>
                <w:sz w:val="21"/>
                <w:szCs w:val="21"/>
              </w:rPr>
            </w:pPr>
            <w:r>
              <w:rPr>
                <w:rFonts w:hint="eastAsia" w:ascii="宋体" w:hAnsi="宋体"/>
                <w:sz w:val="21"/>
                <w:szCs w:val="21"/>
              </w:rPr>
              <w:t>数据资源提供方代码</w:t>
            </w:r>
          </w:p>
          <w:p>
            <w:pPr>
              <w:spacing w:line="300" w:lineRule="exact"/>
              <w:jc w:val="center"/>
              <w:rPr>
                <w:rFonts w:ascii="宋体" w:hAnsi="宋体"/>
                <w:sz w:val="21"/>
                <w:szCs w:val="21"/>
              </w:rPr>
            </w:pPr>
            <w:r>
              <w:rPr>
                <w:rFonts w:hint="eastAsia" w:ascii="宋体" w:hAnsi="宋体"/>
                <w:sz w:val="21"/>
                <w:szCs w:val="21"/>
              </w:rPr>
              <w:t>*</w:t>
            </w:r>
          </w:p>
        </w:tc>
        <w:tc>
          <w:tcPr>
            <w:tcW w:w="432" w:type="dxa"/>
            <w:gridSpan w:val="2"/>
          </w:tcPr>
          <w:p>
            <w:pPr>
              <w:spacing w:line="300" w:lineRule="exact"/>
              <w:jc w:val="center"/>
              <w:rPr>
                <w:rFonts w:ascii="宋体" w:hAnsi="宋体"/>
                <w:sz w:val="21"/>
                <w:szCs w:val="21"/>
              </w:rPr>
            </w:pPr>
            <w:r>
              <w:rPr>
                <w:rFonts w:hint="eastAsia" w:ascii="宋体" w:hAnsi="宋体"/>
                <w:sz w:val="21"/>
                <w:szCs w:val="21"/>
              </w:rPr>
              <w:t>数据资源提供方联系人*</w:t>
            </w:r>
          </w:p>
        </w:tc>
        <w:tc>
          <w:tcPr>
            <w:tcW w:w="893" w:type="dxa"/>
          </w:tcPr>
          <w:p>
            <w:pPr>
              <w:spacing w:line="300" w:lineRule="exact"/>
              <w:jc w:val="center"/>
              <w:rPr>
                <w:rFonts w:ascii="宋体" w:hAnsi="宋体"/>
                <w:sz w:val="21"/>
                <w:szCs w:val="21"/>
              </w:rPr>
            </w:pPr>
            <w:r>
              <w:rPr>
                <w:rFonts w:hint="eastAsia" w:ascii="宋体" w:hAnsi="宋体"/>
                <w:sz w:val="21"/>
                <w:szCs w:val="21"/>
              </w:rPr>
              <w:t>数据资源提供方联系电话</w:t>
            </w:r>
          </w:p>
          <w:p>
            <w:pPr>
              <w:spacing w:line="300" w:lineRule="exact"/>
              <w:jc w:val="center"/>
              <w:rPr>
                <w:rFonts w:ascii="宋体" w:hAnsi="宋体"/>
                <w:sz w:val="21"/>
                <w:szCs w:val="21"/>
              </w:rPr>
            </w:pPr>
            <w:r>
              <w:rPr>
                <w:rFonts w:hint="eastAsia" w:ascii="宋体" w:hAnsi="宋体"/>
                <w:sz w:val="21"/>
                <w:szCs w:val="21"/>
              </w:rPr>
              <w:t>*</w:t>
            </w:r>
          </w:p>
        </w:tc>
        <w:tc>
          <w:tcPr>
            <w:tcW w:w="573" w:type="dxa"/>
            <w:vMerge w:val="continue"/>
          </w:tcPr>
          <w:p>
            <w:pPr>
              <w:spacing w:line="300" w:lineRule="exact"/>
              <w:jc w:val="center"/>
              <w:rPr>
                <w:rFonts w:ascii="宋体" w:hAnsi="宋体"/>
                <w:sz w:val="21"/>
                <w:szCs w:val="21"/>
              </w:rPr>
            </w:pPr>
          </w:p>
        </w:tc>
        <w:tc>
          <w:tcPr>
            <w:tcW w:w="394" w:type="dxa"/>
            <w:vMerge w:val="continue"/>
          </w:tcPr>
          <w:p>
            <w:pPr>
              <w:spacing w:line="300" w:lineRule="exact"/>
              <w:jc w:val="center"/>
              <w:rPr>
                <w:rFonts w:ascii="宋体" w:hAnsi="宋体"/>
                <w:sz w:val="21"/>
                <w:szCs w:val="21"/>
              </w:rPr>
            </w:pPr>
          </w:p>
        </w:tc>
        <w:tc>
          <w:tcPr>
            <w:tcW w:w="432" w:type="dxa"/>
            <w:gridSpan w:val="2"/>
          </w:tcPr>
          <w:p>
            <w:pPr>
              <w:spacing w:line="300" w:lineRule="exact"/>
              <w:jc w:val="center"/>
              <w:rPr>
                <w:rFonts w:ascii="宋体" w:hAnsi="宋体"/>
                <w:sz w:val="21"/>
                <w:szCs w:val="21"/>
              </w:rPr>
            </w:pPr>
            <w:r>
              <w:rPr>
                <w:rFonts w:hint="eastAsia" w:ascii="宋体" w:hAnsi="宋体"/>
                <w:sz w:val="21"/>
                <w:szCs w:val="21"/>
              </w:rPr>
              <w:t>数据资源格式分类</w:t>
            </w:r>
          </w:p>
          <w:p>
            <w:pPr>
              <w:spacing w:line="300" w:lineRule="exact"/>
              <w:jc w:val="center"/>
              <w:rPr>
                <w:rFonts w:ascii="宋体" w:hAnsi="宋体"/>
                <w:sz w:val="21"/>
                <w:szCs w:val="21"/>
              </w:rPr>
            </w:pPr>
            <w:r>
              <w:rPr>
                <w:rFonts w:hint="eastAsia" w:ascii="宋体" w:hAnsi="宋体"/>
                <w:sz w:val="21"/>
                <w:szCs w:val="21"/>
              </w:rPr>
              <w:t>*</w:t>
            </w:r>
          </w:p>
        </w:tc>
        <w:tc>
          <w:tcPr>
            <w:tcW w:w="655" w:type="dxa"/>
          </w:tcPr>
          <w:p>
            <w:pPr>
              <w:spacing w:line="300" w:lineRule="exact"/>
              <w:jc w:val="center"/>
              <w:rPr>
                <w:rFonts w:ascii="宋体" w:hAnsi="宋体"/>
                <w:sz w:val="21"/>
                <w:szCs w:val="21"/>
              </w:rPr>
            </w:pPr>
            <w:r>
              <w:rPr>
                <w:rFonts w:hint="eastAsia" w:ascii="宋体" w:hAnsi="宋体"/>
                <w:sz w:val="21"/>
                <w:szCs w:val="21"/>
              </w:rPr>
              <w:t>数据资源格式类型</w:t>
            </w:r>
          </w:p>
          <w:p>
            <w:pPr>
              <w:spacing w:line="300" w:lineRule="exact"/>
              <w:jc w:val="center"/>
              <w:rPr>
                <w:rFonts w:ascii="宋体" w:hAnsi="宋体"/>
                <w:sz w:val="21"/>
                <w:szCs w:val="21"/>
              </w:rPr>
            </w:pPr>
            <w:r>
              <w:rPr>
                <w:rFonts w:hint="eastAsia" w:ascii="宋体" w:hAnsi="宋体"/>
                <w:sz w:val="21"/>
                <w:szCs w:val="21"/>
              </w:rPr>
              <w:t>*</w:t>
            </w:r>
          </w:p>
        </w:tc>
        <w:tc>
          <w:tcPr>
            <w:tcW w:w="432" w:type="dxa"/>
            <w:gridSpan w:val="2"/>
          </w:tcPr>
          <w:p>
            <w:pPr>
              <w:spacing w:line="300" w:lineRule="exact"/>
              <w:jc w:val="center"/>
              <w:rPr>
                <w:rFonts w:ascii="宋体" w:hAnsi="宋体"/>
                <w:sz w:val="21"/>
                <w:szCs w:val="21"/>
              </w:rPr>
            </w:pPr>
            <w:r>
              <w:rPr>
                <w:rFonts w:hint="eastAsia" w:ascii="宋体" w:hAnsi="宋体"/>
                <w:sz w:val="21"/>
                <w:szCs w:val="21"/>
              </w:rPr>
              <w:t>数据资源共享类型</w:t>
            </w:r>
          </w:p>
          <w:p>
            <w:pPr>
              <w:spacing w:line="300" w:lineRule="exact"/>
              <w:jc w:val="center"/>
              <w:rPr>
                <w:rFonts w:ascii="宋体" w:hAnsi="宋体"/>
                <w:sz w:val="21"/>
                <w:szCs w:val="21"/>
              </w:rPr>
            </w:pPr>
            <w:r>
              <w:rPr>
                <w:rFonts w:hint="eastAsia" w:ascii="宋体" w:hAnsi="宋体"/>
                <w:sz w:val="21"/>
                <w:szCs w:val="21"/>
              </w:rPr>
              <w:t>*</w:t>
            </w:r>
          </w:p>
        </w:tc>
        <w:tc>
          <w:tcPr>
            <w:tcW w:w="358" w:type="dxa"/>
          </w:tcPr>
          <w:p>
            <w:pPr>
              <w:spacing w:line="300" w:lineRule="exact"/>
              <w:jc w:val="center"/>
              <w:rPr>
                <w:rFonts w:ascii="宋体" w:hAnsi="宋体"/>
                <w:sz w:val="21"/>
                <w:szCs w:val="21"/>
              </w:rPr>
            </w:pPr>
            <w:r>
              <w:rPr>
                <w:rFonts w:hint="eastAsia" w:ascii="宋体" w:hAnsi="宋体"/>
                <w:sz w:val="21"/>
                <w:szCs w:val="21"/>
              </w:rPr>
              <w:t>数据资源共享条件</w:t>
            </w:r>
          </w:p>
          <w:p>
            <w:pPr>
              <w:spacing w:line="300" w:lineRule="exact"/>
              <w:jc w:val="center"/>
              <w:rPr>
                <w:rFonts w:ascii="宋体" w:hAnsi="宋体"/>
                <w:sz w:val="21"/>
                <w:szCs w:val="21"/>
              </w:rPr>
            </w:pPr>
            <w:r>
              <w:rPr>
                <w:rFonts w:hint="eastAsia" w:ascii="宋体" w:hAnsi="宋体"/>
                <w:sz w:val="21"/>
                <w:szCs w:val="21"/>
              </w:rPr>
              <w:t>*</w:t>
            </w:r>
          </w:p>
        </w:tc>
        <w:tc>
          <w:tcPr>
            <w:tcW w:w="432" w:type="dxa"/>
            <w:gridSpan w:val="2"/>
          </w:tcPr>
          <w:p>
            <w:pPr>
              <w:spacing w:line="300" w:lineRule="exact"/>
              <w:jc w:val="center"/>
              <w:rPr>
                <w:rFonts w:ascii="宋体" w:hAnsi="宋体"/>
                <w:sz w:val="21"/>
                <w:szCs w:val="21"/>
              </w:rPr>
            </w:pPr>
            <w:r>
              <w:rPr>
                <w:rFonts w:hint="eastAsia" w:ascii="宋体" w:hAnsi="宋体"/>
                <w:sz w:val="21"/>
                <w:szCs w:val="21"/>
              </w:rPr>
              <w:t>是否开放</w:t>
            </w:r>
          </w:p>
          <w:p>
            <w:pPr>
              <w:spacing w:line="300" w:lineRule="exact"/>
              <w:jc w:val="center"/>
              <w:rPr>
                <w:rFonts w:ascii="宋体" w:hAnsi="宋体"/>
                <w:sz w:val="21"/>
                <w:szCs w:val="21"/>
              </w:rPr>
            </w:pPr>
            <w:r>
              <w:rPr>
                <w:rFonts w:hint="eastAsia" w:ascii="宋体" w:hAnsi="宋体"/>
                <w:sz w:val="21"/>
                <w:szCs w:val="21"/>
              </w:rPr>
              <w:t>*</w:t>
            </w:r>
          </w:p>
        </w:tc>
        <w:tc>
          <w:tcPr>
            <w:tcW w:w="358" w:type="dxa"/>
          </w:tcPr>
          <w:p>
            <w:pPr>
              <w:spacing w:line="300" w:lineRule="exact"/>
              <w:jc w:val="center"/>
              <w:rPr>
                <w:rFonts w:ascii="宋体" w:hAnsi="宋体"/>
                <w:sz w:val="21"/>
                <w:szCs w:val="21"/>
              </w:rPr>
            </w:pPr>
            <w:r>
              <w:rPr>
                <w:rFonts w:hint="eastAsia" w:ascii="宋体" w:hAnsi="宋体"/>
                <w:sz w:val="21"/>
                <w:szCs w:val="21"/>
              </w:rPr>
              <w:t>是否通过隐私计算平台提供公共数据服务</w:t>
            </w:r>
          </w:p>
          <w:p>
            <w:pPr>
              <w:spacing w:line="300" w:lineRule="exact"/>
              <w:jc w:val="center"/>
              <w:rPr>
                <w:rFonts w:ascii="宋体" w:hAnsi="宋体"/>
                <w:sz w:val="21"/>
                <w:szCs w:val="21"/>
              </w:rPr>
            </w:pPr>
            <w:r>
              <w:rPr>
                <w:rFonts w:hint="eastAsia" w:ascii="宋体" w:hAnsi="宋体"/>
                <w:sz w:val="21"/>
                <w:szCs w:val="21"/>
              </w:rPr>
              <w:t>*</w:t>
            </w:r>
          </w:p>
        </w:tc>
        <w:tc>
          <w:tcPr>
            <w:tcW w:w="432" w:type="dxa"/>
            <w:gridSpan w:val="2"/>
          </w:tcPr>
          <w:p>
            <w:pPr>
              <w:spacing w:line="300" w:lineRule="exact"/>
              <w:jc w:val="center"/>
              <w:rPr>
                <w:rFonts w:ascii="宋体" w:hAnsi="宋体"/>
                <w:sz w:val="21"/>
                <w:szCs w:val="21"/>
              </w:rPr>
            </w:pPr>
            <w:r>
              <w:rPr>
                <w:rFonts w:hint="eastAsia" w:ascii="宋体" w:hAnsi="宋体"/>
                <w:sz w:val="21"/>
                <w:szCs w:val="21"/>
              </w:rPr>
              <w:t>开放条件</w:t>
            </w:r>
          </w:p>
          <w:p>
            <w:pPr>
              <w:spacing w:line="300" w:lineRule="exact"/>
              <w:jc w:val="center"/>
              <w:rPr>
                <w:rFonts w:ascii="宋体" w:hAnsi="宋体"/>
                <w:sz w:val="21"/>
                <w:szCs w:val="21"/>
              </w:rPr>
            </w:pPr>
            <w:r>
              <w:rPr>
                <w:rFonts w:hint="eastAsia" w:ascii="宋体" w:hAnsi="宋体"/>
                <w:sz w:val="21"/>
                <w:szCs w:val="21"/>
              </w:rPr>
              <w:t>*</w:t>
            </w:r>
          </w:p>
        </w:tc>
        <w:tc>
          <w:tcPr>
            <w:tcW w:w="358" w:type="dxa"/>
            <w:vMerge w:val="continue"/>
          </w:tcPr>
          <w:p>
            <w:pPr>
              <w:spacing w:line="300" w:lineRule="exact"/>
              <w:jc w:val="center"/>
              <w:rPr>
                <w:rFonts w:ascii="宋体" w:hAnsi="宋体"/>
                <w:sz w:val="21"/>
                <w:szCs w:val="21"/>
              </w:rPr>
            </w:pPr>
          </w:p>
        </w:tc>
        <w:tc>
          <w:tcPr>
            <w:tcW w:w="394" w:type="dxa"/>
            <w:vMerge w:val="continue"/>
            <w:vAlign w:val="center"/>
          </w:tcPr>
          <w:p>
            <w:pPr>
              <w:spacing w:line="300" w:lineRule="exact"/>
              <w:jc w:val="center"/>
              <w:rPr>
                <w:rFonts w:ascii="宋体" w:hAnsi="宋体"/>
                <w:sz w:val="21"/>
                <w:szCs w:val="21"/>
              </w:rPr>
            </w:pPr>
          </w:p>
        </w:tc>
        <w:tc>
          <w:tcPr>
            <w:tcW w:w="394" w:type="dxa"/>
            <w:vMerge w:val="continue"/>
            <w:vAlign w:val="center"/>
          </w:tcPr>
          <w:p>
            <w:pPr>
              <w:spacing w:line="300" w:lineRule="exact"/>
              <w:jc w:val="center"/>
              <w:rPr>
                <w:rFonts w:ascii="宋体" w:hAnsi="宋体"/>
                <w:sz w:val="21"/>
                <w:szCs w:val="21"/>
              </w:rPr>
            </w:pPr>
          </w:p>
        </w:tc>
        <w:tc>
          <w:tcPr>
            <w:tcW w:w="394" w:type="dxa"/>
            <w:vMerge w:val="continue"/>
            <w:vAlign w:val="center"/>
          </w:tcPr>
          <w:p>
            <w:pPr>
              <w:spacing w:line="300" w:lineRule="exact"/>
              <w:jc w:val="center"/>
              <w:rPr>
                <w:rFonts w:ascii="宋体" w:hAnsi="宋体"/>
                <w:sz w:val="21"/>
                <w:szCs w:val="21"/>
              </w:rPr>
            </w:pPr>
          </w:p>
        </w:tc>
        <w:tc>
          <w:tcPr>
            <w:tcW w:w="394" w:type="dxa"/>
            <w:vMerge w:val="continue"/>
            <w:vAlign w:val="center"/>
          </w:tcPr>
          <w:p>
            <w:pPr>
              <w:spacing w:line="300" w:lineRule="exact"/>
              <w:jc w:val="center"/>
              <w:rPr>
                <w:rFonts w:ascii="宋体" w:hAnsi="宋体"/>
                <w:sz w:val="21"/>
                <w:szCs w:val="21"/>
              </w:rPr>
            </w:pPr>
          </w:p>
        </w:tc>
        <w:tc>
          <w:tcPr>
            <w:tcW w:w="1184" w:type="dxa"/>
            <w:vMerge w:val="continue"/>
            <w:vAlign w:val="center"/>
          </w:tcPr>
          <w:p>
            <w:pPr>
              <w:spacing w:line="300" w:lineRule="exact"/>
              <w:jc w:val="center"/>
              <w:rPr>
                <w:rFonts w:ascii="宋体" w:hAnsi="宋体"/>
                <w:sz w:val="21"/>
                <w:szCs w:val="21"/>
              </w:rPr>
            </w:pPr>
          </w:p>
        </w:tc>
        <w:tc>
          <w:tcPr>
            <w:tcW w:w="394" w:type="dxa"/>
            <w:vMerge w:val="continue"/>
            <w:vAlign w:val="center"/>
          </w:tcPr>
          <w:p>
            <w:pPr>
              <w:spacing w:line="300" w:lineRule="exact"/>
              <w:jc w:val="center"/>
              <w:rPr>
                <w:rFonts w:ascii="宋体" w:hAnsi="宋体"/>
                <w:sz w:val="21"/>
                <w:szCs w:val="21"/>
              </w:rPr>
            </w:pPr>
          </w:p>
        </w:tc>
        <w:tc>
          <w:tcPr>
            <w:tcW w:w="394" w:type="dxa"/>
            <w:vMerge w:val="continue"/>
          </w:tcPr>
          <w:p>
            <w:pPr>
              <w:spacing w:line="300" w:lineRule="exact"/>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510" w:hRule="atLeast"/>
          <w:jc w:val="center"/>
        </w:trPr>
        <w:tc>
          <w:tcPr>
            <w:tcW w:w="1643" w:type="dxa"/>
            <w:vAlign w:val="center"/>
          </w:tcPr>
          <w:p>
            <w:pPr>
              <w:spacing w:line="300" w:lineRule="exact"/>
              <w:jc w:val="center"/>
              <w:rPr>
                <w:rFonts w:ascii="宋体" w:hAnsi="宋体"/>
                <w:sz w:val="21"/>
                <w:szCs w:val="21"/>
              </w:rPr>
            </w:pPr>
            <w:r>
              <w:rPr>
                <w:rFonts w:hint="eastAsia"/>
                <w:color w:val="000000"/>
                <w:sz w:val="21"/>
                <w:szCs w:val="21"/>
              </w:rPr>
              <w:t>30707xxxxxxxxxxx</w:t>
            </w:r>
          </w:p>
        </w:tc>
        <w:tc>
          <w:tcPr>
            <w:tcW w:w="395" w:type="dxa"/>
            <w:vAlign w:val="center"/>
          </w:tcPr>
          <w:p>
            <w:pPr>
              <w:spacing w:line="300" w:lineRule="exact"/>
              <w:jc w:val="center"/>
              <w:rPr>
                <w:rFonts w:ascii="宋体" w:hAnsi="宋体"/>
                <w:sz w:val="21"/>
                <w:szCs w:val="21"/>
              </w:rPr>
            </w:pPr>
            <w:r>
              <w:rPr>
                <w:rFonts w:hint="eastAsia"/>
                <w:color w:val="000000"/>
                <w:sz w:val="21"/>
                <w:szCs w:val="21"/>
              </w:rPr>
              <w:t>企业登记基本信息</w:t>
            </w:r>
          </w:p>
        </w:tc>
        <w:tc>
          <w:tcPr>
            <w:tcW w:w="395" w:type="dxa"/>
            <w:vAlign w:val="center"/>
          </w:tcPr>
          <w:p>
            <w:pPr>
              <w:spacing w:line="300" w:lineRule="exact"/>
              <w:jc w:val="center"/>
              <w:rPr>
                <w:rFonts w:ascii="宋体" w:hAnsi="宋体"/>
                <w:sz w:val="21"/>
                <w:szCs w:val="21"/>
              </w:rPr>
            </w:pPr>
            <w:r>
              <w:rPr>
                <w:rFonts w:hint="eastAsia"/>
                <w:color w:val="000000"/>
                <w:sz w:val="21"/>
                <w:szCs w:val="21"/>
              </w:rPr>
              <w:t>山东省市场监管局</w:t>
            </w:r>
          </w:p>
        </w:tc>
        <w:tc>
          <w:tcPr>
            <w:tcW w:w="432" w:type="dxa"/>
            <w:gridSpan w:val="2"/>
            <w:vAlign w:val="center"/>
          </w:tcPr>
          <w:p>
            <w:pPr>
              <w:spacing w:line="300" w:lineRule="exact"/>
              <w:jc w:val="center"/>
              <w:rPr>
                <w:rFonts w:ascii="宋体" w:hAnsi="宋体"/>
                <w:sz w:val="21"/>
                <w:szCs w:val="21"/>
              </w:rPr>
            </w:pPr>
            <w:r>
              <w:rPr>
                <w:rFonts w:hint="eastAsia"/>
                <w:color w:val="000000"/>
                <w:sz w:val="21"/>
                <w:szCs w:val="21"/>
              </w:rPr>
              <w:t>　</w:t>
            </w:r>
          </w:p>
        </w:tc>
        <w:tc>
          <w:tcPr>
            <w:tcW w:w="1786" w:type="dxa"/>
            <w:vAlign w:val="center"/>
          </w:tcPr>
          <w:p>
            <w:pPr>
              <w:spacing w:line="300" w:lineRule="exact"/>
              <w:jc w:val="center"/>
              <w:rPr>
                <w:rFonts w:ascii="宋体" w:hAnsi="宋体"/>
                <w:sz w:val="21"/>
                <w:szCs w:val="21"/>
              </w:rPr>
            </w:pPr>
            <w:r>
              <w:rPr>
                <w:rFonts w:hint="eastAsia"/>
                <w:color w:val="000000"/>
                <w:sz w:val="21"/>
                <w:szCs w:val="21"/>
              </w:rPr>
              <w:t>xxxxxxxxxxxxxxxxxx</w:t>
            </w:r>
          </w:p>
        </w:tc>
        <w:tc>
          <w:tcPr>
            <w:tcW w:w="432" w:type="dxa"/>
            <w:gridSpan w:val="2"/>
            <w:vAlign w:val="center"/>
          </w:tcPr>
          <w:p>
            <w:pPr>
              <w:spacing w:line="300" w:lineRule="exact"/>
              <w:jc w:val="center"/>
              <w:rPr>
                <w:rFonts w:ascii="宋体" w:hAnsi="宋体"/>
                <w:sz w:val="21"/>
                <w:szCs w:val="21"/>
              </w:rPr>
            </w:pPr>
            <w:r>
              <w:rPr>
                <w:rFonts w:hint="eastAsia"/>
                <w:color w:val="000000"/>
                <w:sz w:val="21"/>
                <w:szCs w:val="21"/>
              </w:rPr>
              <w:t>徐xx</w:t>
            </w:r>
          </w:p>
        </w:tc>
        <w:tc>
          <w:tcPr>
            <w:tcW w:w="893" w:type="dxa"/>
            <w:vAlign w:val="center"/>
          </w:tcPr>
          <w:p>
            <w:pPr>
              <w:spacing w:line="300" w:lineRule="exact"/>
              <w:jc w:val="center"/>
              <w:rPr>
                <w:rFonts w:ascii="宋体" w:hAnsi="宋体"/>
                <w:sz w:val="21"/>
                <w:szCs w:val="21"/>
              </w:rPr>
            </w:pPr>
            <w:r>
              <w:rPr>
                <w:rFonts w:hint="eastAsia"/>
                <w:color w:val="000000"/>
                <w:sz w:val="21"/>
                <w:szCs w:val="21"/>
              </w:rPr>
              <w:t>0531-80000000</w:t>
            </w:r>
          </w:p>
        </w:tc>
        <w:tc>
          <w:tcPr>
            <w:tcW w:w="573" w:type="dxa"/>
            <w:vAlign w:val="center"/>
          </w:tcPr>
          <w:p>
            <w:pPr>
              <w:spacing w:line="300" w:lineRule="exact"/>
              <w:jc w:val="center"/>
              <w:rPr>
                <w:rFonts w:ascii="宋体" w:hAnsi="宋体"/>
                <w:sz w:val="21"/>
                <w:szCs w:val="21"/>
              </w:rPr>
            </w:pPr>
            <w:r>
              <w:rPr>
                <w:rFonts w:hint="eastAsia"/>
                <w:color w:val="000000"/>
                <w:sz w:val="21"/>
                <w:szCs w:val="21"/>
              </w:rPr>
              <w:t>企业办理注册登记时的基本信息，主要是营业执照上的信息</w:t>
            </w:r>
          </w:p>
        </w:tc>
        <w:tc>
          <w:tcPr>
            <w:tcW w:w="394" w:type="dxa"/>
            <w:vAlign w:val="center"/>
          </w:tcPr>
          <w:p>
            <w:pPr>
              <w:spacing w:line="300" w:lineRule="exact"/>
              <w:jc w:val="center"/>
              <w:rPr>
                <w:rFonts w:ascii="宋体" w:hAnsi="宋体"/>
                <w:sz w:val="21"/>
                <w:szCs w:val="21"/>
              </w:rPr>
            </w:pPr>
            <w:r>
              <w:rPr>
                <w:rFonts w:hint="eastAsia"/>
                <w:color w:val="000000"/>
                <w:sz w:val="21"/>
                <w:szCs w:val="21"/>
              </w:rPr>
              <w:t>市场监管</w:t>
            </w:r>
          </w:p>
        </w:tc>
        <w:tc>
          <w:tcPr>
            <w:tcW w:w="432" w:type="dxa"/>
            <w:gridSpan w:val="2"/>
            <w:vAlign w:val="center"/>
          </w:tcPr>
          <w:p>
            <w:pPr>
              <w:spacing w:line="300" w:lineRule="exact"/>
              <w:jc w:val="center"/>
              <w:rPr>
                <w:rFonts w:ascii="宋体" w:hAnsi="宋体"/>
                <w:sz w:val="21"/>
                <w:szCs w:val="21"/>
              </w:rPr>
            </w:pPr>
            <w:r>
              <w:rPr>
                <w:rFonts w:hint="eastAsia"/>
                <w:color w:val="000000"/>
                <w:sz w:val="21"/>
                <w:szCs w:val="21"/>
              </w:rPr>
              <w:t>数据库</w:t>
            </w:r>
          </w:p>
        </w:tc>
        <w:tc>
          <w:tcPr>
            <w:tcW w:w="655" w:type="dxa"/>
            <w:vAlign w:val="center"/>
          </w:tcPr>
          <w:p>
            <w:pPr>
              <w:spacing w:line="300" w:lineRule="exact"/>
              <w:jc w:val="center"/>
              <w:rPr>
                <w:rFonts w:ascii="宋体" w:hAnsi="宋体"/>
                <w:sz w:val="21"/>
                <w:szCs w:val="21"/>
              </w:rPr>
            </w:pPr>
            <w:r>
              <w:rPr>
                <w:rFonts w:hint="eastAsia"/>
                <w:color w:val="000000"/>
                <w:sz w:val="21"/>
                <w:szCs w:val="21"/>
              </w:rPr>
              <w:t>Oracle</w:t>
            </w:r>
          </w:p>
        </w:tc>
        <w:tc>
          <w:tcPr>
            <w:tcW w:w="432" w:type="dxa"/>
            <w:gridSpan w:val="2"/>
            <w:vAlign w:val="center"/>
          </w:tcPr>
          <w:p>
            <w:pPr>
              <w:spacing w:line="300" w:lineRule="exact"/>
              <w:jc w:val="center"/>
              <w:rPr>
                <w:rFonts w:ascii="宋体" w:hAnsi="宋体"/>
                <w:sz w:val="21"/>
                <w:szCs w:val="21"/>
              </w:rPr>
            </w:pPr>
            <w:r>
              <w:rPr>
                <w:rFonts w:hint="eastAsia"/>
                <w:color w:val="000000"/>
                <w:sz w:val="21"/>
                <w:szCs w:val="21"/>
              </w:rPr>
              <w:t>无条件共享</w:t>
            </w:r>
          </w:p>
        </w:tc>
        <w:tc>
          <w:tcPr>
            <w:tcW w:w="358" w:type="dxa"/>
            <w:vAlign w:val="center"/>
          </w:tcPr>
          <w:p>
            <w:pPr>
              <w:spacing w:line="300" w:lineRule="exact"/>
              <w:jc w:val="center"/>
              <w:rPr>
                <w:rFonts w:ascii="宋体" w:hAnsi="宋体"/>
                <w:sz w:val="21"/>
                <w:szCs w:val="21"/>
              </w:rPr>
            </w:pPr>
            <w:r>
              <w:rPr>
                <w:rFonts w:hint="eastAsia"/>
                <w:color w:val="000000"/>
                <w:sz w:val="21"/>
                <w:szCs w:val="21"/>
              </w:rPr>
              <w:t>无</w:t>
            </w:r>
          </w:p>
        </w:tc>
        <w:tc>
          <w:tcPr>
            <w:tcW w:w="432" w:type="dxa"/>
            <w:gridSpan w:val="2"/>
            <w:vAlign w:val="center"/>
          </w:tcPr>
          <w:p>
            <w:pPr>
              <w:spacing w:line="300" w:lineRule="exact"/>
              <w:jc w:val="center"/>
              <w:rPr>
                <w:rFonts w:ascii="宋体" w:hAnsi="宋体"/>
                <w:sz w:val="21"/>
                <w:szCs w:val="21"/>
              </w:rPr>
            </w:pPr>
            <w:r>
              <w:rPr>
                <w:rFonts w:hint="eastAsia"/>
                <w:color w:val="000000"/>
                <w:sz w:val="21"/>
                <w:szCs w:val="21"/>
              </w:rPr>
              <w:t>是</w:t>
            </w:r>
          </w:p>
        </w:tc>
        <w:tc>
          <w:tcPr>
            <w:tcW w:w="358" w:type="dxa"/>
            <w:vAlign w:val="center"/>
          </w:tcPr>
          <w:p>
            <w:pPr>
              <w:spacing w:line="300" w:lineRule="exact"/>
              <w:jc w:val="center"/>
              <w:rPr>
                <w:rFonts w:ascii="宋体" w:hAnsi="宋体"/>
                <w:sz w:val="21"/>
                <w:szCs w:val="21"/>
              </w:rPr>
            </w:pPr>
            <w:r>
              <w:rPr>
                <w:rFonts w:hint="eastAsia"/>
                <w:color w:val="000000"/>
                <w:sz w:val="21"/>
                <w:szCs w:val="21"/>
              </w:rPr>
              <w:t>是</w:t>
            </w:r>
          </w:p>
        </w:tc>
        <w:tc>
          <w:tcPr>
            <w:tcW w:w="432" w:type="dxa"/>
            <w:gridSpan w:val="2"/>
            <w:vAlign w:val="center"/>
          </w:tcPr>
          <w:p>
            <w:pPr>
              <w:spacing w:line="300" w:lineRule="exact"/>
              <w:jc w:val="center"/>
              <w:rPr>
                <w:rFonts w:ascii="宋体" w:hAnsi="宋体"/>
                <w:sz w:val="21"/>
                <w:szCs w:val="21"/>
              </w:rPr>
            </w:pPr>
            <w:r>
              <w:rPr>
                <w:rFonts w:hint="eastAsia"/>
                <w:color w:val="000000"/>
                <w:sz w:val="21"/>
                <w:szCs w:val="21"/>
              </w:rPr>
              <w:t>无</w:t>
            </w:r>
          </w:p>
        </w:tc>
        <w:tc>
          <w:tcPr>
            <w:tcW w:w="358" w:type="dxa"/>
            <w:vAlign w:val="center"/>
          </w:tcPr>
          <w:p>
            <w:pPr>
              <w:spacing w:line="300" w:lineRule="exact"/>
              <w:jc w:val="center"/>
              <w:rPr>
                <w:rFonts w:ascii="宋体" w:hAnsi="宋体"/>
                <w:sz w:val="21"/>
                <w:szCs w:val="21"/>
              </w:rPr>
            </w:pPr>
            <w:r>
              <w:rPr>
                <w:rFonts w:hint="eastAsia"/>
                <w:color w:val="000000"/>
                <w:sz w:val="21"/>
                <w:szCs w:val="21"/>
              </w:rPr>
              <w:t>是</w:t>
            </w:r>
          </w:p>
        </w:tc>
        <w:tc>
          <w:tcPr>
            <w:tcW w:w="394" w:type="dxa"/>
            <w:vAlign w:val="center"/>
          </w:tcPr>
          <w:p>
            <w:pPr>
              <w:spacing w:line="300" w:lineRule="exact"/>
              <w:jc w:val="center"/>
              <w:rPr>
                <w:rFonts w:ascii="宋体" w:hAnsi="宋体"/>
                <w:sz w:val="21"/>
                <w:szCs w:val="21"/>
              </w:rPr>
            </w:pPr>
            <w:r>
              <w:rPr>
                <w:rFonts w:hint="eastAsia"/>
                <w:color w:val="000000"/>
                <w:sz w:val="21"/>
                <w:szCs w:val="21"/>
              </w:rPr>
              <w:t>企业登记</w:t>
            </w:r>
          </w:p>
        </w:tc>
        <w:tc>
          <w:tcPr>
            <w:tcW w:w="394" w:type="dxa"/>
            <w:vAlign w:val="center"/>
          </w:tcPr>
          <w:p>
            <w:pPr>
              <w:spacing w:line="300" w:lineRule="exact"/>
              <w:jc w:val="center"/>
              <w:rPr>
                <w:rFonts w:ascii="宋体" w:hAnsi="宋体"/>
                <w:sz w:val="21"/>
                <w:szCs w:val="21"/>
              </w:rPr>
            </w:pPr>
            <w:r>
              <w:rPr>
                <w:rFonts w:hint="eastAsia"/>
                <w:color w:val="000000"/>
                <w:sz w:val="21"/>
                <w:szCs w:val="21"/>
              </w:rPr>
              <w:t>企业登记管理系统</w:t>
            </w:r>
          </w:p>
        </w:tc>
        <w:tc>
          <w:tcPr>
            <w:tcW w:w="394" w:type="dxa"/>
            <w:vAlign w:val="center"/>
          </w:tcPr>
          <w:p>
            <w:pPr>
              <w:spacing w:line="300" w:lineRule="exact"/>
              <w:jc w:val="center"/>
              <w:rPr>
                <w:rFonts w:ascii="宋体" w:hAnsi="宋体"/>
                <w:sz w:val="21"/>
                <w:szCs w:val="21"/>
              </w:rPr>
            </w:pPr>
            <w:r>
              <w:rPr>
                <w:rFonts w:hint="eastAsia"/>
                <w:color w:val="000000"/>
                <w:sz w:val="21"/>
                <w:szCs w:val="21"/>
              </w:rPr>
              <w:t>实时</w:t>
            </w:r>
          </w:p>
        </w:tc>
        <w:tc>
          <w:tcPr>
            <w:tcW w:w="394" w:type="dxa"/>
            <w:vAlign w:val="center"/>
          </w:tcPr>
          <w:p>
            <w:pPr>
              <w:spacing w:line="300" w:lineRule="exact"/>
              <w:jc w:val="center"/>
              <w:rPr>
                <w:rFonts w:ascii="宋体" w:hAnsi="宋体"/>
                <w:sz w:val="21"/>
                <w:szCs w:val="21"/>
              </w:rPr>
            </w:pPr>
            <w:r>
              <w:rPr>
                <w:rFonts w:hint="eastAsia"/>
                <w:color w:val="000000"/>
                <w:sz w:val="21"/>
                <w:szCs w:val="21"/>
              </w:rPr>
              <w:t>每天</w:t>
            </w:r>
          </w:p>
        </w:tc>
        <w:tc>
          <w:tcPr>
            <w:tcW w:w="1184" w:type="dxa"/>
            <w:vAlign w:val="center"/>
          </w:tcPr>
          <w:p>
            <w:pPr>
              <w:spacing w:line="300" w:lineRule="exact"/>
              <w:jc w:val="center"/>
              <w:rPr>
                <w:rFonts w:ascii="宋体" w:hAnsi="宋体"/>
                <w:sz w:val="21"/>
                <w:szCs w:val="21"/>
              </w:rPr>
            </w:pPr>
            <w:r>
              <w:rPr>
                <w:rFonts w:hint="eastAsia"/>
                <w:color w:val="000000"/>
                <w:sz w:val="21"/>
                <w:szCs w:val="21"/>
              </w:rPr>
              <w:t>2.01901E+13</w:t>
            </w:r>
          </w:p>
        </w:tc>
        <w:tc>
          <w:tcPr>
            <w:tcW w:w="394" w:type="dxa"/>
            <w:vAlign w:val="center"/>
          </w:tcPr>
          <w:p>
            <w:pPr>
              <w:spacing w:line="300" w:lineRule="exact"/>
              <w:jc w:val="center"/>
              <w:rPr>
                <w:rFonts w:ascii="宋体" w:hAnsi="宋体"/>
                <w:sz w:val="21"/>
                <w:szCs w:val="21"/>
              </w:rPr>
            </w:pPr>
            <w:r>
              <w:rPr>
                <w:rFonts w:hint="eastAsia"/>
                <w:color w:val="000000"/>
                <w:sz w:val="21"/>
                <w:szCs w:val="21"/>
              </w:rPr>
              <w:t>1</w:t>
            </w:r>
          </w:p>
        </w:tc>
        <w:tc>
          <w:tcPr>
            <w:tcW w:w="394" w:type="dxa"/>
            <w:vAlign w:val="center"/>
          </w:tcPr>
          <w:p>
            <w:pPr>
              <w:spacing w:line="300" w:lineRule="exact"/>
              <w:jc w:val="center"/>
              <w:rPr>
                <w:rFonts w:ascii="宋体" w:hAnsi="宋体"/>
                <w:sz w:val="21"/>
                <w:szCs w:val="21"/>
              </w:rPr>
            </w:pPr>
            <w:r>
              <w:rPr>
                <w:rFonts w:hint="eastAsia"/>
                <w:color w:val="000000"/>
                <w:sz w:val="21"/>
                <w:szCs w:val="21"/>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397" w:hRule="atLeast"/>
          <w:jc w:val="center"/>
        </w:trPr>
        <w:tc>
          <w:tcPr>
            <w:tcW w:w="13948" w:type="dxa"/>
            <w:gridSpan w:val="30"/>
            <w:shd w:val="clear" w:color="auto" w:fill="C6D9F1"/>
          </w:tcPr>
          <w:p>
            <w:pPr>
              <w:spacing w:line="300" w:lineRule="exact"/>
              <w:jc w:val="center"/>
              <w:rPr>
                <w:rFonts w:ascii="宋体" w:hAnsi="宋体"/>
                <w:sz w:val="21"/>
                <w:szCs w:val="21"/>
              </w:rPr>
            </w:pPr>
            <w:r>
              <w:rPr>
                <w:rFonts w:hint="eastAsia" w:ascii="宋体" w:hAnsi="宋体"/>
                <w:sz w:val="21"/>
                <w:szCs w:val="21"/>
              </w:rPr>
              <w:t>所包含信息项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jc w:val="center"/>
        </w:trPr>
        <w:tc>
          <w:tcPr>
            <w:tcW w:w="1643" w:type="dxa"/>
            <w:vAlign w:val="center"/>
          </w:tcPr>
          <w:p>
            <w:pPr>
              <w:spacing w:line="300" w:lineRule="exact"/>
              <w:jc w:val="center"/>
              <w:rPr>
                <w:rFonts w:ascii="宋体" w:hAnsi="宋体"/>
                <w:sz w:val="21"/>
                <w:szCs w:val="21"/>
              </w:rPr>
            </w:pPr>
            <w:r>
              <w:rPr>
                <w:rFonts w:hint="eastAsia" w:ascii="宋体" w:hAnsi="宋体"/>
                <w:sz w:val="21"/>
                <w:szCs w:val="21"/>
              </w:rPr>
              <w:t>序号</w:t>
            </w:r>
          </w:p>
        </w:tc>
        <w:tc>
          <w:tcPr>
            <w:tcW w:w="1006" w:type="dxa"/>
            <w:gridSpan w:val="3"/>
            <w:vAlign w:val="center"/>
          </w:tcPr>
          <w:p>
            <w:pPr>
              <w:spacing w:line="300" w:lineRule="exact"/>
              <w:jc w:val="center"/>
              <w:rPr>
                <w:rFonts w:ascii="宋体" w:hAnsi="宋体"/>
                <w:sz w:val="21"/>
                <w:szCs w:val="21"/>
              </w:rPr>
            </w:pPr>
            <w:r>
              <w:rPr>
                <w:rFonts w:hint="eastAsia" w:ascii="宋体" w:hAnsi="宋体"/>
                <w:sz w:val="21"/>
                <w:szCs w:val="21"/>
              </w:rPr>
              <w:t>信息项名称</w:t>
            </w:r>
          </w:p>
          <w:p>
            <w:pPr>
              <w:spacing w:line="300" w:lineRule="exact"/>
              <w:jc w:val="center"/>
              <w:rPr>
                <w:rFonts w:ascii="宋体" w:hAnsi="宋体"/>
                <w:sz w:val="21"/>
                <w:szCs w:val="21"/>
              </w:rPr>
            </w:pPr>
            <w:r>
              <w:rPr>
                <w:rFonts w:hint="eastAsia" w:ascii="宋体" w:hAnsi="宋体"/>
                <w:sz w:val="21"/>
                <w:szCs w:val="21"/>
              </w:rPr>
              <w:t>*</w:t>
            </w:r>
          </w:p>
        </w:tc>
        <w:tc>
          <w:tcPr>
            <w:tcW w:w="2218" w:type="dxa"/>
            <w:gridSpan w:val="3"/>
            <w:vAlign w:val="center"/>
          </w:tcPr>
          <w:p>
            <w:pPr>
              <w:spacing w:line="300" w:lineRule="exact"/>
              <w:jc w:val="center"/>
              <w:rPr>
                <w:rFonts w:ascii="宋体" w:hAnsi="宋体"/>
                <w:sz w:val="21"/>
                <w:szCs w:val="21"/>
              </w:rPr>
            </w:pPr>
            <w:r>
              <w:rPr>
                <w:rFonts w:hint="eastAsia" w:ascii="宋体" w:hAnsi="宋体"/>
                <w:sz w:val="21"/>
                <w:szCs w:val="21"/>
              </w:rPr>
              <w:t>数据格式</w:t>
            </w:r>
          </w:p>
          <w:p>
            <w:pPr>
              <w:spacing w:line="300" w:lineRule="exact"/>
              <w:jc w:val="center"/>
              <w:rPr>
                <w:rFonts w:ascii="宋体" w:hAnsi="宋体"/>
                <w:sz w:val="21"/>
                <w:szCs w:val="21"/>
              </w:rPr>
            </w:pPr>
            <w:r>
              <w:rPr>
                <w:rFonts w:hint="eastAsia" w:ascii="宋体" w:hAnsi="宋体"/>
                <w:sz w:val="21"/>
                <w:szCs w:val="21"/>
              </w:rPr>
              <w:t>*</w:t>
            </w:r>
          </w:p>
        </w:tc>
        <w:tc>
          <w:tcPr>
            <w:tcW w:w="1109" w:type="dxa"/>
            <w:gridSpan w:val="2"/>
            <w:vAlign w:val="center"/>
          </w:tcPr>
          <w:p>
            <w:pPr>
              <w:spacing w:line="300" w:lineRule="exact"/>
              <w:jc w:val="center"/>
              <w:rPr>
                <w:rFonts w:ascii="宋体" w:hAnsi="宋体"/>
                <w:sz w:val="21"/>
                <w:szCs w:val="21"/>
              </w:rPr>
            </w:pPr>
            <w:r>
              <w:rPr>
                <w:rFonts w:hint="eastAsia" w:ascii="宋体" w:hAnsi="宋体"/>
                <w:sz w:val="21"/>
                <w:szCs w:val="21"/>
              </w:rPr>
              <w:t>共享类型</w:t>
            </w:r>
          </w:p>
          <w:p>
            <w:pPr>
              <w:spacing w:line="300" w:lineRule="exact"/>
              <w:jc w:val="center"/>
              <w:rPr>
                <w:rFonts w:ascii="宋体" w:hAnsi="宋体"/>
                <w:sz w:val="21"/>
                <w:szCs w:val="21"/>
              </w:rPr>
            </w:pPr>
            <w:r>
              <w:rPr>
                <w:rFonts w:hint="eastAsia" w:ascii="宋体" w:hAnsi="宋体"/>
                <w:sz w:val="21"/>
                <w:szCs w:val="21"/>
              </w:rPr>
              <w:t>*</w:t>
            </w:r>
          </w:p>
        </w:tc>
        <w:tc>
          <w:tcPr>
            <w:tcW w:w="1183" w:type="dxa"/>
            <w:gridSpan w:val="3"/>
            <w:vAlign w:val="center"/>
          </w:tcPr>
          <w:p>
            <w:pPr>
              <w:spacing w:line="300" w:lineRule="exact"/>
              <w:jc w:val="center"/>
              <w:rPr>
                <w:rFonts w:ascii="宋体" w:hAnsi="宋体"/>
                <w:sz w:val="21"/>
                <w:szCs w:val="21"/>
              </w:rPr>
            </w:pPr>
            <w:r>
              <w:rPr>
                <w:rFonts w:hint="eastAsia" w:ascii="宋体" w:hAnsi="宋体"/>
                <w:sz w:val="21"/>
                <w:szCs w:val="21"/>
              </w:rPr>
              <w:t>共享条件</w:t>
            </w:r>
          </w:p>
          <w:p>
            <w:pPr>
              <w:spacing w:line="300" w:lineRule="exact"/>
              <w:jc w:val="center"/>
              <w:rPr>
                <w:rFonts w:ascii="宋体" w:hAnsi="宋体"/>
                <w:sz w:val="21"/>
                <w:szCs w:val="21"/>
              </w:rPr>
            </w:pPr>
            <w:r>
              <w:rPr>
                <w:rFonts w:hint="eastAsia" w:ascii="宋体" w:hAnsi="宋体"/>
                <w:sz w:val="21"/>
                <w:szCs w:val="21"/>
              </w:rPr>
              <w:t>*</w:t>
            </w:r>
          </w:p>
        </w:tc>
        <w:tc>
          <w:tcPr>
            <w:tcW w:w="1087" w:type="dxa"/>
            <w:gridSpan w:val="3"/>
            <w:vAlign w:val="center"/>
          </w:tcPr>
          <w:p>
            <w:pPr>
              <w:spacing w:line="300" w:lineRule="exact"/>
              <w:jc w:val="center"/>
              <w:rPr>
                <w:rFonts w:ascii="宋体" w:hAnsi="宋体"/>
                <w:sz w:val="21"/>
                <w:szCs w:val="21"/>
              </w:rPr>
            </w:pPr>
            <w:r>
              <w:rPr>
                <w:rFonts w:hint="eastAsia" w:ascii="宋体" w:hAnsi="宋体"/>
                <w:sz w:val="21"/>
                <w:szCs w:val="21"/>
              </w:rPr>
              <w:t>是否开放</w:t>
            </w:r>
          </w:p>
          <w:p>
            <w:pPr>
              <w:spacing w:line="300" w:lineRule="exact"/>
              <w:jc w:val="center"/>
              <w:rPr>
                <w:rFonts w:ascii="宋体" w:hAnsi="宋体"/>
                <w:sz w:val="21"/>
                <w:szCs w:val="21"/>
              </w:rPr>
            </w:pPr>
            <w:r>
              <w:rPr>
                <w:rFonts w:hint="eastAsia" w:ascii="宋体" w:hAnsi="宋体"/>
                <w:sz w:val="21"/>
                <w:szCs w:val="21"/>
              </w:rPr>
              <w:t>*</w:t>
            </w:r>
          </w:p>
        </w:tc>
        <w:tc>
          <w:tcPr>
            <w:tcW w:w="790" w:type="dxa"/>
            <w:gridSpan w:val="3"/>
            <w:vAlign w:val="center"/>
          </w:tcPr>
          <w:p>
            <w:pPr>
              <w:spacing w:line="300" w:lineRule="exact"/>
              <w:jc w:val="center"/>
              <w:rPr>
                <w:rFonts w:ascii="宋体" w:hAnsi="宋体"/>
                <w:sz w:val="21"/>
                <w:szCs w:val="21"/>
              </w:rPr>
            </w:pPr>
            <w:r>
              <w:rPr>
                <w:rFonts w:hint="eastAsia" w:ascii="宋体" w:hAnsi="宋体"/>
                <w:sz w:val="21"/>
                <w:szCs w:val="21"/>
              </w:rPr>
              <w:t>开放条件</w:t>
            </w:r>
          </w:p>
          <w:p>
            <w:pPr>
              <w:spacing w:line="300" w:lineRule="exact"/>
              <w:jc w:val="center"/>
              <w:rPr>
                <w:rFonts w:ascii="宋体" w:hAnsi="宋体"/>
                <w:sz w:val="21"/>
                <w:szCs w:val="21"/>
              </w:rPr>
            </w:pPr>
            <w:r>
              <w:rPr>
                <w:rFonts w:hint="eastAsia" w:ascii="宋体" w:hAnsi="宋体"/>
                <w:sz w:val="21"/>
                <w:szCs w:val="21"/>
              </w:rPr>
              <w:t>*</w:t>
            </w:r>
          </w:p>
        </w:tc>
        <w:tc>
          <w:tcPr>
            <w:tcW w:w="790" w:type="dxa"/>
            <w:gridSpan w:val="3"/>
            <w:vAlign w:val="center"/>
          </w:tcPr>
          <w:p>
            <w:pPr>
              <w:spacing w:line="300" w:lineRule="exact"/>
              <w:jc w:val="center"/>
              <w:rPr>
                <w:rFonts w:ascii="宋体" w:hAnsi="宋体"/>
                <w:sz w:val="21"/>
                <w:szCs w:val="21"/>
              </w:rPr>
            </w:pPr>
            <w:r>
              <w:rPr>
                <w:rFonts w:hint="eastAsia" w:ascii="宋体" w:hAnsi="宋体"/>
                <w:sz w:val="21"/>
                <w:szCs w:val="21"/>
              </w:rPr>
              <w:t>数据类型</w:t>
            </w:r>
          </w:p>
          <w:p>
            <w:pPr>
              <w:spacing w:line="300" w:lineRule="exact"/>
              <w:jc w:val="center"/>
              <w:rPr>
                <w:rFonts w:ascii="宋体" w:hAnsi="宋体"/>
                <w:sz w:val="21"/>
                <w:szCs w:val="21"/>
              </w:rPr>
            </w:pPr>
            <w:r>
              <w:rPr>
                <w:rFonts w:hint="eastAsia" w:ascii="宋体" w:hAnsi="宋体"/>
                <w:sz w:val="21"/>
                <w:szCs w:val="21"/>
              </w:rPr>
              <w:t>*</w:t>
            </w:r>
          </w:p>
        </w:tc>
        <w:tc>
          <w:tcPr>
            <w:tcW w:w="968" w:type="dxa"/>
            <w:gridSpan w:val="3"/>
            <w:vAlign w:val="center"/>
          </w:tcPr>
          <w:p>
            <w:pPr>
              <w:spacing w:line="300" w:lineRule="exact"/>
              <w:jc w:val="center"/>
              <w:rPr>
                <w:rFonts w:ascii="宋体" w:hAnsi="宋体"/>
                <w:sz w:val="21"/>
                <w:szCs w:val="21"/>
              </w:rPr>
            </w:pPr>
            <w:r>
              <w:rPr>
                <w:rFonts w:hint="eastAsia" w:ascii="宋体" w:hAnsi="宋体"/>
                <w:sz w:val="21"/>
                <w:szCs w:val="21"/>
              </w:rPr>
              <w:t>敏感级别</w:t>
            </w:r>
          </w:p>
          <w:p>
            <w:pPr>
              <w:spacing w:line="300" w:lineRule="exact"/>
              <w:jc w:val="center"/>
              <w:rPr>
                <w:rFonts w:ascii="宋体" w:hAnsi="宋体"/>
                <w:sz w:val="21"/>
                <w:szCs w:val="21"/>
              </w:rPr>
            </w:pPr>
            <w:r>
              <w:rPr>
                <w:rFonts w:hint="eastAsia" w:ascii="宋体" w:hAnsi="宋体"/>
                <w:sz w:val="21"/>
                <w:szCs w:val="21"/>
              </w:rPr>
              <w:t>*</w:t>
            </w:r>
          </w:p>
        </w:tc>
        <w:tc>
          <w:tcPr>
            <w:tcW w:w="3154" w:type="dxa"/>
            <w:gridSpan w:val="6"/>
            <w:vAlign w:val="center"/>
          </w:tcPr>
          <w:p>
            <w:pPr>
              <w:spacing w:line="300" w:lineRule="exact"/>
              <w:jc w:val="center"/>
              <w:rPr>
                <w:rFonts w:ascii="宋体" w:hAnsi="宋体"/>
                <w:sz w:val="21"/>
                <w:szCs w:val="21"/>
              </w:rPr>
            </w:pPr>
            <w:r>
              <w:rPr>
                <w:rFonts w:hint="eastAsia" w:ascii="宋体" w:hAnsi="宋体"/>
                <w:sz w:val="21"/>
                <w:szCs w:val="2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454" w:hRule="atLeast"/>
          <w:jc w:val="center"/>
        </w:trPr>
        <w:tc>
          <w:tcPr>
            <w:tcW w:w="1643" w:type="dxa"/>
            <w:vAlign w:val="center"/>
          </w:tcPr>
          <w:p>
            <w:pPr>
              <w:spacing w:line="300" w:lineRule="exact"/>
              <w:jc w:val="center"/>
              <w:rPr>
                <w:rFonts w:ascii="宋体" w:hAnsi="宋体"/>
                <w:sz w:val="21"/>
                <w:szCs w:val="21"/>
              </w:rPr>
            </w:pPr>
            <w:r>
              <w:rPr>
                <w:rFonts w:hint="eastAsia"/>
                <w:color w:val="000000"/>
                <w:sz w:val="21"/>
                <w:szCs w:val="21"/>
              </w:rPr>
              <w:t>1</w:t>
            </w:r>
          </w:p>
        </w:tc>
        <w:tc>
          <w:tcPr>
            <w:tcW w:w="1006" w:type="dxa"/>
            <w:gridSpan w:val="3"/>
            <w:vAlign w:val="center"/>
          </w:tcPr>
          <w:p>
            <w:pPr>
              <w:spacing w:line="300" w:lineRule="exact"/>
              <w:jc w:val="center"/>
              <w:rPr>
                <w:rFonts w:ascii="宋体" w:hAnsi="宋体"/>
                <w:sz w:val="21"/>
                <w:szCs w:val="21"/>
              </w:rPr>
            </w:pPr>
            <w:r>
              <w:rPr>
                <w:rFonts w:hint="eastAsia"/>
                <w:color w:val="000000"/>
                <w:sz w:val="21"/>
                <w:szCs w:val="21"/>
              </w:rPr>
              <w:t>统一社会信用代码</w:t>
            </w:r>
          </w:p>
        </w:tc>
        <w:tc>
          <w:tcPr>
            <w:tcW w:w="2218" w:type="dxa"/>
            <w:gridSpan w:val="3"/>
            <w:vAlign w:val="center"/>
          </w:tcPr>
          <w:p>
            <w:pPr>
              <w:spacing w:line="300" w:lineRule="exact"/>
              <w:jc w:val="center"/>
              <w:rPr>
                <w:rFonts w:ascii="宋体" w:hAnsi="宋体"/>
                <w:sz w:val="21"/>
                <w:szCs w:val="21"/>
              </w:rPr>
            </w:pPr>
            <w:r>
              <w:rPr>
                <w:rFonts w:hint="eastAsia"/>
                <w:color w:val="000000"/>
                <w:sz w:val="21"/>
                <w:szCs w:val="21"/>
              </w:rPr>
              <w:t>字符型C</w:t>
            </w:r>
          </w:p>
        </w:tc>
        <w:tc>
          <w:tcPr>
            <w:tcW w:w="1109" w:type="dxa"/>
            <w:gridSpan w:val="2"/>
            <w:vAlign w:val="center"/>
          </w:tcPr>
          <w:p>
            <w:pPr>
              <w:spacing w:line="300" w:lineRule="exact"/>
              <w:jc w:val="center"/>
              <w:rPr>
                <w:rFonts w:ascii="宋体" w:hAnsi="宋体"/>
                <w:sz w:val="21"/>
                <w:szCs w:val="21"/>
              </w:rPr>
            </w:pPr>
            <w:r>
              <w:rPr>
                <w:rFonts w:hint="eastAsia"/>
                <w:color w:val="000000"/>
                <w:sz w:val="21"/>
                <w:szCs w:val="21"/>
              </w:rPr>
              <w:t>无条件共享</w:t>
            </w:r>
          </w:p>
        </w:tc>
        <w:tc>
          <w:tcPr>
            <w:tcW w:w="1183" w:type="dxa"/>
            <w:gridSpan w:val="3"/>
            <w:vAlign w:val="center"/>
          </w:tcPr>
          <w:p>
            <w:pPr>
              <w:spacing w:line="300" w:lineRule="exact"/>
              <w:jc w:val="center"/>
              <w:rPr>
                <w:rFonts w:ascii="宋体" w:hAnsi="宋体"/>
                <w:sz w:val="21"/>
                <w:szCs w:val="21"/>
              </w:rPr>
            </w:pPr>
            <w:r>
              <w:rPr>
                <w:rFonts w:hint="eastAsia"/>
                <w:color w:val="000000"/>
                <w:sz w:val="21"/>
                <w:szCs w:val="21"/>
              </w:rPr>
              <w:t>无</w:t>
            </w:r>
          </w:p>
        </w:tc>
        <w:tc>
          <w:tcPr>
            <w:tcW w:w="1087" w:type="dxa"/>
            <w:gridSpan w:val="3"/>
            <w:vAlign w:val="center"/>
          </w:tcPr>
          <w:p>
            <w:pPr>
              <w:spacing w:line="300" w:lineRule="exact"/>
              <w:jc w:val="center"/>
              <w:rPr>
                <w:rFonts w:ascii="宋体" w:hAnsi="宋体"/>
                <w:sz w:val="21"/>
                <w:szCs w:val="21"/>
              </w:rPr>
            </w:pPr>
            <w:r>
              <w:rPr>
                <w:rFonts w:hint="eastAsia"/>
                <w:color w:val="000000"/>
                <w:sz w:val="21"/>
                <w:szCs w:val="21"/>
              </w:rPr>
              <w:t>是</w:t>
            </w:r>
          </w:p>
        </w:tc>
        <w:tc>
          <w:tcPr>
            <w:tcW w:w="790" w:type="dxa"/>
            <w:gridSpan w:val="3"/>
            <w:vAlign w:val="center"/>
          </w:tcPr>
          <w:p>
            <w:pPr>
              <w:spacing w:line="300" w:lineRule="exact"/>
              <w:jc w:val="center"/>
              <w:rPr>
                <w:rFonts w:ascii="宋体" w:hAnsi="宋体"/>
                <w:sz w:val="21"/>
                <w:szCs w:val="21"/>
              </w:rPr>
            </w:pPr>
            <w:r>
              <w:rPr>
                <w:rFonts w:hint="eastAsia"/>
                <w:color w:val="000000"/>
                <w:sz w:val="21"/>
                <w:szCs w:val="21"/>
              </w:rPr>
              <w:t>无</w:t>
            </w:r>
          </w:p>
        </w:tc>
        <w:tc>
          <w:tcPr>
            <w:tcW w:w="790" w:type="dxa"/>
            <w:gridSpan w:val="3"/>
            <w:vAlign w:val="center"/>
          </w:tcPr>
          <w:p>
            <w:pPr>
              <w:spacing w:line="300" w:lineRule="exact"/>
              <w:jc w:val="center"/>
              <w:rPr>
                <w:rFonts w:ascii="宋体" w:hAnsi="宋体"/>
                <w:sz w:val="21"/>
                <w:szCs w:val="21"/>
              </w:rPr>
            </w:pPr>
            <w:r>
              <w:rPr>
                <w:rFonts w:hint="eastAsia"/>
                <w:color w:val="000000"/>
                <w:sz w:val="21"/>
                <w:szCs w:val="21"/>
              </w:rPr>
              <w:t>字符型C</w:t>
            </w:r>
          </w:p>
        </w:tc>
        <w:tc>
          <w:tcPr>
            <w:tcW w:w="968" w:type="dxa"/>
            <w:gridSpan w:val="3"/>
            <w:vAlign w:val="center"/>
          </w:tcPr>
          <w:p>
            <w:pPr>
              <w:spacing w:line="300" w:lineRule="exact"/>
              <w:jc w:val="center"/>
              <w:rPr>
                <w:rFonts w:ascii="宋体" w:hAnsi="宋体"/>
                <w:sz w:val="21"/>
                <w:szCs w:val="21"/>
              </w:rPr>
            </w:pPr>
            <w:r>
              <w:rPr>
                <w:rFonts w:hint="eastAsia"/>
                <w:color w:val="000000"/>
                <w:sz w:val="21"/>
                <w:szCs w:val="21"/>
              </w:rPr>
              <w:t>1</w:t>
            </w:r>
          </w:p>
        </w:tc>
        <w:tc>
          <w:tcPr>
            <w:tcW w:w="3154" w:type="dxa"/>
            <w:gridSpan w:val="6"/>
            <w:vAlign w:val="center"/>
          </w:tcPr>
          <w:p>
            <w:pPr>
              <w:spacing w:line="300" w:lineRule="exact"/>
              <w:jc w:val="center"/>
              <w:rPr>
                <w:rFonts w:ascii="宋体" w:hAnsi="宋体"/>
                <w:sz w:val="21"/>
                <w:szCs w:val="21"/>
              </w:rPr>
            </w:pPr>
            <w:r>
              <w:rPr>
                <w:rFonts w:hint="eastAsia"/>
                <w:color w:val="000000"/>
                <w:sz w:val="21"/>
                <w:szCs w:val="21"/>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454" w:hRule="atLeast"/>
          <w:jc w:val="center"/>
        </w:trPr>
        <w:tc>
          <w:tcPr>
            <w:tcW w:w="1643" w:type="dxa"/>
            <w:vAlign w:val="center"/>
          </w:tcPr>
          <w:p>
            <w:pPr>
              <w:spacing w:line="300" w:lineRule="exact"/>
              <w:jc w:val="center"/>
              <w:rPr>
                <w:rFonts w:ascii="宋体" w:hAnsi="宋体"/>
                <w:sz w:val="21"/>
                <w:szCs w:val="21"/>
              </w:rPr>
            </w:pPr>
            <w:r>
              <w:rPr>
                <w:rFonts w:hint="eastAsia"/>
                <w:color w:val="000000"/>
                <w:sz w:val="21"/>
                <w:szCs w:val="21"/>
              </w:rPr>
              <w:t>2</w:t>
            </w:r>
          </w:p>
        </w:tc>
        <w:tc>
          <w:tcPr>
            <w:tcW w:w="1006" w:type="dxa"/>
            <w:gridSpan w:val="3"/>
            <w:vAlign w:val="center"/>
          </w:tcPr>
          <w:p>
            <w:pPr>
              <w:spacing w:line="300" w:lineRule="exact"/>
              <w:jc w:val="center"/>
              <w:rPr>
                <w:rFonts w:ascii="宋体" w:hAnsi="宋体"/>
                <w:sz w:val="21"/>
                <w:szCs w:val="21"/>
              </w:rPr>
            </w:pPr>
            <w:r>
              <w:rPr>
                <w:rFonts w:hint="eastAsia"/>
                <w:color w:val="000000"/>
                <w:sz w:val="21"/>
                <w:szCs w:val="21"/>
              </w:rPr>
              <w:t>企业名称</w:t>
            </w:r>
          </w:p>
        </w:tc>
        <w:tc>
          <w:tcPr>
            <w:tcW w:w="2218" w:type="dxa"/>
            <w:gridSpan w:val="3"/>
            <w:vAlign w:val="center"/>
          </w:tcPr>
          <w:p>
            <w:pPr>
              <w:spacing w:line="300" w:lineRule="exact"/>
              <w:jc w:val="center"/>
              <w:rPr>
                <w:rFonts w:ascii="宋体" w:hAnsi="宋体"/>
                <w:sz w:val="21"/>
                <w:szCs w:val="21"/>
              </w:rPr>
            </w:pPr>
            <w:r>
              <w:rPr>
                <w:rFonts w:hint="eastAsia"/>
                <w:color w:val="000000"/>
                <w:sz w:val="21"/>
                <w:szCs w:val="21"/>
              </w:rPr>
              <w:t>字符型C</w:t>
            </w:r>
          </w:p>
        </w:tc>
        <w:tc>
          <w:tcPr>
            <w:tcW w:w="1109" w:type="dxa"/>
            <w:gridSpan w:val="2"/>
            <w:vAlign w:val="center"/>
          </w:tcPr>
          <w:p>
            <w:pPr>
              <w:spacing w:line="300" w:lineRule="exact"/>
              <w:jc w:val="center"/>
              <w:rPr>
                <w:rFonts w:ascii="宋体" w:hAnsi="宋体"/>
                <w:sz w:val="21"/>
                <w:szCs w:val="21"/>
              </w:rPr>
            </w:pPr>
            <w:r>
              <w:rPr>
                <w:rFonts w:hint="eastAsia"/>
                <w:color w:val="000000"/>
                <w:sz w:val="21"/>
                <w:szCs w:val="21"/>
              </w:rPr>
              <w:t>无条件共享</w:t>
            </w:r>
          </w:p>
        </w:tc>
        <w:tc>
          <w:tcPr>
            <w:tcW w:w="1183" w:type="dxa"/>
            <w:gridSpan w:val="3"/>
            <w:vAlign w:val="center"/>
          </w:tcPr>
          <w:p>
            <w:pPr>
              <w:spacing w:line="300" w:lineRule="exact"/>
              <w:jc w:val="center"/>
              <w:rPr>
                <w:rFonts w:ascii="宋体" w:hAnsi="宋体"/>
                <w:sz w:val="21"/>
                <w:szCs w:val="21"/>
              </w:rPr>
            </w:pPr>
            <w:r>
              <w:rPr>
                <w:rFonts w:hint="eastAsia"/>
                <w:color w:val="000000"/>
                <w:sz w:val="21"/>
                <w:szCs w:val="21"/>
              </w:rPr>
              <w:t>无</w:t>
            </w:r>
          </w:p>
        </w:tc>
        <w:tc>
          <w:tcPr>
            <w:tcW w:w="1087" w:type="dxa"/>
            <w:gridSpan w:val="3"/>
            <w:vAlign w:val="center"/>
          </w:tcPr>
          <w:p>
            <w:pPr>
              <w:spacing w:line="300" w:lineRule="exact"/>
              <w:jc w:val="center"/>
              <w:rPr>
                <w:rFonts w:ascii="宋体" w:hAnsi="宋体"/>
                <w:sz w:val="21"/>
                <w:szCs w:val="21"/>
              </w:rPr>
            </w:pPr>
            <w:r>
              <w:rPr>
                <w:rFonts w:hint="eastAsia"/>
                <w:color w:val="000000"/>
                <w:sz w:val="21"/>
                <w:szCs w:val="21"/>
              </w:rPr>
              <w:t>是</w:t>
            </w:r>
          </w:p>
        </w:tc>
        <w:tc>
          <w:tcPr>
            <w:tcW w:w="790" w:type="dxa"/>
            <w:gridSpan w:val="3"/>
            <w:vAlign w:val="center"/>
          </w:tcPr>
          <w:p>
            <w:pPr>
              <w:spacing w:line="300" w:lineRule="exact"/>
              <w:jc w:val="center"/>
              <w:rPr>
                <w:rFonts w:ascii="宋体" w:hAnsi="宋体"/>
                <w:sz w:val="21"/>
                <w:szCs w:val="21"/>
              </w:rPr>
            </w:pPr>
            <w:r>
              <w:rPr>
                <w:rFonts w:hint="eastAsia"/>
                <w:color w:val="000000"/>
                <w:sz w:val="21"/>
                <w:szCs w:val="21"/>
              </w:rPr>
              <w:t>无</w:t>
            </w:r>
          </w:p>
        </w:tc>
        <w:tc>
          <w:tcPr>
            <w:tcW w:w="790" w:type="dxa"/>
            <w:gridSpan w:val="3"/>
            <w:vAlign w:val="center"/>
          </w:tcPr>
          <w:p>
            <w:pPr>
              <w:spacing w:line="300" w:lineRule="exact"/>
              <w:jc w:val="center"/>
              <w:rPr>
                <w:rFonts w:ascii="宋体" w:hAnsi="宋体"/>
                <w:sz w:val="21"/>
                <w:szCs w:val="21"/>
              </w:rPr>
            </w:pPr>
            <w:r>
              <w:rPr>
                <w:rFonts w:hint="eastAsia"/>
                <w:color w:val="000000"/>
                <w:sz w:val="21"/>
                <w:szCs w:val="21"/>
              </w:rPr>
              <w:t>字符型C</w:t>
            </w:r>
          </w:p>
        </w:tc>
        <w:tc>
          <w:tcPr>
            <w:tcW w:w="968" w:type="dxa"/>
            <w:gridSpan w:val="3"/>
            <w:vAlign w:val="center"/>
          </w:tcPr>
          <w:p>
            <w:pPr>
              <w:spacing w:line="300" w:lineRule="exact"/>
              <w:jc w:val="center"/>
              <w:rPr>
                <w:rFonts w:ascii="宋体" w:hAnsi="宋体"/>
                <w:sz w:val="21"/>
                <w:szCs w:val="21"/>
              </w:rPr>
            </w:pPr>
            <w:r>
              <w:rPr>
                <w:rFonts w:hint="eastAsia"/>
                <w:color w:val="000000"/>
                <w:sz w:val="21"/>
                <w:szCs w:val="21"/>
              </w:rPr>
              <w:t>1</w:t>
            </w:r>
          </w:p>
        </w:tc>
        <w:tc>
          <w:tcPr>
            <w:tcW w:w="3154" w:type="dxa"/>
            <w:gridSpan w:val="6"/>
            <w:vAlign w:val="center"/>
          </w:tcPr>
          <w:p>
            <w:pPr>
              <w:spacing w:line="300" w:lineRule="exact"/>
              <w:jc w:val="center"/>
              <w:rPr>
                <w:rFonts w:ascii="宋体" w:hAnsi="宋体"/>
                <w:sz w:val="21"/>
                <w:szCs w:val="21"/>
              </w:rPr>
            </w:pPr>
            <w:r>
              <w:rPr>
                <w:rFonts w:hint="eastAsia"/>
                <w:color w:val="000000"/>
                <w:sz w:val="21"/>
                <w:szCs w:val="21"/>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454" w:hRule="atLeast"/>
          <w:jc w:val="center"/>
        </w:trPr>
        <w:tc>
          <w:tcPr>
            <w:tcW w:w="1643" w:type="dxa"/>
            <w:vAlign w:val="center"/>
          </w:tcPr>
          <w:p>
            <w:pPr>
              <w:spacing w:line="300" w:lineRule="exact"/>
              <w:jc w:val="center"/>
              <w:rPr>
                <w:rFonts w:ascii="宋体" w:hAnsi="宋体"/>
                <w:sz w:val="21"/>
                <w:szCs w:val="21"/>
              </w:rPr>
            </w:pPr>
            <w:r>
              <w:rPr>
                <w:rFonts w:hint="eastAsia"/>
                <w:color w:val="000000"/>
                <w:sz w:val="21"/>
                <w:szCs w:val="21"/>
              </w:rPr>
              <w:t>…</w:t>
            </w:r>
          </w:p>
        </w:tc>
        <w:tc>
          <w:tcPr>
            <w:tcW w:w="1006" w:type="dxa"/>
            <w:gridSpan w:val="3"/>
            <w:vAlign w:val="center"/>
          </w:tcPr>
          <w:p>
            <w:pPr>
              <w:spacing w:line="300" w:lineRule="exact"/>
              <w:jc w:val="center"/>
              <w:rPr>
                <w:rFonts w:ascii="宋体" w:hAnsi="宋体"/>
                <w:sz w:val="21"/>
                <w:szCs w:val="21"/>
              </w:rPr>
            </w:pPr>
            <w:r>
              <w:rPr>
                <w:rFonts w:hint="eastAsia"/>
                <w:color w:val="000000"/>
                <w:sz w:val="21"/>
                <w:szCs w:val="21"/>
              </w:rPr>
              <w:t>　</w:t>
            </w:r>
          </w:p>
        </w:tc>
        <w:tc>
          <w:tcPr>
            <w:tcW w:w="2218" w:type="dxa"/>
            <w:gridSpan w:val="3"/>
            <w:vAlign w:val="center"/>
          </w:tcPr>
          <w:p>
            <w:pPr>
              <w:spacing w:line="300" w:lineRule="exact"/>
              <w:jc w:val="center"/>
              <w:rPr>
                <w:rFonts w:ascii="宋体" w:hAnsi="宋体"/>
                <w:sz w:val="21"/>
                <w:szCs w:val="21"/>
              </w:rPr>
            </w:pPr>
            <w:r>
              <w:rPr>
                <w:rFonts w:hint="eastAsia"/>
                <w:color w:val="000000"/>
                <w:sz w:val="21"/>
                <w:szCs w:val="21"/>
              </w:rPr>
              <w:t>　</w:t>
            </w:r>
          </w:p>
        </w:tc>
        <w:tc>
          <w:tcPr>
            <w:tcW w:w="1109" w:type="dxa"/>
            <w:gridSpan w:val="2"/>
            <w:vAlign w:val="center"/>
          </w:tcPr>
          <w:p>
            <w:pPr>
              <w:spacing w:line="300" w:lineRule="exact"/>
              <w:jc w:val="center"/>
              <w:rPr>
                <w:rFonts w:ascii="宋体" w:hAnsi="宋体"/>
                <w:sz w:val="21"/>
                <w:szCs w:val="21"/>
              </w:rPr>
            </w:pPr>
            <w:r>
              <w:rPr>
                <w:rFonts w:hint="eastAsia"/>
                <w:color w:val="000000"/>
                <w:sz w:val="21"/>
                <w:szCs w:val="21"/>
              </w:rPr>
              <w:t>　</w:t>
            </w:r>
          </w:p>
        </w:tc>
        <w:tc>
          <w:tcPr>
            <w:tcW w:w="1183" w:type="dxa"/>
            <w:gridSpan w:val="3"/>
            <w:vAlign w:val="center"/>
          </w:tcPr>
          <w:p>
            <w:pPr>
              <w:spacing w:line="300" w:lineRule="exact"/>
              <w:jc w:val="center"/>
              <w:rPr>
                <w:rFonts w:ascii="宋体" w:hAnsi="宋体"/>
                <w:sz w:val="21"/>
                <w:szCs w:val="21"/>
              </w:rPr>
            </w:pPr>
            <w:r>
              <w:rPr>
                <w:rFonts w:hint="eastAsia"/>
                <w:color w:val="000000"/>
                <w:sz w:val="21"/>
                <w:szCs w:val="21"/>
              </w:rPr>
              <w:t>　</w:t>
            </w:r>
          </w:p>
        </w:tc>
        <w:tc>
          <w:tcPr>
            <w:tcW w:w="1087" w:type="dxa"/>
            <w:gridSpan w:val="3"/>
            <w:vAlign w:val="center"/>
          </w:tcPr>
          <w:p>
            <w:pPr>
              <w:spacing w:line="300" w:lineRule="exact"/>
              <w:jc w:val="center"/>
              <w:rPr>
                <w:rFonts w:ascii="宋体" w:hAnsi="宋体"/>
                <w:sz w:val="21"/>
                <w:szCs w:val="21"/>
              </w:rPr>
            </w:pPr>
            <w:r>
              <w:rPr>
                <w:rFonts w:hint="eastAsia"/>
                <w:color w:val="000000"/>
                <w:sz w:val="21"/>
                <w:szCs w:val="21"/>
              </w:rPr>
              <w:t>　</w:t>
            </w:r>
          </w:p>
        </w:tc>
        <w:tc>
          <w:tcPr>
            <w:tcW w:w="790" w:type="dxa"/>
            <w:gridSpan w:val="3"/>
            <w:vAlign w:val="center"/>
          </w:tcPr>
          <w:p>
            <w:pPr>
              <w:spacing w:line="300" w:lineRule="exact"/>
              <w:jc w:val="center"/>
              <w:rPr>
                <w:rFonts w:ascii="宋体" w:hAnsi="宋体"/>
                <w:sz w:val="21"/>
                <w:szCs w:val="21"/>
              </w:rPr>
            </w:pPr>
            <w:r>
              <w:rPr>
                <w:rFonts w:hint="eastAsia"/>
                <w:color w:val="000000"/>
                <w:sz w:val="21"/>
                <w:szCs w:val="21"/>
              </w:rPr>
              <w:t>　</w:t>
            </w:r>
          </w:p>
        </w:tc>
        <w:tc>
          <w:tcPr>
            <w:tcW w:w="790" w:type="dxa"/>
            <w:gridSpan w:val="3"/>
            <w:vAlign w:val="center"/>
          </w:tcPr>
          <w:p>
            <w:pPr>
              <w:spacing w:line="300" w:lineRule="exact"/>
              <w:jc w:val="center"/>
              <w:rPr>
                <w:rFonts w:ascii="宋体" w:hAnsi="宋体"/>
                <w:sz w:val="21"/>
                <w:szCs w:val="21"/>
              </w:rPr>
            </w:pPr>
            <w:r>
              <w:rPr>
                <w:rFonts w:hint="eastAsia"/>
                <w:color w:val="000000"/>
                <w:sz w:val="21"/>
                <w:szCs w:val="21"/>
              </w:rPr>
              <w:t>　</w:t>
            </w:r>
          </w:p>
        </w:tc>
        <w:tc>
          <w:tcPr>
            <w:tcW w:w="968" w:type="dxa"/>
            <w:gridSpan w:val="3"/>
            <w:vAlign w:val="center"/>
          </w:tcPr>
          <w:p>
            <w:pPr>
              <w:spacing w:line="300" w:lineRule="exact"/>
              <w:jc w:val="center"/>
              <w:rPr>
                <w:rFonts w:ascii="宋体" w:hAnsi="宋体"/>
                <w:sz w:val="21"/>
                <w:szCs w:val="21"/>
              </w:rPr>
            </w:pPr>
            <w:r>
              <w:rPr>
                <w:rFonts w:hint="eastAsia"/>
                <w:color w:val="000000"/>
                <w:sz w:val="21"/>
                <w:szCs w:val="21"/>
              </w:rPr>
              <w:t>　</w:t>
            </w:r>
          </w:p>
        </w:tc>
        <w:tc>
          <w:tcPr>
            <w:tcW w:w="3154" w:type="dxa"/>
            <w:gridSpan w:val="6"/>
            <w:vAlign w:val="center"/>
          </w:tcPr>
          <w:p>
            <w:pPr>
              <w:spacing w:line="300" w:lineRule="exact"/>
              <w:jc w:val="center"/>
              <w:rPr>
                <w:rFonts w:ascii="宋体" w:hAnsi="宋体"/>
                <w:sz w:val="21"/>
                <w:szCs w:val="21"/>
              </w:rPr>
            </w:pPr>
            <w:r>
              <w:rPr>
                <w:rFonts w:hint="eastAsia"/>
                <w:color w:val="000000"/>
                <w:sz w:val="21"/>
                <w:szCs w:val="21"/>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680" w:hRule="atLeast"/>
          <w:jc w:val="center"/>
        </w:trPr>
        <w:tc>
          <w:tcPr>
            <w:tcW w:w="13948" w:type="dxa"/>
            <w:gridSpan w:val="30"/>
          </w:tcPr>
          <w:p>
            <w:pPr>
              <w:pStyle w:val="32"/>
              <w:numPr>
                <w:ilvl w:val="0"/>
                <w:numId w:val="5"/>
              </w:numPr>
              <w:spacing w:line="300" w:lineRule="exact"/>
              <w:rPr>
                <w:sz w:val="21"/>
                <w:szCs w:val="21"/>
              </w:rPr>
            </w:pPr>
            <w:r>
              <w:rPr>
                <w:rFonts w:hint="eastAsia"/>
                <w:sz w:val="21"/>
                <w:szCs w:val="21"/>
              </w:rPr>
              <w:t>政务数据资源目录模板指标项（表头）分为必填项和选填项。带星标（*）项为必填项，不带星标（*）项为选填项；政务数据资源目录模板指标项的填写说明参见表</w:t>
            </w:r>
            <w:r>
              <w:rPr>
                <w:sz w:val="21"/>
                <w:szCs w:val="21"/>
              </w:rPr>
              <w:t>2</w:t>
            </w:r>
            <w:r>
              <w:rPr>
                <w:rFonts w:hint="eastAsia"/>
                <w:sz w:val="21"/>
                <w:szCs w:val="21"/>
              </w:rPr>
              <w:t>。</w:t>
            </w:r>
          </w:p>
        </w:tc>
      </w:tr>
    </w:tbl>
    <w:p>
      <w:pPr>
        <w:pStyle w:val="11"/>
        <w:ind w:firstLine="640"/>
      </w:pPr>
    </w:p>
    <w:sectPr>
      <w:pgSz w:w="16838" w:h="11906" w:orient="landscape"/>
      <w:pgMar w:top="1803" w:right="1440" w:bottom="1803" w:left="1440" w:header="851" w:footer="992" w:gutter="0"/>
      <w:cols w:space="0" w:num="1"/>
      <w:docGrid w:type="lines" w:linePitch="43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panose1 w:val="020B0603030804020204"/>
    <w:charset w:val="00"/>
    <w:family w:val="roman"/>
    <w:pitch w:val="default"/>
    <w:sig w:usb0="E7006EFF" w:usb1="D200FDFF" w:usb2="0A246029" w:usb3="0400200C" w:csb0="600001FF" w:csb1="DFFF0000"/>
  </w:font>
  <w:font w:name="方正书宋_GBK">
    <w:altName w:val="方正宋体S-超大字符集"/>
    <w:panose1 w:val="02000000000000000000"/>
    <w:charset w:val="86"/>
    <w:family w:val="auto"/>
    <w:pitch w:val="default"/>
    <w:sig w:usb0="00000001" w:usb1="08000000" w:usb2="00000000" w:usb3="00000000" w:csb0="00040000" w:csb1="00000000"/>
  </w:font>
  <w:font w:name="方正黑体_GBK">
    <w:altName w:val="思源黑体 CN"/>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方正宋体S-超大字符集">
    <w:panose1 w:val="02000000000000000000"/>
    <w:charset w:val="86"/>
    <w:family w:val="auto"/>
    <w:pitch w:val="default"/>
    <w:sig w:usb0="00000001" w:usb1="08000000" w:usb2="00000000" w:usb3="00000000" w:csb0="00040000" w:csb1="00000000"/>
  </w:font>
  <w:font w:name="思源黑体 CN">
    <w:panose1 w:val="020B0600000000000000"/>
    <w:charset w:val="86"/>
    <w:family w:val="auto"/>
    <w:pitch w:val="default"/>
    <w:sig w:usb0="20000003" w:usb1="2ADF3C10" w:usb2="00000016" w:usb3="00000000" w:csb0="60060107" w:csb1="00000000"/>
  </w:font>
  <w:font w:name="等线">
    <w:altName w:val="仿宋"/>
    <w:panose1 w:val="00000000000000000000"/>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等线 Light">
    <w:altName w:val="宋体"/>
    <w:panose1 w:val="00000000000000000000"/>
    <w:charset w:val="86"/>
    <w:family w:val="auto"/>
    <w:pitch w:val="default"/>
    <w:sig w:usb0="00000000" w:usb1="00000000" w:usb2="00000016" w:usb3="00000000" w:csb0="0004000F" w:csb1="00000000"/>
  </w:font>
  <w:font w:name="黑体">
    <w:panose1 w:val="02010609060101010101"/>
    <w:charset w:val="86"/>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Light">
    <w:altName w:val="仿宋"/>
    <w:panose1 w:val="00000000000000000000"/>
    <w:charset w:val="00"/>
    <w:family w:val="auto"/>
    <w:pitch w:val="default"/>
    <w:sig w:usb0="00000000" w:usb1="00000000" w:usb2="00000000" w:usb3="00000000" w:csb0="00000000" w:csb1="00000000"/>
  </w:font>
  <w:font w:name="Simsun">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C58F0"/>
    <w:multiLevelType w:val="multilevel"/>
    <w:tmpl w:val="028C58F0"/>
    <w:lvl w:ilvl="0" w:tentative="0">
      <w:start w:val="1"/>
      <w:numFmt w:val="chineseCountingThousand"/>
      <w:pStyle w:val="26"/>
      <w:lvlText w:val="(%1)"/>
      <w:lvlJc w:val="left"/>
      <w:pPr>
        <w:ind w:left="620" w:hanging="420"/>
      </w:pPr>
      <w:rPr>
        <w:rFonts w:hint="eastAsia"/>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1">
    <w:nsid w:val="0ECB3D30"/>
    <w:multiLevelType w:val="multilevel"/>
    <w:tmpl w:val="0ECB3D30"/>
    <w:lvl w:ilvl="0" w:tentative="0">
      <w:start w:val="1"/>
      <w:numFmt w:val="decimal"/>
      <w:pStyle w:val="19"/>
      <w:suff w:val="nothing"/>
      <w:lvlText w:val="%1."/>
      <w:lvlJc w:val="left"/>
      <w:pPr>
        <w:ind w:left="620" w:hanging="420"/>
      </w:pPr>
      <w:rPr>
        <w:rFonts w:hint="eastAsia"/>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2">
    <w:nsid w:val="20436538"/>
    <w:multiLevelType w:val="multilevel"/>
    <w:tmpl w:val="20436538"/>
    <w:lvl w:ilvl="0" w:tentative="0">
      <w:start w:val="1"/>
      <w:numFmt w:val="chineseCountingThousand"/>
      <w:pStyle w:val="10"/>
      <w:suff w:val="nothing"/>
      <w:lvlText w:val="%1、"/>
      <w:lvlJc w:val="left"/>
      <w:pPr>
        <w:ind w:left="1340" w:hanging="420"/>
      </w:pPr>
      <w:rPr>
        <w:rFonts w:hint="eastAsia"/>
      </w:rPr>
    </w:lvl>
    <w:lvl w:ilvl="1" w:tentative="0">
      <w:start w:val="1"/>
      <w:numFmt w:val="decimal"/>
      <w:lvlText w:val="%2."/>
      <w:lvlJc w:val="left"/>
      <w:pPr>
        <w:tabs>
          <w:tab w:val="left" w:pos="1440"/>
        </w:tabs>
        <w:ind w:left="1440" w:hanging="720"/>
      </w:pPr>
      <w:rPr>
        <w:rFonts w:hint="eastAsia"/>
      </w:rPr>
    </w:lvl>
    <w:lvl w:ilvl="2" w:tentative="0">
      <w:start w:val="1"/>
      <w:numFmt w:val="decimal"/>
      <w:lvlText w:val="%3."/>
      <w:lvlJc w:val="left"/>
      <w:pPr>
        <w:tabs>
          <w:tab w:val="left" w:pos="2160"/>
        </w:tabs>
        <w:ind w:left="2160" w:hanging="720"/>
      </w:pPr>
      <w:rPr>
        <w:rFonts w:hint="eastAsia"/>
      </w:rPr>
    </w:lvl>
    <w:lvl w:ilvl="3" w:tentative="0">
      <w:start w:val="1"/>
      <w:numFmt w:val="decimal"/>
      <w:lvlText w:val="%4."/>
      <w:lvlJc w:val="left"/>
      <w:pPr>
        <w:tabs>
          <w:tab w:val="left" w:pos="2880"/>
        </w:tabs>
        <w:ind w:left="2880" w:hanging="720"/>
      </w:pPr>
      <w:rPr>
        <w:rFonts w:hint="eastAsia"/>
      </w:rPr>
    </w:lvl>
    <w:lvl w:ilvl="4" w:tentative="0">
      <w:start w:val="1"/>
      <w:numFmt w:val="decimal"/>
      <w:lvlText w:val="%5."/>
      <w:lvlJc w:val="left"/>
      <w:pPr>
        <w:tabs>
          <w:tab w:val="left" w:pos="3600"/>
        </w:tabs>
        <w:ind w:left="3600" w:hanging="720"/>
      </w:pPr>
      <w:rPr>
        <w:rFonts w:hint="eastAsia"/>
      </w:rPr>
    </w:lvl>
    <w:lvl w:ilvl="5" w:tentative="0">
      <w:start w:val="1"/>
      <w:numFmt w:val="decimal"/>
      <w:lvlText w:val="%6."/>
      <w:lvlJc w:val="left"/>
      <w:pPr>
        <w:tabs>
          <w:tab w:val="left" w:pos="4320"/>
        </w:tabs>
        <w:ind w:left="4320" w:hanging="720"/>
      </w:pPr>
      <w:rPr>
        <w:rFonts w:hint="eastAsia"/>
      </w:rPr>
    </w:lvl>
    <w:lvl w:ilvl="6" w:tentative="0">
      <w:start w:val="1"/>
      <w:numFmt w:val="decimal"/>
      <w:lvlText w:val="%7."/>
      <w:lvlJc w:val="left"/>
      <w:pPr>
        <w:tabs>
          <w:tab w:val="left" w:pos="5040"/>
        </w:tabs>
        <w:ind w:left="5040" w:hanging="720"/>
      </w:pPr>
      <w:rPr>
        <w:rFonts w:hint="eastAsia"/>
      </w:rPr>
    </w:lvl>
    <w:lvl w:ilvl="7" w:tentative="0">
      <w:start w:val="1"/>
      <w:numFmt w:val="decimal"/>
      <w:lvlText w:val="%8."/>
      <w:lvlJc w:val="left"/>
      <w:pPr>
        <w:tabs>
          <w:tab w:val="left" w:pos="5760"/>
        </w:tabs>
        <w:ind w:left="5760" w:hanging="720"/>
      </w:pPr>
      <w:rPr>
        <w:rFonts w:hint="eastAsia"/>
      </w:rPr>
    </w:lvl>
    <w:lvl w:ilvl="8" w:tentative="0">
      <w:start w:val="1"/>
      <w:numFmt w:val="decimal"/>
      <w:lvlText w:val="%9."/>
      <w:lvlJc w:val="left"/>
      <w:pPr>
        <w:tabs>
          <w:tab w:val="left" w:pos="6480"/>
        </w:tabs>
        <w:ind w:left="6480" w:hanging="720"/>
      </w:pPr>
      <w:rPr>
        <w:rFonts w:hint="eastAsia"/>
      </w:rPr>
    </w:lvl>
  </w:abstractNum>
  <w:abstractNum w:abstractNumId="3">
    <w:nsid w:val="60B55DC2"/>
    <w:multiLevelType w:val="multilevel"/>
    <w:tmpl w:val="60B55DC2"/>
    <w:lvl w:ilvl="0" w:tentative="0">
      <w:start w:val="1"/>
      <w:numFmt w:val="upperLetter"/>
      <w:pStyle w:val="32"/>
      <w:lvlText w:val="%1"/>
      <w:lvlJc w:val="left"/>
      <w:pPr>
        <w:tabs>
          <w:tab w:val="left" w:pos="0"/>
        </w:tabs>
        <w:ind w:left="0" w:hanging="425"/>
      </w:pPr>
      <w:rPr>
        <w:rFonts w:hint="eastAsia"/>
      </w:rPr>
    </w:lvl>
    <w:lvl w:ilvl="1" w:tentative="0">
      <w:start w:val="1"/>
      <w:numFmt w:val="decimal"/>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4">
    <w:nsid w:val="6DBF04F4"/>
    <w:multiLevelType w:val="multilevel"/>
    <w:tmpl w:val="6DBF04F4"/>
    <w:lvl w:ilvl="0" w:tentative="0">
      <w:start w:val="1"/>
      <w:numFmt w:val="none"/>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218"/>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D76EA"/>
    <w:rsid w:val="000A2A75"/>
    <w:rsid w:val="000A5B5B"/>
    <w:rsid w:val="000E0B23"/>
    <w:rsid w:val="00102047"/>
    <w:rsid w:val="001311E2"/>
    <w:rsid w:val="00134A8B"/>
    <w:rsid w:val="001364CF"/>
    <w:rsid w:val="001625B9"/>
    <w:rsid w:val="001D4927"/>
    <w:rsid w:val="00280300"/>
    <w:rsid w:val="002934AE"/>
    <w:rsid w:val="002B712B"/>
    <w:rsid w:val="002D76EA"/>
    <w:rsid w:val="00300121"/>
    <w:rsid w:val="00325191"/>
    <w:rsid w:val="003A076E"/>
    <w:rsid w:val="003B02C4"/>
    <w:rsid w:val="003B48C1"/>
    <w:rsid w:val="003C5BCB"/>
    <w:rsid w:val="00450F8A"/>
    <w:rsid w:val="0057305C"/>
    <w:rsid w:val="00646803"/>
    <w:rsid w:val="00991709"/>
    <w:rsid w:val="009E5F45"/>
    <w:rsid w:val="00AA08E7"/>
    <w:rsid w:val="00AB2030"/>
    <w:rsid w:val="00B615CD"/>
    <w:rsid w:val="00B63DC6"/>
    <w:rsid w:val="00B924AD"/>
    <w:rsid w:val="00BB2128"/>
    <w:rsid w:val="00BF121C"/>
    <w:rsid w:val="00C16F52"/>
    <w:rsid w:val="00C222B0"/>
    <w:rsid w:val="00CA79FA"/>
    <w:rsid w:val="00CC150D"/>
    <w:rsid w:val="00D32341"/>
    <w:rsid w:val="00D41BEB"/>
    <w:rsid w:val="00D51B87"/>
    <w:rsid w:val="00D6768A"/>
    <w:rsid w:val="00DB273A"/>
    <w:rsid w:val="00E5422F"/>
    <w:rsid w:val="00EB0DD9"/>
    <w:rsid w:val="00F36B0D"/>
    <w:rsid w:val="00F90985"/>
    <w:rsid w:val="00FB1269"/>
    <w:rsid w:val="00FC2431"/>
    <w:rsid w:val="00FD0801"/>
    <w:rsid w:val="0289317A"/>
    <w:rsid w:val="03DC74CA"/>
    <w:rsid w:val="0BA0208C"/>
    <w:rsid w:val="0E490338"/>
    <w:rsid w:val="20885CE9"/>
    <w:rsid w:val="2D532912"/>
    <w:rsid w:val="30F36039"/>
    <w:rsid w:val="325039FF"/>
    <w:rsid w:val="354C253E"/>
    <w:rsid w:val="35F826AD"/>
    <w:rsid w:val="3A025BC9"/>
    <w:rsid w:val="3A7A4174"/>
    <w:rsid w:val="40E85795"/>
    <w:rsid w:val="538501E7"/>
    <w:rsid w:val="56BE4217"/>
    <w:rsid w:val="599764C6"/>
    <w:rsid w:val="639F4CC9"/>
    <w:rsid w:val="66707134"/>
    <w:rsid w:val="69BD05FF"/>
    <w:rsid w:val="6D7A6A92"/>
    <w:rsid w:val="6FA2247B"/>
    <w:rsid w:val="73A30F8C"/>
    <w:rsid w:val="7C09157B"/>
    <w:rsid w:val="F2FBF50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仿宋_GB2312" w:eastAsia="仿宋_GB2312" w:hAnsiTheme="minorHAnsi" w:cstheme="minorBidi"/>
      <w:kern w:val="2"/>
      <w:sz w:val="32"/>
      <w:szCs w:val="22"/>
      <w:lang w:val="en-US" w:eastAsia="zh-CN" w:bidi="ar-SA"/>
    </w:rPr>
  </w:style>
  <w:style w:type="paragraph" w:styleId="4">
    <w:name w:val="heading 2"/>
    <w:basedOn w:val="1"/>
    <w:next w:val="1"/>
    <w:link w:val="25"/>
    <w:semiHidden/>
    <w:unhideWhenUsed/>
    <w:qFormat/>
    <w:uiPriority w:val="9"/>
    <w:pPr>
      <w:keepNext/>
      <w:keepLines/>
      <w:spacing w:before="260" w:after="260" w:line="416" w:lineRule="auto"/>
      <w:outlineLvl w:val="1"/>
    </w:pPr>
    <w:rPr>
      <w:rFonts w:asciiTheme="majorHAnsi" w:hAnsiTheme="majorHAnsi" w:eastAsiaTheme="majorEastAsia" w:cstheme="majorBidi"/>
      <w:b/>
      <w:bCs/>
      <w:szCs w:val="32"/>
    </w:rPr>
  </w:style>
  <w:style w:type="paragraph" w:styleId="5">
    <w:name w:val="heading 3"/>
    <w:basedOn w:val="1"/>
    <w:next w:val="1"/>
    <w:link w:val="22"/>
    <w:semiHidden/>
    <w:unhideWhenUsed/>
    <w:qFormat/>
    <w:uiPriority w:val="9"/>
    <w:pPr>
      <w:keepNext/>
      <w:keepLines/>
      <w:spacing w:before="260" w:after="260" w:line="416" w:lineRule="auto"/>
      <w:outlineLvl w:val="2"/>
    </w:pPr>
    <w:rPr>
      <w:b/>
      <w:bCs/>
      <w:szCs w:val="32"/>
    </w:rPr>
  </w:style>
  <w:style w:type="character" w:default="1" w:styleId="8">
    <w:name w:val="Default Paragraph Font"/>
    <w:semiHidden/>
    <w:unhideWhenUsed/>
    <w:qFormat/>
    <w:uiPriority w:val="1"/>
  </w:style>
  <w:style w:type="table" w:default="1" w:styleId="9">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First Indent 2"/>
    <w:basedOn w:val="3"/>
    <w:qFormat/>
    <w:uiPriority w:val="0"/>
    <w:pPr>
      <w:spacing w:after="0"/>
      <w:ind w:left="200" w:firstLine="200" w:firstLineChars="200"/>
    </w:pPr>
    <w:rPr>
      <w:rFonts w:ascii="Times New Roman" w:hAnsi="Times New Roman" w:eastAsia="宋体"/>
    </w:rPr>
  </w:style>
  <w:style w:type="paragraph" w:styleId="3">
    <w:name w:val="Body Text Indent"/>
    <w:basedOn w:val="1"/>
    <w:qFormat/>
    <w:uiPriority w:val="0"/>
    <w:pPr>
      <w:spacing w:after="120"/>
      <w:ind w:left="420" w:leftChars="200"/>
    </w:pPr>
    <w:rPr>
      <w:rFonts w:ascii="等线" w:hAnsi="等线" w:eastAsia="等线"/>
    </w:rPr>
  </w:style>
  <w:style w:type="paragraph" w:styleId="6">
    <w:name w:val="footer"/>
    <w:basedOn w:val="1"/>
    <w:link w:val="29"/>
    <w:unhideWhenUsed/>
    <w:qFormat/>
    <w:uiPriority w:val="99"/>
    <w:pPr>
      <w:tabs>
        <w:tab w:val="center" w:pos="4153"/>
        <w:tab w:val="right" w:pos="8306"/>
      </w:tabs>
      <w:snapToGrid w:val="0"/>
      <w:jc w:val="left"/>
    </w:pPr>
    <w:rPr>
      <w:sz w:val="18"/>
      <w:szCs w:val="18"/>
    </w:rPr>
  </w:style>
  <w:style w:type="paragraph" w:styleId="7">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10">
    <w:name w:val="公文-1级标题"/>
    <w:next w:val="11"/>
    <w:link w:val="12"/>
    <w:qFormat/>
    <w:uiPriority w:val="0"/>
    <w:pPr>
      <w:numPr>
        <w:ilvl w:val="0"/>
        <w:numId w:val="1"/>
      </w:numPr>
      <w:spacing w:line="600" w:lineRule="exact"/>
      <w:ind w:left="0" w:firstLine="200" w:firstLineChars="200"/>
      <w:jc w:val="both"/>
      <w:outlineLvl w:val="0"/>
    </w:pPr>
    <w:rPr>
      <w:rFonts w:ascii="仿宋_GB2312" w:eastAsia="黑体" w:hAnsiTheme="minorHAnsi" w:cstheme="minorBidi"/>
      <w:bCs/>
      <w:kern w:val="44"/>
      <w:sz w:val="32"/>
      <w:szCs w:val="44"/>
      <w:lang w:val="en-US" w:eastAsia="zh-CN" w:bidi="ar-SA"/>
    </w:rPr>
  </w:style>
  <w:style w:type="paragraph" w:customStyle="1" w:styleId="11">
    <w:name w:val="公文-正文"/>
    <w:basedOn w:val="1"/>
    <w:link w:val="15"/>
    <w:qFormat/>
    <w:uiPriority w:val="0"/>
    <w:pPr>
      <w:spacing w:line="600" w:lineRule="exact"/>
      <w:ind w:firstLine="643" w:firstLineChars="200"/>
    </w:pPr>
    <w:rPr>
      <w:bCs/>
    </w:rPr>
  </w:style>
  <w:style w:type="character" w:customStyle="1" w:styleId="12">
    <w:name w:val="公文-1级标题 字符"/>
    <w:basedOn w:val="8"/>
    <w:link w:val="10"/>
    <w:qFormat/>
    <w:uiPriority w:val="0"/>
    <w:rPr>
      <w:rFonts w:eastAsia="黑体"/>
      <w:bCs/>
      <w:kern w:val="44"/>
      <w:szCs w:val="44"/>
    </w:rPr>
  </w:style>
  <w:style w:type="paragraph" w:customStyle="1" w:styleId="13">
    <w:name w:val="公文-1级"/>
    <w:next w:val="11"/>
    <w:link w:val="14"/>
    <w:qFormat/>
    <w:uiPriority w:val="0"/>
    <w:pPr>
      <w:spacing w:line="600" w:lineRule="exact"/>
      <w:ind w:firstLine="200" w:firstLineChars="200"/>
      <w:jc w:val="both"/>
      <w:outlineLvl w:val="0"/>
    </w:pPr>
    <w:rPr>
      <w:rFonts w:ascii="仿宋_GB2312" w:eastAsia="黑体" w:hAnsiTheme="minorHAnsi" w:cstheme="minorBidi"/>
      <w:kern w:val="44"/>
      <w:sz w:val="32"/>
      <w:szCs w:val="44"/>
      <w:lang w:val="en-US" w:eastAsia="zh-CN" w:bidi="ar-SA"/>
    </w:rPr>
  </w:style>
  <w:style w:type="character" w:customStyle="1" w:styleId="14">
    <w:name w:val="公文-1级 字符"/>
    <w:basedOn w:val="8"/>
    <w:link w:val="13"/>
    <w:qFormat/>
    <w:uiPriority w:val="0"/>
    <w:rPr>
      <w:rFonts w:eastAsia="黑体"/>
      <w:kern w:val="44"/>
      <w:szCs w:val="44"/>
    </w:rPr>
  </w:style>
  <w:style w:type="character" w:customStyle="1" w:styleId="15">
    <w:name w:val="公文-正文 字符"/>
    <w:basedOn w:val="8"/>
    <w:link w:val="11"/>
    <w:qFormat/>
    <w:uiPriority w:val="0"/>
    <w:rPr>
      <w:bCs/>
    </w:rPr>
  </w:style>
  <w:style w:type="paragraph" w:customStyle="1" w:styleId="16">
    <w:name w:val="公文-标题"/>
    <w:basedOn w:val="1"/>
    <w:next w:val="11"/>
    <w:link w:val="17"/>
    <w:qFormat/>
    <w:uiPriority w:val="0"/>
    <w:pPr>
      <w:spacing w:line="600" w:lineRule="exact"/>
      <w:jc w:val="center"/>
    </w:pPr>
    <w:rPr>
      <w:rFonts w:eastAsia="方正小标宋简体"/>
      <w:sz w:val="44"/>
    </w:rPr>
  </w:style>
  <w:style w:type="character" w:customStyle="1" w:styleId="17">
    <w:name w:val="公文-标题 字符"/>
    <w:basedOn w:val="8"/>
    <w:link w:val="16"/>
    <w:qFormat/>
    <w:uiPriority w:val="0"/>
    <w:rPr>
      <w:rFonts w:ascii="仿宋_GB2312" w:eastAsia="方正小标宋简体"/>
      <w:sz w:val="44"/>
    </w:rPr>
  </w:style>
  <w:style w:type="paragraph" w:customStyle="1" w:styleId="18">
    <w:name w:val="公文-3级"/>
    <w:basedOn w:val="19"/>
    <w:link w:val="20"/>
    <w:qFormat/>
    <w:uiPriority w:val="0"/>
    <w:pPr>
      <w:numPr>
        <w:numId w:val="0"/>
      </w:numPr>
      <w:ind w:firstLine="200" w:firstLineChars="200"/>
    </w:pPr>
  </w:style>
  <w:style w:type="paragraph" w:customStyle="1" w:styleId="19">
    <w:name w:val="公文-3级标题"/>
    <w:basedOn w:val="5"/>
    <w:next w:val="11"/>
    <w:link w:val="21"/>
    <w:qFormat/>
    <w:uiPriority w:val="0"/>
    <w:pPr>
      <w:numPr>
        <w:ilvl w:val="0"/>
        <w:numId w:val="2"/>
      </w:numPr>
      <w:spacing w:before="0" w:after="0" w:line="600" w:lineRule="exact"/>
      <w:ind w:left="0" w:firstLine="200" w:firstLineChars="200"/>
    </w:pPr>
  </w:style>
  <w:style w:type="character" w:customStyle="1" w:styleId="20">
    <w:name w:val="公文-3级 字符"/>
    <w:basedOn w:val="21"/>
    <w:link w:val="18"/>
    <w:qFormat/>
    <w:uiPriority w:val="0"/>
    <w:rPr>
      <w:szCs w:val="32"/>
    </w:rPr>
  </w:style>
  <w:style w:type="character" w:customStyle="1" w:styleId="21">
    <w:name w:val="公文-3级标题 字符"/>
    <w:basedOn w:val="22"/>
    <w:link w:val="19"/>
    <w:qFormat/>
    <w:uiPriority w:val="0"/>
    <w:rPr>
      <w:szCs w:val="32"/>
    </w:rPr>
  </w:style>
  <w:style w:type="character" w:customStyle="1" w:styleId="22">
    <w:name w:val="标题 3 Char"/>
    <w:basedOn w:val="8"/>
    <w:link w:val="5"/>
    <w:semiHidden/>
    <w:qFormat/>
    <w:uiPriority w:val="9"/>
    <w:rPr>
      <w:b/>
      <w:bCs/>
      <w:szCs w:val="32"/>
    </w:rPr>
  </w:style>
  <w:style w:type="paragraph" w:customStyle="1" w:styleId="23">
    <w:name w:val="公文-2级"/>
    <w:basedOn w:val="1"/>
    <w:next w:val="11"/>
    <w:link w:val="24"/>
    <w:qFormat/>
    <w:uiPriority w:val="0"/>
    <w:pPr>
      <w:spacing w:line="600" w:lineRule="exact"/>
      <w:ind w:firstLine="200" w:firstLineChars="200"/>
      <w:outlineLvl w:val="1"/>
    </w:pPr>
    <w:rPr>
      <w:rFonts w:eastAsia="楷体_GB2312"/>
      <w:b/>
    </w:rPr>
  </w:style>
  <w:style w:type="character" w:customStyle="1" w:styleId="24">
    <w:name w:val="公文-2级 字符"/>
    <w:basedOn w:val="8"/>
    <w:link w:val="23"/>
    <w:qFormat/>
    <w:uiPriority w:val="0"/>
    <w:rPr>
      <w:rFonts w:eastAsia="楷体_GB2312"/>
      <w:b/>
    </w:rPr>
  </w:style>
  <w:style w:type="character" w:customStyle="1" w:styleId="25">
    <w:name w:val="标题 2 Char"/>
    <w:basedOn w:val="8"/>
    <w:link w:val="4"/>
    <w:semiHidden/>
    <w:qFormat/>
    <w:uiPriority w:val="9"/>
    <w:rPr>
      <w:rFonts w:asciiTheme="majorHAnsi" w:hAnsiTheme="majorHAnsi" w:eastAsiaTheme="majorEastAsia" w:cstheme="majorBidi"/>
      <w:b/>
      <w:bCs/>
      <w:szCs w:val="32"/>
    </w:rPr>
  </w:style>
  <w:style w:type="paragraph" w:customStyle="1" w:styleId="26">
    <w:name w:val="公文-2级标题"/>
    <w:basedOn w:val="4"/>
    <w:next w:val="11"/>
    <w:link w:val="27"/>
    <w:qFormat/>
    <w:uiPriority w:val="0"/>
    <w:pPr>
      <w:numPr>
        <w:ilvl w:val="0"/>
        <w:numId w:val="3"/>
      </w:numPr>
      <w:spacing w:before="0" w:after="0" w:line="600" w:lineRule="exact"/>
      <w:ind w:left="0" w:firstLine="200" w:firstLineChars="200"/>
    </w:pPr>
    <w:rPr>
      <w:rFonts w:eastAsia="楷体_GB2312"/>
    </w:rPr>
  </w:style>
  <w:style w:type="character" w:customStyle="1" w:styleId="27">
    <w:name w:val="公文-2级标题 字符"/>
    <w:basedOn w:val="25"/>
    <w:link w:val="26"/>
    <w:qFormat/>
    <w:uiPriority w:val="0"/>
    <w:rPr>
      <w:rFonts w:eastAsia="楷体_GB2312" w:asciiTheme="majorHAnsi" w:hAnsiTheme="majorHAnsi" w:cstheme="majorBidi"/>
      <w:szCs w:val="32"/>
    </w:rPr>
  </w:style>
  <w:style w:type="character" w:customStyle="1" w:styleId="28">
    <w:name w:val="页眉 Char"/>
    <w:basedOn w:val="8"/>
    <w:link w:val="7"/>
    <w:qFormat/>
    <w:uiPriority w:val="99"/>
    <w:rPr>
      <w:sz w:val="18"/>
      <w:szCs w:val="18"/>
    </w:rPr>
  </w:style>
  <w:style w:type="character" w:customStyle="1" w:styleId="29">
    <w:name w:val="页脚 Char"/>
    <w:basedOn w:val="8"/>
    <w:link w:val="6"/>
    <w:qFormat/>
    <w:uiPriority w:val="99"/>
    <w:rPr>
      <w:sz w:val="18"/>
      <w:szCs w:val="18"/>
    </w:rPr>
  </w:style>
  <w:style w:type="paragraph" w:customStyle="1" w:styleId="30">
    <w:name w:val="附录表标题"/>
    <w:basedOn w:val="1"/>
    <w:next w:val="31"/>
    <w:qFormat/>
    <w:uiPriority w:val="0"/>
    <w:pPr>
      <w:tabs>
        <w:tab w:val="left" w:pos="180"/>
      </w:tabs>
      <w:spacing w:beforeLines="50" w:afterLines="50"/>
      <w:jc w:val="center"/>
    </w:pPr>
    <w:rPr>
      <w:rFonts w:ascii="黑体" w:eastAsia="黑体"/>
      <w:szCs w:val="21"/>
    </w:rPr>
  </w:style>
  <w:style w:type="paragraph" w:customStyle="1" w:styleId="31">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32">
    <w:name w:val="注：（正文）"/>
    <w:basedOn w:val="1"/>
    <w:next w:val="31"/>
    <w:qFormat/>
    <w:uiPriority w:val="0"/>
    <w:pPr>
      <w:numPr>
        <w:ilvl w:val="0"/>
        <w:numId w:val="4"/>
      </w:numPr>
      <w:autoSpaceDE w:val="0"/>
      <w:autoSpaceDN w:val="0"/>
    </w:pPr>
    <w:rPr>
      <w:rFonts w:ascii="宋体"/>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8FAFD"/>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11</Pages>
  <Words>761</Words>
  <Characters>4341</Characters>
  <Lines>36</Lines>
  <Paragraphs>10</Paragraphs>
  <TotalTime>261</TotalTime>
  <ScaleCrop>false</ScaleCrop>
  <LinksUpToDate>false</LinksUpToDate>
  <CharactersWithSpaces>5092</CharactersWithSpaces>
  <Application>WPS Office_10.8.0.7178_F1E327BC-269C-435d-A152-05C5408002CA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2021-09-30T11:59:00Z</dcterms:created>
  <dc:creator>xinming wang</dc:creator>
  <cp:lastModifiedBy>user</cp:lastModifiedBy>
  <dcterms:modified xsi:type="dcterms:W3CDTF">2021-10-06T15:06:54Z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2052-10.8.0.7178</vt:lpwstr>
  </property>
  <property fmtid="{D5CDD505-2E9C-101B-9397-08002B2CF9AE}" pid="3" name="ICV">
    <vt:lpwstr>0A22A96537E64E8CB25A8132178BFAB5</vt:lpwstr>
  </property>
</Properties>
</file>