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000" w:type="dxa"/>
        <w:tblLayout w:type="fixed"/>
        <w:tblBorders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</w:tblGrid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  <w:tr>
        <w:tc>
          <w:tcPr>
            <w:tcW w:w="3000" w:type="dxa"/>
          </w:tcPr>
          <w:p>
            <w:r>
              <w:t>x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